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charts/chart31.xml" ContentType="application/vnd.openxmlformats-officedocument.drawingml.chart+xml"/>
  <Override PartName="/word/charts/style31.xml" ContentType="application/vnd.ms-office.chartstyle+xml"/>
  <Override PartName="/word/charts/colors31.xml" ContentType="application/vnd.ms-office.chartcolorstyle+xml"/>
  <Override PartName="/word/charts/chart32.xml" ContentType="application/vnd.openxmlformats-officedocument.drawingml.chart+xml"/>
  <Override PartName="/word/charts/style32.xml" ContentType="application/vnd.ms-office.chartstyle+xml"/>
  <Override PartName="/word/charts/colors32.xml" ContentType="application/vnd.ms-office.chartcolorstyle+xml"/>
  <Override PartName="/word/charts/chart33.xml" ContentType="application/vnd.openxmlformats-officedocument.drawingml.chart+xml"/>
  <Override PartName="/word/charts/style33.xml" ContentType="application/vnd.ms-office.chartstyle+xml"/>
  <Override PartName="/word/charts/colors33.xml" ContentType="application/vnd.ms-office.chartcolorstyle+xml"/>
  <Override PartName="/word/charts/chart34.xml" ContentType="application/vnd.openxmlformats-officedocument.drawingml.chart+xml"/>
  <Override PartName="/word/charts/style34.xml" ContentType="application/vnd.ms-office.chartstyle+xml"/>
  <Override PartName="/word/charts/colors34.xml" ContentType="application/vnd.ms-office.chartcolorstyle+xml"/>
  <Override PartName="/word/charts/chart35.xml" ContentType="application/vnd.openxmlformats-officedocument.drawingml.chart+xml"/>
  <Override PartName="/word/charts/style35.xml" ContentType="application/vnd.ms-office.chartstyle+xml"/>
  <Override PartName="/word/charts/colors35.xml" ContentType="application/vnd.ms-office.chartcolorstyle+xml"/>
  <Override PartName="/word/charts/chart36.xml" ContentType="application/vnd.openxmlformats-officedocument.drawingml.chart+xml"/>
  <Override PartName="/word/charts/style36.xml" ContentType="application/vnd.ms-office.chartstyle+xml"/>
  <Override PartName="/word/charts/colors36.xml" ContentType="application/vnd.ms-office.chartcolorstyle+xml"/>
  <Override PartName="/word/charts/chart37.xml" ContentType="application/vnd.openxmlformats-officedocument.drawingml.chart+xml"/>
  <Override PartName="/word/charts/style37.xml" ContentType="application/vnd.ms-office.chartstyle+xml"/>
  <Override PartName="/word/charts/colors37.xml" ContentType="application/vnd.ms-office.chartcolorstyle+xml"/>
  <Override PartName="/word/charts/chart38.xml" ContentType="application/vnd.openxmlformats-officedocument.drawingml.chart+xml"/>
  <Override PartName="/word/charts/style38.xml" ContentType="application/vnd.ms-office.chartstyle+xml"/>
  <Override PartName="/word/charts/colors38.xml" ContentType="application/vnd.ms-office.chartcolorstyle+xml"/>
  <Override PartName="/word/charts/chart39.xml" ContentType="application/vnd.openxmlformats-officedocument.drawingml.chart+xml"/>
  <Override PartName="/word/charts/style39.xml" ContentType="application/vnd.ms-office.chartstyle+xml"/>
  <Override PartName="/word/charts/colors39.xml" ContentType="application/vnd.ms-office.chartcolorstyle+xml"/>
  <Override PartName="/word/charts/chart40.xml" ContentType="application/vnd.openxmlformats-officedocument.drawingml.chart+xml"/>
  <Override PartName="/word/charts/style40.xml" ContentType="application/vnd.ms-office.chartstyle+xml"/>
  <Override PartName="/word/charts/colors40.xml" ContentType="application/vnd.ms-office.chartcolorstyle+xml"/>
  <Override PartName="/word/charts/chart41.xml" ContentType="application/vnd.openxmlformats-officedocument.drawingml.chart+xml"/>
  <Override PartName="/word/charts/style41.xml" ContentType="application/vnd.ms-office.chartstyle+xml"/>
  <Override PartName="/word/charts/colors41.xml" ContentType="application/vnd.ms-office.chartcolorstyle+xml"/>
  <Override PartName="/word/charts/chart42.xml" ContentType="application/vnd.openxmlformats-officedocument.drawingml.chart+xml"/>
  <Override PartName="/word/charts/style42.xml" ContentType="application/vnd.ms-office.chartstyle+xml"/>
  <Override PartName="/word/charts/colors42.xml" ContentType="application/vnd.ms-office.chartcolorstyle+xml"/>
  <Override PartName="/word/charts/chart43.xml" ContentType="application/vnd.openxmlformats-officedocument.drawingml.chart+xml"/>
  <Override PartName="/word/charts/style43.xml" ContentType="application/vnd.ms-office.chartstyle+xml"/>
  <Override PartName="/word/charts/colors43.xml" ContentType="application/vnd.ms-office.chartcolorstyle+xml"/>
  <Override PartName="/word/charts/chart44.xml" ContentType="application/vnd.openxmlformats-officedocument.drawingml.chart+xml"/>
  <Override PartName="/word/charts/style44.xml" ContentType="application/vnd.ms-office.chartstyle+xml"/>
  <Override PartName="/word/charts/colors44.xml" ContentType="application/vnd.ms-office.chartcolorstyle+xml"/>
  <Override PartName="/word/charts/chart45.xml" ContentType="application/vnd.openxmlformats-officedocument.drawingml.chart+xml"/>
  <Override PartName="/word/charts/style45.xml" ContentType="application/vnd.ms-office.chartstyle+xml"/>
  <Override PartName="/word/charts/colors45.xml" ContentType="application/vnd.ms-office.chartcolorstyle+xml"/>
  <Override PartName="/word/charts/chart46.xml" ContentType="application/vnd.openxmlformats-officedocument.drawingml.chart+xml"/>
  <Override PartName="/word/charts/style46.xml" ContentType="application/vnd.ms-office.chartstyle+xml"/>
  <Override PartName="/word/charts/colors46.xml" ContentType="application/vnd.ms-office.chartcolorstyle+xml"/>
  <Override PartName="/word/charts/chart47.xml" ContentType="application/vnd.openxmlformats-officedocument.drawingml.chart+xml"/>
  <Override PartName="/word/charts/style47.xml" ContentType="application/vnd.ms-office.chartstyle+xml"/>
  <Override PartName="/word/charts/colors47.xml" ContentType="application/vnd.ms-office.chartcolorstyle+xml"/>
  <Override PartName="/word/charts/chart48.xml" ContentType="application/vnd.openxmlformats-officedocument.drawingml.chart+xml"/>
  <Override PartName="/word/charts/style48.xml" ContentType="application/vnd.ms-office.chartstyle+xml"/>
  <Override PartName="/word/charts/colors48.xml" ContentType="application/vnd.ms-office.chartcolorstyle+xml"/>
  <Override PartName="/word/charts/chart49.xml" ContentType="application/vnd.openxmlformats-officedocument.drawingml.chart+xml"/>
  <Override PartName="/word/charts/style49.xml" ContentType="application/vnd.ms-office.chartstyle+xml"/>
  <Override PartName="/word/charts/colors49.xml" ContentType="application/vnd.ms-office.chartcolorstyle+xml"/>
  <Override PartName="/word/charts/chart50.xml" ContentType="application/vnd.openxmlformats-officedocument.drawingml.chart+xml"/>
  <Override PartName="/word/charts/style50.xml" ContentType="application/vnd.ms-office.chartstyle+xml"/>
  <Override PartName="/word/charts/colors50.xml" ContentType="application/vnd.ms-office.chartcolorstyle+xml"/>
  <Override PartName="/word/charts/chart51.xml" ContentType="application/vnd.openxmlformats-officedocument.drawingml.chart+xml"/>
  <Override PartName="/word/charts/style51.xml" ContentType="application/vnd.ms-office.chartstyle+xml"/>
  <Override PartName="/word/charts/colors51.xml" ContentType="application/vnd.ms-office.chartcolorstyle+xml"/>
  <Override PartName="/word/charts/chart52.xml" ContentType="application/vnd.openxmlformats-officedocument.drawingml.chart+xml"/>
  <Override PartName="/word/charts/style52.xml" ContentType="application/vnd.ms-office.chartstyle+xml"/>
  <Override PartName="/word/charts/colors52.xml" ContentType="application/vnd.ms-office.chartcolorstyle+xml"/>
  <Override PartName="/word/charts/chart53.xml" ContentType="application/vnd.openxmlformats-officedocument.drawingml.chart+xml"/>
  <Override PartName="/word/charts/style53.xml" ContentType="application/vnd.ms-office.chartstyle+xml"/>
  <Override PartName="/word/charts/colors53.xml" ContentType="application/vnd.ms-office.chartcolorstyle+xml"/>
  <Override PartName="/word/charts/chart54.xml" ContentType="application/vnd.openxmlformats-officedocument.drawingml.chart+xml"/>
  <Override PartName="/word/charts/style54.xml" ContentType="application/vnd.ms-office.chartstyle+xml"/>
  <Override PartName="/word/charts/colors54.xml" ContentType="application/vnd.ms-office.chartcolorstyle+xml"/>
  <Override PartName="/word/charts/chart55.xml" ContentType="application/vnd.openxmlformats-officedocument.drawingml.chart+xml"/>
  <Override PartName="/word/charts/style55.xml" ContentType="application/vnd.ms-office.chartstyle+xml"/>
  <Override PartName="/word/charts/colors55.xml" ContentType="application/vnd.ms-office.chartcolorstyle+xml"/>
  <Override PartName="/word/charts/chart56.xml" ContentType="application/vnd.openxmlformats-officedocument.drawingml.chart+xml"/>
  <Override PartName="/word/charts/style56.xml" ContentType="application/vnd.ms-office.chartstyle+xml"/>
  <Override PartName="/word/charts/colors56.xml" ContentType="application/vnd.ms-office.chartcolorstyle+xml"/>
  <Override PartName="/word/charts/chart57.xml" ContentType="application/vnd.openxmlformats-officedocument.drawingml.chart+xml"/>
  <Override PartName="/word/charts/style57.xml" ContentType="application/vnd.ms-office.chartstyle+xml"/>
  <Override PartName="/word/charts/colors57.xml" ContentType="application/vnd.ms-office.chartcolorstyle+xml"/>
  <Override PartName="/word/charts/chart58.xml" ContentType="application/vnd.openxmlformats-officedocument.drawingml.chart+xml"/>
  <Override PartName="/word/charts/style58.xml" ContentType="application/vnd.ms-office.chartstyle+xml"/>
  <Override PartName="/word/charts/colors58.xml" ContentType="application/vnd.ms-office.chartcolorstyle+xml"/>
  <Override PartName="/word/charts/chart59.xml" ContentType="application/vnd.openxmlformats-officedocument.drawingml.chart+xml"/>
  <Override PartName="/word/charts/style59.xml" ContentType="application/vnd.ms-office.chartstyle+xml"/>
  <Override PartName="/word/charts/colors59.xml" ContentType="application/vnd.ms-office.chartcolorstyle+xml"/>
  <Override PartName="/word/charts/chart60.xml" ContentType="application/vnd.openxmlformats-officedocument.drawingml.chart+xml"/>
  <Override PartName="/word/charts/style60.xml" ContentType="application/vnd.ms-office.chartstyle+xml"/>
  <Override PartName="/word/charts/colors60.xml" ContentType="application/vnd.ms-office.chartcolorstyle+xml"/>
  <Override PartName="/word/charts/chart61.xml" ContentType="application/vnd.openxmlformats-officedocument.drawingml.chart+xml"/>
  <Override PartName="/word/charts/style61.xml" ContentType="application/vnd.ms-office.chartstyle+xml"/>
  <Override PartName="/word/charts/colors61.xml" ContentType="application/vnd.ms-office.chartcolorstyle+xml"/>
  <Override PartName="/word/charts/chart62.xml" ContentType="application/vnd.openxmlformats-officedocument.drawingml.chart+xml"/>
  <Override PartName="/word/charts/style62.xml" ContentType="application/vnd.ms-office.chartstyle+xml"/>
  <Override PartName="/word/charts/colors62.xml" ContentType="application/vnd.ms-office.chartcolorstyle+xml"/>
  <Override PartName="/word/charts/chart63.xml" ContentType="application/vnd.openxmlformats-officedocument.drawingml.chart+xml"/>
  <Override PartName="/word/charts/style63.xml" ContentType="application/vnd.ms-office.chartstyle+xml"/>
  <Override PartName="/word/charts/colors63.xml" ContentType="application/vnd.ms-office.chartcolorstyle+xml"/>
  <Override PartName="/word/charts/chart64.xml" ContentType="application/vnd.openxmlformats-officedocument.drawingml.chart+xml"/>
  <Override PartName="/word/charts/style64.xml" ContentType="application/vnd.ms-office.chartstyle+xml"/>
  <Override PartName="/word/charts/colors64.xml" ContentType="application/vnd.ms-office.chartcolorstyle+xml"/>
  <Override PartName="/word/charts/chart65.xml" ContentType="application/vnd.openxmlformats-officedocument.drawingml.chart+xml"/>
  <Override PartName="/word/charts/style65.xml" ContentType="application/vnd.ms-office.chartstyle+xml"/>
  <Override PartName="/word/charts/colors65.xml" ContentType="application/vnd.ms-office.chartcolorstyle+xml"/>
  <Override PartName="/word/charts/chart66.xml" ContentType="application/vnd.openxmlformats-officedocument.drawingml.chart+xml"/>
  <Override PartName="/word/charts/style66.xml" ContentType="application/vnd.ms-office.chartstyle+xml"/>
  <Override PartName="/word/charts/colors66.xml" ContentType="application/vnd.ms-office.chartcolorstyle+xml"/>
  <Override PartName="/word/charts/chart67.xml" ContentType="application/vnd.openxmlformats-officedocument.drawingml.chart+xml"/>
  <Override PartName="/word/charts/style67.xml" ContentType="application/vnd.ms-office.chartstyle+xml"/>
  <Override PartName="/word/charts/colors67.xml" ContentType="application/vnd.ms-office.chartcolorstyle+xml"/>
  <Override PartName="/word/charts/chart68.xml" ContentType="application/vnd.openxmlformats-officedocument.drawingml.chart+xml"/>
  <Override PartName="/word/charts/style68.xml" ContentType="application/vnd.ms-office.chartstyle+xml"/>
  <Override PartName="/word/charts/colors68.xml" ContentType="application/vnd.ms-office.chartcolorstyle+xml"/>
  <Override PartName="/word/charts/chart69.xml" ContentType="application/vnd.openxmlformats-officedocument.drawingml.chart+xml"/>
  <Override PartName="/word/charts/style69.xml" ContentType="application/vnd.ms-office.chartstyle+xml"/>
  <Override PartName="/word/charts/colors69.xml" ContentType="application/vnd.ms-office.chartcolorstyle+xml"/>
  <Override PartName="/word/charts/chart70.xml" ContentType="application/vnd.openxmlformats-officedocument.drawingml.chart+xml"/>
  <Override PartName="/word/charts/style70.xml" ContentType="application/vnd.ms-office.chartstyle+xml"/>
  <Override PartName="/word/charts/colors70.xml" ContentType="application/vnd.ms-office.chartcolorstyle+xml"/>
  <Override PartName="/word/charts/chart71.xml" ContentType="application/vnd.openxmlformats-officedocument.drawingml.chart+xml"/>
  <Override PartName="/word/charts/style71.xml" ContentType="application/vnd.ms-office.chartstyle+xml"/>
  <Override PartName="/word/charts/colors71.xml" ContentType="application/vnd.ms-office.chartcolorstyle+xml"/>
  <Override PartName="/word/charts/chart72.xml" ContentType="application/vnd.openxmlformats-officedocument.drawingml.chart+xml"/>
  <Override PartName="/word/charts/style72.xml" ContentType="application/vnd.ms-office.chartstyle+xml"/>
  <Override PartName="/word/charts/colors72.xml" ContentType="application/vnd.ms-office.chartcolorstyle+xml"/>
  <Override PartName="/word/charts/chart73.xml" ContentType="application/vnd.openxmlformats-officedocument.drawingml.chart+xml"/>
  <Override PartName="/word/charts/style73.xml" ContentType="application/vnd.ms-office.chartstyle+xml"/>
  <Override PartName="/word/charts/colors7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3F682" w14:textId="77777777" w:rsidR="005120DF" w:rsidRDefault="00AE5198" w:rsidP="00AE5198">
      <w:pPr>
        <w:jc w:val="center"/>
      </w:pPr>
      <w:r>
        <w:rPr>
          <w:noProof/>
          <w:lang w:eastAsia="en-GB"/>
        </w:rPr>
        <w:drawing>
          <wp:inline distT="0" distB="0" distL="0" distR="0" wp14:anchorId="76C9D869" wp14:editId="38802476">
            <wp:extent cx="3599688" cy="1258824"/>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Logo Se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99688" cy="1258824"/>
                    </a:xfrm>
                    <a:prstGeom prst="rect">
                      <a:avLst/>
                    </a:prstGeom>
                  </pic:spPr>
                </pic:pic>
              </a:graphicData>
            </a:graphic>
          </wp:inline>
        </w:drawing>
      </w:r>
    </w:p>
    <w:p w14:paraId="2544B637" w14:textId="77777777" w:rsidR="00AE5198" w:rsidRPr="00D82098" w:rsidRDefault="00AE5198" w:rsidP="007A2DDC">
      <w:pPr>
        <w:contextualSpacing/>
        <w:jc w:val="center"/>
        <w:rPr>
          <w:sz w:val="40"/>
          <w:szCs w:val="20"/>
        </w:rPr>
      </w:pPr>
    </w:p>
    <w:p w14:paraId="580F1F6A" w14:textId="77777777" w:rsidR="00AE5198" w:rsidRPr="00273F04" w:rsidRDefault="00AE5198" w:rsidP="007A2DDC">
      <w:pPr>
        <w:contextualSpacing/>
        <w:jc w:val="center"/>
        <w:rPr>
          <w:sz w:val="44"/>
        </w:rPr>
      </w:pPr>
    </w:p>
    <w:p w14:paraId="573511A1" w14:textId="18116757" w:rsidR="00AE5198" w:rsidRPr="00D82098" w:rsidRDefault="00FA7511" w:rsidP="007A2DDC">
      <w:pPr>
        <w:contextualSpacing/>
        <w:jc w:val="center"/>
        <w:rPr>
          <w:b/>
          <w:sz w:val="36"/>
          <w:szCs w:val="16"/>
        </w:rPr>
      </w:pPr>
      <w:r w:rsidRPr="00D82098">
        <w:rPr>
          <w:b/>
          <w:sz w:val="36"/>
          <w:szCs w:val="16"/>
        </w:rPr>
        <w:t>PERFORMANCE ANALYSIS OF UNITY’S M</w:t>
      </w:r>
      <w:r w:rsidR="00C560B9" w:rsidRPr="00D82098">
        <w:rPr>
          <w:b/>
          <w:sz w:val="36"/>
          <w:szCs w:val="16"/>
        </w:rPr>
        <w:t xml:space="preserve">ACHINE </w:t>
      </w:r>
      <w:r w:rsidRPr="00D82098">
        <w:rPr>
          <w:b/>
          <w:sz w:val="36"/>
          <w:szCs w:val="16"/>
        </w:rPr>
        <w:t>L</w:t>
      </w:r>
      <w:r w:rsidR="00C560B9" w:rsidRPr="00D82098">
        <w:rPr>
          <w:b/>
          <w:sz w:val="36"/>
          <w:szCs w:val="16"/>
        </w:rPr>
        <w:t xml:space="preserve">EARNING </w:t>
      </w:r>
      <w:r w:rsidRPr="00D82098">
        <w:rPr>
          <w:b/>
          <w:sz w:val="36"/>
          <w:szCs w:val="16"/>
        </w:rPr>
        <w:t>AGENTS</w:t>
      </w:r>
      <w:r w:rsidR="00F16181" w:rsidRPr="00D82098">
        <w:rPr>
          <w:b/>
          <w:sz w:val="36"/>
          <w:szCs w:val="16"/>
        </w:rPr>
        <w:t xml:space="preserve">, </w:t>
      </w:r>
      <w:r w:rsidR="00BE1F06" w:rsidRPr="00D82098">
        <w:rPr>
          <w:b/>
          <w:sz w:val="36"/>
          <w:szCs w:val="16"/>
        </w:rPr>
        <w:t>UNITY’S NAVIGATION MESH AND A BESPOKE ASTAR IMPLEMENTATION</w:t>
      </w:r>
      <w:r w:rsidRPr="00D82098">
        <w:rPr>
          <w:b/>
          <w:sz w:val="36"/>
          <w:szCs w:val="16"/>
        </w:rPr>
        <w:t xml:space="preserve"> WHEN</w:t>
      </w:r>
      <w:r w:rsidR="00D630A3" w:rsidRPr="00D82098">
        <w:rPr>
          <w:b/>
          <w:sz w:val="36"/>
          <w:szCs w:val="16"/>
        </w:rPr>
        <w:t xml:space="preserve"> PATHFINDING THROUGH A DYNAMIC AND CHANGING ENVIRONMENT</w:t>
      </w:r>
    </w:p>
    <w:p w14:paraId="29F22B73" w14:textId="77777777" w:rsidR="00AE5198" w:rsidRPr="00D82098" w:rsidRDefault="00AE5198" w:rsidP="007A2DDC">
      <w:pPr>
        <w:contextualSpacing/>
        <w:jc w:val="center"/>
        <w:rPr>
          <w:sz w:val="28"/>
          <w:szCs w:val="12"/>
        </w:rPr>
      </w:pPr>
    </w:p>
    <w:p w14:paraId="38CB31D0" w14:textId="31D722ED" w:rsidR="00AE5198" w:rsidRPr="00273F04" w:rsidRDefault="00D82098" w:rsidP="00D82098">
      <w:pPr>
        <w:spacing w:line="240" w:lineRule="auto"/>
        <w:contextualSpacing/>
        <w:jc w:val="center"/>
        <w:rPr>
          <w:sz w:val="48"/>
        </w:rPr>
      </w:pPr>
      <w:r>
        <w:rPr>
          <w:sz w:val="48"/>
        </w:rPr>
        <w:t>B</w:t>
      </w:r>
      <w:r w:rsidR="00AE5198" w:rsidRPr="00273F04">
        <w:rPr>
          <w:sz w:val="48"/>
        </w:rPr>
        <w:t>y</w:t>
      </w:r>
      <w:r>
        <w:rPr>
          <w:sz w:val="48"/>
        </w:rPr>
        <w:t xml:space="preserve">: </w:t>
      </w:r>
      <w:r w:rsidR="00C062E8">
        <w:rPr>
          <w:sz w:val="48"/>
        </w:rPr>
        <w:t>James Millns</w:t>
      </w:r>
    </w:p>
    <w:p w14:paraId="6642DB64" w14:textId="77777777" w:rsidR="00AE5198" w:rsidRPr="00D82098" w:rsidRDefault="00AE5198" w:rsidP="007A2DDC">
      <w:pPr>
        <w:contextualSpacing/>
        <w:jc w:val="center"/>
        <w:rPr>
          <w:sz w:val="22"/>
          <w:szCs w:val="14"/>
        </w:rPr>
      </w:pPr>
    </w:p>
    <w:p w14:paraId="2DE77B92" w14:textId="327F8D5E" w:rsidR="00AE5198" w:rsidRPr="00273F04" w:rsidRDefault="00AE5198" w:rsidP="007A2DDC">
      <w:pPr>
        <w:contextualSpacing/>
        <w:jc w:val="center"/>
        <w:rPr>
          <w:sz w:val="36"/>
        </w:rPr>
      </w:pPr>
      <w:r w:rsidRPr="00273F04">
        <w:rPr>
          <w:sz w:val="36"/>
        </w:rPr>
        <w:t xml:space="preserve">Supervisor: </w:t>
      </w:r>
      <w:r w:rsidR="002B2476">
        <w:rPr>
          <w:sz w:val="36"/>
        </w:rPr>
        <w:t>Tim Bashford</w:t>
      </w:r>
    </w:p>
    <w:p w14:paraId="247C6DA0" w14:textId="4285095D" w:rsidR="00AE5198" w:rsidRPr="00273F04" w:rsidRDefault="00AE5198" w:rsidP="007A2DDC">
      <w:pPr>
        <w:contextualSpacing/>
        <w:jc w:val="center"/>
        <w:rPr>
          <w:sz w:val="36"/>
        </w:rPr>
      </w:pPr>
      <w:r w:rsidRPr="00273F04">
        <w:rPr>
          <w:sz w:val="36"/>
        </w:rPr>
        <w:t xml:space="preserve">Second Marker: </w:t>
      </w:r>
      <w:r w:rsidR="005B62C5">
        <w:rPr>
          <w:sz w:val="36"/>
        </w:rPr>
        <w:t>Gordon Dickers</w:t>
      </w:r>
    </w:p>
    <w:p w14:paraId="548667F1" w14:textId="77777777" w:rsidR="00AE5198" w:rsidRPr="00D82098" w:rsidRDefault="00AE5198" w:rsidP="007A2DDC">
      <w:pPr>
        <w:contextualSpacing/>
        <w:jc w:val="center"/>
        <w:rPr>
          <w:sz w:val="24"/>
          <w:szCs w:val="16"/>
        </w:rPr>
      </w:pPr>
    </w:p>
    <w:p w14:paraId="434E7A11" w14:textId="72A33961" w:rsidR="00AE5198" w:rsidRPr="00273F04" w:rsidRDefault="00AE5198" w:rsidP="007A2DDC">
      <w:pPr>
        <w:spacing w:line="259" w:lineRule="auto"/>
        <w:contextualSpacing/>
        <w:jc w:val="center"/>
        <w:rPr>
          <w:sz w:val="28"/>
        </w:rPr>
      </w:pPr>
      <w:r w:rsidRPr="00273F04">
        <w:rPr>
          <w:sz w:val="28"/>
        </w:rPr>
        <w:t xml:space="preserve">Project submitted as part of the requirements for the award of BSc(Hons) </w:t>
      </w:r>
      <w:r w:rsidR="00C062E8">
        <w:rPr>
          <w:sz w:val="28"/>
        </w:rPr>
        <w:t>Computing (Software Engineering) with a Year in Industry</w:t>
      </w:r>
    </w:p>
    <w:p w14:paraId="34ADBF22" w14:textId="77777777" w:rsidR="00AE5198" w:rsidRPr="00D82098" w:rsidRDefault="00AE5198" w:rsidP="007A2DDC">
      <w:pPr>
        <w:spacing w:line="259" w:lineRule="auto"/>
        <w:contextualSpacing/>
        <w:jc w:val="center"/>
        <w:rPr>
          <w:sz w:val="32"/>
          <w:szCs w:val="16"/>
        </w:rPr>
      </w:pPr>
    </w:p>
    <w:p w14:paraId="088A56D8" w14:textId="0624FF47" w:rsidR="00AE5198" w:rsidRPr="007A2DDC" w:rsidRDefault="00AE5198" w:rsidP="007A2DDC">
      <w:pPr>
        <w:spacing w:line="259" w:lineRule="auto"/>
        <w:contextualSpacing/>
        <w:jc w:val="center"/>
        <w:rPr>
          <w:sz w:val="44"/>
        </w:rPr>
      </w:pPr>
      <w:r w:rsidRPr="00273F04">
        <w:rPr>
          <w:sz w:val="44"/>
        </w:rPr>
        <w:t>April 20</w:t>
      </w:r>
      <w:r w:rsidR="00C062E8">
        <w:rPr>
          <w:sz w:val="44"/>
        </w:rPr>
        <w:t>21</w:t>
      </w:r>
    </w:p>
    <w:p w14:paraId="3E3247A1" w14:textId="77777777" w:rsidR="007A2DDC" w:rsidRDefault="007A2DDC" w:rsidP="00F36A04">
      <w:pPr>
        <w:pStyle w:val="Heading1"/>
        <w:numPr>
          <w:ilvl w:val="0"/>
          <w:numId w:val="0"/>
        </w:numPr>
      </w:pPr>
    </w:p>
    <w:p w14:paraId="5F611204" w14:textId="77777777" w:rsidR="003539EC" w:rsidRDefault="003539EC" w:rsidP="00F36A04">
      <w:pPr>
        <w:pStyle w:val="Heading1"/>
        <w:numPr>
          <w:ilvl w:val="0"/>
          <w:numId w:val="0"/>
        </w:numPr>
        <w:sectPr w:rsidR="003539EC" w:rsidSect="005120DF">
          <w:footerReference w:type="default" r:id="rId9"/>
          <w:pgSz w:w="11906" w:h="16838"/>
          <w:pgMar w:top="1440" w:right="1440" w:bottom="1440" w:left="2268" w:header="709" w:footer="709" w:gutter="0"/>
          <w:pgNumType w:fmt="lowerRoman" w:start="1"/>
          <w:cols w:space="708"/>
          <w:docGrid w:linePitch="360"/>
        </w:sectPr>
      </w:pPr>
    </w:p>
    <w:p w14:paraId="29FD14D2" w14:textId="77777777" w:rsidR="00AE5198" w:rsidRDefault="00273F04" w:rsidP="00F36A04">
      <w:pPr>
        <w:pStyle w:val="Heading1"/>
        <w:numPr>
          <w:ilvl w:val="0"/>
          <w:numId w:val="0"/>
        </w:numPr>
      </w:pPr>
      <w:bookmarkStart w:id="0" w:name="_Toc69928409"/>
      <w:r>
        <w:lastRenderedPageBreak/>
        <w:t>Declaration FORM AND FORM OF CONSENT</w:t>
      </w:r>
      <w:bookmarkEnd w:id="0"/>
    </w:p>
    <w:p w14:paraId="6D148F4F" w14:textId="77777777" w:rsidR="00273F04" w:rsidRPr="00273F04" w:rsidRDefault="00273F04" w:rsidP="00273F04">
      <w:pPr>
        <w:spacing w:line="252" w:lineRule="auto"/>
        <w:rPr>
          <w:b/>
        </w:rPr>
      </w:pPr>
      <w:r w:rsidRPr="00273F04">
        <w:rPr>
          <w:b/>
        </w:rPr>
        <w:t xml:space="preserve">DECLARATION </w:t>
      </w:r>
    </w:p>
    <w:p w14:paraId="48CAAD6E" w14:textId="77777777" w:rsidR="00273F04" w:rsidRPr="00273F04" w:rsidRDefault="00273F04" w:rsidP="00273F04">
      <w:pPr>
        <w:spacing w:line="252" w:lineRule="auto"/>
      </w:pPr>
    </w:p>
    <w:p w14:paraId="226C25D0" w14:textId="77A815E4" w:rsidR="00273F04" w:rsidRPr="00273F04" w:rsidRDefault="00273F04" w:rsidP="00273F04">
      <w:pPr>
        <w:spacing w:line="252" w:lineRule="auto"/>
      </w:pPr>
      <w:r w:rsidRPr="00273F04">
        <w:t xml:space="preserve">I, </w:t>
      </w:r>
      <w:r w:rsidR="00991FE1">
        <w:t>James Millns</w:t>
      </w:r>
      <w:r w:rsidRPr="00273F04">
        <w:t xml:space="preserve"> declare that I am the sole author of this Project; that all references cited have been consulted; that I have conducted all work of which this is a record, and that the finished work lies within the prescribed word limits. </w:t>
      </w:r>
    </w:p>
    <w:p w14:paraId="29F34FAA" w14:textId="77777777" w:rsidR="00273F04" w:rsidRPr="00273F04" w:rsidRDefault="00273F04" w:rsidP="00273F04">
      <w:pPr>
        <w:spacing w:line="252" w:lineRule="auto"/>
      </w:pPr>
      <w:r w:rsidRPr="00273F04">
        <w:t xml:space="preserve">  </w:t>
      </w:r>
    </w:p>
    <w:p w14:paraId="764401F3" w14:textId="5DC11A08" w:rsidR="00273F04" w:rsidRPr="00273F04" w:rsidRDefault="00273F04" w:rsidP="00273F04">
      <w:pPr>
        <w:spacing w:line="252" w:lineRule="auto"/>
      </w:pPr>
      <w:r w:rsidRPr="00273F04">
        <w:t xml:space="preserve">This work has not previously been accepted as part of any other degree submission. </w:t>
      </w:r>
    </w:p>
    <w:p w14:paraId="2A0BB546" w14:textId="3699C0AA" w:rsidR="00273F04" w:rsidRPr="00273F04" w:rsidRDefault="00273F04" w:rsidP="00273F04">
      <w:pPr>
        <w:spacing w:line="252" w:lineRule="auto"/>
      </w:pPr>
      <w:r w:rsidRPr="00273F04">
        <w:t xml:space="preserve"> </w:t>
      </w:r>
    </w:p>
    <w:p w14:paraId="1E360AC9" w14:textId="54109E4A" w:rsidR="00273F04" w:rsidRPr="00273F04" w:rsidRDefault="0030245F" w:rsidP="00273F04">
      <w:pPr>
        <w:spacing w:line="252" w:lineRule="auto"/>
      </w:pPr>
      <w:r>
        <w:rPr>
          <w:noProof/>
        </w:rPr>
        <w:drawing>
          <wp:anchor distT="0" distB="0" distL="114300" distR="114300" simplePos="0" relativeHeight="251658240" behindDoc="1" locked="0" layoutInCell="1" allowOverlap="1" wp14:anchorId="009A1A97" wp14:editId="0A205F49">
            <wp:simplePos x="0" y="0"/>
            <wp:positionH relativeFrom="column">
              <wp:posOffset>379095</wp:posOffset>
            </wp:positionH>
            <wp:positionV relativeFrom="paragraph">
              <wp:posOffset>12700</wp:posOffset>
            </wp:positionV>
            <wp:extent cx="1876425" cy="659003"/>
            <wp:effectExtent l="0" t="0" r="0"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76425" cy="65900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3F04" w:rsidRPr="00273F04">
        <w:t xml:space="preserve"> </w:t>
      </w:r>
    </w:p>
    <w:p w14:paraId="1A487805" w14:textId="77777777" w:rsidR="00273F04" w:rsidRPr="00273F04" w:rsidRDefault="008D17FA" w:rsidP="00273F04">
      <w:pPr>
        <w:spacing w:line="252" w:lineRule="auto"/>
      </w:pPr>
      <w:r w:rsidRPr="00273F04">
        <w:rPr>
          <w:b/>
          <w:bCs/>
          <w:i/>
          <w:iCs/>
        </w:rPr>
        <w:t>Signed:</w:t>
      </w:r>
      <w:r w:rsidR="00273F04" w:rsidRPr="00273F04">
        <w:rPr>
          <w:b/>
          <w:bCs/>
          <w:i/>
          <w:iCs/>
        </w:rPr>
        <w:t xml:space="preserve"> ............................................. </w:t>
      </w:r>
    </w:p>
    <w:p w14:paraId="693117BA" w14:textId="77777777" w:rsidR="00273F04" w:rsidRPr="00273F04" w:rsidRDefault="00273F04" w:rsidP="00273F04">
      <w:pPr>
        <w:spacing w:line="252" w:lineRule="auto"/>
      </w:pPr>
      <w:r w:rsidRPr="00273F04">
        <w:rPr>
          <w:b/>
          <w:bCs/>
          <w:i/>
          <w:iCs/>
        </w:rPr>
        <w:t xml:space="preserve"> </w:t>
      </w:r>
    </w:p>
    <w:p w14:paraId="1B683874" w14:textId="77777777" w:rsidR="00273F04" w:rsidRPr="00273F04" w:rsidRDefault="00273F04" w:rsidP="00273F04">
      <w:pPr>
        <w:spacing w:line="252" w:lineRule="auto"/>
      </w:pPr>
      <w:r w:rsidRPr="00273F04">
        <w:rPr>
          <w:b/>
          <w:bCs/>
          <w:i/>
          <w:iCs/>
        </w:rPr>
        <w:t xml:space="preserve"> </w:t>
      </w:r>
    </w:p>
    <w:p w14:paraId="084A739D" w14:textId="5F65BAB9" w:rsidR="00273F04" w:rsidRPr="00273F04" w:rsidRDefault="008D17FA" w:rsidP="00273F04">
      <w:pPr>
        <w:spacing w:line="252" w:lineRule="auto"/>
      </w:pPr>
      <w:r w:rsidRPr="00273F04">
        <w:rPr>
          <w:b/>
          <w:bCs/>
          <w:i/>
          <w:iCs/>
        </w:rPr>
        <w:t>Date:</w:t>
      </w:r>
      <w:r w:rsidR="00273F04" w:rsidRPr="00273F04">
        <w:rPr>
          <w:b/>
          <w:bCs/>
          <w:i/>
          <w:iCs/>
        </w:rPr>
        <w:t xml:space="preserve"> .......</w:t>
      </w:r>
      <w:r w:rsidR="002F689D">
        <w:rPr>
          <w:b/>
          <w:bCs/>
          <w:i/>
          <w:iCs/>
        </w:rPr>
        <w:t>20</w:t>
      </w:r>
      <w:r w:rsidR="007C6D38">
        <w:rPr>
          <w:b/>
          <w:bCs/>
          <w:i/>
          <w:iCs/>
        </w:rPr>
        <w:t>/04/2021</w:t>
      </w:r>
      <w:r w:rsidR="00273F04" w:rsidRPr="00273F04">
        <w:rPr>
          <w:b/>
          <w:bCs/>
          <w:i/>
          <w:iCs/>
        </w:rPr>
        <w:t xml:space="preserve">....................... </w:t>
      </w:r>
    </w:p>
    <w:p w14:paraId="6E57DFE8" w14:textId="26CEE38E" w:rsidR="00273F04" w:rsidRDefault="00273F04" w:rsidP="00273F04">
      <w:pPr>
        <w:spacing w:line="252" w:lineRule="auto"/>
        <w:rPr>
          <w:b/>
          <w:bCs/>
          <w:i/>
          <w:iCs/>
        </w:rPr>
      </w:pPr>
      <w:r w:rsidRPr="00273F04">
        <w:rPr>
          <w:b/>
          <w:bCs/>
          <w:i/>
          <w:iCs/>
        </w:rPr>
        <w:t xml:space="preserve"> </w:t>
      </w:r>
    </w:p>
    <w:p w14:paraId="69FC83BE" w14:textId="175702F7" w:rsidR="00991FE1" w:rsidRDefault="00991FE1" w:rsidP="00273F04">
      <w:pPr>
        <w:spacing w:line="252" w:lineRule="auto"/>
        <w:rPr>
          <w:b/>
          <w:bCs/>
          <w:i/>
          <w:iCs/>
        </w:rPr>
      </w:pPr>
    </w:p>
    <w:p w14:paraId="001989A3" w14:textId="77777777" w:rsidR="00991FE1" w:rsidRPr="00991FE1" w:rsidRDefault="00991FE1" w:rsidP="00273F04">
      <w:pPr>
        <w:spacing w:line="252" w:lineRule="auto"/>
      </w:pPr>
    </w:p>
    <w:p w14:paraId="3C35AC36" w14:textId="77777777" w:rsidR="00273F04" w:rsidRPr="00273F04" w:rsidRDefault="00273F04" w:rsidP="00273F04">
      <w:pPr>
        <w:spacing w:line="252" w:lineRule="auto"/>
      </w:pPr>
      <w:r w:rsidRPr="00273F04">
        <w:rPr>
          <w:b/>
          <w:bCs/>
        </w:rPr>
        <w:t>FORM OF CONSENT</w:t>
      </w:r>
      <w:r w:rsidRPr="00273F04">
        <w:rPr>
          <w:b/>
          <w:bCs/>
          <w:i/>
          <w:iCs/>
        </w:rPr>
        <w:t xml:space="preserve"> </w:t>
      </w:r>
    </w:p>
    <w:p w14:paraId="721C60DE" w14:textId="77777777" w:rsidR="00273F04" w:rsidRPr="00273F04" w:rsidRDefault="00273F04" w:rsidP="00273F04">
      <w:pPr>
        <w:spacing w:line="252" w:lineRule="auto"/>
        <w:rPr>
          <w:b/>
          <w:bCs/>
          <w:iCs/>
        </w:rPr>
      </w:pPr>
    </w:p>
    <w:p w14:paraId="45BD08E7" w14:textId="65305F8D" w:rsidR="00273F04" w:rsidRPr="00273F04" w:rsidRDefault="00273F04" w:rsidP="00273F04">
      <w:pPr>
        <w:spacing w:line="252" w:lineRule="auto"/>
      </w:pPr>
      <w:r w:rsidRPr="00273F04">
        <w:rPr>
          <w:b/>
          <w:bCs/>
        </w:rPr>
        <w:t xml:space="preserve">I </w:t>
      </w:r>
      <w:r w:rsidR="00991FE1">
        <w:t>James Millns</w:t>
      </w:r>
      <w:r w:rsidRPr="00273F04">
        <w:t xml:space="preserve"> hereby consent that my Project, submitted in candidature for the </w:t>
      </w:r>
      <w:r w:rsidR="005920E8" w:rsidRPr="005920E8">
        <w:rPr>
          <w:iCs/>
        </w:rPr>
        <w:t>BSc(Hons) Computing (Software Engineering) with a year in industry</w:t>
      </w:r>
      <w:r w:rsidR="00B97A39">
        <w:t xml:space="preserve"> d</w:t>
      </w:r>
      <w:r w:rsidRPr="00273F04">
        <w:t xml:space="preserve">egree, if successful, may be made available for inter-library loan or photocopying (subject to the law of copyright), and that the title and abstract may be made available to outside organisations. </w:t>
      </w:r>
    </w:p>
    <w:p w14:paraId="000B6143" w14:textId="00AC1C39" w:rsidR="00273F04" w:rsidRPr="00273F04" w:rsidRDefault="00273F04" w:rsidP="00273F04">
      <w:pPr>
        <w:spacing w:line="252" w:lineRule="auto"/>
        <w:rPr>
          <w:b/>
          <w:bCs/>
        </w:rPr>
      </w:pPr>
    </w:p>
    <w:p w14:paraId="4F9EE490" w14:textId="65C37545" w:rsidR="00273F04" w:rsidRPr="00273F04" w:rsidRDefault="0030245F" w:rsidP="00273F04">
      <w:pPr>
        <w:spacing w:line="252" w:lineRule="auto"/>
        <w:rPr>
          <w:b/>
          <w:bCs/>
        </w:rPr>
      </w:pPr>
      <w:r>
        <w:rPr>
          <w:noProof/>
        </w:rPr>
        <w:drawing>
          <wp:anchor distT="0" distB="0" distL="114300" distR="114300" simplePos="0" relativeHeight="251658241" behindDoc="1" locked="0" layoutInCell="1" allowOverlap="1" wp14:anchorId="693F7F33" wp14:editId="4E820E8C">
            <wp:simplePos x="0" y="0"/>
            <wp:positionH relativeFrom="column">
              <wp:posOffset>438150</wp:posOffset>
            </wp:positionH>
            <wp:positionV relativeFrom="paragraph">
              <wp:posOffset>16510</wp:posOffset>
            </wp:positionV>
            <wp:extent cx="1876425" cy="659003"/>
            <wp:effectExtent l="0" t="0" r="0" b="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76425" cy="65900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B33C03" w14:textId="77777777" w:rsidR="00273F04" w:rsidRPr="00273F04" w:rsidRDefault="008D17FA" w:rsidP="00273F04">
      <w:pPr>
        <w:spacing w:line="252" w:lineRule="auto"/>
      </w:pPr>
      <w:r w:rsidRPr="00273F04">
        <w:rPr>
          <w:b/>
          <w:bCs/>
          <w:i/>
          <w:iCs/>
        </w:rPr>
        <w:t>Signed:</w:t>
      </w:r>
      <w:r w:rsidR="00273F04" w:rsidRPr="00273F04">
        <w:rPr>
          <w:b/>
          <w:bCs/>
          <w:i/>
          <w:iCs/>
        </w:rPr>
        <w:t xml:space="preserve"> ............................................. </w:t>
      </w:r>
    </w:p>
    <w:p w14:paraId="0011FC16" w14:textId="77777777" w:rsidR="00273F04" w:rsidRPr="00273F04" w:rsidRDefault="00273F04" w:rsidP="00273F04">
      <w:pPr>
        <w:spacing w:line="252" w:lineRule="auto"/>
      </w:pPr>
      <w:r w:rsidRPr="00273F04">
        <w:rPr>
          <w:b/>
          <w:bCs/>
          <w:i/>
          <w:iCs/>
        </w:rPr>
        <w:t xml:space="preserve"> </w:t>
      </w:r>
    </w:p>
    <w:p w14:paraId="4D0085EC" w14:textId="0510761C" w:rsidR="00273F04" w:rsidRPr="00273F04" w:rsidRDefault="008D17FA" w:rsidP="00273F04">
      <w:pPr>
        <w:spacing w:line="252" w:lineRule="auto"/>
      </w:pPr>
      <w:r w:rsidRPr="00273F04">
        <w:rPr>
          <w:b/>
          <w:bCs/>
          <w:i/>
          <w:iCs/>
        </w:rPr>
        <w:t>Date:</w:t>
      </w:r>
      <w:r w:rsidR="00273F04" w:rsidRPr="00273F04">
        <w:rPr>
          <w:b/>
          <w:bCs/>
          <w:i/>
          <w:iCs/>
        </w:rPr>
        <w:t xml:space="preserve"> </w:t>
      </w:r>
      <w:r w:rsidR="007C6D38" w:rsidRPr="00273F04">
        <w:rPr>
          <w:b/>
          <w:bCs/>
          <w:i/>
          <w:iCs/>
        </w:rPr>
        <w:t>.......</w:t>
      </w:r>
      <w:r w:rsidR="007C6D38">
        <w:rPr>
          <w:b/>
          <w:bCs/>
          <w:i/>
          <w:iCs/>
        </w:rPr>
        <w:t>20/04/2021</w:t>
      </w:r>
      <w:r w:rsidR="007C6D38" w:rsidRPr="00273F04">
        <w:rPr>
          <w:b/>
          <w:bCs/>
          <w:i/>
          <w:iCs/>
        </w:rPr>
        <w:t>.......................</w:t>
      </w:r>
    </w:p>
    <w:p w14:paraId="6B3D395F" w14:textId="77777777" w:rsidR="00991FE1" w:rsidRDefault="00991FE1">
      <w:pPr>
        <w:spacing w:line="252" w:lineRule="auto"/>
        <w:rPr>
          <w:rFonts w:asciiTheme="majorHAnsi" w:eastAsiaTheme="majorEastAsia" w:hAnsiTheme="majorHAnsi" w:cstheme="majorBidi"/>
          <w:b/>
          <w:bCs/>
          <w:caps/>
          <w:spacing w:val="4"/>
          <w:sz w:val="28"/>
          <w:szCs w:val="28"/>
        </w:rPr>
      </w:pPr>
      <w:r>
        <w:br w:type="page"/>
      </w:r>
    </w:p>
    <w:p w14:paraId="386717D2" w14:textId="6612686E" w:rsidR="0073709D" w:rsidRDefault="0073709D" w:rsidP="00F36A04">
      <w:pPr>
        <w:pStyle w:val="Heading1"/>
        <w:numPr>
          <w:ilvl w:val="0"/>
          <w:numId w:val="0"/>
        </w:numPr>
      </w:pPr>
      <w:bookmarkStart w:id="1" w:name="_Toc69928410"/>
      <w:r>
        <w:lastRenderedPageBreak/>
        <w:t>ABSTRACT</w:t>
      </w:r>
      <w:bookmarkEnd w:id="1"/>
    </w:p>
    <w:p w14:paraId="4CFDEB62" w14:textId="368ED271" w:rsidR="0040558A" w:rsidRDefault="005E6EBA">
      <w:r>
        <w:t xml:space="preserve">Artificial Intelligence </w:t>
      </w:r>
      <w:r w:rsidR="006E1AF3">
        <w:t>has been a growing field of study since its inception during</w:t>
      </w:r>
      <w:r w:rsidR="00686CE0">
        <w:t xml:space="preserve"> 19</w:t>
      </w:r>
      <w:r w:rsidR="00CF44FF">
        <w:t>43 with Alan Turing’s Enigma Code cracking computer</w:t>
      </w:r>
      <w:r w:rsidR="00772B1B">
        <w:t xml:space="preserve"> </w:t>
      </w:r>
      <w:r w:rsidR="007B3B32">
        <w:fldChar w:fldCharType="begin" w:fldLock="1"/>
      </w:r>
      <w:r w:rsidR="007B3B32">
        <w:instrText>ADDIN CSL_CITATION {"citationItems":[{"id":"ITEM-1","itemData":{"DOI":"10.1098/rsbm.1955.0019","ISSN":"0080-4606","abstract":"The sudden death of Alan Turing on 7 June 1954 deprived mathematics and science of a great original mind at the height of its power. After some years of scientific indecision, since the end of the war, Turing had found, in his chemical theory of growth and form, a theme that gave the fullest scope for his rare combination of abilities, as a mathematical analyst with a flair for machine computing, and a natural philosopher full of bold original ideas. The preliminary report of 1952, and the account that will appear posthumously, describe only his first rough sketch of this theory, and the unfulfilled design must remain a painful reminder of the loss that his early death has caused to science. Alan Mathison Turing was born in London on 23 June 1912, the son of Julius Mathison Turing, of the Indian Civil Service, and of Ethel Sara Turing ( née Stoney). The name ‘Turing’ is of Scottish, perhaps ultimately of Norman origin, the final g being an addition made by Sir William Turing, of Aberdeenshire, in the reign of James VI and I. The Stoneys, an English-Irish family of Yorkshire origin, produced some distinguished physicists and engineers in the nineteenth century, three of whom became Fellows of the Society; and Edith A. Stoney was one of the early women equal-to-wranglers at Cambridge (bracketed with 17th Wrangler, 1893). Alan Turing’s interest in science began early and never wavered. Both at his preparatory schools and later at Sherborne, which he entered in 1926, the contrast between his absorbed interest in science and mathematics, and his indifference to Latin and ‘English subjects’ perplexed and distressed his teachers, bent on giving him a well-balanced education.","container-title":"Biographical Memoirs of Fellows of the Royal Society","id":"ITEM-1","issued":{"date-parts":[["1955","11","30"]]},"page":"253-263","publisher":"The Royal Society","title":"Alan Mathison Turing, 1912-1954","type":"article-journal","volume":"1"},"uris":["http://www.mendeley.com/documents/?uuid=fecd755b-e520-3015-bb48-9fbedbdaf828"]}],"mendeley":{"formattedCitation":"[1]","plainTextFormattedCitation":"[1]","previouslyFormattedCitation":"[1]"},"properties":{"noteIndex":0},"schema":"https://github.com/citation-style-language/schema/raw/master/csl-citation.json"}</w:instrText>
      </w:r>
      <w:r w:rsidR="007B3B32">
        <w:fldChar w:fldCharType="separate"/>
      </w:r>
      <w:r w:rsidR="007B3B32" w:rsidRPr="003B6DE6">
        <w:rPr>
          <w:noProof/>
        </w:rPr>
        <w:t>[1]</w:t>
      </w:r>
      <w:r w:rsidR="007B3B32">
        <w:fldChar w:fldCharType="end"/>
      </w:r>
      <w:r w:rsidR="00686CE0">
        <w:t xml:space="preserve">. </w:t>
      </w:r>
      <w:r w:rsidR="00F37D39">
        <w:t>It has grown to the point where modern Arti</w:t>
      </w:r>
      <w:r w:rsidR="00B02305">
        <w:t>ficial Neural Networks can be trained to perform increasingly complex tasks</w:t>
      </w:r>
      <w:r w:rsidR="007B3B32">
        <w:t xml:space="preserve"> </w:t>
      </w:r>
      <w:r w:rsidR="00162C9F">
        <w:fldChar w:fldCharType="begin" w:fldLock="1"/>
      </w:r>
      <w:r w:rsidR="00162C9F">
        <w:instrText>ADDIN CSL_CITATION {"citationItems":[{"id":"ITEM-1","itemData":{"DOI":"10.1201/b22400-15","abstract":"Neural Networks and Deep Learning is a free online book. The book will teach you about: Neural networks, a beautiful biologically-inspired programming paradigm which enables a computer to learn from observational data Deep learning, a powerful set of techniques for learning in neural networks Neural networks and deep learning currently provide the best solutions to many problems in image recognition, speech recognition, and natural language processing. This book will teach you many of the core concepts behind neural networks and deep learning.","author":[{"dropping-particle":"","family":"Neapolitan","given":"Richard E.","non-dropping-particle":"","parse-names":false,"suffix":""},{"dropping-particle":"","family":"Neapolitan","given":"Richard E.","non-dropping-particle":"","parse-names":false,"suffix":""}],"container-title":"Artificial Intelligence","id":"ITEM-1","issued":{"date-parts":[["2018"]]},"page":"389-411","publisher":"Determination Press","title":"Neural Networks and Deep Learning","type":"chapter"},"uris":["http://www.mendeley.com/documents/?uuid=b9b8b7f4-6a49-3e1b-b48b-66d77fd34f1e"]}],"mendeley":{"formattedCitation":"[2]","plainTextFormattedCitation":"[2]","previouslyFormattedCitation":"[2]"},"properties":{"noteIndex":0},"schema":"https://github.com/citation-style-language/schema/raw/master/csl-citation.json"}</w:instrText>
      </w:r>
      <w:r w:rsidR="00162C9F">
        <w:fldChar w:fldCharType="separate"/>
      </w:r>
      <w:r w:rsidR="00162C9F" w:rsidRPr="00162C9F">
        <w:rPr>
          <w:noProof/>
        </w:rPr>
        <w:t>[2]</w:t>
      </w:r>
      <w:r w:rsidR="00162C9F">
        <w:fldChar w:fldCharType="end"/>
      </w:r>
      <w:r w:rsidR="00B02305">
        <w:t xml:space="preserve">. This project aims to test whether an Artificial Neural Network can be applied to the pathfinding problem in a meaningful way, whereby it performs comparatively to </w:t>
      </w:r>
      <w:r w:rsidR="0012672F">
        <w:t xml:space="preserve">more deterministic pathfinding solutions and algorithms. </w:t>
      </w:r>
    </w:p>
    <w:p w14:paraId="16B183BB" w14:textId="510A6A36" w:rsidR="00E56ACA" w:rsidRDefault="0040558A">
      <w:r>
        <w:t xml:space="preserve">The </w:t>
      </w:r>
      <w:proofErr w:type="spellStart"/>
      <w:r>
        <w:t>MLAgents</w:t>
      </w:r>
      <w:proofErr w:type="spellEnd"/>
      <w:r>
        <w:t xml:space="preserve"> framework </w:t>
      </w:r>
      <w:r w:rsidR="00BC11B7">
        <w:t xml:space="preserve">library in the Unity Game Engine gives developers the ability to design and implement </w:t>
      </w:r>
      <w:r w:rsidR="00567F8E">
        <w:t xml:space="preserve">Artificial Neural Networks and use </w:t>
      </w:r>
      <w:r w:rsidR="002968E2">
        <w:t xml:space="preserve">Reinforcement </w:t>
      </w:r>
      <w:r w:rsidR="00567F8E">
        <w:t xml:space="preserve">Machine Learning </w:t>
      </w:r>
      <w:r w:rsidR="002968E2">
        <w:t>to train the network to perform a task</w:t>
      </w:r>
      <w:r w:rsidR="00162C9F">
        <w:t xml:space="preserve"> </w:t>
      </w:r>
      <w:r w:rsidR="00162C9F">
        <w:fldChar w:fldCharType="begin" w:fldLock="1"/>
      </w:r>
      <w:r w:rsidR="000C3CAB">
        <w:instrText>ADDIN CSL_CITATION {"citationItems":[{"id":"ITEM-1","itemData":{"ISSN":"23318422","abstract":"Recent advances in Deep Reinforcement Learning and Robotics have been driven by the presence of increasingly realistic and complex simulation environments. Many of the existing platforms, however, provide either unrealistic visuals, inaccurate physics, low task complexity, or a limited capacity for interaction among artificial agents. Furthermore, many platforms lack the ability to flexibly configure the simulation, hence turning the simulation environment into a black-box from the perspective of the learning system. Here we describe a new open source toolkit for creating and interacting with simulation environments using the Unity platform: Unity ML-Agents Toolkit1. By taking advantage of Unity as a simulation platform, the toolkit enables the development of learning environments which are rich in sensory and physical complexity, provide compelling cognitive challenges, and support dynamic multi-agent interaction. We detail the platform design, communication protocol, set of example environments, and variety of training scenarios made possible via the toolkit.","author":[{"dropping-particle":"","family":"Juliani","given":"Arthur","non-dropping-particle":"","parse-names":false,"suffix":""},{"dropping-particle":"","family":"Berges","given":"Vincent Pierre","non-dropping-particle":"","parse-names":false,"suffix":""},{"dropping-particle":"","family":"Vckay","given":"Esh","non-dropping-particle":"","parse-names":false,"suffix":""},{"dropping-particle":"","family":"Gao","given":"Yuan","non-dropping-particle":"","parse-names":false,"suffix":""},{"dropping-particle":"","family":"Henry","given":"Hunter","non-dropping-particle":"","parse-names":false,"suffix":""},{"dropping-particle":"","family":"Lange","given":"Danny","non-dropping-particle":"","parse-names":false,"suffix":""},{"dropping-particle":"","family":"Mattar","given":"Marwan","non-dropping-particle":"","parse-names":false,"suffix":""}],"container-title":"arXiv","id":"ITEM-1","issued":{"date-parts":[["2018","9","7"]]},"publisher":"arXiv","title":"Unity: A general platform for intelligent agents","type":"article"},"uris":["http://www.mendeley.com/documents/?uuid=89fb7768-fcec-3f10-af2d-9ba151b4f9d5"]}],"mendeley":{"formattedCitation":"[3]","plainTextFormattedCitation":"[3]","previouslyFormattedCitation":"[3]"},"properties":{"noteIndex":0},"schema":"https://github.com/citation-style-language/schema/raw/master/csl-citation.json"}</w:instrText>
      </w:r>
      <w:r w:rsidR="00162C9F">
        <w:fldChar w:fldCharType="separate"/>
      </w:r>
      <w:r w:rsidR="00162C9F" w:rsidRPr="00162C9F">
        <w:rPr>
          <w:noProof/>
        </w:rPr>
        <w:t>[3]</w:t>
      </w:r>
      <w:r w:rsidR="00162C9F">
        <w:fldChar w:fldCharType="end"/>
      </w:r>
      <w:r w:rsidR="002968E2">
        <w:t xml:space="preserve">. This </w:t>
      </w:r>
      <w:r w:rsidR="00F14D6D">
        <w:t xml:space="preserve">project aims to use said framework to implement a solution capable of </w:t>
      </w:r>
      <w:r w:rsidR="004C2A93">
        <w:t>testing whether an Artificial Neural Network is a capable solution to the pathfinding and navigation problem</w:t>
      </w:r>
      <w:r w:rsidR="003D3DB6">
        <w:t xml:space="preserve"> by comparing its accuracy and efficiency performance to that of </w:t>
      </w:r>
      <w:r w:rsidR="00772B1B">
        <w:t>more conventional pathfinding and navigation solutions</w:t>
      </w:r>
      <w:r w:rsidR="004C2A93">
        <w:t>.</w:t>
      </w:r>
    </w:p>
    <w:p w14:paraId="374E5D4B" w14:textId="31BFE754" w:rsidR="00EA7320" w:rsidRDefault="00E56ACA">
      <w:r>
        <w:t>In the solution it was found that</w:t>
      </w:r>
      <w:r w:rsidR="00347251">
        <w:t xml:space="preserve"> the </w:t>
      </w:r>
      <w:proofErr w:type="spellStart"/>
      <w:r w:rsidR="00347251">
        <w:t>MLAgents</w:t>
      </w:r>
      <w:proofErr w:type="spellEnd"/>
      <w:r w:rsidR="00347251">
        <w:t xml:space="preserve"> implementation managed to perform comparatively to Unity’s built-in navigation system</w:t>
      </w:r>
      <w:r w:rsidR="00634176">
        <w:t xml:space="preserve">, </w:t>
      </w:r>
      <w:proofErr w:type="spellStart"/>
      <w:r w:rsidR="00634176">
        <w:t>NavMesh</w:t>
      </w:r>
      <w:proofErr w:type="spellEnd"/>
      <w:r w:rsidR="00634176">
        <w:t>, but was outperformed by the A-Star algorithm implementation</w:t>
      </w:r>
      <w:r w:rsidR="00FC2415">
        <w:t xml:space="preserve">. The results </w:t>
      </w:r>
      <w:r w:rsidR="000B5A69">
        <w:t xml:space="preserve">supported the </w:t>
      </w:r>
      <w:r w:rsidR="00847BEA">
        <w:t>hypothesis</w:t>
      </w:r>
      <w:r w:rsidR="000B5A69">
        <w:t xml:space="preserve"> that a Neural Network can be used to </w:t>
      </w:r>
      <w:r w:rsidR="00847BEA">
        <w:t>navigate a dynamic and changing environment.</w:t>
      </w:r>
      <w:r w:rsidR="00EA7320">
        <w:br w:type="page"/>
      </w:r>
    </w:p>
    <w:p w14:paraId="545DDDD6" w14:textId="77777777" w:rsidR="00EA7320" w:rsidRDefault="00EA7320" w:rsidP="00F36A04">
      <w:pPr>
        <w:pStyle w:val="Heading1"/>
        <w:numPr>
          <w:ilvl w:val="0"/>
          <w:numId w:val="0"/>
        </w:numPr>
      </w:pPr>
      <w:bookmarkStart w:id="2" w:name="_Toc69928411"/>
      <w:r>
        <w:lastRenderedPageBreak/>
        <w:t>Contents</w:t>
      </w:r>
      <w:bookmarkEnd w:id="2"/>
    </w:p>
    <w:p w14:paraId="1423536E" w14:textId="77777777" w:rsidR="00464306" w:rsidRPr="00EA7320" w:rsidRDefault="00464306" w:rsidP="00EA7320"/>
    <w:p w14:paraId="259CB57F" w14:textId="5B944485" w:rsidR="000C3CAB" w:rsidRDefault="004E42AE">
      <w:pPr>
        <w:pStyle w:val="TOC1"/>
        <w:tabs>
          <w:tab w:val="right" w:leader="dot" w:pos="8188"/>
        </w:tabs>
        <w:rPr>
          <w:b w:val="0"/>
          <w:bCs w:val="0"/>
          <w:caps w:val="0"/>
          <w:noProof/>
          <w:sz w:val="22"/>
          <w:szCs w:val="22"/>
          <w:lang w:eastAsia="en-GB"/>
        </w:rPr>
      </w:pPr>
      <w:r>
        <w:fldChar w:fldCharType="begin"/>
      </w:r>
      <w:r>
        <w:instrText xml:space="preserve"> TOC \o "1-3" \h \z \u </w:instrText>
      </w:r>
      <w:r>
        <w:fldChar w:fldCharType="separate"/>
      </w:r>
      <w:hyperlink w:anchor="_Toc69928409" w:history="1">
        <w:r w:rsidR="000C3CAB" w:rsidRPr="00370836">
          <w:rPr>
            <w:rStyle w:val="Hyperlink"/>
            <w:noProof/>
          </w:rPr>
          <w:t>Declaration FORM AND FORM OF CONSENT</w:t>
        </w:r>
        <w:r w:rsidR="000C3CAB">
          <w:rPr>
            <w:noProof/>
            <w:webHidden/>
          </w:rPr>
          <w:tab/>
        </w:r>
        <w:r w:rsidR="000C3CAB">
          <w:rPr>
            <w:noProof/>
            <w:webHidden/>
          </w:rPr>
          <w:fldChar w:fldCharType="begin"/>
        </w:r>
        <w:r w:rsidR="000C3CAB">
          <w:rPr>
            <w:noProof/>
            <w:webHidden/>
          </w:rPr>
          <w:instrText xml:space="preserve"> PAGEREF _Toc69928409 \h </w:instrText>
        </w:r>
        <w:r w:rsidR="000C3CAB">
          <w:rPr>
            <w:noProof/>
            <w:webHidden/>
          </w:rPr>
        </w:r>
        <w:r w:rsidR="000C3CAB">
          <w:rPr>
            <w:noProof/>
            <w:webHidden/>
          </w:rPr>
          <w:fldChar w:fldCharType="separate"/>
        </w:r>
        <w:r w:rsidR="000C3CAB">
          <w:rPr>
            <w:noProof/>
            <w:webHidden/>
          </w:rPr>
          <w:t>i</w:t>
        </w:r>
        <w:r w:rsidR="000C3CAB">
          <w:rPr>
            <w:noProof/>
            <w:webHidden/>
          </w:rPr>
          <w:fldChar w:fldCharType="end"/>
        </w:r>
      </w:hyperlink>
    </w:p>
    <w:p w14:paraId="07EB7D5E" w14:textId="37480D69" w:rsidR="000C3CAB" w:rsidRDefault="000C3CAB">
      <w:pPr>
        <w:pStyle w:val="TOC1"/>
        <w:tabs>
          <w:tab w:val="right" w:leader="dot" w:pos="8188"/>
        </w:tabs>
        <w:rPr>
          <w:b w:val="0"/>
          <w:bCs w:val="0"/>
          <w:caps w:val="0"/>
          <w:noProof/>
          <w:sz w:val="22"/>
          <w:szCs w:val="22"/>
          <w:lang w:eastAsia="en-GB"/>
        </w:rPr>
      </w:pPr>
      <w:hyperlink w:anchor="_Toc69928410" w:history="1">
        <w:r w:rsidRPr="00370836">
          <w:rPr>
            <w:rStyle w:val="Hyperlink"/>
            <w:noProof/>
          </w:rPr>
          <w:t>ABSTRACT</w:t>
        </w:r>
        <w:r>
          <w:rPr>
            <w:noProof/>
            <w:webHidden/>
          </w:rPr>
          <w:tab/>
        </w:r>
        <w:r>
          <w:rPr>
            <w:noProof/>
            <w:webHidden/>
          </w:rPr>
          <w:fldChar w:fldCharType="begin"/>
        </w:r>
        <w:r>
          <w:rPr>
            <w:noProof/>
            <w:webHidden/>
          </w:rPr>
          <w:instrText xml:space="preserve"> PAGEREF _Toc69928410 \h </w:instrText>
        </w:r>
        <w:r>
          <w:rPr>
            <w:noProof/>
            <w:webHidden/>
          </w:rPr>
        </w:r>
        <w:r>
          <w:rPr>
            <w:noProof/>
            <w:webHidden/>
          </w:rPr>
          <w:fldChar w:fldCharType="separate"/>
        </w:r>
        <w:r>
          <w:rPr>
            <w:noProof/>
            <w:webHidden/>
          </w:rPr>
          <w:t>ii</w:t>
        </w:r>
        <w:r>
          <w:rPr>
            <w:noProof/>
            <w:webHidden/>
          </w:rPr>
          <w:fldChar w:fldCharType="end"/>
        </w:r>
      </w:hyperlink>
    </w:p>
    <w:p w14:paraId="70352369" w14:textId="37E7F4E4" w:rsidR="000C3CAB" w:rsidRDefault="000C3CAB">
      <w:pPr>
        <w:pStyle w:val="TOC1"/>
        <w:tabs>
          <w:tab w:val="right" w:leader="dot" w:pos="8188"/>
        </w:tabs>
        <w:rPr>
          <w:b w:val="0"/>
          <w:bCs w:val="0"/>
          <w:caps w:val="0"/>
          <w:noProof/>
          <w:sz w:val="22"/>
          <w:szCs w:val="22"/>
          <w:lang w:eastAsia="en-GB"/>
        </w:rPr>
      </w:pPr>
      <w:hyperlink w:anchor="_Toc69928411" w:history="1">
        <w:r w:rsidRPr="00370836">
          <w:rPr>
            <w:rStyle w:val="Hyperlink"/>
            <w:noProof/>
          </w:rPr>
          <w:t>Contents</w:t>
        </w:r>
        <w:r>
          <w:rPr>
            <w:noProof/>
            <w:webHidden/>
          </w:rPr>
          <w:tab/>
        </w:r>
        <w:r>
          <w:rPr>
            <w:noProof/>
            <w:webHidden/>
          </w:rPr>
          <w:fldChar w:fldCharType="begin"/>
        </w:r>
        <w:r>
          <w:rPr>
            <w:noProof/>
            <w:webHidden/>
          </w:rPr>
          <w:instrText xml:space="preserve"> PAGEREF _Toc69928411 \h </w:instrText>
        </w:r>
        <w:r>
          <w:rPr>
            <w:noProof/>
            <w:webHidden/>
          </w:rPr>
        </w:r>
        <w:r>
          <w:rPr>
            <w:noProof/>
            <w:webHidden/>
          </w:rPr>
          <w:fldChar w:fldCharType="separate"/>
        </w:r>
        <w:r>
          <w:rPr>
            <w:noProof/>
            <w:webHidden/>
          </w:rPr>
          <w:t>iii</w:t>
        </w:r>
        <w:r>
          <w:rPr>
            <w:noProof/>
            <w:webHidden/>
          </w:rPr>
          <w:fldChar w:fldCharType="end"/>
        </w:r>
      </w:hyperlink>
    </w:p>
    <w:p w14:paraId="419C700D" w14:textId="3843685F" w:rsidR="000C3CAB" w:rsidRDefault="000C3CAB">
      <w:pPr>
        <w:pStyle w:val="TOC1"/>
        <w:tabs>
          <w:tab w:val="right" w:leader="dot" w:pos="8188"/>
        </w:tabs>
        <w:rPr>
          <w:b w:val="0"/>
          <w:bCs w:val="0"/>
          <w:caps w:val="0"/>
          <w:noProof/>
          <w:sz w:val="22"/>
          <w:szCs w:val="22"/>
          <w:lang w:eastAsia="en-GB"/>
        </w:rPr>
      </w:pPr>
      <w:hyperlink w:anchor="_Toc69928412" w:history="1">
        <w:r w:rsidRPr="00370836">
          <w:rPr>
            <w:rStyle w:val="Hyperlink"/>
            <w:noProof/>
          </w:rPr>
          <w:t>Table of Figures</w:t>
        </w:r>
        <w:r>
          <w:rPr>
            <w:noProof/>
            <w:webHidden/>
          </w:rPr>
          <w:tab/>
        </w:r>
        <w:r>
          <w:rPr>
            <w:noProof/>
            <w:webHidden/>
          </w:rPr>
          <w:fldChar w:fldCharType="begin"/>
        </w:r>
        <w:r>
          <w:rPr>
            <w:noProof/>
            <w:webHidden/>
          </w:rPr>
          <w:instrText xml:space="preserve"> PAGEREF _Toc69928412 \h </w:instrText>
        </w:r>
        <w:r>
          <w:rPr>
            <w:noProof/>
            <w:webHidden/>
          </w:rPr>
        </w:r>
        <w:r>
          <w:rPr>
            <w:noProof/>
            <w:webHidden/>
          </w:rPr>
          <w:fldChar w:fldCharType="separate"/>
        </w:r>
        <w:r>
          <w:rPr>
            <w:noProof/>
            <w:webHidden/>
          </w:rPr>
          <w:t>v</w:t>
        </w:r>
        <w:r>
          <w:rPr>
            <w:noProof/>
            <w:webHidden/>
          </w:rPr>
          <w:fldChar w:fldCharType="end"/>
        </w:r>
      </w:hyperlink>
    </w:p>
    <w:p w14:paraId="298374C5" w14:textId="777A2BDE" w:rsidR="000C3CAB" w:rsidRDefault="000C3CAB">
      <w:pPr>
        <w:pStyle w:val="TOC1"/>
        <w:tabs>
          <w:tab w:val="right" w:leader="dot" w:pos="8188"/>
        </w:tabs>
        <w:rPr>
          <w:b w:val="0"/>
          <w:bCs w:val="0"/>
          <w:caps w:val="0"/>
          <w:noProof/>
          <w:sz w:val="22"/>
          <w:szCs w:val="22"/>
          <w:lang w:eastAsia="en-GB"/>
        </w:rPr>
      </w:pPr>
      <w:hyperlink w:anchor="_Toc69928413" w:history="1">
        <w:r w:rsidRPr="00370836">
          <w:rPr>
            <w:rStyle w:val="Hyperlink"/>
            <w:noProof/>
          </w:rPr>
          <w:t>Table of Tables</w:t>
        </w:r>
        <w:r>
          <w:rPr>
            <w:noProof/>
            <w:webHidden/>
          </w:rPr>
          <w:tab/>
        </w:r>
        <w:r>
          <w:rPr>
            <w:noProof/>
            <w:webHidden/>
          </w:rPr>
          <w:fldChar w:fldCharType="begin"/>
        </w:r>
        <w:r>
          <w:rPr>
            <w:noProof/>
            <w:webHidden/>
          </w:rPr>
          <w:instrText xml:space="preserve"> PAGEREF _Toc69928413 \h </w:instrText>
        </w:r>
        <w:r>
          <w:rPr>
            <w:noProof/>
            <w:webHidden/>
          </w:rPr>
        </w:r>
        <w:r>
          <w:rPr>
            <w:noProof/>
            <w:webHidden/>
          </w:rPr>
          <w:fldChar w:fldCharType="separate"/>
        </w:r>
        <w:r>
          <w:rPr>
            <w:noProof/>
            <w:webHidden/>
          </w:rPr>
          <w:t>vii</w:t>
        </w:r>
        <w:r>
          <w:rPr>
            <w:noProof/>
            <w:webHidden/>
          </w:rPr>
          <w:fldChar w:fldCharType="end"/>
        </w:r>
      </w:hyperlink>
    </w:p>
    <w:p w14:paraId="33237F6F" w14:textId="7BBD5631" w:rsidR="000C3CAB" w:rsidRDefault="000C3CAB">
      <w:pPr>
        <w:pStyle w:val="TOC1"/>
        <w:tabs>
          <w:tab w:val="right" w:leader="dot" w:pos="8188"/>
        </w:tabs>
        <w:rPr>
          <w:b w:val="0"/>
          <w:bCs w:val="0"/>
          <w:caps w:val="0"/>
          <w:noProof/>
          <w:sz w:val="22"/>
          <w:szCs w:val="22"/>
          <w:lang w:eastAsia="en-GB"/>
        </w:rPr>
      </w:pPr>
      <w:hyperlink w:anchor="_Toc69928414" w:history="1">
        <w:r w:rsidRPr="00370836">
          <w:rPr>
            <w:rStyle w:val="Hyperlink"/>
            <w:noProof/>
          </w:rPr>
          <w:t>Table of Definitions</w:t>
        </w:r>
        <w:r>
          <w:rPr>
            <w:noProof/>
            <w:webHidden/>
          </w:rPr>
          <w:tab/>
        </w:r>
        <w:r>
          <w:rPr>
            <w:noProof/>
            <w:webHidden/>
          </w:rPr>
          <w:fldChar w:fldCharType="begin"/>
        </w:r>
        <w:r>
          <w:rPr>
            <w:noProof/>
            <w:webHidden/>
          </w:rPr>
          <w:instrText xml:space="preserve"> PAGEREF _Toc69928414 \h </w:instrText>
        </w:r>
        <w:r>
          <w:rPr>
            <w:noProof/>
            <w:webHidden/>
          </w:rPr>
        </w:r>
        <w:r>
          <w:rPr>
            <w:noProof/>
            <w:webHidden/>
          </w:rPr>
          <w:fldChar w:fldCharType="separate"/>
        </w:r>
        <w:r>
          <w:rPr>
            <w:noProof/>
            <w:webHidden/>
          </w:rPr>
          <w:t>viii</w:t>
        </w:r>
        <w:r>
          <w:rPr>
            <w:noProof/>
            <w:webHidden/>
          </w:rPr>
          <w:fldChar w:fldCharType="end"/>
        </w:r>
      </w:hyperlink>
    </w:p>
    <w:p w14:paraId="73DCA54E" w14:textId="2EC80ECB" w:rsidR="000C3CAB" w:rsidRDefault="000C3CAB">
      <w:pPr>
        <w:pStyle w:val="TOC1"/>
        <w:tabs>
          <w:tab w:val="left" w:pos="480"/>
          <w:tab w:val="right" w:leader="dot" w:pos="8188"/>
        </w:tabs>
        <w:rPr>
          <w:b w:val="0"/>
          <w:bCs w:val="0"/>
          <w:caps w:val="0"/>
          <w:noProof/>
          <w:sz w:val="22"/>
          <w:szCs w:val="22"/>
          <w:lang w:eastAsia="en-GB"/>
        </w:rPr>
      </w:pPr>
      <w:hyperlink w:anchor="_Toc69928415" w:history="1">
        <w:r w:rsidRPr="00370836">
          <w:rPr>
            <w:rStyle w:val="Hyperlink"/>
            <w:noProof/>
          </w:rPr>
          <w:t>1</w:t>
        </w:r>
        <w:r>
          <w:rPr>
            <w:b w:val="0"/>
            <w:bCs w:val="0"/>
            <w:caps w:val="0"/>
            <w:noProof/>
            <w:sz w:val="22"/>
            <w:szCs w:val="22"/>
            <w:lang w:eastAsia="en-GB"/>
          </w:rPr>
          <w:tab/>
        </w:r>
        <w:r w:rsidRPr="00370836">
          <w:rPr>
            <w:rStyle w:val="Hyperlink"/>
            <w:noProof/>
          </w:rPr>
          <w:t>Introduction</w:t>
        </w:r>
        <w:r>
          <w:rPr>
            <w:noProof/>
            <w:webHidden/>
          </w:rPr>
          <w:tab/>
        </w:r>
        <w:r>
          <w:rPr>
            <w:noProof/>
            <w:webHidden/>
          </w:rPr>
          <w:fldChar w:fldCharType="begin"/>
        </w:r>
        <w:r>
          <w:rPr>
            <w:noProof/>
            <w:webHidden/>
          </w:rPr>
          <w:instrText xml:space="preserve"> PAGEREF _Toc69928415 \h </w:instrText>
        </w:r>
        <w:r>
          <w:rPr>
            <w:noProof/>
            <w:webHidden/>
          </w:rPr>
        </w:r>
        <w:r>
          <w:rPr>
            <w:noProof/>
            <w:webHidden/>
          </w:rPr>
          <w:fldChar w:fldCharType="separate"/>
        </w:r>
        <w:r>
          <w:rPr>
            <w:noProof/>
            <w:webHidden/>
          </w:rPr>
          <w:t>9</w:t>
        </w:r>
        <w:r>
          <w:rPr>
            <w:noProof/>
            <w:webHidden/>
          </w:rPr>
          <w:fldChar w:fldCharType="end"/>
        </w:r>
      </w:hyperlink>
    </w:p>
    <w:p w14:paraId="72BE9552" w14:textId="0E62EF4B" w:rsidR="000C3CAB" w:rsidRDefault="000C3CAB">
      <w:pPr>
        <w:pStyle w:val="TOC2"/>
        <w:tabs>
          <w:tab w:val="left" w:pos="720"/>
          <w:tab w:val="right" w:leader="dot" w:pos="8188"/>
        </w:tabs>
        <w:rPr>
          <w:smallCaps w:val="0"/>
          <w:noProof/>
          <w:sz w:val="22"/>
          <w:szCs w:val="22"/>
          <w:lang w:eastAsia="en-GB"/>
        </w:rPr>
      </w:pPr>
      <w:hyperlink w:anchor="_Toc69928416" w:history="1">
        <w:r w:rsidRPr="00370836">
          <w:rPr>
            <w:rStyle w:val="Hyperlink"/>
            <w:noProof/>
          </w:rPr>
          <w:t>1.1</w:t>
        </w:r>
        <w:r>
          <w:rPr>
            <w:smallCaps w:val="0"/>
            <w:noProof/>
            <w:sz w:val="22"/>
            <w:szCs w:val="22"/>
            <w:lang w:eastAsia="en-GB"/>
          </w:rPr>
          <w:tab/>
        </w:r>
        <w:r w:rsidRPr="00370836">
          <w:rPr>
            <w:rStyle w:val="Hyperlink"/>
            <w:noProof/>
          </w:rPr>
          <w:t>Aims</w:t>
        </w:r>
        <w:r>
          <w:rPr>
            <w:noProof/>
            <w:webHidden/>
          </w:rPr>
          <w:tab/>
        </w:r>
        <w:r>
          <w:rPr>
            <w:noProof/>
            <w:webHidden/>
          </w:rPr>
          <w:fldChar w:fldCharType="begin"/>
        </w:r>
        <w:r>
          <w:rPr>
            <w:noProof/>
            <w:webHidden/>
          </w:rPr>
          <w:instrText xml:space="preserve"> PAGEREF _Toc69928416 \h </w:instrText>
        </w:r>
        <w:r>
          <w:rPr>
            <w:noProof/>
            <w:webHidden/>
          </w:rPr>
        </w:r>
        <w:r>
          <w:rPr>
            <w:noProof/>
            <w:webHidden/>
          </w:rPr>
          <w:fldChar w:fldCharType="separate"/>
        </w:r>
        <w:r>
          <w:rPr>
            <w:noProof/>
            <w:webHidden/>
          </w:rPr>
          <w:t>10</w:t>
        </w:r>
        <w:r>
          <w:rPr>
            <w:noProof/>
            <w:webHidden/>
          </w:rPr>
          <w:fldChar w:fldCharType="end"/>
        </w:r>
      </w:hyperlink>
    </w:p>
    <w:p w14:paraId="147371E3" w14:textId="65606792" w:rsidR="000C3CAB" w:rsidRDefault="000C3CAB">
      <w:pPr>
        <w:pStyle w:val="TOC2"/>
        <w:tabs>
          <w:tab w:val="left" w:pos="720"/>
          <w:tab w:val="right" w:leader="dot" w:pos="8188"/>
        </w:tabs>
        <w:rPr>
          <w:smallCaps w:val="0"/>
          <w:noProof/>
          <w:sz w:val="22"/>
          <w:szCs w:val="22"/>
          <w:lang w:eastAsia="en-GB"/>
        </w:rPr>
      </w:pPr>
      <w:hyperlink w:anchor="_Toc69928417" w:history="1">
        <w:r w:rsidRPr="00370836">
          <w:rPr>
            <w:rStyle w:val="Hyperlink"/>
            <w:noProof/>
          </w:rPr>
          <w:t>1.2</w:t>
        </w:r>
        <w:r>
          <w:rPr>
            <w:smallCaps w:val="0"/>
            <w:noProof/>
            <w:sz w:val="22"/>
            <w:szCs w:val="22"/>
            <w:lang w:eastAsia="en-GB"/>
          </w:rPr>
          <w:tab/>
        </w:r>
        <w:r w:rsidRPr="00370836">
          <w:rPr>
            <w:rStyle w:val="Hyperlink"/>
            <w:noProof/>
          </w:rPr>
          <w:t>Objectives</w:t>
        </w:r>
        <w:r>
          <w:rPr>
            <w:noProof/>
            <w:webHidden/>
          </w:rPr>
          <w:tab/>
        </w:r>
        <w:r>
          <w:rPr>
            <w:noProof/>
            <w:webHidden/>
          </w:rPr>
          <w:fldChar w:fldCharType="begin"/>
        </w:r>
        <w:r>
          <w:rPr>
            <w:noProof/>
            <w:webHidden/>
          </w:rPr>
          <w:instrText xml:space="preserve"> PAGEREF _Toc69928417 \h </w:instrText>
        </w:r>
        <w:r>
          <w:rPr>
            <w:noProof/>
            <w:webHidden/>
          </w:rPr>
        </w:r>
        <w:r>
          <w:rPr>
            <w:noProof/>
            <w:webHidden/>
          </w:rPr>
          <w:fldChar w:fldCharType="separate"/>
        </w:r>
        <w:r>
          <w:rPr>
            <w:noProof/>
            <w:webHidden/>
          </w:rPr>
          <w:t>11</w:t>
        </w:r>
        <w:r>
          <w:rPr>
            <w:noProof/>
            <w:webHidden/>
          </w:rPr>
          <w:fldChar w:fldCharType="end"/>
        </w:r>
      </w:hyperlink>
    </w:p>
    <w:p w14:paraId="2BE4D820" w14:textId="624AD451" w:rsidR="000C3CAB" w:rsidRDefault="000C3CAB">
      <w:pPr>
        <w:pStyle w:val="TOC2"/>
        <w:tabs>
          <w:tab w:val="left" w:pos="720"/>
          <w:tab w:val="right" w:leader="dot" w:pos="8188"/>
        </w:tabs>
        <w:rPr>
          <w:smallCaps w:val="0"/>
          <w:noProof/>
          <w:sz w:val="22"/>
          <w:szCs w:val="22"/>
          <w:lang w:eastAsia="en-GB"/>
        </w:rPr>
      </w:pPr>
      <w:hyperlink w:anchor="_Toc69928418" w:history="1">
        <w:r w:rsidRPr="00370836">
          <w:rPr>
            <w:rStyle w:val="Hyperlink"/>
            <w:noProof/>
          </w:rPr>
          <w:t>1.3</w:t>
        </w:r>
        <w:r>
          <w:rPr>
            <w:smallCaps w:val="0"/>
            <w:noProof/>
            <w:sz w:val="22"/>
            <w:szCs w:val="22"/>
            <w:lang w:eastAsia="en-GB"/>
          </w:rPr>
          <w:tab/>
        </w:r>
        <w:r w:rsidRPr="00370836">
          <w:rPr>
            <w:rStyle w:val="Hyperlink"/>
            <w:noProof/>
          </w:rPr>
          <w:t>Structure of the Report</w:t>
        </w:r>
        <w:r>
          <w:rPr>
            <w:noProof/>
            <w:webHidden/>
          </w:rPr>
          <w:tab/>
        </w:r>
        <w:r>
          <w:rPr>
            <w:noProof/>
            <w:webHidden/>
          </w:rPr>
          <w:fldChar w:fldCharType="begin"/>
        </w:r>
        <w:r>
          <w:rPr>
            <w:noProof/>
            <w:webHidden/>
          </w:rPr>
          <w:instrText xml:space="preserve"> PAGEREF _Toc69928418 \h </w:instrText>
        </w:r>
        <w:r>
          <w:rPr>
            <w:noProof/>
            <w:webHidden/>
          </w:rPr>
        </w:r>
        <w:r>
          <w:rPr>
            <w:noProof/>
            <w:webHidden/>
          </w:rPr>
          <w:fldChar w:fldCharType="separate"/>
        </w:r>
        <w:r>
          <w:rPr>
            <w:noProof/>
            <w:webHidden/>
          </w:rPr>
          <w:t>12</w:t>
        </w:r>
        <w:r>
          <w:rPr>
            <w:noProof/>
            <w:webHidden/>
          </w:rPr>
          <w:fldChar w:fldCharType="end"/>
        </w:r>
      </w:hyperlink>
    </w:p>
    <w:p w14:paraId="0544021E" w14:textId="7683B0E7" w:rsidR="000C3CAB" w:rsidRDefault="000C3CAB">
      <w:pPr>
        <w:pStyle w:val="TOC1"/>
        <w:tabs>
          <w:tab w:val="left" w:pos="480"/>
          <w:tab w:val="right" w:leader="dot" w:pos="8188"/>
        </w:tabs>
        <w:rPr>
          <w:b w:val="0"/>
          <w:bCs w:val="0"/>
          <w:caps w:val="0"/>
          <w:noProof/>
          <w:sz w:val="22"/>
          <w:szCs w:val="22"/>
          <w:lang w:eastAsia="en-GB"/>
        </w:rPr>
      </w:pPr>
      <w:hyperlink w:anchor="_Toc69928419" w:history="1">
        <w:r w:rsidRPr="00370836">
          <w:rPr>
            <w:rStyle w:val="Hyperlink"/>
            <w:noProof/>
          </w:rPr>
          <w:t>2</w:t>
        </w:r>
        <w:r>
          <w:rPr>
            <w:b w:val="0"/>
            <w:bCs w:val="0"/>
            <w:caps w:val="0"/>
            <w:noProof/>
            <w:sz w:val="22"/>
            <w:szCs w:val="22"/>
            <w:lang w:eastAsia="en-GB"/>
          </w:rPr>
          <w:tab/>
        </w:r>
        <w:r w:rsidRPr="00370836">
          <w:rPr>
            <w:rStyle w:val="Hyperlink"/>
            <w:noProof/>
          </w:rPr>
          <w:t>Research and Review of Literature</w:t>
        </w:r>
        <w:r>
          <w:rPr>
            <w:noProof/>
            <w:webHidden/>
          </w:rPr>
          <w:tab/>
        </w:r>
        <w:r>
          <w:rPr>
            <w:noProof/>
            <w:webHidden/>
          </w:rPr>
          <w:fldChar w:fldCharType="begin"/>
        </w:r>
        <w:r>
          <w:rPr>
            <w:noProof/>
            <w:webHidden/>
          </w:rPr>
          <w:instrText xml:space="preserve"> PAGEREF _Toc69928419 \h </w:instrText>
        </w:r>
        <w:r>
          <w:rPr>
            <w:noProof/>
            <w:webHidden/>
          </w:rPr>
        </w:r>
        <w:r>
          <w:rPr>
            <w:noProof/>
            <w:webHidden/>
          </w:rPr>
          <w:fldChar w:fldCharType="separate"/>
        </w:r>
        <w:r>
          <w:rPr>
            <w:noProof/>
            <w:webHidden/>
          </w:rPr>
          <w:t>13</w:t>
        </w:r>
        <w:r>
          <w:rPr>
            <w:noProof/>
            <w:webHidden/>
          </w:rPr>
          <w:fldChar w:fldCharType="end"/>
        </w:r>
      </w:hyperlink>
    </w:p>
    <w:p w14:paraId="1D11FF1C" w14:textId="7779BC30" w:rsidR="000C3CAB" w:rsidRDefault="000C3CAB">
      <w:pPr>
        <w:pStyle w:val="TOC2"/>
        <w:tabs>
          <w:tab w:val="left" w:pos="720"/>
          <w:tab w:val="right" w:leader="dot" w:pos="8188"/>
        </w:tabs>
        <w:rPr>
          <w:smallCaps w:val="0"/>
          <w:noProof/>
          <w:sz w:val="22"/>
          <w:szCs w:val="22"/>
          <w:lang w:eastAsia="en-GB"/>
        </w:rPr>
      </w:pPr>
      <w:hyperlink w:anchor="_Toc69928420" w:history="1">
        <w:r w:rsidRPr="00370836">
          <w:rPr>
            <w:rStyle w:val="Hyperlink"/>
            <w:noProof/>
          </w:rPr>
          <w:t>2.1</w:t>
        </w:r>
        <w:r>
          <w:rPr>
            <w:smallCaps w:val="0"/>
            <w:noProof/>
            <w:sz w:val="22"/>
            <w:szCs w:val="22"/>
            <w:lang w:eastAsia="en-GB"/>
          </w:rPr>
          <w:tab/>
        </w:r>
        <w:r w:rsidRPr="00370836">
          <w:rPr>
            <w:rStyle w:val="Hyperlink"/>
            <w:noProof/>
          </w:rPr>
          <w:t>Artificial Intelligence</w:t>
        </w:r>
        <w:r>
          <w:rPr>
            <w:noProof/>
            <w:webHidden/>
          </w:rPr>
          <w:tab/>
        </w:r>
        <w:r>
          <w:rPr>
            <w:noProof/>
            <w:webHidden/>
          </w:rPr>
          <w:fldChar w:fldCharType="begin"/>
        </w:r>
        <w:r>
          <w:rPr>
            <w:noProof/>
            <w:webHidden/>
          </w:rPr>
          <w:instrText xml:space="preserve"> PAGEREF _Toc69928420 \h </w:instrText>
        </w:r>
        <w:r>
          <w:rPr>
            <w:noProof/>
            <w:webHidden/>
          </w:rPr>
        </w:r>
        <w:r>
          <w:rPr>
            <w:noProof/>
            <w:webHidden/>
          </w:rPr>
          <w:fldChar w:fldCharType="separate"/>
        </w:r>
        <w:r>
          <w:rPr>
            <w:noProof/>
            <w:webHidden/>
          </w:rPr>
          <w:t>13</w:t>
        </w:r>
        <w:r>
          <w:rPr>
            <w:noProof/>
            <w:webHidden/>
          </w:rPr>
          <w:fldChar w:fldCharType="end"/>
        </w:r>
      </w:hyperlink>
    </w:p>
    <w:p w14:paraId="56749037" w14:textId="0F592DCB" w:rsidR="000C3CAB" w:rsidRDefault="000C3CAB">
      <w:pPr>
        <w:pStyle w:val="TOC3"/>
        <w:tabs>
          <w:tab w:val="left" w:pos="1200"/>
          <w:tab w:val="right" w:leader="dot" w:pos="8188"/>
        </w:tabs>
        <w:rPr>
          <w:i w:val="0"/>
          <w:iCs w:val="0"/>
          <w:noProof/>
          <w:sz w:val="22"/>
          <w:szCs w:val="22"/>
          <w:lang w:eastAsia="en-GB"/>
        </w:rPr>
      </w:pPr>
      <w:hyperlink w:anchor="_Toc69928421" w:history="1">
        <w:r w:rsidRPr="00370836">
          <w:rPr>
            <w:rStyle w:val="Hyperlink"/>
            <w:noProof/>
          </w:rPr>
          <w:t>2.1.1</w:t>
        </w:r>
        <w:r>
          <w:rPr>
            <w:i w:val="0"/>
            <w:iCs w:val="0"/>
            <w:noProof/>
            <w:sz w:val="22"/>
            <w:szCs w:val="22"/>
            <w:lang w:eastAsia="en-GB"/>
          </w:rPr>
          <w:tab/>
        </w:r>
        <w:r w:rsidRPr="00370836">
          <w:rPr>
            <w:rStyle w:val="Hyperlink"/>
            <w:noProof/>
          </w:rPr>
          <w:t>Historical Milestones</w:t>
        </w:r>
        <w:r>
          <w:rPr>
            <w:noProof/>
            <w:webHidden/>
          </w:rPr>
          <w:tab/>
        </w:r>
        <w:r>
          <w:rPr>
            <w:noProof/>
            <w:webHidden/>
          </w:rPr>
          <w:fldChar w:fldCharType="begin"/>
        </w:r>
        <w:r>
          <w:rPr>
            <w:noProof/>
            <w:webHidden/>
          </w:rPr>
          <w:instrText xml:space="preserve"> PAGEREF _Toc69928421 \h </w:instrText>
        </w:r>
        <w:r>
          <w:rPr>
            <w:noProof/>
            <w:webHidden/>
          </w:rPr>
        </w:r>
        <w:r>
          <w:rPr>
            <w:noProof/>
            <w:webHidden/>
          </w:rPr>
          <w:fldChar w:fldCharType="separate"/>
        </w:r>
        <w:r>
          <w:rPr>
            <w:noProof/>
            <w:webHidden/>
          </w:rPr>
          <w:t>13</w:t>
        </w:r>
        <w:r>
          <w:rPr>
            <w:noProof/>
            <w:webHidden/>
          </w:rPr>
          <w:fldChar w:fldCharType="end"/>
        </w:r>
      </w:hyperlink>
    </w:p>
    <w:p w14:paraId="50CD6CEA" w14:textId="68CBC755" w:rsidR="000C3CAB" w:rsidRDefault="000C3CAB">
      <w:pPr>
        <w:pStyle w:val="TOC3"/>
        <w:tabs>
          <w:tab w:val="left" w:pos="1200"/>
          <w:tab w:val="right" w:leader="dot" w:pos="8188"/>
        </w:tabs>
        <w:rPr>
          <w:i w:val="0"/>
          <w:iCs w:val="0"/>
          <w:noProof/>
          <w:sz w:val="22"/>
          <w:szCs w:val="22"/>
          <w:lang w:eastAsia="en-GB"/>
        </w:rPr>
      </w:pPr>
      <w:hyperlink w:anchor="_Toc69928422" w:history="1">
        <w:r w:rsidRPr="00370836">
          <w:rPr>
            <w:rStyle w:val="Hyperlink"/>
            <w:noProof/>
          </w:rPr>
          <w:t>2.1.2</w:t>
        </w:r>
        <w:r>
          <w:rPr>
            <w:i w:val="0"/>
            <w:iCs w:val="0"/>
            <w:noProof/>
            <w:sz w:val="22"/>
            <w:szCs w:val="22"/>
            <w:lang w:eastAsia="en-GB"/>
          </w:rPr>
          <w:tab/>
        </w:r>
        <w:r w:rsidRPr="00370836">
          <w:rPr>
            <w:rStyle w:val="Hyperlink"/>
            <w:noProof/>
          </w:rPr>
          <w:t>Artificial Decision Making</w:t>
        </w:r>
        <w:r>
          <w:rPr>
            <w:noProof/>
            <w:webHidden/>
          </w:rPr>
          <w:tab/>
        </w:r>
        <w:r>
          <w:rPr>
            <w:noProof/>
            <w:webHidden/>
          </w:rPr>
          <w:fldChar w:fldCharType="begin"/>
        </w:r>
        <w:r>
          <w:rPr>
            <w:noProof/>
            <w:webHidden/>
          </w:rPr>
          <w:instrText xml:space="preserve"> PAGEREF _Toc69928422 \h </w:instrText>
        </w:r>
        <w:r>
          <w:rPr>
            <w:noProof/>
            <w:webHidden/>
          </w:rPr>
        </w:r>
        <w:r>
          <w:rPr>
            <w:noProof/>
            <w:webHidden/>
          </w:rPr>
          <w:fldChar w:fldCharType="separate"/>
        </w:r>
        <w:r>
          <w:rPr>
            <w:noProof/>
            <w:webHidden/>
          </w:rPr>
          <w:t>18</w:t>
        </w:r>
        <w:r>
          <w:rPr>
            <w:noProof/>
            <w:webHidden/>
          </w:rPr>
          <w:fldChar w:fldCharType="end"/>
        </w:r>
      </w:hyperlink>
    </w:p>
    <w:p w14:paraId="73D82C2A" w14:textId="6604293A" w:rsidR="000C3CAB" w:rsidRDefault="000C3CAB">
      <w:pPr>
        <w:pStyle w:val="TOC3"/>
        <w:tabs>
          <w:tab w:val="left" w:pos="1200"/>
          <w:tab w:val="right" w:leader="dot" w:pos="8188"/>
        </w:tabs>
        <w:rPr>
          <w:i w:val="0"/>
          <w:iCs w:val="0"/>
          <w:noProof/>
          <w:sz w:val="22"/>
          <w:szCs w:val="22"/>
          <w:lang w:eastAsia="en-GB"/>
        </w:rPr>
      </w:pPr>
      <w:hyperlink w:anchor="_Toc69928423" w:history="1">
        <w:r w:rsidRPr="00370836">
          <w:rPr>
            <w:rStyle w:val="Hyperlink"/>
            <w:noProof/>
          </w:rPr>
          <w:t>2.1.3</w:t>
        </w:r>
        <w:r>
          <w:rPr>
            <w:i w:val="0"/>
            <w:iCs w:val="0"/>
            <w:noProof/>
            <w:sz w:val="22"/>
            <w:szCs w:val="22"/>
            <w:lang w:eastAsia="en-GB"/>
          </w:rPr>
          <w:tab/>
        </w:r>
        <w:r w:rsidRPr="00370836">
          <w:rPr>
            <w:rStyle w:val="Hyperlink"/>
            <w:noProof/>
          </w:rPr>
          <w:t>Artificial Neural Networks</w:t>
        </w:r>
        <w:r>
          <w:rPr>
            <w:noProof/>
            <w:webHidden/>
          </w:rPr>
          <w:tab/>
        </w:r>
        <w:r>
          <w:rPr>
            <w:noProof/>
            <w:webHidden/>
          </w:rPr>
          <w:fldChar w:fldCharType="begin"/>
        </w:r>
        <w:r>
          <w:rPr>
            <w:noProof/>
            <w:webHidden/>
          </w:rPr>
          <w:instrText xml:space="preserve"> PAGEREF _Toc69928423 \h </w:instrText>
        </w:r>
        <w:r>
          <w:rPr>
            <w:noProof/>
            <w:webHidden/>
          </w:rPr>
        </w:r>
        <w:r>
          <w:rPr>
            <w:noProof/>
            <w:webHidden/>
          </w:rPr>
          <w:fldChar w:fldCharType="separate"/>
        </w:r>
        <w:r>
          <w:rPr>
            <w:noProof/>
            <w:webHidden/>
          </w:rPr>
          <w:t>23</w:t>
        </w:r>
        <w:r>
          <w:rPr>
            <w:noProof/>
            <w:webHidden/>
          </w:rPr>
          <w:fldChar w:fldCharType="end"/>
        </w:r>
      </w:hyperlink>
    </w:p>
    <w:p w14:paraId="47233B52" w14:textId="1F43859A" w:rsidR="000C3CAB" w:rsidRDefault="000C3CAB">
      <w:pPr>
        <w:pStyle w:val="TOC2"/>
        <w:tabs>
          <w:tab w:val="left" w:pos="720"/>
          <w:tab w:val="right" w:leader="dot" w:pos="8188"/>
        </w:tabs>
        <w:rPr>
          <w:smallCaps w:val="0"/>
          <w:noProof/>
          <w:sz w:val="22"/>
          <w:szCs w:val="22"/>
          <w:lang w:eastAsia="en-GB"/>
        </w:rPr>
      </w:pPr>
      <w:hyperlink w:anchor="_Toc69928424" w:history="1">
        <w:r w:rsidRPr="00370836">
          <w:rPr>
            <w:rStyle w:val="Hyperlink"/>
            <w:noProof/>
          </w:rPr>
          <w:t>2.2</w:t>
        </w:r>
        <w:r>
          <w:rPr>
            <w:smallCaps w:val="0"/>
            <w:noProof/>
            <w:sz w:val="22"/>
            <w:szCs w:val="22"/>
            <w:lang w:eastAsia="en-GB"/>
          </w:rPr>
          <w:tab/>
        </w:r>
        <w:r w:rsidRPr="00370836">
          <w:rPr>
            <w:rStyle w:val="Hyperlink"/>
            <w:noProof/>
          </w:rPr>
          <w:t>Machine Learning</w:t>
        </w:r>
        <w:r>
          <w:rPr>
            <w:noProof/>
            <w:webHidden/>
          </w:rPr>
          <w:tab/>
        </w:r>
        <w:r>
          <w:rPr>
            <w:noProof/>
            <w:webHidden/>
          </w:rPr>
          <w:fldChar w:fldCharType="begin"/>
        </w:r>
        <w:r>
          <w:rPr>
            <w:noProof/>
            <w:webHidden/>
          </w:rPr>
          <w:instrText xml:space="preserve"> PAGEREF _Toc69928424 \h </w:instrText>
        </w:r>
        <w:r>
          <w:rPr>
            <w:noProof/>
            <w:webHidden/>
          </w:rPr>
        </w:r>
        <w:r>
          <w:rPr>
            <w:noProof/>
            <w:webHidden/>
          </w:rPr>
          <w:fldChar w:fldCharType="separate"/>
        </w:r>
        <w:r>
          <w:rPr>
            <w:noProof/>
            <w:webHidden/>
          </w:rPr>
          <w:t>28</w:t>
        </w:r>
        <w:r>
          <w:rPr>
            <w:noProof/>
            <w:webHidden/>
          </w:rPr>
          <w:fldChar w:fldCharType="end"/>
        </w:r>
      </w:hyperlink>
    </w:p>
    <w:p w14:paraId="2DA7A091" w14:textId="5D150AB0" w:rsidR="000C3CAB" w:rsidRDefault="000C3CAB">
      <w:pPr>
        <w:pStyle w:val="TOC3"/>
        <w:tabs>
          <w:tab w:val="left" w:pos="1200"/>
          <w:tab w:val="right" w:leader="dot" w:pos="8188"/>
        </w:tabs>
        <w:rPr>
          <w:i w:val="0"/>
          <w:iCs w:val="0"/>
          <w:noProof/>
          <w:sz w:val="22"/>
          <w:szCs w:val="22"/>
          <w:lang w:eastAsia="en-GB"/>
        </w:rPr>
      </w:pPr>
      <w:hyperlink w:anchor="_Toc69928425" w:history="1">
        <w:r w:rsidRPr="00370836">
          <w:rPr>
            <w:rStyle w:val="Hyperlink"/>
            <w:noProof/>
          </w:rPr>
          <w:t>2.2.1</w:t>
        </w:r>
        <w:r>
          <w:rPr>
            <w:i w:val="0"/>
            <w:iCs w:val="0"/>
            <w:noProof/>
            <w:sz w:val="22"/>
            <w:szCs w:val="22"/>
            <w:lang w:eastAsia="en-GB"/>
          </w:rPr>
          <w:tab/>
        </w:r>
        <w:r w:rsidRPr="00370836">
          <w:rPr>
            <w:rStyle w:val="Hyperlink"/>
            <w:noProof/>
          </w:rPr>
          <w:t>Supervised Learning</w:t>
        </w:r>
        <w:r>
          <w:rPr>
            <w:noProof/>
            <w:webHidden/>
          </w:rPr>
          <w:tab/>
        </w:r>
        <w:r>
          <w:rPr>
            <w:noProof/>
            <w:webHidden/>
          </w:rPr>
          <w:fldChar w:fldCharType="begin"/>
        </w:r>
        <w:r>
          <w:rPr>
            <w:noProof/>
            <w:webHidden/>
          </w:rPr>
          <w:instrText xml:space="preserve"> PAGEREF _Toc69928425 \h </w:instrText>
        </w:r>
        <w:r>
          <w:rPr>
            <w:noProof/>
            <w:webHidden/>
          </w:rPr>
        </w:r>
        <w:r>
          <w:rPr>
            <w:noProof/>
            <w:webHidden/>
          </w:rPr>
          <w:fldChar w:fldCharType="separate"/>
        </w:r>
        <w:r>
          <w:rPr>
            <w:noProof/>
            <w:webHidden/>
          </w:rPr>
          <w:t>28</w:t>
        </w:r>
        <w:r>
          <w:rPr>
            <w:noProof/>
            <w:webHidden/>
          </w:rPr>
          <w:fldChar w:fldCharType="end"/>
        </w:r>
      </w:hyperlink>
    </w:p>
    <w:p w14:paraId="12C7A41C" w14:textId="2EDECEE4" w:rsidR="000C3CAB" w:rsidRDefault="000C3CAB">
      <w:pPr>
        <w:pStyle w:val="TOC3"/>
        <w:tabs>
          <w:tab w:val="left" w:pos="1200"/>
          <w:tab w:val="right" w:leader="dot" w:pos="8188"/>
        </w:tabs>
        <w:rPr>
          <w:i w:val="0"/>
          <w:iCs w:val="0"/>
          <w:noProof/>
          <w:sz w:val="22"/>
          <w:szCs w:val="22"/>
          <w:lang w:eastAsia="en-GB"/>
        </w:rPr>
      </w:pPr>
      <w:hyperlink w:anchor="_Toc69928426" w:history="1">
        <w:r w:rsidRPr="00370836">
          <w:rPr>
            <w:rStyle w:val="Hyperlink"/>
            <w:noProof/>
          </w:rPr>
          <w:t>2.2.2</w:t>
        </w:r>
        <w:r>
          <w:rPr>
            <w:i w:val="0"/>
            <w:iCs w:val="0"/>
            <w:noProof/>
            <w:sz w:val="22"/>
            <w:szCs w:val="22"/>
            <w:lang w:eastAsia="en-GB"/>
          </w:rPr>
          <w:tab/>
        </w:r>
        <w:r w:rsidRPr="00370836">
          <w:rPr>
            <w:rStyle w:val="Hyperlink"/>
            <w:noProof/>
          </w:rPr>
          <w:t>Unsupervised Learning</w:t>
        </w:r>
        <w:r>
          <w:rPr>
            <w:noProof/>
            <w:webHidden/>
          </w:rPr>
          <w:tab/>
        </w:r>
        <w:r>
          <w:rPr>
            <w:noProof/>
            <w:webHidden/>
          </w:rPr>
          <w:fldChar w:fldCharType="begin"/>
        </w:r>
        <w:r>
          <w:rPr>
            <w:noProof/>
            <w:webHidden/>
          </w:rPr>
          <w:instrText xml:space="preserve"> PAGEREF _Toc69928426 \h </w:instrText>
        </w:r>
        <w:r>
          <w:rPr>
            <w:noProof/>
            <w:webHidden/>
          </w:rPr>
        </w:r>
        <w:r>
          <w:rPr>
            <w:noProof/>
            <w:webHidden/>
          </w:rPr>
          <w:fldChar w:fldCharType="separate"/>
        </w:r>
        <w:r>
          <w:rPr>
            <w:noProof/>
            <w:webHidden/>
          </w:rPr>
          <w:t>30</w:t>
        </w:r>
        <w:r>
          <w:rPr>
            <w:noProof/>
            <w:webHidden/>
          </w:rPr>
          <w:fldChar w:fldCharType="end"/>
        </w:r>
      </w:hyperlink>
    </w:p>
    <w:p w14:paraId="0FEF79F3" w14:textId="3625EA5F" w:rsidR="000C3CAB" w:rsidRDefault="000C3CAB">
      <w:pPr>
        <w:pStyle w:val="TOC3"/>
        <w:tabs>
          <w:tab w:val="left" w:pos="1200"/>
          <w:tab w:val="right" w:leader="dot" w:pos="8188"/>
        </w:tabs>
        <w:rPr>
          <w:i w:val="0"/>
          <w:iCs w:val="0"/>
          <w:noProof/>
          <w:sz w:val="22"/>
          <w:szCs w:val="22"/>
          <w:lang w:eastAsia="en-GB"/>
        </w:rPr>
      </w:pPr>
      <w:hyperlink w:anchor="_Toc69928427" w:history="1">
        <w:r w:rsidRPr="00370836">
          <w:rPr>
            <w:rStyle w:val="Hyperlink"/>
            <w:noProof/>
          </w:rPr>
          <w:t>2.2.3</w:t>
        </w:r>
        <w:r>
          <w:rPr>
            <w:i w:val="0"/>
            <w:iCs w:val="0"/>
            <w:noProof/>
            <w:sz w:val="22"/>
            <w:szCs w:val="22"/>
            <w:lang w:eastAsia="en-GB"/>
          </w:rPr>
          <w:tab/>
        </w:r>
        <w:r w:rsidRPr="00370836">
          <w:rPr>
            <w:rStyle w:val="Hyperlink"/>
            <w:noProof/>
          </w:rPr>
          <w:t>Reinforcement Learning</w:t>
        </w:r>
        <w:r>
          <w:rPr>
            <w:noProof/>
            <w:webHidden/>
          </w:rPr>
          <w:tab/>
        </w:r>
        <w:r>
          <w:rPr>
            <w:noProof/>
            <w:webHidden/>
          </w:rPr>
          <w:fldChar w:fldCharType="begin"/>
        </w:r>
        <w:r>
          <w:rPr>
            <w:noProof/>
            <w:webHidden/>
          </w:rPr>
          <w:instrText xml:space="preserve"> PAGEREF _Toc69928427 \h </w:instrText>
        </w:r>
        <w:r>
          <w:rPr>
            <w:noProof/>
            <w:webHidden/>
          </w:rPr>
        </w:r>
        <w:r>
          <w:rPr>
            <w:noProof/>
            <w:webHidden/>
          </w:rPr>
          <w:fldChar w:fldCharType="separate"/>
        </w:r>
        <w:r>
          <w:rPr>
            <w:noProof/>
            <w:webHidden/>
          </w:rPr>
          <w:t>31</w:t>
        </w:r>
        <w:r>
          <w:rPr>
            <w:noProof/>
            <w:webHidden/>
          </w:rPr>
          <w:fldChar w:fldCharType="end"/>
        </w:r>
      </w:hyperlink>
    </w:p>
    <w:p w14:paraId="71262675" w14:textId="67DABB2D" w:rsidR="000C3CAB" w:rsidRDefault="000C3CAB">
      <w:pPr>
        <w:pStyle w:val="TOC2"/>
        <w:tabs>
          <w:tab w:val="left" w:pos="960"/>
          <w:tab w:val="right" w:leader="dot" w:pos="8188"/>
        </w:tabs>
        <w:rPr>
          <w:smallCaps w:val="0"/>
          <w:noProof/>
          <w:sz w:val="22"/>
          <w:szCs w:val="22"/>
          <w:lang w:eastAsia="en-GB"/>
        </w:rPr>
      </w:pPr>
      <w:hyperlink w:anchor="_Toc69928428" w:history="1">
        <w:r w:rsidRPr="00370836">
          <w:rPr>
            <w:rStyle w:val="Hyperlink"/>
            <w:noProof/>
            <w:spacing w:val="4"/>
          </w:rPr>
          <w:t>2.3</w:t>
        </w:r>
        <w:r>
          <w:rPr>
            <w:smallCaps w:val="0"/>
            <w:noProof/>
            <w:sz w:val="22"/>
            <w:szCs w:val="22"/>
            <w:lang w:eastAsia="en-GB"/>
          </w:rPr>
          <w:tab/>
        </w:r>
        <w:r w:rsidRPr="00370836">
          <w:rPr>
            <w:rStyle w:val="Hyperlink"/>
            <w:noProof/>
          </w:rPr>
          <w:t>Pathfinding and Navigation</w:t>
        </w:r>
        <w:r>
          <w:rPr>
            <w:noProof/>
            <w:webHidden/>
          </w:rPr>
          <w:tab/>
        </w:r>
        <w:r>
          <w:rPr>
            <w:noProof/>
            <w:webHidden/>
          </w:rPr>
          <w:fldChar w:fldCharType="begin"/>
        </w:r>
        <w:r>
          <w:rPr>
            <w:noProof/>
            <w:webHidden/>
          </w:rPr>
          <w:instrText xml:space="preserve"> PAGEREF _Toc69928428 \h </w:instrText>
        </w:r>
        <w:r>
          <w:rPr>
            <w:noProof/>
            <w:webHidden/>
          </w:rPr>
        </w:r>
        <w:r>
          <w:rPr>
            <w:noProof/>
            <w:webHidden/>
          </w:rPr>
          <w:fldChar w:fldCharType="separate"/>
        </w:r>
        <w:r>
          <w:rPr>
            <w:noProof/>
            <w:webHidden/>
          </w:rPr>
          <w:t>32</w:t>
        </w:r>
        <w:r>
          <w:rPr>
            <w:noProof/>
            <w:webHidden/>
          </w:rPr>
          <w:fldChar w:fldCharType="end"/>
        </w:r>
      </w:hyperlink>
    </w:p>
    <w:p w14:paraId="5F9E45C5" w14:textId="218790B0" w:rsidR="000C3CAB" w:rsidRDefault="000C3CAB">
      <w:pPr>
        <w:pStyle w:val="TOC3"/>
        <w:tabs>
          <w:tab w:val="left" w:pos="1200"/>
          <w:tab w:val="right" w:leader="dot" w:pos="8188"/>
        </w:tabs>
        <w:rPr>
          <w:i w:val="0"/>
          <w:iCs w:val="0"/>
          <w:noProof/>
          <w:sz w:val="22"/>
          <w:szCs w:val="22"/>
          <w:lang w:eastAsia="en-GB"/>
        </w:rPr>
      </w:pPr>
      <w:hyperlink w:anchor="_Toc69928429" w:history="1">
        <w:r w:rsidRPr="00370836">
          <w:rPr>
            <w:rStyle w:val="Hyperlink"/>
            <w:noProof/>
          </w:rPr>
          <w:t>2.3.1</w:t>
        </w:r>
        <w:r>
          <w:rPr>
            <w:i w:val="0"/>
            <w:iCs w:val="0"/>
            <w:noProof/>
            <w:sz w:val="22"/>
            <w:szCs w:val="22"/>
            <w:lang w:eastAsia="en-GB"/>
          </w:rPr>
          <w:tab/>
        </w:r>
        <w:r w:rsidRPr="00370836">
          <w:rPr>
            <w:rStyle w:val="Hyperlink"/>
            <w:noProof/>
          </w:rPr>
          <w:t>Dijkstra’s Algorithm</w:t>
        </w:r>
        <w:r>
          <w:rPr>
            <w:noProof/>
            <w:webHidden/>
          </w:rPr>
          <w:tab/>
        </w:r>
        <w:r>
          <w:rPr>
            <w:noProof/>
            <w:webHidden/>
          </w:rPr>
          <w:fldChar w:fldCharType="begin"/>
        </w:r>
        <w:r>
          <w:rPr>
            <w:noProof/>
            <w:webHidden/>
          </w:rPr>
          <w:instrText xml:space="preserve"> PAGEREF _Toc69928429 \h </w:instrText>
        </w:r>
        <w:r>
          <w:rPr>
            <w:noProof/>
            <w:webHidden/>
          </w:rPr>
        </w:r>
        <w:r>
          <w:rPr>
            <w:noProof/>
            <w:webHidden/>
          </w:rPr>
          <w:fldChar w:fldCharType="separate"/>
        </w:r>
        <w:r>
          <w:rPr>
            <w:noProof/>
            <w:webHidden/>
          </w:rPr>
          <w:t>32</w:t>
        </w:r>
        <w:r>
          <w:rPr>
            <w:noProof/>
            <w:webHidden/>
          </w:rPr>
          <w:fldChar w:fldCharType="end"/>
        </w:r>
      </w:hyperlink>
    </w:p>
    <w:p w14:paraId="55E78CBA" w14:textId="511E2159" w:rsidR="000C3CAB" w:rsidRDefault="000C3CAB">
      <w:pPr>
        <w:pStyle w:val="TOC3"/>
        <w:tabs>
          <w:tab w:val="left" w:pos="1200"/>
          <w:tab w:val="right" w:leader="dot" w:pos="8188"/>
        </w:tabs>
        <w:rPr>
          <w:i w:val="0"/>
          <w:iCs w:val="0"/>
          <w:noProof/>
          <w:sz w:val="22"/>
          <w:szCs w:val="22"/>
          <w:lang w:eastAsia="en-GB"/>
        </w:rPr>
      </w:pPr>
      <w:hyperlink w:anchor="_Toc69928430" w:history="1">
        <w:r w:rsidRPr="00370836">
          <w:rPr>
            <w:rStyle w:val="Hyperlink"/>
            <w:noProof/>
          </w:rPr>
          <w:t>2.3.2</w:t>
        </w:r>
        <w:r>
          <w:rPr>
            <w:i w:val="0"/>
            <w:iCs w:val="0"/>
            <w:noProof/>
            <w:sz w:val="22"/>
            <w:szCs w:val="22"/>
            <w:lang w:eastAsia="en-GB"/>
          </w:rPr>
          <w:tab/>
        </w:r>
        <w:r w:rsidRPr="00370836">
          <w:rPr>
            <w:rStyle w:val="Hyperlink"/>
            <w:noProof/>
          </w:rPr>
          <w:t>A-Star Algorithm</w:t>
        </w:r>
        <w:r>
          <w:rPr>
            <w:noProof/>
            <w:webHidden/>
          </w:rPr>
          <w:tab/>
        </w:r>
        <w:r>
          <w:rPr>
            <w:noProof/>
            <w:webHidden/>
          </w:rPr>
          <w:fldChar w:fldCharType="begin"/>
        </w:r>
        <w:r>
          <w:rPr>
            <w:noProof/>
            <w:webHidden/>
          </w:rPr>
          <w:instrText xml:space="preserve"> PAGEREF _Toc69928430 \h </w:instrText>
        </w:r>
        <w:r>
          <w:rPr>
            <w:noProof/>
            <w:webHidden/>
          </w:rPr>
        </w:r>
        <w:r>
          <w:rPr>
            <w:noProof/>
            <w:webHidden/>
          </w:rPr>
          <w:fldChar w:fldCharType="separate"/>
        </w:r>
        <w:r>
          <w:rPr>
            <w:noProof/>
            <w:webHidden/>
          </w:rPr>
          <w:t>34</w:t>
        </w:r>
        <w:r>
          <w:rPr>
            <w:noProof/>
            <w:webHidden/>
          </w:rPr>
          <w:fldChar w:fldCharType="end"/>
        </w:r>
      </w:hyperlink>
    </w:p>
    <w:p w14:paraId="2F0EA692" w14:textId="08314896" w:rsidR="000C3CAB" w:rsidRDefault="000C3CAB">
      <w:pPr>
        <w:pStyle w:val="TOC2"/>
        <w:tabs>
          <w:tab w:val="left" w:pos="720"/>
          <w:tab w:val="right" w:leader="dot" w:pos="8188"/>
        </w:tabs>
        <w:rPr>
          <w:smallCaps w:val="0"/>
          <w:noProof/>
          <w:sz w:val="22"/>
          <w:szCs w:val="22"/>
          <w:lang w:eastAsia="en-GB"/>
        </w:rPr>
      </w:pPr>
      <w:hyperlink w:anchor="_Toc69928431" w:history="1">
        <w:r w:rsidRPr="00370836">
          <w:rPr>
            <w:rStyle w:val="Hyperlink"/>
            <w:noProof/>
          </w:rPr>
          <w:t>2.4</w:t>
        </w:r>
        <w:r>
          <w:rPr>
            <w:smallCaps w:val="0"/>
            <w:noProof/>
            <w:sz w:val="22"/>
            <w:szCs w:val="22"/>
            <w:lang w:eastAsia="en-GB"/>
          </w:rPr>
          <w:tab/>
        </w:r>
        <w:r w:rsidRPr="00370836">
          <w:rPr>
            <w:rStyle w:val="Hyperlink"/>
            <w:noProof/>
          </w:rPr>
          <w:t>Available Game Engines</w:t>
        </w:r>
        <w:r>
          <w:rPr>
            <w:noProof/>
            <w:webHidden/>
          </w:rPr>
          <w:tab/>
        </w:r>
        <w:r>
          <w:rPr>
            <w:noProof/>
            <w:webHidden/>
          </w:rPr>
          <w:fldChar w:fldCharType="begin"/>
        </w:r>
        <w:r>
          <w:rPr>
            <w:noProof/>
            <w:webHidden/>
          </w:rPr>
          <w:instrText xml:space="preserve"> PAGEREF _Toc69928431 \h </w:instrText>
        </w:r>
        <w:r>
          <w:rPr>
            <w:noProof/>
            <w:webHidden/>
          </w:rPr>
        </w:r>
        <w:r>
          <w:rPr>
            <w:noProof/>
            <w:webHidden/>
          </w:rPr>
          <w:fldChar w:fldCharType="separate"/>
        </w:r>
        <w:r>
          <w:rPr>
            <w:noProof/>
            <w:webHidden/>
          </w:rPr>
          <w:t>35</w:t>
        </w:r>
        <w:r>
          <w:rPr>
            <w:noProof/>
            <w:webHidden/>
          </w:rPr>
          <w:fldChar w:fldCharType="end"/>
        </w:r>
      </w:hyperlink>
    </w:p>
    <w:p w14:paraId="6018F133" w14:textId="741A0329" w:rsidR="000C3CAB" w:rsidRDefault="000C3CAB">
      <w:pPr>
        <w:pStyle w:val="TOC3"/>
        <w:tabs>
          <w:tab w:val="left" w:pos="1200"/>
          <w:tab w:val="right" w:leader="dot" w:pos="8188"/>
        </w:tabs>
        <w:rPr>
          <w:i w:val="0"/>
          <w:iCs w:val="0"/>
          <w:noProof/>
          <w:sz w:val="22"/>
          <w:szCs w:val="22"/>
          <w:lang w:eastAsia="en-GB"/>
        </w:rPr>
      </w:pPr>
      <w:hyperlink w:anchor="_Toc69928432" w:history="1">
        <w:r w:rsidRPr="00370836">
          <w:rPr>
            <w:rStyle w:val="Hyperlink"/>
            <w:noProof/>
          </w:rPr>
          <w:t>2.4.1</w:t>
        </w:r>
        <w:r>
          <w:rPr>
            <w:i w:val="0"/>
            <w:iCs w:val="0"/>
            <w:noProof/>
            <w:sz w:val="22"/>
            <w:szCs w:val="22"/>
            <w:lang w:eastAsia="en-GB"/>
          </w:rPr>
          <w:tab/>
        </w:r>
        <w:r w:rsidRPr="00370836">
          <w:rPr>
            <w:rStyle w:val="Hyperlink"/>
            <w:noProof/>
          </w:rPr>
          <w:t>GoDot</w:t>
        </w:r>
        <w:r>
          <w:rPr>
            <w:noProof/>
            <w:webHidden/>
          </w:rPr>
          <w:tab/>
        </w:r>
        <w:r>
          <w:rPr>
            <w:noProof/>
            <w:webHidden/>
          </w:rPr>
          <w:fldChar w:fldCharType="begin"/>
        </w:r>
        <w:r>
          <w:rPr>
            <w:noProof/>
            <w:webHidden/>
          </w:rPr>
          <w:instrText xml:space="preserve"> PAGEREF _Toc69928432 \h </w:instrText>
        </w:r>
        <w:r>
          <w:rPr>
            <w:noProof/>
            <w:webHidden/>
          </w:rPr>
        </w:r>
        <w:r>
          <w:rPr>
            <w:noProof/>
            <w:webHidden/>
          </w:rPr>
          <w:fldChar w:fldCharType="separate"/>
        </w:r>
        <w:r>
          <w:rPr>
            <w:noProof/>
            <w:webHidden/>
          </w:rPr>
          <w:t>35</w:t>
        </w:r>
        <w:r>
          <w:rPr>
            <w:noProof/>
            <w:webHidden/>
          </w:rPr>
          <w:fldChar w:fldCharType="end"/>
        </w:r>
      </w:hyperlink>
    </w:p>
    <w:p w14:paraId="37EA1A47" w14:textId="00052C3E" w:rsidR="000C3CAB" w:rsidRDefault="000C3CAB">
      <w:pPr>
        <w:pStyle w:val="TOC3"/>
        <w:tabs>
          <w:tab w:val="left" w:pos="1200"/>
          <w:tab w:val="right" w:leader="dot" w:pos="8188"/>
        </w:tabs>
        <w:rPr>
          <w:i w:val="0"/>
          <w:iCs w:val="0"/>
          <w:noProof/>
          <w:sz w:val="22"/>
          <w:szCs w:val="22"/>
          <w:lang w:eastAsia="en-GB"/>
        </w:rPr>
      </w:pPr>
      <w:hyperlink w:anchor="_Toc69928433" w:history="1">
        <w:r w:rsidRPr="00370836">
          <w:rPr>
            <w:rStyle w:val="Hyperlink"/>
            <w:noProof/>
          </w:rPr>
          <w:t>2.4.2</w:t>
        </w:r>
        <w:r>
          <w:rPr>
            <w:i w:val="0"/>
            <w:iCs w:val="0"/>
            <w:noProof/>
            <w:sz w:val="22"/>
            <w:szCs w:val="22"/>
            <w:lang w:eastAsia="en-GB"/>
          </w:rPr>
          <w:tab/>
        </w:r>
        <w:r w:rsidRPr="00370836">
          <w:rPr>
            <w:rStyle w:val="Hyperlink"/>
            <w:noProof/>
          </w:rPr>
          <w:t>Unreal Engine 4</w:t>
        </w:r>
        <w:r>
          <w:rPr>
            <w:noProof/>
            <w:webHidden/>
          </w:rPr>
          <w:tab/>
        </w:r>
        <w:r>
          <w:rPr>
            <w:noProof/>
            <w:webHidden/>
          </w:rPr>
          <w:fldChar w:fldCharType="begin"/>
        </w:r>
        <w:r>
          <w:rPr>
            <w:noProof/>
            <w:webHidden/>
          </w:rPr>
          <w:instrText xml:space="preserve"> PAGEREF _Toc69928433 \h </w:instrText>
        </w:r>
        <w:r>
          <w:rPr>
            <w:noProof/>
            <w:webHidden/>
          </w:rPr>
        </w:r>
        <w:r>
          <w:rPr>
            <w:noProof/>
            <w:webHidden/>
          </w:rPr>
          <w:fldChar w:fldCharType="separate"/>
        </w:r>
        <w:r>
          <w:rPr>
            <w:noProof/>
            <w:webHidden/>
          </w:rPr>
          <w:t>36</w:t>
        </w:r>
        <w:r>
          <w:rPr>
            <w:noProof/>
            <w:webHidden/>
          </w:rPr>
          <w:fldChar w:fldCharType="end"/>
        </w:r>
      </w:hyperlink>
    </w:p>
    <w:p w14:paraId="2AFEED16" w14:textId="31721220" w:rsidR="000C3CAB" w:rsidRDefault="000C3CAB">
      <w:pPr>
        <w:pStyle w:val="TOC3"/>
        <w:tabs>
          <w:tab w:val="left" w:pos="1200"/>
          <w:tab w:val="right" w:leader="dot" w:pos="8188"/>
        </w:tabs>
        <w:rPr>
          <w:i w:val="0"/>
          <w:iCs w:val="0"/>
          <w:noProof/>
          <w:sz w:val="22"/>
          <w:szCs w:val="22"/>
          <w:lang w:eastAsia="en-GB"/>
        </w:rPr>
      </w:pPr>
      <w:hyperlink w:anchor="_Toc69928434" w:history="1">
        <w:r w:rsidRPr="00370836">
          <w:rPr>
            <w:rStyle w:val="Hyperlink"/>
            <w:noProof/>
          </w:rPr>
          <w:t>2.4.3</w:t>
        </w:r>
        <w:r>
          <w:rPr>
            <w:i w:val="0"/>
            <w:iCs w:val="0"/>
            <w:noProof/>
            <w:sz w:val="22"/>
            <w:szCs w:val="22"/>
            <w:lang w:eastAsia="en-GB"/>
          </w:rPr>
          <w:tab/>
        </w:r>
        <w:r w:rsidRPr="00370836">
          <w:rPr>
            <w:rStyle w:val="Hyperlink"/>
            <w:noProof/>
          </w:rPr>
          <w:t>Unity</w:t>
        </w:r>
        <w:r>
          <w:rPr>
            <w:noProof/>
            <w:webHidden/>
          </w:rPr>
          <w:tab/>
        </w:r>
        <w:r>
          <w:rPr>
            <w:noProof/>
            <w:webHidden/>
          </w:rPr>
          <w:fldChar w:fldCharType="begin"/>
        </w:r>
        <w:r>
          <w:rPr>
            <w:noProof/>
            <w:webHidden/>
          </w:rPr>
          <w:instrText xml:space="preserve"> PAGEREF _Toc69928434 \h </w:instrText>
        </w:r>
        <w:r>
          <w:rPr>
            <w:noProof/>
            <w:webHidden/>
          </w:rPr>
        </w:r>
        <w:r>
          <w:rPr>
            <w:noProof/>
            <w:webHidden/>
          </w:rPr>
          <w:fldChar w:fldCharType="separate"/>
        </w:r>
        <w:r>
          <w:rPr>
            <w:noProof/>
            <w:webHidden/>
          </w:rPr>
          <w:t>37</w:t>
        </w:r>
        <w:r>
          <w:rPr>
            <w:noProof/>
            <w:webHidden/>
          </w:rPr>
          <w:fldChar w:fldCharType="end"/>
        </w:r>
      </w:hyperlink>
    </w:p>
    <w:p w14:paraId="10DA2FEC" w14:textId="7262B022" w:rsidR="000C3CAB" w:rsidRDefault="000C3CAB">
      <w:pPr>
        <w:pStyle w:val="TOC2"/>
        <w:tabs>
          <w:tab w:val="left" w:pos="720"/>
          <w:tab w:val="right" w:leader="dot" w:pos="8188"/>
        </w:tabs>
        <w:rPr>
          <w:smallCaps w:val="0"/>
          <w:noProof/>
          <w:sz w:val="22"/>
          <w:szCs w:val="22"/>
          <w:lang w:eastAsia="en-GB"/>
        </w:rPr>
      </w:pPr>
      <w:hyperlink w:anchor="_Toc69928435" w:history="1">
        <w:r w:rsidRPr="00370836">
          <w:rPr>
            <w:rStyle w:val="Hyperlink"/>
            <w:noProof/>
          </w:rPr>
          <w:t>2.5</w:t>
        </w:r>
        <w:r>
          <w:rPr>
            <w:smallCaps w:val="0"/>
            <w:noProof/>
            <w:sz w:val="22"/>
            <w:szCs w:val="22"/>
            <w:lang w:eastAsia="en-GB"/>
          </w:rPr>
          <w:tab/>
        </w:r>
        <w:r w:rsidRPr="00370836">
          <w:rPr>
            <w:rStyle w:val="Hyperlink"/>
            <w:noProof/>
          </w:rPr>
          <w:t>Conclusion</w:t>
        </w:r>
        <w:r>
          <w:rPr>
            <w:noProof/>
            <w:webHidden/>
          </w:rPr>
          <w:tab/>
        </w:r>
        <w:r>
          <w:rPr>
            <w:noProof/>
            <w:webHidden/>
          </w:rPr>
          <w:fldChar w:fldCharType="begin"/>
        </w:r>
        <w:r>
          <w:rPr>
            <w:noProof/>
            <w:webHidden/>
          </w:rPr>
          <w:instrText xml:space="preserve"> PAGEREF _Toc69928435 \h </w:instrText>
        </w:r>
        <w:r>
          <w:rPr>
            <w:noProof/>
            <w:webHidden/>
          </w:rPr>
        </w:r>
        <w:r>
          <w:rPr>
            <w:noProof/>
            <w:webHidden/>
          </w:rPr>
          <w:fldChar w:fldCharType="separate"/>
        </w:r>
        <w:r>
          <w:rPr>
            <w:noProof/>
            <w:webHidden/>
          </w:rPr>
          <w:t>41</w:t>
        </w:r>
        <w:r>
          <w:rPr>
            <w:noProof/>
            <w:webHidden/>
          </w:rPr>
          <w:fldChar w:fldCharType="end"/>
        </w:r>
      </w:hyperlink>
    </w:p>
    <w:p w14:paraId="1D6D3CCA" w14:textId="09708413" w:rsidR="000C3CAB" w:rsidRDefault="000C3CAB">
      <w:pPr>
        <w:pStyle w:val="TOC1"/>
        <w:tabs>
          <w:tab w:val="left" w:pos="480"/>
          <w:tab w:val="right" w:leader="dot" w:pos="8188"/>
        </w:tabs>
        <w:rPr>
          <w:b w:val="0"/>
          <w:bCs w:val="0"/>
          <w:caps w:val="0"/>
          <w:noProof/>
          <w:sz w:val="22"/>
          <w:szCs w:val="22"/>
          <w:lang w:eastAsia="en-GB"/>
        </w:rPr>
      </w:pPr>
      <w:hyperlink w:anchor="_Toc69928436" w:history="1">
        <w:r w:rsidRPr="00370836">
          <w:rPr>
            <w:rStyle w:val="Hyperlink"/>
            <w:noProof/>
          </w:rPr>
          <w:t>3</w:t>
        </w:r>
        <w:r>
          <w:rPr>
            <w:b w:val="0"/>
            <w:bCs w:val="0"/>
            <w:caps w:val="0"/>
            <w:noProof/>
            <w:sz w:val="22"/>
            <w:szCs w:val="22"/>
            <w:lang w:eastAsia="en-GB"/>
          </w:rPr>
          <w:tab/>
        </w:r>
        <w:r w:rsidRPr="00370836">
          <w:rPr>
            <w:rStyle w:val="Hyperlink"/>
            <w:noProof/>
          </w:rPr>
          <w:t>Research and Development Methods</w:t>
        </w:r>
        <w:r>
          <w:rPr>
            <w:noProof/>
            <w:webHidden/>
          </w:rPr>
          <w:tab/>
        </w:r>
        <w:r>
          <w:rPr>
            <w:noProof/>
            <w:webHidden/>
          </w:rPr>
          <w:fldChar w:fldCharType="begin"/>
        </w:r>
        <w:r>
          <w:rPr>
            <w:noProof/>
            <w:webHidden/>
          </w:rPr>
          <w:instrText xml:space="preserve"> PAGEREF _Toc69928436 \h </w:instrText>
        </w:r>
        <w:r>
          <w:rPr>
            <w:noProof/>
            <w:webHidden/>
          </w:rPr>
        </w:r>
        <w:r>
          <w:rPr>
            <w:noProof/>
            <w:webHidden/>
          </w:rPr>
          <w:fldChar w:fldCharType="separate"/>
        </w:r>
        <w:r>
          <w:rPr>
            <w:noProof/>
            <w:webHidden/>
          </w:rPr>
          <w:t>42</w:t>
        </w:r>
        <w:r>
          <w:rPr>
            <w:noProof/>
            <w:webHidden/>
          </w:rPr>
          <w:fldChar w:fldCharType="end"/>
        </w:r>
      </w:hyperlink>
    </w:p>
    <w:p w14:paraId="02C1D2E0" w14:textId="29752960" w:rsidR="000C3CAB" w:rsidRDefault="000C3CAB">
      <w:pPr>
        <w:pStyle w:val="TOC2"/>
        <w:tabs>
          <w:tab w:val="left" w:pos="720"/>
          <w:tab w:val="right" w:leader="dot" w:pos="8188"/>
        </w:tabs>
        <w:rPr>
          <w:smallCaps w:val="0"/>
          <w:noProof/>
          <w:sz w:val="22"/>
          <w:szCs w:val="22"/>
          <w:lang w:eastAsia="en-GB"/>
        </w:rPr>
      </w:pPr>
      <w:hyperlink w:anchor="_Toc69928437" w:history="1">
        <w:r w:rsidRPr="00370836">
          <w:rPr>
            <w:rStyle w:val="Hyperlink"/>
            <w:noProof/>
          </w:rPr>
          <w:t>3.1</w:t>
        </w:r>
        <w:r>
          <w:rPr>
            <w:smallCaps w:val="0"/>
            <w:noProof/>
            <w:sz w:val="22"/>
            <w:szCs w:val="22"/>
            <w:lang w:eastAsia="en-GB"/>
          </w:rPr>
          <w:tab/>
        </w:r>
        <w:r w:rsidRPr="00370836">
          <w:rPr>
            <w:rStyle w:val="Hyperlink"/>
            <w:noProof/>
          </w:rPr>
          <w:t>Research Overview</w:t>
        </w:r>
        <w:r>
          <w:rPr>
            <w:noProof/>
            <w:webHidden/>
          </w:rPr>
          <w:tab/>
        </w:r>
        <w:r>
          <w:rPr>
            <w:noProof/>
            <w:webHidden/>
          </w:rPr>
          <w:fldChar w:fldCharType="begin"/>
        </w:r>
        <w:r>
          <w:rPr>
            <w:noProof/>
            <w:webHidden/>
          </w:rPr>
          <w:instrText xml:space="preserve"> PAGEREF _Toc69928437 \h </w:instrText>
        </w:r>
        <w:r>
          <w:rPr>
            <w:noProof/>
            <w:webHidden/>
          </w:rPr>
        </w:r>
        <w:r>
          <w:rPr>
            <w:noProof/>
            <w:webHidden/>
          </w:rPr>
          <w:fldChar w:fldCharType="separate"/>
        </w:r>
        <w:r>
          <w:rPr>
            <w:noProof/>
            <w:webHidden/>
          </w:rPr>
          <w:t>42</w:t>
        </w:r>
        <w:r>
          <w:rPr>
            <w:noProof/>
            <w:webHidden/>
          </w:rPr>
          <w:fldChar w:fldCharType="end"/>
        </w:r>
      </w:hyperlink>
    </w:p>
    <w:p w14:paraId="60C38568" w14:textId="134B12E9" w:rsidR="000C3CAB" w:rsidRDefault="000C3CAB">
      <w:pPr>
        <w:pStyle w:val="TOC3"/>
        <w:tabs>
          <w:tab w:val="left" w:pos="1200"/>
          <w:tab w:val="right" w:leader="dot" w:pos="8188"/>
        </w:tabs>
        <w:rPr>
          <w:i w:val="0"/>
          <w:iCs w:val="0"/>
          <w:noProof/>
          <w:sz w:val="22"/>
          <w:szCs w:val="22"/>
          <w:lang w:eastAsia="en-GB"/>
        </w:rPr>
      </w:pPr>
      <w:hyperlink w:anchor="_Toc69928438" w:history="1">
        <w:r w:rsidRPr="00370836">
          <w:rPr>
            <w:rStyle w:val="Hyperlink"/>
            <w:noProof/>
          </w:rPr>
          <w:t>3.1.1</w:t>
        </w:r>
        <w:r>
          <w:rPr>
            <w:i w:val="0"/>
            <w:iCs w:val="0"/>
            <w:noProof/>
            <w:sz w:val="22"/>
            <w:szCs w:val="22"/>
            <w:lang w:eastAsia="en-GB"/>
          </w:rPr>
          <w:tab/>
        </w:r>
        <w:r w:rsidRPr="00370836">
          <w:rPr>
            <w:rStyle w:val="Hyperlink"/>
            <w:noProof/>
          </w:rPr>
          <w:t>Philosophy</w:t>
        </w:r>
        <w:r>
          <w:rPr>
            <w:noProof/>
            <w:webHidden/>
          </w:rPr>
          <w:tab/>
        </w:r>
        <w:r>
          <w:rPr>
            <w:noProof/>
            <w:webHidden/>
          </w:rPr>
          <w:fldChar w:fldCharType="begin"/>
        </w:r>
        <w:r>
          <w:rPr>
            <w:noProof/>
            <w:webHidden/>
          </w:rPr>
          <w:instrText xml:space="preserve"> PAGEREF _Toc69928438 \h </w:instrText>
        </w:r>
        <w:r>
          <w:rPr>
            <w:noProof/>
            <w:webHidden/>
          </w:rPr>
        </w:r>
        <w:r>
          <w:rPr>
            <w:noProof/>
            <w:webHidden/>
          </w:rPr>
          <w:fldChar w:fldCharType="separate"/>
        </w:r>
        <w:r>
          <w:rPr>
            <w:noProof/>
            <w:webHidden/>
          </w:rPr>
          <w:t>42</w:t>
        </w:r>
        <w:r>
          <w:rPr>
            <w:noProof/>
            <w:webHidden/>
          </w:rPr>
          <w:fldChar w:fldCharType="end"/>
        </w:r>
      </w:hyperlink>
    </w:p>
    <w:p w14:paraId="47E1E32A" w14:textId="5DCB3094" w:rsidR="000C3CAB" w:rsidRDefault="000C3CAB">
      <w:pPr>
        <w:pStyle w:val="TOC3"/>
        <w:tabs>
          <w:tab w:val="left" w:pos="1200"/>
          <w:tab w:val="right" w:leader="dot" w:pos="8188"/>
        </w:tabs>
        <w:rPr>
          <w:i w:val="0"/>
          <w:iCs w:val="0"/>
          <w:noProof/>
          <w:sz w:val="22"/>
          <w:szCs w:val="22"/>
          <w:lang w:eastAsia="en-GB"/>
        </w:rPr>
      </w:pPr>
      <w:hyperlink w:anchor="_Toc69928439" w:history="1">
        <w:r w:rsidRPr="00370836">
          <w:rPr>
            <w:rStyle w:val="Hyperlink"/>
            <w:noProof/>
          </w:rPr>
          <w:t>3.1.2</w:t>
        </w:r>
        <w:r>
          <w:rPr>
            <w:i w:val="0"/>
            <w:iCs w:val="0"/>
            <w:noProof/>
            <w:sz w:val="22"/>
            <w:szCs w:val="22"/>
            <w:lang w:eastAsia="en-GB"/>
          </w:rPr>
          <w:tab/>
        </w:r>
        <w:r w:rsidRPr="00370836">
          <w:rPr>
            <w:rStyle w:val="Hyperlink"/>
            <w:noProof/>
          </w:rPr>
          <w:t>Approach</w:t>
        </w:r>
        <w:r>
          <w:rPr>
            <w:noProof/>
            <w:webHidden/>
          </w:rPr>
          <w:tab/>
        </w:r>
        <w:r>
          <w:rPr>
            <w:noProof/>
            <w:webHidden/>
          </w:rPr>
          <w:fldChar w:fldCharType="begin"/>
        </w:r>
        <w:r>
          <w:rPr>
            <w:noProof/>
            <w:webHidden/>
          </w:rPr>
          <w:instrText xml:space="preserve"> PAGEREF _Toc69928439 \h </w:instrText>
        </w:r>
        <w:r>
          <w:rPr>
            <w:noProof/>
            <w:webHidden/>
          </w:rPr>
        </w:r>
        <w:r>
          <w:rPr>
            <w:noProof/>
            <w:webHidden/>
          </w:rPr>
          <w:fldChar w:fldCharType="separate"/>
        </w:r>
        <w:r>
          <w:rPr>
            <w:noProof/>
            <w:webHidden/>
          </w:rPr>
          <w:t>42</w:t>
        </w:r>
        <w:r>
          <w:rPr>
            <w:noProof/>
            <w:webHidden/>
          </w:rPr>
          <w:fldChar w:fldCharType="end"/>
        </w:r>
      </w:hyperlink>
    </w:p>
    <w:p w14:paraId="3FD4A0D1" w14:textId="34566E9D" w:rsidR="000C3CAB" w:rsidRDefault="000C3CAB">
      <w:pPr>
        <w:pStyle w:val="TOC3"/>
        <w:tabs>
          <w:tab w:val="left" w:pos="1200"/>
          <w:tab w:val="right" w:leader="dot" w:pos="8188"/>
        </w:tabs>
        <w:rPr>
          <w:i w:val="0"/>
          <w:iCs w:val="0"/>
          <w:noProof/>
          <w:sz w:val="22"/>
          <w:szCs w:val="22"/>
          <w:lang w:eastAsia="en-GB"/>
        </w:rPr>
      </w:pPr>
      <w:hyperlink w:anchor="_Toc69928440" w:history="1">
        <w:r w:rsidRPr="00370836">
          <w:rPr>
            <w:rStyle w:val="Hyperlink"/>
            <w:noProof/>
          </w:rPr>
          <w:t>3.1.3</w:t>
        </w:r>
        <w:r>
          <w:rPr>
            <w:i w:val="0"/>
            <w:iCs w:val="0"/>
            <w:noProof/>
            <w:sz w:val="22"/>
            <w:szCs w:val="22"/>
            <w:lang w:eastAsia="en-GB"/>
          </w:rPr>
          <w:tab/>
        </w:r>
        <w:r w:rsidRPr="00370836">
          <w:rPr>
            <w:rStyle w:val="Hyperlink"/>
            <w:noProof/>
          </w:rPr>
          <w:t>Strategies</w:t>
        </w:r>
        <w:r>
          <w:rPr>
            <w:noProof/>
            <w:webHidden/>
          </w:rPr>
          <w:tab/>
        </w:r>
        <w:r>
          <w:rPr>
            <w:noProof/>
            <w:webHidden/>
          </w:rPr>
          <w:fldChar w:fldCharType="begin"/>
        </w:r>
        <w:r>
          <w:rPr>
            <w:noProof/>
            <w:webHidden/>
          </w:rPr>
          <w:instrText xml:space="preserve"> PAGEREF _Toc69928440 \h </w:instrText>
        </w:r>
        <w:r>
          <w:rPr>
            <w:noProof/>
            <w:webHidden/>
          </w:rPr>
        </w:r>
        <w:r>
          <w:rPr>
            <w:noProof/>
            <w:webHidden/>
          </w:rPr>
          <w:fldChar w:fldCharType="separate"/>
        </w:r>
        <w:r>
          <w:rPr>
            <w:noProof/>
            <w:webHidden/>
          </w:rPr>
          <w:t>42</w:t>
        </w:r>
        <w:r>
          <w:rPr>
            <w:noProof/>
            <w:webHidden/>
          </w:rPr>
          <w:fldChar w:fldCharType="end"/>
        </w:r>
      </w:hyperlink>
    </w:p>
    <w:p w14:paraId="5B2A549B" w14:textId="2B2A35F2" w:rsidR="000C3CAB" w:rsidRDefault="000C3CAB">
      <w:pPr>
        <w:pStyle w:val="TOC3"/>
        <w:tabs>
          <w:tab w:val="left" w:pos="1200"/>
          <w:tab w:val="right" w:leader="dot" w:pos="8188"/>
        </w:tabs>
        <w:rPr>
          <w:i w:val="0"/>
          <w:iCs w:val="0"/>
          <w:noProof/>
          <w:sz w:val="22"/>
          <w:szCs w:val="22"/>
          <w:lang w:eastAsia="en-GB"/>
        </w:rPr>
      </w:pPr>
      <w:hyperlink w:anchor="_Toc69928441" w:history="1">
        <w:r w:rsidRPr="00370836">
          <w:rPr>
            <w:rStyle w:val="Hyperlink"/>
            <w:noProof/>
          </w:rPr>
          <w:t>3.1.4</w:t>
        </w:r>
        <w:r>
          <w:rPr>
            <w:i w:val="0"/>
            <w:iCs w:val="0"/>
            <w:noProof/>
            <w:sz w:val="22"/>
            <w:szCs w:val="22"/>
            <w:lang w:eastAsia="en-GB"/>
          </w:rPr>
          <w:tab/>
        </w:r>
        <w:r w:rsidRPr="00370836">
          <w:rPr>
            <w:rStyle w:val="Hyperlink"/>
            <w:noProof/>
          </w:rPr>
          <w:t>Deliverables</w:t>
        </w:r>
        <w:r>
          <w:rPr>
            <w:noProof/>
            <w:webHidden/>
          </w:rPr>
          <w:tab/>
        </w:r>
        <w:r>
          <w:rPr>
            <w:noProof/>
            <w:webHidden/>
          </w:rPr>
          <w:fldChar w:fldCharType="begin"/>
        </w:r>
        <w:r>
          <w:rPr>
            <w:noProof/>
            <w:webHidden/>
          </w:rPr>
          <w:instrText xml:space="preserve"> PAGEREF _Toc69928441 \h </w:instrText>
        </w:r>
        <w:r>
          <w:rPr>
            <w:noProof/>
            <w:webHidden/>
          </w:rPr>
        </w:r>
        <w:r>
          <w:rPr>
            <w:noProof/>
            <w:webHidden/>
          </w:rPr>
          <w:fldChar w:fldCharType="separate"/>
        </w:r>
        <w:r>
          <w:rPr>
            <w:noProof/>
            <w:webHidden/>
          </w:rPr>
          <w:t>42</w:t>
        </w:r>
        <w:r>
          <w:rPr>
            <w:noProof/>
            <w:webHidden/>
          </w:rPr>
          <w:fldChar w:fldCharType="end"/>
        </w:r>
      </w:hyperlink>
    </w:p>
    <w:p w14:paraId="01FCA09E" w14:textId="3A1217B1" w:rsidR="000C3CAB" w:rsidRDefault="000C3CAB">
      <w:pPr>
        <w:pStyle w:val="TOC2"/>
        <w:tabs>
          <w:tab w:val="left" w:pos="720"/>
          <w:tab w:val="right" w:leader="dot" w:pos="8188"/>
        </w:tabs>
        <w:rPr>
          <w:smallCaps w:val="0"/>
          <w:noProof/>
          <w:sz w:val="22"/>
          <w:szCs w:val="22"/>
          <w:lang w:eastAsia="en-GB"/>
        </w:rPr>
      </w:pPr>
      <w:hyperlink w:anchor="_Toc69928442" w:history="1">
        <w:r w:rsidRPr="00370836">
          <w:rPr>
            <w:rStyle w:val="Hyperlink"/>
            <w:noProof/>
          </w:rPr>
          <w:t>3.2</w:t>
        </w:r>
        <w:r>
          <w:rPr>
            <w:smallCaps w:val="0"/>
            <w:noProof/>
            <w:sz w:val="22"/>
            <w:szCs w:val="22"/>
            <w:lang w:eastAsia="en-GB"/>
          </w:rPr>
          <w:tab/>
        </w:r>
        <w:r w:rsidRPr="00370836">
          <w:rPr>
            <w:rStyle w:val="Hyperlink"/>
            <w:noProof/>
          </w:rPr>
          <w:t>Development Overview</w:t>
        </w:r>
        <w:r>
          <w:rPr>
            <w:noProof/>
            <w:webHidden/>
          </w:rPr>
          <w:tab/>
        </w:r>
        <w:r>
          <w:rPr>
            <w:noProof/>
            <w:webHidden/>
          </w:rPr>
          <w:fldChar w:fldCharType="begin"/>
        </w:r>
        <w:r>
          <w:rPr>
            <w:noProof/>
            <w:webHidden/>
          </w:rPr>
          <w:instrText xml:space="preserve"> PAGEREF _Toc69928442 \h </w:instrText>
        </w:r>
        <w:r>
          <w:rPr>
            <w:noProof/>
            <w:webHidden/>
          </w:rPr>
        </w:r>
        <w:r>
          <w:rPr>
            <w:noProof/>
            <w:webHidden/>
          </w:rPr>
          <w:fldChar w:fldCharType="separate"/>
        </w:r>
        <w:r>
          <w:rPr>
            <w:noProof/>
            <w:webHidden/>
          </w:rPr>
          <w:t>43</w:t>
        </w:r>
        <w:r>
          <w:rPr>
            <w:noProof/>
            <w:webHidden/>
          </w:rPr>
          <w:fldChar w:fldCharType="end"/>
        </w:r>
      </w:hyperlink>
    </w:p>
    <w:p w14:paraId="53AA8CDD" w14:textId="692D69B7" w:rsidR="000C3CAB" w:rsidRDefault="000C3CAB">
      <w:pPr>
        <w:pStyle w:val="TOC3"/>
        <w:tabs>
          <w:tab w:val="left" w:pos="1200"/>
          <w:tab w:val="right" w:leader="dot" w:pos="8188"/>
        </w:tabs>
        <w:rPr>
          <w:i w:val="0"/>
          <w:iCs w:val="0"/>
          <w:noProof/>
          <w:sz w:val="22"/>
          <w:szCs w:val="22"/>
          <w:lang w:eastAsia="en-GB"/>
        </w:rPr>
      </w:pPr>
      <w:hyperlink w:anchor="_Toc69928443" w:history="1">
        <w:r w:rsidRPr="00370836">
          <w:rPr>
            <w:rStyle w:val="Hyperlink"/>
            <w:noProof/>
          </w:rPr>
          <w:t>3.2.1</w:t>
        </w:r>
        <w:r>
          <w:rPr>
            <w:i w:val="0"/>
            <w:iCs w:val="0"/>
            <w:noProof/>
            <w:sz w:val="22"/>
            <w:szCs w:val="22"/>
            <w:lang w:eastAsia="en-GB"/>
          </w:rPr>
          <w:tab/>
        </w:r>
        <w:r w:rsidRPr="00370836">
          <w:rPr>
            <w:rStyle w:val="Hyperlink"/>
            <w:noProof/>
          </w:rPr>
          <w:t>Methodology</w:t>
        </w:r>
        <w:r>
          <w:rPr>
            <w:noProof/>
            <w:webHidden/>
          </w:rPr>
          <w:tab/>
        </w:r>
        <w:r>
          <w:rPr>
            <w:noProof/>
            <w:webHidden/>
          </w:rPr>
          <w:fldChar w:fldCharType="begin"/>
        </w:r>
        <w:r>
          <w:rPr>
            <w:noProof/>
            <w:webHidden/>
          </w:rPr>
          <w:instrText xml:space="preserve"> PAGEREF _Toc69928443 \h </w:instrText>
        </w:r>
        <w:r>
          <w:rPr>
            <w:noProof/>
            <w:webHidden/>
          </w:rPr>
        </w:r>
        <w:r>
          <w:rPr>
            <w:noProof/>
            <w:webHidden/>
          </w:rPr>
          <w:fldChar w:fldCharType="separate"/>
        </w:r>
        <w:r>
          <w:rPr>
            <w:noProof/>
            <w:webHidden/>
          </w:rPr>
          <w:t>43</w:t>
        </w:r>
        <w:r>
          <w:rPr>
            <w:noProof/>
            <w:webHidden/>
          </w:rPr>
          <w:fldChar w:fldCharType="end"/>
        </w:r>
      </w:hyperlink>
    </w:p>
    <w:p w14:paraId="50EACE5B" w14:textId="61CFEBE0" w:rsidR="000C3CAB" w:rsidRDefault="000C3CAB">
      <w:pPr>
        <w:pStyle w:val="TOC3"/>
        <w:tabs>
          <w:tab w:val="left" w:pos="1200"/>
          <w:tab w:val="right" w:leader="dot" w:pos="8188"/>
        </w:tabs>
        <w:rPr>
          <w:i w:val="0"/>
          <w:iCs w:val="0"/>
          <w:noProof/>
          <w:sz w:val="22"/>
          <w:szCs w:val="22"/>
          <w:lang w:eastAsia="en-GB"/>
        </w:rPr>
      </w:pPr>
      <w:hyperlink w:anchor="_Toc69928444" w:history="1">
        <w:r w:rsidRPr="00370836">
          <w:rPr>
            <w:rStyle w:val="Hyperlink"/>
            <w:noProof/>
          </w:rPr>
          <w:t>3.2.2</w:t>
        </w:r>
        <w:r>
          <w:rPr>
            <w:i w:val="0"/>
            <w:iCs w:val="0"/>
            <w:noProof/>
            <w:sz w:val="22"/>
            <w:szCs w:val="22"/>
            <w:lang w:eastAsia="en-GB"/>
          </w:rPr>
          <w:tab/>
        </w:r>
        <w:r w:rsidRPr="00370836">
          <w:rPr>
            <w:rStyle w:val="Hyperlink"/>
            <w:noProof/>
          </w:rPr>
          <w:t>Time Management Plan</w:t>
        </w:r>
        <w:r>
          <w:rPr>
            <w:noProof/>
            <w:webHidden/>
          </w:rPr>
          <w:tab/>
        </w:r>
        <w:r>
          <w:rPr>
            <w:noProof/>
            <w:webHidden/>
          </w:rPr>
          <w:fldChar w:fldCharType="begin"/>
        </w:r>
        <w:r>
          <w:rPr>
            <w:noProof/>
            <w:webHidden/>
          </w:rPr>
          <w:instrText xml:space="preserve"> PAGEREF _Toc69928444 \h </w:instrText>
        </w:r>
        <w:r>
          <w:rPr>
            <w:noProof/>
            <w:webHidden/>
          </w:rPr>
        </w:r>
        <w:r>
          <w:rPr>
            <w:noProof/>
            <w:webHidden/>
          </w:rPr>
          <w:fldChar w:fldCharType="separate"/>
        </w:r>
        <w:r>
          <w:rPr>
            <w:noProof/>
            <w:webHidden/>
          </w:rPr>
          <w:t>45</w:t>
        </w:r>
        <w:r>
          <w:rPr>
            <w:noProof/>
            <w:webHidden/>
          </w:rPr>
          <w:fldChar w:fldCharType="end"/>
        </w:r>
      </w:hyperlink>
    </w:p>
    <w:p w14:paraId="5AFB6242" w14:textId="2449D978" w:rsidR="000C3CAB" w:rsidRDefault="000C3CAB">
      <w:pPr>
        <w:pStyle w:val="TOC3"/>
        <w:tabs>
          <w:tab w:val="left" w:pos="1200"/>
          <w:tab w:val="right" w:leader="dot" w:pos="8188"/>
        </w:tabs>
        <w:rPr>
          <w:i w:val="0"/>
          <w:iCs w:val="0"/>
          <w:noProof/>
          <w:sz w:val="22"/>
          <w:szCs w:val="22"/>
          <w:lang w:eastAsia="en-GB"/>
        </w:rPr>
      </w:pPr>
      <w:hyperlink w:anchor="_Toc69928445" w:history="1">
        <w:r w:rsidRPr="00370836">
          <w:rPr>
            <w:rStyle w:val="Hyperlink"/>
            <w:noProof/>
          </w:rPr>
          <w:t>3.2.3</w:t>
        </w:r>
        <w:r>
          <w:rPr>
            <w:i w:val="0"/>
            <w:iCs w:val="0"/>
            <w:noProof/>
            <w:sz w:val="22"/>
            <w:szCs w:val="22"/>
            <w:lang w:eastAsia="en-GB"/>
          </w:rPr>
          <w:tab/>
        </w:r>
        <w:r w:rsidRPr="00370836">
          <w:rPr>
            <w:rStyle w:val="Hyperlink"/>
            <w:noProof/>
          </w:rPr>
          <w:t>Required Resources</w:t>
        </w:r>
        <w:r>
          <w:rPr>
            <w:noProof/>
            <w:webHidden/>
          </w:rPr>
          <w:tab/>
        </w:r>
        <w:r>
          <w:rPr>
            <w:noProof/>
            <w:webHidden/>
          </w:rPr>
          <w:fldChar w:fldCharType="begin"/>
        </w:r>
        <w:r>
          <w:rPr>
            <w:noProof/>
            <w:webHidden/>
          </w:rPr>
          <w:instrText xml:space="preserve"> PAGEREF _Toc69928445 \h </w:instrText>
        </w:r>
        <w:r>
          <w:rPr>
            <w:noProof/>
            <w:webHidden/>
          </w:rPr>
        </w:r>
        <w:r>
          <w:rPr>
            <w:noProof/>
            <w:webHidden/>
          </w:rPr>
          <w:fldChar w:fldCharType="separate"/>
        </w:r>
        <w:r>
          <w:rPr>
            <w:noProof/>
            <w:webHidden/>
          </w:rPr>
          <w:t>47</w:t>
        </w:r>
        <w:r>
          <w:rPr>
            <w:noProof/>
            <w:webHidden/>
          </w:rPr>
          <w:fldChar w:fldCharType="end"/>
        </w:r>
      </w:hyperlink>
    </w:p>
    <w:p w14:paraId="78F558B6" w14:textId="36241EDC" w:rsidR="000C3CAB" w:rsidRDefault="000C3CAB">
      <w:pPr>
        <w:pStyle w:val="TOC3"/>
        <w:tabs>
          <w:tab w:val="left" w:pos="1200"/>
          <w:tab w:val="right" w:leader="dot" w:pos="8188"/>
        </w:tabs>
        <w:rPr>
          <w:i w:val="0"/>
          <w:iCs w:val="0"/>
          <w:noProof/>
          <w:sz w:val="22"/>
          <w:szCs w:val="22"/>
          <w:lang w:eastAsia="en-GB"/>
        </w:rPr>
      </w:pPr>
      <w:hyperlink w:anchor="_Toc69928446" w:history="1">
        <w:r w:rsidRPr="00370836">
          <w:rPr>
            <w:rStyle w:val="Hyperlink"/>
            <w:noProof/>
          </w:rPr>
          <w:t>3.2.4</w:t>
        </w:r>
        <w:r>
          <w:rPr>
            <w:i w:val="0"/>
            <w:iCs w:val="0"/>
            <w:noProof/>
            <w:sz w:val="22"/>
            <w:szCs w:val="22"/>
            <w:lang w:eastAsia="en-GB"/>
          </w:rPr>
          <w:tab/>
        </w:r>
        <w:r w:rsidRPr="00370836">
          <w:rPr>
            <w:rStyle w:val="Hyperlink"/>
            <w:noProof/>
          </w:rPr>
          <w:t>Deliverables</w:t>
        </w:r>
        <w:r>
          <w:rPr>
            <w:noProof/>
            <w:webHidden/>
          </w:rPr>
          <w:tab/>
        </w:r>
        <w:r>
          <w:rPr>
            <w:noProof/>
            <w:webHidden/>
          </w:rPr>
          <w:fldChar w:fldCharType="begin"/>
        </w:r>
        <w:r>
          <w:rPr>
            <w:noProof/>
            <w:webHidden/>
          </w:rPr>
          <w:instrText xml:space="preserve"> PAGEREF _Toc69928446 \h </w:instrText>
        </w:r>
        <w:r>
          <w:rPr>
            <w:noProof/>
            <w:webHidden/>
          </w:rPr>
        </w:r>
        <w:r>
          <w:rPr>
            <w:noProof/>
            <w:webHidden/>
          </w:rPr>
          <w:fldChar w:fldCharType="separate"/>
        </w:r>
        <w:r>
          <w:rPr>
            <w:noProof/>
            <w:webHidden/>
          </w:rPr>
          <w:t>48</w:t>
        </w:r>
        <w:r>
          <w:rPr>
            <w:noProof/>
            <w:webHidden/>
          </w:rPr>
          <w:fldChar w:fldCharType="end"/>
        </w:r>
      </w:hyperlink>
    </w:p>
    <w:p w14:paraId="77593D0B" w14:textId="6BFF05FA" w:rsidR="000C3CAB" w:rsidRDefault="000C3CAB">
      <w:pPr>
        <w:pStyle w:val="TOC2"/>
        <w:tabs>
          <w:tab w:val="left" w:pos="720"/>
          <w:tab w:val="right" w:leader="dot" w:pos="8188"/>
        </w:tabs>
        <w:rPr>
          <w:smallCaps w:val="0"/>
          <w:noProof/>
          <w:sz w:val="22"/>
          <w:szCs w:val="22"/>
          <w:lang w:eastAsia="en-GB"/>
        </w:rPr>
      </w:pPr>
      <w:hyperlink w:anchor="_Toc69928447" w:history="1">
        <w:r w:rsidRPr="00370836">
          <w:rPr>
            <w:rStyle w:val="Hyperlink"/>
            <w:noProof/>
          </w:rPr>
          <w:t>3.3</w:t>
        </w:r>
        <w:r>
          <w:rPr>
            <w:smallCaps w:val="0"/>
            <w:noProof/>
            <w:sz w:val="22"/>
            <w:szCs w:val="22"/>
            <w:lang w:eastAsia="en-GB"/>
          </w:rPr>
          <w:tab/>
        </w:r>
        <w:r w:rsidRPr="00370836">
          <w:rPr>
            <w:rStyle w:val="Hyperlink"/>
            <w:noProof/>
          </w:rPr>
          <w:t>Conclusion</w:t>
        </w:r>
        <w:r>
          <w:rPr>
            <w:noProof/>
            <w:webHidden/>
          </w:rPr>
          <w:tab/>
        </w:r>
        <w:r>
          <w:rPr>
            <w:noProof/>
            <w:webHidden/>
          </w:rPr>
          <w:fldChar w:fldCharType="begin"/>
        </w:r>
        <w:r>
          <w:rPr>
            <w:noProof/>
            <w:webHidden/>
          </w:rPr>
          <w:instrText xml:space="preserve"> PAGEREF _Toc69928447 \h </w:instrText>
        </w:r>
        <w:r>
          <w:rPr>
            <w:noProof/>
            <w:webHidden/>
          </w:rPr>
        </w:r>
        <w:r>
          <w:rPr>
            <w:noProof/>
            <w:webHidden/>
          </w:rPr>
          <w:fldChar w:fldCharType="separate"/>
        </w:r>
        <w:r>
          <w:rPr>
            <w:noProof/>
            <w:webHidden/>
          </w:rPr>
          <w:t>49</w:t>
        </w:r>
        <w:r>
          <w:rPr>
            <w:noProof/>
            <w:webHidden/>
          </w:rPr>
          <w:fldChar w:fldCharType="end"/>
        </w:r>
      </w:hyperlink>
    </w:p>
    <w:p w14:paraId="3587C3CF" w14:textId="1D59855A" w:rsidR="000C3CAB" w:rsidRDefault="000C3CAB">
      <w:pPr>
        <w:pStyle w:val="TOC1"/>
        <w:tabs>
          <w:tab w:val="left" w:pos="480"/>
          <w:tab w:val="right" w:leader="dot" w:pos="8188"/>
        </w:tabs>
        <w:rPr>
          <w:b w:val="0"/>
          <w:bCs w:val="0"/>
          <w:caps w:val="0"/>
          <w:noProof/>
          <w:sz w:val="22"/>
          <w:szCs w:val="22"/>
          <w:lang w:eastAsia="en-GB"/>
        </w:rPr>
      </w:pPr>
      <w:hyperlink w:anchor="_Toc69928448" w:history="1">
        <w:r w:rsidRPr="00370836">
          <w:rPr>
            <w:rStyle w:val="Hyperlink"/>
            <w:noProof/>
          </w:rPr>
          <w:t>4</w:t>
        </w:r>
        <w:r>
          <w:rPr>
            <w:b w:val="0"/>
            <w:bCs w:val="0"/>
            <w:caps w:val="0"/>
            <w:noProof/>
            <w:sz w:val="22"/>
            <w:szCs w:val="22"/>
            <w:lang w:eastAsia="en-GB"/>
          </w:rPr>
          <w:tab/>
        </w:r>
        <w:r w:rsidRPr="00370836">
          <w:rPr>
            <w:rStyle w:val="Hyperlink"/>
            <w:noProof/>
          </w:rPr>
          <w:t>Design and Implementation</w:t>
        </w:r>
        <w:r>
          <w:rPr>
            <w:noProof/>
            <w:webHidden/>
          </w:rPr>
          <w:tab/>
        </w:r>
        <w:r>
          <w:rPr>
            <w:noProof/>
            <w:webHidden/>
          </w:rPr>
          <w:fldChar w:fldCharType="begin"/>
        </w:r>
        <w:r>
          <w:rPr>
            <w:noProof/>
            <w:webHidden/>
          </w:rPr>
          <w:instrText xml:space="preserve"> PAGEREF _Toc69928448 \h </w:instrText>
        </w:r>
        <w:r>
          <w:rPr>
            <w:noProof/>
            <w:webHidden/>
          </w:rPr>
        </w:r>
        <w:r>
          <w:rPr>
            <w:noProof/>
            <w:webHidden/>
          </w:rPr>
          <w:fldChar w:fldCharType="separate"/>
        </w:r>
        <w:r>
          <w:rPr>
            <w:noProof/>
            <w:webHidden/>
          </w:rPr>
          <w:t>50</w:t>
        </w:r>
        <w:r>
          <w:rPr>
            <w:noProof/>
            <w:webHidden/>
          </w:rPr>
          <w:fldChar w:fldCharType="end"/>
        </w:r>
      </w:hyperlink>
    </w:p>
    <w:p w14:paraId="346FBCEF" w14:textId="2670BDA8" w:rsidR="000C3CAB" w:rsidRDefault="000C3CAB">
      <w:pPr>
        <w:pStyle w:val="TOC2"/>
        <w:tabs>
          <w:tab w:val="left" w:pos="720"/>
          <w:tab w:val="right" w:leader="dot" w:pos="8188"/>
        </w:tabs>
        <w:rPr>
          <w:smallCaps w:val="0"/>
          <w:noProof/>
          <w:sz w:val="22"/>
          <w:szCs w:val="22"/>
          <w:lang w:eastAsia="en-GB"/>
        </w:rPr>
      </w:pPr>
      <w:hyperlink w:anchor="_Toc69928449" w:history="1">
        <w:r w:rsidRPr="00370836">
          <w:rPr>
            <w:rStyle w:val="Hyperlink"/>
            <w:noProof/>
          </w:rPr>
          <w:t>4.1</w:t>
        </w:r>
        <w:r>
          <w:rPr>
            <w:smallCaps w:val="0"/>
            <w:noProof/>
            <w:sz w:val="22"/>
            <w:szCs w:val="22"/>
            <w:lang w:eastAsia="en-GB"/>
          </w:rPr>
          <w:tab/>
        </w:r>
        <w:r w:rsidRPr="00370836">
          <w:rPr>
            <w:rStyle w:val="Hyperlink"/>
            <w:noProof/>
          </w:rPr>
          <w:t>Problem Formulation</w:t>
        </w:r>
        <w:r>
          <w:rPr>
            <w:noProof/>
            <w:webHidden/>
          </w:rPr>
          <w:tab/>
        </w:r>
        <w:r>
          <w:rPr>
            <w:noProof/>
            <w:webHidden/>
          </w:rPr>
          <w:fldChar w:fldCharType="begin"/>
        </w:r>
        <w:r>
          <w:rPr>
            <w:noProof/>
            <w:webHidden/>
          </w:rPr>
          <w:instrText xml:space="preserve"> PAGEREF _Toc69928449 \h </w:instrText>
        </w:r>
        <w:r>
          <w:rPr>
            <w:noProof/>
            <w:webHidden/>
          </w:rPr>
        </w:r>
        <w:r>
          <w:rPr>
            <w:noProof/>
            <w:webHidden/>
          </w:rPr>
          <w:fldChar w:fldCharType="separate"/>
        </w:r>
        <w:r>
          <w:rPr>
            <w:noProof/>
            <w:webHidden/>
          </w:rPr>
          <w:t>50</w:t>
        </w:r>
        <w:r>
          <w:rPr>
            <w:noProof/>
            <w:webHidden/>
          </w:rPr>
          <w:fldChar w:fldCharType="end"/>
        </w:r>
      </w:hyperlink>
    </w:p>
    <w:p w14:paraId="3DAFE368" w14:textId="1DDB6B2A" w:rsidR="000C3CAB" w:rsidRDefault="000C3CAB">
      <w:pPr>
        <w:pStyle w:val="TOC2"/>
        <w:tabs>
          <w:tab w:val="left" w:pos="720"/>
          <w:tab w:val="right" w:leader="dot" w:pos="8188"/>
        </w:tabs>
        <w:rPr>
          <w:smallCaps w:val="0"/>
          <w:noProof/>
          <w:sz w:val="22"/>
          <w:szCs w:val="22"/>
          <w:lang w:eastAsia="en-GB"/>
        </w:rPr>
      </w:pPr>
      <w:hyperlink w:anchor="_Toc69928450" w:history="1">
        <w:r w:rsidRPr="00370836">
          <w:rPr>
            <w:rStyle w:val="Hyperlink"/>
            <w:noProof/>
          </w:rPr>
          <w:t>4.2</w:t>
        </w:r>
        <w:r>
          <w:rPr>
            <w:smallCaps w:val="0"/>
            <w:noProof/>
            <w:sz w:val="22"/>
            <w:szCs w:val="22"/>
            <w:lang w:eastAsia="en-GB"/>
          </w:rPr>
          <w:tab/>
        </w:r>
        <w:r w:rsidRPr="00370836">
          <w:rPr>
            <w:rStyle w:val="Hyperlink"/>
            <w:noProof/>
          </w:rPr>
          <w:t>Design</w:t>
        </w:r>
        <w:r>
          <w:rPr>
            <w:noProof/>
            <w:webHidden/>
          </w:rPr>
          <w:tab/>
        </w:r>
        <w:r>
          <w:rPr>
            <w:noProof/>
            <w:webHidden/>
          </w:rPr>
          <w:fldChar w:fldCharType="begin"/>
        </w:r>
        <w:r>
          <w:rPr>
            <w:noProof/>
            <w:webHidden/>
          </w:rPr>
          <w:instrText xml:space="preserve"> PAGEREF _Toc69928450 \h </w:instrText>
        </w:r>
        <w:r>
          <w:rPr>
            <w:noProof/>
            <w:webHidden/>
          </w:rPr>
        </w:r>
        <w:r>
          <w:rPr>
            <w:noProof/>
            <w:webHidden/>
          </w:rPr>
          <w:fldChar w:fldCharType="separate"/>
        </w:r>
        <w:r>
          <w:rPr>
            <w:noProof/>
            <w:webHidden/>
          </w:rPr>
          <w:t>51</w:t>
        </w:r>
        <w:r>
          <w:rPr>
            <w:noProof/>
            <w:webHidden/>
          </w:rPr>
          <w:fldChar w:fldCharType="end"/>
        </w:r>
      </w:hyperlink>
    </w:p>
    <w:p w14:paraId="1FB3EAAB" w14:textId="475C7B4D" w:rsidR="000C3CAB" w:rsidRDefault="000C3CAB">
      <w:pPr>
        <w:pStyle w:val="TOC2"/>
        <w:tabs>
          <w:tab w:val="left" w:pos="720"/>
          <w:tab w:val="right" w:leader="dot" w:pos="8188"/>
        </w:tabs>
        <w:rPr>
          <w:smallCaps w:val="0"/>
          <w:noProof/>
          <w:sz w:val="22"/>
          <w:szCs w:val="22"/>
          <w:lang w:eastAsia="en-GB"/>
        </w:rPr>
      </w:pPr>
      <w:hyperlink w:anchor="_Toc69928451" w:history="1">
        <w:r w:rsidRPr="00370836">
          <w:rPr>
            <w:rStyle w:val="Hyperlink"/>
            <w:noProof/>
          </w:rPr>
          <w:t>4.3</w:t>
        </w:r>
        <w:r>
          <w:rPr>
            <w:smallCaps w:val="0"/>
            <w:noProof/>
            <w:sz w:val="22"/>
            <w:szCs w:val="22"/>
            <w:lang w:eastAsia="en-GB"/>
          </w:rPr>
          <w:tab/>
        </w:r>
        <w:r w:rsidRPr="00370836">
          <w:rPr>
            <w:rStyle w:val="Hyperlink"/>
            <w:noProof/>
          </w:rPr>
          <w:t>Implementation</w:t>
        </w:r>
        <w:r>
          <w:rPr>
            <w:noProof/>
            <w:webHidden/>
          </w:rPr>
          <w:tab/>
        </w:r>
        <w:r>
          <w:rPr>
            <w:noProof/>
            <w:webHidden/>
          </w:rPr>
          <w:fldChar w:fldCharType="begin"/>
        </w:r>
        <w:r>
          <w:rPr>
            <w:noProof/>
            <w:webHidden/>
          </w:rPr>
          <w:instrText xml:space="preserve"> PAGEREF _Toc69928451 \h </w:instrText>
        </w:r>
        <w:r>
          <w:rPr>
            <w:noProof/>
            <w:webHidden/>
          </w:rPr>
        </w:r>
        <w:r>
          <w:rPr>
            <w:noProof/>
            <w:webHidden/>
          </w:rPr>
          <w:fldChar w:fldCharType="separate"/>
        </w:r>
        <w:r>
          <w:rPr>
            <w:noProof/>
            <w:webHidden/>
          </w:rPr>
          <w:t>56</w:t>
        </w:r>
        <w:r>
          <w:rPr>
            <w:noProof/>
            <w:webHidden/>
          </w:rPr>
          <w:fldChar w:fldCharType="end"/>
        </w:r>
      </w:hyperlink>
    </w:p>
    <w:p w14:paraId="543E6C73" w14:textId="2B2BCC02" w:rsidR="000C3CAB" w:rsidRDefault="000C3CAB">
      <w:pPr>
        <w:pStyle w:val="TOC2"/>
        <w:tabs>
          <w:tab w:val="left" w:pos="720"/>
          <w:tab w:val="right" w:leader="dot" w:pos="8188"/>
        </w:tabs>
        <w:rPr>
          <w:smallCaps w:val="0"/>
          <w:noProof/>
          <w:sz w:val="22"/>
          <w:szCs w:val="22"/>
          <w:lang w:eastAsia="en-GB"/>
        </w:rPr>
      </w:pPr>
      <w:hyperlink w:anchor="_Toc69928452" w:history="1">
        <w:r w:rsidRPr="00370836">
          <w:rPr>
            <w:rStyle w:val="Hyperlink"/>
            <w:noProof/>
          </w:rPr>
          <w:t>4.4</w:t>
        </w:r>
        <w:r>
          <w:rPr>
            <w:smallCaps w:val="0"/>
            <w:noProof/>
            <w:sz w:val="22"/>
            <w:szCs w:val="22"/>
            <w:lang w:eastAsia="en-GB"/>
          </w:rPr>
          <w:tab/>
        </w:r>
        <w:r w:rsidRPr="00370836">
          <w:rPr>
            <w:rStyle w:val="Hyperlink"/>
            <w:noProof/>
          </w:rPr>
          <w:t>Conclusion</w:t>
        </w:r>
        <w:r>
          <w:rPr>
            <w:noProof/>
            <w:webHidden/>
          </w:rPr>
          <w:tab/>
        </w:r>
        <w:r>
          <w:rPr>
            <w:noProof/>
            <w:webHidden/>
          </w:rPr>
          <w:fldChar w:fldCharType="begin"/>
        </w:r>
        <w:r>
          <w:rPr>
            <w:noProof/>
            <w:webHidden/>
          </w:rPr>
          <w:instrText xml:space="preserve"> PAGEREF _Toc69928452 \h </w:instrText>
        </w:r>
        <w:r>
          <w:rPr>
            <w:noProof/>
            <w:webHidden/>
          </w:rPr>
        </w:r>
        <w:r>
          <w:rPr>
            <w:noProof/>
            <w:webHidden/>
          </w:rPr>
          <w:fldChar w:fldCharType="separate"/>
        </w:r>
        <w:r>
          <w:rPr>
            <w:noProof/>
            <w:webHidden/>
          </w:rPr>
          <w:t>63</w:t>
        </w:r>
        <w:r>
          <w:rPr>
            <w:noProof/>
            <w:webHidden/>
          </w:rPr>
          <w:fldChar w:fldCharType="end"/>
        </w:r>
      </w:hyperlink>
    </w:p>
    <w:p w14:paraId="79D358CE" w14:textId="792E97E1" w:rsidR="000C3CAB" w:rsidRDefault="000C3CAB">
      <w:pPr>
        <w:pStyle w:val="TOC1"/>
        <w:tabs>
          <w:tab w:val="left" w:pos="480"/>
          <w:tab w:val="right" w:leader="dot" w:pos="8188"/>
        </w:tabs>
        <w:rPr>
          <w:b w:val="0"/>
          <w:bCs w:val="0"/>
          <w:caps w:val="0"/>
          <w:noProof/>
          <w:sz w:val="22"/>
          <w:szCs w:val="22"/>
          <w:lang w:eastAsia="en-GB"/>
        </w:rPr>
      </w:pPr>
      <w:hyperlink w:anchor="_Toc69928453" w:history="1">
        <w:r w:rsidRPr="00370836">
          <w:rPr>
            <w:rStyle w:val="Hyperlink"/>
            <w:noProof/>
          </w:rPr>
          <w:t>5</w:t>
        </w:r>
        <w:r>
          <w:rPr>
            <w:b w:val="0"/>
            <w:bCs w:val="0"/>
            <w:caps w:val="0"/>
            <w:noProof/>
            <w:sz w:val="22"/>
            <w:szCs w:val="22"/>
            <w:lang w:eastAsia="en-GB"/>
          </w:rPr>
          <w:tab/>
        </w:r>
        <w:r w:rsidRPr="00370836">
          <w:rPr>
            <w:rStyle w:val="Hyperlink"/>
            <w:noProof/>
          </w:rPr>
          <w:t>Results and Analysis</w:t>
        </w:r>
        <w:r>
          <w:rPr>
            <w:noProof/>
            <w:webHidden/>
          </w:rPr>
          <w:tab/>
        </w:r>
        <w:r>
          <w:rPr>
            <w:noProof/>
            <w:webHidden/>
          </w:rPr>
          <w:fldChar w:fldCharType="begin"/>
        </w:r>
        <w:r>
          <w:rPr>
            <w:noProof/>
            <w:webHidden/>
          </w:rPr>
          <w:instrText xml:space="preserve"> PAGEREF _Toc69928453 \h </w:instrText>
        </w:r>
        <w:r>
          <w:rPr>
            <w:noProof/>
            <w:webHidden/>
          </w:rPr>
        </w:r>
        <w:r>
          <w:rPr>
            <w:noProof/>
            <w:webHidden/>
          </w:rPr>
          <w:fldChar w:fldCharType="separate"/>
        </w:r>
        <w:r>
          <w:rPr>
            <w:noProof/>
            <w:webHidden/>
          </w:rPr>
          <w:t>64</w:t>
        </w:r>
        <w:r>
          <w:rPr>
            <w:noProof/>
            <w:webHidden/>
          </w:rPr>
          <w:fldChar w:fldCharType="end"/>
        </w:r>
      </w:hyperlink>
    </w:p>
    <w:p w14:paraId="3C02DFA8" w14:textId="453D6FFE" w:rsidR="000C3CAB" w:rsidRDefault="000C3CAB">
      <w:pPr>
        <w:pStyle w:val="TOC2"/>
        <w:tabs>
          <w:tab w:val="left" w:pos="720"/>
          <w:tab w:val="right" w:leader="dot" w:pos="8188"/>
        </w:tabs>
        <w:rPr>
          <w:smallCaps w:val="0"/>
          <w:noProof/>
          <w:sz w:val="22"/>
          <w:szCs w:val="22"/>
          <w:lang w:eastAsia="en-GB"/>
        </w:rPr>
      </w:pPr>
      <w:hyperlink w:anchor="_Toc69928454" w:history="1">
        <w:r w:rsidRPr="00370836">
          <w:rPr>
            <w:rStyle w:val="Hyperlink"/>
            <w:noProof/>
          </w:rPr>
          <w:t>5.1</w:t>
        </w:r>
        <w:r>
          <w:rPr>
            <w:smallCaps w:val="0"/>
            <w:noProof/>
            <w:sz w:val="22"/>
            <w:szCs w:val="22"/>
            <w:lang w:eastAsia="en-GB"/>
          </w:rPr>
          <w:tab/>
        </w:r>
        <w:r w:rsidRPr="00370836">
          <w:rPr>
            <w:rStyle w:val="Hyperlink"/>
            <w:noProof/>
          </w:rPr>
          <w:t>Results</w:t>
        </w:r>
        <w:r>
          <w:rPr>
            <w:noProof/>
            <w:webHidden/>
          </w:rPr>
          <w:tab/>
        </w:r>
        <w:r>
          <w:rPr>
            <w:noProof/>
            <w:webHidden/>
          </w:rPr>
          <w:fldChar w:fldCharType="begin"/>
        </w:r>
        <w:r>
          <w:rPr>
            <w:noProof/>
            <w:webHidden/>
          </w:rPr>
          <w:instrText xml:space="preserve"> PAGEREF _Toc69928454 \h </w:instrText>
        </w:r>
        <w:r>
          <w:rPr>
            <w:noProof/>
            <w:webHidden/>
          </w:rPr>
        </w:r>
        <w:r>
          <w:rPr>
            <w:noProof/>
            <w:webHidden/>
          </w:rPr>
          <w:fldChar w:fldCharType="separate"/>
        </w:r>
        <w:r>
          <w:rPr>
            <w:noProof/>
            <w:webHidden/>
          </w:rPr>
          <w:t>64</w:t>
        </w:r>
        <w:r>
          <w:rPr>
            <w:noProof/>
            <w:webHidden/>
          </w:rPr>
          <w:fldChar w:fldCharType="end"/>
        </w:r>
      </w:hyperlink>
    </w:p>
    <w:p w14:paraId="554AFD95" w14:textId="0BF95788" w:rsidR="000C3CAB" w:rsidRDefault="000C3CAB">
      <w:pPr>
        <w:pStyle w:val="TOC2"/>
        <w:tabs>
          <w:tab w:val="left" w:pos="720"/>
          <w:tab w:val="right" w:leader="dot" w:pos="8188"/>
        </w:tabs>
        <w:rPr>
          <w:smallCaps w:val="0"/>
          <w:noProof/>
          <w:sz w:val="22"/>
          <w:szCs w:val="22"/>
          <w:lang w:eastAsia="en-GB"/>
        </w:rPr>
      </w:pPr>
      <w:hyperlink w:anchor="_Toc69928455" w:history="1">
        <w:r w:rsidRPr="00370836">
          <w:rPr>
            <w:rStyle w:val="Hyperlink"/>
            <w:noProof/>
          </w:rPr>
          <w:t>5.2</w:t>
        </w:r>
        <w:r>
          <w:rPr>
            <w:smallCaps w:val="0"/>
            <w:noProof/>
            <w:sz w:val="22"/>
            <w:szCs w:val="22"/>
            <w:lang w:eastAsia="en-GB"/>
          </w:rPr>
          <w:tab/>
        </w:r>
        <w:r w:rsidRPr="00370836">
          <w:rPr>
            <w:rStyle w:val="Hyperlink"/>
            <w:noProof/>
          </w:rPr>
          <w:t>Analysis of Accuracy and Efficiency</w:t>
        </w:r>
        <w:r>
          <w:rPr>
            <w:noProof/>
            <w:webHidden/>
          </w:rPr>
          <w:tab/>
        </w:r>
        <w:r>
          <w:rPr>
            <w:noProof/>
            <w:webHidden/>
          </w:rPr>
          <w:fldChar w:fldCharType="begin"/>
        </w:r>
        <w:r>
          <w:rPr>
            <w:noProof/>
            <w:webHidden/>
          </w:rPr>
          <w:instrText xml:space="preserve"> PAGEREF _Toc69928455 \h </w:instrText>
        </w:r>
        <w:r>
          <w:rPr>
            <w:noProof/>
            <w:webHidden/>
          </w:rPr>
        </w:r>
        <w:r>
          <w:rPr>
            <w:noProof/>
            <w:webHidden/>
          </w:rPr>
          <w:fldChar w:fldCharType="separate"/>
        </w:r>
        <w:r>
          <w:rPr>
            <w:noProof/>
            <w:webHidden/>
          </w:rPr>
          <w:t>66</w:t>
        </w:r>
        <w:r>
          <w:rPr>
            <w:noProof/>
            <w:webHidden/>
          </w:rPr>
          <w:fldChar w:fldCharType="end"/>
        </w:r>
      </w:hyperlink>
    </w:p>
    <w:p w14:paraId="38EF16E5" w14:textId="72F77272" w:rsidR="000C3CAB" w:rsidRDefault="000C3CAB">
      <w:pPr>
        <w:pStyle w:val="TOC2"/>
        <w:tabs>
          <w:tab w:val="left" w:pos="720"/>
          <w:tab w:val="right" w:leader="dot" w:pos="8188"/>
        </w:tabs>
        <w:rPr>
          <w:smallCaps w:val="0"/>
          <w:noProof/>
          <w:sz w:val="22"/>
          <w:szCs w:val="22"/>
          <w:lang w:eastAsia="en-GB"/>
        </w:rPr>
      </w:pPr>
      <w:hyperlink w:anchor="_Toc69928456" w:history="1">
        <w:r w:rsidRPr="00370836">
          <w:rPr>
            <w:rStyle w:val="Hyperlink"/>
            <w:noProof/>
          </w:rPr>
          <w:t>5.3</w:t>
        </w:r>
        <w:r>
          <w:rPr>
            <w:smallCaps w:val="0"/>
            <w:noProof/>
            <w:sz w:val="22"/>
            <w:szCs w:val="22"/>
            <w:lang w:eastAsia="en-GB"/>
          </w:rPr>
          <w:tab/>
        </w:r>
        <w:r w:rsidRPr="00370836">
          <w:rPr>
            <w:rStyle w:val="Hyperlink"/>
            <w:noProof/>
          </w:rPr>
          <w:t>Conclusion</w:t>
        </w:r>
        <w:r>
          <w:rPr>
            <w:noProof/>
            <w:webHidden/>
          </w:rPr>
          <w:tab/>
        </w:r>
        <w:r>
          <w:rPr>
            <w:noProof/>
            <w:webHidden/>
          </w:rPr>
          <w:fldChar w:fldCharType="begin"/>
        </w:r>
        <w:r>
          <w:rPr>
            <w:noProof/>
            <w:webHidden/>
          </w:rPr>
          <w:instrText xml:space="preserve"> PAGEREF _Toc69928456 \h </w:instrText>
        </w:r>
        <w:r>
          <w:rPr>
            <w:noProof/>
            <w:webHidden/>
          </w:rPr>
        </w:r>
        <w:r>
          <w:rPr>
            <w:noProof/>
            <w:webHidden/>
          </w:rPr>
          <w:fldChar w:fldCharType="separate"/>
        </w:r>
        <w:r>
          <w:rPr>
            <w:noProof/>
            <w:webHidden/>
          </w:rPr>
          <w:t>73</w:t>
        </w:r>
        <w:r>
          <w:rPr>
            <w:noProof/>
            <w:webHidden/>
          </w:rPr>
          <w:fldChar w:fldCharType="end"/>
        </w:r>
      </w:hyperlink>
    </w:p>
    <w:p w14:paraId="474E19E5" w14:textId="13DA54BE" w:rsidR="000C3CAB" w:rsidRDefault="000C3CAB">
      <w:pPr>
        <w:pStyle w:val="TOC1"/>
        <w:tabs>
          <w:tab w:val="left" w:pos="480"/>
          <w:tab w:val="right" w:leader="dot" w:pos="8188"/>
        </w:tabs>
        <w:rPr>
          <w:b w:val="0"/>
          <w:bCs w:val="0"/>
          <w:caps w:val="0"/>
          <w:noProof/>
          <w:sz w:val="22"/>
          <w:szCs w:val="22"/>
          <w:lang w:eastAsia="en-GB"/>
        </w:rPr>
      </w:pPr>
      <w:hyperlink w:anchor="_Toc69928457" w:history="1">
        <w:r w:rsidRPr="00370836">
          <w:rPr>
            <w:rStyle w:val="Hyperlink"/>
            <w:noProof/>
          </w:rPr>
          <w:t>6</w:t>
        </w:r>
        <w:r>
          <w:rPr>
            <w:b w:val="0"/>
            <w:bCs w:val="0"/>
            <w:caps w:val="0"/>
            <w:noProof/>
            <w:sz w:val="22"/>
            <w:szCs w:val="22"/>
            <w:lang w:eastAsia="en-GB"/>
          </w:rPr>
          <w:tab/>
        </w:r>
        <w:r w:rsidRPr="00370836">
          <w:rPr>
            <w:rStyle w:val="Hyperlink"/>
            <w:noProof/>
          </w:rPr>
          <w:t>Evaluation</w:t>
        </w:r>
        <w:r>
          <w:rPr>
            <w:noProof/>
            <w:webHidden/>
          </w:rPr>
          <w:tab/>
        </w:r>
        <w:r>
          <w:rPr>
            <w:noProof/>
            <w:webHidden/>
          </w:rPr>
          <w:fldChar w:fldCharType="begin"/>
        </w:r>
        <w:r>
          <w:rPr>
            <w:noProof/>
            <w:webHidden/>
          </w:rPr>
          <w:instrText xml:space="preserve"> PAGEREF _Toc69928457 \h </w:instrText>
        </w:r>
        <w:r>
          <w:rPr>
            <w:noProof/>
            <w:webHidden/>
          </w:rPr>
        </w:r>
        <w:r>
          <w:rPr>
            <w:noProof/>
            <w:webHidden/>
          </w:rPr>
          <w:fldChar w:fldCharType="separate"/>
        </w:r>
        <w:r>
          <w:rPr>
            <w:noProof/>
            <w:webHidden/>
          </w:rPr>
          <w:t>74</w:t>
        </w:r>
        <w:r>
          <w:rPr>
            <w:noProof/>
            <w:webHidden/>
          </w:rPr>
          <w:fldChar w:fldCharType="end"/>
        </w:r>
      </w:hyperlink>
    </w:p>
    <w:p w14:paraId="1A4443B4" w14:textId="1C2DE375" w:rsidR="000C3CAB" w:rsidRDefault="000C3CAB">
      <w:pPr>
        <w:pStyle w:val="TOC1"/>
        <w:tabs>
          <w:tab w:val="left" w:pos="480"/>
          <w:tab w:val="right" w:leader="dot" w:pos="8188"/>
        </w:tabs>
        <w:rPr>
          <w:b w:val="0"/>
          <w:bCs w:val="0"/>
          <w:caps w:val="0"/>
          <w:noProof/>
          <w:sz w:val="22"/>
          <w:szCs w:val="22"/>
          <w:lang w:eastAsia="en-GB"/>
        </w:rPr>
      </w:pPr>
      <w:hyperlink w:anchor="_Toc69928458" w:history="1">
        <w:r w:rsidRPr="00370836">
          <w:rPr>
            <w:rStyle w:val="Hyperlink"/>
            <w:noProof/>
          </w:rPr>
          <w:t>7</w:t>
        </w:r>
        <w:r>
          <w:rPr>
            <w:b w:val="0"/>
            <w:bCs w:val="0"/>
            <w:caps w:val="0"/>
            <w:noProof/>
            <w:sz w:val="22"/>
            <w:szCs w:val="22"/>
            <w:lang w:eastAsia="en-GB"/>
          </w:rPr>
          <w:tab/>
        </w:r>
        <w:r w:rsidRPr="00370836">
          <w:rPr>
            <w:rStyle w:val="Hyperlink"/>
            <w:noProof/>
          </w:rPr>
          <w:t>Conclusions and Recommendations</w:t>
        </w:r>
        <w:r>
          <w:rPr>
            <w:noProof/>
            <w:webHidden/>
          </w:rPr>
          <w:tab/>
        </w:r>
        <w:r>
          <w:rPr>
            <w:noProof/>
            <w:webHidden/>
          </w:rPr>
          <w:fldChar w:fldCharType="begin"/>
        </w:r>
        <w:r>
          <w:rPr>
            <w:noProof/>
            <w:webHidden/>
          </w:rPr>
          <w:instrText xml:space="preserve"> PAGEREF _Toc69928458 \h </w:instrText>
        </w:r>
        <w:r>
          <w:rPr>
            <w:noProof/>
            <w:webHidden/>
          </w:rPr>
        </w:r>
        <w:r>
          <w:rPr>
            <w:noProof/>
            <w:webHidden/>
          </w:rPr>
          <w:fldChar w:fldCharType="separate"/>
        </w:r>
        <w:r>
          <w:rPr>
            <w:noProof/>
            <w:webHidden/>
          </w:rPr>
          <w:t>75</w:t>
        </w:r>
        <w:r>
          <w:rPr>
            <w:noProof/>
            <w:webHidden/>
          </w:rPr>
          <w:fldChar w:fldCharType="end"/>
        </w:r>
      </w:hyperlink>
    </w:p>
    <w:p w14:paraId="47E61E3E" w14:textId="6BD5023B" w:rsidR="000C3CAB" w:rsidRDefault="000C3CAB">
      <w:pPr>
        <w:pStyle w:val="TOC2"/>
        <w:tabs>
          <w:tab w:val="left" w:pos="720"/>
          <w:tab w:val="right" w:leader="dot" w:pos="8188"/>
        </w:tabs>
        <w:rPr>
          <w:smallCaps w:val="0"/>
          <w:noProof/>
          <w:sz w:val="22"/>
          <w:szCs w:val="22"/>
          <w:lang w:eastAsia="en-GB"/>
        </w:rPr>
      </w:pPr>
      <w:hyperlink w:anchor="_Toc69928459" w:history="1">
        <w:r w:rsidRPr="00370836">
          <w:rPr>
            <w:rStyle w:val="Hyperlink"/>
            <w:noProof/>
          </w:rPr>
          <w:t>7.1</w:t>
        </w:r>
        <w:r>
          <w:rPr>
            <w:smallCaps w:val="0"/>
            <w:noProof/>
            <w:sz w:val="22"/>
            <w:szCs w:val="22"/>
            <w:lang w:eastAsia="en-GB"/>
          </w:rPr>
          <w:tab/>
        </w:r>
        <w:r w:rsidRPr="00370836">
          <w:rPr>
            <w:rStyle w:val="Hyperlink"/>
            <w:noProof/>
          </w:rPr>
          <w:t>Summary</w:t>
        </w:r>
        <w:r>
          <w:rPr>
            <w:noProof/>
            <w:webHidden/>
          </w:rPr>
          <w:tab/>
        </w:r>
        <w:r>
          <w:rPr>
            <w:noProof/>
            <w:webHidden/>
          </w:rPr>
          <w:fldChar w:fldCharType="begin"/>
        </w:r>
        <w:r>
          <w:rPr>
            <w:noProof/>
            <w:webHidden/>
          </w:rPr>
          <w:instrText xml:space="preserve"> PAGEREF _Toc69928459 \h </w:instrText>
        </w:r>
        <w:r>
          <w:rPr>
            <w:noProof/>
            <w:webHidden/>
          </w:rPr>
        </w:r>
        <w:r>
          <w:rPr>
            <w:noProof/>
            <w:webHidden/>
          </w:rPr>
          <w:fldChar w:fldCharType="separate"/>
        </w:r>
        <w:r>
          <w:rPr>
            <w:noProof/>
            <w:webHidden/>
          </w:rPr>
          <w:t>75</w:t>
        </w:r>
        <w:r>
          <w:rPr>
            <w:noProof/>
            <w:webHidden/>
          </w:rPr>
          <w:fldChar w:fldCharType="end"/>
        </w:r>
      </w:hyperlink>
    </w:p>
    <w:p w14:paraId="6222FFCC" w14:textId="4304C8B7" w:rsidR="000C3CAB" w:rsidRDefault="000C3CAB">
      <w:pPr>
        <w:pStyle w:val="TOC2"/>
        <w:tabs>
          <w:tab w:val="left" w:pos="720"/>
          <w:tab w:val="right" w:leader="dot" w:pos="8188"/>
        </w:tabs>
        <w:rPr>
          <w:smallCaps w:val="0"/>
          <w:noProof/>
          <w:sz w:val="22"/>
          <w:szCs w:val="22"/>
          <w:lang w:eastAsia="en-GB"/>
        </w:rPr>
      </w:pPr>
      <w:hyperlink w:anchor="_Toc69928460" w:history="1">
        <w:r w:rsidRPr="00370836">
          <w:rPr>
            <w:rStyle w:val="Hyperlink"/>
            <w:noProof/>
          </w:rPr>
          <w:t>7.2</w:t>
        </w:r>
        <w:r>
          <w:rPr>
            <w:smallCaps w:val="0"/>
            <w:noProof/>
            <w:sz w:val="22"/>
            <w:szCs w:val="22"/>
            <w:lang w:eastAsia="en-GB"/>
          </w:rPr>
          <w:tab/>
        </w:r>
        <w:r w:rsidRPr="00370836">
          <w:rPr>
            <w:rStyle w:val="Hyperlink"/>
            <w:noProof/>
          </w:rPr>
          <w:t>Conclusion</w:t>
        </w:r>
        <w:r>
          <w:rPr>
            <w:noProof/>
            <w:webHidden/>
          </w:rPr>
          <w:tab/>
        </w:r>
        <w:r>
          <w:rPr>
            <w:noProof/>
            <w:webHidden/>
          </w:rPr>
          <w:fldChar w:fldCharType="begin"/>
        </w:r>
        <w:r>
          <w:rPr>
            <w:noProof/>
            <w:webHidden/>
          </w:rPr>
          <w:instrText xml:space="preserve"> PAGEREF _Toc69928460 \h </w:instrText>
        </w:r>
        <w:r>
          <w:rPr>
            <w:noProof/>
            <w:webHidden/>
          </w:rPr>
        </w:r>
        <w:r>
          <w:rPr>
            <w:noProof/>
            <w:webHidden/>
          </w:rPr>
          <w:fldChar w:fldCharType="separate"/>
        </w:r>
        <w:r>
          <w:rPr>
            <w:noProof/>
            <w:webHidden/>
          </w:rPr>
          <w:t>76</w:t>
        </w:r>
        <w:r>
          <w:rPr>
            <w:noProof/>
            <w:webHidden/>
          </w:rPr>
          <w:fldChar w:fldCharType="end"/>
        </w:r>
      </w:hyperlink>
    </w:p>
    <w:p w14:paraId="73BC15B0" w14:textId="246AB804" w:rsidR="000C3CAB" w:rsidRDefault="000C3CAB">
      <w:pPr>
        <w:pStyle w:val="TOC2"/>
        <w:tabs>
          <w:tab w:val="left" w:pos="720"/>
          <w:tab w:val="right" w:leader="dot" w:pos="8188"/>
        </w:tabs>
        <w:rPr>
          <w:smallCaps w:val="0"/>
          <w:noProof/>
          <w:sz w:val="22"/>
          <w:szCs w:val="22"/>
          <w:lang w:eastAsia="en-GB"/>
        </w:rPr>
      </w:pPr>
      <w:hyperlink w:anchor="_Toc69928461" w:history="1">
        <w:r w:rsidRPr="00370836">
          <w:rPr>
            <w:rStyle w:val="Hyperlink"/>
            <w:noProof/>
          </w:rPr>
          <w:t>7.3</w:t>
        </w:r>
        <w:r>
          <w:rPr>
            <w:smallCaps w:val="0"/>
            <w:noProof/>
            <w:sz w:val="22"/>
            <w:szCs w:val="22"/>
            <w:lang w:eastAsia="en-GB"/>
          </w:rPr>
          <w:tab/>
        </w:r>
        <w:r w:rsidRPr="00370836">
          <w:rPr>
            <w:rStyle w:val="Hyperlink"/>
            <w:noProof/>
          </w:rPr>
          <w:t>Recommendations for Further Research and Development</w:t>
        </w:r>
        <w:r>
          <w:rPr>
            <w:noProof/>
            <w:webHidden/>
          </w:rPr>
          <w:tab/>
        </w:r>
        <w:r>
          <w:rPr>
            <w:noProof/>
            <w:webHidden/>
          </w:rPr>
          <w:fldChar w:fldCharType="begin"/>
        </w:r>
        <w:r>
          <w:rPr>
            <w:noProof/>
            <w:webHidden/>
          </w:rPr>
          <w:instrText xml:space="preserve"> PAGEREF _Toc69928461 \h </w:instrText>
        </w:r>
        <w:r>
          <w:rPr>
            <w:noProof/>
            <w:webHidden/>
          </w:rPr>
        </w:r>
        <w:r>
          <w:rPr>
            <w:noProof/>
            <w:webHidden/>
          </w:rPr>
          <w:fldChar w:fldCharType="separate"/>
        </w:r>
        <w:r>
          <w:rPr>
            <w:noProof/>
            <w:webHidden/>
          </w:rPr>
          <w:t>77</w:t>
        </w:r>
        <w:r>
          <w:rPr>
            <w:noProof/>
            <w:webHidden/>
          </w:rPr>
          <w:fldChar w:fldCharType="end"/>
        </w:r>
      </w:hyperlink>
    </w:p>
    <w:p w14:paraId="11990650" w14:textId="548BBA5A" w:rsidR="000C3CAB" w:rsidRDefault="000C3CAB">
      <w:pPr>
        <w:pStyle w:val="TOC1"/>
        <w:tabs>
          <w:tab w:val="left" w:pos="480"/>
          <w:tab w:val="right" w:leader="dot" w:pos="8188"/>
        </w:tabs>
        <w:rPr>
          <w:b w:val="0"/>
          <w:bCs w:val="0"/>
          <w:caps w:val="0"/>
          <w:noProof/>
          <w:sz w:val="22"/>
          <w:szCs w:val="22"/>
          <w:lang w:eastAsia="en-GB"/>
        </w:rPr>
      </w:pPr>
      <w:hyperlink w:anchor="_Toc69928462" w:history="1">
        <w:r w:rsidRPr="00370836">
          <w:rPr>
            <w:rStyle w:val="Hyperlink"/>
            <w:noProof/>
          </w:rPr>
          <w:t>8</w:t>
        </w:r>
        <w:r>
          <w:rPr>
            <w:b w:val="0"/>
            <w:bCs w:val="0"/>
            <w:caps w:val="0"/>
            <w:noProof/>
            <w:sz w:val="22"/>
            <w:szCs w:val="22"/>
            <w:lang w:eastAsia="en-GB"/>
          </w:rPr>
          <w:tab/>
        </w:r>
        <w:r w:rsidRPr="00370836">
          <w:rPr>
            <w:rStyle w:val="Hyperlink"/>
            <w:noProof/>
          </w:rPr>
          <w:t>Reflection</w:t>
        </w:r>
        <w:r>
          <w:rPr>
            <w:noProof/>
            <w:webHidden/>
          </w:rPr>
          <w:tab/>
        </w:r>
        <w:r>
          <w:rPr>
            <w:noProof/>
            <w:webHidden/>
          </w:rPr>
          <w:fldChar w:fldCharType="begin"/>
        </w:r>
        <w:r>
          <w:rPr>
            <w:noProof/>
            <w:webHidden/>
          </w:rPr>
          <w:instrText xml:space="preserve"> PAGEREF _Toc69928462 \h </w:instrText>
        </w:r>
        <w:r>
          <w:rPr>
            <w:noProof/>
            <w:webHidden/>
          </w:rPr>
        </w:r>
        <w:r>
          <w:rPr>
            <w:noProof/>
            <w:webHidden/>
          </w:rPr>
          <w:fldChar w:fldCharType="separate"/>
        </w:r>
        <w:r>
          <w:rPr>
            <w:noProof/>
            <w:webHidden/>
          </w:rPr>
          <w:t>78</w:t>
        </w:r>
        <w:r>
          <w:rPr>
            <w:noProof/>
            <w:webHidden/>
          </w:rPr>
          <w:fldChar w:fldCharType="end"/>
        </w:r>
      </w:hyperlink>
    </w:p>
    <w:p w14:paraId="3693EAD4" w14:textId="78C9D919" w:rsidR="000C3CAB" w:rsidRDefault="000C3CAB">
      <w:pPr>
        <w:pStyle w:val="TOC1"/>
        <w:tabs>
          <w:tab w:val="right" w:leader="dot" w:pos="8188"/>
        </w:tabs>
        <w:rPr>
          <w:b w:val="0"/>
          <w:bCs w:val="0"/>
          <w:caps w:val="0"/>
          <w:noProof/>
          <w:sz w:val="22"/>
          <w:szCs w:val="22"/>
          <w:lang w:eastAsia="en-GB"/>
        </w:rPr>
      </w:pPr>
      <w:hyperlink w:anchor="_Toc69928463" w:history="1">
        <w:r w:rsidRPr="00370836">
          <w:rPr>
            <w:rStyle w:val="Hyperlink"/>
            <w:noProof/>
          </w:rPr>
          <w:t>References</w:t>
        </w:r>
        <w:r>
          <w:rPr>
            <w:noProof/>
            <w:webHidden/>
          </w:rPr>
          <w:tab/>
        </w:r>
        <w:r>
          <w:rPr>
            <w:noProof/>
            <w:webHidden/>
          </w:rPr>
          <w:fldChar w:fldCharType="begin"/>
        </w:r>
        <w:r>
          <w:rPr>
            <w:noProof/>
            <w:webHidden/>
          </w:rPr>
          <w:instrText xml:space="preserve"> PAGEREF _Toc69928463 \h </w:instrText>
        </w:r>
        <w:r>
          <w:rPr>
            <w:noProof/>
            <w:webHidden/>
          </w:rPr>
        </w:r>
        <w:r>
          <w:rPr>
            <w:noProof/>
            <w:webHidden/>
          </w:rPr>
          <w:fldChar w:fldCharType="separate"/>
        </w:r>
        <w:r>
          <w:rPr>
            <w:noProof/>
            <w:webHidden/>
          </w:rPr>
          <w:t>79</w:t>
        </w:r>
        <w:r>
          <w:rPr>
            <w:noProof/>
            <w:webHidden/>
          </w:rPr>
          <w:fldChar w:fldCharType="end"/>
        </w:r>
      </w:hyperlink>
    </w:p>
    <w:p w14:paraId="63A49098" w14:textId="42EA0BE6" w:rsidR="000C3CAB" w:rsidRDefault="000C3CAB">
      <w:pPr>
        <w:pStyle w:val="TOC1"/>
        <w:tabs>
          <w:tab w:val="right" w:leader="dot" w:pos="8188"/>
        </w:tabs>
        <w:rPr>
          <w:b w:val="0"/>
          <w:bCs w:val="0"/>
          <w:caps w:val="0"/>
          <w:noProof/>
          <w:sz w:val="22"/>
          <w:szCs w:val="22"/>
          <w:lang w:eastAsia="en-GB"/>
        </w:rPr>
      </w:pPr>
      <w:hyperlink w:anchor="_Toc69928464" w:history="1">
        <w:r w:rsidRPr="00370836">
          <w:rPr>
            <w:rStyle w:val="Hyperlink"/>
            <w:noProof/>
          </w:rPr>
          <w:t>Appendices</w:t>
        </w:r>
        <w:r>
          <w:rPr>
            <w:noProof/>
            <w:webHidden/>
          </w:rPr>
          <w:tab/>
        </w:r>
        <w:r>
          <w:rPr>
            <w:noProof/>
            <w:webHidden/>
          </w:rPr>
          <w:fldChar w:fldCharType="begin"/>
        </w:r>
        <w:r>
          <w:rPr>
            <w:noProof/>
            <w:webHidden/>
          </w:rPr>
          <w:instrText xml:space="preserve"> PAGEREF _Toc69928464 \h </w:instrText>
        </w:r>
        <w:r>
          <w:rPr>
            <w:noProof/>
            <w:webHidden/>
          </w:rPr>
        </w:r>
        <w:r>
          <w:rPr>
            <w:noProof/>
            <w:webHidden/>
          </w:rPr>
          <w:fldChar w:fldCharType="separate"/>
        </w:r>
        <w:r>
          <w:rPr>
            <w:noProof/>
            <w:webHidden/>
          </w:rPr>
          <w:t>90</w:t>
        </w:r>
        <w:r>
          <w:rPr>
            <w:noProof/>
            <w:webHidden/>
          </w:rPr>
          <w:fldChar w:fldCharType="end"/>
        </w:r>
      </w:hyperlink>
    </w:p>
    <w:p w14:paraId="3B4BFF4B" w14:textId="262C332F" w:rsidR="000C3CAB" w:rsidRDefault="000C3CAB">
      <w:pPr>
        <w:pStyle w:val="TOC2"/>
        <w:tabs>
          <w:tab w:val="right" w:leader="dot" w:pos="8188"/>
        </w:tabs>
        <w:rPr>
          <w:smallCaps w:val="0"/>
          <w:noProof/>
          <w:sz w:val="22"/>
          <w:szCs w:val="22"/>
          <w:lang w:eastAsia="en-GB"/>
        </w:rPr>
      </w:pPr>
      <w:hyperlink w:anchor="_Toc69928465" w:history="1">
        <w:r w:rsidRPr="00370836">
          <w:rPr>
            <w:rStyle w:val="Hyperlink"/>
            <w:noProof/>
          </w:rPr>
          <w:t>A-Star Pie Charts</w:t>
        </w:r>
        <w:r>
          <w:rPr>
            <w:noProof/>
            <w:webHidden/>
          </w:rPr>
          <w:tab/>
        </w:r>
        <w:r>
          <w:rPr>
            <w:noProof/>
            <w:webHidden/>
          </w:rPr>
          <w:fldChar w:fldCharType="begin"/>
        </w:r>
        <w:r>
          <w:rPr>
            <w:noProof/>
            <w:webHidden/>
          </w:rPr>
          <w:instrText xml:space="preserve"> PAGEREF _Toc69928465 \h </w:instrText>
        </w:r>
        <w:r>
          <w:rPr>
            <w:noProof/>
            <w:webHidden/>
          </w:rPr>
        </w:r>
        <w:r>
          <w:rPr>
            <w:noProof/>
            <w:webHidden/>
          </w:rPr>
          <w:fldChar w:fldCharType="separate"/>
        </w:r>
        <w:r>
          <w:rPr>
            <w:noProof/>
            <w:webHidden/>
          </w:rPr>
          <w:t>90</w:t>
        </w:r>
        <w:r>
          <w:rPr>
            <w:noProof/>
            <w:webHidden/>
          </w:rPr>
          <w:fldChar w:fldCharType="end"/>
        </w:r>
      </w:hyperlink>
    </w:p>
    <w:p w14:paraId="6D8DC58C" w14:textId="77232D06" w:rsidR="000C3CAB" w:rsidRDefault="000C3CAB">
      <w:pPr>
        <w:pStyle w:val="TOC2"/>
        <w:tabs>
          <w:tab w:val="right" w:leader="dot" w:pos="8188"/>
        </w:tabs>
        <w:rPr>
          <w:smallCaps w:val="0"/>
          <w:noProof/>
          <w:sz w:val="22"/>
          <w:szCs w:val="22"/>
          <w:lang w:eastAsia="en-GB"/>
        </w:rPr>
      </w:pPr>
      <w:hyperlink w:anchor="_Toc69928466" w:history="1">
        <w:r w:rsidRPr="00370836">
          <w:rPr>
            <w:rStyle w:val="Hyperlink"/>
            <w:noProof/>
          </w:rPr>
          <w:t>NavMesh Pie Charts</w:t>
        </w:r>
        <w:r>
          <w:rPr>
            <w:noProof/>
            <w:webHidden/>
          </w:rPr>
          <w:tab/>
        </w:r>
        <w:r>
          <w:rPr>
            <w:noProof/>
            <w:webHidden/>
          </w:rPr>
          <w:fldChar w:fldCharType="begin"/>
        </w:r>
        <w:r>
          <w:rPr>
            <w:noProof/>
            <w:webHidden/>
          </w:rPr>
          <w:instrText xml:space="preserve"> PAGEREF _Toc69928466 \h </w:instrText>
        </w:r>
        <w:r>
          <w:rPr>
            <w:noProof/>
            <w:webHidden/>
          </w:rPr>
        </w:r>
        <w:r>
          <w:rPr>
            <w:noProof/>
            <w:webHidden/>
          </w:rPr>
          <w:fldChar w:fldCharType="separate"/>
        </w:r>
        <w:r>
          <w:rPr>
            <w:noProof/>
            <w:webHidden/>
          </w:rPr>
          <w:t>98</w:t>
        </w:r>
        <w:r>
          <w:rPr>
            <w:noProof/>
            <w:webHidden/>
          </w:rPr>
          <w:fldChar w:fldCharType="end"/>
        </w:r>
      </w:hyperlink>
    </w:p>
    <w:p w14:paraId="72E07BE0" w14:textId="083A3F86" w:rsidR="000C3CAB" w:rsidRDefault="000C3CAB">
      <w:pPr>
        <w:pStyle w:val="TOC2"/>
        <w:tabs>
          <w:tab w:val="right" w:leader="dot" w:pos="8188"/>
        </w:tabs>
        <w:rPr>
          <w:smallCaps w:val="0"/>
          <w:noProof/>
          <w:sz w:val="22"/>
          <w:szCs w:val="22"/>
          <w:lang w:eastAsia="en-GB"/>
        </w:rPr>
      </w:pPr>
      <w:hyperlink w:anchor="_Toc69928467" w:history="1">
        <w:r w:rsidRPr="00370836">
          <w:rPr>
            <w:rStyle w:val="Hyperlink"/>
            <w:noProof/>
          </w:rPr>
          <w:t>ANN Pie Charts</w:t>
        </w:r>
        <w:r>
          <w:rPr>
            <w:noProof/>
            <w:webHidden/>
          </w:rPr>
          <w:tab/>
        </w:r>
        <w:r>
          <w:rPr>
            <w:noProof/>
            <w:webHidden/>
          </w:rPr>
          <w:fldChar w:fldCharType="begin"/>
        </w:r>
        <w:r>
          <w:rPr>
            <w:noProof/>
            <w:webHidden/>
          </w:rPr>
          <w:instrText xml:space="preserve"> PAGEREF _Toc69928467 \h </w:instrText>
        </w:r>
        <w:r>
          <w:rPr>
            <w:noProof/>
            <w:webHidden/>
          </w:rPr>
        </w:r>
        <w:r>
          <w:rPr>
            <w:noProof/>
            <w:webHidden/>
          </w:rPr>
          <w:fldChar w:fldCharType="separate"/>
        </w:r>
        <w:r>
          <w:rPr>
            <w:noProof/>
            <w:webHidden/>
          </w:rPr>
          <w:t>105</w:t>
        </w:r>
        <w:r>
          <w:rPr>
            <w:noProof/>
            <w:webHidden/>
          </w:rPr>
          <w:fldChar w:fldCharType="end"/>
        </w:r>
      </w:hyperlink>
    </w:p>
    <w:p w14:paraId="28FD2F7F" w14:textId="364609ED" w:rsidR="000C3CAB" w:rsidRDefault="000C3CAB">
      <w:pPr>
        <w:pStyle w:val="TOC2"/>
        <w:tabs>
          <w:tab w:val="right" w:leader="dot" w:pos="8188"/>
        </w:tabs>
        <w:rPr>
          <w:smallCaps w:val="0"/>
          <w:noProof/>
          <w:sz w:val="22"/>
          <w:szCs w:val="22"/>
          <w:lang w:eastAsia="en-GB"/>
        </w:rPr>
      </w:pPr>
      <w:hyperlink w:anchor="_Toc69928468" w:history="1">
        <w:r w:rsidRPr="00370836">
          <w:rPr>
            <w:rStyle w:val="Hyperlink"/>
            <w:noProof/>
          </w:rPr>
          <w:t>Comparison Graphs</w:t>
        </w:r>
        <w:r>
          <w:rPr>
            <w:noProof/>
            <w:webHidden/>
          </w:rPr>
          <w:tab/>
        </w:r>
        <w:r>
          <w:rPr>
            <w:noProof/>
            <w:webHidden/>
          </w:rPr>
          <w:fldChar w:fldCharType="begin"/>
        </w:r>
        <w:r>
          <w:rPr>
            <w:noProof/>
            <w:webHidden/>
          </w:rPr>
          <w:instrText xml:space="preserve"> PAGEREF _Toc69928468 \h </w:instrText>
        </w:r>
        <w:r>
          <w:rPr>
            <w:noProof/>
            <w:webHidden/>
          </w:rPr>
        </w:r>
        <w:r>
          <w:rPr>
            <w:noProof/>
            <w:webHidden/>
          </w:rPr>
          <w:fldChar w:fldCharType="separate"/>
        </w:r>
        <w:r>
          <w:rPr>
            <w:noProof/>
            <w:webHidden/>
          </w:rPr>
          <w:t>112</w:t>
        </w:r>
        <w:r>
          <w:rPr>
            <w:noProof/>
            <w:webHidden/>
          </w:rPr>
          <w:fldChar w:fldCharType="end"/>
        </w:r>
      </w:hyperlink>
    </w:p>
    <w:p w14:paraId="1413DD00" w14:textId="67131180" w:rsidR="000C3CAB" w:rsidRDefault="000C3CAB">
      <w:pPr>
        <w:pStyle w:val="TOC2"/>
        <w:tabs>
          <w:tab w:val="right" w:leader="dot" w:pos="8188"/>
        </w:tabs>
        <w:rPr>
          <w:smallCaps w:val="0"/>
          <w:noProof/>
          <w:sz w:val="22"/>
          <w:szCs w:val="22"/>
          <w:lang w:eastAsia="en-GB"/>
        </w:rPr>
      </w:pPr>
      <w:hyperlink w:anchor="_Toc69928469" w:history="1">
        <w:r w:rsidRPr="00370836">
          <w:rPr>
            <w:rStyle w:val="Hyperlink"/>
            <w:noProof/>
          </w:rPr>
          <w:t>Results</w:t>
        </w:r>
        <w:r>
          <w:rPr>
            <w:noProof/>
            <w:webHidden/>
          </w:rPr>
          <w:tab/>
        </w:r>
        <w:r>
          <w:rPr>
            <w:noProof/>
            <w:webHidden/>
          </w:rPr>
          <w:fldChar w:fldCharType="begin"/>
        </w:r>
        <w:r>
          <w:rPr>
            <w:noProof/>
            <w:webHidden/>
          </w:rPr>
          <w:instrText xml:space="preserve"> PAGEREF _Toc69928469 \h </w:instrText>
        </w:r>
        <w:r>
          <w:rPr>
            <w:noProof/>
            <w:webHidden/>
          </w:rPr>
        </w:r>
        <w:r>
          <w:rPr>
            <w:noProof/>
            <w:webHidden/>
          </w:rPr>
          <w:fldChar w:fldCharType="separate"/>
        </w:r>
        <w:r>
          <w:rPr>
            <w:noProof/>
            <w:webHidden/>
          </w:rPr>
          <w:t>117</w:t>
        </w:r>
        <w:r>
          <w:rPr>
            <w:noProof/>
            <w:webHidden/>
          </w:rPr>
          <w:fldChar w:fldCharType="end"/>
        </w:r>
      </w:hyperlink>
    </w:p>
    <w:p w14:paraId="591215E0" w14:textId="42446B0B" w:rsidR="000C3CAB" w:rsidRDefault="000C3CAB">
      <w:pPr>
        <w:pStyle w:val="TOC2"/>
        <w:tabs>
          <w:tab w:val="right" w:leader="dot" w:pos="8188"/>
        </w:tabs>
        <w:rPr>
          <w:smallCaps w:val="0"/>
          <w:noProof/>
          <w:sz w:val="22"/>
          <w:szCs w:val="22"/>
          <w:lang w:eastAsia="en-GB"/>
        </w:rPr>
      </w:pPr>
      <w:hyperlink w:anchor="_Toc69928470" w:history="1">
        <w:r w:rsidRPr="00370836">
          <w:rPr>
            <w:rStyle w:val="Hyperlink"/>
            <w:noProof/>
          </w:rPr>
          <w:t>Implementation</w:t>
        </w:r>
        <w:r>
          <w:rPr>
            <w:noProof/>
            <w:webHidden/>
          </w:rPr>
          <w:tab/>
        </w:r>
        <w:r>
          <w:rPr>
            <w:noProof/>
            <w:webHidden/>
          </w:rPr>
          <w:fldChar w:fldCharType="begin"/>
        </w:r>
        <w:r>
          <w:rPr>
            <w:noProof/>
            <w:webHidden/>
          </w:rPr>
          <w:instrText xml:space="preserve"> PAGEREF _Toc69928470 \h </w:instrText>
        </w:r>
        <w:r>
          <w:rPr>
            <w:noProof/>
            <w:webHidden/>
          </w:rPr>
        </w:r>
        <w:r>
          <w:rPr>
            <w:noProof/>
            <w:webHidden/>
          </w:rPr>
          <w:fldChar w:fldCharType="separate"/>
        </w:r>
        <w:r>
          <w:rPr>
            <w:noProof/>
            <w:webHidden/>
          </w:rPr>
          <w:t>118</w:t>
        </w:r>
        <w:r>
          <w:rPr>
            <w:noProof/>
            <w:webHidden/>
          </w:rPr>
          <w:fldChar w:fldCharType="end"/>
        </w:r>
      </w:hyperlink>
    </w:p>
    <w:p w14:paraId="4CA1B4BB" w14:textId="25DE1A27" w:rsidR="00EA7320" w:rsidRDefault="004E42AE" w:rsidP="0044126D">
      <w:r>
        <w:fldChar w:fldCharType="end"/>
      </w:r>
    </w:p>
    <w:p w14:paraId="2260284F" w14:textId="77777777" w:rsidR="0043767D" w:rsidRDefault="0043767D">
      <w:pPr>
        <w:spacing w:line="252" w:lineRule="auto"/>
        <w:rPr>
          <w:rFonts w:asciiTheme="majorHAnsi" w:eastAsiaTheme="majorEastAsia" w:hAnsiTheme="majorHAnsi" w:cstheme="majorBidi"/>
          <w:b/>
          <w:bCs/>
          <w:caps/>
          <w:spacing w:val="4"/>
          <w:sz w:val="28"/>
          <w:szCs w:val="28"/>
        </w:rPr>
      </w:pPr>
      <w:r>
        <w:br w:type="page"/>
      </w:r>
    </w:p>
    <w:p w14:paraId="3B048E7D" w14:textId="7FEC2BFB" w:rsidR="002B712D" w:rsidRDefault="002B712D" w:rsidP="002B712D">
      <w:pPr>
        <w:pStyle w:val="Heading1"/>
        <w:numPr>
          <w:ilvl w:val="0"/>
          <w:numId w:val="0"/>
        </w:numPr>
      </w:pPr>
      <w:bookmarkStart w:id="3" w:name="_Toc69928412"/>
      <w:r>
        <w:lastRenderedPageBreak/>
        <w:t xml:space="preserve">Table of </w:t>
      </w:r>
      <w:r w:rsidR="00747D66">
        <w:t>F</w:t>
      </w:r>
      <w:r>
        <w:t>igures</w:t>
      </w:r>
      <w:bookmarkEnd w:id="3"/>
    </w:p>
    <w:p w14:paraId="4A19FC04" w14:textId="6C61C996" w:rsidR="000C3CAB" w:rsidRDefault="002B712D">
      <w:pPr>
        <w:pStyle w:val="TableofFigures"/>
        <w:tabs>
          <w:tab w:val="right" w:leader="dot" w:pos="8188"/>
        </w:tabs>
        <w:rPr>
          <w:smallCaps w:val="0"/>
          <w:noProof/>
          <w:sz w:val="22"/>
          <w:szCs w:val="22"/>
          <w:lang w:eastAsia="en-GB"/>
        </w:rPr>
      </w:pPr>
      <w:r>
        <w:fldChar w:fldCharType="begin"/>
      </w:r>
      <w:r>
        <w:instrText xml:space="preserve"> TOC \h \z \c "Figure" </w:instrText>
      </w:r>
      <w:r>
        <w:fldChar w:fldCharType="separate"/>
      </w:r>
      <w:hyperlink w:anchor="_Toc69928276" w:history="1">
        <w:r w:rsidR="000C3CAB" w:rsidRPr="00802AFE">
          <w:rPr>
            <w:rStyle w:val="Hyperlink"/>
            <w:noProof/>
          </w:rPr>
          <w:t>Figure 1: Military Enigma Machine as displayed at Museo Scienza e Tecnologia Milano, Italy</w:t>
        </w:r>
        <w:r w:rsidR="000C3CAB">
          <w:rPr>
            <w:noProof/>
            <w:webHidden/>
          </w:rPr>
          <w:tab/>
        </w:r>
        <w:r w:rsidR="000C3CAB">
          <w:rPr>
            <w:noProof/>
            <w:webHidden/>
          </w:rPr>
          <w:fldChar w:fldCharType="begin"/>
        </w:r>
        <w:r w:rsidR="000C3CAB">
          <w:rPr>
            <w:noProof/>
            <w:webHidden/>
          </w:rPr>
          <w:instrText xml:space="preserve"> PAGEREF _Toc69928276 \h </w:instrText>
        </w:r>
        <w:r w:rsidR="000C3CAB">
          <w:rPr>
            <w:noProof/>
            <w:webHidden/>
          </w:rPr>
        </w:r>
        <w:r w:rsidR="000C3CAB">
          <w:rPr>
            <w:noProof/>
            <w:webHidden/>
          </w:rPr>
          <w:fldChar w:fldCharType="separate"/>
        </w:r>
        <w:r w:rsidR="000C3CAB">
          <w:rPr>
            <w:noProof/>
            <w:webHidden/>
          </w:rPr>
          <w:t>13</w:t>
        </w:r>
        <w:r w:rsidR="000C3CAB">
          <w:rPr>
            <w:noProof/>
            <w:webHidden/>
          </w:rPr>
          <w:fldChar w:fldCharType="end"/>
        </w:r>
      </w:hyperlink>
    </w:p>
    <w:p w14:paraId="61E5FBD8" w14:textId="7517EE60" w:rsidR="000C3CAB" w:rsidRDefault="000C3CAB">
      <w:pPr>
        <w:pStyle w:val="TableofFigures"/>
        <w:tabs>
          <w:tab w:val="right" w:leader="dot" w:pos="8188"/>
        </w:tabs>
        <w:rPr>
          <w:smallCaps w:val="0"/>
          <w:noProof/>
          <w:sz w:val="22"/>
          <w:szCs w:val="22"/>
          <w:lang w:eastAsia="en-GB"/>
        </w:rPr>
      </w:pPr>
      <w:hyperlink w:anchor="_Toc69928277" w:history="1">
        <w:r w:rsidRPr="00802AFE">
          <w:rPr>
            <w:rStyle w:val="Hyperlink"/>
            <w:noProof/>
          </w:rPr>
          <w:t>Figure 2: Example Conversation with Eliza [11]</w:t>
        </w:r>
        <w:r>
          <w:rPr>
            <w:noProof/>
            <w:webHidden/>
          </w:rPr>
          <w:tab/>
        </w:r>
        <w:r>
          <w:rPr>
            <w:noProof/>
            <w:webHidden/>
          </w:rPr>
          <w:fldChar w:fldCharType="begin"/>
        </w:r>
        <w:r>
          <w:rPr>
            <w:noProof/>
            <w:webHidden/>
          </w:rPr>
          <w:instrText xml:space="preserve"> PAGEREF _Toc69928277 \h </w:instrText>
        </w:r>
        <w:r>
          <w:rPr>
            <w:noProof/>
            <w:webHidden/>
          </w:rPr>
        </w:r>
        <w:r>
          <w:rPr>
            <w:noProof/>
            <w:webHidden/>
          </w:rPr>
          <w:fldChar w:fldCharType="separate"/>
        </w:r>
        <w:r>
          <w:rPr>
            <w:noProof/>
            <w:webHidden/>
          </w:rPr>
          <w:t>14</w:t>
        </w:r>
        <w:r>
          <w:rPr>
            <w:noProof/>
            <w:webHidden/>
          </w:rPr>
          <w:fldChar w:fldCharType="end"/>
        </w:r>
      </w:hyperlink>
    </w:p>
    <w:p w14:paraId="4EFB77DE" w14:textId="28D49B71" w:rsidR="000C3CAB" w:rsidRDefault="000C3CAB">
      <w:pPr>
        <w:pStyle w:val="TableofFigures"/>
        <w:tabs>
          <w:tab w:val="right" w:leader="dot" w:pos="8188"/>
        </w:tabs>
        <w:rPr>
          <w:smallCaps w:val="0"/>
          <w:noProof/>
          <w:sz w:val="22"/>
          <w:szCs w:val="22"/>
          <w:lang w:eastAsia="en-GB"/>
        </w:rPr>
      </w:pPr>
      <w:hyperlink w:anchor="_Toc69928278" w:history="1">
        <w:r w:rsidRPr="00802AFE">
          <w:rPr>
            <w:rStyle w:val="Hyperlink"/>
            <w:noProof/>
          </w:rPr>
          <w:t>Figure 3: Shakey the Robot in its display case at the Computer History Museum.</w:t>
        </w:r>
        <w:r>
          <w:rPr>
            <w:noProof/>
            <w:webHidden/>
          </w:rPr>
          <w:tab/>
        </w:r>
        <w:r>
          <w:rPr>
            <w:noProof/>
            <w:webHidden/>
          </w:rPr>
          <w:fldChar w:fldCharType="begin"/>
        </w:r>
        <w:r>
          <w:rPr>
            <w:noProof/>
            <w:webHidden/>
          </w:rPr>
          <w:instrText xml:space="preserve"> PAGEREF _Toc69928278 \h </w:instrText>
        </w:r>
        <w:r>
          <w:rPr>
            <w:noProof/>
            <w:webHidden/>
          </w:rPr>
        </w:r>
        <w:r>
          <w:rPr>
            <w:noProof/>
            <w:webHidden/>
          </w:rPr>
          <w:fldChar w:fldCharType="separate"/>
        </w:r>
        <w:r>
          <w:rPr>
            <w:noProof/>
            <w:webHidden/>
          </w:rPr>
          <w:t>14</w:t>
        </w:r>
        <w:r>
          <w:rPr>
            <w:noProof/>
            <w:webHidden/>
          </w:rPr>
          <w:fldChar w:fldCharType="end"/>
        </w:r>
      </w:hyperlink>
    </w:p>
    <w:p w14:paraId="203256CB" w14:textId="5D597E8B" w:rsidR="000C3CAB" w:rsidRDefault="000C3CAB">
      <w:pPr>
        <w:pStyle w:val="TableofFigures"/>
        <w:tabs>
          <w:tab w:val="right" w:leader="dot" w:pos="8188"/>
        </w:tabs>
        <w:rPr>
          <w:smallCaps w:val="0"/>
          <w:noProof/>
          <w:sz w:val="22"/>
          <w:szCs w:val="22"/>
          <w:lang w:eastAsia="en-GB"/>
        </w:rPr>
      </w:pPr>
      <w:hyperlink w:anchor="_Toc69928279" w:history="1">
        <w:r w:rsidRPr="00802AFE">
          <w:rPr>
            <w:rStyle w:val="Hyperlink"/>
            <w:noProof/>
          </w:rPr>
          <w:t>Figure 4: BigDog from DARPA Strategic Plan [23]</w:t>
        </w:r>
        <w:r>
          <w:rPr>
            <w:noProof/>
            <w:webHidden/>
          </w:rPr>
          <w:tab/>
        </w:r>
        <w:r>
          <w:rPr>
            <w:noProof/>
            <w:webHidden/>
          </w:rPr>
          <w:fldChar w:fldCharType="begin"/>
        </w:r>
        <w:r>
          <w:rPr>
            <w:noProof/>
            <w:webHidden/>
          </w:rPr>
          <w:instrText xml:space="preserve"> PAGEREF _Toc69928279 \h </w:instrText>
        </w:r>
        <w:r>
          <w:rPr>
            <w:noProof/>
            <w:webHidden/>
          </w:rPr>
        </w:r>
        <w:r>
          <w:rPr>
            <w:noProof/>
            <w:webHidden/>
          </w:rPr>
          <w:fldChar w:fldCharType="separate"/>
        </w:r>
        <w:r>
          <w:rPr>
            <w:noProof/>
            <w:webHidden/>
          </w:rPr>
          <w:t>16</w:t>
        </w:r>
        <w:r>
          <w:rPr>
            <w:noProof/>
            <w:webHidden/>
          </w:rPr>
          <w:fldChar w:fldCharType="end"/>
        </w:r>
      </w:hyperlink>
    </w:p>
    <w:p w14:paraId="463866BD" w14:textId="47F2E027" w:rsidR="000C3CAB" w:rsidRDefault="000C3CAB">
      <w:pPr>
        <w:pStyle w:val="TableofFigures"/>
        <w:tabs>
          <w:tab w:val="right" w:leader="dot" w:pos="8188"/>
        </w:tabs>
        <w:rPr>
          <w:smallCaps w:val="0"/>
          <w:noProof/>
          <w:sz w:val="22"/>
          <w:szCs w:val="22"/>
          <w:lang w:eastAsia="en-GB"/>
        </w:rPr>
      </w:pPr>
      <w:hyperlink w:anchor="_Toc69928280" w:history="1">
        <w:r w:rsidRPr="00802AFE">
          <w:rPr>
            <w:rStyle w:val="Hyperlink"/>
            <w:noProof/>
          </w:rPr>
          <w:t>Figure 5: Go Board [27]</w:t>
        </w:r>
        <w:r>
          <w:rPr>
            <w:noProof/>
            <w:webHidden/>
          </w:rPr>
          <w:tab/>
        </w:r>
        <w:r>
          <w:rPr>
            <w:noProof/>
            <w:webHidden/>
          </w:rPr>
          <w:fldChar w:fldCharType="begin"/>
        </w:r>
        <w:r>
          <w:rPr>
            <w:noProof/>
            <w:webHidden/>
          </w:rPr>
          <w:instrText xml:space="preserve"> PAGEREF _Toc69928280 \h </w:instrText>
        </w:r>
        <w:r>
          <w:rPr>
            <w:noProof/>
            <w:webHidden/>
          </w:rPr>
        </w:r>
        <w:r>
          <w:rPr>
            <w:noProof/>
            <w:webHidden/>
          </w:rPr>
          <w:fldChar w:fldCharType="separate"/>
        </w:r>
        <w:r>
          <w:rPr>
            <w:noProof/>
            <w:webHidden/>
          </w:rPr>
          <w:t>16</w:t>
        </w:r>
        <w:r>
          <w:rPr>
            <w:noProof/>
            <w:webHidden/>
          </w:rPr>
          <w:fldChar w:fldCharType="end"/>
        </w:r>
      </w:hyperlink>
    </w:p>
    <w:p w14:paraId="7CCA34F3" w14:textId="2658F975" w:rsidR="000C3CAB" w:rsidRDefault="000C3CAB">
      <w:pPr>
        <w:pStyle w:val="TableofFigures"/>
        <w:tabs>
          <w:tab w:val="right" w:leader="dot" w:pos="8188"/>
        </w:tabs>
        <w:rPr>
          <w:smallCaps w:val="0"/>
          <w:noProof/>
          <w:sz w:val="22"/>
          <w:szCs w:val="22"/>
          <w:lang w:eastAsia="en-GB"/>
        </w:rPr>
      </w:pPr>
      <w:hyperlink w:anchor="_Toc69928281" w:history="1">
        <w:r w:rsidRPr="00802AFE">
          <w:rPr>
            <w:rStyle w:val="Hyperlink"/>
            <w:noProof/>
          </w:rPr>
          <w:t>Figure 6: Sophia in 2018</w:t>
        </w:r>
        <w:r>
          <w:rPr>
            <w:noProof/>
            <w:webHidden/>
          </w:rPr>
          <w:tab/>
        </w:r>
        <w:r>
          <w:rPr>
            <w:noProof/>
            <w:webHidden/>
          </w:rPr>
          <w:fldChar w:fldCharType="begin"/>
        </w:r>
        <w:r>
          <w:rPr>
            <w:noProof/>
            <w:webHidden/>
          </w:rPr>
          <w:instrText xml:space="preserve"> PAGEREF _Toc69928281 \h </w:instrText>
        </w:r>
        <w:r>
          <w:rPr>
            <w:noProof/>
            <w:webHidden/>
          </w:rPr>
        </w:r>
        <w:r>
          <w:rPr>
            <w:noProof/>
            <w:webHidden/>
          </w:rPr>
          <w:fldChar w:fldCharType="separate"/>
        </w:r>
        <w:r>
          <w:rPr>
            <w:noProof/>
            <w:webHidden/>
          </w:rPr>
          <w:t>17</w:t>
        </w:r>
        <w:r>
          <w:rPr>
            <w:noProof/>
            <w:webHidden/>
          </w:rPr>
          <w:fldChar w:fldCharType="end"/>
        </w:r>
      </w:hyperlink>
    </w:p>
    <w:p w14:paraId="745E5BBD" w14:textId="29172715" w:rsidR="000C3CAB" w:rsidRDefault="000C3CAB">
      <w:pPr>
        <w:pStyle w:val="TableofFigures"/>
        <w:tabs>
          <w:tab w:val="right" w:leader="dot" w:pos="8188"/>
        </w:tabs>
        <w:rPr>
          <w:smallCaps w:val="0"/>
          <w:noProof/>
          <w:sz w:val="22"/>
          <w:szCs w:val="22"/>
          <w:lang w:eastAsia="en-GB"/>
        </w:rPr>
      </w:pPr>
      <w:hyperlink w:anchor="_Toc69928282" w:history="1">
        <w:r w:rsidRPr="00802AFE">
          <w:rPr>
            <w:rStyle w:val="Hyperlink"/>
            <w:noProof/>
          </w:rPr>
          <w:t>Figure 7: Example of a fuzzy set [38].</w:t>
        </w:r>
        <w:r>
          <w:rPr>
            <w:noProof/>
            <w:webHidden/>
          </w:rPr>
          <w:tab/>
        </w:r>
        <w:r>
          <w:rPr>
            <w:noProof/>
            <w:webHidden/>
          </w:rPr>
          <w:fldChar w:fldCharType="begin"/>
        </w:r>
        <w:r>
          <w:rPr>
            <w:noProof/>
            <w:webHidden/>
          </w:rPr>
          <w:instrText xml:space="preserve"> PAGEREF _Toc69928282 \h </w:instrText>
        </w:r>
        <w:r>
          <w:rPr>
            <w:noProof/>
            <w:webHidden/>
          </w:rPr>
        </w:r>
        <w:r>
          <w:rPr>
            <w:noProof/>
            <w:webHidden/>
          </w:rPr>
          <w:fldChar w:fldCharType="separate"/>
        </w:r>
        <w:r>
          <w:rPr>
            <w:noProof/>
            <w:webHidden/>
          </w:rPr>
          <w:t>19</w:t>
        </w:r>
        <w:r>
          <w:rPr>
            <w:noProof/>
            <w:webHidden/>
          </w:rPr>
          <w:fldChar w:fldCharType="end"/>
        </w:r>
      </w:hyperlink>
    </w:p>
    <w:p w14:paraId="62F25F77" w14:textId="2373AAD5" w:rsidR="000C3CAB" w:rsidRDefault="000C3CAB">
      <w:pPr>
        <w:pStyle w:val="TableofFigures"/>
        <w:tabs>
          <w:tab w:val="right" w:leader="dot" w:pos="8188"/>
        </w:tabs>
        <w:rPr>
          <w:smallCaps w:val="0"/>
          <w:noProof/>
          <w:sz w:val="22"/>
          <w:szCs w:val="22"/>
          <w:lang w:eastAsia="en-GB"/>
        </w:rPr>
      </w:pPr>
      <w:hyperlink w:anchor="_Toc69928283" w:history="1">
        <w:r w:rsidRPr="00802AFE">
          <w:rPr>
            <w:rStyle w:val="Hyperlink"/>
            <w:noProof/>
          </w:rPr>
          <w:t>Figure 8: Conceptual implementation of fuzzy logic in an automatic braking system [37].</w:t>
        </w:r>
        <w:r>
          <w:rPr>
            <w:noProof/>
            <w:webHidden/>
          </w:rPr>
          <w:tab/>
        </w:r>
        <w:r>
          <w:rPr>
            <w:noProof/>
            <w:webHidden/>
          </w:rPr>
          <w:fldChar w:fldCharType="begin"/>
        </w:r>
        <w:r>
          <w:rPr>
            <w:noProof/>
            <w:webHidden/>
          </w:rPr>
          <w:instrText xml:space="preserve"> PAGEREF _Toc69928283 \h </w:instrText>
        </w:r>
        <w:r>
          <w:rPr>
            <w:noProof/>
            <w:webHidden/>
          </w:rPr>
        </w:r>
        <w:r>
          <w:rPr>
            <w:noProof/>
            <w:webHidden/>
          </w:rPr>
          <w:fldChar w:fldCharType="separate"/>
        </w:r>
        <w:r>
          <w:rPr>
            <w:noProof/>
            <w:webHidden/>
          </w:rPr>
          <w:t>19</w:t>
        </w:r>
        <w:r>
          <w:rPr>
            <w:noProof/>
            <w:webHidden/>
          </w:rPr>
          <w:fldChar w:fldCharType="end"/>
        </w:r>
      </w:hyperlink>
    </w:p>
    <w:p w14:paraId="0745312D" w14:textId="32B5C08A" w:rsidR="000C3CAB" w:rsidRDefault="000C3CAB">
      <w:pPr>
        <w:pStyle w:val="TableofFigures"/>
        <w:tabs>
          <w:tab w:val="right" w:leader="dot" w:pos="8188"/>
        </w:tabs>
        <w:rPr>
          <w:smallCaps w:val="0"/>
          <w:noProof/>
          <w:sz w:val="22"/>
          <w:szCs w:val="22"/>
          <w:lang w:eastAsia="en-GB"/>
        </w:rPr>
      </w:pPr>
      <w:hyperlink w:anchor="_Toc69928284" w:history="1">
        <w:r w:rsidRPr="00802AFE">
          <w:rPr>
            <w:rStyle w:val="Hyperlink"/>
            <w:noProof/>
          </w:rPr>
          <w:t>Figure 9: Evolutionary Computation steps [45].</w:t>
        </w:r>
        <w:r>
          <w:rPr>
            <w:noProof/>
            <w:webHidden/>
          </w:rPr>
          <w:tab/>
        </w:r>
        <w:r>
          <w:rPr>
            <w:noProof/>
            <w:webHidden/>
          </w:rPr>
          <w:fldChar w:fldCharType="begin"/>
        </w:r>
        <w:r>
          <w:rPr>
            <w:noProof/>
            <w:webHidden/>
          </w:rPr>
          <w:instrText xml:space="preserve"> PAGEREF _Toc69928284 \h </w:instrText>
        </w:r>
        <w:r>
          <w:rPr>
            <w:noProof/>
            <w:webHidden/>
          </w:rPr>
        </w:r>
        <w:r>
          <w:rPr>
            <w:noProof/>
            <w:webHidden/>
          </w:rPr>
          <w:fldChar w:fldCharType="separate"/>
        </w:r>
        <w:r>
          <w:rPr>
            <w:noProof/>
            <w:webHidden/>
          </w:rPr>
          <w:t>20</w:t>
        </w:r>
        <w:r>
          <w:rPr>
            <w:noProof/>
            <w:webHidden/>
          </w:rPr>
          <w:fldChar w:fldCharType="end"/>
        </w:r>
      </w:hyperlink>
    </w:p>
    <w:p w14:paraId="047C2FC4" w14:textId="4939F4D4" w:rsidR="000C3CAB" w:rsidRDefault="000C3CAB">
      <w:pPr>
        <w:pStyle w:val="TableofFigures"/>
        <w:tabs>
          <w:tab w:val="right" w:leader="dot" w:pos="8188"/>
        </w:tabs>
        <w:rPr>
          <w:smallCaps w:val="0"/>
          <w:noProof/>
          <w:sz w:val="22"/>
          <w:szCs w:val="22"/>
          <w:lang w:eastAsia="en-GB"/>
        </w:rPr>
      </w:pPr>
      <w:hyperlink w:anchor="_Toc69928285" w:history="1">
        <w:r w:rsidRPr="00802AFE">
          <w:rPr>
            <w:rStyle w:val="Hyperlink"/>
            <w:noProof/>
          </w:rPr>
          <w:t>Figure 10: Framework of a Simple Reflex Agent [50]</w:t>
        </w:r>
        <w:r>
          <w:rPr>
            <w:noProof/>
            <w:webHidden/>
          </w:rPr>
          <w:tab/>
        </w:r>
        <w:r>
          <w:rPr>
            <w:noProof/>
            <w:webHidden/>
          </w:rPr>
          <w:fldChar w:fldCharType="begin"/>
        </w:r>
        <w:r>
          <w:rPr>
            <w:noProof/>
            <w:webHidden/>
          </w:rPr>
          <w:instrText xml:space="preserve"> PAGEREF _Toc69928285 \h </w:instrText>
        </w:r>
        <w:r>
          <w:rPr>
            <w:noProof/>
            <w:webHidden/>
          </w:rPr>
        </w:r>
        <w:r>
          <w:rPr>
            <w:noProof/>
            <w:webHidden/>
          </w:rPr>
          <w:fldChar w:fldCharType="separate"/>
        </w:r>
        <w:r>
          <w:rPr>
            <w:noProof/>
            <w:webHidden/>
          </w:rPr>
          <w:t>21</w:t>
        </w:r>
        <w:r>
          <w:rPr>
            <w:noProof/>
            <w:webHidden/>
          </w:rPr>
          <w:fldChar w:fldCharType="end"/>
        </w:r>
      </w:hyperlink>
    </w:p>
    <w:p w14:paraId="2B413052" w14:textId="519A6AFB" w:rsidR="000C3CAB" w:rsidRDefault="000C3CAB">
      <w:pPr>
        <w:pStyle w:val="TableofFigures"/>
        <w:tabs>
          <w:tab w:val="right" w:leader="dot" w:pos="8188"/>
        </w:tabs>
        <w:rPr>
          <w:smallCaps w:val="0"/>
          <w:noProof/>
          <w:sz w:val="22"/>
          <w:szCs w:val="22"/>
          <w:lang w:eastAsia="en-GB"/>
        </w:rPr>
      </w:pPr>
      <w:hyperlink w:anchor="_Toc69928286" w:history="1">
        <w:r w:rsidRPr="00802AFE">
          <w:rPr>
            <w:rStyle w:val="Hyperlink"/>
            <w:noProof/>
          </w:rPr>
          <w:t>Figure 11: Comparison of biological and artificial neuron [53].</w:t>
        </w:r>
        <w:r>
          <w:rPr>
            <w:noProof/>
            <w:webHidden/>
          </w:rPr>
          <w:tab/>
        </w:r>
        <w:r>
          <w:rPr>
            <w:noProof/>
            <w:webHidden/>
          </w:rPr>
          <w:fldChar w:fldCharType="begin"/>
        </w:r>
        <w:r>
          <w:rPr>
            <w:noProof/>
            <w:webHidden/>
          </w:rPr>
          <w:instrText xml:space="preserve"> PAGEREF _Toc69928286 \h </w:instrText>
        </w:r>
        <w:r>
          <w:rPr>
            <w:noProof/>
            <w:webHidden/>
          </w:rPr>
        </w:r>
        <w:r>
          <w:rPr>
            <w:noProof/>
            <w:webHidden/>
          </w:rPr>
          <w:fldChar w:fldCharType="separate"/>
        </w:r>
        <w:r>
          <w:rPr>
            <w:noProof/>
            <w:webHidden/>
          </w:rPr>
          <w:t>23</w:t>
        </w:r>
        <w:r>
          <w:rPr>
            <w:noProof/>
            <w:webHidden/>
          </w:rPr>
          <w:fldChar w:fldCharType="end"/>
        </w:r>
      </w:hyperlink>
    </w:p>
    <w:p w14:paraId="7EE78384" w14:textId="7E7547E6" w:rsidR="000C3CAB" w:rsidRDefault="000C3CAB">
      <w:pPr>
        <w:pStyle w:val="TableofFigures"/>
        <w:tabs>
          <w:tab w:val="right" w:leader="dot" w:pos="8188"/>
        </w:tabs>
        <w:rPr>
          <w:smallCaps w:val="0"/>
          <w:noProof/>
          <w:sz w:val="22"/>
          <w:szCs w:val="22"/>
          <w:lang w:eastAsia="en-GB"/>
        </w:rPr>
      </w:pPr>
      <w:hyperlink w:anchor="_Toc69928287" w:history="1">
        <w:r w:rsidRPr="00802AFE">
          <w:rPr>
            <w:rStyle w:val="Hyperlink"/>
            <w:noProof/>
          </w:rPr>
          <w:t>Figure 12: McCulloch-Pitts Neuron [57].</w:t>
        </w:r>
        <w:r>
          <w:rPr>
            <w:noProof/>
            <w:webHidden/>
          </w:rPr>
          <w:tab/>
        </w:r>
        <w:r>
          <w:rPr>
            <w:noProof/>
            <w:webHidden/>
          </w:rPr>
          <w:fldChar w:fldCharType="begin"/>
        </w:r>
        <w:r>
          <w:rPr>
            <w:noProof/>
            <w:webHidden/>
          </w:rPr>
          <w:instrText xml:space="preserve"> PAGEREF _Toc69928287 \h </w:instrText>
        </w:r>
        <w:r>
          <w:rPr>
            <w:noProof/>
            <w:webHidden/>
          </w:rPr>
        </w:r>
        <w:r>
          <w:rPr>
            <w:noProof/>
            <w:webHidden/>
          </w:rPr>
          <w:fldChar w:fldCharType="separate"/>
        </w:r>
        <w:r>
          <w:rPr>
            <w:noProof/>
            <w:webHidden/>
          </w:rPr>
          <w:t>24</w:t>
        </w:r>
        <w:r>
          <w:rPr>
            <w:noProof/>
            <w:webHidden/>
          </w:rPr>
          <w:fldChar w:fldCharType="end"/>
        </w:r>
      </w:hyperlink>
    </w:p>
    <w:p w14:paraId="12AD54F8" w14:textId="6AF301AD" w:rsidR="000C3CAB" w:rsidRDefault="000C3CAB">
      <w:pPr>
        <w:pStyle w:val="TableofFigures"/>
        <w:tabs>
          <w:tab w:val="right" w:leader="dot" w:pos="8188"/>
        </w:tabs>
        <w:rPr>
          <w:smallCaps w:val="0"/>
          <w:noProof/>
          <w:sz w:val="22"/>
          <w:szCs w:val="22"/>
          <w:lang w:eastAsia="en-GB"/>
        </w:rPr>
      </w:pPr>
      <w:hyperlink w:anchor="_Toc69928288" w:history="1">
        <w:r w:rsidRPr="00802AFE">
          <w:rPr>
            <w:rStyle w:val="Hyperlink"/>
            <w:noProof/>
          </w:rPr>
          <w:t>Figure 13: Schematic of Rosenblatt’s Perceptron [59]</w:t>
        </w:r>
        <w:r>
          <w:rPr>
            <w:noProof/>
            <w:webHidden/>
          </w:rPr>
          <w:tab/>
        </w:r>
        <w:r>
          <w:rPr>
            <w:noProof/>
            <w:webHidden/>
          </w:rPr>
          <w:fldChar w:fldCharType="begin"/>
        </w:r>
        <w:r>
          <w:rPr>
            <w:noProof/>
            <w:webHidden/>
          </w:rPr>
          <w:instrText xml:space="preserve"> PAGEREF _Toc69928288 \h </w:instrText>
        </w:r>
        <w:r>
          <w:rPr>
            <w:noProof/>
            <w:webHidden/>
          </w:rPr>
        </w:r>
        <w:r>
          <w:rPr>
            <w:noProof/>
            <w:webHidden/>
          </w:rPr>
          <w:fldChar w:fldCharType="separate"/>
        </w:r>
        <w:r>
          <w:rPr>
            <w:noProof/>
            <w:webHidden/>
          </w:rPr>
          <w:t>24</w:t>
        </w:r>
        <w:r>
          <w:rPr>
            <w:noProof/>
            <w:webHidden/>
          </w:rPr>
          <w:fldChar w:fldCharType="end"/>
        </w:r>
      </w:hyperlink>
    </w:p>
    <w:p w14:paraId="1EA164DE" w14:textId="3B92DC2E" w:rsidR="000C3CAB" w:rsidRDefault="000C3CAB">
      <w:pPr>
        <w:pStyle w:val="TableofFigures"/>
        <w:tabs>
          <w:tab w:val="right" w:leader="dot" w:pos="8188"/>
        </w:tabs>
        <w:rPr>
          <w:smallCaps w:val="0"/>
          <w:noProof/>
          <w:sz w:val="22"/>
          <w:szCs w:val="22"/>
          <w:lang w:eastAsia="en-GB"/>
        </w:rPr>
      </w:pPr>
      <w:hyperlink w:anchor="_Toc69928289" w:history="1">
        <w:r w:rsidRPr="00802AFE">
          <w:rPr>
            <w:rStyle w:val="Hyperlink"/>
            <w:noProof/>
          </w:rPr>
          <w:t>Figure 14: Heaviside Step Function [61]</w:t>
        </w:r>
        <w:r>
          <w:rPr>
            <w:noProof/>
            <w:webHidden/>
          </w:rPr>
          <w:tab/>
        </w:r>
        <w:r>
          <w:rPr>
            <w:noProof/>
            <w:webHidden/>
          </w:rPr>
          <w:fldChar w:fldCharType="begin"/>
        </w:r>
        <w:r>
          <w:rPr>
            <w:noProof/>
            <w:webHidden/>
          </w:rPr>
          <w:instrText xml:space="preserve"> PAGEREF _Toc69928289 \h </w:instrText>
        </w:r>
        <w:r>
          <w:rPr>
            <w:noProof/>
            <w:webHidden/>
          </w:rPr>
        </w:r>
        <w:r>
          <w:rPr>
            <w:noProof/>
            <w:webHidden/>
          </w:rPr>
          <w:fldChar w:fldCharType="separate"/>
        </w:r>
        <w:r>
          <w:rPr>
            <w:noProof/>
            <w:webHidden/>
          </w:rPr>
          <w:t>25</w:t>
        </w:r>
        <w:r>
          <w:rPr>
            <w:noProof/>
            <w:webHidden/>
          </w:rPr>
          <w:fldChar w:fldCharType="end"/>
        </w:r>
      </w:hyperlink>
    </w:p>
    <w:p w14:paraId="30A76A06" w14:textId="249406F9" w:rsidR="000C3CAB" w:rsidRDefault="000C3CAB">
      <w:pPr>
        <w:pStyle w:val="TableofFigures"/>
        <w:tabs>
          <w:tab w:val="right" w:leader="dot" w:pos="8188"/>
        </w:tabs>
        <w:rPr>
          <w:smallCaps w:val="0"/>
          <w:noProof/>
          <w:sz w:val="22"/>
          <w:szCs w:val="22"/>
          <w:lang w:eastAsia="en-GB"/>
        </w:rPr>
      </w:pPr>
      <w:hyperlink w:anchor="_Toc69928290" w:history="1">
        <w:r w:rsidRPr="00802AFE">
          <w:rPr>
            <w:rStyle w:val="Hyperlink"/>
            <w:noProof/>
          </w:rPr>
          <w:t>Figure 15: Sigmoid Function [63]</w:t>
        </w:r>
        <w:r>
          <w:rPr>
            <w:noProof/>
            <w:webHidden/>
          </w:rPr>
          <w:tab/>
        </w:r>
        <w:r>
          <w:rPr>
            <w:noProof/>
            <w:webHidden/>
          </w:rPr>
          <w:fldChar w:fldCharType="begin"/>
        </w:r>
        <w:r>
          <w:rPr>
            <w:noProof/>
            <w:webHidden/>
          </w:rPr>
          <w:instrText xml:space="preserve"> PAGEREF _Toc69928290 \h </w:instrText>
        </w:r>
        <w:r>
          <w:rPr>
            <w:noProof/>
            <w:webHidden/>
          </w:rPr>
        </w:r>
        <w:r>
          <w:rPr>
            <w:noProof/>
            <w:webHidden/>
          </w:rPr>
          <w:fldChar w:fldCharType="separate"/>
        </w:r>
        <w:r>
          <w:rPr>
            <w:noProof/>
            <w:webHidden/>
          </w:rPr>
          <w:t>25</w:t>
        </w:r>
        <w:r>
          <w:rPr>
            <w:noProof/>
            <w:webHidden/>
          </w:rPr>
          <w:fldChar w:fldCharType="end"/>
        </w:r>
      </w:hyperlink>
    </w:p>
    <w:p w14:paraId="219B25B3" w14:textId="529E6133" w:rsidR="000C3CAB" w:rsidRDefault="000C3CAB">
      <w:pPr>
        <w:pStyle w:val="TableofFigures"/>
        <w:tabs>
          <w:tab w:val="right" w:leader="dot" w:pos="8188"/>
        </w:tabs>
        <w:rPr>
          <w:smallCaps w:val="0"/>
          <w:noProof/>
          <w:sz w:val="22"/>
          <w:szCs w:val="22"/>
          <w:lang w:eastAsia="en-GB"/>
        </w:rPr>
      </w:pPr>
      <w:hyperlink w:anchor="_Toc69928291" w:history="1">
        <w:r w:rsidRPr="00802AFE">
          <w:rPr>
            <w:rStyle w:val="Hyperlink"/>
            <w:noProof/>
          </w:rPr>
          <w:t>Figure 16: Hyperbolic Tangent [64]</w:t>
        </w:r>
        <w:r>
          <w:rPr>
            <w:noProof/>
            <w:webHidden/>
          </w:rPr>
          <w:tab/>
        </w:r>
        <w:r>
          <w:rPr>
            <w:noProof/>
            <w:webHidden/>
          </w:rPr>
          <w:fldChar w:fldCharType="begin"/>
        </w:r>
        <w:r>
          <w:rPr>
            <w:noProof/>
            <w:webHidden/>
          </w:rPr>
          <w:instrText xml:space="preserve"> PAGEREF _Toc69928291 \h </w:instrText>
        </w:r>
        <w:r>
          <w:rPr>
            <w:noProof/>
            <w:webHidden/>
          </w:rPr>
        </w:r>
        <w:r>
          <w:rPr>
            <w:noProof/>
            <w:webHidden/>
          </w:rPr>
          <w:fldChar w:fldCharType="separate"/>
        </w:r>
        <w:r>
          <w:rPr>
            <w:noProof/>
            <w:webHidden/>
          </w:rPr>
          <w:t>26</w:t>
        </w:r>
        <w:r>
          <w:rPr>
            <w:noProof/>
            <w:webHidden/>
          </w:rPr>
          <w:fldChar w:fldCharType="end"/>
        </w:r>
      </w:hyperlink>
    </w:p>
    <w:p w14:paraId="5801FC5F" w14:textId="0E87F4F0" w:rsidR="000C3CAB" w:rsidRDefault="000C3CAB">
      <w:pPr>
        <w:pStyle w:val="TableofFigures"/>
        <w:tabs>
          <w:tab w:val="right" w:leader="dot" w:pos="8188"/>
        </w:tabs>
        <w:rPr>
          <w:smallCaps w:val="0"/>
          <w:noProof/>
          <w:sz w:val="22"/>
          <w:szCs w:val="22"/>
          <w:lang w:eastAsia="en-GB"/>
        </w:rPr>
      </w:pPr>
      <w:hyperlink w:anchor="_Toc69928292" w:history="1">
        <w:r w:rsidRPr="00802AFE">
          <w:rPr>
            <w:rStyle w:val="Hyperlink"/>
            <w:noProof/>
          </w:rPr>
          <w:t>Figure 17: ReLU function [63]</w:t>
        </w:r>
        <w:r>
          <w:rPr>
            <w:noProof/>
            <w:webHidden/>
          </w:rPr>
          <w:tab/>
        </w:r>
        <w:r>
          <w:rPr>
            <w:noProof/>
            <w:webHidden/>
          </w:rPr>
          <w:fldChar w:fldCharType="begin"/>
        </w:r>
        <w:r>
          <w:rPr>
            <w:noProof/>
            <w:webHidden/>
          </w:rPr>
          <w:instrText xml:space="preserve"> PAGEREF _Toc69928292 \h </w:instrText>
        </w:r>
        <w:r>
          <w:rPr>
            <w:noProof/>
            <w:webHidden/>
          </w:rPr>
        </w:r>
        <w:r>
          <w:rPr>
            <w:noProof/>
            <w:webHidden/>
          </w:rPr>
          <w:fldChar w:fldCharType="separate"/>
        </w:r>
        <w:r>
          <w:rPr>
            <w:noProof/>
            <w:webHidden/>
          </w:rPr>
          <w:t>26</w:t>
        </w:r>
        <w:r>
          <w:rPr>
            <w:noProof/>
            <w:webHidden/>
          </w:rPr>
          <w:fldChar w:fldCharType="end"/>
        </w:r>
      </w:hyperlink>
    </w:p>
    <w:p w14:paraId="5F3BB921" w14:textId="5D700EA2" w:rsidR="000C3CAB" w:rsidRDefault="000C3CAB">
      <w:pPr>
        <w:pStyle w:val="TableofFigures"/>
        <w:tabs>
          <w:tab w:val="right" w:leader="dot" w:pos="8188"/>
        </w:tabs>
        <w:rPr>
          <w:smallCaps w:val="0"/>
          <w:noProof/>
          <w:sz w:val="22"/>
          <w:szCs w:val="22"/>
          <w:lang w:eastAsia="en-GB"/>
        </w:rPr>
      </w:pPr>
      <w:hyperlink w:anchor="_Toc69928293" w:history="1">
        <w:r w:rsidRPr="00802AFE">
          <w:rPr>
            <w:rStyle w:val="Hyperlink"/>
            <w:noProof/>
          </w:rPr>
          <w:t>Figure 18: Multi-layered neural network [60]</w:t>
        </w:r>
        <w:r>
          <w:rPr>
            <w:noProof/>
            <w:webHidden/>
          </w:rPr>
          <w:tab/>
        </w:r>
        <w:r>
          <w:rPr>
            <w:noProof/>
            <w:webHidden/>
          </w:rPr>
          <w:fldChar w:fldCharType="begin"/>
        </w:r>
        <w:r>
          <w:rPr>
            <w:noProof/>
            <w:webHidden/>
          </w:rPr>
          <w:instrText xml:space="preserve"> PAGEREF _Toc69928293 \h </w:instrText>
        </w:r>
        <w:r>
          <w:rPr>
            <w:noProof/>
            <w:webHidden/>
          </w:rPr>
        </w:r>
        <w:r>
          <w:rPr>
            <w:noProof/>
            <w:webHidden/>
          </w:rPr>
          <w:fldChar w:fldCharType="separate"/>
        </w:r>
        <w:r>
          <w:rPr>
            <w:noProof/>
            <w:webHidden/>
          </w:rPr>
          <w:t>27</w:t>
        </w:r>
        <w:r>
          <w:rPr>
            <w:noProof/>
            <w:webHidden/>
          </w:rPr>
          <w:fldChar w:fldCharType="end"/>
        </w:r>
      </w:hyperlink>
    </w:p>
    <w:p w14:paraId="113A010E" w14:textId="4056DF2D" w:rsidR="000C3CAB" w:rsidRDefault="000C3CAB">
      <w:pPr>
        <w:pStyle w:val="TableofFigures"/>
        <w:tabs>
          <w:tab w:val="right" w:leader="dot" w:pos="8188"/>
        </w:tabs>
        <w:rPr>
          <w:smallCaps w:val="0"/>
          <w:noProof/>
          <w:sz w:val="22"/>
          <w:szCs w:val="22"/>
          <w:lang w:eastAsia="en-GB"/>
        </w:rPr>
      </w:pPr>
      <w:hyperlink w:anchor="_Toc69928294" w:history="1">
        <w:r w:rsidRPr="00802AFE">
          <w:rPr>
            <w:rStyle w:val="Hyperlink"/>
            <w:noProof/>
          </w:rPr>
          <w:t>Figure 19: Example Regression Model [73]</w:t>
        </w:r>
        <w:r>
          <w:rPr>
            <w:noProof/>
            <w:webHidden/>
          </w:rPr>
          <w:tab/>
        </w:r>
        <w:r>
          <w:rPr>
            <w:noProof/>
            <w:webHidden/>
          </w:rPr>
          <w:fldChar w:fldCharType="begin"/>
        </w:r>
        <w:r>
          <w:rPr>
            <w:noProof/>
            <w:webHidden/>
          </w:rPr>
          <w:instrText xml:space="preserve"> PAGEREF _Toc69928294 \h </w:instrText>
        </w:r>
        <w:r>
          <w:rPr>
            <w:noProof/>
            <w:webHidden/>
          </w:rPr>
        </w:r>
        <w:r>
          <w:rPr>
            <w:noProof/>
            <w:webHidden/>
          </w:rPr>
          <w:fldChar w:fldCharType="separate"/>
        </w:r>
        <w:r>
          <w:rPr>
            <w:noProof/>
            <w:webHidden/>
          </w:rPr>
          <w:t>28</w:t>
        </w:r>
        <w:r>
          <w:rPr>
            <w:noProof/>
            <w:webHidden/>
          </w:rPr>
          <w:fldChar w:fldCharType="end"/>
        </w:r>
      </w:hyperlink>
    </w:p>
    <w:p w14:paraId="7947364C" w14:textId="41C1DEF8" w:rsidR="000C3CAB" w:rsidRDefault="000C3CAB">
      <w:pPr>
        <w:pStyle w:val="TableofFigures"/>
        <w:tabs>
          <w:tab w:val="right" w:leader="dot" w:pos="8188"/>
        </w:tabs>
        <w:rPr>
          <w:smallCaps w:val="0"/>
          <w:noProof/>
          <w:sz w:val="22"/>
          <w:szCs w:val="22"/>
          <w:lang w:eastAsia="en-GB"/>
        </w:rPr>
      </w:pPr>
      <w:hyperlink w:anchor="_Toc69928295" w:history="1">
        <w:r w:rsidRPr="00802AFE">
          <w:rPr>
            <w:rStyle w:val="Hyperlink"/>
            <w:noProof/>
          </w:rPr>
          <w:t>Figure 20: Gradient Descent Example [79]</w:t>
        </w:r>
        <w:r>
          <w:rPr>
            <w:noProof/>
            <w:webHidden/>
          </w:rPr>
          <w:tab/>
        </w:r>
        <w:r>
          <w:rPr>
            <w:noProof/>
            <w:webHidden/>
          </w:rPr>
          <w:fldChar w:fldCharType="begin"/>
        </w:r>
        <w:r>
          <w:rPr>
            <w:noProof/>
            <w:webHidden/>
          </w:rPr>
          <w:instrText xml:space="preserve"> PAGEREF _Toc69928295 \h </w:instrText>
        </w:r>
        <w:r>
          <w:rPr>
            <w:noProof/>
            <w:webHidden/>
          </w:rPr>
        </w:r>
        <w:r>
          <w:rPr>
            <w:noProof/>
            <w:webHidden/>
          </w:rPr>
          <w:fldChar w:fldCharType="separate"/>
        </w:r>
        <w:r>
          <w:rPr>
            <w:noProof/>
            <w:webHidden/>
          </w:rPr>
          <w:t>29</w:t>
        </w:r>
        <w:r>
          <w:rPr>
            <w:noProof/>
            <w:webHidden/>
          </w:rPr>
          <w:fldChar w:fldCharType="end"/>
        </w:r>
      </w:hyperlink>
    </w:p>
    <w:p w14:paraId="3BFAF500" w14:textId="415DA679" w:rsidR="000C3CAB" w:rsidRDefault="000C3CAB">
      <w:pPr>
        <w:pStyle w:val="TableofFigures"/>
        <w:tabs>
          <w:tab w:val="right" w:leader="dot" w:pos="8188"/>
        </w:tabs>
        <w:rPr>
          <w:smallCaps w:val="0"/>
          <w:noProof/>
          <w:sz w:val="22"/>
          <w:szCs w:val="22"/>
          <w:lang w:eastAsia="en-GB"/>
        </w:rPr>
      </w:pPr>
      <w:hyperlink w:anchor="_Toc69928296" w:history="1">
        <w:r w:rsidRPr="00802AFE">
          <w:rPr>
            <w:rStyle w:val="Hyperlink"/>
            <w:noProof/>
          </w:rPr>
          <w:t>Figure 21: Supervised Learning versus Unsupervised Learning [80]</w:t>
        </w:r>
        <w:r>
          <w:rPr>
            <w:noProof/>
            <w:webHidden/>
          </w:rPr>
          <w:tab/>
        </w:r>
        <w:r>
          <w:rPr>
            <w:noProof/>
            <w:webHidden/>
          </w:rPr>
          <w:fldChar w:fldCharType="begin"/>
        </w:r>
        <w:r>
          <w:rPr>
            <w:noProof/>
            <w:webHidden/>
          </w:rPr>
          <w:instrText xml:space="preserve"> PAGEREF _Toc69928296 \h </w:instrText>
        </w:r>
        <w:r>
          <w:rPr>
            <w:noProof/>
            <w:webHidden/>
          </w:rPr>
        </w:r>
        <w:r>
          <w:rPr>
            <w:noProof/>
            <w:webHidden/>
          </w:rPr>
          <w:fldChar w:fldCharType="separate"/>
        </w:r>
        <w:r>
          <w:rPr>
            <w:noProof/>
            <w:webHidden/>
          </w:rPr>
          <w:t>30</w:t>
        </w:r>
        <w:r>
          <w:rPr>
            <w:noProof/>
            <w:webHidden/>
          </w:rPr>
          <w:fldChar w:fldCharType="end"/>
        </w:r>
      </w:hyperlink>
    </w:p>
    <w:p w14:paraId="2595D05A" w14:textId="2BF620DE" w:rsidR="000C3CAB" w:rsidRDefault="000C3CAB">
      <w:pPr>
        <w:pStyle w:val="TableofFigures"/>
        <w:tabs>
          <w:tab w:val="right" w:leader="dot" w:pos="8188"/>
        </w:tabs>
        <w:rPr>
          <w:smallCaps w:val="0"/>
          <w:noProof/>
          <w:sz w:val="22"/>
          <w:szCs w:val="22"/>
          <w:lang w:eastAsia="en-GB"/>
        </w:rPr>
      </w:pPr>
      <w:hyperlink w:anchor="_Toc69928297" w:history="1">
        <w:r w:rsidRPr="00802AFE">
          <w:rPr>
            <w:rStyle w:val="Hyperlink"/>
            <w:noProof/>
          </w:rPr>
          <w:t>Figure 22: Example Cluster Analysis [84]</w:t>
        </w:r>
        <w:r>
          <w:rPr>
            <w:noProof/>
            <w:webHidden/>
          </w:rPr>
          <w:tab/>
        </w:r>
        <w:r>
          <w:rPr>
            <w:noProof/>
            <w:webHidden/>
          </w:rPr>
          <w:fldChar w:fldCharType="begin"/>
        </w:r>
        <w:r>
          <w:rPr>
            <w:noProof/>
            <w:webHidden/>
          </w:rPr>
          <w:instrText xml:space="preserve"> PAGEREF _Toc69928297 \h </w:instrText>
        </w:r>
        <w:r>
          <w:rPr>
            <w:noProof/>
            <w:webHidden/>
          </w:rPr>
        </w:r>
        <w:r>
          <w:rPr>
            <w:noProof/>
            <w:webHidden/>
          </w:rPr>
          <w:fldChar w:fldCharType="separate"/>
        </w:r>
        <w:r>
          <w:rPr>
            <w:noProof/>
            <w:webHidden/>
          </w:rPr>
          <w:t>30</w:t>
        </w:r>
        <w:r>
          <w:rPr>
            <w:noProof/>
            <w:webHidden/>
          </w:rPr>
          <w:fldChar w:fldCharType="end"/>
        </w:r>
      </w:hyperlink>
    </w:p>
    <w:p w14:paraId="7F66CDE1" w14:textId="10E4C08E" w:rsidR="000C3CAB" w:rsidRDefault="000C3CAB">
      <w:pPr>
        <w:pStyle w:val="TableofFigures"/>
        <w:tabs>
          <w:tab w:val="right" w:leader="dot" w:pos="8188"/>
        </w:tabs>
        <w:rPr>
          <w:smallCaps w:val="0"/>
          <w:noProof/>
          <w:sz w:val="22"/>
          <w:szCs w:val="22"/>
          <w:lang w:eastAsia="en-GB"/>
        </w:rPr>
      </w:pPr>
      <w:hyperlink w:anchor="_Toc69928298" w:history="1">
        <w:r w:rsidRPr="00802AFE">
          <w:rPr>
            <w:rStyle w:val="Hyperlink"/>
            <w:noProof/>
          </w:rPr>
          <w:t>Figure 23: Example Reinforcement Learning model [89]</w:t>
        </w:r>
        <w:r>
          <w:rPr>
            <w:noProof/>
            <w:webHidden/>
          </w:rPr>
          <w:tab/>
        </w:r>
        <w:r>
          <w:rPr>
            <w:noProof/>
            <w:webHidden/>
          </w:rPr>
          <w:fldChar w:fldCharType="begin"/>
        </w:r>
        <w:r>
          <w:rPr>
            <w:noProof/>
            <w:webHidden/>
          </w:rPr>
          <w:instrText xml:space="preserve"> PAGEREF _Toc69928298 \h </w:instrText>
        </w:r>
        <w:r>
          <w:rPr>
            <w:noProof/>
            <w:webHidden/>
          </w:rPr>
        </w:r>
        <w:r>
          <w:rPr>
            <w:noProof/>
            <w:webHidden/>
          </w:rPr>
          <w:fldChar w:fldCharType="separate"/>
        </w:r>
        <w:r>
          <w:rPr>
            <w:noProof/>
            <w:webHidden/>
          </w:rPr>
          <w:t>31</w:t>
        </w:r>
        <w:r>
          <w:rPr>
            <w:noProof/>
            <w:webHidden/>
          </w:rPr>
          <w:fldChar w:fldCharType="end"/>
        </w:r>
      </w:hyperlink>
    </w:p>
    <w:p w14:paraId="25F531FE" w14:textId="41057767" w:rsidR="000C3CAB" w:rsidRDefault="000C3CAB">
      <w:pPr>
        <w:pStyle w:val="TableofFigures"/>
        <w:tabs>
          <w:tab w:val="right" w:leader="dot" w:pos="8188"/>
        </w:tabs>
        <w:rPr>
          <w:smallCaps w:val="0"/>
          <w:noProof/>
          <w:sz w:val="22"/>
          <w:szCs w:val="22"/>
          <w:lang w:eastAsia="en-GB"/>
        </w:rPr>
      </w:pPr>
      <w:hyperlink w:anchor="_Toc69928299" w:history="1">
        <w:r w:rsidRPr="00802AFE">
          <w:rPr>
            <w:rStyle w:val="Hyperlink"/>
            <w:noProof/>
          </w:rPr>
          <w:t>Figure 24: Example Q-Learning setup [85]</w:t>
        </w:r>
        <w:r>
          <w:rPr>
            <w:noProof/>
            <w:webHidden/>
          </w:rPr>
          <w:tab/>
        </w:r>
        <w:r>
          <w:rPr>
            <w:noProof/>
            <w:webHidden/>
          </w:rPr>
          <w:fldChar w:fldCharType="begin"/>
        </w:r>
        <w:r>
          <w:rPr>
            <w:noProof/>
            <w:webHidden/>
          </w:rPr>
          <w:instrText xml:space="preserve"> PAGEREF _Toc69928299 \h </w:instrText>
        </w:r>
        <w:r>
          <w:rPr>
            <w:noProof/>
            <w:webHidden/>
          </w:rPr>
        </w:r>
        <w:r>
          <w:rPr>
            <w:noProof/>
            <w:webHidden/>
          </w:rPr>
          <w:fldChar w:fldCharType="separate"/>
        </w:r>
        <w:r>
          <w:rPr>
            <w:noProof/>
            <w:webHidden/>
          </w:rPr>
          <w:t>31</w:t>
        </w:r>
        <w:r>
          <w:rPr>
            <w:noProof/>
            <w:webHidden/>
          </w:rPr>
          <w:fldChar w:fldCharType="end"/>
        </w:r>
      </w:hyperlink>
    </w:p>
    <w:p w14:paraId="4A8B9D7D" w14:textId="07855536" w:rsidR="000C3CAB" w:rsidRDefault="000C3CAB">
      <w:pPr>
        <w:pStyle w:val="TableofFigures"/>
        <w:tabs>
          <w:tab w:val="right" w:leader="dot" w:pos="8188"/>
        </w:tabs>
        <w:rPr>
          <w:smallCaps w:val="0"/>
          <w:noProof/>
          <w:sz w:val="22"/>
          <w:szCs w:val="22"/>
          <w:lang w:eastAsia="en-GB"/>
        </w:rPr>
      </w:pPr>
      <w:hyperlink w:anchor="_Toc69928300" w:history="1">
        <w:r w:rsidRPr="00802AFE">
          <w:rPr>
            <w:rStyle w:val="Hyperlink"/>
            <w:noProof/>
          </w:rPr>
          <w:t>Figure 25: Dijkstra’s Algorithm used on example graph [94].</w:t>
        </w:r>
        <w:r>
          <w:rPr>
            <w:noProof/>
            <w:webHidden/>
          </w:rPr>
          <w:tab/>
        </w:r>
        <w:r>
          <w:rPr>
            <w:noProof/>
            <w:webHidden/>
          </w:rPr>
          <w:fldChar w:fldCharType="begin"/>
        </w:r>
        <w:r>
          <w:rPr>
            <w:noProof/>
            <w:webHidden/>
          </w:rPr>
          <w:instrText xml:space="preserve"> PAGEREF _Toc69928300 \h </w:instrText>
        </w:r>
        <w:r>
          <w:rPr>
            <w:noProof/>
            <w:webHidden/>
          </w:rPr>
        </w:r>
        <w:r>
          <w:rPr>
            <w:noProof/>
            <w:webHidden/>
          </w:rPr>
          <w:fldChar w:fldCharType="separate"/>
        </w:r>
        <w:r>
          <w:rPr>
            <w:noProof/>
            <w:webHidden/>
          </w:rPr>
          <w:t>32</w:t>
        </w:r>
        <w:r>
          <w:rPr>
            <w:noProof/>
            <w:webHidden/>
          </w:rPr>
          <w:fldChar w:fldCharType="end"/>
        </w:r>
      </w:hyperlink>
    </w:p>
    <w:p w14:paraId="6925916F" w14:textId="5A3AC294" w:rsidR="000C3CAB" w:rsidRDefault="000C3CAB">
      <w:pPr>
        <w:pStyle w:val="TableofFigures"/>
        <w:tabs>
          <w:tab w:val="right" w:leader="dot" w:pos="8188"/>
        </w:tabs>
        <w:rPr>
          <w:smallCaps w:val="0"/>
          <w:noProof/>
          <w:sz w:val="22"/>
          <w:szCs w:val="22"/>
          <w:lang w:eastAsia="en-GB"/>
        </w:rPr>
      </w:pPr>
      <w:hyperlink w:anchor="_Toc69928301" w:history="1">
        <w:r w:rsidRPr="00802AFE">
          <w:rPr>
            <w:rStyle w:val="Hyperlink"/>
            <w:noProof/>
          </w:rPr>
          <w:t>Figure 26: Priority Queue Data Structure [97].</w:t>
        </w:r>
        <w:r>
          <w:rPr>
            <w:noProof/>
            <w:webHidden/>
          </w:rPr>
          <w:tab/>
        </w:r>
        <w:r>
          <w:rPr>
            <w:noProof/>
            <w:webHidden/>
          </w:rPr>
          <w:fldChar w:fldCharType="begin"/>
        </w:r>
        <w:r>
          <w:rPr>
            <w:noProof/>
            <w:webHidden/>
          </w:rPr>
          <w:instrText xml:space="preserve"> PAGEREF _Toc69928301 \h </w:instrText>
        </w:r>
        <w:r>
          <w:rPr>
            <w:noProof/>
            <w:webHidden/>
          </w:rPr>
        </w:r>
        <w:r>
          <w:rPr>
            <w:noProof/>
            <w:webHidden/>
          </w:rPr>
          <w:fldChar w:fldCharType="separate"/>
        </w:r>
        <w:r>
          <w:rPr>
            <w:noProof/>
            <w:webHidden/>
          </w:rPr>
          <w:t>33</w:t>
        </w:r>
        <w:r>
          <w:rPr>
            <w:noProof/>
            <w:webHidden/>
          </w:rPr>
          <w:fldChar w:fldCharType="end"/>
        </w:r>
      </w:hyperlink>
    </w:p>
    <w:p w14:paraId="61494509" w14:textId="4B0216EC" w:rsidR="000C3CAB" w:rsidRDefault="000C3CAB">
      <w:pPr>
        <w:pStyle w:val="TableofFigures"/>
        <w:tabs>
          <w:tab w:val="right" w:leader="dot" w:pos="8188"/>
        </w:tabs>
        <w:rPr>
          <w:smallCaps w:val="0"/>
          <w:noProof/>
          <w:sz w:val="22"/>
          <w:szCs w:val="22"/>
          <w:lang w:eastAsia="en-GB"/>
        </w:rPr>
      </w:pPr>
      <w:hyperlink w:anchor="_Toc69928302" w:history="1">
        <w:r w:rsidRPr="00802AFE">
          <w:rPr>
            <w:rStyle w:val="Hyperlink"/>
            <w:noProof/>
          </w:rPr>
          <w:t>Figure 27: Euclidian and Manhattan Distance comparison [101].</w:t>
        </w:r>
        <w:r>
          <w:rPr>
            <w:noProof/>
            <w:webHidden/>
          </w:rPr>
          <w:tab/>
        </w:r>
        <w:r>
          <w:rPr>
            <w:noProof/>
            <w:webHidden/>
          </w:rPr>
          <w:fldChar w:fldCharType="begin"/>
        </w:r>
        <w:r>
          <w:rPr>
            <w:noProof/>
            <w:webHidden/>
          </w:rPr>
          <w:instrText xml:space="preserve"> PAGEREF _Toc69928302 \h </w:instrText>
        </w:r>
        <w:r>
          <w:rPr>
            <w:noProof/>
            <w:webHidden/>
          </w:rPr>
        </w:r>
        <w:r>
          <w:rPr>
            <w:noProof/>
            <w:webHidden/>
          </w:rPr>
          <w:fldChar w:fldCharType="separate"/>
        </w:r>
        <w:r>
          <w:rPr>
            <w:noProof/>
            <w:webHidden/>
          </w:rPr>
          <w:t>34</w:t>
        </w:r>
        <w:r>
          <w:rPr>
            <w:noProof/>
            <w:webHidden/>
          </w:rPr>
          <w:fldChar w:fldCharType="end"/>
        </w:r>
      </w:hyperlink>
    </w:p>
    <w:p w14:paraId="52EA51D2" w14:textId="5F7E96EF" w:rsidR="000C3CAB" w:rsidRDefault="000C3CAB">
      <w:pPr>
        <w:pStyle w:val="TableofFigures"/>
        <w:tabs>
          <w:tab w:val="right" w:leader="dot" w:pos="8188"/>
        </w:tabs>
        <w:rPr>
          <w:smallCaps w:val="0"/>
          <w:noProof/>
          <w:sz w:val="22"/>
          <w:szCs w:val="22"/>
          <w:lang w:eastAsia="en-GB"/>
        </w:rPr>
      </w:pPr>
      <w:hyperlink w:anchor="_Toc69928303" w:history="1">
        <w:r w:rsidRPr="00802AFE">
          <w:rPr>
            <w:rStyle w:val="Hyperlink"/>
            <w:noProof/>
          </w:rPr>
          <w:t>Figure 28: GoDot User Interface.</w:t>
        </w:r>
        <w:r>
          <w:rPr>
            <w:noProof/>
            <w:webHidden/>
          </w:rPr>
          <w:tab/>
        </w:r>
        <w:r>
          <w:rPr>
            <w:noProof/>
            <w:webHidden/>
          </w:rPr>
          <w:fldChar w:fldCharType="begin"/>
        </w:r>
        <w:r>
          <w:rPr>
            <w:noProof/>
            <w:webHidden/>
          </w:rPr>
          <w:instrText xml:space="preserve"> PAGEREF _Toc69928303 \h </w:instrText>
        </w:r>
        <w:r>
          <w:rPr>
            <w:noProof/>
            <w:webHidden/>
          </w:rPr>
        </w:r>
        <w:r>
          <w:rPr>
            <w:noProof/>
            <w:webHidden/>
          </w:rPr>
          <w:fldChar w:fldCharType="separate"/>
        </w:r>
        <w:r>
          <w:rPr>
            <w:noProof/>
            <w:webHidden/>
          </w:rPr>
          <w:t>35</w:t>
        </w:r>
        <w:r>
          <w:rPr>
            <w:noProof/>
            <w:webHidden/>
          </w:rPr>
          <w:fldChar w:fldCharType="end"/>
        </w:r>
      </w:hyperlink>
    </w:p>
    <w:p w14:paraId="0251C02E" w14:textId="6AB63CFB" w:rsidR="000C3CAB" w:rsidRDefault="000C3CAB">
      <w:pPr>
        <w:pStyle w:val="TableofFigures"/>
        <w:tabs>
          <w:tab w:val="right" w:leader="dot" w:pos="8188"/>
        </w:tabs>
        <w:rPr>
          <w:smallCaps w:val="0"/>
          <w:noProof/>
          <w:sz w:val="22"/>
          <w:szCs w:val="22"/>
          <w:lang w:eastAsia="en-GB"/>
        </w:rPr>
      </w:pPr>
      <w:hyperlink w:anchor="_Toc69928304" w:history="1">
        <w:r w:rsidRPr="00802AFE">
          <w:rPr>
            <w:rStyle w:val="Hyperlink"/>
            <w:noProof/>
          </w:rPr>
          <w:t>Figure 29: Unreal Engine Blueprint system example [109].</w:t>
        </w:r>
        <w:r>
          <w:rPr>
            <w:noProof/>
            <w:webHidden/>
          </w:rPr>
          <w:tab/>
        </w:r>
        <w:r>
          <w:rPr>
            <w:noProof/>
            <w:webHidden/>
          </w:rPr>
          <w:fldChar w:fldCharType="begin"/>
        </w:r>
        <w:r>
          <w:rPr>
            <w:noProof/>
            <w:webHidden/>
          </w:rPr>
          <w:instrText xml:space="preserve"> PAGEREF _Toc69928304 \h </w:instrText>
        </w:r>
        <w:r>
          <w:rPr>
            <w:noProof/>
            <w:webHidden/>
          </w:rPr>
        </w:r>
        <w:r>
          <w:rPr>
            <w:noProof/>
            <w:webHidden/>
          </w:rPr>
          <w:fldChar w:fldCharType="separate"/>
        </w:r>
        <w:r>
          <w:rPr>
            <w:noProof/>
            <w:webHidden/>
          </w:rPr>
          <w:t>36</w:t>
        </w:r>
        <w:r>
          <w:rPr>
            <w:noProof/>
            <w:webHidden/>
          </w:rPr>
          <w:fldChar w:fldCharType="end"/>
        </w:r>
      </w:hyperlink>
    </w:p>
    <w:p w14:paraId="154664DA" w14:textId="3CA815B1" w:rsidR="000C3CAB" w:rsidRDefault="000C3CAB">
      <w:pPr>
        <w:pStyle w:val="TableofFigures"/>
        <w:tabs>
          <w:tab w:val="right" w:leader="dot" w:pos="8188"/>
        </w:tabs>
        <w:rPr>
          <w:smallCaps w:val="0"/>
          <w:noProof/>
          <w:sz w:val="22"/>
          <w:szCs w:val="22"/>
          <w:lang w:eastAsia="en-GB"/>
        </w:rPr>
      </w:pPr>
      <w:hyperlink w:anchor="_Toc69928305" w:history="1">
        <w:r w:rsidRPr="00802AFE">
          <w:rPr>
            <w:rStyle w:val="Hyperlink"/>
            <w:noProof/>
          </w:rPr>
          <w:t>Figure 30: Unity User Interface [114].</w:t>
        </w:r>
        <w:r>
          <w:rPr>
            <w:noProof/>
            <w:webHidden/>
          </w:rPr>
          <w:tab/>
        </w:r>
        <w:r>
          <w:rPr>
            <w:noProof/>
            <w:webHidden/>
          </w:rPr>
          <w:fldChar w:fldCharType="begin"/>
        </w:r>
        <w:r>
          <w:rPr>
            <w:noProof/>
            <w:webHidden/>
          </w:rPr>
          <w:instrText xml:space="preserve"> PAGEREF _Toc69928305 \h </w:instrText>
        </w:r>
        <w:r>
          <w:rPr>
            <w:noProof/>
            <w:webHidden/>
          </w:rPr>
        </w:r>
        <w:r>
          <w:rPr>
            <w:noProof/>
            <w:webHidden/>
          </w:rPr>
          <w:fldChar w:fldCharType="separate"/>
        </w:r>
        <w:r>
          <w:rPr>
            <w:noProof/>
            <w:webHidden/>
          </w:rPr>
          <w:t>37</w:t>
        </w:r>
        <w:r>
          <w:rPr>
            <w:noProof/>
            <w:webHidden/>
          </w:rPr>
          <w:fldChar w:fldCharType="end"/>
        </w:r>
      </w:hyperlink>
    </w:p>
    <w:p w14:paraId="4897C541" w14:textId="558B843E" w:rsidR="000C3CAB" w:rsidRDefault="000C3CAB">
      <w:pPr>
        <w:pStyle w:val="TableofFigures"/>
        <w:tabs>
          <w:tab w:val="right" w:leader="dot" w:pos="8188"/>
        </w:tabs>
        <w:rPr>
          <w:smallCaps w:val="0"/>
          <w:noProof/>
          <w:sz w:val="22"/>
          <w:szCs w:val="22"/>
          <w:lang w:eastAsia="en-GB"/>
        </w:rPr>
      </w:pPr>
      <w:hyperlink w:anchor="_Toc69928306" w:history="1">
        <w:r w:rsidRPr="00802AFE">
          <w:rPr>
            <w:rStyle w:val="Hyperlink"/>
            <w:noProof/>
          </w:rPr>
          <w:t>Figure 31: Visual overview of Unity Navigation Mesh [118].</w:t>
        </w:r>
        <w:r>
          <w:rPr>
            <w:noProof/>
            <w:webHidden/>
          </w:rPr>
          <w:tab/>
        </w:r>
        <w:r>
          <w:rPr>
            <w:noProof/>
            <w:webHidden/>
          </w:rPr>
          <w:fldChar w:fldCharType="begin"/>
        </w:r>
        <w:r>
          <w:rPr>
            <w:noProof/>
            <w:webHidden/>
          </w:rPr>
          <w:instrText xml:space="preserve"> PAGEREF _Toc69928306 \h </w:instrText>
        </w:r>
        <w:r>
          <w:rPr>
            <w:noProof/>
            <w:webHidden/>
          </w:rPr>
        </w:r>
        <w:r>
          <w:rPr>
            <w:noProof/>
            <w:webHidden/>
          </w:rPr>
          <w:fldChar w:fldCharType="separate"/>
        </w:r>
        <w:r>
          <w:rPr>
            <w:noProof/>
            <w:webHidden/>
          </w:rPr>
          <w:t>38</w:t>
        </w:r>
        <w:r>
          <w:rPr>
            <w:noProof/>
            <w:webHidden/>
          </w:rPr>
          <w:fldChar w:fldCharType="end"/>
        </w:r>
      </w:hyperlink>
    </w:p>
    <w:p w14:paraId="01773917" w14:textId="438E44E1" w:rsidR="000C3CAB" w:rsidRDefault="000C3CAB">
      <w:pPr>
        <w:pStyle w:val="TableofFigures"/>
        <w:tabs>
          <w:tab w:val="right" w:leader="dot" w:pos="8188"/>
        </w:tabs>
        <w:rPr>
          <w:smallCaps w:val="0"/>
          <w:noProof/>
          <w:sz w:val="22"/>
          <w:szCs w:val="22"/>
          <w:lang w:eastAsia="en-GB"/>
        </w:rPr>
      </w:pPr>
      <w:hyperlink w:anchor="_Toc69928307" w:history="1">
        <w:r w:rsidRPr="00802AFE">
          <w:rPr>
            <w:rStyle w:val="Hyperlink"/>
            <w:noProof/>
          </w:rPr>
          <w:t>Figure 32: Unity's MLAgent Virtual Learning Environment Interface [123]</w:t>
        </w:r>
        <w:r>
          <w:rPr>
            <w:noProof/>
            <w:webHidden/>
          </w:rPr>
          <w:tab/>
        </w:r>
        <w:r>
          <w:rPr>
            <w:noProof/>
            <w:webHidden/>
          </w:rPr>
          <w:fldChar w:fldCharType="begin"/>
        </w:r>
        <w:r>
          <w:rPr>
            <w:noProof/>
            <w:webHidden/>
          </w:rPr>
          <w:instrText xml:space="preserve"> PAGEREF _Toc69928307 \h </w:instrText>
        </w:r>
        <w:r>
          <w:rPr>
            <w:noProof/>
            <w:webHidden/>
          </w:rPr>
        </w:r>
        <w:r>
          <w:rPr>
            <w:noProof/>
            <w:webHidden/>
          </w:rPr>
          <w:fldChar w:fldCharType="separate"/>
        </w:r>
        <w:r>
          <w:rPr>
            <w:noProof/>
            <w:webHidden/>
          </w:rPr>
          <w:t>39</w:t>
        </w:r>
        <w:r>
          <w:rPr>
            <w:noProof/>
            <w:webHidden/>
          </w:rPr>
          <w:fldChar w:fldCharType="end"/>
        </w:r>
      </w:hyperlink>
    </w:p>
    <w:p w14:paraId="55D5DF1A" w14:textId="3D500901" w:rsidR="000C3CAB" w:rsidRDefault="000C3CAB">
      <w:pPr>
        <w:pStyle w:val="TableofFigures"/>
        <w:tabs>
          <w:tab w:val="right" w:leader="dot" w:pos="8188"/>
        </w:tabs>
        <w:rPr>
          <w:smallCaps w:val="0"/>
          <w:noProof/>
          <w:sz w:val="22"/>
          <w:szCs w:val="22"/>
          <w:lang w:eastAsia="en-GB"/>
        </w:rPr>
      </w:pPr>
      <w:hyperlink w:anchor="_Toc69928308" w:history="1">
        <w:r w:rsidRPr="00802AFE">
          <w:rPr>
            <w:rStyle w:val="Hyperlink"/>
            <w:noProof/>
          </w:rPr>
          <w:t>Figure 33: Examples of MLAgents being used within Unity [124].</w:t>
        </w:r>
        <w:r>
          <w:rPr>
            <w:noProof/>
            <w:webHidden/>
          </w:rPr>
          <w:tab/>
        </w:r>
        <w:r>
          <w:rPr>
            <w:noProof/>
            <w:webHidden/>
          </w:rPr>
          <w:fldChar w:fldCharType="begin"/>
        </w:r>
        <w:r>
          <w:rPr>
            <w:noProof/>
            <w:webHidden/>
          </w:rPr>
          <w:instrText xml:space="preserve"> PAGEREF _Toc69928308 \h </w:instrText>
        </w:r>
        <w:r>
          <w:rPr>
            <w:noProof/>
            <w:webHidden/>
          </w:rPr>
        </w:r>
        <w:r>
          <w:rPr>
            <w:noProof/>
            <w:webHidden/>
          </w:rPr>
          <w:fldChar w:fldCharType="separate"/>
        </w:r>
        <w:r>
          <w:rPr>
            <w:noProof/>
            <w:webHidden/>
          </w:rPr>
          <w:t>39</w:t>
        </w:r>
        <w:r>
          <w:rPr>
            <w:noProof/>
            <w:webHidden/>
          </w:rPr>
          <w:fldChar w:fldCharType="end"/>
        </w:r>
      </w:hyperlink>
    </w:p>
    <w:p w14:paraId="08DCC7AF" w14:textId="384EEB02" w:rsidR="000C3CAB" w:rsidRDefault="000C3CAB">
      <w:pPr>
        <w:pStyle w:val="TableofFigures"/>
        <w:tabs>
          <w:tab w:val="right" w:leader="dot" w:pos="8188"/>
        </w:tabs>
        <w:rPr>
          <w:smallCaps w:val="0"/>
          <w:noProof/>
          <w:sz w:val="22"/>
          <w:szCs w:val="22"/>
          <w:lang w:eastAsia="en-GB"/>
        </w:rPr>
      </w:pPr>
      <w:hyperlink w:anchor="_Toc69928309" w:history="1">
        <w:r w:rsidRPr="00802AFE">
          <w:rPr>
            <w:rStyle w:val="Hyperlink"/>
            <w:noProof/>
          </w:rPr>
          <w:t>Figure 34: Chosen Development Methodology Flowchart.</w:t>
        </w:r>
        <w:r>
          <w:rPr>
            <w:noProof/>
            <w:webHidden/>
          </w:rPr>
          <w:tab/>
        </w:r>
        <w:r>
          <w:rPr>
            <w:noProof/>
            <w:webHidden/>
          </w:rPr>
          <w:fldChar w:fldCharType="begin"/>
        </w:r>
        <w:r>
          <w:rPr>
            <w:noProof/>
            <w:webHidden/>
          </w:rPr>
          <w:instrText xml:space="preserve"> PAGEREF _Toc69928309 \h </w:instrText>
        </w:r>
        <w:r>
          <w:rPr>
            <w:noProof/>
            <w:webHidden/>
          </w:rPr>
        </w:r>
        <w:r>
          <w:rPr>
            <w:noProof/>
            <w:webHidden/>
          </w:rPr>
          <w:fldChar w:fldCharType="separate"/>
        </w:r>
        <w:r>
          <w:rPr>
            <w:noProof/>
            <w:webHidden/>
          </w:rPr>
          <w:t>43</w:t>
        </w:r>
        <w:r>
          <w:rPr>
            <w:noProof/>
            <w:webHidden/>
          </w:rPr>
          <w:fldChar w:fldCharType="end"/>
        </w:r>
      </w:hyperlink>
    </w:p>
    <w:p w14:paraId="18E53E59" w14:textId="2BCC2A7A" w:rsidR="000C3CAB" w:rsidRDefault="000C3CAB">
      <w:pPr>
        <w:pStyle w:val="TableofFigures"/>
        <w:tabs>
          <w:tab w:val="right" w:leader="dot" w:pos="8188"/>
        </w:tabs>
        <w:rPr>
          <w:smallCaps w:val="0"/>
          <w:noProof/>
          <w:sz w:val="22"/>
          <w:szCs w:val="22"/>
          <w:lang w:eastAsia="en-GB"/>
        </w:rPr>
      </w:pPr>
      <w:hyperlink w:anchor="_Toc69928310" w:history="1">
        <w:r w:rsidRPr="00802AFE">
          <w:rPr>
            <w:rStyle w:val="Hyperlink"/>
            <w:noProof/>
          </w:rPr>
          <w:t xml:space="preserve">Figure 35: Trello Kanban board </w:t>
        </w:r>
        <w:r w:rsidRPr="00802AFE">
          <w:rPr>
            <w:rStyle w:val="Hyperlink"/>
            <w:rFonts w:eastAsiaTheme="majorEastAsia"/>
            <w:noProof/>
          </w:rPr>
          <w:t>[135]</w:t>
        </w:r>
        <w:r w:rsidRPr="00802AFE">
          <w:rPr>
            <w:rStyle w:val="Hyperlink"/>
            <w:noProof/>
          </w:rPr>
          <w:t>.</w:t>
        </w:r>
        <w:r>
          <w:rPr>
            <w:noProof/>
            <w:webHidden/>
          </w:rPr>
          <w:tab/>
        </w:r>
        <w:r>
          <w:rPr>
            <w:noProof/>
            <w:webHidden/>
          </w:rPr>
          <w:fldChar w:fldCharType="begin"/>
        </w:r>
        <w:r>
          <w:rPr>
            <w:noProof/>
            <w:webHidden/>
          </w:rPr>
          <w:instrText xml:space="preserve"> PAGEREF _Toc69928310 \h </w:instrText>
        </w:r>
        <w:r>
          <w:rPr>
            <w:noProof/>
            <w:webHidden/>
          </w:rPr>
        </w:r>
        <w:r>
          <w:rPr>
            <w:noProof/>
            <w:webHidden/>
          </w:rPr>
          <w:fldChar w:fldCharType="separate"/>
        </w:r>
        <w:r>
          <w:rPr>
            <w:noProof/>
            <w:webHidden/>
          </w:rPr>
          <w:t>44</w:t>
        </w:r>
        <w:r>
          <w:rPr>
            <w:noProof/>
            <w:webHidden/>
          </w:rPr>
          <w:fldChar w:fldCharType="end"/>
        </w:r>
      </w:hyperlink>
    </w:p>
    <w:p w14:paraId="2D959188" w14:textId="08189B28" w:rsidR="000C3CAB" w:rsidRDefault="000C3CAB">
      <w:pPr>
        <w:pStyle w:val="TableofFigures"/>
        <w:tabs>
          <w:tab w:val="right" w:leader="dot" w:pos="8188"/>
        </w:tabs>
        <w:rPr>
          <w:smallCaps w:val="0"/>
          <w:noProof/>
          <w:sz w:val="22"/>
          <w:szCs w:val="22"/>
          <w:lang w:eastAsia="en-GB"/>
        </w:rPr>
      </w:pPr>
      <w:hyperlink w:anchor="_Toc69928311" w:history="1">
        <w:r w:rsidRPr="00802AFE">
          <w:rPr>
            <w:rStyle w:val="Hyperlink"/>
            <w:noProof/>
          </w:rPr>
          <w:t>Figure 36: Time Management Gantt Chart</w:t>
        </w:r>
        <w:r>
          <w:rPr>
            <w:noProof/>
            <w:webHidden/>
          </w:rPr>
          <w:tab/>
        </w:r>
        <w:r>
          <w:rPr>
            <w:noProof/>
            <w:webHidden/>
          </w:rPr>
          <w:fldChar w:fldCharType="begin"/>
        </w:r>
        <w:r>
          <w:rPr>
            <w:noProof/>
            <w:webHidden/>
          </w:rPr>
          <w:instrText xml:space="preserve"> PAGEREF _Toc69928311 \h </w:instrText>
        </w:r>
        <w:r>
          <w:rPr>
            <w:noProof/>
            <w:webHidden/>
          </w:rPr>
        </w:r>
        <w:r>
          <w:rPr>
            <w:noProof/>
            <w:webHidden/>
          </w:rPr>
          <w:fldChar w:fldCharType="separate"/>
        </w:r>
        <w:r>
          <w:rPr>
            <w:noProof/>
            <w:webHidden/>
          </w:rPr>
          <w:t>46</w:t>
        </w:r>
        <w:r>
          <w:rPr>
            <w:noProof/>
            <w:webHidden/>
          </w:rPr>
          <w:fldChar w:fldCharType="end"/>
        </w:r>
      </w:hyperlink>
    </w:p>
    <w:p w14:paraId="5DFCE6E5" w14:textId="72FA80E9" w:rsidR="000C3CAB" w:rsidRDefault="000C3CAB">
      <w:pPr>
        <w:pStyle w:val="TableofFigures"/>
        <w:tabs>
          <w:tab w:val="right" w:leader="dot" w:pos="8188"/>
        </w:tabs>
        <w:rPr>
          <w:smallCaps w:val="0"/>
          <w:noProof/>
          <w:sz w:val="22"/>
          <w:szCs w:val="22"/>
          <w:lang w:eastAsia="en-GB"/>
        </w:rPr>
      </w:pPr>
      <w:hyperlink w:anchor="_Toc69928312" w:history="1">
        <w:r w:rsidRPr="00802AFE">
          <w:rPr>
            <w:rStyle w:val="Hyperlink"/>
            <w:noProof/>
          </w:rPr>
          <w:t>Figure 37: Design Kanban Board</w:t>
        </w:r>
        <w:r>
          <w:rPr>
            <w:noProof/>
            <w:webHidden/>
          </w:rPr>
          <w:tab/>
        </w:r>
        <w:r>
          <w:rPr>
            <w:noProof/>
            <w:webHidden/>
          </w:rPr>
          <w:fldChar w:fldCharType="begin"/>
        </w:r>
        <w:r>
          <w:rPr>
            <w:noProof/>
            <w:webHidden/>
          </w:rPr>
          <w:instrText xml:space="preserve"> PAGEREF _Toc69928312 \h </w:instrText>
        </w:r>
        <w:r>
          <w:rPr>
            <w:noProof/>
            <w:webHidden/>
          </w:rPr>
        </w:r>
        <w:r>
          <w:rPr>
            <w:noProof/>
            <w:webHidden/>
          </w:rPr>
          <w:fldChar w:fldCharType="separate"/>
        </w:r>
        <w:r>
          <w:rPr>
            <w:noProof/>
            <w:webHidden/>
          </w:rPr>
          <w:t>51</w:t>
        </w:r>
        <w:r>
          <w:rPr>
            <w:noProof/>
            <w:webHidden/>
          </w:rPr>
          <w:fldChar w:fldCharType="end"/>
        </w:r>
      </w:hyperlink>
    </w:p>
    <w:p w14:paraId="4A32CCE3" w14:textId="1ECBDD7D" w:rsidR="000C3CAB" w:rsidRDefault="000C3CAB">
      <w:pPr>
        <w:pStyle w:val="TableofFigures"/>
        <w:tabs>
          <w:tab w:val="right" w:leader="dot" w:pos="8188"/>
        </w:tabs>
        <w:rPr>
          <w:smallCaps w:val="0"/>
          <w:noProof/>
          <w:sz w:val="22"/>
          <w:szCs w:val="22"/>
          <w:lang w:eastAsia="en-GB"/>
        </w:rPr>
      </w:pPr>
      <w:hyperlink w:anchor="_Toc69928313" w:history="1">
        <w:r w:rsidRPr="00802AFE">
          <w:rPr>
            <w:rStyle w:val="Hyperlink"/>
            <w:noProof/>
          </w:rPr>
          <w:t>Figure 38: Design Environment Kanban Card</w:t>
        </w:r>
        <w:r>
          <w:rPr>
            <w:noProof/>
            <w:webHidden/>
          </w:rPr>
          <w:tab/>
        </w:r>
        <w:r>
          <w:rPr>
            <w:noProof/>
            <w:webHidden/>
          </w:rPr>
          <w:fldChar w:fldCharType="begin"/>
        </w:r>
        <w:r>
          <w:rPr>
            <w:noProof/>
            <w:webHidden/>
          </w:rPr>
          <w:instrText xml:space="preserve"> PAGEREF _Toc69928313 \h </w:instrText>
        </w:r>
        <w:r>
          <w:rPr>
            <w:noProof/>
            <w:webHidden/>
          </w:rPr>
        </w:r>
        <w:r>
          <w:rPr>
            <w:noProof/>
            <w:webHidden/>
          </w:rPr>
          <w:fldChar w:fldCharType="separate"/>
        </w:r>
        <w:r>
          <w:rPr>
            <w:noProof/>
            <w:webHidden/>
          </w:rPr>
          <w:t>52</w:t>
        </w:r>
        <w:r>
          <w:rPr>
            <w:noProof/>
            <w:webHidden/>
          </w:rPr>
          <w:fldChar w:fldCharType="end"/>
        </w:r>
      </w:hyperlink>
    </w:p>
    <w:p w14:paraId="19EAF74F" w14:textId="315A6250" w:rsidR="000C3CAB" w:rsidRDefault="000C3CAB">
      <w:pPr>
        <w:pStyle w:val="TableofFigures"/>
        <w:tabs>
          <w:tab w:val="right" w:leader="dot" w:pos="8188"/>
        </w:tabs>
        <w:rPr>
          <w:smallCaps w:val="0"/>
          <w:noProof/>
          <w:sz w:val="22"/>
          <w:szCs w:val="22"/>
          <w:lang w:eastAsia="en-GB"/>
        </w:rPr>
      </w:pPr>
      <w:hyperlink w:anchor="_Toc69928314" w:history="1">
        <w:r w:rsidRPr="00802AFE">
          <w:rPr>
            <w:rStyle w:val="Hyperlink"/>
            <w:noProof/>
          </w:rPr>
          <w:t>Figure 39: Implement NavMesh Kanban Card</w:t>
        </w:r>
        <w:r>
          <w:rPr>
            <w:noProof/>
            <w:webHidden/>
          </w:rPr>
          <w:tab/>
        </w:r>
        <w:r>
          <w:rPr>
            <w:noProof/>
            <w:webHidden/>
          </w:rPr>
          <w:fldChar w:fldCharType="begin"/>
        </w:r>
        <w:r>
          <w:rPr>
            <w:noProof/>
            <w:webHidden/>
          </w:rPr>
          <w:instrText xml:space="preserve"> PAGEREF _Toc69928314 \h </w:instrText>
        </w:r>
        <w:r>
          <w:rPr>
            <w:noProof/>
            <w:webHidden/>
          </w:rPr>
        </w:r>
        <w:r>
          <w:rPr>
            <w:noProof/>
            <w:webHidden/>
          </w:rPr>
          <w:fldChar w:fldCharType="separate"/>
        </w:r>
        <w:r>
          <w:rPr>
            <w:noProof/>
            <w:webHidden/>
          </w:rPr>
          <w:t>52</w:t>
        </w:r>
        <w:r>
          <w:rPr>
            <w:noProof/>
            <w:webHidden/>
          </w:rPr>
          <w:fldChar w:fldCharType="end"/>
        </w:r>
      </w:hyperlink>
    </w:p>
    <w:p w14:paraId="661E592E" w14:textId="20C3F997" w:rsidR="000C3CAB" w:rsidRDefault="000C3CAB">
      <w:pPr>
        <w:pStyle w:val="TableofFigures"/>
        <w:tabs>
          <w:tab w:val="right" w:leader="dot" w:pos="8188"/>
        </w:tabs>
        <w:rPr>
          <w:smallCaps w:val="0"/>
          <w:noProof/>
          <w:sz w:val="22"/>
          <w:szCs w:val="22"/>
          <w:lang w:eastAsia="en-GB"/>
        </w:rPr>
      </w:pPr>
      <w:hyperlink w:anchor="_Toc69928315" w:history="1">
        <w:r w:rsidRPr="00802AFE">
          <w:rPr>
            <w:rStyle w:val="Hyperlink"/>
            <w:noProof/>
          </w:rPr>
          <w:t>Figure 40: Implement A-Star Kanban Card</w:t>
        </w:r>
        <w:r>
          <w:rPr>
            <w:noProof/>
            <w:webHidden/>
          </w:rPr>
          <w:tab/>
        </w:r>
        <w:r>
          <w:rPr>
            <w:noProof/>
            <w:webHidden/>
          </w:rPr>
          <w:fldChar w:fldCharType="begin"/>
        </w:r>
        <w:r>
          <w:rPr>
            <w:noProof/>
            <w:webHidden/>
          </w:rPr>
          <w:instrText xml:space="preserve"> PAGEREF _Toc69928315 \h </w:instrText>
        </w:r>
        <w:r>
          <w:rPr>
            <w:noProof/>
            <w:webHidden/>
          </w:rPr>
        </w:r>
        <w:r>
          <w:rPr>
            <w:noProof/>
            <w:webHidden/>
          </w:rPr>
          <w:fldChar w:fldCharType="separate"/>
        </w:r>
        <w:r>
          <w:rPr>
            <w:noProof/>
            <w:webHidden/>
          </w:rPr>
          <w:t>53</w:t>
        </w:r>
        <w:r>
          <w:rPr>
            <w:noProof/>
            <w:webHidden/>
          </w:rPr>
          <w:fldChar w:fldCharType="end"/>
        </w:r>
      </w:hyperlink>
    </w:p>
    <w:p w14:paraId="35501E7E" w14:textId="6B2D1131" w:rsidR="000C3CAB" w:rsidRDefault="000C3CAB">
      <w:pPr>
        <w:pStyle w:val="TableofFigures"/>
        <w:tabs>
          <w:tab w:val="right" w:leader="dot" w:pos="8188"/>
        </w:tabs>
        <w:rPr>
          <w:smallCaps w:val="0"/>
          <w:noProof/>
          <w:sz w:val="22"/>
          <w:szCs w:val="22"/>
          <w:lang w:eastAsia="en-GB"/>
        </w:rPr>
      </w:pPr>
      <w:hyperlink w:anchor="_Toc69928316" w:history="1">
        <w:r w:rsidRPr="00802AFE">
          <w:rPr>
            <w:rStyle w:val="Hyperlink"/>
            <w:noProof/>
          </w:rPr>
          <w:t>Figure 41: Implement ANN Kanban Card</w:t>
        </w:r>
        <w:r>
          <w:rPr>
            <w:noProof/>
            <w:webHidden/>
          </w:rPr>
          <w:tab/>
        </w:r>
        <w:r>
          <w:rPr>
            <w:noProof/>
            <w:webHidden/>
          </w:rPr>
          <w:fldChar w:fldCharType="begin"/>
        </w:r>
        <w:r>
          <w:rPr>
            <w:noProof/>
            <w:webHidden/>
          </w:rPr>
          <w:instrText xml:space="preserve"> PAGEREF _Toc69928316 \h </w:instrText>
        </w:r>
        <w:r>
          <w:rPr>
            <w:noProof/>
            <w:webHidden/>
          </w:rPr>
        </w:r>
        <w:r>
          <w:rPr>
            <w:noProof/>
            <w:webHidden/>
          </w:rPr>
          <w:fldChar w:fldCharType="separate"/>
        </w:r>
        <w:r>
          <w:rPr>
            <w:noProof/>
            <w:webHidden/>
          </w:rPr>
          <w:t>54</w:t>
        </w:r>
        <w:r>
          <w:rPr>
            <w:noProof/>
            <w:webHidden/>
          </w:rPr>
          <w:fldChar w:fldCharType="end"/>
        </w:r>
      </w:hyperlink>
    </w:p>
    <w:p w14:paraId="5DAE8703" w14:textId="3592E8BF" w:rsidR="000C3CAB" w:rsidRDefault="000C3CAB">
      <w:pPr>
        <w:pStyle w:val="TableofFigures"/>
        <w:tabs>
          <w:tab w:val="right" w:leader="dot" w:pos="8188"/>
        </w:tabs>
        <w:rPr>
          <w:smallCaps w:val="0"/>
          <w:noProof/>
          <w:sz w:val="22"/>
          <w:szCs w:val="22"/>
          <w:lang w:eastAsia="en-GB"/>
        </w:rPr>
      </w:pPr>
      <w:hyperlink w:anchor="_Toc69928317" w:history="1">
        <w:r w:rsidRPr="00802AFE">
          <w:rPr>
            <w:rStyle w:val="Hyperlink"/>
            <w:noProof/>
          </w:rPr>
          <w:t>Figure 42: Create Test Harness Kanban Card</w:t>
        </w:r>
        <w:r>
          <w:rPr>
            <w:noProof/>
            <w:webHidden/>
          </w:rPr>
          <w:tab/>
        </w:r>
        <w:r>
          <w:rPr>
            <w:noProof/>
            <w:webHidden/>
          </w:rPr>
          <w:fldChar w:fldCharType="begin"/>
        </w:r>
        <w:r>
          <w:rPr>
            <w:noProof/>
            <w:webHidden/>
          </w:rPr>
          <w:instrText xml:space="preserve"> PAGEREF _Toc69928317 \h </w:instrText>
        </w:r>
        <w:r>
          <w:rPr>
            <w:noProof/>
            <w:webHidden/>
          </w:rPr>
        </w:r>
        <w:r>
          <w:rPr>
            <w:noProof/>
            <w:webHidden/>
          </w:rPr>
          <w:fldChar w:fldCharType="separate"/>
        </w:r>
        <w:r>
          <w:rPr>
            <w:noProof/>
            <w:webHidden/>
          </w:rPr>
          <w:t>54</w:t>
        </w:r>
        <w:r>
          <w:rPr>
            <w:noProof/>
            <w:webHidden/>
          </w:rPr>
          <w:fldChar w:fldCharType="end"/>
        </w:r>
      </w:hyperlink>
    </w:p>
    <w:p w14:paraId="0B7E639F" w14:textId="05D7B4D6" w:rsidR="000C3CAB" w:rsidRDefault="000C3CAB">
      <w:pPr>
        <w:pStyle w:val="TableofFigures"/>
        <w:tabs>
          <w:tab w:val="right" w:leader="dot" w:pos="8188"/>
        </w:tabs>
        <w:rPr>
          <w:smallCaps w:val="0"/>
          <w:noProof/>
          <w:sz w:val="22"/>
          <w:szCs w:val="22"/>
          <w:lang w:eastAsia="en-GB"/>
        </w:rPr>
      </w:pPr>
      <w:hyperlink w:anchor="_Toc69928318" w:history="1">
        <w:r w:rsidRPr="00802AFE">
          <w:rPr>
            <w:rStyle w:val="Hyperlink"/>
            <w:noProof/>
          </w:rPr>
          <w:t>Figure 43: Test Implementation Kanban card</w:t>
        </w:r>
        <w:r>
          <w:rPr>
            <w:noProof/>
            <w:webHidden/>
          </w:rPr>
          <w:tab/>
        </w:r>
        <w:r>
          <w:rPr>
            <w:noProof/>
            <w:webHidden/>
          </w:rPr>
          <w:fldChar w:fldCharType="begin"/>
        </w:r>
        <w:r>
          <w:rPr>
            <w:noProof/>
            <w:webHidden/>
          </w:rPr>
          <w:instrText xml:space="preserve"> PAGEREF _Toc69928318 \h </w:instrText>
        </w:r>
        <w:r>
          <w:rPr>
            <w:noProof/>
            <w:webHidden/>
          </w:rPr>
        </w:r>
        <w:r>
          <w:rPr>
            <w:noProof/>
            <w:webHidden/>
          </w:rPr>
          <w:fldChar w:fldCharType="separate"/>
        </w:r>
        <w:r>
          <w:rPr>
            <w:noProof/>
            <w:webHidden/>
          </w:rPr>
          <w:t>55</w:t>
        </w:r>
        <w:r>
          <w:rPr>
            <w:noProof/>
            <w:webHidden/>
          </w:rPr>
          <w:fldChar w:fldCharType="end"/>
        </w:r>
      </w:hyperlink>
    </w:p>
    <w:p w14:paraId="0AC082F6" w14:textId="0D8C9958" w:rsidR="000C3CAB" w:rsidRDefault="000C3CAB">
      <w:pPr>
        <w:pStyle w:val="TableofFigures"/>
        <w:tabs>
          <w:tab w:val="right" w:leader="dot" w:pos="8188"/>
        </w:tabs>
        <w:rPr>
          <w:smallCaps w:val="0"/>
          <w:noProof/>
          <w:sz w:val="22"/>
          <w:szCs w:val="22"/>
          <w:lang w:eastAsia="en-GB"/>
        </w:rPr>
      </w:pPr>
      <w:hyperlink w:anchor="_Toc69928319" w:history="1">
        <w:r w:rsidRPr="00802AFE">
          <w:rPr>
            <w:rStyle w:val="Hyperlink"/>
            <w:noProof/>
          </w:rPr>
          <w:t>Figure 44: Analyse Results Kanban Card</w:t>
        </w:r>
        <w:r>
          <w:rPr>
            <w:noProof/>
            <w:webHidden/>
          </w:rPr>
          <w:tab/>
        </w:r>
        <w:r>
          <w:rPr>
            <w:noProof/>
            <w:webHidden/>
          </w:rPr>
          <w:fldChar w:fldCharType="begin"/>
        </w:r>
        <w:r>
          <w:rPr>
            <w:noProof/>
            <w:webHidden/>
          </w:rPr>
          <w:instrText xml:space="preserve"> PAGEREF _Toc69928319 \h </w:instrText>
        </w:r>
        <w:r>
          <w:rPr>
            <w:noProof/>
            <w:webHidden/>
          </w:rPr>
        </w:r>
        <w:r>
          <w:rPr>
            <w:noProof/>
            <w:webHidden/>
          </w:rPr>
          <w:fldChar w:fldCharType="separate"/>
        </w:r>
        <w:r>
          <w:rPr>
            <w:noProof/>
            <w:webHidden/>
          </w:rPr>
          <w:t>55</w:t>
        </w:r>
        <w:r>
          <w:rPr>
            <w:noProof/>
            <w:webHidden/>
          </w:rPr>
          <w:fldChar w:fldCharType="end"/>
        </w:r>
      </w:hyperlink>
    </w:p>
    <w:p w14:paraId="166CD3B0" w14:textId="479F79CA" w:rsidR="000C3CAB" w:rsidRDefault="000C3CAB">
      <w:pPr>
        <w:pStyle w:val="TableofFigures"/>
        <w:tabs>
          <w:tab w:val="right" w:leader="dot" w:pos="8188"/>
        </w:tabs>
        <w:rPr>
          <w:smallCaps w:val="0"/>
          <w:noProof/>
          <w:sz w:val="22"/>
          <w:szCs w:val="22"/>
          <w:lang w:eastAsia="en-GB"/>
        </w:rPr>
      </w:pPr>
      <w:hyperlink w:anchor="_Toc69928320" w:history="1">
        <w:r w:rsidRPr="00802AFE">
          <w:rPr>
            <w:rStyle w:val="Hyperlink"/>
            <w:noProof/>
          </w:rPr>
          <w:t>Figure 45: Base Environment Design</w:t>
        </w:r>
        <w:r>
          <w:rPr>
            <w:noProof/>
            <w:webHidden/>
          </w:rPr>
          <w:tab/>
        </w:r>
        <w:r>
          <w:rPr>
            <w:noProof/>
            <w:webHidden/>
          </w:rPr>
          <w:fldChar w:fldCharType="begin"/>
        </w:r>
        <w:r>
          <w:rPr>
            <w:noProof/>
            <w:webHidden/>
          </w:rPr>
          <w:instrText xml:space="preserve"> PAGEREF _Toc69928320 \h </w:instrText>
        </w:r>
        <w:r>
          <w:rPr>
            <w:noProof/>
            <w:webHidden/>
          </w:rPr>
        </w:r>
        <w:r>
          <w:rPr>
            <w:noProof/>
            <w:webHidden/>
          </w:rPr>
          <w:fldChar w:fldCharType="separate"/>
        </w:r>
        <w:r>
          <w:rPr>
            <w:noProof/>
            <w:webHidden/>
          </w:rPr>
          <w:t>56</w:t>
        </w:r>
        <w:r>
          <w:rPr>
            <w:noProof/>
            <w:webHidden/>
          </w:rPr>
          <w:fldChar w:fldCharType="end"/>
        </w:r>
      </w:hyperlink>
    </w:p>
    <w:p w14:paraId="6801C2E1" w14:textId="34BA2E68" w:rsidR="000C3CAB" w:rsidRDefault="000C3CAB">
      <w:pPr>
        <w:pStyle w:val="TableofFigures"/>
        <w:tabs>
          <w:tab w:val="right" w:leader="dot" w:pos="8188"/>
        </w:tabs>
        <w:rPr>
          <w:smallCaps w:val="0"/>
          <w:noProof/>
          <w:sz w:val="22"/>
          <w:szCs w:val="22"/>
          <w:lang w:eastAsia="en-GB"/>
        </w:rPr>
      </w:pPr>
      <w:hyperlink w:anchor="_Toc69928321" w:history="1">
        <w:r w:rsidRPr="00802AFE">
          <w:rPr>
            <w:rStyle w:val="Hyperlink"/>
            <w:noProof/>
          </w:rPr>
          <w:t>Figure 46: NavMesh Environment</w:t>
        </w:r>
        <w:r>
          <w:rPr>
            <w:noProof/>
            <w:webHidden/>
          </w:rPr>
          <w:tab/>
        </w:r>
        <w:r>
          <w:rPr>
            <w:noProof/>
            <w:webHidden/>
          </w:rPr>
          <w:fldChar w:fldCharType="begin"/>
        </w:r>
        <w:r>
          <w:rPr>
            <w:noProof/>
            <w:webHidden/>
          </w:rPr>
          <w:instrText xml:space="preserve"> PAGEREF _Toc69928321 \h </w:instrText>
        </w:r>
        <w:r>
          <w:rPr>
            <w:noProof/>
            <w:webHidden/>
          </w:rPr>
        </w:r>
        <w:r>
          <w:rPr>
            <w:noProof/>
            <w:webHidden/>
          </w:rPr>
          <w:fldChar w:fldCharType="separate"/>
        </w:r>
        <w:r>
          <w:rPr>
            <w:noProof/>
            <w:webHidden/>
          </w:rPr>
          <w:t>56</w:t>
        </w:r>
        <w:r>
          <w:rPr>
            <w:noProof/>
            <w:webHidden/>
          </w:rPr>
          <w:fldChar w:fldCharType="end"/>
        </w:r>
      </w:hyperlink>
    </w:p>
    <w:p w14:paraId="269E1791" w14:textId="7BA18021" w:rsidR="000C3CAB" w:rsidRDefault="000C3CAB">
      <w:pPr>
        <w:pStyle w:val="TableofFigures"/>
        <w:tabs>
          <w:tab w:val="right" w:leader="dot" w:pos="8188"/>
        </w:tabs>
        <w:rPr>
          <w:smallCaps w:val="0"/>
          <w:noProof/>
          <w:sz w:val="22"/>
          <w:szCs w:val="22"/>
          <w:lang w:eastAsia="en-GB"/>
        </w:rPr>
      </w:pPr>
      <w:hyperlink w:anchor="_Toc69928322" w:history="1">
        <w:r w:rsidRPr="00802AFE">
          <w:rPr>
            <w:rStyle w:val="Hyperlink"/>
            <w:noProof/>
          </w:rPr>
          <w:t>Figure 47: A-Star Environment</w:t>
        </w:r>
        <w:r>
          <w:rPr>
            <w:noProof/>
            <w:webHidden/>
          </w:rPr>
          <w:tab/>
        </w:r>
        <w:r>
          <w:rPr>
            <w:noProof/>
            <w:webHidden/>
          </w:rPr>
          <w:fldChar w:fldCharType="begin"/>
        </w:r>
        <w:r>
          <w:rPr>
            <w:noProof/>
            <w:webHidden/>
          </w:rPr>
          <w:instrText xml:space="preserve"> PAGEREF _Toc69928322 \h </w:instrText>
        </w:r>
        <w:r>
          <w:rPr>
            <w:noProof/>
            <w:webHidden/>
          </w:rPr>
        </w:r>
        <w:r>
          <w:rPr>
            <w:noProof/>
            <w:webHidden/>
          </w:rPr>
          <w:fldChar w:fldCharType="separate"/>
        </w:r>
        <w:r>
          <w:rPr>
            <w:noProof/>
            <w:webHidden/>
          </w:rPr>
          <w:t>57</w:t>
        </w:r>
        <w:r>
          <w:rPr>
            <w:noProof/>
            <w:webHidden/>
          </w:rPr>
          <w:fldChar w:fldCharType="end"/>
        </w:r>
      </w:hyperlink>
    </w:p>
    <w:p w14:paraId="19FAE9BF" w14:textId="44F7142B" w:rsidR="000C3CAB" w:rsidRDefault="000C3CAB">
      <w:pPr>
        <w:pStyle w:val="TableofFigures"/>
        <w:tabs>
          <w:tab w:val="right" w:leader="dot" w:pos="8188"/>
        </w:tabs>
        <w:rPr>
          <w:smallCaps w:val="0"/>
          <w:noProof/>
          <w:sz w:val="22"/>
          <w:szCs w:val="22"/>
          <w:lang w:eastAsia="en-GB"/>
        </w:rPr>
      </w:pPr>
      <w:hyperlink w:anchor="_Toc69928323" w:history="1">
        <w:r w:rsidRPr="00802AFE">
          <w:rPr>
            <w:rStyle w:val="Hyperlink"/>
            <w:noProof/>
          </w:rPr>
          <w:t>Figure 48: ANN Environment</w:t>
        </w:r>
        <w:r>
          <w:rPr>
            <w:noProof/>
            <w:webHidden/>
          </w:rPr>
          <w:tab/>
        </w:r>
        <w:r>
          <w:rPr>
            <w:noProof/>
            <w:webHidden/>
          </w:rPr>
          <w:fldChar w:fldCharType="begin"/>
        </w:r>
        <w:r>
          <w:rPr>
            <w:noProof/>
            <w:webHidden/>
          </w:rPr>
          <w:instrText xml:space="preserve"> PAGEREF _Toc69928323 \h </w:instrText>
        </w:r>
        <w:r>
          <w:rPr>
            <w:noProof/>
            <w:webHidden/>
          </w:rPr>
        </w:r>
        <w:r>
          <w:rPr>
            <w:noProof/>
            <w:webHidden/>
          </w:rPr>
          <w:fldChar w:fldCharType="separate"/>
        </w:r>
        <w:r>
          <w:rPr>
            <w:noProof/>
            <w:webHidden/>
          </w:rPr>
          <w:t>58</w:t>
        </w:r>
        <w:r>
          <w:rPr>
            <w:noProof/>
            <w:webHidden/>
          </w:rPr>
          <w:fldChar w:fldCharType="end"/>
        </w:r>
      </w:hyperlink>
    </w:p>
    <w:p w14:paraId="49E61695" w14:textId="01686105" w:rsidR="000C3CAB" w:rsidRDefault="000C3CAB">
      <w:pPr>
        <w:pStyle w:val="TableofFigures"/>
        <w:tabs>
          <w:tab w:val="right" w:leader="dot" w:pos="8188"/>
        </w:tabs>
        <w:rPr>
          <w:smallCaps w:val="0"/>
          <w:noProof/>
          <w:sz w:val="22"/>
          <w:szCs w:val="22"/>
          <w:lang w:eastAsia="en-GB"/>
        </w:rPr>
      </w:pPr>
      <w:hyperlink w:anchor="_Toc69928324" w:history="1">
        <w:r w:rsidRPr="00802AFE">
          <w:rPr>
            <w:rStyle w:val="Hyperlink"/>
            <w:noProof/>
          </w:rPr>
          <w:t>Figure 49: ANN Training Farm</w:t>
        </w:r>
        <w:r>
          <w:rPr>
            <w:noProof/>
            <w:webHidden/>
          </w:rPr>
          <w:tab/>
        </w:r>
        <w:r>
          <w:rPr>
            <w:noProof/>
            <w:webHidden/>
          </w:rPr>
          <w:fldChar w:fldCharType="begin"/>
        </w:r>
        <w:r>
          <w:rPr>
            <w:noProof/>
            <w:webHidden/>
          </w:rPr>
          <w:instrText xml:space="preserve"> PAGEREF _Toc69928324 \h </w:instrText>
        </w:r>
        <w:r>
          <w:rPr>
            <w:noProof/>
            <w:webHidden/>
          </w:rPr>
        </w:r>
        <w:r>
          <w:rPr>
            <w:noProof/>
            <w:webHidden/>
          </w:rPr>
          <w:fldChar w:fldCharType="separate"/>
        </w:r>
        <w:r>
          <w:rPr>
            <w:noProof/>
            <w:webHidden/>
          </w:rPr>
          <w:t>59</w:t>
        </w:r>
        <w:r>
          <w:rPr>
            <w:noProof/>
            <w:webHidden/>
          </w:rPr>
          <w:fldChar w:fldCharType="end"/>
        </w:r>
      </w:hyperlink>
    </w:p>
    <w:p w14:paraId="1AFD35F0" w14:textId="58ECF51F" w:rsidR="000C3CAB" w:rsidRDefault="000C3CAB">
      <w:pPr>
        <w:pStyle w:val="TableofFigures"/>
        <w:tabs>
          <w:tab w:val="right" w:leader="dot" w:pos="8188"/>
        </w:tabs>
        <w:rPr>
          <w:smallCaps w:val="0"/>
          <w:noProof/>
          <w:sz w:val="22"/>
          <w:szCs w:val="22"/>
          <w:lang w:eastAsia="en-GB"/>
        </w:rPr>
      </w:pPr>
      <w:hyperlink w:anchor="_Toc69928325" w:history="1">
        <w:r w:rsidRPr="00802AFE">
          <w:rPr>
            <w:rStyle w:val="Hyperlink"/>
            <w:noProof/>
          </w:rPr>
          <w:t>Figure 50: First training session with 0 obstacles</w:t>
        </w:r>
        <w:r>
          <w:rPr>
            <w:noProof/>
            <w:webHidden/>
          </w:rPr>
          <w:tab/>
        </w:r>
        <w:r>
          <w:rPr>
            <w:noProof/>
            <w:webHidden/>
          </w:rPr>
          <w:fldChar w:fldCharType="begin"/>
        </w:r>
        <w:r>
          <w:rPr>
            <w:noProof/>
            <w:webHidden/>
          </w:rPr>
          <w:instrText xml:space="preserve"> PAGEREF _Toc69928325 \h </w:instrText>
        </w:r>
        <w:r>
          <w:rPr>
            <w:noProof/>
            <w:webHidden/>
          </w:rPr>
        </w:r>
        <w:r>
          <w:rPr>
            <w:noProof/>
            <w:webHidden/>
          </w:rPr>
          <w:fldChar w:fldCharType="separate"/>
        </w:r>
        <w:r>
          <w:rPr>
            <w:noProof/>
            <w:webHidden/>
          </w:rPr>
          <w:t>60</w:t>
        </w:r>
        <w:r>
          <w:rPr>
            <w:noProof/>
            <w:webHidden/>
          </w:rPr>
          <w:fldChar w:fldCharType="end"/>
        </w:r>
      </w:hyperlink>
    </w:p>
    <w:p w14:paraId="7F0AE990" w14:textId="32A2D84D" w:rsidR="000C3CAB" w:rsidRDefault="000C3CAB">
      <w:pPr>
        <w:pStyle w:val="TableofFigures"/>
        <w:tabs>
          <w:tab w:val="right" w:leader="dot" w:pos="8188"/>
        </w:tabs>
        <w:rPr>
          <w:smallCaps w:val="0"/>
          <w:noProof/>
          <w:sz w:val="22"/>
          <w:szCs w:val="22"/>
          <w:lang w:eastAsia="en-GB"/>
        </w:rPr>
      </w:pPr>
      <w:hyperlink w:anchor="_Toc69928326" w:history="1">
        <w:r w:rsidRPr="00802AFE">
          <w:rPr>
            <w:rStyle w:val="Hyperlink"/>
            <w:noProof/>
          </w:rPr>
          <w:t>Figure 51: Second training session with 1 obstacle</w:t>
        </w:r>
        <w:r>
          <w:rPr>
            <w:noProof/>
            <w:webHidden/>
          </w:rPr>
          <w:tab/>
        </w:r>
        <w:r>
          <w:rPr>
            <w:noProof/>
            <w:webHidden/>
          </w:rPr>
          <w:fldChar w:fldCharType="begin"/>
        </w:r>
        <w:r>
          <w:rPr>
            <w:noProof/>
            <w:webHidden/>
          </w:rPr>
          <w:instrText xml:space="preserve"> PAGEREF _Toc69928326 \h </w:instrText>
        </w:r>
        <w:r>
          <w:rPr>
            <w:noProof/>
            <w:webHidden/>
          </w:rPr>
        </w:r>
        <w:r>
          <w:rPr>
            <w:noProof/>
            <w:webHidden/>
          </w:rPr>
          <w:fldChar w:fldCharType="separate"/>
        </w:r>
        <w:r>
          <w:rPr>
            <w:noProof/>
            <w:webHidden/>
          </w:rPr>
          <w:t>60</w:t>
        </w:r>
        <w:r>
          <w:rPr>
            <w:noProof/>
            <w:webHidden/>
          </w:rPr>
          <w:fldChar w:fldCharType="end"/>
        </w:r>
      </w:hyperlink>
    </w:p>
    <w:p w14:paraId="60AF2E0D" w14:textId="4BC962D0" w:rsidR="000C3CAB" w:rsidRDefault="000C3CAB">
      <w:pPr>
        <w:pStyle w:val="TableofFigures"/>
        <w:tabs>
          <w:tab w:val="right" w:leader="dot" w:pos="8188"/>
        </w:tabs>
        <w:rPr>
          <w:smallCaps w:val="0"/>
          <w:noProof/>
          <w:sz w:val="22"/>
          <w:szCs w:val="22"/>
          <w:lang w:eastAsia="en-GB"/>
        </w:rPr>
      </w:pPr>
      <w:hyperlink w:anchor="_Toc69928327" w:history="1">
        <w:r w:rsidRPr="00802AFE">
          <w:rPr>
            <w:rStyle w:val="Hyperlink"/>
            <w:noProof/>
          </w:rPr>
          <w:t>Figure 52: Third Training Session with 2 obstacles</w:t>
        </w:r>
        <w:r>
          <w:rPr>
            <w:noProof/>
            <w:webHidden/>
          </w:rPr>
          <w:tab/>
        </w:r>
        <w:r>
          <w:rPr>
            <w:noProof/>
            <w:webHidden/>
          </w:rPr>
          <w:fldChar w:fldCharType="begin"/>
        </w:r>
        <w:r>
          <w:rPr>
            <w:noProof/>
            <w:webHidden/>
          </w:rPr>
          <w:instrText xml:space="preserve"> PAGEREF _Toc69928327 \h </w:instrText>
        </w:r>
        <w:r>
          <w:rPr>
            <w:noProof/>
            <w:webHidden/>
          </w:rPr>
        </w:r>
        <w:r>
          <w:rPr>
            <w:noProof/>
            <w:webHidden/>
          </w:rPr>
          <w:fldChar w:fldCharType="separate"/>
        </w:r>
        <w:r>
          <w:rPr>
            <w:noProof/>
            <w:webHidden/>
          </w:rPr>
          <w:t>60</w:t>
        </w:r>
        <w:r>
          <w:rPr>
            <w:noProof/>
            <w:webHidden/>
          </w:rPr>
          <w:fldChar w:fldCharType="end"/>
        </w:r>
      </w:hyperlink>
    </w:p>
    <w:p w14:paraId="3B868290" w14:textId="1E07E785" w:rsidR="000C3CAB" w:rsidRDefault="000C3CAB">
      <w:pPr>
        <w:pStyle w:val="TableofFigures"/>
        <w:tabs>
          <w:tab w:val="right" w:leader="dot" w:pos="8188"/>
        </w:tabs>
        <w:rPr>
          <w:smallCaps w:val="0"/>
          <w:noProof/>
          <w:sz w:val="22"/>
          <w:szCs w:val="22"/>
          <w:lang w:eastAsia="en-GB"/>
        </w:rPr>
      </w:pPr>
      <w:hyperlink w:anchor="_Toc69928328" w:history="1">
        <w:r w:rsidRPr="00802AFE">
          <w:rPr>
            <w:rStyle w:val="Hyperlink"/>
            <w:noProof/>
          </w:rPr>
          <w:t>Figure 53: Fourth Training Session with 4 obstacles</w:t>
        </w:r>
        <w:r>
          <w:rPr>
            <w:noProof/>
            <w:webHidden/>
          </w:rPr>
          <w:tab/>
        </w:r>
        <w:r>
          <w:rPr>
            <w:noProof/>
            <w:webHidden/>
          </w:rPr>
          <w:fldChar w:fldCharType="begin"/>
        </w:r>
        <w:r>
          <w:rPr>
            <w:noProof/>
            <w:webHidden/>
          </w:rPr>
          <w:instrText xml:space="preserve"> PAGEREF _Toc69928328 \h </w:instrText>
        </w:r>
        <w:r>
          <w:rPr>
            <w:noProof/>
            <w:webHidden/>
          </w:rPr>
        </w:r>
        <w:r>
          <w:rPr>
            <w:noProof/>
            <w:webHidden/>
          </w:rPr>
          <w:fldChar w:fldCharType="separate"/>
        </w:r>
        <w:r>
          <w:rPr>
            <w:noProof/>
            <w:webHidden/>
          </w:rPr>
          <w:t>60</w:t>
        </w:r>
        <w:r>
          <w:rPr>
            <w:noProof/>
            <w:webHidden/>
          </w:rPr>
          <w:fldChar w:fldCharType="end"/>
        </w:r>
      </w:hyperlink>
    </w:p>
    <w:p w14:paraId="324B9FFC" w14:textId="0B141ACB" w:rsidR="000C3CAB" w:rsidRDefault="000C3CAB">
      <w:pPr>
        <w:pStyle w:val="TableofFigures"/>
        <w:tabs>
          <w:tab w:val="right" w:leader="dot" w:pos="8188"/>
        </w:tabs>
        <w:rPr>
          <w:smallCaps w:val="0"/>
          <w:noProof/>
          <w:sz w:val="22"/>
          <w:szCs w:val="22"/>
          <w:lang w:eastAsia="en-GB"/>
        </w:rPr>
      </w:pPr>
      <w:hyperlink w:anchor="_Toc69928329" w:history="1">
        <w:r w:rsidRPr="00802AFE">
          <w:rPr>
            <w:rStyle w:val="Hyperlink"/>
            <w:noProof/>
          </w:rPr>
          <w:t>Figure 54: Fifth Training Session with 8 obstacles</w:t>
        </w:r>
        <w:r>
          <w:rPr>
            <w:noProof/>
            <w:webHidden/>
          </w:rPr>
          <w:tab/>
        </w:r>
        <w:r>
          <w:rPr>
            <w:noProof/>
            <w:webHidden/>
          </w:rPr>
          <w:fldChar w:fldCharType="begin"/>
        </w:r>
        <w:r>
          <w:rPr>
            <w:noProof/>
            <w:webHidden/>
          </w:rPr>
          <w:instrText xml:space="preserve"> PAGEREF _Toc69928329 \h </w:instrText>
        </w:r>
        <w:r>
          <w:rPr>
            <w:noProof/>
            <w:webHidden/>
          </w:rPr>
        </w:r>
        <w:r>
          <w:rPr>
            <w:noProof/>
            <w:webHidden/>
          </w:rPr>
          <w:fldChar w:fldCharType="separate"/>
        </w:r>
        <w:r>
          <w:rPr>
            <w:noProof/>
            <w:webHidden/>
          </w:rPr>
          <w:t>61</w:t>
        </w:r>
        <w:r>
          <w:rPr>
            <w:noProof/>
            <w:webHidden/>
          </w:rPr>
          <w:fldChar w:fldCharType="end"/>
        </w:r>
      </w:hyperlink>
    </w:p>
    <w:p w14:paraId="1A455FF0" w14:textId="71B39823" w:rsidR="000C3CAB" w:rsidRDefault="000C3CAB">
      <w:pPr>
        <w:pStyle w:val="TableofFigures"/>
        <w:tabs>
          <w:tab w:val="right" w:leader="dot" w:pos="8188"/>
        </w:tabs>
        <w:rPr>
          <w:smallCaps w:val="0"/>
          <w:noProof/>
          <w:sz w:val="22"/>
          <w:szCs w:val="22"/>
          <w:lang w:eastAsia="en-GB"/>
        </w:rPr>
      </w:pPr>
      <w:hyperlink w:anchor="_Toc69928330" w:history="1">
        <w:r w:rsidRPr="00802AFE">
          <w:rPr>
            <w:rStyle w:val="Hyperlink"/>
            <w:noProof/>
          </w:rPr>
          <w:t>Figure 55: Sixth Training Session with 16 obstacles</w:t>
        </w:r>
        <w:r>
          <w:rPr>
            <w:noProof/>
            <w:webHidden/>
          </w:rPr>
          <w:tab/>
        </w:r>
        <w:r>
          <w:rPr>
            <w:noProof/>
            <w:webHidden/>
          </w:rPr>
          <w:fldChar w:fldCharType="begin"/>
        </w:r>
        <w:r>
          <w:rPr>
            <w:noProof/>
            <w:webHidden/>
          </w:rPr>
          <w:instrText xml:space="preserve"> PAGEREF _Toc69928330 \h </w:instrText>
        </w:r>
        <w:r>
          <w:rPr>
            <w:noProof/>
            <w:webHidden/>
          </w:rPr>
        </w:r>
        <w:r>
          <w:rPr>
            <w:noProof/>
            <w:webHidden/>
          </w:rPr>
          <w:fldChar w:fldCharType="separate"/>
        </w:r>
        <w:r>
          <w:rPr>
            <w:noProof/>
            <w:webHidden/>
          </w:rPr>
          <w:t>61</w:t>
        </w:r>
        <w:r>
          <w:rPr>
            <w:noProof/>
            <w:webHidden/>
          </w:rPr>
          <w:fldChar w:fldCharType="end"/>
        </w:r>
      </w:hyperlink>
    </w:p>
    <w:p w14:paraId="727E4869" w14:textId="1366AC7F" w:rsidR="000C3CAB" w:rsidRDefault="000C3CAB">
      <w:pPr>
        <w:pStyle w:val="TableofFigures"/>
        <w:tabs>
          <w:tab w:val="right" w:leader="dot" w:pos="8188"/>
        </w:tabs>
        <w:rPr>
          <w:smallCaps w:val="0"/>
          <w:noProof/>
          <w:sz w:val="22"/>
          <w:szCs w:val="22"/>
          <w:lang w:eastAsia="en-GB"/>
        </w:rPr>
      </w:pPr>
      <w:hyperlink w:anchor="_Toc69928331" w:history="1">
        <w:r w:rsidRPr="00802AFE">
          <w:rPr>
            <w:rStyle w:val="Hyperlink"/>
            <w:noProof/>
          </w:rPr>
          <w:t>Figure 56: Seventh Training Session with 20 obstacles</w:t>
        </w:r>
        <w:r>
          <w:rPr>
            <w:noProof/>
            <w:webHidden/>
          </w:rPr>
          <w:tab/>
        </w:r>
        <w:r>
          <w:rPr>
            <w:noProof/>
            <w:webHidden/>
          </w:rPr>
          <w:fldChar w:fldCharType="begin"/>
        </w:r>
        <w:r>
          <w:rPr>
            <w:noProof/>
            <w:webHidden/>
          </w:rPr>
          <w:instrText xml:space="preserve"> PAGEREF _Toc69928331 \h </w:instrText>
        </w:r>
        <w:r>
          <w:rPr>
            <w:noProof/>
            <w:webHidden/>
          </w:rPr>
        </w:r>
        <w:r>
          <w:rPr>
            <w:noProof/>
            <w:webHidden/>
          </w:rPr>
          <w:fldChar w:fldCharType="separate"/>
        </w:r>
        <w:r>
          <w:rPr>
            <w:noProof/>
            <w:webHidden/>
          </w:rPr>
          <w:t>61</w:t>
        </w:r>
        <w:r>
          <w:rPr>
            <w:noProof/>
            <w:webHidden/>
          </w:rPr>
          <w:fldChar w:fldCharType="end"/>
        </w:r>
      </w:hyperlink>
    </w:p>
    <w:p w14:paraId="71ACD642" w14:textId="21526B77" w:rsidR="000C3CAB" w:rsidRDefault="000C3CAB">
      <w:pPr>
        <w:pStyle w:val="TableofFigures"/>
        <w:tabs>
          <w:tab w:val="right" w:leader="dot" w:pos="8188"/>
        </w:tabs>
        <w:rPr>
          <w:smallCaps w:val="0"/>
          <w:noProof/>
          <w:sz w:val="22"/>
          <w:szCs w:val="22"/>
          <w:lang w:eastAsia="en-GB"/>
        </w:rPr>
      </w:pPr>
      <w:hyperlink w:anchor="_Toc69928332" w:history="1">
        <w:r w:rsidRPr="00802AFE">
          <w:rPr>
            <w:rStyle w:val="Hyperlink"/>
            <w:noProof/>
          </w:rPr>
          <w:t>Figure 57: Basic Testing Harness</w:t>
        </w:r>
        <w:r>
          <w:rPr>
            <w:noProof/>
            <w:webHidden/>
          </w:rPr>
          <w:tab/>
        </w:r>
        <w:r>
          <w:rPr>
            <w:noProof/>
            <w:webHidden/>
          </w:rPr>
          <w:fldChar w:fldCharType="begin"/>
        </w:r>
        <w:r>
          <w:rPr>
            <w:noProof/>
            <w:webHidden/>
          </w:rPr>
          <w:instrText xml:space="preserve"> PAGEREF _Toc69928332 \h </w:instrText>
        </w:r>
        <w:r>
          <w:rPr>
            <w:noProof/>
            <w:webHidden/>
          </w:rPr>
        </w:r>
        <w:r>
          <w:rPr>
            <w:noProof/>
            <w:webHidden/>
          </w:rPr>
          <w:fldChar w:fldCharType="separate"/>
        </w:r>
        <w:r>
          <w:rPr>
            <w:noProof/>
            <w:webHidden/>
          </w:rPr>
          <w:t>62</w:t>
        </w:r>
        <w:r>
          <w:rPr>
            <w:noProof/>
            <w:webHidden/>
          </w:rPr>
          <w:fldChar w:fldCharType="end"/>
        </w:r>
      </w:hyperlink>
    </w:p>
    <w:p w14:paraId="0EA49465" w14:textId="5F99FA85" w:rsidR="000C3CAB" w:rsidRDefault="000C3CAB">
      <w:pPr>
        <w:pStyle w:val="TableofFigures"/>
        <w:tabs>
          <w:tab w:val="right" w:leader="dot" w:pos="8188"/>
        </w:tabs>
        <w:rPr>
          <w:smallCaps w:val="0"/>
          <w:noProof/>
          <w:sz w:val="22"/>
          <w:szCs w:val="22"/>
          <w:lang w:eastAsia="en-GB"/>
        </w:rPr>
      </w:pPr>
      <w:hyperlink w:anchor="_Toc69928333" w:history="1">
        <w:r w:rsidRPr="00802AFE">
          <w:rPr>
            <w:rStyle w:val="Hyperlink"/>
            <w:noProof/>
          </w:rPr>
          <w:t>Figure 58: Testing At Five Obstacles</w:t>
        </w:r>
        <w:r>
          <w:rPr>
            <w:noProof/>
            <w:webHidden/>
          </w:rPr>
          <w:tab/>
        </w:r>
        <w:r>
          <w:rPr>
            <w:noProof/>
            <w:webHidden/>
          </w:rPr>
          <w:fldChar w:fldCharType="begin"/>
        </w:r>
        <w:r>
          <w:rPr>
            <w:noProof/>
            <w:webHidden/>
          </w:rPr>
          <w:instrText xml:space="preserve"> PAGEREF _Toc69928333 \h </w:instrText>
        </w:r>
        <w:r>
          <w:rPr>
            <w:noProof/>
            <w:webHidden/>
          </w:rPr>
        </w:r>
        <w:r>
          <w:rPr>
            <w:noProof/>
            <w:webHidden/>
          </w:rPr>
          <w:fldChar w:fldCharType="separate"/>
        </w:r>
        <w:r>
          <w:rPr>
            <w:noProof/>
            <w:webHidden/>
          </w:rPr>
          <w:t>62</w:t>
        </w:r>
        <w:r>
          <w:rPr>
            <w:noProof/>
            <w:webHidden/>
          </w:rPr>
          <w:fldChar w:fldCharType="end"/>
        </w:r>
      </w:hyperlink>
    </w:p>
    <w:p w14:paraId="5ADDA841" w14:textId="66DAC078" w:rsidR="000C3CAB" w:rsidRDefault="000C3CAB">
      <w:pPr>
        <w:pStyle w:val="TableofFigures"/>
        <w:tabs>
          <w:tab w:val="right" w:leader="dot" w:pos="8188"/>
        </w:tabs>
        <w:rPr>
          <w:smallCaps w:val="0"/>
          <w:noProof/>
          <w:sz w:val="22"/>
          <w:szCs w:val="22"/>
          <w:lang w:eastAsia="en-GB"/>
        </w:rPr>
      </w:pPr>
      <w:hyperlink w:anchor="_Toc69928334" w:history="1">
        <w:r w:rsidRPr="00802AFE">
          <w:rPr>
            <w:rStyle w:val="Hyperlink"/>
            <w:noProof/>
          </w:rPr>
          <w:t>Figure 59: Testing At Twenty Obstacles</w:t>
        </w:r>
        <w:r>
          <w:rPr>
            <w:noProof/>
            <w:webHidden/>
          </w:rPr>
          <w:tab/>
        </w:r>
        <w:r>
          <w:rPr>
            <w:noProof/>
            <w:webHidden/>
          </w:rPr>
          <w:fldChar w:fldCharType="begin"/>
        </w:r>
        <w:r>
          <w:rPr>
            <w:noProof/>
            <w:webHidden/>
          </w:rPr>
          <w:instrText xml:space="preserve"> PAGEREF _Toc69928334 \h </w:instrText>
        </w:r>
        <w:r>
          <w:rPr>
            <w:noProof/>
            <w:webHidden/>
          </w:rPr>
        </w:r>
        <w:r>
          <w:rPr>
            <w:noProof/>
            <w:webHidden/>
          </w:rPr>
          <w:fldChar w:fldCharType="separate"/>
        </w:r>
        <w:r>
          <w:rPr>
            <w:noProof/>
            <w:webHidden/>
          </w:rPr>
          <w:t>62</w:t>
        </w:r>
        <w:r>
          <w:rPr>
            <w:noProof/>
            <w:webHidden/>
          </w:rPr>
          <w:fldChar w:fldCharType="end"/>
        </w:r>
      </w:hyperlink>
    </w:p>
    <w:p w14:paraId="048C9CFC" w14:textId="39433549" w:rsidR="000C3CAB" w:rsidRDefault="000C3CAB">
      <w:pPr>
        <w:pStyle w:val="TableofFigures"/>
        <w:tabs>
          <w:tab w:val="right" w:leader="dot" w:pos="8188"/>
        </w:tabs>
        <w:rPr>
          <w:smallCaps w:val="0"/>
          <w:noProof/>
          <w:sz w:val="22"/>
          <w:szCs w:val="22"/>
          <w:lang w:eastAsia="en-GB"/>
        </w:rPr>
      </w:pPr>
      <w:hyperlink w:anchor="_Toc69928335" w:history="1">
        <w:r w:rsidRPr="00802AFE">
          <w:rPr>
            <w:rStyle w:val="Hyperlink"/>
            <w:noProof/>
          </w:rPr>
          <w:t>Figure 60: A-Star Performance Benchmarks (Full results available in appendix)</w:t>
        </w:r>
        <w:r>
          <w:rPr>
            <w:noProof/>
            <w:webHidden/>
          </w:rPr>
          <w:tab/>
        </w:r>
        <w:r>
          <w:rPr>
            <w:noProof/>
            <w:webHidden/>
          </w:rPr>
          <w:fldChar w:fldCharType="begin"/>
        </w:r>
        <w:r>
          <w:rPr>
            <w:noProof/>
            <w:webHidden/>
          </w:rPr>
          <w:instrText xml:space="preserve"> PAGEREF _Toc69928335 \h </w:instrText>
        </w:r>
        <w:r>
          <w:rPr>
            <w:noProof/>
            <w:webHidden/>
          </w:rPr>
        </w:r>
        <w:r>
          <w:rPr>
            <w:noProof/>
            <w:webHidden/>
          </w:rPr>
          <w:fldChar w:fldCharType="separate"/>
        </w:r>
        <w:r>
          <w:rPr>
            <w:noProof/>
            <w:webHidden/>
          </w:rPr>
          <w:t>66</w:t>
        </w:r>
        <w:r>
          <w:rPr>
            <w:noProof/>
            <w:webHidden/>
          </w:rPr>
          <w:fldChar w:fldCharType="end"/>
        </w:r>
      </w:hyperlink>
    </w:p>
    <w:p w14:paraId="216F1B15" w14:textId="27C82E61" w:rsidR="000C3CAB" w:rsidRDefault="000C3CAB">
      <w:pPr>
        <w:pStyle w:val="TableofFigures"/>
        <w:tabs>
          <w:tab w:val="right" w:leader="dot" w:pos="8188"/>
        </w:tabs>
        <w:rPr>
          <w:smallCaps w:val="0"/>
          <w:noProof/>
          <w:sz w:val="22"/>
          <w:szCs w:val="22"/>
          <w:lang w:eastAsia="en-GB"/>
        </w:rPr>
      </w:pPr>
      <w:hyperlink w:anchor="_Toc69928336" w:history="1">
        <w:r w:rsidRPr="00802AFE">
          <w:rPr>
            <w:rStyle w:val="Hyperlink"/>
            <w:noProof/>
          </w:rPr>
          <w:t>Figure 61: NavMesh Performance Benchmarks (Full results available in appendix)</w:t>
        </w:r>
        <w:r>
          <w:rPr>
            <w:noProof/>
            <w:webHidden/>
          </w:rPr>
          <w:tab/>
        </w:r>
        <w:r>
          <w:rPr>
            <w:noProof/>
            <w:webHidden/>
          </w:rPr>
          <w:fldChar w:fldCharType="begin"/>
        </w:r>
        <w:r>
          <w:rPr>
            <w:noProof/>
            <w:webHidden/>
          </w:rPr>
          <w:instrText xml:space="preserve"> PAGEREF _Toc69928336 \h </w:instrText>
        </w:r>
        <w:r>
          <w:rPr>
            <w:noProof/>
            <w:webHidden/>
          </w:rPr>
        </w:r>
        <w:r>
          <w:rPr>
            <w:noProof/>
            <w:webHidden/>
          </w:rPr>
          <w:fldChar w:fldCharType="separate"/>
        </w:r>
        <w:r>
          <w:rPr>
            <w:noProof/>
            <w:webHidden/>
          </w:rPr>
          <w:t>67</w:t>
        </w:r>
        <w:r>
          <w:rPr>
            <w:noProof/>
            <w:webHidden/>
          </w:rPr>
          <w:fldChar w:fldCharType="end"/>
        </w:r>
      </w:hyperlink>
    </w:p>
    <w:p w14:paraId="3E6EBC8F" w14:textId="5BDA8DFD" w:rsidR="000C3CAB" w:rsidRDefault="000C3CAB">
      <w:pPr>
        <w:pStyle w:val="TableofFigures"/>
        <w:tabs>
          <w:tab w:val="right" w:leader="dot" w:pos="8188"/>
        </w:tabs>
        <w:rPr>
          <w:smallCaps w:val="0"/>
          <w:noProof/>
          <w:sz w:val="22"/>
          <w:szCs w:val="22"/>
          <w:lang w:eastAsia="en-GB"/>
        </w:rPr>
      </w:pPr>
      <w:hyperlink w:anchor="_Toc69928337" w:history="1">
        <w:r w:rsidRPr="00802AFE">
          <w:rPr>
            <w:rStyle w:val="Hyperlink"/>
            <w:noProof/>
          </w:rPr>
          <w:t>Figure 62: ANN Performance Banchmarks (Full results available in appendix)</w:t>
        </w:r>
        <w:r>
          <w:rPr>
            <w:noProof/>
            <w:webHidden/>
          </w:rPr>
          <w:tab/>
        </w:r>
        <w:r>
          <w:rPr>
            <w:noProof/>
            <w:webHidden/>
          </w:rPr>
          <w:fldChar w:fldCharType="begin"/>
        </w:r>
        <w:r>
          <w:rPr>
            <w:noProof/>
            <w:webHidden/>
          </w:rPr>
          <w:instrText xml:space="preserve"> PAGEREF _Toc69928337 \h </w:instrText>
        </w:r>
        <w:r>
          <w:rPr>
            <w:noProof/>
            <w:webHidden/>
          </w:rPr>
        </w:r>
        <w:r>
          <w:rPr>
            <w:noProof/>
            <w:webHidden/>
          </w:rPr>
          <w:fldChar w:fldCharType="separate"/>
        </w:r>
        <w:r>
          <w:rPr>
            <w:noProof/>
            <w:webHidden/>
          </w:rPr>
          <w:t>68</w:t>
        </w:r>
        <w:r>
          <w:rPr>
            <w:noProof/>
            <w:webHidden/>
          </w:rPr>
          <w:fldChar w:fldCharType="end"/>
        </w:r>
      </w:hyperlink>
    </w:p>
    <w:p w14:paraId="3944A22D" w14:textId="301466D0" w:rsidR="000C3CAB" w:rsidRDefault="000C3CAB">
      <w:pPr>
        <w:pStyle w:val="TableofFigures"/>
        <w:tabs>
          <w:tab w:val="right" w:leader="dot" w:pos="8188"/>
        </w:tabs>
        <w:rPr>
          <w:smallCaps w:val="0"/>
          <w:noProof/>
          <w:sz w:val="22"/>
          <w:szCs w:val="22"/>
          <w:lang w:eastAsia="en-GB"/>
        </w:rPr>
      </w:pPr>
      <w:hyperlink w:anchor="_Toc69928338" w:history="1">
        <w:r w:rsidRPr="00802AFE">
          <w:rPr>
            <w:rStyle w:val="Hyperlink"/>
            <w:noProof/>
          </w:rPr>
          <w:t>Figure 63: Success Rate Comparison (Full results available in appendix)</w:t>
        </w:r>
        <w:r>
          <w:rPr>
            <w:noProof/>
            <w:webHidden/>
          </w:rPr>
          <w:tab/>
        </w:r>
        <w:r>
          <w:rPr>
            <w:noProof/>
            <w:webHidden/>
          </w:rPr>
          <w:fldChar w:fldCharType="begin"/>
        </w:r>
        <w:r>
          <w:rPr>
            <w:noProof/>
            <w:webHidden/>
          </w:rPr>
          <w:instrText xml:space="preserve"> PAGEREF _Toc69928338 \h </w:instrText>
        </w:r>
        <w:r>
          <w:rPr>
            <w:noProof/>
            <w:webHidden/>
          </w:rPr>
        </w:r>
        <w:r>
          <w:rPr>
            <w:noProof/>
            <w:webHidden/>
          </w:rPr>
          <w:fldChar w:fldCharType="separate"/>
        </w:r>
        <w:r>
          <w:rPr>
            <w:noProof/>
            <w:webHidden/>
          </w:rPr>
          <w:t>69</w:t>
        </w:r>
        <w:r>
          <w:rPr>
            <w:noProof/>
            <w:webHidden/>
          </w:rPr>
          <w:fldChar w:fldCharType="end"/>
        </w:r>
      </w:hyperlink>
    </w:p>
    <w:p w14:paraId="190E653A" w14:textId="03C5BEDE" w:rsidR="000C3CAB" w:rsidRDefault="000C3CAB">
      <w:pPr>
        <w:pStyle w:val="TableofFigures"/>
        <w:tabs>
          <w:tab w:val="right" w:leader="dot" w:pos="8188"/>
        </w:tabs>
        <w:rPr>
          <w:smallCaps w:val="0"/>
          <w:noProof/>
          <w:sz w:val="22"/>
          <w:szCs w:val="22"/>
          <w:lang w:eastAsia="en-GB"/>
        </w:rPr>
      </w:pPr>
      <w:hyperlink w:anchor="_Toc69928339" w:history="1">
        <w:r w:rsidRPr="00802AFE">
          <w:rPr>
            <w:rStyle w:val="Hyperlink"/>
            <w:noProof/>
          </w:rPr>
          <w:t>Figure 64: Reward Rate Comparison (Full results available in appendix)</w:t>
        </w:r>
        <w:r>
          <w:rPr>
            <w:noProof/>
            <w:webHidden/>
          </w:rPr>
          <w:tab/>
        </w:r>
        <w:r>
          <w:rPr>
            <w:noProof/>
            <w:webHidden/>
          </w:rPr>
          <w:fldChar w:fldCharType="begin"/>
        </w:r>
        <w:r>
          <w:rPr>
            <w:noProof/>
            <w:webHidden/>
          </w:rPr>
          <w:instrText xml:space="preserve"> PAGEREF _Toc69928339 \h </w:instrText>
        </w:r>
        <w:r>
          <w:rPr>
            <w:noProof/>
            <w:webHidden/>
          </w:rPr>
        </w:r>
        <w:r>
          <w:rPr>
            <w:noProof/>
            <w:webHidden/>
          </w:rPr>
          <w:fldChar w:fldCharType="separate"/>
        </w:r>
        <w:r>
          <w:rPr>
            <w:noProof/>
            <w:webHidden/>
          </w:rPr>
          <w:t>70</w:t>
        </w:r>
        <w:r>
          <w:rPr>
            <w:noProof/>
            <w:webHidden/>
          </w:rPr>
          <w:fldChar w:fldCharType="end"/>
        </w:r>
      </w:hyperlink>
    </w:p>
    <w:p w14:paraId="584E237B" w14:textId="46476633" w:rsidR="000C3CAB" w:rsidRDefault="000C3CAB">
      <w:pPr>
        <w:pStyle w:val="TableofFigures"/>
        <w:tabs>
          <w:tab w:val="right" w:leader="dot" w:pos="8188"/>
        </w:tabs>
        <w:rPr>
          <w:smallCaps w:val="0"/>
          <w:noProof/>
          <w:sz w:val="22"/>
          <w:szCs w:val="22"/>
          <w:lang w:eastAsia="en-GB"/>
        </w:rPr>
      </w:pPr>
      <w:hyperlink w:anchor="_Toc69928340" w:history="1">
        <w:r w:rsidRPr="00802AFE">
          <w:rPr>
            <w:rStyle w:val="Hyperlink"/>
            <w:noProof/>
          </w:rPr>
          <w:t>Figure 65: Step Rate Comparison (Full results available in appendix)</w:t>
        </w:r>
        <w:r>
          <w:rPr>
            <w:noProof/>
            <w:webHidden/>
          </w:rPr>
          <w:tab/>
        </w:r>
        <w:r>
          <w:rPr>
            <w:noProof/>
            <w:webHidden/>
          </w:rPr>
          <w:fldChar w:fldCharType="begin"/>
        </w:r>
        <w:r>
          <w:rPr>
            <w:noProof/>
            <w:webHidden/>
          </w:rPr>
          <w:instrText xml:space="preserve"> PAGEREF _Toc69928340 \h </w:instrText>
        </w:r>
        <w:r>
          <w:rPr>
            <w:noProof/>
            <w:webHidden/>
          </w:rPr>
        </w:r>
        <w:r>
          <w:rPr>
            <w:noProof/>
            <w:webHidden/>
          </w:rPr>
          <w:fldChar w:fldCharType="separate"/>
        </w:r>
        <w:r>
          <w:rPr>
            <w:noProof/>
            <w:webHidden/>
          </w:rPr>
          <w:t>71</w:t>
        </w:r>
        <w:r>
          <w:rPr>
            <w:noProof/>
            <w:webHidden/>
          </w:rPr>
          <w:fldChar w:fldCharType="end"/>
        </w:r>
      </w:hyperlink>
    </w:p>
    <w:p w14:paraId="48B4157A" w14:textId="7A78FF41" w:rsidR="000C3CAB" w:rsidRDefault="000C3CAB">
      <w:pPr>
        <w:pStyle w:val="TableofFigures"/>
        <w:tabs>
          <w:tab w:val="right" w:leader="dot" w:pos="8188"/>
        </w:tabs>
        <w:rPr>
          <w:smallCaps w:val="0"/>
          <w:noProof/>
          <w:sz w:val="22"/>
          <w:szCs w:val="22"/>
          <w:lang w:eastAsia="en-GB"/>
        </w:rPr>
      </w:pPr>
      <w:hyperlink w:anchor="_Toc69928341" w:history="1">
        <w:r w:rsidRPr="00802AFE">
          <w:rPr>
            <w:rStyle w:val="Hyperlink"/>
            <w:noProof/>
          </w:rPr>
          <w:t>Figure 66: Adjusted Step Rate Comparison (Full results available in appendix)</w:t>
        </w:r>
        <w:r>
          <w:rPr>
            <w:noProof/>
            <w:webHidden/>
          </w:rPr>
          <w:tab/>
        </w:r>
        <w:r>
          <w:rPr>
            <w:noProof/>
            <w:webHidden/>
          </w:rPr>
          <w:fldChar w:fldCharType="begin"/>
        </w:r>
        <w:r>
          <w:rPr>
            <w:noProof/>
            <w:webHidden/>
          </w:rPr>
          <w:instrText xml:space="preserve"> PAGEREF _Toc69928341 \h </w:instrText>
        </w:r>
        <w:r>
          <w:rPr>
            <w:noProof/>
            <w:webHidden/>
          </w:rPr>
        </w:r>
        <w:r>
          <w:rPr>
            <w:noProof/>
            <w:webHidden/>
          </w:rPr>
          <w:fldChar w:fldCharType="separate"/>
        </w:r>
        <w:r>
          <w:rPr>
            <w:noProof/>
            <w:webHidden/>
          </w:rPr>
          <w:t>72</w:t>
        </w:r>
        <w:r>
          <w:rPr>
            <w:noProof/>
            <w:webHidden/>
          </w:rPr>
          <w:fldChar w:fldCharType="end"/>
        </w:r>
      </w:hyperlink>
    </w:p>
    <w:p w14:paraId="32A29928" w14:textId="3FA8C376" w:rsidR="002B712D" w:rsidRPr="002B712D" w:rsidRDefault="002B712D" w:rsidP="002B712D">
      <w:r>
        <w:fldChar w:fldCharType="end"/>
      </w:r>
    </w:p>
    <w:p w14:paraId="22DA5A7E" w14:textId="77777777" w:rsidR="00132420" w:rsidRDefault="00132420" w:rsidP="002B712D">
      <w:r>
        <w:br w:type="page"/>
      </w:r>
    </w:p>
    <w:p w14:paraId="2DCE47C6" w14:textId="77777777" w:rsidR="002B712D" w:rsidRDefault="00132420" w:rsidP="00132420">
      <w:pPr>
        <w:pStyle w:val="Heading1"/>
        <w:numPr>
          <w:ilvl w:val="0"/>
          <w:numId w:val="0"/>
        </w:numPr>
      </w:pPr>
      <w:bookmarkStart w:id="4" w:name="_Toc69928413"/>
      <w:r>
        <w:lastRenderedPageBreak/>
        <w:t>Table of Tables</w:t>
      </w:r>
      <w:bookmarkEnd w:id="4"/>
    </w:p>
    <w:p w14:paraId="68450EDE" w14:textId="7664D26A" w:rsidR="000C3CAB" w:rsidRDefault="0082423E">
      <w:pPr>
        <w:pStyle w:val="TableofFigures"/>
        <w:tabs>
          <w:tab w:val="right" w:leader="dot" w:pos="8188"/>
        </w:tabs>
        <w:rPr>
          <w:smallCaps w:val="0"/>
          <w:noProof/>
          <w:sz w:val="22"/>
          <w:szCs w:val="22"/>
          <w:lang w:eastAsia="en-GB"/>
        </w:rPr>
      </w:pPr>
      <w:r>
        <w:fldChar w:fldCharType="begin"/>
      </w:r>
      <w:r>
        <w:instrText xml:space="preserve"> TOC \h \z \c "Table" </w:instrText>
      </w:r>
      <w:r>
        <w:fldChar w:fldCharType="separate"/>
      </w:r>
      <w:hyperlink w:anchor="_Toc69928404" w:history="1">
        <w:r w:rsidR="000C3CAB" w:rsidRPr="007B0FAA">
          <w:rPr>
            <w:rStyle w:val="Hyperlink"/>
            <w:noProof/>
          </w:rPr>
          <w:t>Table 1: Symbolic Logic Operators</w:t>
        </w:r>
        <w:r w:rsidR="000C3CAB">
          <w:rPr>
            <w:noProof/>
            <w:webHidden/>
          </w:rPr>
          <w:tab/>
        </w:r>
        <w:r w:rsidR="000C3CAB">
          <w:rPr>
            <w:noProof/>
            <w:webHidden/>
          </w:rPr>
          <w:fldChar w:fldCharType="begin"/>
        </w:r>
        <w:r w:rsidR="000C3CAB">
          <w:rPr>
            <w:noProof/>
            <w:webHidden/>
          </w:rPr>
          <w:instrText xml:space="preserve"> PAGEREF _Toc69928404 \h </w:instrText>
        </w:r>
        <w:r w:rsidR="000C3CAB">
          <w:rPr>
            <w:noProof/>
            <w:webHidden/>
          </w:rPr>
        </w:r>
        <w:r w:rsidR="000C3CAB">
          <w:rPr>
            <w:noProof/>
            <w:webHidden/>
          </w:rPr>
          <w:fldChar w:fldCharType="separate"/>
        </w:r>
        <w:r w:rsidR="000C3CAB">
          <w:rPr>
            <w:noProof/>
            <w:webHidden/>
          </w:rPr>
          <w:t>18</w:t>
        </w:r>
        <w:r w:rsidR="000C3CAB">
          <w:rPr>
            <w:noProof/>
            <w:webHidden/>
          </w:rPr>
          <w:fldChar w:fldCharType="end"/>
        </w:r>
      </w:hyperlink>
    </w:p>
    <w:p w14:paraId="3C585562" w14:textId="5BF4AE7D" w:rsidR="000C3CAB" w:rsidRDefault="000C3CAB">
      <w:pPr>
        <w:pStyle w:val="TableofFigures"/>
        <w:tabs>
          <w:tab w:val="right" w:leader="dot" w:pos="8188"/>
        </w:tabs>
        <w:rPr>
          <w:smallCaps w:val="0"/>
          <w:noProof/>
          <w:sz w:val="22"/>
          <w:szCs w:val="22"/>
          <w:lang w:eastAsia="en-GB"/>
        </w:rPr>
      </w:pPr>
      <w:hyperlink w:anchor="_Toc69928405" w:history="1">
        <w:r w:rsidRPr="007B0FAA">
          <w:rPr>
            <w:rStyle w:val="Hyperlink"/>
            <w:noProof/>
          </w:rPr>
          <w:t>Table 2: Example Compound Statement Truth Table Definitions.</w:t>
        </w:r>
        <w:r>
          <w:rPr>
            <w:noProof/>
            <w:webHidden/>
          </w:rPr>
          <w:tab/>
        </w:r>
        <w:r>
          <w:rPr>
            <w:noProof/>
            <w:webHidden/>
          </w:rPr>
          <w:fldChar w:fldCharType="begin"/>
        </w:r>
        <w:r>
          <w:rPr>
            <w:noProof/>
            <w:webHidden/>
          </w:rPr>
          <w:instrText xml:space="preserve"> PAGEREF _Toc69928405 \h </w:instrText>
        </w:r>
        <w:r>
          <w:rPr>
            <w:noProof/>
            <w:webHidden/>
          </w:rPr>
        </w:r>
        <w:r>
          <w:rPr>
            <w:noProof/>
            <w:webHidden/>
          </w:rPr>
          <w:fldChar w:fldCharType="separate"/>
        </w:r>
        <w:r>
          <w:rPr>
            <w:noProof/>
            <w:webHidden/>
          </w:rPr>
          <w:t>18</w:t>
        </w:r>
        <w:r>
          <w:rPr>
            <w:noProof/>
            <w:webHidden/>
          </w:rPr>
          <w:fldChar w:fldCharType="end"/>
        </w:r>
      </w:hyperlink>
    </w:p>
    <w:p w14:paraId="23D0584F" w14:textId="25150769" w:rsidR="000C3CAB" w:rsidRDefault="000C3CAB">
      <w:pPr>
        <w:pStyle w:val="TableofFigures"/>
        <w:tabs>
          <w:tab w:val="right" w:leader="dot" w:pos="8188"/>
        </w:tabs>
        <w:rPr>
          <w:smallCaps w:val="0"/>
          <w:noProof/>
          <w:sz w:val="22"/>
          <w:szCs w:val="22"/>
          <w:lang w:eastAsia="en-GB"/>
        </w:rPr>
      </w:pPr>
      <w:hyperlink w:anchor="_Toc69928406" w:history="1">
        <w:r w:rsidRPr="007B0FAA">
          <w:rPr>
            <w:rStyle w:val="Hyperlink"/>
            <w:noProof/>
          </w:rPr>
          <w:t>Table 3: A-Star Statistics</w:t>
        </w:r>
        <w:r>
          <w:rPr>
            <w:noProof/>
            <w:webHidden/>
          </w:rPr>
          <w:tab/>
        </w:r>
        <w:r>
          <w:rPr>
            <w:noProof/>
            <w:webHidden/>
          </w:rPr>
          <w:fldChar w:fldCharType="begin"/>
        </w:r>
        <w:r>
          <w:rPr>
            <w:noProof/>
            <w:webHidden/>
          </w:rPr>
          <w:instrText xml:space="preserve"> PAGEREF _Toc69928406 \h </w:instrText>
        </w:r>
        <w:r>
          <w:rPr>
            <w:noProof/>
            <w:webHidden/>
          </w:rPr>
        </w:r>
        <w:r>
          <w:rPr>
            <w:noProof/>
            <w:webHidden/>
          </w:rPr>
          <w:fldChar w:fldCharType="separate"/>
        </w:r>
        <w:r>
          <w:rPr>
            <w:noProof/>
            <w:webHidden/>
          </w:rPr>
          <w:t>64</w:t>
        </w:r>
        <w:r>
          <w:rPr>
            <w:noProof/>
            <w:webHidden/>
          </w:rPr>
          <w:fldChar w:fldCharType="end"/>
        </w:r>
      </w:hyperlink>
    </w:p>
    <w:p w14:paraId="0AD8A206" w14:textId="2F592491" w:rsidR="000C3CAB" w:rsidRDefault="000C3CAB">
      <w:pPr>
        <w:pStyle w:val="TableofFigures"/>
        <w:tabs>
          <w:tab w:val="right" w:leader="dot" w:pos="8188"/>
        </w:tabs>
        <w:rPr>
          <w:smallCaps w:val="0"/>
          <w:noProof/>
          <w:sz w:val="22"/>
          <w:szCs w:val="22"/>
          <w:lang w:eastAsia="en-GB"/>
        </w:rPr>
      </w:pPr>
      <w:hyperlink w:anchor="_Toc69928407" w:history="1">
        <w:r w:rsidRPr="007B0FAA">
          <w:rPr>
            <w:rStyle w:val="Hyperlink"/>
            <w:noProof/>
          </w:rPr>
          <w:t>Table 4: NavMesh Statistics</w:t>
        </w:r>
        <w:r>
          <w:rPr>
            <w:noProof/>
            <w:webHidden/>
          </w:rPr>
          <w:tab/>
        </w:r>
        <w:r>
          <w:rPr>
            <w:noProof/>
            <w:webHidden/>
          </w:rPr>
          <w:fldChar w:fldCharType="begin"/>
        </w:r>
        <w:r>
          <w:rPr>
            <w:noProof/>
            <w:webHidden/>
          </w:rPr>
          <w:instrText xml:space="preserve"> PAGEREF _Toc69928407 \h </w:instrText>
        </w:r>
        <w:r>
          <w:rPr>
            <w:noProof/>
            <w:webHidden/>
          </w:rPr>
        </w:r>
        <w:r>
          <w:rPr>
            <w:noProof/>
            <w:webHidden/>
          </w:rPr>
          <w:fldChar w:fldCharType="separate"/>
        </w:r>
        <w:r>
          <w:rPr>
            <w:noProof/>
            <w:webHidden/>
          </w:rPr>
          <w:t>65</w:t>
        </w:r>
        <w:r>
          <w:rPr>
            <w:noProof/>
            <w:webHidden/>
          </w:rPr>
          <w:fldChar w:fldCharType="end"/>
        </w:r>
      </w:hyperlink>
    </w:p>
    <w:p w14:paraId="33CC730F" w14:textId="1515C56A" w:rsidR="000C3CAB" w:rsidRDefault="000C3CAB">
      <w:pPr>
        <w:pStyle w:val="TableofFigures"/>
        <w:tabs>
          <w:tab w:val="right" w:leader="dot" w:pos="8188"/>
        </w:tabs>
        <w:rPr>
          <w:smallCaps w:val="0"/>
          <w:noProof/>
          <w:sz w:val="22"/>
          <w:szCs w:val="22"/>
          <w:lang w:eastAsia="en-GB"/>
        </w:rPr>
      </w:pPr>
      <w:hyperlink w:anchor="_Toc69928408" w:history="1">
        <w:r w:rsidRPr="007B0FAA">
          <w:rPr>
            <w:rStyle w:val="Hyperlink"/>
            <w:noProof/>
          </w:rPr>
          <w:t>Table 5: ANN Statistics</w:t>
        </w:r>
        <w:r>
          <w:rPr>
            <w:noProof/>
            <w:webHidden/>
          </w:rPr>
          <w:tab/>
        </w:r>
        <w:r>
          <w:rPr>
            <w:noProof/>
            <w:webHidden/>
          </w:rPr>
          <w:fldChar w:fldCharType="begin"/>
        </w:r>
        <w:r>
          <w:rPr>
            <w:noProof/>
            <w:webHidden/>
          </w:rPr>
          <w:instrText xml:space="preserve"> PAGEREF _Toc69928408 \h </w:instrText>
        </w:r>
        <w:r>
          <w:rPr>
            <w:noProof/>
            <w:webHidden/>
          </w:rPr>
        </w:r>
        <w:r>
          <w:rPr>
            <w:noProof/>
            <w:webHidden/>
          </w:rPr>
          <w:fldChar w:fldCharType="separate"/>
        </w:r>
        <w:r>
          <w:rPr>
            <w:noProof/>
            <w:webHidden/>
          </w:rPr>
          <w:t>65</w:t>
        </w:r>
        <w:r>
          <w:rPr>
            <w:noProof/>
            <w:webHidden/>
          </w:rPr>
          <w:fldChar w:fldCharType="end"/>
        </w:r>
      </w:hyperlink>
    </w:p>
    <w:p w14:paraId="33B4D145" w14:textId="4566C6BD" w:rsidR="00132420" w:rsidRPr="00132420" w:rsidRDefault="0082423E" w:rsidP="00132420">
      <w:r>
        <w:rPr>
          <w:b/>
          <w:bCs/>
          <w:smallCaps/>
          <w:noProof/>
          <w:szCs w:val="20"/>
          <w:lang w:val="en-US"/>
        </w:rPr>
        <w:fldChar w:fldCharType="end"/>
      </w:r>
    </w:p>
    <w:p w14:paraId="3ACD1D88" w14:textId="77777777" w:rsidR="002B712D" w:rsidRDefault="002B712D" w:rsidP="002B712D">
      <w:pPr>
        <w:jc w:val="left"/>
      </w:pPr>
    </w:p>
    <w:p w14:paraId="02E2A869" w14:textId="77777777" w:rsidR="002B712D" w:rsidRDefault="00E70556" w:rsidP="00E70556">
      <w:pPr>
        <w:pStyle w:val="Heading1"/>
        <w:numPr>
          <w:ilvl w:val="0"/>
          <w:numId w:val="0"/>
        </w:numPr>
        <w:ind w:left="450" w:hanging="450"/>
      </w:pPr>
      <w:bookmarkStart w:id="5" w:name="_Table_of_Definitions"/>
      <w:bookmarkEnd w:id="5"/>
      <w:r>
        <w:br w:type="page"/>
      </w:r>
      <w:bookmarkStart w:id="6" w:name="_Toc69928414"/>
      <w:r>
        <w:lastRenderedPageBreak/>
        <w:t xml:space="preserve">Table of </w:t>
      </w:r>
      <w:r w:rsidR="00D51DA2">
        <w:t>Definitions</w:t>
      </w:r>
      <w:bookmarkEnd w:id="6"/>
    </w:p>
    <w:p w14:paraId="343BAED0" w14:textId="77777777" w:rsidR="00034EBA" w:rsidRDefault="00034EBA" w:rsidP="00E70556"/>
    <w:tbl>
      <w:tblPr>
        <w:tblStyle w:val="TableGrid"/>
        <w:tblW w:w="0" w:type="auto"/>
        <w:tblInd w:w="-572" w:type="dxa"/>
        <w:tblLook w:val="04A0" w:firstRow="1" w:lastRow="0" w:firstColumn="1" w:lastColumn="0" w:noHBand="0" w:noVBand="1"/>
      </w:tblPr>
      <w:tblGrid>
        <w:gridCol w:w="2835"/>
        <w:gridCol w:w="5216"/>
      </w:tblGrid>
      <w:tr w:rsidR="00907130" w14:paraId="2539F8FE" w14:textId="77777777" w:rsidTr="00B43815">
        <w:tc>
          <w:tcPr>
            <w:tcW w:w="2835" w:type="dxa"/>
            <w:shd w:val="clear" w:color="auto" w:fill="AEAAAA" w:themeFill="background2" w:themeFillShade="BF"/>
          </w:tcPr>
          <w:p w14:paraId="6FE1B65A" w14:textId="3A576E47" w:rsidR="00907130" w:rsidRDefault="00907130" w:rsidP="00E70556">
            <w:r>
              <w:t>Acronym</w:t>
            </w:r>
          </w:p>
        </w:tc>
        <w:tc>
          <w:tcPr>
            <w:tcW w:w="5216" w:type="dxa"/>
            <w:shd w:val="clear" w:color="auto" w:fill="AEAAAA" w:themeFill="background2" w:themeFillShade="BF"/>
          </w:tcPr>
          <w:p w14:paraId="411D89BD" w14:textId="6495C538" w:rsidR="00907130" w:rsidRDefault="00907130" w:rsidP="00E70556">
            <w:r>
              <w:t>Definition</w:t>
            </w:r>
          </w:p>
        </w:tc>
      </w:tr>
      <w:tr w:rsidR="00907130" w14:paraId="40ABB9B9" w14:textId="77777777" w:rsidTr="00B43815">
        <w:tc>
          <w:tcPr>
            <w:tcW w:w="2835" w:type="dxa"/>
          </w:tcPr>
          <w:p w14:paraId="3832D352" w14:textId="00E5368D" w:rsidR="007A56B9" w:rsidRDefault="00D4642F" w:rsidP="00E70556">
            <w:r>
              <w:t>ANN</w:t>
            </w:r>
          </w:p>
        </w:tc>
        <w:tc>
          <w:tcPr>
            <w:tcW w:w="5216" w:type="dxa"/>
          </w:tcPr>
          <w:p w14:paraId="10E1C769" w14:textId="06DC5918" w:rsidR="00907130" w:rsidRDefault="00D4642F" w:rsidP="00E70556">
            <w:r>
              <w:t>Artificial Neural Network</w:t>
            </w:r>
          </w:p>
        </w:tc>
      </w:tr>
      <w:tr w:rsidR="007A56B9" w14:paraId="4B0D531B" w14:textId="77777777" w:rsidTr="00B43815">
        <w:tc>
          <w:tcPr>
            <w:tcW w:w="2835" w:type="dxa"/>
          </w:tcPr>
          <w:p w14:paraId="62675220" w14:textId="5CB3E7AC" w:rsidR="007A56B9" w:rsidRDefault="00D4642F" w:rsidP="00E70556">
            <w:r>
              <w:t>AI</w:t>
            </w:r>
          </w:p>
        </w:tc>
        <w:tc>
          <w:tcPr>
            <w:tcW w:w="5216" w:type="dxa"/>
          </w:tcPr>
          <w:p w14:paraId="30C685F2" w14:textId="49FBDFD4" w:rsidR="007A56B9" w:rsidRDefault="00D4642F" w:rsidP="00E70556">
            <w:r>
              <w:t>Artificial Intelligence</w:t>
            </w:r>
          </w:p>
        </w:tc>
      </w:tr>
      <w:tr w:rsidR="007A56B9" w14:paraId="22E8C935" w14:textId="77777777" w:rsidTr="00B43815">
        <w:tc>
          <w:tcPr>
            <w:tcW w:w="2835" w:type="dxa"/>
          </w:tcPr>
          <w:p w14:paraId="600A928C" w14:textId="6193B608" w:rsidR="007A56B9" w:rsidRDefault="00D4642F" w:rsidP="00E70556">
            <w:r>
              <w:t>DARPA</w:t>
            </w:r>
          </w:p>
        </w:tc>
        <w:tc>
          <w:tcPr>
            <w:tcW w:w="5216" w:type="dxa"/>
          </w:tcPr>
          <w:p w14:paraId="10A4F21C" w14:textId="0E5E7B7A" w:rsidR="007A56B9" w:rsidRDefault="009F1D76" w:rsidP="00E70556">
            <w:r w:rsidRPr="009F1D76">
              <w:t>D</w:t>
            </w:r>
            <w:r>
              <w:t>e</w:t>
            </w:r>
            <w:r w:rsidRPr="009F1D76">
              <w:t>fen</w:t>
            </w:r>
            <w:r>
              <w:t>c</w:t>
            </w:r>
            <w:r w:rsidRPr="009F1D76">
              <w:t>e Advanced Research Projects Agency</w:t>
            </w:r>
          </w:p>
        </w:tc>
      </w:tr>
      <w:tr w:rsidR="007A56B9" w14:paraId="562EBAAB" w14:textId="77777777" w:rsidTr="00B43815">
        <w:tc>
          <w:tcPr>
            <w:tcW w:w="2835" w:type="dxa"/>
          </w:tcPr>
          <w:p w14:paraId="6EAED87E" w14:textId="4F3D4C87" w:rsidR="007A56B9" w:rsidRDefault="009F1D76" w:rsidP="00E70556">
            <w:r>
              <w:t>ESport</w:t>
            </w:r>
          </w:p>
        </w:tc>
        <w:tc>
          <w:tcPr>
            <w:tcW w:w="5216" w:type="dxa"/>
          </w:tcPr>
          <w:p w14:paraId="44B45BB3" w14:textId="7CA8642C" w:rsidR="007A56B9" w:rsidRDefault="009F1D76" w:rsidP="00E70556">
            <w:r>
              <w:t>Electronic Sport</w:t>
            </w:r>
          </w:p>
        </w:tc>
      </w:tr>
      <w:tr w:rsidR="007A56B9" w14:paraId="131153B2" w14:textId="77777777" w:rsidTr="00B43815">
        <w:tc>
          <w:tcPr>
            <w:tcW w:w="2835" w:type="dxa"/>
          </w:tcPr>
          <w:p w14:paraId="59BC0763" w14:textId="0C04DF19" w:rsidR="007A56B9" w:rsidRDefault="00B44E18" w:rsidP="00E70556">
            <w:r>
              <w:t>NPC</w:t>
            </w:r>
          </w:p>
        </w:tc>
        <w:tc>
          <w:tcPr>
            <w:tcW w:w="5216" w:type="dxa"/>
          </w:tcPr>
          <w:p w14:paraId="1D7455EE" w14:textId="3E0BE9C8" w:rsidR="00B44E18" w:rsidRDefault="00B44E18" w:rsidP="00E70556">
            <w:r>
              <w:t>Non-Playable Character</w:t>
            </w:r>
          </w:p>
        </w:tc>
      </w:tr>
      <w:tr w:rsidR="007A56B9" w14:paraId="6011BE74" w14:textId="77777777" w:rsidTr="00B43815">
        <w:tc>
          <w:tcPr>
            <w:tcW w:w="2835" w:type="dxa"/>
          </w:tcPr>
          <w:p w14:paraId="1AC48B0A" w14:textId="093FB4CA" w:rsidR="007A56B9" w:rsidRDefault="00B44E18" w:rsidP="00E70556">
            <w:proofErr w:type="spellStart"/>
            <w:r>
              <w:t>ReLU</w:t>
            </w:r>
            <w:proofErr w:type="spellEnd"/>
          </w:p>
        </w:tc>
        <w:tc>
          <w:tcPr>
            <w:tcW w:w="5216" w:type="dxa"/>
          </w:tcPr>
          <w:p w14:paraId="0116BB07" w14:textId="6F840A18" w:rsidR="007A56B9" w:rsidRDefault="00B44E18" w:rsidP="00E70556">
            <w:r>
              <w:t>Rectified Linear Units</w:t>
            </w:r>
          </w:p>
        </w:tc>
      </w:tr>
      <w:tr w:rsidR="007A56B9" w14:paraId="1DDB9FBC" w14:textId="77777777" w:rsidTr="00B43815">
        <w:tc>
          <w:tcPr>
            <w:tcW w:w="2835" w:type="dxa"/>
          </w:tcPr>
          <w:p w14:paraId="39220868" w14:textId="5164AD33" w:rsidR="007A56B9" w:rsidRDefault="00B44E18" w:rsidP="00E70556">
            <w:r>
              <w:t>MLP</w:t>
            </w:r>
          </w:p>
        </w:tc>
        <w:tc>
          <w:tcPr>
            <w:tcW w:w="5216" w:type="dxa"/>
          </w:tcPr>
          <w:p w14:paraId="69A9457C" w14:textId="6559A491" w:rsidR="007A56B9" w:rsidRDefault="00B44E18" w:rsidP="00E70556">
            <w:r>
              <w:t>Multi-Layer Perceptron</w:t>
            </w:r>
          </w:p>
        </w:tc>
      </w:tr>
      <w:tr w:rsidR="007A56B9" w14:paraId="6D2A3935" w14:textId="77777777" w:rsidTr="00B43815">
        <w:tc>
          <w:tcPr>
            <w:tcW w:w="2835" w:type="dxa"/>
          </w:tcPr>
          <w:p w14:paraId="0D8BA22D" w14:textId="6737D101" w:rsidR="007A56B9" w:rsidRDefault="00482675" w:rsidP="00E70556">
            <w:r>
              <w:t>C#</w:t>
            </w:r>
          </w:p>
        </w:tc>
        <w:tc>
          <w:tcPr>
            <w:tcW w:w="5216" w:type="dxa"/>
          </w:tcPr>
          <w:p w14:paraId="40D958A3" w14:textId="5656451F" w:rsidR="007A56B9" w:rsidRDefault="00482675" w:rsidP="00E70556">
            <w:r>
              <w:t>C Sharp</w:t>
            </w:r>
          </w:p>
        </w:tc>
      </w:tr>
      <w:tr w:rsidR="007A56B9" w14:paraId="188CF70F" w14:textId="77777777" w:rsidTr="00B43815">
        <w:tc>
          <w:tcPr>
            <w:tcW w:w="2835" w:type="dxa"/>
          </w:tcPr>
          <w:p w14:paraId="07E197D9" w14:textId="5E1E7965" w:rsidR="007A56B9" w:rsidRDefault="00482675" w:rsidP="00E70556">
            <w:r>
              <w:t>FDD</w:t>
            </w:r>
          </w:p>
        </w:tc>
        <w:tc>
          <w:tcPr>
            <w:tcW w:w="5216" w:type="dxa"/>
          </w:tcPr>
          <w:p w14:paraId="748B2164" w14:textId="2C55D124" w:rsidR="007A56B9" w:rsidRDefault="00482675" w:rsidP="00E70556">
            <w:r>
              <w:t>Feature Driven Development</w:t>
            </w:r>
          </w:p>
        </w:tc>
      </w:tr>
      <w:tr w:rsidR="00907130" w14:paraId="40738B14" w14:textId="77777777" w:rsidTr="00B43815">
        <w:tc>
          <w:tcPr>
            <w:tcW w:w="2835" w:type="dxa"/>
          </w:tcPr>
          <w:p w14:paraId="11C58007" w14:textId="3B65B993" w:rsidR="00907130" w:rsidRDefault="00482675" w:rsidP="00E70556">
            <w:r>
              <w:t>XP</w:t>
            </w:r>
          </w:p>
        </w:tc>
        <w:tc>
          <w:tcPr>
            <w:tcW w:w="5216" w:type="dxa"/>
          </w:tcPr>
          <w:p w14:paraId="60CD5645" w14:textId="5FD75A5C" w:rsidR="00907130" w:rsidRDefault="00482675" w:rsidP="00E70556">
            <w:r>
              <w:t>Extreme Programming</w:t>
            </w:r>
          </w:p>
        </w:tc>
      </w:tr>
    </w:tbl>
    <w:p w14:paraId="69F2BF99" w14:textId="70AE3EC5" w:rsidR="00034EBA" w:rsidRPr="00E70556" w:rsidRDefault="00034EBA" w:rsidP="00E70556">
      <w:pPr>
        <w:sectPr w:rsidR="00034EBA" w:rsidRPr="00E70556" w:rsidSect="003539EC">
          <w:footerReference w:type="default" r:id="rId11"/>
          <w:type w:val="continuous"/>
          <w:pgSz w:w="11906" w:h="16838"/>
          <w:pgMar w:top="1440" w:right="1440" w:bottom="1440" w:left="2268" w:header="709" w:footer="709" w:gutter="0"/>
          <w:pgNumType w:fmt="lowerRoman" w:start="1"/>
          <w:cols w:space="708"/>
          <w:docGrid w:linePitch="360"/>
        </w:sectPr>
      </w:pPr>
    </w:p>
    <w:p w14:paraId="20AD3E94" w14:textId="2994CC79" w:rsidR="00273F04" w:rsidRDefault="00EA7320" w:rsidP="00F36A04">
      <w:pPr>
        <w:pStyle w:val="Heading1"/>
      </w:pPr>
      <w:bookmarkStart w:id="7" w:name="_Toc69928415"/>
      <w:r w:rsidRPr="00F36A04">
        <w:lastRenderedPageBreak/>
        <w:t>Introduction</w:t>
      </w:r>
      <w:bookmarkEnd w:id="7"/>
    </w:p>
    <w:p w14:paraId="4C74F6FA" w14:textId="01C43D6E" w:rsidR="00FB5A0B" w:rsidRDefault="00FB5A0B" w:rsidP="00FB5A0B">
      <w:r>
        <w:t>This section</w:t>
      </w:r>
      <w:r w:rsidR="001A3F57">
        <w:t xml:space="preserve"> intends to outline the</w:t>
      </w:r>
      <w:r w:rsidR="007957F4">
        <w:t xml:space="preserve"> aims that are to be met</w:t>
      </w:r>
      <w:r w:rsidR="00D1090F">
        <w:t xml:space="preserve"> through the project</w:t>
      </w:r>
      <w:r w:rsidR="0028187B">
        <w:t>. The aims will be specific</w:t>
      </w:r>
      <w:r w:rsidR="009D7BA0">
        <w:t xml:space="preserve"> about the hypothesis of the project</w:t>
      </w:r>
      <w:r w:rsidR="001017EC">
        <w:t>. They will</w:t>
      </w:r>
      <w:r w:rsidR="009D7BA0">
        <w:t xml:space="preserve"> </w:t>
      </w:r>
      <w:r w:rsidR="00790241">
        <w:t>detail the measures that will be used to determine the success of the implementation</w:t>
      </w:r>
      <w:r w:rsidR="001017EC">
        <w:t>. They will</w:t>
      </w:r>
      <w:r w:rsidR="00790241">
        <w:t xml:space="preserve"> </w:t>
      </w:r>
      <w:r w:rsidR="00525F21">
        <w:t xml:space="preserve">outline what needs to be attained to </w:t>
      </w:r>
      <w:r w:rsidR="001017EC">
        <w:t>complete the</w:t>
      </w:r>
      <w:r w:rsidR="00B662D9">
        <w:t xml:space="preserve"> project.</w:t>
      </w:r>
      <w:r w:rsidR="00406B88">
        <w:t xml:space="preserve"> They will</w:t>
      </w:r>
      <w:r w:rsidR="00321165">
        <w:t xml:space="preserve"> </w:t>
      </w:r>
      <w:r w:rsidR="00E7528E">
        <w:t xml:space="preserve">be realistic as to avoid any over scoping. </w:t>
      </w:r>
    </w:p>
    <w:p w14:paraId="1194E971" w14:textId="2EDBD729" w:rsidR="00BC2B4B" w:rsidRDefault="00BC2B4B" w:rsidP="00FB5A0B">
      <w:r>
        <w:t xml:space="preserve">The objectives that will be used as </w:t>
      </w:r>
      <w:r w:rsidR="00561BF9">
        <w:t>steppingstones</w:t>
      </w:r>
      <w:r>
        <w:t xml:space="preserve"> to reach the aims will be detailed. These objectives will also be specific, measured, achievable, </w:t>
      </w:r>
      <w:r w:rsidR="00561BF9">
        <w:t>realistic,</w:t>
      </w:r>
      <w:r w:rsidR="003053E3">
        <w:t xml:space="preserve"> and timed</w:t>
      </w:r>
      <w:r w:rsidR="005001A6">
        <w:t xml:space="preserve"> (SMART)</w:t>
      </w:r>
      <w:r w:rsidR="00E32096">
        <w:t xml:space="preserve">. </w:t>
      </w:r>
    </w:p>
    <w:p w14:paraId="0312B450" w14:textId="418390B9" w:rsidR="0047710D" w:rsidRPr="00FB5A0B" w:rsidRDefault="0047710D" w:rsidP="00FB5A0B">
      <w:r>
        <w:t>Finally</w:t>
      </w:r>
      <w:r w:rsidR="00DD3A99">
        <w:t>,</w:t>
      </w:r>
      <w:r>
        <w:t xml:space="preserve"> </w:t>
      </w:r>
      <w:r w:rsidR="00E164B6">
        <w:t xml:space="preserve">a structure plan of the report will be discussed to outline the planned journey </w:t>
      </w:r>
      <w:r w:rsidR="00763974">
        <w:t>through the project to determine the validity of the initial hypothesis</w:t>
      </w:r>
      <w:r w:rsidR="00CD60B7">
        <w:t xml:space="preserve"> identified in the aims section.</w:t>
      </w:r>
    </w:p>
    <w:p w14:paraId="6110ABEF" w14:textId="77777777" w:rsidR="00FB5A0B" w:rsidRDefault="00FB5A0B">
      <w:pPr>
        <w:spacing w:line="252" w:lineRule="auto"/>
        <w:rPr>
          <w:rFonts w:asciiTheme="majorHAnsi" w:eastAsiaTheme="majorEastAsia" w:hAnsiTheme="majorHAnsi" w:cstheme="majorBidi"/>
          <w:b/>
          <w:bCs/>
          <w:sz w:val="28"/>
          <w:szCs w:val="28"/>
        </w:rPr>
      </w:pPr>
      <w:r>
        <w:br w:type="page"/>
      </w:r>
    </w:p>
    <w:p w14:paraId="40E7B641" w14:textId="0586D0AE" w:rsidR="00F36A04" w:rsidRDefault="00F36A04" w:rsidP="00F261ED">
      <w:pPr>
        <w:pStyle w:val="Heading2"/>
      </w:pPr>
      <w:bookmarkStart w:id="8" w:name="_Toc69928416"/>
      <w:r>
        <w:lastRenderedPageBreak/>
        <w:t>Aim</w:t>
      </w:r>
      <w:r w:rsidR="00140BC4">
        <w:t>s</w:t>
      </w:r>
      <w:bookmarkEnd w:id="8"/>
    </w:p>
    <w:p w14:paraId="70D33F34" w14:textId="1533321F" w:rsidR="00023D3F" w:rsidRDefault="00C27C98" w:rsidP="00EA346E">
      <w:r>
        <w:t xml:space="preserve">The </w:t>
      </w:r>
      <w:r w:rsidR="006E580E">
        <w:t>Hypothesis</w:t>
      </w:r>
      <w:r w:rsidR="002A280B">
        <w:t xml:space="preserve"> of the project is</w:t>
      </w:r>
      <w:r w:rsidR="006E580E">
        <w:t xml:space="preserve"> it is possible</w:t>
      </w:r>
      <w:r w:rsidR="002A280B">
        <w:t xml:space="preserve"> to </w:t>
      </w:r>
      <w:r w:rsidR="00AC0274">
        <w:t>make</w:t>
      </w:r>
      <w:r w:rsidR="002A280B">
        <w:t xml:space="preserve"> a</w:t>
      </w:r>
      <w:r w:rsidR="00853752">
        <w:t>n Artificial</w:t>
      </w:r>
      <w:r w:rsidR="002A280B">
        <w:t xml:space="preserve"> </w:t>
      </w:r>
      <w:r w:rsidR="00853752">
        <w:t xml:space="preserve">Neural Network </w:t>
      </w:r>
      <w:r w:rsidR="000E5B0E">
        <w:t xml:space="preserve">(ANN) </w:t>
      </w:r>
      <w:r w:rsidR="00853752">
        <w:t xml:space="preserve">based </w:t>
      </w:r>
      <w:r w:rsidR="002A280B">
        <w:t>pathfinding artificial int</w:t>
      </w:r>
      <w:r w:rsidR="00641D20">
        <w:t xml:space="preserve">elligence </w:t>
      </w:r>
      <w:r w:rsidR="00132E31">
        <w:t xml:space="preserve">(AI) </w:t>
      </w:r>
      <w:r w:rsidR="00641D20">
        <w:t>that can navigate a path through a dynamic</w:t>
      </w:r>
      <w:r w:rsidR="00C27C84">
        <w:t xml:space="preserve"> and changing environment</w:t>
      </w:r>
      <w:r w:rsidR="002B0C36">
        <w:t xml:space="preserve"> with similar performance to </w:t>
      </w:r>
      <w:r w:rsidR="000E5B0E">
        <w:t>more deterministic algorithm-based pathfinding solutions</w:t>
      </w:r>
      <w:r w:rsidR="00AC0274">
        <w:t>.</w:t>
      </w:r>
      <w:r w:rsidR="00023D3F">
        <w:t xml:space="preserve"> </w:t>
      </w:r>
    </w:p>
    <w:p w14:paraId="0DACA470" w14:textId="135C6311" w:rsidR="00BA0C18" w:rsidRDefault="000E5B0E" w:rsidP="00EA346E">
      <w:pPr>
        <w:rPr>
          <w:color w:val="FF0000"/>
        </w:rPr>
      </w:pPr>
      <w:r>
        <w:t xml:space="preserve">The ANN should be able to read information from its surroundings to make </w:t>
      </w:r>
      <w:r w:rsidR="00AB0F6D">
        <w:t>decisions in rea</w:t>
      </w:r>
      <w:r w:rsidR="00F54415">
        <w:t>l</w:t>
      </w:r>
      <w:r w:rsidR="00AB0F6D">
        <w:t xml:space="preserve"> time to navigate a path through to a target location in a comparable time to an </w:t>
      </w:r>
      <w:r w:rsidR="00482047">
        <w:t>algorithm-based pathfinding solution.</w:t>
      </w:r>
    </w:p>
    <w:p w14:paraId="22B611F7" w14:textId="70019958" w:rsidR="00B3602C" w:rsidRDefault="00FF0418" w:rsidP="00EA346E">
      <w:pPr>
        <w:rPr>
          <w:color w:val="FF0000"/>
        </w:rPr>
      </w:pPr>
      <w:r>
        <w:t xml:space="preserve">The aim of the project is to </w:t>
      </w:r>
      <w:r w:rsidR="00AC0274">
        <w:t>desig</w:t>
      </w:r>
      <w:r w:rsidR="00A97915">
        <w:t>n, develop</w:t>
      </w:r>
      <w:r w:rsidR="00482047">
        <w:t>, train</w:t>
      </w:r>
      <w:r w:rsidR="00A97915">
        <w:t xml:space="preserve"> and test such a</w:t>
      </w:r>
      <w:r w:rsidR="00482047">
        <w:t>n A</w:t>
      </w:r>
      <w:r w:rsidR="00747692">
        <w:t>I</w:t>
      </w:r>
      <w:r w:rsidR="00482047">
        <w:t xml:space="preserve"> </w:t>
      </w:r>
      <w:r w:rsidR="00A97915">
        <w:t xml:space="preserve">to </w:t>
      </w:r>
      <w:r w:rsidR="003476D2">
        <w:t>prove the validity of the hypothesis.</w:t>
      </w:r>
      <w:r w:rsidR="003F0A30">
        <w:t xml:space="preserve"> </w:t>
      </w:r>
      <w:r w:rsidR="00C715C0">
        <w:t xml:space="preserve">To test the capabilities of the </w:t>
      </w:r>
      <w:r w:rsidR="005B53FD">
        <w:t>A</w:t>
      </w:r>
      <w:r w:rsidR="00747692">
        <w:t>I</w:t>
      </w:r>
      <w:r w:rsidR="00C715C0">
        <w:t xml:space="preserve">, </w:t>
      </w:r>
      <w:r w:rsidR="00B60612">
        <w:t>multiple levels will be created each with increasing complexity to find if there are limits</w:t>
      </w:r>
      <w:r w:rsidR="00C13064">
        <w:t xml:space="preserve"> to its ability.</w:t>
      </w:r>
      <w:r w:rsidR="00C715C0">
        <w:t xml:space="preserve"> </w:t>
      </w:r>
      <w:r w:rsidR="003F0A30">
        <w:t>If the finished</w:t>
      </w:r>
      <w:r w:rsidR="00132E31">
        <w:t xml:space="preserve"> implement</w:t>
      </w:r>
      <w:r w:rsidR="005C0764">
        <w:t>ation produces</w:t>
      </w:r>
      <w:r w:rsidR="00132E31">
        <w:t xml:space="preserve"> a pathfinding AI</w:t>
      </w:r>
      <w:r w:rsidR="00376B29">
        <w:t xml:space="preserve"> that can </w:t>
      </w:r>
      <w:r w:rsidR="00BF187A">
        <w:t>calculate the route to direct</w:t>
      </w:r>
      <w:r w:rsidR="00376B29">
        <w:t xml:space="preserve"> itself to </w:t>
      </w:r>
      <w:r w:rsidR="008C72BE">
        <w:t>the desired destination in under a second</w:t>
      </w:r>
      <w:r w:rsidR="00BF187A">
        <w:t xml:space="preserve">, then it will be considered a </w:t>
      </w:r>
      <w:r w:rsidR="00C715C0">
        <w:t xml:space="preserve">success. </w:t>
      </w:r>
    </w:p>
    <w:p w14:paraId="6C6EA7AD" w14:textId="05A55E52" w:rsidR="009F5EE9" w:rsidRDefault="00F71819" w:rsidP="009F5EE9">
      <w:r>
        <w:t>C</w:t>
      </w:r>
      <w:r w:rsidR="00DF3EB2">
        <w:t>urrent literature on the topic needs be explored</w:t>
      </w:r>
      <w:r w:rsidR="00FF15C9">
        <w:t xml:space="preserve"> to investigate the mechanics behind AI and more specifically </w:t>
      </w:r>
      <w:r w:rsidR="005A6BF4">
        <w:t xml:space="preserve">pathfinding techniques. This research will act as the backbone of the </w:t>
      </w:r>
      <w:r w:rsidR="00860403">
        <w:t xml:space="preserve">project that will often be referred to when </w:t>
      </w:r>
      <w:r w:rsidR="00F90CC2">
        <w:t>evaluating the requirements and when</w:t>
      </w:r>
      <w:r>
        <w:t xml:space="preserve"> developing and improving the </w:t>
      </w:r>
      <w:r w:rsidR="000902D7">
        <w:t>solution</w:t>
      </w:r>
      <w:r>
        <w:t>.</w:t>
      </w:r>
    </w:p>
    <w:p w14:paraId="11A7708F" w14:textId="53EB347E" w:rsidR="007B311D" w:rsidRDefault="00875BB7" w:rsidP="00875BB7">
      <w:pPr>
        <w:rPr>
          <w:rFonts w:asciiTheme="majorHAnsi" w:eastAsiaTheme="majorEastAsia" w:hAnsiTheme="majorHAnsi" w:cstheme="majorBidi"/>
          <w:sz w:val="28"/>
          <w:szCs w:val="28"/>
        </w:rPr>
      </w:pPr>
      <w:r>
        <w:t xml:space="preserve">Once completed, the </w:t>
      </w:r>
      <w:r w:rsidR="00163CEA">
        <w:t xml:space="preserve">results of the </w:t>
      </w:r>
      <w:r w:rsidR="00747692">
        <w:t>AI’s</w:t>
      </w:r>
      <w:r w:rsidR="00163CEA">
        <w:t xml:space="preserve"> ability to meet the requirements will be analysed and</w:t>
      </w:r>
      <w:r w:rsidR="00B30D99">
        <w:t xml:space="preserve"> an evaluation of the validity of the initial hypothesis will be made, whether it is true or false.</w:t>
      </w:r>
      <w:r w:rsidR="007B311D">
        <w:br w:type="page"/>
      </w:r>
    </w:p>
    <w:p w14:paraId="0A87E17C" w14:textId="47228079" w:rsidR="0097542A" w:rsidRDefault="0097542A" w:rsidP="00F261ED">
      <w:pPr>
        <w:pStyle w:val="Heading2"/>
      </w:pPr>
      <w:bookmarkStart w:id="9" w:name="_Toc69928417"/>
      <w:r>
        <w:lastRenderedPageBreak/>
        <w:t>Objectives</w:t>
      </w:r>
      <w:bookmarkEnd w:id="9"/>
    </w:p>
    <w:p w14:paraId="6C46A0FE" w14:textId="0D471A57" w:rsidR="0022101D" w:rsidRDefault="00754F53" w:rsidP="006606A8">
      <w:pPr>
        <w:pStyle w:val="ListParagraph"/>
        <w:numPr>
          <w:ilvl w:val="0"/>
          <w:numId w:val="6"/>
        </w:numPr>
      </w:pPr>
      <w:r>
        <w:t xml:space="preserve">Research and investigate the mechanics that drive artificial intelligence, </w:t>
      </w:r>
      <w:r w:rsidR="00BC0C85">
        <w:t xml:space="preserve">drawing a focus to the method in which to implement a pathfinding </w:t>
      </w:r>
      <w:r w:rsidR="0020084A">
        <w:t>AI into a game which runs in real time.</w:t>
      </w:r>
      <w:r w:rsidR="00EC4262">
        <w:t xml:space="preserve"> This needs to be completed</w:t>
      </w:r>
      <w:r w:rsidR="00DC3694">
        <w:t xml:space="preserve"> by the 25</w:t>
      </w:r>
      <w:r w:rsidR="00DC3694" w:rsidRPr="00DC3694">
        <w:rPr>
          <w:vertAlign w:val="superscript"/>
        </w:rPr>
        <w:t>th</w:t>
      </w:r>
      <w:r w:rsidR="00DC3694">
        <w:t xml:space="preserve"> </w:t>
      </w:r>
      <w:r w:rsidR="003A531C">
        <w:t xml:space="preserve">of </w:t>
      </w:r>
      <w:r w:rsidR="00DC3694">
        <w:t>February 2021.</w:t>
      </w:r>
    </w:p>
    <w:p w14:paraId="4FB5AE96" w14:textId="1AE15CB5" w:rsidR="0020084A" w:rsidRDefault="0071115F" w:rsidP="006606A8">
      <w:pPr>
        <w:pStyle w:val="ListParagraph"/>
        <w:numPr>
          <w:ilvl w:val="0"/>
          <w:numId w:val="6"/>
        </w:numPr>
      </w:pPr>
      <w:r>
        <w:t>Design a s</w:t>
      </w:r>
      <w:r w:rsidR="001404D6">
        <w:t xml:space="preserve">et of </w:t>
      </w:r>
      <w:r w:rsidR="008541EE">
        <w:t xml:space="preserve">puzzle </w:t>
      </w:r>
      <w:r w:rsidR="001404D6">
        <w:t xml:space="preserve">levels </w:t>
      </w:r>
      <w:r w:rsidR="002078D5">
        <w:t>that will increase in difficulty and complexity to test the capability of the AI</w:t>
      </w:r>
      <w:r w:rsidR="008B0DC0">
        <w:t xml:space="preserve"> to navigate through in real time</w:t>
      </w:r>
      <w:r w:rsidR="002078D5">
        <w:t>.</w:t>
      </w:r>
      <w:r w:rsidR="003C68AE">
        <w:t xml:space="preserve"> This will be an ongoing task through the development but needs to finish by the</w:t>
      </w:r>
      <w:r w:rsidR="007205DC">
        <w:t xml:space="preserve"> </w:t>
      </w:r>
      <w:r w:rsidR="00DE0D72">
        <w:t>15</w:t>
      </w:r>
      <w:r w:rsidR="00011643">
        <w:rPr>
          <w:vertAlign w:val="superscript"/>
        </w:rPr>
        <w:t>th</w:t>
      </w:r>
      <w:r w:rsidR="007205DC">
        <w:t xml:space="preserve"> </w:t>
      </w:r>
      <w:r w:rsidR="003A531C">
        <w:t xml:space="preserve">of </w:t>
      </w:r>
      <w:r w:rsidR="007205DC">
        <w:t>March</w:t>
      </w:r>
      <w:r w:rsidR="00011643">
        <w:t xml:space="preserve"> 2021</w:t>
      </w:r>
      <w:r w:rsidR="007205DC">
        <w:t>.</w:t>
      </w:r>
    </w:p>
    <w:p w14:paraId="6839C724" w14:textId="14BC45D5" w:rsidR="002078D5" w:rsidRDefault="008B0DC0" w:rsidP="006606A8">
      <w:pPr>
        <w:pStyle w:val="ListParagraph"/>
        <w:numPr>
          <w:ilvl w:val="0"/>
          <w:numId w:val="6"/>
        </w:numPr>
      </w:pPr>
      <w:r>
        <w:t>Experiment with ava</w:t>
      </w:r>
      <w:r w:rsidR="002B488E">
        <w:t xml:space="preserve">ilable software </w:t>
      </w:r>
      <w:r w:rsidR="00E90DB7">
        <w:t xml:space="preserve">and learn how to efficiently use it </w:t>
      </w:r>
      <w:r w:rsidR="002B488E">
        <w:t>to create a suitable prototype which can potentially perform the task</w:t>
      </w:r>
      <w:r w:rsidR="00E90DB7">
        <w:t>.</w:t>
      </w:r>
      <w:r w:rsidR="00011643">
        <w:t xml:space="preserve"> This needs to be</w:t>
      </w:r>
      <w:r w:rsidR="00685408">
        <w:t xml:space="preserve"> done at the start of the development cycle.</w:t>
      </w:r>
    </w:p>
    <w:p w14:paraId="1AE32CE0" w14:textId="5CABD04F" w:rsidR="00E90DB7" w:rsidRDefault="00E90DB7" w:rsidP="006606A8">
      <w:pPr>
        <w:pStyle w:val="ListParagraph"/>
        <w:numPr>
          <w:ilvl w:val="0"/>
          <w:numId w:val="6"/>
        </w:numPr>
      </w:pPr>
      <w:r>
        <w:t>Deve</w:t>
      </w:r>
      <w:r w:rsidR="00B518FB">
        <w:t xml:space="preserve">lop a capable </w:t>
      </w:r>
      <w:r w:rsidR="00164B50">
        <w:t>solution</w:t>
      </w:r>
      <w:r w:rsidR="00B518FB">
        <w:t xml:space="preserve"> that is based off the initial prototype and the initial requirements</w:t>
      </w:r>
      <w:r w:rsidR="0055740C">
        <w:t>, using a development methodology that lends itself to the restrictions of the project</w:t>
      </w:r>
      <w:r w:rsidR="00F564CF">
        <w:t>’</w:t>
      </w:r>
      <w:r w:rsidR="0055740C">
        <w:t>s r</w:t>
      </w:r>
      <w:r w:rsidR="00F564CF">
        <w:t>esources.</w:t>
      </w:r>
      <w:r w:rsidR="007205DC">
        <w:t xml:space="preserve"> This needs to be finished by the 31</w:t>
      </w:r>
      <w:r w:rsidR="007205DC" w:rsidRPr="007205DC">
        <w:rPr>
          <w:vertAlign w:val="superscript"/>
        </w:rPr>
        <w:t>st</w:t>
      </w:r>
      <w:r w:rsidR="007205DC">
        <w:t xml:space="preserve"> </w:t>
      </w:r>
      <w:r w:rsidR="003A531C">
        <w:t xml:space="preserve">of </w:t>
      </w:r>
      <w:r w:rsidR="007205DC">
        <w:t>March</w:t>
      </w:r>
      <w:r w:rsidR="00DE0D72">
        <w:t>.</w:t>
      </w:r>
    </w:p>
    <w:p w14:paraId="4F811891" w14:textId="28D2C208" w:rsidR="00F564CF" w:rsidRDefault="00F564CF" w:rsidP="006606A8">
      <w:pPr>
        <w:pStyle w:val="ListParagraph"/>
        <w:numPr>
          <w:ilvl w:val="0"/>
          <w:numId w:val="6"/>
        </w:numPr>
      </w:pPr>
      <w:r>
        <w:t xml:space="preserve">Test the finished </w:t>
      </w:r>
      <w:r w:rsidR="00747692">
        <w:t>AI’s</w:t>
      </w:r>
      <w:r w:rsidR="000D164B">
        <w:t xml:space="preserve"> performance </w:t>
      </w:r>
      <w:r w:rsidR="002C69A8">
        <w:t xml:space="preserve">and analyse the </w:t>
      </w:r>
      <w:r w:rsidR="00E9697B">
        <w:t>accuracy and efficiency results</w:t>
      </w:r>
      <w:r w:rsidR="002C69A8">
        <w:t xml:space="preserve"> </w:t>
      </w:r>
      <w:r w:rsidR="000D164B">
        <w:t>to get an indication of the</w:t>
      </w:r>
      <w:r w:rsidR="009709C6">
        <w:t xml:space="preserve"> validity of the initial hypothesis.</w:t>
      </w:r>
      <w:r w:rsidR="007A7AC2">
        <w:t xml:space="preserve"> This needs to be finished by the 15</w:t>
      </w:r>
      <w:r w:rsidR="007A7AC2" w:rsidRPr="00011643">
        <w:rPr>
          <w:vertAlign w:val="superscript"/>
        </w:rPr>
        <w:t>th</w:t>
      </w:r>
      <w:r w:rsidR="00011643">
        <w:t xml:space="preserve"> </w:t>
      </w:r>
      <w:r w:rsidR="003A531C">
        <w:t xml:space="preserve">of </w:t>
      </w:r>
      <w:r w:rsidR="00011643">
        <w:t>April 2021.</w:t>
      </w:r>
    </w:p>
    <w:p w14:paraId="2C9BB389" w14:textId="54C0CA55" w:rsidR="00854A27" w:rsidRDefault="00854A27" w:rsidP="006606A8">
      <w:pPr>
        <w:pStyle w:val="ListParagraph"/>
        <w:numPr>
          <w:ilvl w:val="0"/>
          <w:numId w:val="6"/>
        </w:numPr>
      </w:pPr>
      <w:r>
        <w:t xml:space="preserve">Evaluate the </w:t>
      </w:r>
      <w:r w:rsidR="005536B9">
        <w:t xml:space="preserve">process taken to test the initial hypothesis and </w:t>
      </w:r>
      <w:r w:rsidR="00E924C0">
        <w:t>conclude</w:t>
      </w:r>
      <w:r w:rsidR="00244418">
        <w:t xml:space="preserve"> whether it be true or false, with any recommendations for future improvements.</w:t>
      </w:r>
      <w:r w:rsidR="00685408">
        <w:t xml:space="preserve"> This needs to be finished by the 23</w:t>
      </w:r>
      <w:r w:rsidR="00685408" w:rsidRPr="00685408">
        <w:rPr>
          <w:vertAlign w:val="superscript"/>
        </w:rPr>
        <w:t>rd</w:t>
      </w:r>
      <w:r w:rsidR="00685408">
        <w:t xml:space="preserve"> </w:t>
      </w:r>
      <w:r w:rsidR="003A531C">
        <w:t xml:space="preserve">of </w:t>
      </w:r>
      <w:r w:rsidR="00685408">
        <w:t>April 2021.</w:t>
      </w:r>
    </w:p>
    <w:p w14:paraId="3FBCB630" w14:textId="053C2414" w:rsidR="009709C6" w:rsidRPr="009910D5" w:rsidRDefault="003A33EE" w:rsidP="006606A8">
      <w:pPr>
        <w:pStyle w:val="ListParagraph"/>
        <w:numPr>
          <w:ilvl w:val="0"/>
          <w:numId w:val="6"/>
        </w:numPr>
      </w:pPr>
      <w:r>
        <w:t>Document all findings and results in an appropriate academic fashion for marking and future reference purposes.</w:t>
      </w:r>
      <w:r w:rsidR="00685408">
        <w:t xml:space="preserve"> This needs to be finished by the 23</w:t>
      </w:r>
      <w:r w:rsidR="00685408" w:rsidRPr="00685408">
        <w:rPr>
          <w:vertAlign w:val="superscript"/>
        </w:rPr>
        <w:t>rd</w:t>
      </w:r>
      <w:r w:rsidR="00685408">
        <w:t xml:space="preserve"> </w:t>
      </w:r>
      <w:r w:rsidR="003A531C">
        <w:t xml:space="preserve">of </w:t>
      </w:r>
      <w:r w:rsidR="00685408">
        <w:t>April 2021.</w:t>
      </w:r>
    </w:p>
    <w:p w14:paraId="14AC5073" w14:textId="77777777" w:rsidR="007B311D" w:rsidRDefault="007B311D">
      <w:pPr>
        <w:spacing w:line="252" w:lineRule="auto"/>
        <w:rPr>
          <w:rFonts w:asciiTheme="majorHAnsi" w:eastAsiaTheme="majorEastAsia" w:hAnsiTheme="majorHAnsi" w:cstheme="majorBidi"/>
          <w:b/>
          <w:bCs/>
          <w:sz w:val="28"/>
          <w:szCs w:val="28"/>
        </w:rPr>
      </w:pPr>
      <w:r>
        <w:br w:type="page"/>
      </w:r>
    </w:p>
    <w:p w14:paraId="0572AF71" w14:textId="5F95E62E" w:rsidR="0097542A" w:rsidRDefault="00AC0575" w:rsidP="005B264F">
      <w:pPr>
        <w:pStyle w:val="Heading2"/>
      </w:pPr>
      <w:bookmarkStart w:id="10" w:name="_Toc69928418"/>
      <w:r w:rsidRPr="00F261ED">
        <w:lastRenderedPageBreak/>
        <w:t>Structure</w:t>
      </w:r>
      <w:r>
        <w:t xml:space="preserve"> of the Report</w:t>
      </w:r>
      <w:bookmarkEnd w:id="10"/>
    </w:p>
    <w:p w14:paraId="11367436" w14:textId="77777777" w:rsidR="00167175" w:rsidRDefault="00EC7756" w:rsidP="00657C36">
      <w:r>
        <w:t>The report will follow the</w:t>
      </w:r>
      <w:r w:rsidR="00167175">
        <w:t xml:space="preserve"> structure outlined below: -</w:t>
      </w:r>
    </w:p>
    <w:p w14:paraId="6352C380" w14:textId="7C4FF2CA" w:rsidR="008F3AB2" w:rsidRDefault="002C4D39" w:rsidP="006606A8">
      <w:pPr>
        <w:pStyle w:val="ListParagraph"/>
        <w:numPr>
          <w:ilvl w:val="0"/>
          <w:numId w:val="9"/>
        </w:numPr>
      </w:pPr>
      <w:r w:rsidRPr="00F36AD8">
        <w:rPr>
          <w:b/>
          <w:bCs/>
        </w:rPr>
        <w:t>Introduction</w:t>
      </w:r>
      <w:r>
        <w:t xml:space="preserve"> to the projects aims and objectives including a</w:t>
      </w:r>
      <w:r w:rsidR="008A07EF">
        <w:t xml:space="preserve"> hypothesis that will be tested.</w:t>
      </w:r>
    </w:p>
    <w:p w14:paraId="62C3ECD0" w14:textId="1DE63C9F" w:rsidR="00764446" w:rsidRDefault="008F3AB2" w:rsidP="006606A8">
      <w:pPr>
        <w:pStyle w:val="ListParagraph"/>
        <w:numPr>
          <w:ilvl w:val="0"/>
          <w:numId w:val="9"/>
        </w:numPr>
      </w:pPr>
      <w:r w:rsidRPr="00F36AD8">
        <w:rPr>
          <w:b/>
          <w:bCs/>
        </w:rPr>
        <w:t>Research and Review of literature</w:t>
      </w:r>
      <w:r>
        <w:t xml:space="preserve"> that will look at </w:t>
      </w:r>
      <w:r w:rsidR="00CA589B">
        <w:t>relevant and trusted sources with the aim to perform an in</w:t>
      </w:r>
      <w:r w:rsidR="00200B9B">
        <w:t>-</w:t>
      </w:r>
      <w:r w:rsidR="00CA589B">
        <w:t xml:space="preserve">depth </w:t>
      </w:r>
      <w:r w:rsidR="00764446">
        <w:t>comparison and discussion into the mechanics of artificial intelligence.</w:t>
      </w:r>
    </w:p>
    <w:p w14:paraId="2F3B264C" w14:textId="26340F8E" w:rsidR="00690C3D" w:rsidRDefault="00AD6DD7" w:rsidP="006606A8">
      <w:pPr>
        <w:pStyle w:val="ListParagraph"/>
        <w:numPr>
          <w:ilvl w:val="0"/>
          <w:numId w:val="9"/>
        </w:numPr>
      </w:pPr>
      <w:r w:rsidRPr="00F36AD8">
        <w:rPr>
          <w:b/>
          <w:bCs/>
        </w:rPr>
        <w:t>Research method</w:t>
      </w:r>
      <w:r w:rsidR="00DF5FAF" w:rsidRPr="00F36AD8">
        <w:rPr>
          <w:b/>
          <w:bCs/>
        </w:rPr>
        <w:t>ology</w:t>
      </w:r>
      <w:r>
        <w:t xml:space="preserve"> that will outline the</w:t>
      </w:r>
      <w:r w:rsidR="004C02DC">
        <w:t xml:space="preserve"> adopted</w:t>
      </w:r>
      <w:r>
        <w:t xml:space="preserve"> research philosophy</w:t>
      </w:r>
      <w:r w:rsidR="004C02DC">
        <w:t xml:space="preserve">, the approach that will be used, the strategies </w:t>
      </w:r>
      <w:r w:rsidR="00690C3D">
        <w:t>that will be followed and the deliverables that will be produced.</w:t>
      </w:r>
    </w:p>
    <w:p w14:paraId="21872930" w14:textId="77777777" w:rsidR="007542D5" w:rsidRDefault="00690C3D" w:rsidP="006606A8">
      <w:pPr>
        <w:pStyle w:val="ListParagraph"/>
        <w:numPr>
          <w:ilvl w:val="0"/>
          <w:numId w:val="9"/>
        </w:numPr>
      </w:pPr>
      <w:r w:rsidRPr="00F36AD8">
        <w:rPr>
          <w:b/>
          <w:bCs/>
        </w:rPr>
        <w:t>Development methodology</w:t>
      </w:r>
      <w:r>
        <w:t xml:space="preserve"> that will outline the chosen</w:t>
      </w:r>
      <w:r w:rsidR="007542D5">
        <w:t xml:space="preserve"> development workflow, the time management plan, the resources required to complete the project and the deliverable that will be produced.</w:t>
      </w:r>
    </w:p>
    <w:p w14:paraId="449D35C9" w14:textId="77777777" w:rsidR="0076158D" w:rsidRDefault="00E11652" w:rsidP="006606A8">
      <w:pPr>
        <w:pStyle w:val="ListParagraph"/>
        <w:numPr>
          <w:ilvl w:val="0"/>
          <w:numId w:val="9"/>
        </w:numPr>
      </w:pPr>
      <w:r w:rsidRPr="00F36AD8">
        <w:rPr>
          <w:b/>
          <w:bCs/>
        </w:rPr>
        <w:t>Documentation of the design and implementation</w:t>
      </w:r>
      <w:r>
        <w:t xml:space="preserve"> of the </w:t>
      </w:r>
      <w:r w:rsidR="0045367A">
        <w:t>project, including initial specifications and requirements</w:t>
      </w:r>
      <w:r w:rsidR="0076158D">
        <w:t xml:space="preserve"> and</w:t>
      </w:r>
      <w:r w:rsidR="0045367A">
        <w:t xml:space="preserve"> screenshots</w:t>
      </w:r>
      <w:r w:rsidR="0076158D">
        <w:t xml:space="preserve"> of the development process.</w:t>
      </w:r>
    </w:p>
    <w:p w14:paraId="687477C7" w14:textId="77777777" w:rsidR="0026701C" w:rsidRDefault="0076158D" w:rsidP="006606A8">
      <w:pPr>
        <w:pStyle w:val="ListParagraph"/>
        <w:numPr>
          <w:ilvl w:val="0"/>
          <w:numId w:val="9"/>
        </w:numPr>
      </w:pPr>
      <w:r w:rsidRPr="00F36AD8">
        <w:rPr>
          <w:b/>
          <w:bCs/>
        </w:rPr>
        <w:t xml:space="preserve">An analysis of the accuracy and </w:t>
      </w:r>
      <w:r w:rsidR="0026701C" w:rsidRPr="00F36AD8">
        <w:rPr>
          <w:b/>
          <w:bCs/>
        </w:rPr>
        <w:t>efficiency results</w:t>
      </w:r>
      <w:r w:rsidR="0026701C">
        <w:t xml:space="preserve"> of the game to determine the validity of the initial hypothesis.</w:t>
      </w:r>
    </w:p>
    <w:p w14:paraId="3F23C1AD" w14:textId="000AD6B7" w:rsidR="00F261ED" w:rsidRDefault="00657C36" w:rsidP="006606A8">
      <w:pPr>
        <w:pStyle w:val="ListParagraph"/>
        <w:numPr>
          <w:ilvl w:val="0"/>
          <w:numId w:val="9"/>
        </w:numPr>
      </w:pPr>
      <w:r w:rsidRPr="00F36AD8">
        <w:rPr>
          <w:b/>
          <w:bCs/>
        </w:rPr>
        <w:t>Evaluation</w:t>
      </w:r>
      <w:r>
        <w:t xml:space="preserve"> of the overall process taken with </w:t>
      </w:r>
      <w:r w:rsidR="003D47D1">
        <w:t>a conclusion of the success of the game and recommendations for further development and improvement.</w:t>
      </w:r>
      <w:r w:rsidR="00F261ED">
        <w:br w:type="page"/>
      </w:r>
    </w:p>
    <w:p w14:paraId="0E3AEC6F" w14:textId="7CC02445" w:rsidR="00B34484" w:rsidRDefault="00F261ED" w:rsidP="00B34484">
      <w:pPr>
        <w:pStyle w:val="Heading1"/>
      </w:pPr>
      <w:bookmarkStart w:id="11" w:name="_Toc69928419"/>
      <w:r>
        <w:lastRenderedPageBreak/>
        <w:t>Research and Review of Literature</w:t>
      </w:r>
      <w:bookmarkEnd w:id="11"/>
    </w:p>
    <w:p w14:paraId="421BEB87" w14:textId="0D89F230" w:rsidR="0029782F" w:rsidRPr="0029782F" w:rsidRDefault="00814DD0" w:rsidP="0029782F">
      <w:pPr>
        <w:pStyle w:val="Heading2"/>
      </w:pPr>
      <w:bookmarkStart w:id="12" w:name="_Toc69928420"/>
      <w:r>
        <w:t>Artificial Intelligence</w:t>
      </w:r>
      <w:bookmarkEnd w:id="12"/>
    </w:p>
    <w:p w14:paraId="5F1D9FE2" w14:textId="436F3F35" w:rsidR="00032C98" w:rsidRDefault="003608E9" w:rsidP="00052DB7">
      <w:pPr>
        <w:pStyle w:val="Heading3"/>
      </w:pPr>
      <w:bookmarkStart w:id="13" w:name="_Toc69928421"/>
      <w:r>
        <w:t xml:space="preserve">Historical </w:t>
      </w:r>
      <w:r w:rsidRPr="00052DB7">
        <w:t>Milestones</w:t>
      </w:r>
      <w:bookmarkEnd w:id="13"/>
    </w:p>
    <w:p w14:paraId="5E1118BD" w14:textId="2F03279A" w:rsidR="002B65E3" w:rsidRDefault="003A1377" w:rsidP="00E51398">
      <w:r>
        <w:t xml:space="preserve">During </w:t>
      </w:r>
      <w:r w:rsidR="004E24CA">
        <w:t xml:space="preserve">1943 in the middle of World War II, </w:t>
      </w:r>
      <w:r w:rsidR="00A9258A">
        <w:t>British mathematician</w:t>
      </w:r>
      <w:r w:rsidR="00DD1891">
        <w:t xml:space="preserve"> and computer science pioneer, </w:t>
      </w:r>
      <w:r w:rsidR="00A9258A">
        <w:t xml:space="preserve">Alan Turing </w:t>
      </w:r>
      <w:r w:rsidR="00B77380">
        <w:t xml:space="preserve">developed a machine that </w:t>
      </w:r>
      <w:r w:rsidR="00F92B4C">
        <w:t xml:space="preserve">helped </w:t>
      </w:r>
      <w:r w:rsidR="00CC1D43">
        <w:t>crack</w:t>
      </w:r>
      <w:r w:rsidR="00F92B4C">
        <w:t xml:space="preserve"> </w:t>
      </w:r>
      <w:r w:rsidR="00F92B4C" w:rsidRPr="00015B56">
        <w:t>the</w:t>
      </w:r>
      <w:r w:rsidR="00E671F7" w:rsidRPr="00015B56">
        <w:t xml:space="preserve"> </w:t>
      </w:r>
      <w:r w:rsidR="00F92B4C" w:rsidRPr="00015B56">
        <w:t>Enigma</w:t>
      </w:r>
      <w:r w:rsidR="00E51398" w:rsidRPr="00015B56">
        <w:t xml:space="preserve"> </w:t>
      </w:r>
      <w:r w:rsidR="00E671F7" w:rsidRPr="00015B56">
        <w:t xml:space="preserve">code after the Germans </w:t>
      </w:r>
      <w:r w:rsidR="00C35E93" w:rsidRPr="00015B56">
        <w:t xml:space="preserve">increased </w:t>
      </w:r>
      <w:r w:rsidR="0086338F" w:rsidRPr="00015B56">
        <w:t>the security of their messages by changing the encryption cipher daily</w:t>
      </w:r>
      <w:r w:rsidR="00E671F7" w:rsidRPr="00015B56">
        <w:t xml:space="preserve"> </w:t>
      </w:r>
      <w:r w:rsidR="003B6DE6">
        <w:fldChar w:fldCharType="begin" w:fldLock="1"/>
      </w:r>
      <w:r w:rsidR="0091732C">
        <w:instrText>ADDIN CSL_CITATION {"citationItems":[{"id":"ITEM-1","itemData":{"DOI":"10.1098/rsbm.1955.0019","ISSN":"0080-4606","abstract":"The sudden death of Alan Turing on 7 June 1954 deprived mathematics and science of a great original mind at the height of its power. After some years of scientific indecision, since the end of the war, Turing had found, in his chemical theory of growth and form, a theme that gave the fullest scope for his rare combination of abilities, as a mathematical analyst with a flair for machine computing, and a natural philosopher full of bold original ideas. The preliminary report of 1952, and the account that will appear posthumously, describe only his first rough sketch of this theory, and the unfulfilled design must remain a painful reminder of the loss that his early death has caused to science. Alan Mathison Turing was born in London on 23 June 1912, the son of Julius Mathison Turing, of the Indian Civil Service, and of Ethel Sara Turing ( née Stoney). The name ‘Turing’ is of Scottish, perhaps ultimately of Norman origin, the final g being an addition made by Sir William Turing, of Aberdeenshire, in the reign of James VI and I. The Stoneys, an English-Irish family of Yorkshire origin, produced some distinguished physicists and engineers in the nineteenth century, three of whom became Fellows of the Society; and Edith A. Stoney was one of the early women equal-to-wranglers at Cambridge (bracketed with 17th Wrangler, 1893). Alan Turing’s interest in science began early and never wavered. Both at his preparatory schools and later at Sherborne, which he entered in 1926, the contrast between his absorbed interest in science and mathematics, and his indifference to Latin and ‘English subjects’ perplexed and distressed his teachers, bent on giving him a well-balanced education.","container-title":"Biographical Memoirs of Fellows of the Royal Society","id":"ITEM-1","issued":{"date-parts":[["1955","11","30"]]},"page":"253-263","publisher":"The Royal Society","title":"Alan Mathison Turing, 1912-1954","type":"article-journal","volume":"1"},"uris":["http://www.mendeley.com/documents/?uuid=fecd755b-e520-3015-bb48-9fbedbdaf828"]}],"mendeley":{"formattedCitation":"[1]","plainTextFormattedCitation":"[1]","previouslyFormattedCitation":"[1]"},"properties":{"noteIndex":0},"schema":"https://github.com/citation-style-language/schema/raw/master/csl-citation.json"}</w:instrText>
      </w:r>
      <w:r w:rsidR="003B6DE6">
        <w:fldChar w:fldCharType="separate"/>
      </w:r>
      <w:r w:rsidR="003B6DE6" w:rsidRPr="003B6DE6">
        <w:rPr>
          <w:noProof/>
        </w:rPr>
        <w:t>[1]</w:t>
      </w:r>
      <w:r w:rsidR="003B6DE6">
        <w:fldChar w:fldCharType="end"/>
      </w:r>
      <w:r w:rsidR="003A3B5D">
        <w:fldChar w:fldCharType="begin" w:fldLock="1"/>
      </w:r>
      <w:r w:rsidR="000C3CAB">
        <w:instrText>ADDIN CSL_CITATION {"citationItems":[{"id":"ITEM-1","itemData":{"ISBN":"978-1-4197-1893-9","ISSN":"0000-0019","author":[{"dropping-particle":"","family":"Ottaviani","given":"Jim","non-dropping-particle":"","parse-names":false,"suffix":""}],"container-title":"Publishers Weekly","id":"ITEM-1","issue":"5","issued":{"date-parts":[["2016","2","1"]]},"number-of-pages":"front matter+234","title":"The imitation game---{A}lan {T}uring decoded","type":"book","volume":"263"},"uris":["http://www.mendeley.com/documents/?uuid=00b11217-f057-3b9f-b990-8918d931d7a2"]}],"mendeley":{"formattedCitation":"[4]","plainTextFormattedCitation":"[4]","previouslyFormattedCitation":"[4]"},"properties":{"noteIndex":0},"schema":"https://github.com/citation-style-language/schema/raw/master/csl-citation.json"}</w:instrText>
      </w:r>
      <w:r w:rsidR="003A3B5D">
        <w:fldChar w:fldCharType="separate"/>
      </w:r>
      <w:r w:rsidR="00162C9F" w:rsidRPr="00162C9F">
        <w:rPr>
          <w:noProof/>
        </w:rPr>
        <w:t>[4]</w:t>
      </w:r>
      <w:r w:rsidR="003A3B5D">
        <w:fldChar w:fldCharType="end"/>
      </w:r>
      <w:r w:rsidR="0090395C" w:rsidRPr="00015B56">
        <w:t>.</w:t>
      </w:r>
      <w:r w:rsidR="00161B8D" w:rsidRPr="00015B56">
        <w:t xml:space="preserve"> </w:t>
      </w:r>
    </w:p>
    <w:p w14:paraId="61CBCDB7" w14:textId="61D73861" w:rsidR="00D075EA" w:rsidRDefault="00D075EA" w:rsidP="00D42349">
      <w:pPr>
        <w:jc w:val="center"/>
      </w:pPr>
      <w:r>
        <w:rPr>
          <w:noProof/>
        </w:rPr>
        <w:drawing>
          <wp:inline distT="0" distB="0" distL="0" distR="0" wp14:anchorId="23C92BE4" wp14:editId="20E518DC">
            <wp:extent cx="2579427" cy="2812576"/>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98372" cy="2833233"/>
                    </a:xfrm>
                    <a:prstGeom prst="rect">
                      <a:avLst/>
                    </a:prstGeom>
                    <a:noFill/>
                    <a:ln>
                      <a:noFill/>
                    </a:ln>
                  </pic:spPr>
                </pic:pic>
              </a:graphicData>
            </a:graphic>
          </wp:inline>
        </w:drawing>
      </w:r>
    </w:p>
    <w:p w14:paraId="0932E69C" w14:textId="0D957B59" w:rsidR="001A304F" w:rsidRPr="00C51A55" w:rsidRDefault="00157EA3" w:rsidP="00BF5F55">
      <w:pPr>
        <w:pStyle w:val="Caption"/>
      </w:pPr>
      <w:bookmarkStart w:id="14" w:name="_Toc69928276"/>
      <w:r w:rsidRPr="00C51A55">
        <w:t xml:space="preserve">Figure </w:t>
      </w:r>
      <w:fldSimple w:instr=" SEQ Figure \* ARABIC ">
        <w:r w:rsidR="00C0324D">
          <w:rPr>
            <w:noProof/>
          </w:rPr>
          <w:t>1</w:t>
        </w:r>
      </w:fldSimple>
      <w:r w:rsidRPr="00C51A55">
        <w:t xml:space="preserve">: Military Enigma Machine as displayed at Museo </w:t>
      </w:r>
      <w:proofErr w:type="spellStart"/>
      <w:r w:rsidR="001A304F" w:rsidRPr="00C51A55">
        <w:t>S</w:t>
      </w:r>
      <w:r w:rsidRPr="00C51A55">
        <w:t>cienza</w:t>
      </w:r>
      <w:proofErr w:type="spellEnd"/>
      <w:r w:rsidRPr="00C51A55">
        <w:t xml:space="preserve"> e </w:t>
      </w:r>
      <w:proofErr w:type="spellStart"/>
      <w:r w:rsidR="001A304F" w:rsidRPr="00C51A55">
        <w:t>T</w:t>
      </w:r>
      <w:r w:rsidRPr="00C51A55">
        <w:t>ecnologia</w:t>
      </w:r>
      <w:proofErr w:type="spellEnd"/>
      <w:r w:rsidRPr="00C51A55">
        <w:t xml:space="preserve"> Milano, Italy</w:t>
      </w:r>
      <w:bookmarkEnd w:id="14"/>
    </w:p>
    <w:p w14:paraId="1DD8A6D4" w14:textId="29616E9D" w:rsidR="003608E9" w:rsidRDefault="009A4F21" w:rsidP="00E51398">
      <w:r>
        <w:t xml:space="preserve">Turing was instrumental in laying the groundwork for </w:t>
      </w:r>
      <w:r w:rsidR="008542DB">
        <w:t>computing in the modern day</w:t>
      </w:r>
      <w:r w:rsidR="00356AE9">
        <w:t xml:space="preserve">, while also setting the stage for </w:t>
      </w:r>
      <w:r w:rsidR="00C60AFA">
        <w:t>Artificial Intelligence</w:t>
      </w:r>
      <w:r w:rsidR="008D3AE7">
        <w:t xml:space="preserve"> and decision making</w:t>
      </w:r>
      <w:r w:rsidR="003975FC">
        <w:t xml:space="preserve">. </w:t>
      </w:r>
      <w:r w:rsidR="00FD2B14">
        <w:t xml:space="preserve">In 1950, </w:t>
      </w:r>
      <w:r w:rsidR="003975FC">
        <w:t xml:space="preserve">Turing </w:t>
      </w:r>
      <w:r w:rsidR="002D4C53">
        <w:t xml:space="preserve">conjured </w:t>
      </w:r>
      <w:r w:rsidR="00EB5515">
        <w:t>the imitation game</w:t>
      </w:r>
      <w:r w:rsidR="00D248F5">
        <w:t>, now more popularly known as the Turing Test</w:t>
      </w:r>
      <w:r w:rsidR="00C8159D">
        <w:t>,</w:t>
      </w:r>
      <w:r w:rsidR="009008C7">
        <w:t xml:space="preserve"> </w:t>
      </w:r>
      <w:r w:rsidR="00662943">
        <w:t xml:space="preserve">a method to test a machines ability </w:t>
      </w:r>
      <w:r w:rsidR="00CF08F1">
        <w:t xml:space="preserve">to show </w:t>
      </w:r>
      <w:r w:rsidR="00F47015">
        <w:t>intelligen</w:t>
      </w:r>
      <w:r w:rsidR="00477891">
        <w:t>t</w:t>
      </w:r>
      <w:r w:rsidR="00F47015">
        <w:t xml:space="preserve"> </w:t>
      </w:r>
      <w:r w:rsidR="006239F2">
        <w:t>behaviour</w:t>
      </w:r>
      <w:r w:rsidR="00C8159D">
        <w:t>;</w:t>
      </w:r>
      <w:r w:rsidR="00477891">
        <w:t xml:space="preserve"> </w:t>
      </w:r>
      <w:r w:rsidR="00C8159D">
        <w:t>i</w:t>
      </w:r>
      <w:r w:rsidR="00E1531F">
        <w:t xml:space="preserve">f it </w:t>
      </w:r>
      <w:r w:rsidR="00D8510A">
        <w:t>can</w:t>
      </w:r>
      <w:r w:rsidR="00E1531F">
        <w:t xml:space="preserve"> act in a way that is equivalent to</w:t>
      </w:r>
      <w:r w:rsidR="009D4300">
        <w:t>, or undistinguishable from human behaviour from the perspective of another human</w:t>
      </w:r>
      <w:r w:rsidR="00ED4594">
        <w:t>, then it can be considered intelligent</w:t>
      </w:r>
      <w:r w:rsidR="00D8510A">
        <w:t xml:space="preserve"> </w:t>
      </w:r>
      <w:r w:rsidR="0091732C">
        <w:fldChar w:fldCharType="begin" w:fldLock="1"/>
      </w:r>
      <w:r w:rsidR="000C3CAB">
        <w:instrText>ADDIN CSL_CITATION {"citationItems":[{"id":"ITEM-1","itemData":{"abstract":"The prospect of Artificial Intelligence was raised as an issue for the general public from the very start, stimulated by the success of wartime science technology. In 1949 the brain surgeon Geoffrey Jefferson spoke out against it in a lecture 'The Mind of Mechanical Man'. In response, Turing told the London Times that 'their research would be directed to finding out... to what extent [the machine] could think for itself.' Of course, this was in no way the official purpose of the Computing Laboratory, and was at variance with anything Newman or Williams would have said. Controversial and provocative, Alan Turing went on to write the 1950 paper as his own individual contribution, making very few references to other people's ideas.","author":[{"dropping-particle":"","family":"Turing","given":"Alan","non-dropping-particle":"","parse-names":false,"suffix":""}],"container-title":"Turing.org","id":"ITEM-1","issued":{"date-parts":[["1950"]]},"title":"Alan Turing Scrapbook - Turing Test","type":"article"},"uris":["http://www.mendeley.com/documents/?uuid=430fd754-4195-30e5-ba69-1fb5b5bc893a"]}],"mendeley":{"formattedCitation":"[5]","plainTextFormattedCitation":"[5]","previouslyFormattedCitation":"[5]"},"properties":{"noteIndex":0},"schema":"https://github.com/citation-style-language/schema/raw/master/csl-citation.json"}</w:instrText>
      </w:r>
      <w:r w:rsidR="0091732C">
        <w:fldChar w:fldCharType="separate"/>
      </w:r>
      <w:r w:rsidR="00162C9F" w:rsidRPr="00162C9F">
        <w:rPr>
          <w:noProof/>
        </w:rPr>
        <w:t>[5]</w:t>
      </w:r>
      <w:r w:rsidR="0091732C">
        <w:fldChar w:fldCharType="end"/>
      </w:r>
      <w:r w:rsidR="00ED4594">
        <w:t>.</w:t>
      </w:r>
    </w:p>
    <w:p w14:paraId="73AC5700" w14:textId="61A33E6A" w:rsidR="00D23FDD" w:rsidRDefault="00447A69" w:rsidP="00570A12">
      <w:r>
        <w:t>In early</w:t>
      </w:r>
      <w:r w:rsidR="00195ED8">
        <w:t xml:space="preserve"> years</w:t>
      </w:r>
      <w:r w:rsidR="008358C5">
        <w:t>,</w:t>
      </w:r>
      <w:r w:rsidR="00627403">
        <w:t xml:space="preserve"> the study of </w:t>
      </w:r>
      <w:r w:rsidR="00A73740">
        <w:t>using computer systems to imitate human intelligence was</w:t>
      </w:r>
      <w:r w:rsidR="008358C5">
        <w:t xml:space="preserve"> vaguely</w:t>
      </w:r>
      <w:r w:rsidR="00A73740">
        <w:t xml:space="preserve"> referred to as </w:t>
      </w:r>
      <w:r w:rsidR="00BC1760">
        <w:t>“Automata studies”</w:t>
      </w:r>
      <w:r>
        <w:t>.</w:t>
      </w:r>
      <w:r w:rsidR="00BC1760">
        <w:t xml:space="preserve"> It was not until </w:t>
      </w:r>
      <w:r w:rsidR="00CF6D77">
        <w:t xml:space="preserve">summer </w:t>
      </w:r>
      <w:r w:rsidR="00BC1760">
        <w:t xml:space="preserve">1956 </w:t>
      </w:r>
      <w:r w:rsidR="00CF6D77">
        <w:t xml:space="preserve">that </w:t>
      </w:r>
      <w:r w:rsidR="009B2AA4">
        <w:t xml:space="preserve">computer scientists J. McCarthy, M. Minsky, N. Rochester, and C. E. Channon </w:t>
      </w:r>
      <w:r w:rsidR="00B569B1">
        <w:t xml:space="preserve">coined </w:t>
      </w:r>
      <w:r w:rsidR="00CF6D77">
        <w:t>t</w:t>
      </w:r>
      <w:r w:rsidR="00ED3912">
        <w:t xml:space="preserve">he term “Artificial Intelligence” </w:t>
      </w:r>
      <w:r w:rsidR="00161FDA">
        <w:t>in</w:t>
      </w:r>
      <w:r w:rsidR="008614DA">
        <w:t xml:space="preserve"> a proposal </w:t>
      </w:r>
      <w:r w:rsidR="00AF6890">
        <w:t xml:space="preserve">for the Dartmouth conference. </w:t>
      </w:r>
      <w:r w:rsidR="005F76DB">
        <w:t xml:space="preserve">This conference resulted in the </w:t>
      </w:r>
      <w:r w:rsidR="00A92E35">
        <w:t xml:space="preserve">academic </w:t>
      </w:r>
      <w:r w:rsidR="005F76DB">
        <w:t>field of</w:t>
      </w:r>
      <w:r w:rsidR="00A92E35">
        <w:t xml:space="preserve"> AI</w:t>
      </w:r>
      <w:r w:rsidR="005F76DB">
        <w:t xml:space="preserve"> being </w:t>
      </w:r>
      <w:r w:rsidR="004D2AE8">
        <w:t xml:space="preserve">recognised and </w:t>
      </w:r>
      <w:r w:rsidR="005F76DB">
        <w:t>legitimised</w:t>
      </w:r>
      <w:r w:rsidR="00EA2B31">
        <w:t xml:space="preserve"> </w:t>
      </w:r>
      <w:r w:rsidR="00EA2B31">
        <w:fldChar w:fldCharType="begin" w:fldLock="1"/>
      </w:r>
      <w:r w:rsidR="000C3CAB">
        <w:instrText>ADDIN CSL_CITATION {"citationItems":[{"id":"ITEM-1","itemData":{"URL":"https://web.archive.org/web/20180819152455/https://www.sciencehistory.org/distillations/magazine/thinking-machines-the-search-for-artificial-intelligence","accessed":{"date-parts":[["2020","10","26"]]},"author":[{"dropping-particle":"","family":"Roberts","given":"Jacob","non-dropping-particle":"","parse-names":false,"suffix":""}],"container-title":"Distillations","id":"ITEM-1","issued":{"date-parts":[["2016"]]},"title":"Thinking Machines: The Search for Artificial Intelligence | Science History Institute","type":"webpage"},"uris":["http://www.mendeley.com/documents/?uuid=92782082-ae42-3b26-9749-cd697da64a1d"]}],"mendeley":{"formattedCitation":"[6]","plainTextFormattedCitation":"[6]","previouslyFormattedCitation":"[6]"},"properties":{"noteIndex":0},"schema":"https://github.com/citation-style-language/schema/raw/master/csl-citation.json"}</w:instrText>
      </w:r>
      <w:r w:rsidR="00EA2B31">
        <w:fldChar w:fldCharType="separate"/>
      </w:r>
      <w:r w:rsidR="00162C9F" w:rsidRPr="00162C9F">
        <w:rPr>
          <w:noProof/>
        </w:rPr>
        <w:t>[6]</w:t>
      </w:r>
      <w:r w:rsidR="00EA2B31">
        <w:fldChar w:fldCharType="end"/>
      </w:r>
      <w:r w:rsidR="00A92E35">
        <w:t>.</w:t>
      </w:r>
      <w:r w:rsidR="00AF6890">
        <w:t xml:space="preserve"> </w:t>
      </w:r>
    </w:p>
    <w:p w14:paraId="5DBE6EDC" w14:textId="75207A4B" w:rsidR="0047562C" w:rsidRPr="0047562C" w:rsidRDefault="0047562C" w:rsidP="00570A12">
      <w:r>
        <w:t>Backprop</w:t>
      </w:r>
      <w:r w:rsidR="00CB68A5">
        <w:t>a</w:t>
      </w:r>
      <w:r>
        <w:t xml:space="preserve">gation is at the core of modern machine learning and will be discussed further in this report, but it was first conceptualized during the early 1960s, having many researchers independently discovering the method. H. J. Kelley and A. E Bryson first derived the basics from Control Theory independently in 1960 and 1961 respectively </w:t>
      </w:r>
      <w:r>
        <w:fldChar w:fldCharType="begin" w:fldLock="1"/>
      </w:r>
      <w:r w:rsidR="000C3CAB">
        <w:instrText>ADDIN CSL_CITATION {"citationItems":[{"id":"ITEM-1","itemData":{"DOI":"10.2514/8.5282","ISSN":"1936-9972","author":[{"dropping-particle":"","family":"KELLEY","given":"HENRY J.","non-dropping-particle":"","parse-names":false,"suffix":""}],"container-title":"ARS Journal","id":"ITEM-1","issue":"10","issued":{"date-parts":[["1960","10","6"]]},"page":"947-954","publisher":"American Institute of Aeronautics and Astronautics (AIAA)","title":"Gradient Theory of Optimal Flight Paths","type":"article-journal","volume":"30"},"uris":["http://www.mendeley.com/documents/?uuid=fb336817-f19e-3094-8e91-903a57fe95b3"]}],"mendeley":{"formattedCitation":"[7]","plainTextFormattedCitation":"[7]","previouslyFormattedCitation":"[7]"},"properties":{"noteIndex":0},"schema":"https://github.com/citation-style-language/schema/raw/master/csl-citation.json"}</w:instrText>
      </w:r>
      <w:r>
        <w:fldChar w:fldCharType="separate"/>
      </w:r>
      <w:r w:rsidR="00162C9F" w:rsidRPr="00162C9F">
        <w:rPr>
          <w:noProof/>
        </w:rPr>
        <w:t>[7]</w:t>
      </w:r>
      <w:r>
        <w:fldChar w:fldCharType="end"/>
      </w:r>
      <w:r>
        <w:fldChar w:fldCharType="begin" w:fldLock="1"/>
      </w:r>
      <w:r w:rsidR="000C3CAB">
        <w:instrText>ADDIN CSL_CITATION {"citationItems":[{"id":"ITEM-1","itemData":{"DOI":"10.2514/3.25422","ISSN":"07315090","author":[{"dropping-particle":"","family":"Dreyfus","given":"Stuart E.","non-dropping-particle":"","parse-names":false,"suffix":""}],"container-title":"Journal of Guidance, Control, and Dynamics","id":"ITEM-1","issue":"5","issued":{"date-parts":[["1990","5","23"]]},"page":"926-928","title":"Artificial neural networks, back propagation, and the kelley-bryson gradient procedure","type":"article-journal","volume":"13"},"uris":["http://www.mendeley.com/documents/?uuid=39aa1fc3-9ae6-3925-a589-8af252ce901c"]}],"mendeley":{"formattedCitation":"[8]","plainTextFormattedCitation":"[8]","previouslyFormattedCitation":"[8]"},"properties":{"noteIndex":0},"schema":"https://github.com/citation-style-language/schema/raw/master/csl-citation.json"}</w:instrText>
      </w:r>
      <w:r>
        <w:fldChar w:fldCharType="separate"/>
      </w:r>
      <w:r w:rsidR="00162C9F" w:rsidRPr="00162C9F">
        <w:rPr>
          <w:noProof/>
        </w:rPr>
        <w:t>[8]</w:t>
      </w:r>
      <w:r>
        <w:fldChar w:fldCharType="end"/>
      </w:r>
      <w:r>
        <w:t xml:space="preserve"> with S. Dreyfus then publishing a simpler method based on the chain rule in 1962 </w:t>
      </w:r>
      <w:r>
        <w:fldChar w:fldCharType="begin" w:fldLock="1"/>
      </w:r>
      <w:r w:rsidR="000C3CAB">
        <w:instrText>ADDIN CSL_CITATION {"citationItems":[{"id":"ITEM-1","itemData":{"DOI":"10.1016/0022-247X(62)90004-5","ISSN":"10960813","author":[{"dropping-particle":"","family":"Dreyfus","given":"Stuart","non-dropping-particle":"","parse-names":false,"suffix":""}],"container-title":"Journal of Mathematical Analysis and Applications","id":"ITEM-1","issue":"1","issued":{"date-parts":[["1962"]]},"page":"30-45","title":"The numerical solution of variational problems","type":"article-journal","volume":"5"},"uris":["http://www.mendeley.com/documents/?uuid=b530b5bf-a267-3d5a-a974-62098dd8a474"]}],"mendeley":{"formattedCitation":"[9]","plainTextFormattedCitation":"[9]","previouslyFormattedCitation":"[9]"},"properties":{"noteIndex":0},"schema":"https://github.com/citation-style-language/schema/raw/master/csl-citation.json"}</w:instrText>
      </w:r>
      <w:r>
        <w:fldChar w:fldCharType="separate"/>
      </w:r>
      <w:r w:rsidR="00162C9F" w:rsidRPr="00162C9F">
        <w:rPr>
          <w:noProof/>
        </w:rPr>
        <w:t>[9]</w:t>
      </w:r>
      <w:r>
        <w:fldChar w:fldCharType="end"/>
      </w:r>
      <w:r>
        <w:t xml:space="preserve">. </w:t>
      </w:r>
    </w:p>
    <w:p w14:paraId="7E84C4AE" w14:textId="260AE2A8" w:rsidR="00D27660" w:rsidRDefault="00D57818" w:rsidP="00AA63F7">
      <w:r>
        <w:lastRenderedPageBreak/>
        <w:t xml:space="preserve">J. </w:t>
      </w:r>
      <w:proofErr w:type="spellStart"/>
      <w:r>
        <w:t>Weize</w:t>
      </w:r>
      <w:r w:rsidR="00176000">
        <w:t>nbaum</w:t>
      </w:r>
      <w:proofErr w:type="spellEnd"/>
      <w:r w:rsidR="00176000">
        <w:t xml:space="preserve"> created the first autonomous chat bot</w:t>
      </w:r>
      <w:r w:rsidR="00CE22D0">
        <w:t>, ELIZA,</w:t>
      </w:r>
      <w:r w:rsidR="00176000">
        <w:t xml:space="preserve"> </w:t>
      </w:r>
      <w:r w:rsidR="00F72521">
        <w:t>between</w:t>
      </w:r>
      <w:r w:rsidR="00CE22D0">
        <w:t xml:space="preserve"> 1964</w:t>
      </w:r>
      <w:r w:rsidR="00F72521">
        <w:t>-1966</w:t>
      </w:r>
      <w:r w:rsidR="00CE22D0">
        <w:t xml:space="preserve">. He </w:t>
      </w:r>
      <w:r w:rsidR="008A5AEC">
        <w:t xml:space="preserve">created ELIZA to demonstrate </w:t>
      </w:r>
      <w:r w:rsidR="00A57E10">
        <w:t>that conversations</w:t>
      </w:r>
      <w:r w:rsidR="00852DC3">
        <w:t xml:space="preserve"> between humans and machines can</w:t>
      </w:r>
      <w:r w:rsidR="00A57E10">
        <w:t xml:space="preserve"> </w:t>
      </w:r>
      <w:r w:rsidR="00852DC3">
        <w:t xml:space="preserve">appear to be real or true on the surface, but when examined </w:t>
      </w:r>
      <w:r w:rsidR="0081257F">
        <w:t xml:space="preserve">more closely can be </w:t>
      </w:r>
      <w:r w:rsidR="00023141">
        <w:t>reduced to an input output system. ELIZA was designed to play the part of a psychiatric doctor</w:t>
      </w:r>
      <w:r w:rsidR="002150EA">
        <w:t xml:space="preserve"> conducting a</w:t>
      </w:r>
      <w:r w:rsidR="005F691F">
        <w:t xml:space="preserve">n interview with a patient. </w:t>
      </w:r>
      <w:proofErr w:type="spellStart"/>
      <w:r w:rsidR="005F691F">
        <w:t>Weizenbaum</w:t>
      </w:r>
      <w:proofErr w:type="spellEnd"/>
      <w:r w:rsidR="005F691F">
        <w:t xml:space="preserve"> insisted that the program had no</w:t>
      </w:r>
      <w:r w:rsidR="00713AFC">
        <w:t xml:space="preserve"> real intelligence or knowledge</w:t>
      </w:r>
      <w:r w:rsidR="00824898">
        <w:t>,</w:t>
      </w:r>
      <w:r w:rsidR="00713AFC">
        <w:t xml:space="preserve"> but</w:t>
      </w:r>
      <w:r w:rsidR="00824898">
        <w:t xml:space="preserve"> instead</w:t>
      </w:r>
      <w:r w:rsidR="00713AFC">
        <w:t xml:space="preserve"> was just a program which reflected the users statements back to them</w:t>
      </w:r>
      <w:r w:rsidR="008C02CE">
        <w:t xml:space="preserve">, but to his surprise, many early users found it difficult to distinguish ELIZA from a real </w:t>
      </w:r>
      <w:r w:rsidR="005C7BC0">
        <w:t xml:space="preserve">human, making ELIZA one of the first programs capable of </w:t>
      </w:r>
      <w:r w:rsidR="002C3F8E">
        <w:t xml:space="preserve">taking the Turing Test </w:t>
      </w:r>
      <w:r w:rsidR="001F3F79">
        <w:fldChar w:fldCharType="begin" w:fldLock="1"/>
      </w:r>
      <w:r w:rsidR="000C3CAB">
        <w:instrText>ADDIN CSL_CITATION {"citationItems":[{"id":"ITEM-1","itemData":{"URL":"https://news.harvard.edu/gazette/story/2012/09/alan-turing-at-100/","accessed":{"date-parts":[["2020","10","28"]]},"author":[{"dropping-particle":"","family":"Ireland","given":"Corydon","non-dropping-particle":"","parse-names":false,"suffix":""}],"id":"ITEM-1","issued":{"date-parts":[["2012"]]},"title":"Alan Turing at 100 – Harvard Gazette","type":"webpage"},"uris":["http://www.mendeley.com/documents/?uuid=8e5f7476-516d-3449-bb2a-70e98fce2dd8"]}],"mendeley":{"formattedCitation":"[10]","plainTextFormattedCitation":"[10]","previouslyFormattedCitation":"[10]"},"properties":{"noteIndex":0},"schema":"https://github.com/citation-style-language/schema/raw/master/csl-citation.json"}</w:instrText>
      </w:r>
      <w:r w:rsidR="001F3F79">
        <w:fldChar w:fldCharType="separate"/>
      </w:r>
      <w:r w:rsidR="00162C9F" w:rsidRPr="00162C9F">
        <w:rPr>
          <w:noProof/>
        </w:rPr>
        <w:t>[10]</w:t>
      </w:r>
      <w:r w:rsidR="001F3F79">
        <w:fldChar w:fldCharType="end"/>
      </w:r>
      <w:r w:rsidR="008A6123">
        <w:fldChar w:fldCharType="begin" w:fldLock="1"/>
      </w:r>
      <w:r w:rsidR="000C3CAB">
        <w:instrText>ADDIN CSL_CITATION {"citationItems":[{"id":"ITEM-1","itemData":{"DOI":"10.1007/s00146-018-0825-9","ISBN":"0123456789","abstract":"This paper explores the history of ELIZA, a computer programme approximating a Rogerian therapist, developed by Jospeh Weizenbaum at MIT in the 1970s, as an early AI experiment. ELIZA's reception provoked Weizenbaum to re-appraise the relationship between 'computer power and human reason' and to attack the 'powerful delusional thinking' about computers and their intelligence that he understood to be widespread in the general public and also amongst experts. The root issue for Weizenbaum was whether human thought could be 'entirely computable' (reducible to logical formalism). This also provoked him to reconsider the nature of machine intelligence and to question the instantiation of its logics in the social world, which would come to operate, he said, as a 'slow acting poison'. Exploring Weizenbaum's 20th Century apostasy, in the light of ELIZA, illustrates ways in which contemporary anxieties and debates over machine smartness connect to earlier formations. In particular, this article argues that it is in its designation as a computational therapist that ELIZA is most significant today. ELIZA points towards a form of human-machine relationship now pervasive, a precursor of the 'machinic therapeutic' condition we find ourselves in, and thus speaks very directly to questions concerning modulation, autonomy, and the new behaviorism that are currently arising.","author":[{"dropping-particle":"","family":"Bassett","given":"Caroline","non-dropping-particle":"","parse-names":false,"suffix":""}],"id":"ITEM-1","issued":{"date-parts":[["2019"]]},"page":"803-812","title":"The computational therapeutic: exploring Weizenbaumâ€™s ELIZA as a history of the present","type":"article-journal","volume":"34"},"uris":["http://www.mendeley.com/documents/?uuid=4b1b58a8-8449-327a-8594-ab6a7fbd1a6f"]}],"mendeley":{"formattedCitation":"[11]","plainTextFormattedCitation":"[11]","previouslyFormattedCitation":"[11]"},"properties":{"noteIndex":0},"schema":"https://github.com/citation-style-language/schema/raw/master/csl-citation.json"}</w:instrText>
      </w:r>
      <w:r w:rsidR="008A6123">
        <w:fldChar w:fldCharType="separate"/>
      </w:r>
      <w:r w:rsidR="00162C9F" w:rsidRPr="00162C9F">
        <w:rPr>
          <w:noProof/>
        </w:rPr>
        <w:t>[11]</w:t>
      </w:r>
      <w:r w:rsidR="008A6123">
        <w:fldChar w:fldCharType="end"/>
      </w:r>
      <w:r w:rsidR="002C3F8E">
        <w:t>.</w:t>
      </w:r>
    </w:p>
    <w:p w14:paraId="1EA0C7F3" w14:textId="3FC60517" w:rsidR="001A304F" w:rsidRDefault="005A6603" w:rsidP="001A304F">
      <w:pPr>
        <w:keepNext/>
        <w:jc w:val="center"/>
      </w:pPr>
      <w:r>
        <w:rPr>
          <w:noProof/>
        </w:rPr>
        <w:drawing>
          <wp:inline distT="0" distB="0" distL="0" distR="0" wp14:anchorId="2ABE24C4" wp14:editId="629BDC91">
            <wp:extent cx="2181225" cy="1386260"/>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17311" cy="1409194"/>
                    </a:xfrm>
                    <a:prstGeom prst="rect">
                      <a:avLst/>
                    </a:prstGeom>
                  </pic:spPr>
                </pic:pic>
              </a:graphicData>
            </a:graphic>
          </wp:inline>
        </w:drawing>
      </w:r>
    </w:p>
    <w:p w14:paraId="3873E470" w14:textId="37022AF1" w:rsidR="00C801EE" w:rsidRPr="00341A5F" w:rsidRDefault="001A304F" w:rsidP="00BF5F55">
      <w:pPr>
        <w:pStyle w:val="Caption"/>
        <w:rPr>
          <w:color w:val="FF0000"/>
        </w:rPr>
      </w:pPr>
      <w:bookmarkStart w:id="15" w:name="_Toc69928277"/>
      <w:r>
        <w:t xml:space="preserve">Figure </w:t>
      </w:r>
      <w:fldSimple w:instr=" SEQ Figure \* ARABIC ">
        <w:r w:rsidR="00C0324D">
          <w:rPr>
            <w:noProof/>
          </w:rPr>
          <w:t>2</w:t>
        </w:r>
      </w:fldSimple>
      <w:r>
        <w:t>:</w:t>
      </w:r>
      <w:r w:rsidR="00AC0BAE">
        <w:t xml:space="preserve"> </w:t>
      </w:r>
      <w:r w:rsidR="00B51EBD">
        <w:t>Example</w:t>
      </w:r>
      <w:r w:rsidR="00AC0BAE">
        <w:t xml:space="preserve"> Conversation with Eliza</w:t>
      </w:r>
      <w:r w:rsidR="008A6123">
        <w:t xml:space="preserve"> </w:t>
      </w:r>
      <w:r w:rsidR="008A6123">
        <w:fldChar w:fldCharType="begin" w:fldLock="1"/>
      </w:r>
      <w:r w:rsidR="000C3CAB">
        <w:instrText>ADDIN CSL_CITATION {"citationItems":[{"id":"ITEM-1","itemData":{"DOI":"10.1007/s00146-018-0825-9","ISBN":"0123456789","abstract":"This paper explores the history of ELIZA, a computer programme approximating a Rogerian therapist, developed by Jospeh Weizenbaum at MIT in the 1970s, as an early AI experiment. ELIZA's reception provoked Weizenbaum to re-appraise the relationship between 'computer power and human reason' and to attack the 'powerful delusional thinking' about computers and their intelligence that he understood to be widespread in the general public and also amongst experts. The root issue for Weizenbaum was whether human thought could be 'entirely computable' (reducible to logical formalism). This also provoked him to reconsider the nature of machine intelligence and to question the instantiation of its logics in the social world, which would come to operate, he said, as a 'slow acting poison'. Exploring Weizenbaum's 20th Century apostasy, in the light of ELIZA, illustrates ways in which contemporary anxieties and debates over machine smartness connect to earlier formations. In particular, this article argues that it is in its designation as a computational therapist that ELIZA is most significant today. ELIZA points towards a form of human-machine relationship now pervasive, a precursor of the 'machinic therapeutic' condition we find ourselves in, and thus speaks very directly to questions concerning modulation, autonomy, and the new behaviorism that are currently arising.","author":[{"dropping-particle":"","family":"Bassett","given":"Caroline","non-dropping-particle":"","parse-names":false,"suffix":""}],"id":"ITEM-1","issued":{"date-parts":[["2019"]]},"page":"803-812","title":"The computational therapeutic: exploring Weizenbaumâ€™s ELIZA as a history of the present","type":"article-journal","volume":"34"},"uris":["http://www.mendeley.com/documents/?uuid=4b1b58a8-8449-327a-8594-ab6a7fbd1a6f"]}],"mendeley":{"formattedCitation":"[11]","plainTextFormattedCitation":"[11]","previouslyFormattedCitation":"[11]"},"properties":{"noteIndex":0},"schema":"https://github.com/citation-style-language/schema/raw/master/csl-citation.json"}</w:instrText>
      </w:r>
      <w:r w:rsidR="008A6123">
        <w:fldChar w:fldCharType="separate"/>
      </w:r>
      <w:r w:rsidR="00162C9F" w:rsidRPr="00162C9F">
        <w:rPr>
          <w:b w:val="0"/>
          <w:noProof/>
        </w:rPr>
        <w:t>[11]</w:t>
      </w:r>
      <w:bookmarkEnd w:id="15"/>
      <w:r w:rsidR="008A6123">
        <w:fldChar w:fldCharType="end"/>
      </w:r>
    </w:p>
    <w:p w14:paraId="7DC47948" w14:textId="6ECF1110" w:rsidR="00E14F1D" w:rsidRDefault="0076581A" w:rsidP="00E14F1D">
      <w:r>
        <w:t xml:space="preserve">During 1966-1972, </w:t>
      </w:r>
      <w:hyperlink w:anchor="_Table_of_Definitions" w:history="1">
        <w:r w:rsidRPr="0088456D">
          <w:rPr>
            <w:rStyle w:val="Hyperlink"/>
          </w:rPr>
          <w:t>DARPA</w:t>
        </w:r>
      </w:hyperlink>
      <w:r>
        <w:t xml:space="preserve"> funded a project to create </w:t>
      </w:r>
      <w:r w:rsidR="005105FA">
        <w:t>the first general purpose AI</w:t>
      </w:r>
      <w:r w:rsidR="00EB546C">
        <w:t>,</w:t>
      </w:r>
      <w:r w:rsidR="005105FA">
        <w:t xml:space="preserve"> </w:t>
      </w:r>
      <w:proofErr w:type="spellStart"/>
      <w:r w:rsidR="005B67CD">
        <w:t>Shakey</w:t>
      </w:r>
      <w:proofErr w:type="spellEnd"/>
      <w:r w:rsidR="005B67CD">
        <w:t xml:space="preserve"> the </w:t>
      </w:r>
      <w:r w:rsidR="005105FA">
        <w:t>robot</w:t>
      </w:r>
      <w:r w:rsidR="00EB546C">
        <w:t>,</w:t>
      </w:r>
      <w:r w:rsidR="005105FA">
        <w:t xml:space="preserve"> which </w:t>
      </w:r>
      <w:r w:rsidR="0067447C">
        <w:t xml:space="preserve">had awareness of its surroundings and the ability to </w:t>
      </w:r>
      <w:r w:rsidR="005A1F69">
        <w:t xml:space="preserve">logically </w:t>
      </w:r>
      <w:r w:rsidR="009E3A9C">
        <w:t xml:space="preserve">reason </w:t>
      </w:r>
      <w:r w:rsidR="003606B1">
        <w:t xml:space="preserve">and make decisions </w:t>
      </w:r>
      <w:r w:rsidR="003823AB">
        <w:t>in the limited environment it was programmed to interact with</w:t>
      </w:r>
      <w:r w:rsidR="00F575EB">
        <w:t xml:space="preserve"> </w:t>
      </w:r>
      <w:r w:rsidR="007C635B">
        <w:fldChar w:fldCharType="begin" w:fldLock="1"/>
      </w:r>
      <w:r w:rsidR="000C3CAB">
        <w:instrText>ADDIN CSL_CITATION {"citationItems":[{"id":"ITEM-1","itemData":{"URL":"https://www.forbes.com/sites/gilpress/2020/01/20/12-ai-milestones-shakey-the-robot/?sh=5b65833b5400","accessed":{"date-parts":[["2020","11","1"]]},"id":"ITEM-1","issued":{"date-parts":[["0"]]},"title":"12 AI Milestones: 1. Shakey The Robot","type":"webpage"},"uris":["http://www.mendeley.com/documents/?uuid=6f866bf0-1e8f-3fb2-8ad1-3eb2087e1e76"]}],"mendeley":{"formattedCitation":"[12]","plainTextFormattedCitation":"[12]","previouslyFormattedCitation":"[12]"},"properties":{"noteIndex":0},"schema":"https://github.com/citation-style-language/schema/raw/master/csl-citation.json"}</w:instrText>
      </w:r>
      <w:r w:rsidR="007C635B">
        <w:fldChar w:fldCharType="separate"/>
      </w:r>
      <w:r w:rsidR="00162C9F" w:rsidRPr="00162C9F">
        <w:rPr>
          <w:noProof/>
        </w:rPr>
        <w:t>[12]</w:t>
      </w:r>
      <w:r w:rsidR="007C635B">
        <w:fldChar w:fldCharType="end"/>
      </w:r>
      <w:r w:rsidR="003823AB">
        <w:t>.</w:t>
      </w:r>
      <w:r w:rsidR="00981EA8">
        <w:t xml:space="preserve"> </w:t>
      </w:r>
      <w:r w:rsidR="00EB546C">
        <w:t xml:space="preserve">The operators would give </w:t>
      </w:r>
      <w:proofErr w:type="spellStart"/>
      <w:r w:rsidR="00EB546C">
        <w:t>Shakey</w:t>
      </w:r>
      <w:proofErr w:type="spellEnd"/>
      <w:r w:rsidR="00EB546C">
        <w:t xml:space="preserve"> commands</w:t>
      </w:r>
      <w:r w:rsidR="004800A7">
        <w:t xml:space="preserve"> via a terminal like “turn off the lights”</w:t>
      </w:r>
      <w:r w:rsidR="004C352E">
        <w:t xml:space="preserve">, which would then prompt </w:t>
      </w:r>
      <w:proofErr w:type="spellStart"/>
      <w:r w:rsidR="004C352E">
        <w:t>Shakey</w:t>
      </w:r>
      <w:proofErr w:type="spellEnd"/>
      <w:r w:rsidR="004C352E">
        <w:t xml:space="preserve"> to scan the room</w:t>
      </w:r>
      <w:r w:rsidR="000D3359">
        <w:t>, identify the light switch, find a path to the switch, to then turn it off</w:t>
      </w:r>
      <w:r w:rsidR="003E4A2C">
        <w:t xml:space="preserve"> to complete the mission </w:t>
      </w:r>
      <w:r w:rsidR="007C635B">
        <w:fldChar w:fldCharType="begin" w:fldLock="1"/>
      </w:r>
      <w:r w:rsidR="000C3CAB">
        <w:instrText>ADDIN CSL_CITATION {"citationItems":[{"id":"ITEM-1","itemData":{"URL":"https://www.forbes.com/sites/gilpress/2020/01/20/12-ai-milestones-shakey-the-robot/?sh=5b65833b5400","accessed":{"date-parts":[["2020","11","1"]]},"id":"ITEM-1","issued":{"date-parts":[["0"]]},"title":"12 AI Milestones: 1. Shakey The Robot","type":"webpage"},"uris":["http://www.mendeley.com/documents/?uuid=6f866bf0-1e8f-3fb2-8ad1-3eb2087e1e76"]}],"mendeley":{"formattedCitation":"[12]","plainTextFormattedCitation":"[12]","previouslyFormattedCitation":"[12]"},"properties":{"noteIndex":0},"schema":"https://github.com/citation-style-language/schema/raw/master/csl-citation.json"}</w:instrText>
      </w:r>
      <w:r w:rsidR="007C635B">
        <w:fldChar w:fldCharType="separate"/>
      </w:r>
      <w:r w:rsidR="00162C9F" w:rsidRPr="00162C9F">
        <w:rPr>
          <w:noProof/>
        </w:rPr>
        <w:t>[12]</w:t>
      </w:r>
      <w:r w:rsidR="007C635B">
        <w:fldChar w:fldCharType="end"/>
      </w:r>
      <w:r w:rsidR="007C635B">
        <w:t>.</w:t>
      </w:r>
    </w:p>
    <w:p w14:paraId="0A7C53A8" w14:textId="77777777" w:rsidR="00341A5F" w:rsidRDefault="00341A5F" w:rsidP="00D42349">
      <w:pPr>
        <w:jc w:val="center"/>
      </w:pPr>
      <w:r>
        <w:rPr>
          <w:noProof/>
        </w:rPr>
        <w:drawing>
          <wp:inline distT="0" distB="0" distL="0" distR="0" wp14:anchorId="6E8E0BCB" wp14:editId="746D5450">
            <wp:extent cx="1504950" cy="347571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1560" cy="3514080"/>
                    </a:xfrm>
                    <a:prstGeom prst="rect">
                      <a:avLst/>
                    </a:prstGeom>
                    <a:noFill/>
                    <a:ln>
                      <a:noFill/>
                    </a:ln>
                  </pic:spPr>
                </pic:pic>
              </a:graphicData>
            </a:graphic>
          </wp:inline>
        </w:drawing>
      </w:r>
    </w:p>
    <w:p w14:paraId="0732DE0E" w14:textId="16ADE4EF" w:rsidR="003E3342" w:rsidRPr="00F83D38" w:rsidRDefault="00341A5F" w:rsidP="00BF5F55">
      <w:pPr>
        <w:pStyle w:val="Caption"/>
      </w:pPr>
      <w:bookmarkStart w:id="16" w:name="_Toc69928278"/>
      <w:r>
        <w:t xml:space="preserve">Figure </w:t>
      </w:r>
      <w:fldSimple w:instr=" SEQ Figure \* ARABIC ">
        <w:r w:rsidR="00C0324D">
          <w:rPr>
            <w:noProof/>
          </w:rPr>
          <w:t>3</w:t>
        </w:r>
      </w:fldSimple>
      <w:r>
        <w:t xml:space="preserve">: </w:t>
      </w:r>
      <w:proofErr w:type="spellStart"/>
      <w:r>
        <w:t>Shakey</w:t>
      </w:r>
      <w:proofErr w:type="spellEnd"/>
      <w:r>
        <w:t xml:space="preserve"> the Robot in its</w:t>
      </w:r>
      <w:r w:rsidR="00173708">
        <w:t xml:space="preserve"> display case at the Computer History Museum.</w:t>
      </w:r>
      <w:bookmarkEnd w:id="16"/>
    </w:p>
    <w:p w14:paraId="0997BD4C" w14:textId="15B27C93" w:rsidR="00606A52" w:rsidRPr="00554802" w:rsidRDefault="00BA2A74" w:rsidP="00F25FEA">
      <w:r>
        <w:lastRenderedPageBreak/>
        <w:t>In 1978</w:t>
      </w:r>
      <w:r w:rsidR="00732B24">
        <w:t xml:space="preserve"> Texas Instruments released a</w:t>
      </w:r>
      <w:r w:rsidR="00374644">
        <w:t>n educational</w:t>
      </w:r>
      <w:r w:rsidR="00732B24">
        <w:t xml:space="preserve"> toy</w:t>
      </w:r>
      <w:r w:rsidR="00451194">
        <w:t xml:space="preserve"> called the </w:t>
      </w:r>
      <w:r w:rsidR="00413D72">
        <w:t>“</w:t>
      </w:r>
      <w:r w:rsidR="00451194">
        <w:t xml:space="preserve">Speak </w:t>
      </w:r>
      <w:r w:rsidR="00413D72">
        <w:t>&amp;</w:t>
      </w:r>
      <w:r w:rsidR="00451194">
        <w:t xml:space="preserve"> Spell</w:t>
      </w:r>
      <w:r w:rsidR="00413D72">
        <w:t>”</w:t>
      </w:r>
      <w:r w:rsidR="00732B24">
        <w:t xml:space="preserve"> which </w:t>
      </w:r>
      <w:r w:rsidR="00355C7C">
        <w:t>was able to synthesi</w:t>
      </w:r>
      <w:r w:rsidR="00DC42FF">
        <w:t>s</w:t>
      </w:r>
      <w:r w:rsidR="00355C7C">
        <w:t>e</w:t>
      </w:r>
      <w:r w:rsidR="00E21AE5">
        <w:t xml:space="preserve"> word</w:t>
      </w:r>
      <w:r w:rsidR="00355C7C">
        <w:t xml:space="preserve"> </w:t>
      </w:r>
      <w:r w:rsidR="00E21AE5">
        <w:t xml:space="preserve">pronunciation </w:t>
      </w:r>
      <w:r w:rsidR="00734B0C">
        <w:t>without the use of tapes or phonographs</w:t>
      </w:r>
      <w:r w:rsidR="00311B39">
        <w:t xml:space="preserve"> </w:t>
      </w:r>
      <w:r w:rsidR="002B7D63">
        <w:fldChar w:fldCharType="begin" w:fldLock="1"/>
      </w:r>
      <w:r w:rsidR="000C3CAB">
        <w:instrText>ADDIN CSL_CITATION {"citationItems":[{"id":"ITEM-1","itemData":{"URL":"http://www.datamath.org/Speech/SpeaknSpell.htm","accessed":{"date-parts":[["2020","11","1"]]},"id":"ITEM-1","issued":{"date-parts":[["0"]]},"title":"DATAMATH","type":"webpage"},"uris":["http://www.mendeley.com/documents/?uuid=941e8c78-ba68-3e31-8643-acaae33fcd7e"]}],"mendeley":{"formattedCitation":"[13]","plainTextFormattedCitation":"[13]","previouslyFormattedCitation":"[13]"},"properties":{"noteIndex":0},"schema":"https://github.com/citation-style-language/schema/raw/master/csl-citation.json"}</w:instrText>
      </w:r>
      <w:r w:rsidR="002B7D63">
        <w:fldChar w:fldCharType="separate"/>
      </w:r>
      <w:r w:rsidR="00162C9F" w:rsidRPr="00162C9F">
        <w:rPr>
          <w:noProof/>
        </w:rPr>
        <w:t>[13]</w:t>
      </w:r>
      <w:r w:rsidR="002B7D63">
        <w:fldChar w:fldCharType="end"/>
      </w:r>
      <w:r w:rsidR="00734B0C">
        <w:t xml:space="preserve">. The device </w:t>
      </w:r>
      <w:r w:rsidR="007A0B0A">
        <w:t>would use</w:t>
      </w:r>
      <w:r w:rsidR="00E71143">
        <w:t xml:space="preserve"> game cartridge</w:t>
      </w:r>
      <w:r w:rsidR="007A0B0A">
        <w:t>s</w:t>
      </w:r>
      <w:r w:rsidR="005C49DD">
        <w:t xml:space="preserve"> which allowed users to play different spelling games like</w:t>
      </w:r>
      <w:r w:rsidR="004B3BCC">
        <w:t xml:space="preserve"> spelling a word the devi</w:t>
      </w:r>
      <w:r w:rsidR="001569E7">
        <w:t>c</w:t>
      </w:r>
      <w:r w:rsidR="004B3BCC">
        <w:t>e s</w:t>
      </w:r>
      <w:r w:rsidR="00395C00">
        <w:t>aid</w:t>
      </w:r>
      <w:r w:rsidR="00311B39">
        <w:t xml:space="preserve"> or hangman </w:t>
      </w:r>
      <w:r w:rsidR="002B7D63">
        <w:fldChar w:fldCharType="begin" w:fldLock="1"/>
      </w:r>
      <w:r w:rsidR="000C3CAB">
        <w:instrText>ADDIN CSL_CITATION {"citationItems":[{"id":"ITEM-1","itemData":{"URL":"http://www.datamath.org/Speech/SpeaknSpell.htm","accessed":{"date-parts":[["2020","11","1"]]},"id":"ITEM-1","issued":{"date-parts":[["0"]]},"title":"DATAMATH","type":"webpage"},"uris":["http://www.mendeley.com/documents/?uuid=941e8c78-ba68-3e31-8643-acaae33fcd7e"]}],"mendeley":{"formattedCitation":"[13]","plainTextFormattedCitation":"[13]","previouslyFormattedCitation":"[13]"},"properties":{"noteIndex":0},"schema":"https://github.com/citation-style-language/schema/raw/master/csl-citation.json"}</w:instrText>
      </w:r>
      <w:r w:rsidR="002B7D63">
        <w:fldChar w:fldCharType="separate"/>
      </w:r>
      <w:r w:rsidR="00162C9F" w:rsidRPr="00162C9F">
        <w:rPr>
          <w:noProof/>
        </w:rPr>
        <w:t>[13]</w:t>
      </w:r>
      <w:r w:rsidR="002B7D63">
        <w:fldChar w:fldCharType="end"/>
      </w:r>
      <w:r w:rsidR="00311B39">
        <w:t>.</w:t>
      </w:r>
    </w:p>
    <w:p w14:paraId="14B23587" w14:textId="6FFA3AB5" w:rsidR="00173708" w:rsidRDefault="007779D6" w:rsidP="00287B45">
      <w:pPr>
        <w:rPr>
          <w:color w:val="FF0000"/>
        </w:rPr>
      </w:pPr>
      <w:r>
        <w:t>C</w:t>
      </w:r>
      <w:r w:rsidR="00212DCF">
        <w:t>ommercialised A</w:t>
      </w:r>
      <w:r w:rsidR="005D109C">
        <w:t xml:space="preserve">Is called “Expert Systems” </w:t>
      </w:r>
      <w:r w:rsidR="007218B6">
        <w:t>saw a rise in the 1980s as they</w:t>
      </w:r>
      <w:r>
        <w:t xml:space="preserve"> </w:t>
      </w:r>
      <w:r w:rsidR="001D1983">
        <w:t>promise</w:t>
      </w:r>
      <w:r w:rsidR="007218B6">
        <w:t>d</w:t>
      </w:r>
      <w:r>
        <w:t xml:space="preserve"> </w:t>
      </w:r>
      <w:r w:rsidR="00424F4E">
        <w:t>intricate decision-making skills on the same level as a human expert</w:t>
      </w:r>
      <w:r w:rsidR="00B52506">
        <w:t xml:space="preserve">. </w:t>
      </w:r>
      <w:r w:rsidR="000E456B">
        <w:t xml:space="preserve">Expert Systems </w:t>
      </w:r>
      <w:r w:rsidR="00DF56B4">
        <w:t>enjoyed wide public</w:t>
      </w:r>
      <w:r w:rsidR="000E456B">
        <w:t xml:space="preserve"> interest </w:t>
      </w:r>
      <w:r w:rsidR="00D92EBD">
        <w:t xml:space="preserve">ranging from </w:t>
      </w:r>
      <w:r w:rsidR="00C908AC">
        <w:t xml:space="preserve">Universities offering expert system specific courses, to two thirds </w:t>
      </w:r>
      <w:r w:rsidR="00DF56B4">
        <w:t xml:space="preserve">of Fortune 500 companies </w:t>
      </w:r>
      <w:r w:rsidR="00587AC5">
        <w:t xml:space="preserve">incorporating the technology, to </w:t>
      </w:r>
      <w:r w:rsidR="005459B5">
        <w:t xml:space="preserve">international interest from Japan and Europe. </w:t>
      </w:r>
      <w:r w:rsidR="009D1D10">
        <w:t>Unfortunately,</w:t>
      </w:r>
      <w:r w:rsidR="005459B5">
        <w:t xml:space="preserve"> the Expert Systems</w:t>
      </w:r>
      <w:r w:rsidR="000D2686">
        <w:t xml:space="preserve"> were so overhyped by enthusiasts</w:t>
      </w:r>
      <w:r w:rsidR="004639B5">
        <w:t>, that it was impossible for it to live up to</w:t>
      </w:r>
      <w:r w:rsidR="00832BC7">
        <w:t xml:space="preserve"> the hype</w:t>
      </w:r>
      <w:r w:rsidR="005C60B2">
        <w:t xml:space="preserve">, and subsequently saw a drop in popularity in the late 1980s-early 1990s </w:t>
      </w:r>
      <w:r w:rsidR="00D00A36">
        <w:fldChar w:fldCharType="begin" w:fldLock="1"/>
      </w:r>
      <w:r w:rsidR="000C3CAB">
        <w:instrText>ADDIN CSL_CITATION {"citationItems":[{"id":"ITEM-1","itemData":{"DOI":"10.1088/1757-899X/242/1/012111","ISSN":"1757899X","abstract":"The expert system is a computer system that emulates the decision-making ability of a human expert, which aims to solve complex problems by reasoning knowledge. It is an important branch of artificial intelligence. In this paper, firstly, we briefly introduce the development and basic structure of the expert system. Then, from the perspective of the enabling technology, we classify the current expert systems and elaborate four expert systems: The Rule-Based Expert System, the Framework-Based Expert System, the Fuzzy Logic-Based Expert System and the Expert System Based on Neural Network.","author":[{"dropping-particle":"","family":"Tan","given":"Haocheng","non-dropping-particle":"","parse-names":false,"suffix":""}],"container-title":"IOP Conference Series: Materials Science and Engineering","id":"ITEM-1","issue":"1","issued":{"date-parts":[["2017"]]},"title":"A brief history and technical review of the expert system research","type":"paper-conference","volume":"242"},"uris":["http://www.mendeley.com/documents/?uuid=17c3eae0-3cfc-336a-9a8f-b2259d92471d"]},{"id":"ITEM-2","itemData":{"DOI":"10.1609/aimag.v39i3.2809","ISSN":"07384602","abstract":"Much of the contemporary moment's enthusiasms for and commercial interests in artificial intelligence, specificially machine learning, are prefigured in the experience of the artificial intelligence community concerned with expert systems in the 1970s and 1980s. This essay is based on an invited panel on the history of expert systems at the AAAI-17 conference, featuring Ed Feigenbaum, Bruce Buchanan, Randall Davis, and Eric Horvitz. It argues that artifical intelligence communities today have much to learn from the way that earlier communities grappled with the issues of intelligibility and instrumentality in the study of intelligence.","author":[{"dropping-particle":"","family":"Brock","given":"David C","non-dropping-particle":"","parse-names":false,"suffix":""}],"container-title":"AI Magazine","id":"ITEM-2","issue":"3","issued":{"date-parts":[["2018"]]},"page":"3-15","title":"Learning from artificial intelligence's previous awakenings: The history of expert systems","type":"article","volume":"39"},"uris":["http://www.mendeley.com/documents/?uuid=5fb4b903-7788-3a82-93e3-c1086fb6f9b7"]}],"mendeley":{"formattedCitation":"[14], [15]","plainTextFormattedCitation":"[14], [15]","previouslyFormattedCitation":"[14], [15]"},"properties":{"noteIndex":0},"schema":"https://github.com/citation-style-language/schema/raw/master/csl-citation.json"}</w:instrText>
      </w:r>
      <w:r w:rsidR="00D00A36">
        <w:fldChar w:fldCharType="separate"/>
      </w:r>
      <w:r w:rsidR="00162C9F" w:rsidRPr="00162C9F">
        <w:rPr>
          <w:noProof/>
        </w:rPr>
        <w:t>[14], [15]</w:t>
      </w:r>
      <w:r w:rsidR="00D00A36">
        <w:fldChar w:fldCharType="end"/>
      </w:r>
      <w:r w:rsidR="005C60B2">
        <w:t>.</w:t>
      </w:r>
    </w:p>
    <w:p w14:paraId="37F8D626" w14:textId="3DA3CFF1" w:rsidR="00173708" w:rsidRDefault="00692680" w:rsidP="00282321">
      <w:r>
        <w:t>A major field of re</w:t>
      </w:r>
      <w:r w:rsidR="00282321">
        <w:t>search in the AI field was that of game bots</w:t>
      </w:r>
      <w:r w:rsidR="00D51A80">
        <w:t xml:space="preserve"> with</w:t>
      </w:r>
      <w:r w:rsidR="003923DF">
        <w:t xml:space="preserve"> </w:t>
      </w:r>
      <w:r w:rsidR="00D51A80">
        <w:t>i</w:t>
      </w:r>
      <w:r w:rsidR="003923DF">
        <w:t xml:space="preserve">t </w:t>
      </w:r>
      <w:r w:rsidR="00D51A80">
        <w:t>being</w:t>
      </w:r>
      <w:r w:rsidR="003923DF">
        <w:t xml:space="preserve"> easy to track the progress of the AI by </w:t>
      </w:r>
      <w:r w:rsidR="00ED2195">
        <w:t xml:space="preserve">observing its effectiveness </w:t>
      </w:r>
      <w:r w:rsidR="004470DB">
        <w:t xml:space="preserve">in finding victory. </w:t>
      </w:r>
      <w:r w:rsidR="00237F86">
        <w:t>C</w:t>
      </w:r>
      <w:r w:rsidR="004470DB">
        <w:t xml:space="preserve">hess </w:t>
      </w:r>
      <w:r w:rsidR="00A158E5">
        <w:t>AI</w:t>
      </w:r>
      <w:r w:rsidR="00CB5BC1">
        <w:t xml:space="preserve"> was given a lot of attention with programs dating back to the 1950s being able to best novice players</w:t>
      </w:r>
      <w:r w:rsidR="00835393">
        <w:t xml:space="preserve"> </w:t>
      </w:r>
      <w:r w:rsidR="00367DD1">
        <w:fldChar w:fldCharType="begin" w:fldLock="1"/>
      </w:r>
      <w:r w:rsidR="000C3CAB">
        <w:instrText>ADDIN CSL_CITATION {"citationItems":[{"id":"ITEM-1","itemData":{"DOI":"10.1080/01972240701883922","ISSN":"01972243","abstract":"This article investigates the ways in which the reporting of technological developments in artificial intelligence (AI) can serve as occasions in which Occidental modernity's cultural antinomies are played out. It takes as its reference point the two chess tournaments (in 1996 and 1997) between the then world champion Gary Kasparov and the IBM dedicated chess computers Deep Blue and Deeper Blue and shows how these games of chess came to be seen as an arena where fundamental issues pertaining to human identity were contested. The article considers the dominant framing of these encounters in terms of a conflict between two opposed categories - \"human\" and \"machine\" - and argues the essential role of human agency, the human supplement, in the performances of machine intelligence.","author":[{"dropping-particle":"","family":"Bloomfield","given":"Brian P.","non-dropping-particle":"","parse-names":false,"suffix":""},{"dropping-particle":"","family":"Vurdubakis","given":"Theo","non-dropping-particle":"","parse-names":false,"suffix":""}],"container-title":"Information Society","id":"ITEM-1","issue":"2","issued":{"date-parts":[["2008","3"]]},"page":"69-82","title":"IBM's chess players: On AI and its supplements","type":"article-journal","volume":"24"},"uris":["http://www.mendeley.com/documents/?uuid=6a02f444-3f48-3ef8-8a55-8decc9edfdb5"]}],"mendeley":{"formattedCitation":"[16]","plainTextFormattedCitation":"[16]","previouslyFormattedCitation":"[16]"},"properties":{"noteIndex":0},"schema":"https://github.com/citation-style-language/schema/raw/master/csl-citation.json"}</w:instrText>
      </w:r>
      <w:r w:rsidR="00367DD1">
        <w:fldChar w:fldCharType="separate"/>
      </w:r>
      <w:r w:rsidR="00162C9F" w:rsidRPr="00162C9F">
        <w:rPr>
          <w:noProof/>
        </w:rPr>
        <w:t>[16]</w:t>
      </w:r>
      <w:r w:rsidR="00367DD1">
        <w:fldChar w:fldCharType="end"/>
      </w:r>
      <w:r w:rsidR="00237F86">
        <w:t xml:space="preserve">. It was not </w:t>
      </w:r>
      <w:r w:rsidR="006A3A6E">
        <w:t>until the late 1980s that the field made the leap into the territory of the masters</w:t>
      </w:r>
      <w:r w:rsidR="004907AF">
        <w:t xml:space="preserve"> with chess master David Levy being bested</w:t>
      </w:r>
      <w:r w:rsidR="006663BE">
        <w:t xml:space="preserve"> </w:t>
      </w:r>
      <w:r w:rsidR="00B1300B">
        <w:t>by “Deep Though</w:t>
      </w:r>
      <w:r w:rsidR="009F2F20">
        <w:t>t</w:t>
      </w:r>
      <w:r w:rsidR="00B1300B">
        <w:t>”</w:t>
      </w:r>
      <w:r w:rsidR="00F111EB">
        <w:t xml:space="preserve"> in 1989</w:t>
      </w:r>
      <w:r w:rsidR="001B5260">
        <w:t xml:space="preserve"> </w:t>
      </w:r>
      <w:r w:rsidR="001B5260">
        <w:fldChar w:fldCharType="begin" w:fldLock="1"/>
      </w:r>
      <w:r w:rsidR="000C3CAB">
        <w:instrText>ADDIN CSL_CITATION {"citationItems":[{"id":"ITEM-1","itemData":{"DOI":"10.1080/01972240701883922","ISSN":"01972243","abstract":"This article investigates the ways in which the reporting of technological developments in artificial intelligence (AI) can serve as occasions in which Occidental modernity's cultural antinomies are played out. It takes as its reference point the two chess tournaments (in 1996 and 1997) between the then world champion Gary Kasparov and the IBM dedicated chess computers Deep Blue and Deeper Blue and shows how these games of chess came to be seen as an arena where fundamental issues pertaining to human identity were contested. The article considers the dominant framing of these encounters in terms of a conflict between two opposed categories - \"human\" and \"machine\" - and argues the essential role of human agency, the human supplement, in the performances of machine intelligence.","author":[{"dropping-particle":"","family":"Bloomfield","given":"Brian P.","non-dropping-particle":"","parse-names":false,"suffix":""},{"dropping-particle":"","family":"Vurdubakis","given":"Theo","non-dropping-particle":"","parse-names":false,"suffix":""}],"container-title":"Information Society","id":"ITEM-1","issue":"2","issued":{"date-parts":[["2008","3"]]},"page":"69-82","title":"IBM's chess players: On AI and its supplements","type":"article-journal","volume":"24"},"uris":["http://www.mendeley.com/documents/?uuid=6a02f444-3f48-3ef8-8a55-8decc9edfdb5"]}],"mendeley":{"formattedCitation":"[16]","plainTextFormattedCitation":"[16]","previouslyFormattedCitation":"[16]"},"properties":{"noteIndex":0},"schema":"https://github.com/citation-style-language/schema/raw/master/csl-citation.json"}</w:instrText>
      </w:r>
      <w:r w:rsidR="001B5260">
        <w:fldChar w:fldCharType="separate"/>
      </w:r>
      <w:r w:rsidR="00162C9F" w:rsidRPr="00162C9F">
        <w:rPr>
          <w:noProof/>
        </w:rPr>
        <w:t>[16]</w:t>
      </w:r>
      <w:r w:rsidR="001B5260">
        <w:fldChar w:fldCharType="end"/>
      </w:r>
      <w:r w:rsidR="00F111EB">
        <w:t>.</w:t>
      </w:r>
      <w:r w:rsidR="00B925E5">
        <w:t xml:space="preserve"> The field saw even more improvement in 1996 with IBMs </w:t>
      </w:r>
      <w:r w:rsidR="005B4113">
        <w:t>“</w:t>
      </w:r>
      <w:r w:rsidR="00B925E5">
        <w:t>Deep Blue</w:t>
      </w:r>
      <w:r w:rsidR="005B4113">
        <w:t>”</w:t>
      </w:r>
      <w:r w:rsidR="00B925E5">
        <w:t xml:space="preserve"> </w:t>
      </w:r>
      <w:r w:rsidR="004306EC">
        <w:t xml:space="preserve">achieving the first single-game win versing the </w:t>
      </w:r>
      <w:r w:rsidR="00E966C2">
        <w:t>world chess champion Garry Kasparov</w:t>
      </w:r>
      <w:r w:rsidR="00835393">
        <w:t xml:space="preserve"> </w:t>
      </w:r>
      <w:r w:rsidR="008A1A92">
        <w:fldChar w:fldCharType="begin" w:fldLock="1"/>
      </w:r>
      <w:r w:rsidR="000C3CAB">
        <w:instrText>ADDIN CSL_CITATION {"citationItems":[{"id":"ITEM-1","itemData":{"ISSN":"00289604","author":[{"dropping-particle":"","family":"Levy","given":"Steven","non-dropping-particle":"","parse-names":false,"suffix":""}],"container-title":"Newsweek","id":"ITEM-1","issue":"18","issued":{"date-parts":[["1997"]]},"page":"50-57","title":"Man vs. machine.","type":"article-journal","volume":"129"},"uris":["http://www.mendeley.com/documents/?uuid=5a605c16-6830-3bd4-9108-7cdbd70a373e"]}],"mendeley":{"formattedCitation":"[17]","plainTextFormattedCitation":"[17]","previouslyFormattedCitation":"[17]"},"properties":{"noteIndex":0},"schema":"https://github.com/citation-style-language/schema/raw/master/csl-citation.json"}</w:instrText>
      </w:r>
      <w:r w:rsidR="008A1A92">
        <w:fldChar w:fldCharType="separate"/>
      </w:r>
      <w:r w:rsidR="00162C9F" w:rsidRPr="00162C9F">
        <w:rPr>
          <w:noProof/>
        </w:rPr>
        <w:t>[17]</w:t>
      </w:r>
      <w:r w:rsidR="008A1A92">
        <w:fldChar w:fldCharType="end"/>
      </w:r>
      <w:r w:rsidR="00E966C2">
        <w:t>.</w:t>
      </w:r>
      <w:r w:rsidR="00162506">
        <w:t xml:space="preserve"> While “Deep Blue” lost the game in 1996, </w:t>
      </w:r>
      <w:r w:rsidR="00697BD6">
        <w:t xml:space="preserve">a rematch in 1997 resulted in </w:t>
      </w:r>
      <w:r w:rsidR="00F45074">
        <w:t xml:space="preserve">a win for “Deep Blue” </w:t>
      </w:r>
      <w:r w:rsidR="00287B45">
        <w:t xml:space="preserve"> </w:t>
      </w:r>
      <w:r w:rsidR="00F45074">
        <w:t>causing</w:t>
      </w:r>
      <w:r w:rsidR="006A7CAE">
        <w:t xml:space="preserve"> controversy</w:t>
      </w:r>
      <w:r w:rsidR="00F45074">
        <w:t xml:space="preserve"> in the chess community</w:t>
      </w:r>
      <w:r w:rsidR="00DD3941">
        <w:t xml:space="preserve"> after Kasparov suspected foul play on IBMs end</w:t>
      </w:r>
      <w:r w:rsidR="00F5385F">
        <w:t xml:space="preserve"> </w:t>
      </w:r>
      <w:r w:rsidR="00F5385F">
        <w:fldChar w:fldCharType="begin" w:fldLock="1"/>
      </w:r>
      <w:r w:rsidR="000C3CAB">
        <w:instrText>ADDIN CSL_CITATION {"citationItems":[{"id":"ITEM-1","itemData":{"DOI":"10.1111/1468-5930.00082","ISSN":"14685930","abstract":"Garry Kasparov made two allegations of unfairness in his recent chess match with the computer ‘Deep Blue’. The purpose of this inquiry is to determine whether the ethos of the contest would be violated if the purported activities had occurred and on what grounds. Kasparov’s first allegation, that the program was tampered with during play, would if true, violate fair play as it would encroach on Deep Blue’s autonomy, a necessary condition for fair play in individual strategic endeavours. The most charitable interpretation of Kasparov’s second allegation, that scouting information was used in an unfair manner, concerns questions of the nature of the identity of artificial individuals. Consideration of this issue finds Kasparov’s claim groundless. [1]","author":[{"dropping-particle":"","family":"Gimbel","given":"Steven","non-dropping-particle":"","parse-names":false,"suffix":""}],"container-title":"Journal of Applied Philosophy","id":"ITEM-1","issue":"2","issued":{"date-parts":[["1998"]]},"page":"145-154","publisher":"Wiley-Blackwell","title":"Get with the program: Kasparov, deep blue, and accusations of unsportsthinglike conduct","type":"article-journal","volume":"15"},"uris":["http://www.mendeley.com/documents/?uuid=7c6c2b61-0344-32a4-96a3-e23c5118ed75"]}],"mendeley":{"formattedCitation":"[18]","plainTextFormattedCitation":"[18]","previouslyFormattedCitation":"[18]"},"properties":{"noteIndex":0},"schema":"https://github.com/citation-style-language/schema/raw/master/csl-citation.json"}</w:instrText>
      </w:r>
      <w:r w:rsidR="00F5385F">
        <w:fldChar w:fldCharType="separate"/>
      </w:r>
      <w:r w:rsidR="00162C9F" w:rsidRPr="00162C9F">
        <w:rPr>
          <w:noProof/>
        </w:rPr>
        <w:t>[18]</w:t>
      </w:r>
      <w:r w:rsidR="00F5385F">
        <w:fldChar w:fldCharType="end"/>
      </w:r>
      <w:r w:rsidR="00AC70B9">
        <w:t xml:space="preserve">, suggesting there </w:t>
      </w:r>
      <w:r w:rsidR="000435F6">
        <w:t>may have been</w:t>
      </w:r>
      <w:r w:rsidR="00AC70B9">
        <w:t xml:space="preserve"> background human interference when saying the following</w:t>
      </w:r>
      <w:r w:rsidR="00F5385F">
        <w:t>:</w:t>
      </w:r>
    </w:p>
    <w:p w14:paraId="4ACB1466" w14:textId="28398CBC" w:rsidR="008725AE" w:rsidRPr="007D796D" w:rsidRDefault="00DC4664" w:rsidP="00AE7861">
      <w:pPr>
        <w:pStyle w:val="Quote"/>
      </w:pPr>
      <w:r>
        <w:t xml:space="preserve">“I suspect there were things in the match that were well </w:t>
      </w:r>
      <w:r w:rsidR="007D6F5F">
        <w:t xml:space="preserve">beyond my understanding, and when a big corporation with unlimited resources </w:t>
      </w:r>
      <w:r w:rsidR="00B2115D">
        <w:t>would like to do so, there are many ways to achieve the result, and the result was achieved”</w:t>
      </w:r>
      <w:r w:rsidR="0032589D">
        <w:t xml:space="preserve"> Gary Kasparov 1997</w:t>
      </w:r>
      <w:r w:rsidR="00CA3687">
        <w:t xml:space="preserve"> </w:t>
      </w:r>
      <w:r w:rsidR="00CA3687">
        <w:fldChar w:fldCharType="begin" w:fldLock="1"/>
      </w:r>
      <w:r w:rsidR="000C3CAB">
        <w:instrText>ADDIN CSL_CITATION {"citationItems":[{"id":"ITEM-1","itemData":{"URL":"https://www.nydailynews.com/news/world/kasparov-deep-blues-losingchess-champ-rooke-article-1.762264","accessed":{"date-parts":[["2021","2","7"]]},"id":"ITEM-1","issued":{"date-parts":[["0"]]},"title":"Deep Blue, IBM's supercomputer, defeats chess champion Garry Kasparov in 1997 - New York Daily News","type":"webpage"},"uris":["http://www.mendeley.com/documents/?uuid=ac0aa1ec-fef0-337a-8a9f-95965d1b7e94"]}],"mendeley":{"formattedCitation":"[19]","plainTextFormattedCitation":"[19]","previouslyFormattedCitation":"[19]"},"properties":{"noteIndex":0},"schema":"https://github.com/citation-style-language/schema/raw/master/csl-citation.json"}</w:instrText>
      </w:r>
      <w:r w:rsidR="00CA3687">
        <w:fldChar w:fldCharType="separate"/>
      </w:r>
      <w:r w:rsidR="00162C9F" w:rsidRPr="00162C9F">
        <w:rPr>
          <w:i w:val="0"/>
          <w:noProof/>
        </w:rPr>
        <w:t>[19]</w:t>
      </w:r>
      <w:r w:rsidR="00CA3687">
        <w:fldChar w:fldCharType="end"/>
      </w:r>
    </w:p>
    <w:p w14:paraId="3BE1AB92" w14:textId="09B2A038" w:rsidR="007A1DD1" w:rsidRDefault="00BE0D9B" w:rsidP="00F25FEA">
      <w:r>
        <w:t>2000-20</w:t>
      </w:r>
      <w:r w:rsidR="009F12F0">
        <w:t>10</w:t>
      </w:r>
      <w:r>
        <w:t xml:space="preserve"> saw a lot of advancements in AI</w:t>
      </w:r>
      <w:r w:rsidR="00E6492A">
        <w:t>. The public was challenged to consider the morality of AI with the re</w:t>
      </w:r>
      <w:r w:rsidR="0091591D">
        <w:t>lease of the</w:t>
      </w:r>
      <w:r w:rsidR="00B946C5">
        <w:t xml:space="preserve"> Stephen Spielberg’s</w:t>
      </w:r>
      <w:r w:rsidR="0091591D">
        <w:t xml:space="preserve"> movie “A.I. Artificial Intelligence”</w:t>
      </w:r>
      <w:r w:rsidR="00B946C5">
        <w:t xml:space="preserve"> in 2001</w:t>
      </w:r>
      <w:r w:rsidR="00F73BB1">
        <w:t xml:space="preserve"> depicting the story of a humanoid robot who </w:t>
      </w:r>
      <w:r w:rsidR="00A10BC8">
        <w:t xml:space="preserve">instead of being programmed to improve itself was programmed to yearn for </w:t>
      </w:r>
      <w:r w:rsidR="004452F0">
        <w:t xml:space="preserve">family and love </w:t>
      </w:r>
      <w:r w:rsidR="00795F74">
        <w:fldChar w:fldCharType="begin" w:fldLock="1"/>
      </w:r>
      <w:r w:rsidR="000C3CAB">
        <w:instrText>ADDIN CSL_CITATION {"citationItems":[{"id":"ITEM-1","itemData":{"DOI":"10.3828/extr.2004.45.3.05","ISSN":"0014-5483","author":[{"dropping-particle":"","family":"Morrissey","given":"Thomas","non-dropping-particle":"","parse-names":false,"suffix":""}],"container-title":"Extrapolation","id":"ITEM-1","issue":"3","issued":{"date-parts":[["2004"]]},"page":"249-262","title":"Growing Nowhere: Pinocchio Subverted in Spielberg's A.I. Artificial Intelligence","type":"article-journal","volume":"45"},"uris":["http://www.mendeley.com/documents/?uuid=77861f7a-822c-3b42-89d2-bc2e71d8427a"]}],"mendeley":{"formattedCitation":"[20]","plainTextFormattedCitation":"[20]","previouslyFormattedCitation":"[20]"},"properties":{"noteIndex":0},"schema":"https://github.com/citation-style-language/schema/raw/master/csl-citation.json"}</w:instrText>
      </w:r>
      <w:r w:rsidR="00795F74">
        <w:fldChar w:fldCharType="separate"/>
      </w:r>
      <w:r w:rsidR="00162C9F" w:rsidRPr="00162C9F">
        <w:rPr>
          <w:noProof/>
        </w:rPr>
        <w:t>[20]</w:t>
      </w:r>
      <w:r w:rsidR="00795F74">
        <w:fldChar w:fldCharType="end"/>
      </w:r>
      <w:r w:rsidR="004452F0">
        <w:t>.</w:t>
      </w:r>
      <w:r w:rsidR="00595835">
        <w:t xml:space="preserve"> 2002 saw the release of the Roomba, an automatic </w:t>
      </w:r>
      <w:r w:rsidR="00791822">
        <w:t xml:space="preserve">domestic vacuum cleaner robot </w:t>
      </w:r>
      <w:r w:rsidR="002119B6">
        <w:t>capable of navigating its environment by using sensors and pathfinding</w:t>
      </w:r>
      <w:r w:rsidR="00E157F7">
        <w:t xml:space="preserve"> algo</w:t>
      </w:r>
      <w:r w:rsidR="001C11DD">
        <w:t xml:space="preserve">rithms </w:t>
      </w:r>
      <w:r w:rsidR="0062578B">
        <w:fldChar w:fldCharType="begin" w:fldLock="1"/>
      </w:r>
      <w:r w:rsidR="000C3CAB">
        <w:instrText>ADDIN CSL_CITATION {"citationItems":[{"id":"ITEM-1","itemData":{"DOI":"10.1016/j.technovation.2020.102163","ISSN":"01664972","abstract":"The management literature defines modular innovation as a way to make technological changes in product modules that does not necessarily change the product architecture. However, engineering science shows that new product modules not only change the product architecture, but they can also be used for technologically radical next generation products. Therefore, there seems to be a misalignment in how the role of modular innovation is seen as an innovation management phenomenon and the actual practice of product design and engineering. We revisit the role of modular innovation by combining management and engineering approaches. We demonstrate the applicability of this approach through two cases that utilize patent data of two recent technologically innovative products: Tesla's Model X and iRobot's Roomba automated vacuum cleaner. The examples show, in detail, how the changes in product modules and functions have led to broader changes at the system architecture level, leading to new functionalities. The findings contribute to the innovation management literature by identifying a more nuanced role of modular innovation by embedding it in the product architecture, thus broadening the discussion on architectural innovation and technological radicalness.","author":[{"dropping-particle":"","family":"Habib","given":"Tufail","non-dropping-particle":"","parse-names":false,"suffix":""},{"dropping-particle":"","family":"Kristiansen","given":"Jimmi Normann","non-dropping-particle":"","parse-names":false,"suffix":""},{"dropping-particle":"","family":"Rana","given":"Mohammad Bakhtiar","non-dropping-particle":"","parse-names":false,"suffix":""},{"dropping-particle":"","family":"Ritala","given":"Paavo","non-dropping-particle":"","parse-names":false,"suffix":""}],"container-title":"Technovation","id":"ITEM-1","issued":{"date-parts":[["2020","12","1"]]},"page":"102163","publisher":"Elsevier Ltd","title":"Revisiting the role of modular innovation in technological radicalness and architectural change of products: The case of Tesla X and Roomba","type":"article-journal","volume":"98"},"uris":["http://www.mendeley.com/documents/?uuid=21b46c56-9bea-3831-9b43-da892a2f0caa"]}],"mendeley":{"formattedCitation":"[21]","plainTextFormattedCitation":"[21]","previouslyFormattedCitation":"[21]"},"properties":{"noteIndex":0},"schema":"https://github.com/citation-style-language/schema/raw/master/csl-citation.json"}</w:instrText>
      </w:r>
      <w:r w:rsidR="0062578B">
        <w:fldChar w:fldCharType="separate"/>
      </w:r>
      <w:r w:rsidR="00162C9F" w:rsidRPr="00162C9F">
        <w:rPr>
          <w:noProof/>
        </w:rPr>
        <w:t>[21]</w:t>
      </w:r>
      <w:r w:rsidR="0062578B">
        <w:fldChar w:fldCharType="end"/>
      </w:r>
      <w:r w:rsidR="001C11DD">
        <w:t xml:space="preserve"> and </w:t>
      </w:r>
      <w:r w:rsidR="00F12E83">
        <w:t xml:space="preserve">in 2005 </w:t>
      </w:r>
      <w:r w:rsidR="00F74AAF">
        <w:t xml:space="preserve">was the release of </w:t>
      </w:r>
      <w:r w:rsidR="00F12E83">
        <w:t xml:space="preserve">the </w:t>
      </w:r>
      <w:proofErr w:type="spellStart"/>
      <w:r w:rsidR="00F12E83">
        <w:t>BigDog</w:t>
      </w:r>
      <w:proofErr w:type="spellEnd"/>
      <w:r w:rsidR="00F12E83">
        <w:t>, a</w:t>
      </w:r>
      <w:r w:rsidR="00B91EFC">
        <w:t xml:space="preserve"> quadrupedal robot w</w:t>
      </w:r>
      <w:r w:rsidR="00896140">
        <w:t>hich could traverse uneven surfaces while being able to support heavy payloads to assist human</w:t>
      </w:r>
      <w:r w:rsidR="00F74AAF">
        <w:t xml:space="preserve"> exploration </w:t>
      </w:r>
      <w:r w:rsidR="0066576D">
        <w:fldChar w:fldCharType="begin" w:fldLock="1"/>
      </w:r>
      <w:r w:rsidR="000C3CAB">
        <w:instrText>ADDIN CSL_CITATION {"citationItems":[{"id":"ITEM-1","itemData":{"DOI":"10.1093/icb/icr061","ISSN":"15407063","PMID":"21659392","abstract":"Collision-based expenditure of mechanical energy and the compliance and geometry of the leg are fundamental, interrelated considerations in the mechanical design of legged runners. This article provides a basic context and rationale for experiments designed to inform each of these key areas in Boston Dynamic's BigDog robot. Although these principles have been investigated throughout the past few decades within different academic disciplines, BigDog required that they be considered together and in concert with an impressive set of control algorithms that are not discussed here. Although collision reduction is an important strategy for reducing mechanical cost of transport in the slowest and fastest quadrupedal gaits, walking and galloping, BigDog employed an intermediate-speed trotting gait without collision reduction. Trotting, instead, uses a spring-loaded inverted pendulum mechanism with potential for storage and return of elastic strain energy in appropriately compliant structures. Rather than tuning BigDog's built-in leg springs according to a spring-mass model-based virtual leg-spring constant, a much stiffer distal leg spring together with actuation of the adjacent joint provided good trotting dynamics and avoided functional limitations that might have been imposed by too much compliance in real-world terrain. Adjusting the directional compliance of the legs by adopting a knee-forward, elbow-back geometry led to more robust trotting dynamics by reducing perturbations about the pitch axis of the robot's center of mass (CoM). BigDog is the most successful large-scale, all-terrain trotting machine built to date and it continues to stimulate our understanding of legged locomotion in comparative biomechanics as well as in robotics. © The Author 2011. Published by Oxford University Press on behalf of the Society for Integrative and Comparative Biology. All rights reserved.","author":[{"dropping-particle":"V.","family":"Lee","given":"David","non-dropping-particle":"","parse-names":false,"suffix":""},{"dropping-particle":"","family":"Biewener","given":"Andrew A.","non-dropping-particle":"","parse-names":false,"suffix":""}],"container-title":"Integrative and Comparative Biology","id":"ITEM-1","issue":"1","issued":{"date-parts":[["2011","7","1"]]},"page":"190-202","title":"BigDog-inspired studies in the locomotion of goats and dogs","type":"paper-conference","volume":"51"},"uris":["http://www.mendeley.com/documents/?uuid=c9933100-581a-3baa-93e1-e0d8233427da"]}],"mendeley":{"formattedCitation":"[22]","plainTextFormattedCitation":"[22]","previouslyFormattedCitation":"[22]"},"properties":{"noteIndex":0},"schema":"https://github.com/citation-style-language/schema/raw/master/csl-citation.json"}</w:instrText>
      </w:r>
      <w:r w:rsidR="0066576D">
        <w:fldChar w:fldCharType="separate"/>
      </w:r>
      <w:r w:rsidR="00162C9F" w:rsidRPr="00162C9F">
        <w:rPr>
          <w:noProof/>
        </w:rPr>
        <w:t>[22]</w:t>
      </w:r>
      <w:r w:rsidR="0066576D">
        <w:fldChar w:fldCharType="end"/>
      </w:r>
      <w:r w:rsidR="00F74AAF">
        <w:t>.</w:t>
      </w:r>
    </w:p>
    <w:p w14:paraId="7B59B2B7" w14:textId="77777777" w:rsidR="005D191F" w:rsidRDefault="005D191F" w:rsidP="005D191F">
      <w:pPr>
        <w:keepNext/>
        <w:jc w:val="center"/>
      </w:pPr>
      <w:r>
        <w:rPr>
          <w:noProof/>
        </w:rPr>
        <w:lastRenderedPageBreak/>
        <w:drawing>
          <wp:inline distT="0" distB="0" distL="0" distR="0" wp14:anchorId="2FB9000A" wp14:editId="407FFAF2">
            <wp:extent cx="2231390" cy="267652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31390" cy="2676525"/>
                    </a:xfrm>
                    <a:prstGeom prst="rect">
                      <a:avLst/>
                    </a:prstGeom>
                    <a:noFill/>
                  </pic:spPr>
                </pic:pic>
              </a:graphicData>
            </a:graphic>
          </wp:inline>
        </w:drawing>
      </w:r>
    </w:p>
    <w:p w14:paraId="3E616371" w14:textId="56B6F631" w:rsidR="000A7EA6" w:rsidRDefault="005D191F" w:rsidP="000F1F6D">
      <w:pPr>
        <w:pStyle w:val="Caption"/>
      </w:pPr>
      <w:bookmarkStart w:id="17" w:name="_Toc69928279"/>
      <w:r>
        <w:t xml:space="preserve">Figure </w:t>
      </w:r>
      <w:fldSimple w:instr=" SEQ Figure \* ARABIC ">
        <w:r w:rsidR="00C0324D">
          <w:rPr>
            <w:noProof/>
          </w:rPr>
          <w:t>4</w:t>
        </w:r>
      </w:fldSimple>
      <w:r>
        <w:t xml:space="preserve">: </w:t>
      </w:r>
      <w:proofErr w:type="spellStart"/>
      <w:r w:rsidR="000F1F6D">
        <w:t>BigDog</w:t>
      </w:r>
      <w:proofErr w:type="spellEnd"/>
      <w:r w:rsidR="000F1F6D">
        <w:t xml:space="preserve"> from DARPA Strategic Plan </w:t>
      </w:r>
      <w:r w:rsidR="000F1F6D">
        <w:fldChar w:fldCharType="begin" w:fldLock="1"/>
      </w:r>
      <w:r w:rsidR="000C3CAB">
        <w:instrText>ADDIN CSL_CITATION {"citationItems":[{"id":"ITEM-1","itemData":{"author":[{"dropping-particle":"","family":"For","given":"Approved","non-dropping-particle":"","parse-names":false,"suffix":""},{"dropping-particle":"","family":"Release","given":"Public","non-dropping-particle":"","parse-names":false,"suffix":""},{"dropping-particle":"","family":"Unlimited","given":"Distribution","non-dropping-particle":"","parse-names":false,"suffix":""}],"container-title":"Distribution","id":"ITEM-1","issue":"February","issued":{"date-parts":[["2007"]]},"title":"DEFENSE ADVANCED RESEARCH PROJECTS AGENCY STRATEGIC PLAN","type":"article"},"uris":["http://www.mendeley.com/documents/?uuid=a41248cb-067a-34e4-a16c-015435198d7f"]}],"mendeley":{"formattedCitation":"[23]","plainTextFormattedCitation":"[23]","previouslyFormattedCitation":"[23]"},"properties":{"noteIndex":0},"schema":"https://github.com/citation-style-language/schema/raw/master/csl-citation.json"}</w:instrText>
      </w:r>
      <w:r w:rsidR="000F1F6D">
        <w:fldChar w:fldCharType="separate"/>
      </w:r>
      <w:r w:rsidR="00162C9F" w:rsidRPr="00162C9F">
        <w:rPr>
          <w:b w:val="0"/>
          <w:noProof/>
        </w:rPr>
        <w:t>[23]</w:t>
      </w:r>
      <w:bookmarkEnd w:id="17"/>
      <w:r w:rsidR="000F1F6D">
        <w:fldChar w:fldCharType="end"/>
      </w:r>
      <w:r w:rsidR="00E54AD3">
        <w:br w:type="textWrapping" w:clear="all"/>
      </w:r>
    </w:p>
    <w:p w14:paraId="29E959AE" w14:textId="4C182454" w:rsidR="00296CE5" w:rsidRPr="008A002A" w:rsidRDefault="00E46DDA" w:rsidP="00F25FEA">
      <w:r>
        <w:t>IBM</w:t>
      </w:r>
      <w:r w:rsidR="008267F8">
        <w:t xml:space="preserve"> continued to develop A</w:t>
      </w:r>
      <w:r w:rsidR="00D93D86">
        <w:t>I</w:t>
      </w:r>
      <w:r w:rsidR="008267F8">
        <w:t xml:space="preserve">s </w:t>
      </w:r>
      <w:r w:rsidR="00D93D86">
        <w:t>capable of beating humans, and in 2010</w:t>
      </w:r>
      <w:r w:rsidR="008470D1">
        <w:t xml:space="preserve"> and 2011</w:t>
      </w:r>
      <w:r w:rsidR="00B84D52">
        <w:t xml:space="preserve"> were able to beat two former “Jeopardy!” champions</w:t>
      </w:r>
      <w:r w:rsidR="00D32756">
        <w:t xml:space="preserve"> </w:t>
      </w:r>
      <w:r w:rsidR="00765939">
        <w:t>Ken Jennings and Brad Rutter</w:t>
      </w:r>
      <w:r w:rsidR="00AA04BC">
        <w:t xml:space="preserve"> with “Watson”, an AI</w:t>
      </w:r>
      <w:r w:rsidR="00DD551F">
        <w:t xml:space="preserve"> that </w:t>
      </w:r>
      <w:r w:rsidR="006D1136">
        <w:t xml:space="preserve">was fitted with advanced </w:t>
      </w:r>
      <w:r w:rsidR="00B1230E">
        <w:t>“Natural Language Processing”</w:t>
      </w:r>
      <w:r w:rsidR="00D73D97">
        <w:t xml:space="preserve"> </w:t>
      </w:r>
      <w:r w:rsidR="005D15DD">
        <w:t xml:space="preserve">with the goal of understanding the question and returning a precise answer instead of </w:t>
      </w:r>
      <w:r w:rsidR="00831D86">
        <w:t xml:space="preserve">just searching for a documented answer from a keyword </w:t>
      </w:r>
      <w:r w:rsidR="00E41858">
        <w:fldChar w:fldCharType="begin" w:fldLock="1"/>
      </w:r>
      <w:r w:rsidR="000C3CAB">
        <w:instrText>ADDIN CSL_CITATION {"citationItems":[{"id":"ITEM-1","itemData":{"DOI":"10.1007/s12045-014-0029-7","ISSN":"0973712X","abstract":"In this article, we start with John McCarthy's definition of Artificial Intelligence and describe select approaches to its sub-areas: natural language processing and question answering. We then outline the challenge that IBM Research undertook to build Watson, a question-answering computer system that would compete at the level of a human champion in real time on the American TV quiz show Jeopardy!. We describe the rules of Jeopardy! and list issues that any contestant faces in competing on Jeopardy!. We describe how IBM's Watson system addresses these issues with its metrics and DeepQA architecture. We briefly describe how Watson performed in the Jeopardy! Challenge shows, and conclude with some thoughts about Watson and its potential applications. © 2014 Indian Academy of Sciences.","author":[{"dropping-particle":"","family":"Chandrasekar","given":"Raman","non-dropping-particle":"","parse-names":false,"suffix":""}],"container-title":"Resonance","id":"ITEM-1","issue":"3","issued":{"date-parts":[["2014","3","30"]]},"page":"222-241","publisher":"Springer India","title":"Elementary? Question answering, IBM's Watson, and the Jeopardy! challenge","type":"article-journal","volume":"19"},"uris":["http://www.mendeley.com/documents/?uuid=bebbb5df-ce1d-334b-9a3c-ff8e86176c43"]}],"mendeley":{"formattedCitation":"[24]","plainTextFormattedCitation":"[24]","previouslyFormattedCitation":"[24]"},"properties":{"noteIndex":0},"schema":"https://github.com/citation-style-language/schema/raw/master/csl-citation.json"}</w:instrText>
      </w:r>
      <w:r w:rsidR="00E41858">
        <w:fldChar w:fldCharType="separate"/>
      </w:r>
      <w:r w:rsidR="00162C9F" w:rsidRPr="00162C9F">
        <w:rPr>
          <w:noProof/>
        </w:rPr>
        <w:t>[24]</w:t>
      </w:r>
      <w:r w:rsidR="00E41858">
        <w:fldChar w:fldCharType="end"/>
      </w:r>
      <w:r w:rsidR="00831D86">
        <w:t>.</w:t>
      </w:r>
    </w:p>
    <w:p w14:paraId="776D5C0D" w14:textId="349F5AA3" w:rsidR="007413EC" w:rsidRDefault="00B12C79" w:rsidP="00657EE5">
      <w:pPr>
        <w:rPr>
          <w:color w:val="FF0000"/>
        </w:rPr>
      </w:pPr>
      <w:r>
        <w:t>2010</w:t>
      </w:r>
      <w:r w:rsidR="000D34D4">
        <w:t xml:space="preserve"> also</w:t>
      </w:r>
      <w:r>
        <w:t xml:space="preserve"> </w:t>
      </w:r>
      <w:r w:rsidR="00587077">
        <w:t>saw the founding of “DeepMind Technologies”</w:t>
      </w:r>
      <w:r w:rsidR="00FF6BDB">
        <w:t>, currently one of the leading companies</w:t>
      </w:r>
      <w:r w:rsidR="00CB16BB">
        <w:t xml:space="preserve"> in AI research </w:t>
      </w:r>
      <w:r w:rsidR="004B5BC8">
        <w:fldChar w:fldCharType="begin" w:fldLock="1"/>
      </w:r>
      <w:r w:rsidR="000C3CAB">
        <w:instrText>ADDIN CSL_CITATION {"citationItems":[{"id":"ITEM-1","itemData":{"URL":"https://web-b-ebscohost-com.ezproxy.uwtsd.ac.uk/ehost/detail/detail?vid=1&amp;sid=fbd52fb6-0c9a-429a-8d22-37e1f8cf51a8%40sessionmgr101&amp;bdata=JnNpdGU9ZWhvc3QtbGl2ZQ%3D%3D#AN=147891054&amp;db=aph","accessed":{"date-parts":[["2021","2","7"]]},"id":"ITEM-1","issued":{"date-parts":[["0"]]},"title":"A brief history of DeepMind: EBSCOhost","type":"webpage"},"uris":["http://www.mendeley.com/documents/?uuid=b8ebef63-3117-3618-aba9-7c317599cbce"]}],"mendeley":{"formattedCitation":"[25]","plainTextFormattedCitation":"[25]","previouslyFormattedCitation":"[25]"},"properties":{"noteIndex":0},"schema":"https://github.com/citation-style-language/schema/raw/master/csl-citation.json"}</w:instrText>
      </w:r>
      <w:r w:rsidR="004B5BC8">
        <w:fldChar w:fldCharType="separate"/>
      </w:r>
      <w:r w:rsidR="00162C9F" w:rsidRPr="00162C9F">
        <w:rPr>
          <w:noProof/>
        </w:rPr>
        <w:t>[25]</w:t>
      </w:r>
      <w:r w:rsidR="004B5BC8">
        <w:fldChar w:fldCharType="end"/>
      </w:r>
      <w:r w:rsidR="00CB16BB">
        <w:t xml:space="preserve">. The company </w:t>
      </w:r>
      <w:r w:rsidR="00193A54">
        <w:t>created neural networks capable of</w:t>
      </w:r>
      <w:r w:rsidR="007B6727">
        <w:t xml:space="preserve"> </w:t>
      </w:r>
      <w:r w:rsidR="00D43896">
        <w:t>lea</w:t>
      </w:r>
      <w:r w:rsidR="00B93B11">
        <w:t xml:space="preserve">rning, which they applied to video games, designing them to learn in a similar fashion to how a human player would learn </w:t>
      </w:r>
      <w:r w:rsidR="0043423E">
        <w:fldChar w:fldCharType="begin" w:fldLock="1"/>
      </w:r>
      <w:r w:rsidR="000C3CAB">
        <w:instrText>ADDIN CSL_CITATION {"citationItems":[{"id":"ITEM-1","itemData":{"DOI":"10.1038/518465a","ISSN":"14764687","PMID":"25719643","author":[{"dropping-particle":"","family":"Gibney","given":"Elizabeth","non-dropping-particle":"","parse-names":false,"suffix":""}],"container-title":"Nature","id":"ITEM-1","issue":"7540","issued":{"date-parts":[["2015","2","26"]]},"page":"465-466","publisher":"Nature Publishing Group","title":"DeepMind algorithm beats people at classic video games","type":"article","volume":"518"},"uris":["http://www.mendeley.com/documents/?uuid=098a8949-c4ca-3227-976f-d170213ebce3"]}],"mendeley":{"formattedCitation":"[26]","plainTextFormattedCitation":"[26]","previouslyFormattedCitation":"[26]"},"properties":{"noteIndex":0},"schema":"https://github.com/citation-style-language/schema/raw/master/csl-citation.json"}</w:instrText>
      </w:r>
      <w:r w:rsidR="0043423E">
        <w:fldChar w:fldCharType="separate"/>
      </w:r>
      <w:r w:rsidR="00162C9F" w:rsidRPr="00162C9F">
        <w:rPr>
          <w:noProof/>
        </w:rPr>
        <w:t>[26]</w:t>
      </w:r>
      <w:r w:rsidR="0043423E">
        <w:fldChar w:fldCharType="end"/>
      </w:r>
      <w:r w:rsidR="00B93B11">
        <w:t>.</w:t>
      </w:r>
      <w:r w:rsidR="00D43896">
        <w:t xml:space="preserve"> </w:t>
      </w:r>
      <w:r w:rsidR="00A63FAD">
        <w:t xml:space="preserve">In 2014 they </w:t>
      </w:r>
      <w:r w:rsidR="00E25873">
        <w:t>published research on computer systems</w:t>
      </w:r>
      <w:r w:rsidR="00F978E8">
        <w:t xml:space="preserve"> capable of playing Go, a game </w:t>
      </w:r>
      <w:r w:rsidR="00420775">
        <w:t>like</w:t>
      </w:r>
      <w:r w:rsidR="00F978E8">
        <w:t xml:space="preserve"> chess but with more complexity due to the larger number of possible moves </w:t>
      </w:r>
      <w:r w:rsidR="00C57737">
        <w:t>available at any given time,</w:t>
      </w:r>
      <w:r w:rsidR="007C5A6B">
        <w:t xml:space="preserve"> </w:t>
      </w:r>
      <w:r w:rsidR="00280D06">
        <w:t>(</w:t>
      </w:r>
      <w:r w:rsidR="007C5A6B">
        <w:t>chess game</w:t>
      </w:r>
      <w:r w:rsidR="00280D06">
        <w:t>s</w:t>
      </w:r>
      <w:r w:rsidR="007C5A6B">
        <w:t xml:space="preserve"> lasting on average</w:t>
      </w:r>
      <w:r w:rsidR="00623845">
        <w:t xml:space="preserve"> 40 turns with 30-40 average choices per turn</w:t>
      </w:r>
      <w:r w:rsidR="00650F54">
        <w:t xml:space="preserve"> </w:t>
      </w:r>
      <w:r w:rsidR="004D1551">
        <w:fldChar w:fldCharType="begin" w:fldLock="1"/>
      </w:r>
      <w:r w:rsidR="000C3CAB">
        <w:instrText>ADDIN CSL_CITATION {"citationItems":[{"id":"ITEM-1","itemData":{"DOI":"10.1007/s00146-019-00908-9","ISSN":"14355655","abstract":"This article conducts a mixed-method content analysis of Chinese and American news media coverage of Google DeepMind’s Go playing computer program, AlphaGo. Drawing on humanistic approaches to artificial intelligence, combined with an empirically rigorous content analysis, it examines the differences and overlap in coverage by the Chinese and American press in their accounts of AlphaGo, and its historic match with Korea’s Lee Sedol in March, 2016. The event was not only followed intensely in China, but also made the front page of The New York Times. This article finds that the Chinese press was more likely than the American press to frame AlphaGo as non-threatening, which the authors attribute to cultural differences and the two countries' different understandings of Go. In addition to quantitatively identifying similarities and differences in the framing of AlphaGo, this paper also investigates the underlying and evolving contestations over what constitutes the “human” and the “machine.” It concludes by discussing the implications of the study’s findings as well as outlining avenues for further research.","author":[{"dropping-particle":"","family":"Curran","given":"Nathaniel Ming","non-dropping-particle":"","parse-names":false,"suffix":""},{"dropping-particle":"","family":"Sun","given":"Jingyi","non-dropping-particle":"","parse-names":false,"suffix":""},{"dropping-particle":"","family":"Hong","given":"Joo Wha","non-dropping-particle":"","parse-names":false,"suffix":""}],"container-title":"AI and Society","id":"ITEM-1","issue":"3","issued":{"date-parts":[["2020","9","19"]]},"page":"727-735","publisher":"Springer","title":"Anthropomorphizing AlphaGo: a content analysis of the framing of Google DeepMind’s AlphaGo in the Chinese and American press","type":"article-journal","volume":"35"},"uris":["http://www.mendeley.com/documents/?uuid=08c1bb6d-32dc-3e42-aa5a-02a50ea903c0"]}],"mendeley":{"formattedCitation":"[27]","plainTextFormattedCitation":"[27]","previouslyFormattedCitation":"[27]"},"properties":{"noteIndex":0},"schema":"https://github.com/citation-style-language/schema/raw/master/csl-citation.json"}</w:instrText>
      </w:r>
      <w:r w:rsidR="004D1551">
        <w:fldChar w:fldCharType="separate"/>
      </w:r>
      <w:r w:rsidR="00162C9F" w:rsidRPr="00162C9F">
        <w:rPr>
          <w:noProof/>
        </w:rPr>
        <w:t>[27]</w:t>
      </w:r>
      <w:r w:rsidR="004D1551">
        <w:fldChar w:fldCharType="end"/>
      </w:r>
      <w:r w:rsidR="00280D06">
        <w:t>,</w:t>
      </w:r>
      <w:r w:rsidR="00465D8E">
        <w:t xml:space="preserve"> </w:t>
      </w:r>
      <w:r w:rsidR="00D30887">
        <w:t>while</w:t>
      </w:r>
      <w:r w:rsidR="00465D8E">
        <w:t xml:space="preserve"> Go </w:t>
      </w:r>
      <w:r w:rsidR="00280D06">
        <w:t>games</w:t>
      </w:r>
      <w:r w:rsidR="00120EB9">
        <w:t xml:space="preserve"> can</w:t>
      </w:r>
      <w:r w:rsidR="00650F54">
        <w:t xml:space="preserve"> last 150 turns with 250 average choices per turn </w:t>
      </w:r>
      <w:r w:rsidR="004D1551">
        <w:fldChar w:fldCharType="begin" w:fldLock="1"/>
      </w:r>
      <w:r w:rsidR="000C3CAB">
        <w:instrText>ADDIN CSL_CITATION {"citationItems":[{"id":"ITEM-1","itemData":{"DOI":"10.1007/s00146-019-00908-9","ISSN":"14355655","abstract":"This article conducts a mixed-method content analysis of Chinese and American news media coverage of Google DeepMind’s Go playing computer program, AlphaGo. Drawing on humanistic approaches to artificial intelligence, combined with an empirically rigorous content analysis, it examines the differences and overlap in coverage by the Chinese and American press in their accounts of AlphaGo, and its historic match with Korea’s Lee Sedol in March, 2016. The event was not only followed intensely in China, but also made the front page of The New York Times. This article finds that the Chinese press was more likely than the American press to frame AlphaGo as non-threatening, which the authors attribute to cultural differences and the two countries' different understandings of Go. In addition to quantitatively identifying similarities and differences in the framing of AlphaGo, this paper also investigates the underlying and evolving contestations over what constitutes the “human” and the “machine.” It concludes by discussing the implications of the study’s findings as well as outlining avenues for further research.","author":[{"dropping-particle":"","family":"Curran","given":"Nathaniel Ming","non-dropping-particle":"","parse-names":false,"suffix":""},{"dropping-particle":"","family":"Sun","given":"Jingyi","non-dropping-particle":"","parse-names":false,"suffix":""},{"dropping-particle":"","family":"Hong","given":"Joo Wha","non-dropping-particle":"","parse-names":false,"suffix":""}],"container-title":"AI and Society","id":"ITEM-1","issue":"3","issued":{"date-parts":[["2020","9","19"]]},"page":"727-735","publisher":"Springer","title":"Anthropomorphizing AlphaGo: a content analysis of the framing of Google DeepMind’s AlphaGo in the Chinese and American press","type":"article-journal","volume":"35"},"uris":["http://www.mendeley.com/documents/?uuid=08c1bb6d-32dc-3e42-aa5a-02a50ea903c0"]}],"mendeley":{"formattedCitation":"[27]","plainTextFormattedCitation":"[27]","previouslyFormattedCitation":"[27]"},"properties":{"noteIndex":0},"schema":"https://github.com/citation-style-language/schema/raw/master/csl-citation.json"}</w:instrText>
      </w:r>
      <w:r w:rsidR="004D1551">
        <w:fldChar w:fldCharType="separate"/>
      </w:r>
      <w:r w:rsidR="00162C9F" w:rsidRPr="00162C9F">
        <w:rPr>
          <w:noProof/>
        </w:rPr>
        <w:t>[27]</w:t>
      </w:r>
      <w:r w:rsidR="004D1551">
        <w:fldChar w:fldCharType="end"/>
      </w:r>
      <w:r w:rsidR="00650F54">
        <w:t>).</w:t>
      </w:r>
      <w:r w:rsidR="00F621B7">
        <w:t xml:space="preserve"> In 2015 they </w:t>
      </w:r>
      <w:r w:rsidR="005C13C3">
        <w:t>beat the European Go champion</w:t>
      </w:r>
      <w:r w:rsidR="00333C47">
        <w:t xml:space="preserve"> Fan Hui</w:t>
      </w:r>
      <w:r w:rsidR="005C1E8C">
        <w:t xml:space="preserve"> with their “AlphaGo</w:t>
      </w:r>
      <w:r w:rsidR="005A6A89">
        <w:t>”</w:t>
      </w:r>
      <w:r w:rsidR="004F2DE4">
        <w:t>, which is the first time an AI was abl</w:t>
      </w:r>
      <w:r w:rsidR="002B1399">
        <w:t>e to defeat a Go Professional</w:t>
      </w:r>
      <w:r w:rsidR="005A6A89">
        <w:t xml:space="preserve"> </w:t>
      </w:r>
      <w:r w:rsidR="004D1551">
        <w:fldChar w:fldCharType="begin" w:fldLock="1"/>
      </w:r>
      <w:r w:rsidR="000C3CAB">
        <w:instrText>ADDIN CSL_CITATION {"citationItems":[{"id":"ITEM-1","itemData":{"DOI":"10.1007/s00146-019-00908-9","ISSN":"14355655","abstract":"This article conducts a mixed-method content analysis of Chinese and American news media coverage of Google DeepMind’s Go playing computer program, AlphaGo. Drawing on humanistic approaches to artificial intelligence, combined with an empirically rigorous content analysis, it examines the differences and overlap in coverage by the Chinese and American press in their accounts of AlphaGo, and its historic match with Korea’s Lee Sedol in March, 2016. The event was not only followed intensely in China, but also made the front page of The New York Times. This article finds that the Chinese press was more likely than the American press to frame AlphaGo as non-threatening, which the authors attribute to cultural differences and the two countries' different understandings of Go. In addition to quantitatively identifying similarities and differences in the framing of AlphaGo, this paper also investigates the underlying and evolving contestations over what constitutes the “human” and the “machine.” It concludes by discussing the implications of the study’s findings as well as outlining avenues for further research.","author":[{"dropping-particle":"","family":"Curran","given":"Nathaniel Ming","non-dropping-particle":"","parse-names":false,"suffix":""},{"dropping-particle":"","family":"Sun","given":"Jingyi","non-dropping-particle":"","parse-names":false,"suffix":""},{"dropping-particle":"","family":"Hong","given":"Joo Wha","non-dropping-particle":"","parse-names":false,"suffix":""}],"container-title":"AI and Society","id":"ITEM-1","issue":"3","issued":{"date-parts":[["2020","9","19"]]},"page":"727-735","publisher":"Springer","title":"Anthropomorphizing AlphaGo: a content analysis of the framing of Google DeepMind’s AlphaGo in the Chinese and American press","type":"article-journal","volume":"35"},"uris":["http://www.mendeley.com/documents/?uuid=08c1bb6d-32dc-3e42-aa5a-02a50ea903c0"]}],"mendeley":{"formattedCitation":"[27]","plainTextFormattedCitation":"[27]","previouslyFormattedCitation":"[27]"},"properties":{"noteIndex":0},"schema":"https://github.com/citation-style-language/schema/raw/master/csl-citation.json"}</w:instrText>
      </w:r>
      <w:r w:rsidR="004D1551">
        <w:fldChar w:fldCharType="separate"/>
      </w:r>
      <w:r w:rsidR="00162C9F" w:rsidRPr="00162C9F">
        <w:rPr>
          <w:noProof/>
        </w:rPr>
        <w:t>[27]</w:t>
      </w:r>
      <w:r w:rsidR="004D1551">
        <w:fldChar w:fldCharType="end"/>
      </w:r>
      <w:r w:rsidR="005A6A89">
        <w:t>.</w:t>
      </w:r>
      <w:r w:rsidR="00C60706">
        <w:rPr>
          <w:color w:val="FF0000"/>
        </w:rPr>
        <w:t xml:space="preserve"> </w:t>
      </w:r>
    </w:p>
    <w:p w14:paraId="06D9C2BE" w14:textId="77777777" w:rsidR="00DA1FAD" w:rsidRDefault="00FB6DD9" w:rsidP="00DA1FAD">
      <w:pPr>
        <w:keepNext/>
        <w:jc w:val="center"/>
      </w:pPr>
      <w:r>
        <w:rPr>
          <w:noProof/>
        </w:rPr>
        <w:drawing>
          <wp:inline distT="0" distB="0" distL="0" distR="0" wp14:anchorId="2ACE0D21" wp14:editId="3E10A119">
            <wp:extent cx="1890713" cy="182959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91151" cy="1830020"/>
                    </a:xfrm>
                    <a:prstGeom prst="rect">
                      <a:avLst/>
                    </a:prstGeom>
                    <a:noFill/>
                    <a:ln>
                      <a:noFill/>
                    </a:ln>
                  </pic:spPr>
                </pic:pic>
              </a:graphicData>
            </a:graphic>
          </wp:inline>
        </w:drawing>
      </w:r>
    </w:p>
    <w:p w14:paraId="215BE44F" w14:textId="7FEA4F72" w:rsidR="00FB6DD9" w:rsidRDefault="00DA1FAD" w:rsidP="00BF5F55">
      <w:pPr>
        <w:pStyle w:val="Caption"/>
        <w:rPr>
          <w:color w:val="FF0000"/>
        </w:rPr>
      </w:pPr>
      <w:bookmarkStart w:id="18" w:name="_Toc69928280"/>
      <w:r>
        <w:t xml:space="preserve">Figure </w:t>
      </w:r>
      <w:fldSimple w:instr=" SEQ Figure \* ARABIC ">
        <w:r w:rsidR="00C0324D">
          <w:rPr>
            <w:noProof/>
          </w:rPr>
          <w:t>5</w:t>
        </w:r>
      </w:fldSimple>
      <w:r>
        <w:t>:</w:t>
      </w:r>
      <w:r w:rsidR="00791FBC">
        <w:t xml:space="preserve"> Go Board</w:t>
      </w:r>
      <w:r w:rsidR="000A22B2">
        <w:t xml:space="preserve"> </w:t>
      </w:r>
      <w:r w:rsidR="000A22B2">
        <w:fldChar w:fldCharType="begin" w:fldLock="1"/>
      </w:r>
      <w:r w:rsidR="000C3CAB">
        <w:instrText>ADDIN CSL_CITATION {"citationItems":[{"id":"ITEM-1","itemData":{"DOI":"10.1007/s00146-019-00908-9","ISSN":"14355655","abstract":"This article conducts a mixed-method content analysis of Chinese and American news media coverage of Google DeepMind’s Go playing computer program, AlphaGo. Drawing on humanistic approaches to artificial intelligence, combined with an empirically rigorous content analysis, it examines the differences and overlap in coverage by the Chinese and American press in their accounts of AlphaGo, and its historic match with Korea’s Lee Sedol in March, 2016. The event was not only followed intensely in China, but also made the front page of The New York Times. This article finds that the Chinese press was more likely than the American press to frame AlphaGo as non-threatening, which the authors attribute to cultural differences and the two countries' different understandings of Go. In addition to quantitatively identifying similarities and differences in the framing of AlphaGo, this paper also investigates the underlying and evolving contestations over what constitutes the “human” and the “machine.” It concludes by discussing the implications of the study’s findings as well as outlining avenues for further research.","author":[{"dropping-particle":"","family":"Curran","given":"Nathaniel Ming","non-dropping-particle":"","parse-names":false,"suffix":""},{"dropping-particle":"","family":"Sun","given":"Jingyi","non-dropping-particle":"","parse-names":false,"suffix":""},{"dropping-particle":"","family":"Hong","given":"Joo Wha","non-dropping-particle":"","parse-names":false,"suffix":""}],"container-title":"AI and Society","id":"ITEM-1","issue":"3","issued":{"date-parts":[["2020","9","19"]]},"page":"727-735","publisher":"Springer","title":"Anthropomorphizing AlphaGo: a content analysis of the framing of Google DeepMind’s AlphaGo in the Chinese and American press","type":"article-journal","volume":"35"},"uris":["http://www.mendeley.com/documents/?uuid=08c1bb6d-32dc-3e42-aa5a-02a50ea903c0"]}],"mendeley":{"formattedCitation":"[27]","plainTextFormattedCitation":"[27]","previouslyFormattedCitation":"[27]"},"properties":{"noteIndex":0},"schema":"https://github.com/citation-style-language/schema/raw/master/csl-citation.json"}</w:instrText>
      </w:r>
      <w:r w:rsidR="000A22B2">
        <w:fldChar w:fldCharType="separate"/>
      </w:r>
      <w:r w:rsidR="00162C9F" w:rsidRPr="00162C9F">
        <w:rPr>
          <w:b w:val="0"/>
          <w:noProof/>
        </w:rPr>
        <w:t>[27]</w:t>
      </w:r>
      <w:bookmarkEnd w:id="18"/>
      <w:r w:rsidR="000A22B2">
        <w:fldChar w:fldCharType="end"/>
      </w:r>
    </w:p>
    <w:p w14:paraId="01102E58" w14:textId="7AB1F219" w:rsidR="00E6761D" w:rsidRPr="00FE7BAA" w:rsidRDefault="00896A42" w:rsidP="00657EE5">
      <w:r>
        <w:lastRenderedPageBreak/>
        <w:t xml:space="preserve">DeepMind </w:t>
      </w:r>
      <w:r w:rsidR="00904DC5">
        <w:t xml:space="preserve">also developed </w:t>
      </w:r>
      <w:r w:rsidR="00AD313B">
        <w:t>“</w:t>
      </w:r>
      <w:proofErr w:type="spellStart"/>
      <w:r w:rsidR="00904DC5">
        <w:t>AlphaStar</w:t>
      </w:r>
      <w:proofErr w:type="spellEnd"/>
      <w:r w:rsidR="00AD313B">
        <w:t>”</w:t>
      </w:r>
      <w:r w:rsidR="00904DC5">
        <w:t xml:space="preserve">, an AI </w:t>
      </w:r>
      <w:r w:rsidR="00AD313B">
        <w:t>with the ability to play the real-time strategy game “</w:t>
      </w:r>
      <w:proofErr w:type="spellStart"/>
      <w:r w:rsidR="00AD313B">
        <w:t>Starcraft</w:t>
      </w:r>
      <w:proofErr w:type="spellEnd"/>
      <w:r w:rsidR="00AD313B">
        <w:t xml:space="preserve"> II”</w:t>
      </w:r>
      <w:r w:rsidR="00265126">
        <w:t>, a popular electronic sport (</w:t>
      </w:r>
      <w:proofErr w:type="spellStart"/>
      <w:r w:rsidR="00441806">
        <w:t>E</w:t>
      </w:r>
      <w:r w:rsidR="00265126">
        <w:t>sport</w:t>
      </w:r>
      <w:proofErr w:type="spellEnd"/>
      <w:r w:rsidR="00265126">
        <w:t>)</w:t>
      </w:r>
      <w:r w:rsidR="00AD313B">
        <w:t xml:space="preserve"> </w:t>
      </w:r>
      <w:r w:rsidR="003E7278">
        <w:fldChar w:fldCharType="begin" w:fldLock="1"/>
      </w:r>
      <w:r w:rsidR="000C3CAB">
        <w:instrText>ADDIN CSL_CITATION {"citationItems":[{"id":"ITEM-1","itemData":{"DOI":"10.1016/s0262-4079(19)30183-6","ISSN":"02624079","author":[{"dropping-particle":"","family":"Stokel-Walker","given":"Chris","non-dropping-particle":"","parse-names":false,"suffix":""}],"container-title":"New Scientist","id":"ITEM-1","issue":"3215","issued":{"date-parts":[["2019","2"]]},"page":"14","publisher":"Elsevier BV","title":"AI thrashes human StarCraft II pros…","type":"article-journal","volume":"241"},"uris":["http://www.mendeley.com/documents/?uuid=0c5a1865-5225-335e-9ef2-5dde80d2bb86"]}],"mendeley":{"formattedCitation":"[28]","plainTextFormattedCitation":"[28]","previouslyFormattedCitation":"[28]"},"properties":{"noteIndex":0},"schema":"https://github.com/citation-style-language/schema/raw/master/csl-citation.json"}</w:instrText>
      </w:r>
      <w:r w:rsidR="003E7278">
        <w:fldChar w:fldCharType="separate"/>
      </w:r>
      <w:r w:rsidR="00162C9F" w:rsidRPr="00162C9F">
        <w:rPr>
          <w:noProof/>
        </w:rPr>
        <w:t>[28]</w:t>
      </w:r>
      <w:r w:rsidR="003E7278">
        <w:fldChar w:fldCharType="end"/>
      </w:r>
      <w:r w:rsidR="00AD313B">
        <w:t xml:space="preserve">. </w:t>
      </w:r>
      <w:proofErr w:type="spellStart"/>
      <w:r w:rsidR="00F6540B">
        <w:t>AlphaStar</w:t>
      </w:r>
      <w:proofErr w:type="spellEnd"/>
      <w:r w:rsidR="00F6540B">
        <w:t xml:space="preserve"> used a style of deep learning </w:t>
      </w:r>
      <w:r w:rsidR="00A745DA">
        <w:t xml:space="preserve">called “Reinforcement learning”, which </w:t>
      </w:r>
      <w:r w:rsidR="00DA07F1">
        <w:t xml:space="preserve">involved </w:t>
      </w:r>
      <w:r w:rsidR="003945EF">
        <w:t>playing against itself to improve its skills</w:t>
      </w:r>
      <w:r w:rsidR="001D7999">
        <w:t xml:space="preserve"> </w:t>
      </w:r>
      <w:r w:rsidR="00065D10">
        <w:fldChar w:fldCharType="begin" w:fldLock="1"/>
      </w:r>
      <w:r w:rsidR="000C3CAB">
        <w:instrText>ADDIN CSL_CITATION {"citationItems":[{"id":"ITEM-1","itemData":{"DOI":"10.1016/s0262-4079(19)30183-6","ISSN":"02624079","author":[{"dropping-particle":"","family":"Stokel-Walker","given":"Chris","non-dropping-particle":"","parse-names":false,"suffix":""}],"container-title":"New Scientist","id":"ITEM-1","issue":"3215","issued":{"date-parts":[["2019","2"]]},"page":"14","publisher":"Elsevier BV","title":"AI thrashes human StarCraft II pros…","type":"article-journal","volume":"241"},"uris":["http://www.mendeley.com/documents/?uuid=0c5a1865-5225-335e-9ef2-5dde80d2bb86"]}],"mendeley":{"formattedCitation":"[28]","plainTextFormattedCitation":"[28]","previouslyFormattedCitation":"[28]"},"properties":{"noteIndex":0},"schema":"https://github.com/citation-style-language/schema/raw/master/csl-citation.json"}</w:instrText>
      </w:r>
      <w:r w:rsidR="00065D10">
        <w:fldChar w:fldCharType="separate"/>
      </w:r>
      <w:r w:rsidR="00162C9F" w:rsidRPr="00162C9F">
        <w:rPr>
          <w:noProof/>
        </w:rPr>
        <w:t>[28]</w:t>
      </w:r>
      <w:r w:rsidR="00065D10">
        <w:fldChar w:fldCharType="end"/>
      </w:r>
      <w:r w:rsidR="00414D26">
        <w:fldChar w:fldCharType="begin" w:fldLock="1"/>
      </w:r>
      <w:r w:rsidR="000C3CAB">
        <w:instrText>ADDIN CSL_CITATION {"citationItems":[{"id":"ITEM-1","itemData":{"DOI":"10.1038/s41586-019-1724-z","ISSN":"14764687","PMID":"31666705","abstract":"Many real-world applications require artificial agents to compete and coordinate with other agents in complex environments. As a stepping stone to this goal, the domain of StarCraft has emerged as an important challenge for artificial intelligence research, owing to its iconic and enduring status among the most difficult professional esports and its relevance to the real world in terms of its raw complexity and multi-agent challenges. Over the course of a decade and numerous competitions1–3, the strongest agents have simplified important aspects of the game, utilized superhuman capabilities, or employed hand-crafted sub-systems4. Despite these advantages, no previous agent has come close to matching the overall skill of top StarCraft players. We chose to address the challenge of StarCraft using general-purpose learning methods that are in principle applicable to other complex domains: a multi-agent reinforcement learning algorithm that uses data from both human and agent games within a diverse league of continually adapting strategies and counter-strategies, each represented by deep neural networks5,6. We evaluated our agent, AlphaStar, in the full game of StarCraft II, through a series of online games against human players. AlphaStar was rated at Grandmaster level for all three StarCraft races and above 99.8% of officially ranked human players.","author":[{"dropping-particle":"","family":"Vinyals","given":"Oriol","non-dropping-particle":"","parse-names":false,"suffix":""},{"dropping-particle":"","family":"Babuschkin","given":"Igor","non-dropping-particle":"","parse-names":false,"suffix":""},{"dropping-particle":"","family":"Czarnecki","given":"Wojciech M.","non-dropping-particle":"","parse-names":false,"suffix":""},{"dropping-particle":"","family":"Mathieu","given":"Michaël","non-dropping-particle":"","parse-names":false,"suffix":""},{"dropping-particle":"","family":"Dudzik","given":"Andrew","non-dropping-particle":"","parse-names":false,"suffix":""},{"dropping-particle":"","family":"Chung","given":"Junyoung","non-dropping-particle":"","parse-names":false,"suffix":""},{"dropping-particle":"","family":"Choi","given":"David H.","non-dropping-particle":"","parse-names":false,"suffix":""},{"dropping-particle":"","family":"Powell","given":"Richard","non-dropping-particle":"","parse-names":false,"suffix":""},{"dropping-particle":"","family":"Ewalds","given":"Timo","non-dropping-particle":"","parse-names":false,"suffix":""},{"dropping-particle":"","family":"Georgiev","given":"Petko","non-dropping-particle":"","parse-names":false,"suffix":""},{"dropping-particle":"","family":"Oh","given":"Junhyuk","non-dropping-particle":"","parse-names":false,"suffix":""},{"dropping-particle":"","family":"Horgan","given":"Dan","non-dropping-particle":"","parse-names":false,"suffix":""},{"dropping-particle":"","family":"Kroiss","given":"Manuel","non-dropping-particle":"","parse-names":false,"suffix":""},{"dropping-particle":"","family":"Danihelka","given":"Ivo","non-dropping-particle":"","parse-names":false,"suffix":""},{"dropping-particle":"","family":"Huang","given":"Aja","non-dropping-particle":"","parse-names":false,"suffix":""},{"dropping-particle":"","family":"Sifre","given":"Laurent","non-dropping-particle":"","parse-names":false,"suffix":""},{"dropping-particle":"","family":"Cai","given":"Trevor","non-dropping-particle":"","parse-names":false,"suffix":""},{"dropping-particle":"","family":"Agapiou","given":"John P.","non-dropping-particle":"","parse-names":false,"suffix":""},{"dropping-particle":"","family":"Jaderberg","given":"Max","non-dropping-particle":"","parse-names":false,"suffix":""},{"dropping-particle":"","family":"Vezhnevets","given":"Alexander S.","non-dropping-particle":"","parse-names":false,"suffix":""},{"dropping-particle":"","family":"Leblond","given":"Rémi","non-dropping-particle":"","parse-names":false,"suffix":""},{"dropping-particle":"","family":"Pohlen","given":"Tobias","non-dropping-particle":"","parse-names":false,"suffix":""},{"dropping-particle":"","family":"Dalibard","given":"Valentin","non-dropping-particle":"","parse-names":false,"suffix":""},{"dropping-particle":"","family":"Budden","given":"David","non-dropping-particle":"","parse-names":false,"suffix":""},{"dropping-particle":"","family":"Sulsky","given":"Yury","non-dropping-particle":"","parse-names":false,"suffix":""},{"dropping-particle":"","family":"Molloy","given":"James","non-dropping-particle":"","parse-names":false,"suffix":""},{"dropping-particle":"","family":"Paine","given":"Tom L.","non-dropping-particle":"","parse-names":false,"suffix":""},{"dropping-particle":"","family":"Gulcehre","given":"Caglar","non-dropping-particle":"","parse-names":false,"suffix":""},{"dropping-particle":"","family":"Wang","given":"Ziyu","non-dropping-particle":"","parse-names":false,"suffix":""},{"dropping-particle":"","family":"Pfaff","given":"Tobias","non-dropping-particle":"","parse-names":false,"suffix":""},{"dropping-particle":"","family":"Wu","given":"Yuhuai","non-dropping-particle":"","parse-names":false,"suffix":""},{"dropping-particle":"","family":"Ring","given":"Roman","non-dropping-particle":"","parse-names":false,"suffix":""},{"dropping-particle":"","family":"Yogatama","given":"Dani","non-dropping-particle":"","parse-names":false,"suffix":""},{"dropping-particle":"","family":"Wünsch","given":"Dario","non-dropping-particle":"","parse-names":false,"suffix":""},{"dropping-particle":"","family":"McKinney","given":"Katrina","non-dropping-particle":"","parse-names":false,"suffix":""},{"dropping-particle":"","family":"Smith","given":"Oliver","non-dropping-particle":"","parse-names":false,"suffix":""},{"dropping-particle":"","family":"Schaul","given":"Tom","non-dropping-particle":"","parse-names":false,"suffix":""},{"dropping-particle":"","family":"Lillicrap","given":"Timothy","non-dropping-particle":"","parse-names":false,"suffix":""},{"dropping-particle":"","family":"Kavukcuoglu","given":"Koray","non-dropping-particle":"","parse-names":false,"suffix":""},{"dropping-particle":"","family":"Hassabis","given":"Demis","non-dropping-particle":"","parse-names":false,"suffix":""},{"dropping-particle":"","family":"Apps","given":"Chris","non-dropping-particle":"","parse-names":false,"suffix":""},{"dropping-particle":"","family":"Silver","given":"David","non-dropping-particle":"","parse-names":false,"suffix":""}],"container-title":"Nature","id":"ITEM-1","issue":"7782","issued":{"date-parts":[["2019","11","14"]]},"page":"350-354","publisher":"Nature Publishing Group","title":"Grandmaster level in StarCraft II using multi-agent reinforcement learning","type":"article-journal","volume":"575"},"uris":["http://www.mendeley.com/documents/?uuid=158687a9-26f0-3819-8abb-b8ccb6b468a5"]}],"mendeley":{"formattedCitation":"[29]","plainTextFormattedCitation":"[29]","previouslyFormattedCitation":"[29]"},"properties":{"noteIndex":0},"schema":"https://github.com/citation-style-language/schema/raw/master/csl-citation.json"}</w:instrText>
      </w:r>
      <w:r w:rsidR="00414D26">
        <w:fldChar w:fldCharType="separate"/>
      </w:r>
      <w:r w:rsidR="00162C9F" w:rsidRPr="00162C9F">
        <w:rPr>
          <w:noProof/>
        </w:rPr>
        <w:t>[29]</w:t>
      </w:r>
      <w:r w:rsidR="00414D26">
        <w:fldChar w:fldCharType="end"/>
      </w:r>
      <w:r w:rsidR="001D7999">
        <w:t xml:space="preserve">. </w:t>
      </w:r>
      <w:r w:rsidR="00C128FB">
        <w:t>Early versions were able to beat professional players due to it having an unfair advantage against the human player</w:t>
      </w:r>
      <w:r w:rsidR="001542BA">
        <w:t>, for example it had a wider range of view of the game allowing it to respond faster</w:t>
      </w:r>
      <w:r w:rsidR="008F3289">
        <w:t xml:space="preserve"> and it had the ability to make 1000s of micro decisions in a </w:t>
      </w:r>
      <w:r w:rsidR="00E17825">
        <w:t xml:space="preserve">second while a human player could only make </w:t>
      </w:r>
      <w:r w:rsidR="00F24409">
        <w:t>~</w:t>
      </w:r>
      <w:r w:rsidR="00E17825">
        <w:t>100 in a minute</w:t>
      </w:r>
      <w:r w:rsidR="00F24409">
        <w:t xml:space="preserve"> </w:t>
      </w:r>
      <w:r w:rsidR="00414D26">
        <w:fldChar w:fldCharType="begin" w:fldLock="1"/>
      </w:r>
      <w:r w:rsidR="000C3CAB">
        <w:instrText>ADDIN CSL_CITATION {"citationItems":[{"id":"ITEM-1","itemData":{"DOI":"10.1016/s0262-4079(19)30183-6","ISSN":"02624079","author":[{"dropping-particle":"","family":"Stokel-Walker","given":"Chris","non-dropping-particle":"","parse-names":false,"suffix":""}],"container-title":"New Scientist","id":"ITEM-1","issue":"3215","issued":{"date-parts":[["2019","2"]]},"page":"14","publisher":"Elsevier BV","title":"AI thrashes human StarCraft II pros…","type":"article-journal","volume":"241"},"uris":["http://www.mendeley.com/documents/?uuid=0c5a1865-5225-335e-9ef2-5dde80d2bb86"]}],"mendeley":{"formattedCitation":"[28]","plainTextFormattedCitation":"[28]","previouslyFormattedCitation":"[28]"},"properties":{"noteIndex":0},"schema":"https://github.com/citation-style-language/schema/raw/master/csl-citation.json"}</w:instrText>
      </w:r>
      <w:r w:rsidR="00414D26">
        <w:fldChar w:fldCharType="separate"/>
      </w:r>
      <w:r w:rsidR="00162C9F" w:rsidRPr="00162C9F">
        <w:rPr>
          <w:noProof/>
        </w:rPr>
        <w:t>[28]</w:t>
      </w:r>
      <w:r w:rsidR="00414D26">
        <w:fldChar w:fldCharType="end"/>
      </w:r>
      <w:r w:rsidR="00414D26">
        <w:fldChar w:fldCharType="begin" w:fldLock="1"/>
      </w:r>
      <w:r w:rsidR="000C3CAB">
        <w:instrText>ADDIN CSL_CITATION {"citationItems":[{"id":"ITEM-1","itemData":{"DOI":"10.1038/s41586-019-1724-z","ISSN":"14764687","PMID":"31666705","abstract":"Many real-world applications require artificial agents to compete and coordinate with other agents in complex environments. As a stepping stone to this goal, the domain of StarCraft has emerged as an important challenge for artificial intelligence research, owing to its iconic and enduring status among the most difficult professional esports and its relevance to the real world in terms of its raw complexity and multi-agent challenges. Over the course of a decade and numerous competitions1–3, the strongest agents have simplified important aspects of the game, utilized superhuman capabilities, or employed hand-crafted sub-systems4. Despite these advantages, no previous agent has come close to matching the overall skill of top StarCraft players. We chose to address the challenge of StarCraft using general-purpose learning methods that are in principle applicable to other complex domains: a multi-agent reinforcement learning algorithm that uses data from both human and agent games within a diverse league of continually adapting strategies and counter-strategies, each represented by deep neural networks5,6. We evaluated our agent, AlphaStar, in the full game of StarCraft II, through a series of online games against human players. AlphaStar was rated at Grandmaster level for all three StarCraft races and above 99.8% of officially ranked human players.","author":[{"dropping-particle":"","family":"Vinyals","given":"Oriol","non-dropping-particle":"","parse-names":false,"suffix":""},{"dropping-particle":"","family":"Babuschkin","given":"Igor","non-dropping-particle":"","parse-names":false,"suffix":""},{"dropping-particle":"","family":"Czarnecki","given":"Wojciech M.","non-dropping-particle":"","parse-names":false,"suffix":""},{"dropping-particle":"","family":"Mathieu","given":"Michaël","non-dropping-particle":"","parse-names":false,"suffix":""},{"dropping-particle":"","family":"Dudzik","given":"Andrew","non-dropping-particle":"","parse-names":false,"suffix":""},{"dropping-particle":"","family":"Chung","given":"Junyoung","non-dropping-particle":"","parse-names":false,"suffix":""},{"dropping-particle":"","family":"Choi","given":"David H.","non-dropping-particle":"","parse-names":false,"suffix":""},{"dropping-particle":"","family":"Powell","given":"Richard","non-dropping-particle":"","parse-names":false,"suffix":""},{"dropping-particle":"","family":"Ewalds","given":"Timo","non-dropping-particle":"","parse-names":false,"suffix":""},{"dropping-particle":"","family":"Georgiev","given":"Petko","non-dropping-particle":"","parse-names":false,"suffix":""},{"dropping-particle":"","family":"Oh","given":"Junhyuk","non-dropping-particle":"","parse-names":false,"suffix":""},{"dropping-particle":"","family":"Horgan","given":"Dan","non-dropping-particle":"","parse-names":false,"suffix":""},{"dropping-particle":"","family":"Kroiss","given":"Manuel","non-dropping-particle":"","parse-names":false,"suffix":""},{"dropping-particle":"","family":"Danihelka","given":"Ivo","non-dropping-particle":"","parse-names":false,"suffix":""},{"dropping-particle":"","family":"Huang","given":"Aja","non-dropping-particle":"","parse-names":false,"suffix":""},{"dropping-particle":"","family":"Sifre","given":"Laurent","non-dropping-particle":"","parse-names":false,"suffix":""},{"dropping-particle":"","family":"Cai","given":"Trevor","non-dropping-particle":"","parse-names":false,"suffix":""},{"dropping-particle":"","family":"Agapiou","given":"John P.","non-dropping-particle":"","parse-names":false,"suffix":""},{"dropping-particle":"","family":"Jaderberg","given":"Max","non-dropping-particle":"","parse-names":false,"suffix":""},{"dropping-particle":"","family":"Vezhnevets","given":"Alexander S.","non-dropping-particle":"","parse-names":false,"suffix":""},{"dropping-particle":"","family":"Leblond","given":"Rémi","non-dropping-particle":"","parse-names":false,"suffix":""},{"dropping-particle":"","family":"Pohlen","given":"Tobias","non-dropping-particle":"","parse-names":false,"suffix":""},{"dropping-particle":"","family":"Dalibard","given":"Valentin","non-dropping-particle":"","parse-names":false,"suffix":""},{"dropping-particle":"","family":"Budden","given":"David","non-dropping-particle":"","parse-names":false,"suffix":""},{"dropping-particle":"","family":"Sulsky","given":"Yury","non-dropping-particle":"","parse-names":false,"suffix":""},{"dropping-particle":"","family":"Molloy","given":"James","non-dropping-particle":"","parse-names":false,"suffix":""},{"dropping-particle":"","family":"Paine","given":"Tom L.","non-dropping-particle":"","parse-names":false,"suffix":""},{"dropping-particle":"","family":"Gulcehre","given":"Caglar","non-dropping-particle":"","parse-names":false,"suffix":""},{"dropping-particle":"","family":"Wang","given":"Ziyu","non-dropping-particle":"","parse-names":false,"suffix":""},{"dropping-particle":"","family":"Pfaff","given":"Tobias","non-dropping-particle":"","parse-names":false,"suffix":""},{"dropping-particle":"","family":"Wu","given":"Yuhuai","non-dropping-particle":"","parse-names":false,"suffix":""},{"dropping-particle":"","family":"Ring","given":"Roman","non-dropping-particle":"","parse-names":false,"suffix":""},{"dropping-particle":"","family":"Yogatama","given":"Dani","non-dropping-particle":"","parse-names":false,"suffix":""},{"dropping-particle":"","family":"Wünsch","given":"Dario","non-dropping-particle":"","parse-names":false,"suffix":""},{"dropping-particle":"","family":"McKinney","given":"Katrina","non-dropping-particle":"","parse-names":false,"suffix":""},{"dropping-particle":"","family":"Smith","given":"Oliver","non-dropping-particle":"","parse-names":false,"suffix":""},{"dropping-particle":"","family":"Schaul","given":"Tom","non-dropping-particle":"","parse-names":false,"suffix":""},{"dropping-particle":"","family":"Lillicrap","given":"Timothy","non-dropping-particle":"","parse-names":false,"suffix":""},{"dropping-particle":"","family":"Kavukcuoglu","given":"Koray","non-dropping-particle":"","parse-names":false,"suffix":""},{"dropping-particle":"","family":"Hassabis","given":"Demis","non-dropping-particle":"","parse-names":false,"suffix":""},{"dropping-particle":"","family":"Apps","given":"Chris","non-dropping-particle":"","parse-names":false,"suffix":""},{"dropping-particle":"","family":"Silver","given":"David","non-dropping-particle":"","parse-names":false,"suffix":""}],"container-title":"Nature","id":"ITEM-1","issue":"7782","issued":{"date-parts":[["2019","11","14"]]},"page":"350-354","publisher":"Nature Publishing Group","title":"Grandmaster level in StarCraft II using multi-agent reinforcement learning","type":"article-journal","volume":"575"},"uris":["http://www.mendeley.com/documents/?uuid=158687a9-26f0-3819-8abb-b8ccb6b468a5"]}],"mendeley":{"formattedCitation":"[29]","plainTextFormattedCitation":"[29]","previouslyFormattedCitation":"[29]"},"properties":{"noteIndex":0},"schema":"https://github.com/citation-style-language/schema/raw/master/csl-citation.json"}</w:instrText>
      </w:r>
      <w:r w:rsidR="00414D26">
        <w:fldChar w:fldCharType="separate"/>
      </w:r>
      <w:r w:rsidR="00162C9F" w:rsidRPr="00162C9F">
        <w:rPr>
          <w:noProof/>
        </w:rPr>
        <w:t>[29]</w:t>
      </w:r>
      <w:r w:rsidR="00414D26">
        <w:fldChar w:fldCharType="end"/>
      </w:r>
      <w:r w:rsidR="00F24409">
        <w:t>. Later versions had the unfair advantages fixed</w:t>
      </w:r>
      <w:r w:rsidR="00F81AE6">
        <w:t xml:space="preserve"> so further improvements could be made, ending up with </w:t>
      </w:r>
      <w:proofErr w:type="spellStart"/>
      <w:r w:rsidR="00F81AE6">
        <w:t>AlphaStar</w:t>
      </w:r>
      <w:proofErr w:type="spellEnd"/>
      <w:r w:rsidR="001407E2">
        <w:t xml:space="preserve"> becoming the first AI to reach the top of the online ladder of a popular </w:t>
      </w:r>
      <w:proofErr w:type="spellStart"/>
      <w:r w:rsidR="00FB2F66">
        <w:t>E</w:t>
      </w:r>
      <w:r w:rsidR="00265126">
        <w:t>sport</w:t>
      </w:r>
      <w:proofErr w:type="spellEnd"/>
      <w:r w:rsidR="00FE7BAA">
        <w:t xml:space="preserve"> </w:t>
      </w:r>
      <w:r w:rsidR="00414D26">
        <w:fldChar w:fldCharType="begin" w:fldLock="1"/>
      </w:r>
      <w:r w:rsidR="000C3CAB">
        <w:instrText>ADDIN CSL_CITATION {"citationItems":[{"id":"ITEM-1","itemData":{"DOI":"10.1016/s0262-4079(19)30183-6","ISSN":"02624079","author":[{"dropping-particle":"","family":"Stokel-Walker","given":"Chris","non-dropping-particle":"","parse-names":false,"suffix":""}],"container-title":"New Scientist","id":"ITEM-1","issue":"3215","issued":{"date-parts":[["2019","2"]]},"page":"14","publisher":"Elsevier BV","title":"AI thrashes human StarCraft II pros…","type":"article-journal","volume":"241"},"uris":["http://www.mendeley.com/documents/?uuid=0c5a1865-5225-335e-9ef2-5dde80d2bb86"]}],"mendeley":{"formattedCitation":"[28]","plainTextFormattedCitation":"[28]","previouslyFormattedCitation":"[28]"},"properties":{"noteIndex":0},"schema":"https://github.com/citation-style-language/schema/raw/master/csl-citation.json"}</w:instrText>
      </w:r>
      <w:r w:rsidR="00414D26">
        <w:fldChar w:fldCharType="separate"/>
      </w:r>
      <w:r w:rsidR="00162C9F" w:rsidRPr="00162C9F">
        <w:rPr>
          <w:noProof/>
        </w:rPr>
        <w:t>[28]</w:t>
      </w:r>
      <w:r w:rsidR="00414D26">
        <w:fldChar w:fldCharType="end"/>
      </w:r>
      <w:r w:rsidR="00414D26">
        <w:fldChar w:fldCharType="begin" w:fldLock="1"/>
      </w:r>
      <w:r w:rsidR="000C3CAB">
        <w:instrText>ADDIN CSL_CITATION {"citationItems":[{"id":"ITEM-1","itemData":{"DOI":"10.1038/s41586-019-1724-z","ISSN":"14764687","PMID":"31666705","abstract":"Many real-world applications require artificial agents to compete and coordinate with other agents in complex environments. As a stepping stone to this goal, the domain of StarCraft has emerged as an important challenge for artificial intelligence research, owing to its iconic and enduring status among the most difficult professional esports and its relevance to the real world in terms of its raw complexity and multi-agent challenges. Over the course of a decade and numerous competitions1–3, the strongest agents have simplified important aspects of the game, utilized superhuman capabilities, or employed hand-crafted sub-systems4. Despite these advantages, no previous agent has come close to matching the overall skill of top StarCraft players. We chose to address the challenge of StarCraft using general-purpose learning methods that are in principle applicable to other complex domains: a multi-agent reinforcement learning algorithm that uses data from both human and agent games within a diverse league of continually adapting strategies and counter-strategies, each represented by deep neural networks5,6. We evaluated our agent, AlphaStar, in the full game of StarCraft II, through a series of online games against human players. AlphaStar was rated at Grandmaster level for all three StarCraft races and above 99.8% of officially ranked human players.","author":[{"dropping-particle":"","family":"Vinyals","given":"Oriol","non-dropping-particle":"","parse-names":false,"suffix":""},{"dropping-particle":"","family":"Babuschkin","given":"Igor","non-dropping-particle":"","parse-names":false,"suffix":""},{"dropping-particle":"","family":"Czarnecki","given":"Wojciech M.","non-dropping-particle":"","parse-names":false,"suffix":""},{"dropping-particle":"","family":"Mathieu","given":"Michaël","non-dropping-particle":"","parse-names":false,"suffix":""},{"dropping-particle":"","family":"Dudzik","given":"Andrew","non-dropping-particle":"","parse-names":false,"suffix":""},{"dropping-particle":"","family":"Chung","given":"Junyoung","non-dropping-particle":"","parse-names":false,"suffix":""},{"dropping-particle":"","family":"Choi","given":"David H.","non-dropping-particle":"","parse-names":false,"suffix":""},{"dropping-particle":"","family":"Powell","given":"Richard","non-dropping-particle":"","parse-names":false,"suffix":""},{"dropping-particle":"","family":"Ewalds","given":"Timo","non-dropping-particle":"","parse-names":false,"suffix":""},{"dropping-particle":"","family":"Georgiev","given":"Petko","non-dropping-particle":"","parse-names":false,"suffix":""},{"dropping-particle":"","family":"Oh","given":"Junhyuk","non-dropping-particle":"","parse-names":false,"suffix":""},{"dropping-particle":"","family":"Horgan","given":"Dan","non-dropping-particle":"","parse-names":false,"suffix":""},{"dropping-particle":"","family":"Kroiss","given":"Manuel","non-dropping-particle":"","parse-names":false,"suffix":""},{"dropping-particle":"","family":"Danihelka","given":"Ivo","non-dropping-particle":"","parse-names":false,"suffix":""},{"dropping-particle":"","family":"Huang","given":"Aja","non-dropping-particle":"","parse-names":false,"suffix":""},{"dropping-particle":"","family":"Sifre","given":"Laurent","non-dropping-particle":"","parse-names":false,"suffix":""},{"dropping-particle":"","family":"Cai","given":"Trevor","non-dropping-particle":"","parse-names":false,"suffix":""},{"dropping-particle":"","family":"Agapiou","given":"John P.","non-dropping-particle":"","parse-names":false,"suffix":""},{"dropping-particle":"","family":"Jaderberg","given":"Max","non-dropping-particle":"","parse-names":false,"suffix":""},{"dropping-particle":"","family":"Vezhnevets","given":"Alexander S.","non-dropping-particle":"","parse-names":false,"suffix":""},{"dropping-particle":"","family":"Leblond","given":"Rémi","non-dropping-particle":"","parse-names":false,"suffix":""},{"dropping-particle":"","family":"Pohlen","given":"Tobias","non-dropping-particle":"","parse-names":false,"suffix":""},{"dropping-particle":"","family":"Dalibard","given":"Valentin","non-dropping-particle":"","parse-names":false,"suffix":""},{"dropping-particle":"","family":"Budden","given":"David","non-dropping-particle":"","parse-names":false,"suffix":""},{"dropping-particle":"","family":"Sulsky","given":"Yury","non-dropping-particle":"","parse-names":false,"suffix":""},{"dropping-particle":"","family":"Molloy","given":"James","non-dropping-particle":"","parse-names":false,"suffix":""},{"dropping-particle":"","family":"Paine","given":"Tom L.","non-dropping-particle":"","parse-names":false,"suffix":""},{"dropping-particle":"","family":"Gulcehre","given":"Caglar","non-dropping-particle":"","parse-names":false,"suffix":""},{"dropping-particle":"","family":"Wang","given":"Ziyu","non-dropping-particle":"","parse-names":false,"suffix":""},{"dropping-particle":"","family":"Pfaff","given":"Tobias","non-dropping-particle":"","parse-names":false,"suffix":""},{"dropping-particle":"","family":"Wu","given":"Yuhuai","non-dropping-particle":"","parse-names":false,"suffix":""},{"dropping-particle":"","family":"Ring","given":"Roman","non-dropping-particle":"","parse-names":false,"suffix":""},{"dropping-particle":"","family":"Yogatama","given":"Dani","non-dropping-particle":"","parse-names":false,"suffix":""},{"dropping-particle":"","family":"Wünsch","given":"Dario","non-dropping-particle":"","parse-names":false,"suffix":""},{"dropping-particle":"","family":"McKinney","given":"Katrina","non-dropping-particle":"","parse-names":false,"suffix":""},{"dropping-particle":"","family":"Smith","given":"Oliver","non-dropping-particle":"","parse-names":false,"suffix":""},{"dropping-particle":"","family":"Schaul","given":"Tom","non-dropping-particle":"","parse-names":false,"suffix":""},{"dropping-particle":"","family":"Lillicrap","given":"Timothy","non-dropping-particle":"","parse-names":false,"suffix":""},{"dropping-particle":"","family":"Kavukcuoglu","given":"Koray","non-dropping-particle":"","parse-names":false,"suffix":""},{"dropping-particle":"","family":"Hassabis","given":"Demis","non-dropping-particle":"","parse-names":false,"suffix":""},{"dropping-particle":"","family":"Apps","given":"Chris","non-dropping-particle":"","parse-names":false,"suffix":""},{"dropping-particle":"","family":"Silver","given":"David","non-dropping-particle":"","parse-names":false,"suffix":""}],"container-title":"Nature","id":"ITEM-1","issue":"7782","issued":{"date-parts":[["2019","11","14"]]},"page":"350-354","publisher":"Nature Publishing Group","title":"Grandmaster level in StarCraft II using multi-agent reinforcement learning","type":"article-journal","volume":"575"},"uris":["http://www.mendeley.com/documents/?uuid=158687a9-26f0-3819-8abb-b8ccb6b468a5"]}],"mendeley":{"formattedCitation":"[29]","plainTextFormattedCitation":"[29]","previouslyFormattedCitation":"[29]"},"properties":{"noteIndex":0},"schema":"https://github.com/citation-style-language/schema/raw/master/csl-citation.json"}</w:instrText>
      </w:r>
      <w:r w:rsidR="00414D26">
        <w:fldChar w:fldCharType="separate"/>
      </w:r>
      <w:r w:rsidR="00162C9F" w:rsidRPr="00162C9F">
        <w:rPr>
          <w:noProof/>
        </w:rPr>
        <w:t>[29]</w:t>
      </w:r>
      <w:r w:rsidR="00414D26">
        <w:fldChar w:fldCharType="end"/>
      </w:r>
      <w:r w:rsidR="00FE7BAA">
        <w:t>.</w:t>
      </w:r>
    </w:p>
    <w:p w14:paraId="365FD187" w14:textId="7A51F300" w:rsidR="00657EE5" w:rsidRPr="00FE4EA8" w:rsidRDefault="006F4EBB" w:rsidP="00657EE5">
      <w:r>
        <w:t>In 2014</w:t>
      </w:r>
      <w:r w:rsidR="00BF1DED">
        <w:t xml:space="preserve">, Vladimir </w:t>
      </w:r>
      <w:proofErr w:type="spellStart"/>
      <w:r w:rsidR="00BF1DED">
        <w:t>Veselov</w:t>
      </w:r>
      <w:proofErr w:type="spellEnd"/>
      <w:r w:rsidR="00BF1DED">
        <w:t xml:space="preserve">, Eugene </w:t>
      </w:r>
      <w:proofErr w:type="spellStart"/>
      <w:r w:rsidR="00BF1DED">
        <w:t>Demchenko</w:t>
      </w:r>
      <w:proofErr w:type="spellEnd"/>
      <w:r w:rsidR="00BF1DED">
        <w:t xml:space="preserve"> and </w:t>
      </w:r>
      <w:r w:rsidR="005122C2">
        <w:t xml:space="preserve">Sergey </w:t>
      </w:r>
      <w:proofErr w:type="spellStart"/>
      <w:r w:rsidR="005122C2">
        <w:t>Ulasen</w:t>
      </w:r>
      <w:proofErr w:type="spellEnd"/>
      <w:r w:rsidR="005122C2">
        <w:t xml:space="preserve"> developed an advanced chatbot that imitated the personality </w:t>
      </w:r>
      <w:r w:rsidR="006B5A8B">
        <w:t>of a 13-year-old Ukrainian boy</w:t>
      </w:r>
      <w:r w:rsidR="00B25B4F">
        <w:t xml:space="preserve">, which they called </w:t>
      </w:r>
      <w:r w:rsidR="009D5301">
        <w:t>“</w:t>
      </w:r>
      <w:r w:rsidR="00B25B4F">
        <w:t xml:space="preserve">Eugene </w:t>
      </w:r>
      <w:proofErr w:type="spellStart"/>
      <w:r w:rsidR="00B25B4F">
        <w:t>Goostman</w:t>
      </w:r>
      <w:proofErr w:type="spellEnd"/>
      <w:r w:rsidR="009D5301">
        <w:t>”</w:t>
      </w:r>
      <w:r w:rsidR="00B25B4F">
        <w:t xml:space="preserve"> </w:t>
      </w:r>
      <w:r w:rsidR="00317EC1">
        <w:fldChar w:fldCharType="begin" w:fldLock="1"/>
      </w:r>
      <w:r w:rsidR="000C3CAB">
        <w:instrText>ADDIN CSL_CITATION {"citationItems":[{"id":"ITEM-1","itemData":{"ISSN":"0040781X","author":[{"dropping-particle":"","family":"Aamoth","given":"Doug","non-dropping-particle":"","parse-names":false,"suffix":""}],"container-title":"Time","id":"ITEM-1","issued":{"date-parts":[["2014"]]},"page":"1-3","title":"Interview with Eugene Goostman, the Fake Kid Who Passed the Turing Test","type":"article-journal"},"uris":["http://www.mendeley.com/documents/?uuid=82d44dd5-48d3-3d89-9288-c3e40acf03de"]}],"mendeley":{"formattedCitation":"[30]","plainTextFormattedCitation":"[30]","previouslyFormattedCitation":"[30]"},"properties":{"noteIndex":0},"schema":"https://github.com/citation-style-language/schema/raw/master/csl-citation.json"}</w:instrText>
      </w:r>
      <w:r w:rsidR="00317EC1">
        <w:fldChar w:fldCharType="separate"/>
      </w:r>
      <w:r w:rsidR="00162C9F" w:rsidRPr="00162C9F">
        <w:rPr>
          <w:noProof/>
        </w:rPr>
        <w:t>[30]</w:t>
      </w:r>
      <w:r w:rsidR="00317EC1">
        <w:fldChar w:fldCharType="end"/>
      </w:r>
      <w:r w:rsidR="007A0FA5">
        <w:fldChar w:fldCharType="begin" w:fldLock="1"/>
      </w:r>
      <w:r w:rsidR="000C3CAB">
        <w:instrText>ADDIN CSL_CITATION {"citationItems":[{"id":"ITEM-1","itemData":{"ISSN":"00137758","container-title":"Engineer (Online Edition)","id":"ITEM-1","issued":{"date-parts":[["2014"]]},"page":"1-2","title":"Artificial intelligence 'Eugene' passes Turing Test.","type":"article-journal"},"uris":["http://www.mendeley.com/documents/?uuid=ce70b7cb-f23d-3ad5-aa5f-7a8510e36bdd"]}],"mendeley":{"formattedCitation":"[31]","plainTextFormattedCitation":"[31]","previouslyFormattedCitation":"[31]"},"properties":{"noteIndex":0},"schema":"https://github.com/citation-style-language/schema/raw/master/csl-citation.json"}</w:instrText>
      </w:r>
      <w:r w:rsidR="007A0FA5">
        <w:fldChar w:fldCharType="separate"/>
      </w:r>
      <w:r w:rsidR="00162C9F" w:rsidRPr="00162C9F">
        <w:rPr>
          <w:noProof/>
        </w:rPr>
        <w:t>[31]</w:t>
      </w:r>
      <w:r w:rsidR="007A0FA5">
        <w:fldChar w:fldCharType="end"/>
      </w:r>
      <w:r w:rsidR="00B25B4F">
        <w:t xml:space="preserve">. Eugene </w:t>
      </w:r>
      <w:r w:rsidR="00CF0A93">
        <w:t xml:space="preserve">won the Turing Test competition </w:t>
      </w:r>
      <w:r w:rsidR="00DC5D03">
        <w:t xml:space="preserve">at the Royal Society after 10 of the 30 judges were convinced that </w:t>
      </w:r>
      <w:r w:rsidR="00785C9F">
        <w:t xml:space="preserve">Eugene was a human, not a bot </w:t>
      </w:r>
      <w:r w:rsidR="007A0FA5">
        <w:fldChar w:fldCharType="begin" w:fldLock="1"/>
      </w:r>
      <w:r w:rsidR="000C3CAB">
        <w:instrText>ADDIN CSL_CITATION {"citationItems":[{"id":"ITEM-1","itemData":{"ISSN":"0040781X","author":[{"dropping-particle":"","family":"Aamoth","given":"Doug","non-dropping-particle":"","parse-names":false,"suffix":""}],"container-title":"Time","id":"ITEM-1","issued":{"date-parts":[["2014"]]},"page":"1-3","title":"Interview with Eugene Goostman, the Fake Kid Who Passed the Turing Test","type":"article-journal"},"uris":["http://www.mendeley.com/documents/?uuid=82d44dd5-48d3-3d89-9288-c3e40acf03de"]}],"mendeley":{"formattedCitation":"[30]","plainTextFormattedCitation":"[30]","previouslyFormattedCitation":"[30]"},"properties":{"noteIndex":0},"schema":"https://github.com/citation-style-language/schema/raw/master/csl-citation.json"}</w:instrText>
      </w:r>
      <w:r w:rsidR="007A0FA5">
        <w:fldChar w:fldCharType="separate"/>
      </w:r>
      <w:r w:rsidR="00162C9F" w:rsidRPr="00162C9F">
        <w:rPr>
          <w:noProof/>
        </w:rPr>
        <w:t>[30]</w:t>
      </w:r>
      <w:r w:rsidR="007A0FA5">
        <w:fldChar w:fldCharType="end"/>
      </w:r>
      <w:r w:rsidR="007A0FA5">
        <w:fldChar w:fldCharType="begin" w:fldLock="1"/>
      </w:r>
      <w:r w:rsidR="000C3CAB">
        <w:instrText>ADDIN CSL_CITATION {"citationItems":[{"id":"ITEM-1","itemData":{"ISSN":"00137758","container-title":"Engineer (Online Edition)","id":"ITEM-1","issued":{"date-parts":[["2014"]]},"page":"1-2","title":"Artificial intelligence 'Eugene' passes Turing Test.","type":"article-journal"},"uris":["http://www.mendeley.com/documents/?uuid=ce70b7cb-f23d-3ad5-aa5f-7a8510e36bdd"]}],"mendeley":{"formattedCitation":"[31]","plainTextFormattedCitation":"[31]","previouslyFormattedCitation":"[31]"},"properties":{"noteIndex":0},"schema":"https://github.com/citation-style-language/schema/raw/master/csl-citation.json"}</w:instrText>
      </w:r>
      <w:r w:rsidR="007A0FA5">
        <w:fldChar w:fldCharType="separate"/>
      </w:r>
      <w:r w:rsidR="00162C9F" w:rsidRPr="00162C9F">
        <w:rPr>
          <w:noProof/>
        </w:rPr>
        <w:t>[31]</w:t>
      </w:r>
      <w:r w:rsidR="007A0FA5">
        <w:fldChar w:fldCharType="end"/>
      </w:r>
      <w:r w:rsidR="007A0FA5">
        <w:t xml:space="preserve">. </w:t>
      </w:r>
      <w:r w:rsidR="00785C9F">
        <w:t xml:space="preserve"> This was the first time an AI has </w:t>
      </w:r>
      <w:r w:rsidR="003306FD">
        <w:t>been verified to pass the Turing test</w:t>
      </w:r>
      <w:r w:rsidR="00DA7053">
        <w:t xml:space="preserve">, </w:t>
      </w:r>
      <w:r w:rsidR="00F51424">
        <w:t>although this has been met with some scepticism as to the validity of the Turing test as a true test of intelligence</w:t>
      </w:r>
      <w:r w:rsidR="00657EE5">
        <w:t xml:space="preserve"> </w:t>
      </w:r>
      <w:r w:rsidR="007A0FA5">
        <w:fldChar w:fldCharType="begin" w:fldLock="1"/>
      </w:r>
      <w:r w:rsidR="000C3CAB">
        <w:instrText>ADDIN CSL_CITATION {"citationItems":[{"id":"ITEM-1","itemData":{"ISSN":"0040781X","author":[{"dropping-particle":"","family":"Aamoth","given":"Doug","non-dropping-particle":"","parse-names":false,"suffix":""}],"container-title":"Time","id":"ITEM-1","issued":{"date-parts":[["2014"]]},"page":"1-3","title":"Interview with Eugene Goostman, the Fake Kid Who Passed the Turing Test","type":"article-journal"},"uris":["http://www.mendeley.com/documents/?uuid=82d44dd5-48d3-3d89-9288-c3e40acf03de"]}],"mendeley":{"formattedCitation":"[30]","plainTextFormattedCitation":"[30]","previouslyFormattedCitation":"[30]"},"properties":{"noteIndex":0},"schema":"https://github.com/citation-style-language/schema/raw/master/csl-citation.json"}</w:instrText>
      </w:r>
      <w:r w:rsidR="007A0FA5">
        <w:fldChar w:fldCharType="separate"/>
      </w:r>
      <w:r w:rsidR="00162C9F" w:rsidRPr="00162C9F">
        <w:rPr>
          <w:noProof/>
        </w:rPr>
        <w:t>[30]</w:t>
      </w:r>
      <w:r w:rsidR="007A0FA5">
        <w:fldChar w:fldCharType="end"/>
      </w:r>
      <w:r w:rsidR="007A0FA5">
        <w:fldChar w:fldCharType="begin" w:fldLock="1"/>
      </w:r>
      <w:r w:rsidR="000C3CAB">
        <w:instrText>ADDIN CSL_CITATION {"citationItems":[{"id":"ITEM-1","itemData":{"ISSN":"00137758","container-title":"Engineer (Online Edition)","id":"ITEM-1","issued":{"date-parts":[["2014"]]},"page":"1-2","title":"Artificial intelligence 'Eugene' passes Turing Test.","type":"article-journal"},"uris":["http://www.mendeley.com/documents/?uuid=ce70b7cb-f23d-3ad5-aa5f-7a8510e36bdd"]}],"mendeley":{"formattedCitation":"[31]","plainTextFormattedCitation":"[31]","previouslyFormattedCitation":"[31]"},"properties":{"noteIndex":0},"schema":"https://github.com/citation-style-language/schema/raw/master/csl-citation.json"}</w:instrText>
      </w:r>
      <w:r w:rsidR="007A0FA5">
        <w:fldChar w:fldCharType="separate"/>
      </w:r>
      <w:r w:rsidR="00162C9F" w:rsidRPr="00162C9F">
        <w:rPr>
          <w:noProof/>
        </w:rPr>
        <w:t>[31]</w:t>
      </w:r>
      <w:r w:rsidR="007A0FA5">
        <w:fldChar w:fldCharType="end"/>
      </w:r>
      <w:r w:rsidR="007A0FA5">
        <w:t>.</w:t>
      </w:r>
    </w:p>
    <w:p w14:paraId="1E191583" w14:textId="2ECC5309" w:rsidR="00EF6484" w:rsidRDefault="00A84912" w:rsidP="00902B66">
      <w:r>
        <w:t>2016 saw the first appearance of the social humanoid robot</w:t>
      </w:r>
      <w:r w:rsidR="00B53FAD">
        <w:t xml:space="preserve"> “Sophia”, developed by Hanson Robotics </w:t>
      </w:r>
      <w:r w:rsidR="007F290B">
        <w:fldChar w:fldCharType="begin" w:fldLock="1"/>
      </w:r>
      <w:r w:rsidR="000C3CAB">
        <w:instrText>ADDIN CSL_CITATION {"citationItems":[{"id":"ITEM-1","itemData":{"DOI":"10.3390/info9090230","ISSN":"20782489","abstract":"The paper examines today's debate on the legal status of AI robots, and how often scholars and policy makers confuse the legal agenthood of these artificial agents with the status of legal personhood. By taking into account current trends in the field, the paper suggests a twofold stance. First, policy makers shall seriously mull over the possibility of establishing novel forms of accountability and liability for the activities of AI robots in contracts and business law, e.g., new forms of legal agenthood in cases of complex distributed responsibility. Second, any hypothesis of granting AI robots full legal personhood has to be discarded in the foreseeable future. However, how should we deal with Sophia, which became the first AI application to receive citizenship of any country, namely, Saudi Arabia, in October 2017? Admittedly, granting someone, or something, legal personhood is-as always has been-a highly sensitive political issue that does not simply hinge on rational choices and empirical evidence. Discretion, arbitrariness, and even bizarre decisions play a role in this context. However, the normative reasons why legal systems grant human and artificial entities, such as corporations, their status, help us taking sides in today's quest for the legal personhood of AI robots. Is citizen Sophia really conscious, or capable of suffering the slings and arrows of outrageous scholars?.","author":[{"dropping-particle":"","family":"Pagallo","given":"Ugo","non-dropping-particle":"","parse-names":false,"suffix":""}],"container-title":"Information (Switzerland)","id":"ITEM-1","issue":"9","issued":{"date-parts":[["2018","9","10"]]},"page":"230","publisher":"MDPI AG","title":"Vital, Sophia, and Co.-The quest for the legal personhood of robots","type":"article-journal","volume":"9"},"uris":["http://www.mendeley.com/documents/?uuid=70fdd2e5-b207-39bd-8705-75ff0fbe3bc7"]}],"mendeley":{"formattedCitation":"[32]","plainTextFormattedCitation":"[32]","previouslyFormattedCitation":"[32]"},"properties":{"noteIndex":0},"schema":"https://github.com/citation-style-language/schema/raw/master/csl-citation.json"}</w:instrText>
      </w:r>
      <w:r w:rsidR="007F290B">
        <w:fldChar w:fldCharType="separate"/>
      </w:r>
      <w:r w:rsidR="00162C9F" w:rsidRPr="00162C9F">
        <w:rPr>
          <w:noProof/>
        </w:rPr>
        <w:t>[32]</w:t>
      </w:r>
      <w:r w:rsidR="007F290B">
        <w:fldChar w:fldCharType="end"/>
      </w:r>
      <w:r w:rsidR="00B53FAD">
        <w:t>.</w:t>
      </w:r>
      <w:r w:rsidR="001C3168">
        <w:t xml:space="preserve"> </w:t>
      </w:r>
      <w:r w:rsidR="001D301E">
        <w:t xml:space="preserve">Sophia was equipped with </w:t>
      </w:r>
      <w:r w:rsidR="00434A07">
        <w:t xml:space="preserve">cameras, facial expression simulators and internal reasoning </w:t>
      </w:r>
      <w:r w:rsidR="00896D02">
        <w:t>algorithms</w:t>
      </w:r>
      <w:r w:rsidR="00577DB1">
        <w:t xml:space="preserve"> </w:t>
      </w:r>
      <w:r w:rsidR="0026207C">
        <w:t xml:space="preserve">that allowed her, with the help of some pre-programmed responses, to partake in </w:t>
      </w:r>
      <w:r w:rsidR="00B612CF">
        <w:t xml:space="preserve">televised interviews </w:t>
      </w:r>
      <w:r w:rsidR="007F290B">
        <w:fldChar w:fldCharType="begin" w:fldLock="1"/>
      </w:r>
      <w:r w:rsidR="000C3CAB">
        <w:instrText>ADDIN CSL_CITATION {"citationItems":[{"id":"ITEM-1","itemData":{"DOI":"10.3390/info9090230","ISSN":"20782489","abstract":"The paper examines today's debate on the legal status of AI robots, and how often scholars and policy makers confuse the legal agenthood of these artificial agents with the status of legal personhood. By taking into account current trends in the field, the paper suggests a twofold stance. First, policy makers shall seriously mull over the possibility of establishing novel forms of accountability and liability for the activities of AI robots in contracts and business law, e.g., new forms of legal agenthood in cases of complex distributed responsibility. Second, any hypothesis of granting AI robots full legal personhood has to be discarded in the foreseeable future. However, how should we deal with Sophia, which became the first AI application to receive citizenship of any country, namely, Saudi Arabia, in October 2017? Admittedly, granting someone, or something, legal personhood is-as always has been-a highly sensitive political issue that does not simply hinge on rational choices and empirical evidence. Discretion, arbitrariness, and even bizarre decisions play a role in this context. However, the normative reasons why legal systems grant human and artificial entities, such as corporations, their status, help us taking sides in today's quest for the legal personhood of AI robots. Is citizen Sophia really conscious, or capable of suffering the slings and arrows of outrageous scholars?.","author":[{"dropping-particle":"","family":"Pagallo","given":"Ugo","non-dropping-particle":"","parse-names":false,"suffix":""}],"container-title":"Information (Switzerland)","id":"ITEM-1","issue":"9","issued":{"date-parts":[["2018","9","10"]]},"page":"230","publisher":"MDPI AG","title":"Vital, Sophia, and Co.-The quest for the legal personhood of robots","type":"article-journal","volume":"9"},"uris":["http://www.mendeley.com/documents/?uuid=70fdd2e5-b207-39bd-8705-75ff0fbe3bc7"]}],"mendeley":{"formattedCitation":"[32]","plainTextFormattedCitation":"[32]","previouslyFormattedCitation":"[32]"},"properties":{"noteIndex":0},"schema":"https://github.com/citation-style-language/schema/raw/master/csl-citation.json"}</w:instrText>
      </w:r>
      <w:r w:rsidR="007F290B">
        <w:fldChar w:fldCharType="separate"/>
      </w:r>
      <w:r w:rsidR="00162C9F" w:rsidRPr="00162C9F">
        <w:rPr>
          <w:noProof/>
        </w:rPr>
        <w:t>[32]</w:t>
      </w:r>
      <w:r w:rsidR="007F290B">
        <w:fldChar w:fldCharType="end"/>
      </w:r>
      <w:r w:rsidR="00B612CF">
        <w:t xml:space="preserve">. </w:t>
      </w:r>
      <w:r w:rsidR="000D65F6">
        <w:t>In 2017 she became</w:t>
      </w:r>
      <w:r w:rsidR="00012A97">
        <w:t xml:space="preserve"> the first robot to receive citizenship of any country</w:t>
      </w:r>
      <w:r w:rsidR="000D65F6">
        <w:t xml:space="preserve"> </w:t>
      </w:r>
      <w:r w:rsidR="00213B6B">
        <w:t>when</w:t>
      </w:r>
      <w:r w:rsidR="000D65F6">
        <w:t xml:space="preserve"> Saudi Arabia</w:t>
      </w:r>
      <w:r w:rsidR="00213B6B">
        <w:t xml:space="preserve"> </w:t>
      </w:r>
      <w:r w:rsidR="00FE4EA8">
        <w:t>granted</w:t>
      </w:r>
      <w:r w:rsidR="00213B6B">
        <w:t xml:space="preserve"> her</w:t>
      </w:r>
      <w:r w:rsidR="000D65F6">
        <w:t xml:space="preserve"> </w:t>
      </w:r>
      <w:r w:rsidR="00FE7BAA">
        <w:t xml:space="preserve">citizenship </w:t>
      </w:r>
      <w:r w:rsidR="007F290B">
        <w:fldChar w:fldCharType="begin" w:fldLock="1"/>
      </w:r>
      <w:r w:rsidR="000C3CAB">
        <w:instrText>ADDIN CSL_CITATION {"citationItems":[{"id":"ITEM-1","itemData":{"DOI":"10.3390/info9090230","ISSN":"20782489","abstract":"The paper examines today's debate on the legal status of AI robots, and how often scholars and policy makers confuse the legal agenthood of these artificial agents with the status of legal personhood. By taking into account current trends in the field, the paper suggests a twofold stance. First, policy makers shall seriously mull over the possibility of establishing novel forms of accountability and liability for the activities of AI robots in contracts and business law, e.g., new forms of legal agenthood in cases of complex distributed responsibility. Second, any hypothesis of granting AI robots full legal personhood has to be discarded in the foreseeable future. However, how should we deal with Sophia, which became the first AI application to receive citizenship of any country, namely, Saudi Arabia, in October 2017? Admittedly, granting someone, or something, legal personhood is-as always has been-a highly sensitive political issue that does not simply hinge on rational choices and empirical evidence. Discretion, arbitrariness, and even bizarre decisions play a role in this context. However, the normative reasons why legal systems grant human and artificial entities, such as corporations, their status, help us taking sides in today's quest for the legal personhood of AI robots. Is citizen Sophia really conscious, or capable of suffering the slings and arrows of outrageous scholars?.","author":[{"dropping-particle":"","family":"Pagallo","given":"Ugo","non-dropping-particle":"","parse-names":false,"suffix":""}],"container-title":"Information (Switzerland)","id":"ITEM-1","issue":"9","issued":{"date-parts":[["2018","9","10"]]},"page":"230","publisher":"MDPI AG","title":"Vital, Sophia, and Co.-The quest for the legal personhood of robots","type":"article-journal","volume":"9"},"uris":["http://www.mendeley.com/documents/?uuid=70fdd2e5-b207-39bd-8705-75ff0fbe3bc7"]}],"mendeley":{"formattedCitation":"[32]","plainTextFormattedCitation":"[32]","previouslyFormattedCitation":"[32]"},"properties":{"noteIndex":0},"schema":"https://github.com/citation-style-language/schema/raw/master/csl-citation.json"}</w:instrText>
      </w:r>
      <w:r w:rsidR="007F290B">
        <w:fldChar w:fldCharType="separate"/>
      </w:r>
      <w:r w:rsidR="00162C9F" w:rsidRPr="00162C9F">
        <w:rPr>
          <w:noProof/>
        </w:rPr>
        <w:t>[32]</w:t>
      </w:r>
      <w:r w:rsidR="007F290B">
        <w:fldChar w:fldCharType="end"/>
      </w:r>
      <w:r w:rsidR="00743C23">
        <w:t>.</w:t>
      </w:r>
    </w:p>
    <w:p w14:paraId="228E55E9" w14:textId="77777777" w:rsidR="00A35AB9" w:rsidRDefault="009C2941" w:rsidP="00A35AB9">
      <w:pPr>
        <w:keepNext/>
        <w:jc w:val="center"/>
      </w:pPr>
      <w:r>
        <w:rPr>
          <w:noProof/>
        </w:rPr>
        <w:drawing>
          <wp:inline distT="0" distB="0" distL="0" distR="0" wp14:anchorId="2E72B10D" wp14:editId="7E06CD62">
            <wp:extent cx="2095500" cy="26574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95500" cy="2657475"/>
                    </a:xfrm>
                    <a:prstGeom prst="rect">
                      <a:avLst/>
                    </a:prstGeom>
                    <a:noFill/>
                    <a:ln>
                      <a:noFill/>
                    </a:ln>
                  </pic:spPr>
                </pic:pic>
              </a:graphicData>
            </a:graphic>
          </wp:inline>
        </w:drawing>
      </w:r>
    </w:p>
    <w:p w14:paraId="56ADAF89" w14:textId="631C51E2" w:rsidR="00657EE5" w:rsidRPr="00F83D38" w:rsidRDefault="00A35AB9" w:rsidP="00BF5F55">
      <w:pPr>
        <w:pStyle w:val="Caption"/>
      </w:pPr>
      <w:bookmarkStart w:id="19" w:name="_Toc69928281"/>
      <w:r>
        <w:t xml:space="preserve">Figure </w:t>
      </w:r>
      <w:fldSimple w:instr=" SEQ Figure \* ARABIC ">
        <w:r w:rsidR="00C0324D">
          <w:rPr>
            <w:noProof/>
          </w:rPr>
          <w:t>6</w:t>
        </w:r>
      </w:fldSimple>
      <w:r>
        <w:t>: Sophia in 2018</w:t>
      </w:r>
      <w:bookmarkEnd w:id="19"/>
    </w:p>
    <w:p w14:paraId="752B0BAE" w14:textId="77777777" w:rsidR="00E3636A" w:rsidRDefault="00E3636A">
      <w:pPr>
        <w:spacing w:line="252" w:lineRule="auto"/>
        <w:rPr>
          <w:rFonts w:asciiTheme="majorHAnsi" w:eastAsiaTheme="majorEastAsia" w:hAnsiTheme="majorHAnsi" w:cstheme="majorBidi"/>
          <w:b/>
          <w:spacing w:val="4"/>
          <w:sz w:val="24"/>
          <w:szCs w:val="24"/>
        </w:rPr>
      </w:pPr>
      <w:r>
        <w:br w:type="page"/>
      </w:r>
    </w:p>
    <w:p w14:paraId="3E1AD1AB" w14:textId="1CEAC241" w:rsidR="00F96022" w:rsidRDefault="006F6E0C" w:rsidP="00F96022">
      <w:pPr>
        <w:pStyle w:val="Heading3"/>
      </w:pPr>
      <w:bookmarkStart w:id="20" w:name="_Toc69928422"/>
      <w:r>
        <w:lastRenderedPageBreak/>
        <w:t>Artificial Decision Making</w:t>
      </w:r>
      <w:bookmarkEnd w:id="20"/>
    </w:p>
    <w:p w14:paraId="16248DF4" w14:textId="0DC0EC7C" w:rsidR="007D7911" w:rsidRDefault="003C63FD" w:rsidP="003E1A27">
      <w:r>
        <w:t xml:space="preserve">The purpose of </w:t>
      </w:r>
      <w:r w:rsidR="004909CC">
        <w:t xml:space="preserve">creating an </w:t>
      </w:r>
      <w:r>
        <w:t>a</w:t>
      </w:r>
      <w:r w:rsidR="0018548A">
        <w:t>rtificial</w:t>
      </w:r>
      <w:r w:rsidR="004909CC">
        <w:t>ly</w:t>
      </w:r>
      <w:r w:rsidR="0018548A">
        <w:t xml:space="preserve"> Intelligen</w:t>
      </w:r>
      <w:r w:rsidR="004909CC">
        <w:t>t</w:t>
      </w:r>
      <w:r>
        <w:t xml:space="preserve"> </w:t>
      </w:r>
      <w:r w:rsidR="004909CC">
        <w:t xml:space="preserve">system </w:t>
      </w:r>
      <w:r>
        <w:t xml:space="preserve">is to </w:t>
      </w:r>
      <w:r w:rsidR="004909CC">
        <w:t xml:space="preserve">imitate </w:t>
      </w:r>
      <w:r w:rsidR="00100E9B">
        <w:t xml:space="preserve">human reasoning and decision making, albeit in </w:t>
      </w:r>
      <w:r w:rsidR="00C42A94">
        <w:t xml:space="preserve">a limited way </w:t>
      </w:r>
      <w:r w:rsidR="00C42A94">
        <w:fldChar w:fldCharType="begin" w:fldLock="1"/>
      </w:r>
      <w:r w:rsidR="000C3CAB">
        <w:instrText>ADDIN CSL_CITATION {"citationItems":[{"id":"ITEM-1","itemData":{"DOI":"10.1007/11893004_69","ISBN":"3540465375","ISSN":"16113349","abstract":"Artificial Intelligence techniques are increasingly extending and enriching decision support through such means as coordinating data delivery, analyzing data trends, providing forecasts, developing data consistency, quantifying uncertainty, anticipating the user's data needs, providing information to the user in the most appropriate forms, and suggesting courses of action. This session of the 10th International Conference on Knowledge-Based and Intelligent Information and Engineering Systems focuses on the use of Artificial Intelligence to enhance decision making. © Springer-Verlag Berlin Heidelberg 2006.","author":[{"dropping-particle":"","family":"Phillips-Wren","given":"Gloria","non-dropping-particle":"","parse-names":false,"suffix":""},{"dropping-particle":"","family":"Jain","given":"Lakhmi","non-dropping-particle":"","parse-names":false,"suffix":""}],"container-title":"Lecture Notes in Computer Science (including subseries Lecture Notes in Artificial Intelligence and Lecture Notes in Bioinformatics)","id":"ITEM-1","issued":{"date-parts":[["2006"]]},"page":"531-536","publisher":"Springer Verlag","title":"Artificial intelligence for decision making","type":"paper-conference","volume":"4252 LNAI "},"uris":["http://www.mendeley.com/documents/?uuid=c7ae1d14-a1e3-3fa3-a504-a1d6adb3d332"]}],"mendeley":{"formattedCitation":"[33]","plainTextFormattedCitation":"[33]","previouslyFormattedCitation":"[33]"},"properties":{"noteIndex":0},"schema":"https://github.com/citation-style-language/schema/raw/master/csl-citation.json"}</w:instrText>
      </w:r>
      <w:r w:rsidR="00C42A94">
        <w:fldChar w:fldCharType="separate"/>
      </w:r>
      <w:r w:rsidR="00162C9F" w:rsidRPr="00162C9F">
        <w:rPr>
          <w:noProof/>
        </w:rPr>
        <w:t>[33]</w:t>
      </w:r>
      <w:r w:rsidR="00C42A94">
        <w:fldChar w:fldCharType="end"/>
      </w:r>
      <w:r w:rsidR="00C42A94">
        <w:t xml:space="preserve">. There are </w:t>
      </w:r>
      <w:r w:rsidR="00804039">
        <w:t xml:space="preserve">a variety of paradigms that </w:t>
      </w:r>
      <w:r w:rsidR="00E24808">
        <w:t>can be used to simulate</w:t>
      </w:r>
      <w:r w:rsidR="00E4451A">
        <w:t xml:space="preserve"> decision making such as </w:t>
      </w:r>
      <w:r w:rsidR="00BB7D2A">
        <w:t>s</w:t>
      </w:r>
      <w:r w:rsidR="00E4451A">
        <w:t xml:space="preserve">ymbolic </w:t>
      </w:r>
      <w:r w:rsidR="00BB7D2A">
        <w:t>l</w:t>
      </w:r>
      <w:r w:rsidR="00E4451A">
        <w:t>ogic</w:t>
      </w:r>
      <w:r w:rsidR="0017264C">
        <w:t xml:space="preserve">, </w:t>
      </w:r>
      <w:r w:rsidR="00BB7D2A">
        <w:t xml:space="preserve"> fuzzy systems, evolutionary computing</w:t>
      </w:r>
      <w:r w:rsidR="001055FD">
        <w:t xml:space="preserve"> and</w:t>
      </w:r>
      <w:r w:rsidR="00BB7D2A">
        <w:t xml:space="preserve"> intelligent agents</w:t>
      </w:r>
      <w:r w:rsidR="00CD7A45">
        <w:t xml:space="preserve"> </w:t>
      </w:r>
      <w:r w:rsidR="00ED010A">
        <w:fldChar w:fldCharType="begin" w:fldLock="1"/>
      </w:r>
      <w:r w:rsidR="000C3CAB">
        <w:instrText>ADDIN CSL_CITATION {"citationItems":[{"id":"ITEM-1","itemData":{"DOI":"10.1007/11893004_69","ISBN":"3540465375","ISSN":"16113349","abstract":"Artificial Intelligence techniques are increasingly extending and enriching decision support through such means as coordinating data delivery, analyzing data trends, providing forecasts, developing data consistency, quantifying uncertainty, anticipating the user's data needs, providing information to the user in the most appropriate forms, and suggesting courses of action. This session of the 10th International Conference on Knowledge-Based and Intelligent Information and Engineering Systems focuses on the use of Artificial Intelligence to enhance decision making. © Springer-Verlag Berlin Heidelberg 2006.","author":[{"dropping-particle":"","family":"Phillips-Wren","given":"Gloria","non-dropping-particle":"","parse-names":false,"suffix":""},{"dropping-particle":"","family":"Jain","given":"Lakhmi","non-dropping-particle":"","parse-names":false,"suffix":""}],"container-title":"Lecture Notes in Computer Science (including subseries Lecture Notes in Artificial Intelligence and Lecture Notes in Bioinformatics)","id":"ITEM-1","issued":{"date-parts":[["2006"]]},"page":"531-536","publisher":"Springer Verlag","title":"Artificial intelligence for decision making","type":"paper-conference","volume":"4252 LNAI "},"uris":["http://www.mendeley.com/documents/?uuid=c7ae1d14-a1e3-3fa3-a504-a1d6adb3d332"]}],"mendeley":{"formattedCitation":"[33]","plainTextFormattedCitation":"[33]","previouslyFormattedCitation":"[33]"},"properties":{"noteIndex":0},"schema":"https://github.com/citation-style-language/schema/raw/master/csl-citation.json"}</w:instrText>
      </w:r>
      <w:r w:rsidR="00ED010A">
        <w:fldChar w:fldCharType="separate"/>
      </w:r>
      <w:r w:rsidR="00162C9F" w:rsidRPr="00162C9F">
        <w:rPr>
          <w:noProof/>
        </w:rPr>
        <w:t>[33]</w:t>
      </w:r>
      <w:r w:rsidR="00ED010A">
        <w:fldChar w:fldCharType="end"/>
      </w:r>
      <w:r w:rsidR="00ED010A">
        <w:t>.</w:t>
      </w:r>
      <w:r w:rsidR="00FD0933">
        <w:t xml:space="preserve"> </w:t>
      </w:r>
    </w:p>
    <w:p w14:paraId="6BAEE204" w14:textId="60574DAD" w:rsidR="00242E55" w:rsidRDefault="00A803D1" w:rsidP="003E1A27">
      <w:r>
        <w:t xml:space="preserve">Symbolic logic </w:t>
      </w:r>
      <w:r w:rsidR="00107743">
        <w:t>work</w:t>
      </w:r>
      <w:r w:rsidR="00321F80">
        <w:t>s</w:t>
      </w:r>
      <w:r w:rsidR="00107743">
        <w:t xml:space="preserve"> by summarising Boolean statements as input</w:t>
      </w:r>
      <w:r w:rsidR="00B25883">
        <w:t xml:space="preserve"> symbols</w:t>
      </w:r>
      <w:r w:rsidR="006619FD">
        <w:t xml:space="preserve">, for example the statement “My </w:t>
      </w:r>
      <w:r w:rsidR="007F5CD3">
        <w:t>apple is red</w:t>
      </w:r>
      <w:r w:rsidR="006619FD">
        <w:t xml:space="preserve">” </w:t>
      </w:r>
      <w:r w:rsidR="00AB17D8">
        <w:t xml:space="preserve">can either be true or false, so </w:t>
      </w:r>
      <w:r w:rsidR="006619FD">
        <w:t>would be</w:t>
      </w:r>
      <w:r w:rsidR="00C23A8A">
        <w:t xml:space="preserve"> written as ‘</w:t>
      </w:r>
      <w:r w:rsidR="007F5CD3">
        <w:t>A</w:t>
      </w:r>
      <w:r w:rsidR="00C23A8A">
        <w:t>’</w:t>
      </w:r>
      <w:r w:rsidR="00073AA4">
        <w:t>. Symbolic</w:t>
      </w:r>
      <w:r w:rsidR="003F557A">
        <w:t xml:space="preserve"> logic</w:t>
      </w:r>
      <w:r w:rsidR="00073AA4">
        <w:t xml:space="preserve"> uses </w:t>
      </w:r>
      <w:r w:rsidR="0057652B">
        <w:t xml:space="preserve">a plethora of Boolean logic operators </w:t>
      </w:r>
      <w:r w:rsidR="003F557A">
        <w:t>to create compound statements</w:t>
      </w:r>
      <w:r w:rsidR="00196848">
        <w:t xml:space="preserve"> which have their own truth tables. </w:t>
      </w:r>
      <w:r w:rsidR="006E0990">
        <w:t xml:space="preserve">The operators are </w:t>
      </w:r>
      <w:r w:rsidR="00854022">
        <w:t>Negation, Conjunction, Disjunction, Implication</w:t>
      </w:r>
      <w:r w:rsidR="00B71A50">
        <w:t xml:space="preserve"> and</w:t>
      </w:r>
      <w:r w:rsidR="00854022">
        <w:t xml:space="preserve"> Equivalence</w:t>
      </w:r>
      <w:r w:rsidR="00F5035E">
        <w:t xml:space="preserve"> </w:t>
      </w:r>
      <w:r w:rsidR="00BA4EB6">
        <w:fldChar w:fldCharType="begin" w:fldLock="1"/>
      </w:r>
      <w:r w:rsidR="000C3CAB">
        <w:instrText>ADDIN CSL_CITATION {"citationItems":[{"id":"ITEM-1","itemData":{"DOI":"10.1080/01445340.2019.1693246","ISSN":"14645149","abstract":"This is the first English translation directly based on the original Polish ‘Zasada sprzeczności a logika symboliczna’, the appendix on symbolic logic of Jan Łukasiewicz's 1910 book O zasadzie sprzeczności u Arytotelesa (On the Principle of Contradiction in Aristotle).","author":[{"dropping-particle":"","family":"Łukasiewicz","given":"Jan","non-dropping-particle":"","parse-names":false,"suffix":""},{"dropping-particle":"","family":"Trybus","given":"Adam","non-dropping-particle":"","parse-names":false,"suffix":""},{"dropping-particle":"","family":"Linsky","given":"Bernard","non-dropping-particle":"","parse-names":false,"suffix":""}],"container-title":"History and Philosophy of Logic","id":"ITEM-1","issue":"2","issued":{"date-parts":[["2020","4","2"]]},"page":"154-182","publisher":"Taylor and Francis Ltd.","title":"The Principle of Contradiction and Symbolic Logic","type":"article-journal","volume":"41"},"uris":["http://www.mendeley.com/documents/?uuid=92f1c571-8a3a-321c-9afe-6b0a9a559f0e"]}],"mendeley":{"formattedCitation":"[34]","plainTextFormattedCitation":"[34]","previouslyFormattedCitation":"[34]"},"properties":{"noteIndex":0},"schema":"https://github.com/citation-style-language/schema/raw/master/csl-citation.json"}</w:instrText>
      </w:r>
      <w:r w:rsidR="00BA4EB6">
        <w:fldChar w:fldCharType="separate"/>
      </w:r>
      <w:r w:rsidR="00162C9F" w:rsidRPr="00162C9F">
        <w:rPr>
          <w:noProof/>
        </w:rPr>
        <w:t>[34]</w:t>
      </w:r>
      <w:r w:rsidR="00BA4EB6">
        <w:fldChar w:fldCharType="end"/>
      </w:r>
      <w:r w:rsidR="00854022">
        <w:t>.</w:t>
      </w:r>
      <w:r w:rsidR="00B71A50">
        <w:t xml:space="preserve"> </w:t>
      </w:r>
    </w:p>
    <w:p w14:paraId="43C8125F" w14:textId="325A358C" w:rsidR="001F0CC2" w:rsidRDefault="001F0CC2" w:rsidP="00BF5F55">
      <w:pPr>
        <w:pStyle w:val="Caption"/>
      </w:pPr>
      <w:bookmarkStart w:id="21" w:name="_Toc69928404"/>
      <w:r>
        <w:t xml:space="preserve">Table </w:t>
      </w:r>
      <w:fldSimple w:instr=" SEQ Table \* ARABIC ">
        <w:r w:rsidR="0082569E">
          <w:rPr>
            <w:noProof/>
          </w:rPr>
          <w:t>1</w:t>
        </w:r>
      </w:fldSimple>
      <w:r>
        <w:t>: Symbolic Logic</w:t>
      </w:r>
      <w:r w:rsidR="00263081">
        <w:t xml:space="preserve"> </w:t>
      </w:r>
      <w:r w:rsidR="005A3A3F">
        <w:t>O</w:t>
      </w:r>
      <w:r w:rsidR="00263081">
        <w:t>perators</w:t>
      </w:r>
      <w:bookmarkEnd w:id="21"/>
    </w:p>
    <w:tbl>
      <w:tblPr>
        <w:tblStyle w:val="TableGrid"/>
        <w:tblW w:w="0" w:type="auto"/>
        <w:tblLook w:val="04A0" w:firstRow="1" w:lastRow="0" w:firstColumn="1" w:lastColumn="0" w:noHBand="0" w:noVBand="1"/>
      </w:tblPr>
      <w:tblGrid>
        <w:gridCol w:w="2047"/>
        <w:gridCol w:w="2047"/>
        <w:gridCol w:w="2047"/>
        <w:gridCol w:w="2047"/>
      </w:tblGrid>
      <w:tr w:rsidR="0081317D" w14:paraId="6F0D2922" w14:textId="77777777" w:rsidTr="0081317D">
        <w:tc>
          <w:tcPr>
            <w:tcW w:w="2047" w:type="dxa"/>
            <w:shd w:val="clear" w:color="auto" w:fill="2E74B5" w:themeFill="accent1" w:themeFillShade="BF"/>
          </w:tcPr>
          <w:p w14:paraId="2E56B4B2" w14:textId="25F7D4CF" w:rsidR="0081317D" w:rsidRPr="001B39B8" w:rsidRDefault="00413054" w:rsidP="00B96D25">
            <w:pPr>
              <w:pStyle w:val="TableStyle"/>
            </w:pPr>
            <w:r w:rsidRPr="001B39B8">
              <w:t>Operator</w:t>
            </w:r>
            <w:r w:rsidR="00F30E7F" w:rsidRPr="001B39B8">
              <w:t xml:space="preserve"> </w:t>
            </w:r>
            <w:r w:rsidR="00EB68C2">
              <w:t>symbol</w:t>
            </w:r>
            <w:r w:rsidR="00B14BFC">
              <w:t>s</w:t>
            </w:r>
          </w:p>
        </w:tc>
        <w:tc>
          <w:tcPr>
            <w:tcW w:w="2047" w:type="dxa"/>
            <w:shd w:val="clear" w:color="auto" w:fill="2E74B5" w:themeFill="accent1" w:themeFillShade="BF"/>
          </w:tcPr>
          <w:p w14:paraId="4F5EEAE1" w14:textId="730EC083" w:rsidR="0081317D" w:rsidRPr="001B39B8" w:rsidRDefault="00413054" w:rsidP="00B96D25">
            <w:pPr>
              <w:pStyle w:val="TableStyle"/>
            </w:pPr>
            <w:r w:rsidRPr="001B39B8">
              <w:t>Name</w:t>
            </w:r>
          </w:p>
        </w:tc>
        <w:tc>
          <w:tcPr>
            <w:tcW w:w="2047" w:type="dxa"/>
            <w:shd w:val="clear" w:color="auto" w:fill="2E74B5" w:themeFill="accent1" w:themeFillShade="BF"/>
          </w:tcPr>
          <w:p w14:paraId="076587E4" w14:textId="3CDE4D0C" w:rsidR="0081317D" w:rsidRPr="001B39B8" w:rsidRDefault="00D020B7" w:rsidP="00B96D25">
            <w:pPr>
              <w:pStyle w:val="TableStyle"/>
            </w:pPr>
            <w:r w:rsidRPr="001B39B8">
              <w:t>Read as</w:t>
            </w:r>
          </w:p>
        </w:tc>
        <w:tc>
          <w:tcPr>
            <w:tcW w:w="2047" w:type="dxa"/>
            <w:shd w:val="clear" w:color="auto" w:fill="2E74B5" w:themeFill="accent1" w:themeFillShade="BF"/>
          </w:tcPr>
          <w:p w14:paraId="5D1AFA9C" w14:textId="3BEBE0AA" w:rsidR="0081317D" w:rsidRPr="001B39B8" w:rsidRDefault="00D020B7" w:rsidP="00B96D25">
            <w:pPr>
              <w:pStyle w:val="TableStyle"/>
            </w:pPr>
            <w:r w:rsidRPr="001B39B8">
              <w:t>Explanation</w:t>
            </w:r>
          </w:p>
        </w:tc>
      </w:tr>
      <w:tr w:rsidR="0081317D" w14:paraId="0E42948C" w14:textId="77777777" w:rsidTr="0081317D">
        <w:tc>
          <w:tcPr>
            <w:tcW w:w="2047" w:type="dxa"/>
            <w:shd w:val="clear" w:color="auto" w:fill="BDD6EE" w:themeFill="accent1" w:themeFillTint="66"/>
          </w:tcPr>
          <w:p w14:paraId="66EFDDDB" w14:textId="231F381C" w:rsidR="0081317D" w:rsidRPr="001B39B8" w:rsidRDefault="00B05889" w:rsidP="00B96D25">
            <w:pPr>
              <w:pStyle w:val="TableStyle"/>
            </w:pPr>
            <w:r w:rsidRPr="001B39B8">
              <w:t>¬</w:t>
            </w:r>
            <w:r w:rsidR="005B43BF" w:rsidRPr="001B39B8">
              <w:t xml:space="preserve">  </w:t>
            </w:r>
            <w:r w:rsidRPr="001B39B8">
              <w:t xml:space="preserve"> </w:t>
            </w:r>
            <w:r w:rsidR="00F30E7F" w:rsidRPr="001B39B8">
              <w:t xml:space="preserve">~  </w:t>
            </w:r>
            <w:r w:rsidR="005B43BF" w:rsidRPr="001B39B8">
              <w:t xml:space="preserve"> </w:t>
            </w:r>
            <w:r w:rsidR="00F30E7F" w:rsidRPr="001B39B8">
              <w:t>!</w:t>
            </w:r>
          </w:p>
        </w:tc>
        <w:tc>
          <w:tcPr>
            <w:tcW w:w="2047" w:type="dxa"/>
            <w:shd w:val="clear" w:color="auto" w:fill="BDD6EE" w:themeFill="accent1" w:themeFillTint="66"/>
          </w:tcPr>
          <w:p w14:paraId="1B1F18F7" w14:textId="28B762A2" w:rsidR="0081317D" w:rsidRPr="001B39B8" w:rsidRDefault="00F30E7F" w:rsidP="00B96D25">
            <w:pPr>
              <w:pStyle w:val="TableStyle"/>
            </w:pPr>
            <w:r w:rsidRPr="001B39B8">
              <w:t>Negation</w:t>
            </w:r>
          </w:p>
        </w:tc>
        <w:tc>
          <w:tcPr>
            <w:tcW w:w="2047" w:type="dxa"/>
            <w:shd w:val="clear" w:color="auto" w:fill="BDD6EE" w:themeFill="accent1" w:themeFillTint="66"/>
          </w:tcPr>
          <w:p w14:paraId="130D7F9E" w14:textId="5628DAB5" w:rsidR="0081317D" w:rsidRPr="001B39B8" w:rsidRDefault="00065CD8" w:rsidP="00B96D25">
            <w:pPr>
              <w:pStyle w:val="TableStyle"/>
            </w:pPr>
            <w:r w:rsidRPr="001B39B8">
              <w:t>Not</w:t>
            </w:r>
          </w:p>
        </w:tc>
        <w:tc>
          <w:tcPr>
            <w:tcW w:w="2047" w:type="dxa"/>
            <w:shd w:val="clear" w:color="auto" w:fill="BDD6EE" w:themeFill="accent1" w:themeFillTint="66"/>
          </w:tcPr>
          <w:p w14:paraId="07E5999B" w14:textId="47DADE21" w:rsidR="0081317D" w:rsidRPr="001B39B8" w:rsidRDefault="004F2208" w:rsidP="00B96D25">
            <w:pPr>
              <w:pStyle w:val="TableStyle"/>
            </w:pPr>
            <w:r w:rsidRPr="001B39B8">
              <w:t>The statement ¬A</w:t>
            </w:r>
            <w:r w:rsidR="00732564" w:rsidRPr="001B39B8">
              <w:t xml:space="preserve"> is only true when A is false.</w:t>
            </w:r>
          </w:p>
        </w:tc>
      </w:tr>
      <w:tr w:rsidR="0081317D" w14:paraId="5D4495E9" w14:textId="77777777" w:rsidTr="0081317D">
        <w:tc>
          <w:tcPr>
            <w:tcW w:w="2047" w:type="dxa"/>
            <w:shd w:val="clear" w:color="auto" w:fill="9CC2E5" w:themeFill="accent1" w:themeFillTint="99"/>
          </w:tcPr>
          <w:p w14:paraId="2B496C0B" w14:textId="5DF08AAE" w:rsidR="0081317D" w:rsidRPr="001B39B8" w:rsidRDefault="00A36335" w:rsidP="00B96D25">
            <w:pPr>
              <w:pStyle w:val="TableStyle"/>
            </w:pPr>
            <w:r w:rsidRPr="001B39B8">
              <w:rPr>
                <w:rFonts w:ascii="Cambria Math" w:hAnsi="Cambria Math" w:cs="Cambria Math"/>
              </w:rPr>
              <w:t>∧</w:t>
            </w:r>
            <w:r w:rsidRPr="001B39B8">
              <w:t xml:space="preserve"> </w:t>
            </w:r>
            <w:r w:rsidR="005B43BF" w:rsidRPr="001B39B8">
              <w:t xml:space="preserve"> </w:t>
            </w:r>
            <w:r w:rsidR="00065CD8" w:rsidRPr="001B39B8">
              <w:t xml:space="preserve">· </w:t>
            </w:r>
            <w:r w:rsidR="005B43BF" w:rsidRPr="001B39B8">
              <w:t xml:space="preserve"> </w:t>
            </w:r>
            <w:r w:rsidR="00065CD8" w:rsidRPr="001B39B8">
              <w:t>&amp;</w:t>
            </w:r>
          </w:p>
        </w:tc>
        <w:tc>
          <w:tcPr>
            <w:tcW w:w="2047" w:type="dxa"/>
            <w:shd w:val="clear" w:color="auto" w:fill="9CC2E5" w:themeFill="accent1" w:themeFillTint="99"/>
          </w:tcPr>
          <w:p w14:paraId="3AC2A9C7" w14:textId="7988B015" w:rsidR="0081317D" w:rsidRPr="001B39B8" w:rsidRDefault="00F30E7F" w:rsidP="00B96D25">
            <w:pPr>
              <w:pStyle w:val="TableStyle"/>
            </w:pPr>
            <w:r w:rsidRPr="001B39B8">
              <w:t>Conjunction</w:t>
            </w:r>
          </w:p>
        </w:tc>
        <w:tc>
          <w:tcPr>
            <w:tcW w:w="2047" w:type="dxa"/>
            <w:shd w:val="clear" w:color="auto" w:fill="9CC2E5" w:themeFill="accent1" w:themeFillTint="99"/>
          </w:tcPr>
          <w:p w14:paraId="58F81195" w14:textId="2A7D7271" w:rsidR="0081317D" w:rsidRPr="001B39B8" w:rsidRDefault="00065CD8" w:rsidP="00B96D25">
            <w:pPr>
              <w:pStyle w:val="TableStyle"/>
            </w:pPr>
            <w:r w:rsidRPr="001B39B8">
              <w:t>And</w:t>
            </w:r>
          </w:p>
        </w:tc>
        <w:tc>
          <w:tcPr>
            <w:tcW w:w="2047" w:type="dxa"/>
            <w:shd w:val="clear" w:color="auto" w:fill="9CC2E5" w:themeFill="accent1" w:themeFillTint="99"/>
          </w:tcPr>
          <w:p w14:paraId="3FC7563F" w14:textId="5286A85B" w:rsidR="0081317D" w:rsidRPr="001B39B8" w:rsidRDefault="001B7F8A" w:rsidP="00B96D25">
            <w:pPr>
              <w:pStyle w:val="TableStyle"/>
            </w:pPr>
            <w:r w:rsidRPr="001B39B8">
              <w:t xml:space="preserve">The statement A </w:t>
            </w:r>
            <w:r w:rsidRPr="001B39B8">
              <w:rPr>
                <w:rFonts w:ascii="Cambria Math" w:hAnsi="Cambria Math" w:cs="Cambria Math"/>
              </w:rPr>
              <w:t>∧</w:t>
            </w:r>
            <w:r w:rsidRPr="001B39B8">
              <w:t xml:space="preserve"> B</w:t>
            </w:r>
            <w:r w:rsidR="00946EDC" w:rsidRPr="001B39B8">
              <w:t xml:space="preserve"> is only true when both A and B are true.</w:t>
            </w:r>
          </w:p>
        </w:tc>
      </w:tr>
      <w:tr w:rsidR="0081317D" w14:paraId="78F120BB" w14:textId="77777777" w:rsidTr="0081317D">
        <w:tc>
          <w:tcPr>
            <w:tcW w:w="2047" w:type="dxa"/>
            <w:shd w:val="clear" w:color="auto" w:fill="BDD6EE" w:themeFill="accent1" w:themeFillTint="66"/>
          </w:tcPr>
          <w:p w14:paraId="2B38027B" w14:textId="3D9899F0" w:rsidR="0081317D" w:rsidRPr="001B39B8" w:rsidRDefault="005B43BF" w:rsidP="00B96D25">
            <w:pPr>
              <w:pStyle w:val="TableStyle"/>
            </w:pPr>
            <w:r w:rsidRPr="001B39B8">
              <w:rPr>
                <w:rFonts w:ascii="Cambria Math" w:hAnsi="Cambria Math" w:cs="Cambria Math"/>
              </w:rPr>
              <w:t>∨</w:t>
            </w:r>
            <w:r w:rsidRPr="001B39B8">
              <w:t xml:space="preserve">  </w:t>
            </w:r>
            <w:r w:rsidR="0087583A" w:rsidRPr="001B39B8">
              <w:t xml:space="preserve">+  </w:t>
            </w:r>
            <w:r w:rsidR="0087583A" w:rsidRPr="001B39B8">
              <w:rPr>
                <w:rFonts w:ascii="Cambria Math" w:hAnsi="Cambria Math" w:cs="Cambria Math"/>
              </w:rPr>
              <w:t>∥</w:t>
            </w:r>
          </w:p>
        </w:tc>
        <w:tc>
          <w:tcPr>
            <w:tcW w:w="2047" w:type="dxa"/>
            <w:shd w:val="clear" w:color="auto" w:fill="BDD6EE" w:themeFill="accent1" w:themeFillTint="66"/>
          </w:tcPr>
          <w:p w14:paraId="1EC405AC" w14:textId="3BEC4951" w:rsidR="0081317D" w:rsidRPr="001B39B8" w:rsidRDefault="00F30E7F" w:rsidP="00B96D25">
            <w:pPr>
              <w:pStyle w:val="TableStyle"/>
            </w:pPr>
            <w:r w:rsidRPr="001B39B8">
              <w:t>Disjunction</w:t>
            </w:r>
          </w:p>
        </w:tc>
        <w:tc>
          <w:tcPr>
            <w:tcW w:w="2047" w:type="dxa"/>
            <w:shd w:val="clear" w:color="auto" w:fill="BDD6EE" w:themeFill="accent1" w:themeFillTint="66"/>
          </w:tcPr>
          <w:p w14:paraId="611A5AEB" w14:textId="6444F25D" w:rsidR="0081317D" w:rsidRPr="001B39B8" w:rsidRDefault="0087583A" w:rsidP="00B96D25">
            <w:pPr>
              <w:pStyle w:val="TableStyle"/>
            </w:pPr>
            <w:r w:rsidRPr="001B39B8">
              <w:t>Or</w:t>
            </w:r>
          </w:p>
        </w:tc>
        <w:tc>
          <w:tcPr>
            <w:tcW w:w="2047" w:type="dxa"/>
            <w:shd w:val="clear" w:color="auto" w:fill="BDD6EE" w:themeFill="accent1" w:themeFillTint="66"/>
          </w:tcPr>
          <w:p w14:paraId="4B1ED57E" w14:textId="361EB5AF" w:rsidR="0081317D" w:rsidRPr="001B39B8" w:rsidRDefault="00215A35" w:rsidP="00B96D25">
            <w:pPr>
              <w:pStyle w:val="TableStyle"/>
            </w:pPr>
            <w:r w:rsidRPr="001B39B8">
              <w:t xml:space="preserve">The statement A </w:t>
            </w:r>
            <w:r w:rsidRPr="001B39B8">
              <w:rPr>
                <w:rFonts w:ascii="Cambria Math" w:hAnsi="Cambria Math" w:cs="Cambria Math"/>
              </w:rPr>
              <w:t>∨</w:t>
            </w:r>
            <w:r w:rsidRPr="001B39B8">
              <w:t xml:space="preserve"> B is true when A or B (or both) </w:t>
            </w:r>
            <w:r w:rsidR="002C3C91" w:rsidRPr="001B39B8">
              <w:t>are</w:t>
            </w:r>
            <w:r w:rsidRPr="001B39B8">
              <w:t xml:space="preserve"> true.</w:t>
            </w:r>
          </w:p>
        </w:tc>
      </w:tr>
      <w:tr w:rsidR="0081317D" w14:paraId="46916E69" w14:textId="77777777" w:rsidTr="0081317D">
        <w:tc>
          <w:tcPr>
            <w:tcW w:w="2047" w:type="dxa"/>
            <w:shd w:val="clear" w:color="auto" w:fill="9CC2E5" w:themeFill="accent1" w:themeFillTint="99"/>
          </w:tcPr>
          <w:p w14:paraId="55819D98" w14:textId="04DB77E8" w:rsidR="0081317D" w:rsidRPr="001B39B8" w:rsidRDefault="002928C9" w:rsidP="00B96D25">
            <w:pPr>
              <w:pStyle w:val="TableStyle"/>
            </w:pPr>
            <w:r w:rsidRPr="001B39B8">
              <w:rPr>
                <w:rFonts w:ascii="Cambria Math" w:hAnsi="Cambria Math" w:cs="Cambria Math"/>
              </w:rPr>
              <w:t>⇒</w:t>
            </w:r>
            <w:r w:rsidRPr="001B39B8">
              <w:t xml:space="preserve">  →  </w:t>
            </w:r>
            <w:r w:rsidRPr="001B39B8">
              <w:rPr>
                <w:rFonts w:ascii="Cambria Math" w:hAnsi="Cambria Math" w:cs="Cambria Math"/>
              </w:rPr>
              <w:t>⊃</w:t>
            </w:r>
          </w:p>
        </w:tc>
        <w:tc>
          <w:tcPr>
            <w:tcW w:w="2047" w:type="dxa"/>
            <w:shd w:val="clear" w:color="auto" w:fill="9CC2E5" w:themeFill="accent1" w:themeFillTint="99"/>
          </w:tcPr>
          <w:p w14:paraId="6887AD34" w14:textId="051FF8C8" w:rsidR="0081317D" w:rsidRPr="001B39B8" w:rsidRDefault="00F30E7F" w:rsidP="00B96D25">
            <w:pPr>
              <w:pStyle w:val="TableStyle"/>
            </w:pPr>
            <w:r w:rsidRPr="001B39B8">
              <w:t>Implication</w:t>
            </w:r>
          </w:p>
        </w:tc>
        <w:tc>
          <w:tcPr>
            <w:tcW w:w="2047" w:type="dxa"/>
            <w:shd w:val="clear" w:color="auto" w:fill="9CC2E5" w:themeFill="accent1" w:themeFillTint="99"/>
          </w:tcPr>
          <w:p w14:paraId="380C8DB1" w14:textId="16315854" w:rsidR="0081317D" w:rsidRPr="001B39B8" w:rsidRDefault="004D52BA" w:rsidP="00B96D25">
            <w:pPr>
              <w:pStyle w:val="TableStyle"/>
            </w:pPr>
            <w:r w:rsidRPr="001B39B8">
              <w:t>if … then …</w:t>
            </w:r>
          </w:p>
        </w:tc>
        <w:tc>
          <w:tcPr>
            <w:tcW w:w="2047" w:type="dxa"/>
            <w:shd w:val="clear" w:color="auto" w:fill="9CC2E5" w:themeFill="accent1" w:themeFillTint="99"/>
          </w:tcPr>
          <w:p w14:paraId="54A4850F" w14:textId="3F3EE134" w:rsidR="0081317D" w:rsidRPr="001B39B8" w:rsidRDefault="00D65391" w:rsidP="00B96D25">
            <w:pPr>
              <w:pStyle w:val="TableStyle"/>
            </w:pPr>
            <w:r w:rsidRPr="001B39B8">
              <w:t xml:space="preserve">The statement A </w:t>
            </w:r>
            <w:r w:rsidRPr="001B39B8">
              <w:rPr>
                <w:rFonts w:ascii="Cambria Math" w:hAnsi="Cambria Math" w:cs="Cambria Math"/>
              </w:rPr>
              <w:t>⇒</w:t>
            </w:r>
            <w:r w:rsidRPr="001B39B8">
              <w:t xml:space="preserve"> B is</w:t>
            </w:r>
            <w:r w:rsidR="000E54A0" w:rsidRPr="001B39B8">
              <w:t xml:space="preserve"> only</w:t>
            </w:r>
            <w:r w:rsidRPr="001B39B8">
              <w:t xml:space="preserve"> false when A is </w:t>
            </w:r>
            <w:r w:rsidR="000E54A0" w:rsidRPr="001B39B8">
              <w:t>true,</w:t>
            </w:r>
            <w:r w:rsidRPr="001B39B8">
              <w:t xml:space="preserve"> and B is false</w:t>
            </w:r>
            <w:r w:rsidR="000E54A0" w:rsidRPr="001B39B8">
              <w:t>.</w:t>
            </w:r>
          </w:p>
        </w:tc>
      </w:tr>
      <w:tr w:rsidR="0081317D" w14:paraId="124E135F" w14:textId="77777777" w:rsidTr="0081317D">
        <w:tc>
          <w:tcPr>
            <w:tcW w:w="2047" w:type="dxa"/>
            <w:shd w:val="clear" w:color="auto" w:fill="BDD6EE" w:themeFill="accent1" w:themeFillTint="66"/>
          </w:tcPr>
          <w:p w14:paraId="54458371" w14:textId="37C98D23" w:rsidR="0081317D" w:rsidRPr="001B39B8" w:rsidRDefault="00621DC2" w:rsidP="00B96D25">
            <w:pPr>
              <w:pStyle w:val="TableStyle"/>
            </w:pPr>
            <w:r w:rsidRPr="001B39B8">
              <w:rPr>
                <w:rFonts w:ascii="Cambria Math" w:hAnsi="Cambria Math" w:cs="Cambria Math"/>
              </w:rPr>
              <w:t>⇔</w:t>
            </w:r>
            <w:r w:rsidRPr="001B39B8">
              <w:t xml:space="preserve">  ≡  ↔</w:t>
            </w:r>
          </w:p>
        </w:tc>
        <w:tc>
          <w:tcPr>
            <w:tcW w:w="2047" w:type="dxa"/>
            <w:shd w:val="clear" w:color="auto" w:fill="BDD6EE" w:themeFill="accent1" w:themeFillTint="66"/>
          </w:tcPr>
          <w:p w14:paraId="09D062F7" w14:textId="252CB84B" w:rsidR="0081317D" w:rsidRPr="001B39B8" w:rsidRDefault="00F30E7F" w:rsidP="00B96D25">
            <w:pPr>
              <w:pStyle w:val="TableStyle"/>
            </w:pPr>
            <w:r w:rsidRPr="001B39B8">
              <w:t>Equivalence</w:t>
            </w:r>
          </w:p>
        </w:tc>
        <w:tc>
          <w:tcPr>
            <w:tcW w:w="2047" w:type="dxa"/>
            <w:shd w:val="clear" w:color="auto" w:fill="BDD6EE" w:themeFill="accent1" w:themeFillTint="66"/>
          </w:tcPr>
          <w:p w14:paraId="1A715A33" w14:textId="318F937F" w:rsidR="0081317D" w:rsidRPr="001B39B8" w:rsidRDefault="008B5CB3" w:rsidP="00B96D25">
            <w:pPr>
              <w:pStyle w:val="TableStyle"/>
            </w:pPr>
            <w:r w:rsidRPr="001B39B8">
              <w:t>If and only if</w:t>
            </w:r>
          </w:p>
        </w:tc>
        <w:tc>
          <w:tcPr>
            <w:tcW w:w="2047" w:type="dxa"/>
            <w:shd w:val="clear" w:color="auto" w:fill="BDD6EE" w:themeFill="accent1" w:themeFillTint="66"/>
          </w:tcPr>
          <w:p w14:paraId="099E2069" w14:textId="573531FF" w:rsidR="0081317D" w:rsidRPr="001B39B8" w:rsidRDefault="000E54A0" w:rsidP="00B96D25">
            <w:pPr>
              <w:pStyle w:val="TableStyle"/>
            </w:pPr>
            <w:r w:rsidRPr="001B39B8">
              <w:t>The statement A</w:t>
            </w:r>
            <w:r w:rsidR="00496250" w:rsidRPr="001B39B8">
              <w:t xml:space="preserve"> </w:t>
            </w:r>
            <w:r w:rsidR="00496250" w:rsidRPr="001B39B8">
              <w:rPr>
                <w:rFonts w:ascii="Cambria Math" w:hAnsi="Cambria Math" w:cs="Cambria Math"/>
              </w:rPr>
              <w:t>⇔</w:t>
            </w:r>
            <w:r w:rsidR="00496250" w:rsidRPr="001B39B8">
              <w:t xml:space="preserve"> B is</w:t>
            </w:r>
            <w:r w:rsidR="00EB68C2">
              <w:t xml:space="preserve"> only</w:t>
            </w:r>
            <w:r w:rsidR="001B39B8" w:rsidRPr="001B39B8">
              <w:t xml:space="preserve"> true when A and B are </w:t>
            </w:r>
            <w:r w:rsidR="00EB68C2">
              <w:t>the same.</w:t>
            </w:r>
          </w:p>
        </w:tc>
      </w:tr>
    </w:tbl>
    <w:p w14:paraId="730E589C" w14:textId="77777777" w:rsidR="007C600D" w:rsidRDefault="007C600D" w:rsidP="00A803D1"/>
    <w:p w14:paraId="6DF84EE2" w14:textId="731FE44E" w:rsidR="00E94C56" w:rsidRDefault="00535C63" w:rsidP="00A803D1">
      <w:r>
        <w:t xml:space="preserve">Compound statements can </w:t>
      </w:r>
      <w:r w:rsidR="004056D2">
        <w:t>be defined based on their truth table</w:t>
      </w:r>
      <w:r w:rsidR="005A7BA3">
        <w:t xml:space="preserve"> as tautolog</w:t>
      </w:r>
      <w:r w:rsidR="00AE5F16">
        <w:t>ical</w:t>
      </w:r>
      <w:r w:rsidR="005A7BA3">
        <w:t xml:space="preserve"> (unconditionally true), contradictory (unconditionally false) or </w:t>
      </w:r>
      <w:r w:rsidR="00AE5F16">
        <w:t>c</w:t>
      </w:r>
      <w:r w:rsidR="00F54007">
        <w:t>ontingent (</w:t>
      </w:r>
      <w:r w:rsidR="009A3CB6">
        <w:t>conditionally true or false</w:t>
      </w:r>
      <w:r w:rsidR="00AE5F16">
        <w:t>).</w:t>
      </w:r>
      <w:r w:rsidR="00321F80">
        <w:t xml:space="preserve"> Symbolic logic can be implemented </w:t>
      </w:r>
      <w:r w:rsidR="007769E2">
        <w:t xml:space="preserve">to create </w:t>
      </w:r>
      <w:r w:rsidR="00AB17D8">
        <w:t>semi-intelligent</w:t>
      </w:r>
      <w:r w:rsidR="007769E2">
        <w:t xml:space="preserve"> systems which can decide on outputs </w:t>
      </w:r>
      <w:r w:rsidR="004843C2">
        <w:t xml:space="preserve">based on the inputs </w:t>
      </w:r>
      <w:r w:rsidR="00C064FA">
        <w:fldChar w:fldCharType="begin" w:fldLock="1"/>
      </w:r>
      <w:r w:rsidR="000C3CAB">
        <w:instrText>ADDIN CSL_CITATION {"citationItems":[{"id":"ITEM-1","itemData":{"DOI":"10.1093/logcom/12.4.549","ISSN":"0955792X","abstract":"Current techniques for interactively proving temporal properties of concurrent systems translate transition systems into temporal formulas by introducing program counter variables. Proofs are not intuitive control flow is not explicitly considered. For sequential programs symbolic execution is a very intuitive, interactive proof strategy. In this paper we will adopt this technique for parallel programs. Properties are formulated in interval temporal logic. An implementation in the interactive theorem proper KIV has shown that this technique offers a high degree of automation and allows simple, local invariants.","author":[{"dropping-particle":"","family":"Balser","given":"Michael","non-dropping-particle":"","parse-names":false,"suffix":""},{"dropping-particle":"","family":"Duelli","given":"Christoph","non-dropping-particle":"","parse-names":false,"suffix":""},{"dropping-particle":"","family":"Reif","given":"Wolfgang","non-dropping-particle":"","parse-names":false,"suffix":""},{"dropping-particle":"","family":"Schellhorn","given":"Gerhard","non-dropping-particle":"","parse-names":false,"suffix":""}],"container-title":"Journal of Logic and Computation","id":"ITEM-1","issue":"4","issued":{"date-parts":[["2002","8","1"]]},"page":"549-560","title":"Verifying concurrent systems with symbolic execution","type":"article-journal","volume":"12"},"uris":["http://www.mendeley.com/documents/?uuid=bcd618c1-6cd5-3931-b040-f5e923c653c4"]}],"mendeley":{"formattedCitation":"[35]","plainTextFormattedCitation":"[35]","previouslyFormattedCitation":"[35]"},"properties":{"noteIndex":0},"schema":"https://github.com/citation-style-language/schema/raw/master/csl-citation.json"}</w:instrText>
      </w:r>
      <w:r w:rsidR="00C064FA">
        <w:fldChar w:fldCharType="separate"/>
      </w:r>
      <w:r w:rsidR="00162C9F" w:rsidRPr="00162C9F">
        <w:rPr>
          <w:noProof/>
        </w:rPr>
        <w:t>[35]</w:t>
      </w:r>
      <w:r w:rsidR="00C064FA">
        <w:fldChar w:fldCharType="end"/>
      </w:r>
      <w:r w:rsidR="00C064FA">
        <w:t>.</w:t>
      </w:r>
    </w:p>
    <w:p w14:paraId="69672B56" w14:textId="73B0481C" w:rsidR="006A7EAF" w:rsidRDefault="00E94C56" w:rsidP="00BF5F55">
      <w:pPr>
        <w:pStyle w:val="Caption"/>
      </w:pPr>
      <w:bookmarkStart w:id="22" w:name="_Toc69928405"/>
      <w:r>
        <w:t xml:space="preserve">Table </w:t>
      </w:r>
      <w:fldSimple w:instr=" SEQ Table \* ARABIC ">
        <w:r w:rsidR="0082569E">
          <w:rPr>
            <w:noProof/>
          </w:rPr>
          <w:t>2</w:t>
        </w:r>
      </w:fldSimple>
      <w:r>
        <w:t>:</w:t>
      </w:r>
      <w:r w:rsidR="005A3A3F">
        <w:t xml:space="preserve"> Example Compound Statement Truth Table Definitions</w:t>
      </w:r>
      <w:r w:rsidR="004843C2">
        <w:t>.</w:t>
      </w:r>
      <w:bookmarkEnd w:id="22"/>
    </w:p>
    <w:tbl>
      <w:tblPr>
        <w:tblStyle w:val="TableGrid"/>
        <w:tblW w:w="0" w:type="auto"/>
        <w:tblLook w:val="04A0" w:firstRow="1" w:lastRow="0" w:firstColumn="1" w:lastColumn="0" w:noHBand="0" w:noVBand="1"/>
      </w:tblPr>
      <w:tblGrid>
        <w:gridCol w:w="699"/>
        <w:gridCol w:w="700"/>
        <w:gridCol w:w="2263"/>
        <w:gridCol w:w="2263"/>
        <w:gridCol w:w="2263"/>
      </w:tblGrid>
      <w:tr w:rsidR="0010759D" w14:paraId="509C63A3" w14:textId="31AC6760" w:rsidTr="0010759D">
        <w:tc>
          <w:tcPr>
            <w:tcW w:w="699" w:type="dxa"/>
            <w:shd w:val="clear" w:color="auto" w:fill="2E74B5" w:themeFill="accent1" w:themeFillShade="BF"/>
          </w:tcPr>
          <w:p w14:paraId="63F751AC" w14:textId="192679C7" w:rsidR="0010759D" w:rsidRDefault="0010759D" w:rsidP="00B96D25">
            <w:pPr>
              <w:pStyle w:val="TableStyle"/>
            </w:pPr>
            <w:r>
              <w:t>A</w:t>
            </w:r>
          </w:p>
        </w:tc>
        <w:tc>
          <w:tcPr>
            <w:tcW w:w="700" w:type="dxa"/>
            <w:shd w:val="clear" w:color="auto" w:fill="2E74B5" w:themeFill="accent1" w:themeFillShade="BF"/>
          </w:tcPr>
          <w:p w14:paraId="22050EF9" w14:textId="741A88C7" w:rsidR="0010759D" w:rsidRDefault="0010759D" w:rsidP="00B96D25">
            <w:pPr>
              <w:pStyle w:val="TableStyle"/>
            </w:pPr>
            <w:r>
              <w:t>B</w:t>
            </w:r>
          </w:p>
        </w:tc>
        <w:tc>
          <w:tcPr>
            <w:tcW w:w="2263" w:type="dxa"/>
            <w:shd w:val="clear" w:color="auto" w:fill="2E74B5" w:themeFill="accent1" w:themeFillShade="BF"/>
          </w:tcPr>
          <w:p w14:paraId="08FB0C01" w14:textId="794707A4" w:rsidR="006A7EAF" w:rsidRDefault="00B02A45" w:rsidP="00B96D25">
            <w:pPr>
              <w:pStyle w:val="TableStyle"/>
              <w:rPr>
                <w:rFonts w:ascii="Cambria Math" w:hAnsi="Cambria Math" w:cs="Cambria Math"/>
              </w:rPr>
            </w:pPr>
            <w:r>
              <w:t>(A</w:t>
            </w:r>
            <w:r w:rsidR="00217FA3">
              <w:t xml:space="preserve"> </w:t>
            </w:r>
            <w:r w:rsidR="00A76154" w:rsidRPr="001B39B8">
              <w:rPr>
                <w:rFonts w:ascii="Cambria Math" w:hAnsi="Cambria Math" w:cs="Cambria Math"/>
              </w:rPr>
              <w:t>⇒</w:t>
            </w:r>
            <w:r w:rsidR="00217FA3">
              <w:rPr>
                <w:rFonts w:ascii="Cambria Math" w:hAnsi="Cambria Math" w:cs="Cambria Math"/>
              </w:rPr>
              <w:t xml:space="preserve"> </w:t>
            </w:r>
            <w:r w:rsidR="00A76154">
              <w:rPr>
                <w:rFonts w:ascii="Cambria Math" w:hAnsi="Cambria Math" w:cs="Cambria Math"/>
              </w:rPr>
              <w:t>B)</w:t>
            </w:r>
            <w:r w:rsidR="00217FA3">
              <w:rPr>
                <w:rFonts w:ascii="Cambria Math" w:hAnsi="Cambria Math" w:cs="Cambria Math"/>
              </w:rPr>
              <w:t xml:space="preserve"> </w:t>
            </w:r>
            <w:r w:rsidR="00A76154" w:rsidRPr="001B39B8">
              <w:rPr>
                <w:rFonts w:ascii="Cambria Math" w:hAnsi="Cambria Math" w:cs="Cambria Math"/>
              </w:rPr>
              <w:t>∨</w:t>
            </w:r>
            <w:r w:rsidR="00217FA3">
              <w:rPr>
                <w:rFonts w:ascii="Cambria Math" w:hAnsi="Cambria Math" w:cs="Cambria Math"/>
              </w:rPr>
              <w:t xml:space="preserve"> </w:t>
            </w:r>
            <w:r w:rsidR="00A76154">
              <w:rPr>
                <w:rFonts w:ascii="Cambria Math" w:hAnsi="Cambria Math" w:cs="Cambria Math"/>
              </w:rPr>
              <w:t>(B</w:t>
            </w:r>
            <w:r w:rsidR="00217FA3">
              <w:rPr>
                <w:rFonts w:ascii="Cambria Math" w:hAnsi="Cambria Math" w:cs="Cambria Math"/>
              </w:rPr>
              <w:t xml:space="preserve"> </w:t>
            </w:r>
            <w:r w:rsidR="006A7EAF" w:rsidRPr="001B39B8">
              <w:rPr>
                <w:rFonts w:ascii="Cambria Math" w:hAnsi="Cambria Math" w:cs="Cambria Math"/>
              </w:rPr>
              <w:t>⇒</w:t>
            </w:r>
            <w:r w:rsidR="00217FA3">
              <w:rPr>
                <w:rFonts w:ascii="Cambria Math" w:hAnsi="Cambria Math" w:cs="Cambria Math"/>
              </w:rPr>
              <w:t xml:space="preserve"> </w:t>
            </w:r>
            <w:r w:rsidR="006A7EAF">
              <w:rPr>
                <w:rFonts w:ascii="Cambria Math" w:hAnsi="Cambria Math" w:cs="Cambria Math"/>
              </w:rPr>
              <w:t>A)</w:t>
            </w:r>
          </w:p>
          <w:p w14:paraId="371C37FB" w14:textId="4EDAABCC" w:rsidR="006A7EAF" w:rsidRPr="006A7EAF" w:rsidRDefault="006A7EAF" w:rsidP="00B96D25">
            <w:pPr>
              <w:pStyle w:val="TableStyle"/>
              <w:rPr>
                <w:rFonts w:ascii="Cambria Math" w:hAnsi="Cambria Math" w:cs="Cambria Math"/>
              </w:rPr>
            </w:pPr>
            <w:r>
              <w:rPr>
                <w:rFonts w:ascii="Cambria Math" w:hAnsi="Cambria Math" w:cs="Cambria Math"/>
              </w:rPr>
              <w:t>Taut</w:t>
            </w:r>
            <w:r w:rsidR="00514520">
              <w:rPr>
                <w:rFonts w:ascii="Cambria Math" w:hAnsi="Cambria Math" w:cs="Cambria Math"/>
              </w:rPr>
              <w:t>olog</w:t>
            </w:r>
            <w:r w:rsidR="00DF1809">
              <w:rPr>
                <w:rFonts w:ascii="Cambria Math" w:hAnsi="Cambria Math" w:cs="Cambria Math"/>
              </w:rPr>
              <w:t>ical</w:t>
            </w:r>
            <w:r w:rsidR="00BA64DA">
              <w:rPr>
                <w:rFonts w:ascii="Cambria Math" w:hAnsi="Cambria Math" w:cs="Cambria Math"/>
              </w:rPr>
              <w:t xml:space="preserve"> example</w:t>
            </w:r>
          </w:p>
        </w:tc>
        <w:tc>
          <w:tcPr>
            <w:tcW w:w="2263" w:type="dxa"/>
            <w:shd w:val="clear" w:color="auto" w:fill="2E74B5" w:themeFill="accent1" w:themeFillShade="BF"/>
          </w:tcPr>
          <w:p w14:paraId="3096B6DE" w14:textId="43093191" w:rsidR="0010759D" w:rsidRDefault="004C6B73" w:rsidP="00B96D25">
            <w:pPr>
              <w:pStyle w:val="TableStyle"/>
              <w:rPr>
                <w:rFonts w:ascii="Cambria Math" w:hAnsi="Cambria Math" w:cs="Cambria Math"/>
              </w:rPr>
            </w:pPr>
            <w:r>
              <w:t>(A</w:t>
            </w:r>
            <w:r w:rsidR="00217FA3">
              <w:t xml:space="preserve"> </w:t>
            </w:r>
            <w:r w:rsidRPr="001B39B8">
              <w:rPr>
                <w:rFonts w:ascii="Cambria Math" w:hAnsi="Cambria Math" w:cs="Cambria Math"/>
              </w:rPr>
              <w:t>∧</w:t>
            </w:r>
            <w:r w:rsidR="00217FA3">
              <w:rPr>
                <w:rFonts w:ascii="Cambria Math" w:hAnsi="Cambria Math" w:cs="Cambria Math"/>
              </w:rPr>
              <w:t xml:space="preserve"> </w:t>
            </w:r>
            <w:r>
              <w:rPr>
                <w:rFonts w:ascii="Cambria Math" w:hAnsi="Cambria Math" w:cs="Cambria Math"/>
              </w:rPr>
              <w:t>B)</w:t>
            </w:r>
            <w:r w:rsidR="00217FA3">
              <w:rPr>
                <w:rFonts w:ascii="Cambria Math" w:hAnsi="Cambria Math" w:cs="Cambria Math"/>
              </w:rPr>
              <w:t xml:space="preserve"> </w:t>
            </w:r>
            <w:r w:rsidRPr="001B39B8">
              <w:rPr>
                <w:rFonts w:ascii="Cambria Math" w:hAnsi="Cambria Math" w:cs="Cambria Math"/>
              </w:rPr>
              <w:t>∧</w:t>
            </w:r>
            <w:r w:rsidR="00217FA3">
              <w:rPr>
                <w:rFonts w:ascii="Cambria Math" w:hAnsi="Cambria Math" w:cs="Cambria Math"/>
              </w:rPr>
              <w:t xml:space="preserve"> </w:t>
            </w:r>
            <w:r>
              <w:rPr>
                <w:rFonts w:ascii="Cambria Math" w:hAnsi="Cambria Math" w:cs="Cambria Math"/>
              </w:rPr>
              <w:t>(~A)</w:t>
            </w:r>
          </w:p>
          <w:p w14:paraId="47770A1D" w14:textId="53651983" w:rsidR="00F14400" w:rsidRDefault="00F14400" w:rsidP="00B96D25">
            <w:pPr>
              <w:pStyle w:val="TableStyle"/>
            </w:pPr>
            <w:r>
              <w:t>Contradiction</w:t>
            </w:r>
            <w:r w:rsidR="00BA64DA">
              <w:t xml:space="preserve"> example</w:t>
            </w:r>
          </w:p>
        </w:tc>
        <w:tc>
          <w:tcPr>
            <w:tcW w:w="2263" w:type="dxa"/>
            <w:shd w:val="clear" w:color="auto" w:fill="2E74B5" w:themeFill="accent1" w:themeFillShade="BF"/>
          </w:tcPr>
          <w:p w14:paraId="103ED236" w14:textId="666F4655" w:rsidR="0010759D" w:rsidRDefault="00217FA3" w:rsidP="00B96D25">
            <w:pPr>
              <w:pStyle w:val="TableStyle"/>
              <w:rPr>
                <w:rFonts w:ascii="Cambria Math" w:hAnsi="Cambria Math" w:cs="Cambria Math"/>
              </w:rPr>
            </w:pPr>
            <w:r>
              <w:t>~</w:t>
            </w:r>
            <w:r w:rsidR="00F21153">
              <w:t>A</w:t>
            </w:r>
            <w:r>
              <w:t xml:space="preserve"> </w:t>
            </w:r>
            <w:r w:rsidR="00873CD3" w:rsidRPr="001B39B8">
              <w:rPr>
                <w:rFonts w:ascii="Cambria Math" w:hAnsi="Cambria Math" w:cs="Cambria Math"/>
              </w:rPr>
              <w:t>∧</w:t>
            </w:r>
            <w:r w:rsidR="00DF1809">
              <w:rPr>
                <w:rFonts w:ascii="Cambria Math" w:hAnsi="Cambria Math" w:cs="Cambria Math"/>
              </w:rPr>
              <w:t xml:space="preserve"> </w:t>
            </w:r>
            <w:r w:rsidR="00873CD3">
              <w:rPr>
                <w:rFonts w:ascii="Cambria Math" w:hAnsi="Cambria Math" w:cs="Cambria Math"/>
              </w:rPr>
              <w:t>(A</w:t>
            </w:r>
            <w:r w:rsidR="00DF1809">
              <w:rPr>
                <w:rFonts w:ascii="Cambria Math" w:hAnsi="Cambria Math" w:cs="Cambria Math"/>
              </w:rPr>
              <w:t xml:space="preserve"> </w:t>
            </w:r>
            <w:r w:rsidR="00873CD3" w:rsidRPr="001B39B8">
              <w:rPr>
                <w:rFonts w:ascii="Cambria Math" w:hAnsi="Cambria Math" w:cs="Cambria Math"/>
              </w:rPr>
              <w:t>⇒</w:t>
            </w:r>
            <w:r w:rsidR="00DF1809">
              <w:rPr>
                <w:rFonts w:ascii="Cambria Math" w:hAnsi="Cambria Math" w:cs="Cambria Math"/>
              </w:rPr>
              <w:t xml:space="preserve"> </w:t>
            </w:r>
            <w:r w:rsidR="00873CD3">
              <w:rPr>
                <w:rFonts w:ascii="Cambria Math" w:hAnsi="Cambria Math" w:cs="Cambria Math"/>
              </w:rPr>
              <w:t>B)</w:t>
            </w:r>
          </w:p>
          <w:p w14:paraId="3E068A31" w14:textId="70B4F840" w:rsidR="00873CD3" w:rsidRDefault="00873CD3" w:rsidP="00B96D25">
            <w:pPr>
              <w:pStyle w:val="TableStyle"/>
            </w:pPr>
            <w:r>
              <w:t>Contingent</w:t>
            </w:r>
            <w:r w:rsidR="00BA64DA">
              <w:t xml:space="preserve"> example</w:t>
            </w:r>
          </w:p>
        </w:tc>
      </w:tr>
      <w:tr w:rsidR="0010759D" w14:paraId="3D0C48C0" w14:textId="7BB70A48" w:rsidTr="0010759D">
        <w:tc>
          <w:tcPr>
            <w:tcW w:w="699" w:type="dxa"/>
            <w:shd w:val="clear" w:color="auto" w:fill="9CC2E5" w:themeFill="accent1" w:themeFillTint="99"/>
          </w:tcPr>
          <w:p w14:paraId="1AA73AAF" w14:textId="1EA18869" w:rsidR="0010759D" w:rsidRDefault="0010759D" w:rsidP="00B96D25">
            <w:pPr>
              <w:pStyle w:val="TableStyle"/>
            </w:pPr>
            <w:r>
              <w:t>True</w:t>
            </w:r>
          </w:p>
        </w:tc>
        <w:tc>
          <w:tcPr>
            <w:tcW w:w="700" w:type="dxa"/>
            <w:shd w:val="clear" w:color="auto" w:fill="BDD6EE" w:themeFill="accent1" w:themeFillTint="66"/>
          </w:tcPr>
          <w:p w14:paraId="1C831694" w14:textId="394B49BD" w:rsidR="0010759D" w:rsidRDefault="0010759D" w:rsidP="00B96D25">
            <w:pPr>
              <w:pStyle w:val="TableStyle"/>
            </w:pPr>
            <w:r>
              <w:t>True</w:t>
            </w:r>
          </w:p>
        </w:tc>
        <w:tc>
          <w:tcPr>
            <w:tcW w:w="2263" w:type="dxa"/>
            <w:shd w:val="clear" w:color="auto" w:fill="9CC2E5" w:themeFill="accent1" w:themeFillTint="99"/>
          </w:tcPr>
          <w:p w14:paraId="6C05FEC9" w14:textId="0345ADC6" w:rsidR="006A7EAF" w:rsidRDefault="006A7EAF" w:rsidP="00B96D25">
            <w:pPr>
              <w:pStyle w:val="TableStyle"/>
            </w:pPr>
            <w:r>
              <w:t>True</w:t>
            </w:r>
          </w:p>
        </w:tc>
        <w:tc>
          <w:tcPr>
            <w:tcW w:w="2263" w:type="dxa"/>
            <w:shd w:val="clear" w:color="auto" w:fill="BDD6EE" w:themeFill="accent1" w:themeFillTint="66"/>
          </w:tcPr>
          <w:p w14:paraId="26D42E79" w14:textId="687CBDFC" w:rsidR="0010759D" w:rsidRDefault="00F14400" w:rsidP="00B96D25">
            <w:pPr>
              <w:pStyle w:val="TableStyle"/>
            </w:pPr>
            <w:r>
              <w:t>False</w:t>
            </w:r>
          </w:p>
        </w:tc>
        <w:tc>
          <w:tcPr>
            <w:tcW w:w="2263" w:type="dxa"/>
            <w:shd w:val="clear" w:color="auto" w:fill="9CC2E5" w:themeFill="accent1" w:themeFillTint="99"/>
          </w:tcPr>
          <w:p w14:paraId="381264DE" w14:textId="77C4EF5A" w:rsidR="0010759D" w:rsidRDefault="00217FA3" w:rsidP="00B96D25">
            <w:pPr>
              <w:pStyle w:val="TableStyle"/>
            </w:pPr>
            <w:r>
              <w:t>False</w:t>
            </w:r>
          </w:p>
        </w:tc>
      </w:tr>
      <w:tr w:rsidR="0010759D" w14:paraId="3C598138" w14:textId="177C4F04" w:rsidTr="0010759D">
        <w:tc>
          <w:tcPr>
            <w:tcW w:w="699" w:type="dxa"/>
            <w:shd w:val="clear" w:color="auto" w:fill="9CC2E5" w:themeFill="accent1" w:themeFillTint="99"/>
          </w:tcPr>
          <w:p w14:paraId="1B4FBE9A" w14:textId="5E2AFBE1" w:rsidR="0010759D" w:rsidRDefault="0010759D" w:rsidP="00B96D25">
            <w:pPr>
              <w:pStyle w:val="TableStyle"/>
            </w:pPr>
            <w:r>
              <w:t>True</w:t>
            </w:r>
          </w:p>
        </w:tc>
        <w:tc>
          <w:tcPr>
            <w:tcW w:w="700" w:type="dxa"/>
            <w:shd w:val="clear" w:color="auto" w:fill="BDD6EE" w:themeFill="accent1" w:themeFillTint="66"/>
          </w:tcPr>
          <w:p w14:paraId="5D4FCD0C" w14:textId="4E35F5D1" w:rsidR="0010759D" w:rsidRDefault="0010759D" w:rsidP="00B96D25">
            <w:pPr>
              <w:pStyle w:val="TableStyle"/>
            </w:pPr>
            <w:r>
              <w:t>False</w:t>
            </w:r>
          </w:p>
        </w:tc>
        <w:tc>
          <w:tcPr>
            <w:tcW w:w="2263" w:type="dxa"/>
            <w:shd w:val="clear" w:color="auto" w:fill="9CC2E5" w:themeFill="accent1" w:themeFillTint="99"/>
          </w:tcPr>
          <w:p w14:paraId="597A1A8D" w14:textId="082FB875" w:rsidR="0010759D" w:rsidRDefault="006A7EAF" w:rsidP="00B96D25">
            <w:pPr>
              <w:pStyle w:val="TableStyle"/>
            </w:pPr>
            <w:r>
              <w:t>True</w:t>
            </w:r>
          </w:p>
        </w:tc>
        <w:tc>
          <w:tcPr>
            <w:tcW w:w="2263" w:type="dxa"/>
            <w:shd w:val="clear" w:color="auto" w:fill="BDD6EE" w:themeFill="accent1" w:themeFillTint="66"/>
          </w:tcPr>
          <w:p w14:paraId="3E40217D" w14:textId="59BC15E5" w:rsidR="0010759D" w:rsidRDefault="00F14400" w:rsidP="00B96D25">
            <w:pPr>
              <w:pStyle w:val="TableStyle"/>
            </w:pPr>
            <w:r>
              <w:t>False</w:t>
            </w:r>
          </w:p>
        </w:tc>
        <w:tc>
          <w:tcPr>
            <w:tcW w:w="2263" w:type="dxa"/>
            <w:shd w:val="clear" w:color="auto" w:fill="9CC2E5" w:themeFill="accent1" w:themeFillTint="99"/>
          </w:tcPr>
          <w:p w14:paraId="16EFF91D" w14:textId="27BD06B1" w:rsidR="0010759D" w:rsidRDefault="00217FA3" w:rsidP="00B96D25">
            <w:pPr>
              <w:pStyle w:val="TableStyle"/>
            </w:pPr>
            <w:r>
              <w:t>False</w:t>
            </w:r>
          </w:p>
        </w:tc>
      </w:tr>
      <w:tr w:rsidR="0010759D" w14:paraId="013A1706" w14:textId="35D8A8CC" w:rsidTr="0010759D">
        <w:tc>
          <w:tcPr>
            <w:tcW w:w="699" w:type="dxa"/>
            <w:shd w:val="clear" w:color="auto" w:fill="9CC2E5" w:themeFill="accent1" w:themeFillTint="99"/>
          </w:tcPr>
          <w:p w14:paraId="50BF0DB2" w14:textId="7417A8EC" w:rsidR="0010759D" w:rsidRDefault="0010759D" w:rsidP="00B96D25">
            <w:pPr>
              <w:pStyle w:val="TableStyle"/>
            </w:pPr>
            <w:r>
              <w:t>False</w:t>
            </w:r>
          </w:p>
        </w:tc>
        <w:tc>
          <w:tcPr>
            <w:tcW w:w="700" w:type="dxa"/>
            <w:shd w:val="clear" w:color="auto" w:fill="BDD6EE" w:themeFill="accent1" w:themeFillTint="66"/>
          </w:tcPr>
          <w:p w14:paraId="4C7D4306" w14:textId="6BF6E233" w:rsidR="0010759D" w:rsidRDefault="0010759D" w:rsidP="00B96D25">
            <w:pPr>
              <w:pStyle w:val="TableStyle"/>
            </w:pPr>
            <w:r>
              <w:t>True</w:t>
            </w:r>
          </w:p>
        </w:tc>
        <w:tc>
          <w:tcPr>
            <w:tcW w:w="2263" w:type="dxa"/>
            <w:shd w:val="clear" w:color="auto" w:fill="9CC2E5" w:themeFill="accent1" w:themeFillTint="99"/>
          </w:tcPr>
          <w:p w14:paraId="7C812374" w14:textId="5AE8D3C4" w:rsidR="0010759D" w:rsidRDefault="006A7EAF" w:rsidP="00B96D25">
            <w:pPr>
              <w:pStyle w:val="TableStyle"/>
            </w:pPr>
            <w:r>
              <w:t>True</w:t>
            </w:r>
          </w:p>
        </w:tc>
        <w:tc>
          <w:tcPr>
            <w:tcW w:w="2263" w:type="dxa"/>
            <w:shd w:val="clear" w:color="auto" w:fill="BDD6EE" w:themeFill="accent1" w:themeFillTint="66"/>
          </w:tcPr>
          <w:p w14:paraId="3B3DA586" w14:textId="5D54E12A" w:rsidR="0010759D" w:rsidRDefault="00F14400" w:rsidP="00B96D25">
            <w:pPr>
              <w:pStyle w:val="TableStyle"/>
            </w:pPr>
            <w:r>
              <w:t>False</w:t>
            </w:r>
          </w:p>
        </w:tc>
        <w:tc>
          <w:tcPr>
            <w:tcW w:w="2263" w:type="dxa"/>
            <w:shd w:val="clear" w:color="auto" w:fill="9CC2E5" w:themeFill="accent1" w:themeFillTint="99"/>
          </w:tcPr>
          <w:p w14:paraId="53D0737F" w14:textId="6E714454" w:rsidR="0010759D" w:rsidRDefault="00217FA3" w:rsidP="00B96D25">
            <w:pPr>
              <w:pStyle w:val="TableStyle"/>
            </w:pPr>
            <w:r>
              <w:t>True</w:t>
            </w:r>
          </w:p>
        </w:tc>
      </w:tr>
      <w:tr w:rsidR="0010759D" w14:paraId="4C348F5D" w14:textId="35547635" w:rsidTr="0010759D">
        <w:tc>
          <w:tcPr>
            <w:tcW w:w="699" w:type="dxa"/>
            <w:shd w:val="clear" w:color="auto" w:fill="9CC2E5" w:themeFill="accent1" w:themeFillTint="99"/>
          </w:tcPr>
          <w:p w14:paraId="2C91FAA7" w14:textId="650ABE63" w:rsidR="0010759D" w:rsidRDefault="0010759D" w:rsidP="00B96D25">
            <w:pPr>
              <w:pStyle w:val="TableStyle"/>
            </w:pPr>
            <w:r>
              <w:t xml:space="preserve">False </w:t>
            </w:r>
          </w:p>
        </w:tc>
        <w:tc>
          <w:tcPr>
            <w:tcW w:w="700" w:type="dxa"/>
            <w:shd w:val="clear" w:color="auto" w:fill="BDD6EE" w:themeFill="accent1" w:themeFillTint="66"/>
          </w:tcPr>
          <w:p w14:paraId="7749985B" w14:textId="4646671B" w:rsidR="0010759D" w:rsidRDefault="0010759D" w:rsidP="00B96D25">
            <w:pPr>
              <w:pStyle w:val="TableStyle"/>
            </w:pPr>
            <w:r>
              <w:t xml:space="preserve">False </w:t>
            </w:r>
          </w:p>
        </w:tc>
        <w:tc>
          <w:tcPr>
            <w:tcW w:w="2263" w:type="dxa"/>
            <w:shd w:val="clear" w:color="auto" w:fill="9CC2E5" w:themeFill="accent1" w:themeFillTint="99"/>
          </w:tcPr>
          <w:p w14:paraId="5D66CF88" w14:textId="3390DF0A" w:rsidR="0010759D" w:rsidRDefault="006A7EAF" w:rsidP="00B96D25">
            <w:pPr>
              <w:pStyle w:val="TableStyle"/>
            </w:pPr>
            <w:r>
              <w:t xml:space="preserve">True </w:t>
            </w:r>
          </w:p>
        </w:tc>
        <w:tc>
          <w:tcPr>
            <w:tcW w:w="2263" w:type="dxa"/>
            <w:shd w:val="clear" w:color="auto" w:fill="BDD6EE" w:themeFill="accent1" w:themeFillTint="66"/>
          </w:tcPr>
          <w:p w14:paraId="10CC66A4" w14:textId="1E1482F0" w:rsidR="0010759D" w:rsidRDefault="00F14400" w:rsidP="00B96D25">
            <w:pPr>
              <w:pStyle w:val="TableStyle"/>
            </w:pPr>
            <w:r>
              <w:t>False</w:t>
            </w:r>
          </w:p>
        </w:tc>
        <w:tc>
          <w:tcPr>
            <w:tcW w:w="2263" w:type="dxa"/>
            <w:shd w:val="clear" w:color="auto" w:fill="9CC2E5" w:themeFill="accent1" w:themeFillTint="99"/>
          </w:tcPr>
          <w:p w14:paraId="044790BF" w14:textId="7EAA1D7A" w:rsidR="0010759D" w:rsidRDefault="00217FA3" w:rsidP="00B96D25">
            <w:pPr>
              <w:pStyle w:val="TableStyle"/>
            </w:pPr>
            <w:r>
              <w:t>True</w:t>
            </w:r>
          </w:p>
        </w:tc>
      </w:tr>
    </w:tbl>
    <w:p w14:paraId="6C4F350D" w14:textId="5C69B280" w:rsidR="00B14BFC" w:rsidRDefault="00B14BFC" w:rsidP="00A803D1"/>
    <w:p w14:paraId="5DF1C0E0" w14:textId="77777777" w:rsidR="00260B12" w:rsidRDefault="00260B12" w:rsidP="00A803D1"/>
    <w:p w14:paraId="504B21A8" w14:textId="523F7C68" w:rsidR="00CA6153" w:rsidRDefault="000D2712" w:rsidP="00A803D1">
      <w:r>
        <w:lastRenderedPageBreak/>
        <w:t xml:space="preserve">Unlike traditional logic systems which work off Boolean </w:t>
      </w:r>
      <w:r w:rsidR="00FE0573">
        <w:t>logic</w:t>
      </w:r>
      <w:r w:rsidR="00A05CDE">
        <w:t xml:space="preserve"> giving values of 1 (true) or 0 (false)</w:t>
      </w:r>
      <w:r w:rsidR="00FE0573">
        <w:t xml:space="preserve">, </w:t>
      </w:r>
      <w:r w:rsidR="00260B12">
        <w:t>Fuzzy systems</w:t>
      </w:r>
      <w:r w:rsidR="00750459">
        <w:t xml:space="preserve"> calculate the</w:t>
      </w:r>
      <w:r w:rsidR="00DF0884">
        <w:t xml:space="preserve"> gradient</w:t>
      </w:r>
      <w:r w:rsidR="00750459">
        <w:t xml:space="preserve"> degree of membership</w:t>
      </w:r>
      <w:r w:rsidR="00D8217D">
        <w:t xml:space="preserve"> (between 0-1)</w:t>
      </w:r>
      <w:r w:rsidR="00750459">
        <w:t xml:space="preserve"> </w:t>
      </w:r>
      <w:r w:rsidR="00371852">
        <w:t xml:space="preserve">an element has to a </w:t>
      </w:r>
      <w:r w:rsidR="00BD386A">
        <w:t>set</w:t>
      </w:r>
      <w:r w:rsidR="006A6513">
        <w:t xml:space="preserve"> </w:t>
      </w:r>
      <w:r w:rsidR="00BB6D28">
        <w:fldChar w:fldCharType="begin" w:fldLock="1"/>
      </w:r>
      <w:r w:rsidR="000C3CAB">
        <w:instrText>ADDIN CSL_CITATION {"citationItems":[{"id":"ITEM-1","itemData":{"author":[{"dropping-particle":"","family":"Biacino","given":"Loredana","non-dropping-particle":"","parse-names":false,"suffix":""},{"dropping-particle":"","family":"Biacino","given":"Loredana","non-dropping-particle":"","parse-names":false,"suffix":""},{"dropping-particle":"","family":"Gerla","given":"Giangiacomo","non-dropping-particle":"","parse-names":false,"suffix":""}],"id":"ITEM-1","issued":{"date-parts":[["2001"]]},"title":"Fuzzy Logic, Continuity and Effectiveness","type":"article-journal"},"uris":["http://www.mendeley.com/documents/?uuid=3b494602-daf5-3a76-b17e-d57493da66cc"]},{"id":"ITEM-2","itemData":{"URL":"https://www.youtube.com/watch?v=rln_kZbYaWc&amp;ab_channel=TimArnett","abstract":"This video quickly describes Fuzzy Logic and its uses for assignment 1 of Dr. Cohen's Fuzzy Logic Class.","accessed":{"date-parts":[["2021","1","2"]]},"author":[{"dropping-particle":"","family":"Arnett","given":"Tim","non-dropping-particle":"","parse-names":false,"suffix":""}],"container-title":"YouTube Video","id":"ITEM-2","issued":{"date-parts":[["2015"]]},"title":"An Introduction to Fuzzy Logic","type":"webpage"},"uris":["http://www.mendeley.com/documents/?uuid=a319b32a-9c98-3ab1-9e96-8c13299fbb9c"]}],"mendeley":{"formattedCitation":"[36], [37]","plainTextFormattedCitation":"[36], [37]","previouslyFormattedCitation":"[36], [37]"},"properties":{"noteIndex":0},"schema":"https://github.com/citation-style-language/schema/raw/master/csl-citation.json"}</w:instrText>
      </w:r>
      <w:r w:rsidR="00BB6D28">
        <w:fldChar w:fldCharType="separate"/>
      </w:r>
      <w:r w:rsidR="00162C9F" w:rsidRPr="00162C9F">
        <w:rPr>
          <w:noProof/>
        </w:rPr>
        <w:t>[36], [37]</w:t>
      </w:r>
      <w:r w:rsidR="00BB6D28">
        <w:fldChar w:fldCharType="end"/>
      </w:r>
      <w:r w:rsidR="00D168CB">
        <w:t>.</w:t>
      </w:r>
      <w:r w:rsidR="00FE5551">
        <w:t xml:space="preserve"> </w:t>
      </w:r>
      <w:r w:rsidR="003C063E">
        <w:t xml:space="preserve">An example of fuzzy logic </w:t>
      </w:r>
      <w:r w:rsidR="0010390F">
        <w:t xml:space="preserve">is </w:t>
      </w:r>
      <w:r w:rsidR="005271B1">
        <w:t>when considering the temperature of water</w:t>
      </w:r>
      <w:r w:rsidR="00E52D58">
        <w:t xml:space="preserve"> without having a clear definition between hot and cold</w:t>
      </w:r>
      <w:r w:rsidR="004812BF">
        <w:t xml:space="preserve">, instead having a </w:t>
      </w:r>
      <w:r w:rsidR="00FE7998">
        <w:t>fuzzy set where a temperature will have a degree of membership with</w:t>
      </w:r>
      <w:r w:rsidR="005227A5">
        <w:t xml:space="preserve"> each</w:t>
      </w:r>
      <w:r w:rsidR="00BB6D28">
        <w:t xml:space="preserve"> </w:t>
      </w:r>
      <w:r w:rsidR="00BB6D28">
        <w:fldChar w:fldCharType="begin" w:fldLock="1"/>
      </w:r>
      <w:r w:rsidR="000C3CAB">
        <w:instrText>ADDIN CSL_CITATION {"citationItems":[{"id":"ITEM-1","itemData":{"author":[{"dropping-particle":"","family":"Biacino","given":"Loredana","non-dropping-particle":"","parse-names":false,"suffix":""},{"dropping-particle":"","family":"Biacino","given":"Loredana","non-dropping-particle":"","parse-names":false,"suffix":""},{"dropping-particle":"","family":"Gerla","given":"Giangiacomo","non-dropping-particle":"","parse-names":false,"suffix":""}],"id":"ITEM-1","issued":{"date-parts":[["2001"]]},"title":"Fuzzy Logic, Continuity and Effectiveness","type":"article-journal"},"uris":["http://www.mendeley.com/documents/?uuid=3b494602-daf5-3a76-b17e-d57493da66cc"]},{"id":"ITEM-2","itemData":{"URL":"https://www.youtube.com/watch?v=rln_kZbYaWc&amp;ab_channel=TimArnett","abstract":"This video quickly describes Fuzzy Logic and its uses for assignment 1 of Dr. Cohen's Fuzzy Logic Class.","accessed":{"date-parts":[["2021","1","2"]]},"author":[{"dropping-particle":"","family":"Arnett","given":"Tim","non-dropping-particle":"","parse-names":false,"suffix":""}],"container-title":"YouTube Video","id":"ITEM-2","issued":{"date-parts":[["2015"]]},"title":"An Introduction to Fuzzy Logic","type":"webpage"},"uris":["http://www.mendeley.com/documents/?uuid=a319b32a-9c98-3ab1-9e96-8c13299fbb9c"]}],"mendeley":{"formattedCitation":"[36], [37]","plainTextFormattedCitation":"[36], [37]","previouslyFormattedCitation":"[36], [37]"},"properties":{"noteIndex":0},"schema":"https://github.com/citation-style-language/schema/raw/master/csl-citation.json"}</w:instrText>
      </w:r>
      <w:r w:rsidR="00BB6D28">
        <w:fldChar w:fldCharType="separate"/>
      </w:r>
      <w:r w:rsidR="00162C9F" w:rsidRPr="00162C9F">
        <w:rPr>
          <w:noProof/>
        </w:rPr>
        <w:t>[36], [37]</w:t>
      </w:r>
      <w:r w:rsidR="00BB6D28">
        <w:fldChar w:fldCharType="end"/>
      </w:r>
      <w:r w:rsidR="00673E13">
        <w:t xml:space="preserve">. </w:t>
      </w:r>
    </w:p>
    <w:p w14:paraId="791D939B" w14:textId="689F01FA" w:rsidR="0001767B" w:rsidRDefault="00A811E6" w:rsidP="0001767B">
      <w:pPr>
        <w:keepNext/>
      </w:pPr>
      <w:r>
        <w:rPr>
          <w:noProof/>
        </w:rPr>
        <w:drawing>
          <wp:inline distT="0" distB="0" distL="0" distR="0" wp14:anchorId="66F07FE0" wp14:editId="0BD0E99E">
            <wp:extent cx="5162550" cy="2019300"/>
            <wp:effectExtent l="0" t="0" r="0" b="0"/>
            <wp:docPr id="13" name="Picture 13" descr="Temperature Fuzzy sets: COLD, NORMAL, HOT Modeling Fuzzy Systems with FCCS We can now use FCCS for modeling the TCS described in section 4, where we consider three fuzzy sets for describing possible values of the room temperature. These sets are represented in Figure 1. Systems TCS is modeled in FCCS by splitting it into four subcomponents representing behaviours of the system. They &quot;mime&quot; TCS by interacting among each of them. Interactions are the result of synchronization between an input and an output action with the same name. The fuzzy value of the resulting action is calculated following semantics in Tab. 2. Process SY S st is defined as foll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mperature Fuzzy sets: COLD, NORMAL, HOT Modeling Fuzzy Systems with FCCS We can now use FCCS for modeling the TCS described in section 4, where we consider three fuzzy sets for describing possible values of the room temperature. These sets are represented in Figure 1. Systems TCS is modeled in FCCS by splitting it into four subcomponents representing behaviours of the system. They &quot;mime&quot; TCS by interacting among each of them. Interactions are the result of synchronization between an input and an output action with the same name. The fuzzy value of the resulting action is calculated following semantics in Tab. 2. Process SY S st is defined as follow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62550" cy="2019300"/>
                    </a:xfrm>
                    <a:prstGeom prst="rect">
                      <a:avLst/>
                    </a:prstGeom>
                    <a:noFill/>
                    <a:ln>
                      <a:noFill/>
                    </a:ln>
                  </pic:spPr>
                </pic:pic>
              </a:graphicData>
            </a:graphic>
          </wp:inline>
        </w:drawing>
      </w:r>
    </w:p>
    <w:p w14:paraId="3F6D05FA" w14:textId="75B2B943" w:rsidR="00CA6153" w:rsidRDefault="0001767B" w:rsidP="00BF5F55">
      <w:pPr>
        <w:pStyle w:val="Caption"/>
      </w:pPr>
      <w:bookmarkStart w:id="23" w:name="_Toc69928282"/>
      <w:r>
        <w:t xml:space="preserve">Figure </w:t>
      </w:r>
      <w:fldSimple w:instr=" SEQ Figure \* ARABIC ">
        <w:r w:rsidR="00C0324D">
          <w:rPr>
            <w:noProof/>
          </w:rPr>
          <w:t>7</w:t>
        </w:r>
      </w:fldSimple>
      <w:r>
        <w:t>:</w:t>
      </w:r>
      <w:r w:rsidR="005B59BB">
        <w:t xml:space="preserve"> Example of a fuzzy set </w:t>
      </w:r>
      <w:r w:rsidR="005B59BB">
        <w:fldChar w:fldCharType="begin" w:fldLock="1"/>
      </w:r>
      <w:r w:rsidR="000C3CAB">
        <w:instrText>ADDIN CSL_CITATION {"citationItems":[{"id":"ITEM-1","itemData":{"URL":"https://www.researchgate.net/figure/Temperature-Fuzzy-sets-COLD-NORMAL-HOT-Modeling-Fuzzy-Systems-with-FCCS-We-can-now-use_fig1_221399564","accessed":{"date-parts":[["2021","1","2"]]},"id":"ITEM-1","issued":{"date-parts":[["0"]]},"title":"Temperature Fuzzy sets: COLD, NORMAL, HOT Modeling Fuzzy Systems with... | Download Scientific Diagram","type":"webpage"},"uris":["http://www.mendeley.com/documents/?uuid=f44ccb9a-4baa-3848-b1bc-1e0fa1f68d3d"]}],"mendeley":{"formattedCitation":"[38]","plainTextFormattedCitation":"[38]","previouslyFormattedCitation":"[38]"},"properties":{"noteIndex":0},"schema":"https://github.com/citation-style-language/schema/raw/master/csl-citation.json"}</w:instrText>
      </w:r>
      <w:r w:rsidR="005B59BB">
        <w:fldChar w:fldCharType="separate"/>
      </w:r>
      <w:r w:rsidR="00162C9F" w:rsidRPr="00162C9F">
        <w:rPr>
          <w:b w:val="0"/>
          <w:noProof/>
        </w:rPr>
        <w:t>[38]</w:t>
      </w:r>
      <w:r w:rsidR="005B59BB">
        <w:fldChar w:fldCharType="end"/>
      </w:r>
      <w:r w:rsidR="005B59BB">
        <w:t>.</w:t>
      </w:r>
      <w:bookmarkEnd w:id="23"/>
    </w:p>
    <w:p w14:paraId="6F4CB7CA" w14:textId="2AE6495D" w:rsidR="00A07B6F" w:rsidRDefault="00673E13" w:rsidP="00A803D1">
      <w:r>
        <w:t xml:space="preserve">Fuzzy logic is useful in scenarios where a system needs to decide </w:t>
      </w:r>
      <w:r w:rsidR="000173FA">
        <w:t>how much it wants to perform an action</w:t>
      </w:r>
      <w:r w:rsidR="00876E42">
        <w:t xml:space="preserve">, for </w:t>
      </w:r>
      <w:r w:rsidR="004010A9">
        <w:t>example,</w:t>
      </w:r>
      <w:r w:rsidR="006F6C54">
        <w:t xml:space="preserve"> how much a car needs to break to </w:t>
      </w:r>
      <w:r w:rsidR="00401BA2">
        <w:t>keep a safe distance from a vehicle in front</w:t>
      </w:r>
      <w:r w:rsidR="00E11696">
        <w:t>.</w:t>
      </w:r>
      <w:r w:rsidR="00401BA2">
        <w:t xml:space="preserve"> </w:t>
      </w:r>
      <w:r w:rsidR="00E11696">
        <w:t>I</w:t>
      </w:r>
      <w:r w:rsidR="00401BA2">
        <w:t xml:space="preserve">n a Boolean system there would be a </w:t>
      </w:r>
      <w:r w:rsidR="003D5829">
        <w:t>clear definition between close and far</w:t>
      </w:r>
      <w:r w:rsidR="00E11696">
        <w:t>,</w:t>
      </w:r>
      <w:r w:rsidR="003D5829">
        <w:t xml:space="preserve"> </w:t>
      </w:r>
      <w:r w:rsidR="00CD376F">
        <w:t>and when the car detects it is close, it may hard br</w:t>
      </w:r>
      <w:r w:rsidR="00FB5A87">
        <w:t>a</w:t>
      </w:r>
      <w:r w:rsidR="00CD376F">
        <w:t>k</w:t>
      </w:r>
      <w:r w:rsidR="00FB5A87">
        <w:t>e</w:t>
      </w:r>
      <w:r w:rsidR="00CD376F">
        <w:t xml:space="preserve"> </w:t>
      </w:r>
      <w:r w:rsidR="00BB6D28">
        <w:fldChar w:fldCharType="begin" w:fldLock="1"/>
      </w:r>
      <w:r w:rsidR="000C3CAB">
        <w:instrText>ADDIN CSL_CITATION {"citationItems":[{"id":"ITEM-1","itemData":{"URL":"https://www.youtube.com/watch?v=rln_kZbYaWc&amp;ab_channel=TimArnett","abstract":"This video quickly describes Fuzzy Logic and its uses for assignment 1 of Dr. Cohen's Fuzzy Logic Class.","accessed":{"date-parts":[["2021","1","2"]]},"author":[{"dropping-particle":"","family":"Arnett","given":"Tim","non-dropping-particle":"","parse-names":false,"suffix":""}],"container-title":"YouTube Video","id":"ITEM-1","issued":{"date-parts":[["2015"]]},"title":"An Introduction to Fuzzy Logic","type":"webpage"},"uris":["http://www.mendeley.com/documents/?uuid=a319b32a-9c98-3ab1-9e96-8c13299fbb9c"]},{"id":"ITEM-2","itemData":{"DOI":"10.1016/j.asoc.2009.10.011","ISSN":"15684946","abstract":"Though architectural space is the main source and the only indispensable component of any architectural construction, in many cases its boundaries are uncertain, leading intuitive spatial design. Creating a mathematical model of architectural space with concrete results will offer many possibilities for design process in analysing spatial organization, independently from in architect's experience and intuitions. This paper presents a fuzzy inference system based spatial analysis model for spatial analysis for architectural design which brings many advantages to design process. The aim of this article is to investigate the potential of a fuzzy system with a Mamdami inference engine, considering different numbers of membership functions. Two venues have been selected and the fuzzy inference system based spatial analysis model is applied. For better judgement, outcomes of the model have been compared to depthmap analysis model. The results of the model indicate that fuzzy inference system based spatial analysis model performs very well, even with the limited and imprecise data. Such prototype can evolve into a tool for identifying spatial formations for improvements during the architectural design process. © 2009 Elsevier B.V. All rights reserved.","author":[{"dropping-particle":"","family":"Arabacioglu","given":"Burcin Cem","non-dropping-particle":"","parse-names":false,"suffix":""}],"container-title":"Applied Soft Computing Journal","id":"ITEM-2","issue":"3","issued":{"date-parts":[["2010","6","1"]]},"page":"926-937","publisher":"Elsevier","title":"Using fuzzy inference system for architectural space analysis","type":"article-journal","volume":"10"},"uris":["http://www.mendeley.com/documents/?uuid=80db6bd5-997c-3671-b4eb-289eea8a50c1"]}],"mendeley":{"formattedCitation":"[37], [39]","plainTextFormattedCitation":"[37], [39]","previouslyFormattedCitation":"[37], [39]"},"properties":{"noteIndex":0},"schema":"https://github.com/citation-style-language/schema/raw/master/csl-citation.json"}</w:instrText>
      </w:r>
      <w:r w:rsidR="00BB6D28">
        <w:fldChar w:fldCharType="separate"/>
      </w:r>
      <w:r w:rsidR="00162C9F" w:rsidRPr="00162C9F">
        <w:rPr>
          <w:noProof/>
        </w:rPr>
        <w:t>[37], [39]</w:t>
      </w:r>
      <w:r w:rsidR="00BB6D28">
        <w:fldChar w:fldCharType="end"/>
      </w:r>
      <w:r w:rsidR="00CD376F">
        <w:t>.</w:t>
      </w:r>
      <w:r w:rsidR="004D25D3">
        <w:t xml:space="preserve"> </w:t>
      </w:r>
    </w:p>
    <w:p w14:paraId="3241B1E5" w14:textId="77777777" w:rsidR="00BF5F55" w:rsidRDefault="00BE4805" w:rsidP="00BF5F55">
      <w:pPr>
        <w:keepNext/>
      </w:pPr>
      <w:r>
        <w:rPr>
          <w:noProof/>
        </w:rPr>
        <w:drawing>
          <wp:inline distT="0" distB="0" distL="0" distR="0" wp14:anchorId="1C3AB490" wp14:editId="31BA67E8">
            <wp:extent cx="5205730" cy="2242185"/>
            <wp:effectExtent l="0" t="0" r="0" b="5715"/>
            <wp:docPr id="14" name="Picture 14" descr="An Introduction to Fuzzy Logic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 Introduction to Fuzzy Logic - YouTube"/>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23422"/>
                    <a:stretch/>
                  </pic:blipFill>
                  <pic:spPr bwMode="auto">
                    <a:xfrm>
                      <a:off x="0" y="0"/>
                      <a:ext cx="5205730" cy="2242185"/>
                    </a:xfrm>
                    <a:prstGeom prst="rect">
                      <a:avLst/>
                    </a:prstGeom>
                    <a:noFill/>
                    <a:ln>
                      <a:noFill/>
                    </a:ln>
                    <a:extLst>
                      <a:ext uri="{53640926-AAD7-44D8-BBD7-CCE9431645EC}">
                        <a14:shadowObscured xmlns:a14="http://schemas.microsoft.com/office/drawing/2010/main"/>
                      </a:ext>
                    </a:extLst>
                  </pic:spPr>
                </pic:pic>
              </a:graphicData>
            </a:graphic>
          </wp:inline>
        </w:drawing>
      </w:r>
    </w:p>
    <w:p w14:paraId="680AC9A0" w14:textId="02CF1BE8" w:rsidR="00BE4805" w:rsidRDefault="00BF5F55" w:rsidP="00BF5F55">
      <w:pPr>
        <w:pStyle w:val="Caption"/>
      </w:pPr>
      <w:bookmarkStart w:id="24" w:name="_Toc69928283"/>
      <w:r>
        <w:t xml:space="preserve">Figure </w:t>
      </w:r>
      <w:fldSimple w:instr=" SEQ Figure \* ARABIC ">
        <w:r w:rsidR="00C0324D">
          <w:rPr>
            <w:noProof/>
          </w:rPr>
          <w:t>8</w:t>
        </w:r>
      </w:fldSimple>
      <w:r>
        <w:t xml:space="preserve">: </w:t>
      </w:r>
      <w:r w:rsidR="00AD7AB6">
        <w:t>Conceptual i</w:t>
      </w:r>
      <w:r w:rsidR="0018337C">
        <w:t>mplementation of fuzzy logic</w:t>
      </w:r>
      <w:r w:rsidR="00AD7AB6">
        <w:t xml:space="preserve"> in an automatic braking system</w:t>
      </w:r>
      <w:r w:rsidR="0018337C">
        <w:t xml:space="preserve"> </w:t>
      </w:r>
      <w:r w:rsidR="00E70FF1">
        <w:fldChar w:fldCharType="begin" w:fldLock="1"/>
      </w:r>
      <w:r w:rsidR="000C3CAB">
        <w:instrText>ADDIN CSL_CITATION {"citationItems":[{"id":"ITEM-1","itemData":{"URL":"https://www.youtube.com/watch?v=rln_kZbYaWc&amp;ab_channel=TimArnett","abstract":"This video quickly describes Fuzzy Logic and its uses for assignment 1 of Dr. Cohen's Fuzzy Logic Class.","accessed":{"date-parts":[["2021","1","2"]]},"author":[{"dropping-particle":"","family":"Arnett","given":"Tim","non-dropping-particle":"","parse-names":false,"suffix":""}],"container-title":"YouTube Video","id":"ITEM-1","issued":{"date-parts":[["2015"]]},"title":"An Introduction to Fuzzy Logic","type":"webpage"},"uris":["http://www.mendeley.com/documents/?uuid=a319b32a-9c98-3ab1-9e96-8c13299fbb9c"]}],"mendeley":{"formattedCitation":"[37]","plainTextFormattedCitation":"[37]","previouslyFormattedCitation":"[37]"},"properties":{"noteIndex":0},"schema":"https://github.com/citation-style-language/schema/raw/master/csl-citation.json"}</w:instrText>
      </w:r>
      <w:r w:rsidR="00E70FF1">
        <w:fldChar w:fldCharType="separate"/>
      </w:r>
      <w:r w:rsidR="00162C9F" w:rsidRPr="00162C9F">
        <w:rPr>
          <w:b w:val="0"/>
          <w:noProof/>
        </w:rPr>
        <w:t>[37]</w:t>
      </w:r>
      <w:r w:rsidR="00E70FF1">
        <w:fldChar w:fldCharType="end"/>
      </w:r>
      <w:r w:rsidR="00E70FF1">
        <w:t>.</w:t>
      </w:r>
      <w:bookmarkEnd w:id="24"/>
    </w:p>
    <w:p w14:paraId="7A3114A4" w14:textId="41C0AD33" w:rsidR="005B59BB" w:rsidRDefault="000C6A35" w:rsidP="00A803D1">
      <w:r>
        <w:t xml:space="preserve">Fuzzy logic works by </w:t>
      </w:r>
      <w:r w:rsidR="008C4257">
        <w:t>fuzzifying the input values into fuzzy membership functions</w:t>
      </w:r>
      <w:r w:rsidR="00945C09">
        <w:t xml:space="preserve">, then </w:t>
      </w:r>
      <w:r w:rsidR="005E4408">
        <w:t>perform the relevant rules</w:t>
      </w:r>
      <w:r w:rsidR="00B33379">
        <w:t xml:space="preserve"> in the rule set to calculate</w:t>
      </w:r>
      <w:r w:rsidR="00D70AF9">
        <w:t xml:space="preserve"> the fuzzy output functions and finally</w:t>
      </w:r>
      <w:r w:rsidR="00B33379">
        <w:t xml:space="preserve"> </w:t>
      </w:r>
      <w:r w:rsidR="00D70AF9">
        <w:t>de-fuzzifying the output functions</w:t>
      </w:r>
      <w:r w:rsidR="002B6EAA">
        <w:t xml:space="preserve"> to calculate the crisp output </w:t>
      </w:r>
      <w:r w:rsidR="00BF2D0F">
        <w:fldChar w:fldCharType="begin" w:fldLock="1"/>
      </w:r>
      <w:r w:rsidR="000C3CAB">
        <w:instrText>ADDIN CSL_CITATION {"citationItems":[{"id":"ITEM-1","itemData":{"DOI":"10.2178/jsl/1140641166","ISSN":"0022-4812","abstract":" Effective domain theory is applied to fuzzy logic. The aim is to give suitable notions of semi-decidable and decidable L -subset and to investigate about the effectiveness of the fuzzy deduction apparatus. ","author":[{"dropping-particle":"","family":"Gerla","given":"Giangiacomo","non-dropping-particle":"","parse-names":false,"suffix":""}],"container-title":"Journal of Symbolic Logic","id":"ITEM-1","issue":"1","issued":{"date-parts":[["2006","3"]]},"page":"137-162","publisher":"Cambridge University Press (CUP)","title":"Effectiveness and multivalued logics","type":"article-journal","volume":"71"},"uris":["http://www.mendeley.com/documents/?uuid=a7a25d56-cd1a-3b59-98de-4fe4817b2089"]},{"id":"ITEM-2","itemData":{"URL":"https://www.youtube.com/watch?v=rln_kZbYaWc&amp;ab_channel=TimArnett","abstract":"This video quickly describes Fuzzy Logic and its uses for assignment 1 of Dr. Cohen's Fuzzy Logic Class.","accessed":{"date-parts":[["2021","1","2"]]},"author":[{"dropping-particle":"","family":"Arnett","given":"Tim","non-dropping-particle":"","parse-names":false,"suffix":""}],"container-title":"YouTube Video","id":"ITEM-2","issued":{"date-parts":[["2015"]]},"title":"An Introduction to Fuzzy Logic","type":"webpage"},"uris":["http://www.mendeley.com/documents/?uuid=a319b32a-9c98-3ab1-9e96-8c13299fbb9c"]},{"id":"ITEM-3","itemData":{"author":[{"dropping-particle":"","family":"Biacino","given":"Loredana","non-dropping-particle":"","parse-names":false,"suffix":""},{"dropping-particle":"","family":"Biacino","given":"Loredana","non-dropping-particle":"","parse-names":false,"suffix":""},{"dropping-particle":"","family":"Gerla","given":"Giangiacomo","non-dropping-particle":"","parse-names":false,"suffix":""}],"id":"ITEM-3","issued":{"date-parts":[["2001"]]},"title":"Fuzzy Logic, Continuity and Effectiveness","type":"article-journal"},"uris":["http://www.mendeley.com/documents/?uuid=3b494602-daf5-3a76-b17e-d57493da66cc"]},{"id":"ITEM-4","itemData":{"DOI":"10.1016/j.asoc.2009.10.011","ISSN":"15684946","abstract":"Though architectural space is the main source and the only indispensable component of any architectural construction, in many cases its boundaries are uncertain, leading intuitive spatial design. Creating a mathematical model of architectural space with concrete results will offer many possibilities for design process in analysing spatial organization, independently from in architect's experience and intuitions. This paper presents a fuzzy inference system based spatial analysis model for spatial analysis for architectural design which brings many advantages to design process. The aim of this article is to investigate the potential of a fuzzy system with a Mamdami inference engine, considering different numbers of membership functions. Two venues have been selected and the fuzzy inference system based spatial analysis model is applied. For better judgement, outcomes of the model have been compared to depthmap analysis model. The results of the model indicate that fuzzy inference system based spatial analysis model performs very well, even with the limited and imprecise data. Such prototype can evolve into a tool for identifying spatial formations for improvements during the architectural design process. © 2009 Elsevier B.V. All rights reserved.","author":[{"dropping-particle":"","family":"Arabacioglu","given":"Burcin Cem","non-dropping-particle":"","parse-names":false,"suffix":""}],"container-title":"Applied Soft Computing Journal","id":"ITEM-4","issue":"3","issued":{"date-parts":[["2010","6","1"]]},"page":"926-937","publisher":"Elsevier","title":"Using fuzzy inference system for architectural space analysis","type":"article-journal","volume":"10"},"uris":["http://www.mendeley.com/documents/?uuid=80db6bd5-997c-3671-b4eb-289eea8a50c1"]}],"mendeley":{"formattedCitation":"[36], [37], [39], [40]","plainTextFormattedCitation":"[36], [37], [39], [40]","previouslyFormattedCitation":"[36], [37], [39], [40]"},"properties":{"noteIndex":0},"schema":"https://github.com/citation-style-language/schema/raw/master/csl-citation.json"}</w:instrText>
      </w:r>
      <w:r w:rsidR="00BF2D0F">
        <w:fldChar w:fldCharType="separate"/>
      </w:r>
      <w:r w:rsidR="00162C9F" w:rsidRPr="00162C9F">
        <w:rPr>
          <w:noProof/>
        </w:rPr>
        <w:t>[36], [37], [39], [40]</w:t>
      </w:r>
      <w:r w:rsidR="00BF2D0F">
        <w:fldChar w:fldCharType="end"/>
      </w:r>
      <w:r w:rsidR="002B6EAA">
        <w:t>.</w:t>
      </w:r>
    </w:p>
    <w:p w14:paraId="17AFB48A" w14:textId="77777777" w:rsidR="00BF2D0F" w:rsidRDefault="00BF2D0F" w:rsidP="00A803D1"/>
    <w:p w14:paraId="58D5DF57" w14:textId="77777777" w:rsidR="00BB6D28" w:rsidRDefault="00BB6D28" w:rsidP="00A803D1"/>
    <w:p w14:paraId="4D11AC1A" w14:textId="0D555910" w:rsidR="00C91B66" w:rsidRDefault="003D10EC" w:rsidP="00B34AF7">
      <w:r>
        <w:lastRenderedPageBreak/>
        <w:t xml:space="preserve">Evolutionary computation is a method of </w:t>
      </w:r>
      <w:r w:rsidR="00E65DE4">
        <w:t xml:space="preserve">developing </w:t>
      </w:r>
      <w:r w:rsidR="0022592C">
        <w:t xml:space="preserve">problem-solving </w:t>
      </w:r>
      <w:r w:rsidR="00E65DE4">
        <w:t>algorithms which takes inspiration from</w:t>
      </w:r>
      <w:r w:rsidR="00BE03CC">
        <w:t xml:space="preserve"> nature and</w:t>
      </w:r>
      <w:r w:rsidR="00E65DE4">
        <w:t xml:space="preserve"> Darwin’s theory of evolution </w:t>
      </w:r>
      <w:r w:rsidR="001B47CA">
        <w:t>through survival of the fittest</w:t>
      </w:r>
      <w:r w:rsidR="0013438D">
        <w:t xml:space="preserve"> </w:t>
      </w:r>
      <w:r w:rsidR="00B57C74">
        <w:t>to approach an optimal solution</w:t>
      </w:r>
      <w:r w:rsidR="001B47CA">
        <w:t xml:space="preserve"> </w:t>
      </w:r>
      <w:r w:rsidR="00181384">
        <w:fldChar w:fldCharType="begin" w:fldLock="1"/>
      </w:r>
      <w:r w:rsidR="000C3CAB">
        <w:instrText>ADDIN CSL_CITATION {"citationItems":[{"id":"ITEM-1","itemData":{"DOI":"10.1007/s12065-019-00271-0","ISSN":"18645917","author":[{"dropping-particle":"","family":"Du","given":"Zhenyu","non-dropping-particle":"","parse-names":false,"suffix":""}],"container-title":"Evolutionary Intelligence","id":"ITEM-1","issue":"3","issued":{"date-parts":[["2019","9","1"]]},"page":"321-322","publisher":"Springer Verlag","title":"Special issue on Intelligence Computation Evolutionary Computation: ICEV2018","type":"article","volume":"12"},"uris":["http://www.mendeley.com/documents/?uuid=c05653d8-aee5-3ca5-9107-f96141a886e5"]}],"mendeley":{"formattedCitation":"[41]","plainTextFormattedCitation":"[41]","previouslyFormattedCitation":"[41]"},"properties":{"noteIndex":0},"schema":"https://github.com/citation-style-language/schema/raw/master/csl-citation.json"}</w:instrText>
      </w:r>
      <w:r w:rsidR="00181384">
        <w:fldChar w:fldCharType="separate"/>
      </w:r>
      <w:r w:rsidR="00162C9F" w:rsidRPr="00162C9F">
        <w:rPr>
          <w:noProof/>
        </w:rPr>
        <w:t>[41]</w:t>
      </w:r>
      <w:r w:rsidR="00181384">
        <w:fldChar w:fldCharType="end"/>
      </w:r>
      <w:r w:rsidR="001B47CA">
        <w:t>.</w:t>
      </w:r>
      <w:r w:rsidR="0022592C">
        <w:t xml:space="preserve"> </w:t>
      </w:r>
      <w:r w:rsidR="003E1BF7">
        <w:t xml:space="preserve">Evolutionary </w:t>
      </w:r>
      <w:r w:rsidR="00543E22">
        <w:t xml:space="preserve">computation has been applied to a variety of </w:t>
      </w:r>
      <w:r w:rsidR="00945E74">
        <w:t xml:space="preserve">fields ranging from military and healthcare to video games and </w:t>
      </w:r>
      <w:r w:rsidR="00AC4AFC">
        <w:t xml:space="preserve">SMART home systems </w:t>
      </w:r>
      <w:r w:rsidR="00181384">
        <w:fldChar w:fldCharType="begin" w:fldLock="1"/>
      </w:r>
      <w:r w:rsidR="000C3CAB">
        <w:instrText>ADDIN CSL_CITATION {"citationItems":[{"id":"ITEM-1","itemData":{"DOI":"10.1016/j.compstruc.2005.03.002","ISSN":"00457949","abstract":"Evolutionary computation is emerging as a new engineering computational paradigm, which may significantly change the present structural design practice. For this reason, an extensive study of evolutionary computation in the context of structural design has been conducted in the Information Technology and Engineering School at George Mason University and its results are reported here. First, a general introduction to evolutionary computation is presented and recent developments in this field are briefly described. Next, the field of evolutionary design is introduced and its relevance to structural design is explained. Further, the issue of creativity/novelty is discussed and possible ways of achieving it during a structural design process are suggested. Current research progress in building engineering systems' representations, one of the key issues in evolutionary design, is subsequently discussed. Next, recent developments in constraint-handling methods in evolutionary optimization are reported. Further, the rapidly growing field of evolutionary multiobjective optimization is presented and briefly described. An emerging subfield of coevolutionary design is subsequently introduced and its current advancements reported. Next, a comprehensive review of the applications of evolutionary computation in structural design is provided and chronologically classified. Finally, a summary of the current research status and a discussion on the most promising paths of future research are also presented. © 2005 Elsevier Ltd. All rights reserved.","author":[{"dropping-particle":"","family":"Kicinger","given":"Rafal","non-dropping-particle":"","parse-names":false,"suffix":""},{"dropping-particle":"","family":"Arciszewski","given":"Tomasz","non-dropping-particle":"","parse-names":false,"suffix":""},{"dropping-particle":"De","family":"Jong","given":"Kenneth","non-dropping-particle":"","parse-names":false,"suffix":""}],"container-title":"Computers &amp; Structures","id":"ITEM-1","issue":"23-24","issued":{"date-parts":[["2005","9"]]},"page":"1943-1978","title":"Evolutionary computation and structural design: A survey of the state-of-the-art","type":"article-journal","volume":"83"},"uris":["http://www.mendeley.com/documents/?uuid=2363b4ce-9c47-3608-bc1e-d50bbb3684d8"]},{"id":"ITEM-2","itemData":{"DOI":"10.1007/s12065-019-00271-0","ISSN":"18645917","author":[{"dropping-particle":"","family":"Du","given":"Zhenyu","non-dropping-particle":"","parse-names":false,"suffix":""}],"container-title":"Evolutionary Intelligence","id":"ITEM-2","issue":"3","issued":{"date-parts":[["2019","9","1"]]},"page":"321-322","publisher":"Springer Verlag","title":"Special issue on Intelligence Computation Evolutionary Computation: ICEV2018","type":"article","volume":"12"},"uris":["http://www.mendeley.com/documents/?uuid=c05653d8-aee5-3ca5-9107-f96141a886e5"]}],"mendeley":{"formattedCitation":"[41], [42]","plainTextFormattedCitation":"[41], [42]","previouslyFormattedCitation":"[41], [42]"},"properties":{"noteIndex":0},"schema":"https://github.com/citation-style-language/schema/raw/master/csl-citation.json"}</w:instrText>
      </w:r>
      <w:r w:rsidR="00181384">
        <w:fldChar w:fldCharType="separate"/>
      </w:r>
      <w:r w:rsidR="00162C9F" w:rsidRPr="00162C9F">
        <w:rPr>
          <w:noProof/>
        </w:rPr>
        <w:t>[41], [42]</w:t>
      </w:r>
      <w:r w:rsidR="00181384">
        <w:fldChar w:fldCharType="end"/>
      </w:r>
      <w:r w:rsidR="00AC4AFC">
        <w:t>.</w:t>
      </w:r>
    </w:p>
    <w:p w14:paraId="306C9637" w14:textId="16618566" w:rsidR="00B34AF7" w:rsidRDefault="00BE386E" w:rsidP="00B34AF7">
      <w:r>
        <w:t xml:space="preserve">It is </w:t>
      </w:r>
      <w:r w:rsidR="00370619">
        <w:t xml:space="preserve">a useful technology that </w:t>
      </w:r>
      <w:r w:rsidR="001C6EB1">
        <w:t>can</w:t>
      </w:r>
      <w:r w:rsidR="00370619">
        <w:t xml:space="preserve"> improve the design of a system or solution</w:t>
      </w:r>
      <w:r w:rsidR="00F41BD8">
        <w:t>,</w:t>
      </w:r>
      <w:r w:rsidR="00370619">
        <w:t xml:space="preserve"> which can make a</w:t>
      </w:r>
      <w:r w:rsidR="00724340">
        <w:t xml:space="preserve"> big impact on the productivity and safety of others</w:t>
      </w:r>
      <w:r w:rsidR="00F41BD8">
        <w:t>.</w:t>
      </w:r>
      <w:r w:rsidR="00724340">
        <w:t xml:space="preserve"> </w:t>
      </w:r>
      <w:r w:rsidR="00F41BD8">
        <w:t>O</w:t>
      </w:r>
      <w:r w:rsidR="00B54E16">
        <w:t>ne example being</w:t>
      </w:r>
      <w:r w:rsidR="00724340">
        <w:t xml:space="preserve"> </w:t>
      </w:r>
      <w:r w:rsidR="00767F29">
        <w:t xml:space="preserve">Dr </w:t>
      </w:r>
      <w:proofErr w:type="spellStart"/>
      <w:r w:rsidR="00767F29">
        <w:t>Shanin</w:t>
      </w:r>
      <w:proofErr w:type="spellEnd"/>
      <w:r w:rsidR="00767F29">
        <w:t xml:space="preserve"> Rostami</w:t>
      </w:r>
      <w:r w:rsidR="00724340">
        <w:t xml:space="preserve"> </w:t>
      </w:r>
      <w:r w:rsidR="00B54E16">
        <w:t xml:space="preserve">who </w:t>
      </w:r>
      <w:r w:rsidR="00724340">
        <w:t xml:space="preserve">used </w:t>
      </w:r>
      <w:r w:rsidR="00B54E16">
        <w:t xml:space="preserve">it </w:t>
      </w:r>
      <w:r w:rsidR="00724340">
        <w:t xml:space="preserve">to develop a system </w:t>
      </w:r>
      <w:r w:rsidR="00767F29">
        <w:t xml:space="preserve">which could </w:t>
      </w:r>
      <w:r w:rsidR="001C6EB1">
        <w:t>detect whether a person was wearing a concealed weapon</w:t>
      </w:r>
      <w:r w:rsidR="00724340">
        <w:t xml:space="preserve"> </w:t>
      </w:r>
      <w:r w:rsidR="00AA1FEF">
        <w:fldChar w:fldCharType="begin" w:fldLock="1"/>
      </w:r>
      <w:r w:rsidR="000C3CAB">
        <w:instrText>ADDIN CSL_CITATION {"citationItems":[{"id":"ITEM-1","itemData":{"DOI":"10.1016/j.ins.2014.10.031","ISSN":"00200255","abstract":"The incorporation of decision maker preferences is often neglected in the Evolutionary Multi-Objective Optimisation (EMO) literature. The majority of the research in the field and the development of EMO algorithms is primarily focussed on converging to a Pareto optimal approximation close to or along the true Pareto front of synthetic test problems. However, when EMO is applied to real-world optimisation problems there is often a decision maker who is only interested in a portion of the Pareto front (the Region of Interest) which is defined by their expressed preferences for the problem objectives. In this paper a novel preference articulation operator for EMO algorithms is introduced (named the Weighted Z-score Preference Articulation Operator) with the flexibility of being incorporated a priori, a posteriori or progressively, and as either a primary or auxiliary fitness operator. The Weighted Z-score Preference Articulation Operator is incorporated into an implementation of the Multi-Objective Evolutionary Algorithm Based on Decomposition (named WZ-MOEA/D) and benchmarked against MOEA/D-DRA on a number of bi-objective and five-objective test problems with test cases containing preference information. After promising results are obtained when comparing WZ-MOEA/D to MOEA/D-DRA in the presence of decision maker preferences, WZ-MOEA/D is successfully applied to a real-world optimisation problem to optimise a classifier for concealed weapon detection, producing better results than previously published classifier implementations.","author":[{"dropping-particle":"","family":"Rostami","given":"Shahin","non-dropping-particle":"","parse-names":false,"suffix":""},{"dropping-particle":"","family":"O'Reilly","given":"Dean","non-dropping-particle":"","parse-names":false,"suffix":""},{"dropping-particle":"","family":"Shenfield","given":"Alex","non-dropping-particle":"","parse-names":false,"suffix":""},{"dropping-particle":"","family":"Bowring","given":"Nicholas","non-dropping-particle":"","parse-names":false,"suffix":""}],"container-title":"Information Sciences","id":"ITEM-1","issued":{"date-parts":[["2015"]]},"page":"494-520","title":"A novel preference articulation operator for the Evolutionary Multi-Objective Optimisation of classifiers in concealed weapons detection","type":"article-journal","volume":"295"},"uris":["http://www.mendeley.com/documents/?uuid=c471e197-77fa-35d0-8e88-a793721517d5"]}],"mendeley":{"formattedCitation":"[43]","plainTextFormattedCitation":"[43]","previouslyFormattedCitation":"[43]"},"properties":{"noteIndex":0},"schema":"https://github.com/citation-style-language/schema/raw/master/csl-citation.json"}</w:instrText>
      </w:r>
      <w:r w:rsidR="00AA1FEF">
        <w:fldChar w:fldCharType="separate"/>
      </w:r>
      <w:r w:rsidR="00162C9F" w:rsidRPr="00162C9F">
        <w:rPr>
          <w:noProof/>
        </w:rPr>
        <w:t>[43]</w:t>
      </w:r>
      <w:r w:rsidR="00AA1FEF">
        <w:fldChar w:fldCharType="end"/>
      </w:r>
      <w:r w:rsidR="00724340">
        <w:t>.</w:t>
      </w:r>
      <w:r w:rsidR="002C7E15">
        <w:t xml:space="preserve"> It is particularly useful in creat</w:t>
      </w:r>
      <w:r w:rsidR="00BB4B7F">
        <w:t xml:space="preserve">ing a system which has a preference towards a particular </w:t>
      </w:r>
      <w:r w:rsidR="008E6C28">
        <w:t xml:space="preserve">goal, for example a system which can gather as many </w:t>
      </w:r>
      <w:r w:rsidR="000E4CBD">
        <w:t>collectibles as possible</w:t>
      </w:r>
      <w:r w:rsidR="008E6C28">
        <w:t xml:space="preserve"> in a</w:t>
      </w:r>
      <w:r w:rsidR="000E4CBD">
        <w:t xml:space="preserve"> video</w:t>
      </w:r>
      <w:r w:rsidR="008E6C28">
        <w:t xml:space="preserve"> </w:t>
      </w:r>
      <w:r w:rsidR="000E4CBD">
        <w:t xml:space="preserve">game level </w:t>
      </w:r>
      <w:r w:rsidR="000C30B3">
        <w:fldChar w:fldCharType="begin" w:fldLock="1"/>
      </w:r>
      <w:r w:rsidR="000C3CAB">
        <w:instrText>ADDIN CSL_CITATION {"citationItems":[{"id":"ITEM-1","itemData":{"DOI":"10.1007/s12065-019-00271-0","ISSN":"18645917","author":[{"dropping-particle":"","family":"Du","given":"Zhenyu","non-dropping-particle":"","parse-names":false,"suffix":""}],"container-title":"Evolutionary Intelligence","id":"ITEM-1","issue":"3","issued":{"date-parts":[["2019","9","1"]]},"page":"321-322","publisher":"Springer Verlag","title":"Special issue on Intelligence Computation Evolutionary Computation: ICEV2018","type":"article","volume":"12"},"uris":["http://www.mendeley.com/documents/?uuid=c05653d8-aee5-3ca5-9107-f96141a886e5"]},{"id":"ITEM-2","itemData":{"URL":"https://whel-primo.hosted.exlibrisgroup.com/primo-explore/fulldisplay?docid=44UWTSD_ALMA51168829490002421&amp;context=L&amp;vid=44WHELF_UWTSD_VU1&amp;lang=en_US&amp;search_scope=CSCOP_EVERYTHING&amp;adaptor=Local Search Engine&amp;tab=tab1&amp;query=any,contains,evolutionary computation&amp;mode=basic","accessed":{"date-parts":[["2021","4","18"]]},"id":"ITEM-2","issued":{"date-parts":[["0"]]},"title":"Evolutionary computation (Online) - University of Wales Trinity Saint David","type":"webpage"},"uris":["http://www.mendeley.com/documents/?uuid=6cdfc28d-2d71-3907-9de9-8f306db96697"]},{"id":"ITEM-3","itemData":{"DOI":"10.1016/j.ins.2014.10.031","ISSN":"00200255","abstract":"The incorporation of decision maker preferences is often neglected in the Evolutionary Multi-Objective Optimisation (EMO) literature. The majority of the research in the field and the development of EMO algorithms is primarily focussed on converging to a Pareto optimal approximation close to or along the true Pareto front of synthetic test problems. However, when EMO is applied to real-world optimisation problems there is often a decision maker who is only interested in a portion of the Pareto front (the Region of Interest) which is defined by their expressed preferences for the problem objectives. In this paper a novel preference articulation operator for EMO algorithms is introduced (named the Weighted Z-score Preference Articulation Operator) with the flexibility of being incorporated a priori, a posteriori or progressively, and as either a primary or auxiliary fitness operator. The Weighted Z-score Preference Articulation Operator is incorporated into an implementation of the Multi-Objective Evolutionary Algorithm Based on Decomposition (named WZ-MOEA/D) and benchmarked against MOEA/D-DRA on a number of bi-objective and five-objective test problems with test cases containing preference information. After promising results are obtained when comparing WZ-MOEA/D to MOEA/D-DRA in the presence of decision maker preferences, WZ-MOEA/D is successfully applied to a real-world optimisation problem to optimise a classifier for concealed weapon detection, producing better results than previously published classifier implementations.","author":[{"dropping-particle":"","family":"Rostami","given":"Shahin","non-dropping-particle":"","parse-names":false,"suffix":""},{"dropping-particle":"","family":"O'Reilly","given":"Dean","non-dropping-particle":"","parse-names":false,"suffix":""},{"dropping-particle":"","family":"Shenfield","given":"Alex","non-dropping-particle":"","parse-names":false,"suffix":""},{"dropping-particle":"","family":"Bowring","given":"Nicholas","non-dropping-particle":"","parse-names":false,"suffix":""}],"container-title":"Information Sciences","id":"ITEM-3","issued":{"date-parts":[["2015"]]},"page":"494-520","title":"A novel preference articulation operator for the Evolutionary Multi-Objective Optimisation of classifiers in concealed weapons detection","type":"article-journal","volume":"295"},"uris":["http://www.mendeley.com/documents/?uuid=c471e197-77fa-35d0-8e88-a793721517d5"]}],"mendeley":{"formattedCitation":"[41], [43], [44]","plainTextFormattedCitation":"[41], [43], [44]","previouslyFormattedCitation":"[41], [43], [44]"},"properties":{"noteIndex":0},"schema":"https://github.com/citation-style-language/schema/raw/master/csl-citation.json"}</w:instrText>
      </w:r>
      <w:r w:rsidR="000C30B3">
        <w:fldChar w:fldCharType="separate"/>
      </w:r>
      <w:r w:rsidR="00162C9F" w:rsidRPr="00162C9F">
        <w:rPr>
          <w:noProof/>
        </w:rPr>
        <w:t>[41], [43], [44]</w:t>
      </w:r>
      <w:r w:rsidR="000C30B3">
        <w:fldChar w:fldCharType="end"/>
      </w:r>
      <w:r w:rsidR="000E4CBD">
        <w:t>.</w:t>
      </w:r>
    </w:p>
    <w:p w14:paraId="70E3DC36" w14:textId="0D54B550" w:rsidR="00D90337" w:rsidRDefault="00E82D7B" w:rsidP="00B34AF7">
      <w:r>
        <w:t>Evolutionary computation</w:t>
      </w:r>
      <w:r w:rsidR="00A3712A">
        <w:t xml:space="preserve"> </w:t>
      </w:r>
      <w:r w:rsidR="00D16D86">
        <w:t>can be broken down into five steps</w:t>
      </w:r>
      <w:r w:rsidR="00B75512">
        <w:t>. The</w:t>
      </w:r>
      <w:r w:rsidR="00D16D86">
        <w:t xml:space="preserve"> first being initialisation where it will generate a population of </w:t>
      </w:r>
      <w:r w:rsidR="00B75512">
        <w:t>members with random attributes</w:t>
      </w:r>
      <w:r w:rsidR="00957BA6">
        <w:t>. The second is an evaluation step where each member of the population is tested</w:t>
      </w:r>
      <w:r w:rsidR="006245EE">
        <w:t xml:space="preserve"> against the </w:t>
      </w:r>
      <w:r w:rsidR="00617421">
        <w:t>problem</w:t>
      </w:r>
      <w:r w:rsidR="006245EE">
        <w:t xml:space="preserve"> and its “fitness” is evaluated based on how well it performed. The third is </w:t>
      </w:r>
      <w:r w:rsidR="00E4029A">
        <w:t xml:space="preserve">to decide whether to terminate the iteration based on </w:t>
      </w:r>
      <w:r w:rsidR="004D71C9">
        <w:t>if a goal has been met, the number of generations has reached a specific amount</w:t>
      </w:r>
      <w:r w:rsidR="00023B98">
        <w:t xml:space="preserve">, or if the performance of the population has </w:t>
      </w:r>
      <w:r w:rsidR="00114ABD">
        <w:t xml:space="preserve">plateaued. The fourth step would be selecting </w:t>
      </w:r>
      <w:r w:rsidR="006E2E9C">
        <w:t xml:space="preserve">half of the population, ideally the half which performed the best and then disposing of the </w:t>
      </w:r>
      <w:r w:rsidR="00632E63">
        <w:t xml:space="preserve">worse half. The fifth step is a variation step which involves combining random attributes </w:t>
      </w:r>
      <w:r w:rsidR="00A14B06">
        <w:t xml:space="preserve">from the top performing members of the remaining population and then applying some random alterations to </w:t>
      </w:r>
      <w:r w:rsidR="00E21320">
        <w:t xml:space="preserve">random new members that were “birthed” as this will then introduce new attributes in the population which may be beneficial. </w:t>
      </w:r>
      <w:r w:rsidR="00ED2915">
        <w:t>Once the fifth step is complete the second step will be performed again to evaluate the new population</w:t>
      </w:r>
      <w:r w:rsidR="00041039">
        <w:t xml:space="preserve"> and so on </w:t>
      </w:r>
      <w:r w:rsidR="000C30B3">
        <w:fldChar w:fldCharType="begin" w:fldLock="1"/>
      </w:r>
      <w:r w:rsidR="000C3CAB">
        <w:instrText>ADDIN CSL_CITATION {"citationItems":[{"id":"ITEM-1","itemData":{"DOI":"10.1007/s12065-019-00271-0","ISSN":"18645917","author":[{"dropping-particle":"","family":"Du","given":"Zhenyu","non-dropping-particle":"","parse-names":false,"suffix":""}],"container-title":"Evolutionary Intelligence","id":"ITEM-1","issue":"3","issued":{"date-parts":[["2019","9","1"]]},"page":"321-322","publisher":"Springer Verlag","title":"Special issue on Intelligence Computation Evolutionary Computation: ICEV2018","type":"article","volume":"12"},"uris":["http://www.mendeley.com/documents/?uuid=c05653d8-aee5-3ca5-9107-f96141a886e5"]},{"id":"ITEM-2","itemData":{"URL":"https://whel-primo.hosted.exlibrisgroup.com/primo-explore/fulldisplay?docid=44UWTSD_ALMA51168829490002421&amp;context=L&amp;vid=44WHELF_UWTSD_VU1&amp;lang=en_US&amp;search_scope=CSCOP_EVERYTHING&amp;adaptor=Local Search Engine&amp;tab=tab1&amp;query=any,contains,evolutionary computation&amp;mode=basic","accessed":{"date-parts":[["2021","4","18"]]},"id":"ITEM-2","issued":{"date-parts":[["0"]]},"title":"Evolutionary computation (Online) - University of Wales Trinity Saint David","type":"webpage"},"uris":["http://www.mendeley.com/documents/?uuid=6cdfc28d-2d71-3907-9de9-8f306db96697"]},{"id":"ITEM-3","itemData":{"DOI":"10.1016/j.ins.2014.10.031","ISSN":"00200255","abstract":"The incorporation of decision maker preferences is often neglected in the Evolutionary Multi-Objective Optimisation (EMO) literature. The majority of the research in the field and the development of EMO algorithms is primarily focussed on converging to a Pareto optimal approximation close to or along the true Pareto front of synthetic test problems. However, when EMO is applied to real-world optimisation problems there is often a decision maker who is only interested in a portion of the Pareto front (the Region of Interest) which is defined by their expressed preferences for the problem objectives. In this paper a novel preference articulation operator for EMO algorithms is introduced (named the Weighted Z-score Preference Articulation Operator) with the flexibility of being incorporated a priori, a posteriori or progressively, and as either a primary or auxiliary fitness operator. The Weighted Z-score Preference Articulation Operator is incorporated into an implementation of the Multi-Objective Evolutionary Algorithm Based on Decomposition (named WZ-MOEA/D) and benchmarked against MOEA/D-DRA on a number of bi-objective and five-objective test problems with test cases containing preference information. After promising results are obtained when comparing WZ-MOEA/D to MOEA/D-DRA in the presence of decision maker preferences, WZ-MOEA/D is successfully applied to a real-world optimisation problem to optimise a classifier for concealed weapon detection, producing better results than previously published classifier implementations.","author":[{"dropping-particle":"","family":"Rostami","given":"Shahin","non-dropping-particle":"","parse-names":false,"suffix":""},{"dropping-particle":"","family":"O'Reilly","given":"Dean","non-dropping-particle":"","parse-names":false,"suffix":""},{"dropping-particle":"","family":"Shenfield","given":"Alex","non-dropping-particle":"","parse-names":false,"suffix":""},{"dropping-particle":"","family":"Bowring","given":"Nicholas","non-dropping-particle":"","parse-names":false,"suffix":""}],"container-title":"Information Sciences","id":"ITEM-3","issued":{"date-parts":[["2015"]]},"page":"494-520","title":"A novel preference articulation operator for the Evolutionary Multi-Objective Optimisation of classifiers in concealed weapons detection","type":"article-journal","volume":"295"},"uris":["http://www.mendeley.com/documents/?uuid=c471e197-77fa-35d0-8e88-a793721517d5"]}],"mendeley":{"formattedCitation":"[41], [43], [44]","plainTextFormattedCitation":"[41], [43], [44]","previouslyFormattedCitation":"[41], [43], [44]"},"properties":{"noteIndex":0},"schema":"https://github.com/citation-style-language/schema/raw/master/csl-citation.json"}</w:instrText>
      </w:r>
      <w:r w:rsidR="000C30B3">
        <w:fldChar w:fldCharType="separate"/>
      </w:r>
      <w:r w:rsidR="00162C9F" w:rsidRPr="00162C9F">
        <w:rPr>
          <w:noProof/>
        </w:rPr>
        <w:t>[41], [43], [44]</w:t>
      </w:r>
      <w:r w:rsidR="000C30B3">
        <w:fldChar w:fldCharType="end"/>
      </w:r>
      <w:r w:rsidR="00041039">
        <w:t>.</w:t>
      </w:r>
    </w:p>
    <w:p w14:paraId="7ED17977" w14:textId="77777777" w:rsidR="00041039" w:rsidRDefault="003063F4" w:rsidP="00041039">
      <w:pPr>
        <w:keepNext/>
        <w:jc w:val="center"/>
      </w:pPr>
      <w:r>
        <w:rPr>
          <w:noProof/>
        </w:rPr>
        <w:drawing>
          <wp:inline distT="0" distB="0" distL="0" distR="0" wp14:anchorId="40C5EEAB" wp14:editId="3A79B2C7">
            <wp:extent cx="2428875" cy="3256565"/>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440299" cy="3271882"/>
                    </a:xfrm>
                    <a:prstGeom prst="rect">
                      <a:avLst/>
                    </a:prstGeom>
                  </pic:spPr>
                </pic:pic>
              </a:graphicData>
            </a:graphic>
          </wp:inline>
        </w:drawing>
      </w:r>
    </w:p>
    <w:p w14:paraId="24C41753" w14:textId="1AE5475B" w:rsidR="000E4CBD" w:rsidRPr="00B34AF7" w:rsidRDefault="00041039" w:rsidP="00F41BD8">
      <w:pPr>
        <w:pStyle w:val="Caption"/>
      </w:pPr>
      <w:bookmarkStart w:id="25" w:name="_Toc69928284"/>
      <w:r>
        <w:t xml:space="preserve">Figure </w:t>
      </w:r>
      <w:fldSimple w:instr=" SEQ Figure \* ARABIC ">
        <w:r w:rsidR="00C0324D">
          <w:rPr>
            <w:noProof/>
          </w:rPr>
          <w:t>9</w:t>
        </w:r>
      </w:fldSimple>
      <w:r>
        <w:t xml:space="preserve">: Evolutionary Computation </w:t>
      </w:r>
      <w:r w:rsidR="00F41BD8">
        <w:t xml:space="preserve">steps </w:t>
      </w:r>
      <w:r w:rsidR="00C30DAE">
        <w:fldChar w:fldCharType="begin" w:fldLock="1"/>
      </w:r>
      <w:r w:rsidR="000C3CAB">
        <w:instrText>ADDIN CSL_CITATION {"citationItems":[{"id":"ITEM-1","itemData":{"DOI":"10.1109/6.819926","ISSN":"00189235","abstract":"Darwin's principle of evolution is the primary unifying concept of biology. Harnessing this evolutionary process within a computer could provide a means for addressing complex engineering problems. Potentially, the field may fulfill the dream of artificial intelligence: a computer that can learn on its own and become an expert in any chosen area.","author":[{"dropping-particle":"","family":"Fogel","given":"David B.","non-dropping-particle":"","parse-names":false,"suffix":""}],"container-title":"IEEE Spectrum","id":"ITEM-1","issue":"2","issued":{"date-parts":[["2000","2"]]},"publisher":"IEEE","title":"What is evolutionary computation?","type":"article-journal","volume":"37"},"uris":["http://www.mendeley.com/documents/?uuid=31699d3b-e553-37e3-9793-a7bb3cf88b7d"]}],"mendeley":{"formattedCitation":"[45]","plainTextFormattedCitation":"[45]","previouslyFormattedCitation":"[45]"},"properties":{"noteIndex":0},"schema":"https://github.com/citation-style-language/schema/raw/master/csl-citation.json"}</w:instrText>
      </w:r>
      <w:r w:rsidR="00C30DAE">
        <w:fldChar w:fldCharType="separate"/>
      </w:r>
      <w:r w:rsidR="00162C9F" w:rsidRPr="00162C9F">
        <w:rPr>
          <w:b w:val="0"/>
          <w:noProof/>
        </w:rPr>
        <w:t>[45]</w:t>
      </w:r>
      <w:r w:rsidR="00C30DAE">
        <w:fldChar w:fldCharType="end"/>
      </w:r>
      <w:r w:rsidR="00F41BD8">
        <w:t>.</w:t>
      </w:r>
      <w:bookmarkEnd w:id="25"/>
    </w:p>
    <w:p w14:paraId="5828A245" w14:textId="6B48430C" w:rsidR="009B41F1" w:rsidRDefault="00110C56" w:rsidP="009C6E4C">
      <w:r>
        <w:lastRenderedPageBreak/>
        <w:t>A</w:t>
      </w:r>
      <w:r w:rsidR="005000CB">
        <w:t xml:space="preserve">n agent </w:t>
      </w:r>
      <w:r w:rsidR="00A34142">
        <w:t xml:space="preserve">refers to an entity which </w:t>
      </w:r>
      <w:r w:rsidR="00E36B87">
        <w:t>has</w:t>
      </w:r>
      <w:r w:rsidR="00A34142">
        <w:t xml:space="preserve"> </w:t>
      </w:r>
      <w:r w:rsidR="00501CF5">
        <w:t>preceptors</w:t>
      </w:r>
      <w:r w:rsidR="00A34142">
        <w:t xml:space="preserve"> feeding it information of its environment</w:t>
      </w:r>
      <w:r w:rsidR="00501CF5">
        <w:t xml:space="preserve"> and </w:t>
      </w:r>
      <w:r w:rsidR="00494607">
        <w:t>can</w:t>
      </w:r>
      <w:r w:rsidR="00501CF5">
        <w:t xml:space="preserve"> interact with and/or alter its environment with actuators</w:t>
      </w:r>
      <w:r w:rsidR="001158DF">
        <w:t xml:space="preserve"> allowing it to act independently</w:t>
      </w:r>
      <w:r w:rsidR="00501CF5">
        <w:t xml:space="preserve"> </w:t>
      </w:r>
      <w:r w:rsidR="00AB020C">
        <w:fldChar w:fldCharType="begin" w:fldLock="1"/>
      </w:r>
      <w:r w:rsidR="000C3CAB">
        <w:instrText>ADDIN CSL_CITATION {"citationItems":[{"id":"ITEM-1","itemData":{"ISSN":"07384602","abstract":"The goal of the Electric Elves project was to develop software agent technology to support human organizations. We developed a variety orapplications of tire Elves, including scheduling visitors, managing a research group (the Office Elves), and monitoring travel (the Travel Elves). The Travel Elves were eventually deployed at DARPA, where things did not go exactly as planned. In this article, we describe some of the things that went wrong and then present some of the lessons learned and new research that arose from our experience in building the Travel Elves. Copyright © 2008, Association for the Advancement of Artificial Intelligence. All rights reserved.","author":[{"dropping-particle":"","family":"Knoblock","given":"Craig A.","non-dropping-particle":"","parse-names":false,"suffix":""},{"dropping-particle":"","family":"Ambite","given":"José Luis","non-dropping-particle":"","parse-names":false,"suffix":""},{"dropping-particle":"","family":"Carman","given":"Mark","non-dropping-particle":"","parse-names":false,"suffix":""},{"dropping-particle":"","family":"Michelson","given":"Matthew","non-dropping-particle":"","parse-names":false,"suffix":""},{"dropping-particle":"","family":"Szekely","given":"Pedro","non-dropping-particle":"","parse-names":false,"suffix":""},{"dropping-particle":"","family":"Tuchinda","given":"Rattapoom","non-dropping-particle":"","parse-names":false,"suffix":""}],"container-title":"AI Magazine","id":"ITEM-1","issue":"2","issued":{"date-parts":[["2008"]]},"page":"33-42","title":"Beyond the Elves: Making intelligent agents intelligent","type":"article-journal","volume":"29"},"uris":["http://www.mendeley.com/documents/?uuid=c9ea63f4-b95a-3024-9c4c-154877d448d1"]},{"id":"ITEM-2","itemData":{"DOI":"10.5772/8373","author":[{"dropping-particle":"","family":"J.M.","given":"Antonio","non-dropping-particle":"","parse-names":false,"suffix":""},{"dropping-particle":"","family":"Oliveir","given":"Eugenio","non-dropping-particle":"","parse-names":false,"suffix":""}],"container-title":"Web Intelligence and Intelligent Agents","id":"ITEM-2","issued":{"date-parts":[["2010","3","1"]]},"publisher":"InTech","title":"Disruption Management in Airline Operations Control – An Intelligent Agent-Based Approach","type":"chapter"},"uris":["http://www.mendeley.com/documents/?uuid=3c06e12a-a612-3def-994b-5f2698c08110"]}],"mendeley":{"formattedCitation":"[46], [47]","plainTextFormattedCitation":"[46], [47]","previouslyFormattedCitation":"[46], [47]"},"properties":{"noteIndex":0},"schema":"https://github.com/citation-style-language/schema/raw/master/csl-citation.json"}</w:instrText>
      </w:r>
      <w:r w:rsidR="00AB020C">
        <w:fldChar w:fldCharType="separate"/>
      </w:r>
      <w:r w:rsidR="00162C9F" w:rsidRPr="00162C9F">
        <w:rPr>
          <w:noProof/>
        </w:rPr>
        <w:t>[46], [47]</w:t>
      </w:r>
      <w:r w:rsidR="00AB020C">
        <w:fldChar w:fldCharType="end"/>
      </w:r>
      <w:r w:rsidR="00501CF5">
        <w:t>.</w:t>
      </w:r>
      <w:r w:rsidR="00D14FBC">
        <w:t xml:space="preserve"> </w:t>
      </w:r>
      <w:r w:rsidR="00494607">
        <w:t xml:space="preserve">An intelligent </w:t>
      </w:r>
      <w:r>
        <w:t>a</w:t>
      </w:r>
      <w:r w:rsidR="00494607">
        <w:t>gent</w:t>
      </w:r>
      <w:r w:rsidR="00634E4C">
        <w:t>, in the context of artificial intelligence</w:t>
      </w:r>
      <w:r w:rsidR="00660DCF">
        <w:t>,</w:t>
      </w:r>
      <w:r w:rsidR="00634E4C">
        <w:t xml:space="preserve"> is an artificial agent that </w:t>
      </w:r>
      <w:r w:rsidR="00660DCF">
        <w:t xml:space="preserve">aims to act in its environment to </w:t>
      </w:r>
      <w:r w:rsidR="0045399E">
        <w:t xml:space="preserve">fulfil a specified goal that it has been given, for example, a </w:t>
      </w:r>
      <w:r w:rsidR="0052497D">
        <w:t>Roomba</w:t>
      </w:r>
      <w:r w:rsidR="00D92666">
        <w:t xml:space="preserve"> will review its environment for any dirt to clean</w:t>
      </w:r>
      <w:r w:rsidR="00D87757">
        <w:t xml:space="preserve"> to reach the goal of having a dirt-free environment </w:t>
      </w:r>
      <w:r w:rsidR="004C17D1">
        <w:fldChar w:fldCharType="begin" w:fldLock="1"/>
      </w:r>
      <w:r w:rsidR="000C3CAB">
        <w:instrText>ADDIN CSL_CITATION {"citationItems":[{"id":"ITEM-1","itemData":{"ISSN":"07384602","abstract":"The goal of the Electric Elves project was to develop software agent technology to support human organizations. We developed a variety orapplications of tire Elves, including scheduling visitors, managing a research group (the Office Elves), and monitoring travel (the Travel Elves). The Travel Elves were eventually deployed at DARPA, where things did not go exactly as planned. In this article, we describe some of the things that went wrong and then present some of the lessons learned and new research that arose from our experience in building the Travel Elves. Copyright © 2008, Association for the Advancement of Artificial Intelligence. All rights reserved.","author":[{"dropping-particle":"","family":"Knoblock","given":"Craig A.","non-dropping-particle":"","parse-names":false,"suffix":""},{"dropping-particle":"","family":"Ambite","given":"José Luis","non-dropping-particle":"","parse-names":false,"suffix":""},{"dropping-particle":"","family":"Carman","given":"Mark","non-dropping-particle":"","parse-names":false,"suffix":""},{"dropping-particle":"","family":"Michelson","given":"Matthew","non-dropping-particle":"","parse-names":false,"suffix":""},{"dropping-particle":"","family":"Szekely","given":"Pedro","non-dropping-particle":"","parse-names":false,"suffix":""},{"dropping-particle":"","family":"Tuchinda","given":"Rattapoom","non-dropping-particle":"","parse-names":false,"suffix":""}],"container-title":"AI Magazine","id":"ITEM-1","issue":"2","issued":{"date-parts":[["2008"]]},"page":"33-42","title":"Beyond the Elves: Making intelligent agents intelligent","type":"article-journal","volume":"29"},"uris":["http://www.mendeley.com/documents/?uuid=c9ea63f4-b95a-3024-9c4c-154877d448d1"]},{"id":"ITEM-2","itemData":{"DOI":"10.5772/8373","author":[{"dropping-particle":"","family":"J.M.","given":"Antonio","non-dropping-particle":"","parse-names":false,"suffix":""},{"dropping-particle":"","family":"Oliveir","given":"Eugenio","non-dropping-particle":"","parse-names":false,"suffix":""}],"container-title":"Web Intelligence and Intelligent Agents","id":"ITEM-2","issued":{"date-parts":[["2010","3","1"]]},"publisher":"InTech","title":"Disruption Management in Airline Operations Control – An Intelligent Agent-Based Approach","type":"chapter"},"uris":["http://www.mendeley.com/documents/?uuid=3c06e12a-a612-3def-994b-5f2698c08110"]}],"mendeley":{"formattedCitation":"[46], [47]","plainTextFormattedCitation":"[46], [47]","previouslyFormattedCitation":"[46], [47]"},"properties":{"noteIndex":0},"schema":"https://github.com/citation-style-language/schema/raw/master/csl-citation.json"}</w:instrText>
      </w:r>
      <w:r w:rsidR="004C17D1">
        <w:fldChar w:fldCharType="separate"/>
      </w:r>
      <w:r w:rsidR="00162C9F" w:rsidRPr="00162C9F">
        <w:rPr>
          <w:noProof/>
        </w:rPr>
        <w:t>[46], [47]</w:t>
      </w:r>
      <w:r w:rsidR="004C17D1">
        <w:fldChar w:fldCharType="end"/>
      </w:r>
      <w:r w:rsidR="00D87757">
        <w:t>.</w:t>
      </w:r>
    </w:p>
    <w:p w14:paraId="4DBCEF12" w14:textId="0670CB57" w:rsidR="009C3E0D" w:rsidRDefault="00B83721" w:rsidP="004E0C9F">
      <w:r>
        <w:t xml:space="preserve">There are five main types of intelligent </w:t>
      </w:r>
      <w:r w:rsidR="00DF0406">
        <w:t>agents:</w:t>
      </w:r>
      <w:r w:rsidR="00C431AF">
        <w:t xml:space="preserve"> Simple reflex agents, model-based reflex agents, goal-based agents, utility-based agents and learning agents</w:t>
      </w:r>
      <w:r w:rsidR="00DF0406">
        <w:t xml:space="preserve"> </w:t>
      </w:r>
      <w:r w:rsidR="004C17D1">
        <w:fldChar w:fldCharType="begin" w:fldLock="1"/>
      </w:r>
      <w:r w:rsidR="000C3CAB">
        <w:instrText>ADDIN CSL_CITATION {"citationItems":[{"id":"ITEM-1","itemData":{"DOI":"10.5772/179","abstract":"Trust and Reputation Management in Web-based Social Network | InTechOpen, Published on: 2010-03-01. Authors: Touhid Bhuiyan, Audun Josang and Yue Xu","author":[{"dropping-particle":"","family":"Usmani","given":"Zeeshan-Ul-Hassan","non-dropping-particle":"","parse-names":false,"suffix":""}],"container-title":"Web Intelligence and Intelligent Agents","id":"ITEM-1","issued":{"date-parts":[["2012","3","23"]]},"publisher":"InTech","title":"Web Intelligence and Intelligent Agents","type":"book"},"uris":["http://www.mendeley.com/documents/?uuid=c5118f5e-b4f9-30bb-aa96-7f568fee386c"]},{"id":"ITEM-2","itemData":{"ISSN":"07384602","abstract":"The goal of the Electric Elves project was to develop software agent technology to support human organizations. We developed a variety orapplications of tire Elves, including scheduling visitors, managing a research group (the Office Elves), and monitoring travel (the Travel Elves). The Travel Elves were eventually deployed at DARPA, where things did not go exactly as planned. In this article, we describe some of the things that went wrong and then present some of the lessons learned and new research that arose from our experience in building the Travel Elves. Copyright © 2008, Association for the Advancement of Artificial Intelligence. All rights reserved.","author":[{"dropping-particle":"","family":"Knoblock","given":"Craig A.","non-dropping-particle":"","parse-names":false,"suffix":""},{"dropping-particle":"","family":"Ambite","given":"José Luis","non-dropping-particle":"","parse-names":false,"suffix":""},{"dropping-particle":"","family":"Carman","given":"Mark","non-dropping-particle":"","parse-names":false,"suffix":""},{"dropping-particle":"","family":"Michelson","given":"Matthew","non-dropping-particle":"","parse-names":false,"suffix":""},{"dropping-particle":"","family":"Szekely","given":"Pedro","non-dropping-particle":"","parse-names":false,"suffix":""},{"dropping-particle":"","family":"Tuchinda","given":"Rattapoom","non-dropping-particle":"","parse-names":false,"suffix":""}],"container-title":"AI Magazine","id":"ITEM-2","issue":"2","issued":{"date-parts":[["2008"]]},"page":"33-42","title":"Beyond the Elves: Making intelligent agents intelligent","type":"article-journal","volume":"29"},"uris":["http://www.mendeley.com/documents/?uuid=c9ea63f4-b95a-3024-9c4c-154877d448d1"]}],"mendeley":{"formattedCitation":"[46], [48]","plainTextFormattedCitation":"[46], [48]","previouslyFormattedCitation":"[46], [48]"},"properties":{"noteIndex":0},"schema":"https://github.com/citation-style-language/schema/raw/master/csl-citation.json"}</w:instrText>
      </w:r>
      <w:r w:rsidR="004C17D1">
        <w:fldChar w:fldCharType="separate"/>
      </w:r>
      <w:r w:rsidR="00162C9F" w:rsidRPr="00162C9F">
        <w:rPr>
          <w:noProof/>
        </w:rPr>
        <w:t>[46], [48]</w:t>
      </w:r>
      <w:r w:rsidR="004C17D1">
        <w:fldChar w:fldCharType="end"/>
      </w:r>
      <w:r w:rsidR="00DF0406">
        <w:t xml:space="preserve">. Simple reflex agents </w:t>
      </w:r>
      <w:r w:rsidR="00FF7F3D">
        <w:t xml:space="preserve">act only based on what its current percept is at any given time without </w:t>
      </w:r>
      <w:r w:rsidR="003A66EB">
        <w:t xml:space="preserve">having a memory of its </w:t>
      </w:r>
      <w:r w:rsidR="00A93670">
        <w:t xml:space="preserve">percept history </w:t>
      </w:r>
      <w:r w:rsidR="004C17D1">
        <w:fldChar w:fldCharType="begin" w:fldLock="1"/>
      </w:r>
      <w:r w:rsidR="000C3CAB">
        <w:instrText>ADDIN CSL_CITATION {"citationItems":[{"id":"ITEM-1","itemData":{"DOI":"10.5772/179","abstract":"Trust and Reputation Management in Web-based Social Network | InTechOpen, Published on: 2010-03-01. Authors: Touhid Bhuiyan, Audun Josang and Yue Xu","author":[{"dropping-particle":"","family":"Usmani","given":"Zeeshan-Ul-Hassan","non-dropping-particle":"","parse-names":false,"suffix":""}],"container-title":"Web Intelligence and Intelligent Agents","id":"ITEM-1","issued":{"date-parts":[["2012","3","23"]]},"publisher":"InTech","title":"Web Intelligence and Intelligent Agents","type":"book"},"uris":["http://www.mendeley.com/documents/?uuid=c5118f5e-b4f9-30bb-aa96-7f568fee386c"]},{"id":"ITEM-2","itemData":{"ISSN":"07384602","abstract":"The goal of the Electric Elves project was to develop software agent technology to support human organizations. We developed a variety orapplications of tire Elves, including scheduling visitors, managing a research group (the Office Elves), and monitoring travel (the Travel Elves). The Travel Elves were eventually deployed at DARPA, where things did not go exactly as planned. In this article, we describe some of the things that went wrong and then present some of the lessons learned and new research that arose from our experience in building the Travel Elves. Copyright © 2008, Association for the Advancement of Artificial Intelligence. All rights reserved.","author":[{"dropping-particle":"","family":"Knoblock","given":"Craig A.","non-dropping-particle":"","parse-names":false,"suffix":""},{"dropping-particle":"","family":"Ambite","given":"José Luis","non-dropping-particle":"","parse-names":false,"suffix":""},{"dropping-particle":"","family":"Carman","given":"Mark","non-dropping-particle":"","parse-names":false,"suffix":""},{"dropping-particle":"","family":"Michelson","given":"Matthew","non-dropping-particle":"","parse-names":false,"suffix":""},{"dropping-particle":"","family":"Szekely","given":"Pedro","non-dropping-particle":"","parse-names":false,"suffix":""},{"dropping-particle":"","family":"Tuchinda","given":"Rattapoom","non-dropping-particle":"","parse-names":false,"suffix":""}],"container-title":"AI Magazine","id":"ITEM-2","issue":"2","issued":{"date-parts":[["2008"]]},"page":"33-42","title":"Beyond the Elves: Making intelligent agents intelligent","type":"article-journal","volume":"29"},"uris":["http://www.mendeley.com/documents/?uuid=c9ea63f4-b95a-3024-9c4c-154877d448d1"]}],"mendeley":{"formattedCitation":"[46], [48]","plainTextFormattedCitation":"[46], [48]","previouslyFormattedCitation":"[46], [48]"},"properties":{"noteIndex":0},"schema":"https://github.com/citation-style-language/schema/raw/master/csl-citation.json"}</w:instrText>
      </w:r>
      <w:r w:rsidR="004C17D1">
        <w:fldChar w:fldCharType="separate"/>
      </w:r>
      <w:r w:rsidR="00162C9F" w:rsidRPr="00162C9F">
        <w:rPr>
          <w:noProof/>
        </w:rPr>
        <w:t>[46], [48]</w:t>
      </w:r>
      <w:r w:rsidR="004C17D1">
        <w:fldChar w:fldCharType="end"/>
      </w:r>
      <w:r w:rsidR="00A93670">
        <w:t xml:space="preserve">. </w:t>
      </w:r>
      <w:r w:rsidR="00E82B9E">
        <w:t>A model-based reflex agent can</w:t>
      </w:r>
      <w:r w:rsidR="00457AB7">
        <w:t xml:space="preserve"> </w:t>
      </w:r>
      <w:r w:rsidR="00891E30">
        <w:t xml:space="preserve">retain a memory of its previous perceptions </w:t>
      </w:r>
      <w:r w:rsidR="00237936">
        <w:t xml:space="preserve">which it can use to create an internal model of its environment without it </w:t>
      </w:r>
      <w:r w:rsidR="00325565">
        <w:t xml:space="preserve">being fully observable at any given time </w:t>
      </w:r>
      <w:r w:rsidR="004C17D1">
        <w:fldChar w:fldCharType="begin" w:fldLock="1"/>
      </w:r>
      <w:r w:rsidR="000C3CAB">
        <w:instrText>ADDIN CSL_CITATION {"citationItems":[{"id":"ITEM-1","itemData":{"DOI":"10.5772/179","abstract":"Trust and Reputation Management in Web-based Social Network | InTechOpen, Published on: 2010-03-01. Authors: Touhid Bhuiyan, Audun Josang and Yue Xu","author":[{"dropping-particle":"","family":"Usmani","given":"Zeeshan-Ul-Hassan","non-dropping-particle":"","parse-names":false,"suffix":""}],"container-title":"Web Intelligence and Intelligent Agents","id":"ITEM-1","issued":{"date-parts":[["2012","3","23"]]},"publisher":"InTech","title":"Web Intelligence and Intelligent Agents","type":"book"},"uris":["http://www.mendeley.com/documents/?uuid=c5118f5e-b4f9-30bb-aa96-7f568fee386c"]},{"id":"ITEM-2","itemData":{"ISSN":"07384602","abstract":"The goal of the Electric Elves project was to develop software agent technology to support human organizations. We developed a variety orapplications of tire Elves, including scheduling visitors, managing a research group (the Office Elves), and monitoring travel (the Travel Elves). The Travel Elves were eventually deployed at DARPA, where things did not go exactly as planned. In this article, we describe some of the things that went wrong and then present some of the lessons learned and new research that arose from our experience in building the Travel Elves. Copyright © 2008, Association for the Advancement of Artificial Intelligence. All rights reserved.","author":[{"dropping-particle":"","family":"Knoblock","given":"Craig A.","non-dropping-particle":"","parse-names":false,"suffix":""},{"dropping-particle":"","family":"Ambite","given":"José Luis","non-dropping-particle":"","parse-names":false,"suffix":""},{"dropping-particle":"","family":"Carman","given":"Mark","non-dropping-particle":"","parse-names":false,"suffix":""},{"dropping-particle":"","family":"Michelson","given":"Matthew","non-dropping-particle":"","parse-names":false,"suffix":""},{"dropping-particle":"","family":"Szekely","given":"Pedro","non-dropping-particle":"","parse-names":false,"suffix":""},{"dropping-particle":"","family":"Tuchinda","given":"Rattapoom","non-dropping-particle":"","parse-names":false,"suffix":""}],"container-title":"AI Magazine","id":"ITEM-2","issue":"2","issued":{"date-parts":[["2008"]]},"page":"33-42","title":"Beyond the Elves: Making intelligent agents intelligent","type":"article-journal","volume":"29"},"uris":["http://www.mendeley.com/documents/?uuid=c9ea63f4-b95a-3024-9c4c-154877d448d1"]}],"mendeley":{"formattedCitation":"[46], [48]","plainTextFormattedCitation":"[46], [48]","previouslyFormattedCitation":"[46], [48]"},"properties":{"noteIndex":0},"schema":"https://github.com/citation-style-language/schema/raw/master/csl-citation.json"}</w:instrText>
      </w:r>
      <w:r w:rsidR="004C17D1">
        <w:fldChar w:fldCharType="separate"/>
      </w:r>
      <w:r w:rsidR="00162C9F" w:rsidRPr="00162C9F">
        <w:rPr>
          <w:noProof/>
        </w:rPr>
        <w:t>[46], [48]</w:t>
      </w:r>
      <w:r w:rsidR="004C17D1">
        <w:fldChar w:fldCharType="end"/>
      </w:r>
      <w:r w:rsidR="00325565">
        <w:t xml:space="preserve">. </w:t>
      </w:r>
    </w:p>
    <w:p w14:paraId="141D6BE1" w14:textId="3B741223" w:rsidR="009C3E0D" w:rsidRDefault="00325565" w:rsidP="004E0C9F">
      <w:r>
        <w:t xml:space="preserve">A Goal-based </w:t>
      </w:r>
      <w:r w:rsidR="00976657">
        <w:t xml:space="preserve">agent is a further extension of the model-based category </w:t>
      </w:r>
      <w:r w:rsidR="00E11E71">
        <w:t>where</w:t>
      </w:r>
      <w:r w:rsidR="0089305F">
        <w:t xml:space="preserve">, in </w:t>
      </w:r>
      <w:r w:rsidR="007B1011">
        <w:t>addition, it</w:t>
      </w:r>
      <w:r w:rsidR="00E11E71">
        <w:t xml:space="preserve"> uses “goal” information </w:t>
      </w:r>
      <w:r w:rsidR="00F77E67">
        <w:t xml:space="preserve">to make a desirable </w:t>
      </w:r>
      <w:r w:rsidR="0089305F">
        <w:t xml:space="preserve">change to its environment </w:t>
      </w:r>
      <w:r w:rsidR="00E87D6A">
        <w:fldChar w:fldCharType="begin" w:fldLock="1"/>
      </w:r>
      <w:r w:rsidR="000C3CAB">
        <w:instrText>ADDIN CSL_CITATION {"citationItems":[{"id":"ITEM-1","itemData":{"DOI":"10.1016/j.jnca.2006.04.005","ISSN":"10848045","abstract":"This paper outlines an abridged history of agents as a guide for the reader to understand the trends and directions of future agent design. This description includes how agent technologies have developed using increasingly sophisticated techniques. It also indicates the transition of formal programming languages into object-oriented programming and how this transition facilitated a corresponding shift from scripted agents (bots) to agent-oriented designs. The trend shows that applications with agents are increasingly being used to assist humans, either at work or play. Examples include the ubiquitous paper clip, through to wizards, entire applications and even games. The trend also demonstrates that agents vary in the complexity of the problem being solved and their environment. Following the discussion of trends, we briefly look at the origins of agent technology and its principles, which reflects heavily on 'Intelligence with Interaction'. We further pinpoint how the interaction with humans is one of the critical components of modern Distributed Artificial Intelligence (DAI) and how current applications fail to address this fact. The next generation of agents should focus on human-centric interaction to achieve intelligence. Utilising these advancements, we introduce a new paradigm that uses Intelligent Agents based on a Belief, Desire, and Intention (BDI) architecture to achieve situation awareness in a hostile environment. BDI agents are implemented using the JACK framework, and spawn agents with individual reasoning processes specifically relating to the goals being instigated in its environment. They depend on the environment or superior agents to generate goals for them to act upon. In order to improve the performance of the agents we need to remove this dependency. To this end, it is suggested that JACK can be extended to realise the Observe, Orient, Decide and Act (OODA) loop using feedback from a learning component within a team environment. Crown Copyright © 2006.","author":[{"dropping-particle":"","family":"Tweedale","given":"J.","non-dropping-particle":"","parse-names":false,"suffix":""},{"dropping-particle":"","family":"Ichalkaranje","given":"N.","non-dropping-particle":"","parse-names":false,"suffix":""},{"dropping-particle":"","family":"Sioutis","given":"C.","non-dropping-particle":"","parse-names":false,"suffix":""},{"dropping-particle":"","family":"Jarvis","given":"B.","non-dropping-particle":"","parse-names":false,"suffix":""},{"dropping-particle":"","family":"Consoli","given":"A.","non-dropping-particle":"","parse-names":false,"suffix":""},{"dropping-particle":"","family":"Phillips-Wren","given":"G.","non-dropping-particle":"","parse-names":false,"suffix":""}],"container-title":"Journal of Network and Computer Applications","id":"ITEM-1","issue":"3","issued":{"date-parts":[["2007","8"]]},"page":"1089-1115","title":"Innovations in multi-agent systems","type":"article-journal","volume":"30"},"uris":["http://www.mendeley.com/documents/?uuid=bd6a747f-fdc6-3948-be69-5a0e6f7ac9bd"]},{"id":"ITEM-2","itemData":{"DOI":"10.5772/179","abstract":"Trust and Reputation Management in Web-based Social Network | InTechOpen, Published on: 2010-03-01. Authors: Touhid Bhuiyan, Audun Josang and Yue Xu","author":[{"dropping-particle":"","family":"Usmani","given":"Zeeshan-Ul-Hassan","non-dropping-particle":"","parse-names":false,"suffix":""}],"container-title":"Web Intelligence and Intelligent Agents","id":"ITEM-2","issued":{"date-parts":[["2012","3","23"]]},"publisher":"InTech","title":"Web Intelligence and Intelligent Agents","type":"book"},"uris":["http://www.mendeley.com/documents/?uuid=c5118f5e-b4f9-30bb-aa96-7f568fee386c"]}],"mendeley":{"formattedCitation":"[48], [49]","plainTextFormattedCitation":"[48], [49]","previouslyFormattedCitation":"[48], [49]"},"properties":{"noteIndex":0},"schema":"https://github.com/citation-style-language/schema/raw/master/csl-citation.json"}</w:instrText>
      </w:r>
      <w:r w:rsidR="00E87D6A">
        <w:fldChar w:fldCharType="separate"/>
      </w:r>
      <w:r w:rsidR="00162C9F" w:rsidRPr="00162C9F">
        <w:rPr>
          <w:noProof/>
        </w:rPr>
        <w:t>[48], [49]</w:t>
      </w:r>
      <w:r w:rsidR="00E87D6A">
        <w:fldChar w:fldCharType="end"/>
      </w:r>
      <w:r w:rsidR="0089305F">
        <w:t xml:space="preserve">. </w:t>
      </w:r>
      <w:r w:rsidR="007B1011">
        <w:t xml:space="preserve">Utility-based agents </w:t>
      </w:r>
      <w:r w:rsidR="0042662D">
        <w:t xml:space="preserve">further build on goal-based agents, but instead of only looking a “goal state”, it can further predict how </w:t>
      </w:r>
      <w:r w:rsidR="00314D96">
        <w:t>preferable that state would be if it made the change</w:t>
      </w:r>
      <w:r w:rsidR="0025450E">
        <w:t xml:space="preserve"> with a utility function, indicating how “happy” the agent would be with that environment </w:t>
      </w:r>
      <w:r w:rsidR="00E87D6A">
        <w:fldChar w:fldCharType="begin" w:fldLock="1"/>
      </w:r>
      <w:r w:rsidR="000C3CAB">
        <w:instrText>ADDIN CSL_CITATION {"citationItems":[{"id":"ITEM-1","itemData":{"DOI":"10.1016/j.jnca.2006.04.005","ISSN":"10848045","abstract":"This paper outlines an abridged history of agents as a guide for the reader to understand the trends and directions of future agent design. This description includes how agent technologies have developed using increasingly sophisticated techniques. It also indicates the transition of formal programming languages into object-oriented programming and how this transition facilitated a corresponding shift from scripted agents (bots) to agent-oriented designs. The trend shows that applications with agents are increasingly being used to assist humans, either at work or play. Examples include the ubiquitous paper clip, through to wizards, entire applications and even games. The trend also demonstrates that agents vary in the complexity of the problem being solved and their environment. Following the discussion of trends, we briefly look at the origins of agent technology and its principles, which reflects heavily on 'Intelligence with Interaction'. We further pinpoint how the interaction with humans is one of the critical components of modern Distributed Artificial Intelligence (DAI) and how current applications fail to address this fact. The next generation of agents should focus on human-centric interaction to achieve intelligence. Utilising these advancements, we introduce a new paradigm that uses Intelligent Agents based on a Belief, Desire, and Intention (BDI) architecture to achieve situation awareness in a hostile environment. BDI agents are implemented using the JACK framework, and spawn agents with individual reasoning processes specifically relating to the goals being instigated in its environment. They depend on the environment or superior agents to generate goals for them to act upon. In order to improve the performance of the agents we need to remove this dependency. To this end, it is suggested that JACK can be extended to realise the Observe, Orient, Decide and Act (OODA) loop using feedback from a learning component within a team environment. Crown Copyright © 2006.","author":[{"dropping-particle":"","family":"Tweedale","given":"J.","non-dropping-particle":"","parse-names":false,"suffix":""},{"dropping-particle":"","family":"Ichalkaranje","given":"N.","non-dropping-particle":"","parse-names":false,"suffix":""},{"dropping-particle":"","family":"Sioutis","given":"C.","non-dropping-particle":"","parse-names":false,"suffix":""},{"dropping-particle":"","family":"Jarvis","given":"B.","non-dropping-particle":"","parse-names":false,"suffix":""},{"dropping-particle":"","family":"Consoli","given":"A.","non-dropping-particle":"","parse-names":false,"suffix":""},{"dropping-particle":"","family":"Phillips-Wren","given":"G.","non-dropping-particle":"","parse-names":false,"suffix":""}],"container-title":"Journal of Network and Computer Applications","id":"ITEM-1","issue":"3","issued":{"date-parts":[["2007","8"]]},"page":"1089-1115","title":"Innovations in multi-agent systems","type":"article-journal","volume":"30"},"uris":["http://www.mendeley.com/documents/?uuid=bd6a747f-fdc6-3948-be69-5a0e6f7ac9bd"]},{"id":"ITEM-2","itemData":{"DOI":"10.5772/179","abstract":"Trust and Reputation Management in Web-based Social Network | InTechOpen, Published on: 2010-03-01. Authors: Touhid Bhuiyan, Audun Josang and Yue Xu","author":[{"dropping-particle":"","family":"Usmani","given":"Zeeshan-Ul-Hassan","non-dropping-particle":"","parse-names":false,"suffix":""}],"container-title":"Web Intelligence and Intelligent Agents","id":"ITEM-2","issued":{"date-parts":[["2012","3","23"]]},"publisher":"InTech","title":"Web Intelligence and Intelligent Agents","type":"book"},"uris":["http://www.mendeley.com/documents/?uuid=c5118f5e-b4f9-30bb-aa96-7f568fee386c"]}],"mendeley":{"formattedCitation":"[48], [49]","plainTextFormattedCitation":"[48], [49]","previouslyFormattedCitation":"[48], [49]"},"properties":{"noteIndex":0},"schema":"https://github.com/citation-style-language/schema/raw/master/csl-citation.json"}</w:instrText>
      </w:r>
      <w:r w:rsidR="00E87D6A">
        <w:fldChar w:fldCharType="separate"/>
      </w:r>
      <w:r w:rsidR="00162C9F" w:rsidRPr="00162C9F">
        <w:rPr>
          <w:noProof/>
        </w:rPr>
        <w:t>[48], [49]</w:t>
      </w:r>
      <w:r w:rsidR="00E87D6A">
        <w:fldChar w:fldCharType="end"/>
      </w:r>
      <w:r w:rsidR="0025450E">
        <w:t>.</w:t>
      </w:r>
      <w:r w:rsidR="00823AC2">
        <w:t xml:space="preserve"> </w:t>
      </w:r>
    </w:p>
    <w:p w14:paraId="6EAE5C57" w14:textId="503CB307" w:rsidR="00D87757" w:rsidRDefault="00823AC2" w:rsidP="004E0C9F">
      <w:r>
        <w:t>Learning agents instead begin in an unknown environment</w:t>
      </w:r>
      <w:r w:rsidR="006E16CE">
        <w:t xml:space="preserve"> where it can gain knowledge and learn how to best interact with its environment, leading to more efficient actions </w:t>
      </w:r>
      <w:r w:rsidR="00C1572E">
        <w:t xml:space="preserve">compared to its initial </w:t>
      </w:r>
      <w:r w:rsidR="00C35A30">
        <w:t xml:space="preserve">knowledge </w:t>
      </w:r>
      <w:r w:rsidR="00E87D6A">
        <w:fldChar w:fldCharType="begin" w:fldLock="1"/>
      </w:r>
      <w:r w:rsidR="000C3CAB">
        <w:instrText>ADDIN CSL_CITATION {"citationItems":[{"id":"ITEM-1","itemData":{"DOI":"10.1016/j.jnca.2006.04.005","ISSN":"10848045","abstract":"This paper outlines an abridged history of agents as a guide for the reader to understand the trends and directions of future agent design. This description includes how agent technologies have developed using increasingly sophisticated techniques. It also indicates the transition of formal programming languages into object-oriented programming and how this transition facilitated a corresponding shift from scripted agents (bots) to agent-oriented designs. The trend shows that applications with agents are increasingly being used to assist humans, either at work or play. Examples include the ubiquitous paper clip, through to wizards, entire applications and even games. The trend also demonstrates that agents vary in the complexity of the problem being solved and their environment. Following the discussion of trends, we briefly look at the origins of agent technology and its principles, which reflects heavily on 'Intelligence with Interaction'. We further pinpoint how the interaction with humans is one of the critical components of modern Distributed Artificial Intelligence (DAI) and how current applications fail to address this fact. The next generation of agents should focus on human-centric interaction to achieve intelligence. Utilising these advancements, we introduce a new paradigm that uses Intelligent Agents based on a Belief, Desire, and Intention (BDI) architecture to achieve situation awareness in a hostile environment. BDI agents are implemented using the JACK framework, and spawn agents with individual reasoning processes specifically relating to the goals being instigated in its environment. They depend on the environment or superior agents to generate goals for them to act upon. In order to improve the performance of the agents we need to remove this dependency. To this end, it is suggested that JACK can be extended to realise the Observe, Orient, Decide and Act (OODA) loop using feedback from a learning component within a team environment. Crown Copyright © 2006.","author":[{"dropping-particle":"","family":"Tweedale","given":"J.","non-dropping-particle":"","parse-names":false,"suffix":""},{"dropping-particle":"","family":"Ichalkaranje","given":"N.","non-dropping-particle":"","parse-names":false,"suffix":""},{"dropping-particle":"","family":"Sioutis","given":"C.","non-dropping-particle":"","parse-names":false,"suffix":""},{"dropping-particle":"","family":"Jarvis","given":"B.","non-dropping-particle":"","parse-names":false,"suffix":""},{"dropping-particle":"","family":"Consoli","given":"A.","non-dropping-particle":"","parse-names":false,"suffix":""},{"dropping-particle":"","family":"Phillips-Wren","given":"G.","non-dropping-particle":"","parse-names":false,"suffix":""}],"container-title":"Journal of Network and Computer Applications","id":"ITEM-1","issue":"3","issued":{"date-parts":[["2007","8"]]},"page":"1089-1115","title":"Innovations in multi-agent systems","type":"article-journal","volume":"30"},"uris":["http://www.mendeley.com/documents/?uuid=bd6a747f-fdc6-3948-be69-5a0e6f7ac9bd"]},{"id":"ITEM-2","itemData":{"DOI":"10.5772/179","abstract":"Trust and Reputation Management in Web-based Social Network | InTechOpen, Published on: 2010-03-01. Authors: Touhid Bhuiyan, Audun Josang and Yue Xu","author":[{"dropping-particle":"","family":"Usmani","given":"Zeeshan-Ul-Hassan","non-dropping-particle":"","parse-names":false,"suffix":""}],"container-title":"Web Intelligence and Intelligent Agents","id":"ITEM-2","issued":{"date-parts":[["2012","3","23"]]},"publisher":"InTech","title":"Web Intelligence and Intelligent Agents","type":"book"},"uris":["http://www.mendeley.com/documents/?uuid=c5118f5e-b4f9-30bb-aa96-7f568fee386c"]}],"mendeley":{"formattedCitation":"[48], [49]","plainTextFormattedCitation":"[48], [49]","previouslyFormattedCitation":"[48], [49]"},"properties":{"noteIndex":0},"schema":"https://github.com/citation-style-language/schema/raw/master/csl-citation.json"}</w:instrText>
      </w:r>
      <w:r w:rsidR="00E87D6A">
        <w:fldChar w:fldCharType="separate"/>
      </w:r>
      <w:r w:rsidR="00162C9F" w:rsidRPr="00162C9F">
        <w:rPr>
          <w:noProof/>
        </w:rPr>
        <w:t>[48], [49]</w:t>
      </w:r>
      <w:r w:rsidR="00E87D6A">
        <w:fldChar w:fldCharType="end"/>
      </w:r>
      <w:r w:rsidR="00C35A30">
        <w:t>.</w:t>
      </w:r>
    </w:p>
    <w:p w14:paraId="47B6F53A" w14:textId="77777777" w:rsidR="004A5A35" w:rsidRDefault="004A5A35" w:rsidP="004A5A35">
      <w:pPr>
        <w:keepNext/>
        <w:jc w:val="center"/>
      </w:pPr>
      <w:r>
        <w:rPr>
          <w:noProof/>
        </w:rPr>
        <w:drawing>
          <wp:inline distT="0" distB="0" distL="0" distR="0" wp14:anchorId="2850C4E5" wp14:editId="32E30A7C">
            <wp:extent cx="4894885" cy="3609975"/>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63592" cy="3808146"/>
                    </a:xfrm>
                    <a:prstGeom prst="rect">
                      <a:avLst/>
                    </a:prstGeom>
                    <a:noFill/>
                    <a:ln>
                      <a:noFill/>
                    </a:ln>
                  </pic:spPr>
                </pic:pic>
              </a:graphicData>
            </a:graphic>
          </wp:inline>
        </w:drawing>
      </w:r>
    </w:p>
    <w:p w14:paraId="7138FAFA" w14:textId="73CBBD21" w:rsidR="004A5A35" w:rsidRDefault="004A5A35" w:rsidP="004A5A35">
      <w:pPr>
        <w:pStyle w:val="Caption"/>
      </w:pPr>
      <w:bookmarkStart w:id="26" w:name="_Toc69928285"/>
      <w:r>
        <w:t xml:space="preserve">Figure </w:t>
      </w:r>
      <w:fldSimple w:instr=" SEQ Figure \* ARABIC ">
        <w:r w:rsidR="00C0324D">
          <w:rPr>
            <w:noProof/>
          </w:rPr>
          <w:t>10</w:t>
        </w:r>
      </w:fldSimple>
      <w:r>
        <w:t xml:space="preserve">: Framework of a </w:t>
      </w:r>
      <w:r w:rsidR="00665B5A">
        <w:t xml:space="preserve">Simple Reflex Agent </w:t>
      </w:r>
      <w:r w:rsidR="00665B5A">
        <w:fldChar w:fldCharType="begin" w:fldLock="1"/>
      </w:r>
      <w:r w:rsidR="000C3CAB">
        <w:instrText>ADDIN CSL_CITATION {"citationItems":[{"id":"ITEM-1","itemData":{"URL":"https://www.geeksforgeeks.org/agents-artificial-intelligence/","accessed":{"date-parts":[["2021","1","4"]]},"id":"ITEM-1","issued":{"date-parts":[["0"]]},"title":"Agents in Artificial Intelligence - GeeksforGeeks","type":"webpage"},"uris":["http://www.mendeley.com/documents/?uuid=c429aa4e-0afa-307b-ba34-2240ec4aa5e9"]}],"mendeley":{"formattedCitation":"[50]","plainTextFormattedCitation":"[50]","previouslyFormattedCitation":"[50]"},"properties":{"noteIndex":0},"schema":"https://github.com/citation-style-language/schema/raw/master/csl-citation.json"}</w:instrText>
      </w:r>
      <w:r w:rsidR="00665B5A">
        <w:fldChar w:fldCharType="separate"/>
      </w:r>
      <w:r w:rsidR="00162C9F" w:rsidRPr="00162C9F">
        <w:rPr>
          <w:b w:val="0"/>
          <w:noProof/>
        </w:rPr>
        <w:t>[50]</w:t>
      </w:r>
      <w:bookmarkEnd w:id="26"/>
      <w:r w:rsidR="00665B5A">
        <w:fldChar w:fldCharType="end"/>
      </w:r>
    </w:p>
    <w:p w14:paraId="1F8FB9DC" w14:textId="04E04CB8" w:rsidR="00C35A30" w:rsidRDefault="00C35A30" w:rsidP="004E0C9F">
      <w:r>
        <w:lastRenderedPageBreak/>
        <w:t xml:space="preserve">Intelligent agents have a wide scope of applications, </w:t>
      </w:r>
      <w:r w:rsidR="00FE3D92">
        <w:t>from real world robotic solutions</w:t>
      </w:r>
      <w:r>
        <w:t xml:space="preserve"> to </w:t>
      </w:r>
      <w:r w:rsidR="003141B6">
        <w:t xml:space="preserve">software solutions </w:t>
      </w:r>
      <w:r w:rsidR="00AB020C">
        <w:fldChar w:fldCharType="begin" w:fldLock="1"/>
      </w:r>
      <w:r w:rsidR="000C3CAB">
        <w:instrText>ADDIN CSL_CITATION {"citationItems":[{"id":"ITEM-1","itemData":{"DOI":"10.1016/j.jnca.2006.04.005","ISSN":"10848045","abstract":"This paper outlines an abridged history of agents as a guide for the reader to understand the trends and directions of future agent design. This description includes how agent technologies have developed using increasingly sophisticated techniques. It also indicates the transition of formal programming languages into object-oriented programming and how this transition facilitated a corresponding shift from scripted agents (bots) to agent-oriented designs. The trend shows that applications with agents are increasingly being used to assist humans, either at work or play. Examples include the ubiquitous paper clip, through to wizards, entire applications and even games. The trend also demonstrates that agents vary in the complexity of the problem being solved and their environment. Following the discussion of trends, we briefly look at the origins of agent technology and its principles, which reflects heavily on 'Intelligence with Interaction'. We further pinpoint how the interaction with humans is one of the critical components of modern Distributed Artificial Intelligence (DAI) and how current applications fail to address this fact. The next generation of agents should focus on human-centric interaction to achieve intelligence. Utilising these advancements, we introduce a new paradigm that uses Intelligent Agents based on a Belief, Desire, and Intention (BDI) architecture to achieve situation awareness in a hostile environment. BDI agents are implemented using the JACK framework, and spawn agents with individual reasoning processes specifically relating to the goals being instigated in its environment. They depend on the environment or superior agents to generate goals for them to act upon. In order to improve the performance of the agents we need to remove this dependency. To this end, it is suggested that JACK can be extended to realise the Observe, Orient, Decide and Act (OODA) loop using feedback from a learning component within a team environment. Crown Copyright © 2006.","author":[{"dropping-particle":"","family":"Tweedale","given":"J.","non-dropping-particle":"","parse-names":false,"suffix":""},{"dropping-particle":"","family":"Ichalkaranje","given":"N.","non-dropping-particle":"","parse-names":false,"suffix":""},{"dropping-particle":"","family":"Sioutis","given":"C.","non-dropping-particle":"","parse-names":false,"suffix":""},{"dropping-particle":"","family":"Jarvis","given":"B.","non-dropping-particle":"","parse-names":false,"suffix":""},{"dropping-particle":"","family":"Consoli","given":"A.","non-dropping-particle":"","parse-names":false,"suffix":""},{"dropping-particle":"","family":"Phillips-Wren","given":"G.","non-dropping-particle":"","parse-names":false,"suffix":""}],"container-title":"Journal of Network and Computer Applications","id":"ITEM-1","issue":"3","issued":{"date-parts":[["2007","8"]]},"page":"1089-1115","title":"Innovations in multi-agent systems","type":"article-journal","volume":"30"},"uris":["http://www.mendeley.com/documents/?uuid=bd6a747f-fdc6-3948-be69-5a0e6f7ac9bd"]},{"id":"ITEM-2","itemData":{"DOI":"10.5772/179","abstract":"Trust and Reputation Management in Web-based Social Network | InTechOpen, Published on: 2010-03-01. Authors: Touhid Bhuiyan, Audun Josang and Yue Xu","author":[{"dropping-particle":"","family":"Usmani","given":"Zeeshan-Ul-Hassan","non-dropping-particle":"","parse-names":false,"suffix":""}],"container-title":"Web Intelligence and Intelligent Agents","id":"ITEM-2","issued":{"date-parts":[["2012","3","23"]]},"publisher":"InTech","title":"Web Intelligence and Intelligent Agents","type":"book"},"uris":["http://www.mendeley.com/documents/?uuid=c5118f5e-b4f9-30bb-aa96-7f568fee386c"]},{"id":"ITEM-3","itemData":{"ISSN":"0738-4602","author":[{"dropping-particle":"","family":"JONES","given":"Randolph M","non-dropping-particle":"","parse-names":false,"suffix":""}],"container-title":"The AI magazine","id":"ITEM-3","issue":"2","issued":{"date-parts":[["2006"]]},"page":"57-70","title":"Comparative analysis of frameworks for knowledge-intensive intelligent agents","type":"article-journal","volume":"27"},"uris":["http://www.mendeley.com/documents/?uuid=bf668cdc-aa0f-3010-b3d6-f9b228afef1d"]}],"mendeley":{"formattedCitation":"[48], [49], [51]","plainTextFormattedCitation":"[48], [49], [51]","previouslyFormattedCitation":"[48], [49], [51]"},"properties":{"noteIndex":0},"schema":"https://github.com/citation-style-language/schema/raw/master/csl-citation.json"}</w:instrText>
      </w:r>
      <w:r w:rsidR="00AB020C">
        <w:fldChar w:fldCharType="separate"/>
      </w:r>
      <w:r w:rsidR="00162C9F" w:rsidRPr="00162C9F">
        <w:rPr>
          <w:noProof/>
        </w:rPr>
        <w:t>[48], [49], [51]</w:t>
      </w:r>
      <w:r w:rsidR="00AB020C">
        <w:fldChar w:fldCharType="end"/>
      </w:r>
      <w:r w:rsidR="003141B6">
        <w:t>. Some examples being self-driving cars</w:t>
      </w:r>
      <w:r w:rsidR="009B650F">
        <w:t>,</w:t>
      </w:r>
      <w:r w:rsidR="00642163">
        <w:t xml:space="preserve"> satellite navigation</w:t>
      </w:r>
      <w:r w:rsidR="009B650F">
        <w:t xml:space="preserve"> units</w:t>
      </w:r>
      <w:r w:rsidR="003141B6">
        <w:t>,</w:t>
      </w:r>
      <w:r w:rsidR="00FC1EDC">
        <w:t xml:space="preserve"> AI assistants like</w:t>
      </w:r>
      <w:r w:rsidR="003141B6">
        <w:t xml:space="preserve"> </w:t>
      </w:r>
      <w:r w:rsidR="00FD0F52">
        <w:t>Apple’s Siri</w:t>
      </w:r>
      <w:r w:rsidR="00FC1EDC">
        <w:t xml:space="preserve"> and Microsoft’s Cortana</w:t>
      </w:r>
      <w:r w:rsidR="009B650F">
        <w:t xml:space="preserve"> and</w:t>
      </w:r>
      <w:r w:rsidR="00FD0F52">
        <w:t xml:space="preserve"> </w:t>
      </w:r>
      <w:r w:rsidR="00664B62">
        <w:t>video game non</w:t>
      </w:r>
      <w:r w:rsidR="00C8622A">
        <w:t>-</w:t>
      </w:r>
      <w:r w:rsidR="00664B62">
        <w:t>playable characters (NPCs)</w:t>
      </w:r>
      <w:r w:rsidR="00F53BCF">
        <w:t xml:space="preserve"> </w:t>
      </w:r>
      <w:r w:rsidR="00AB020C">
        <w:fldChar w:fldCharType="begin" w:fldLock="1"/>
      </w:r>
      <w:r w:rsidR="000C3CAB">
        <w:instrText>ADDIN CSL_CITATION {"citationItems":[{"id":"ITEM-1","itemData":{"DOI":"10.1016/j.jnca.2006.04.005","ISSN":"10848045","abstract":"This paper outlines an abridged history of agents as a guide for the reader to understand the trends and directions of future agent design. This description includes how agent technologies have developed using increasingly sophisticated techniques. It also indicates the transition of formal programming languages into object-oriented programming and how this transition facilitated a corresponding shift from scripted agents (bots) to agent-oriented designs. The trend shows that applications with agents are increasingly being used to assist humans, either at work or play. Examples include the ubiquitous paper clip, through to wizards, entire applications and even games. The trend also demonstrates that agents vary in the complexity of the problem being solved and their environment. Following the discussion of trends, we briefly look at the origins of agent technology and its principles, which reflects heavily on 'Intelligence with Interaction'. We further pinpoint how the interaction with humans is one of the critical components of modern Distributed Artificial Intelligence (DAI) and how current applications fail to address this fact. The next generation of agents should focus on human-centric interaction to achieve intelligence. Utilising these advancements, we introduce a new paradigm that uses Intelligent Agents based on a Belief, Desire, and Intention (BDI) architecture to achieve situation awareness in a hostile environment. BDI agents are implemented using the JACK framework, and spawn agents with individual reasoning processes specifically relating to the goals being instigated in its environment. They depend on the environment or superior agents to generate goals for them to act upon. In order to improve the performance of the agents we need to remove this dependency. To this end, it is suggested that JACK can be extended to realise the Observe, Orient, Decide and Act (OODA) loop using feedback from a learning component within a team environment. Crown Copyright © 2006.","author":[{"dropping-particle":"","family":"Tweedale","given":"J.","non-dropping-particle":"","parse-names":false,"suffix":""},{"dropping-particle":"","family":"Ichalkaranje","given":"N.","non-dropping-particle":"","parse-names":false,"suffix":""},{"dropping-particle":"","family":"Sioutis","given":"C.","non-dropping-particle":"","parse-names":false,"suffix":""},{"dropping-particle":"","family":"Jarvis","given":"B.","non-dropping-particle":"","parse-names":false,"suffix":""},{"dropping-particle":"","family":"Consoli","given":"A.","non-dropping-particle":"","parse-names":false,"suffix":""},{"dropping-particle":"","family":"Phillips-Wren","given":"G.","non-dropping-particle":"","parse-names":false,"suffix":""}],"container-title":"Journal of Network and Computer Applications","id":"ITEM-1","issue":"3","issued":{"date-parts":[["2007","8"]]},"page":"1089-1115","title":"Innovations in multi-agent systems","type":"article-journal","volume":"30"},"uris":["http://www.mendeley.com/documents/?uuid=bd6a747f-fdc6-3948-be69-5a0e6f7ac9bd"]},{"id":"ITEM-2","itemData":{"DOI":"10.5772/179","abstract":"Trust and Reputation Management in Web-based Social Network | InTechOpen, Published on: 2010-03-01. Authors: Touhid Bhuiyan, Audun Josang and Yue Xu","author":[{"dropping-particle":"","family":"Usmani","given":"Zeeshan-Ul-Hassan","non-dropping-particle":"","parse-names":false,"suffix":""}],"container-title":"Web Intelligence and Intelligent Agents","id":"ITEM-2","issued":{"date-parts":[["2012","3","23"]]},"publisher":"InTech","title":"Web Intelligence and Intelligent Agents","type":"book"},"uris":["http://www.mendeley.com/documents/?uuid=c5118f5e-b4f9-30bb-aa96-7f568fee386c"]},{"id":"ITEM-3","itemData":{"ISSN":"0738-4602","author":[{"dropping-particle":"","family":"JONES","given":"Randolph M","non-dropping-particle":"","parse-names":false,"suffix":""}],"container-title":"The AI magazine","id":"ITEM-3","issue":"2","issued":{"date-parts":[["2006"]]},"page":"57-70","title":"Comparative analysis of frameworks for knowledge-intensive intelligent agents","type":"article-journal","volume":"27"},"uris":["http://www.mendeley.com/documents/?uuid=bf668cdc-aa0f-3010-b3d6-f9b228afef1d"]}],"mendeley":{"formattedCitation":"[48], [49], [51]","plainTextFormattedCitation":"[48], [49], [51]","previouslyFormattedCitation":"[48], [49], [51]"},"properties":{"noteIndex":0},"schema":"https://github.com/citation-style-language/schema/raw/master/csl-citation.json"}</w:instrText>
      </w:r>
      <w:r w:rsidR="00AB020C">
        <w:fldChar w:fldCharType="separate"/>
      </w:r>
      <w:r w:rsidR="00162C9F" w:rsidRPr="00162C9F">
        <w:rPr>
          <w:noProof/>
        </w:rPr>
        <w:t>[48], [49], [51]</w:t>
      </w:r>
      <w:r w:rsidR="00AB020C">
        <w:fldChar w:fldCharType="end"/>
      </w:r>
      <w:r w:rsidR="00F53BCF">
        <w:t>.</w:t>
      </w:r>
    </w:p>
    <w:p w14:paraId="38B77A57" w14:textId="77777777" w:rsidR="009C3E0D" w:rsidRDefault="009C3E0D">
      <w:pPr>
        <w:spacing w:line="252" w:lineRule="auto"/>
        <w:rPr>
          <w:rFonts w:asciiTheme="majorHAnsi" w:eastAsiaTheme="majorEastAsia" w:hAnsiTheme="majorHAnsi" w:cstheme="majorBidi"/>
          <w:b/>
          <w:spacing w:val="4"/>
          <w:sz w:val="24"/>
          <w:szCs w:val="24"/>
        </w:rPr>
      </w:pPr>
      <w:r>
        <w:br w:type="page"/>
      </w:r>
    </w:p>
    <w:p w14:paraId="20967463" w14:textId="4F5CDDD8" w:rsidR="002C679C" w:rsidRDefault="002C679C" w:rsidP="002C679C">
      <w:pPr>
        <w:pStyle w:val="Heading3"/>
      </w:pPr>
      <w:bookmarkStart w:id="27" w:name="_Toc69928423"/>
      <w:r>
        <w:lastRenderedPageBreak/>
        <w:t>Artificial Neural Networks</w:t>
      </w:r>
      <w:bookmarkEnd w:id="27"/>
    </w:p>
    <w:p w14:paraId="46FBB828" w14:textId="0DD1F4C6" w:rsidR="002C679C" w:rsidRDefault="002C679C" w:rsidP="002C679C">
      <w:r>
        <w:t xml:space="preserve">Artificial Neural Networks (ANNs) are an input-output machine which estimates to the best of its ability which output to give depending on the input it was given </w:t>
      </w:r>
      <w:r w:rsidR="00803FF4">
        <w:fldChar w:fldCharType="begin" w:fldLock="1"/>
      </w:r>
      <w:r w:rsidR="000C3CAB">
        <w:instrText>ADDIN CSL_CITATION {"citationItems":[{"id":"ITEM-1","itemData":{"DOI":"10.1201/b22400-15","abstract":"Neural Networks and Deep Learning is a free online book. The book will teach you about: Neural networks, a beautiful biologically-inspired programming paradigm which enables a computer to learn from observational data Deep learning, a powerful set of techniques for learning in neural networks Neural networks and deep learning currently provide the best solutions to many problems in image recognition, speech recognition, and natural language processing. This book will teach you many of the core concepts behind neural networks and deep learning.","author":[{"dropping-particle":"","family":"Neapolitan","given":"Richard E.","non-dropping-particle":"","parse-names":false,"suffix":""},{"dropping-particle":"","family":"Neapolitan","given":"Richard E.","non-dropping-particle":"","parse-names":false,"suffix":""}],"container-title":"Artificial Intelligence","id":"ITEM-1","issued":{"date-parts":[["2018"]]},"page":"389-411","publisher":"Determination Press","title":"Neural Networks and Deep Learning","type":"chapter"},"uris":["http://www.mendeley.com/documents/?uuid=b9b8b7f4-6a49-3e1b-b48b-66d77fd34f1e"]},{"id":"ITEM-2","itemData":{"DOI":"10.1109/MEX.1987.5006524","ISSN":"08859000","author":[{"dropping-particle":"","family":"Wasserman","given":"Philip D.","non-dropping-particle":"","parse-names":false,"suffix":""},{"dropping-particle":"","family":"Schwartz","given":"Tom","non-dropping-particle":"","parse-names":false,"suffix":""}],"container-title":"IEEE Expert-Intelligent Systems and their Applications","id":"ITEM-2","issue":"4","issued":{"date-parts":[["1987","1","1"]]},"page":"10-14","publisher":"IEEE Computer Society","title":"Neural Networks, Part 1: What are they and why is everybody so interested in them now?","type":"article-journal","volume":"2"},"uris":["http://www.mendeley.com/documents/?uuid=0c2a3759-4892-3077-8cc9-98fa79cb6029"]}],"mendeley":{"formattedCitation":"[2], [52]","plainTextFormattedCitation":"[2], [52]","previouslyFormattedCitation":"[2], [52]"},"properties":{"noteIndex":0},"schema":"https://github.com/citation-style-language/schema/raw/master/csl-citation.json"}</w:instrText>
      </w:r>
      <w:r w:rsidR="00803FF4">
        <w:fldChar w:fldCharType="separate"/>
      </w:r>
      <w:r w:rsidR="00162C9F" w:rsidRPr="00162C9F">
        <w:rPr>
          <w:noProof/>
        </w:rPr>
        <w:t>[2], [52]</w:t>
      </w:r>
      <w:r w:rsidR="00803FF4">
        <w:fldChar w:fldCharType="end"/>
      </w:r>
      <w:r>
        <w:t xml:space="preserve">. The architecture of an ANN mimics that of a brain in the sense that a brain consists of cells with branching tendrils connecting to other cells forming synapses and in an ANN there are layers of nodes which connect to other nodes forming synapses, in both systems the node/cell of any given layer will only give an output if the inputs it has received from the nodes/cells in the previous layer meet the criteria for it to “fire” </w:t>
      </w:r>
      <w:r w:rsidR="00803FF4">
        <w:fldChar w:fldCharType="begin" w:fldLock="1"/>
      </w:r>
      <w:r w:rsidR="000C3CAB">
        <w:instrText>ADDIN CSL_CITATION {"citationItems":[{"id":"ITEM-1","itemData":{"DOI":"10.1201/b22400-15","abstract":"Neural Networks and Deep Learning is a free online book. The book will teach you about: Neural networks, a beautiful biologically-inspired programming paradigm which enables a computer to learn from observational data Deep learning, a powerful set of techniques for learning in neural networks Neural networks and deep learning currently provide the best solutions to many problems in image recognition, speech recognition, and natural language processing. This book will teach you many of the core concepts behind neural networks and deep learning.","author":[{"dropping-particle":"","family":"Neapolitan","given":"Richard E.","non-dropping-particle":"","parse-names":false,"suffix":""},{"dropping-particle":"","family":"Neapolitan","given":"Richard E.","non-dropping-particle":"","parse-names":false,"suffix":""}],"container-title":"Artificial Intelligence","id":"ITEM-1","issued":{"date-parts":[["2018"]]},"page":"389-411","publisher":"Determination Press","title":"Neural Networks and Deep Learning","type":"chapter"},"uris":["http://www.mendeley.com/documents/?uuid=b9b8b7f4-6a49-3e1b-b48b-66d77fd34f1e"]},{"id":"ITEM-2","itemData":{"DOI":"10.1109/MEX.1987.5006524","ISSN":"08859000","author":[{"dropping-particle":"","family":"Wasserman","given":"Philip D.","non-dropping-particle":"","parse-names":false,"suffix":""},{"dropping-particle":"","family":"Schwartz","given":"Tom","non-dropping-particle":"","parse-names":false,"suffix":""}],"container-title":"IEEE Expert-Intelligent Systems and their Applications","id":"ITEM-2","issue":"4","issued":{"date-parts":[["1987","1","1"]]},"page":"10-14","publisher":"IEEE Computer Society","title":"Neural Networks, Part 1: What are they and why is everybody so interested in them now?","type":"article-journal","volume":"2"},"uris":["http://www.mendeley.com/documents/?uuid=0c2a3759-4892-3077-8cc9-98fa79cb6029"]}],"mendeley":{"formattedCitation":"[2], [52]","plainTextFormattedCitation":"[2], [52]","previouslyFormattedCitation":"[2], [52]"},"properties":{"noteIndex":0},"schema":"https://github.com/citation-style-language/schema/raw/master/csl-citation.json"}</w:instrText>
      </w:r>
      <w:r w:rsidR="00803FF4">
        <w:fldChar w:fldCharType="separate"/>
      </w:r>
      <w:r w:rsidR="00162C9F" w:rsidRPr="00162C9F">
        <w:rPr>
          <w:noProof/>
        </w:rPr>
        <w:t>[2], [52]</w:t>
      </w:r>
      <w:r w:rsidR="00803FF4">
        <w:fldChar w:fldCharType="end"/>
      </w:r>
      <w:r>
        <w:t>.</w:t>
      </w:r>
    </w:p>
    <w:p w14:paraId="41D4A73B" w14:textId="77777777" w:rsidR="002C679C" w:rsidRDefault="002C679C" w:rsidP="002C679C">
      <w:pPr>
        <w:keepNext/>
        <w:jc w:val="center"/>
      </w:pPr>
      <w:r>
        <w:rPr>
          <w:noProof/>
        </w:rPr>
        <w:drawing>
          <wp:inline distT="0" distB="0" distL="0" distR="0" wp14:anchorId="7752F4CB" wp14:editId="4485F7E5">
            <wp:extent cx="3556660" cy="2910231"/>
            <wp:effectExtent l="0" t="0" r="5715" b="4445"/>
            <wp:docPr id="11" name="Picture 11" descr="Image for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for pos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56660" cy="2910231"/>
                    </a:xfrm>
                    <a:prstGeom prst="rect">
                      <a:avLst/>
                    </a:prstGeom>
                    <a:noFill/>
                    <a:ln>
                      <a:noFill/>
                    </a:ln>
                  </pic:spPr>
                </pic:pic>
              </a:graphicData>
            </a:graphic>
          </wp:inline>
        </w:drawing>
      </w:r>
    </w:p>
    <w:p w14:paraId="16204DF7" w14:textId="002B7478" w:rsidR="002C679C" w:rsidRDefault="002C679C" w:rsidP="002C679C">
      <w:pPr>
        <w:pStyle w:val="Caption"/>
      </w:pPr>
      <w:bookmarkStart w:id="28" w:name="_Toc69928286"/>
      <w:r>
        <w:t xml:space="preserve">Figure </w:t>
      </w:r>
      <w:fldSimple w:instr=" SEQ Figure \* ARABIC ">
        <w:r w:rsidR="00C0324D">
          <w:rPr>
            <w:noProof/>
          </w:rPr>
          <w:t>11</w:t>
        </w:r>
      </w:fldSimple>
      <w:r>
        <w:t xml:space="preserve">: Comparison of biological and artificial neuron </w:t>
      </w:r>
      <w:r w:rsidR="00C02D14">
        <w:fldChar w:fldCharType="begin" w:fldLock="1"/>
      </w:r>
      <w:r w:rsidR="000C3CAB">
        <w:instrText>ADDIN CSL_CITATION {"citationItems":[{"id":"ITEM-1","itemData":{"URL":"https://towardsdatascience.com/the-differences-between-artificial-and-biological-neural-networks-a8b46db828b7","accessed":{"date-parts":[["2021","4","19"]]},"author":[{"dropping-particle":"","family":"Nagyfi","given":"Richard","non-dropping-particle":"","parse-names":false,"suffix":""}],"id":"ITEM-1","issued":{"date-parts":[["2018"]]},"title":"The differences between Artificial and Biological Neural Networks | by Richard Nagyfi | Towards Data Science","type":"webpage"},"uris":["http://www.mendeley.com/documents/?uuid=6942779a-e384-3118-ae98-7dd9b192e490"]}],"mendeley":{"formattedCitation":"[53]","plainTextFormattedCitation":"[53]","previouslyFormattedCitation":"[53]"},"properties":{"noteIndex":0},"schema":"https://github.com/citation-style-language/schema/raw/master/csl-citation.json"}</w:instrText>
      </w:r>
      <w:r w:rsidR="00C02D14">
        <w:fldChar w:fldCharType="separate"/>
      </w:r>
      <w:r w:rsidR="00162C9F" w:rsidRPr="00162C9F">
        <w:rPr>
          <w:b w:val="0"/>
          <w:noProof/>
        </w:rPr>
        <w:t>[53]</w:t>
      </w:r>
      <w:r w:rsidR="00C02D14">
        <w:fldChar w:fldCharType="end"/>
      </w:r>
      <w:r>
        <w:t>.</w:t>
      </w:r>
      <w:bookmarkEnd w:id="28"/>
    </w:p>
    <w:p w14:paraId="705BB3CD" w14:textId="2591EA31" w:rsidR="002C679C" w:rsidRDefault="002C679C" w:rsidP="002C679C">
      <w:r>
        <w:t xml:space="preserve">ANNs are used for their ability to learn how to perform their function based on the sample inputs it has been given </w:t>
      </w:r>
      <w:r w:rsidR="00803FF4">
        <w:fldChar w:fldCharType="begin" w:fldLock="1"/>
      </w:r>
      <w:r w:rsidR="000C3CAB">
        <w:instrText>ADDIN CSL_CITATION {"citationItems":[{"id":"ITEM-1","itemData":{"DOI":"10.1109/MEX.1987.5006524","ISSN":"08859000","author":[{"dropping-particle":"","family":"Wasserman","given":"Philip D.","non-dropping-particle":"","parse-names":false,"suffix":""},{"dropping-particle":"","family":"Schwartz","given":"Tom","non-dropping-particle":"","parse-names":false,"suffix":""}],"container-title":"IEEE Expert-Intelligent Systems and their Applications","id":"ITEM-1","issue":"4","issued":{"date-parts":[["1987","1","1"]]},"page":"10-14","publisher":"IEEE Computer Society","title":"Neural Networks, Part 1: What are they and why is everybody so interested in them now?","type":"article-journal","volume":"2"},"uris":["http://www.mendeley.com/documents/?uuid=0c2a3759-4892-3077-8cc9-98fa79cb6029"]},{"id":"ITEM-2","itemData":{"DOI":"10.1201/b22400-15","abstract":"Neural Networks and Deep Learning is a free online book. The book will teach you about: Neural networks, a beautiful biologically-inspired programming paradigm which enables a computer to learn from observational data Deep learning, a powerful set of techniques for learning in neural networks Neural networks and deep learning currently provide the best solutions to many problems in image recognition, speech recognition, and natural language processing. This book will teach you many of the core concepts behind neural networks and deep learning.","author":[{"dropping-particle":"","family":"Neapolitan","given":"Richard E.","non-dropping-particle":"","parse-names":false,"suffix":""},{"dropping-particle":"","family":"Neapolitan","given":"Richard E.","non-dropping-particle":"","parse-names":false,"suffix":""}],"container-title":"Artificial Intelligence","id":"ITEM-2","issued":{"date-parts":[["2018"]]},"page":"389-411","publisher":"Determination Press","title":"Neural Networks and Deep Learning","type":"chapter"},"uris":["http://www.mendeley.com/documents/?uuid=b9b8b7f4-6a49-3e1b-b48b-66d77fd34f1e"]},{"id":"ITEM-3","itemData":{"DOI":"10.1093/ajcp/aqw104","ISSN":"19437722","PMID":"27473741","abstract":"Objectives: In the field of laboratory medicine, minimizing errors and establishing standardization is only possible by predefined processes. The aim of this study was to build an experimental decision algorithm model open to improvement that would efficiently and rapidly evaluate the results of biochemical tests with critical values by evaluating multiple factors concurrently. Methods: The experimental model was built by Weka software (Weka, Waikato, New Zealand) based on the artificial neural network method. Data were received from Dokuz Eylül University Central Laboratory. \"Training sets\" were developed for our experimental model to teach the evaluation criteria. After training the system, \"test sets\" developed for different conditions were used to statistically assess the validity of the model. Results: After developing the decision algorithm with three iterations of training, no result was verified that was refused by the laboratory specialist. The sensitivity of the model was 91% and specificity was 100%. The estimated κ score was 0.950. Conclusions: This is the first study based on an artificial neural network to build an experimental assessment and decision algorithm model. By integrating our trained algorithm model into a laboratory information system, it may be possible to reduce employees' workload without compromising patient safety.","author":[{"dropping-particle":"","family":"Demirci","given":"Ferhat","non-dropping-particle":"","parse-names":false,"suffix":""},{"dropping-particle":"","family":"Akan","given":"Pinar","non-dropping-particle":"","parse-names":false,"suffix":""},{"dropping-particle":"","family":"Kume","given":"Tuncay","non-dropping-particle":"","parse-names":false,"suffix":""},{"dropping-particle":"","family":"Sisman","given":"Ali Riza","non-dropping-particle":"","parse-names":false,"suffix":""},{"dropping-particle":"","family":"Erbayraktar","given":"Zubeyde","non-dropping-particle":"","parse-names":false,"suffix":""},{"dropping-particle":"","family":"Sevinc","given":"Suleyman","non-dropping-particle":"","parse-names":false,"suffix":""}],"container-title":"American Journal of Clinical Pathology","id":"ITEM-3","issue":"2","issued":{"date-parts":[["2016","8","1"]]},"page":"227-237","publisher":"Oxford University Press","title":"Artificial neural network approach in laboratory test reporting: Learning algorithms","type":"article-journal","volume":"146"},"uris":["http://www.mendeley.com/documents/?uuid=34e51f46-7123-3eb6-b531-7f3438f7b889"]}],"mendeley":{"formattedCitation":"[2], [52], [54]","plainTextFormattedCitation":"[2], [52], [54]","previouslyFormattedCitation":"[2], [52], [54]"},"properties":{"noteIndex":0},"schema":"https://github.com/citation-style-language/schema/raw/master/csl-citation.json"}</w:instrText>
      </w:r>
      <w:r w:rsidR="00803FF4">
        <w:fldChar w:fldCharType="separate"/>
      </w:r>
      <w:r w:rsidR="00162C9F" w:rsidRPr="00162C9F">
        <w:rPr>
          <w:noProof/>
        </w:rPr>
        <w:t>[2], [52], [54]</w:t>
      </w:r>
      <w:r w:rsidR="00803FF4">
        <w:fldChar w:fldCharType="end"/>
      </w:r>
      <w:r>
        <w:t xml:space="preserve">. The applications of neural networks are essentially limitless if applied correctly, some of their strengths include their ability to reasonably produce an output for an input it has not been shown before, recognising patterns so they can classify objects, and extracting features from incomplete or low-resolution inputs </w:t>
      </w:r>
      <w:r w:rsidR="00803FF4">
        <w:fldChar w:fldCharType="begin" w:fldLock="1"/>
      </w:r>
      <w:r w:rsidR="000C3CAB">
        <w:instrText>ADDIN CSL_CITATION {"citationItems":[{"id":"ITEM-1","itemData":{"DOI":"10.1109/MEX.1987.5006524","ISSN":"08859000","author":[{"dropping-particle":"","family":"Wasserman","given":"Philip D.","non-dropping-particle":"","parse-names":false,"suffix":""},{"dropping-particle":"","family":"Schwartz","given":"Tom","non-dropping-particle":"","parse-names":false,"suffix":""}],"container-title":"IEEE Expert-Intelligent Systems and their Applications","id":"ITEM-1","issue":"4","issued":{"date-parts":[["1987","1","1"]]},"page":"10-14","publisher":"IEEE Computer Society","title":"Neural Networks, Part 1: What are they and why is everybody so interested in them now?","type":"article-journal","volume":"2"},"uris":["http://www.mendeley.com/documents/?uuid=0c2a3759-4892-3077-8cc9-98fa79cb6029"]},{"id":"ITEM-2","itemData":{"DOI":"10.1201/b22400-15","abstract":"Neural Networks and Deep Learning is a free online book. The book will teach you about: Neural networks, a beautiful biologically-inspired programming paradigm which enables a computer to learn from observational data Deep learning, a powerful set of techniques for learning in neural networks Neural networks and deep learning currently provide the best solutions to many problems in image recognition, speech recognition, and natural language processing. This book will teach you many of the core concepts behind neural networks and deep learning.","author":[{"dropping-particle":"","family":"Neapolitan","given":"Richard E.","non-dropping-particle":"","parse-names":false,"suffix":""},{"dropping-particle":"","family":"Neapolitan","given":"Richard E.","non-dropping-particle":"","parse-names":false,"suffix":""}],"container-title":"Artificial Intelligence","id":"ITEM-2","issued":{"date-parts":[["2018"]]},"page":"389-411","publisher":"Determination Press","title":"Neural Networks and Deep Learning","type":"chapter"},"uris":["http://www.mendeley.com/documents/?uuid=b9b8b7f4-6a49-3e1b-b48b-66d77fd34f1e"]},{"id":"ITEM-3","itemData":{"DOI":"10.1093/ajcp/aqw104","ISSN":"19437722","PMID":"27473741","abstract":"Objectives: In the field of laboratory medicine, minimizing errors and establishing standardization is only possible by predefined processes. The aim of this study was to build an experimental decision algorithm model open to improvement that would efficiently and rapidly evaluate the results of biochemical tests with critical values by evaluating multiple factors concurrently. Methods: The experimental model was built by Weka software (Weka, Waikato, New Zealand) based on the artificial neural network method. Data were received from Dokuz Eylül University Central Laboratory. \"Training sets\" were developed for our experimental model to teach the evaluation criteria. After training the system, \"test sets\" developed for different conditions were used to statistically assess the validity of the model. Results: After developing the decision algorithm with three iterations of training, no result was verified that was refused by the laboratory specialist. The sensitivity of the model was 91% and specificity was 100%. The estimated κ score was 0.950. Conclusions: This is the first study based on an artificial neural network to build an experimental assessment and decision algorithm model. By integrating our trained algorithm model into a laboratory information system, it may be possible to reduce employees' workload without compromising patient safety.","author":[{"dropping-particle":"","family":"Demirci","given":"Ferhat","non-dropping-particle":"","parse-names":false,"suffix":""},{"dropping-particle":"","family":"Akan","given":"Pinar","non-dropping-particle":"","parse-names":false,"suffix":""},{"dropping-particle":"","family":"Kume","given":"Tuncay","non-dropping-particle":"","parse-names":false,"suffix":""},{"dropping-particle":"","family":"Sisman","given":"Ali Riza","non-dropping-particle":"","parse-names":false,"suffix":""},{"dropping-particle":"","family":"Erbayraktar","given":"Zubeyde","non-dropping-particle":"","parse-names":false,"suffix":""},{"dropping-particle":"","family":"Sevinc","given":"Suleyman","non-dropping-particle":"","parse-names":false,"suffix":""}],"container-title":"American Journal of Clinical Pathology","id":"ITEM-3","issue":"2","issued":{"date-parts":[["2016","8","1"]]},"page":"227-237","publisher":"Oxford University Press","title":"Artificial neural network approach in laboratory test reporting: Learning algorithms","type":"article-journal","volume":"146"},"uris":["http://www.mendeley.com/documents/?uuid=34e51f46-7123-3eb6-b531-7f3438f7b889"]}],"mendeley":{"formattedCitation":"[2], [52], [54]","plainTextFormattedCitation":"[2], [52], [54]","previouslyFormattedCitation":"[2], [52], [54]"},"properties":{"noteIndex":0},"schema":"https://github.com/citation-style-language/schema/raw/master/csl-citation.json"}</w:instrText>
      </w:r>
      <w:r w:rsidR="00803FF4">
        <w:fldChar w:fldCharType="separate"/>
      </w:r>
      <w:r w:rsidR="00162C9F" w:rsidRPr="00162C9F">
        <w:rPr>
          <w:noProof/>
        </w:rPr>
        <w:t>[2], [52], [54]</w:t>
      </w:r>
      <w:r w:rsidR="00803FF4">
        <w:fldChar w:fldCharType="end"/>
      </w:r>
      <w:r>
        <w:t>.</w:t>
      </w:r>
    </w:p>
    <w:p w14:paraId="090DACB9" w14:textId="560FFC73" w:rsidR="002C679C" w:rsidRDefault="002C679C" w:rsidP="002C679C">
      <w:r>
        <w:t xml:space="preserve">The first ANNs were conceptualised in 1943 by Warren McCulloch and Walter Pitts, dubbed the McCulloch-Pitts Neuron </w:t>
      </w:r>
      <w:r w:rsidR="00810B54">
        <w:fldChar w:fldCharType="begin" w:fldLock="1"/>
      </w:r>
      <w:r w:rsidR="000C3CAB">
        <w:instrText>ADDIN CSL_CITATION {"citationItems":[{"id":"ITEM-1","itemData":{"DOI":"10.1007/s11538-011-9629-5","ISSN":"00928240","PMID":"21301982","author":[{"dropping-particle":"","family":"Graben","given":"Peter beim","non-dropping-particle":"","parse-names":false,"suffix":""},{"dropping-particle":"","family":"Wright","given":"James","non-dropping-particle":"","parse-names":false,"suffix":""}],"container-title":"Bulletin of Mathematical Biology","id":"ITEM-1","issue":"2","issued":{"date-parts":[["2011","3"]]},"page":"261-265","title":"From McCulloch-Pitts Neurons Toward Biology","type":"article","volume":"73"},"uris":["http://www.mendeley.com/documents/?uuid=2fccfde3-a68f-38bc-ad93-2cf741e67ed8"]},{"id":"ITEM-2","itemData":{"DOI":"10.1016/S0303-2647(00)00121-0","ISSN":"03032647","PMID":"11164645","abstract":"A new aspect for neuronal networks is presented. The aspect is based on the concept of ruledynamics which was originally proposed by one of the authors, Aizawa. The concept of ruledynamics were modeled on the two states cellular automata of neighborhood-three (CA23). A brief review of ruledynamics is also presented, because most publications of the authors so far have been in Japanese. Our concise assertion in the present paper is that a neuronal network realizes a kind of ruledynamics. This assertion is a speculation on the comparison of McCulloch-Pitts neuron networks with ruledynamics on CA23. A trial is originally shown to demonstrate that a McCulloch-Pitts neuron network can be imitated by an extended version of ruledynamics on CA23. Copyright © 2000 Elsevier Science Ireland Ltd.","author":[{"dropping-particle":"","family":"Nagai","given":"Yoshinori","non-dropping-particle":"","parse-names":false,"suffix":""},{"dropping-particle":"","family":"Aizawa","given":"Yoji","non-dropping-particle":"","parse-names":false,"suffix":""}],"container-title":"BioSystems","id":"ITEM-2","issue":"1-3","issued":{"date-parts":[["2000","12"]]},"page":"177-185","title":"Rule-dynamical generalization of McCulloch-Pitts neuron networks","type":"paper-conference","volume":"58"},"uris":["http://www.mendeley.com/documents/?uuid=1fd51752-396b-3ed1-b27e-1b454c86391c"]}],"mendeley":{"formattedCitation":"[55], [56]","plainTextFormattedCitation":"[55], [56]","previouslyFormattedCitation":"[55], [56]"},"properties":{"noteIndex":0},"schema":"https://github.com/citation-style-language/schema/raw/master/csl-citation.json"}</w:instrText>
      </w:r>
      <w:r w:rsidR="00810B54">
        <w:fldChar w:fldCharType="separate"/>
      </w:r>
      <w:r w:rsidR="00162C9F" w:rsidRPr="00162C9F">
        <w:rPr>
          <w:noProof/>
        </w:rPr>
        <w:t>[55], [56]</w:t>
      </w:r>
      <w:r w:rsidR="00810B54">
        <w:fldChar w:fldCharType="end"/>
      </w:r>
      <w:r>
        <w:t xml:space="preserve">. The McCulloch-Pitts Neuron worked by receiving inputs which were separated into two groups, Excitatory inputs and Inhibitory inputs, where if the sum of all the excitatory inputs were greater than a threshold value and none of the inhibitory inputs were active, then the neuron would fire </w:t>
      </w:r>
      <w:r w:rsidR="00810B54">
        <w:fldChar w:fldCharType="begin" w:fldLock="1"/>
      </w:r>
      <w:r w:rsidR="000C3CAB">
        <w:instrText>ADDIN CSL_CITATION {"citationItems":[{"id":"ITEM-1","itemData":{"DOI":"10.1007/s11538-011-9629-5","ISSN":"00928240","PMID":"21301982","author":[{"dropping-particle":"","family":"Graben","given":"Peter beim","non-dropping-particle":"","parse-names":false,"suffix":""},{"dropping-particle":"","family":"Wright","given":"James","non-dropping-particle":"","parse-names":false,"suffix":""}],"container-title":"Bulletin of Mathematical Biology","id":"ITEM-1","issue":"2","issued":{"date-parts":[["2011","3"]]},"page":"261-265","title":"From McCulloch-Pitts Neurons Toward Biology","type":"article","volume":"73"},"uris":["http://www.mendeley.com/documents/?uuid=2fccfde3-a68f-38bc-ad93-2cf741e67ed8"]},{"id":"ITEM-2","itemData":{"DOI":"10.1016/S0303-2647(00)00121-0","ISSN":"03032647","PMID":"11164645","abstract":"A new aspect for neuronal networks is presented. The aspect is based on the concept of ruledynamics which was originally proposed by one of the authors, Aizawa. The concept of ruledynamics were modeled on the two states cellular automata of neighborhood-three (CA23). A brief review of ruledynamics is also presented, because most publications of the authors so far have been in Japanese. Our concise assertion in the present paper is that a neuronal network realizes a kind of ruledynamics. This assertion is a speculation on the comparison of McCulloch-Pitts neuron networks with ruledynamics on CA23. A trial is originally shown to demonstrate that a McCulloch-Pitts neuron network can be imitated by an extended version of ruledynamics on CA23. Copyright © 2000 Elsevier Science Ireland Ltd.","author":[{"dropping-particle":"","family":"Nagai","given":"Yoshinori","non-dropping-particle":"","parse-names":false,"suffix":""},{"dropping-particle":"","family":"Aizawa","given":"Yoji","non-dropping-particle":"","parse-names":false,"suffix":""}],"container-title":"BioSystems","id":"ITEM-2","issue":"1-3","issued":{"date-parts":[["2000","12"]]},"page":"177-185","title":"Rule-dynamical generalization of McCulloch-Pitts neuron networks","type":"paper-conference","volume":"58"},"uris":["http://www.mendeley.com/documents/?uuid=1fd51752-396b-3ed1-b27e-1b454c86391c"]}],"mendeley":{"formattedCitation":"[55], [56]","plainTextFormattedCitation":"[55], [56]","previouslyFormattedCitation":"[55], [56]"},"properties":{"noteIndex":0},"schema":"https://github.com/citation-style-language/schema/raw/master/csl-citation.json"}</w:instrText>
      </w:r>
      <w:r w:rsidR="00810B54">
        <w:fldChar w:fldCharType="separate"/>
      </w:r>
      <w:r w:rsidR="00162C9F" w:rsidRPr="00162C9F">
        <w:rPr>
          <w:noProof/>
        </w:rPr>
        <w:t>[55], [56]</w:t>
      </w:r>
      <w:r w:rsidR="00810B54">
        <w:fldChar w:fldCharType="end"/>
      </w:r>
      <w:r>
        <w:t>.</w:t>
      </w:r>
    </w:p>
    <w:p w14:paraId="6CA7E263" w14:textId="77777777" w:rsidR="002C679C" w:rsidRDefault="002C679C" w:rsidP="002C679C">
      <w:pPr>
        <w:keepNext/>
        <w:jc w:val="center"/>
      </w:pPr>
      <w:r>
        <w:rPr>
          <w:noProof/>
        </w:rPr>
        <w:lastRenderedPageBreak/>
        <w:drawing>
          <wp:inline distT="0" distB="0" distL="0" distR="0" wp14:anchorId="6283F89C" wp14:editId="7BE57280">
            <wp:extent cx="4180114" cy="1616365"/>
            <wp:effectExtent l="0" t="0" r="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180114" cy="1616365"/>
                    </a:xfrm>
                    <a:prstGeom prst="rect">
                      <a:avLst/>
                    </a:prstGeom>
                  </pic:spPr>
                </pic:pic>
              </a:graphicData>
            </a:graphic>
          </wp:inline>
        </w:drawing>
      </w:r>
    </w:p>
    <w:p w14:paraId="7FA4DE1B" w14:textId="71FACD45" w:rsidR="002C679C" w:rsidRDefault="002C679C" w:rsidP="002C679C">
      <w:pPr>
        <w:pStyle w:val="Caption"/>
      </w:pPr>
      <w:bookmarkStart w:id="29" w:name="_Toc69928287"/>
      <w:r>
        <w:t xml:space="preserve">Figure </w:t>
      </w:r>
      <w:fldSimple w:instr=" SEQ Figure \* ARABIC ">
        <w:r w:rsidR="00C0324D">
          <w:rPr>
            <w:noProof/>
          </w:rPr>
          <w:t>12</w:t>
        </w:r>
      </w:fldSimple>
      <w:r>
        <w:t xml:space="preserve">: McCulloch-Pitts Neuron </w:t>
      </w:r>
      <w:r w:rsidR="00F779E1">
        <w:fldChar w:fldCharType="begin" w:fldLock="1"/>
      </w:r>
      <w:r w:rsidR="000C3CAB">
        <w:instrText>ADDIN CSL_CITATION {"citationItems":[{"id":"ITEM-1","itemData":{"URL":"https://ulginge0012.wixsite.com/2017/mcculloch-pitts","accessed":{"date-parts":[["2021","4","19"]]},"id":"ITEM-1","issued":{"date-parts":[["0"]]},"title":"McCulloch&amp;Pitts | 2017","type":"webpage"},"uris":["http://www.mendeley.com/documents/?uuid=c7e662bd-4916-3331-ba6c-541decb3492c"]}],"mendeley":{"formattedCitation":"[57]","plainTextFormattedCitation":"[57]","previouslyFormattedCitation":"[57]"},"properties":{"noteIndex":0},"schema":"https://github.com/citation-style-language/schema/raw/master/csl-citation.json"}</w:instrText>
      </w:r>
      <w:r w:rsidR="00F779E1">
        <w:fldChar w:fldCharType="separate"/>
      </w:r>
      <w:r w:rsidR="00162C9F" w:rsidRPr="00162C9F">
        <w:rPr>
          <w:b w:val="0"/>
          <w:noProof/>
        </w:rPr>
        <w:t>[57]</w:t>
      </w:r>
      <w:r w:rsidR="00F779E1">
        <w:fldChar w:fldCharType="end"/>
      </w:r>
      <w:r>
        <w:t>.</w:t>
      </w:r>
      <w:bookmarkEnd w:id="29"/>
    </w:p>
    <w:p w14:paraId="72E9B29C" w14:textId="15297955" w:rsidR="002C679C" w:rsidRDefault="002C679C" w:rsidP="002C679C">
      <w:r>
        <w:t xml:space="preserve">The main disadvantage of a McCulloch-Pitts neuron is its lack of ability to learn due to the fact the inputs it receives, from both excitatory and inhibitory, are in binary. If the inputs were a gradient instead, they could be adjusted to perform a task more efficiently, but due to their binary nature there is no way to train an ANN comprised of them </w:t>
      </w:r>
      <w:r w:rsidR="00810B54">
        <w:fldChar w:fldCharType="begin" w:fldLock="1"/>
      </w:r>
      <w:r w:rsidR="000C3CAB">
        <w:instrText>ADDIN CSL_CITATION {"citationItems":[{"id":"ITEM-1","itemData":{"DOI":"10.1007/s11538-011-9629-5","ISSN":"00928240","PMID":"21301982","author":[{"dropping-particle":"","family":"Graben","given":"Peter beim","non-dropping-particle":"","parse-names":false,"suffix":""},{"dropping-particle":"","family":"Wright","given":"James","non-dropping-particle":"","parse-names":false,"suffix":""}],"container-title":"Bulletin of Mathematical Biology","id":"ITEM-1","issue":"2","issued":{"date-parts":[["2011","3"]]},"page":"261-265","title":"From McCulloch-Pitts Neurons Toward Biology","type":"article","volume":"73"},"uris":["http://www.mendeley.com/documents/?uuid=2fccfde3-a68f-38bc-ad93-2cf741e67ed8"]},{"id":"ITEM-2","itemData":{"DOI":"10.1016/S0303-2647(00)00121-0","ISSN":"03032647","PMID":"11164645","abstract":"A new aspect for neuronal networks is presented. The aspect is based on the concept of ruledynamics which was originally proposed by one of the authors, Aizawa. The concept of ruledynamics were modeled on the two states cellular automata of neighborhood-three (CA23). A brief review of ruledynamics is also presented, because most publications of the authors so far have been in Japanese. Our concise assertion in the present paper is that a neuronal network realizes a kind of ruledynamics. This assertion is a speculation on the comparison of McCulloch-Pitts neuron networks with ruledynamics on CA23. A trial is originally shown to demonstrate that a McCulloch-Pitts neuron network can be imitated by an extended version of ruledynamics on CA23. Copyright © 2000 Elsevier Science Ireland Ltd.","author":[{"dropping-particle":"","family":"Nagai","given":"Yoshinori","non-dropping-particle":"","parse-names":false,"suffix":""},{"dropping-particle":"","family":"Aizawa","given":"Yoji","non-dropping-particle":"","parse-names":false,"suffix":""}],"container-title":"BioSystems","id":"ITEM-2","issue":"1-3","issued":{"date-parts":[["2000","12"]]},"page":"177-185","title":"Rule-dynamical generalization of McCulloch-Pitts neuron networks","type":"paper-conference","volume":"58"},"uris":["http://www.mendeley.com/documents/?uuid=1fd51752-396b-3ed1-b27e-1b454c86391c"]}],"mendeley":{"formattedCitation":"[55], [56]","plainTextFormattedCitation":"[55], [56]","previouslyFormattedCitation":"[55], [56]"},"properties":{"noteIndex":0},"schema":"https://github.com/citation-style-language/schema/raw/master/csl-citation.json"}</w:instrText>
      </w:r>
      <w:r w:rsidR="00810B54">
        <w:fldChar w:fldCharType="separate"/>
      </w:r>
      <w:r w:rsidR="00162C9F" w:rsidRPr="00162C9F">
        <w:rPr>
          <w:noProof/>
        </w:rPr>
        <w:t>[55], [56]</w:t>
      </w:r>
      <w:r w:rsidR="00810B54">
        <w:fldChar w:fldCharType="end"/>
      </w:r>
      <w:r>
        <w:t>.</w:t>
      </w:r>
    </w:p>
    <w:p w14:paraId="0A75EDCE" w14:textId="65E537F2" w:rsidR="002C679C" w:rsidRDefault="002C679C" w:rsidP="002C679C">
      <w:r>
        <w:t xml:space="preserve">In 1957, Frank Rosenblatt published a paper introducing his variant on the McCulloch-Pitts neuron, the Perceptron, which instead of using binary inputs and outputs used weights associated with the inputs </w:t>
      </w:r>
      <w:r>
        <w:fldChar w:fldCharType="begin" w:fldLock="1"/>
      </w:r>
      <w:r w:rsidR="000C3CAB">
        <w:instrText>ADDIN CSL_CITATION {"citationItems":[{"id":"ITEM-1","itemData":{"DOI":"10.1037/h0042519","ISSN":"0033295X","PMID":"13602029","abstract":"To answer the questions of how information about the physical world is sensed, in what form is information remembered, and how does information retained in memory influence recognition and behavior, a theory is developed for a hypothetical nervous system called a perceptron. The theory serves as a bridge between biophysics and psychology. It is possible to predict learning curves from neurological variables and vice versa. The quantitative statistical approach is fruitful in the understanding of the organization of cognitive systems. 18 references. (PsycINFO Database Record (c) 2006 APA, all rights reserved). © 1958 American Psychological Association.","author":[{"dropping-particle":"","family":"Rosenblatt","given":"F","non-dropping-particle":"","parse-names":false,"suffix":""}],"container-title":"Psychological Review","id":"ITEM-1","issue":"6","issued":{"date-parts":[["1958"]]},"page":"386-408","title":"The perceptron: A probabilistic model for information storage and organization in the brain","type":"article-journal","volume":"65"},"uris":["http://www.mendeley.com/documents/?uuid=8c07a51b-0f96-3dc8-9e89-845cc4ebe017"]}],"mendeley":{"formattedCitation":"[58]","plainTextFormattedCitation":"[58]","previouslyFormattedCitation":"[58]"},"properties":{"noteIndex":0},"schema":"https://github.com/citation-style-language/schema/raw/master/csl-citation.json"}</w:instrText>
      </w:r>
      <w:r>
        <w:fldChar w:fldCharType="separate"/>
      </w:r>
      <w:r w:rsidR="00162C9F" w:rsidRPr="00162C9F">
        <w:rPr>
          <w:noProof/>
        </w:rPr>
        <w:t>[58]</w:t>
      </w:r>
      <w:r>
        <w:fldChar w:fldCharType="end"/>
      </w:r>
      <w:r>
        <w:t xml:space="preserve">. </w:t>
      </w:r>
    </w:p>
    <w:p w14:paraId="6930B74C" w14:textId="77777777" w:rsidR="002C679C" w:rsidRDefault="002C679C" w:rsidP="002C679C">
      <w:pPr>
        <w:keepNext/>
      </w:pPr>
      <w:r>
        <w:rPr>
          <w:noProof/>
        </w:rPr>
        <w:drawing>
          <wp:inline distT="0" distB="0" distL="0" distR="0" wp14:anchorId="2C66A60B" wp14:editId="78FCAC1D">
            <wp:extent cx="5205730" cy="25241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a:extLst>
                        <a:ext uri="{28A0092B-C50C-407E-A947-70E740481C1C}">
                          <a14:useLocalDpi xmlns:a14="http://schemas.microsoft.com/office/drawing/2010/main" val="0"/>
                        </a:ext>
                      </a:extLst>
                    </a:blip>
                    <a:srcRect t="10839" b="22366"/>
                    <a:stretch/>
                  </pic:blipFill>
                  <pic:spPr bwMode="auto">
                    <a:xfrm>
                      <a:off x="0" y="0"/>
                      <a:ext cx="5205730" cy="2524125"/>
                    </a:xfrm>
                    <a:prstGeom prst="rect">
                      <a:avLst/>
                    </a:prstGeom>
                    <a:noFill/>
                    <a:ln>
                      <a:noFill/>
                    </a:ln>
                    <a:extLst>
                      <a:ext uri="{53640926-AAD7-44D8-BBD7-CCE9431645EC}">
                        <a14:shadowObscured xmlns:a14="http://schemas.microsoft.com/office/drawing/2010/main"/>
                      </a:ext>
                    </a:extLst>
                  </pic:spPr>
                </pic:pic>
              </a:graphicData>
            </a:graphic>
          </wp:inline>
        </w:drawing>
      </w:r>
    </w:p>
    <w:p w14:paraId="0CF4D90C" w14:textId="36E58919" w:rsidR="002C679C" w:rsidRDefault="002C679C" w:rsidP="002C679C">
      <w:pPr>
        <w:pStyle w:val="Caption"/>
        <w:rPr>
          <w:color w:val="FF0000"/>
        </w:rPr>
      </w:pPr>
      <w:bookmarkStart w:id="30" w:name="_Toc69928288"/>
      <w:r>
        <w:t xml:space="preserve">Figure </w:t>
      </w:r>
      <w:fldSimple w:instr=" SEQ Figure \* ARABIC ">
        <w:r w:rsidR="00C0324D">
          <w:rPr>
            <w:noProof/>
          </w:rPr>
          <w:t>13</w:t>
        </w:r>
      </w:fldSimple>
      <w:r>
        <w:t xml:space="preserve">: Schematic of Rosenblatt’s Perceptron </w:t>
      </w:r>
      <w:r>
        <w:fldChar w:fldCharType="begin" w:fldLock="1"/>
      </w:r>
      <w:r w:rsidR="000C3CAB">
        <w:instrText>ADDIN CSL_CITATION {"citationItems":[{"id":"ITEM-1","itemData":{"ISSN":"15337928","abstract":"Randomized algorithms that base iteration-level decisions on samples from some pool are ubiquitous in machine learning and optimization. Examples include stochastic gradient descent and randomized coordinate descent. This paper makes progress at theoretically evaluating the difference in performance between sampling with- And without-replacement in such algorithms. Focusing on least means squares optimization, we formulate a noncommutative arithmetic-geometric mean inequality that would prove that the expected convergence rate of without-replacement sampling is faster than that of with-replacement sampling. We demonstrate that this inequality holds for many classes of random matrices and for some pathological examples as well. We provide a deterministic worst-case bound on the gap between the discrepancy between the two sampling models, and explore some of the impediments to proving this inequality in full generality. We detail the consequences of this inequality for stochastic gradient descent and the randomized Kaczmarz algorithm for solving linear systems. © 2012 B. Recht &amp; C. Ré.","author":[{"dropping-particle":"","family":"Recht","given":"Benjamin","non-dropping-particle":"","parse-names":false,"suffix":""},{"dropping-particle":"","family":"Ré","given":"Christopher","non-dropping-particle":"","parse-names":false,"suffix":""}],"container-title":"Journal of Machine Learning Research","id":"ITEM-1","issued":{"date-parts":[["2012"]]},"title":"Toward a noncommutative arithmetic-geometric mean inequality: Conjectures, case-studies, and consequences","type":"paper-conference","volume":"23"},"uris":["http://www.mendeley.com/documents/?uuid=460c93ab-ca00-3ad8-b150-c6e7ba13672d"]}],"mendeley":{"formattedCitation":"[59]","plainTextFormattedCitation":"[59]","previouslyFormattedCitation":"[59]"},"properties":{"noteIndex":0},"schema":"https://github.com/citation-style-language/schema/raw/master/csl-citation.json"}</w:instrText>
      </w:r>
      <w:r>
        <w:fldChar w:fldCharType="separate"/>
      </w:r>
      <w:r w:rsidR="00162C9F" w:rsidRPr="00162C9F">
        <w:rPr>
          <w:b w:val="0"/>
          <w:noProof/>
        </w:rPr>
        <w:t>[59]</w:t>
      </w:r>
      <w:bookmarkEnd w:id="30"/>
      <w:r>
        <w:fldChar w:fldCharType="end"/>
      </w:r>
    </w:p>
    <w:p w14:paraId="28374D32" w14:textId="09866038" w:rsidR="002C679C" w:rsidRDefault="002C679C" w:rsidP="002C679C">
      <w:r>
        <w:t>With the introduction of the perceptron came the perceptron learning rule, a method devised to train the perceptron to improve its internal biases</w:t>
      </w:r>
      <w:r w:rsidR="000C6BEC">
        <w:t xml:space="preserve"> and weights</w:t>
      </w:r>
      <w:r>
        <w:t xml:space="preserve"> to learn how to produce more accurate outputs. The rule works by first initialising the weights of the ANN to either 0 or small random numbers, then for each training sample calculating the output value, and then based on the outputs, adjusting the weights to give a more accurate answer </w:t>
      </w:r>
      <w:r>
        <w:fldChar w:fldCharType="begin" w:fldLock="1"/>
      </w:r>
      <w:r w:rsidR="000C3CAB">
        <w:instrText>ADDIN CSL_CITATION {"citationItems":[{"id":"ITEM-1","itemData":{"ISSN":"15337928","abstract":"Randomized algorithms that base iteration-level decisions on samples from some pool are ubiquitous in machine learning and optimization. Examples include stochastic gradient descent and randomized coordinate descent. This paper makes progress at theoretically evaluating the difference in performance between sampling with- And without-replacement in such algorithms. Focusing on least means squares optimization, we formulate a noncommutative arithmetic-geometric mean inequality that would prove that the expected convergence rate of without-replacement sampling is faster than that of with-replacement sampling. We demonstrate that this inequality holds for many classes of random matrices and for some pathological examples as well. We provide a deterministic worst-case bound on the gap between the discrepancy between the two sampling models, and explore some of the impediments to proving this inequality in full generality. We detail the consequences of this inequality for stochastic gradient descent and the randomized Kaczmarz algorithm for solving linear systems. © 2012 B. Recht &amp; C. Ré.","author":[{"dropping-particle":"","family":"Recht","given":"Benjamin","non-dropping-particle":"","parse-names":false,"suffix":""},{"dropping-particle":"","family":"Ré","given":"Christopher","non-dropping-particle":"","parse-names":false,"suffix":""}],"container-title":"Journal of Machine Learning Research","id":"ITEM-1","issued":{"date-parts":[["2012"]]},"title":"Toward a noncommutative arithmetic-geometric mean inequality: Conjectures, case-studies, and consequences","type":"paper-conference","volume":"23"},"uris":["http://www.mendeley.com/documents/?uuid=460c93ab-ca00-3ad8-b150-c6e7ba13672d"]}],"mendeley":{"formattedCitation":"[59]","plainTextFormattedCitation":"[59]","previouslyFormattedCitation":"[59]"},"properties":{"noteIndex":0},"schema":"https://github.com/citation-style-language/schema/raw/master/csl-citation.json"}</w:instrText>
      </w:r>
      <w:r>
        <w:fldChar w:fldCharType="separate"/>
      </w:r>
      <w:r w:rsidR="00162C9F" w:rsidRPr="00162C9F">
        <w:rPr>
          <w:noProof/>
        </w:rPr>
        <w:t>[59]</w:t>
      </w:r>
      <w:r>
        <w:fldChar w:fldCharType="end"/>
      </w:r>
      <w:r w:rsidR="005E6FBD">
        <w:t>.</w:t>
      </w:r>
      <w:r>
        <w:t xml:space="preserve"> </w:t>
      </w:r>
    </w:p>
    <w:p w14:paraId="2EC9FEAC" w14:textId="77777777" w:rsidR="00F36C8C" w:rsidRDefault="00F36C8C">
      <w:pPr>
        <w:spacing w:line="252" w:lineRule="auto"/>
      </w:pPr>
      <w:r>
        <w:br w:type="page"/>
      </w:r>
    </w:p>
    <w:p w14:paraId="5C80A4E4" w14:textId="01DE3E9D" w:rsidR="00BA08A0" w:rsidRDefault="00BA08A0" w:rsidP="00BA08A0">
      <w:r>
        <w:lastRenderedPageBreak/>
        <w:t xml:space="preserve">The activation function defines the output of the </w:t>
      </w:r>
      <w:r w:rsidR="00D53462">
        <w:t>node</w:t>
      </w:r>
      <w:r w:rsidR="00FD1A04">
        <w:t xml:space="preserve">. How the activation function is </w:t>
      </w:r>
      <w:r w:rsidR="00B12546">
        <w:t>calculated,</w:t>
      </w:r>
      <w:r w:rsidR="00FD1A04">
        <w:t xml:space="preserve"> and its output can </w:t>
      </w:r>
      <w:r w:rsidR="00616C46">
        <w:t xml:space="preserve">give variance to the learning efficiency of the network </w:t>
      </w:r>
      <w:r w:rsidR="00B12546">
        <w:t>when</w:t>
      </w:r>
      <w:r w:rsidR="00616C46">
        <w:t xml:space="preserve"> working with a gradient descent</w:t>
      </w:r>
      <w:r w:rsidR="00B12546">
        <w:t xml:space="preserve"> algorithm like backpropagation. </w:t>
      </w:r>
      <w:r w:rsidR="007F4F88">
        <w:t>A step function</w:t>
      </w:r>
      <w:r w:rsidR="00C64CEF">
        <w:t xml:space="preserve"> which is either </w:t>
      </w:r>
      <w:r w:rsidR="001F5193">
        <w:t>0</w:t>
      </w:r>
      <w:r w:rsidR="00C64CEF">
        <w:t xml:space="preserve"> or </w:t>
      </w:r>
      <w:r w:rsidR="001F5193">
        <w:t>1</w:t>
      </w:r>
      <w:r w:rsidR="00C64CEF">
        <w:t xml:space="preserve"> before and after a threshold</w:t>
      </w:r>
      <w:r w:rsidR="0007245B">
        <w:t xml:space="preserve"> does not lend itself to learning through gradient descent as there is no gradient </w:t>
      </w:r>
      <w:r w:rsidR="005E6FBD">
        <w:fldChar w:fldCharType="begin" w:fldLock="1"/>
      </w:r>
      <w:r w:rsidR="000C3CAB">
        <w:instrText>ADDIN CSL_CITATION {"citationItems":[{"id":"ITEM-1","itemData":{"URL":"https://www.researchgate.net/figure/A-typical-two-layer-neural-network-Input-layer-does-not-count-as-the-number-of-layers-of_fig4_282997080","accessed":{"date-parts":[["2021","1","25"]]},"id":"ITEM-1","issued":{"date-parts":[["0"]]},"title":"A typical two layer neural network. Input layer does not count as the... | Download Scientific Diagram","type":"webpage"},"uris":["http://www.mendeley.com/documents/?uuid=31eefd74-114d-3236-9daf-b9e0ccd9224c"]}],"mendeley":{"formattedCitation":"[60]","plainTextFormattedCitation":"[60]","previouslyFormattedCitation":"[60]"},"properties":{"noteIndex":0},"schema":"https://github.com/citation-style-language/schema/raw/master/csl-citation.json"}</w:instrText>
      </w:r>
      <w:r w:rsidR="005E6FBD">
        <w:fldChar w:fldCharType="separate"/>
      </w:r>
      <w:r w:rsidR="00162C9F" w:rsidRPr="00162C9F">
        <w:rPr>
          <w:noProof/>
        </w:rPr>
        <w:t>[60]</w:t>
      </w:r>
      <w:r w:rsidR="005E6FBD">
        <w:fldChar w:fldCharType="end"/>
      </w:r>
      <w:r w:rsidR="0007245B">
        <w:t>.</w:t>
      </w:r>
    </w:p>
    <w:p w14:paraId="5E93EF86" w14:textId="77777777" w:rsidR="00CD70B3" w:rsidRDefault="00671431" w:rsidP="00CD70B3">
      <w:pPr>
        <w:keepNext/>
        <w:jc w:val="center"/>
      </w:pPr>
      <w:r>
        <w:rPr>
          <w:noProof/>
        </w:rPr>
        <w:drawing>
          <wp:inline distT="0" distB="0" distL="0" distR="0" wp14:anchorId="4F589B5E" wp14:editId="3EBAFA55">
            <wp:extent cx="3095625" cy="2324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95625" cy="2324100"/>
                    </a:xfrm>
                    <a:prstGeom prst="rect">
                      <a:avLst/>
                    </a:prstGeom>
                    <a:noFill/>
                    <a:ln>
                      <a:noFill/>
                    </a:ln>
                  </pic:spPr>
                </pic:pic>
              </a:graphicData>
            </a:graphic>
          </wp:inline>
        </w:drawing>
      </w:r>
    </w:p>
    <w:p w14:paraId="60835985" w14:textId="6B256768" w:rsidR="0007245B" w:rsidRDefault="00CD70B3" w:rsidP="00CD70B3">
      <w:pPr>
        <w:pStyle w:val="Caption"/>
      </w:pPr>
      <w:bookmarkStart w:id="31" w:name="_Toc69928289"/>
      <w:r>
        <w:t xml:space="preserve">Figure </w:t>
      </w:r>
      <w:fldSimple w:instr=" SEQ Figure \* ARABIC ">
        <w:r w:rsidR="00C0324D">
          <w:rPr>
            <w:noProof/>
          </w:rPr>
          <w:t>14</w:t>
        </w:r>
      </w:fldSimple>
      <w:r>
        <w:t xml:space="preserve">: </w:t>
      </w:r>
      <w:r w:rsidR="00F36C8C">
        <w:t xml:space="preserve">Heaviside Step Function </w:t>
      </w:r>
      <w:r w:rsidR="00F36C8C">
        <w:fldChar w:fldCharType="begin" w:fldLock="1"/>
      </w:r>
      <w:r w:rsidR="000C3CAB">
        <w:instrText>ADDIN CSL_CITATION {"citationItems":[{"id":"ITEM-1","itemData":{"abstract":"The Heaviside step function, or the unit step function, usually denoted by H (but sometimes u or θ), is a discontinuous function whose value is zero for negative argument and one for positive argument. It seldom matters what value is used for H(0), since is mostly used as a distribution. Some common choices can be seen below.","author":[{"dropping-particle":"","family":"Wiki","given":"","non-dropping-particle":"","parse-names":false,"suffix":""}],"id":"ITEM-1","issued":{"date-parts":[["2012"]]},"page":"1-4","publisher":"Wolfram Research, Inc.","title":"Heaviside step function","type":"article-journal"},"uris":["http://www.mendeley.com/documents/?uuid=c3907bef-f421-31e1-b34c-2b7c263e2ff2"]}],"mendeley":{"formattedCitation":"[61]","plainTextFormattedCitation":"[61]","previouslyFormattedCitation":"[61]"},"properties":{"noteIndex":0},"schema":"https://github.com/citation-style-language/schema/raw/master/csl-citation.json"}</w:instrText>
      </w:r>
      <w:r w:rsidR="00F36C8C">
        <w:fldChar w:fldCharType="separate"/>
      </w:r>
      <w:r w:rsidR="00162C9F" w:rsidRPr="00162C9F">
        <w:rPr>
          <w:b w:val="0"/>
          <w:noProof/>
        </w:rPr>
        <w:t>[61]</w:t>
      </w:r>
      <w:bookmarkEnd w:id="31"/>
      <w:r w:rsidR="00F36C8C">
        <w:fldChar w:fldCharType="end"/>
      </w:r>
    </w:p>
    <w:p w14:paraId="7F598B29" w14:textId="77777777" w:rsidR="00F36C8C" w:rsidRPr="00F36C8C" w:rsidRDefault="00F36C8C" w:rsidP="00F36C8C"/>
    <w:p w14:paraId="6AE0BABB" w14:textId="22CDE828" w:rsidR="00A53899" w:rsidRDefault="00A426F0" w:rsidP="00A53899">
      <w:r>
        <w:t>The sigmoid</w:t>
      </w:r>
      <w:r w:rsidR="00903C48">
        <w:t xml:space="preserve"> function is often used as the activation function as it exists between </w:t>
      </w:r>
      <w:r w:rsidR="001F5193">
        <w:t>0</w:t>
      </w:r>
      <w:r w:rsidR="00CB1786">
        <w:t xml:space="preserve"> to </w:t>
      </w:r>
      <w:r w:rsidR="001F5193">
        <w:t>1</w:t>
      </w:r>
      <w:r w:rsidR="00CB1786">
        <w:t xml:space="preserve">. This makes it especially useful </w:t>
      </w:r>
      <w:r w:rsidR="00B95568">
        <w:t>when applied to problems which need a prediction of probability as an output</w:t>
      </w:r>
      <w:r w:rsidR="00F54B78">
        <w:t xml:space="preserve">. Another advantage that sigmoid has </w:t>
      </w:r>
      <w:r w:rsidR="00523B79">
        <w:t>is</w:t>
      </w:r>
      <w:r w:rsidR="00150E68">
        <w:t xml:space="preserve"> the fact it is differentiable, meaning the slo</w:t>
      </w:r>
      <w:r w:rsidR="00472C96">
        <w:t>pe can be found on the curve at any two points</w:t>
      </w:r>
      <w:r w:rsidR="00523B79">
        <w:t>. This</w:t>
      </w:r>
      <w:r w:rsidR="00472C96">
        <w:t xml:space="preserve"> allow</w:t>
      </w:r>
      <w:r w:rsidR="00523B79">
        <w:t>s</w:t>
      </w:r>
      <w:r w:rsidR="00472C96">
        <w:t xml:space="preserve"> for learning through gradient descent. The issue with sigmoid</w:t>
      </w:r>
      <w:r w:rsidR="00111B2C">
        <w:t xml:space="preserve"> is the</w:t>
      </w:r>
      <w:r w:rsidR="001A0A2A">
        <w:t xml:space="preserve"> gradients for large and small numbers is</w:t>
      </w:r>
      <w:r w:rsidR="0036227B">
        <w:t xml:space="preserve"> </w:t>
      </w:r>
      <w:r w:rsidR="00792919">
        <w:t>saturated, becoming</w:t>
      </w:r>
      <w:r w:rsidR="0036227B">
        <w:t xml:space="preserve"> almost parallel with the x-axis</w:t>
      </w:r>
      <w:r w:rsidR="00690B2F">
        <w:t xml:space="preserve"> making gradient descent difficult. </w:t>
      </w:r>
      <w:r w:rsidR="00792919">
        <w:t>Also,</w:t>
      </w:r>
      <w:r w:rsidR="00690B2F">
        <w:t xml:space="preserve"> the issue of it not being </w:t>
      </w:r>
      <w:r w:rsidR="00466C5F">
        <w:t xml:space="preserve">zero-centred </w:t>
      </w:r>
      <w:r w:rsidR="00792919">
        <w:t xml:space="preserve">can give gradient descent difficulty differentiating between </w:t>
      </w:r>
      <w:r w:rsidR="00571A65">
        <w:t xml:space="preserve">positive and negative inputs </w:t>
      </w:r>
      <w:r w:rsidR="00571A65">
        <w:fldChar w:fldCharType="begin" w:fldLock="1"/>
      </w:r>
      <w:r w:rsidR="000C3CAB">
        <w:instrText>ADDIN CSL_CITATION {"citationItems":[{"id":"ITEM-1","itemData":{"URL":"https://kharshit.github.io/blog/2018/04/20/don%27t-use-sigmoid-neural-nets","accessed":{"date-parts":[["2021","1","25"]]},"author":[{"dropping-particle":"","family":"Kumar","given":"Harshit","non-dropping-particle":"","parse-names":false,"suffix":""}],"id":"ITEM-1","issued":{"date-parts":[["2018"]]},"title":"Don't use sigmoid: Neural Nets","type":"webpage"},"uris":["http://www.mendeley.com/documents/?uuid=1226e84f-868f-38bb-a1e4-962d89d2c9c7"]}],"mendeley":{"formattedCitation":"[62]","plainTextFormattedCitation":"[62]","previouslyFormattedCitation":"[62]"},"properties":{"noteIndex":0},"schema":"https://github.com/citation-style-language/schema/raw/master/csl-citation.json"}</w:instrText>
      </w:r>
      <w:r w:rsidR="00571A65">
        <w:fldChar w:fldCharType="separate"/>
      </w:r>
      <w:r w:rsidR="00162C9F" w:rsidRPr="00162C9F">
        <w:rPr>
          <w:noProof/>
        </w:rPr>
        <w:t>[62]</w:t>
      </w:r>
      <w:r w:rsidR="00571A65">
        <w:fldChar w:fldCharType="end"/>
      </w:r>
      <w:r w:rsidR="00571A65">
        <w:t>.</w:t>
      </w:r>
    </w:p>
    <w:p w14:paraId="120F3390" w14:textId="77777777" w:rsidR="00F07CB9" w:rsidRDefault="00F07CB9" w:rsidP="00F07CB9">
      <w:pPr>
        <w:keepNext/>
        <w:jc w:val="center"/>
      </w:pPr>
      <w:r>
        <w:rPr>
          <w:noProof/>
        </w:rPr>
        <w:drawing>
          <wp:inline distT="0" distB="0" distL="0" distR="0" wp14:anchorId="56A2A127" wp14:editId="535C2C91">
            <wp:extent cx="3676650" cy="2448573"/>
            <wp:effectExtent l="0" t="0" r="0" b="8890"/>
            <wp:docPr id="23" name="Picture 23" descr="Image for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for pos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00016" cy="2464134"/>
                    </a:xfrm>
                    <a:prstGeom prst="rect">
                      <a:avLst/>
                    </a:prstGeom>
                    <a:noFill/>
                    <a:ln>
                      <a:noFill/>
                    </a:ln>
                  </pic:spPr>
                </pic:pic>
              </a:graphicData>
            </a:graphic>
          </wp:inline>
        </w:drawing>
      </w:r>
    </w:p>
    <w:p w14:paraId="0C17FA79" w14:textId="613E4248" w:rsidR="00F07CB9" w:rsidRDefault="00F07CB9" w:rsidP="00F07CB9">
      <w:pPr>
        <w:pStyle w:val="Caption"/>
      </w:pPr>
      <w:bookmarkStart w:id="32" w:name="_Toc69928290"/>
      <w:r>
        <w:t xml:space="preserve">Figure </w:t>
      </w:r>
      <w:fldSimple w:instr=" SEQ Figure \* ARABIC ">
        <w:r w:rsidR="00C0324D">
          <w:rPr>
            <w:noProof/>
          </w:rPr>
          <w:t>15</w:t>
        </w:r>
      </w:fldSimple>
      <w:r w:rsidR="008D071C">
        <w:t xml:space="preserve">: Sigmoid Function </w:t>
      </w:r>
      <w:r w:rsidR="008D071C">
        <w:fldChar w:fldCharType="begin" w:fldLock="1"/>
      </w:r>
      <w:r w:rsidR="000C3CAB">
        <w:instrText>ADDIN CSL_CITATION {"citationItems":[{"id":"ITEM-1","itemData":{"URL":"https://towardsdatascience.com/activation-functions-neural-networks-1cbd9f8d91d6","accessed":{"date-parts":[["2021","1","25"]]},"author":[{"dropping-particle":"","family":"Sagar","given":"Sharma","non-dropping-particle":"","parse-names":false,"suffix":""}],"container-title":"Towards data science","id":"ITEM-1","issued":{"date-parts":[["2017"]]},"title":"Activation Functions in Neural Networks | by SAGAR SHARMA | Towards Data Science","type":"webpage"},"uris":["http://www.mendeley.com/documents/?uuid=831ca079-8084-3bcb-b2af-d2b91fcab8b2"]}],"mendeley":{"formattedCitation":"[63]","plainTextFormattedCitation":"[63]","previouslyFormattedCitation":"[63]"},"properties":{"noteIndex":0},"schema":"https://github.com/citation-style-language/schema/raw/master/csl-citation.json"}</w:instrText>
      </w:r>
      <w:r w:rsidR="008D071C">
        <w:fldChar w:fldCharType="separate"/>
      </w:r>
      <w:r w:rsidR="00162C9F" w:rsidRPr="00162C9F">
        <w:rPr>
          <w:b w:val="0"/>
          <w:noProof/>
        </w:rPr>
        <w:t>[63]</w:t>
      </w:r>
      <w:bookmarkEnd w:id="32"/>
      <w:r w:rsidR="008D071C">
        <w:fldChar w:fldCharType="end"/>
      </w:r>
    </w:p>
    <w:p w14:paraId="7991C93A" w14:textId="60474FFE" w:rsidR="008D071C" w:rsidRDefault="00766E56" w:rsidP="008D071C">
      <w:r>
        <w:lastRenderedPageBreak/>
        <w:t xml:space="preserve">Tanh or hyperbolic tangent is another activation function </w:t>
      </w:r>
      <w:r w:rsidR="00F900E8">
        <w:t xml:space="preserve">that is </w:t>
      </w:r>
      <w:r w:rsidR="008E01D7">
        <w:t>like</w:t>
      </w:r>
      <w:r w:rsidR="00F900E8">
        <w:t xml:space="preserve"> sigmoid with an improvement of existing between </w:t>
      </w:r>
      <w:r w:rsidR="001F5193">
        <w:t>-1 and 1</w:t>
      </w:r>
      <w:r w:rsidR="008E01D7">
        <w:t xml:space="preserve">. </w:t>
      </w:r>
      <w:r w:rsidR="00A27108">
        <w:t>Th</w:t>
      </w:r>
      <w:r w:rsidR="008870B5">
        <w:t xml:space="preserve">e main advantage is that </w:t>
      </w:r>
      <w:r w:rsidR="0083491A">
        <w:t xml:space="preserve">negative inputs will give negative values that can be mapped as strongly negative, while </w:t>
      </w:r>
      <w:r w:rsidR="009218BF">
        <w:t>positive inputs will be mapped positively. The caveat is that Tanh</w:t>
      </w:r>
      <w:r w:rsidR="00336865">
        <w:t>, like sigmoid,</w:t>
      </w:r>
      <w:r w:rsidR="009218BF">
        <w:t xml:space="preserve"> </w:t>
      </w:r>
      <w:r w:rsidR="00D366E0">
        <w:t xml:space="preserve">also suffered from gradient </w:t>
      </w:r>
      <w:r w:rsidR="00336865">
        <w:t xml:space="preserve">death when values become very large or small </w:t>
      </w:r>
      <w:r w:rsidR="00336865">
        <w:fldChar w:fldCharType="begin" w:fldLock="1"/>
      </w:r>
      <w:r w:rsidR="000C3CAB">
        <w:instrText>ADDIN CSL_CITATION {"citationItems":[{"id":"ITEM-1","itemData":{"URL":"https://kharshit.github.io/blog/2018/04/20/don%27t-use-sigmoid-neural-nets","accessed":{"date-parts":[["2021","1","25"]]},"author":[{"dropping-particle":"","family":"Kumar","given":"Harshit","non-dropping-particle":"","parse-names":false,"suffix":""}],"id":"ITEM-1","issued":{"date-parts":[["2018"]]},"title":"Don't use sigmoid: Neural Nets","type":"webpage"},"uris":["http://www.mendeley.com/documents/?uuid=1226e84f-868f-38bb-a1e4-962d89d2c9c7"]},{"id":"ITEM-2","itemData":{"DOI":"10.1201/b22400-15","abstract":"Neural Networks and Deep Learning is a free online book. The book will teach you about: Neural networks, a beautiful biologically-inspired programming paradigm which enables a computer to learn from observational data Deep learning, a powerful set of techniques for learning in neural networks Neural networks and deep learning currently provide the best solutions to many problems in image recognition, speech recognition, and natural language processing. This book will teach you many of the core concepts behind neural networks and deep learning.","author":[{"dropping-particle":"","family":"Neapolitan","given":"Richard E.","non-dropping-particle":"","parse-names":false,"suffix":""},{"dropping-particle":"","family":"Neapolitan","given":"Richard E.","non-dropping-particle":"","parse-names":false,"suffix":""}],"container-title":"Artificial Intelligence","id":"ITEM-2","issued":{"date-parts":[["2018"]]},"page":"389-411","publisher":"Determination Press","title":"Neural Networks and Deep Learning","type":"chapter"},"uris":["http://www.mendeley.com/documents/?uuid=b9b8b7f4-6a49-3e1b-b48b-66d77fd34f1e"]},{"id":"ITEM-3","itemData":{"URL":"https://towardsdatascience.com/activation-functions-neural-networks-1cbd9f8d91d6","accessed":{"date-parts":[["2021","1","25"]]},"author":[{"dropping-particle":"","family":"Sagar","given":"Sharma","non-dropping-particle":"","parse-names":false,"suffix":""}],"container-title":"Towards data science","id":"ITEM-3","issued":{"date-parts":[["2017"]]},"title":"Activation Functions in Neural Networks | by SAGAR SHARMA | Towards Data Science","type":"webpage"},"uris":["http://www.mendeley.com/documents/?uuid=831ca079-8084-3bcb-b2af-d2b91fcab8b2"]}],"mendeley":{"formattedCitation":"[2], [62], [63]","plainTextFormattedCitation":"[2], [62], [63]","previouslyFormattedCitation":"[2], [62], [63]"},"properties":{"noteIndex":0},"schema":"https://github.com/citation-style-language/schema/raw/master/csl-citation.json"}</w:instrText>
      </w:r>
      <w:r w:rsidR="00336865">
        <w:fldChar w:fldCharType="separate"/>
      </w:r>
      <w:r w:rsidR="00162C9F" w:rsidRPr="00162C9F">
        <w:rPr>
          <w:noProof/>
        </w:rPr>
        <w:t>[2], [62], [63]</w:t>
      </w:r>
      <w:r w:rsidR="00336865">
        <w:fldChar w:fldCharType="end"/>
      </w:r>
      <w:r w:rsidR="00336865">
        <w:t>.</w:t>
      </w:r>
    </w:p>
    <w:p w14:paraId="400C2596" w14:textId="77777777" w:rsidR="00531761" w:rsidRDefault="00531761" w:rsidP="00531761">
      <w:pPr>
        <w:keepNext/>
        <w:jc w:val="center"/>
      </w:pPr>
      <w:r>
        <w:rPr>
          <w:noProof/>
        </w:rPr>
        <w:drawing>
          <wp:inline distT="0" distB="0" distL="0" distR="0" wp14:anchorId="1EEFAC41" wp14:editId="2330F327">
            <wp:extent cx="3429000" cy="2219325"/>
            <wp:effectExtent l="0" t="0" r="0" b="9525"/>
            <wp:docPr id="24" name="Picture 24" descr="TanhR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anhReal"/>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29000" cy="2219325"/>
                    </a:xfrm>
                    <a:prstGeom prst="rect">
                      <a:avLst/>
                    </a:prstGeom>
                    <a:noFill/>
                    <a:ln>
                      <a:noFill/>
                    </a:ln>
                  </pic:spPr>
                </pic:pic>
              </a:graphicData>
            </a:graphic>
          </wp:inline>
        </w:drawing>
      </w:r>
    </w:p>
    <w:p w14:paraId="254A4BEB" w14:textId="702982CD" w:rsidR="00336865" w:rsidRDefault="00531761" w:rsidP="00531761">
      <w:pPr>
        <w:pStyle w:val="Caption"/>
      </w:pPr>
      <w:bookmarkStart w:id="33" w:name="_Toc69928291"/>
      <w:r>
        <w:t xml:space="preserve">Figure </w:t>
      </w:r>
      <w:fldSimple w:instr=" SEQ Figure \* ARABIC ">
        <w:r w:rsidR="00C0324D">
          <w:rPr>
            <w:noProof/>
          </w:rPr>
          <w:t>16</w:t>
        </w:r>
      </w:fldSimple>
      <w:r>
        <w:t>: Hyperbolic Tangent</w:t>
      </w:r>
      <w:r w:rsidR="00E77468">
        <w:t xml:space="preserve"> </w:t>
      </w:r>
      <w:r w:rsidR="00E77468">
        <w:fldChar w:fldCharType="begin" w:fldLock="1"/>
      </w:r>
      <w:r w:rsidR="000C3CAB">
        <w:instrText>ADDIN CSL_CITATION {"citationItems":[{"id":"ITEM-1","itemData":{"abstract":"By way of analogy with the usual tangent tanz=(sinz)/(cosz), (1) the hyperbolic tangent is defined as tanhz = (sinhz)/(coshz) (2) = (e^z-e^(-z))/(e^z+e^(-z)) (3) = (e^(2z)-1)/(e^(2z)+1), (4) where sinhz is the hyperbolic sine and coshz is the hyperbolic cosine. The notation thz is sometimes also used (Gradshteyn and Ryzhik 2000, p. xxix). tanhz is implemented in the Wolfram Language as Tanh[z]. Special values include tanh0 = 0 (5) tanh(lnphi) = 1/5sqrt(5), (6) where phi is the...","author":[{"dropping-particle":"","family":"Method","given":"Hyperbolic Tangent","non-dropping-particle":"","parse-names":false,"suffix":""}],"id":"ITEM-1","issued":{"date-parts":[["0"]]},"page":"1-3","publisher":"Wolfram Research, Inc.","title":"Hyperbolic Tangent Method","type":"article-journal","volume":"20"},"uris":["http://www.mendeley.com/documents/?uuid=02fcd257-428d-3db9-b40c-956e2543db67"]}],"mendeley":{"formattedCitation":"[64]","plainTextFormattedCitation":"[64]","previouslyFormattedCitation":"[64]"},"properties":{"noteIndex":0},"schema":"https://github.com/citation-style-language/schema/raw/master/csl-citation.json"}</w:instrText>
      </w:r>
      <w:r w:rsidR="00E77468">
        <w:fldChar w:fldCharType="separate"/>
      </w:r>
      <w:r w:rsidR="00162C9F" w:rsidRPr="00162C9F">
        <w:rPr>
          <w:b w:val="0"/>
          <w:noProof/>
        </w:rPr>
        <w:t>[64]</w:t>
      </w:r>
      <w:bookmarkEnd w:id="33"/>
      <w:r w:rsidR="00E77468">
        <w:fldChar w:fldCharType="end"/>
      </w:r>
    </w:p>
    <w:p w14:paraId="14C764CA" w14:textId="40F2CE96" w:rsidR="00BA08A0" w:rsidRPr="00FE5AF9" w:rsidRDefault="00CD7F42" w:rsidP="003A2BA2">
      <w:r>
        <w:t>An approach used to solve the</w:t>
      </w:r>
      <w:r w:rsidR="003A2BA2">
        <w:t xml:space="preserve"> gradient death exhibited by sigmoid and Tanh was the introduction of the rectified linear units (</w:t>
      </w:r>
      <w:proofErr w:type="spellStart"/>
      <w:r w:rsidR="003A2BA2">
        <w:t>ReLU</w:t>
      </w:r>
      <w:proofErr w:type="spellEnd"/>
      <w:r w:rsidR="003A2BA2">
        <w:t>) function, which acts like a linear</w:t>
      </w:r>
      <w:r w:rsidR="00D419D3">
        <w:t xml:space="preserve"> function</w:t>
      </w:r>
      <w:r w:rsidR="00BE3135">
        <w:t xml:space="preserve"> better</w:t>
      </w:r>
      <w:r w:rsidR="00D419D3">
        <w:t xml:space="preserve"> allowing for </w:t>
      </w:r>
      <w:r w:rsidR="00BE3135">
        <w:t xml:space="preserve">gradient descent, while also being nonlinear allowing for complex relationships </w:t>
      </w:r>
      <w:r w:rsidR="00F31B91">
        <w:t xml:space="preserve">in the data to be learned </w:t>
      </w:r>
      <w:r w:rsidR="00F31B91">
        <w:fldChar w:fldCharType="begin" w:fldLock="1"/>
      </w:r>
      <w:r w:rsidR="000C3CAB">
        <w:instrText>ADDIN CSL_CITATION {"citationItems":[{"id":"ITEM-1","itemData":{"author":[{"dropping-particle":"","family":"Brownlee","given":"Jason","non-dropping-particle":"","parse-names":false,"suffix":""}],"container-title":"Machinelearningmastery.Com","id":"ITEM-1","issued":{"date-parts":[["2019"]]},"page":"1-21","title":"A Gentle Introduction to the Rectified Linear Unit (ReLU)","type":"paper-conference"},"uris":["http://www.mendeley.com/documents/?uuid=4ad26e9c-ac1f-3229-8a59-45e50e463937"]}],"mendeley":{"formattedCitation":"[65]","plainTextFormattedCitation":"[65]","previouslyFormattedCitation":"[65]"},"properties":{"noteIndex":0},"schema":"https://github.com/citation-style-language/schema/raw/master/csl-citation.json"}</w:instrText>
      </w:r>
      <w:r w:rsidR="00F31B91">
        <w:fldChar w:fldCharType="separate"/>
      </w:r>
      <w:r w:rsidR="00162C9F" w:rsidRPr="00162C9F">
        <w:rPr>
          <w:noProof/>
        </w:rPr>
        <w:t>[65]</w:t>
      </w:r>
      <w:r w:rsidR="00F31B91">
        <w:fldChar w:fldCharType="end"/>
      </w:r>
      <w:r w:rsidR="00F31B91">
        <w:t>.</w:t>
      </w:r>
    </w:p>
    <w:p w14:paraId="674E4DD8" w14:textId="77777777" w:rsidR="0020105F" w:rsidRDefault="0020105F" w:rsidP="0020105F">
      <w:pPr>
        <w:keepNext/>
        <w:jc w:val="center"/>
      </w:pPr>
      <w:r>
        <w:rPr>
          <w:noProof/>
        </w:rPr>
        <w:drawing>
          <wp:inline distT="0" distB="0" distL="0" distR="0" wp14:anchorId="36963316" wp14:editId="3CCD42D1">
            <wp:extent cx="3248025" cy="2638920"/>
            <wp:effectExtent l="0" t="0" r="0" b="9525"/>
            <wp:docPr id="25" name="Picture 25" descr="Image for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for post"/>
                    <pic:cNvPicPr>
                      <a:picLocks noChangeAspect="1" noChangeArrowheads="1"/>
                    </pic:cNvPicPr>
                  </pic:nvPicPr>
                  <pic:blipFill rotWithShape="1">
                    <a:blip r:embed="rId28">
                      <a:extLst>
                        <a:ext uri="{28A0092B-C50C-407E-A947-70E740481C1C}">
                          <a14:useLocalDpi xmlns:a14="http://schemas.microsoft.com/office/drawing/2010/main" val="0"/>
                        </a:ext>
                      </a:extLst>
                    </a:blip>
                    <a:srcRect l="50500"/>
                    <a:stretch/>
                  </pic:blipFill>
                  <pic:spPr bwMode="auto">
                    <a:xfrm>
                      <a:off x="0" y="0"/>
                      <a:ext cx="3288662" cy="2671936"/>
                    </a:xfrm>
                    <a:prstGeom prst="rect">
                      <a:avLst/>
                    </a:prstGeom>
                    <a:noFill/>
                    <a:ln>
                      <a:noFill/>
                    </a:ln>
                    <a:extLst>
                      <a:ext uri="{53640926-AAD7-44D8-BBD7-CCE9431645EC}">
                        <a14:shadowObscured xmlns:a14="http://schemas.microsoft.com/office/drawing/2010/main"/>
                      </a:ext>
                    </a:extLst>
                  </pic:spPr>
                </pic:pic>
              </a:graphicData>
            </a:graphic>
          </wp:inline>
        </w:drawing>
      </w:r>
    </w:p>
    <w:p w14:paraId="6C291F74" w14:textId="32DB34FF" w:rsidR="00BA08A0" w:rsidRDefault="0020105F" w:rsidP="0020105F">
      <w:pPr>
        <w:pStyle w:val="Caption"/>
      </w:pPr>
      <w:bookmarkStart w:id="34" w:name="_Toc69928292"/>
      <w:r>
        <w:t xml:space="preserve">Figure </w:t>
      </w:r>
      <w:fldSimple w:instr=" SEQ Figure \* ARABIC ">
        <w:r w:rsidR="00C0324D">
          <w:rPr>
            <w:noProof/>
          </w:rPr>
          <w:t>17</w:t>
        </w:r>
      </w:fldSimple>
      <w:r>
        <w:t xml:space="preserve">: </w:t>
      </w:r>
      <w:proofErr w:type="spellStart"/>
      <w:r>
        <w:t>ReLU</w:t>
      </w:r>
      <w:proofErr w:type="spellEnd"/>
      <w:r>
        <w:t xml:space="preserve"> </w:t>
      </w:r>
      <w:r w:rsidR="00B1098E">
        <w:t xml:space="preserve">function </w:t>
      </w:r>
      <w:r w:rsidR="00B1098E">
        <w:fldChar w:fldCharType="begin" w:fldLock="1"/>
      </w:r>
      <w:r w:rsidR="000C3CAB">
        <w:instrText>ADDIN CSL_CITATION {"citationItems":[{"id":"ITEM-1","itemData":{"URL":"https://towardsdatascience.com/activation-functions-neural-networks-1cbd9f8d91d6","accessed":{"date-parts":[["2021","1","25"]]},"author":[{"dropping-particle":"","family":"Sagar","given":"Sharma","non-dropping-particle":"","parse-names":false,"suffix":""}],"container-title":"Towards data science","id":"ITEM-1","issued":{"date-parts":[["2017"]]},"title":"Activation Functions in Neural Networks | by SAGAR SHARMA | Towards Data Science","type":"webpage"},"uris":["http://www.mendeley.com/documents/?uuid=831ca079-8084-3bcb-b2af-d2b91fcab8b2"]}],"mendeley":{"formattedCitation":"[63]","plainTextFormattedCitation":"[63]","previouslyFormattedCitation":"[63]"},"properties":{"noteIndex":0},"schema":"https://github.com/citation-style-language/schema/raw/master/csl-citation.json"}</w:instrText>
      </w:r>
      <w:r w:rsidR="00B1098E">
        <w:fldChar w:fldCharType="separate"/>
      </w:r>
      <w:r w:rsidR="00162C9F" w:rsidRPr="00162C9F">
        <w:rPr>
          <w:b w:val="0"/>
          <w:noProof/>
        </w:rPr>
        <w:t>[63]</w:t>
      </w:r>
      <w:bookmarkEnd w:id="34"/>
      <w:r w:rsidR="00B1098E">
        <w:fldChar w:fldCharType="end"/>
      </w:r>
    </w:p>
    <w:p w14:paraId="6C99349A" w14:textId="77777777" w:rsidR="002C679C" w:rsidRDefault="002C679C" w:rsidP="002C679C"/>
    <w:p w14:paraId="4C83F60D" w14:textId="77777777" w:rsidR="002C679C" w:rsidRDefault="002C679C" w:rsidP="002C679C"/>
    <w:p w14:paraId="78C4E822" w14:textId="77777777" w:rsidR="00C646D1" w:rsidRDefault="00C646D1">
      <w:pPr>
        <w:spacing w:line="252" w:lineRule="auto"/>
      </w:pPr>
      <w:r>
        <w:br w:type="page"/>
      </w:r>
    </w:p>
    <w:p w14:paraId="2A4FBBA5" w14:textId="21FF9542" w:rsidR="002C679C" w:rsidRPr="00A046C2" w:rsidRDefault="002C679C" w:rsidP="002C679C">
      <w:r>
        <w:lastRenderedPageBreak/>
        <w:t>With the advantage of having weighted inputs, the perceptron can improve itself to perform more optimally to a specific task</w:t>
      </w:r>
      <w:r w:rsidR="00FA2E45">
        <w:t>,</w:t>
      </w:r>
      <w:r>
        <w:t xml:space="preserve"> making it more valuable than the McCulloch-Pitts neuron. The issue </w:t>
      </w:r>
      <w:r w:rsidR="00C864A0">
        <w:t>arose</w:t>
      </w:r>
      <w:r>
        <w:t xml:space="preserve"> during the time of its origination,</w:t>
      </w:r>
      <w:r w:rsidR="00C864A0">
        <w:t xml:space="preserve"> where</w:t>
      </w:r>
      <w:r>
        <w:t xml:space="preserve"> Rosenblatt oversold his idea</w:t>
      </w:r>
      <w:r w:rsidR="00A45734">
        <w:t>.</w:t>
      </w:r>
      <w:r>
        <w:t xml:space="preserve"> </w:t>
      </w:r>
      <w:r w:rsidR="00A45734">
        <w:t>The over hype of the concept</w:t>
      </w:r>
      <w:r>
        <w:t xml:space="preserve"> ended up in </w:t>
      </w:r>
      <w:r w:rsidR="000B2D7E">
        <w:t xml:space="preserve">it </w:t>
      </w:r>
      <w:r>
        <w:t>gaining unrealistic expectations from the computer science community and media</w:t>
      </w:r>
      <w:r w:rsidR="00A45734">
        <w:t>,</w:t>
      </w:r>
      <w:r>
        <w:t xml:space="preserve"> leading to losing popularity </w:t>
      </w:r>
      <w:r w:rsidR="000B2D7E">
        <w:t>when people were disappointed by the</w:t>
      </w:r>
      <w:r w:rsidR="00F05E18">
        <w:t xml:space="preserve"> limited application and functionality </w:t>
      </w:r>
      <w:r w:rsidR="0008712E">
        <w:fldChar w:fldCharType="begin" w:fldLock="1"/>
      </w:r>
      <w:r w:rsidR="000C3CAB">
        <w:instrText>ADDIN CSL_CITATION {"citationItems":[{"id":"ITEM-1","itemData":{"DOI":"10.1109/MEX.1987.5006524","ISSN":"08859000","author":[{"dropping-particle":"","family":"Wasserman","given":"Philip D.","non-dropping-particle":"","parse-names":false,"suffix":""},{"dropping-particle":"","family":"Schwartz","given":"Tom","non-dropping-particle":"","parse-names":false,"suffix":""}],"container-title":"IEEE Expert-Intelligent Systems and their Applications","id":"ITEM-1","issue":"4","issued":{"date-parts":[["1987","1","1"]]},"page":"10-14","publisher":"IEEE Computer Society","title":"Neural Networks, Part 1: What are they and why is everybody so interested in them now?","type":"article-journal","volume":"2"},"uris":["http://www.mendeley.com/documents/?uuid=0c2a3759-4892-3077-8cc9-98fa79cb6029"]}],"mendeley":{"formattedCitation":"[52]","plainTextFormattedCitation":"[52]","previouslyFormattedCitation":"[52]"},"properties":{"noteIndex":0},"schema":"https://github.com/citation-style-language/schema/raw/master/csl-citation.json"}</w:instrText>
      </w:r>
      <w:r w:rsidR="0008712E">
        <w:fldChar w:fldCharType="separate"/>
      </w:r>
      <w:r w:rsidR="00162C9F" w:rsidRPr="00162C9F">
        <w:rPr>
          <w:noProof/>
        </w:rPr>
        <w:t>[52]</w:t>
      </w:r>
      <w:r w:rsidR="0008712E">
        <w:fldChar w:fldCharType="end"/>
      </w:r>
      <w:r>
        <w:t xml:space="preserve">. The Perceptron was further criticised in 1969 when Marvin Minsky and Seymour </w:t>
      </w:r>
      <w:proofErr w:type="spellStart"/>
      <w:r>
        <w:t>Papert</w:t>
      </w:r>
      <w:proofErr w:type="spellEnd"/>
      <w:r>
        <w:t xml:space="preserve"> published the book </w:t>
      </w:r>
      <w:proofErr w:type="spellStart"/>
      <w:r>
        <w:rPr>
          <w:i/>
          <w:iCs/>
        </w:rPr>
        <w:t>Perceptrons</w:t>
      </w:r>
      <w:proofErr w:type="spellEnd"/>
      <w:r>
        <w:rPr>
          <w:i/>
          <w:iCs/>
        </w:rPr>
        <w:t>: an introduction to a computational geometry</w:t>
      </w:r>
      <w:r>
        <w:t xml:space="preserve">, which demonstrated how limited the perceptron was with its inability to learn the logical XOR function </w:t>
      </w:r>
      <w:r w:rsidR="0059085D">
        <w:fldChar w:fldCharType="begin" w:fldLock="1"/>
      </w:r>
      <w:r w:rsidR="000C3CAB">
        <w:instrText>ADDIN CSL_CITATION {"citationItems":[{"id":"ITEM-1","itemData":{"DOI":"10.1090/s0002-9904-1972-12831-3","ISSN":"0002-9904","abstract":"[2d print. with corrections by the authors].","author":[{"dropping-particle":"","family":"Mycielski","given":"Jan","non-dropping-particle":"","parse-names":false,"suffix":""}],"container-title":"Bulletin of the American Mathematical Society","id":"ITEM-1","issue":"1","issued":{"date-parts":[["1972","1","1"]]},"page":"12-16","publisher":"American Mathematical Society (AMS)","title":"Book Review: Perceptrons, An Introduction to Computational Geometry","type":"article-journal","volume":"78"},"uris":["http://www.mendeley.com/documents/?uuid=4f56a031-6c7f-36ef-ae58-3c4f513ae721"]}],"mendeley":{"formattedCitation":"[66]","plainTextFormattedCitation":"[66]","previouslyFormattedCitation":"[66]"},"properties":{"noteIndex":0},"schema":"https://github.com/citation-style-language/schema/raw/master/csl-citation.json"}</w:instrText>
      </w:r>
      <w:r w:rsidR="0059085D">
        <w:fldChar w:fldCharType="separate"/>
      </w:r>
      <w:r w:rsidR="00162C9F" w:rsidRPr="00162C9F">
        <w:rPr>
          <w:noProof/>
        </w:rPr>
        <w:t>[66]</w:t>
      </w:r>
      <w:r w:rsidR="0059085D">
        <w:fldChar w:fldCharType="end"/>
      </w:r>
      <w:r>
        <w:t>.</w:t>
      </w:r>
    </w:p>
    <w:p w14:paraId="2263B156" w14:textId="04E77466" w:rsidR="002C679C" w:rsidRDefault="002C679C" w:rsidP="002C679C">
      <w:r>
        <w:t xml:space="preserve">Since the defamation of the perceptron in 1969, it has since been shown that the issue was a symptom of being a single layer perceptron which can be remedied by including additional </w:t>
      </w:r>
      <w:r w:rsidR="002E3063">
        <w:t>neurons</w:t>
      </w:r>
      <w:r>
        <w:t xml:space="preserve"> to form a multi layered network which can learn how to achieve an XOR logical function </w:t>
      </w:r>
      <w:r w:rsidR="0059085D">
        <w:fldChar w:fldCharType="begin" w:fldLock="1"/>
      </w:r>
      <w:r w:rsidR="00162C9F">
        <w:instrText>ADDIN CSL_CITATION {"citationItems":[{"id":"ITEM-1","itemData":{"DOI":"10.1201/b22400-15","abstract":"Neural Networks and Deep Learning is a free online book. The book will teach you about: Neural networks, a beautiful biologically-inspired programming paradigm which enables a computer to learn from observational data Deep learning, a powerful set of techniques for learning in neural networks Neural networks and deep learning currently provide the best solutions to many problems in image recognition, speech recognition, and natural language processing. This book will teach you many of the core concepts behind neural networks and deep learning.","author":[{"dropping-particle":"","family":"Neapolitan","given":"Richard E.","non-dropping-particle":"","parse-names":false,"suffix":""},{"dropping-particle":"","family":"Neapolitan","given":"Richard E.","non-dropping-particle":"","parse-names":false,"suffix":""}],"container-title":"Artificial Intelligence","id":"ITEM-1","issued":{"date-parts":[["2018"]]},"page":"389-411","publisher":"Determination Press","title":"Neural Networks and Deep Learning","type":"chapter"},"uris":["http://www.mendeley.com/documents/?uuid=b9b8b7f4-6a49-3e1b-b48b-66d77fd34f1e"]}],"mendeley":{"formattedCitation":"[2]","plainTextFormattedCitation":"[2]","previouslyFormattedCitation":"[2]"},"properties":{"noteIndex":0},"schema":"https://github.com/citation-style-language/schema/raw/master/csl-citation.json"}</w:instrText>
      </w:r>
      <w:r w:rsidR="0059085D">
        <w:fldChar w:fldCharType="separate"/>
      </w:r>
      <w:r w:rsidR="00162C9F" w:rsidRPr="00162C9F">
        <w:rPr>
          <w:noProof/>
        </w:rPr>
        <w:t>[2]</w:t>
      </w:r>
      <w:r w:rsidR="0059085D">
        <w:fldChar w:fldCharType="end"/>
      </w:r>
      <w:r>
        <w:t>.</w:t>
      </w:r>
    </w:p>
    <w:p w14:paraId="6596F1F4" w14:textId="482493EF" w:rsidR="002C679C" w:rsidRDefault="002C679C" w:rsidP="002C679C">
      <w:r>
        <w:t>Multi-layer perceptron</w:t>
      </w:r>
      <w:r w:rsidR="00FA28F7">
        <w:t xml:space="preserve"> (MLP)</w:t>
      </w:r>
      <w:r>
        <w:t xml:space="preserve"> networks have since been used to perform more complex problems and are still used today.</w:t>
      </w:r>
      <w:r w:rsidR="00B91A76">
        <w:t xml:space="preserve"> Some examples include image recognition and classification, </w:t>
      </w:r>
      <w:r w:rsidR="003016FF">
        <w:t>spee</w:t>
      </w:r>
      <w:r w:rsidR="00117466">
        <w:t>ch recognition and machine translation software</w:t>
      </w:r>
      <w:r w:rsidR="00DB427A">
        <w:t xml:space="preserve"> </w:t>
      </w:r>
      <w:r w:rsidR="008A220C">
        <w:fldChar w:fldCharType="begin" w:fldLock="1"/>
      </w:r>
      <w:r w:rsidR="000C3CAB">
        <w:instrText>ADDIN CSL_CITATION {"citationItems":[{"id":"ITEM-1","itemData":{"DOI":"10.1109/MEX.1987.5006524","ISSN":"08859000","author":[{"dropping-particle":"","family":"Wasserman","given":"Philip D.","non-dropping-particle":"","parse-names":false,"suffix":""},{"dropping-particle":"","family":"Schwartz","given":"Tom","non-dropping-particle":"","parse-names":false,"suffix":""}],"container-title":"IEEE Expert-Intelligent Systems and their Applications","id":"ITEM-1","issue":"4","issued":{"date-parts":[["1987","1","1"]]},"page":"10-14","publisher":"IEEE Computer Society","title":"Neural Networks, Part 1: What are they and why is everybody so interested in them now?","type":"article-journal","volume":"2"},"uris":["http://www.mendeley.com/documents/?uuid=0c2a3759-4892-3077-8cc9-98fa79cb6029"]}],"mendeley":{"formattedCitation":"[52]","plainTextFormattedCitation":"[52]","previouslyFormattedCitation":"[52]"},"properties":{"noteIndex":0},"schema":"https://github.com/citation-style-language/schema/raw/master/csl-citation.json"}</w:instrText>
      </w:r>
      <w:r w:rsidR="008A220C">
        <w:fldChar w:fldCharType="separate"/>
      </w:r>
      <w:r w:rsidR="00162C9F" w:rsidRPr="00162C9F">
        <w:rPr>
          <w:noProof/>
        </w:rPr>
        <w:t>[52]</w:t>
      </w:r>
      <w:r w:rsidR="008A220C">
        <w:fldChar w:fldCharType="end"/>
      </w:r>
      <w:r w:rsidR="00DB427A">
        <w:t>.</w:t>
      </w:r>
    </w:p>
    <w:p w14:paraId="148B73FC" w14:textId="77777777" w:rsidR="00AA1B4B" w:rsidRDefault="00640DE1" w:rsidP="00AA1B4B">
      <w:pPr>
        <w:keepNext/>
        <w:jc w:val="center"/>
      </w:pPr>
      <w:r>
        <w:rPr>
          <w:noProof/>
        </w:rPr>
        <w:drawing>
          <wp:inline distT="0" distB="0" distL="0" distR="0" wp14:anchorId="2B6BADD0" wp14:editId="65982A50">
            <wp:extent cx="3238489" cy="2895600"/>
            <wp:effectExtent l="0" t="0" r="635" b="0"/>
            <wp:docPr id="19" name="Picture 19" descr="A typical two layer neural network. Input layer does not count as the number of layers of a networ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typical two layer neural network. Input layer does not count as the number of layers of a network "/>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301388" cy="2951839"/>
                    </a:xfrm>
                    <a:prstGeom prst="rect">
                      <a:avLst/>
                    </a:prstGeom>
                    <a:noFill/>
                    <a:ln>
                      <a:noFill/>
                    </a:ln>
                  </pic:spPr>
                </pic:pic>
              </a:graphicData>
            </a:graphic>
          </wp:inline>
        </w:drawing>
      </w:r>
    </w:p>
    <w:p w14:paraId="64769D28" w14:textId="7216D2E7" w:rsidR="00A122CA" w:rsidRDefault="00AA1B4B" w:rsidP="00AA1B4B">
      <w:pPr>
        <w:pStyle w:val="Caption"/>
      </w:pPr>
      <w:bookmarkStart w:id="35" w:name="_Toc69928293"/>
      <w:r>
        <w:t xml:space="preserve">Figure </w:t>
      </w:r>
      <w:fldSimple w:instr=" SEQ Figure \* ARABIC ">
        <w:r w:rsidR="00C0324D">
          <w:rPr>
            <w:noProof/>
          </w:rPr>
          <w:t>18</w:t>
        </w:r>
      </w:fldSimple>
      <w:r>
        <w:t xml:space="preserve">: Multi-layered neural network </w:t>
      </w:r>
      <w:r>
        <w:fldChar w:fldCharType="begin" w:fldLock="1"/>
      </w:r>
      <w:r w:rsidR="000C3CAB">
        <w:instrText>ADDIN CSL_CITATION {"citationItems":[{"id":"ITEM-1","itemData":{"URL":"https://www.researchgate.net/figure/A-typical-two-layer-neural-network-Input-layer-does-not-count-as-the-number-of-layers-of_fig4_282997080","accessed":{"date-parts":[["2021","1","25"]]},"id":"ITEM-1","issued":{"date-parts":[["0"]]},"title":"A typical two layer neural network. Input layer does not count as the... | Download Scientific Diagram","type":"webpage"},"uris":["http://www.mendeley.com/documents/?uuid=31eefd74-114d-3236-9daf-b9e0ccd9224c"]}],"mendeley":{"formattedCitation":"[60]","plainTextFormattedCitation":"[60]","previouslyFormattedCitation":"[60]"},"properties":{"noteIndex":0},"schema":"https://github.com/citation-style-language/schema/raw/master/csl-citation.json"}</w:instrText>
      </w:r>
      <w:r>
        <w:fldChar w:fldCharType="separate"/>
      </w:r>
      <w:r w:rsidR="00162C9F" w:rsidRPr="00162C9F">
        <w:rPr>
          <w:b w:val="0"/>
          <w:noProof/>
        </w:rPr>
        <w:t>[60]</w:t>
      </w:r>
      <w:bookmarkEnd w:id="35"/>
      <w:r>
        <w:fldChar w:fldCharType="end"/>
      </w:r>
    </w:p>
    <w:p w14:paraId="43681CE2" w14:textId="6C6E41DE" w:rsidR="002C679C" w:rsidRDefault="002C679C" w:rsidP="002C679C">
      <w:r>
        <w:t xml:space="preserve">A modern technique of training a neural network is backpropagation which is a type of deep learning </w:t>
      </w:r>
      <w:r w:rsidR="000A7859">
        <w:t xml:space="preserve">algorithm </w:t>
      </w:r>
      <w:r>
        <w:t xml:space="preserve">that uses labelled data sets to teach the network through gradient descent. This is especially useful in examples where the network needs to be trained to classify data and recognise patterns </w:t>
      </w:r>
      <w:r w:rsidR="00FC3C6D">
        <w:fldChar w:fldCharType="begin" w:fldLock="1"/>
      </w:r>
      <w:r w:rsidR="000C3CAB">
        <w:instrText>ADDIN CSL_CITATION {"citationItems":[{"id":"ITEM-1","itemData":{"DOI":"10.1049/iet-cvi.2016.0338","ISSN":"17519640","abstract":"The classification of natural scene images is multi-instance multi-label (MIML) for many labels that exist in a natural scene image. The traditional method of solving MIML is to degenerate it into single-instance single-label learning (SISL). However, the precision of the method could decrease due to information loss during the degeneration process. How to reasonably solve the MIML problem is key to obtaining high accuracy in this research area. An MIML algorithm based on instances via combining sparse coding with a deep neural network is proposed. First, an instance-based sparse representation with dictionary learning is adopted. Second, an MIML description model based on a deep network is proposed, which can realise parameter self-learning in combination with sparse representations. Third, the residuals of the sparse representation are introduced to the deep neural network. The results of the experiments show that the method outperforms a number of state-ofthe- art approaches.","author":[{"dropping-particle":"","family":"Zhang","given":"Hu","non-dropping-particle":"","parse-names":false,"suffix":""},{"dropping-particle":"","family":"Wu","given":"Wei","non-dropping-particle":"","parse-names":false,"suffix":""},{"dropping-particle":"","family":"Wang","given":"Ding","non-dropping-particle":"","parse-names":false,"suffix":""}],"container-title":"IET Computer Vision","id":"ITEM-1","issue":"3","issued":{"date-parts":[["2018","4","18"]]},"page":"305-311","publisher":"Institution of Engineering and Technology","title":"Multi-instance multi-label learning of natural scene images: Via sparse coding and multilayer neural network","type":"article-journal","volume":"12"},"uris":["http://www.mendeley.com/documents/?uuid=a5d7d3b5-de57-3d0e-b528-1905cc971d3f"]},{"id":"ITEM-2","itemData":{"abstract":"We saw in the last chapter that multilayered networks are capable of computing a wider range of Boolean functions than networks with a single layer of computing units. However the computational effort needed for finding the correct combination of weights increases substantially when more parameters and more complicated topologies are considered. In this chapter we discuss a popular learning method capable of handling such large learning problems-the backpropagation algorithm. This numerical method was used by different research communities in different contexts, was discovered and rediscovered, until in 1985 it found its way into connectionist AI mainly through the work of the PDP group [382]. It has been one of the most studied and used algorithms for neural networks learning ever since. In this chapter we present a proof of the backpropagation algorithm based on a graphical approach in which the algorithm reduces to a graph labeling problem. This method is not only more general than the usual analytical derivations, which handle only the case of special network topologies, but also much easier to follow. It also shows how the algorithm can be efficiently implemented in computing systems in which only local information can be transported through the network. 7.1.1 Differentiable activation functions The backpropagation algorithm looks for the minimum of the error function in weight space using the method of gradient descent. The combination of weights which minimizes the error function is considered to be a solution of the learning problem. Since this method requires computation of the gradient of the error function at each iteration step, we must guarantee the continuity and differentiability of the error function. Obviously we have to use a kind of activation function other than the step function used in perceptrons,","author":[{"dropping-particle":"","family":"Rojas","given":"R","non-dropping-particle":"","parse-names":false,"suffix":""}],"id":"ITEM-2","issued":{"date-parts":[["1996"]]},"title":"The Backpropagation Algorithm 7.1 Learning as gradient descent","type":"report"},"uris":["http://www.mendeley.com/documents/?uuid=08a48ad4-1a27-3019-80c8-0b24d484c109"]},{"id":"ITEM-3","itemData":{"DOI":"10.1201/b22400-15","abstract":"Neural Networks and Deep Learning is a free online book. The book will teach you about: Neural networks, a beautiful biologically-inspired programming paradigm which enables a computer to learn from observational data Deep learning, a powerful set of techniques for learning in neural networks Neural networks and deep learning currently provide the best solutions to many problems in image recognition, speech recognition, and natural language processing. This book will teach you many of the core concepts behind neural networks and deep learning.","author":[{"dropping-particle":"","family":"Neapolitan","given":"Richard E.","non-dropping-particle":"","parse-names":false,"suffix":""},{"dropping-particle":"","family":"Neapolitan","given":"Richard E.","non-dropping-particle":"","parse-names":false,"suffix":""}],"container-title":"Artificial Intelligence","id":"ITEM-3","issued":{"date-parts":[["2018"]]},"page":"389-411","publisher":"Determination Press","title":"Neural Networks and Deep Learning","type":"chapter"},"uris":["http://www.mendeley.com/documents/?uuid=b9b8b7f4-6a49-3e1b-b48b-66d77fd34f1e"]}],"mendeley":{"formattedCitation":"[2], [67], [68]","plainTextFormattedCitation":"[2], [67], [68]","previouslyFormattedCitation":"[2], [67], [68]"},"properties":{"noteIndex":0},"schema":"https://github.com/citation-style-language/schema/raw/master/csl-citation.json"}</w:instrText>
      </w:r>
      <w:r w:rsidR="00FC3C6D">
        <w:fldChar w:fldCharType="separate"/>
      </w:r>
      <w:r w:rsidR="00162C9F" w:rsidRPr="00162C9F">
        <w:rPr>
          <w:noProof/>
        </w:rPr>
        <w:t>[2], [67], [68]</w:t>
      </w:r>
      <w:r w:rsidR="00FC3C6D">
        <w:fldChar w:fldCharType="end"/>
      </w:r>
      <w:r>
        <w:t>.</w:t>
      </w:r>
      <w:r w:rsidR="00E9047B">
        <w:t xml:space="preserve"> </w:t>
      </w:r>
      <w:r w:rsidR="00B7033B">
        <w:t>The backpropagation algorithm is too complex to explore in detail in this paper</w:t>
      </w:r>
      <w:r w:rsidR="00B65ADF">
        <w:t xml:space="preserve">, however M </w:t>
      </w:r>
      <w:r w:rsidR="000D1106">
        <w:t>Nielsen</w:t>
      </w:r>
      <w:r w:rsidR="00B65ADF">
        <w:t xml:space="preserve"> </w:t>
      </w:r>
      <w:r w:rsidR="000D1106">
        <w:t xml:space="preserve">summarised the algorithm </w:t>
      </w:r>
      <w:r w:rsidR="00234541">
        <w:t>below</w:t>
      </w:r>
      <w:r w:rsidR="000D1106">
        <w:t>: -</w:t>
      </w:r>
      <w:r w:rsidR="00675127">
        <w:t xml:space="preserve"> </w:t>
      </w:r>
    </w:p>
    <w:p w14:paraId="599CC82C" w14:textId="4D1B0DE7" w:rsidR="00B04988" w:rsidRDefault="00630DC7" w:rsidP="00A83949">
      <w:pPr>
        <w:pStyle w:val="Quote"/>
      </w:pPr>
      <w:r>
        <w:rPr>
          <w:shd w:val="clear" w:color="auto" w:fill="FFFFFF"/>
        </w:rPr>
        <w:t>“</w:t>
      </w:r>
      <w:r w:rsidR="00A83949">
        <w:rPr>
          <w:shd w:val="clear" w:color="auto" w:fill="FFFFFF"/>
        </w:rPr>
        <w:t>At the heart of backpropagation is an expression for the partial derivative </w:t>
      </w:r>
      <w:r w:rsidR="00A83949">
        <w:rPr>
          <w:rStyle w:val="mi"/>
          <w:rFonts w:ascii="MathJax_Main" w:hAnsi="MathJax_Main"/>
          <w:color w:val="2A2A2A"/>
          <w:sz w:val="31"/>
          <w:szCs w:val="31"/>
          <w:bdr w:val="none" w:sz="0" w:space="0" w:color="auto" w:frame="1"/>
          <w:shd w:val="clear" w:color="auto" w:fill="FFFFFF"/>
        </w:rPr>
        <w:t>∂</w:t>
      </w:r>
      <w:r w:rsidR="00A83949">
        <w:rPr>
          <w:rStyle w:val="mi"/>
          <w:rFonts w:ascii="MathJax_Math-italic" w:hAnsi="MathJax_Math-italic"/>
          <w:color w:val="2A2A2A"/>
          <w:sz w:val="31"/>
          <w:szCs w:val="31"/>
          <w:bdr w:val="none" w:sz="0" w:space="0" w:color="auto" w:frame="1"/>
          <w:shd w:val="clear" w:color="auto" w:fill="FFFFFF"/>
        </w:rPr>
        <w:t>C</w:t>
      </w:r>
      <w:r w:rsidR="00A83949">
        <w:rPr>
          <w:rStyle w:val="mo"/>
          <w:rFonts w:ascii="MathJax_Main" w:hAnsi="MathJax_Main"/>
          <w:color w:val="2A2A2A"/>
          <w:sz w:val="31"/>
          <w:szCs w:val="31"/>
          <w:bdr w:val="none" w:sz="0" w:space="0" w:color="auto" w:frame="1"/>
          <w:shd w:val="clear" w:color="auto" w:fill="FFFFFF"/>
        </w:rPr>
        <w:t>/</w:t>
      </w:r>
      <w:r w:rsidR="00A83949">
        <w:rPr>
          <w:rStyle w:val="mi"/>
          <w:rFonts w:ascii="MathJax_Main" w:hAnsi="MathJax_Main"/>
          <w:color w:val="2A2A2A"/>
          <w:sz w:val="31"/>
          <w:szCs w:val="31"/>
          <w:bdr w:val="none" w:sz="0" w:space="0" w:color="auto" w:frame="1"/>
          <w:shd w:val="clear" w:color="auto" w:fill="FFFFFF"/>
        </w:rPr>
        <w:t>∂</w:t>
      </w:r>
      <w:r w:rsidR="00A83949">
        <w:rPr>
          <w:rStyle w:val="mi"/>
          <w:rFonts w:ascii="MathJax_Math-italic" w:hAnsi="MathJax_Math-italic"/>
          <w:color w:val="2A2A2A"/>
          <w:sz w:val="31"/>
          <w:szCs w:val="31"/>
          <w:bdr w:val="none" w:sz="0" w:space="0" w:color="auto" w:frame="1"/>
          <w:shd w:val="clear" w:color="auto" w:fill="FFFFFF"/>
        </w:rPr>
        <w:t>w</w:t>
      </w:r>
      <w:r w:rsidR="00A83949">
        <w:rPr>
          <w:shd w:val="clear" w:color="auto" w:fill="FFFFFF"/>
        </w:rPr>
        <w:t> of the cost function </w:t>
      </w:r>
      <w:r w:rsidR="00A83949">
        <w:rPr>
          <w:rStyle w:val="mjxassistivemathml"/>
          <w:rFonts w:ascii="Georgia" w:hAnsi="Georgia"/>
          <w:color w:val="2A2A2A"/>
          <w:sz w:val="30"/>
          <w:szCs w:val="30"/>
          <w:bdr w:val="none" w:sz="0" w:space="0" w:color="auto" w:frame="1"/>
          <w:shd w:val="clear" w:color="auto" w:fill="FFFFFF"/>
        </w:rPr>
        <w:t>C</w:t>
      </w:r>
      <w:r w:rsidR="00A83949">
        <w:rPr>
          <w:shd w:val="clear" w:color="auto" w:fill="FFFFFF"/>
        </w:rPr>
        <w:t> with respect to any weight </w:t>
      </w:r>
      <w:r w:rsidR="00A83949">
        <w:rPr>
          <w:rStyle w:val="mjxassistivemathml"/>
          <w:rFonts w:ascii="Georgia" w:hAnsi="Georgia"/>
          <w:color w:val="2A2A2A"/>
          <w:sz w:val="30"/>
          <w:szCs w:val="30"/>
          <w:bdr w:val="none" w:sz="0" w:space="0" w:color="auto" w:frame="1"/>
          <w:shd w:val="clear" w:color="auto" w:fill="FFFFFF"/>
        </w:rPr>
        <w:t>w</w:t>
      </w:r>
      <w:r w:rsidR="00A83949">
        <w:rPr>
          <w:shd w:val="clear" w:color="auto" w:fill="FFFFFF"/>
        </w:rPr>
        <w:t> (or bias </w:t>
      </w:r>
      <w:r w:rsidR="00A83949">
        <w:rPr>
          <w:rStyle w:val="mjxassistivemathml"/>
          <w:rFonts w:ascii="Georgia" w:hAnsi="Georgia"/>
          <w:color w:val="2A2A2A"/>
          <w:sz w:val="30"/>
          <w:szCs w:val="30"/>
          <w:bdr w:val="none" w:sz="0" w:space="0" w:color="auto" w:frame="1"/>
          <w:shd w:val="clear" w:color="auto" w:fill="FFFFFF"/>
        </w:rPr>
        <w:t>b</w:t>
      </w:r>
      <w:r w:rsidR="00A83949">
        <w:rPr>
          <w:shd w:val="clear" w:color="auto" w:fill="FFFFFF"/>
        </w:rPr>
        <w:t>) in the network.</w:t>
      </w:r>
      <w:r>
        <w:rPr>
          <w:shd w:val="clear" w:color="auto" w:fill="FFFFFF"/>
        </w:rPr>
        <w:t xml:space="preserve">” </w:t>
      </w:r>
      <w:r w:rsidR="00461862">
        <w:rPr>
          <w:shd w:val="clear" w:color="auto" w:fill="FFFFFF"/>
        </w:rPr>
        <w:t xml:space="preserve">– Michael Nielsen </w:t>
      </w:r>
      <w:r w:rsidR="00461862">
        <w:rPr>
          <w:shd w:val="clear" w:color="auto" w:fill="FFFFFF"/>
        </w:rPr>
        <w:fldChar w:fldCharType="begin" w:fldLock="1"/>
      </w:r>
      <w:r w:rsidR="00162C9F">
        <w:rPr>
          <w:shd w:val="clear" w:color="auto" w:fill="FFFFFF"/>
        </w:rPr>
        <w:instrText>ADDIN CSL_CITATION {"citationItems":[{"id":"ITEM-1","itemData":{"DOI":"10.1201/b22400-15","abstract":"Neural Networks and Deep Learning is a free online book. The book will teach you about: Neural networks, a beautiful biologically-inspired programming paradigm which enables a computer to learn from observational data Deep learning, a powerful set of techniques for learning in neural networks Neural networks and deep learning currently provide the best solutions to many problems in image recognition, speech recognition, and natural language processing. This book will teach you many of the core concepts behind neural networks and deep learning.","author":[{"dropping-particle":"","family":"Neapolitan","given":"Richard E.","non-dropping-particle":"","parse-names":false,"suffix":""},{"dropping-particle":"","family":"Neapolitan","given":"Richard E.","non-dropping-particle":"","parse-names":false,"suffix":""}],"container-title":"Artificial Intelligence","id":"ITEM-1","issued":{"date-parts":[["2018"]]},"page":"389-411","publisher":"Determination Press","title":"Neural Networks and Deep Learning","type":"chapter"},"uris":["http://www.mendeley.com/documents/?uuid=b9b8b7f4-6a49-3e1b-b48b-66d77fd34f1e"]}],"mendeley":{"formattedCitation":"[2]","plainTextFormattedCitation":"[2]","previouslyFormattedCitation":"[2]"},"properties":{"noteIndex":0},"schema":"https://github.com/citation-style-language/schema/raw/master/csl-citation.json"}</w:instrText>
      </w:r>
      <w:r w:rsidR="00461862">
        <w:rPr>
          <w:shd w:val="clear" w:color="auto" w:fill="FFFFFF"/>
        </w:rPr>
        <w:fldChar w:fldCharType="separate"/>
      </w:r>
      <w:r w:rsidR="00162C9F" w:rsidRPr="00162C9F">
        <w:rPr>
          <w:i w:val="0"/>
          <w:noProof/>
          <w:shd w:val="clear" w:color="auto" w:fill="FFFFFF"/>
        </w:rPr>
        <w:t>[2]</w:t>
      </w:r>
      <w:r w:rsidR="00461862">
        <w:rPr>
          <w:shd w:val="clear" w:color="auto" w:fill="FFFFFF"/>
        </w:rPr>
        <w:fldChar w:fldCharType="end"/>
      </w:r>
    </w:p>
    <w:p w14:paraId="0EF9572B" w14:textId="7CD815A9" w:rsidR="00041A9B" w:rsidRPr="003C1AED" w:rsidRDefault="00041A9B" w:rsidP="00041A9B">
      <w:pPr>
        <w:pStyle w:val="Heading2"/>
      </w:pPr>
      <w:bookmarkStart w:id="36" w:name="_Toc69928424"/>
      <w:r>
        <w:lastRenderedPageBreak/>
        <w:t>Machine Learning</w:t>
      </w:r>
      <w:bookmarkEnd w:id="36"/>
    </w:p>
    <w:p w14:paraId="0A39EC79" w14:textId="7E481468" w:rsidR="00214DA0" w:rsidRPr="002C679C" w:rsidRDefault="002C679C" w:rsidP="007711C9">
      <w:pPr>
        <w:pStyle w:val="Heading3"/>
      </w:pPr>
      <w:bookmarkStart w:id="37" w:name="_Toc69928425"/>
      <w:r>
        <w:t>Supervised Learning</w:t>
      </w:r>
      <w:bookmarkEnd w:id="37"/>
    </w:p>
    <w:p w14:paraId="563A4842" w14:textId="6407FCDE" w:rsidR="00724BA0" w:rsidRDefault="002E221A" w:rsidP="005908D0">
      <w:pPr>
        <w:rPr>
          <w:color w:val="FF0000"/>
        </w:rPr>
      </w:pPr>
      <w:r>
        <w:t>Supervised learning is a</w:t>
      </w:r>
      <w:r w:rsidR="00E67C9E">
        <w:t xml:space="preserve">n approach to machine learning that aims to </w:t>
      </w:r>
      <w:r w:rsidR="00102A24">
        <w:t xml:space="preserve">train an AI system to detect underlying patterns and </w:t>
      </w:r>
      <w:r w:rsidR="000E1BF5">
        <w:t>relationships between data</w:t>
      </w:r>
      <w:r w:rsidR="000B489B">
        <w:t>. It works</w:t>
      </w:r>
      <w:r w:rsidR="000E1BF5">
        <w:t xml:space="preserve"> by giving it labelled input data</w:t>
      </w:r>
      <w:r w:rsidR="00755CC2">
        <w:t xml:space="preserve"> and the expected output result. This </w:t>
      </w:r>
      <w:r w:rsidR="00EC6965">
        <w:t>tells the AI system what it should be looking for when making decisions</w:t>
      </w:r>
      <w:r w:rsidR="00BB10B0">
        <w:t xml:space="preserve"> so it can improve its answers to give </w:t>
      </w:r>
      <w:r w:rsidR="009D4A13">
        <w:t xml:space="preserve">adequate </w:t>
      </w:r>
      <w:r w:rsidR="00BB10B0">
        <w:t xml:space="preserve">outputs when presented with </w:t>
      </w:r>
      <w:r w:rsidR="000B489B">
        <w:t xml:space="preserve">new, previously unseen data </w:t>
      </w:r>
      <w:r w:rsidR="00451F01">
        <w:fldChar w:fldCharType="begin" w:fldLock="1"/>
      </w:r>
      <w:r w:rsidR="000C3CAB">
        <w:instrText>ADDIN CSL_CITATION {"citationItems":[{"id":"ITEM-1","itemData":{"ISSN":"1424-8220","author":[{"dropping-particle":"","family":"Leung","given":"Carson K","non-dropping-particle":"","parse-names":false,"suffix":""}],"container-title":"Sensors (Basel, Switzerland)","id":"ITEM-1","issue":"6","issued":{"date-parts":[["2019","3","18"]]},"page":"1345-","title":"AI-Based Sensor Information Fusion for Supporting Deep Supervised Learning","type":"article-journal","volume":"19"},"uris":["http://www.mendeley.com/documents/?uuid=663bb9e0-bf59-30ee-a701-177308d819f8"]},{"id":"ITEM-2","itemData":{"URL":"https://searchenterpriseai.techtarget.com/definition/supervised-learning","accessed":{"date-parts":[["2021","1","26"]]},"author":[{"dropping-particle":"","family":"Rouse","given":"Margaret","non-dropping-particle":"","parse-names":false,"suffix":""}],"id":"ITEM-2","issued":{"date-parts":[["2018"]]},"title":"What is Supervised Learning? - Definition","type":"webpage"},"uris":["http://www.mendeley.com/documents/?uuid=5dfb88ab-bb02-309c-bc63-c093750caddb"]},{"id":"ITEM-3","itemData":{"DOI":"10.3390/s19061345","ISSN":"1424-8220","abstract":"&lt;p&gt;In recent years, artificial intelligence (AI) and its subarea of deep learning have drawn the attention of many researchers. At the same time, advances in technologies enable the generation or collection of large amounts of valuable data (e.g., sensor data) from various sources in different applications, such as those for the Internet of Things (IoT), which in turn aims towards the development of smart cities. With the availability of sensor data from various sources, sensor information fusion is in demand for effective integration of big data. In this article, we present an AI-based sensor-information fusion system for supporting deep supervised learning of transportation data generated and collected from various types of sensors, including remote sensed imagery for the geographic information system (GIS), accelerometers, as well as sensors for the global navigation satellite system (GNSS) and global positioning system (GPS). The discovered knowledge and information returned from our system provides analysts with a clearer understanding of trajectories or mobility of citizens, which in turn helps to develop better transportation models to achieve the ultimate goal of smarter cities. Evaluation results show the effectiveness and practicality of our AI-based sensor information fusion system for supporting deep supervised learning of big transportation data.&lt;/p&gt;","author":[{"dropping-particle":"","family":"Leung","given":"Carson","non-dropping-particle":"","parse-names":false,"suffix":""},{"dropping-particle":"","family":"Braun","given":"Peter","non-dropping-particle":"","parse-names":false,"suffix":""},{"dropping-particle":"","family":"Cuzzocrea","given":"Alfredo","non-dropping-particle":"","parse-names":false,"suffix":""}],"container-title":"Sensors","id":"ITEM-3","issue":"6","issued":{"date-parts":[["2019","3","18"]]},"page":"1345","publisher":"MDPI AG","title":"AI-Based Sensor Information Fusion for Supporting Deep Supervised Learning","type":"article-journal","volume":"19"},"uris":["http://www.mendeley.com/documents/?uuid=f9bdac96-2399-3e3e-9722-c8ba207c8765"]},{"id":"ITEM-4","itemData":{"DOI":"10.3390/s19061345","ISSN":"14248220","PMID":"30889840","abstract":"In recent years, artificial intelligence (AI) and its subarea of deep learning have drawn the attention of many researchers. At the same time, advances in technologies enable the generation or collection of large amounts of valuable data (e.g., sensor data) from various sources in different applications, such as those for the Internet of Things (IoT), which in turn aims towards the development of smart cities. With the availability of sensor data from various sources, sensor information fusion is in demand for effective integration of big data. In this article, we present an AI-based sensor-information fusion system for supporting deep supervised learning of transportation data generated and collected from various types of sensors, including remote sensed imagery for the geographic information system (GIS), accelerometers, as well as sensors for the global navigation satellite system (GNSS) and global positioning system (GPS). The discovered knowledge and information returned from our system provides analysts with a clearer understanding of trajectories or mobility of citizens, which in turn helps to develop better transportation models to achieve the ultimate goal of smarter cities. Evaluation results show the effectiveness and practicality of our AI-based sensor information fusion system for supporting deep supervised learning of big transportation data.","author":[{"dropping-particle":"","family":"Leung","given":"Carson K.","non-dropping-particle":"","parse-names":false,"suffix":""},{"dropping-particle":"","family":"Braun","given":"Peter","non-dropping-particle":"","parse-names":false,"suffix":""},{"dropping-particle":"","family":"Cuzzocrea","given":"Alfredo","non-dropping-particle":"","parse-names":false,"suffix":""}],"container-title":"Sensors (Switzerland)","id":"ITEM-4","issue":"6","issued":{"date-parts":[["2019","3","2"]]},"page":"1345","publisher":"MDPI AG","title":"Ai-based sensor information fusion for supporting deep supervised learning","type":"article-journal","volume":"19"},"uris":["http://www.mendeley.com/documents/?uuid=f976ca85-a8e0-3fdc-9a7e-1188323aac70"]}],"mendeley":{"formattedCitation":"[69]–[72]","plainTextFormattedCitation":"[69]–[72]","previouslyFormattedCitation":"[69]–[72]"},"properties":{"noteIndex":0},"schema":"https://github.com/citation-style-language/schema/raw/master/csl-citation.json"}</w:instrText>
      </w:r>
      <w:r w:rsidR="00451F01">
        <w:fldChar w:fldCharType="separate"/>
      </w:r>
      <w:r w:rsidR="00162C9F" w:rsidRPr="00162C9F">
        <w:rPr>
          <w:noProof/>
        </w:rPr>
        <w:t>[69]–[72]</w:t>
      </w:r>
      <w:r w:rsidR="00451F01">
        <w:fldChar w:fldCharType="end"/>
      </w:r>
      <w:r w:rsidR="000B489B">
        <w:t>.</w:t>
      </w:r>
    </w:p>
    <w:p w14:paraId="38E4FD2F" w14:textId="58B82AAD" w:rsidR="002E221A" w:rsidRDefault="00E05BC7" w:rsidP="00E05BC7">
      <w:r>
        <w:t>Linear</w:t>
      </w:r>
      <w:r w:rsidR="00386E30">
        <w:t xml:space="preserve"> Regression is a type of supervised learning that aims to predict the behaviour of data</w:t>
      </w:r>
      <w:r w:rsidR="0030459F">
        <w:t xml:space="preserve"> based on specific variables of that data. </w:t>
      </w:r>
      <w:r w:rsidR="00FF28DF">
        <w:t xml:space="preserve">The variable that </w:t>
      </w:r>
      <w:r w:rsidR="00430AEC">
        <w:t xml:space="preserve">is to be predicted is the </w:t>
      </w:r>
      <w:r w:rsidR="00E228F4">
        <w:t>“</w:t>
      </w:r>
      <w:r w:rsidR="00430AEC">
        <w:t>dependent variable</w:t>
      </w:r>
      <w:r w:rsidR="00E228F4">
        <w:t>”</w:t>
      </w:r>
      <w:r w:rsidR="00430AEC">
        <w:t xml:space="preserve">. The variable that is used to </w:t>
      </w:r>
      <w:r w:rsidR="00E228F4">
        <w:t>predict the other variable is the “independent variable”.</w:t>
      </w:r>
      <w:r w:rsidR="004B7222">
        <w:t xml:space="preserve"> </w:t>
      </w:r>
      <w:r w:rsidR="00B57E9A">
        <w:t xml:space="preserve"> </w:t>
      </w:r>
      <w:r w:rsidR="00933B85">
        <w:t>The algorithm attempts to find a relationship line between the two variables.</w:t>
      </w:r>
      <w:r w:rsidR="00014A3E">
        <w:t xml:space="preserve"> It does this by using observations</w:t>
      </w:r>
      <w:r w:rsidR="004D3658">
        <w:t xml:space="preserve"> of the dependent data when the independent data changes</w:t>
      </w:r>
      <w:r w:rsidR="00B663DD">
        <w:t xml:space="preserve">. </w:t>
      </w:r>
      <w:r w:rsidR="00576B51">
        <w:t xml:space="preserve">It then fits a regression line to the data by using </w:t>
      </w:r>
      <w:r w:rsidR="001A6350">
        <w:t>the least squares method. The least squares method works by</w:t>
      </w:r>
      <w:r w:rsidR="00A606C0">
        <w:t xml:space="preserve"> minimising the difference</w:t>
      </w:r>
      <w:r w:rsidR="0080333F">
        <w:t>, or errors,</w:t>
      </w:r>
      <w:r w:rsidR="00A606C0">
        <w:t xml:space="preserve"> between the estimated values of the regression line to the</w:t>
      </w:r>
      <w:r w:rsidR="00DF4DC1">
        <w:t xml:space="preserve">ir respective actual values </w:t>
      </w:r>
      <w:r w:rsidR="00451F01">
        <w:fldChar w:fldCharType="begin" w:fldLock="1"/>
      </w:r>
      <w:r w:rsidR="000C3CAB">
        <w:instrText>ADDIN CSL_CITATION {"citationItems":[{"id":"ITEM-1","itemData":{"author":[{"dropping-particle":"","family":"statisticsfun","given":"","non-dropping-particle":"","parse-names":false,"suffix":""}],"id":"ITEM-1","issued":{"date-parts":[["2018"]]},"page":"1-65","title":"An Introduction to Linear Regression Analysis","type":"article-journal","volume":"2"},"uris":["http://www.mendeley.com/documents/?uuid=f09418b6-02b6-3984-9f5a-67af943c73cb"]},{"id":"ITEM-2","itemData":{"DOI":"10.1111/boer.12120","ISSN":"03073378","abstract":"This paper develops a difference-in-semielasticities (DIS) interpretation for the coefficients of dichotomous variable interaction terms in nonlinear models with exponential conditional mean functions, including but not limited to Poisson, Negative Binomial, and log linear models. We show why these interaction term coefficients cannot be interpreted as a DIS or semielasticity in the same manner as continuous coefficients, which has been overlooked by some empirical researchers. Then we show how interaction terms can be easily transformed into a DIS and derive the asymptotic distribution of this estimator. We illustrate the discrepancy between the interaction term coefficient and the DIS using an empirical example evaluating the relationship between employment, private health insurance and physician office visits. Our results can be applied in treatment effect models when the outcome variable is logged and the dichotomous variables indicating treatment participation and the post-treatment time period.","author":[{"dropping-particle":"","family":"Shang","given":"Shengwu","non-dropping-particle":"","parse-names":false,"suffix":""},{"dropping-particle":"","family":"Nesson","given":"Erik","non-dropping-particle":"","parse-names":false,"suffix":""},{"dropping-particle":"","family":"Fan","given":"Maoyong","non-dropping-particle":"","parse-names":false,"suffix":""}],"container-title":"Bulletin of Economic Research","id":"ITEM-2","issue":"1","issued":{"date-parts":[["2018","1","1"]]},"page":"E89-E96","publisher":"Blackwell Publishing Ltd","title":"INTERACTION TERMS IN POISSON AND LOG LINEAR REGRESSION MODELS","type":"article-journal","volume":"70"},"uris":["http://www.mendeley.com/documents/?uuid=15df8c65-c02d-3659-8c12-2aec62f18f57"]}],"mendeley":{"formattedCitation":"[73], [74]","plainTextFormattedCitation":"[73], [74]","previouslyFormattedCitation":"[73], [74]"},"properties":{"noteIndex":0},"schema":"https://github.com/citation-style-language/schema/raw/master/csl-citation.json"}</w:instrText>
      </w:r>
      <w:r w:rsidR="00451F01">
        <w:fldChar w:fldCharType="separate"/>
      </w:r>
      <w:r w:rsidR="00162C9F" w:rsidRPr="00162C9F">
        <w:rPr>
          <w:noProof/>
        </w:rPr>
        <w:t>[73], [74]</w:t>
      </w:r>
      <w:r w:rsidR="00451F01">
        <w:fldChar w:fldCharType="end"/>
      </w:r>
      <w:r w:rsidR="00DF4DC1">
        <w:t>.</w:t>
      </w:r>
    </w:p>
    <w:p w14:paraId="1B107E9A" w14:textId="50829D4D" w:rsidR="00DE373B" w:rsidRDefault="001739D2" w:rsidP="00DE373B">
      <w:pPr>
        <w:keepNext/>
        <w:jc w:val="center"/>
      </w:pPr>
      <w:r>
        <w:rPr>
          <w:noProof/>
        </w:rPr>
        <w:drawing>
          <wp:inline distT="0" distB="0" distL="0" distR="0" wp14:anchorId="3DD97E32" wp14:editId="4BF958D3">
            <wp:extent cx="5197837" cy="4181475"/>
            <wp:effectExtent l="0" t="0" r="317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75504" cy="4243956"/>
                    </a:xfrm>
                    <a:prstGeom prst="rect">
                      <a:avLst/>
                    </a:prstGeom>
                  </pic:spPr>
                </pic:pic>
              </a:graphicData>
            </a:graphic>
          </wp:inline>
        </w:drawing>
      </w:r>
    </w:p>
    <w:p w14:paraId="7D833023" w14:textId="0F90D7B9" w:rsidR="000B05E7" w:rsidRDefault="003E707F" w:rsidP="00DE373B">
      <w:pPr>
        <w:pStyle w:val="Caption"/>
        <w:rPr>
          <w:color w:val="FF0000"/>
        </w:rPr>
      </w:pPr>
      <w:bookmarkStart w:id="38" w:name="_Toc69928294"/>
      <w:r>
        <w:t xml:space="preserve">Figure </w:t>
      </w:r>
      <w:fldSimple w:instr=" SEQ Figure \* ARABIC ">
        <w:r w:rsidR="00C0324D">
          <w:rPr>
            <w:noProof/>
          </w:rPr>
          <w:t>19</w:t>
        </w:r>
      </w:fldSimple>
      <w:r w:rsidR="00DE373B">
        <w:t>:</w:t>
      </w:r>
      <w:r w:rsidR="00DD1668">
        <w:t xml:space="preserve"> Example Regression Model</w:t>
      </w:r>
      <w:r w:rsidR="00E624B4">
        <w:t xml:space="preserve"> </w:t>
      </w:r>
      <w:r w:rsidR="00E53A3C" w:rsidRPr="00E53A3C">
        <w:rPr>
          <w:b w:val="0"/>
          <w:bCs w:val="0"/>
        </w:rPr>
        <w:fldChar w:fldCharType="begin" w:fldLock="1"/>
      </w:r>
      <w:r w:rsidR="000C3CAB">
        <w:rPr>
          <w:b w:val="0"/>
          <w:bCs w:val="0"/>
        </w:rPr>
        <w:instrText>ADDIN CSL_CITATION {"citationItems":[{"id":"ITEM-1","itemData":{"author":[{"dropping-particle":"","family":"statisticsfun","given":"","non-dropping-particle":"","parse-names":false,"suffix":""}],"id":"ITEM-1","issued":{"date-parts":[["2018"]]},"page":"1-65","title":"An Introduction to Linear Regression Analysis","type":"article-journal","volume":"2"},"uris":["http://www.mendeley.com/documents/?uuid=f09418b6-02b6-3984-9f5a-67af943c73cb"]}],"mendeley":{"formattedCitation":"[73]","plainTextFormattedCitation":"[73]","previouslyFormattedCitation":"[73]"},"properties":{"noteIndex":0},"schema":"https://github.com/citation-style-language/schema/raw/master/csl-citation.json"}</w:instrText>
      </w:r>
      <w:r w:rsidR="00E53A3C" w:rsidRPr="00E53A3C">
        <w:rPr>
          <w:b w:val="0"/>
          <w:bCs w:val="0"/>
        </w:rPr>
        <w:fldChar w:fldCharType="separate"/>
      </w:r>
      <w:r w:rsidR="00162C9F" w:rsidRPr="00162C9F">
        <w:rPr>
          <w:b w:val="0"/>
          <w:bCs w:val="0"/>
          <w:noProof/>
        </w:rPr>
        <w:t>[73]</w:t>
      </w:r>
      <w:bookmarkEnd w:id="38"/>
      <w:r w:rsidR="00E53A3C" w:rsidRPr="00E53A3C">
        <w:rPr>
          <w:b w:val="0"/>
          <w:bCs w:val="0"/>
        </w:rPr>
        <w:fldChar w:fldCharType="end"/>
      </w:r>
    </w:p>
    <w:p w14:paraId="788D86AD" w14:textId="77777777" w:rsidR="0080641D" w:rsidRDefault="0080641D">
      <w:pPr>
        <w:spacing w:line="252" w:lineRule="auto"/>
        <w:rPr>
          <w:color w:val="FF0000"/>
        </w:rPr>
      </w:pPr>
      <w:r>
        <w:rPr>
          <w:color w:val="FF0000"/>
        </w:rPr>
        <w:br w:type="page"/>
      </w:r>
    </w:p>
    <w:p w14:paraId="34B99AC7" w14:textId="0BF1095D" w:rsidR="00802019" w:rsidRDefault="00724BA0" w:rsidP="0080641D">
      <w:r>
        <w:lastRenderedPageBreak/>
        <w:t>Gradient Descent</w:t>
      </w:r>
      <w:r w:rsidR="00D36A08">
        <w:t xml:space="preserve"> </w:t>
      </w:r>
      <w:r w:rsidR="00200B9A">
        <w:t>is a</w:t>
      </w:r>
      <w:r w:rsidR="0023648A">
        <w:t>n iterative machine learning algorithm that searches for a local minim</w:t>
      </w:r>
      <w:r w:rsidR="00A6165C">
        <w:t xml:space="preserve">um in a search space or differentiable function. </w:t>
      </w:r>
      <w:r w:rsidR="0024045C">
        <w:t xml:space="preserve">It achieves this by repeatedly taking steps opposite to the </w:t>
      </w:r>
      <w:r w:rsidR="00FB3D16">
        <w:t xml:space="preserve">steepest </w:t>
      </w:r>
      <w:r w:rsidR="0024045C">
        <w:t xml:space="preserve">gradient of the </w:t>
      </w:r>
      <w:r w:rsidR="00FB3D16">
        <w:t xml:space="preserve">current </w:t>
      </w:r>
      <w:r w:rsidR="0024045C">
        <w:t>poin</w:t>
      </w:r>
      <w:r w:rsidR="00FB3D16">
        <w:t>t</w:t>
      </w:r>
      <w:r w:rsidR="0024045C">
        <w:t xml:space="preserve">. </w:t>
      </w:r>
      <w:r w:rsidR="00CA54D6">
        <w:t xml:space="preserve">Gradient Ascent does the same but instead searches for a local maximum by </w:t>
      </w:r>
      <w:r w:rsidR="00FB3D16">
        <w:t>taking steps in the direction of the steepest gradient.</w:t>
      </w:r>
      <w:r w:rsidR="00A71479">
        <w:t xml:space="preserve"> The size of the steps taken each iteration is referred to as the “learning rate”</w:t>
      </w:r>
      <w:r w:rsidR="003C4D18">
        <w:t xml:space="preserve">. When the learning rate is too high, the risk of overshooting the local optimum </w:t>
      </w:r>
      <w:r w:rsidR="00E131C2">
        <w:t>is high. When the learning rate is too low</w:t>
      </w:r>
      <w:r w:rsidR="00105135">
        <w:t xml:space="preserve">, the algorithm becomes very time inefficient as it </w:t>
      </w:r>
      <w:r w:rsidR="00415DCD">
        <w:t>must</w:t>
      </w:r>
      <w:r w:rsidR="00105135">
        <w:t xml:space="preserve"> recalculate the gradient at each step.</w:t>
      </w:r>
      <w:r w:rsidR="00FA42E6">
        <w:t xml:space="preserve"> </w:t>
      </w:r>
      <w:r w:rsidR="00415DCD">
        <w:t xml:space="preserve">A disadvantage of gradient optimising is </w:t>
      </w:r>
      <w:r w:rsidR="00036CD2">
        <w:t xml:space="preserve">it can become stuck in a </w:t>
      </w:r>
      <w:r w:rsidR="003E4E5A">
        <w:t>local optimum</w:t>
      </w:r>
      <w:r w:rsidR="00036CD2">
        <w:t xml:space="preserve"> that may not be the most optimal </w:t>
      </w:r>
      <w:r w:rsidR="003E4E5A">
        <w:t xml:space="preserve">solution. </w:t>
      </w:r>
      <w:r w:rsidR="00790ED1">
        <w:t xml:space="preserve">Another issue can </w:t>
      </w:r>
      <w:r w:rsidR="0003684B">
        <w:t>be caused when there is little to no gradient at the current position, making it difficult for the algorithm to decide which should be the best direction to move</w:t>
      </w:r>
      <w:r w:rsidR="00CD6089">
        <w:t xml:space="preserve"> </w:t>
      </w:r>
      <w:r w:rsidR="00E53A3C">
        <w:fldChar w:fldCharType="begin" w:fldLock="1"/>
      </w:r>
      <w:r w:rsidR="000C3CAB">
        <w:instrText>ADDIN CSL_CITATION {"citationItems":[{"id":"ITEM-1","itemData":{"DOI":"10.3233/JIFS-190861","ISSN":"18758967","abstract":"Nowadays, despite the popularity of deep convolutional neural networks (CNNs), the efficient training of network models remains challenging due to several problems. In this paper, we present a layer-wise learning based stochastic gradient descent method (LLb-SGD) for gradient-based optimization of objective functions in deep learning, which is simple and computationally efficient. By simulating the cross-media propagation mechanism of light in the natural environment, we set an adaptive learning rate for each layer of neural networks. In order to find the proper local optimum quickly, the dynamic learning sequence spanning different layers adaptively adjust the descending speed of objective function in multi-scale and multi-dimensional environment. To the best of our knowledge, this is the first attempt to introduce an adaptive layer-wise learning schedule with a certain degree of convergence guarantee. Due to its generality and robustness, the method is insensitive to hyper-parameters and therefore can be applied to various network architectures and datasets. Finally, we show promising results compared to other optimization methods on two image classification benchmarks using five standard networks.","author":[{"dropping-particle":"","family":"Zheng","given":"Qinghe","non-dropping-particle":"","parse-names":false,"suffix":""},{"dropping-particle":"","family":"Tian","given":"Xinyu","non-dropping-particle":"","parse-names":false,"suffix":""},{"dropping-particle":"","family":"Jiang","given":"Nan","non-dropping-particle":"","parse-names":false,"suffix":""},{"dropping-particle":"","family":"Yang","given":"Mingqiang","non-dropping-particle":"","parse-names":false,"suffix":""}],"container-title":"Journal of Intelligent and Fuzzy Systems","id":"ITEM-1","issue":"4","issued":{"date-parts":[["2019"]]},"page":"5641-5654","title":"Layer-wise learning based stochastic gradient descent method for the optimization of deep convolutional neural network","type":"article-journal","volume":"37"},"uris":["http://www.mendeley.com/documents/?uuid=6dd2d36a-e994-4431-9032-ceeb75944b02"]},{"id":"ITEM-2","itemData":{"DOI":"10.1162/neco_a_01164","ISSN":"1530888X","PMID":"30645179","abstract":"We analyze algorithms for approximating a function f(x)=Fx mapping Rd to Rd using deep linear neural networks, that is, that learn a function h parameterized by matrices T1,..,TL and defined by h(x)=TLTL-1..T1x. We focus on algorithms that learn through gradient descent on the population quadratic loss in the case that the distribution over the inputs is isotropic. We provide polynomial bounds on the number of iterations for gradient descent to approximate the least-squares matrix F, in the case where the initial hypothesis T1=..=TL=I has excess loss bounded by a small enough constant. We also show that gradient descent fails to converge for F whose distance from the identity is a larger constant, and we show that some forms of regularization toward the identity in each layer do not help. If F is symmetric positive definite, we show that an algorithm that initializes Ti=I learns an e-Approximation of f using a number of updates polynomial in L, the condition number of F, and log(d/e). In contrast, we show that if the least-squares matrix F is symmetric and has a negative eigenvalue, then all members of a class of algorithms that perform gradient descent with identity initialization, and optionally regularize toward the identity in each layer, fail to converge. We analyze an algorithm for the case that F satisfies u?Fu&gt;0 for all u but may not be symmetric. This algorithm uses two regularizers: one that maintains the invariant u?TLTL-1..T1u&gt;0 for all u and the other that \"balances\" T1,..,TL so that they have the same singular values.","author":[{"dropping-particle":"","family":"Bartlett","given":"Peter L.","non-dropping-particle":"","parse-names":false,"suffix":""},{"dropping-particle":"","family":"Helmbold","given":"David P.","non-dropping-particle":"","parse-names":false,"suffix":""},{"dropping-particle":"","family":"Long","given":"Philip M.","non-dropping-particle":"","parse-names":false,"suffix":""}],"container-title":"Neural Computation","id":"ITEM-2","issue":"3","issued":{"date-parts":[["2019","3","1"]]},"page":"477-502","publisher":"MIT Press Journals","title":"Gradient descent with identity initialization efficiently learns positive-definite linear transformations by deep residual networks","type":"article-journal","volume":"31"},"uris":["http://www.mendeley.com/documents/?uuid=e45ed5f6-84b1-3b74-ad78-d7b6e0e6c44b"]},{"id":"ITEM-3","itemData":{"DOI":"10.1007/s10107-019-01363-6","ISSN":"14364646","abstract":"This paper considers the problem of solving systems of quadratic equations, namely, recovering an object of interest x</w:instrText>
      </w:r>
      <w:r w:rsidR="000C3CAB">
        <w:rPr>
          <w:rFonts w:ascii="Segoe UI Symbol" w:hAnsi="Segoe UI Symbol" w:cs="Segoe UI Symbol"/>
        </w:rPr>
        <w:instrText>♮</w:instrText>
      </w:r>
      <w:r w:rsidR="000C3CAB">
        <w:rPr>
          <w:rFonts w:hint="eastAsia"/>
        </w:rPr>
        <w:instrText>∈</w:instrText>
      </w:r>
      <w:r w:rsidR="000C3CAB">
        <w:instrText xml:space="preserve"> Rn from m quadratic equations/samples yi=(ai</w:instrText>
      </w:r>
      <w:r w:rsidR="000C3CAB">
        <w:rPr>
          <w:rFonts w:ascii="Cambria Math" w:hAnsi="Cambria Math" w:cs="Cambria Math"/>
        </w:rPr>
        <w:instrText>⊤</w:instrText>
      </w:r>
      <w:r w:rsidR="000C3CAB">
        <w:instrText>x</w:instrText>
      </w:r>
      <w:r w:rsidR="000C3CAB">
        <w:rPr>
          <w:rFonts w:ascii="Segoe UI Symbol" w:hAnsi="Segoe UI Symbol" w:cs="Segoe UI Symbol"/>
        </w:rPr>
        <w:instrText>♮</w:instrText>
      </w:r>
      <w:r w:rsidR="000C3CAB">
        <w:instrText>)2,1</w:instrText>
      </w:r>
      <w:r w:rsidR="000C3CAB">
        <w:rPr>
          <w:rFonts w:ascii="Calibri" w:hAnsi="Calibri" w:cs="Calibri"/>
        </w:rPr>
        <w:instrText>≤</w:instrText>
      </w:r>
      <w:r w:rsidR="000C3CAB">
        <w:instrText>i</w:instrText>
      </w:r>
      <w:r w:rsidR="000C3CAB">
        <w:rPr>
          <w:rFonts w:ascii="Calibri" w:hAnsi="Calibri" w:cs="Calibri"/>
        </w:rPr>
        <w:instrText>≤</w:instrText>
      </w:r>
      <w:r w:rsidR="000C3CAB">
        <w:instrText>m. This problem, also dubbed as phase retrieval, spans multiple domains including physical sciences and machine learning. We investigate the efficacy of gradient descent (or Wirtinger flow) designed for the nonconvex least squares problem. We prove that under Gaussian designs, gradient descent—when randomly initialized—yields an ϵ-accurate solution in O(log n+ log (1 / ϵ)) iterations given nearly minimal samples, thus achieving near-optimal computational and sample complexities at once. This provides the first global convergence guarantee concerning vanilla gradient descent for phase retrieval, without the need of (i) carefully-designed initialization, (ii) sample splitting, or (iii) sophisticated saddle-point escaping schemes. All of these are achieved by exploiting the statistical models in analyzing optimization algorithms, via a leave-one-out approach that enables the decoupling of certain statistical dependency between the gradient descent iterates and the data.","author":[{"dropping-particle":"","family":"Chen","given":"Yuxin","non-dropping-particle":"","parse-names":false,"suffix":""},{"dropping-particle":"","family":"Chi","given":"Yuejie","non-dropping-particle":"","parse-names":false,"suffix":""},{"dropping-particle":"","family":"Fan","given":"Jianqing","non-dropping-particle":"","parse-names":false,"suffix":""},{"dropping-particle":"","family":"Ma","given":"Cong","non-dropping-particle":"","parse-names":false,"suffix":""}],"container-title":"Mathematical Programming","id":"ITEM-3","issue":"1-2","issued":{"date-parts":[["2019"]]},"page":"5-37","publisher":"Springer Berlin Heidelberg","title":"Gradient descent with random initialization: fast global convergence for nonconvex phase retrieval","type":"article-journal","volume":"176"},"uris":["http://www.mendeley.com/documents/?uuid=1b5eee3f-1050-4494-8c5e-c0ed189dcf63"]},{"id":"ITEM-4","itemData":{"DOI":"10.1007/s10107-015-0864-7","ISSN":"14364646","abstract":"We obtain an improved finite-sample guarantee on the linear convergence of stochastic gradient descent for smooth and strongly convex objectives, improving from a quadratic dependence on the conditioning (L/μ)2 (where L is a bound on the smoothness and μ on the strong convexity) to a linear dependence on L/μ. Furthermore, we show how reweighting the sampling distribution (i.e. importance sampling) is necessary in order to further improve convergence, and obtain a linear dependence in the average smoothness, dominating previous results. We also discuss importance sampling for SGD more broadly and show how it can improve convergence also in other scenarios. Our results are based on a connection we make between SGD and the randomized Kaczmarz algorithm, which allows us to transfer ideas between the separate bodies of literature studying each of the two methods. In particular, we recast the randomized Kaczmarz algorithm as an instance of SGD, and apply our results to prove its exponential convergence, but to the solution of a weighted least squares problem rather than the original least squares problem. We then present a modified Kaczmarz algorithm with partially biased sampling which does converge to the original least squares solution with the same exponential convergence rate.","author":[{"dropping-particle":"","family":"Needell","given":"Deanna","non-dropping-particle":"","parse-names":false,"suffix":""},{"dropping-particle":"","family":"Srebro","given":"Nathan","non-dropping-particle":"","parse-names":false,"suffix":""},{"dropping-particle":"","family":"Ward","given":"Rachel","non-dropping-particle":"","parse-names":false,"suffix":""}],"container-title":"Mathematical Programming","id":"ITEM-4","issue":"1-2","issued":{"date-parts":[["2016"]]},"page":"549-573","publisher":"Springer Berlin Heidelberg","title":"Stochastic gradient descent, weighted sampling, and the randomized Kaczmarz algorithm","type":"article-journal","volume":"155"},"uris":["http://www.mendeley.com/documents/?uuid=c2338de6-c250-4e9a-a6ba-da90801e7ed3"]}],"mendeley":{"formattedCitation":"[75]–[78]","plainTextFormattedCitation":"[75]–[78]","previouslyFormattedCitation":"[75]–[78]"},"properties":{"noteIndex":0},"schema":"https://github.com/citation-style-language/schema/raw/master/csl-citation.json"}</w:instrText>
      </w:r>
      <w:r w:rsidR="00E53A3C">
        <w:fldChar w:fldCharType="separate"/>
      </w:r>
      <w:r w:rsidR="00162C9F" w:rsidRPr="00162C9F">
        <w:rPr>
          <w:noProof/>
        </w:rPr>
        <w:t>[75]–[78]</w:t>
      </w:r>
      <w:r w:rsidR="00E53A3C">
        <w:fldChar w:fldCharType="end"/>
      </w:r>
      <w:r w:rsidR="0003684B">
        <w:t>.</w:t>
      </w:r>
    </w:p>
    <w:p w14:paraId="4C214AE2" w14:textId="77777777" w:rsidR="000C3CAB" w:rsidRDefault="00574A7B" w:rsidP="000C3CAB">
      <w:r>
        <w:rPr>
          <w:noProof/>
        </w:rPr>
        <w:drawing>
          <wp:inline distT="0" distB="0" distL="0" distR="0" wp14:anchorId="459D01C2" wp14:editId="3A35D6CE">
            <wp:extent cx="5205730" cy="3244850"/>
            <wp:effectExtent l="0" t="0" r="0" b="0"/>
            <wp:docPr id="29" name="Picture 29" descr="Image for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for pos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05730" cy="3244850"/>
                    </a:xfrm>
                    <a:prstGeom prst="rect">
                      <a:avLst/>
                    </a:prstGeom>
                    <a:noFill/>
                    <a:ln>
                      <a:noFill/>
                    </a:ln>
                  </pic:spPr>
                </pic:pic>
              </a:graphicData>
            </a:graphic>
          </wp:inline>
        </w:drawing>
      </w:r>
    </w:p>
    <w:p w14:paraId="4859618A" w14:textId="67EB6226" w:rsidR="00574A7B" w:rsidRDefault="005E0E81" w:rsidP="000C3CAB">
      <w:pPr>
        <w:pStyle w:val="Caption"/>
      </w:pPr>
      <w:bookmarkStart w:id="39" w:name="_Toc69928295"/>
      <w:r>
        <w:t xml:space="preserve">Figure </w:t>
      </w:r>
      <w:fldSimple w:instr=" SEQ Figure \* ARABIC ">
        <w:r w:rsidR="00C0324D">
          <w:rPr>
            <w:noProof/>
          </w:rPr>
          <w:t>20</w:t>
        </w:r>
      </w:fldSimple>
      <w:r w:rsidR="00574A7B">
        <w:t xml:space="preserve">: Gradient Descent Example </w:t>
      </w:r>
      <w:r w:rsidR="00CD6089">
        <w:fldChar w:fldCharType="begin" w:fldLock="1"/>
      </w:r>
      <w:r w:rsidR="000C3CAB">
        <w:instrText>ADDIN CSL_CITATION {"citationItems":[{"id":"ITEM-1","itemData":{"abstract":"Morioh is the place to create a Great Personal Brand, connect with Developers around the World and Grow your Career!","author":[{"dropping-particle":"","family":"Wilkinson","given":"Benjamin","non-dropping-particle":"","parse-names":false,"suffix":""}],"id":"ITEM-1","issued":{"date-parts":[["2018"]]},"title":"Social Network for Programmers and Developers","type":"article"},"uris":["http://www.mendeley.com/documents/?uuid=1796224b-869c-3a15-b761-f2825838bb6d"]}],"mendeley":{"formattedCitation":"[79]","plainTextFormattedCitation":"[79]","previouslyFormattedCitation":"[79]"},"properties":{"noteIndex":0},"schema":"https://github.com/citation-style-language/schema/raw/master/csl-citation.json"}</w:instrText>
      </w:r>
      <w:r w:rsidR="00CD6089">
        <w:fldChar w:fldCharType="separate"/>
      </w:r>
      <w:r w:rsidR="00162C9F" w:rsidRPr="00162C9F">
        <w:rPr>
          <w:noProof/>
        </w:rPr>
        <w:t>[79]</w:t>
      </w:r>
      <w:bookmarkEnd w:id="39"/>
      <w:r w:rsidR="00CD6089">
        <w:fldChar w:fldCharType="end"/>
      </w:r>
    </w:p>
    <w:p w14:paraId="3A21C5A3" w14:textId="77777777" w:rsidR="00492492" w:rsidRDefault="00492492">
      <w:pPr>
        <w:spacing w:line="252" w:lineRule="auto"/>
        <w:rPr>
          <w:rFonts w:asciiTheme="majorHAnsi" w:eastAsiaTheme="majorEastAsia" w:hAnsiTheme="majorHAnsi" w:cstheme="majorBidi"/>
          <w:b/>
          <w:spacing w:val="4"/>
          <w:sz w:val="24"/>
          <w:szCs w:val="24"/>
        </w:rPr>
      </w:pPr>
      <w:r>
        <w:br w:type="page"/>
      </w:r>
    </w:p>
    <w:p w14:paraId="51967BCE" w14:textId="25654C03" w:rsidR="002C679C" w:rsidRDefault="002C679C" w:rsidP="002C679C">
      <w:pPr>
        <w:pStyle w:val="Heading3"/>
      </w:pPr>
      <w:bookmarkStart w:id="40" w:name="_Toc69928426"/>
      <w:r>
        <w:lastRenderedPageBreak/>
        <w:t>Uns</w:t>
      </w:r>
      <w:r w:rsidR="00E82934">
        <w:t>upervised Learning</w:t>
      </w:r>
      <w:bookmarkEnd w:id="40"/>
    </w:p>
    <w:p w14:paraId="5BC8DD2B" w14:textId="6B35468D" w:rsidR="00F45E45" w:rsidRDefault="0072348D" w:rsidP="0072348D">
      <w:r>
        <w:t>Unsupervised learning is a subset of machine learning</w:t>
      </w:r>
      <w:r w:rsidR="00332F10">
        <w:t>, where the AI is exposed to a dataset which has no</w:t>
      </w:r>
      <w:r w:rsidR="00973297">
        <w:t xml:space="preserve"> labels or tags</w:t>
      </w:r>
      <w:r w:rsidR="00547443">
        <w:t xml:space="preserve"> for the data. The goal for the AI is to interpret the data by grouping </w:t>
      </w:r>
      <w:r w:rsidR="00E96DA0">
        <w:t xml:space="preserve">instances with similar attributes. This approach </w:t>
      </w:r>
      <w:r w:rsidR="009E7146">
        <w:t>attempts to</w:t>
      </w:r>
      <w:r w:rsidR="00E96DA0">
        <w:t xml:space="preserve"> </w:t>
      </w:r>
      <w:r w:rsidR="00337670">
        <w:t xml:space="preserve">identify any </w:t>
      </w:r>
      <w:r w:rsidR="00D62469">
        <w:t>patterns or relationships that may exist in the dataset</w:t>
      </w:r>
      <w:r w:rsidR="00FB29B1">
        <w:t xml:space="preserve"> </w:t>
      </w:r>
      <w:r w:rsidR="00306220">
        <w:fldChar w:fldCharType="begin" w:fldLock="1"/>
      </w:r>
      <w:r w:rsidR="000C3CAB">
        <w:instrText>ADDIN CSL_CITATION {"citationItems":[{"id":"ITEM-1","itemData":{"URL":"https://www.researchgate.net/figure/Examples-of-Supervised-Learning-Linear-Regression-and-Unsupervised-Learning_fig3_336642133","accessed":{"date-parts":[["2021","1","27"]]},"author":[{"dropping-particle":"","family":"Wen","given":"Zhenyu","non-dropping-particle":"","parse-names":false,"suffix":""}],"id":"ITEM-1","issued":{"date-parts":[["2019"]]},"title":"Examples of Supervised Learning (Linear Regression) and Unsupervised... | Download Scientific Diagram","type":"webpage"},"uris":["http://www.mendeley.com/documents/?uuid=b67754b1-4059-3f98-9404-b11504dcf894"]},{"id":"ITEM-2","itemData":{"ISSN":"0738-4602","author":[{"dropping-particle":"","family":"Wang","given":"DeLiang","non-dropping-particle":"","parse-names":false,"suffix":""}],"container-title":"The AI magazine","id":"ITEM-2","issue":"2","issued":{"date-parts":[["2001","7","1"]]},"page":"101-","title":"Unsupervised Learning: Foundations of Neural Computation: A review","type":"article-journal","volume":"22"},"uris":["http://www.mendeley.com/documents/?uuid=5e6927fa-f8f7-3c0f-b656-c0ea54c30cc5"]}],"mendeley":{"formattedCitation":"[80], [81]","plainTextFormattedCitation":"[80], [81]","previouslyFormattedCitation":"[80], [81]"},"properties":{"noteIndex":0},"schema":"https://github.com/citation-style-language/schema/raw/master/csl-citation.json"}</w:instrText>
      </w:r>
      <w:r w:rsidR="00306220">
        <w:fldChar w:fldCharType="separate"/>
      </w:r>
      <w:r w:rsidR="00162C9F" w:rsidRPr="00162C9F">
        <w:rPr>
          <w:noProof/>
        </w:rPr>
        <w:t>[80], [81]</w:t>
      </w:r>
      <w:r w:rsidR="00306220">
        <w:fldChar w:fldCharType="end"/>
      </w:r>
      <w:r w:rsidR="009E7146">
        <w:t xml:space="preserve">. </w:t>
      </w:r>
    </w:p>
    <w:p w14:paraId="70031852" w14:textId="77777777" w:rsidR="00C03290" w:rsidRDefault="00B60949" w:rsidP="00C03290">
      <w:pPr>
        <w:keepNext/>
      </w:pPr>
      <w:r>
        <w:rPr>
          <w:noProof/>
        </w:rPr>
        <w:drawing>
          <wp:inline distT="0" distB="0" distL="0" distR="0" wp14:anchorId="789C0DEE" wp14:editId="623F2EA2">
            <wp:extent cx="5205730" cy="2063750"/>
            <wp:effectExtent l="0" t="0" r="0" b="0"/>
            <wp:docPr id="26" name="Picture 26" descr="Examples of Supervised Learning (Linear Regression) and Unsupervised Learning (Clustering) 2.1.2 Traditional Machine Learning. Herein we demonstrate several popular TML algorithms (Algorithm details can be referred to TML method in Appendix B), and discuss the criteria of choosing the TML algorithms. Given diierent tasks, TML can be further divided into Supervised Learning and Unsupervised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amples of Supervised Learning (Linear Regression) and Unsupervised Learning (Clustering) 2.1.2 Traditional Machine Learning. Herein we demonstrate several popular TML algorithms (Algorithm details can be referred to TML method in Appendix B), and discuss the criteria of choosing the TML algorithms. Given diierent tasks, TML can be further divided into Supervised Learning and Unsupervised Learni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05730" cy="2063750"/>
                    </a:xfrm>
                    <a:prstGeom prst="rect">
                      <a:avLst/>
                    </a:prstGeom>
                    <a:noFill/>
                    <a:ln>
                      <a:noFill/>
                    </a:ln>
                  </pic:spPr>
                </pic:pic>
              </a:graphicData>
            </a:graphic>
          </wp:inline>
        </w:drawing>
      </w:r>
    </w:p>
    <w:p w14:paraId="68AA0F13" w14:textId="485B8A6E" w:rsidR="00B60949" w:rsidRDefault="00C03290" w:rsidP="00C03290">
      <w:pPr>
        <w:pStyle w:val="Caption"/>
      </w:pPr>
      <w:bookmarkStart w:id="41" w:name="_Toc69928296"/>
      <w:r>
        <w:t xml:space="preserve">Figure </w:t>
      </w:r>
      <w:fldSimple w:instr=" SEQ Figure \* ARABIC ">
        <w:r w:rsidR="00C0324D">
          <w:rPr>
            <w:noProof/>
          </w:rPr>
          <w:t>21</w:t>
        </w:r>
      </w:fldSimple>
      <w:r>
        <w:t xml:space="preserve">: Supervised Learning versus Unsupervised Learning </w:t>
      </w:r>
      <w:r w:rsidR="00C928D7">
        <w:fldChar w:fldCharType="begin" w:fldLock="1"/>
      </w:r>
      <w:r w:rsidR="000C3CAB">
        <w:instrText>ADDIN CSL_CITATION {"citationItems":[{"id":"ITEM-1","itemData":{"URL":"https://www.researchgate.net/figure/Examples-of-Supervised-Learning-Linear-Regression-and-Unsupervised-Learning_fig3_336642133","accessed":{"date-parts":[["2021","1","27"]]},"author":[{"dropping-particle":"","family":"Wen","given":"Zhenyu","non-dropping-particle":"","parse-names":false,"suffix":""}],"id":"ITEM-1","issued":{"date-parts":[["2019"]]},"title":"Examples of Supervised Learning (Linear Regression) and Unsupervised... | Download Scientific Diagram","type":"webpage"},"uris":["http://www.mendeley.com/documents/?uuid=b67754b1-4059-3f98-9404-b11504dcf894"]}],"mendeley":{"formattedCitation":"[80]","plainTextFormattedCitation":"[80]","previouslyFormattedCitation":"[80]"},"properties":{"noteIndex":0},"schema":"https://github.com/citation-style-language/schema/raw/master/csl-citation.json"}</w:instrText>
      </w:r>
      <w:r w:rsidR="00C928D7">
        <w:fldChar w:fldCharType="separate"/>
      </w:r>
      <w:r w:rsidR="00162C9F" w:rsidRPr="00162C9F">
        <w:rPr>
          <w:b w:val="0"/>
          <w:noProof/>
        </w:rPr>
        <w:t>[80]</w:t>
      </w:r>
      <w:bookmarkEnd w:id="41"/>
      <w:r w:rsidR="00C928D7">
        <w:fldChar w:fldCharType="end"/>
      </w:r>
    </w:p>
    <w:p w14:paraId="5DDCC1BA" w14:textId="2403512D" w:rsidR="001C65AD" w:rsidRDefault="00A11AF9" w:rsidP="00F45E45">
      <w:r>
        <w:t>C</w:t>
      </w:r>
      <w:r w:rsidR="00335192" w:rsidRPr="00B23A82">
        <w:t>lustering</w:t>
      </w:r>
      <w:r w:rsidR="00CA35AA">
        <w:t xml:space="preserve"> or cluster analysis is</w:t>
      </w:r>
      <w:r w:rsidR="00205B87">
        <w:t xml:space="preserve"> one main method of unsupervised learning, whereby the dataset </w:t>
      </w:r>
      <w:r w:rsidR="00FB0773">
        <w:t xml:space="preserve">is organised into groups or segments based on </w:t>
      </w:r>
      <w:r w:rsidR="005573AF">
        <w:t xml:space="preserve">instances with shared attributes. With the common </w:t>
      </w:r>
      <w:r w:rsidR="00814A7A">
        <w:t>attributes identified</w:t>
      </w:r>
      <w:r w:rsidR="007C2ECE">
        <w:t xml:space="preserve">, the AI then analyses </w:t>
      </w:r>
      <w:r w:rsidR="00F02B26">
        <w:t>new data which has or does not have those same commonalities to detect any outl</w:t>
      </w:r>
      <w:r w:rsidR="00BA3655">
        <w:t>ying data that may not fit into either group</w:t>
      </w:r>
      <w:r w:rsidR="00FB29B1">
        <w:t xml:space="preserve"> </w:t>
      </w:r>
      <w:r w:rsidR="00306220">
        <w:fldChar w:fldCharType="begin" w:fldLock="1"/>
      </w:r>
      <w:r w:rsidR="000C3CAB">
        <w:instrText>ADDIN CSL_CITATION {"citationItems":[{"id":"ITEM-1","itemData":{"author":[{"dropping-particle":"","family":"Thrun","given":"Michael Christoph","non-dropping-particle":"","parse-names":false,"suffix":""}],"id":"ITEM-1","issued":{"date-parts":[["2018"]]},"title":"Projection-Based Clustering through Self-Organization and Swarm Intelligence Combining Cluster Analysis with the Visualization of High-Dimensional Data","type":"book"},"uris":["http://www.mendeley.com/documents/?uuid=e323b14f-46fa-374a-b3dd-c2abf5b136da"]},{"id":"ITEM-2","itemData":{"DOI":"10.1016/j.phrs.2020.105077","ISSN":"10436618","abstract":"‘Polypharmacology’ is usually used to describe the network-wide effect of a single compound, but traditional Chinese medicine (TCM) has a polypharmacological effect naturally based on the ‘multi-components, multi-targets and multi-pathways’ principle. It is a challenge to investigate the polypharmacology mechanism of TCM with multiple components. In this study, we used XiaoErFuPi (XEFP) granules as an example to describe an unsupervised learning strategy for polypharmacology research of TCM and to explore the mechanism of XEFP polypharmacology against multifactorial disease function dyspepsia (FD). Unsupervised clustering of compounds based on similarity evaluation of cellular function fingerprints showed that compounds of TCM without similar targets and chemical structure could also exert similar therapeutic effects on the same disease, as different targets participate in the same pathway closely associated with the pathological process. In this study, we proposed an unsupervised machine learning strategy for exploring the polypharmacology-based mechanism of TCM, utilizing hierarchical clustering based on cellular functional similarity, to establish a connection from the chemical clustering module to cellular function. Meanwhile, FDA-approved drugs against FD were used as references for the mechanism of action (MoA) of FD. First, according to the compound-compound network built by the similarity of cellular function of XEFP compounds and FDA-approved FD drugs, the possible therapeutic function of TCM may represent a known mechanism of FDA-approved drugs. Then, as unsupervised learning, hierarchical clustering of TCM compounds based on cellular function fingerprint similarity could help to classify the compounds into several modules with similar therapeutic functions to investigate the polypharmacology effect of TCM. Furthermore, the integration of quantitative omics data of TCM and approved drugs (from LINCS datasets) provides more quantitative evidence for TCM therapeutic function consistency with approved drugs. A spasmolytic activity experiment was launched to confirm vanillic acid activity to repress smooth muscle contraction; vanillic acid was also predicted to be active compound of XEFP, supporting the accuracy of our strategy. In summary, the approach proposed in this study provides a new unsupervised learning strategy for polypharmacological research investigating TCM by establishing a connection between the compound functional module and drug-…","author":[{"dropping-particle":"","family":"Guo","given":"Feifei","non-dropping-particle":"","parse-names":false,"suffix":""},{"dropping-particle":"","family":"Tang","given":"Xuan","non-dropping-particle":"","parse-names":false,"suffix":""},{"dropping-particle":"","family":"Zhang","given":"Wen","non-dropping-particle":"","parse-names":false,"suffix":""},{"dropping-particle":"","family":"Wei","given":"Junying","non-dropping-particle":"","parse-names":false,"suffix":""},{"dropping-particle":"","family":"Tang","given":"Shihuan","non-dropping-particle":"","parse-names":false,"suffix":""},{"dropping-particle":"","family":"Wu","given":"Hongwei","non-dropping-particle":"","parse-names":false,"suffix":""},{"dropping-particle":"","family":"Yang","given":"Hongjun","non-dropping-particle":"","parse-names":false,"suffix":""}],"container-title":"Pharmacological Research","id":"ITEM-2","issued":{"date-parts":[["2020","10","1"]]},"page":"105077","publisher":"Academic Press","title":"Exploration of the mechanism of traditional Chinese medicine by AI approach using unsupervised machine learning for cellular functional similarity of compounds in heterogeneous networks, XiaoErFuPi granules as an example","type":"article-journal","volume":"160"},"uris":["http://www.mendeley.com/documents/?uuid=de330449-59b9-3f48-83c4-cdd1c909b4cf"]}],"mendeley":{"formattedCitation":"[82], [83]","plainTextFormattedCitation":"[82], [83]","previouslyFormattedCitation":"[82], [83]"},"properties":{"noteIndex":0},"schema":"https://github.com/citation-style-language/schema/raw/master/csl-citation.json"}</w:instrText>
      </w:r>
      <w:r w:rsidR="00306220">
        <w:fldChar w:fldCharType="separate"/>
      </w:r>
      <w:r w:rsidR="00162C9F" w:rsidRPr="00162C9F">
        <w:rPr>
          <w:noProof/>
        </w:rPr>
        <w:t>[82], [83]</w:t>
      </w:r>
      <w:r w:rsidR="00306220">
        <w:fldChar w:fldCharType="end"/>
      </w:r>
      <w:r w:rsidR="00606FA2">
        <w:t>.</w:t>
      </w:r>
    </w:p>
    <w:p w14:paraId="69F6E198" w14:textId="77777777" w:rsidR="005274F3" w:rsidRDefault="005274F3" w:rsidP="005274F3">
      <w:pPr>
        <w:keepNext/>
        <w:spacing w:line="252" w:lineRule="auto"/>
      </w:pPr>
      <w:r>
        <w:rPr>
          <w:noProof/>
        </w:rPr>
        <w:drawing>
          <wp:inline distT="0" distB="0" distL="0" distR="0" wp14:anchorId="6A9DFFBD" wp14:editId="138807D2">
            <wp:extent cx="4800600" cy="3600742"/>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863813" cy="3648156"/>
                    </a:xfrm>
                    <a:prstGeom prst="rect">
                      <a:avLst/>
                    </a:prstGeom>
                    <a:noFill/>
                    <a:ln>
                      <a:noFill/>
                    </a:ln>
                  </pic:spPr>
                </pic:pic>
              </a:graphicData>
            </a:graphic>
          </wp:inline>
        </w:drawing>
      </w:r>
    </w:p>
    <w:p w14:paraId="0F71533E" w14:textId="2A0A5DA7" w:rsidR="00492492" w:rsidRPr="00E46EDC" w:rsidRDefault="005274F3" w:rsidP="00E46EDC">
      <w:pPr>
        <w:pStyle w:val="Caption"/>
        <w:rPr>
          <w:color w:val="FF0000"/>
        </w:rPr>
      </w:pPr>
      <w:bookmarkStart w:id="42" w:name="_Toc69928297"/>
      <w:r>
        <w:t xml:space="preserve">Figure </w:t>
      </w:r>
      <w:fldSimple w:instr=" SEQ Figure \* ARABIC ">
        <w:r w:rsidR="00C0324D">
          <w:rPr>
            <w:noProof/>
          </w:rPr>
          <w:t>22</w:t>
        </w:r>
      </w:fldSimple>
      <w:r>
        <w:t>: Example Cluster Analysis</w:t>
      </w:r>
      <w:r w:rsidR="005F040E">
        <w:t xml:space="preserve"> </w:t>
      </w:r>
      <w:r w:rsidR="005F040E">
        <w:fldChar w:fldCharType="begin" w:fldLock="1"/>
      </w:r>
      <w:r w:rsidR="000C3CAB">
        <w:instrText>ADDIN CSL_CITATION {"citationItems":[{"id":"ITEM-1","itemData":{"URL":"https://analyticsbuddhu.wordpress.com/2016/11/01/types-of-cluster-analysis-and-techniques-using-r/","accessed":{"date-parts":[["2021","1","27"]]},"id":"ITEM-1","issued":{"date-parts":[["0"]]},"title":"How many types of Cluster Analysis and Techniques using R – AnalyticsBuddhu","type":"webpage"},"uris":["http://www.mendeley.com/documents/?uuid=db261b23-ad76-3acb-b6b5-10a9f18681bf"]}],"mendeley":{"formattedCitation":"[84]","plainTextFormattedCitation":"[84]","previouslyFormattedCitation":"[84]"},"properties":{"noteIndex":0},"schema":"https://github.com/citation-style-language/schema/raw/master/csl-citation.json"}</w:instrText>
      </w:r>
      <w:r w:rsidR="005F040E">
        <w:fldChar w:fldCharType="separate"/>
      </w:r>
      <w:r w:rsidR="00162C9F" w:rsidRPr="00162C9F">
        <w:rPr>
          <w:b w:val="0"/>
          <w:noProof/>
        </w:rPr>
        <w:t>[84]</w:t>
      </w:r>
      <w:bookmarkEnd w:id="42"/>
      <w:r w:rsidR="005F040E">
        <w:fldChar w:fldCharType="end"/>
      </w:r>
      <w:r w:rsidR="00492492">
        <w:br w:type="page"/>
      </w:r>
    </w:p>
    <w:p w14:paraId="59B90C1B" w14:textId="3CA7E10C" w:rsidR="00E82934" w:rsidRDefault="00E82934" w:rsidP="00E82934">
      <w:pPr>
        <w:pStyle w:val="Heading3"/>
      </w:pPr>
      <w:bookmarkStart w:id="43" w:name="_Toc69928427"/>
      <w:r>
        <w:lastRenderedPageBreak/>
        <w:t>Reinforcement Learning</w:t>
      </w:r>
      <w:bookmarkEnd w:id="43"/>
    </w:p>
    <w:p w14:paraId="7471F060" w14:textId="6725F4A4" w:rsidR="00E46EDC" w:rsidRDefault="007D2B4B" w:rsidP="00E46EDC">
      <w:r>
        <w:t xml:space="preserve">Reinforcement learning is a subset of machine learning that aims to train an intelligent agent by </w:t>
      </w:r>
      <w:r w:rsidR="00086ABE">
        <w:t xml:space="preserve">giving it the task of maximising a reward metric. </w:t>
      </w:r>
      <w:r w:rsidR="00797B65">
        <w:t xml:space="preserve">Reinforcement learning differs from supervised learning </w:t>
      </w:r>
      <w:r w:rsidR="009443E9">
        <w:t xml:space="preserve">in that it does not require labelled data to learn, or for any incorrect or sub-optimal behaviour </w:t>
      </w:r>
      <w:r w:rsidR="0068638C">
        <w:t xml:space="preserve">to be corrected. </w:t>
      </w:r>
      <w:r w:rsidR="00741292">
        <w:t>Instead,</w:t>
      </w:r>
      <w:r w:rsidR="007F0ACA">
        <w:t xml:space="preserve"> it works by </w:t>
      </w:r>
      <w:r w:rsidR="002C1316">
        <w:t>taking actions inside</w:t>
      </w:r>
      <w:r w:rsidR="007F0ACA">
        <w:t xml:space="preserve"> its environment</w:t>
      </w:r>
      <w:r w:rsidR="001160F7">
        <w:t xml:space="preserve"> </w:t>
      </w:r>
      <w:r w:rsidR="002C1316">
        <w:t>to create a model of whi</w:t>
      </w:r>
      <w:r w:rsidR="00997D3E">
        <w:t>ch actions are beneficial or harmful to the reward score given to it by an observer</w:t>
      </w:r>
      <w:r w:rsidR="00980F10">
        <w:t xml:space="preserve">. This method allows the agent to learn which actions are preferable to take </w:t>
      </w:r>
      <w:r w:rsidR="008E2AD9">
        <w:t xml:space="preserve">to maximise its reward </w:t>
      </w:r>
      <w:r w:rsidR="003C42F8">
        <w:fldChar w:fldCharType="begin" w:fldLock="1"/>
      </w:r>
      <w:r w:rsidR="000C3CAB">
        <w:instrText>ADDIN CSL_CITATION {"citationItems":[{"id":"ITEM-1","itemData":{"DOI":"10.4018/978-1-60960-165-2.ch004","ISBN":"9781609601652","abstract":"This chapter provides a concise introduction to Reinforcement Learning (RL) from a machine learning perspective. It provides the required background to understand the chapters related to RL in this book. It makes no assumption on previous knowledge in this research area and includes short descriptions of some of the latest trends, which are normally excluded from other introductions or overviews on RL. The chapter provides more emphasis on the general conceptual framework and ideas of RL rather than on presenting a rigorous mathematical discussion that may require a great deal of effort by the reader. The first section provides a general introduction to the area. The following section describes the most common solution techniques. In the third section, some of the most recent techniques proposed to deal with large search spaces are described. Finally, the last section provides some final remarks and current research challenges in RL. © 2012, IGI Global.","author":[{"dropping-particle":"","family":"Morales","given":"Eduardo F.","non-dropping-particle":"","parse-names":false,"suffix":""},{"dropping-particle":"","family":"Zaragoza","given":"Julio H.","non-dropping-particle":"","parse-names":false,"suffix":""}],"container-title":"Decision Theory Models for Applications in Artificial Intelligence: Concepts and Solutions","id":"ITEM-1","issued":{"date-parts":[["2011"]]},"page":"63-80","title":"An introduction to reinforcement learning","type":"chapter"},"uris":["http://www.mendeley.com/documents/?uuid=26988e61-0321-349f-95ee-5f6631c1810e"]},{"id":"ITEM-2","itemData":{"DOI":"10.1007/s10994-011-5235-x","ISSN":"08856125","abstract":"Technical process control is a highly interesting area of application serving a high practical impact. Since classical controller design is, in general, a demanding job, this area constitutes a highly attractive domain for the application of learning approaches-in particular, reinforcement learning (RL) methods. RL provides concepts for learning controllers that, by cleverly exploiting information from interactions with the process, can acquire high-quality control behaviour from scratch. This article focuses on the presentation of four typical benchmark problems whilst highlighting important and challenging aspects of technical process control: nonlinear dynamics; varying set-points; long-term dynamic effects; influence of external variables; and the primacy of precision. We propose performance measures for controller quality that apply both to classical control design and learning controllers, measuring precision, speed, and stability of the controller. A second set of key-figures describes the performance from the perspective of a learning approach while providing information about the efficiency of the method with respect to the learning effort needed. For all four benchmark problems, extensive and detailed information is provided with which to carry out the evaluations outlined in this article. A close evaluation of our own RL learning scheme, NFQCA (Neural Fitted Q Iteration with Continuous Actions), in acordance with the proposed scheme on all four benchmarks, thereby provides performance figures on both control quality and learning behavior. © 2011 The Author(s).","author":[{"dropping-particle":"","family":"Hafner","given":"Roland","non-dropping-particle":"","parse-names":false,"suffix":""},{"dropping-particle":"","family":"Riedmiller","given":"Martin","non-dropping-particle":"","parse-names":false,"suffix":""}],"container-title":"Machine Learning","id":"ITEM-2","issue":"1-2","issued":{"date-parts":[["2011","7","27"]]},"page":"137-169","title":"Reinforcement learning in feedback control : Challenges and benchmarks from technical process control","type":"article-journal","volume":"84"},"uris":["http://www.mendeley.com/documents/?uuid=41c053a4-c615-3867-953d-05a947157b80"]},{"id":"ITEM-3","itemData":{"DOI":"10.1561/2200000071","ISSN":"19358245","abstract":"Deep reinforcement learning is the combination of reinforcement learning (RL) and deep learning. This field of research has been able to solve a wide range of complex decisionmaking tasks that were previously out of reach for a machine. Thus, deep RL opens up many new applications in domains such as healthcare, robotics, smart grids, finance, and many more. This manuscript provides an introduction to deep reinforcement learning models, algorithms and techniques. Particular focus is on the aspects related to generalization and how deep RL can be used for practical applications. We assume the reader is familiar with basic machine learning concepts.","author":[{"dropping-particle":"","family":"François-Lavet","given":"Vincent","non-dropping-particle":"","parse-names":false,"suffix":""},{"dropping-particle":"","family":"Henderson","given":"Peter","non-dropping-particle":"","parse-names":false,"suffix":""},{"dropping-particle":"","family":"Islam","given":"Riashat","non-dropping-particle":"","parse-names":false,"suffix":""},{"dropping-particle":"","family":"Bellemare","given":"Marc G.","non-dropping-particle":"","parse-names":false,"suffix":""},{"dropping-particle":"","family":"Pineau","given":"Joelle","non-dropping-particle":"","parse-names":false,"suffix":""}],"container-title":"Foundations and Trends in Machine Learning","id":"ITEM-3","issue":"3-4","issued":{"date-parts":[["2018","12","20"]]},"page":"219-354","publisher":"Now Publishers Inc","title":"An introduction to deep reinforcement learning","type":"article-journal","volume":"11"},"uris":["http://www.mendeley.com/documents/?uuid=feb71cca-36d0-3b19-9d13-d0ad3d09b333"]},{"id":"ITEM-4","itemData":{"container-title":"I-Tech Education and Publishing","id":"ITEM-4","issued":{"date-parts":[["2008"]]},"title":"Reinforcement Learning","type":"book"},"uris":["http://www.mendeley.com/documents/?uuid=b7174323-59b3-376e-a0ac-a741176f3c51"]}],"mendeley":{"formattedCitation":"[85]–[88]","plainTextFormattedCitation":"[85]–[88]","previouslyFormattedCitation":"[85]–[88]"},"properties":{"noteIndex":0},"schema":"https://github.com/citation-style-language/schema/raw/master/csl-citation.json"}</w:instrText>
      </w:r>
      <w:r w:rsidR="003C42F8">
        <w:fldChar w:fldCharType="separate"/>
      </w:r>
      <w:r w:rsidR="00162C9F" w:rsidRPr="00162C9F">
        <w:rPr>
          <w:noProof/>
        </w:rPr>
        <w:t>[85]–[88]</w:t>
      </w:r>
      <w:r w:rsidR="003C42F8">
        <w:fldChar w:fldCharType="end"/>
      </w:r>
      <w:r w:rsidR="008E2AD9">
        <w:t>.</w:t>
      </w:r>
    </w:p>
    <w:p w14:paraId="5373ED95" w14:textId="77777777" w:rsidR="00CF1981" w:rsidRDefault="00CF1981" w:rsidP="001E3721">
      <w:pPr>
        <w:keepNext/>
        <w:jc w:val="center"/>
      </w:pPr>
      <w:r>
        <w:rPr>
          <w:noProof/>
        </w:rPr>
        <w:drawing>
          <wp:inline distT="0" distB="0" distL="0" distR="0" wp14:anchorId="6351BF23" wp14:editId="61D4E35A">
            <wp:extent cx="4895850" cy="1888348"/>
            <wp:effectExtent l="0" t="0" r="0" b="0"/>
            <wp:docPr id="30" name="Picture 30" descr="Reinforcement Learning F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inforcement Learning Fig.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914548" cy="1895560"/>
                    </a:xfrm>
                    <a:prstGeom prst="rect">
                      <a:avLst/>
                    </a:prstGeom>
                    <a:noFill/>
                    <a:ln>
                      <a:noFill/>
                    </a:ln>
                  </pic:spPr>
                </pic:pic>
              </a:graphicData>
            </a:graphic>
          </wp:inline>
        </w:drawing>
      </w:r>
    </w:p>
    <w:p w14:paraId="216E555B" w14:textId="6B5884A0" w:rsidR="00CF1981" w:rsidRDefault="00CF1981" w:rsidP="00CF1981">
      <w:pPr>
        <w:pStyle w:val="Caption"/>
      </w:pPr>
      <w:bookmarkStart w:id="44" w:name="_Toc69928298"/>
      <w:r>
        <w:t xml:space="preserve">Figure </w:t>
      </w:r>
      <w:fldSimple w:instr=" SEQ Figure \* ARABIC ">
        <w:r w:rsidR="00C0324D">
          <w:rPr>
            <w:noProof/>
          </w:rPr>
          <w:t>23</w:t>
        </w:r>
      </w:fldSimple>
      <w:r>
        <w:t>:</w:t>
      </w:r>
      <w:r w:rsidR="008D138F">
        <w:t xml:space="preserve"> Example Reinforcement Learning model </w:t>
      </w:r>
      <w:r w:rsidR="008D138F">
        <w:fldChar w:fldCharType="begin" w:fldLock="1"/>
      </w:r>
      <w:r w:rsidR="000C3CAB">
        <w:instrText>ADDIN CSL_CITATION {"citationItems":[{"id":"ITEM-1","itemData":{"URL":"https://www.kdnuggets.com/2018/03/5-things-reinforcement-learning.html","accessed":{"date-parts":[["2021","1","27"]]},"id":"ITEM-1","issued":{"date-parts":[["0"]]},"title":"5 Things You Need to Know about Reinforcement Learning","type":"webpage"},"uris":["http://www.mendeley.com/documents/?uuid=6cb7883c-2912-3fb7-a732-ea3f0d99a50e"]}],"mendeley":{"formattedCitation":"[89]","plainTextFormattedCitation":"[89]","previouslyFormattedCitation":"[89]"},"properties":{"noteIndex":0},"schema":"https://github.com/citation-style-language/schema/raw/master/csl-citation.json"}</w:instrText>
      </w:r>
      <w:r w:rsidR="008D138F">
        <w:fldChar w:fldCharType="separate"/>
      </w:r>
      <w:r w:rsidR="00162C9F" w:rsidRPr="00162C9F">
        <w:rPr>
          <w:b w:val="0"/>
          <w:noProof/>
        </w:rPr>
        <w:t>[89]</w:t>
      </w:r>
      <w:bookmarkEnd w:id="44"/>
      <w:r w:rsidR="008D138F">
        <w:fldChar w:fldCharType="end"/>
      </w:r>
    </w:p>
    <w:p w14:paraId="7F1079F7" w14:textId="7A1D66A4" w:rsidR="00FF361B" w:rsidRDefault="002451E2" w:rsidP="00FF361B">
      <w:r>
        <w:t>Quality learning or Q-learning is a</w:t>
      </w:r>
      <w:r w:rsidR="003F55D6">
        <w:t xml:space="preserve"> reinforcement algorithm that learns the quality of the actions it can take</w:t>
      </w:r>
      <w:r w:rsidR="00700A42">
        <w:t xml:space="preserve"> at a given state within its environment. It works by iteratively </w:t>
      </w:r>
      <w:r w:rsidR="00FF361B">
        <w:t xml:space="preserve">exploring its environment, </w:t>
      </w:r>
      <w:r w:rsidR="00E805EC">
        <w:t>noting the rewards gained from taking each action</w:t>
      </w:r>
      <w:r w:rsidR="00AF7352">
        <w:t xml:space="preserve"> within the states it progresses through. It uses this information to build a model of its environment which it can later exploit to maximise its reward. </w:t>
      </w:r>
      <w:r w:rsidR="006555A9">
        <w:t>An important issue to consider when implementing a Q-Learning system is</w:t>
      </w:r>
      <w:r w:rsidR="008A4B4E">
        <w:t xml:space="preserve"> deciding when to explore or exploit, as if the agent only exploited then it may dedicate itself to performing </w:t>
      </w:r>
      <w:r w:rsidR="001B2956">
        <w:t>the same</w:t>
      </w:r>
      <w:r w:rsidR="008A4B4E">
        <w:t xml:space="preserve"> set of </w:t>
      </w:r>
      <w:r w:rsidR="001B2956">
        <w:t xml:space="preserve">actions, when other actions may end up with better rewards. To combat this, </w:t>
      </w:r>
      <w:r w:rsidR="00E77334">
        <w:t>the epsilon</w:t>
      </w:r>
      <w:r w:rsidR="00E724D8">
        <w:t>-greedy strategy can be used where a</w:t>
      </w:r>
      <w:r w:rsidR="007E692A">
        <w:t xml:space="preserve"> decaying probability determines whether the agent will choose to explore or exploit at any given state </w:t>
      </w:r>
      <w:r w:rsidR="00141F27">
        <w:fldChar w:fldCharType="begin" w:fldLock="1"/>
      </w:r>
      <w:r w:rsidR="000C3CAB">
        <w:instrText>ADDIN CSL_CITATION {"citationItems":[{"id":"ITEM-1","itemData":{"DOI":"10.1016/j.automatica.2014.02.015","ISSN":"00051098","abstract":"In this paper, a novel approach based on the Q-learning algorithm is proposed to solve the infinite-horizon linear quadratic tracker (LQT) for unknown discrete-time systems in a causal manner. It is assumed that the reference trajectory is generated by a linear command generator system. An augmented system composed of the original system and the command generator is constructed and it is shown that the value function for the LQT is quadratic in terms of the state of the augmented system. Using the quadratic structure of the value function, a Bellman equation and an augmented algebraic Riccati equation (ARE) for solving the LQT are derived. In contrast to the standard solution of the LQT, which requires the solution of an ARE and a noncausal difference equation simultaneously, in the proposed method the optimal control input is obtained by only solving an augmented ARE. A Q-learning algorithm is developed to solve online the augmented ARE without any knowledge about the system dynamics or the command generator. Convergence to the optimal solution is shown. A simulation example is used to verify the effectiveness of the proposed control scheme. © 2014 Elsevier Ltd. All rights reserved.","author":[{"dropping-particle":"","family":"Kiumarsi","given":"Bahare","non-dropping-particle":"","parse-names":false,"suffix":""},{"dropping-particle":"","family":"Lewis","given":"Frank L.","non-dropping-particle":"","parse-names":false,"suffix":""},{"dropping-particle":"","family":"Modares","given":"Hamidreza","non-dropping-particle":"","parse-names":false,"suffix":""},{"dropping-particle":"","family":"Karimpour","given":"Ali","non-dropping-particle":"","parse-names":false,"suffix":""},{"dropping-particle":"","family":"Naghibi-Sistani","given":"Mohammad Bagher","non-dropping-particle":"","parse-names":false,"suffix":""}],"container-title":"Automatica","id":"ITEM-1","issue":"4","issued":{"date-parts":[["2014","4"]]},"page":"1167-1175","publisher":"Elsevier Ltd","title":"Reinforcement Q-learning for optimal tracking control of linear discrete-time systems with unknown dynamics","type":"article-journal","volume":"50"},"uris":["http://www.mendeley.com/documents/?uuid=55c6ada7-3336-3a5a-af0e-680cc0a94ba8"]},{"id":"ITEM-2","itemData":{"DOI":"10.1007/s11277-016-3206-z","ISSN":"1572834X","abstract":"The reduction in the cost and enhancement in the network coverage and capacity are the main objectives in the establishment of mobile networks. These objectives were the key force behind the idea of femtocells deployment. But, there are many technical issues for the femtocells deployment with already existing macro network. Cross-tier interference is one of the main challenge that must have to be resolved for smooth operation of macro–femto network. This paper gives self-optimizing and self-healing technique that utilizes Q-learning and fuzzy Q-learning algorithm for the objectives of enhancement in the network capacity and spectral efficiency. In our proposed scheme, each macro base station acts as an agent which interacts with its local environment (all the femtocells and mobile stations under its coverage area), gathers the information and takes the suitable actions correspondingly. For the objective of controlling cross-tier interference, macrousers are rescheduled in such an intelligent way that performance of the femtousers, located on the overlapped spectral portion, is not degraded. The simulation results confirm our proposed approach to improve the network capacity and spectral efficiency as well as sharp convergence, which designates its capability to meet the self organizing network requirements set by 3GPP.","author":[{"dropping-particle":"","family":"Akhtar","given":"Muhammad Waseem","non-dropping-particle":"","parse-names":false,"suffix":""},{"dropping-particle":"","family":"Ghaffar","given":"Rizwan","non-dropping-particle":"","parse-names":false,"suffix":""},{"dropping-particle":"","family":"Rashid","given":"Imran","non-dropping-particle":"","parse-names":false,"suffix":""}],"container-title":"Wireless Personal Communications","id":"ITEM-2","issue":"4","issued":{"date-parts":[["2016","6","11"]]},"page":"797-817","publisher":"Springer New York LLC","title":"A Q Learning and Fuzzy Q Learning Approach for Optimization of Interference Constellations in Femto–Macro Cellular Architecture in Downlink","type":"article-journal","volume":"88"},"uris":["http://www.mendeley.com/documents/?uuid=34b394a3-2709-3023-a700-248a89d679c1"]},{"id":"ITEM-3","itemData":{"DOI":"10.1561/2200000071","ISSN":"19358245","abstract":"Deep reinforcement learning is the combination of reinforcement learning (RL) and deep learning. This field of research has been able to solve a wide range of complex decisionmaking tasks that were previously out of reach for a machine. Thus, deep RL opens up many new applications in domains such as healthcare, robotics, smart grids, finance, and many more. This manuscript provides an introduction to deep reinforcement learning models, algorithms and techniques. Particular focus is on the aspects related to generalization and how deep RL can be used for practical applications. We assume the reader is familiar with basic machine learning concepts.","author":[{"dropping-particle":"","family":"François-Lavet","given":"Vincent","non-dropping-particle":"","parse-names":false,"suffix":""},{"dropping-particle":"","family":"Henderson","given":"Peter","non-dropping-particle":"","parse-names":false,"suffix":""},{"dropping-particle":"","family":"Islam","given":"Riashat","non-dropping-particle":"","parse-names":false,"suffix":""},{"dropping-particle":"","family":"Bellemare","given":"Marc G.","non-dropping-particle":"","parse-names":false,"suffix":""},{"dropping-particle":"","family":"Pineau","given":"Joelle","non-dropping-particle":"","parse-names":false,"suffix":""}],"container-title":"Foundations and Trends in Machine Learning","id":"ITEM-3","issue":"3-4","issued":{"date-parts":[["2018","12","20"]]},"page":"219-354","publisher":"Now Publishers Inc","title":"An introduction to deep reinforcement learning","type":"article-journal","volume":"11"},"uris":["http://www.mendeley.com/documents/?uuid=feb71cca-36d0-3b19-9d13-d0ad3d09b333"]}],"mendeley":{"formattedCitation":"[87], [90], [91]","plainTextFormattedCitation":"[87], [90], [91]","previouslyFormattedCitation":"[87], [90], [91]"},"properties":{"noteIndex":0},"schema":"https://github.com/citation-style-language/schema/raw/master/csl-citation.json"}</w:instrText>
      </w:r>
      <w:r w:rsidR="00141F27">
        <w:fldChar w:fldCharType="separate"/>
      </w:r>
      <w:r w:rsidR="00162C9F" w:rsidRPr="00162C9F">
        <w:rPr>
          <w:noProof/>
        </w:rPr>
        <w:t>[87], [90], [91]</w:t>
      </w:r>
      <w:r w:rsidR="00141F27">
        <w:fldChar w:fldCharType="end"/>
      </w:r>
      <w:r w:rsidR="007E692A">
        <w:t>.</w:t>
      </w:r>
    </w:p>
    <w:p w14:paraId="487E15E4" w14:textId="77777777" w:rsidR="001E3721" w:rsidRDefault="00B71E71" w:rsidP="001E3721">
      <w:pPr>
        <w:keepNext/>
        <w:jc w:val="center"/>
      </w:pPr>
      <w:r>
        <w:rPr>
          <w:noProof/>
        </w:rPr>
        <w:drawing>
          <wp:inline distT="0" distB="0" distL="0" distR="0" wp14:anchorId="0384EBF7" wp14:editId="00D4BAFF">
            <wp:extent cx="4476750" cy="2161924"/>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496748" cy="2171582"/>
                    </a:xfrm>
                    <a:prstGeom prst="rect">
                      <a:avLst/>
                    </a:prstGeom>
                    <a:noFill/>
                    <a:ln>
                      <a:noFill/>
                    </a:ln>
                  </pic:spPr>
                </pic:pic>
              </a:graphicData>
            </a:graphic>
          </wp:inline>
        </w:drawing>
      </w:r>
    </w:p>
    <w:p w14:paraId="4F899DE7" w14:textId="2CDDDD2D" w:rsidR="00D01B43" w:rsidRPr="00853435" w:rsidRDefault="001E3721" w:rsidP="00853435">
      <w:pPr>
        <w:pStyle w:val="Caption"/>
      </w:pPr>
      <w:bookmarkStart w:id="45" w:name="_Toc69928299"/>
      <w:r>
        <w:t xml:space="preserve">Figure </w:t>
      </w:r>
      <w:fldSimple w:instr=" SEQ Figure \* ARABIC ">
        <w:r w:rsidR="00C0324D">
          <w:rPr>
            <w:noProof/>
          </w:rPr>
          <w:t>24</w:t>
        </w:r>
      </w:fldSimple>
      <w:r>
        <w:t>: Example Q-Learning setup</w:t>
      </w:r>
      <w:r w:rsidR="007E14CB">
        <w:t xml:space="preserve"> </w:t>
      </w:r>
      <w:r w:rsidR="007E14CB">
        <w:fldChar w:fldCharType="begin" w:fldLock="1"/>
      </w:r>
      <w:r w:rsidR="000C3CAB">
        <w:instrText>ADDIN CSL_CITATION {"citationItems":[{"id":"ITEM-1","itemData":{"DOI":"10.4018/978-1-60960-165-2.ch004","ISBN":"9781609601652","abstract":"This chapter provides a concise introduction to Reinforcement Learning (RL) from a machine learning perspective. It provides the required background to understand the chapters related to RL in this book. It makes no assumption on previous knowledge in this research area and includes short descriptions of some of the latest trends, which are normally excluded from other introductions or overviews on RL. The chapter provides more emphasis on the general conceptual framework and ideas of RL rather than on presenting a rigorous mathematical discussion that may require a great deal of effort by the reader. The first section provides a general introduction to the area. The following section describes the most common solution techniques. In the third section, some of the most recent techniques proposed to deal with large search spaces are described. Finally, the last section provides some final remarks and current research challenges in RL. © 2012, IGI Global.","author":[{"dropping-particle":"","family":"Morales","given":"Eduardo F.","non-dropping-particle":"","parse-names":false,"suffix":""},{"dropping-particle":"","family":"Zaragoza","given":"Julio H.","non-dropping-particle":"","parse-names":false,"suffix":""}],"container-title":"Decision Theory Models for Applications in Artificial Intelligence: Concepts and Solutions","id":"ITEM-1","issued":{"date-parts":[["2011"]]},"page":"63-80","title":"An introduction to reinforcement learning","type":"chapter"},"uris":["http://www.mendeley.com/documents/?uuid=26988e61-0321-349f-95ee-5f6631c1810e"]}],"mendeley":{"formattedCitation":"[85]","plainTextFormattedCitation":"[85]","previouslyFormattedCitation":"[85]"},"properties":{"noteIndex":0},"schema":"https://github.com/citation-style-language/schema/raw/master/csl-citation.json"}</w:instrText>
      </w:r>
      <w:r w:rsidR="007E14CB">
        <w:fldChar w:fldCharType="separate"/>
      </w:r>
      <w:r w:rsidR="00162C9F" w:rsidRPr="00162C9F">
        <w:rPr>
          <w:b w:val="0"/>
          <w:noProof/>
        </w:rPr>
        <w:t>[85]</w:t>
      </w:r>
      <w:bookmarkEnd w:id="45"/>
      <w:r w:rsidR="007E14CB">
        <w:fldChar w:fldCharType="end"/>
      </w:r>
    </w:p>
    <w:p w14:paraId="7840AF23" w14:textId="5FCB9172" w:rsidR="009D0DB8" w:rsidRDefault="009D0DB8" w:rsidP="00981282">
      <w:pPr>
        <w:pStyle w:val="Heading2"/>
        <w:rPr>
          <w:b w:val="0"/>
          <w:spacing w:val="4"/>
          <w:sz w:val="24"/>
          <w:szCs w:val="24"/>
        </w:rPr>
      </w:pPr>
      <w:bookmarkStart w:id="46" w:name="_Toc69928428"/>
      <w:r>
        <w:lastRenderedPageBreak/>
        <w:t>Pathfinding and Navigation</w:t>
      </w:r>
      <w:bookmarkEnd w:id="46"/>
    </w:p>
    <w:p w14:paraId="67A9D876" w14:textId="689005F0" w:rsidR="007F08FE" w:rsidRDefault="00F04E27" w:rsidP="009D0DB8">
      <w:pPr>
        <w:pStyle w:val="Heading3"/>
      </w:pPr>
      <w:bookmarkStart w:id="47" w:name="_Toc69928429"/>
      <w:r>
        <w:t>Dijkstra’s Algorithm</w:t>
      </w:r>
      <w:bookmarkEnd w:id="47"/>
    </w:p>
    <w:p w14:paraId="0F215FFE" w14:textId="00EFF213" w:rsidR="00D55FF1" w:rsidRDefault="001E1F7F" w:rsidP="00674876">
      <w:r>
        <w:t>Dijkstra’s algorithm</w:t>
      </w:r>
      <w:r w:rsidR="008D3249">
        <w:t xml:space="preserve"> is a pathfinding algorithm used to </w:t>
      </w:r>
      <w:r w:rsidR="00BE77A2">
        <w:t>find the shortest path from one node to all other nodes in a</w:t>
      </w:r>
      <w:r w:rsidR="00C77D3B">
        <w:t xml:space="preserve"> graph. It was invented by </w:t>
      </w:r>
      <w:proofErr w:type="spellStart"/>
      <w:r w:rsidR="00C77D3B">
        <w:t>Edsger</w:t>
      </w:r>
      <w:proofErr w:type="spellEnd"/>
      <w:r w:rsidR="00C77D3B">
        <w:t xml:space="preserve"> Dijkstra</w:t>
      </w:r>
      <w:r w:rsidR="0055395C">
        <w:t xml:space="preserve"> in 1956</w:t>
      </w:r>
      <w:r w:rsidR="00F12E91">
        <w:t xml:space="preserve"> </w:t>
      </w:r>
      <w:r w:rsidR="00406CA4">
        <w:fldChar w:fldCharType="begin" w:fldLock="1"/>
      </w:r>
      <w:r w:rsidR="000C3CAB">
        <w:instrText>ADDIN CSL_CITATION {"citationItems":[{"id":"ITEM-1","itemData":{"DOI":"10.1007/s10851-018-0793-1","ISSN":"0924-9907","abstract":"Dijkstra’s algorithm (DA) is one of the most useful and efficient graph-search algorithms, which can be modified to solve many different problems. It is usually presented as a tool for finding a mapping which, for every vertex v, returns a shortest-length path to v from a fixed single source vertex. However, it is well known that DA returns also a correct optimal mapping when multiple sources are considered and for path-value functions more general than the standard path-length. The use of DA in such general setting can reduce many image processing operations to the computation of an optimum-path forest with path-cost function defined in terms of local image attributes. In this paper, we describe the general properties of a path-value function defined on an arbitrary finite graph which, provably, ensure that Dijkstra’s algorithm indeed returns an optimal mapping. We also provide the examples showing that the properties presented in a 2004 TPAMI paper on the image foresting transform, which were supposed to imply proper behavior of DA, are actually insufficient. Finally, we describe the properties of the path-value function of a graph that are provably necessary for the algorithm to return an optimal mapping.","author":[{"dropping-particle":"","family":"Ciesielski","given":"Krzysztof Chris","non-dropping-particle":"","parse-names":false,"suffix":""},{"dropping-particle":"","family":"Falcão","given":"Alexandre Xavier","non-dropping-particle":"","parse-names":false,"suffix":""},{"dropping-particle":"V.","family":"Miranda","given":"Paulo A.","non-dropping-particle":"","parse-names":false,"suffix":""}],"container-title":"Journal of Mathematical Imaging and Vision","id":"ITEM-1","issue":"7","issued":{"date-parts":[["2018","9","3"]]},"page":"1025-1036","publisher":"Springer New York LLC","title":"Path-Value Functions for Which Dijkstra’s Algorithm Returns Optimal Mapping","type":"article-journal","volume":"60"},"uris":["http://www.mendeley.com/documents/?uuid=2d5484bc-14bd-30ff-98c3-f7d463cf5b78"]},{"id":"ITEM-2","itemData":{"container-title":"MIT Press","id":"ITEM-2","issued":{"date-parts":[["2009"]]},"title":"Introduction to algorithms","type":"book"},"uris":["http://www.mendeley.com/documents/?uuid=0acd6daa-390b-3b40-9c64-8cffeeeaac41"]}],"mendeley":{"formattedCitation":"[92], [93]","plainTextFormattedCitation":"[92], [93]","previouslyFormattedCitation":"[92], [93]"},"properties":{"noteIndex":0},"schema":"https://github.com/citation-style-language/schema/raw/master/csl-citation.json"}</w:instrText>
      </w:r>
      <w:r w:rsidR="00406CA4">
        <w:fldChar w:fldCharType="separate"/>
      </w:r>
      <w:r w:rsidR="00162C9F" w:rsidRPr="00162C9F">
        <w:rPr>
          <w:noProof/>
        </w:rPr>
        <w:t>[92], [93]</w:t>
      </w:r>
      <w:r w:rsidR="00406CA4">
        <w:fldChar w:fldCharType="end"/>
      </w:r>
      <w:r w:rsidR="0055395C">
        <w:t xml:space="preserve">. </w:t>
      </w:r>
    </w:p>
    <w:p w14:paraId="629EB923" w14:textId="77777777" w:rsidR="00D55FF1" w:rsidRDefault="0083374B" w:rsidP="00674876">
      <w:r>
        <w:t xml:space="preserve">The algorithm </w:t>
      </w:r>
      <w:r w:rsidR="00D55FF1">
        <w:t>takes the following steps:-</w:t>
      </w:r>
    </w:p>
    <w:p w14:paraId="7D9763B0" w14:textId="58EB98FC" w:rsidR="00E2255C" w:rsidRPr="00674876" w:rsidRDefault="00720665" w:rsidP="006606A8">
      <w:pPr>
        <w:pStyle w:val="ListParagraph"/>
        <w:numPr>
          <w:ilvl w:val="0"/>
          <w:numId w:val="7"/>
        </w:numPr>
        <w:rPr>
          <w:rFonts w:asciiTheme="majorHAnsi" w:eastAsiaTheme="majorEastAsia" w:hAnsiTheme="majorHAnsi" w:cstheme="majorBidi"/>
          <w:b/>
          <w:spacing w:val="4"/>
          <w:sz w:val="24"/>
          <w:szCs w:val="24"/>
        </w:rPr>
      </w:pPr>
      <w:r>
        <w:t xml:space="preserve">fixing a single node as the start point, then </w:t>
      </w:r>
      <w:r w:rsidR="00E2255C">
        <w:t>adding</w:t>
      </w:r>
      <w:r w:rsidR="0069033F">
        <w:t xml:space="preserve"> all other nodes </w:t>
      </w:r>
      <w:r w:rsidR="00E2255C">
        <w:t>to the</w:t>
      </w:r>
      <w:r w:rsidR="002265AF">
        <w:t xml:space="preserve"> unvisited</w:t>
      </w:r>
      <w:r w:rsidR="00E2255C">
        <w:t xml:space="preserve"> </w:t>
      </w:r>
      <w:r w:rsidR="00461A37">
        <w:t>set</w:t>
      </w:r>
      <w:r w:rsidR="002265AF">
        <w:t xml:space="preserve">. </w:t>
      </w:r>
    </w:p>
    <w:p w14:paraId="0D34F62C" w14:textId="75A0F465" w:rsidR="00E2255C" w:rsidRPr="00674876" w:rsidRDefault="0094368C" w:rsidP="006606A8">
      <w:pPr>
        <w:pStyle w:val="ListParagraph"/>
        <w:numPr>
          <w:ilvl w:val="0"/>
          <w:numId w:val="7"/>
        </w:numPr>
        <w:rPr>
          <w:rFonts w:asciiTheme="majorHAnsi" w:eastAsiaTheme="majorEastAsia" w:hAnsiTheme="majorHAnsi" w:cstheme="majorBidi"/>
          <w:b/>
          <w:spacing w:val="4"/>
          <w:sz w:val="24"/>
          <w:szCs w:val="24"/>
        </w:rPr>
      </w:pPr>
      <w:r>
        <w:t>All nodes are then assigned a</w:t>
      </w:r>
      <w:r w:rsidR="00516D39">
        <w:t xml:space="preserve"> provisional</w:t>
      </w:r>
      <w:r>
        <w:t xml:space="preserve"> distance value</w:t>
      </w:r>
      <w:r w:rsidR="00676419">
        <w:t>, the start node is set to zero and the other nodes are initialised to infinity.</w:t>
      </w:r>
      <w:r w:rsidR="00CB0C69">
        <w:t xml:space="preserve"> </w:t>
      </w:r>
    </w:p>
    <w:p w14:paraId="4FDD8C65" w14:textId="58393043" w:rsidR="00E2255C" w:rsidRPr="00674876" w:rsidRDefault="00CB0C69" w:rsidP="006606A8">
      <w:pPr>
        <w:pStyle w:val="ListParagraph"/>
        <w:numPr>
          <w:ilvl w:val="0"/>
          <w:numId w:val="7"/>
        </w:numPr>
        <w:rPr>
          <w:rFonts w:asciiTheme="majorHAnsi" w:eastAsiaTheme="majorEastAsia" w:hAnsiTheme="majorHAnsi" w:cstheme="majorBidi"/>
          <w:b/>
          <w:spacing w:val="4"/>
          <w:sz w:val="24"/>
          <w:szCs w:val="24"/>
        </w:rPr>
      </w:pPr>
      <w:r>
        <w:t xml:space="preserve">The start node is then set as the current node to initialise the algorithm. </w:t>
      </w:r>
    </w:p>
    <w:p w14:paraId="308B675E" w14:textId="0BB073FC" w:rsidR="00743217" w:rsidRPr="00674876" w:rsidRDefault="00CB0C69" w:rsidP="006606A8">
      <w:pPr>
        <w:pStyle w:val="ListParagraph"/>
        <w:numPr>
          <w:ilvl w:val="0"/>
          <w:numId w:val="7"/>
        </w:numPr>
        <w:rPr>
          <w:rFonts w:asciiTheme="majorHAnsi" w:eastAsiaTheme="majorEastAsia" w:hAnsiTheme="majorHAnsi" w:cstheme="majorBidi"/>
          <w:b/>
          <w:spacing w:val="4"/>
          <w:sz w:val="24"/>
          <w:szCs w:val="24"/>
        </w:rPr>
      </w:pPr>
      <w:r>
        <w:t xml:space="preserve">It then </w:t>
      </w:r>
      <w:r w:rsidR="00666FE0">
        <w:t xml:space="preserve">iterates the </w:t>
      </w:r>
      <w:r w:rsidR="00743217">
        <w:t>following.</w:t>
      </w:r>
      <w:r w:rsidR="00CE6CB4">
        <w:t xml:space="preserve"> </w:t>
      </w:r>
    </w:p>
    <w:p w14:paraId="1E02A208" w14:textId="3A667B6F" w:rsidR="00330C04" w:rsidRPr="00674876" w:rsidRDefault="001038CF" w:rsidP="006606A8">
      <w:pPr>
        <w:pStyle w:val="ListParagraph"/>
        <w:numPr>
          <w:ilvl w:val="1"/>
          <w:numId w:val="7"/>
        </w:numPr>
        <w:rPr>
          <w:rFonts w:asciiTheme="majorHAnsi" w:eastAsiaTheme="majorEastAsia" w:hAnsiTheme="majorHAnsi" w:cstheme="majorBidi"/>
          <w:b/>
          <w:spacing w:val="4"/>
          <w:sz w:val="24"/>
          <w:szCs w:val="24"/>
        </w:rPr>
      </w:pPr>
      <w:r>
        <w:t xml:space="preserve">look at all the adjacent </w:t>
      </w:r>
      <w:r w:rsidR="00461A37">
        <w:t xml:space="preserve">unvisited </w:t>
      </w:r>
      <w:r>
        <w:t>nodes to the current node</w:t>
      </w:r>
      <w:r w:rsidR="00141F8D">
        <w:t xml:space="preserve"> and a</w:t>
      </w:r>
      <w:r w:rsidR="002C5756">
        <w:t xml:space="preserve">dd </w:t>
      </w:r>
      <w:r w:rsidR="000961EC">
        <w:t xml:space="preserve">their </w:t>
      </w:r>
      <w:r w:rsidR="00B8174E">
        <w:t>distance to the current nodes provisional</w:t>
      </w:r>
      <w:r w:rsidR="007A3C35">
        <w:t xml:space="preserve"> distance. If the new value for that node is lower than its current provisional value, replace is with the lower v</w:t>
      </w:r>
      <w:r w:rsidR="00EF3B5D">
        <w:t>alue.</w:t>
      </w:r>
    </w:p>
    <w:p w14:paraId="3BA4B586" w14:textId="2EA1DBC2" w:rsidR="00B73471" w:rsidRPr="00674876" w:rsidRDefault="002378B5" w:rsidP="006606A8">
      <w:pPr>
        <w:pStyle w:val="ListParagraph"/>
        <w:numPr>
          <w:ilvl w:val="1"/>
          <w:numId w:val="7"/>
        </w:numPr>
        <w:rPr>
          <w:rFonts w:asciiTheme="majorHAnsi" w:eastAsiaTheme="majorEastAsia" w:hAnsiTheme="majorHAnsi" w:cstheme="majorBidi"/>
          <w:b/>
          <w:spacing w:val="4"/>
          <w:sz w:val="24"/>
          <w:szCs w:val="24"/>
        </w:rPr>
      </w:pPr>
      <w:r>
        <w:t xml:space="preserve">When all adjacent nodes have been checked, </w:t>
      </w:r>
      <w:r w:rsidR="00944E60">
        <w:t>mark the current node as visited and remove it from the unvisited</w:t>
      </w:r>
      <w:r w:rsidR="00461A37">
        <w:t xml:space="preserve"> set.</w:t>
      </w:r>
    </w:p>
    <w:p w14:paraId="025EE669" w14:textId="49DD7EF9" w:rsidR="007C79F5" w:rsidRPr="00674876" w:rsidRDefault="007C79F5" w:rsidP="006606A8">
      <w:pPr>
        <w:pStyle w:val="ListParagraph"/>
        <w:numPr>
          <w:ilvl w:val="1"/>
          <w:numId w:val="7"/>
        </w:numPr>
        <w:rPr>
          <w:rFonts w:asciiTheme="majorHAnsi" w:eastAsiaTheme="majorEastAsia" w:hAnsiTheme="majorHAnsi" w:cstheme="majorBidi"/>
          <w:b/>
          <w:spacing w:val="4"/>
          <w:sz w:val="24"/>
          <w:szCs w:val="24"/>
        </w:rPr>
      </w:pPr>
      <w:r>
        <w:t xml:space="preserve">If </w:t>
      </w:r>
      <w:r w:rsidR="00DE4D40">
        <w:t>a goal node has been marked as visited</w:t>
      </w:r>
      <w:r w:rsidR="00E20803">
        <w:t xml:space="preserve">, or there are no unvisited nodes remaining, or the </w:t>
      </w:r>
      <w:r w:rsidR="00FA2BDF">
        <w:t>lowest provisional value of the unvisited nodes is infinity, then end the algorithm.</w:t>
      </w:r>
    </w:p>
    <w:p w14:paraId="4CD8DC5E" w14:textId="78F634FC" w:rsidR="001D5880" w:rsidRPr="00C635D9" w:rsidRDefault="00FA2BDF" w:rsidP="006606A8">
      <w:pPr>
        <w:pStyle w:val="ListParagraph"/>
        <w:numPr>
          <w:ilvl w:val="1"/>
          <w:numId w:val="7"/>
        </w:numPr>
        <w:rPr>
          <w:rFonts w:asciiTheme="majorHAnsi" w:eastAsiaTheme="majorEastAsia" w:hAnsiTheme="majorHAnsi" w:cstheme="majorBidi"/>
          <w:b/>
          <w:spacing w:val="4"/>
          <w:sz w:val="24"/>
          <w:szCs w:val="24"/>
        </w:rPr>
      </w:pPr>
      <w:r>
        <w:t>Otherwise, m</w:t>
      </w:r>
      <w:r w:rsidR="00461A37">
        <w:t>ake the node with the lowest provisional value the next current node.</w:t>
      </w:r>
    </w:p>
    <w:p w14:paraId="26C55F14" w14:textId="77777777" w:rsidR="0034559D" w:rsidRDefault="003538F9" w:rsidP="0034559D">
      <w:pPr>
        <w:keepNext/>
      </w:pPr>
      <w:r>
        <w:rPr>
          <w:rFonts w:asciiTheme="majorHAnsi" w:eastAsiaTheme="majorEastAsia" w:hAnsiTheme="majorHAnsi" w:cstheme="majorBidi"/>
          <w:b/>
          <w:noProof/>
          <w:spacing w:val="4"/>
          <w:sz w:val="24"/>
          <w:szCs w:val="24"/>
        </w:rPr>
        <w:drawing>
          <wp:inline distT="0" distB="0" distL="0" distR="0" wp14:anchorId="14AF0E5F" wp14:editId="20701167">
            <wp:extent cx="5200650" cy="282892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00650" cy="2828925"/>
                    </a:xfrm>
                    <a:prstGeom prst="rect">
                      <a:avLst/>
                    </a:prstGeom>
                    <a:noFill/>
                    <a:ln>
                      <a:noFill/>
                    </a:ln>
                  </pic:spPr>
                </pic:pic>
              </a:graphicData>
            </a:graphic>
          </wp:inline>
        </w:drawing>
      </w:r>
    </w:p>
    <w:p w14:paraId="185B9877" w14:textId="3D6B06B4" w:rsidR="00C635D9" w:rsidRPr="00C635D9" w:rsidRDefault="0034559D" w:rsidP="0034559D">
      <w:pPr>
        <w:pStyle w:val="Caption"/>
        <w:rPr>
          <w:rFonts w:asciiTheme="majorHAnsi" w:eastAsiaTheme="majorEastAsia" w:hAnsiTheme="majorHAnsi" w:cstheme="majorBidi"/>
          <w:spacing w:val="4"/>
          <w:sz w:val="24"/>
          <w:szCs w:val="24"/>
        </w:rPr>
      </w:pPr>
      <w:bookmarkStart w:id="48" w:name="_Toc69928300"/>
      <w:r>
        <w:t xml:space="preserve">Figure </w:t>
      </w:r>
      <w:fldSimple w:instr=" SEQ Figure \* ARABIC ">
        <w:r w:rsidR="00C0324D">
          <w:rPr>
            <w:noProof/>
          </w:rPr>
          <w:t>25</w:t>
        </w:r>
      </w:fldSimple>
      <w:r>
        <w:t xml:space="preserve">: </w:t>
      </w:r>
      <w:r w:rsidR="00863AD6">
        <w:t>Dijkstra’s Algorithm used on example graph</w:t>
      </w:r>
      <w:r w:rsidR="00255D74">
        <w:t xml:space="preserve"> </w:t>
      </w:r>
      <w:r w:rsidR="00255D74">
        <w:fldChar w:fldCharType="begin" w:fldLock="1"/>
      </w:r>
      <w:r w:rsidR="000C3CAB">
        <w:instrText>ADDIN CSL_CITATION {"citationItems":[{"id":"ITEM-1","itemData":{"URL":"https://github.com/peloyeje/map543-dijkstra-mapreduce-spark","accessed":{"date-parts":[["2021","2","1"]]},"id":"ITEM-1","issued":{"date-parts":[["0"]]},"title":"GitHub - peloyeje/map543-dijkstra-mapreduce-spark: [MAP543] Hadoop Streaming (MapReduce) and Spark implementations of the Dijkstra shortest path algorithm","type":"webpage"},"uris":["http://www.mendeley.com/documents/?uuid=1a95cc79-4436-32cb-b969-5a5b75e1c2ce"]}],"mendeley":{"formattedCitation":"[94]","plainTextFormattedCitation":"[94]","previouslyFormattedCitation":"[94]"},"properties":{"noteIndex":0},"schema":"https://github.com/citation-style-language/schema/raw/master/csl-citation.json"}</w:instrText>
      </w:r>
      <w:r w:rsidR="00255D74">
        <w:fldChar w:fldCharType="separate"/>
      </w:r>
      <w:r w:rsidR="00162C9F" w:rsidRPr="00162C9F">
        <w:rPr>
          <w:b w:val="0"/>
          <w:noProof/>
        </w:rPr>
        <w:t>[94]</w:t>
      </w:r>
      <w:r w:rsidR="00255D74">
        <w:fldChar w:fldCharType="end"/>
      </w:r>
      <w:r w:rsidR="00863AD6">
        <w:t>.</w:t>
      </w:r>
      <w:bookmarkEnd w:id="48"/>
    </w:p>
    <w:p w14:paraId="6E4D05E8" w14:textId="77777777" w:rsidR="00CF6236" w:rsidRDefault="00CF6236">
      <w:pPr>
        <w:spacing w:line="252" w:lineRule="auto"/>
      </w:pPr>
      <w:r>
        <w:br w:type="page"/>
      </w:r>
    </w:p>
    <w:p w14:paraId="1E00589B" w14:textId="5758010B" w:rsidR="00B06032" w:rsidRDefault="00E67F22" w:rsidP="00674876">
      <w:r>
        <w:lastRenderedPageBreak/>
        <w:t xml:space="preserve">Dijkstra’s algorithm is </w:t>
      </w:r>
      <w:r w:rsidR="00BF6A55">
        <w:t>a greedy algorithm</w:t>
      </w:r>
      <w:r w:rsidR="00E36BF9">
        <w:t>, in that i</w:t>
      </w:r>
      <w:r w:rsidR="00C360A1">
        <w:t>t will choose the most optimal local choice at any tim</w:t>
      </w:r>
      <w:r w:rsidR="005A5FFD">
        <w:t xml:space="preserve">e, when it may find the globally optimal </w:t>
      </w:r>
      <w:r w:rsidR="0041241C">
        <w:t>choice if it chose differently.</w:t>
      </w:r>
      <w:r w:rsidR="00004428">
        <w:t xml:space="preserve"> </w:t>
      </w:r>
      <w:r w:rsidR="007E0EAE">
        <w:t>The algorithm does not take an optimal path to find the shortest path, instead it explores its surroundings until it terminates by finding a pre-set goal or running out of nodes to visit</w:t>
      </w:r>
      <w:r w:rsidR="00E970C3">
        <w:t xml:space="preserve"> </w:t>
      </w:r>
      <w:r w:rsidR="00406CA4">
        <w:fldChar w:fldCharType="begin" w:fldLock="1"/>
      </w:r>
      <w:r w:rsidR="000C3CAB">
        <w:instrText>ADDIN CSL_CITATION {"citationItems":[{"id":"ITEM-1","itemData":{"DOI":"10.1049/iet-its.2015.0168","ISSN":"1751-9578","abstract":"In this study, the authors refine a route-planning algorithm, in order to improve the route planning strategy in urban areas under traffic congestion. Considering the Oil Consumption Weight (OCW) and route planning methods, they propose an OCW-Dijkstra algorithm. In the algorithm, the parameters concerning the vehicle and driving environment, such as distance, speed, driving time, idling time, travel flow, driving oil consumption and idling oil consumption, are used for producing the OCW with weighted calculation in each section of the journey. In the execution of the algorithm, an adjacency matrix of the OCW is first generated by loading segment description, regional routing and the point information in an urban map. After the initial point and the destination point are selected, the optimal route is planned and generated automatically. In addition, the algorithm has self-learning methods, which can update the parameters and the OCW in real time. From the results of simulating experiments and the comparison with exhaustive algorithm, they find that the OCW-Dijkstra algorithm performs more effectively and robustly, which consequ</w:instrText>
      </w:r>
      <w:r w:rsidR="000C3CAB">
        <w:rPr>
          <w:rFonts w:hint="eastAsia"/>
        </w:rPr>
        <w:instrText>ently saves driving time, as well as decreases oil consumption.","author":[{"dropping-particle":"","family":"Zhang","given":"Jin</w:instrText>
      </w:r>
      <w:r w:rsidR="000C3CAB">
        <w:rPr>
          <w:rFonts w:hint="eastAsia"/>
        </w:rPr>
        <w:instrText>‐</w:instrText>
      </w:r>
      <w:r w:rsidR="000C3CAB">
        <w:rPr>
          <w:rFonts w:hint="eastAsia"/>
        </w:rPr>
        <w:instrText>dong","non-dropping-particle":"","parse-names":false,"suffix":""},{"dropping-particle":"","family":"Feng","given":"Yu</w:instrText>
      </w:r>
      <w:r w:rsidR="000C3CAB">
        <w:rPr>
          <w:rFonts w:hint="eastAsia"/>
        </w:rPr>
        <w:instrText>‐</w:instrText>
      </w:r>
      <w:r w:rsidR="000C3CAB">
        <w:rPr>
          <w:rFonts w:hint="eastAsia"/>
        </w:rPr>
        <w:instrText>jie","non-dropping-particle":"","parse-names":false,"suffix":""},{"dropping-particle":"","family":"Shi","given":"Fei</w:instrText>
      </w:r>
      <w:r w:rsidR="000C3CAB">
        <w:rPr>
          <w:rFonts w:hint="eastAsia"/>
        </w:rPr>
        <w:instrText>‐</w:instrText>
      </w:r>
      <w:r w:rsidR="000C3CAB">
        <w:rPr>
          <w:rFonts w:hint="eastAsia"/>
        </w:rPr>
        <w:instrText>fei","non-dropping-particle":"","parse-names":false,"suffix":""},{"dropping-particle":"","family":"Wang","given":"Gang","non-dropping-particle":"","parse-names":false,"suffix":""},{"dropping-particle":"","family":"Ma","given":"Bin","non-dropping-particle":"","parse-names":false,"suffix":""},{"dropping-particle":"","family":"Li","given":"Rui</w:instrText>
      </w:r>
      <w:r w:rsidR="000C3CAB">
        <w:rPr>
          <w:rFonts w:hint="eastAsia"/>
        </w:rPr>
        <w:instrText>‐</w:instrText>
      </w:r>
      <w:r w:rsidR="000C3CAB">
        <w:rPr>
          <w:rFonts w:hint="eastAsia"/>
        </w:rPr>
        <w:instrText>sheng","non-dropping-particle":"","parse-names":false,"suffix":""},{"dropping-particle":"","family":"Jia","given":"Xiao</w:instrText>
      </w:r>
      <w:r w:rsidR="000C3CAB">
        <w:rPr>
          <w:rFonts w:hint="eastAsia"/>
        </w:rPr>
        <w:instrText>‐</w:instrText>
      </w:r>
      <w:r w:rsidR="000C3CAB">
        <w:rPr>
          <w:rFonts w:hint="eastAsia"/>
        </w:rPr>
        <w:instrText xml:space="preserve">yan","non-dropping-particle":"","parse-names":false,"suffix":""}],"container-title":"IET Intelligent Transport Systems","id":"ITEM-1","issue":"7","issued":{"date-parts":[["2016","9","1"]]},"page":"495-502","publisher":"Institution of Engineering and Technology","title":"Vehicle routing in urban areas based on the Oil Consumption Weight </w:instrText>
      </w:r>
      <w:r w:rsidR="000C3CAB">
        <w:rPr>
          <w:rFonts w:hint="eastAsia"/>
        </w:rPr>
        <w:instrText>‐</w:instrText>
      </w:r>
      <w:r w:rsidR="000C3CAB">
        <w:rPr>
          <w:rFonts w:hint="eastAsia"/>
        </w:rPr>
        <w:instrText>Dijkstra algorithm","type":"article-journal","volume":"10"},"uris":["http://www.mendeley.com/documents/?uuid=</w:instrText>
      </w:r>
      <w:r w:rsidR="000C3CAB">
        <w:instrText>8f1a0811-ed66-3a6d-823e-bfdaedd0e659"]},{"id":"ITEM-2","itemData":{"DOI":"10.1007/s10851-018-0793-1","ISSN":"0924-9907","abstract":"Dijkstra’s algorithm (DA) is one of the most useful and efficient graph-search algorithms, which can be modified to solve many different problems. It is usually presented as a tool for finding a mapping which, for every vertex v, returns a shortest-length path to v from a fixed single source vertex. However, it is well known that DA returns also a correct optimal mapping when multiple sources are considered and for path-value functions more general than the standard path-length. The use of DA in such general setting can reduce many image processing operations to the computation of an optimum-path forest with path-cost function defined in terms of local image attributes. In this paper, we describe the general properties of a path-value function defined on an arbitrary finite graph which, provably, ensure that Dijkstra’s algorithm indeed returns an optimal mapping. We also provide the examples showing that the properties presented in a 2004 TPAMI paper on the image foresting transform, which were supposed to imply proper behavior of DA, are actually insufficient. Finally, we describe the properties of the path-value function of a graph that are provably necessary for the algorithm to return an optimal mapping.","author":[{"dropping-particle":"","family":"Ciesielski","given":"Krzysztof Chris","non-dropping-particle":"","parse-names":false,"suffix":""},{"dropping-particle":"","family":"Falcão","given":"Alexandre Xavier","non-dropping-particle":"","parse-names":false,"suffix":""},{"dropping-particle":"V.","family":"Miranda","given":"Paulo A.","non-dropping-particle":"","parse-names":false,"suffix":""}],"container-title":"Journal of Mathematical Imaging and Vision","id":"ITEM-2","issue":"7","issued":{"date-parts":[["2018","9","3"]]},"page":"1025-1036","publisher":"Springer New York LLC","title":"Path-Value Functions for Which Dijkstra’s Algorithm Returns Optimal Mapping","type":"article-journal","volume":"60"},"uris":["http://www.mendeley.com/documents/?uuid=2d5484bc-14bd-30ff-98c3-f7d463cf5b78"]},{"id":"ITEM-3","itemData":{"author":[{"dropping-particle":"","family":"Ortega-Arranz","given":"Hector.","non-dropping-particle":"","parse-names":false,"suffix":""}],"id":"ITEM-3","issued":{"date-parts":[["2015"]]},"title":"The shortest-path problem : analysis and comparison of methods","type":"book"},"uris":["http://www.mendeley.com/documents/?uuid=58a06add-0440-3bf3-bc5f-a471cad1c734"]}],"mendeley":{"formattedCitation":"[92], [95], [96]","plainTextFormattedCitation":"[92], [95], [96]","previouslyFormattedCitation":"[92], [95], [96]"},"properties":{"noteIndex":0},"schema":"https://github.com/citation-style-language/schema/raw/master/csl-citation.json"}</w:instrText>
      </w:r>
      <w:r w:rsidR="00406CA4">
        <w:fldChar w:fldCharType="separate"/>
      </w:r>
      <w:r w:rsidR="00162C9F" w:rsidRPr="00162C9F">
        <w:rPr>
          <w:noProof/>
        </w:rPr>
        <w:t>[92], [95], [96]</w:t>
      </w:r>
      <w:r w:rsidR="00406CA4">
        <w:fldChar w:fldCharType="end"/>
      </w:r>
      <w:r w:rsidR="007E0EAE">
        <w:t>.</w:t>
      </w:r>
      <w:r w:rsidR="0033566D">
        <w:t xml:space="preserve"> </w:t>
      </w:r>
    </w:p>
    <w:p w14:paraId="2D94C1F0" w14:textId="142D98AE" w:rsidR="006C1C2A" w:rsidRDefault="0022639A" w:rsidP="00674876">
      <w:r>
        <w:t xml:space="preserve">In terms of </w:t>
      </w:r>
      <w:r w:rsidR="006C1C2A">
        <w:t>Big-O notation</w:t>
      </w:r>
      <w:r w:rsidR="00D504F7">
        <w:t>, the following can be said</w:t>
      </w:r>
      <w:r w:rsidR="006C1C2A">
        <w:t>:</w:t>
      </w:r>
    </w:p>
    <w:p w14:paraId="38DE1330" w14:textId="1C31EE81" w:rsidR="00E970C3" w:rsidRDefault="00B06032" w:rsidP="00674876">
      <w:r>
        <w:t xml:space="preserve">The </w:t>
      </w:r>
      <w:r w:rsidR="0033566D">
        <w:t>algorithm’s time complexity</w:t>
      </w:r>
      <w:r w:rsidR="00D32CB8">
        <w:t xml:space="preserve"> upper bound</w:t>
      </w:r>
      <w:r w:rsidR="002F6585">
        <w:t xml:space="preserve"> is </w:t>
      </w:r>
      <w:r w:rsidR="002F6585" w:rsidRPr="007F50E0">
        <w:rPr>
          <w:b/>
          <w:bCs/>
        </w:rPr>
        <w:t>O(|E|+|</w:t>
      </w:r>
      <w:proofErr w:type="spellStart"/>
      <w:r w:rsidR="002F6585" w:rsidRPr="007F50E0">
        <w:rPr>
          <w:b/>
          <w:bCs/>
        </w:rPr>
        <w:t>V|log|V</w:t>
      </w:r>
      <w:proofErr w:type="spellEnd"/>
      <w:r w:rsidR="002F6585" w:rsidRPr="007F50E0">
        <w:rPr>
          <w:b/>
          <w:bCs/>
        </w:rPr>
        <w:t>|)</w:t>
      </w:r>
      <w:r w:rsidR="002F6585">
        <w:t xml:space="preserve"> where</w:t>
      </w:r>
      <w:r w:rsidR="00E970C3">
        <w:t xml:space="preserve"> </w:t>
      </w:r>
      <w:r w:rsidR="00E970C3" w:rsidRPr="007F50E0">
        <w:rPr>
          <w:b/>
          <w:bCs/>
        </w:rPr>
        <w:t>|E|</w:t>
      </w:r>
      <w:r w:rsidR="00E970C3">
        <w:t xml:space="preserve"> is the number of edges and </w:t>
      </w:r>
      <w:r w:rsidR="00E970C3" w:rsidRPr="007F50E0">
        <w:rPr>
          <w:b/>
          <w:bCs/>
        </w:rPr>
        <w:t>|V|</w:t>
      </w:r>
      <w:r w:rsidR="00E970C3">
        <w:t xml:space="preserve"> is the number of </w:t>
      </w:r>
      <w:proofErr w:type="spellStart"/>
      <w:r w:rsidR="00E970C3">
        <w:t>vertecies</w:t>
      </w:r>
      <w:proofErr w:type="spellEnd"/>
      <w:r w:rsidR="00E970C3">
        <w:t xml:space="preserve"> </w:t>
      </w:r>
      <w:r w:rsidR="00406CA4">
        <w:fldChar w:fldCharType="begin" w:fldLock="1"/>
      </w:r>
      <w:r w:rsidR="000C3CAB">
        <w:instrText>ADDIN CSL_CITATION {"citationItems":[{"id":"ITEM-1","itemData":{"container-title":"MIT Press","id":"ITEM-1","issued":{"date-parts":[["2009"]]},"title":"Introduction to algorithms","type":"book"},"uris":["http://www.mendeley.com/documents/?uuid=0acd6daa-390b-3b40-9c64-8cffeeeaac41"]},{"id":"ITEM-2","itemData":{"DOI":"10.1049/iet-its.2015.0168","ISSN":"1751-9578","abstract":"In this study, the authors refine a route-planning algorithm, in order to improve the route planning strategy in urban areas under traffic congestion. Considering the Oil Consumption Weight (OCW) and route planning methods, they propose an OCW-Dijkstra algorithm. In the algorithm, the parameters concerning the vehicle and driving environment, such as distance, speed, driving time, idling time, travel flow, driving oil consumption and idling oil consumption, are used for producing the OCW with weighted calculation in each section of the journey. In the execution of the algorithm, an adjacency matrix of the OCW is first generated by loading segment description, regional routing and the point information in an urban map. After the initial point and the destination point are selected, the optimal route is planned and generated automatically. In addition, the algorithm has self-learning methods, which can update the parameters and the OCW in real time. From the results of simulating experiments and the comparison with exhaustive algorithm, they find that the OCW-Dijkstra algorithm performs more effectively and robustly, which consequently sa</w:instrText>
      </w:r>
      <w:r w:rsidR="000C3CAB">
        <w:rPr>
          <w:rFonts w:hint="eastAsia"/>
        </w:rPr>
        <w:instrText>ves driving time, as well as decreases oil consumption.","author":[{"dropping-particle":"","family":"Zhang","given":"Jin</w:instrText>
      </w:r>
      <w:r w:rsidR="000C3CAB">
        <w:rPr>
          <w:rFonts w:hint="eastAsia"/>
        </w:rPr>
        <w:instrText>‐</w:instrText>
      </w:r>
      <w:r w:rsidR="000C3CAB">
        <w:rPr>
          <w:rFonts w:hint="eastAsia"/>
        </w:rPr>
        <w:instrText>dong","non-dropping-particle":"","parse-names":false,"suffix":""},{"dropping-particle":"","family":"Feng","given":"Yu</w:instrText>
      </w:r>
      <w:r w:rsidR="000C3CAB">
        <w:rPr>
          <w:rFonts w:hint="eastAsia"/>
        </w:rPr>
        <w:instrText>‐</w:instrText>
      </w:r>
      <w:r w:rsidR="000C3CAB">
        <w:rPr>
          <w:rFonts w:hint="eastAsia"/>
        </w:rPr>
        <w:instrText>jie","non-dropping-particle":"","parse-names":false,"suffix":""},{"dropping-particle":"","family":"Shi","given":"Fei</w:instrText>
      </w:r>
      <w:r w:rsidR="000C3CAB">
        <w:rPr>
          <w:rFonts w:hint="eastAsia"/>
        </w:rPr>
        <w:instrText>‐</w:instrText>
      </w:r>
      <w:r w:rsidR="000C3CAB">
        <w:rPr>
          <w:rFonts w:hint="eastAsia"/>
        </w:rPr>
        <w:instrText>fei","non-dropping-particle":"","parse-names":false,"suffix":""},{"dropping-particle":"","family":"Wang","given":"Gang","non-dropping-particle":"","parse-names":false,"suffix":""},{"dropping-particle":"","family":"Ma","given":"Bin","non-dropping-particle":"","parse-names":false,"suffix":""},{"dropping-particle":"","family":"Li","given":"Rui</w:instrText>
      </w:r>
      <w:r w:rsidR="000C3CAB">
        <w:rPr>
          <w:rFonts w:hint="eastAsia"/>
        </w:rPr>
        <w:instrText>‐</w:instrText>
      </w:r>
      <w:r w:rsidR="000C3CAB">
        <w:rPr>
          <w:rFonts w:hint="eastAsia"/>
        </w:rPr>
        <w:instrText>sheng","non-dropping-particle":"","parse-names":false,"suffix":""},{"dropping-particle":"","family":"Jia","given":"Xiao</w:instrText>
      </w:r>
      <w:r w:rsidR="000C3CAB">
        <w:rPr>
          <w:rFonts w:hint="eastAsia"/>
        </w:rPr>
        <w:instrText>‐</w:instrText>
      </w:r>
      <w:r w:rsidR="000C3CAB">
        <w:rPr>
          <w:rFonts w:hint="eastAsia"/>
        </w:rPr>
        <w:instrText xml:space="preserve">yan","non-dropping-particle":"","parse-names":false,"suffix":""}],"container-title":"IET Intelligent Transport Systems","id":"ITEM-2","issue":"7","issued":{"date-parts":[["2016","9","1"]]},"page":"495-502","publisher":"Institution of Engineering and Technology","title":"Vehicle routing in urban areas based on the Oil Consumption Weight </w:instrText>
      </w:r>
      <w:r w:rsidR="000C3CAB">
        <w:rPr>
          <w:rFonts w:hint="eastAsia"/>
        </w:rPr>
        <w:instrText>‐</w:instrText>
      </w:r>
      <w:r w:rsidR="000C3CAB">
        <w:rPr>
          <w:rFonts w:hint="eastAsia"/>
        </w:rPr>
        <w:instrText>Dijkstra algorithm","type":"article-journal","volume":"10"},"uris":["http://www.mendeley.com/documents/?uuid=8f1a0811</w:instrText>
      </w:r>
      <w:r w:rsidR="000C3CAB">
        <w:instrText>-ed66-3a6d-823e-bfdaedd0e659"]},{"id":"ITEM-3","itemData":{"DOI":"10.1007/s10851-018-0793-1","ISSN":"0924-9907","abstract":"Dijkstra’s algorithm (DA) is one of the most useful and efficient graph-search algorithms, which can be modified to solve many different problems. It is usually presented as a tool for finding a mapping which, for every vertex v, returns a shortest-length path to v from a fixed single source vertex. However, it is well known that DA returns also a correct optimal mapping when multiple sources are considered and for path-value functions more general than the standard path-length. The use of DA in such general setting can reduce many image processing operations to the computation of an optimum-path forest with path-cost function defined in terms of local image attributes. In this paper, we describe the general properties of a path-value function defined on an arbitrary finite graph which, provably, ensure that Dijkstra’s algorithm indeed returns an optimal mapping. We also provide the examples showing that the properties presented in a 2004 TPAMI paper on the image foresting transform, which were supposed to imply proper behavior of DA, are actually insufficient. Finally, we describe the properties of the path-value function of a graph that are provably necessary for the algorithm to return an optimal mapping.","author":[{"dropping-particle":"","family":"Ciesielski","given":"Krzysztof Chris","non-dropping-particle":"","parse-names":false,"suffix":""},{"dropping-particle":"","family":"Falcão","given":"Alexandre Xavier","non-dropping-particle":"","parse-names":false,"suffix":""},{"dropping-particle":"V.","family":"Miranda","given":"Paulo A.","non-dropping-particle":"","parse-names":false,"suffix":""}],"container-title":"Journal of Mathematical Imaging and Vision","id":"ITEM-3","issue":"7","issued":{"date-parts":[["2018","9","3"]]},"page":"1025-1036","publisher":"Springer New York LLC","title":"Path-Value Functions for Which Dijkstra’s Algorithm Returns Optimal Mapping","type":"article-journal","volume":"60"},"uris":["http://www.mendeley.com/documents/?uuid=2d5484bc-14bd-30ff-98c3-f7d463cf5b78"]},{"id":"ITEM-4","itemData":{"author":[{"dropping-particle":"","family":"Ortega-Arranz","given":"Hector.","non-dropping-particle":"","parse-names":false,"suffix":""}],"id":"ITEM-4","issued":{"date-parts":[["2015"]]},"title":"The shortest-path problem : analysis and comparison of methods","type":"book"},"uris":["http://www.mendeley.com/documents/?uuid=58a06add-0440-3bf3-bc5f-a471cad1c734"]}],"mendeley":{"formattedCitation":"[92], [93], [95], [96]","plainTextFormattedCitation":"[92], [93], [95], [96]","previouslyFormattedCitation":"[92], [93], [95], [96]"},"properties":{"noteIndex":0},"schema":"https://github.com/citation-style-language/schema/raw/master/csl-citation.json"}</w:instrText>
      </w:r>
      <w:r w:rsidR="00406CA4">
        <w:fldChar w:fldCharType="separate"/>
      </w:r>
      <w:r w:rsidR="00162C9F" w:rsidRPr="00162C9F">
        <w:rPr>
          <w:noProof/>
        </w:rPr>
        <w:t>[92], [93], [95], [96]</w:t>
      </w:r>
      <w:r w:rsidR="00406CA4">
        <w:fldChar w:fldCharType="end"/>
      </w:r>
      <w:r w:rsidR="00E970C3">
        <w:t>.</w:t>
      </w:r>
    </w:p>
    <w:p w14:paraId="65BBD5C8" w14:textId="64782B8E" w:rsidR="00735F9D" w:rsidRDefault="00E970C3" w:rsidP="00674876">
      <w:r>
        <w:t>The algorithm’s space complexity</w:t>
      </w:r>
      <w:r w:rsidR="00D32CB8">
        <w:t xml:space="preserve"> upper bound</w:t>
      </w:r>
      <w:r>
        <w:t xml:space="preserve"> is </w:t>
      </w:r>
      <w:r w:rsidR="006C1C2A" w:rsidRPr="007F50E0">
        <w:rPr>
          <w:b/>
          <w:bCs/>
        </w:rPr>
        <w:t>O(</w:t>
      </w:r>
      <w:r w:rsidR="00FB4D28" w:rsidRPr="007F50E0">
        <w:rPr>
          <w:b/>
          <w:bCs/>
        </w:rPr>
        <w:t>|</w:t>
      </w:r>
      <w:r w:rsidR="006C1C2A" w:rsidRPr="007F50E0">
        <w:rPr>
          <w:b/>
          <w:bCs/>
        </w:rPr>
        <w:t>V</w:t>
      </w:r>
      <w:r w:rsidR="00FB4D28" w:rsidRPr="007F50E0">
        <w:rPr>
          <w:b/>
          <w:bCs/>
        </w:rPr>
        <w:t>|</w:t>
      </w:r>
      <w:r w:rsidR="006C1C2A" w:rsidRPr="007F50E0">
        <w:rPr>
          <w:b/>
          <w:bCs/>
        </w:rPr>
        <w:t>^2)</w:t>
      </w:r>
      <w:r w:rsidR="007F50E0">
        <w:t>,</w:t>
      </w:r>
      <w:r w:rsidR="00FB4D28">
        <w:t xml:space="preserve"> which can be improved to </w:t>
      </w:r>
      <w:r w:rsidR="00FB4D28" w:rsidRPr="007F50E0">
        <w:rPr>
          <w:b/>
          <w:bCs/>
        </w:rPr>
        <w:t>O(|</w:t>
      </w:r>
      <w:proofErr w:type="spellStart"/>
      <w:r w:rsidR="00FB4D28" w:rsidRPr="007F50E0">
        <w:rPr>
          <w:b/>
          <w:bCs/>
        </w:rPr>
        <w:t>E|</w:t>
      </w:r>
      <w:r w:rsidR="0021172D" w:rsidRPr="007F50E0">
        <w:rPr>
          <w:b/>
          <w:bCs/>
        </w:rPr>
        <w:t>log|V</w:t>
      </w:r>
      <w:proofErr w:type="spellEnd"/>
      <w:r w:rsidR="0021172D" w:rsidRPr="007F50E0">
        <w:rPr>
          <w:b/>
          <w:bCs/>
        </w:rPr>
        <w:t>|)</w:t>
      </w:r>
      <w:r w:rsidR="00735F9D">
        <w:t xml:space="preserve"> if a priority queue is used</w:t>
      </w:r>
      <w:r w:rsidR="00DA32CB">
        <w:t xml:space="preserve"> </w:t>
      </w:r>
      <w:r w:rsidR="00406CA4">
        <w:fldChar w:fldCharType="begin" w:fldLock="1"/>
      </w:r>
      <w:r w:rsidR="000C3CAB">
        <w:instrText>ADDIN CSL_CITATION {"citationItems":[{"id":"ITEM-1","itemData":{"container-title":"MIT Press","id":"ITEM-1","issued":{"date-parts":[["2009"]]},"title":"Introduction to algorithms","type":"book"},"uris":["http://www.mendeley.com/documents/?uuid=0acd6daa-390b-3b40-9c64-8cffeeeaac41"]},{"id":"ITEM-2","itemData":{"DOI":"10.1049/iet-its.2015.0168","ISSN":"1751-9578","abstract":"In this study, the authors refine a route-planning algorithm, in order to improve the route planning strategy in urban areas under traffic congestion. Considering the Oil Consumption Weight (OCW) and route planning methods, they propose an OCW-Dijkstra algorithm. In the algorithm, the parameters concerning the vehicle and driving environment, such as distance, speed, driving time, idling time, travel flow, driving oil consumption and idling oil consumption, are used for producing the OCW with weighted calculation in each section of the journey. In the execution of the algorithm, an adjacency matrix of the OCW is first generated by loading segment description, regional routing and the point information in an urban map. After the initial point and the destination point are selected, the optimal route is planned and generated automatically. In addition, the algorithm has self-learning methods, which can update the parameters and the OCW in real time. From the results of simulating experiments and the comparison with exhaustive algorithm, they find that the OCW-Dijkstra algorithm performs more effectively and robustly, which consequently sa</w:instrText>
      </w:r>
      <w:r w:rsidR="000C3CAB">
        <w:rPr>
          <w:rFonts w:hint="eastAsia"/>
        </w:rPr>
        <w:instrText>ves driving time, as well as decreases oil consumption.","author":[{"dropping-particle":"","family":"Zhang","given":"Jin</w:instrText>
      </w:r>
      <w:r w:rsidR="000C3CAB">
        <w:rPr>
          <w:rFonts w:hint="eastAsia"/>
        </w:rPr>
        <w:instrText>‐</w:instrText>
      </w:r>
      <w:r w:rsidR="000C3CAB">
        <w:rPr>
          <w:rFonts w:hint="eastAsia"/>
        </w:rPr>
        <w:instrText>dong","non-dropping-particle":"","parse-names":false,"suffix":""},{"dropping-particle":"","family":"Feng","given":"Yu</w:instrText>
      </w:r>
      <w:r w:rsidR="000C3CAB">
        <w:rPr>
          <w:rFonts w:hint="eastAsia"/>
        </w:rPr>
        <w:instrText>‐</w:instrText>
      </w:r>
      <w:r w:rsidR="000C3CAB">
        <w:rPr>
          <w:rFonts w:hint="eastAsia"/>
        </w:rPr>
        <w:instrText>jie","non-dropping-particle":"","parse-names":false,"suffix":""},{"dropping-particle":"","family":"Shi","given":"Fei</w:instrText>
      </w:r>
      <w:r w:rsidR="000C3CAB">
        <w:rPr>
          <w:rFonts w:hint="eastAsia"/>
        </w:rPr>
        <w:instrText>‐</w:instrText>
      </w:r>
      <w:r w:rsidR="000C3CAB">
        <w:rPr>
          <w:rFonts w:hint="eastAsia"/>
        </w:rPr>
        <w:instrText>fei","non-dropping-particle":"","parse-names":false,"suffix":""},{"dropping-particle":"","family":"Wang","given":"Gang","non-dropping-particle":"","parse-names":false,"suffix":""},{"dropping-particle":"","family":"Ma","given":"Bin","non-dropping-particle":"","parse-names":false,"suffix":""},{"dropping-particle":"","family":"Li","given":"Rui</w:instrText>
      </w:r>
      <w:r w:rsidR="000C3CAB">
        <w:rPr>
          <w:rFonts w:hint="eastAsia"/>
        </w:rPr>
        <w:instrText>‐</w:instrText>
      </w:r>
      <w:r w:rsidR="000C3CAB">
        <w:rPr>
          <w:rFonts w:hint="eastAsia"/>
        </w:rPr>
        <w:instrText>sheng","non-dropping-particle":"","parse-names":false,"suffix":""},{"dropping-particle":"","family":"Jia","given":"Xiao</w:instrText>
      </w:r>
      <w:r w:rsidR="000C3CAB">
        <w:rPr>
          <w:rFonts w:hint="eastAsia"/>
        </w:rPr>
        <w:instrText>‐</w:instrText>
      </w:r>
      <w:r w:rsidR="000C3CAB">
        <w:rPr>
          <w:rFonts w:hint="eastAsia"/>
        </w:rPr>
        <w:instrText xml:space="preserve">yan","non-dropping-particle":"","parse-names":false,"suffix":""}],"container-title":"IET Intelligent Transport Systems","id":"ITEM-2","issue":"7","issued":{"date-parts":[["2016","9","1"]]},"page":"495-502","publisher":"Institution of Engineering and Technology","title":"Vehicle routing in urban areas based on the Oil Consumption Weight </w:instrText>
      </w:r>
      <w:r w:rsidR="000C3CAB">
        <w:rPr>
          <w:rFonts w:hint="eastAsia"/>
        </w:rPr>
        <w:instrText>‐</w:instrText>
      </w:r>
      <w:r w:rsidR="000C3CAB">
        <w:rPr>
          <w:rFonts w:hint="eastAsia"/>
        </w:rPr>
        <w:instrText>Dijkstra algorithm","type":"article-journal","volume":"10"},"uris":["http://www.mendeley.com/documents/?uuid=8f1a0811</w:instrText>
      </w:r>
      <w:r w:rsidR="000C3CAB">
        <w:instrText>-ed66-3a6d-823e-bfdaedd0e659"]},{"id":"ITEM-3","itemData":{"DOI":"10.1007/s10851-018-0793-1","ISSN":"0924-9907","abstract":"Dijkstra’s algorithm (DA) is one of the most useful and efficient graph-search algorithms, which can be modified to solve many different problems. It is usually presented as a tool for finding a mapping which, for every vertex v, returns a shortest-length path to v from a fixed single source vertex. However, it is well known that DA returns also a correct optimal mapping when multiple sources are considered and for path-value functions more general than the standard path-length. The use of DA in such general setting can reduce many image processing operations to the computation of an optimum-path forest with path-cost function defined in terms of local image attributes. In this paper, we describe the general properties of a path-value function defined on an arbitrary finite graph which, provably, ensure that Dijkstra’s algorithm indeed returns an optimal mapping. We also provide the examples showing that the properties presented in a 2004 TPAMI paper on the image foresting transform, which were supposed to imply proper behavior of DA, are actually insufficient. Finally, we describe the properties of the path-value function of a graph that are provably necessary for the algorithm to return an optimal mapping.","author":[{"dropping-particle":"","family":"Ciesielski","given":"Krzysztof Chris","non-dropping-particle":"","parse-names":false,"suffix":""},{"dropping-particle":"","family":"Falcão","given":"Alexandre Xavier","non-dropping-particle":"","parse-names":false,"suffix":""},{"dropping-particle":"V.","family":"Miranda","given":"Paulo A.","non-dropping-particle":"","parse-names":false,"suffix":""}],"container-title":"Journal of Mathematical Imaging and Vision","id":"ITEM-3","issue":"7","issued":{"date-parts":[["2018","9","3"]]},"page":"1025-1036","publisher":"Springer New York LLC","title":"Path-Value Functions for Which Dijkstra’s Algorithm Returns Optimal Mapping","type":"article-journal","volume":"60"},"uris":["http://www.mendeley.com/documents/?uuid=2d5484bc-14bd-30ff-98c3-f7d463cf5b78"]},{"id":"ITEM-4","itemData":{"author":[{"dropping-particle":"","family":"Ortega-Arranz","given":"Hector.","non-dropping-particle":"","parse-names":false,"suffix":""}],"id":"ITEM-4","issued":{"date-parts":[["2015"]]},"title":"The shortest-path problem : analysis and comparison of methods","type":"book"},"uris":["http://www.mendeley.com/documents/?uuid=58a06add-0440-3bf3-bc5f-a471cad1c734"]}],"mendeley":{"formattedCitation":"[92], [93], [95], [96]","plainTextFormattedCitation":"[92], [93], [95], [96]","previouslyFormattedCitation":"[92], [93], [95], [96]"},"properties":{"noteIndex":0},"schema":"https://github.com/citation-style-language/schema/raw/master/csl-citation.json"}</w:instrText>
      </w:r>
      <w:r w:rsidR="00406CA4">
        <w:fldChar w:fldCharType="separate"/>
      </w:r>
      <w:r w:rsidR="00162C9F" w:rsidRPr="00162C9F">
        <w:rPr>
          <w:noProof/>
        </w:rPr>
        <w:t>[92], [93], [95], [96]</w:t>
      </w:r>
      <w:r w:rsidR="00406CA4">
        <w:fldChar w:fldCharType="end"/>
      </w:r>
      <w:r w:rsidR="00735F9D">
        <w:t>.</w:t>
      </w:r>
    </w:p>
    <w:p w14:paraId="7B2F8166" w14:textId="5CBBBC31" w:rsidR="008B0A12" w:rsidRDefault="00735F9D" w:rsidP="00674876">
      <w:r>
        <w:t>A priority queue</w:t>
      </w:r>
      <w:r w:rsidR="00D504F7">
        <w:t xml:space="preserve"> </w:t>
      </w:r>
      <w:r w:rsidR="004967E2">
        <w:t>is an abstract data type that</w:t>
      </w:r>
      <w:r w:rsidR="007D2BC7">
        <w:t xml:space="preserve"> functions similarly to a normal queue except each element has a </w:t>
      </w:r>
      <w:r w:rsidR="00857B7A">
        <w:t>priority. The priority of the elements determines the order in which the elements are removed from the queue</w:t>
      </w:r>
      <w:r w:rsidR="008D5AEC">
        <w:t xml:space="preserve"> </w:t>
      </w:r>
      <w:r w:rsidR="00406CA4">
        <w:fldChar w:fldCharType="begin" w:fldLock="1"/>
      </w:r>
      <w:r w:rsidR="000C3CAB">
        <w:instrText>ADDIN CSL_CITATION {"citationItems":[{"id":"ITEM-1","itemData":{"container-title":"MIT Press","id":"ITEM-1","issued":{"date-parts":[["2009"]]},"title":"Introduction to algorithms","type":"book"},"uris":["http://www.mendeley.com/documents/?uuid=0acd6daa-390b-3b40-9c64-8cffeeeaac41"]},{"id":"ITEM-2","itemData":{"DOI":"10.1049/iet-its.2015.0168","ISSN":"1751-9578","abstract":"In this study, the authors refine a route-planning algorithm, in order to improve the route planning strategy in urban areas under traffic congestion. Considering the Oil Consumption Weight (OCW) and route planning methods, they propose an OCW-Dijkstra algorithm. In the algorithm, the parameters concerning the vehicle and driving environment, such as distance, speed, driving time, idling time, travel flow, driving oil consumption and idling oil consumption, are used for producing the OCW with weighted calculation in each section of the journey. In the execution of the algorithm, an adjacency matrix of the OCW is first generated by loading segment description, regional routing and the point information in an urban map. After the initial point and the destination point are selected, the optimal route is planned and generated automatically. In addition, the algorithm has self-learning methods, which can update the parameters and the OCW in real time. From the results of simulating experiments and the comparison with exhaustive algorithm, they find that the OCW-Dijkstra algorithm performs more effectively and robustly, which consequently sa</w:instrText>
      </w:r>
      <w:r w:rsidR="000C3CAB">
        <w:rPr>
          <w:rFonts w:hint="eastAsia"/>
        </w:rPr>
        <w:instrText>ves driving time, as well as decreases oil consumption.","author":[{"dropping-particle":"","family":"Zhang","given":"Jin</w:instrText>
      </w:r>
      <w:r w:rsidR="000C3CAB">
        <w:rPr>
          <w:rFonts w:hint="eastAsia"/>
        </w:rPr>
        <w:instrText>‐</w:instrText>
      </w:r>
      <w:r w:rsidR="000C3CAB">
        <w:rPr>
          <w:rFonts w:hint="eastAsia"/>
        </w:rPr>
        <w:instrText>dong","non-dropping-particle":"","parse-names":false,"suffix":""},{"dropping-particle":"","family":"Feng","given":"Yu</w:instrText>
      </w:r>
      <w:r w:rsidR="000C3CAB">
        <w:rPr>
          <w:rFonts w:hint="eastAsia"/>
        </w:rPr>
        <w:instrText>‐</w:instrText>
      </w:r>
      <w:r w:rsidR="000C3CAB">
        <w:rPr>
          <w:rFonts w:hint="eastAsia"/>
        </w:rPr>
        <w:instrText>jie","non-dropping-particle":"","parse-names":false,"suffix":""},{"dropping-particle":"","family":"Shi","given":"Fei</w:instrText>
      </w:r>
      <w:r w:rsidR="000C3CAB">
        <w:rPr>
          <w:rFonts w:hint="eastAsia"/>
        </w:rPr>
        <w:instrText>‐</w:instrText>
      </w:r>
      <w:r w:rsidR="000C3CAB">
        <w:rPr>
          <w:rFonts w:hint="eastAsia"/>
        </w:rPr>
        <w:instrText>fei","non-dropping-particle":"","parse-names":false,"suffix":""},{"dropping-particle":"","family":"Wang","given":"Gang","non-dropping-particle":"","parse-names":false,"suffix":""},{"dropping-particle":"","family":"Ma","given":"Bin","non-dropping-particle":"","parse-names":false,"suffix":""},{"dropping-particle":"","family":"Li","given":"Rui</w:instrText>
      </w:r>
      <w:r w:rsidR="000C3CAB">
        <w:rPr>
          <w:rFonts w:hint="eastAsia"/>
        </w:rPr>
        <w:instrText>‐</w:instrText>
      </w:r>
      <w:r w:rsidR="000C3CAB">
        <w:rPr>
          <w:rFonts w:hint="eastAsia"/>
        </w:rPr>
        <w:instrText>sheng","non-dropping-particle":"","parse-names":false,"suffix":""},{"dropping-particle":"","family":"Jia","given":"Xiao</w:instrText>
      </w:r>
      <w:r w:rsidR="000C3CAB">
        <w:rPr>
          <w:rFonts w:hint="eastAsia"/>
        </w:rPr>
        <w:instrText>‐</w:instrText>
      </w:r>
      <w:r w:rsidR="000C3CAB">
        <w:rPr>
          <w:rFonts w:hint="eastAsia"/>
        </w:rPr>
        <w:instrText xml:space="preserve">yan","non-dropping-particle":"","parse-names":false,"suffix":""}],"container-title":"IET Intelligent Transport Systems","id":"ITEM-2","issue":"7","issued":{"date-parts":[["2016","9","1"]]},"page":"495-502","publisher":"Institution of Engineering and Technology","title":"Vehicle routing in urban areas based on the Oil Consumption Weight </w:instrText>
      </w:r>
      <w:r w:rsidR="000C3CAB">
        <w:rPr>
          <w:rFonts w:hint="eastAsia"/>
        </w:rPr>
        <w:instrText>‐</w:instrText>
      </w:r>
      <w:r w:rsidR="000C3CAB">
        <w:rPr>
          <w:rFonts w:hint="eastAsia"/>
        </w:rPr>
        <w:instrText>Dijkstra algorithm","type":"article-journal","volume":"10"},"uris":["http://www.mendeley.com/documents/?uuid=8f1a0811</w:instrText>
      </w:r>
      <w:r w:rsidR="000C3CAB">
        <w:instrText>-ed66-3a6d-823e-bfdaedd0e659"]},{"id":"ITEM-3","itemData":{"DOI":"10.1007/s10851-018-0793-1","ISSN":"0924-9907","abstract":"Dijkstra’s algorithm (DA) is one of the most useful and efficient graph-search algorithms, which can be modified to solve many different problems. It is usually presented as a tool for finding a mapping which, for every vertex v, returns a shortest-length path to v from a fixed single source vertex. However, it is well known that DA returns also a correct optimal mapping when multiple sources are considered and for path-value functions more general than the standard path-length. The use of DA in such general setting can reduce many image processing operations to the computation of an optimum-path forest with path-cost function defined in terms of local image attributes. In this paper, we describe the general properties of a path-value function defined on an arbitrary finite graph which, provably, ensure that Dijkstra’s algorithm indeed returns an optimal mapping. We also provide the examples showing that the properties presented in a 2004 TPAMI paper on the image foresting transform, which were supposed to imply proper behavior of DA, are actually insufficient. Finally, we describe the properties of the path-value function of a graph that are provably necessary for the algorithm to return an optimal mapping.","author":[{"dropping-particle":"","family":"Ciesielski","given":"Krzysztof Chris","non-dropping-particle":"","parse-names":false,"suffix":""},{"dropping-particle":"","family":"Falcão","given":"Alexandre Xavier","non-dropping-particle":"","parse-names":false,"suffix":""},{"dropping-particle":"V.","family":"Miranda","given":"Paulo A.","non-dropping-particle":"","parse-names":false,"suffix":""}],"container-title":"Journal of Mathematical Imaging and Vision","id":"ITEM-3","issue":"7","issued":{"date-parts":[["2018","9","3"]]},"page":"1025-1036","publisher":"Springer New York LLC","title":"Path-Value Functions for Which Dijkstra’s Algorithm Returns Optimal Mapping","type":"article-journal","volume":"60"},"uris":["http://www.mendeley.com/documents/?uuid=2d5484bc-14bd-30ff-98c3-f7d463cf5b78"]},{"id":"ITEM-4","itemData":{"author":[{"dropping-particle":"","family":"Ortega-Arranz","given":"Hector.","non-dropping-particle":"","parse-names":false,"suffix":""}],"id":"ITEM-4","issued":{"date-parts":[["2015"]]},"title":"The shortest-path problem : analysis and comparison of methods","type":"book"},"uris":["http://www.mendeley.com/documents/?uuid=58a06add-0440-3bf3-bc5f-a471cad1c734"]}],"mendeley":{"formattedCitation":"[92], [93], [95], [96]","plainTextFormattedCitation":"[92], [93], [95], [96]","previouslyFormattedCitation":"[92], [93], [95], [96]"},"properties":{"noteIndex":0},"schema":"https://github.com/citation-style-language/schema/raw/master/csl-citation.json"}</w:instrText>
      </w:r>
      <w:r w:rsidR="00406CA4">
        <w:fldChar w:fldCharType="separate"/>
      </w:r>
      <w:r w:rsidR="00162C9F" w:rsidRPr="00162C9F">
        <w:rPr>
          <w:noProof/>
        </w:rPr>
        <w:t>[92], [93], [95], [96]</w:t>
      </w:r>
      <w:r w:rsidR="00406CA4">
        <w:fldChar w:fldCharType="end"/>
      </w:r>
      <w:r w:rsidR="00857B7A">
        <w:t>.</w:t>
      </w:r>
    </w:p>
    <w:p w14:paraId="3AE653FC" w14:textId="77777777" w:rsidR="008B0A12" w:rsidRDefault="008B0A12" w:rsidP="008B0A12">
      <w:pPr>
        <w:keepNext/>
      </w:pPr>
      <w:r>
        <w:rPr>
          <w:noProof/>
        </w:rPr>
        <w:drawing>
          <wp:inline distT="0" distB="0" distL="0" distR="0" wp14:anchorId="033A2DDE" wp14:editId="5F3DFBAA">
            <wp:extent cx="5205730" cy="2104390"/>
            <wp:effectExtent l="0" t="0" r="0" b="0"/>
            <wp:docPr id="35" name="Picture 35" descr="Priority Queue Data Structure Example in Ja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iority Queue Data Structure Example in Java"/>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05730" cy="2104390"/>
                    </a:xfrm>
                    <a:prstGeom prst="rect">
                      <a:avLst/>
                    </a:prstGeom>
                    <a:noFill/>
                    <a:ln>
                      <a:noFill/>
                    </a:ln>
                  </pic:spPr>
                </pic:pic>
              </a:graphicData>
            </a:graphic>
          </wp:inline>
        </w:drawing>
      </w:r>
    </w:p>
    <w:p w14:paraId="3130AB10" w14:textId="29D7791F" w:rsidR="008B0A12" w:rsidRDefault="008B0A12" w:rsidP="008B0A12">
      <w:pPr>
        <w:pStyle w:val="Caption"/>
      </w:pPr>
      <w:bookmarkStart w:id="49" w:name="_Toc69928301"/>
      <w:r>
        <w:t xml:space="preserve">Figure </w:t>
      </w:r>
      <w:fldSimple w:instr=" SEQ Figure \* ARABIC ">
        <w:r w:rsidR="00C0324D">
          <w:rPr>
            <w:noProof/>
          </w:rPr>
          <w:t>26</w:t>
        </w:r>
      </w:fldSimple>
      <w:r>
        <w:t xml:space="preserve">: Priority Queue Data Structure </w:t>
      </w:r>
      <w:r w:rsidR="009F5883">
        <w:fldChar w:fldCharType="begin" w:fldLock="1"/>
      </w:r>
      <w:r w:rsidR="000C3CAB">
        <w:instrText>ADDIN CSL_CITATION {"citationItems":[{"id":"ITEM-1","itemData":{"author":[{"dropping-particle":"","family":"Singh","given":"Rajeev Kumar","non-dropping-particle":"","parse-names":false,"suffix":""},{"dropping-particle":"","family":"Queue","given":"The Priority","non-dropping-particle":"","parse-names":false,"suffix":""},{"dropping-particle":"","family":"Queue","given":"Priority","non-dropping-particle":"","parse-names":false,"suffix":""}],"id":"ITEM-1","issued":{"date-parts":[["2018"]]},"page":"1-7","title":"Java Priority Queue Tutorial with Examples","type":"article-journal"},"uris":["http://www.mendeley.com/documents/?uuid=46035064-1f0a-304d-93ef-929ee4416cde"]}],"mendeley":{"formattedCitation":"[97]","plainTextFormattedCitation":"[97]","previouslyFormattedCitation":"[97]"},"properties":{"noteIndex":0},"schema":"https://github.com/citation-style-language/schema/raw/master/csl-citation.json"}</w:instrText>
      </w:r>
      <w:r w:rsidR="009F5883">
        <w:fldChar w:fldCharType="separate"/>
      </w:r>
      <w:r w:rsidR="00162C9F" w:rsidRPr="00162C9F">
        <w:rPr>
          <w:b w:val="0"/>
          <w:noProof/>
        </w:rPr>
        <w:t>[97]</w:t>
      </w:r>
      <w:r w:rsidR="009F5883">
        <w:fldChar w:fldCharType="end"/>
      </w:r>
      <w:r>
        <w:t>.</w:t>
      </w:r>
      <w:bookmarkEnd w:id="49"/>
    </w:p>
    <w:p w14:paraId="608E524F" w14:textId="7B6A5FB3" w:rsidR="00F04E27" w:rsidRPr="001D5880" w:rsidRDefault="00F04E27" w:rsidP="00674876">
      <w:pPr>
        <w:rPr>
          <w:rFonts w:asciiTheme="majorHAnsi" w:eastAsiaTheme="majorEastAsia" w:hAnsiTheme="majorHAnsi" w:cstheme="majorBidi"/>
          <w:b/>
          <w:spacing w:val="4"/>
          <w:sz w:val="24"/>
          <w:szCs w:val="24"/>
        </w:rPr>
      </w:pPr>
      <w:r>
        <w:br w:type="page"/>
      </w:r>
    </w:p>
    <w:p w14:paraId="35CE7216" w14:textId="77777777" w:rsidR="005C1C98" w:rsidRDefault="00F04E27" w:rsidP="005C1C98">
      <w:pPr>
        <w:pStyle w:val="Heading3"/>
      </w:pPr>
      <w:bookmarkStart w:id="50" w:name="_Toc69928430"/>
      <w:r>
        <w:lastRenderedPageBreak/>
        <w:t>A-Star Algorithm</w:t>
      </w:r>
      <w:bookmarkEnd w:id="50"/>
    </w:p>
    <w:p w14:paraId="10911A2A" w14:textId="70051ACC" w:rsidR="0005592A" w:rsidRDefault="00E126CD" w:rsidP="005C1C98">
      <w:r>
        <w:t xml:space="preserve">The A-Star algorithm </w:t>
      </w:r>
      <w:r w:rsidR="00516749">
        <w:t xml:space="preserve">was first invented in </w:t>
      </w:r>
      <w:r w:rsidR="00AD6AFC">
        <w:t>1968 by P Hart, N Nilsson and B Raphael</w:t>
      </w:r>
      <w:r w:rsidR="00B221CD">
        <w:t xml:space="preserve"> as a path</w:t>
      </w:r>
      <w:r w:rsidR="00E937B8">
        <w:t xml:space="preserve"> planner for the “</w:t>
      </w:r>
      <w:proofErr w:type="spellStart"/>
      <w:r w:rsidR="00E937B8">
        <w:t>Shakey</w:t>
      </w:r>
      <w:proofErr w:type="spellEnd"/>
      <w:r w:rsidR="00E937B8">
        <w:t>” Project</w:t>
      </w:r>
      <w:r w:rsidR="00260649">
        <w:t xml:space="preserve"> </w:t>
      </w:r>
      <w:r w:rsidR="00184F4C">
        <w:fldChar w:fldCharType="begin" w:fldLock="1"/>
      </w:r>
      <w:r w:rsidR="000C3CAB">
        <w:instrText>ADDIN CSL_CITATION {"citationItems":[{"id":"ITEM-1","itemData":{"DOI":"10.1609/aimag.v38i1.2716","ISSN":"07384602","abstract":"Shakey the Robot, conceived 50 years ago, was a seminal contribution to AI. Shakey perceived its world, planned how to achieve a goal, and acted to carry out that plan. This was revolutionary. At the 29th AAAI Conference on Artificial Intelligence, attendees gathered to celebrate Shakey and to gain insights into how the AI revolution moves ahead. The celebration included a panel that was chaired by Benjamin Kuipers and featured AI pioneers Ed Feigenbaum, Peter Hart, and Nils Nilsson. This article includes written versions of the contributions of those panelists. -ed.","author":[{"dropping-particle":"","family":"Kuipers","given":"Benjamin","non-dropping-particle":"","parse-names":false,"suffix":""},{"dropping-particle":"","family":"Feigenbaum","given":"Edward A.","non-dropping-particle":"","parse-names":false,"suffix":""},{"dropping-particle":"","family":"Hart","given":"Peter E.","non-dropping-particle":"","parse-names":false,"suffix":""},{"dropping-particle":"","family":"Nilsson","given":"Nils J.","non-dropping-particle":"","parse-names":false,"suffix":""}],"container-title":"AI Magazine","id":"ITEM-1","issue":"1","issued":{"date-parts":[["2017","3","31"]]},"page":"88-103","publisher":"AI Access Foundation","title":"Shakey: From conception to history","type":"article","volume":"38"},"uris":["http://www.mendeley.com/documents/?uuid=54fe42f3-ab6d-328d-971c-5c40c59853da"]}],"mendeley":{"formattedCitation":"[98]","plainTextFormattedCitation":"[98]","previouslyFormattedCitation":"[98]"},"properties":{"noteIndex":0},"schema":"https://github.com/citation-style-language/schema/raw/master/csl-citation.json"}</w:instrText>
      </w:r>
      <w:r w:rsidR="00184F4C">
        <w:fldChar w:fldCharType="separate"/>
      </w:r>
      <w:r w:rsidR="00162C9F" w:rsidRPr="00162C9F">
        <w:rPr>
          <w:noProof/>
        </w:rPr>
        <w:t>[98]</w:t>
      </w:r>
      <w:r w:rsidR="00184F4C">
        <w:fldChar w:fldCharType="end"/>
      </w:r>
      <w:r w:rsidR="00983B4D">
        <w:t xml:space="preserve">. </w:t>
      </w:r>
      <w:r w:rsidR="00777381">
        <w:t xml:space="preserve">It </w:t>
      </w:r>
      <w:r w:rsidR="00DB3300">
        <w:t>is</w:t>
      </w:r>
      <w:r w:rsidR="00E47D4F">
        <w:t xml:space="preserve"> a searching algorithm which explores a graph much like Dijkstra’s to find the shortest path from an initial node to a target node. It differs by the fact it is </w:t>
      </w:r>
      <w:r w:rsidR="00243D92">
        <w:t xml:space="preserve">an informed search, whereby it </w:t>
      </w:r>
      <w:r w:rsidR="007D3BF5">
        <w:t>uses a heuristic value at each node to determine the priority of the</w:t>
      </w:r>
      <w:r w:rsidR="00453993">
        <w:t xml:space="preserve"> nodes to visit. This heuristic is often the Euclidean or Manhattan distance the </w:t>
      </w:r>
      <w:r w:rsidR="00D70D1A">
        <w:t>current node is from the target node</w:t>
      </w:r>
      <w:r w:rsidR="00F26EBA">
        <w:t xml:space="preserve"> </w:t>
      </w:r>
      <w:r w:rsidR="00335387">
        <w:fldChar w:fldCharType="begin" w:fldLock="1"/>
      </w:r>
      <w:r w:rsidR="000C3CAB">
        <w:instrText>ADDIN CSL_CITATION {"citationItems":[{"id":"ITEM-1","itemData":{"DOI":"10.1609/aimag.v38i1.2716","ISSN":"07384602","abstract":"Shakey the Robot, conceived 50 years ago, was a seminal contribution to AI. Shakey perceived its world, planned how to achieve a goal, and acted to carry out that plan. This was revolutionary. At the 29th AAAI Conference on Artificial Intelligence, attendees gathered to celebrate Shakey and to gain insights into how the AI revolution moves ahead. The celebration included a panel that was chaired by Benjamin Kuipers and featured AI pioneers Ed Feigenbaum, Peter Hart, and Nils Nilsson. This article includes written versions of the contributions of those panelists. -ed.","author":[{"dropping-particle":"","family":"Kuipers","given":"Benjamin","non-dropping-particle":"","parse-names":false,"suffix":""},{"dropping-particle":"","family":"Feigenbaum","given":"Edward A.","non-dropping-particle":"","parse-names":false,"suffix":""},{"dropping-particle":"","family":"Hart","given":"Peter E.","non-dropping-particle":"","parse-names":false,"suffix":""},{"dropping-particle":"","family":"Nilsson","given":"Nils J.","non-dropping-particle":"","parse-names":false,"suffix":""}],"container-title":"AI Magazine","id":"ITEM-1","issue":"1","issued":{"date-parts":[["2017","3","31"]]},"page":"88-103","publisher":"AI Access Foundation","title":"Shakey: From conception to history","type":"article","volume":"38"},"uris":["http://www.mendeley.com/documents/?uuid=54fe42f3-ab6d-328d-971c-5c40c59853da"]},{"id":"ITEM-2","itemData":{"DOI":"10.1109/ICIT.2015.7125590","ISBN":"978-1-4799-7800-7","abstract":"This paper presents an algorithm capable of generating smooth, feasible paths for an any-shape non-holonomic mobile robot, taking into account orientation restrictions, with the aim of navigating close to obstacles. Our contribution consists in an extension of the A</w:instrText>
      </w:r>
      <w:r w:rsidR="000C3CAB">
        <w:rPr>
          <w:rFonts w:ascii="Cambria Math" w:hAnsi="Cambria Math" w:cs="Cambria Math"/>
        </w:rPr>
        <w:instrText>∗</w:instrText>
      </w:r>
      <w:r w:rsidR="000C3CAB">
        <w:instrText xml:space="preserve"> algorithm in a cell decomposition, where besides its position, the orientation of the platform is also considered when searching for a path. This is achieved by constructing 16 layers of orientations and only visiting neighbor layers when searching for the lowest cost. To simplify collision checking, the robot's footprint is used to inflate obstacles, yet, to allow the robot to find paths close to obstacles, the actual footprint of the robot must used. By discretizing the orientation space into layers and computing an oriented footprint for each layer, the actual footprint of the robot is used, increasing the configuration space without becoming computationally expensive. The path planning algorithm was developed under the EU-funded project CARLoS1 and was implemented in a stud welding robot simulated within a naval industry environment, validating our approach.","author":[{"dropping-particle":"","family":"Fernandes","given":"Elisabete","non-dropping-particle":"","parse-names":false,"suffix":""},{"dropping-particle":"","family":"Costa","given":"Pedro","non-dropping-particle":"","parse-names":false,"suffix":""},{"dropping-particle":"","family":"Lima","given":"José","non-dropping-particle":"","parse-names":false,"suffix":""},{"dropping-particle":"","family":"Veiga","given":"Germano","non-dropping-particle":"","parse-names":false,"suffix":""}],"container-title":"Proceedings of the IEEE International Conference on Industrial Technology","id":"ITEM-2","issue":"June","issued":{"date-parts":[["2015","3","16"]]},"page":"3320-3325","publisher":"IEEE","title":"Towards an orientation enhanced astar algorithm for robotic navigation","type":"paper-conference","volume":"2015-June"},"uris":["http://www.mendeley.com/documents/?uuid=ab4e908f-3694-31a2-9510-4b54435734cc"]},{"id":"ITEM-3","itemData":{"DOI":"10.1016/j.trb.2008.05.010","ISSN":"01912615","abstract":"The Astar algorithm, which forms the backbone of vehicle navigation systems, is capable of producing only one path. Given uncertainty about link travel times, there is interest in algorithms that can deliver all the paths that may be optimal, termed collectively a hyperpath, to improve travel time reliability. The actual path taken within the hyperpath will typically be determined by on-trip events, like incidences of congestion leading to delay. In this paper, the Spiess and Florian algorithm for generating hyperpaths in transit networks is adapted to road networks by assuming that drivers follow a risk averse strategy whenever a choice of path arises. To improve the efficiency of the resulting algorithm for vehicle navigation applications, the Astar approach to link selection is incorporated, leading to the Hyperstar algorithm. Proof of the optimality of the algorithm is provided, followed by numerical examples. © 2008 Elsevier Ltd. All rights reserved.","author":[{"dropping-particle":"","family":"Bell","given":"Michael G.H.","non-dropping-particle":"","parse-names":false,"suffix":""}],"container-title":"Transportation Research Part B: Methodological","id":"ITEM-3","issue":"1","issued":{"date-parts":[["2009","1"]]},"page":"97-107","publisher":"Elsevier Ltd","title":"Hyperstar: A multi-path Astar algorithm for risk averse vehicle navigation","type":"article-journal","volume":"43"},"uris":["http://www.mendeley.com/documents/?uuid=5c9000e5-fd4b-3ba1-a518-e2e21e80a33c"]}],"mendeley":{"formattedCitation":"[98]–[100]","plainTextFormattedCitation":"[98]–[100]","previouslyFormattedCitation":"[98]–[100]"},"properties":{"noteIndex":0},"schema":"https://github.com/citation-style-language/schema/raw/master/csl-citation.json"}</w:instrText>
      </w:r>
      <w:r w:rsidR="00335387">
        <w:fldChar w:fldCharType="separate"/>
      </w:r>
      <w:r w:rsidR="00162C9F" w:rsidRPr="00162C9F">
        <w:rPr>
          <w:noProof/>
        </w:rPr>
        <w:t>[98]–[100]</w:t>
      </w:r>
      <w:r w:rsidR="00335387">
        <w:fldChar w:fldCharType="end"/>
      </w:r>
      <w:r w:rsidR="00D70D1A">
        <w:t>.</w:t>
      </w:r>
    </w:p>
    <w:p w14:paraId="69F46A06" w14:textId="6A7D208E" w:rsidR="008D75BA" w:rsidRDefault="007F24D6" w:rsidP="008D75BA">
      <w:pPr>
        <w:keepNext/>
        <w:jc w:val="center"/>
      </w:pPr>
      <w:r>
        <w:rPr>
          <w:noProof/>
        </w:rPr>
        <w:drawing>
          <wp:inline distT="0" distB="0" distL="0" distR="0" wp14:anchorId="1B24FF29" wp14:editId="5BE57E1A">
            <wp:extent cx="3886200" cy="254317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8">
                      <a:extLst>
                        <a:ext uri="{28A0092B-C50C-407E-A947-70E740481C1C}">
                          <a14:useLocalDpi xmlns:a14="http://schemas.microsoft.com/office/drawing/2010/main" val="0"/>
                        </a:ext>
                      </a:extLst>
                    </a:blip>
                    <a:srcRect l="4260" t="10560" r="4260" b="6522"/>
                    <a:stretch/>
                  </pic:blipFill>
                  <pic:spPr bwMode="auto">
                    <a:xfrm>
                      <a:off x="0" y="0"/>
                      <a:ext cx="3886200" cy="2543175"/>
                    </a:xfrm>
                    <a:prstGeom prst="rect">
                      <a:avLst/>
                    </a:prstGeom>
                    <a:noFill/>
                    <a:ln>
                      <a:noFill/>
                    </a:ln>
                    <a:extLst>
                      <a:ext uri="{53640926-AAD7-44D8-BBD7-CCE9431645EC}">
                        <a14:shadowObscured xmlns:a14="http://schemas.microsoft.com/office/drawing/2010/main"/>
                      </a:ext>
                    </a:extLst>
                  </pic:spPr>
                </pic:pic>
              </a:graphicData>
            </a:graphic>
          </wp:inline>
        </w:drawing>
      </w:r>
    </w:p>
    <w:p w14:paraId="609468E8" w14:textId="0AE998BA" w:rsidR="008D75BA" w:rsidRDefault="008D75BA" w:rsidP="008D75BA">
      <w:pPr>
        <w:pStyle w:val="Caption"/>
      </w:pPr>
      <w:bookmarkStart w:id="51" w:name="_Toc69928302"/>
      <w:r>
        <w:t xml:space="preserve">Figure </w:t>
      </w:r>
      <w:fldSimple w:instr=" SEQ Figure \* ARABIC ">
        <w:r w:rsidR="00C0324D">
          <w:rPr>
            <w:noProof/>
          </w:rPr>
          <w:t>27</w:t>
        </w:r>
      </w:fldSimple>
      <w:r>
        <w:t xml:space="preserve">: Euclidian </w:t>
      </w:r>
      <w:r w:rsidR="00693FA9">
        <w:t xml:space="preserve">and Manhattan Distance comparison </w:t>
      </w:r>
      <w:r w:rsidR="008E385F">
        <w:fldChar w:fldCharType="begin" w:fldLock="1"/>
      </w:r>
      <w:r w:rsidR="000C3CAB">
        <w:instrText>ADDIN CSL_CITATION {"citationItems":[{"id":"ITEM-1","itemData":{"URL":"https://www.mygreatlearning.com/blog/hierarchical-clustering/","accessed":{"date-parts":[["2021","2","3"]]},"id":"ITEM-1","issued":{"date-parts":[["0"]]},"title":"What is Hierarchical Clustering and How Does It Work?","type":"webpage"},"uris":["http://www.mendeley.com/documents/?uuid=8adb50c3-50be-3b88-8949-bc37c9afca46"]}],"mendeley":{"formattedCitation":"[101]","plainTextFormattedCitation":"[101]","previouslyFormattedCitation":"[101]"},"properties":{"noteIndex":0},"schema":"https://github.com/citation-style-language/schema/raw/master/csl-citation.json"}</w:instrText>
      </w:r>
      <w:r w:rsidR="008E385F">
        <w:fldChar w:fldCharType="separate"/>
      </w:r>
      <w:r w:rsidR="00162C9F" w:rsidRPr="00162C9F">
        <w:rPr>
          <w:b w:val="0"/>
          <w:noProof/>
        </w:rPr>
        <w:t>[101]</w:t>
      </w:r>
      <w:r w:rsidR="008E385F">
        <w:fldChar w:fldCharType="end"/>
      </w:r>
      <w:r>
        <w:t>.</w:t>
      </w:r>
      <w:bookmarkEnd w:id="51"/>
    </w:p>
    <w:p w14:paraId="1B5261A8" w14:textId="67F60959" w:rsidR="0065477E" w:rsidRDefault="00AB3B86" w:rsidP="00A62580">
      <w:r>
        <w:t>A</w:t>
      </w:r>
      <w:r w:rsidR="00304F67">
        <w:t>-star</w:t>
      </w:r>
      <w:r w:rsidR="00BA63D1">
        <w:t>, like Dijkstra’s algorithm,</w:t>
      </w:r>
      <w:r w:rsidR="00304F67">
        <w:t xml:space="preserve"> takes an iterative approach to reach the destination, </w:t>
      </w:r>
      <w:r w:rsidR="007A335A">
        <w:t xml:space="preserve">where at </w:t>
      </w:r>
      <w:r w:rsidR="00304F67">
        <w:t>each iteration</w:t>
      </w:r>
      <w:r w:rsidR="007A335A">
        <w:t xml:space="preserve"> it evaluates the least expensive path the expand upon with </w:t>
      </w:r>
      <w:r w:rsidR="0065477E">
        <w:t xml:space="preserve">the function: </w:t>
      </w:r>
    </w:p>
    <w:p w14:paraId="5083B314" w14:textId="26F9FED6" w:rsidR="00A62580" w:rsidRDefault="0065477E" w:rsidP="0065477E">
      <w:pPr>
        <w:ind w:firstLine="450"/>
      </w:pPr>
      <w:r>
        <w:rPr>
          <w:b/>
          <w:bCs/>
        </w:rPr>
        <w:t>f(n) = g(n) + h(n)</w:t>
      </w:r>
      <w:r>
        <w:t>,</w:t>
      </w:r>
    </w:p>
    <w:p w14:paraId="5FB20D17" w14:textId="5A4D71EE" w:rsidR="0065477E" w:rsidRDefault="00856A45" w:rsidP="0065477E">
      <w:r>
        <w:t>w</w:t>
      </w:r>
      <w:r w:rsidR="00EA14B0">
        <w:t>here</w:t>
      </w:r>
    </w:p>
    <w:p w14:paraId="50D5CCC8" w14:textId="263820BB" w:rsidR="00EA14B0" w:rsidRDefault="00362DEE" w:rsidP="006606A8">
      <w:pPr>
        <w:pStyle w:val="ListParagraph"/>
        <w:numPr>
          <w:ilvl w:val="0"/>
          <w:numId w:val="8"/>
        </w:numPr>
      </w:pPr>
      <w:r>
        <w:rPr>
          <w:b/>
          <w:bCs/>
        </w:rPr>
        <w:t>f</w:t>
      </w:r>
      <w:r w:rsidR="00EA14B0">
        <w:rPr>
          <w:b/>
          <w:bCs/>
        </w:rPr>
        <w:t>(n)</w:t>
      </w:r>
      <w:r w:rsidR="00EA14B0">
        <w:t xml:space="preserve"> = </w:t>
      </w:r>
      <w:r w:rsidR="002C4AFB">
        <w:t>Cost total to travel through to node</w:t>
      </w:r>
      <w:r>
        <w:t xml:space="preserve"> </w:t>
      </w:r>
      <w:r>
        <w:rPr>
          <w:b/>
          <w:bCs/>
        </w:rPr>
        <w:t>n</w:t>
      </w:r>
      <w:r w:rsidR="00856A45">
        <w:rPr>
          <w:b/>
          <w:bCs/>
        </w:rPr>
        <w:t>.</w:t>
      </w:r>
    </w:p>
    <w:p w14:paraId="7B931223" w14:textId="57E924DD" w:rsidR="00362DEE" w:rsidRPr="00F91454" w:rsidRDefault="00362DEE" w:rsidP="006606A8">
      <w:pPr>
        <w:pStyle w:val="ListParagraph"/>
        <w:numPr>
          <w:ilvl w:val="0"/>
          <w:numId w:val="8"/>
        </w:numPr>
      </w:pPr>
      <w:r>
        <w:rPr>
          <w:b/>
          <w:bCs/>
        </w:rPr>
        <w:t xml:space="preserve">g(n) </w:t>
      </w:r>
      <w:r w:rsidR="00F91454">
        <w:t xml:space="preserve">= Sum of all costs taken through to node </w:t>
      </w:r>
      <w:r w:rsidR="00F91454">
        <w:rPr>
          <w:b/>
          <w:bCs/>
        </w:rPr>
        <w:t>n</w:t>
      </w:r>
      <w:r w:rsidR="00856A45">
        <w:rPr>
          <w:b/>
          <w:bCs/>
        </w:rPr>
        <w:t>.</w:t>
      </w:r>
    </w:p>
    <w:p w14:paraId="026018D2" w14:textId="68189FFC" w:rsidR="00F91454" w:rsidRDefault="00F91454" w:rsidP="006606A8">
      <w:pPr>
        <w:pStyle w:val="ListParagraph"/>
        <w:numPr>
          <w:ilvl w:val="0"/>
          <w:numId w:val="8"/>
        </w:numPr>
      </w:pPr>
      <w:r>
        <w:rPr>
          <w:b/>
          <w:bCs/>
        </w:rPr>
        <w:t xml:space="preserve">h(n) </w:t>
      </w:r>
      <w:r>
        <w:t xml:space="preserve">= </w:t>
      </w:r>
      <w:r w:rsidR="005560B8">
        <w:t xml:space="preserve">Estimated heuristic cost from node </w:t>
      </w:r>
      <w:r w:rsidR="005560B8">
        <w:rPr>
          <w:b/>
          <w:bCs/>
        </w:rPr>
        <w:t xml:space="preserve">n </w:t>
      </w:r>
      <w:r w:rsidR="005560B8">
        <w:t xml:space="preserve">to </w:t>
      </w:r>
      <w:r w:rsidR="00856A45">
        <w:t>target node.</w:t>
      </w:r>
    </w:p>
    <w:p w14:paraId="13BE6F4D" w14:textId="79D6695D" w:rsidR="00856A45" w:rsidRDefault="009649AD" w:rsidP="00856A45">
      <w:r>
        <w:t xml:space="preserve">It is important to use a heuristic that estimates the distance as close as possible. Ideally the heuristic would be the actual distance </w:t>
      </w:r>
      <w:r w:rsidR="007A407B">
        <w:t>and cost the path needs to travel, but this is not possible to know when the path is not known, so a close approximation</w:t>
      </w:r>
      <w:r w:rsidR="00A45BCA">
        <w:t xml:space="preserve"> is used. The heuristic also needs to give a value that is </w:t>
      </w:r>
      <w:r w:rsidR="00306A90">
        <w:t>less than the actual cost taken to reach the goal, otherwise</w:t>
      </w:r>
      <w:r w:rsidR="008F73E6">
        <w:t xml:space="preserve"> the path the algorithm finds may not be the most optimal </w:t>
      </w:r>
      <w:r w:rsidR="009C669C">
        <w:fldChar w:fldCharType="begin" w:fldLock="1"/>
      </w:r>
      <w:r w:rsidR="000C3CAB">
        <w:instrText>ADDIN CSL_CITATION {"citationItems":[{"id":"ITEM-1","itemData":{"DOI":"10.1609/aimag.v38i1.2716","ISSN":"07384602","abstract":"Shakey the Robot, conceived 50 years ago, was a seminal contribution to AI. Shakey perceived its world, planned how to achieve a goal, and acted to carry out that plan. This was revolutionary. At the 29th AAAI Conference on Artificial Intelligence, attendees gathered to celebrate Shakey and to gain insights into how the AI revolution moves ahead. The celebration included a panel that was chaired by Benjamin Kuipers and featured AI pioneers Ed Feigenbaum, Peter Hart, and Nils Nilsson. This article includes written versions of the contributions of those panelists. -ed.","author":[{"dropping-particle":"","family":"Kuipers","given":"Benjamin","non-dropping-particle":"","parse-names":false,"suffix":""},{"dropping-particle":"","family":"Feigenbaum","given":"Edward A.","non-dropping-particle":"","parse-names":false,"suffix":""},{"dropping-particle":"","family":"Hart","given":"Peter E.","non-dropping-particle":"","parse-names":false,"suffix":""},{"dropping-particle":"","family":"Nilsson","given":"Nils J.","non-dropping-particle":"","parse-names":false,"suffix":""}],"container-title":"AI Magazine","id":"ITEM-1","issue":"1","issued":{"date-parts":[["2017","3","31"]]},"page":"88-103","publisher":"AI Access Foundation","title":"Shakey: From conception to history","type":"article","volume":"38"},"uris":["http://www.mendeley.com/documents/?uuid=54fe42f3-ab6d-328d-971c-5c40c59853da"]},{"id":"ITEM-2","itemData":{"DOI":"10.1109/ICIT.2015.7125590","ISBN":"978-1-4799-7800-7","abstract":"This paper presents an algorithm capable of generating smooth, feasible paths for an any-shape non-holonomic mobile robot, taking into account orientation restrictions, with the aim of navigating close to obstacles. Our contribution consists in an extension of the A</w:instrText>
      </w:r>
      <w:r w:rsidR="000C3CAB">
        <w:rPr>
          <w:rFonts w:ascii="Cambria Math" w:hAnsi="Cambria Math" w:cs="Cambria Math"/>
        </w:rPr>
        <w:instrText>∗</w:instrText>
      </w:r>
      <w:r w:rsidR="000C3CAB">
        <w:instrText xml:space="preserve"> algorithm in a cell decomposition, where besides its position, the orientation of the platform is also considered when searching for a path. This is achieved by constructing 16 layers of orientations and only visiting neighbor layers when searching for the lowest cost. To simplify collision checking, the robot's footprint is used to inflate obstacles, yet, to allow the robot to find paths close to obstacles, the actual footprint of the robot must used. By discretizing the orientation space into layers and computing an oriented footprint for each layer, the actual footprint of the robot is used, increasing the configuration space without becoming computationally expensive. The path planning algorithm was developed under the EU-funded project CARLoS1 and was implemented in a stud welding robot simulated within a naval industry environment, validating our approach.","author":[{"dropping-particle":"","family":"Fernandes","given":"Elisabete","non-dropping-particle":"","parse-names":false,"suffix":""},{"dropping-particle":"","family":"Costa","given":"Pedro","non-dropping-particle":"","parse-names":false,"suffix":""},{"dropping-particle":"","family":"Lima","given":"José","non-dropping-particle":"","parse-names":false,"suffix":""},{"dropping-particle":"","family":"Veiga","given":"Germano","non-dropping-particle":"","parse-names":false,"suffix":""}],"container-title":"Proceedings of the IEEE International Conference on Industrial Technology","id":"ITEM-2","issue":"June","issued":{"date-parts":[["2015","3","16"]]},"page":"3320-3325","publisher":"IEEE","title":"Towards an orientation enhanced astar algorithm for robotic navigation","type":"paper-conference","volume":"2015-June"},"uris":["http://www.mendeley.com/documents/?uuid=ab4e908f-3694-31a2-9510-4b54435734cc"]},{"id":"ITEM-3","itemData":{"DOI":"10.1016/j.trb.2008.05.010","ISSN":"01912615","abstract":"The Astar algorithm, which forms the backbone of vehicle navigation systems, is capable of producing only one path. Given uncertainty about link travel times, there is interest in algorithms that can deliver all the paths that may be optimal, termed collectively a hyperpath, to improve travel time reliability. The actual path taken within the hyperpath will typically be determined by on-trip events, like incidences of congestion leading to delay. In this paper, the Spiess and Florian algorithm for generating hyperpaths in transit networks is adapted to road networks by assuming that drivers follow a risk averse strategy whenever a choice of path arises. To improve the efficiency of the resulting algorithm for vehicle navigation applications, the Astar approach to link selection is incorporated, leading to the Hyperstar algorithm. Proof of the optimality of the algorithm is provided, followed by numerical examples. © 2008 Elsevier Ltd. All rights reserved.","author":[{"dropping-particle":"","family":"Bell","given":"Michael G.H.","non-dropping-particle":"","parse-names":false,"suffix":""}],"container-title":"Transportation Research Part B: Methodological","id":"ITEM-3","issue":"1","issued":{"date-parts":[["2009","1"]]},"page":"97-107","publisher":"Elsevier Ltd","title":"Hyperstar: A multi-path Astar algorithm for risk averse vehicle navigation","type":"article-journal","volume":"43"},"uris":["http://www.mendeley.com/documents/?uuid=5c9000e5-fd4b-3ba1-a518-e2e21e80a33c"]}],"mendeley":{"formattedCitation":"[98]–[100]","plainTextFormattedCitation":"[98]–[100]","previouslyFormattedCitation":"[98]–[100]"},"properties":{"noteIndex":0},"schema":"https://github.com/citation-style-language/schema/raw/master/csl-citation.json"}</w:instrText>
      </w:r>
      <w:r w:rsidR="009C669C">
        <w:fldChar w:fldCharType="separate"/>
      </w:r>
      <w:r w:rsidR="00162C9F" w:rsidRPr="00162C9F">
        <w:rPr>
          <w:noProof/>
        </w:rPr>
        <w:t>[98]–[100]</w:t>
      </w:r>
      <w:r w:rsidR="009C669C">
        <w:fldChar w:fldCharType="end"/>
      </w:r>
      <w:r w:rsidR="008F73E6">
        <w:t>.</w:t>
      </w:r>
    </w:p>
    <w:p w14:paraId="6EE74C05" w14:textId="77777777" w:rsidR="00AD118B" w:rsidRPr="0065477E" w:rsidRDefault="00AD118B" w:rsidP="00856A45"/>
    <w:p w14:paraId="6704C270" w14:textId="24479A3A" w:rsidR="00D01B43" w:rsidRPr="00165CFF" w:rsidRDefault="00D01B43" w:rsidP="000F766E">
      <w:pPr>
        <w:jc w:val="center"/>
      </w:pPr>
      <w:r w:rsidRPr="005C1C98">
        <w:br w:type="page"/>
      </w:r>
    </w:p>
    <w:p w14:paraId="09896CEF" w14:textId="374DB9EA" w:rsidR="002E3683" w:rsidRDefault="00F04854" w:rsidP="00981282">
      <w:pPr>
        <w:pStyle w:val="Heading2"/>
      </w:pPr>
      <w:bookmarkStart w:id="52" w:name="_Toc69928431"/>
      <w:r>
        <w:lastRenderedPageBreak/>
        <w:t>Available</w:t>
      </w:r>
      <w:r w:rsidR="00276C88">
        <w:t xml:space="preserve"> Game </w:t>
      </w:r>
      <w:r w:rsidR="00BC04A6">
        <w:t>Engines</w:t>
      </w:r>
      <w:bookmarkEnd w:id="52"/>
    </w:p>
    <w:p w14:paraId="0CCCBB98" w14:textId="1D243349" w:rsidR="00276C88" w:rsidRDefault="00F04854" w:rsidP="00825860">
      <w:pPr>
        <w:pStyle w:val="Heading3"/>
      </w:pPr>
      <w:bookmarkStart w:id="53" w:name="_Toc69928432"/>
      <w:proofErr w:type="spellStart"/>
      <w:r>
        <w:t>GoDot</w:t>
      </w:r>
      <w:bookmarkEnd w:id="53"/>
      <w:proofErr w:type="spellEnd"/>
    </w:p>
    <w:p w14:paraId="10D02AEC" w14:textId="0B3D28BB" w:rsidR="005F3C17" w:rsidRDefault="00196ACF" w:rsidP="005F3C17">
      <w:proofErr w:type="spellStart"/>
      <w:r>
        <w:t>GoDot</w:t>
      </w:r>
      <w:proofErr w:type="spellEnd"/>
      <w:r>
        <w:t xml:space="preserve"> is a</w:t>
      </w:r>
      <w:r w:rsidR="00831BB8">
        <w:t xml:space="preserve"> </w:t>
      </w:r>
      <w:r w:rsidR="005E5C6C">
        <w:t>computer game engine</w:t>
      </w:r>
      <w:r w:rsidR="00831BB8">
        <w:t xml:space="preserve"> made </w:t>
      </w:r>
      <w:r w:rsidR="00691823">
        <w:t xml:space="preserve">for the creation of </w:t>
      </w:r>
      <w:r w:rsidR="005E5C6C">
        <w:t>computer</w:t>
      </w:r>
      <w:r w:rsidR="00691823">
        <w:t xml:space="preserve"> games. It can support the development of both 2D and 3D games. </w:t>
      </w:r>
      <w:proofErr w:type="spellStart"/>
      <w:r w:rsidR="005F4D11">
        <w:t>GoDot</w:t>
      </w:r>
      <w:proofErr w:type="spellEnd"/>
      <w:r w:rsidR="005F4D11">
        <w:t xml:space="preserve"> has a unique approach to game architecture, </w:t>
      </w:r>
      <w:r w:rsidR="00C63774">
        <w:t xml:space="preserve">in that it divides everything into scenes. A scene is a collection of </w:t>
      </w:r>
      <w:r w:rsidR="001A6AAF">
        <w:t>components</w:t>
      </w:r>
      <w:r w:rsidR="00747995">
        <w:t xml:space="preserve"> like avatars/sprites, sounds clips </w:t>
      </w:r>
      <w:r w:rsidR="00FD28AB">
        <w:t>and/</w:t>
      </w:r>
      <w:r w:rsidR="00747995">
        <w:t xml:space="preserve">or </w:t>
      </w:r>
      <w:r w:rsidR="00FD28AB">
        <w:t xml:space="preserve">behaviour scripts. </w:t>
      </w:r>
      <w:r w:rsidR="00A27C37">
        <w:t xml:space="preserve">These scenes can then be </w:t>
      </w:r>
      <w:r w:rsidR="00E42116">
        <w:t xml:space="preserve">integrated with other scenes to make a larger, more complex scene, which can then </w:t>
      </w:r>
      <w:r w:rsidR="00E503AE">
        <w:t>compound</w:t>
      </w:r>
      <w:r w:rsidR="00B54647">
        <w:t xml:space="preserve"> further with other large scenes. </w:t>
      </w:r>
      <w:r w:rsidR="00E503AE">
        <w:t xml:space="preserve">This hierarchical design approach allows for </w:t>
      </w:r>
      <w:r w:rsidR="00D97AD6">
        <w:t xml:space="preserve">an easy to organise </w:t>
      </w:r>
      <w:r w:rsidR="00CA166C">
        <w:t xml:space="preserve">environment with </w:t>
      </w:r>
      <w:r w:rsidR="00774E74">
        <w:t>the ability to modify and expand components and scenes</w:t>
      </w:r>
      <w:r w:rsidR="00B30F9C">
        <w:t xml:space="preserve"> intuitively</w:t>
      </w:r>
      <w:r w:rsidR="008F7ECB">
        <w:t xml:space="preserve"> </w:t>
      </w:r>
      <w:r w:rsidR="00FC457C">
        <w:fldChar w:fldCharType="begin" w:fldLock="1"/>
      </w:r>
      <w:r w:rsidR="000C3CAB">
        <w:instrText>ADDIN CSL_CITATION {"citationItems":[{"id":"ITEM-1","itemData":{"ISSN":"1470-4234","container-title":"Linux Format","id":"ITEM-1","issue":"235","issued":{"date-parts":[["2018","4","1"]]},"page":"8-8","title":"GODOT 3.0 released","type":"article-journal"},"uris":["http://www.mendeley.com/documents/?uuid=3ae91cb0-d07c-3587-873e-b9afea108135"]},{"id":"ITEM-2","itemData":{"DOI":"10.33407/itlt.v78i4.3370","ISSN":"2076-8184","abstract":"&lt;p&gt;The article features the analysis of game development software tools in higher educational institutions of Ukraine (Pereiaslav-Khmelnytskyi Hryhorii Skovoroda State Pedagogical University), Turkey (Kahramanmaras Sutcu Imam University) and Bulgaria (Trakia University). The article highlights the results of the research conducted by teachers and students of these universities. In this research, teachers with no previous experience in this field or specialized IT skills created educational games. Free software tools that can be used to create educational games were selected for this research (Construct 3, GameMaker Studio 2, Unity, Godot Engine, Unreal Engine 4). The study included two data arrays: the first was the opinion expressed by teachers who developed educational games, and the second – that of students who tested the final game product. We analyzed free tools for creating educational games according to such criteria: the need for programming language knowledge, availability of support forums and reference materials, ability to export data to multiple platforms and in many formats, add in-app purchases or various components to each object, whether both 2D and 3D games are supported, development speed. In the Ukrainian teachers’ opinion, GameMaker Studio 2 was the most effective, while teachers in Turkey and Bulgaria preferred the Unreal Engine 4. According to research results, it is worth noting a high interest of both teachers and students in the creation and use of educational computer games. It should also be noted that these results are relevant only for specific groups under study since they are based on the individual experience of a limited number of students. However, they are significant for shaping ideas about pedagogical strategies and allow teachers to learn new information, try new types of activities and interaction.&lt;/p&gt;","author":[{"dropping-particle":"","family":"Доброскок","given":"Ірина","non-dropping-particle":"","parse-names":false,"suffix":""},{"dropping-particle":"","family":"Ржевська","given":"Наталія","non-dropping-particle":"","parse-names":false,"suffix":""},{"dropping-particle":"","family":"Айїлдиз","given":"Хамді","non-dropping-particle":"","parse-names":false,"suffix":""},{"dropping-particle":"","family":"Заімова","given":"Дарина","non-dropping-particle":"","parse-names":false,"suffix":""},{"dropping-particle":"","family":"Желязков","given":"Георгій","non-dropping-particle":"","parse-names":false,"suffix":""}],"container-title":"Information Technologies and Learning Tools","id":"ITEM-2","issue":"4","issued":{"date-parts":[["2020","9","11"]]},"page":"90-104","publisher":"Institute of Information Technologies and Learning Tools of NAES of Ukraine","title":"GAME DEVELOPMENT SOFTWARE TOOLS IN HIGHER EDUCATIONAL INSTITUTIONS: EXPERIENCE OF UKRAINE, TURKEY AND BULGARIA","type":"article-journal","volume":"78"},"uris":["http://www.mendeley.com/documents/?uuid=faf2e94c-accf-3456-9f6d-1ccbbcd2ae37"]},{"id":"ITEM-3","itemData":{"ISSN":"2573-3958","author":[{"dropping-particle":"","family":"Littler","given":"Clarissa","non-dropping-particle":"","parse-names":false,"suffix":""}],"container-title":"Beanz","id":"ITEM-3","issue":"6","issued":{"date-parts":[["2018","6","1"]]},"page":"12-","title":"A Game Engine for All","type":"article-journal","volume":"5"},"uris":["http://www.mendeley.com/documents/?uuid=165c0902-4773-354b-a801-4de7a3fdfaf1"]},{"id":"ITEM-4","itemData":{"ISSN":"2456-4885","container-title":"Open Source for You","id":"ITEM-4","issued":{"date-parts":[["2018","3","1"]]},"title":"Foss Bytes: Godot Engine Adds VR Support","type":"article-journal"},"uris":["http://www.mendeley.com/documents/?uuid=f72b8b31-fb60-33d9-bb72-545bc1f4e250"]}],"mendeley":{"formattedCitation":"[102]–[105]","plainTextFormattedCitation":"[102]–[105]","previouslyFormattedCitation":"[102]–[105]"},"properties":{"noteIndex":0},"schema":"https://github.com/citation-style-language/schema/raw/master/csl-citation.json"}</w:instrText>
      </w:r>
      <w:r w:rsidR="00FC457C">
        <w:fldChar w:fldCharType="separate"/>
      </w:r>
      <w:r w:rsidR="00162C9F" w:rsidRPr="00162C9F">
        <w:rPr>
          <w:noProof/>
        </w:rPr>
        <w:t>[102]–[105]</w:t>
      </w:r>
      <w:r w:rsidR="00FC457C">
        <w:fldChar w:fldCharType="end"/>
      </w:r>
      <w:r w:rsidR="00B30F9C">
        <w:t>.</w:t>
      </w:r>
    </w:p>
    <w:p w14:paraId="6DCC0F91" w14:textId="77777777" w:rsidR="000A1892" w:rsidRDefault="00DC30BE" w:rsidP="000A1892">
      <w:pPr>
        <w:keepNext/>
      </w:pPr>
      <w:r>
        <w:rPr>
          <w:noProof/>
        </w:rPr>
        <w:drawing>
          <wp:inline distT="0" distB="0" distL="0" distR="0" wp14:anchorId="15A1FE5E" wp14:editId="4A3F7BA9">
            <wp:extent cx="5205730" cy="282638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205730" cy="2826385"/>
                    </a:xfrm>
                    <a:prstGeom prst="rect">
                      <a:avLst/>
                    </a:prstGeom>
                    <a:noFill/>
                    <a:ln>
                      <a:noFill/>
                    </a:ln>
                  </pic:spPr>
                </pic:pic>
              </a:graphicData>
            </a:graphic>
          </wp:inline>
        </w:drawing>
      </w:r>
    </w:p>
    <w:p w14:paraId="7A0E84A0" w14:textId="14C52889" w:rsidR="002C6D4A" w:rsidRDefault="000A1892" w:rsidP="000A1892">
      <w:pPr>
        <w:pStyle w:val="Caption"/>
      </w:pPr>
      <w:bookmarkStart w:id="54" w:name="_Toc69928303"/>
      <w:r>
        <w:t xml:space="preserve">Figure </w:t>
      </w:r>
      <w:fldSimple w:instr=" SEQ Figure \* ARABIC ">
        <w:r w:rsidR="00C0324D">
          <w:rPr>
            <w:noProof/>
          </w:rPr>
          <w:t>28</w:t>
        </w:r>
      </w:fldSimple>
      <w:r>
        <w:t xml:space="preserve">: </w:t>
      </w:r>
      <w:proofErr w:type="spellStart"/>
      <w:r>
        <w:t>GoDot</w:t>
      </w:r>
      <w:proofErr w:type="spellEnd"/>
      <w:r>
        <w:t xml:space="preserve"> User Interface.</w:t>
      </w:r>
      <w:bookmarkEnd w:id="54"/>
    </w:p>
    <w:p w14:paraId="12CCCA03" w14:textId="07CCF161" w:rsidR="00DC30BE" w:rsidRDefault="005E5C6C" w:rsidP="005F3C17">
      <w:r>
        <w:t>The user interface is</w:t>
      </w:r>
      <w:r w:rsidR="00E6727D">
        <w:t xml:space="preserve"> simple and easy to navigate, making it </w:t>
      </w:r>
      <w:r w:rsidR="006C516E">
        <w:t xml:space="preserve">a powerful tool for new developers. </w:t>
      </w:r>
      <w:r w:rsidR="00875CBA">
        <w:t xml:space="preserve">When writing a behaviour script, the engine uses a native, Python like language </w:t>
      </w:r>
      <w:r w:rsidR="00980476">
        <w:t xml:space="preserve">called </w:t>
      </w:r>
      <w:proofErr w:type="spellStart"/>
      <w:r w:rsidR="00980476">
        <w:t>GDScript</w:t>
      </w:r>
      <w:proofErr w:type="spellEnd"/>
      <w:r w:rsidR="008F7ECB">
        <w:t xml:space="preserve"> </w:t>
      </w:r>
      <w:r w:rsidR="00FC457C">
        <w:fldChar w:fldCharType="begin" w:fldLock="1"/>
      </w:r>
      <w:r w:rsidR="000C3CAB">
        <w:instrText>ADDIN CSL_CITATION {"citationItems":[{"id":"ITEM-1","itemData":{"ISSN":"1470-4234","container-title":"Linux Format","id":"ITEM-1","issue":"235","issued":{"date-parts":[["2018","4","1"]]},"page":"8-8","title":"GODOT 3.0 released","type":"article-journal"},"uris":["http://www.mendeley.com/documents/?uuid=3ae91cb0-d07c-3587-873e-b9afea108135"]},{"id":"ITEM-2","itemData":{"DOI":"10.33407/itlt.v78i4.3370","ISSN":"2076-8184","abstract":"&lt;p&gt;The article features the analysis of game development software tools in higher educational institutions of Ukraine (Pereiaslav-Khmelnytskyi Hryhorii Skovoroda State Pedagogical University), Turkey (Kahramanmaras Sutcu Imam University) and Bulgaria (Trakia University). The article highlights the results of the research conducted by teachers and students of these universities. In this research, teachers with no previous experience in this field or specialized IT skills created educational games. Free software tools that can be used to create educational games were selected for this research (Construct 3, GameMaker Studio 2, Unity, Godot Engine, Unreal Engine 4). The study included two data arrays: the first was the opinion expressed by teachers who developed educational games, and the second – that of students who tested the final game product. We analyzed free tools for creating educational games according to such criteria: the need for programming language knowledge, availability of support forums and reference materials, ability to export data to multiple platforms and in many formats, add in-app purchases or various components to each object, whether both 2D and 3D games are supported, development speed. In the Ukrainian teachers’ opinion, GameMaker Studio 2 was the most effective, while teachers in Turkey and Bulgaria preferred the Unreal Engine 4. According to research results, it is worth noting a high interest of both teachers and students in the creation and use of educational computer games. It should also be noted that these results are relevant only for specific groups under study since they are based on the individual experience of a limited number of students. However, they are significant for shaping ideas about pedagogical strategies and allow teachers to learn new information, try new types of activities and interaction.&lt;/p&gt;","author":[{"dropping-particle":"","family":"Доброскок","given":"Ірина","non-dropping-particle":"","parse-names":false,"suffix":""},{"dropping-particle":"","family":"Ржевська","given":"Наталія","non-dropping-particle":"","parse-names":false,"suffix":""},{"dropping-particle":"","family":"Айїлдиз","given":"Хамді","non-dropping-particle":"","parse-names":false,"suffix":""},{"dropping-particle":"","family":"Заімова","given":"Дарина","non-dropping-particle":"","parse-names":false,"suffix":""},{"dropping-particle":"","family":"Желязков","given":"Георгій","non-dropping-particle":"","parse-names":false,"suffix":""}],"container-title":"Information Technologies and Learning Tools","id":"ITEM-2","issue":"4","issued":{"date-parts":[["2020","9","11"]]},"page":"90-104","publisher":"Institute of Information Technologies and Learning Tools of NAES of Ukraine","title":"GAME DEVELOPMENT SOFTWARE TOOLS IN HIGHER EDUCATIONAL INSTITUTIONS: EXPERIENCE OF UKRAINE, TURKEY AND BULGARIA","type":"article-journal","volume":"78"},"uris":["http://www.mendeley.com/documents/?uuid=faf2e94c-accf-3456-9f6d-1ccbbcd2ae37"]},{"id":"ITEM-3","itemData":{"ISSN":"2573-3958","author":[{"dropping-particle":"","family":"Littler","given":"Clarissa","non-dropping-particle":"","parse-names":false,"suffix":""}],"container-title":"Beanz","id":"ITEM-3","issue":"6","issued":{"date-parts":[["2018","6","1"]]},"page":"12-","title":"A Game Engine for All","type":"article-journal","volume":"5"},"uris":["http://www.mendeley.com/documents/?uuid=165c0902-4773-354b-a801-4de7a3fdfaf1"]},{"id":"ITEM-4","itemData":{"ISSN":"2456-4885","container-title":"Open Source for You","id":"ITEM-4","issued":{"date-parts":[["2018","3","1"]]},"title":"Foss Bytes: Godot Engine Adds VR Support","type":"article-journal"},"uris":["http://www.mendeley.com/documents/?uuid=f72b8b31-fb60-33d9-bb72-545bc1f4e250"]}],"mendeley":{"formattedCitation":"[102]–[105]","plainTextFormattedCitation":"[102]–[105]","previouslyFormattedCitation":"[102]–[105]"},"properties":{"noteIndex":0},"schema":"https://github.com/citation-style-language/schema/raw/master/csl-citation.json"}</w:instrText>
      </w:r>
      <w:r w:rsidR="00FC457C">
        <w:fldChar w:fldCharType="separate"/>
      </w:r>
      <w:r w:rsidR="00162C9F" w:rsidRPr="00162C9F">
        <w:rPr>
          <w:noProof/>
        </w:rPr>
        <w:t>[102]–[105]</w:t>
      </w:r>
      <w:r w:rsidR="00FC457C">
        <w:fldChar w:fldCharType="end"/>
      </w:r>
      <w:r w:rsidR="00980476">
        <w:t>.</w:t>
      </w:r>
    </w:p>
    <w:p w14:paraId="1F9D0E05" w14:textId="35A23246" w:rsidR="00980476" w:rsidRPr="005F3C17" w:rsidRDefault="008F7ECB" w:rsidP="005F3C17">
      <w:r>
        <w:t>Unfortunately,</w:t>
      </w:r>
      <w:r w:rsidR="00980476">
        <w:t xml:space="preserve"> with the time constraints</w:t>
      </w:r>
      <w:r w:rsidR="00DD6F69">
        <w:t>,</w:t>
      </w:r>
      <w:r w:rsidR="00720A7A">
        <w:t xml:space="preserve"> access constraints (financial wall) and</w:t>
      </w:r>
      <w:r w:rsidR="00980476">
        <w:t xml:space="preserve"> the lack of knowledge on the platform and the</w:t>
      </w:r>
      <w:r w:rsidR="00BB74F6">
        <w:t xml:space="preserve"> language, </w:t>
      </w:r>
      <w:proofErr w:type="spellStart"/>
      <w:r w:rsidR="00BB74F6">
        <w:t>GoDot</w:t>
      </w:r>
      <w:proofErr w:type="spellEnd"/>
      <w:r w:rsidR="00BB74F6">
        <w:t xml:space="preserve"> may not be the most suitable option for the </w:t>
      </w:r>
      <w:r w:rsidR="00D24D6D">
        <w:t>development of the pathfinding AI implementation</w:t>
      </w:r>
      <w:r>
        <w:t xml:space="preserve"> </w:t>
      </w:r>
      <w:r w:rsidR="00FC457C">
        <w:fldChar w:fldCharType="begin" w:fldLock="1"/>
      </w:r>
      <w:r w:rsidR="000C3CAB">
        <w:instrText>ADDIN CSL_CITATION {"citationItems":[{"id":"ITEM-1","itemData":{"ISSN":"1470-4234","container-title":"Linux Format","id":"ITEM-1","issue":"235","issued":{"date-parts":[["2018","4","1"]]},"page":"8-8","title":"GODOT 3.0 released","type":"article-journal"},"uris":["http://www.mendeley.com/documents/?uuid=3ae91cb0-d07c-3587-873e-b9afea108135"]},{"id":"ITEM-2","itemData":{"DOI":"10.33407/itlt.v78i4.3370","ISSN":"2076-8184","abstract":"&lt;p&gt;The article features the analysis of game development software tools in higher educational institutions of Ukraine (Pereiaslav-Khmelnytskyi Hryhorii Skovoroda State Pedagogical University), Turkey (Kahramanmaras Sutcu Imam University) and Bulgaria (Trakia University). The article highlights the results of the research conducted by teachers and students of these universities. In this research, teachers with no previous experience in this field or specialized IT skills created educational games. Free software tools that can be used to create educational games were selected for this research (Construct 3, GameMaker Studio 2, Unity, Godot Engine, Unreal Engine 4). The study included two data arrays: the first was the opinion expressed by teachers who developed educational games, and the second – that of students who tested the final game product. We analyzed free tools for creating educational games according to such criteria: the need for programming language knowledge, availability of support forums and reference materials, ability to export data to multiple platforms and in many formats, add in-app purchases or various components to each object, whether both 2D and 3D games are supported, development speed. In the Ukrainian teachers’ opinion, GameMaker Studio 2 was the most effective, while teachers in Turkey and Bulgaria preferred the Unreal Engine 4. According to research results, it is worth noting a high interest of both teachers and students in the creation and use of educational computer games. It should also be noted that these results are relevant only for specific groups under study since they are based on the individual experience of a limited number of students. However, they are significant for shaping ideas about pedagogical strategies and allow teachers to learn new information, try new types of activities and interaction.&lt;/p&gt;","author":[{"dropping-particle":"","family":"Доброскок","given":"Ірина","non-dropping-particle":"","parse-names":false,"suffix":""},{"dropping-particle":"","family":"Ржевська","given":"Наталія","non-dropping-particle":"","parse-names":false,"suffix":""},{"dropping-particle":"","family":"Айїлдиз","given":"Хамді","non-dropping-particle":"","parse-names":false,"suffix":""},{"dropping-particle":"","family":"Заімова","given":"Дарина","non-dropping-particle":"","parse-names":false,"suffix":""},{"dropping-particle":"","family":"Желязков","given":"Георгій","non-dropping-particle":"","parse-names":false,"suffix":""}],"container-title":"Information Technologies and Learning Tools","id":"ITEM-2","issue":"4","issued":{"date-parts":[["2020","9","11"]]},"page":"90-104","publisher":"Institute of Information Technologies and Learning Tools of NAES of Ukraine","title":"GAME DEVELOPMENT SOFTWARE TOOLS IN HIGHER EDUCATIONAL INSTITUTIONS: EXPERIENCE OF UKRAINE, TURKEY AND BULGARIA","type":"article-journal","volume":"78"},"uris":["http://www.mendeley.com/documents/?uuid=faf2e94c-accf-3456-9f6d-1ccbbcd2ae37"]},{"id":"ITEM-3","itemData":{"ISSN":"2573-3958","author":[{"dropping-particle":"","family":"Littler","given":"Clarissa","non-dropping-particle":"","parse-names":false,"suffix":""}],"container-title":"Beanz","id":"ITEM-3","issue":"6","issued":{"date-parts":[["2018","6","1"]]},"page":"12-","title":"A Game Engine for All","type":"article-journal","volume":"5"},"uris":["http://www.mendeley.com/documents/?uuid=165c0902-4773-354b-a801-4de7a3fdfaf1"]},{"id":"ITEM-4","itemData":{"ISSN":"2456-4885","container-title":"Open Source for You","id":"ITEM-4","issued":{"date-parts":[["2018","3","1"]]},"title":"Foss Bytes: Godot Engine Adds VR Support","type":"article-journal"},"uris":["http://www.mendeley.com/documents/?uuid=f72b8b31-fb60-33d9-bb72-545bc1f4e250"]}],"mendeley":{"formattedCitation":"[102]–[105]","plainTextFormattedCitation":"[102]–[105]","previouslyFormattedCitation":"[102]–[105]"},"properties":{"noteIndex":0},"schema":"https://github.com/citation-style-language/schema/raw/master/csl-citation.json"}</w:instrText>
      </w:r>
      <w:r w:rsidR="00FC457C">
        <w:fldChar w:fldCharType="separate"/>
      </w:r>
      <w:r w:rsidR="00162C9F" w:rsidRPr="00162C9F">
        <w:rPr>
          <w:noProof/>
        </w:rPr>
        <w:t>[102]–[105]</w:t>
      </w:r>
      <w:r w:rsidR="00FC457C">
        <w:fldChar w:fldCharType="end"/>
      </w:r>
      <w:r w:rsidR="00D24D6D">
        <w:t>.</w:t>
      </w:r>
    </w:p>
    <w:p w14:paraId="0C0C7B71" w14:textId="77777777" w:rsidR="00D24D6D" w:rsidRDefault="00D24D6D">
      <w:pPr>
        <w:spacing w:line="252" w:lineRule="auto"/>
        <w:rPr>
          <w:rFonts w:asciiTheme="majorHAnsi" w:eastAsiaTheme="majorEastAsia" w:hAnsiTheme="majorHAnsi" w:cstheme="majorBidi"/>
          <w:b/>
          <w:spacing w:val="4"/>
          <w:sz w:val="24"/>
          <w:szCs w:val="24"/>
        </w:rPr>
      </w:pPr>
      <w:r>
        <w:br w:type="page"/>
      </w:r>
    </w:p>
    <w:p w14:paraId="75BAA364" w14:textId="61163347" w:rsidR="00276C88" w:rsidRDefault="00F04854" w:rsidP="00825860">
      <w:pPr>
        <w:pStyle w:val="Heading3"/>
      </w:pPr>
      <w:bookmarkStart w:id="55" w:name="_Toc69928433"/>
      <w:r>
        <w:lastRenderedPageBreak/>
        <w:t>Unreal Engine</w:t>
      </w:r>
      <w:r w:rsidR="007C2083">
        <w:t xml:space="preserve"> 4</w:t>
      </w:r>
      <w:bookmarkEnd w:id="55"/>
    </w:p>
    <w:p w14:paraId="59FF2832" w14:textId="1BB214CD" w:rsidR="005F3C17" w:rsidRDefault="002516ED" w:rsidP="005F3C17">
      <w:r>
        <w:t>Unreal engine</w:t>
      </w:r>
      <w:r w:rsidR="007D6C7F">
        <w:t xml:space="preserve"> is a</w:t>
      </w:r>
      <w:r w:rsidR="00BB4BA7">
        <w:t xml:space="preserve"> design suite for computer games much like </w:t>
      </w:r>
      <w:proofErr w:type="spellStart"/>
      <w:r w:rsidR="00BB4BA7">
        <w:t>GoDot</w:t>
      </w:r>
      <w:proofErr w:type="spellEnd"/>
      <w:r w:rsidR="00BB4BA7">
        <w:t xml:space="preserve">. It can be used to allow developers to </w:t>
      </w:r>
      <w:r w:rsidR="007B6A19">
        <w:t>create</w:t>
      </w:r>
      <w:r w:rsidR="00713815">
        <w:t xml:space="preserve"> games, </w:t>
      </w:r>
      <w:r w:rsidR="008E0BC4">
        <w:t>simulations,</w:t>
      </w:r>
      <w:r w:rsidR="00713815">
        <w:t xml:space="preserve"> and visualisations </w:t>
      </w:r>
      <w:r w:rsidR="00A85D08">
        <w:fldChar w:fldCharType="begin" w:fldLock="1"/>
      </w:r>
      <w:r w:rsidR="000C3CAB">
        <w:instrText>ADDIN CSL_CITATION {"citationItems":[{"id":"ITEM-1","itemData":{"ISBN":"9780672337628","ISSN":"1098-6596","PMID":"25246403","abstract":"Includes index. \"In just 24 lessons of one hour or less, learn how to start using Unreal Engine 4 to build amazing games for Windows, Mac, PS4, Xbox One, iOS, Android, the web, Linux -- all of them! This book's straightforward, step-by-step approach shows you how to work with Unreal Engine 4's interface, its workflows, and its most powerful editors and tools. In just hours you'll be creating effects, scripting warfare, implementing physics--even developing for mobile devices and HUDs. Every lesson builds on what you've already learned, giving you a rock-solid foundation for real-world success.\" -- Introducing Unreal Engine 4 -- Understanding the gameplay framework -- Coordinates, transforms, units, and organization -- Working with static mesh actors -- Applying lighting and rendering -- Using materials -- Using audio system elements -- Creating landscape and foliage -- World building -- Crafting effects and particle systems -- Using skeletal mesh actors -- Matinee and cinematics -- Learning to work with physics -- Introducing blueprint visual scripting system -- Working with level blueprints -- Working with blueprint classes -- Using editable variables and the construction script -- Making key input events and spawning actors -- Making an action encounter -- Creating an arcade shooter : input systems and pawns -- Creating an arcade shooter : obstacles and pickups -- Working with UMG -- Making an executable -- Working with mobile -- Index.","author":[{"dropping-particle":"","family":"Cookson","given":"Aram","non-dropping-particle":"","parse-names":false,"suffix":""},{"dropping-particle":"","family":"DowlingSoka","given":"Ryan","non-dropping-particle":"","parse-names":false,"suffix":""},{"dropping-particle":"","family":"Crumpler","given":"Clinton","non-dropping-particle":"","parse-names":false,"suffix":""}],"id":"ITEM-1","issued":{"date-parts":[["2016"]]},"number-of-pages":"479","title":"Sams Teach Yourself Unreal Engine 4 Game Development in 24 Hours","type":"book"},"uris":["http://www.mendeley.com/documents/?uuid=57976479-216c-3134-8fe2-49744a977f31"]},{"id":"ITEM-2","itemData":{"ISBN":"0072228997","abstract":"Build games with techniques and insights from a pro. Author and game developer Tom Meigs shows you the finer points of world building and behavior scripting. Learn about level stubbing, lighting, prop and item placement, camera tricks, particle and effects systems, communication loops, Massively Multiplayer Online Games, and much more.","author":[{"dropping-particle":"","family":"Meigs","given":"Tom","non-dropping-particle":"","parse-names":false,"suffix":""}],"container-title":"Osborne/McGraw-Hill","id":"ITEM-2","issued":{"date-parts":[["2003"]]},"number-of-pages":"346","title":"Ultimate Game Design: Building Game Worlds","type":"book"},"uris":["http://www.mendeley.com/documents/?uuid=25db59b2-af62-3416-b5e9-2a5d0d6c6f8c"]}],"mendeley":{"formattedCitation":"[106], [107]","plainTextFormattedCitation":"[106], [107]","previouslyFormattedCitation":"[106], [107]"},"properties":{"noteIndex":0},"schema":"https://github.com/citation-style-language/schema/raw/master/csl-citation.json"}</w:instrText>
      </w:r>
      <w:r w:rsidR="00A85D08">
        <w:fldChar w:fldCharType="separate"/>
      </w:r>
      <w:r w:rsidR="00162C9F" w:rsidRPr="00162C9F">
        <w:rPr>
          <w:noProof/>
        </w:rPr>
        <w:t>[106], [107]</w:t>
      </w:r>
      <w:r w:rsidR="00A85D08">
        <w:fldChar w:fldCharType="end"/>
      </w:r>
      <w:r w:rsidR="00713815">
        <w:t xml:space="preserve">. It is one of the most </w:t>
      </w:r>
      <w:r w:rsidR="001F7D07">
        <w:t xml:space="preserve">popular game engines in </w:t>
      </w:r>
      <w:r w:rsidR="008E0BC4">
        <w:t xml:space="preserve">both </w:t>
      </w:r>
      <w:r w:rsidR="001F7D07">
        <w:t xml:space="preserve">professional </w:t>
      </w:r>
      <w:r w:rsidR="008E0BC4">
        <w:t xml:space="preserve">industry </w:t>
      </w:r>
      <w:r w:rsidR="001F7D07">
        <w:t>and</w:t>
      </w:r>
      <w:r w:rsidR="008E0BC4">
        <w:t xml:space="preserve"> individual</w:t>
      </w:r>
      <w:r w:rsidR="001F7D07">
        <w:t xml:space="preserve"> hobbyist</w:t>
      </w:r>
      <w:r w:rsidR="008E0BC4">
        <w:t>.</w:t>
      </w:r>
      <w:r w:rsidR="00585EF5">
        <w:t xml:space="preserve"> It has a unique scripting</w:t>
      </w:r>
      <w:r w:rsidR="00DA511D">
        <w:t xml:space="preserve"> feature called Blueprints, which are </w:t>
      </w:r>
      <w:r w:rsidR="00636041">
        <w:t xml:space="preserve">an </w:t>
      </w:r>
      <w:r w:rsidR="00721D9B">
        <w:t>object-oriented</w:t>
      </w:r>
      <w:r w:rsidR="00636041">
        <w:t xml:space="preserve"> </w:t>
      </w:r>
      <w:r w:rsidR="007C63A0">
        <w:t>widget</w:t>
      </w:r>
      <w:r w:rsidR="000A33DD">
        <w:t>-</w:t>
      </w:r>
      <w:r w:rsidR="007C63A0">
        <w:t xml:space="preserve">based scripting system which enabled developers with poor programming skills </w:t>
      </w:r>
      <w:r w:rsidR="000D0C78">
        <w:t xml:space="preserve">to create </w:t>
      </w:r>
      <w:r w:rsidR="00721D9B">
        <w:t xml:space="preserve">gameplay elements without any written code </w:t>
      </w:r>
      <w:r w:rsidR="00A85D08">
        <w:fldChar w:fldCharType="begin" w:fldLock="1"/>
      </w:r>
      <w:r w:rsidR="000C3CAB">
        <w:instrText>ADDIN CSL_CITATION {"citationItems":[{"id":"ITEM-1","itemData":{"ISBN":"9780672337628","ISSN":"1098-6596","PMID":"25246403","abstract":"Includes index. \"In just 24 lessons of one hour or less, learn how to start using Unreal Engine 4 to build amazing games for Windows, Mac, PS4, Xbox One, iOS, Android, the web, Linux -- all of them! This book's straightforward, step-by-step approach shows you how to work with Unreal Engine 4's interface, its workflows, and its most powerful editors and tools. In just hours you'll be creating effects, scripting warfare, implementing physics--even developing for mobile devices and HUDs. Every lesson builds on what you've already learned, giving you a rock-solid foundation for real-world success.\" -- Introducing Unreal Engine 4 -- Understanding the gameplay framework -- Coordinates, transforms, units, and organization -- Working with static mesh actors -- Applying lighting and rendering -- Using materials -- Using audio system elements -- Creating landscape and foliage -- World building -- Crafting effects and particle systems -- Using skeletal mesh actors -- Matinee and cinematics -- Learning to work with physics -- Introducing blueprint visual scripting system -- Working with level blueprints -- Working with blueprint classes -- Using editable variables and the construction script -- Making key input events and spawning actors -- Making an action encounter -- Creating an arcade shooter : input systems and pawns -- Creating an arcade shooter : obstacles and pickups -- Working with UMG -- Making an executable -- Working with mobile -- Index.","author":[{"dropping-particle":"","family":"Cookson","given":"Aram","non-dropping-particle":"","parse-names":false,"suffix":""},{"dropping-particle":"","family":"DowlingSoka","given":"Ryan","non-dropping-particle":"","parse-names":false,"suffix":""},{"dropping-particle":"","family":"Crumpler","given":"Clinton","non-dropping-particle":"","parse-names":false,"suffix":""}],"id":"ITEM-1","issued":{"date-parts":[["2016"]]},"number-of-pages":"479","title":"Sams Teach Yourself Unreal Engine 4 Game Development in 24 Hours","type":"book"},"uris":["http://www.mendeley.com/documents/?uuid=57976479-216c-3134-8fe2-49744a977f31"]},{"id":"ITEM-2","itemData":{"ISBN":"0072228997","abstract":"Build games with techniques and insights from a pro. Author and game developer Tom Meigs shows you the finer points of world building and behavior scripting. Learn about level stubbing, lighting, prop and item placement, camera tricks, particle and effects systems, communication loops, Massively Multiplayer Online Games, and much more.","author":[{"dropping-particle":"","family":"Meigs","given":"Tom","non-dropping-particle":"","parse-names":false,"suffix":""}],"container-title":"Osborne/McGraw-Hill","id":"ITEM-2","issued":{"date-parts":[["2003"]]},"number-of-pages":"346","title":"Ultimate Game Design: Building Game Worlds","type":"book"},"uris":["http://www.mendeley.com/documents/?uuid=25db59b2-af62-3416-b5e9-2a5d0d6c6f8c"]},{"id":"ITEM-3","itemData":{"ISBN":"0134680707","abstract":"The Official, Full-Color Guide to Developing Interactive Visualizations, Animations, and Renderings with Unreal Engine 4 Unreal Engine 4 (UE4) was created to develop video games, but it has gone viral among architecture, science, engineering, and medical visualization communities. UE4's stunning visual quality, cutting-edge toolset, unbeatable price (free!), and unprecedented ease of use redefines the state of the art and has turned the gaming, film, and visualization industries on their heads. Unreal Engine 4 for Design Visualization delivers the knowledge visualization professionals need to leverage UE4's immense power. World-class UE4 expert Tom Shannon introduces Unreal Engine 4's components and technical concepts, mentoring you through the entire process of building outstanding visualization content–all with realistic, carefully documented, step-by-step sample projects. Shannon answers the questions most often asked about UE4 visualization, addressing issues ranging from data import and processing to lighting, advanced materials, and rendering. He reveals important ways in which UE4 works differently from traditional rendering systems, even when it uses similar terminology. Throughout, he writes from the perspective of visualization professionals in architecture, engineering, or science–not gaming. Understand UE4's components and development environment Master UE4's pipeline from source data to delivered application Recognize and adapt to the differences between UE4 and traditional visualization and rendering techniques Achieve staggering realism with UE4's Physically Based Rendering (PBR) Materials, Lighting, and Post-Processing pipelines Create production-ready Materials with the interactive real-time Material Editor Quickly set up projects, import massive datasets, and populate worlds with accurate visualization data Develop bright, warm lighting for architectural visualizations Create pre-rendered animations with Sequencer Use Blueprints Visual Scripting to create complex interactions without writing a single line of code Work with (and around) UE4's limitations and leveraging its advantages to achieve your vision All UE4 project files and 3ds Max source files, plus additional resources and links, are available at the book's companion website.","author":[{"dropping-particle":"","family":"Shannon","given":"Tom","non-dropping-particle":"","parse-names":false,"suffix":""}],"id":"ITEM-3","issued":{"date-parts":[["2018"]]},"title":"Unreal Engine 4 for design visualization : developing stunning interactive visualizations, animations, and renderings","type":"book"},"uris":["http://www.mendeley.com/documents/?uuid=f3b4d40c-dbc5-3211-b895-74b1c6753c84"]}],"mendeley":{"formattedCitation":"[106]–[108]","plainTextFormattedCitation":"[106]–[108]","previouslyFormattedCitation":"[106]–[108]"},"properties":{"noteIndex":0},"schema":"https://github.com/citation-style-language/schema/raw/master/csl-citation.json"}</w:instrText>
      </w:r>
      <w:r w:rsidR="00A85D08">
        <w:fldChar w:fldCharType="separate"/>
      </w:r>
      <w:r w:rsidR="00162C9F" w:rsidRPr="00162C9F">
        <w:rPr>
          <w:noProof/>
        </w:rPr>
        <w:t>[106]–[108]</w:t>
      </w:r>
      <w:r w:rsidR="00A85D08">
        <w:fldChar w:fldCharType="end"/>
      </w:r>
      <w:r w:rsidR="00721D9B">
        <w:t>.</w:t>
      </w:r>
    </w:p>
    <w:p w14:paraId="7A748015" w14:textId="77777777" w:rsidR="000C3CAB" w:rsidRDefault="007E4937" w:rsidP="000C3CAB">
      <w:r>
        <w:rPr>
          <w:noProof/>
        </w:rPr>
        <w:drawing>
          <wp:inline distT="0" distB="0" distL="0" distR="0" wp14:anchorId="6C9049EF" wp14:editId="6DAB97F2">
            <wp:extent cx="5205730" cy="2872740"/>
            <wp:effectExtent l="0" t="0" r="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205730" cy="2872740"/>
                    </a:xfrm>
                    <a:prstGeom prst="rect">
                      <a:avLst/>
                    </a:prstGeom>
                    <a:noFill/>
                    <a:ln>
                      <a:noFill/>
                    </a:ln>
                  </pic:spPr>
                </pic:pic>
              </a:graphicData>
            </a:graphic>
          </wp:inline>
        </w:drawing>
      </w:r>
    </w:p>
    <w:p w14:paraId="4CD1D818" w14:textId="34429C57" w:rsidR="00721D9B" w:rsidRPr="005F3C17" w:rsidRDefault="00C91121" w:rsidP="000C3CAB">
      <w:pPr>
        <w:pStyle w:val="Caption"/>
      </w:pPr>
      <w:bookmarkStart w:id="56" w:name="_Toc69928304"/>
      <w:r>
        <w:t xml:space="preserve">Figure </w:t>
      </w:r>
      <w:fldSimple w:instr=" SEQ Figure \* ARABIC ">
        <w:r w:rsidR="00C0324D">
          <w:rPr>
            <w:noProof/>
          </w:rPr>
          <w:t>29</w:t>
        </w:r>
      </w:fldSimple>
      <w:r>
        <w:t xml:space="preserve">: </w:t>
      </w:r>
      <w:r w:rsidR="000A1892">
        <w:t xml:space="preserve">Unreal Engine Blueprint system example </w:t>
      </w:r>
      <w:r w:rsidR="000A1892">
        <w:fldChar w:fldCharType="begin" w:fldLock="1"/>
      </w:r>
      <w:r w:rsidR="000C3CAB">
        <w:instrText>ADDIN CSL_CITATION {"citationItems":[{"id":"ITEM-1","itemData":{"URL":"https://docs.unrealengine.com/en-US/ProgrammingAndScripting/Blueprints/UserGuide/Timelines/Examples/OpeningDoors/index.html","accessed":{"date-parts":[["2021","2","5"]]},"id":"ITEM-1","issued":{"date-parts":[["0"]]},"title":"Opening Doors | Unreal Engine Documentation","type":"webpage"},"uris":["http://www.mendeley.com/documents/?uuid=a606e0ef-1cc1-3781-92be-01eac09457c4"]}],"mendeley":{"formattedCitation":"[109]","plainTextFormattedCitation":"[109]","previouslyFormattedCitation":"[109]"},"properties":{"noteIndex":0},"schema":"https://github.com/citation-style-language/schema/raw/master/csl-citation.json"}</w:instrText>
      </w:r>
      <w:r w:rsidR="000A1892">
        <w:fldChar w:fldCharType="separate"/>
      </w:r>
      <w:r w:rsidR="00162C9F" w:rsidRPr="00162C9F">
        <w:rPr>
          <w:noProof/>
        </w:rPr>
        <w:t>[109]</w:t>
      </w:r>
      <w:r w:rsidR="000A1892">
        <w:fldChar w:fldCharType="end"/>
      </w:r>
      <w:r w:rsidR="000A1892">
        <w:t>.</w:t>
      </w:r>
      <w:bookmarkEnd w:id="56"/>
    </w:p>
    <w:p w14:paraId="7B6276D8" w14:textId="4E2E4668" w:rsidR="00E001AC" w:rsidRDefault="000A33DD" w:rsidP="00B26A73">
      <w:r>
        <w:t xml:space="preserve">Before the version </w:t>
      </w:r>
      <w:r w:rsidR="00815592">
        <w:t>4.15 was released,</w:t>
      </w:r>
      <w:r w:rsidR="00392438">
        <w:t xml:space="preserve"> if a developer wanted to </w:t>
      </w:r>
      <w:r w:rsidR="00DC761A">
        <w:t>fully optimise the game they were designing, the</w:t>
      </w:r>
      <w:r w:rsidR="00815592">
        <w:t xml:space="preserve"> developers needed an understanding of C++</w:t>
      </w:r>
      <w:r w:rsidR="00DC761A">
        <w:t>,</w:t>
      </w:r>
      <w:r w:rsidR="00815592">
        <w:t xml:space="preserve"> as the blueprint system would not </w:t>
      </w:r>
      <w:r w:rsidR="000950F9">
        <w:t>be as efficient, making it only useful for prototyping</w:t>
      </w:r>
      <w:r w:rsidR="00B264D5">
        <w:t>, and the way to produce a final product efficiently was with the use of</w:t>
      </w:r>
      <w:r w:rsidR="00D050E4">
        <w:t xml:space="preserve"> C++</w:t>
      </w:r>
      <w:r w:rsidR="000950F9">
        <w:t>. Since version 4.15 however</w:t>
      </w:r>
      <w:r w:rsidR="004F670B">
        <w:t xml:space="preserve">, </w:t>
      </w:r>
      <w:r w:rsidR="004F670B" w:rsidRPr="004F670B">
        <w:rPr>
          <w:i/>
          <w:iCs/>
        </w:rPr>
        <w:t xml:space="preserve">blueprint </w:t>
      </w:r>
      <w:proofErr w:type="spellStart"/>
      <w:r w:rsidR="004F670B" w:rsidRPr="004F670B">
        <w:rPr>
          <w:i/>
          <w:iCs/>
        </w:rPr>
        <w:t>Nativization</w:t>
      </w:r>
      <w:proofErr w:type="spellEnd"/>
      <w:r w:rsidR="006A40DD">
        <w:t xml:space="preserve"> was introduce which reduced the virtual overhead in </w:t>
      </w:r>
      <w:r w:rsidR="00B26A73">
        <w:t xml:space="preserve">runtime by compiling the blueprints into native C++ executable code </w:t>
      </w:r>
      <w:r w:rsidR="00A85D08">
        <w:fldChar w:fldCharType="begin" w:fldLock="1"/>
      </w:r>
      <w:r w:rsidR="000C3CAB">
        <w:instrText>ADDIN CSL_CITATION {"citationItems":[{"id":"ITEM-1","itemData":{"ISBN":"0134680707","abstract":"The Official, Full-Color Guide to Developing Interactive Visualizations, Animations, and Renderings with Unreal Engine 4 Unreal Engine 4 (UE4) was created to develop video games, but it has gone viral among architecture, science, engineering, and medical visualization communities. UE4's stunning visual quality, cutting-edge toolset, unbeatable price (free!), and unprecedented ease of use redefines the state of the art and has turned the gaming, film, and visualization industries on their heads. Unreal Engine 4 for Design Visualization delivers the knowledge visualization professionals need to leverage UE4's immense power. World-class UE4 expert Tom Shannon introduces Unreal Engine 4's components and technical concepts, mentoring you through the entire process of building outstanding visualization content–all with realistic, carefully documented, step-by-step sample projects. Shannon answers the questions most often asked about UE4 visualization, addressing issues ranging from data import and processing to lighting, advanced materials, and rendering. He reveals important ways in which UE4 works differently from traditional rendering systems, even when it uses similar terminology. Throughout, he writes from the perspective of visualization professionals in architecture, engineering, or science–not gaming. Understand UE4's components and development environment Master UE4's pipeline from source data to delivered application Recognize and adapt to the differences between UE4 and traditional visualization and rendering techniques Achieve staggering realism with UE4's Physically Based Rendering (PBR) Materials, Lighting, and Post-Processing pipelines Create production-ready Materials with the interactive real-time Material Editor Quickly set up projects, import massive datasets, and populate worlds with accurate visualization data Develop bright, warm lighting for architectural visualizations Create pre-rendered animations with Sequencer Use Blueprints Visual Scripting to create complex interactions without writing a single line of code Work with (and around) UE4's limitations and leveraging its advantages to achieve your vision All UE4 project files and 3ds Max source files, plus additional resources and links, are available at the book's companion website.","author":[{"dropping-particle":"","family":"Shannon","given":"Tom","non-dropping-particle":"","parse-names":false,"suffix":""}],"id":"ITEM-1","issued":{"date-parts":[["2018"]]},"title":"Unreal Engine 4 for design visualization : developing stunning interactive visualizations, animations, and renderings","type":"book"},"uris":["http://www.mendeley.com/documents/?uuid=f3b4d40c-dbc5-3211-b895-74b1c6753c84"]},{"id":"ITEM-2","itemData":{"DOI":"10.35784/jcsi.657","ISSN":"2544-0764","abstract":"The article presents the results of performance study of two selected game development engines, Unreal Engine and Unity. The comparative analysis of engines was performed based on measuring selected criteria for two identical, in terms of functionality and assets, games made in selected engines.","author":[{"dropping-particle":"","family":"Skop","given":"Paweł","non-dropping-particle":"","parse-names":false,"suffix":""}],"container-title":"Journal of Computer Sciences Institute","id":"ITEM-2","issued":{"date-parts":[["2018","9","30"]]},"page":"116-119","publisher":"Politechnika Lubelska","title":"Comparison of performance of game engines across various platforms","type":"article-journal","volume":"7"},"uris":["http://www.mendeley.com/documents/?uuid=80d665c7-56e3-3f6d-9d1f-40430667c379"]},{"id":"ITEM-3","itemData":{"DOI":"10.1016/j.chb.2008.03.009","ISSN":"07475632","abstract":"At a recent conference on games in education, we made a radical decision to transform our standard presentation of PowerPoint slides and computer game demonstrations into a unified whole, inserting the PowerPoint presentation to the computer game. This opened up various questions relating to learning and teaching theories, which were debated by the conference delegates. In this paper, we reflect on these discussions, we present our initial experiment, and relate this to various theories of learning and teaching. In particular, we consider the applicability of \"concept maps\" to inform the construction of educational materials, especially their topological, geometrical and pedagogical significance. We supplement this \"spatial\" dimension with a theory of the dynamic, temporal dimension, grounded in a context of learning processes, such as Kolb's learning cycle. Finally, we address the multi-player aspects of computer games, and relate this to the theories of social and collaborative learning. This paper attempts to explore various theoretical bases, and so support the development of a new learning and teaching virtual reality approach. © 2008 Elsevier Ltd. All rights reserved.","author":[{"dropping-particle":"","family":"Price","given":"Colin B.","non-dropping-particle":"","parse-names":false,"suffix":""}],"container-title":"Computers in Human Behavior","id":"ITEM-3","issue":"6","issued":{"date-parts":[["2008","9","17"]]},"page":"2486-2495","title":"Unreal PowerPoint™: Immersing PowerPoint presentations in a virtual computer game engine world","type":"article-journal","volume":"24"},"uris":["http://www.mendeley.com/documents/?uuid=00487732-41ab-3697-863c-a933d525018b"]}],"mendeley":{"formattedCitation":"[108], [110], [111]","plainTextFormattedCitation":"[108], [110], [111]","previouslyFormattedCitation":"[108], [110], [111]"},"properties":{"noteIndex":0},"schema":"https://github.com/citation-style-language/schema/raw/master/csl-citation.json"}</w:instrText>
      </w:r>
      <w:r w:rsidR="00A85D08">
        <w:fldChar w:fldCharType="separate"/>
      </w:r>
      <w:r w:rsidR="00162C9F" w:rsidRPr="00162C9F">
        <w:rPr>
          <w:noProof/>
        </w:rPr>
        <w:t>[108], [110], [111]</w:t>
      </w:r>
      <w:r w:rsidR="00A85D08">
        <w:fldChar w:fldCharType="end"/>
      </w:r>
      <w:r w:rsidR="00B26A73">
        <w:t>.</w:t>
      </w:r>
      <w:r w:rsidR="004F670B">
        <w:t xml:space="preserve"> </w:t>
      </w:r>
    </w:p>
    <w:p w14:paraId="1C665EB8" w14:textId="2372089F" w:rsidR="00FF7828" w:rsidRDefault="000B5B7D" w:rsidP="00B26A73">
      <w:r>
        <w:t xml:space="preserve">Unreal engine has a vast library of documentation, and a </w:t>
      </w:r>
      <w:r w:rsidR="008826E2">
        <w:t>video tutorial channel on YouTube which has hundred</w:t>
      </w:r>
      <w:r w:rsidR="00B6253A">
        <w:t>s</w:t>
      </w:r>
      <w:r w:rsidR="008826E2">
        <w:t xml:space="preserve"> of entries, showing users how to</w:t>
      </w:r>
      <w:r w:rsidR="0084386E">
        <w:t xml:space="preserve"> use every tool </w:t>
      </w:r>
      <w:r w:rsidR="00B6253A">
        <w:t>and nuance within the game editing suite</w:t>
      </w:r>
      <w:r w:rsidR="00876DBF">
        <w:t xml:space="preserve"> and in</w:t>
      </w:r>
      <w:r w:rsidR="00FF7828">
        <w:t>-</w:t>
      </w:r>
      <w:r w:rsidR="00876DBF">
        <w:t xml:space="preserve">depth guides on the use of the blueprint system </w:t>
      </w:r>
      <w:r w:rsidR="00A85D08">
        <w:fldChar w:fldCharType="begin" w:fldLock="1"/>
      </w:r>
      <w:r w:rsidR="000C3CAB">
        <w:instrText>ADDIN CSL_CITATION {"citationItems":[{"id":"ITEM-1","itemData":{"DOI":"10.35784/jcsi.657","ISSN":"2544-0764","abstract":"The article presents the results of performance study of two selected game development engines, Unreal Engine and Unity. The comparative analysis of engines was performed based on measuring selected criteria for two identical, in terms of functionality and assets, games made in selected engines.","author":[{"dropping-particle":"","family":"Skop","given":"Paweł","non-dropping-particle":"","parse-names":false,"suffix":""}],"container-title":"Journal of Computer Sciences Institute","id":"ITEM-1","issued":{"date-parts":[["2018","9","30"]]},"page":"116-119","publisher":"Politechnika Lubelska","title":"Comparison of performance of game engines across various platforms","type":"article-journal","volume":"7"},"uris":["http://www.mendeley.com/documents/?uuid=80d665c7-56e3-3f6d-9d1f-40430667c379"]},{"id":"ITEM-2","itemData":{"ISBN":"9780672337628","ISSN":"1098-6596","PMID":"25246403","abstract":"Includes index. \"In just 24 lessons of one hour or less, learn how to start using Unreal Engine 4 to build amazing games for Windows, Mac, PS4, Xbox One, iOS, Android, the web, Linux -- all of them! This book's straightforward, step-by-step approach shows you how to work with Unreal Engine 4's interface, its workflows, and its most powerful editors and tools. In just hours you'll be creating effects, scripting warfare, implementing physics--even developing for mobile devices and HUDs. Every lesson builds on what you've already learned, giving you a rock-solid foundation for real-world success.\" -- Introducing Unreal Engine 4 -- Understanding the gameplay framework -- Coordinates, transforms, units, and organization -- Working with static mesh actors -- Applying lighting and rendering -- Using materials -- Using audio system elements -- Creating landscape and foliage -- World building -- Crafting effects and particle systems -- Using skeletal mesh actors -- Matinee and cinematics -- Learning to work with physics -- Introducing blueprint visual scripting system -- Working with level blueprints -- Working with blueprint classes -- Using editable variables and the construction script -- Making key input events and spawning actors -- Making an action encounter -- Creating an arcade shooter : input systems and pawns -- Creating an arcade shooter : obstacles and pickups -- Working with UMG -- Making an executable -- Working with mobile -- Index.","author":[{"dropping-particle":"","family":"Cookson","given":"Aram","non-dropping-particle":"","parse-names":false,"suffix":""},{"dropping-particle":"","family":"DowlingSoka","given":"Ryan","non-dropping-particle":"","parse-names":false,"suffix":""},{"dropping-particle":"","family":"Crumpler","given":"Clinton","non-dropping-particle":"","parse-names":false,"suffix":""}],"id":"ITEM-2","issued":{"date-parts":[["2016"]]},"number-of-pages":"479","title":"Sams Teach Yourself Unreal Engine 4 Game Development in 24 Hours","type":"book"},"uris":["http://www.mendeley.com/documents/?uuid=57976479-216c-3134-8fe2-49744a977f31"]},{"id":"ITEM-3","itemData":{"DOI":"10.1016/j.chb.2008.03.009","ISSN":"07475632","abstract":"At a recent conference on games in education, we made a radical decision to transform our standard presentation of PowerPoint slides and computer game demonstrations into a unified whole, inserting the PowerPoint presentation to the computer game. This opened up various questions relating to learning and teaching theories, which were debated by the conference delegates. In this paper, we reflect on these discussions, we present our initial experiment, and relate this to various theories of learning and teaching. In particular, we consider the applicability of \"concept maps\" to inform the construction of educational materials, especially their topological, geometrical and pedagogical significance. We supplement this \"spatial\" dimension with a theory of the dynamic, temporal dimension, grounded in a context of learning processes, such as Kolb's learning cycle. Finally, we address the multi-player aspects of computer games, and relate this to the theories of social and collaborative learning. This paper attempts to explore various theoretical bases, and so support the development of a new learning and teaching virtual reality approach. © 2008 Elsevier Ltd. All rights reserved.","author":[{"dropping-particle":"","family":"Price","given":"Colin B.","non-dropping-particle":"","parse-names":false,"suffix":""}],"container-title":"Computers in Human Behavior","id":"ITEM-3","issue":"6","issued":{"date-parts":[["2008","9","17"]]},"page":"2486-2495","title":"Unreal PowerPoint™: Immersing PowerPoint presentations in a virtual computer game engine world","type":"article-journal","volume":"24"},"uris":["http://www.mendeley.com/documents/?uuid=00487732-41ab-3697-863c-a933d525018b"]}],"mendeley":{"formattedCitation":"[106], [110], [111]","plainTextFormattedCitation":"[106], [110], [111]","previouslyFormattedCitation":"[106], [110], [111]"},"properties":{"noteIndex":0},"schema":"https://github.com/citation-style-language/schema/raw/master/csl-citation.json"}</w:instrText>
      </w:r>
      <w:r w:rsidR="00A85D08">
        <w:fldChar w:fldCharType="separate"/>
      </w:r>
      <w:r w:rsidR="00162C9F" w:rsidRPr="00162C9F">
        <w:rPr>
          <w:noProof/>
        </w:rPr>
        <w:t>[106], [110], [111]</w:t>
      </w:r>
      <w:r w:rsidR="00A85D08">
        <w:fldChar w:fldCharType="end"/>
      </w:r>
      <w:r w:rsidR="00B6253A">
        <w:t xml:space="preserve">. </w:t>
      </w:r>
    </w:p>
    <w:p w14:paraId="4FD993B1" w14:textId="79A0799C" w:rsidR="00D24D6D" w:rsidRDefault="00D24D6D" w:rsidP="00B26A73">
      <w:pPr>
        <w:rPr>
          <w:rFonts w:asciiTheme="majorHAnsi" w:eastAsiaTheme="majorEastAsia" w:hAnsiTheme="majorHAnsi" w:cstheme="majorBidi"/>
          <w:b/>
          <w:spacing w:val="4"/>
          <w:sz w:val="24"/>
          <w:szCs w:val="24"/>
        </w:rPr>
      </w:pPr>
      <w:r>
        <w:br w:type="page"/>
      </w:r>
    </w:p>
    <w:p w14:paraId="62329846" w14:textId="7A385173" w:rsidR="00825860" w:rsidRDefault="00F04854" w:rsidP="00825860">
      <w:pPr>
        <w:pStyle w:val="Heading3"/>
      </w:pPr>
      <w:bookmarkStart w:id="57" w:name="_Toc69928434"/>
      <w:r>
        <w:lastRenderedPageBreak/>
        <w:t>Unity</w:t>
      </w:r>
      <w:bookmarkEnd w:id="57"/>
    </w:p>
    <w:p w14:paraId="6BA1314D" w14:textId="7EC719FD" w:rsidR="00B6150C" w:rsidRDefault="00BB7F78" w:rsidP="00C61C2D">
      <w:r>
        <w:t xml:space="preserve">Unity is a </w:t>
      </w:r>
      <w:r w:rsidR="00865EFF">
        <w:t>game engine which facilitates the design and development for 2D and 3D</w:t>
      </w:r>
      <w:r w:rsidR="00D13F47">
        <w:t xml:space="preserve"> computer games, </w:t>
      </w:r>
      <w:r w:rsidR="00FD110F">
        <w:t>simulations,</w:t>
      </w:r>
      <w:r w:rsidR="00D13F47">
        <w:t xml:space="preserve"> and visualisations for multiple platforms like social media, </w:t>
      </w:r>
      <w:r w:rsidR="00FD110F">
        <w:t>mobile, game consoles and virtual reality.</w:t>
      </w:r>
      <w:r w:rsidR="00DB4ACC">
        <w:t xml:space="preserve"> It is used commercially and privately by professionals and hobbyists alike</w:t>
      </w:r>
      <w:r w:rsidR="000E10AA">
        <w:t>, offering an environment of fine control with its integration of C#</w:t>
      </w:r>
      <w:r w:rsidR="000805BC">
        <w:t xml:space="preserve"> (C Sharp)</w:t>
      </w:r>
      <w:r w:rsidR="000E10AA">
        <w:t>, an object</w:t>
      </w:r>
      <w:r w:rsidR="000805BC">
        <w:t>-</w:t>
      </w:r>
      <w:r w:rsidR="000E10AA">
        <w:t>oriented C like language which is</w:t>
      </w:r>
      <w:r w:rsidR="000805BC">
        <w:t xml:space="preserve"> widely used and well documented</w:t>
      </w:r>
      <w:r w:rsidR="008F7ECB">
        <w:t xml:space="preserve"> </w:t>
      </w:r>
      <w:r w:rsidR="00B66877">
        <w:fldChar w:fldCharType="begin" w:fldLock="1"/>
      </w:r>
      <w:r w:rsidR="000C3CAB">
        <w:instrText>ADDIN CSL_CITATION {"citationItems":[{"id":"ITEM-1","itemData":{"DOI":"10.5194/isprs-annals-IV-4-W4-161-2017","ISSN":"2194-9050","abstract":"&lt;p&gt;3D City modelling is increasingly popular and becoming valuable tools in managing big cities. Urban and energy planning, landscape, noise-sewage modelling, underground mapping and navigation are among the applications/fields which really depend on 3D modelling for their effectiveness operations. Several research areas and implementation projects had been carried out to provide the most reliable 3D data format for sharing and functionalities as well as visualization platform and analysis. For instance, BIMTAS company has recently completed a project to estimate potential solar energy on 3D buildings for the whole Istanbul and now focussing on 3D utility underground mapping for a pilot case study. The research and implementation standard on 3D City Model domain (3D data sharing and visualization schema) is based on CityGML schema version 2.0. However, there are some limitations and issues in implementation phase for large dataset. Most of the limitations were due to the visualization, database integration and analysis platform (Unity3D game engine) as highlighted in this paper.&lt;/p&gt;","author":[{"dropping-particle":"","family":"Buyuksalih","given":"I.","non-dropping-particle":"","parse-names":false,"suffix":""},{"dropping-particle":"","family":"Bayburt","given":"S.","non-dropping-particle":"","parse-names":false,"suffix":""},{"dropping-particle":"","family":"Buyuksalih","given":"G.","non-dropping-particle":"","parse-names":false,"suffix":""},{"dropping-particle":"","family":"Baskaraca","given":"A. P.","non-dropping-particle":"","parse-names":false,"suffix":""},{"dropping-particle":"","family":"Karim","given":"H.","non-dropping-particle":"","parse-names":false,"suffix":""},{"dropping-particle":"","family":"Rahman","given":"A. A.","non-dropping-particle":"","parse-names":false,"suffix":""}],"container-title":"ISPRS Annals of Photogrammetry, Remote Sensing and Spatial Information Sciences","id":"ITEM-1","issue":"4W4","issued":{"date-parts":[["2017","11","13"]]},"page":"161-166","publisher":"Copernicus GmbH","title":"3D MODELLING AND VISUALIZATION BASED ON THE UNITY GAME ENGINE – ADVANTAGES AND CHALLENGES","type":"article-journal","volume":"IV-4/W4"},"uris":["http://www.mendeley.com/documents/?uuid=91f7d34c-6a2f-315f-8b90-bf15d67915ab"]},{"id":"ITEM-2","itemData":{"author":[{"dropping-particle":"","family":"Thorn","given":"Alan","non-dropping-particle":"","parse-names":false,"suffix":""}],"container-title":"Focal Press","id":"ITEM-2","issued":{"date-parts":[["2014"]]},"title":"Unity 4 fundamentals : get started at making games with Unity","type":"book"},"uris":["http://www.mendeley.com/documents/?uuid=190e4598-174f-3e7f-919c-4ef33b12fb72"]}],"mendeley":{"formattedCitation":"[112], [113]","plainTextFormattedCitation":"[112], [113]","previouslyFormattedCitation":"[112], [113]"},"properties":{"noteIndex":0},"schema":"https://github.com/citation-style-language/schema/raw/master/csl-citation.json"}</w:instrText>
      </w:r>
      <w:r w:rsidR="00B66877">
        <w:fldChar w:fldCharType="separate"/>
      </w:r>
      <w:r w:rsidR="00162C9F" w:rsidRPr="00162C9F">
        <w:rPr>
          <w:noProof/>
        </w:rPr>
        <w:t>[112], [113]</w:t>
      </w:r>
      <w:r w:rsidR="00B66877">
        <w:fldChar w:fldCharType="end"/>
      </w:r>
      <w:r w:rsidR="000805BC">
        <w:t>.</w:t>
      </w:r>
    </w:p>
    <w:p w14:paraId="3C3B3FB2" w14:textId="77777777" w:rsidR="001B2952" w:rsidRDefault="001B2952" w:rsidP="001B2952">
      <w:pPr>
        <w:keepNext/>
      </w:pPr>
      <w:r>
        <w:rPr>
          <w:noProof/>
        </w:rPr>
        <w:drawing>
          <wp:inline distT="0" distB="0" distL="0" distR="0" wp14:anchorId="0D0EA8CE" wp14:editId="3C682ADD">
            <wp:extent cx="5205730" cy="2926715"/>
            <wp:effectExtent l="0" t="0" r="0" b="6985"/>
            <wp:docPr id="37" name="Picture 37" descr="Image for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for post"/>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205730" cy="2926715"/>
                    </a:xfrm>
                    <a:prstGeom prst="rect">
                      <a:avLst/>
                    </a:prstGeom>
                    <a:noFill/>
                    <a:ln>
                      <a:noFill/>
                    </a:ln>
                  </pic:spPr>
                </pic:pic>
              </a:graphicData>
            </a:graphic>
          </wp:inline>
        </w:drawing>
      </w:r>
    </w:p>
    <w:p w14:paraId="777DBCC4" w14:textId="7946869F" w:rsidR="001B2952" w:rsidRDefault="001B2952" w:rsidP="001B2952">
      <w:pPr>
        <w:pStyle w:val="Caption"/>
      </w:pPr>
      <w:bookmarkStart w:id="58" w:name="_Toc69928305"/>
      <w:r>
        <w:t xml:space="preserve">Figure </w:t>
      </w:r>
      <w:fldSimple w:instr=" SEQ Figure \* ARABIC ">
        <w:r w:rsidR="00C0324D">
          <w:rPr>
            <w:noProof/>
          </w:rPr>
          <w:t>30</w:t>
        </w:r>
      </w:fldSimple>
      <w:r>
        <w:t xml:space="preserve">: Unity User Interface </w:t>
      </w:r>
      <w:r w:rsidR="00A02CA7">
        <w:fldChar w:fldCharType="begin" w:fldLock="1"/>
      </w:r>
      <w:r w:rsidR="000C3CAB">
        <w:instrText>ADDIN CSL_CITATION {"citationItems":[{"id":"ITEM-1","itemData":{"URL":"https://medium.com/@yonem9/create-an-unity-inventory-part-4-display-items-in-ui-6cdac8f734b7","accessed":{"date-parts":[["2021","2","6"]]},"id":"ITEM-1","issued":{"date-parts":[["0"]]},"title":"Create an Unity inventory: part 4: Display items in UI | by Yone Moreno Jiménez | Medium","type":"webpage"},"uris":["http://www.mendeley.com/documents/?uuid=a620e084-ee11-3dac-99ce-86fb1de4a6c6"]}],"mendeley":{"formattedCitation":"[114]","plainTextFormattedCitation":"[114]","previouslyFormattedCitation":"[114]"},"properties":{"noteIndex":0},"schema":"https://github.com/citation-style-language/schema/raw/master/csl-citation.json"}</w:instrText>
      </w:r>
      <w:r w:rsidR="00A02CA7">
        <w:fldChar w:fldCharType="separate"/>
      </w:r>
      <w:r w:rsidR="00162C9F" w:rsidRPr="00162C9F">
        <w:rPr>
          <w:b w:val="0"/>
          <w:noProof/>
        </w:rPr>
        <w:t>[114]</w:t>
      </w:r>
      <w:r w:rsidR="00A02CA7">
        <w:fldChar w:fldCharType="end"/>
      </w:r>
      <w:r w:rsidR="00A02CA7">
        <w:t>.</w:t>
      </w:r>
      <w:bookmarkEnd w:id="58"/>
    </w:p>
    <w:p w14:paraId="205194F0" w14:textId="71C1B8E6" w:rsidR="00B2387D" w:rsidRDefault="00647CCE" w:rsidP="00C61C2D">
      <w:r>
        <w:t>Much like Unreal Engine, Unity has a vast library of documentation and guiding material to inform users how to use the software efficiently and effectively.</w:t>
      </w:r>
      <w:r w:rsidR="002F6B9B">
        <w:t xml:space="preserve"> Unity also incorporates an Asset Store where developers </w:t>
      </w:r>
      <w:r w:rsidR="00FC6475">
        <w:t>can create their own assets like scripts, textures, models</w:t>
      </w:r>
      <w:r w:rsidR="00AB4972">
        <w:t>,</w:t>
      </w:r>
      <w:r w:rsidR="0010129C">
        <w:t xml:space="preserve"> and</w:t>
      </w:r>
      <w:r w:rsidR="00AB4972">
        <w:t xml:space="preserve"> environments</w:t>
      </w:r>
      <w:r w:rsidR="00FC6475">
        <w:t xml:space="preserve"> </w:t>
      </w:r>
      <w:r w:rsidR="00AB4972">
        <w:t>and sell them to other developers</w:t>
      </w:r>
      <w:r w:rsidR="0010129C">
        <w:t xml:space="preserve"> on the store page</w:t>
      </w:r>
      <w:r w:rsidR="008F7ECB">
        <w:t xml:space="preserve"> </w:t>
      </w:r>
      <w:r w:rsidR="00B66877">
        <w:fldChar w:fldCharType="begin" w:fldLock="1"/>
      </w:r>
      <w:r w:rsidR="000C3CAB">
        <w:instrText>ADDIN CSL_CITATION {"citationItems":[{"id":"ITEM-1","itemData":{"DOI":"10.5194/isprs-annals-IV-4-W4-161-2017","ISSN":"2194-9050","abstract":"&lt;p&gt;3D City modelling is increasingly popular and becoming valuable tools in managing big cities. Urban and energy planning, landscape, noise-sewage modelling, underground mapping and navigation are among the applications/fields which really depend on 3D modelling for their effectiveness operations. Several research areas and implementation projects had been carried out to provide the most reliable 3D data format for sharing and functionalities as well as visualization platform and analysis. For instance, BIMTAS company has recently completed a project to estimate potential solar energy on 3D buildings for the whole Istanbul and now focussing on 3D utility underground mapping for a pilot case study. The research and implementation standard on 3D City Model domain (3D data sharing and visualization schema) is based on CityGML schema version 2.0. However, there are some limitations and issues in implementation phase for large dataset. Most of the limitations were due to the visualization, database integration and analysis platform (Unity3D game engine) as highlighted in this paper.&lt;/p&gt;","author":[{"dropping-particle":"","family":"Buyuksalih","given":"I.","non-dropping-particle":"","parse-names":false,"suffix":""},{"dropping-particle":"","family":"Bayburt","given":"S.","non-dropping-particle":"","parse-names":false,"suffix":""},{"dropping-particle":"","family":"Buyuksalih","given":"G.","non-dropping-particle":"","parse-names":false,"suffix":""},{"dropping-particle":"","family":"Baskaraca","given":"A. P.","non-dropping-particle":"","parse-names":false,"suffix":""},{"dropping-particle":"","family":"Karim","given":"H.","non-dropping-particle":"","parse-names":false,"suffix":""},{"dropping-particle":"","family":"Rahman","given":"A. A.","non-dropping-particle":"","parse-names":false,"suffix":""}],"container-title":"ISPRS Annals of Photogrammetry, Remote Sensing and Spatial Information Sciences","id":"ITEM-1","issue":"4W4","issued":{"date-parts":[["2017","11","13"]]},"page":"161-166","publisher":"Copernicus GmbH","title":"3D MODELLING AND VISUALIZATION BASED ON THE UNITY GAME ENGINE – ADVANTAGES AND CHALLENGES","type":"article-journal","volume":"IV-4/W4"},"uris":["http://www.mendeley.com/documents/?uuid=91f7d34c-6a2f-315f-8b90-bf15d67915ab"]},{"id":"ITEM-2","itemData":{"author":[{"dropping-particle":"","family":"Blackman","given":"Sue","non-dropping-particle":"","parse-names":false,"suffix":""}],"container-title":"Apress","id":"ITEM-2","issued":{"date-parts":[["2011"]]},"title":"Beginning 3D game development with Unity : the world's most widely used multi-platform game engine","type":"book"},"uris":["http://www.mendeley.com/documents/?uuid=40886012-4c3e-37eb-93ef-d6955883ba1f"]},{"id":"ITEM-3","itemData":{"author":[{"dropping-particle":"","family":"Thorn","given":"Alan","non-dropping-particle":"","parse-names":false,"suffix":""}],"container-title":"Focal Press","id":"ITEM-3","issued":{"date-parts":[["2014"]]},"title":"Unity 4 fundamentals : get started at making games with Unity","type":"book"},"uris":["http://www.mendeley.com/documents/?uuid=190e4598-174f-3e7f-919c-4ef33b12fb72"]}],"mendeley":{"formattedCitation":"[112], [113], [115]","plainTextFormattedCitation":"[112], [113], [115]","previouslyFormattedCitation":"[112], [113], [115]"},"properties":{"noteIndex":0},"schema":"https://github.com/citation-style-language/schema/raw/master/csl-citation.json"}</w:instrText>
      </w:r>
      <w:r w:rsidR="00B66877">
        <w:fldChar w:fldCharType="separate"/>
      </w:r>
      <w:r w:rsidR="00162C9F" w:rsidRPr="00162C9F">
        <w:rPr>
          <w:noProof/>
        </w:rPr>
        <w:t>[112], [113], [115]</w:t>
      </w:r>
      <w:r w:rsidR="00B66877">
        <w:fldChar w:fldCharType="end"/>
      </w:r>
      <w:r w:rsidR="0010129C">
        <w:t xml:space="preserve">. </w:t>
      </w:r>
    </w:p>
    <w:p w14:paraId="4ABEB178" w14:textId="0D9D1812" w:rsidR="00913FC8" w:rsidRPr="00682BE9" w:rsidRDefault="006B2F43" w:rsidP="005F3C17">
      <w:pPr>
        <w:rPr>
          <w:rFonts w:asciiTheme="majorHAnsi" w:eastAsiaTheme="majorEastAsia" w:hAnsiTheme="majorHAnsi" w:cstheme="majorBidi"/>
          <w:sz w:val="28"/>
          <w:szCs w:val="28"/>
        </w:rPr>
      </w:pPr>
      <w:r>
        <w:t xml:space="preserve">Unity </w:t>
      </w:r>
      <w:r w:rsidR="00356D2C">
        <w:t xml:space="preserve">incorporates an abstract data structure </w:t>
      </w:r>
      <w:r w:rsidR="00CA5874">
        <w:t xml:space="preserve">which aids agents in games or simulations in pathfinding through complex and dynamic environments. This data structure is called a navigation mesh, or </w:t>
      </w:r>
      <w:proofErr w:type="spellStart"/>
      <w:r w:rsidR="00CA5874">
        <w:t>navmesh</w:t>
      </w:r>
      <w:proofErr w:type="spellEnd"/>
      <w:r w:rsidR="00CA5874">
        <w:t xml:space="preserve"> for short, </w:t>
      </w:r>
      <w:r w:rsidR="00C8782D">
        <w:t xml:space="preserve">and it has been popularised in video game engines since the 2000s. </w:t>
      </w:r>
      <w:r w:rsidR="00D55FA6">
        <w:t xml:space="preserve">The </w:t>
      </w:r>
      <w:proofErr w:type="spellStart"/>
      <w:r w:rsidR="00D55FA6">
        <w:t>navmesh</w:t>
      </w:r>
      <w:proofErr w:type="spellEnd"/>
      <w:r w:rsidR="00D55FA6">
        <w:t xml:space="preserve"> is a </w:t>
      </w:r>
      <w:r w:rsidR="00D71542">
        <w:t xml:space="preserve">convex </w:t>
      </w:r>
      <w:r w:rsidR="00515B0E">
        <w:t>polygon mesh that defines the space in which an agent can move</w:t>
      </w:r>
      <w:r w:rsidR="00807BFE">
        <w:t>, where each polygon is connected</w:t>
      </w:r>
      <w:r w:rsidR="00CD54AA">
        <w:t xml:space="preserve"> at an edge. The connections between the polygons </w:t>
      </w:r>
      <w:r w:rsidR="00D71542">
        <w:t>are</w:t>
      </w:r>
      <w:r w:rsidR="00CD54AA">
        <w:t xml:space="preserve"> stored in a graph data structure, on which a </w:t>
      </w:r>
      <w:r w:rsidR="00474C38">
        <w:t xml:space="preserve">nativized variant of the A* algorithm is performed to </w:t>
      </w:r>
      <w:r w:rsidR="006219EE">
        <w:t>find the shortest path from one polygon to another</w:t>
      </w:r>
      <w:r w:rsidR="008F7ECB">
        <w:t xml:space="preserve"> </w:t>
      </w:r>
      <w:r w:rsidR="00E257B5">
        <w:fldChar w:fldCharType="begin" w:fldLock="1"/>
      </w:r>
      <w:r w:rsidR="000C3CAB">
        <w:instrText>ADDIN CSL_CITATION {"citationItems":[{"id":"ITEM-1","itemData":{"DOI":"10.24003/emitter.v4i1.117","ISSN":"2443-1168","abstract":"&lt;p&gt;Shortest pathfinding problem has become a populer issue in Game’s Artificial Intelligent (AI). This paper discussed the effective way to optimize the shortest pathfinding problem, namely Navigation Mesh (NavMesh). This method is very interesting because it has a large area of implementation, especially in games world. In this paper, NavMesh was implemented by using A* (A star) algorithm and examined in Unity 3D game engine. A* was an effective algorithm in shortest pathfinding problem because its optimization was made with effective tracing using segmentation line. Pac-Man game was chosen as the example of the shortest pathfinding by using NavMesh in Unity 3D. A* algorithm was implemented on the enemies of Pac-Man (three ghosts),  which path was designed by using NavMesh concept. Thus, the movement of ghosts in catching Pac-Man was the result of this review of the effectiveness of this concept. In further research, this method could be implemented on several optimization programmes, such as Geographic Information System (GIS), robotics, and statistics.&lt;/p&gt;","author":[{"dropping-particle":"","family":"Zikky","given":"Moh.","non-dropping-particle":"","parse-names":false,"suffix":""}],"container-title":"EMITTER International Journal of Engineering Technology","id":"ITEM-1","issue":"1","issued":{"date-parts":[["2016","8","3"]]},"publisher":"EMITTER International Journal of Engineering Technology","title":"Review of A* (A Star) Navigation Mesh Pathfinding as the Alternative of Artificial Intelligent for Ghosts Agent on the Pacman Game","type":"article-journal","volume":"4"},"uris":["http://www.mendeley.com/documents/?uuid=2df3b89a-6d81-3e95-8ea6-e9f1e9b33c2e"]},{"id":"ITEM-2","itemData":{"DOI":"10.1109/ICIS.2016.7550934","ISBN":"978-1-5090-0806-3","abstract":"Unity 3D is a cross-platform 3D game engine. That is an important problem of seeking the road in the process of game production. The main solution is path-finding algorithm in which the player finds a path to the target in game scene. In this paper, by general path-finding game scene as background, we focus on the A</w:instrText>
      </w:r>
      <w:r w:rsidR="000C3CAB">
        <w:rPr>
          <w:rFonts w:ascii="Cambria Math" w:hAnsi="Cambria Math" w:cs="Cambria Math"/>
        </w:rPr>
        <w:instrText>∗</w:instrText>
      </w:r>
      <w:r w:rsidR="000C3CAB">
        <w:instrText xml:space="preserve"> algorithm and 'Navmesh Grid' path-finding in Unity 3D, and put forward the improvement and application of algorithm in the special game scene.","author":[{"dropping-particle":"","family":"He","given":"Zhang","non-dropping-particle":"","parse-names":false,"suffix":""},{"dropping-particle":"","family":"Shi","given":"Minyong","non-dropping-particle":"","parse-names":false,"suffix":""},{"dropping-particle":"","family":"Li","given":"Chunfang","non-dropping-particle":"","parse-names":false,"suffix":""}],"container-title":"2016 IEEE/ACIS 15th International Conference on Computer and Information Science (ICIS)","id":"ITEM-2","issued":{"date-parts":[["2016","6","23"]]},"page":"1-4","publisher":"IEEE","title":"Research and application of path-finding algorithm based on unity 3D","type":"paper-conference"},"uris":["http://www.mendeley.com/documents/?uuid=0a73917c-5b66-38f2-a039-5ce2591cde0f"]}],"mendeley":{"formattedCitation":"[116], [117]","plainTextFormattedCitation":"[116], [117]","previouslyFormattedCitation":"[116], [117]"},"properties":{"noteIndex":0},"schema":"https://github.com/citation-style-language/schema/raw/master/csl-citation.json"}</w:instrText>
      </w:r>
      <w:r w:rsidR="00E257B5">
        <w:fldChar w:fldCharType="separate"/>
      </w:r>
      <w:r w:rsidR="00162C9F" w:rsidRPr="00162C9F">
        <w:rPr>
          <w:noProof/>
        </w:rPr>
        <w:t>[116], [117]</w:t>
      </w:r>
      <w:r w:rsidR="00E257B5">
        <w:fldChar w:fldCharType="end"/>
      </w:r>
      <w:r w:rsidR="006219EE">
        <w:t>.</w:t>
      </w:r>
      <w:r w:rsidR="00D762C0">
        <w:t xml:space="preserve"> </w:t>
      </w:r>
    </w:p>
    <w:p w14:paraId="79314A85" w14:textId="77777777" w:rsidR="006E7713" w:rsidRDefault="006E7713" w:rsidP="00682BE9"/>
    <w:p w14:paraId="10542B13" w14:textId="77777777" w:rsidR="00C869D0" w:rsidRDefault="00C869D0" w:rsidP="00C869D0">
      <w:pPr>
        <w:keepNext/>
      </w:pPr>
      <w:r>
        <w:rPr>
          <w:noProof/>
        </w:rPr>
        <w:lastRenderedPageBreak/>
        <w:drawing>
          <wp:inline distT="0" distB="0" distL="0" distR="0" wp14:anchorId="754902A4" wp14:editId="21267AC3">
            <wp:extent cx="5205730" cy="4447540"/>
            <wp:effectExtent l="0" t="0" r="0" b="0"/>
            <wp:docPr id="40" name="Picture 40" descr="Image for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for pos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05730" cy="4447540"/>
                    </a:xfrm>
                    <a:prstGeom prst="rect">
                      <a:avLst/>
                    </a:prstGeom>
                    <a:noFill/>
                    <a:ln>
                      <a:noFill/>
                    </a:ln>
                  </pic:spPr>
                </pic:pic>
              </a:graphicData>
            </a:graphic>
          </wp:inline>
        </w:drawing>
      </w:r>
    </w:p>
    <w:p w14:paraId="462CAAAF" w14:textId="74FDE0B3" w:rsidR="00C869D0" w:rsidRDefault="00C869D0" w:rsidP="00C869D0">
      <w:pPr>
        <w:pStyle w:val="Caption"/>
      </w:pPr>
      <w:bookmarkStart w:id="59" w:name="_Toc69928306"/>
      <w:r>
        <w:t xml:space="preserve">Figure </w:t>
      </w:r>
      <w:fldSimple w:instr=" SEQ Figure \* ARABIC ">
        <w:r w:rsidR="00C0324D">
          <w:rPr>
            <w:noProof/>
          </w:rPr>
          <w:t>31</w:t>
        </w:r>
      </w:fldSimple>
      <w:r>
        <w:t xml:space="preserve">: </w:t>
      </w:r>
      <w:r w:rsidR="00C5705B">
        <w:t xml:space="preserve">Visual overview of Unity </w:t>
      </w:r>
      <w:r>
        <w:t>Nav</w:t>
      </w:r>
      <w:r w:rsidR="00C5705B">
        <w:t>igation M</w:t>
      </w:r>
      <w:r>
        <w:t>esh</w:t>
      </w:r>
      <w:r w:rsidR="00C5705B">
        <w:t xml:space="preserve"> </w:t>
      </w:r>
      <w:r w:rsidR="00C5705B">
        <w:fldChar w:fldCharType="begin" w:fldLock="1"/>
      </w:r>
      <w:r w:rsidR="000C3CAB">
        <w:instrText>ADDIN CSL_CITATION {"citationItems":[{"id":"ITEM-1","itemData":{"URL":"https://medium.com/@davijoh73/build-vr-using-unity-navmesh-for-first-person-movement-in-vr-64efe0909d84","accessed":{"date-parts":[["2021","2","6"]]},"id":"ITEM-1","issued":{"date-parts":[["0"]]},"title":"Build VR: Using Unity NavMesh for First Person Movement in VR | by Dave Johnston | Medium","type":"webpage"},"uris":["http://www.mendeley.com/documents/?uuid=6eb31405-e317-3260-b44e-a43e8538e16c"]}],"mendeley":{"formattedCitation":"[118]","plainTextFormattedCitation":"[118]","previouslyFormattedCitation":"[118]"},"properties":{"noteIndex":0},"schema":"https://github.com/citation-style-language/schema/raw/master/csl-citation.json"}</w:instrText>
      </w:r>
      <w:r w:rsidR="00C5705B">
        <w:fldChar w:fldCharType="separate"/>
      </w:r>
      <w:r w:rsidR="00162C9F" w:rsidRPr="00162C9F">
        <w:rPr>
          <w:b w:val="0"/>
          <w:noProof/>
        </w:rPr>
        <w:t>[118]</w:t>
      </w:r>
      <w:r w:rsidR="00C5705B">
        <w:fldChar w:fldCharType="end"/>
      </w:r>
      <w:r w:rsidR="00C5705B">
        <w:t>.</w:t>
      </w:r>
      <w:bookmarkEnd w:id="59"/>
    </w:p>
    <w:p w14:paraId="5915C9C5" w14:textId="1B5FF607" w:rsidR="008C35A6" w:rsidRPr="005F3C17" w:rsidRDefault="008C35A6" w:rsidP="008C35A6">
      <w:r>
        <w:t xml:space="preserve">One of the advantages of this approach is the </w:t>
      </w:r>
      <w:proofErr w:type="spellStart"/>
      <w:r>
        <w:t>navmesh</w:t>
      </w:r>
      <w:proofErr w:type="spellEnd"/>
      <w:r>
        <w:t xml:space="preserve"> can be generated ahead of time, or in real time, allowing for the possibility of traversing a dynamic environment. As the mesh is created, or “baked”, around non-traversable objects, the system can avoid computationally expensive tasks like collision checks</w:t>
      </w:r>
      <w:r w:rsidR="008F7ECB">
        <w:t xml:space="preserve"> </w:t>
      </w:r>
      <w:r w:rsidR="00E257B5">
        <w:fldChar w:fldCharType="begin" w:fldLock="1"/>
      </w:r>
      <w:r w:rsidR="000C3CAB">
        <w:instrText>ADDIN CSL_CITATION {"citationItems":[{"id":"ITEM-1","itemData":{"DOI":"10.24003/emitter.v4i1.117","ISSN":"2443-1168","abstract":"&lt;p&gt;Shortest pathfinding problem has become a populer issue in Game’s Artificial Intelligent (AI). This paper discussed the effective way to optimize the shortest pathfinding problem, namely Navigation Mesh (NavMesh). This method is very interesting because it has a large area of implementation, especially in games world. In this paper, NavMesh was implemented by using A* (A star) algorithm and examined in Unity 3D game engine. A* was an effective algorithm in shortest pathfinding problem because its optimization was made with effective tracing using segmentation line. Pac-Man game was chosen as the example of the shortest pathfinding by using NavMesh in Unity 3D. A* algorithm was implemented on the enemies of Pac-Man (three ghosts),  which path was designed by using NavMesh concept. Thus, the movement of ghosts in catching Pac-Man was the result of this review of the effectiveness of this concept. In further research, this method could be implemented on several optimization programmes, such as Geographic Information System (GIS), robotics, and statistics.&lt;/p&gt;","author":[{"dropping-particle":"","family":"Zikky","given":"Moh.","non-dropping-particle":"","parse-names":false,"suffix":""}],"container-title":"EMITTER International Journal of Engineering Technology","id":"ITEM-1","issue":"1","issued":{"date-parts":[["2016","8","3"]]},"publisher":"EMITTER International Journal of Engineering Technology","title":"Review of A* (A Star) Navigation Mesh Pathfinding as the Alternative of Artificial Intelligent for Ghosts Agent on the Pacman Game","type":"article-journal","volume":"4"},"uris":["http://www.mendeley.com/documents/?uuid=2df3b89a-6d81-3e95-8ea6-e9f1e9b33c2e"]},{"id":"ITEM-2","itemData":{"DOI":"10.1109/ICIS.2016.7550934","ISBN":"978-1-5090-0806-3","abstract":"Unity 3D is a cross-platform 3D game engine. That is an important problem of seeking the road in the process of game production. The main solution is path-finding algorithm in which the player finds a path to the target in game scene. In this paper, by general path-finding game scene as background, we focus on the A</w:instrText>
      </w:r>
      <w:r w:rsidR="000C3CAB">
        <w:rPr>
          <w:rFonts w:ascii="Cambria Math" w:hAnsi="Cambria Math" w:cs="Cambria Math"/>
        </w:rPr>
        <w:instrText>∗</w:instrText>
      </w:r>
      <w:r w:rsidR="000C3CAB">
        <w:instrText xml:space="preserve"> algorithm and 'Navmesh Grid' path-finding in Unity 3D, and put forward the improvement and application of algorithm in the special game scene.","author":[{"dropping-particle":"","family":"He","given":"Zhang","non-dropping-particle":"","parse-names":false,"suffix":""},{"dropping-particle":"","family":"Shi","given":"Minyong","non-dropping-particle":"","parse-names":false,"suffix":""},{"dropping-particle":"","family":"Li","given":"Chunfang","non-dropping-particle":"","parse-names":false,"suffix":""}],"container-title":"2016 IEEE/ACIS 15th International Conference on Computer and Information Science (ICIS)","id":"ITEM-2","issued":{"date-parts":[["2016","6","23"]]},"page":"1-4","publisher":"IEEE","title":"Research and application of path-finding algorithm based on unity 3D","type":"paper-conference"},"uris":["http://www.mendeley.com/documents/?uuid=0a73917c-5b66-38f2-a039-5ce2591cde0f"]}],"mendeley":{"formattedCitation":"[116], [117]","plainTextFormattedCitation":"[116], [117]","previouslyFormattedCitation":"[116], [117]"},"properties":{"noteIndex":0},"schema":"https://github.com/citation-style-language/schema/raw/master/csl-citation.json"}</w:instrText>
      </w:r>
      <w:r w:rsidR="00E257B5">
        <w:fldChar w:fldCharType="separate"/>
      </w:r>
      <w:r w:rsidR="00162C9F" w:rsidRPr="00162C9F">
        <w:rPr>
          <w:noProof/>
        </w:rPr>
        <w:t>[116], [117]</w:t>
      </w:r>
      <w:r w:rsidR="00E257B5">
        <w:fldChar w:fldCharType="end"/>
      </w:r>
      <w:r>
        <w:t xml:space="preserve">. </w:t>
      </w:r>
    </w:p>
    <w:p w14:paraId="5A88CBF8" w14:textId="24DACB2A" w:rsidR="00573DA0" w:rsidRDefault="00682BE9" w:rsidP="007E3B85">
      <w:pPr>
        <w:rPr>
          <w:color w:val="FF0000"/>
        </w:rPr>
      </w:pPr>
      <w:r>
        <w:t>As Unity is based on C#, a language the developer of this project is familiar with, it will be the game engine of choice that will be used to design and develop the implementation of the environments, agents, and behaviour scripts to achieve a pathfinding agent that can navigate through a dynamic and changing environment</w:t>
      </w:r>
      <w:r w:rsidR="008F7ECB">
        <w:t xml:space="preserve"> </w:t>
      </w:r>
      <w:r w:rsidR="00E257B5">
        <w:fldChar w:fldCharType="begin" w:fldLock="1"/>
      </w:r>
      <w:r w:rsidR="000C3CAB">
        <w:instrText>ADDIN CSL_CITATION {"citationItems":[{"id":"ITEM-1","itemData":{"author":[{"dropping-particle":"","family":"Hocking","given":"Joseph","non-dropping-particle":"","parse-names":false,"suffix":""}],"container-title":"Manning","id":"ITEM-1","issued":{"date-parts":[["2015"]]},"title":"Unity in action : multiplatform game development in C#","type":"book"},"uris":["http://www.mendeley.com/documents/?uuid=6bf0980c-65a6-3a69-8cb7-f72dafdc5b6b"]},{"id":"ITEM-2","itemData":{"author":[{"dropping-particle":"","family":"Thorn","given":"Alan","non-dropping-particle":"","parse-names":false,"suffix":""}],"container-title":"Focal Press","id":"ITEM-2","issued":{"date-parts":[["2014"]]},"title":"Unity 4 fundamentals : get started at making games with Unity","type":"book"},"uris":["http://www.mendeley.com/documents/?uuid=190e4598-174f-3e7f-919c-4ef33b12fb72"]},{"id":"ITEM-3","itemData":{"author":[{"dropping-particle":"","family":"Blackman","given":"Sue","non-dropping-particle":"","parse-names":false,"suffix":""}],"container-title":"Apress","id":"ITEM-3","issued":{"date-parts":[["2011"]]},"title":"Beginning 3D game development with Unity : the world's most widely used multi-platform game engine","type":"book"},"uris":["http://www.mendeley.com/documents/?uuid=40886012-4c3e-37eb-93ef-d6955883ba1f"]},{"id":"ITEM-4","itemData":{"DOI":"10.5194/isprs-annals-IV-4-W4-161-2017","ISSN":"2194-9050","abstract":"&lt;p&gt;3D City modelling is increasingly popular and becoming valuable tools in managing big cities. Urban and energy planning, landscape, noise-sewage modelling, underground mapping and navigation are among the applications/fields which really depend on 3D modelling for their effectiveness operations. Several research areas and implementation projects had been carried out to provide the most reliable 3D data format for sharing and functionalities as well as visualization platform and analysis. For instance, BIMTAS company has recently completed a project to estimate potential solar energy on 3D buildings for the whole Istanbul and now focussing on 3D utility underground mapping for a pilot case study. The research and implementation standard on 3D City Model domain (3D data sharing and visualization schema) is based on CityGML schema version 2.0. However, there are some limitations and issues in implementation phase for large dataset. Most of the limitations were due to the visualization, database integration and analysis platform (Unity3D game engine) as highlighted in this paper.&lt;/p&gt;","author":[{"dropping-particle":"","family":"Buyuksalih","given":"I.","non-dropping-particle":"","parse-names":false,"suffix":""},{"dropping-particle":"","family":"Bayburt","given":"S.","non-dropping-particle":"","parse-names":false,"suffix":""},{"dropping-particle":"","family":"Buyuksalih","given":"G.","non-dropping-particle":"","parse-names":false,"suffix":""},{"dropping-particle":"","family":"Baskaraca","given":"A. P.","non-dropping-particle":"","parse-names":false,"suffix":""},{"dropping-particle":"","family":"Karim","given":"H.","non-dropping-particle":"","parse-names":false,"suffix":""},{"dropping-particle":"","family":"Rahman","given":"A. A.","non-dropping-particle":"","parse-names":false,"suffix":""}],"container-title":"ISPRS Annals of Photogrammetry, Remote Sensing and Spatial Information Sciences","id":"ITEM-4","issue":"4W4","issued":{"date-parts":[["2017","11","13"]]},"page":"161-166","publisher":"Copernicus GmbH","title":"3D MODELLING AND VISUALIZATION BASED ON THE UNITY GAME ENGINE – ADVANTAGES AND CHALLENGES","type":"article-journal","volume":"IV-4/W4"},"uris":["http://www.mendeley.com/documents/?uuid=91f7d34c-6a2f-315f-8b90-bf15d67915ab"]}],"mendeley":{"formattedCitation":"[112], [113], [115], [119]","plainTextFormattedCitation":"[112], [113], [115], [119]","previouslyFormattedCitation":"[112], [113], [115], [119]"},"properties":{"noteIndex":0},"schema":"https://github.com/citation-style-language/schema/raw/master/csl-citation.json"}</w:instrText>
      </w:r>
      <w:r w:rsidR="00E257B5">
        <w:fldChar w:fldCharType="separate"/>
      </w:r>
      <w:r w:rsidR="00162C9F" w:rsidRPr="00162C9F">
        <w:rPr>
          <w:noProof/>
        </w:rPr>
        <w:t>[112], [113], [115], [119]</w:t>
      </w:r>
      <w:r w:rsidR="00E257B5">
        <w:fldChar w:fldCharType="end"/>
      </w:r>
      <w:r>
        <w:t>.</w:t>
      </w:r>
    </w:p>
    <w:p w14:paraId="47720620" w14:textId="77777777" w:rsidR="007940BF" w:rsidRDefault="007940BF">
      <w:pPr>
        <w:spacing w:line="252" w:lineRule="auto"/>
      </w:pPr>
      <w:r>
        <w:br w:type="page"/>
      </w:r>
    </w:p>
    <w:p w14:paraId="53117DF9" w14:textId="614C4BD3" w:rsidR="00B81E7C" w:rsidRDefault="00B81E7C" w:rsidP="00B81E7C">
      <w:r>
        <w:lastRenderedPageBreak/>
        <w:t>Unity also has access to a high functioning library</w:t>
      </w:r>
      <w:r w:rsidR="000E3418">
        <w:t>,</w:t>
      </w:r>
      <w:r>
        <w:t xml:space="preserve"> </w:t>
      </w:r>
      <w:r w:rsidR="001F2B83">
        <w:t xml:space="preserve">called </w:t>
      </w:r>
      <w:proofErr w:type="spellStart"/>
      <w:r w:rsidR="001F2B83">
        <w:t>MLAgents</w:t>
      </w:r>
      <w:proofErr w:type="spellEnd"/>
      <w:r w:rsidR="000E3418">
        <w:t xml:space="preserve">, </w:t>
      </w:r>
      <w:r>
        <w:t>that give users the ability to implement an ANN</w:t>
      </w:r>
      <w:r w:rsidR="001F2B83">
        <w:t xml:space="preserve"> within the engine and train the model with a reinforcement learning approach</w:t>
      </w:r>
      <w:r w:rsidR="00A2300D">
        <w:t xml:space="preserve"> </w:t>
      </w:r>
      <w:r w:rsidR="00E257B5">
        <w:fldChar w:fldCharType="begin" w:fldLock="1"/>
      </w:r>
      <w:r w:rsidR="000C3CAB">
        <w:instrText>ADDIN CSL_CITATION {"citationItems":[{"id":"ITEM-1","itemData":{"ISSN":"2668-3245","author":[{"dropping-particle":"","family":"Blaga","given":"Bianca-Cerasela-Zelia","non-dropping-particle":"","parse-names":false,"suffix":""}],"container-title":"International Journal of User - System Interaction","id":"ITEM-1","issue":"4","issued":{"date-parts":[["2019","10","1"]]},"page":"225-240","title":"Performance Analysis in Implementation of a Dodgeball Agent for Video Games","type":"article-journal","volume":"12"},"uris":["http://www.mendeley.com/documents/?uuid=a1a9b5c9-6872-3087-9de0-8aca7ac43cc9"]},{"id":"ITEM-2","itemData":{"DOI":"10.3390/s21020492","ISSN":"14248220","PMID":"33445582","abstract":"This paper presents the results of the design, simulation, and implementation of a virtual vehicle. Such a process employs the Unity videogame platform and its Machine Learning-Agents library. The virtual vehicle is implemented in Unity considering mechanisms that represent accurately the dynamics of a real automobile, such as motor torque curve, suspension system, differential, and anti-roll bar, among others. Intelligent agents are designed and implemented to drive the virtual automobile, and they are trained using imitation or reinforcement. In the former method, learning by imitation, a human expert interacts with an intelligent agent through a control interface that simulates a real vehicle; in this way, the human expert receives motion signals and has stereoscopic vision, among other capabilities. In learning by reinforcement, a reward function that stimulates the intelligent agent to exert a soft control over the virtual automobile is designed. In the training stage, the intelligent agents are introduced into a scenario that simulates a four-lane highway. In the test stage, instead, they are located in unknown roads created based on random spline curves. Finally, graphs of the telemetric variables are presented, which are obtained from the automobile dynamics when the vehicle is controlled by the intelligent agents and their human counterpart, both in the training and the test track.","author":[{"dropping-particle":"","family":"Urrea","given":"Claudio","non-dropping-particle":"","parse-names":false,"suffix":""},{"dropping-particle":"","family":"Garrido","given":"Felipe","non-dropping-particle":"","parse-names":false,"suffix":""},{"dropping-particle":"","family":"Kern","given":"John","non-dropping-particle":"","parse-names":false,"suffix":""}],"container-title":"Sensors (Switzerland)","id":"ITEM-2","issue":"2","issued":{"date-parts":[["2021","1","2"]]},"page":"1-25","publisher":"MDPI AG","title":"Design and implementation of intelligent agent training systems for virtual vehicles","type":"article-journal","volume":"21"},"uris":["http://www.mendeley.com/documents/?uuid=8cde578a-400f-3be4-8f35-9dad290dd48c"]},{"id":"ITEM-3","itemData":{"ISSN":"0970-034X","container-title":"Dataquest","id":"ITEM-3","issued":{"date-parts":[["2017","9","22"]]},"title":"Unity Technologies Unveils Machine Learning Agents","type":"article-journal"},"uris":["http://www.mendeley.com/documents/?uuid=a0eed1e2-a6ef-3640-a7ab-bb5307012f30"]}],"mendeley":{"formattedCitation":"[120]–[122]","plainTextFormattedCitation":"[120]–[122]","previouslyFormattedCitation":"[120]–[122]"},"properties":{"noteIndex":0},"schema":"https://github.com/citation-style-language/schema/raw/master/csl-citation.json"}</w:instrText>
      </w:r>
      <w:r w:rsidR="00E257B5">
        <w:fldChar w:fldCharType="separate"/>
      </w:r>
      <w:r w:rsidR="00162C9F" w:rsidRPr="00162C9F">
        <w:rPr>
          <w:noProof/>
        </w:rPr>
        <w:t>[120]–[122]</w:t>
      </w:r>
      <w:r w:rsidR="00E257B5">
        <w:fldChar w:fldCharType="end"/>
      </w:r>
      <w:r w:rsidR="001F2B83">
        <w:t>. The</w:t>
      </w:r>
      <w:r w:rsidR="000E3418">
        <w:t xml:space="preserve"> </w:t>
      </w:r>
      <w:proofErr w:type="spellStart"/>
      <w:r w:rsidR="000E3418">
        <w:t>MLAgents</w:t>
      </w:r>
      <w:proofErr w:type="spellEnd"/>
      <w:r w:rsidR="000E3418">
        <w:t xml:space="preserve"> library uses a </w:t>
      </w:r>
      <w:r w:rsidR="0051377A">
        <w:t>python-based</w:t>
      </w:r>
      <w:r w:rsidR="008573CB">
        <w:t xml:space="preserve"> machine learning library that runs through</w:t>
      </w:r>
      <w:r w:rsidR="0051377A">
        <w:t xml:space="preserve"> a virtual environment that is initiated through the command prompt</w:t>
      </w:r>
      <w:r w:rsidR="00A2300D">
        <w:t xml:space="preserve"> </w:t>
      </w:r>
      <w:r w:rsidR="00E257B5">
        <w:fldChar w:fldCharType="begin" w:fldLock="1"/>
      </w:r>
      <w:r w:rsidR="000C3CAB">
        <w:instrText>ADDIN CSL_CITATION {"citationItems":[{"id":"ITEM-1","itemData":{"ISSN":"2668-3245","author":[{"dropping-particle":"","family":"Blaga","given":"Bianca-Cerasela-Zelia","non-dropping-particle":"","parse-names":false,"suffix":""}],"container-title":"International Journal of User - System Interaction","id":"ITEM-1","issue":"4","issued":{"date-parts":[["2019","10","1"]]},"page":"225-240","title":"Performance Analysis in Implementation of a Dodgeball Agent for Video Games","type":"article-journal","volume":"12"},"uris":["http://www.mendeley.com/documents/?uuid=a1a9b5c9-6872-3087-9de0-8aca7ac43cc9"]},{"id":"ITEM-2","itemData":{"DOI":"10.3390/s21020492","ISSN":"14248220","PMID":"33445582","abstract":"This paper presents the results of the design, simulation, and implementation of a virtual vehicle. Such a process employs the Unity videogame platform and its Machine Learning-Agents library. The virtual vehicle is implemented in Unity considering mechanisms that represent accurately the dynamics of a real automobile, such as motor torque curve, suspension system, differential, and anti-roll bar, among others. Intelligent agents are designed and implemented to drive the virtual automobile, and they are trained using imitation or reinforcement. In the former method, learning by imitation, a human expert interacts with an intelligent agent through a control interface that simulates a real vehicle; in this way, the human expert receives motion signals and has stereoscopic vision, among other capabilities. In learning by reinforcement, a reward function that stimulates the intelligent agent to exert a soft control over the virtual automobile is designed. In the training stage, the intelligent agents are introduced into a scenario that simulates a four-lane highway. In the test stage, instead, they are located in unknown roads created based on random spline curves. Finally, graphs of the telemetric variables are presented, which are obtained from the automobile dynamics when the vehicle is controlled by the intelligent agents and their human counterpart, both in the training and the test track.","author":[{"dropping-particle":"","family":"Urrea","given":"Claudio","non-dropping-particle":"","parse-names":false,"suffix":""},{"dropping-particle":"","family":"Garrido","given":"Felipe","non-dropping-particle":"","parse-names":false,"suffix":""},{"dropping-particle":"","family":"Kern","given":"John","non-dropping-particle":"","parse-names":false,"suffix":""}],"container-title":"Sensors (Switzerland)","id":"ITEM-2","issue":"2","issued":{"date-parts":[["2021","1","2"]]},"page":"1-25","publisher":"MDPI AG","title":"Design and implementation of intelligent agent training systems for virtual vehicles","type":"article-journal","volume":"21"},"uris":["http://www.mendeley.com/documents/?uuid=8cde578a-400f-3be4-8f35-9dad290dd48c"]},{"id":"ITEM-3","itemData":{"ISSN":"0970-034X","container-title":"Dataquest","id":"ITEM-3","issued":{"date-parts":[["2017","9","22"]]},"title":"Unity Technologies Unveils Machine Learning Agents","type":"article-journal"},"uris":["http://www.mendeley.com/documents/?uuid=a0eed1e2-a6ef-3640-a7ab-bb5307012f30"]}],"mendeley":{"formattedCitation":"[120]–[122]","plainTextFormattedCitation":"[120]–[122]","previouslyFormattedCitation":"[120]–[122]"},"properties":{"noteIndex":0},"schema":"https://github.com/citation-style-language/schema/raw/master/csl-citation.json"}</w:instrText>
      </w:r>
      <w:r w:rsidR="00E257B5">
        <w:fldChar w:fldCharType="separate"/>
      </w:r>
      <w:r w:rsidR="00162C9F" w:rsidRPr="00162C9F">
        <w:rPr>
          <w:noProof/>
        </w:rPr>
        <w:t>[120]–[122]</w:t>
      </w:r>
      <w:r w:rsidR="00E257B5">
        <w:fldChar w:fldCharType="end"/>
      </w:r>
      <w:r w:rsidR="0051377A">
        <w:t>.</w:t>
      </w:r>
    </w:p>
    <w:p w14:paraId="32B376A0" w14:textId="77777777" w:rsidR="00C0324D" w:rsidRDefault="007940BF" w:rsidP="00C0324D">
      <w:pPr>
        <w:keepNext/>
        <w:jc w:val="center"/>
      </w:pPr>
      <w:r>
        <w:rPr>
          <w:noProof/>
        </w:rPr>
        <w:drawing>
          <wp:inline distT="0" distB="0" distL="0" distR="0" wp14:anchorId="3F644041" wp14:editId="50EC2153">
            <wp:extent cx="4295775" cy="2956424"/>
            <wp:effectExtent l="0" t="0" r="0" b="0"/>
            <wp:docPr id="66" name="Picture 66" descr="Cant connect to trainer on port 5004 - Unity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t connect to trainer on port 5004 - Unity Forum"/>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300205" cy="2959473"/>
                    </a:xfrm>
                    <a:prstGeom prst="rect">
                      <a:avLst/>
                    </a:prstGeom>
                    <a:noFill/>
                    <a:ln>
                      <a:noFill/>
                    </a:ln>
                  </pic:spPr>
                </pic:pic>
              </a:graphicData>
            </a:graphic>
          </wp:inline>
        </w:drawing>
      </w:r>
    </w:p>
    <w:p w14:paraId="51A0DAE4" w14:textId="40B3EEFC" w:rsidR="007940BF" w:rsidRDefault="00C0324D" w:rsidP="00C0324D">
      <w:pPr>
        <w:pStyle w:val="Caption"/>
      </w:pPr>
      <w:bookmarkStart w:id="60" w:name="_Toc69928307"/>
      <w:r>
        <w:t xml:space="preserve">Figure </w:t>
      </w:r>
      <w:fldSimple w:instr=" SEQ Figure \* ARABIC ">
        <w:r>
          <w:rPr>
            <w:noProof/>
          </w:rPr>
          <w:t>32</w:t>
        </w:r>
      </w:fldSimple>
      <w:r>
        <w:t xml:space="preserve">: Unity's </w:t>
      </w:r>
      <w:proofErr w:type="spellStart"/>
      <w:r>
        <w:t>MLAgent</w:t>
      </w:r>
      <w:proofErr w:type="spellEnd"/>
      <w:r>
        <w:t xml:space="preserve"> Virtual Learning Environment Interface</w:t>
      </w:r>
      <w:r w:rsidR="000C3CAB">
        <w:t xml:space="preserve"> </w:t>
      </w:r>
      <w:r w:rsidR="000C3CAB">
        <w:fldChar w:fldCharType="begin" w:fldLock="1"/>
      </w:r>
      <w:r w:rsidR="000C3CAB">
        <w:instrText>ADDIN CSL_CITATION {"citationItems":[{"id":"ITEM-1","itemData":{"URL":"https://forum.unity.com/threads/cant-connect-to-trainer-on-port-5004.845557/","accessed":{"date-parts":[["2021","4","21"]]},"id":"ITEM-1","issued":{"date-parts":[["0"]]},"title":"Cant connect to trainer on port 5004 - Unity Forum","type":"webpage"},"uris":["http://www.mendeley.com/documents/?uuid=ecb9e3c2-b0cc-3b23-9878-36225e82a44d"]}],"mendeley":{"formattedCitation":"[123]","plainTextFormattedCitation":"[123]","previouslyFormattedCitation":"[123]"},"properties":{"noteIndex":0},"schema":"https://github.com/citation-style-language/schema/raw/master/csl-citation.json"}</w:instrText>
      </w:r>
      <w:r w:rsidR="000C3CAB">
        <w:fldChar w:fldCharType="separate"/>
      </w:r>
      <w:r w:rsidR="000C3CAB" w:rsidRPr="000C3CAB">
        <w:rPr>
          <w:b w:val="0"/>
          <w:noProof/>
        </w:rPr>
        <w:t>[123]</w:t>
      </w:r>
      <w:bookmarkEnd w:id="60"/>
      <w:r w:rsidR="000C3CAB">
        <w:fldChar w:fldCharType="end"/>
      </w:r>
    </w:p>
    <w:p w14:paraId="020B448A" w14:textId="4FB89E06" w:rsidR="0051377A" w:rsidRDefault="0051377A" w:rsidP="00B81E7C">
      <w:r>
        <w:t xml:space="preserve">The </w:t>
      </w:r>
      <w:proofErr w:type="spellStart"/>
      <w:r>
        <w:t>MLAgents</w:t>
      </w:r>
      <w:proofErr w:type="spellEnd"/>
      <w:r>
        <w:t xml:space="preserve"> library required the agent to be</w:t>
      </w:r>
      <w:r w:rsidR="0006517F">
        <w:t xml:space="preserve"> given observation metrics that help it understand its environment. These observations are numerical values that will act as the input of the neural network</w:t>
      </w:r>
      <w:r w:rsidR="00A2300D">
        <w:t xml:space="preserve"> </w:t>
      </w:r>
      <w:r w:rsidR="00E257B5">
        <w:fldChar w:fldCharType="begin" w:fldLock="1"/>
      </w:r>
      <w:r w:rsidR="000C3CAB">
        <w:instrText>ADDIN CSL_CITATION {"citationItems":[{"id":"ITEM-1","itemData":{"ISSN":"2668-3245","author":[{"dropping-particle":"","family":"Blaga","given":"Bianca-Cerasela-Zelia","non-dropping-particle":"","parse-names":false,"suffix":""}],"container-title":"International Journal of User - System Interaction","id":"ITEM-1","issue":"4","issued":{"date-parts":[["2019","10","1"]]},"page":"225-240","title":"Performance Analysis in Implementation of a Dodgeball Agent for Video Games","type":"article-journal","volume":"12"},"uris":["http://www.mendeley.com/documents/?uuid=a1a9b5c9-6872-3087-9de0-8aca7ac43cc9"]},{"id":"ITEM-2","itemData":{"DOI":"10.3390/s21020492","ISSN":"14248220","PMID":"33445582","abstract":"This paper presents the results of the design, simulation, and implementation of a virtual vehicle. Such a process employs the Unity videogame platform and its Machine Learning-Agents library. The virtual vehicle is implemented in Unity considering mechanisms that represent accurately the dynamics of a real automobile, such as motor torque curve, suspension system, differential, and anti-roll bar, among others. Intelligent agents are designed and implemented to drive the virtual automobile, and they are trained using imitation or reinforcement. In the former method, learning by imitation, a human expert interacts with an intelligent agent through a control interface that simulates a real vehicle; in this way, the human expert receives motion signals and has stereoscopic vision, among other capabilities. In learning by reinforcement, a reward function that stimulates the intelligent agent to exert a soft control over the virtual automobile is designed. In the training stage, the intelligent agents are introduced into a scenario that simulates a four-lane highway. In the test stage, instead, they are located in unknown roads created based on random spline curves. Finally, graphs of the telemetric variables are presented, which are obtained from the automobile dynamics when the vehicle is controlled by the intelligent agents and their human counterpart, both in the training and the test track.","author":[{"dropping-particle":"","family":"Urrea","given":"Claudio","non-dropping-particle":"","parse-names":false,"suffix":""},{"dropping-particle":"","family":"Garrido","given":"Felipe","non-dropping-particle":"","parse-names":false,"suffix":""},{"dropping-particle":"","family":"Kern","given":"John","non-dropping-particle":"","parse-names":false,"suffix":""}],"container-title":"Sensors (Switzerland)","id":"ITEM-2","issue":"2","issued":{"date-parts":[["2021","1","2"]]},"page":"1-25","publisher":"MDPI AG","title":"Design and implementation of intelligent agent training systems for virtual vehicles","type":"article-journal","volume":"21"},"uris":["http://www.mendeley.com/documents/?uuid=8cde578a-400f-3be4-8f35-9dad290dd48c"]},{"id":"ITEM-3","itemData":{"ISSN":"0970-034X","container-title":"Dataquest","id":"ITEM-3","issued":{"date-parts":[["2017","9","22"]]},"title":"Unity Technologies Unveils Machine Learning Agents","type":"article-journal"},"uris":["http://www.mendeley.com/documents/?uuid=a0eed1e2-a6ef-3640-a7ab-bb5307012f30"]}],"mendeley":{"formattedCitation":"[120]–[122]","plainTextFormattedCitation":"[120]–[122]","previouslyFormattedCitation":"[120]–[122]"},"properties":{"noteIndex":0},"schema":"https://github.com/citation-style-language/schema/raw/master/csl-citation.json"}</w:instrText>
      </w:r>
      <w:r w:rsidR="00E257B5">
        <w:fldChar w:fldCharType="separate"/>
      </w:r>
      <w:r w:rsidR="00162C9F" w:rsidRPr="00162C9F">
        <w:rPr>
          <w:noProof/>
        </w:rPr>
        <w:t>[120]–[122]</w:t>
      </w:r>
      <w:r w:rsidR="00E257B5">
        <w:fldChar w:fldCharType="end"/>
      </w:r>
      <w:r w:rsidR="0006517F">
        <w:t>.</w:t>
      </w:r>
    </w:p>
    <w:p w14:paraId="5D8E6C5F" w14:textId="3C16CCF2" w:rsidR="0006517F" w:rsidRDefault="0006517F" w:rsidP="00B81E7C">
      <w:r>
        <w:t xml:space="preserve">The agent </w:t>
      </w:r>
      <w:r w:rsidR="00354049">
        <w:t xml:space="preserve">then needs to be given action vectors which allow it to change </w:t>
      </w:r>
      <w:r w:rsidR="007E3B85">
        <w:t>desired properties like position or rotation of an object, or on or off for a switch. These actions</w:t>
      </w:r>
      <w:r w:rsidR="005A49F4">
        <w:t xml:space="preserve"> are the output of the neural network</w:t>
      </w:r>
      <w:r w:rsidR="00A2300D">
        <w:t xml:space="preserve"> </w:t>
      </w:r>
      <w:r w:rsidR="00E257B5">
        <w:fldChar w:fldCharType="begin" w:fldLock="1"/>
      </w:r>
      <w:r w:rsidR="000C3CAB">
        <w:instrText>ADDIN CSL_CITATION {"citationItems":[{"id":"ITEM-1","itemData":{"ISSN":"2668-3245","author":[{"dropping-particle":"","family":"Blaga","given":"Bianca-Cerasela-Zelia","non-dropping-particle":"","parse-names":false,"suffix":""}],"container-title":"International Journal of User - System Interaction","id":"ITEM-1","issue":"4","issued":{"date-parts":[["2019","10","1"]]},"page":"225-240","title":"Performance Analysis in Implementation of a Dodgeball Agent for Video Games","type":"article-journal","volume":"12"},"uris":["http://www.mendeley.com/documents/?uuid=a1a9b5c9-6872-3087-9de0-8aca7ac43cc9"]},{"id":"ITEM-2","itemData":{"DOI":"10.3390/s21020492","ISSN":"14248220","PMID":"33445582","abstract":"This paper presents the results of the design, simulation, and implementation of a virtual vehicle. Such a process employs the Unity videogame platform and its Machine Learning-Agents library. The virtual vehicle is implemented in Unity considering mechanisms that represent accurately the dynamics of a real automobile, such as motor torque curve, suspension system, differential, and anti-roll bar, among others. Intelligent agents are designed and implemented to drive the virtual automobile, and they are trained using imitation or reinforcement. In the former method, learning by imitation, a human expert interacts with an intelligent agent through a control interface that simulates a real vehicle; in this way, the human expert receives motion signals and has stereoscopic vision, among other capabilities. In learning by reinforcement, a reward function that stimulates the intelligent agent to exert a soft control over the virtual automobile is designed. In the training stage, the intelligent agents are introduced into a scenario that simulates a four-lane highway. In the test stage, instead, they are located in unknown roads created based on random spline curves. Finally, graphs of the telemetric variables are presented, which are obtained from the automobile dynamics when the vehicle is controlled by the intelligent agents and their human counterpart, both in the training and the test track.","author":[{"dropping-particle":"","family":"Urrea","given":"Claudio","non-dropping-particle":"","parse-names":false,"suffix":""},{"dropping-particle":"","family":"Garrido","given":"Felipe","non-dropping-particle":"","parse-names":false,"suffix":""},{"dropping-particle":"","family":"Kern","given":"John","non-dropping-particle":"","parse-names":false,"suffix":""}],"container-title":"Sensors (Switzerland)","id":"ITEM-2","issue":"2","issued":{"date-parts":[["2021","1","2"]]},"page":"1-25","publisher":"MDPI AG","title":"Design and implementation of intelligent agent training systems for virtual vehicles","type":"article-journal","volume":"21"},"uris":["http://www.mendeley.com/documents/?uuid=8cde578a-400f-3be4-8f35-9dad290dd48c"]},{"id":"ITEM-3","itemData":{"ISSN":"0970-034X","container-title":"Dataquest","id":"ITEM-3","issued":{"date-parts":[["2017","9","22"]]},"title":"Unity Technologies Unveils Machine Learning Agents","type":"article-journal"},"uris":["http://www.mendeley.com/documents/?uuid=a0eed1e2-a6ef-3640-a7ab-bb5307012f30"]}],"mendeley":{"formattedCitation":"[120]–[122]","plainTextFormattedCitation":"[120]–[122]","previouslyFormattedCitation":"[120]–[122]"},"properties":{"noteIndex":0},"schema":"https://github.com/citation-style-language/schema/raw/master/csl-citation.json"}</w:instrText>
      </w:r>
      <w:r w:rsidR="00E257B5">
        <w:fldChar w:fldCharType="separate"/>
      </w:r>
      <w:r w:rsidR="00162C9F" w:rsidRPr="00162C9F">
        <w:rPr>
          <w:noProof/>
        </w:rPr>
        <w:t>[120]–[122]</w:t>
      </w:r>
      <w:r w:rsidR="00E257B5">
        <w:fldChar w:fldCharType="end"/>
      </w:r>
      <w:r w:rsidR="005A49F4">
        <w:t>.</w:t>
      </w:r>
    </w:p>
    <w:p w14:paraId="79496A4F" w14:textId="77777777" w:rsidR="00C0324D" w:rsidRDefault="006D2B15" w:rsidP="00C0324D">
      <w:pPr>
        <w:keepNext/>
      </w:pPr>
      <w:r>
        <w:rPr>
          <w:noProof/>
        </w:rPr>
        <w:drawing>
          <wp:inline distT="0" distB="0" distL="0" distR="0" wp14:anchorId="02529CD0" wp14:editId="4393950A">
            <wp:extent cx="5205730" cy="234632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205730" cy="2346325"/>
                    </a:xfrm>
                    <a:prstGeom prst="rect">
                      <a:avLst/>
                    </a:prstGeom>
                    <a:noFill/>
                    <a:ln>
                      <a:noFill/>
                    </a:ln>
                  </pic:spPr>
                </pic:pic>
              </a:graphicData>
            </a:graphic>
          </wp:inline>
        </w:drawing>
      </w:r>
    </w:p>
    <w:p w14:paraId="1B80BC2E" w14:textId="67B82915" w:rsidR="006D2B15" w:rsidRDefault="00C0324D" w:rsidP="00C0324D">
      <w:pPr>
        <w:pStyle w:val="Caption"/>
      </w:pPr>
      <w:bookmarkStart w:id="61" w:name="_Toc69928308"/>
      <w:r>
        <w:t xml:space="preserve">Figure </w:t>
      </w:r>
      <w:fldSimple w:instr=" SEQ Figure \* ARABIC ">
        <w:r>
          <w:rPr>
            <w:noProof/>
          </w:rPr>
          <w:t>33</w:t>
        </w:r>
      </w:fldSimple>
      <w:r>
        <w:t xml:space="preserve">: </w:t>
      </w:r>
      <w:r w:rsidRPr="00C0324D">
        <w:t>Examples</w:t>
      </w:r>
      <w:r>
        <w:t xml:space="preserve"> of </w:t>
      </w:r>
      <w:proofErr w:type="spellStart"/>
      <w:r>
        <w:t>MLAgents</w:t>
      </w:r>
      <w:proofErr w:type="spellEnd"/>
      <w:r>
        <w:t xml:space="preserve"> being used within Unity </w:t>
      </w:r>
      <w:r w:rsidR="000C3CAB">
        <w:fldChar w:fldCharType="begin" w:fldLock="1"/>
      </w:r>
      <w:r w:rsidR="000C3CAB">
        <w:instrText xml:space="preserve">ADDIN CSL_CITATION {"citationItems":[{"id":"ITEM-1","itemData":{"URL":"https://blogs.unity3d.com/cn/2020/05/12/announcing-ml-agents-unity-package-v1-0/","accessed":{"date-parts":[["2021","4","21"]]},"id":"ITEM-1","issued":{"date-parts":[["0"]]},"title":"Announcing ML-Agents Unity Package v1.0!ML-Agents Unity </w:instrText>
      </w:r>
      <w:r w:rsidR="000C3CAB">
        <w:rPr>
          <w:rFonts w:ascii="Malgun Gothic" w:eastAsia="Malgun Gothic" w:hAnsi="Malgun Gothic" w:cs="Malgun Gothic" w:hint="eastAsia"/>
        </w:rPr>
        <w:instrText>패키지</w:instrText>
      </w:r>
      <w:r w:rsidR="000C3CAB">
        <w:instrText xml:space="preserve"> v1.0 </w:instrText>
      </w:r>
      <w:r w:rsidR="000C3CAB">
        <w:rPr>
          <w:rFonts w:ascii="Malgun Gothic" w:eastAsia="Malgun Gothic" w:hAnsi="Malgun Gothic" w:cs="Malgun Gothic" w:hint="eastAsia"/>
        </w:rPr>
        <w:instrText>출시</w:instrText>
      </w:r>
      <w:r w:rsidR="000C3CAB">
        <w:instrText xml:space="preserve">ML-Agents Unity </w:instrText>
      </w:r>
      <w:r w:rsidR="000C3CAB">
        <w:rPr>
          <w:rFonts w:hint="eastAsia"/>
        </w:rPr>
        <w:instrText>パッケージ</w:instrText>
      </w:r>
      <w:r w:rsidR="000C3CAB">
        <w:instrText xml:space="preserve"> v1.0 </w:instrText>
      </w:r>
      <w:r w:rsidR="000C3CAB">
        <w:rPr>
          <w:rFonts w:hint="eastAsia"/>
        </w:rPr>
        <w:instrText>を発表しました</w:instrText>
      </w:r>
      <w:r w:rsidR="000C3CAB">
        <w:instrText xml:space="preserve"> - Unity Technologies Blog","type":"webpage"},"uris":["http://www.mendeley.com/documents/?uuid=40519884-5618-3836-b6c7-d8c7e9182cfb"]}],"mendeley":{"formattedCitation":"[124]","plainTextFormattedCitation":"[124]","previouslyFormattedCitation":"[124]"},"properties":{"noteIndex":0},"schema":"https://github.com/citation-style-language/schema/raw/master/csl-citation.json"}</w:instrText>
      </w:r>
      <w:r w:rsidR="000C3CAB">
        <w:fldChar w:fldCharType="separate"/>
      </w:r>
      <w:r w:rsidR="000C3CAB" w:rsidRPr="000C3CAB">
        <w:rPr>
          <w:b w:val="0"/>
          <w:noProof/>
        </w:rPr>
        <w:t>[124]</w:t>
      </w:r>
      <w:r w:rsidR="000C3CAB">
        <w:fldChar w:fldCharType="end"/>
      </w:r>
      <w:r>
        <w:t>.</w:t>
      </w:r>
      <w:bookmarkEnd w:id="61"/>
    </w:p>
    <w:p w14:paraId="7C3C2058" w14:textId="63668376" w:rsidR="005A49F4" w:rsidRDefault="005A49F4" w:rsidP="00B81E7C">
      <w:r>
        <w:lastRenderedPageBreak/>
        <w:t>To train the ANN, a reward system needs to be established in</w:t>
      </w:r>
      <w:r w:rsidR="00FF35A5">
        <w:t xml:space="preserve">side an agent script. These rewards will be triggered when the agent does a desirable or undesirable action like reaching a target or walking off the platform. When these actions occur, a positive or negative reward need to be given to allow for the network to learn where positive rewards indicate desired behaviours and negative indicate </w:t>
      </w:r>
      <w:r w:rsidR="00125C7B">
        <w:t>undesired behaviours</w:t>
      </w:r>
      <w:r w:rsidR="00A2300D">
        <w:t xml:space="preserve"> </w:t>
      </w:r>
      <w:r w:rsidR="00E257B5">
        <w:fldChar w:fldCharType="begin" w:fldLock="1"/>
      </w:r>
      <w:r w:rsidR="000C3CAB">
        <w:instrText>ADDIN CSL_CITATION {"citationItems":[{"id":"ITEM-1","itemData":{"ISSN":"2668-3245","author":[{"dropping-particle":"","family":"Blaga","given":"Bianca-Cerasela-Zelia","non-dropping-particle":"","parse-names":false,"suffix":""}],"container-title":"International Journal of User - System Interaction","id":"ITEM-1","issue":"4","issued":{"date-parts":[["2019","10","1"]]},"page":"225-240","title":"Performance Analysis in Implementation of a Dodgeball Agent for Video Games","type":"article-journal","volume":"12"},"uris":["http://www.mendeley.com/documents/?uuid=a1a9b5c9-6872-3087-9de0-8aca7ac43cc9"]},{"id":"ITEM-2","itemData":{"DOI":"10.3390/s21020492","ISSN":"14248220","PMID":"33445582","abstract":"This paper presents the results of the design, simulation, and implementation of a virtual vehicle. Such a process employs the Unity videogame platform and its Machine Learning-Agents library. The virtual vehicle is implemented in Unity considering mechanisms that represent accurately the dynamics of a real automobile, such as motor torque curve, suspension system, differential, and anti-roll bar, among others. Intelligent agents are designed and implemented to drive the virtual automobile, and they are trained using imitation or reinforcement. In the former method, learning by imitation, a human expert interacts with an intelligent agent through a control interface that simulates a real vehicle; in this way, the human expert receives motion signals and has stereoscopic vision, among other capabilities. In learning by reinforcement, a reward function that stimulates the intelligent agent to exert a soft control over the virtual automobile is designed. In the training stage, the intelligent agents are introduced into a scenario that simulates a four-lane highway. In the test stage, instead, they are located in unknown roads created based on random spline curves. Finally, graphs of the telemetric variables are presented, which are obtained from the automobile dynamics when the vehicle is controlled by the intelligent agents and their human counterpart, both in the training and the test track.","author":[{"dropping-particle":"","family":"Urrea","given":"Claudio","non-dropping-particle":"","parse-names":false,"suffix":""},{"dropping-particle":"","family":"Garrido","given":"Felipe","non-dropping-particle":"","parse-names":false,"suffix":""},{"dropping-particle":"","family":"Kern","given":"John","non-dropping-particle":"","parse-names":false,"suffix":""}],"container-title":"Sensors (Switzerland)","id":"ITEM-2","issue":"2","issued":{"date-parts":[["2021","1","2"]]},"page":"1-25","publisher":"MDPI AG","title":"Design and implementation of intelligent agent training systems for virtual vehicles","type":"article-journal","volume":"21"},"uris":["http://www.mendeley.com/documents/?uuid=8cde578a-400f-3be4-8f35-9dad290dd48c"]},{"id":"ITEM-3","itemData":{"ISSN":"0970-034X","container-title":"Dataquest","id":"ITEM-3","issued":{"date-parts":[["2017","9","22"]]},"title":"Unity Technologies Unveils Machine Learning Agents","type":"article-journal"},"uris":["http://www.mendeley.com/documents/?uuid=a0eed1e2-a6ef-3640-a7ab-bb5307012f30"]}],"mendeley":{"formattedCitation":"[120]–[122]","plainTextFormattedCitation":"[120]–[122]","previouslyFormattedCitation":"[120]–[122]"},"properties":{"noteIndex":0},"schema":"https://github.com/citation-style-language/schema/raw/master/csl-citation.json"}</w:instrText>
      </w:r>
      <w:r w:rsidR="00E257B5">
        <w:fldChar w:fldCharType="separate"/>
      </w:r>
      <w:r w:rsidR="00162C9F" w:rsidRPr="00162C9F">
        <w:rPr>
          <w:noProof/>
        </w:rPr>
        <w:t>[120]–[122]</w:t>
      </w:r>
      <w:r w:rsidR="00E257B5">
        <w:fldChar w:fldCharType="end"/>
      </w:r>
      <w:r w:rsidR="00125C7B">
        <w:t>.</w:t>
      </w:r>
    </w:p>
    <w:p w14:paraId="2011A192" w14:textId="0CD7FFC4" w:rsidR="00B40D2E" w:rsidRDefault="00125C7B" w:rsidP="00B81E7C">
      <w:r>
        <w:t xml:space="preserve">When the reward system is established, the </w:t>
      </w:r>
      <w:proofErr w:type="spellStart"/>
      <w:r>
        <w:t>MLAgents</w:t>
      </w:r>
      <w:proofErr w:type="spellEnd"/>
      <w:r>
        <w:t xml:space="preserve"> virtual environment can be executed to </w:t>
      </w:r>
      <w:r w:rsidR="00C71B83">
        <w:t>run a training simulation, where the ANN begins with random hidden layer values</w:t>
      </w:r>
      <w:r w:rsidR="00F81836">
        <w:t>. As the training simulation runs the ANN will attempt to maximise the reward it receives during the training episodes.</w:t>
      </w:r>
      <w:r w:rsidR="00FB10F8">
        <w:t xml:space="preserve"> When the training session ends</w:t>
      </w:r>
      <w:r w:rsidR="00D975A7">
        <w:t xml:space="preserve"> it will save the model of the ANN for later use. The saved model can be used to initialise another</w:t>
      </w:r>
      <w:r w:rsidR="00B40D2E">
        <w:t xml:space="preserve"> training session to allow for further improvement of an existing model</w:t>
      </w:r>
      <w:r w:rsidR="00A2300D">
        <w:t xml:space="preserve"> </w:t>
      </w:r>
      <w:r w:rsidR="00E257B5">
        <w:fldChar w:fldCharType="begin" w:fldLock="1"/>
      </w:r>
      <w:r w:rsidR="000C3CAB">
        <w:instrText>ADDIN CSL_CITATION {"citationItems":[{"id":"ITEM-1","itemData":{"ISSN":"2668-3245","author":[{"dropping-particle":"","family":"Blaga","given":"Bianca-Cerasela-Zelia","non-dropping-particle":"","parse-names":false,"suffix":""}],"container-title":"International Journal of User - System Interaction","id":"ITEM-1","issue":"4","issued":{"date-parts":[["2019","10","1"]]},"page":"225-240","title":"Performance Analysis in Implementation of a Dodgeball Agent for Video Games","type":"article-journal","volume":"12"},"uris":["http://www.mendeley.com/documents/?uuid=a1a9b5c9-6872-3087-9de0-8aca7ac43cc9"]},{"id":"ITEM-2","itemData":{"DOI":"10.3390/s21020492","ISSN":"14248220","PMID":"33445582","abstract":"This paper presents the results of the design, simulation, and implementation of a virtual vehicle. Such a process employs the Unity videogame platform and its Machine Learning-Agents library. The virtual vehicle is implemented in Unity considering mechanisms that represent accurately the dynamics of a real automobile, such as motor torque curve, suspension system, differential, and anti-roll bar, among others. Intelligent agents are designed and implemented to drive the virtual automobile, and they are trained using imitation or reinforcement. In the former method, learning by imitation, a human expert interacts with an intelligent agent through a control interface that simulates a real vehicle; in this way, the human expert receives motion signals and has stereoscopic vision, among other capabilities. In learning by reinforcement, a reward function that stimulates the intelligent agent to exert a soft control over the virtual automobile is designed. In the training stage, the intelligent agents are introduced into a scenario that simulates a four-lane highway. In the test stage, instead, they are located in unknown roads created based on random spline curves. Finally, graphs of the telemetric variables are presented, which are obtained from the automobile dynamics when the vehicle is controlled by the intelligent agents and their human counterpart, both in the training and the test track.","author":[{"dropping-particle":"","family":"Urrea","given":"Claudio","non-dropping-particle":"","parse-names":false,"suffix":""},{"dropping-particle":"","family":"Garrido","given":"Felipe","non-dropping-particle":"","parse-names":false,"suffix":""},{"dropping-particle":"","family":"Kern","given":"John","non-dropping-particle":"","parse-names":false,"suffix":""}],"container-title":"Sensors (Switzerland)","id":"ITEM-2","issue":"2","issued":{"date-parts":[["2021","1","2"]]},"page":"1-25","publisher":"MDPI AG","title":"Design and implementation of intelligent agent training systems for virtual vehicles","type":"article-journal","volume":"21"},"uris":["http://www.mendeley.com/documents/?uuid=8cde578a-400f-3be4-8f35-9dad290dd48c"]},{"id":"ITEM-3","itemData":{"ISSN":"0970-034X","container-title":"Dataquest","id":"ITEM-3","issued":{"date-parts":[["2017","9","22"]]},"title":"Unity Technologies Unveils Machine Learning Agents","type":"article-journal"},"uris":["http://www.mendeley.com/documents/?uuid=a0eed1e2-a6ef-3640-a7ab-bb5307012f30"]}],"mendeley":{"formattedCitation":"[120]–[122]","plainTextFormattedCitation":"[120]–[122]","previouslyFormattedCitation":"[120]–[122]"},"properties":{"noteIndex":0},"schema":"https://github.com/citation-style-language/schema/raw/master/csl-citation.json"}</w:instrText>
      </w:r>
      <w:r w:rsidR="00E257B5">
        <w:fldChar w:fldCharType="separate"/>
      </w:r>
      <w:r w:rsidR="00162C9F" w:rsidRPr="00162C9F">
        <w:rPr>
          <w:noProof/>
        </w:rPr>
        <w:t>[120]–[122]</w:t>
      </w:r>
      <w:r w:rsidR="00E257B5">
        <w:fldChar w:fldCharType="end"/>
      </w:r>
      <w:r w:rsidR="00B40D2E">
        <w:t xml:space="preserve">. </w:t>
      </w:r>
    </w:p>
    <w:p w14:paraId="3593EB0E" w14:textId="77777777" w:rsidR="00A2300D" w:rsidRPr="00573DA0" w:rsidRDefault="00A2300D" w:rsidP="00B81E7C"/>
    <w:p w14:paraId="16608AF5" w14:textId="77777777" w:rsidR="00E04276" w:rsidRDefault="00E04276">
      <w:pPr>
        <w:spacing w:line="252" w:lineRule="auto"/>
        <w:rPr>
          <w:rFonts w:asciiTheme="majorHAnsi" w:eastAsiaTheme="majorEastAsia" w:hAnsiTheme="majorHAnsi" w:cstheme="majorBidi"/>
          <w:b/>
          <w:bCs/>
          <w:sz w:val="28"/>
          <w:szCs w:val="28"/>
        </w:rPr>
      </w:pPr>
      <w:r>
        <w:br w:type="page"/>
      </w:r>
    </w:p>
    <w:p w14:paraId="77B39934" w14:textId="71850011" w:rsidR="00981282" w:rsidRDefault="00981282" w:rsidP="00981282">
      <w:pPr>
        <w:pStyle w:val="Heading2"/>
      </w:pPr>
      <w:bookmarkStart w:id="62" w:name="_Toc69928435"/>
      <w:r>
        <w:lastRenderedPageBreak/>
        <w:t>Conclusion</w:t>
      </w:r>
      <w:bookmarkEnd w:id="62"/>
    </w:p>
    <w:p w14:paraId="3066B068" w14:textId="0A7B7B69" w:rsidR="00145D91" w:rsidRDefault="00E56055" w:rsidP="00981282">
      <w:r>
        <w:t xml:space="preserve">From the literature review, </w:t>
      </w:r>
      <w:r w:rsidR="00651A64">
        <w:t>the fundamentals of AI</w:t>
      </w:r>
      <w:r w:rsidR="002B522D">
        <w:t xml:space="preserve"> and machine learning were explored. </w:t>
      </w:r>
      <w:r w:rsidR="004A2313">
        <w:t xml:space="preserve">AI is a specialised field of study that focuses on creating </w:t>
      </w:r>
      <w:r w:rsidR="00BF3001">
        <w:t>technological solutions that behave in an intelligent way</w:t>
      </w:r>
      <w:r w:rsidR="00E306A1">
        <w:t xml:space="preserve">. There are many ways to achieve and implement an AI, from a deterministic </w:t>
      </w:r>
      <w:r w:rsidR="009D6E8A">
        <w:t>approach with algorithms</w:t>
      </w:r>
      <w:r w:rsidR="001A79B8">
        <w:t xml:space="preserve"> to</w:t>
      </w:r>
      <w:r w:rsidR="009D6E8A">
        <w:t xml:space="preserve"> more complex approaches like neural networks and machine learning. The goal of this project is to imple</w:t>
      </w:r>
      <w:r w:rsidR="00411A65">
        <w:t xml:space="preserve">ment </w:t>
      </w:r>
      <w:r w:rsidR="00E47029">
        <w:t xml:space="preserve">and compare </w:t>
      </w:r>
      <w:r w:rsidR="00411A65">
        <w:t xml:space="preserve">these approaches </w:t>
      </w:r>
      <w:r w:rsidR="00D92B99">
        <w:t xml:space="preserve">to the pathfinding problem. </w:t>
      </w:r>
    </w:p>
    <w:p w14:paraId="039D4856" w14:textId="6E8A6550" w:rsidR="002A149D" w:rsidRDefault="009064A1" w:rsidP="00981282">
      <w:r>
        <w:t xml:space="preserve">The literature review revealed different approaches that can be taken to </w:t>
      </w:r>
      <w:r w:rsidR="008857F7">
        <w:t xml:space="preserve">solve the pathfinding problem, the main </w:t>
      </w:r>
      <w:r w:rsidR="00E50C61">
        <w:t>solution being the A* algorithm. It is the aim of this project</w:t>
      </w:r>
      <w:r w:rsidR="00912C9D">
        <w:t xml:space="preserve"> is to create an </w:t>
      </w:r>
      <w:r w:rsidR="008D4CDA">
        <w:t xml:space="preserve">ANN which can be trained to navigate a dynamic environment and compare the effectiveness of the ANN to a more deterministic approach like A* to </w:t>
      </w:r>
      <w:r w:rsidR="00994410">
        <w:t>determine whether the ANN can perform as well as the A* Algorithm.</w:t>
      </w:r>
    </w:p>
    <w:p w14:paraId="703CB345" w14:textId="07E7A18B" w:rsidR="00ED6AC5" w:rsidRDefault="00997499" w:rsidP="00981282">
      <w:r>
        <w:t xml:space="preserve">From the literature, it was found that </w:t>
      </w:r>
      <w:r w:rsidR="00A724CC">
        <w:t>to train an ANN in an environment that is unpredictable</w:t>
      </w:r>
      <w:r w:rsidR="00495FD4">
        <w:t xml:space="preserve"> or unknown</w:t>
      </w:r>
      <w:r w:rsidR="00A724CC">
        <w:t xml:space="preserve">, </w:t>
      </w:r>
      <w:r w:rsidR="00167BFE">
        <w:t>a Reinforcement</w:t>
      </w:r>
      <w:r w:rsidR="00A724CC">
        <w:t xml:space="preserve"> </w:t>
      </w:r>
      <w:r w:rsidR="00495FD4">
        <w:t xml:space="preserve">learning technique would be most suitable. </w:t>
      </w:r>
      <w:r w:rsidR="005816CD">
        <w:t xml:space="preserve">This could be done with a </w:t>
      </w:r>
      <w:r w:rsidR="006F4523">
        <w:t>reward system</w:t>
      </w:r>
      <w:r w:rsidR="005816CD">
        <w:t xml:space="preserve"> approach which trains the ANN over multiple </w:t>
      </w:r>
      <w:r w:rsidR="00107DF0">
        <w:t xml:space="preserve">generations to improve its </w:t>
      </w:r>
      <w:r w:rsidR="0022732E">
        <w:t>decision-making</w:t>
      </w:r>
      <w:r w:rsidR="00107DF0">
        <w:t xml:space="preserve"> abilities when navigating a space</w:t>
      </w:r>
      <w:r w:rsidR="006F4523">
        <w:t xml:space="preserve"> by </w:t>
      </w:r>
      <w:r w:rsidR="00CB5645">
        <w:t>positively rewarding desired behaviour and negatively rewarding undesired behaviour</w:t>
      </w:r>
      <w:r w:rsidR="00107DF0">
        <w:t>.</w:t>
      </w:r>
      <w:r w:rsidR="0022732E">
        <w:t xml:space="preserve"> </w:t>
      </w:r>
    </w:p>
    <w:p w14:paraId="5D78D0F8" w14:textId="4369207D" w:rsidR="00145D91" w:rsidRDefault="00361840" w:rsidP="00981282">
      <w:r>
        <w:t>To make this work, the ANN will need to take in parameters which describe its surrounding</w:t>
      </w:r>
      <w:r w:rsidR="00A0217C">
        <w:t xml:space="preserve"> </w:t>
      </w:r>
      <w:r w:rsidR="00C01043">
        <w:t>environment</w:t>
      </w:r>
      <w:r w:rsidR="004F2758">
        <w:t>. Unity has a vast library of tool</w:t>
      </w:r>
      <w:r w:rsidR="00E83737">
        <w:t>s</w:t>
      </w:r>
      <w:r w:rsidR="004F2758">
        <w:t xml:space="preserve"> which can be used and explored to find the best solution for this problem</w:t>
      </w:r>
      <w:r w:rsidR="00E83737">
        <w:t xml:space="preserve">. </w:t>
      </w:r>
      <w:r w:rsidR="00A0393D">
        <w:t>The literature showed that t</w:t>
      </w:r>
      <w:r w:rsidR="00E83737">
        <w:t>o train the</w:t>
      </w:r>
      <w:r w:rsidR="002A2240">
        <w:t xml:space="preserve"> agents,</w:t>
      </w:r>
      <w:r w:rsidR="002C57AB">
        <w:t xml:space="preserve"> a reward system will need to be established</w:t>
      </w:r>
      <w:r w:rsidR="00A0393D">
        <w:t>.</w:t>
      </w:r>
      <w:r w:rsidR="00966801">
        <w:t xml:space="preserve"> This system would give a positive reward when the agent reaches the desired target, and a cumulative negative reward over time</w:t>
      </w:r>
      <w:r w:rsidR="00A0393D">
        <w:t xml:space="preserve"> </w:t>
      </w:r>
      <w:r w:rsidR="00006473">
        <w:t xml:space="preserve">to encourage it to find the target quickly. If the agent hits an obstacle or </w:t>
      </w:r>
      <w:r w:rsidR="00CE2E43">
        <w:t>boundary or</w:t>
      </w:r>
      <w:r w:rsidR="00006473">
        <w:t xml:space="preserve"> runs out of </w:t>
      </w:r>
      <w:r w:rsidR="00CE2E43">
        <w:t>time,</w:t>
      </w:r>
      <w:r w:rsidR="00006473">
        <w:t xml:space="preserve"> then a further negative reward should be given</w:t>
      </w:r>
      <w:r w:rsidR="00CE2E43">
        <w:t xml:space="preserve"> to discourage it from colliding with them. In the case that</w:t>
      </w:r>
      <w:r w:rsidR="009063DA">
        <w:t xml:space="preserve"> the agent runs out of time in a training simulation, it should be rewarded based on how close it came to the target, which can be calculated with the A* algorithm.</w:t>
      </w:r>
    </w:p>
    <w:p w14:paraId="1A8AB5B4" w14:textId="545F205D" w:rsidR="006D504D" w:rsidRDefault="006D504D" w:rsidP="00904F3A">
      <w:r>
        <w:br w:type="page"/>
      </w:r>
    </w:p>
    <w:p w14:paraId="7A90ED61" w14:textId="726B8C58" w:rsidR="003E35A7" w:rsidRPr="003E35A7" w:rsidRDefault="0030771E" w:rsidP="003E35A7">
      <w:pPr>
        <w:pStyle w:val="Heading1"/>
      </w:pPr>
      <w:bookmarkStart w:id="63" w:name="_Toc69928436"/>
      <w:r>
        <w:lastRenderedPageBreak/>
        <w:t>Res</w:t>
      </w:r>
      <w:r w:rsidR="00CE1C14">
        <w:t>earch and Development Methods</w:t>
      </w:r>
      <w:bookmarkEnd w:id="63"/>
    </w:p>
    <w:p w14:paraId="69AA7611" w14:textId="35EDFB72" w:rsidR="005665B6" w:rsidRDefault="005665B6" w:rsidP="005665B6">
      <w:pPr>
        <w:pStyle w:val="Heading2"/>
      </w:pPr>
      <w:bookmarkStart w:id="64" w:name="_Toc69928437"/>
      <w:r>
        <w:t>Research Overview</w:t>
      </w:r>
      <w:bookmarkEnd w:id="64"/>
    </w:p>
    <w:p w14:paraId="4B1548BE" w14:textId="05D416C4" w:rsidR="0099325D" w:rsidRDefault="0099325D" w:rsidP="0099325D">
      <w:pPr>
        <w:pStyle w:val="Heading3"/>
      </w:pPr>
      <w:bookmarkStart w:id="65" w:name="_Toc69928438"/>
      <w:r>
        <w:t>Philosophy</w:t>
      </w:r>
      <w:bookmarkEnd w:id="65"/>
    </w:p>
    <w:p w14:paraId="7C24500F" w14:textId="37EACD8A" w:rsidR="0028660D" w:rsidRDefault="00A34DA2" w:rsidP="0028660D">
      <w:r>
        <w:t xml:space="preserve">The </w:t>
      </w:r>
      <w:r w:rsidR="006F45C0">
        <w:t xml:space="preserve">research philosophy of this </w:t>
      </w:r>
      <w:r>
        <w:t xml:space="preserve">project will take on a positivist philosophy as it will </w:t>
      </w:r>
      <w:r w:rsidR="0026301A">
        <w:t xml:space="preserve">be viewing sources </w:t>
      </w:r>
      <w:r w:rsidR="00DB0A9A">
        <w:t xml:space="preserve">based in factual knowledge gained from </w:t>
      </w:r>
      <w:r w:rsidR="00A3465C">
        <w:t>observation and confirmation. Due to the nature of the pr</w:t>
      </w:r>
      <w:r w:rsidR="00D0089C">
        <w:t>oject</w:t>
      </w:r>
      <w:r w:rsidR="00B95FDD">
        <w:t xml:space="preserve">’s aim to create a </w:t>
      </w:r>
      <w:r w:rsidR="00146E35">
        <w:t>solution</w:t>
      </w:r>
      <w:r w:rsidR="00B95FDD">
        <w:t xml:space="preserve"> which utili</w:t>
      </w:r>
      <w:r w:rsidR="007B1282">
        <w:t>s</w:t>
      </w:r>
      <w:r w:rsidR="00B95FDD">
        <w:t>es an AI that can navigate a dynamic and changing environment</w:t>
      </w:r>
      <w:r w:rsidR="00163877">
        <w:t xml:space="preserve">, the </w:t>
      </w:r>
      <w:r w:rsidR="009368AA">
        <w:t>success</w:t>
      </w:r>
      <w:r w:rsidR="00EE3EDB">
        <w:t xml:space="preserve"> </w:t>
      </w:r>
      <w:r w:rsidR="009368AA">
        <w:t xml:space="preserve">of the AI </w:t>
      </w:r>
      <w:r w:rsidR="00EE3EDB">
        <w:t xml:space="preserve">will be </w:t>
      </w:r>
      <w:r w:rsidR="00BF1D8A">
        <w:t>interpreted in an objective view</w:t>
      </w:r>
      <w:r w:rsidR="00137800">
        <w:t xml:space="preserve"> being </w:t>
      </w:r>
      <w:r w:rsidR="009368AA">
        <w:t>whether it</w:t>
      </w:r>
      <w:r w:rsidR="00137800">
        <w:t xml:space="preserve"> can or cannot perform the task </w:t>
      </w:r>
      <w:r w:rsidR="00A55AD5">
        <w:fldChar w:fldCharType="begin" w:fldLock="1"/>
      </w:r>
      <w:r w:rsidR="000C3CAB">
        <w:instrText>ADDIN CSL_CITATION {"citationItems":[{"id":"ITEM-1","itemData":{"author":[{"dropping-particle":"","family":"McNeill","given":"Patrick","non-dropping-particle":"","parse-names":false,"suffix":""}],"container-title":"Routledge","id":"ITEM-1","issued":{"date-parts":[["2005"]]},"title":"Research methods","type":"book"},"uris":["http://www.mendeley.com/documents/?uuid=54a076db-360d-3d0e-8891-544c21ea41f2"]}],"mendeley":{"formattedCitation":"[125]","plainTextFormattedCitation":"[125]","previouslyFormattedCitation":"[125]"},"properties":{"noteIndex":0},"schema":"https://github.com/citation-style-language/schema/raw/master/csl-citation.json"}</w:instrText>
      </w:r>
      <w:r w:rsidR="00A55AD5">
        <w:fldChar w:fldCharType="separate"/>
      </w:r>
      <w:r w:rsidR="000C3CAB" w:rsidRPr="000C3CAB">
        <w:rPr>
          <w:noProof/>
        </w:rPr>
        <w:t>[125]</w:t>
      </w:r>
      <w:r w:rsidR="00A55AD5">
        <w:fldChar w:fldCharType="end"/>
      </w:r>
      <w:r w:rsidR="00137800">
        <w:t>.</w:t>
      </w:r>
    </w:p>
    <w:p w14:paraId="7C802321" w14:textId="4470F00A" w:rsidR="0057603A" w:rsidRPr="008D3A2B" w:rsidRDefault="007C0D6F" w:rsidP="004D0E2D">
      <w:r>
        <w:t xml:space="preserve">The aim of the research review in this project is </w:t>
      </w:r>
      <w:r w:rsidR="001C4FC8">
        <w:t xml:space="preserve">to explore the mechanics behind AI and machine learning to </w:t>
      </w:r>
      <w:r w:rsidR="003B4C9F">
        <w:t xml:space="preserve">gain an understanding on which approaches will be suitable to achieve the task of </w:t>
      </w:r>
      <w:r w:rsidR="00122AA2">
        <w:t>implementing a pathfinding AI.</w:t>
      </w:r>
      <w:r w:rsidR="00B16C45">
        <w:t xml:space="preserve"> </w:t>
      </w:r>
    </w:p>
    <w:p w14:paraId="7FBB451D" w14:textId="6EB99DF0" w:rsidR="0099325D" w:rsidRDefault="0030771E" w:rsidP="0099325D">
      <w:pPr>
        <w:pStyle w:val="Heading3"/>
      </w:pPr>
      <w:bookmarkStart w:id="66" w:name="_Toc69928439"/>
      <w:r>
        <w:t>Approach</w:t>
      </w:r>
      <w:bookmarkEnd w:id="66"/>
    </w:p>
    <w:p w14:paraId="256299E5" w14:textId="41A8B26D" w:rsidR="005F0598" w:rsidRPr="005F0598" w:rsidRDefault="0058616B" w:rsidP="007F4A7B">
      <w:pPr>
        <w:rPr>
          <w:color w:val="FF0000"/>
        </w:rPr>
      </w:pPr>
      <w:r>
        <w:t>A deductive approach will be taken for the research</w:t>
      </w:r>
      <w:r w:rsidR="00B93B0B">
        <w:t>, meaning the project will work “top down”</w:t>
      </w:r>
      <w:r w:rsidR="003C5C58">
        <w:t>, whereby an initial theory or idea will be formulated from pre-existing material</w:t>
      </w:r>
      <w:r w:rsidR="00DF6EE7">
        <w:t>, leading</w:t>
      </w:r>
      <w:r w:rsidR="003C5C58">
        <w:t xml:space="preserve"> </w:t>
      </w:r>
      <w:r w:rsidR="00DF6EE7">
        <w:t>to a testable</w:t>
      </w:r>
      <w:r w:rsidR="00A10940">
        <w:t xml:space="preserve"> hypothesis</w:t>
      </w:r>
      <w:r w:rsidR="009F6815">
        <w:t>. The</w:t>
      </w:r>
      <w:r w:rsidR="00A537A5">
        <w:t xml:space="preserve"> observations </w:t>
      </w:r>
      <w:r w:rsidR="009F6815">
        <w:t>from the test</w:t>
      </w:r>
      <w:r w:rsidR="001428A7">
        <w:t>s</w:t>
      </w:r>
      <w:r w:rsidR="009F6815">
        <w:t xml:space="preserve"> will be analysed to determine whether the hypothesis can be confirmed </w:t>
      </w:r>
      <w:r w:rsidR="00670888">
        <w:fldChar w:fldCharType="begin" w:fldLock="1"/>
      </w:r>
      <w:r w:rsidR="000C3CAB">
        <w:instrText>ADDIN CSL_CITATION {"citationItems":[{"id":"ITEM-1","itemData":{"DOI":"10.1126/science.1891710","ISSN":"00368075","PMID":"1891710","author":[{"dropping-particle":"","family":"Barinaga","given":"Marcia","non-dropping-particle":"","parse-names":false,"suffix":""}],"container-title":"Science","id":"ITEM-1","issue":"5025","issued":{"date-parts":[["1991"]]},"page":"1200-1202","title":"The foundations of research","type":"article","volume":"253"},"uris":["http://www.mendeley.com/documents/?uuid=0cdeecb7-98e8-384b-99bd-054545d016fd"]}],"mendeley":{"formattedCitation":"[126]","plainTextFormattedCitation":"[126]","previouslyFormattedCitation":"[126]"},"properties":{"noteIndex":0},"schema":"https://github.com/citation-style-language/schema/raw/master/csl-citation.json"}</w:instrText>
      </w:r>
      <w:r w:rsidR="00670888">
        <w:fldChar w:fldCharType="separate"/>
      </w:r>
      <w:r w:rsidR="000C3CAB" w:rsidRPr="000C3CAB">
        <w:rPr>
          <w:noProof/>
        </w:rPr>
        <w:t>[126]</w:t>
      </w:r>
      <w:r w:rsidR="00670888">
        <w:fldChar w:fldCharType="end"/>
      </w:r>
      <w:r w:rsidR="009F6815">
        <w:t>.</w:t>
      </w:r>
    </w:p>
    <w:p w14:paraId="74FFCD03" w14:textId="2EA5F70B" w:rsidR="00D53128" w:rsidRDefault="00CE1C14" w:rsidP="00D53128">
      <w:pPr>
        <w:pStyle w:val="Heading3"/>
      </w:pPr>
      <w:bookmarkStart w:id="67" w:name="_Toc69928440"/>
      <w:r>
        <w:t>Strategies</w:t>
      </w:r>
      <w:bookmarkEnd w:id="67"/>
    </w:p>
    <w:p w14:paraId="300324F5" w14:textId="6C707F2D" w:rsidR="00E36CD2" w:rsidRDefault="00DB3732" w:rsidP="00E36CD2">
      <w:r>
        <w:t xml:space="preserve">With the </w:t>
      </w:r>
      <w:r w:rsidR="008D7026">
        <w:t>deductive</w:t>
      </w:r>
      <w:r>
        <w:t xml:space="preserve"> research approach, it is important to review existing literature to find existing theories on the subject. Multiple documents will be critically reviewed to find a common theory which will be used to deduce a new hypothesis which can be tested.</w:t>
      </w:r>
      <w:r w:rsidR="00C41F86">
        <w:t xml:space="preserve"> </w:t>
      </w:r>
    </w:p>
    <w:p w14:paraId="6D2D30C0" w14:textId="32D5D303" w:rsidR="001C2C81" w:rsidRDefault="001C2C81" w:rsidP="00E36CD2">
      <w:r w:rsidRPr="001C2C81">
        <w:t xml:space="preserve">To test the hypothesis, a </w:t>
      </w:r>
      <w:r w:rsidR="00146E35">
        <w:t>solution</w:t>
      </w:r>
      <w:r w:rsidRPr="001C2C81">
        <w:t xml:space="preserve"> will be developed which will follow a cycle of planning and designing the </w:t>
      </w:r>
      <w:r w:rsidR="00146E35">
        <w:t>solution</w:t>
      </w:r>
      <w:r w:rsidRPr="001C2C81">
        <w:t xml:space="preserve">, implementation of the designs in code, testing the </w:t>
      </w:r>
      <w:r w:rsidR="00CC3375">
        <w:t>solution</w:t>
      </w:r>
      <w:r w:rsidRPr="001C2C81">
        <w:t xml:space="preserve"> in a suitable environment, and finally reflecting on and analysing the results of the tests before going back to the planning stage. This strategy will likely take multiple cycles to complete the full development of the </w:t>
      </w:r>
      <w:r w:rsidR="00FB60C1">
        <w:t>system</w:t>
      </w:r>
      <w:r>
        <w:t xml:space="preserve"> </w:t>
      </w:r>
      <w:r w:rsidR="00DF3B1E">
        <w:fldChar w:fldCharType="begin" w:fldLock="1"/>
      </w:r>
      <w:r w:rsidR="000C3CAB">
        <w:instrText>ADDIN CSL_CITATION {"citationItems":[{"id":"ITEM-1","itemData":{"DOI":"10.1080/07421222.1998.11518216","ISSN":"07421222","abstract":"By mid-1998, approximately 200 different controlled experiments had been published in 230 articles in refereed journals or major conference proceedings, which examined processes and outcomes in computer-supported group decision making. This paper is a concise overview of what has been studied and how: the systems, independent, intervening, adaptation, and dependent variables, manipulated or measured, and experimental procedures employed. Part I categorizes the contextual and intervening factors. Part II analyzes 1,582 hypotheses resulting from pairings of independent and dependent variables. The results show that the modal outcome for GSS systems compared with face-to-face (FtF) methods is \"no difference,\" while the overall percentage of positive effects for hypotheses that compare GSS with FtF is a disappointing 16.6 percent. Experiments with seven to ten groups per treatment condition working on idea-generation tasks and using GSS technology show an improvement up to 29.0 percent. These resul ts are moderated by technology, process structure, communication mode, group factors, task type, the number of experimental groups per treatment condition, and the type of dependent variable measured. The purpose of this paper is to aid the GSS researcher by presenting detailed results of what has been studied and found in previous experiments, along with a discussion of what needs to be studied.","author":[{"dropping-particle":"","family":"Fjermestad","given":"Jerry","non-dropping-particle":"","parse-names":false,"suffix":""},{"dropping-particle":"","family":"Hiltz","given":"Starr Roxanne","non-dropping-particle":"","parse-names":false,"suffix":""}],"container-title":"Journal of Management Information Systems","id":"ITEM-1","issue":"3","issued":{"date-parts":[["1998"]]},"page":"7-149","publisher":"M.E. Sharpe Inc.","title":"An assessment of group support systems experimental research: Methodology and results","type":"article-journal","volume":"15"},"uris":["http://www.mendeley.com/documents/?uuid=70dd58d2-4ef0-39f1-9300-0c2beba7da34"]}],"mendeley":{"formattedCitation":"[127]","plainTextFormattedCitation":"[127]","previouslyFormattedCitation":"[127]"},"properties":{"noteIndex":0},"schema":"https://github.com/citation-style-language/schema/raw/master/csl-citation.json"}</w:instrText>
      </w:r>
      <w:r w:rsidR="00DF3B1E">
        <w:fldChar w:fldCharType="separate"/>
      </w:r>
      <w:r w:rsidR="000C3CAB" w:rsidRPr="000C3CAB">
        <w:rPr>
          <w:noProof/>
        </w:rPr>
        <w:t>[127]</w:t>
      </w:r>
      <w:r w:rsidR="00DF3B1E">
        <w:fldChar w:fldCharType="end"/>
      </w:r>
      <w:r w:rsidRPr="001C2C81">
        <w:t>.</w:t>
      </w:r>
    </w:p>
    <w:p w14:paraId="28C5E493" w14:textId="6E88A5F9" w:rsidR="001C2C81" w:rsidRPr="00E36CD2" w:rsidRDefault="007C36E1" w:rsidP="00E36CD2">
      <w:r>
        <w:t xml:space="preserve">When testing the hypothesis made from the existing theory, the experiment strategy will allow the model to reveal the </w:t>
      </w:r>
      <w:r w:rsidR="004A18CD">
        <w:t xml:space="preserve">effectiveness of the </w:t>
      </w:r>
      <w:r w:rsidR="00FB60C1">
        <w:t>game</w:t>
      </w:r>
      <w:r w:rsidR="004A18CD">
        <w:t xml:space="preserve"> and highlight any errors or issues that require attention</w:t>
      </w:r>
      <w:r w:rsidR="00FF7898">
        <w:t xml:space="preserve"> </w:t>
      </w:r>
      <w:r w:rsidR="00DF3B1E">
        <w:fldChar w:fldCharType="begin" w:fldLock="1"/>
      </w:r>
      <w:r w:rsidR="000C3CAB">
        <w:instrText>ADDIN CSL_CITATION {"citationItems":[{"id":"ITEM-1","itemData":{"DOI":"10.1080/07421222.1998.11518216","ISSN":"07421222","abstract":"By mid-1998, approximately 200 different controlled experiments had been published in 230 articles in refereed journals or major conference proceedings, which examined processes and outcomes in computer-supported group decision making. This paper is a concise overview of what has been studied and how: the systems, independent, intervening, adaptation, and dependent variables, manipulated or measured, and experimental procedures employed. Part I categorizes the contextual and intervening factors. Part II analyzes 1,582 hypotheses resulting from pairings of independent and dependent variables. The results show that the modal outcome for GSS systems compared with face-to-face (FtF) methods is \"no difference,\" while the overall percentage of positive effects for hypotheses that compare GSS with FtF is a disappointing 16.6 percent. Experiments with seven to ten groups per treatment condition working on idea-generation tasks and using GSS technology show an improvement up to 29.0 percent. These resul ts are moderated by technology, process structure, communication mode, group factors, task type, the number of experimental groups per treatment condition, and the type of dependent variable measured. The purpose of this paper is to aid the GSS researcher by presenting detailed results of what has been studied and found in previous experiments, along with a discussion of what needs to be studied.","author":[{"dropping-particle":"","family":"Fjermestad","given":"Jerry","non-dropping-particle":"","parse-names":false,"suffix":""},{"dropping-particle":"","family":"Hiltz","given":"Starr Roxanne","non-dropping-particle":"","parse-names":false,"suffix":""}],"container-title":"Journal of Management Information Systems","id":"ITEM-1","issue":"3","issued":{"date-parts":[["1998"]]},"page":"7-149","publisher":"M.E. Sharpe Inc.","title":"An assessment of group support systems experimental research: Methodology and results","type":"article-journal","volume":"15"},"uris":["http://www.mendeley.com/documents/?uuid=70dd58d2-4ef0-39f1-9300-0c2beba7da34"]}],"mendeley":{"formattedCitation":"[127]","plainTextFormattedCitation":"[127]","previouslyFormattedCitation":"[127]"},"properties":{"noteIndex":0},"schema":"https://github.com/citation-style-language/schema/raw/master/csl-citation.json"}</w:instrText>
      </w:r>
      <w:r w:rsidR="00DF3B1E">
        <w:fldChar w:fldCharType="separate"/>
      </w:r>
      <w:r w:rsidR="000C3CAB" w:rsidRPr="000C3CAB">
        <w:rPr>
          <w:noProof/>
        </w:rPr>
        <w:t>[127]</w:t>
      </w:r>
      <w:r w:rsidR="00DF3B1E">
        <w:fldChar w:fldCharType="end"/>
      </w:r>
      <w:r w:rsidR="00FF7898">
        <w:t>.</w:t>
      </w:r>
    </w:p>
    <w:p w14:paraId="631732CE" w14:textId="53779BEF" w:rsidR="00CE1C14" w:rsidRPr="00CE1C14" w:rsidRDefault="00E36CD2" w:rsidP="00E36CD2">
      <w:pPr>
        <w:pStyle w:val="Heading3"/>
      </w:pPr>
      <w:bookmarkStart w:id="68" w:name="_Toc69928441"/>
      <w:r>
        <w:t>Deliverables</w:t>
      </w:r>
      <w:bookmarkEnd w:id="68"/>
    </w:p>
    <w:p w14:paraId="1292CE24" w14:textId="3A46CFD9" w:rsidR="002A0D62" w:rsidRPr="00CF0E71" w:rsidRDefault="00D967DF" w:rsidP="00CF0E71">
      <w:pPr>
        <w:rPr>
          <w:color w:val="FF0000"/>
        </w:rPr>
      </w:pPr>
      <w:r>
        <w:t>The research deliverables of this project will be a comprehensive literature</w:t>
      </w:r>
      <w:r w:rsidR="00FB60C1">
        <w:t xml:space="preserve"> review</w:t>
      </w:r>
      <w:r>
        <w:t xml:space="preserve"> based on secondary research in the form of articles, journals, </w:t>
      </w:r>
      <w:r w:rsidR="00BD7D67">
        <w:t>books,</w:t>
      </w:r>
      <w:r>
        <w:t xml:space="preserve"> and websites </w:t>
      </w:r>
      <w:r w:rsidR="00106176">
        <w:fldChar w:fldCharType="begin" w:fldLock="1"/>
      </w:r>
      <w:r w:rsidR="000C3CAB">
        <w:instrText>ADDIN CSL_CITATION {"citationItems":[{"id":"ITEM-1","itemData":{"URL":"https://www.questionpro.com/blog/secondary-research/","accessed":{"date-parts":[["2021","4","19"]]},"id":"ITEM-1","issued":{"date-parts":[["0"]]},"title":"Secondary Research- Definition, Methods and Examples. | QuestionPro","type":"webpage"},"uris":["http://www.mendeley.com/documents/?uuid=09b7585c-c28e-36a2-ad19-8692c9bf4831"]}],"mendeley":{"formattedCitation":"[128]","plainTextFormattedCitation":"[128]","previouslyFormattedCitation":"[128]"},"properties":{"noteIndex":0},"schema":"https://github.com/citation-style-language/schema/raw/master/csl-citation.json"}</w:instrText>
      </w:r>
      <w:r w:rsidR="00106176">
        <w:fldChar w:fldCharType="separate"/>
      </w:r>
      <w:r w:rsidR="000C3CAB" w:rsidRPr="000C3CAB">
        <w:rPr>
          <w:noProof/>
        </w:rPr>
        <w:t>[128]</w:t>
      </w:r>
      <w:r w:rsidR="00106176">
        <w:fldChar w:fldCharType="end"/>
      </w:r>
      <w:r w:rsidR="00106176">
        <w:t>.</w:t>
      </w:r>
      <w:r w:rsidR="002541AA">
        <w:t xml:space="preserve"> This literature review will function as a basis for the</w:t>
      </w:r>
      <w:r w:rsidR="007A5C2E">
        <w:t xml:space="preserve"> initial</w:t>
      </w:r>
      <w:r w:rsidR="002541AA">
        <w:t xml:space="preserve"> theory</w:t>
      </w:r>
      <w:r w:rsidR="009B1A26">
        <w:t xml:space="preserve"> and will serve as a </w:t>
      </w:r>
      <w:r w:rsidR="007A5C2E">
        <w:t xml:space="preserve">fall-back </w:t>
      </w:r>
      <w:r w:rsidR="0003161E">
        <w:t>in the event</w:t>
      </w:r>
      <w:r w:rsidR="00492CE2">
        <w:t xml:space="preserve"> the theory needs to be re-evaluated</w:t>
      </w:r>
      <w:r w:rsidR="00AC6B21">
        <w:t xml:space="preserve"> and when planning for further improvements for the </w:t>
      </w:r>
      <w:r w:rsidR="00CC3375">
        <w:t>solution</w:t>
      </w:r>
      <w:r w:rsidR="00AC6B21">
        <w:t xml:space="preserve"> </w:t>
      </w:r>
      <w:r w:rsidR="00DB499F">
        <w:fldChar w:fldCharType="begin" w:fldLock="1"/>
      </w:r>
      <w:r w:rsidR="000C3CAB">
        <w:instrText>ADDIN CSL_CITATION {"citationItems":[{"id":"ITEM-1","itemData":{"DOI":"10.4103/0019-5049.190617","ISSN":"00195049","abstract":"Writing the proposal of a research work in the present era is a challenging task due to the constantly evolving trends in the qualitative research design and the need to incorporate medical advances into the methodology. The proposal is a detailed plan or ‘blueprint’ for the intended study, and once it is completed, the research project should flow smoothly. Even today, many of the proposals at post-graduate evaluation committees and application proposals for funding are substandard. A search was conducted with keywords such as research proposal, writing proposal and qualitative using search engines, namely, PubMed and Google Scholar, and an attempt has been made to provide broad guidelines for writing a scientifically appropriate research proposal.","author":[{"dropping-particle":"","family":"Sudheesh","given":"K.","non-dropping-particle":"","parse-names":false,"suffix":""},{"dropping-particle":"","family":"Duggappa","given":"Devika Rani","non-dropping-particle":"","parse-names":false,"suffix":""},{"dropping-particle":"","family":"Nethra","given":"S. S.","non-dropping-particle":"","parse-names":false,"suffix":""}],"container-title":"Indian Journal of Anaesthesia","id":"ITEM-1","issue":"9","issued":{"date-parts":[["2016"]]},"page":"631-634","title":"How to write a research proposal?","type":"article","volume":"60"},"uris":["http://www.mendeley.com/documents/?uuid=a5c47dc3-f677-3ec6-a6f3-06473ec9b15c"]}],"mendeley":{"formattedCitation":"[129]","plainTextFormattedCitation":"[129]","previouslyFormattedCitation":"[129]"},"properties":{"noteIndex":0},"schema":"https://github.com/citation-style-language/schema/raw/master/csl-citation.json"}</w:instrText>
      </w:r>
      <w:r w:rsidR="00DB499F">
        <w:fldChar w:fldCharType="separate"/>
      </w:r>
      <w:r w:rsidR="000C3CAB" w:rsidRPr="000C3CAB">
        <w:rPr>
          <w:noProof/>
        </w:rPr>
        <w:t>[129]</w:t>
      </w:r>
      <w:r w:rsidR="00DB499F">
        <w:fldChar w:fldCharType="end"/>
      </w:r>
      <w:r w:rsidR="00AC6B21">
        <w:t>.</w:t>
      </w:r>
      <w:r w:rsidR="002A0D62">
        <w:br w:type="page"/>
      </w:r>
    </w:p>
    <w:p w14:paraId="0586CA00" w14:textId="490DB23D" w:rsidR="000E2516" w:rsidRDefault="000E2516" w:rsidP="000E2516">
      <w:pPr>
        <w:pStyle w:val="Heading2"/>
      </w:pPr>
      <w:bookmarkStart w:id="69" w:name="_Toc69928442"/>
      <w:r>
        <w:lastRenderedPageBreak/>
        <w:t xml:space="preserve">Development </w:t>
      </w:r>
      <w:r w:rsidR="00260876">
        <w:t>Overview</w:t>
      </w:r>
      <w:bookmarkEnd w:id="69"/>
    </w:p>
    <w:p w14:paraId="52044F96" w14:textId="3B89DA5E" w:rsidR="00073462" w:rsidRDefault="006D620E" w:rsidP="00260876">
      <w:pPr>
        <w:pStyle w:val="Heading3"/>
      </w:pPr>
      <w:bookmarkStart w:id="70" w:name="_Toc69928443"/>
      <w:r>
        <w:t>Methodology</w:t>
      </w:r>
      <w:bookmarkEnd w:id="70"/>
    </w:p>
    <w:p w14:paraId="3B771F10" w14:textId="02E63D30" w:rsidR="00115952" w:rsidRPr="001C1C28" w:rsidRDefault="0069103B" w:rsidP="001C1C28">
      <w:r>
        <w:t xml:space="preserve">The development methodology for this project will be a custom variant based on </w:t>
      </w:r>
      <w:r w:rsidR="00624939">
        <w:t>Feature Driven Development (FDD)</w:t>
      </w:r>
      <w:r w:rsidR="00750883">
        <w:t xml:space="preserve"> that </w:t>
      </w:r>
      <w:r w:rsidR="00B66F55">
        <w:t xml:space="preserve">will allow for a </w:t>
      </w:r>
      <w:r w:rsidR="000C123F">
        <w:t xml:space="preserve">flexible but structured </w:t>
      </w:r>
      <w:r w:rsidR="00115952">
        <w:t>workflow</w:t>
      </w:r>
      <w:r w:rsidR="000C123F">
        <w:t xml:space="preserve"> that focuses on implementing one new feature at a time</w:t>
      </w:r>
      <w:r w:rsidR="00FA60F0">
        <w:t>. This will</w:t>
      </w:r>
      <w:r w:rsidR="005A1B37">
        <w:t xml:space="preserve"> leav</w:t>
      </w:r>
      <w:r w:rsidR="00FA60F0">
        <w:t>e</w:t>
      </w:r>
      <w:r w:rsidR="005A1B37">
        <w:t xml:space="preserve"> the project in a state that is submissibl</w:t>
      </w:r>
      <w:r w:rsidR="0007393A">
        <w:t xml:space="preserve">e when either </w:t>
      </w:r>
      <w:r w:rsidR="00865EDD">
        <w:t>the time assigned to the project runs out</w:t>
      </w:r>
      <w:r w:rsidR="00627853">
        <w:t xml:space="preserve"> or all the planned features have been implemented </w:t>
      </w:r>
      <w:r w:rsidR="00850938">
        <w:fldChar w:fldCharType="begin" w:fldLock="1"/>
      </w:r>
      <w:r w:rsidR="000C3CAB">
        <w:instrText>ADDIN CSL_CITATION {"citationItems":[{"id":"ITEM-1","itemData":{"DOI":"10.5220/0005384202290237","ISBN":"9789897581007","abstract":"Situational Method Engineering (SME) is a branch of software engineering which helps develop bespoke methodologies to fit the specific characteristics of the software project at hand. As in software development, SME too involves rigorous Requirements Engineering (RE), so much so that if requirements elicitation and definition is mishandled in any way, methodology development will most likely fail as a result. In this paper, we propose a Feature-driven methodology for SME; in this SME methodology, the requirements of the target methodology are captured as Features. First introduced in the agile FDD (Feature-Driven Development) methodology, Features are fully object-oriented and provide all the benefits that the object-oriented paradigm has to offer. Due to the object-oriented nature of Features and the rest of its deliverables, our proposed Feature-Driven Methodology Development (FDMD) process is fully seamless; this also facilitates the development of tool support for the methodology which is produced by applying FDMD.","author":[{"dropping-particle":"","family":"Mahdavi-Hezave","given":"Rezvan","non-dropping-particle":"","parse-names":false,"suffix":""},{"dropping-particle":"","family":"Ramsin","given":"Raman","non-dropping-particle":"","parse-names":false,"suffix":""}],"id":"ITEM-1","issued":{"date-parts":[["0"]]},"title":"FDMD: Feature-Driven Methodology Development","type":"article-journal"},"uris":["http://www.mendeley.com/documents/?uuid=b801a248-db40-342f-8ec1-2b529c740435"]},{"id":"ITEM-2","itemData":{"DOI":"10.7763/jocet.2013.v1.73","ISSN":"1793821X","abstract":"—Agile processes, like Feature Driven Development (FDD), Scrum and Extreme Programming (XP), have been criticized for not providing a suitable framework for building secure software. In order to find the real-life issues, this case study was initiated to investigate whether the existing FDD can withstand requirements change and software security altogether. The case study was performed in controlled environment – in a course called Application Development—a four credit hours course at UTM. The course began by splitting up the class to seven software development groups and two groups were chosen to implement the existing process of FDD. After students were given an introduction to FDD, they started to adapt the processes to their proposed system. Then students were introduced to the basic concepts on how to make software systems secure. Though, they were still new to security and FDD, however, this study produced a lot of interest among the students. The students seemed to enjoy the challenge of creating secure system using FDD model.","author":[{"dropping-particle":"","family":"Firdaus","given":"Adila","non-dropping-particle":"","parse-names":false,"suffix":""},{"dropping-particle":"","family":"Ghani","given":"Imran","non-dropping-particle":"","parse-names":false,"suffix":""},{"dropping-particle":"","family":"Yasin","given":"Nor Izzaty Mohd","non-dropping-particle":"","parse-names":false,"suffix":""}],"container-title":"Journal of Clean Energy Technologies","id":"ITEM-2","issue":"4","issued":{"date-parts":[["2013"]]},"page":"322-326","title":"Developing Secure Websites Using Feature Driven Development (FDD): A Case Study","type":"article-journal","volume":"1"},"uris":["http://www.mendeley.com/documents/?uuid=06e05d1f-4889-4904-9793-9ac0cf4de699"]},{"id":"ITEM-3","itemData":{"DOI":"10.1109/ICCSNT.2011.6181977","ISBN":"9781457715846","abstract":"Agile methods gain the upper hand over traditional software development methods when it comes to constant customer participation, customer satisfaction with early project delivery and acceptance of requirement changes at any stage of software development life cycle. So the practice of agile methods has been increasing in recent years. Some of the well-known agile methods that are in practice today are Adaptive Software Development, Feature Driven Development, Scrum, eXtreme Programming. A comparison among different agile methods helps managers who need to introduce agility into their organization by providing a thorough knowledge on different features and aspects of the agile methods. By comparing different agile methods, managers can easily choose the agile method that best suites his project requirements and organizational characteristics. Different comparison techniques to compare agile methods were introduced in recent years by researchers. We have compared the agile methods Adaptive Software Development and Feature Driven Development in order to evaluate their degree of agility and coverage degree with respect to the two Knowledge Areas of SWEBOK, (1) Software Requirements, (2) Software Construction. The result of our comparison shows that Adaptive Software Development mainly differs from Feature Driven Development because there are no predefined techniques or specific practices that are meant to be followed in Adaptive Software Development. Feature Driven Development has some predefined techniques or practices that are to be followed during software development. The principle of Adaptive Software Development is to focus more on results rather than steps to achieve that result. A technique is only implemented if it is necessary to get the best output in Adaptive Software Development. © 2011 IEEE.","author":[{"dropping-particle":"","family":"Chowdhury","given":"Ashraf Ferdouse","non-dropping-particle":"","parse-names":false,"suffix":""},{"dropping-particle":"","family":"Huda","given":"Mohammad Nazmul","non-dropping-particle":"","parse-names":false,"suffix":""}],"container-title":"Proceedings of 2011 International Conference on Computer Science and Network Technology, ICCSNT 2011","id":"ITEM-3","issued":{"date-parts":[["2011"]]},"page":"363-367","title":"Comparison between adaptive software development and feature driven development","type":"paper-conference","volume":"1"},"uris":["http://www.mendeley.com/documents/?uuid=a55a0867-69f8-376e-91ca-55e1958cb578"]}],"mendeley":{"formattedCitation":"[130]–[132]","plainTextFormattedCitation":"[130]–[132]","previouslyFormattedCitation":"[130]–[132]"},"properties":{"noteIndex":0},"schema":"https://github.com/citation-style-language/schema/raw/master/csl-citation.json"}</w:instrText>
      </w:r>
      <w:r w:rsidR="00850938">
        <w:fldChar w:fldCharType="separate"/>
      </w:r>
      <w:r w:rsidR="000C3CAB" w:rsidRPr="000C3CAB">
        <w:rPr>
          <w:noProof/>
        </w:rPr>
        <w:t>[130]–[132]</w:t>
      </w:r>
      <w:r w:rsidR="00850938">
        <w:fldChar w:fldCharType="end"/>
      </w:r>
      <w:r w:rsidR="00627853">
        <w:t xml:space="preserve">. </w:t>
      </w:r>
    </w:p>
    <w:p w14:paraId="72DCA591" w14:textId="77777777" w:rsidR="002F570E" w:rsidRDefault="003A2EBA" w:rsidP="002F570E">
      <w:pPr>
        <w:keepNext/>
      </w:pPr>
      <w:r>
        <w:rPr>
          <w:noProof/>
        </w:rPr>
        <w:drawing>
          <wp:inline distT="0" distB="0" distL="0" distR="0" wp14:anchorId="4FE5493F" wp14:editId="3BAA8056">
            <wp:extent cx="5560830" cy="5876925"/>
            <wp:effectExtent l="0" t="0" r="190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621474" cy="5941017"/>
                    </a:xfrm>
                    <a:prstGeom prst="rect">
                      <a:avLst/>
                    </a:prstGeom>
                  </pic:spPr>
                </pic:pic>
              </a:graphicData>
            </a:graphic>
          </wp:inline>
        </w:drawing>
      </w:r>
    </w:p>
    <w:p w14:paraId="63CF4586" w14:textId="66EF5281" w:rsidR="006948FE" w:rsidRPr="006948FE" w:rsidRDefault="002F570E" w:rsidP="00B44774">
      <w:pPr>
        <w:pStyle w:val="Caption"/>
      </w:pPr>
      <w:bookmarkStart w:id="71" w:name="_Toc69928309"/>
      <w:r>
        <w:t xml:space="preserve">Figure </w:t>
      </w:r>
      <w:fldSimple w:instr=" SEQ Figure \* ARABIC ">
        <w:r w:rsidR="00C0324D">
          <w:rPr>
            <w:noProof/>
          </w:rPr>
          <w:t>34</w:t>
        </w:r>
      </w:fldSimple>
      <w:r>
        <w:t xml:space="preserve">: </w:t>
      </w:r>
      <w:r w:rsidR="00C22118">
        <w:t xml:space="preserve">Chosen </w:t>
      </w:r>
      <w:r>
        <w:t>Development Methodology Flowchart</w:t>
      </w:r>
      <w:r w:rsidR="00115952">
        <w:t>.</w:t>
      </w:r>
      <w:bookmarkEnd w:id="71"/>
    </w:p>
    <w:p w14:paraId="2C8E483E" w14:textId="49B55622" w:rsidR="00FC023C" w:rsidRDefault="003D246A" w:rsidP="002071A6">
      <w:r>
        <w:t>This methodology has been designed to accommodate t</w:t>
      </w:r>
      <w:r w:rsidR="00777427">
        <w:t xml:space="preserve">he fact that one developer will </w:t>
      </w:r>
      <w:r w:rsidR="00551DE8">
        <w:t>be working on the project</w:t>
      </w:r>
      <w:r w:rsidR="00FE0CF7">
        <w:t>.</w:t>
      </w:r>
      <w:r w:rsidR="00551DE8">
        <w:t xml:space="preserve"> </w:t>
      </w:r>
      <w:r w:rsidR="00FE0CF7">
        <w:t>D</w:t>
      </w:r>
      <w:r w:rsidR="00551DE8">
        <w:t xml:space="preserve">evelopment methodologies that are </w:t>
      </w:r>
      <w:r w:rsidR="00F10E8F">
        <w:t>designed to facilitate team coherence like Agile, Spiral and Extreme Programming (XP)</w:t>
      </w:r>
      <w:r w:rsidR="00FE0CF7">
        <w:t xml:space="preserve"> will not be suitable for this style of</w:t>
      </w:r>
      <w:r w:rsidR="00E523C9">
        <w:t xml:space="preserve"> project as scrums, </w:t>
      </w:r>
      <w:r w:rsidR="00717FF0">
        <w:t xml:space="preserve">meetings </w:t>
      </w:r>
      <w:r w:rsidR="00717FF0">
        <w:lastRenderedPageBreak/>
        <w:t>and collaboration will not be possible</w:t>
      </w:r>
      <w:r w:rsidR="00BB037F">
        <w:t xml:space="preserve"> without the presence of</w:t>
      </w:r>
      <w:r w:rsidR="00845DE2">
        <w:t xml:space="preserve"> a team of</w:t>
      </w:r>
      <w:r w:rsidR="00BB037F">
        <w:t xml:space="preserve"> </w:t>
      </w:r>
      <w:r w:rsidR="00E53F4F">
        <w:t>business analysts</w:t>
      </w:r>
      <w:r w:rsidR="00BB037F">
        <w:t xml:space="preserve">, </w:t>
      </w:r>
      <w:r w:rsidR="000516E9">
        <w:t>developers,</w:t>
      </w:r>
      <w:r w:rsidR="00E53F4F">
        <w:t xml:space="preserve"> and test</w:t>
      </w:r>
      <w:r w:rsidR="00845DE2">
        <w:t>ers</w:t>
      </w:r>
      <w:r w:rsidR="002071A6">
        <w:t xml:space="preserve"> </w:t>
      </w:r>
      <w:r w:rsidR="00850938">
        <w:fldChar w:fldCharType="begin" w:fldLock="1"/>
      </w:r>
      <w:r w:rsidR="000C3CAB">
        <w:instrText>ADDIN CSL_CITATION {"citationItems":[{"id":"ITEM-1","itemData":{"DOI":"10.5220/0005384202290237","ISBN":"9789897581007","abstract":"Situational Method Engineering (SME) is a branch of software engineering which helps develop bespoke methodologies to fit the specific characteristics of the software project at hand. As in software development, SME too involves rigorous Requirements Engineering (RE), so much so that if requirements elicitation and definition is mishandled in any way, methodology development will most likely fail as a result. In this paper, we propose a Feature-driven methodology for SME; in this SME methodology, the requirements of the target methodology are captured as Features. First introduced in the agile FDD (Feature-Driven Development) methodology, Features are fully object-oriented and provide all the benefits that the object-oriented paradigm has to offer. Due to the object-oriented nature of Features and the rest of its deliverables, our proposed Feature-Driven Methodology Development (FDMD) process is fully seamless; this also facilitates the development of tool support for the methodology which is produced by applying FDMD.","author":[{"dropping-particle":"","family":"Mahdavi-Hezave","given":"Rezvan","non-dropping-particle":"","parse-names":false,"suffix":""},{"dropping-particle":"","family":"Ramsin","given":"Raman","non-dropping-particle":"","parse-names":false,"suffix":""}],"id":"ITEM-1","issued":{"date-parts":[["0"]]},"title":"FDMD: Feature-Driven Methodology Development","type":"article-journal"},"uris":["http://www.mendeley.com/documents/?uuid=b801a248-db40-342f-8ec1-2b529c740435"]},{"id":"ITEM-2","itemData":{"DOI":"10.7763/jocet.2013.v1.73","ISSN":"1793821X","abstract":"—Agile processes, like Feature Driven Development (FDD), Scrum and Extreme Programming (XP), have been criticized for not providing a suitable framework for building secure software. In order to find the real-life issues, this case study was initiated to investigate whether the existing FDD can withstand requirements change and software security altogether. The case study was performed in controlled environment – in a course called Application Development—a four credit hours course at UTM. The course began by splitting up the class to seven software development groups and two groups were chosen to implement the existing process of FDD. After students were given an introduction to FDD, they started to adapt the processes to their proposed system. Then students were introduced to the basic concepts on how to make software systems secure. Though, they were still new to security and FDD, however, this study produced a lot of interest among the students. The students seemed to enjoy the challenge of creating secure system using FDD model.","author":[{"dropping-particle":"","family":"Firdaus","given":"Adila","non-dropping-particle":"","parse-names":false,"suffix":""},{"dropping-particle":"","family":"Ghani","given":"Imran","non-dropping-particle":"","parse-names":false,"suffix":""},{"dropping-particle":"","family":"Yasin","given":"Nor Izzaty Mohd","non-dropping-particle":"","parse-names":false,"suffix":""}],"container-title":"Journal of Clean Energy Technologies","id":"ITEM-2","issue":"4","issued":{"date-parts":[["2013"]]},"page":"322-326","title":"Developing Secure Websites Using Feature Driven Development (FDD): A Case Study","type":"article-journal","volume":"1"},"uris":["http://www.mendeley.com/documents/?uuid=06e05d1f-4889-4904-9793-9ac0cf4de699"]},{"id":"ITEM-3","itemData":{"DOI":"10.1109/ICCSNT.2011.6181977","ISBN":"9781457715846","abstract":"Agile methods gain the upper hand over traditional software development methods when it comes to constant customer participation, customer satisfaction with early project delivery and acceptance of requirement changes at any stage of software development life cycle. So the practice of agile methods has been increasing in recent years. Some of the well-known agile methods that are in practice today are Adaptive Software Development, Feature Driven Development, Scrum, eXtreme Programming. A comparison among different agile methods helps managers who need to introduce agility into their organization by providing a thorough knowledge on different features and aspects of the agile methods. By comparing different agile methods, managers can easily choose the agile method that best suites his project requirements and organizational characteristics. Different comparison techniques to compare agile methods were introduced in recent years by researchers. We have compared the agile methods Adaptive Software Development and Feature Driven Development in order to evaluate their degree of agility and coverage degree with respect to the two Knowledge Areas of SWEBOK, (1) Software Requirements, (2) Software Construction. The result of our comparison shows that Adaptive Software Development mainly differs from Feature Driven Development because there are no predefined techniques or specific practices that are meant to be followed in Adaptive Software Development. Feature Driven Development has some predefined techniques or practices that are to be followed during software development. The principle of Adaptive Software Development is to focus more on results rather than steps to achieve that result. A technique is only implemented if it is necessary to get the best output in Adaptive Software Development. © 2011 IEEE.","author":[{"dropping-particle":"","family":"Chowdhury","given":"Ashraf Ferdouse","non-dropping-particle":"","parse-names":false,"suffix":""},{"dropping-particle":"","family":"Huda","given":"Mohammad Nazmul","non-dropping-particle":"","parse-names":false,"suffix":""}],"container-title":"Proceedings of 2011 International Conference on Computer Science and Network Technology, ICCSNT 2011","id":"ITEM-3","issued":{"date-parts":[["2011"]]},"page":"363-367","title":"Comparison between adaptive software development and feature driven development","type":"paper-conference","volume":"1"},"uris":["http://www.mendeley.com/documents/?uuid=a55a0867-69f8-376e-91ca-55e1958cb578"]}],"mendeley":{"formattedCitation":"[130]–[132]","plainTextFormattedCitation":"[130]–[132]","previouslyFormattedCitation":"[130]–[132]"},"properties":{"noteIndex":0},"schema":"https://github.com/citation-style-language/schema/raw/master/csl-citation.json"}</w:instrText>
      </w:r>
      <w:r w:rsidR="00850938">
        <w:fldChar w:fldCharType="separate"/>
      </w:r>
      <w:r w:rsidR="000C3CAB" w:rsidRPr="000C3CAB">
        <w:rPr>
          <w:noProof/>
        </w:rPr>
        <w:t>[130]–[132]</w:t>
      </w:r>
      <w:r w:rsidR="00850938">
        <w:fldChar w:fldCharType="end"/>
      </w:r>
      <w:r w:rsidR="002071A6">
        <w:t>.</w:t>
      </w:r>
    </w:p>
    <w:p w14:paraId="2B17512D" w14:textId="3771BB68" w:rsidR="00DC0D73" w:rsidRPr="00FC023C" w:rsidRDefault="00267F23" w:rsidP="00DC0D73">
      <w:r>
        <w:t xml:space="preserve">The advantage of this method </w:t>
      </w:r>
      <w:r w:rsidR="00F441E0">
        <w:t xml:space="preserve">is the straightforward structure that has been designed to accommodate a single developer on a </w:t>
      </w:r>
      <w:r w:rsidR="00820D4E">
        <w:t>constrained time limit</w:t>
      </w:r>
      <w:r w:rsidR="00533F56">
        <w:t>,</w:t>
      </w:r>
      <w:r w:rsidR="00820D4E">
        <w:t xml:space="preserve"> while</w:t>
      </w:r>
      <w:r w:rsidR="00BC77A2">
        <w:t xml:space="preserve"> also </w:t>
      </w:r>
      <w:r w:rsidR="00A57797">
        <w:t>giving opportunity to expand the project if there is</w:t>
      </w:r>
      <w:r w:rsidR="00520A55">
        <w:t xml:space="preserve"> time. Having a step where the features will be ordered in priority means that the most important </w:t>
      </w:r>
      <w:r w:rsidR="000D537B">
        <w:t>elements will be completed before any features that may not be crucial to the performance</w:t>
      </w:r>
      <w:r w:rsidR="00C106C1">
        <w:t>. This means</w:t>
      </w:r>
      <w:r w:rsidR="000D537B">
        <w:t xml:space="preserve"> that after a certain point </w:t>
      </w:r>
      <w:r w:rsidR="00C106C1">
        <w:t xml:space="preserve">in development </w:t>
      </w:r>
      <w:r w:rsidR="000D537B">
        <w:t xml:space="preserve">the </w:t>
      </w:r>
      <w:r w:rsidR="00CC3375">
        <w:t>solution</w:t>
      </w:r>
      <w:r w:rsidR="00DD6B8F">
        <w:t xml:space="preserve"> will always be in a </w:t>
      </w:r>
      <w:r w:rsidR="00C106C1">
        <w:t>submissible state</w:t>
      </w:r>
      <w:r w:rsidR="00CB4213">
        <w:t>. After that point, any</w:t>
      </w:r>
      <w:r w:rsidR="006B44B2">
        <w:t xml:space="preserve"> </w:t>
      </w:r>
      <w:r w:rsidR="00696FC0">
        <w:t>further iterations will be adding extra features that</w:t>
      </w:r>
      <w:r w:rsidR="00FB39FF">
        <w:t xml:space="preserve"> improve and/or optimise the </w:t>
      </w:r>
      <w:r w:rsidR="00CC3375">
        <w:t>solution</w:t>
      </w:r>
      <w:r w:rsidR="00FB39FF">
        <w:t>.</w:t>
      </w:r>
    </w:p>
    <w:p w14:paraId="50C23FB6" w14:textId="42F2F4C1" w:rsidR="00BE0BEF" w:rsidRDefault="009400A5" w:rsidP="0056493B">
      <w:pPr>
        <w:rPr>
          <w:rFonts w:eastAsiaTheme="majorEastAsia"/>
        </w:rPr>
      </w:pPr>
      <w:r>
        <w:rPr>
          <w:rFonts w:eastAsiaTheme="majorEastAsia"/>
        </w:rPr>
        <w:t xml:space="preserve">To keep track of the features that need to be implemented to </w:t>
      </w:r>
      <w:r w:rsidR="00E9597B">
        <w:rPr>
          <w:rFonts w:eastAsiaTheme="majorEastAsia"/>
        </w:rPr>
        <w:t xml:space="preserve">meet the initial requirements, a Kanban development board will be used </w:t>
      </w:r>
      <w:r w:rsidR="00263813">
        <w:rPr>
          <w:rFonts w:eastAsiaTheme="majorEastAsia"/>
        </w:rPr>
        <w:fldChar w:fldCharType="begin" w:fldLock="1"/>
      </w:r>
      <w:r w:rsidR="000C3CAB">
        <w:rPr>
          <w:rFonts w:eastAsiaTheme="majorEastAsia"/>
        </w:rPr>
        <w:instrText>ADDIN CSL_CITATION {"citationItems":[{"id":"ITEM-1","itemData":{"DOI":"10.1016/j.ijpe.2010.01.009","ISSN":"09255273","abstract":"This paper reviews the literature regarding variations of the kanban system, i.e. the aim is to study only the modified kanban systems. Thirty two different systems were studied and classified according to six categories: the publication year of the paper, the number of original characteristics conserved in the variation, the operational differences between each variation and the original kanban system, the advantages in relation to the original kanban, the disadvantages in relation to the original kanban, and the way those systems were tested. A brief summary of each adaptation is shown, integrating the scattered efforts undertaken by the authors with the aim of improving the kanban system and adjusting it to the new and/or distinct necessities of the production systems. Our analysis of the papers, using the proposed classification method, provides useful insights on the anatomy of the literature about variations of the kanban system. It was found that, among other topics, there is a great difference between the quantity of theoretical and practical proposals. © 2010 Elsevier B.V. All rights reserved.","author":[{"dropping-particle":"","family":"Lage Junior","given":"Muris","non-dropping-particle":"","parse-names":false,"suffix":""},{"dropping-particle":"","family":"Godinho Filho","given":"Moacir","non-dropping-particle":"","parse-names":false,"suffix":""}],"container-title":"International Journal of Production Economics","id":"ITEM-1","issue":"1","issued":{"date-parts":[["2010","5"]]},"page":"13-21","title":"Variations of the kanban system: Literature review and classification","type":"article","volume":"125"},"uris":["http://www.mendeley.com/documents/?uuid=9fbf9b69-6480-3208-824a-24453ec691cf"]},{"id":"ITEM-2","itemData":{"DOI":"10.1080/00207543.2018.1425018","ISSN":"1366588X","abstract":"Kanban systems are simple yet effective means of controlling production. Production control is decentralised or exercised locally on the shop floor, i.e. a downstream station signals to an upstream station that an item is needed. If items are always the same and known, then demands can be satisfied instantaneously from stock; but if items differ and are unknown, demands must first be propagated backwards from station to station before being satisfied. The former is defined as an inventory control problem and the latter as an order control problem. Handling the order control problem via kanban involves a decentralised card acquisition process (during which information is propagated from station to station) that is separated from the actual production process. COBACABANA (control of balance by card-based navigation), an alternative card-based solution, shares kanban’s control structure but centralises the card acquisition process. Evaluating the two systems therefore provides a unique opportunity to compare decentralised and centralised control. Using simulation, we demonstrate that it is specifically the centralised card acquisition process that allows COBACABANA to balance the workload across resources and thus to outperform kanban in an order control problem. This has major implications for research and practice.","author":[{"dropping-particle":"","family":"Thürer","given":"Matthias","non-dropping-particle":"","parse-names":false,"suffix":""},{"dropping-particle":"","family":"Fernandes","given":"Nuno O.","non-dropping-particle":"","parse-names":false,"suffix":""},{"dropping-particle":"","family":"Stevenson","given":"Mark","non-dropping-particle":"","parse-names":false,"suffix":""},{"dropping-particle":"","family":"Qu","given":"Ting","non-dropping-particle":"","parse-names":false,"suffix":""},{"dropping-particle":"","family":"Li","given":"Cong Dong","non-dropping-particle":"","parse-names":false,"suffix":""}],"container-title":"International Journal of Production Research","id":"ITEM-2","issue":"2","issued":{"date-parts":[["2019","1","17"]]},"page":"322-337","title":"Centralised vs. decentralised control decision in card-based control systems: comparing kanban systems and COBACABANA","type":"article-journal","volume":"57"},"uris":["http://www.mendeley.com/documents/?uuid=713fc683-201d-398e-92ec-60aeec18327c"]}],"mendeley":{"formattedCitation":"[133], [134]","plainTextFormattedCitation":"[133], [134]","previouslyFormattedCitation":"[133], [134]"},"properties":{"noteIndex":0},"schema":"https://github.com/citation-style-language/schema/raw/master/csl-citation.json"}</w:instrText>
      </w:r>
      <w:r w:rsidR="00263813">
        <w:rPr>
          <w:rFonts w:eastAsiaTheme="majorEastAsia"/>
        </w:rPr>
        <w:fldChar w:fldCharType="separate"/>
      </w:r>
      <w:r w:rsidR="000C3CAB" w:rsidRPr="000C3CAB">
        <w:rPr>
          <w:rFonts w:eastAsiaTheme="majorEastAsia"/>
          <w:noProof/>
        </w:rPr>
        <w:t>[133], [134]</w:t>
      </w:r>
      <w:r w:rsidR="00263813">
        <w:rPr>
          <w:rFonts w:eastAsiaTheme="majorEastAsia"/>
        </w:rPr>
        <w:fldChar w:fldCharType="end"/>
      </w:r>
      <w:r w:rsidR="00E9597B">
        <w:rPr>
          <w:rFonts w:eastAsiaTheme="majorEastAsia"/>
        </w:rPr>
        <w:t>. The</w:t>
      </w:r>
      <w:r w:rsidR="00CB1A85">
        <w:rPr>
          <w:rFonts w:eastAsiaTheme="majorEastAsia"/>
        </w:rPr>
        <w:t xml:space="preserve"> chosen service to implement the Kanban board will be Trello, </w:t>
      </w:r>
      <w:r w:rsidR="00362C7E">
        <w:rPr>
          <w:rFonts w:eastAsiaTheme="majorEastAsia"/>
        </w:rPr>
        <w:t>a flexible and easy to use web application</w:t>
      </w:r>
      <w:r w:rsidR="006535E9">
        <w:rPr>
          <w:rFonts w:eastAsiaTheme="majorEastAsia"/>
        </w:rPr>
        <w:t xml:space="preserve"> that will be used in such a way that the features can be </w:t>
      </w:r>
      <w:r w:rsidR="00AE357D">
        <w:rPr>
          <w:rFonts w:eastAsiaTheme="majorEastAsia"/>
        </w:rPr>
        <w:t>categorised</w:t>
      </w:r>
      <w:r w:rsidR="006535E9">
        <w:rPr>
          <w:rFonts w:eastAsiaTheme="majorEastAsia"/>
        </w:rPr>
        <w:t xml:space="preserve"> into backlog</w:t>
      </w:r>
      <w:r w:rsidR="00AE357D">
        <w:rPr>
          <w:rFonts w:eastAsiaTheme="majorEastAsia"/>
        </w:rPr>
        <w:t>, in development, in testing and passed testing, with the ability to track their progress through the steps</w:t>
      </w:r>
      <w:r w:rsidR="00851383">
        <w:rPr>
          <w:rFonts w:eastAsiaTheme="majorEastAsia"/>
        </w:rPr>
        <w:t xml:space="preserve"> </w:t>
      </w:r>
      <w:r w:rsidR="000A2B26">
        <w:rPr>
          <w:rFonts w:eastAsiaTheme="majorEastAsia"/>
        </w:rPr>
        <w:fldChar w:fldCharType="begin" w:fldLock="1"/>
      </w:r>
      <w:r w:rsidR="000C3CAB">
        <w:rPr>
          <w:rFonts w:eastAsiaTheme="majorEastAsia"/>
        </w:rPr>
        <w:instrText>ADDIN CSL_CITATION {"citationItems":[{"id":"ITEM-1","itemData":{"DOI":"10.5195/jmla.2017.49","ISSN":"1536-5050","abstract":"Trello, a cloud-based tool that uses the Kanban method of project management. With Trello, users can visually organize projects into boards, divide projects into groups, and subdivide groups into tasks.","author":[{"dropping-particle":"","family":"Johnson","given":"Heather A.","non-dropping-particle":"","parse-names":false,"suffix":""}],"container-title":"Journal of the Medical Library Association","id":"ITEM-1","issue":"2","issued":{"date-parts":[["2017","4","4"]]},"publisher":"University Library System, University of Pittsburgh","title":"Trello","type":"article-journal","volume":"105"},"uris":["http://www.mendeley.com/documents/?uuid=5ee3d0ea-48be-3983-a160-43b8b5d157e8"]}],"mendeley":{"formattedCitation":"[135]","plainTextFormattedCitation":"[135]","previouslyFormattedCitation":"[135]"},"properties":{"noteIndex":0},"schema":"https://github.com/citation-style-language/schema/raw/master/csl-citation.json"}</w:instrText>
      </w:r>
      <w:r w:rsidR="000A2B26">
        <w:rPr>
          <w:rFonts w:eastAsiaTheme="majorEastAsia"/>
        </w:rPr>
        <w:fldChar w:fldCharType="separate"/>
      </w:r>
      <w:r w:rsidR="000C3CAB" w:rsidRPr="000C3CAB">
        <w:rPr>
          <w:rFonts w:eastAsiaTheme="majorEastAsia"/>
          <w:noProof/>
        </w:rPr>
        <w:t>[135]</w:t>
      </w:r>
      <w:r w:rsidR="000A2B26">
        <w:rPr>
          <w:rFonts w:eastAsiaTheme="majorEastAsia"/>
        </w:rPr>
        <w:fldChar w:fldCharType="end"/>
      </w:r>
      <w:r w:rsidR="00851383">
        <w:rPr>
          <w:rFonts w:eastAsiaTheme="majorEastAsia"/>
        </w:rPr>
        <w:t>.</w:t>
      </w:r>
    </w:p>
    <w:p w14:paraId="46B51E6C" w14:textId="77777777" w:rsidR="003B0F77" w:rsidRDefault="0079117E" w:rsidP="003B0F77">
      <w:pPr>
        <w:keepNext/>
        <w:spacing w:line="252" w:lineRule="auto"/>
      </w:pPr>
      <w:r>
        <w:rPr>
          <w:noProof/>
        </w:rPr>
        <w:drawing>
          <wp:inline distT="0" distB="0" distL="0" distR="0" wp14:anchorId="30AE961D" wp14:editId="7A43AB5D">
            <wp:extent cx="5205730" cy="8655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205730" cy="865505"/>
                    </a:xfrm>
                    <a:prstGeom prst="rect">
                      <a:avLst/>
                    </a:prstGeom>
                  </pic:spPr>
                </pic:pic>
              </a:graphicData>
            </a:graphic>
          </wp:inline>
        </w:drawing>
      </w:r>
    </w:p>
    <w:p w14:paraId="2D5CEF13" w14:textId="2987A081" w:rsidR="003B0F77" w:rsidRDefault="003B0F77" w:rsidP="00B44774">
      <w:pPr>
        <w:pStyle w:val="Caption"/>
      </w:pPr>
      <w:bookmarkStart w:id="72" w:name="_Toc69928310"/>
      <w:r>
        <w:t xml:space="preserve">Figure </w:t>
      </w:r>
      <w:fldSimple w:instr=" SEQ Figure \* ARABIC ">
        <w:r w:rsidR="00C0324D">
          <w:rPr>
            <w:noProof/>
          </w:rPr>
          <w:t>35</w:t>
        </w:r>
      </w:fldSimple>
      <w:r>
        <w:t xml:space="preserve">: Trello Kanban board </w:t>
      </w:r>
      <w:r w:rsidR="000A2B26">
        <w:rPr>
          <w:rFonts w:eastAsiaTheme="majorEastAsia"/>
        </w:rPr>
        <w:fldChar w:fldCharType="begin" w:fldLock="1"/>
      </w:r>
      <w:r w:rsidR="000C3CAB">
        <w:rPr>
          <w:rFonts w:eastAsiaTheme="majorEastAsia"/>
        </w:rPr>
        <w:instrText>ADDIN CSL_CITATION {"citationItems":[{"id":"ITEM-1","itemData":{"DOI":"10.5195/jmla.2017.49","ISSN":"1536-5050","abstract":"Trello, a cloud-based tool that uses the Kanban method of project management. With Trello, users can visually organize projects into boards, divide projects into groups, and subdivide groups into tasks.","author":[{"dropping-particle":"","family":"Johnson","given":"Heather A.","non-dropping-particle":"","parse-names":false,"suffix":""}],"container-title":"Journal of the Medical Library Association","id":"ITEM-1","issue":"2","issued":{"date-parts":[["2017","4","4"]]},"publisher":"University Library System, University of Pittsburgh","title":"Trello","type":"article-journal","volume":"105"},"uris":["http://www.mendeley.com/documents/?uuid=5ee3d0ea-48be-3983-a160-43b8b5d157e8"]}],"mendeley":{"formattedCitation":"[135]","plainTextFormattedCitation":"[135]","previouslyFormattedCitation":"[135]"},"properties":{"noteIndex":0},"schema":"https://github.com/citation-style-language/schema/raw/master/csl-citation.json"}</w:instrText>
      </w:r>
      <w:r w:rsidR="000A2B26">
        <w:rPr>
          <w:rFonts w:eastAsiaTheme="majorEastAsia"/>
        </w:rPr>
        <w:fldChar w:fldCharType="separate"/>
      </w:r>
      <w:r w:rsidR="000C3CAB" w:rsidRPr="000C3CAB">
        <w:rPr>
          <w:rFonts w:eastAsiaTheme="majorEastAsia"/>
          <w:b w:val="0"/>
          <w:noProof/>
        </w:rPr>
        <w:t>[135]</w:t>
      </w:r>
      <w:r w:rsidR="000A2B26">
        <w:rPr>
          <w:rFonts w:eastAsiaTheme="majorEastAsia"/>
        </w:rPr>
        <w:fldChar w:fldCharType="end"/>
      </w:r>
      <w:r>
        <w:t>.</w:t>
      </w:r>
      <w:bookmarkEnd w:id="72"/>
    </w:p>
    <w:p w14:paraId="086A7F8D" w14:textId="76E4E86A" w:rsidR="0056493B" w:rsidRDefault="0056493B">
      <w:pPr>
        <w:spacing w:line="252" w:lineRule="auto"/>
        <w:rPr>
          <w:rFonts w:asciiTheme="majorHAnsi" w:eastAsiaTheme="majorEastAsia" w:hAnsiTheme="majorHAnsi" w:cstheme="majorBidi"/>
          <w:b/>
          <w:spacing w:val="4"/>
          <w:sz w:val="24"/>
          <w:szCs w:val="24"/>
        </w:rPr>
      </w:pPr>
      <w:r>
        <w:br w:type="page"/>
      </w:r>
    </w:p>
    <w:p w14:paraId="6230006C" w14:textId="5DE3D4E0" w:rsidR="00D912FD" w:rsidRDefault="00A70F68" w:rsidP="006D620E">
      <w:pPr>
        <w:pStyle w:val="Heading3"/>
      </w:pPr>
      <w:bookmarkStart w:id="73" w:name="_Toc69928444"/>
      <w:r>
        <w:lastRenderedPageBreak/>
        <w:t>Time Management Plan</w:t>
      </w:r>
      <w:bookmarkEnd w:id="73"/>
    </w:p>
    <w:p w14:paraId="757B5059" w14:textId="383601E8" w:rsidR="00D735DB" w:rsidRDefault="00AE4F93" w:rsidP="00D735DB">
      <w:r>
        <w:t>To ensure the project is completed in a timely manner, a time management plan has been created in the form of a Gantt chart</w:t>
      </w:r>
      <w:r w:rsidR="00C47687">
        <w:t xml:space="preserve"> shown in figur</w:t>
      </w:r>
      <w:r w:rsidR="00E76321">
        <w:t>e 34</w:t>
      </w:r>
      <w:r w:rsidR="00C47687">
        <w:t xml:space="preserve"> on page</w:t>
      </w:r>
      <w:r w:rsidR="009D2992">
        <w:t xml:space="preserve"> 45</w:t>
      </w:r>
      <w:r w:rsidR="00C47687">
        <w:t xml:space="preserve"> This plan begins with the research phase where research materials will be gathered and reviewed in a written literature review. This </w:t>
      </w:r>
      <w:r w:rsidR="008E7667">
        <w:t xml:space="preserve">phase will continue for </w:t>
      </w:r>
      <w:r w:rsidR="004E017A">
        <w:t>most of</w:t>
      </w:r>
      <w:r w:rsidR="008E7667">
        <w:t xml:space="preserve"> the project</w:t>
      </w:r>
      <w:r w:rsidR="00D51EF3">
        <w:t xml:space="preserve">, ideally ending before </w:t>
      </w:r>
      <w:r w:rsidR="00DC41E5">
        <w:t>25</w:t>
      </w:r>
      <w:r w:rsidR="00DC41E5" w:rsidRPr="00DC41E5">
        <w:rPr>
          <w:vertAlign w:val="superscript"/>
        </w:rPr>
        <w:t>th</w:t>
      </w:r>
      <w:r w:rsidR="00DC41E5">
        <w:t xml:space="preserve"> </w:t>
      </w:r>
      <w:r w:rsidR="00D51EF3">
        <w:t>February</w:t>
      </w:r>
      <w:r w:rsidR="00DC41E5">
        <w:t xml:space="preserve"> 2021</w:t>
      </w:r>
      <w:r w:rsidR="00D51EF3">
        <w:t>.</w:t>
      </w:r>
    </w:p>
    <w:p w14:paraId="072E519C" w14:textId="109C51E1" w:rsidR="00D735DB" w:rsidRDefault="004E017A" w:rsidP="00D735DB">
      <w:r>
        <w:t>The documentation phase will include</w:t>
      </w:r>
      <w:r w:rsidR="00174140">
        <w:t xml:space="preserve"> detailed</w:t>
      </w:r>
      <w:r>
        <w:t xml:space="preserve"> deve</w:t>
      </w:r>
      <w:r w:rsidR="00174140">
        <w:t>lopment documentation, illustrating the design</w:t>
      </w:r>
      <w:r w:rsidR="000E5D6F">
        <w:t xml:space="preserve"> and implementation, the testing and analysis of results</w:t>
      </w:r>
      <w:r w:rsidR="006C77B5">
        <w:t xml:space="preserve"> and the conclusions and recommendations for further development. This phase will start before the development phase</w:t>
      </w:r>
      <w:r w:rsidR="00DE0B26">
        <w:t xml:space="preserve"> and</w:t>
      </w:r>
      <w:r w:rsidR="006C77B5">
        <w:t xml:space="preserve"> </w:t>
      </w:r>
      <w:r w:rsidR="00501CF3">
        <w:t>needs to be finished</w:t>
      </w:r>
      <w:r w:rsidR="00706012">
        <w:t xml:space="preserve"> by the hand in date on 23</w:t>
      </w:r>
      <w:r w:rsidR="00706012" w:rsidRPr="00706012">
        <w:rPr>
          <w:vertAlign w:val="superscript"/>
        </w:rPr>
        <w:t>rd</w:t>
      </w:r>
      <w:r w:rsidR="00706012">
        <w:t xml:space="preserve"> April 2021</w:t>
      </w:r>
      <w:r w:rsidR="006C77B5">
        <w:t>.</w:t>
      </w:r>
    </w:p>
    <w:p w14:paraId="1990677E" w14:textId="77777777" w:rsidR="004E017A" w:rsidRDefault="006C77B5" w:rsidP="00D735DB">
      <w:r>
        <w:t xml:space="preserve">The development phase will </w:t>
      </w:r>
      <w:r w:rsidR="00646115">
        <w:t>incorporate the chosen methodology</w:t>
      </w:r>
      <w:r w:rsidR="00716342">
        <w:t xml:space="preserve">, allowing for </w:t>
      </w:r>
      <w:r w:rsidR="00B83D2C">
        <w:t xml:space="preserve">multiple iterations where features will be implemented. This time schedule is </w:t>
      </w:r>
      <w:r w:rsidR="00DC41E5">
        <w:t>flexible</w:t>
      </w:r>
      <w:r w:rsidR="00B83D2C">
        <w:t xml:space="preserve"> as some features may take less or more time than others, but development</w:t>
      </w:r>
      <w:r w:rsidR="003E0F50">
        <w:t xml:space="preserve"> overall needs to finish</w:t>
      </w:r>
      <w:r w:rsidR="00312AA9">
        <w:t xml:space="preserve"> </w:t>
      </w:r>
      <w:r w:rsidR="00FB160B">
        <w:t>on 31</w:t>
      </w:r>
      <w:r w:rsidR="00FB160B" w:rsidRPr="00FB160B">
        <w:rPr>
          <w:vertAlign w:val="superscript"/>
        </w:rPr>
        <w:t>st</w:t>
      </w:r>
      <w:r w:rsidR="00FB160B">
        <w:t xml:space="preserve"> March 2021.</w:t>
      </w:r>
    </w:p>
    <w:p w14:paraId="1867EF24" w14:textId="2DD57853" w:rsidR="00DC41E5" w:rsidRDefault="00A9572C" w:rsidP="00D735DB">
      <w:r>
        <w:t>Preparation time has been allotted to both interim viva</w:t>
      </w:r>
      <w:r w:rsidR="00FA1795">
        <w:t xml:space="preserve"> and final viva </w:t>
      </w:r>
      <w:r>
        <w:t xml:space="preserve">on </w:t>
      </w:r>
      <w:r w:rsidR="00501CF3">
        <w:t>the 20</w:t>
      </w:r>
      <w:r w:rsidR="00501CF3" w:rsidRPr="00501CF3">
        <w:rPr>
          <w:vertAlign w:val="superscript"/>
        </w:rPr>
        <w:t>th</w:t>
      </w:r>
      <w:r w:rsidR="00501CF3">
        <w:t xml:space="preserve"> January 2021 </w:t>
      </w:r>
      <w:r w:rsidR="00BE5399">
        <w:t xml:space="preserve">and </w:t>
      </w:r>
      <w:r w:rsidR="00D07CB4">
        <w:t>28</w:t>
      </w:r>
      <w:r w:rsidR="00D07CB4" w:rsidRPr="005F2C5F">
        <w:rPr>
          <w:vertAlign w:val="superscript"/>
        </w:rPr>
        <w:t>th</w:t>
      </w:r>
      <w:r w:rsidR="00D07CB4">
        <w:t xml:space="preserve"> April 2021,</w:t>
      </w:r>
      <w:r w:rsidR="00FA1795">
        <w:t xml:space="preserve"> respectively</w:t>
      </w:r>
      <w:r w:rsidR="005F2C5F">
        <w:t xml:space="preserve">. These </w:t>
      </w:r>
      <w:r w:rsidR="00F33DC3">
        <w:t xml:space="preserve">schedules will include </w:t>
      </w:r>
      <w:r w:rsidR="002959E6">
        <w:t>time to prepare the presentation and time to practise.</w:t>
      </w:r>
      <w:r w:rsidR="00B23621">
        <w:t xml:space="preserve"> The preparation for the presentation of the final viva will also include the design of a</w:t>
      </w:r>
      <w:r w:rsidR="00BE5399">
        <w:t xml:space="preserve"> showcase board which will be displayed at an exhibition.</w:t>
      </w:r>
    </w:p>
    <w:p w14:paraId="5BB4CDB2" w14:textId="17119403" w:rsidR="00DC41E5" w:rsidRPr="00D735DB" w:rsidRDefault="00DC41E5" w:rsidP="00D735DB">
      <w:pPr>
        <w:sectPr w:rsidR="00DC41E5" w:rsidRPr="00D735DB" w:rsidSect="00860BAA">
          <w:footerReference w:type="default" r:id="rId47"/>
          <w:pgSz w:w="11906" w:h="16838"/>
          <w:pgMar w:top="1440" w:right="1440" w:bottom="1440" w:left="2268" w:header="709" w:footer="709" w:gutter="0"/>
          <w:cols w:space="708"/>
          <w:docGrid w:linePitch="360"/>
        </w:sectPr>
      </w:pPr>
    </w:p>
    <w:p w14:paraId="2BAB6380" w14:textId="77777777" w:rsidR="00C022B4" w:rsidRDefault="008E3E3F" w:rsidP="00C022B4">
      <w:pPr>
        <w:keepNext/>
      </w:pPr>
      <w:r>
        <w:rPr>
          <w:noProof/>
        </w:rPr>
        <w:lastRenderedPageBreak/>
        <w:drawing>
          <wp:inline distT="0" distB="0" distL="0" distR="0" wp14:anchorId="006CB963" wp14:editId="5357A243">
            <wp:extent cx="8909886" cy="3524250"/>
            <wp:effectExtent l="0" t="0" r="571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8925247" cy="3530326"/>
                    </a:xfrm>
                    <a:prstGeom prst="rect">
                      <a:avLst/>
                    </a:prstGeom>
                  </pic:spPr>
                </pic:pic>
              </a:graphicData>
            </a:graphic>
          </wp:inline>
        </w:drawing>
      </w:r>
    </w:p>
    <w:p w14:paraId="483B3629" w14:textId="03640280" w:rsidR="006D620E" w:rsidRDefault="00C022B4" w:rsidP="00B44774">
      <w:pPr>
        <w:pStyle w:val="Caption"/>
      </w:pPr>
      <w:bookmarkStart w:id="74" w:name="_Toc69928311"/>
      <w:r>
        <w:t xml:space="preserve">Figure </w:t>
      </w:r>
      <w:fldSimple w:instr=" SEQ Figure \* ARABIC ">
        <w:r w:rsidR="00C0324D">
          <w:rPr>
            <w:noProof/>
          </w:rPr>
          <w:t>36</w:t>
        </w:r>
      </w:fldSimple>
      <w:r>
        <w:t>: Time Management Gantt Chart</w:t>
      </w:r>
      <w:bookmarkEnd w:id="74"/>
    </w:p>
    <w:p w14:paraId="7C80F117" w14:textId="0A87FE3F" w:rsidR="008B041C" w:rsidRPr="006948FE" w:rsidRDefault="008B041C" w:rsidP="006948FE"/>
    <w:p w14:paraId="58C292E2" w14:textId="77777777" w:rsidR="001C1C28" w:rsidRDefault="001C1C28">
      <w:pPr>
        <w:spacing w:line="252" w:lineRule="auto"/>
        <w:rPr>
          <w:rFonts w:asciiTheme="majorHAnsi" w:eastAsiaTheme="majorEastAsia" w:hAnsiTheme="majorHAnsi" w:cstheme="majorBidi"/>
          <w:b/>
          <w:spacing w:val="4"/>
          <w:sz w:val="24"/>
          <w:szCs w:val="24"/>
        </w:rPr>
      </w:pPr>
      <w:r>
        <w:br w:type="page"/>
      </w:r>
    </w:p>
    <w:p w14:paraId="67E52511" w14:textId="77777777" w:rsidR="00D912FD" w:rsidRDefault="00D912FD" w:rsidP="00C052B8">
      <w:pPr>
        <w:pStyle w:val="Heading3"/>
        <w:sectPr w:rsidR="00D912FD" w:rsidSect="00D912FD">
          <w:pgSz w:w="16838" w:h="11906" w:orient="landscape"/>
          <w:pgMar w:top="1440" w:right="1440" w:bottom="2268" w:left="1440" w:header="709" w:footer="709" w:gutter="0"/>
          <w:cols w:space="708"/>
          <w:docGrid w:linePitch="360"/>
        </w:sectPr>
      </w:pPr>
    </w:p>
    <w:p w14:paraId="0567A934" w14:textId="28693A0F" w:rsidR="008B041C" w:rsidRDefault="00496422" w:rsidP="00C052B8">
      <w:pPr>
        <w:pStyle w:val="Heading3"/>
      </w:pPr>
      <w:bookmarkStart w:id="75" w:name="_Toc69928445"/>
      <w:r>
        <w:lastRenderedPageBreak/>
        <w:t xml:space="preserve">Required </w:t>
      </w:r>
      <w:r w:rsidR="008B041C">
        <w:t>Re</w:t>
      </w:r>
      <w:r>
        <w:t>sources</w:t>
      </w:r>
      <w:bookmarkEnd w:id="75"/>
      <w:r>
        <w:t xml:space="preserve"> </w:t>
      </w:r>
    </w:p>
    <w:p w14:paraId="586C6A33" w14:textId="0465D5FD" w:rsidR="008B041C" w:rsidRDefault="00CE7802" w:rsidP="00A025D2">
      <w:r>
        <w:t xml:space="preserve">The physical resources required to design, </w:t>
      </w:r>
      <w:r w:rsidR="00F766E6">
        <w:t>develop,</w:t>
      </w:r>
      <w:r>
        <w:t xml:space="preserve"> and </w:t>
      </w:r>
      <w:r w:rsidR="00E5166C">
        <w:t xml:space="preserve">test the </w:t>
      </w:r>
      <w:r w:rsidR="00CC3375">
        <w:t>solution</w:t>
      </w:r>
      <w:r w:rsidR="00E5166C">
        <w:t xml:space="preserve"> are as follows: -</w:t>
      </w:r>
    </w:p>
    <w:p w14:paraId="71DE0089" w14:textId="77777777" w:rsidR="00C01ABF" w:rsidRDefault="00C01ABF" w:rsidP="00A025D2">
      <w:r>
        <w:t>Software Suites:</w:t>
      </w:r>
    </w:p>
    <w:p w14:paraId="613E6287" w14:textId="18021C76" w:rsidR="008E30E7" w:rsidRDefault="00C01ABF" w:rsidP="006606A8">
      <w:pPr>
        <w:pStyle w:val="ListParagraph"/>
        <w:numPr>
          <w:ilvl w:val="0"/>
          <w:numId w:val="2"/>
        </w:numPr>
      </w:pPr>
      <w:r>
        <w:t>Microsoft Office for presentation</w:t>
      </w:r>
      <w:r w:rsidR="00F766E6">
        <w:t>.</w:t>
      </w:r>
    </w:p>
    <w:p w14:paraId="3156B0C2" w14:textId="3C40AB8D" w:rsidR="008E30E7" w:rsidRDefault="008E30E7" w:rsidP="006606A8">
      <w:pPr>
        <w:pStyle w:val="ListParagraph"/>
        <w:numPr>
          <w:ilvl w:val="0"/>
          <w:numId w:val="2"/>
        </w:numPr>
      </w:pPr>
      <w:r>
        <w:t>Microsoft Visio for presentation</w:t>
      </w:r>
      <w:r w:rsidR="00F766E6">
        <w:t>.</w:t>
      </w:r>
    </w:p>
    <w:p w14:paraId="6CC77696" w14:textId="6D5DA2EF" w:rsidR="00C01ABF" w:rsidRDefault="008E30E7" w:rsidP="006606A8">
      <w:pPr>
        <w:pStyle w:val="ListParagraph"/>
        <w:numPr>
          <w:ilvl w:val="0"/>
          <w:numId w:val="2"/>
        </w:numPr>
      </w:pPr>
      <w:r>
        <w:t>Microsoft Project for time management</w:t>
      </w:r>
      <w:r w:rsidR="00F766E6">
        <w:t>.</w:t>
      </w:r>
    </w:p>
    <w:p w14:paraId="3B1D4B35" w14:textId="4DE53636" w:rsidR="00C01ABF" w:rsidRDefault="00C01ABF" w:rsidP="006606A8">
      <w:pPr>
        <w:pStyle w:val="ListParagraph"/>
        <w:numPr>
          <w:ilvl w:val="0"/>
          <w:numId w:val="2"/>
        </w:numPr>
      </w:pPr>
      <w:r>
        <w:t>Visual Studio for programming environment</w:t>
      </w:r>
      <w:r w:rsidR="00F766E6">
        <w:t>.</w:t>
      </w:r>
    </w:p>
    <w:p w14:paraId="2B73F78B" w14:textId="1CC1B263" w:rsidR="00C01ABF" w:rsidRDefault="00C01ABF" w:rsidP="006606A8">
      <w:pPr>
        <w:pStyle w:val="ListParagraph"/>
        <w:numPr>
          <w:ilvl w:val="0"/>
          <w:numId w:val="2"/>
        </w:numPr>
      </w:pPr>
      <w:r>
        <w:t xml:space="preserve">Unity for </w:t>
      </w:r>
      <w:r w:rsidR="003314E0">
        <w:t>development and testing</w:t>
      </w:r>
      <w:r>
        <w:t xml:space="preserve"> </w:t>
      </w:r>
      <w:r w:rsidR="00F766E6">
        <w:t>environment.</w:t>
      </w:r>
    </w:p>
    <w:p w14:paraId="7AA8D8E0" w14:textId="26ADED12" w:rsidR="00C01ABF" w:rsidRDefault="00C01ABF" w:rsidP="00A025D2">
      <w:r>
        <w:t>Programming languages:</w:t>
      </w:r>
    </w:p>
    <w:p w14:paraId="035AFBFB" w14:textId="240AA559" w:rsidR="00C01ABF" w:rsidRDefault="00C01ABF" w:rsidP="006606A8">
      <w:pPr>
        <w:pStyle w:val="ListParagraph"/>
        <w:numPr>
          <w:ilvl w:val="0"/>
          <w:numId w:val="3"/>
        </w:numPr>
      </w:pPr>
      <w:r>
        <w:t>C#</w:t>
      </w:r>
      <w:r w:rsidR="00F766E6">
        <w:t>.</w:t>
      </w:r>
    </w:p>
    <w:p w14:paraId="548182BB" w14:textId="77777777" w:rsidR="00C01ABF" w:rsidRDefault="00C01ABF" w:rsidP="00A025D2">
      <w:r>
        <w:t>Learning resources</w:t>
      </w:r>
    </w:p>
    <w:p w14:paraId="078122C5" w14:textId="2E092226" w:rsidR="00C01ABF" w:rsidRDefault="00C01ABF" w:rsidP="006606A8">
      <w:pPr>
        <w:pStyle w:val="ListParagraph"/>
        <w:numPr>
          <w:ilvl w:val="0"/>
          <w:numId w:val="3"/>
        </w:numPr>
      </w:pPr>
      <w:r>
        <w:t>IEEE and ACM for academic research.</w:t>
      </w:r>
    </w:p>
    <w:p w14:paraId="2F6FE99E" w14:textId="47760FF0" w:rsidR="004B60D6" w:rsidRDefault="004B60D6" w:rsidP="006606A8">
      <w:pPr>
        <w:pStyle w:val="ListParagraph"/>
        <w:numPr>
          <w:ilvl w:val="0"/>
          <w:numId w:val="3"/>
        </w:numPr>
      </w:pPr>
      <w:r>
        <w:t>Internet access</w:t>
      </w:r>
      <w:r w:rsidR="00EF07B2">
        <w:t xml:space="preserve"> for online research</w:t>
      </w:r>
      <w:r w:rsidR="00F766E6">
        <w:t>.</w:t>
      </w:r>
    </w:p>
    <w:p w14:paraId="001F8316" w14:textId="77777777" w:rsidR="00C01ABF" w:rsidRDefault="00C01ABF" w:rsidP="006606A8">
      <w:pPr>
        <w:pStyle w:val="ListParagraph"/>
        <w:numPr>
          <w:ilvl w:val="0"/>
          <w:numId w:val="3"/>
        </w:numPr>
      </w:pPr>
      <w:r>
        <w:t>Library.</w:t>
      </w:r>
    </w:p>
    <w:p w14:paraId="53F49A37" w14:textId="4CFBC401" w:rsidR="00C01ABF" w:rsidRDefault="00C01ABF" w:rsidP="00A025D2">
      <w:r>
        <w:t>Facilities</w:t>
      </w:r>
      <w:r w:rsidR="009A6A28">
        <w:t xml:space="preserve"> &amp; Services</w:t>
      </w:r>
    </w:p>
    <w:p w14:paraId="69CD04CC" w14:textId="719B485B" w:rsidR="00C01ABF" w:rsidRDefault="00C01ABF" w:rsidP="006606A8">
      <w:pPr>
        <w:pStyle w:val="ListParagraph"/>
        <w:numPr>
          <w:ilvl w:val="0"/>
          <w:numId w:val="4"/>
        </w:numPr>
      </w:pPr>
      <w:r>
        <w:t>Y Forum for private and quiet workspace.</w:t>
      </w:r>
    </w:p>
    <w:p w14:paraId="6D33BDC5" w14:textId="174E4467" w:rsidR="009A6A28" w:rsidRDefault="009A6A28" w:rsidP="006606A8">
      <w:pPr>
        <w:pStyle w:val="ListParagraph"/>
        <w:numPr>
          <w:ilvl w:val="0"/>
          <w:numId w:val="4"/>
        </w:numPr>
      </w:pPr>
      <w:r>
        <w:t xml:space="preserve">Trello for Kanban </w:t>
      </w:r>
      <w:r w:rsidR="0056493B">
        <w:t>management</w:t>
      </w:r>
      <w:r w:rsidR="00F766E6">
        <w:t>.</w:t>
      </w:r>
    </w:p>
    <w:p w14:paraId="1ECF4A21" w14:textId="44F89403" w:rsidR="00BA155C" w:rsidRDefault="00C022B4" w:rsidP="00A025D2">
      <w:r>
        <w:t>The human resources</w:t>
      </w:r>
      <w:r w:rsidR="00AF28F0">
        <w:t xml:space="preserve"> required to design, develop, test and guide the project are as </w:t>
      </w:r>
      <w:r w:rsidR="00A025D2">
        <w:t>follows: -</w:t>
      </w:r>
    </w:p>
    <w:p w14:paraId="640DDA78" w14:textId="77777777" w:rsidR="000B7A30" w:rsidRDefault="000B7A30" w:rsidP="006606A8">
      <w:pPr>
        <w:pStyle w:val="ListParagraph"/>
        <w:numPr>
          <w:ilvl w:val="0"/>
          <w:numId w:val="4"/>
        </w:numPr>
      </w:pPr>
      <w:r>
        <w:t>James Millns (Developer)</w:t>
      </w:r>
    </w:p>
    <w:p w14:paraId="02831D9E" w14:textId="225EFAF5" w:rsidR="000B7A30" w:rsidRDefault="000B7A30" w:rsidP="006606A8">
      <w:pPr>
        <w:pStyle w:val="ListParagraph"/>
        <w:numPr>
          <w:ilvl w:val="0"/>
          <w:numId w:val="4"/>
        </w:numPr>
      </w:pPr>
      <w:r>
        <w:t>Tim Bashford (Mentor)</w:t>
      </w:r>
    </w:p>
    <w:p w14:paraId="30CE4493" w14:textId="5DA967D4" w:rsidR="000B7A30" w:rsidRDefault="000B7A30" w:rsidP="006606A8">
      <w:pPr>
        <w:pStyle w:val="ListParagraph"/>
        <w:numPr>
          <w:ilvl w:val="0"/>
          <w:numId w:val="4"/>
        </w:numPr>
      </w:pPr>
      <w:r>
        <w:t>Gordon Dickers (AI Tutor)</w:t>
      </w:r>
    </w:p>
    <w:p w14:paraId="7B13D8B6" w14:textId="77777777" w:rsidR="000B7A30" w:rsidRPr="00037E2D" w:rsidRDefault="000B7A30" w:rsidP="006606A8">
      <w:pPr>
        <w:pStyle w:val="ListParagraph"/>
        <w:numPr>
          <w:ilvl w:val="0"/>
          <w:numId w:val="4"/>
        </w:numPr>
      </w:pPr>
      <w:r>
        <w:t>David Williams (Academic Support)</w:t>
      </w:r>
    </w:p>
    <w:p w14:paraId="6C260C79" w14:textId="77777777" w:rsidR="00AF28F0" w:rsidRDefault="00AF28F0" w:rsidP="00BA155C">
      <w:pPr>
        <w:pStyle w:val="NoSpacing"/>
        <w:spacing w:before="120" w:after="120" w:line="360" w:lineRule="auto"/>
      </w:pPr>
    </w:p>
    <w:p w14:paraId="54748CFC" w14:textId="77777777" w:rsidR="00E5166C" w:rsidRPr="008B041C" w:rsidRDefault="00E5166C" w:rsidP="008B041C"/>
    <w:p w14:paraId="4D4B7A19" w14:textId="77777777" w:rsidR="001C1C28" w:rsidRDefault="001C1C28">
      <w:pPr>
        <w:spacing w:line="252" w:lineRule="auto"/>
        <w:rPr>
          <w:rFonts w:asciiTheme="majorHAnsi" w:eastAsiaTheme="majorEastAsia" w:hAnsiTheme="majorHAnsi" w:cstheme="majorBidi"/>
          <w:b/>
          <w:spacing w:val="4"/>
          <w:sz w:val="24"/>
          <w:szCs w:val="24"/>
        </w:rPr>
      </w:pPr>
      <w:r>
        <w:br w:type="page"/>
      </w:r>
    </w:p>
    <w:p w14:paraId="2124C952" w14:textId="49D00B3A" w:rsidR="00C052B8" w:rsidRDefault="00C052B8" w:rsidP="00C052B8">
      <w:pPr>
        <w:pStyle w:val="Heading3"/>
      </w:pPr>
      <w:bookmarkStart w:id="76" w:name="_Toc69928446"/>
      <w:r>
        <w:lastRenderedPageBreak/>
        <w:t>Deliverables</w:t>
      </w:r>
      <w:bookmarkEnd w:id="76"/>
    </w:p>
    <w:p w14:paraId="1A293DC7" w14:textId="77777777" w:rsidR="00EF4F7B" w:rsidRDefault="00EF4F7B" w:rsidP="00EF4F7B">
      <w:r>
        <w:t>The deliverables the project will produce are as follows:</w:t>
      </w:r>
    </w:p>
    <w:p w14:paraId="3B33B07E" w14:textId="43997A98" w:rsidR="00EF4F7B" w:rsidRDefault="00EF4F7B" w:rsidP="006606A8">
      <w:pPr>
        <w:pStyle w:val="ListParagraph"/>
        <w:numPr>
          <w:ilvl w:val="0"/>
          <w:numId w:val="5"/>
        </w:numPr>
      </w:pPr>
      <w:r>
        <w:t xml:space="preserve">Initial Designs: This will include problem solving exercises, code planning, environment designs and </w:t>
      </w:r>
      <w:r w:rsidR="00A00566">
        <w:t>g</w:t>
      </w:r>
      <w:r w:rsidR="004420A5">
        <w:t xml:space="preserve">ame </w:t>
      </w:r>
      <w:r w:rsidR="00A00566">
        <w:t>mechanic</w:t>
      </w:r>
      <w:r>
        <w:t xml:space="preserve"> plans.</w:t>
      </w:r>
    </w:p>
    <w:p w14:paraId="4906AA43" w14:textId="1F81B759" w:rsidR="00EF4F7B" w:rsidRDefault="003441F6" w:rsidP="006606A8">
      <w:pPr>
        <w:pStyle w:val="ListParagraph"/>
        <w:numPr>
          <w:ilvl w:val="0"/>
          <w:numId w:val="5"/>
        </w:numPr>
      </w:pPr>
      <w:r>
        <w:t>Implementation</w:t>
      </w:r>
      <w:r w:rsidR="00EF4F7B">
        <w:t xml:space="preserve">: This will be the </w:t>
      </w:r>
      <w:r w:rsidR="00A46DBC">
        <w:t>software</w:t>
      </w:r>
      <w:r w:rsidR="00EF4F7B">
        <w:t xml:space="preserve"> implementation of the project being the </w:t>
      </w:r>
      <w:r>
        <w:t>simulation</w:t>
      </w:r>
      <w:r w:rsidR="00A46DBC">
        <w:t xml:space="preserve"> that implements a pathfinding AI to traverse a dynamic and changing environment</w:t>
      </w:r>
      <w:r w:rsidR="00EF4F7B">
        <w:t>.</w:t>
      </w:r>
    </w:p>
    <w:p w14:paraId="54E17F35" w14:textId="2EE1817F" w:rsidR="006948FE" w:rsidRPr="006948FE" w:rsidRDefault="00EF4F7B" w:rsidP="006606A8">
      <w:pPr>
        <w:pStyle w:val="ListParagraph"/>
        <w:numPr>
          <w:ilvl w:val="0"/>
          <w:numId w:val="5"/>
        </w:numPr>
      </w:pPr>
      <w:r>
        <w:t xml:space="preserve">Documentation: This will be the report which details the design and development process, and the tests and results which were used to further improve the </w:t>
      </w:r>
      <w:r w:rsidR="003441F6">
        <w:t>implementation</w:t>
      </w:r>
      <w:r>
        <w:t>.</w:t>
      </w:r>
    </w:p>
    <w:p w14:paraId="48459EC7" w14:textId="77777777" w:rsidR="002A0D62" w:rsidRDefault="002A0D62">
      <w:pPr>
        <w:spacing w:line="252" w:lineRule="auto"/>
        <w:rPr>
          <w:rFonts w:asciiTheme="majorHAnsi" w:eastAsiaTheme="majorEastAsia" w:hAnsiTheme="majorHAnsi" w:cstheme="majorBidi"/>
          <w:b/>
          <w:bCs/>
          <w:sz w:val="28"/>
          <w:szCs w:val="28"/>
        </w:rPr>
      </w:pPr>
      <w:r>
        <w:br w:type="page"/>
      </w:r>
    </w:p>
    <w:p w14:paraId="38B898B0" w14:textId="24FAE590" w:rsidR="00D53128" w:rsidRDefault="00D53128" w:rsidP="00D53128">
      <w:pPr>
        <w:pStyle w:val="Heading2"/>
      </w:pPr>
      <w:bookmarkStart w:id="77" w:name="_Toc69928447"/>
      <w:r>
        <w:lastRenderedPageBreak/>
        <w:t>Conclusion</w:t>
      </w:r>
      <w:bookmarkEnd w:id="77"/>
    </w:p>
    <w:p w14:paraId="1D9E55E6" w14:textId="42671D5C" w:rsidR="00146E35" w:rsidRDefault="00C710E2" w:rsidP="00C710E2">
      <w:r>
        <w:t>To conclude, the research philosophy to be taken will be positivist</w:t>
      </w:r>
      <w:r w:rsidR="0062563E">
        <w:t xml:space="preserve"> </w:t>
      </w:r>
      <w:r w:rsidR="000A4B35">
        <w:t>philosophy,</w:t>
      </w:r>
      <w:r w:rsidR="00ED0990">
        <w:t xml:space="preserve"> where factual and peer reviewed documents and papers will be used to gain an insight into the field of AI</w:t>
      </w:r>
      <w:r w:rsidR="002F1768">
        <w:t xml:space="preserve"> to assist in the implementation of the ANN to test the hypothesis. A deductive approach will be taken to deduce the validity of the hypothesis with said ANN implementation</w:t>
      </w:r>
      <w:r w:rsidR="00F45977">
        <w:t xml:space="preserve"> by </w:t>
      </w:r>
      <w:r w:rsidR="00BC0F85">
        <w:t xml:space="preserve">experimenting </w:t>
      </w:r>
      <w:r w:rsidR="00C34D27">
        <w:t>to</w:t>
      </w:r>
      <w:r w:rsidR="00BC0F85">
        <w:t xml:space="preserve"> </w:t>
      </w:r>
      <w:r w:rsidR="00F45977">
        <w:t>test the accuracy and efficiency of the model compared to other pathfinding methods</w:t>
      </w:r>
      <w:r w:rsidR="00146E35">
        <w:t>.</w:t>
      </w:r>
      <w:r w:rsidR="00C34D27">
        <w:t xml:space="preserve"> These will result in the deliverables</w:t>
      </w:r>
      <w:r w:rsidR="002E61DD">
        <w:t xml:space="preserve"> being a literature review on the current and relevant sources and papers which will function as the backbone of t</w:t>
      </w:r>
      <w:r w:rsidR="00DF2EBA">
        <w:t>he design and development.</w:t>
      </w:r>
    </w:p>
    <w:p w14:paraId="00E3026D" w14:textId="7721935C" w:rsidR="00DF2EBA" w:rsidRDefault="00DF2EBA" w:rsidP="00C710E2">
      <w:r>
        <w:t xml:space="preserve">The development methodology used is a custom variant of </w:t>
      </w:r>
      <w:r w:rsidR="009F0BCA">
        <w:t>FDD which has been altered to suit a single developer with a constrained time resource</w:t>
      </w:r>
      <w:r w:rsidR="00825A7D">
        <w:t xml:space="preserve"> to allow for smooth and structured development with the best chance of producing a viable solution to test the validity of the initial hypothesis.</w:t>
      </w:r>
    </w:p>
    <w:p w14:paraId="6D851CB3" w14:textId="6610FB9E" w:rsidR="00825A7D" w:rsidRDefault="00825A7D" w:rsidP="00C710E2">
      <w:r>
        <w:t xml:space="preserve">A </w:t>
      </w:r>
      <w:r w:rsidR="001E4222">
        <w:t>time management plan was made with the intention of using a Gantt chart as the guideline to complete the project</w:t>
      </w:r>
      <w:r w:rsidR="00785744">
        <w:t>, while also using a Kanban board to aid with task management and</w:t>
      </w:r>
      <w:r w:rsidR="009D2BDF">
        <w:t xml:space="preserve"> completion of tasks to meet the aims of the project.</w:t>
      </w:r>
    </w:p>
    <w:p w14:paraId="5653A4F5" w14:textId="6D62E4A7" w:rsidR="009D2BDF" w:rsidRDefault="009D2BDF" w:rsidP="00C710E2">
      <w:r>
        <w:t>The resources required to achieve this have been</w:t>
      </w:r>
      <w:r w:rsidR="00A11C68">
        <w:t xml:space="preserve"> </w:t>
      </w:r>
      <w:r w:rsidR="00A40911">
        <w:t>identified</w:t>
      </w:r>
      <w:r w:rsidR="00A11C68">
        <w:t xml:space="preserve"> and the expected deliverables have also bee</w:t>
      </w:r>
      <w:r w:rsidR="00A40911">
        <w:t xml:space="preserve">n outlined to be the designs of the solution, the implementation </w:t>
      </w:r>
      <w:r w:rsidR="0082141C">
        <w:t>of the solution and the documentation and results from the experimental testing.</w:t>
      </w:r>
    </w:p>
    <w:p w14:paraId="3A02F70D" w14:textId="13D2993D" w:rsidR="00874389" w:rsidRDefault="00874389" w:rsidP="00C710E2">
      <w:r>
        <w:br w:type="page"/>
      </w:r>
    </w:p>
    <w:p w14:paraId="1ECC7881" w14:textId="77777777" w:rsidR="00874389" w:rsidRDefault="00874389" w:rsidP="00874389">
      <w:pPr>
        <w:pStyle w:val="Heading1"/>
      </w:pPr>
      <w:bookmarkStart w:id="78" w:name="_Toc69928448"/>
      <w:r>
        <w:lastRenderedPageBreak/>
        <w:t>Design and Implementation</w:t>
      </w:r>
      <w:bookmarkEnd w:id="78"/>
    </w:p>
    <w:p w14:paraId="1590D218" w14:textId="52541853" w:rsidR="00E8082F" w:rsidRDefault="00E8082F" w:rsidP="00E8082F">
      <w:pPr>
        <w:pStyle w:val="Heading2"/>
      </w:pPr>
      <w:bookmarkStart w:id="79" w:name="_Toc69928449"/>
      <w:r>
        <w:t>Problem Formulation</w:t>
      </w:r>
      <w:bookmarkEnd w:id="79"/>
    </w:p>
    <w:p w14:paraId="7F361266" w14:textId="0BF0EB9B" w:rsidR="005F7DB5" w:rsidRDefault="00607263" w:rsidP="005F7DB5">
      <w:r>
        <w:t xml:space="preserve">The aim of the project is to </w:t>
      </w:r>
      <w:r w:rsidR="00624D44">
        <w:t>design a</w:t>
      </w:r>
      <w:r w:rsidR="00FA1821">
        <w:t>n AI</w:t>
      </w:r>
      <w:r w:rsidR="00624D44">
        <w:t xml:space="preserve"> agent which </w:t>
      </w:r>
      <w:r w:rsidR="00E1323D">
        <w:t>can navigate</w:t>
      </w:r>
      <w:r w:rsidR="00796BF2">
        <w:t xml:space="preserve"> through</w:t>
      </w:r>
      <w:r w:rsidR="00624D44">
        <w:t xml:space="preserve"> a dynamic and changing </w:t>
      </w:r>
      <w:r w:rsidR="00796BF2">
        <w:t xml:space="preserve">environment. </w:t>
      </w:r>
      <w:r w:rsidR="00E1323D">
        <w:t xml:space="preserve">The Unity game engine </w:t>
      </w:r>
      <w:r w:rsidR="00F16896">
        <w:t>has</w:t>
      </w:r>
      <w:r w:rsidR="00E1323D">
        <w:t xml:space="preserve"> access to some very useful </w:t>
      </w:r>
      <w:r w:rsidR="00E97B41">
        <w:t>libraries</w:t>
      </w:r>
      <w:r w:rsidR="00F16896">
        <w:t xml:space="preserve"> that </w:t>
      </w:r>
      <w:r w:rsidR="00CC37B5">
        <w:t>allows developers to implement neural network solutions and train them with reinforcement learning</w:t>
      </w:r>
      <w:r w:rsidR="009E234E">
        <w:t xml:space="preserve"> </w:t>
      </w:r>
      <w:r w:rsidR="009E234E">
        <w:fldChar w:fldCharType="begin" w:fldLock="1"/>
      </w:r>
      <w:r w:rsidR="000C3CAB">
        <w:instrText>ADDIN CSL_CITATION {"citationItems":[{"id":"ITEM-1","itemData":{"DOI":"10.3390/s21020492","ISSN":"14248220","PMID":"33445582","abstract":"This paper presents the results of the design, simulation, and implementation of a virtual vehicle. Such a process employs the Unity videogame platform and its Machine Learning-Agents library. The virtual vehicle is implemented in Unity considering mechanisms that represent accurately the dynamics of a real automobile, such as motor torque curve, suspension system, differential, and anti-roll bar, among others. Intelligent agents are designed and implemented to drive the virtual automobile, and they are trained using imitation or reinforcement. In the former method, learning by imitation, a human expert interacts with an intelligent agent through a control interface that simulates a real vehicle; in this way, the human expert receives motion signals and has stereoscopic vision, among other capabilities. In learning by reinforcement, a reward function that stimulates the intelligent agent to exert a soft control over the virtual automobile is designed. In the training stage, the intelligent agents are introduced into a scenario that simulates a four-lane highway. In the test stage, instead, they are located in unknown roads created based on random spline curves. Finally, graphs of the telemetric variables are presented, which are obtained from the automobile dynamics when the vehicle is controlled by the intelligent agents and their human counterpart, both in the training and the test track.","author":[{"dropping-particle":"","family":"Urrea","given":"Claudio","non-dropping-particle":"","parse-names":false,"suffix":""},{"dropping-particle":"","family":"Garrido","given":"Felipe","non-dropping-particle":"","parse-names":false,"suffix":""},{"dropping-particle":"","family":"Kern","given":"John","non-dropping-particle":"","parse-names":false,"suffix":""}],"container-title":"Sensors (Switzerland)","id":"ITEM-1","issue":"2","issued":{"date-parts":[["2021","1","2"]]},"page":"1-25","publisher":"MDPI AG","title":"Design and implementation of intelligent agent training systems for virtual vehicles","type":"article-journal","volume":"21"},"uris":["http://www.mendeley.com/documents/?uuid=8cde578a-400f-3be4-8f35-9dad290dd48c"]},{"id":"ITEM-2","itemData":{"ISSN":"0970-034X","container-title":"Dataquest","id":"ITEM-2","issued":{"date-parts":[["2017","9","22"]]},"title":"Unity Technologies Unveils Machine Learning Agents","type":"article-journal"},"uris":["http://www.mendeley.com/documents/?uuid=a0eed1e2-a6ef-3640-a7ab-bb5307012f30"]}],"mendeley":{"formattedCitation":"[121], [122]","plainTextFormattedCitation":"[121], [122]","previouslyFormattedCitation":"[121], [122]"},"properties":{"noteIndex":0},"schema":"https://github.com/citation-style-language/schema/raw/master/csl-citation.json"}</w:instrText>
      </w:r>
      <w:r w:rsidR="009E234E">
        <w:fldChar w:fldCharType="separate"/>
      </w:r>
      <w:r w:rsidR="00162C9F" w:rsidRPr="00162C9F">
        <w:rPr>
          <w:noProof/>
        </w:rPr>
        <w:t>[121], [122]</w:t>
      </w:r>
      <w:r w:rsidR="009E234E">
        <w:fldChar w:fldCharType="end"/>
      </w:r>
      <w:r w:rsidR="002800EC">
        <w:t>.</w:t>
      </w:r>
    </w:p>
    <w:p w14:paraId="34C33668" w14:textId="122D9AAB" w:rsidR="002800EC" w:rsidRDefault="008773E6" w:rsidP="005F16D1">
      <w:r>
        <w:t xml:space="preserve">With </w:t>
      </w:r>
      <w:r w:rsidR="00FB6535">
        <w:t>th</w:t>
      </w:r>
      <w:r w:rsidR="00EE4A2D">
        <w:t xml:space="preserve">e </w:t>
      </w:r>
      <w:r w:rsidR="007E0253">
        <w:t>“</w:t>
      </w:r>
      <w:proofErr w:type="spellStart"/>
      <w:r w:rsidR="00EE4A2D">
        <w:t>MLAgents</w:t>
      </w:r>
      <w:proofErr w:type="spellEnd"/>
      <w:r w:rsidR="007E0253">
        <w:t>”</w:t>
      </w:r>
      <w:r w:rsidR="00FB6535">
        <w:t xml:space="preserve"> library, it is possible to set up a learning environment with an agent </w:t>
      </w:r>
      <w:r w:rsidR="00DD6291">
        <w:t>object and</w:t>
      </w:r>
      <w:r w:rsidR="00FB6535">
        <w:t xml:space="preserve"> feed the agent information about its environment</w:t>
      </w:r>
      <w:r w:rsidR="009A6B33">
        <w:t xml:space="preserve"> which it can then use to make decisions</w:t>
      </w:r>
      <w:r w:rsidR="009E234E">
        <w:t xml:space="preserve"> </w:t>
      </w:r>
      <w:r w:rsidR="009E234E">
        <w:fldChar w:fldCharType="begin" w:fldLock="1"/>
      </w:r>
      <w:r w:rsidR="000C3CAB">
        <w:instrText>ADDIN CSL_CITATION {"citationItems":[{"id":"ITEM-1","itemData":{"DOI":"10.3390/s21020492","ISSN":"14248220","PMID":"33445582","abstract":"This paper presents the results of the design, simulation, and implementation of a virtual vehicle. Such a process employs the Unity videogame platform and its Machine Learning-Agents library. The virtual vehicle is implemented in Unity considering mechanisms that represent accurately the dynamics of a real automobile, such as motor torque curve, suspension system, differential, and anti-roll bar, among others. Intelligent agents are designed and implemented to drive the virtual automobile, and they are trained using imitation or reinforcement. In the former method, learning by imitation, a human expert interacts with an intelligent agent through a control interface that simulates a real vehicle; in this way, the human expert receives motion signals and has stereoscopic vision, among other capabilities. In learning by reinforcement, a reward function that stimulates the intelligent agent to exert a soft control over the virtual automobile is designed. In the training stage, the intelligent agents are introduced into a scenario that simulates a four-lane highway. In the test stage, instead, they are located in unknown roads created based on random spline curves. Finally, graphs of the telemetric variables are presented, which are obtained from the automobile dynamics when the vehicle is controlled by the intelligent agents and their human counterpart, both in the training and the test track.","author":[{"dropping-particle":"","family":"Urrea","given":"Claudio","non-dropping-particle":"","parse-names":false,"suffix":""},{"dropping-particle":"","family":"Garrido","given":"Felipe","non-dropping-particle":"","parse-names":false,"suffix":""},{"dropping-particle":"","family":"Kern","given":"John","non-dropping-particle":"","parse-names":false,"suffix":""}],"container-title":"Sensors (Switzerland)","id":"ITEM-1","issue":"2","issued":{"date-parts":[["2021","1","2"]]},"page":"1-25","publisher":"MDPI AG","title":"Design and implementation of intelligent agent training systems for virtual vehicles","type":"article-journal","volume":"21"},"uris":["http://www.mendeley.com/documents/?uuid=8cde578a-400f-3be4-8f35-9dad290dd48c"]},{"id":"ITEM-2","itemData":{"ISSN":"0970-034X","container-title":"Dataquest","id":"ITEM-2","issued":{"date-parts":[["2017","9","22"]]},"title":"Unity Technologies Unveils Machine Learning Agents","type":"article-journal"},"uris":["http://www.mendeley.com/documents/?uuid=a0eed1e2-a6ef-3640-a7ab-bb5307012f30"]}],"mendeley":{"formattedCitation":"[121], [122]","plainTextFormattedCitation":"[121], [122]","previouslyFormattedCitation":"[121], [122]"},"properties":{"noteIndex":0},"schema":"https://github.com/citation-style-language/schema/raw/master/csl-citation.json"}</w:instrText>
      </w:r>
      <w:r w:rsidR="009E234E">
        <w:fldChar w:fldCharType="separate"/>
      </w:r>
      <w:r w:rsidR="00162C9F" w:rsidRPr="00162C9F">
        <w:rPr>
          <w:noProof/>
        </w:rPr>
        <w:t>[121], [122]</w:t>
      </w:r>
      <w:r w:rsidR="009E234E">
        <w:fldChar w:fldCharType="end"/>
      </w:r>
      <w:r w:rsidR="009A6B33">
        <w:t xml:space="preserve">. The ideal information the agent would need </w:t>
      </w:r>
      <w:r w:rsidR="007D15D2">
        <w:t>would be its own position vector in the environment, a position vector describing the target, and possibly position vectors of obstacles</w:t>
      </w:r>
      <w:r w:rsidR="001109EC">
        <w:t xml:space="preserve"> in the environment, or </w:t>
      </w:r>
      <w:r w:rsidR="00C63D32">
        <w:t>ray casts</w:t>
      </w:r>
      <w:r w:rsidR="001109EC">
        <w:t xml:space="preserve"> emitted from the agent that intersect with obstacles</w:t>
      </w:r>
      <w:r w:rsidR="002C37DB">
        <w:t xml:space="preserve"> acting like echo location</w:t>
      </w:r>
      <w:r w:rsidR="00C63D32">
        <w:t>.</w:t>
      </w:r>
    </w:p>
    <w:p w14:paraId="2704AA53" w14:textId="0ACE7E4F" w:rsidR="00DD6291" w:rsidRDefault="00DD7FA4" w:rsidP="005F7DB5">
      <w:r>
        <w:t xml:space="preserve">To train the </w:t>
      </w:r>
      <w:r w:rsidR="00417AE7">
        <w:t>agent, the library requires the agent to be given positive or negative rewards</w:t>
      </w:r>
      <w:r w:rsidR="001E528B">
        <w:t xml:space="preserve"> from its actions</w:t>
      </w:r>
      <w:r w:rsidR="009E234E">
        <w:t xml:space="preserve"> </w:t>
      </w:r>
      <w:r w:rsidR="009E234E">
        <w:fldChar w:fldCharType="begin" w:fldLock="1"/>
      </w:r>
      <w:r w:rsidR="000C3CAB">
        <w:instrText>ADDIN CSL_CITATION {"citationItems":[{"id":"ITEM-1","itemData":{"ISSN":"23318422","abstract":"Recent advances in Deep Reinforcement Learning and Robotics have been driven by the presence of increasingly realistic and complex simulation environments. Many of the existing platforms, however, provide either unrealistic visuals, inaccurate physics, low task complexity, or a limited capacity for interaction among artificial agents. Furthermore, many platforms lack the ability to flexibly configure the simulation, hence turning the simulation environment into a black-box from the perspective of the learning system. Here we describe a new open source toolkit for creating and interacting with simulation environments using the Unity platform: Unity ML-Agents Toolkit1. By taking advantage of Unity as a simulation platform, the toolkit enables the development of learning environments which are rich in sensory and physical complexity, provide compelling cognitive challenges, and support dynamic multi-agent interaction. We detail the platform design, communication protocol, set of example environments, and variety of training scenarios made possible via the toolkit.","author":[{"dropping-particle":"","family":"Juliani","given":"Arthur","non-dropping-particle":"","parse-names":false,"suffix":""},{"dropping-particle":"","family":"Berges","given":"Vincent Pierre","non-dropping-particle":"","parse-names":false,"suffix":""},{"dropping-particle":"","family":"Vckay","given":"Esh","non-dropping-particle":"","parse-names":false,"suffix":""},{"dropping-particle":"","family":"Gao","given":"Yuan","non-dropping-particle":"","parse-names":false,"suffix":""},{"dropping-particle":"","family":"Henry","given":"Hunter","non-dropping-particle":"","parse-names":false,"suffix":""},{"dropping-particle":"","family":"Lange","given":"Danny","non-dropping-particle":"","parse-names":false,"suffix":""},{"dropping-particle":"","family":"Mattar","given":"Marwan","non-dropping-particle":"","parse-names":false,"suffix":""}],"container-title":"arXiv","id":"ITEM-1","issued":{"date-parts":[["2018","9","7"]]},"publisher":"arXiv","title":"Unity: A general platform for intelligent agents","type":"article"},"uris":["http://www.mendeley.com/documents/?uuid=89fb7768-fcec-3f10-af2d-9ba151b4f9d5"]},{"id":"ITEM-2","itemData":{"ISSN":"0970-034X","container-title":"Dataquest","id":"ITEM-2","issued":{"date-parts":[["2017","9","22"]]},"title":"Unity Technologies Unveils Machine Learning Agents","type":"article-journal"},"uris":["http://www.mendeley.com/documents/?uuid=a0eed1e2-a6ef-3640-a7ab-bb5307012f30"]},{"id":"ITEM-3","itemData":{"DOI":"10.3390/s21020492","ISSN":"14248220","PMID":"33445582","abstract":"This paper presents the results of the design, simulation, and implementation of a virtual vehicle. Such a process employs the Unity videogame platform and its Machine Learning-Agents library. The virtual vehicle is implemented in Unity considering mechanisms that represent accurately the dynamics of a real automobile, such as motor torque curve, suspension system, differential, and anti-roll bar, among others. Intelligent agents are designed and implemented to drive the virtual automobile, and they are trained using imitation or reinforcement. In the former method, learning by imitation, a human expert interacts with an intelligent agent through a control interface that simulates a real vehicle; in this way, the human expert receives motion signals and has stereoscopic vision, among other capabilities. In learning by reinforcement, a reward function that stimulates the intelligent agent to exert a soft control over the virtual automobile is designed. In the training stage, the intelligent agents are introduced into a scenario that simulates a four-lane highway. In the test stage, instead, they are located in unknown roads created based on random spline curves. Finally, graphs of the telemetric variables are presented, which are obtained from the automobile dynamics when the vehicle is controlled by the intelligent agents and their human counterpart, both in the training and the test track.","author":[{"dropping-particle":"","family":"Urrea","given":"Claudio","non-dropping-particle":"","parse-names":false,"suffix":""},{"dropping-particle":"","family":"Garrido","given":"Felipe","non-dropping-particle":"","parse-names":false,"suffix":""},{"dropping-particle":"","family":"Kern","given":"John","non-dropping-particle":"","parse-names":false,"suffix":""}],"container-title":"Sensors (Switzerland)","id":"ITEM-3","issue":"2","issued":{"date-parts":[["2021","1","2"]]},"page":"1-25","publisher":"MDPI AG","title":"Design and implementation of intelligent agent training systems for virtual vehicles","type":"article-journal","volume":"21"},"uris":["http://www.mendeley.com/documents/?uuid=8cde578a-400f-3be4-8f35-9dad290dd48c"]},{"id":"ITEM-4","itemData":{"ISSN":"2668-3245","author":[{"dropping-particle":"","family":"Blaga","given":"Bianca-Cerasela-Zelia","non-dropping-particle":"","parse-names":false,"suffix":""}],"container-title":"International Journal of User - System Interaction","id":"ITEM-4","issue":"4","issued":{"date-parts":[["2019","10","1"]]},"page":"225-240","title":"Performance Analysis in Implementation of a Dodgeball Agent for Video Games","type":"article-journal","volume":"12"},"uris":["http://www.mendeley.com/documents/?uuid=a1a9b5c9-6872-3087-9de0-8aca7ac43cc9"]}],"mendeley":{"formattedCitation":"[3], [120]–[122]","plainTextFormattedCitation":"[3], [120]–[122]","previouslyFormattedCitation":"[3], [120]–[122]"},"properties":{"noteIndex":0},"schema":"https://github.com/citation-style-language/schema/raw/master/csl-citation.json"}</w:instrText>
      </w:r>
      <w:r w:rsidR="009E234E">
        <w:fldChar w:fldCharType="separate"/>
      </w:r>
      <w:r w:rsidR="00162C9F" w:rsidRPr="00162C9F">
        <w:rPr>
          <w:noProof/>
        </w:rPr>
        <w:t>[3], [120]–[122]</w:t>
      </w:r>
      <w:r w:rsidR="009E234E">
        <w:fldChar w:fldCharType="end"/>
      </w:r>
      <w:r w:rsidR="001E528B">
        <w:t>. In this scenario the agent should be given a large positive reward for reaching the target</w:t>
      </w:r>
      <w:r w:rsidR="00452BCF">
        <w:t xml:space="preserve">, while also being given negative rewards for colliding with obstacles </w:t>
      </w:r>
      <w:r w:rsidR="00EC4EC6">
        <w:t>or boundaries. It would also be beneficial to the training to give a cumulative negative reward over time to encourage the agent to reach the target in as little time as possible</w:t>
      </w:r>
      <w:r w:rsidR="009D5E15">
        <w:t>.</w:t>
      </w:r>
    </w:p>
    <w:p w14:paraId="483F42B3" w14:textId="518DF23A" w:rsidR="001579D0" w:rsidRDefault="001579D0" w:rsidP="005F7DB5">
      <w:r>
        <w:t>The training simulations will need to start simple to give the agent a chance to learn that it needs to find the target in an empty environment. When it has achieved a threshold reward average, then the complexity of the simulation can be increased until the next threshold is reached. This approach will be iterated until the agent no longer improves when more complexity is added.</w:t>
      </w:r>
    </w:p>
    <w:p w14:paraId="4D927655" w14:textId="5BFCD53C" w:rsidR="00893894" w:rsidRPr="005F7DB5" w:rsidRDefault="00893894" w:rsidP="005F7DB5">
      <w:r>
        <w:t>When this final threshold has been reached, the agent can be put through testing simulations inside increasingly complex environments</w:t>
      </w:r>
      <w:r w:rsidR="00244B08">
        <w:t xml:space="preserve"> alongside other pathfinding solutions like </w:t>
      </w:r>
      <w:proofErr w:type="spellStart"/>
      <w:r w:rsidR="00244B08">
        <w:t>NavMesh</w:t>
      </w:r>
      <w:proofErr w:type="spellEnd"/>
      <w:r w:rsidR="00244B08">
        <w:t xml:space="preserve"> and A</w:t>
      </w:r>
      <w:r w:rsidR="00D21DD2">
        <w:t>-Star</w:t>
      </w:r>
      <w:r w:rsidR="00244B08">
        <w:t xml:space="preserve"> to compare the performance</w:t>
      </w:r>
      <w:r w:rsidR="00C55406">
        <w:t xml:space="preserve"> and evaluate the validity of the hypothesis.</w:t>
      </w:r>
    </w:p>
    <w:p w14:paraId="589DA92A" w14:textId="77777777" w:rsidR="00323EC1" w:rsidRDefault="00323EC1">
      <w:pPr>
        <w:spacing w:line="252" w:lineRule="auto"/>
        <w:rPr>
          <w:rFonts w:asciiTheme="majorHAnsi" w:eastAsiaTheme="majorEastAsia" w:hAnsiTheme="majorHAnsi" w:cstheme="majorBidi"/>
          <w:b/>
          <w:bCs/>
          <w:sz w:val="28"/>
          <w:szCs w:val="28"/>
        </w:rPr>
      </w:pPr>
      <w:r>
        <w:br w:type="page"/>
      </w:r>
    </w:p>
    <w:p w14:paraId="66766643" w14:textId="23301619" w:rsidR="00E8082F" w:rsidRDefault="00E8082F" w:rsidP="00E8082F">
      <w:pPr>
        <w:pStyle w:val="Heading2"/>
      </w:pPr>
      <w:bookmarkStart w:id="80" w:name="_Toc69928450"/>
      <w:r>
        <w:lastRenderedPageBreak/>
        <w:t>Design</w:t>
      </w:r>
      <w:bookmarkEnd w:id="80"/>
    </w:p>
    <w:p w14:paraId="06CC7296" w14:textId="2C044856" w:rsidR="00523929" w:rsidRPr="00523929" w:rsidRDefault="0007075F" w:rsidP="00523929">
      <w:r>
        <w:t>While in the design phase of the project, the required features that needed to be implemented were broken down into separate tasks</w:t>
      </w:r>
      <w:r w:rsidR="00127741">
        <w:t xml:space="preserve"> and again further broken down into sub tasks. The project </w:t>
      </w:r>
      <w:r w:rsidR="00C752FA">
        <w:t>needed to implement a multitude of pathfinding solutions for comparison, so individual tasks for the</w:t>
      </w:r>
      <w:r w:rsidR="00347514">
        <w:t xml:space="preserve"> three chosen methods were made. </w:t>
      </w:r>
      <w:r w:rsidR="00415B45">
        <w:t>These tasks were all documented and tracked on the Trello website with</w:t>
      </w:r>
      <w:r w:rsidR="00252497">
        <w:t xml:space="preserve"> a Kanban board</w:t>
      </w:r>
      <w:r w:rsidR="00D21DD2">
        <w:t xml:space="preserve"> </w:t>
      </w:r>
      <w:r w:rsidR="00D21DD2">
        <w:fldChar w:fldCharType="begin" w:fldLock="1"/>
      </w:r>
      <w:r w:rsidR="000C3CAB">
        <w:instrText>ADDIN CSL_CITATION {"citationItems":[{"id":"ITEM-1","itemData":{"DOI":"10.5195/jmla.2017.49","ISSN":"1536-5050","abstract":"Trello, a cloud-based tool that uses the Kanban method of project management. With Trello, users can visually organize projects into boards, divide projects into groups, and subdivide groups into tasks.","author":[{"dropping-particle":"","family":"Johnson","given":"Heather A.","non-dropping-particle":"","parse-names":false,"suffix":""}],"container-title":"Journal of the Medical Library Association","id":"ITEM-1","issue":"2","issued":{"date-parts":[["2017","4","4"]]},"publisher":"University Library System, University of Pittsburgh","title":"Trello","type":"article-journal","volume":"105"},"uris":["http://www.mendeley.com/documents/?uuid=5ee3d0ea-48be-3983-a160-43b8b5d157e8"]}],"mendeley":{"formattedCitation":"[135]","plainTextFormattedCitation":"[135]","previouslyFormattedCitation":"[135]"},"properties":{"noteIndex":0},"schema":"https://github.com/citation-style-language/schema/raw/master/csl-citation.json"}</w:instrText>
      </w:r>
      <w:r w:rsidR="00D21DD2">
        <w:fldChar w:fldCharType="separate"/>
      </w:r>
      <w:r w:rsidR="000C3CAB" w:rsidRPr="000C3CAB">
        <w:rPr>
          <w:noProof/>
        </w:rPr>
        <w:t>[135]</w:t>
      </w:r>
      <w:r w:rsidR="00D21DD2">
        <w:fldChar w:fldCharType="end"/>
      </w:r>
      <w:r w:rsidR="00252497">
        <w:t>.</w:t>
      </w:r>
    </w:p>
    <w:p w14:paraId="62E14E7F" w14:textId="77777777" w:rsidR="00747D66" w:rsidRDefault="00BA2566" w:rsidP="00747D66">
      <w:pPr>
        <w:keepNext/>
        <w:spacing w:line="252" w:lineRule="auto"/>
        <w:jc w:val="center"/>
      </w:pPr>
      <w:r>
        <w:rPr>
          <w:noProof/>
        </w:rPr>
        <w:drawing>
          <wp:inline distT="0" distB="0" distL="0" distR="0" wp14:anchorId="503A41E5" wp14:editId="4DBB8605">
            <wp:extent cx="5205730" cy="281813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205730" cy="2818130"/>
                    </a:xfrm>
                    <a:prstGeom prst="rect">
                      <a:avLst/>
                    </a:prstGeom>
                  </pic:spPr>
                </pic:pic>
              </a:graphicData>
            </a:graphic>
          </wp:inline>
        </w:drawing>
      </w:r>
    </w:p>
    <w:p w14:paraId="67E86A59" w14:textId="6009AE1E" w:rsidR="00BA2566" w:rsidRDefault="00747D66" w:rsidP="00747D66">
      <w:pPr>
        <w:pStyle w:val="Caption"/>
      </w:pPr>
      <w:bookmarkStart w:id="81" w:name="_Toc69928312"/>
      <w:r>
        <w:t xml:space="preserve">Figure </w:t>
      </w:r>
      <w:fldSimple w:instr=" SEQ Figure \* ARABIC ">
        <w:r w:rsidR="00C0324D">
          <w:rPr>
            <w:noProof/>
          </w:rPr>
          <w:t>37</w:t>
        </w:r>
      </w:fldSimple>
      <w:r>
        <w:t>: Design Kanban Board</w:t>
      </w:r>
      <w:bookmarkEnd w:id="81"/>
    </w:p>
    <w:p w14:paraId="2ABEB6EB" w14:textId="5D9B293B" w:rsidR="00252497" w:rsidRDefault="00252497" w:rsidP="00F4694A">
      <w:r>
        <w:t xml:space="preserve">The </w:t>
      </w:r>
      <w:r w:rsidR="00825962">
        <w:t>project requires a test environment. The</w:t>
      </w:r>
      <w:r w:rsidR="00667BC5">
        <w:t xml:space="preserve"> environment was to be built in the Unity game engine, and would contain a floor, obstacles, </w:t>
      </w:r>
      <w:r w:rsidR="00EC1854">
        <w:t>boundaries, and an agent. The game engine offers an intuitive interface to quickly set up</w:t>
      </w:r>
      <w:r w:rsidR="000F622F">
        <w:t xml:space="preserve"> simple shapes and polygons. With that it was decided that a square </w:t>
      </w:r>
      <w:r w:rsidR="00CB09C5">
        <w:t xml:space="preserve">environment with cuboid obstacles and agents would be </w:t>
      </w:r>
      <w:r w:rsidR="002A5A5F">
        <w:t>best as the</w:t>
      </w:r>
      <w:r w:rsidR="00E106B8">
        <w:t xml:space="preserve"> visual presentation should preferably be simple to save time</w:t>
      </w:r>
      <w:r w:rsidR="000333A6">
        <w:t>, whereas spending more time on making the environment visually appealing was not in the interest of time.</w:t>
      </w:r>
    </w:p>
    <w:p w14:paraId="313F2215" w14:textId="77777777" w:rsidR="00747D66" w:rsidRDefault="00FC0937" w:rsidP="00747D66">
      <w:pPr>
        <w:keepNext/>
        <w:spacing w:line="252" w:lineRule="auto"/>
        <w:jc w:val="center"/>
      </w:pPr>
      <w:r>
        <w:rPr>
          <w:noProof/>
        </w:rPr>
        <w:lastRenderedPageBreak/>
        <w:drawing>
          <wp:inline distT="0" distB="0" distL="0" distR="0" wp14:anchorId="26E0E5BA" wp14:editId="055C5B86">
            <wp:extent cx="2770739" cy="26987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799730" cy="2726988"/>
                    </a:xfrm>
                    <a:prstGeom prst="rect">
                      <a:avLst/>
                    </a:prstGeom>
                  </pic:spPr>
                </pic:pic>
              </a:graphicData>
            </a:graphic>
          </wp:inline>
        </w:drawing>
      </w:r>
    </w:p>
    <w:p w14:paraId="1BF97B3E" w14:textId="56671257" w:rsidR="00FC0937" w:rsidRDefault="00747D66" w:rsidP="00747D66">
      <w:pPr>
        <w:pStyle w:val="Caption"/>
      </w:pPr>
      <w:bookmarkStart w:id="82" w:name="_Toc69928313"/>
      <w:r>
        <w:t xml:space="preserve">Figure </w:t>
      </w:r>
      <w:fldSimple w:instr=" SEQ Figure \* ARABIC ">
        <w:r w:rsidR="00C0324D">
          <w:rPr>
            <w:noProof/>
          </w:rPr>
          <w:t>38</w:t>
        </w:r>
      </w:fldSimple>
      <w:r>
        <w:t>: Design Environment Kanban Card</w:t>
      </w:r>
      <w:bookmarkEnd w:id="82"/>
    </w:p>
    <w:p w14:paraId="503C6BBC" w14:textId="294C25ED" w:rsidR="000333A6" w:rsidRDefault="002508ED" w:rsidP="00F4694A">
      <w:r>
        <w:t>Once a</w:t>
      </w:r>
      <w:r w:rsidR="00FF7F71">
        <w:t xml:space="preserve"> common test environment has been created, the pathfinding methods can be implemented on top of it. The </w:t>
      </w:r>
      <w:proofErr w:type="spellStart"/>
      <w:r w:rsidR="00FF7F71">
        <w:t>NavMesh</w:t>
      </w:r>
      <w:proofErr w:type="spellEnd"/>
      <w:r w:rsidR="00FF7F71">
        <w:t xml:space="preserve"> </w:t>
      </w:r>
      <w:r w:rsidR="000D5A8D">
        <w:t>method needs to have a mesh baked onto the floor of the environment while also having the obstacles cut into the mesh.</w:t>
      </w:r>
      <w:r w:rsidR="00D203EC">
        <w:t xml:space="preserve"> A script to determine how the agent should move through the mesh and </w:t>
      </w:r>
      <w:r w:rsidR="002E0109">
        <w:t>how it finds the target needs to be written also.</w:t>
      </w:r>
    </w:p>
    <w:p w14:paraId="3D6612DF" w14:textId="77777777" w:rsidR="00747D66" w:rsidRDefault="003F55BA" w:rsidP="00747D66">
      <w:pPr>
        <w:keepNext/>
        <w:spacing w:line="252" w:lineRule="auto"/>
        <w:jc w:val="center"/>
      </w:pPr>
      <w:r>
        <w:rPr>
          <w:noProof/>
        </w:rPr>
        <w:drawing>
          <wp:inline distT="0" distB="0" distL="0" distR="0" wp14:anchorId="2917D5D3" wp14:editId="1885DC0A">
            <wp:extent cx="2770505" cy="2547458"/>
            <wp:effectExtent l="0" t="0" r="0" b="571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809002" cy="2582856"/>
                    </a:xfrm>
                    <a:prstGeom prst="rect">
                      <a:avLst/>
                    </a:prstGeom>
                  </pic:spPr>
                </pic:pic>
              </a:graphicData>
            </a:graphic>
          </wp:inline>
        </w:drawing>
      </w:r>
    </w:p>
    <w:p w14:paraId="429F0EDD" w14:textId="23360593" w:rsidR="003F55BA" w:rsidRDefault="00747D66" w:rsidP="00747D66">
      <w:pPr>
        <w:pStyle w:val="Caption"/>
      </w:pPr>
      <w:bookmarkStart w:id="83" w:name="_Toc69928314"/>
      <w:r>
        <w:t xml:space="preserve">Figure </w:t>
      </w:r>
      <w:fldSimple w:instr=" SEQ Figure \* ARABIC ">
        <w:r w:rsidR="00C0324D">
          <w:rPr>
            <w:noProof/>
          </w:rPr>
          <w:t>39</w:t>
        </w:r>
      </w:fldSimple>
      <w:r>
        <w:t xml:space="preserve">: Implement </w:t>
      </w:r>
      <w:proofErr w:type="spellStart"/>
      <w:r>
        <w:t>NavMesh</w:t>
      </w:r>
      <w:proofErr w:type="spellEnd"/>
      <w:r>
        <w:t xml:space="preserve"> Kanban Card</w:t>
      </w:r>
      <w:bookmarkEnd w:id="83"/>
    </w:p>
    <w:p w14:paraId="44E8F33B" w14:textId="13FC58C1" w:rsidR="006012AE" w:rsidRDefault="002E0109" w:rsidP="005F16D1">
      <w:r>
        <w:t>To implement the A-Star method, a grid</w:t>
      </w:r>
      <w:r w:rsidR="009C198B">
        <w:t xml:space="preserve"> or graph of some sorts needs to</w:t>
      </w:r>
      <w:r w:rsidR="00C61D9C">
        <w:t xml:space="preserve"> be</w:t>
      </w:r>
      <w:r w:rsidR="009C198B">
        <w:t xml:space="preserve"> </w:t>
      </w:r>
      <w:r w:rsidR="00C01AC1">
        <w:t>create</w:t>
      </w:r>
      <w:r w:rsidR="00C61D9C">
        <w:t>d</w:t>
      </w:r>
      <w:r w:rsidR="009C198B">
        <w:t xml:space="preserve"> which holds </w:t>
      </w:r>
      <w:r w:rsidR="007C2F3B">
        <w:t xml:space="preserve">an array of interconnected nodes. This graph also needs to </w:t>
      </w:r>
      <w:r w:rsidR="00C01AC1">
        <w:t>have obstacles cut into it so nodes that are overlapping them cannot be used by the algorithm.</w:t>
      </w:r>
      <w:r w:rsidR="00C61D9C">
        <w:t xml:space="preserve"> A script that finds the shortest path between two points using the A-Star algorithm needs to be written, this will ideally return a list of nodes that represents the path that the agent can use to traverse.</w:t>
      </w:r>
      <w:r w:rsidR="006012AE">
        <w:t xml:space="preserve"> The script which governs the movement of the agent also needs to be written, this script ideally needs to rec</w:t>
      </w:r>
      <w:r w:rsidR="00AF4B29">
        <w:t>eive a list of nodes that describe the path.</w:t>
      </w:r>
    </w:p>
    <w:p w14:paraId="01DEE794" w14:textId="77777777" w:rsidR="00747D66" w:rsidRDefault="003F55BA" w:rsidP="00747D66">
      <w:pPr>
        <w:keepNext/>
        <w:spacing w:line="252" w:lineRule="auto"/>
        <w:jc w:val="center"/>
      </w:pPr>
      <w:r>
        <w:rPr>
          <w:noProof/>
        </w:rPr>
        <w:lastRenderedPageBreak/>
        <w:drawing>
          <wp:inline distT="0" distB="0" distL="0" distR="0" wp14:anchorId="13874819" wp14:editId="1C9CA86E">
            <wp:extent cx="2814979" cy="2751455"/>
            <wp:effectExtent l="0" t="0" r="444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2869857" cy="2805095"/>
                    </a:xfrm>
                    <a:prstGeom prst="rect">
                      <a:avLst/>
                    </a:prstGeom>
                  </pic:spPr>
                </pic:pic>
              </a:graphicData>
            </a:graphic>
          </wp:inline>
        </w:drawing>
      </w:r>
    </w:p>
    <w:p w14:paraId="79C74A93" w14:textId="6501C546" w:rsidR="003F55BA" w:rsidRDefault="00747D66" w:rsidP="00747D66">
      <w:pPr>
        <w:pStyle w:val="Caption"/>
      </w:pPr>
      <w:bookmarkStart w:id="84" w:name="_Toc69928315"/>
      <w:r>
        <w:t xml:space="preserve">Figure </w:t>
      </w:r>
      <w:fldSimple w:instr=" SEQ Figure \* ARABIC ">
        <w:r w:rsidR="00C0324D">
          <w:rPr>
            <w:noProof/>
          </w:rPr>
          <w:t>40</w:t>
        </w:r>
      </w:fldSimple>
      <w:r>
        <w:t>: Implement A-Star Kanban Card</w:t>
      </w:r>
      <w:bookmarkEnd w:id="84"/>
    </w:p>
    <w:p w14:paraId="3368F52C" w14:textId="0102BF26" w:rsidR="00C61D9C" w:rsidRDefault="004F103F" w:rsidP="005F16D1">
      <w:r>
        <w:t xml:space="preserve">To set up the ANN implementation, the inputs need to be defined. In the </w:t>
      </w:r>
      <w:proofErr w:type="spellStart"/>
      <w:r>
        <w:t>MLAgents</w:t>
      </w:r>
      <w:proofErr w:type="spellEnd"/>
      <w:r>
        <w:t xml:space="preserve"> library within the Unity engine, </w:t>
      </w:r>
      <w:r w:rsidR="002965AE">
        <w:t xml:space="preserve">these inputs are defined as observations. For the ANN in this context to function, the observations </w:t>
      </w:r>
      <w:r w:rsidR="00AE5A29">
        <w:t xml:space="preserve">should be the position vectors of the agent and the target, so it knows where it is, and where it is going. It also needs to receive </w:t>
      </w:r>
      <w:r w:rsidR="00145806">
        <w:t xml:space="preserve">information of the </w:t>
      </w:r>
      <w:r w:rsidR="005F16D1">
        <w:t>environment;</w:t>
      </w:r>
      <w:r w:rsidR="00145806">
        <w:t xml:space="preserve"> this would ideally be </w:t>
      </w:r>
      <w:r w:rsidR="005F16D1">
        <w:t>ray casts</w:t>
      </w:r>
      <w:r w:rsidR="00145806">
        <w:t xml:space="preserve"> emitted from the agent that intersect with obstacles and </w:t>
      </w:r>
      <w:r w:rsidR="008A2626">
        <w:t xml:space="preserve">boundaries. This would let the agent know when it is </w:t>
      </w:r>
      <w:r w:rsidR="005F16D1">
        <w:t>too close to an obstacle it needs to avoid.</w:t>
      </w:r>
    </w:p>
    <w:p w14:paraId="616BB7CB" w14:textId="4366D76B" w:rsidR="005C6DD6" w:rsidRDefault="005C6DD6" w:rsidP="005F16D1">
      <w:r>
        <w:t>Action vectors also needs to be created, these act as the output of the ANN</w:t>
      </w:r>
      <w:r w:rsidR="00BD72DA">
        <w:t xml:space="preserve">. In this context, the ANN needs to be able to change the position of the agent, so the action vectors should </w:t>
      </w:r>
      <w:r w:rsidR="002239EF">
        <w:t>change the x and z position of the agent.</w:t>
      </w:r>
    </w:p>
    <w:p w14:paraId="46204483" w14:textId="6C46814F" w:rsidR="0026117F" w:rsidRDefault="0026117F" w:rsidP="005F16D1">
      <w:r>
        <w:t xml:space="preserve">The </w:t>
      </w:r>
      <w:proofErr w:type="spellStart"/>
      <w:r>
        <w:t>MLAgents</w:t>
      </w:r>
      <w:proofErr w:type="spellEnd"/>
      <w:r>
        <w:t xml:space="preserve"> library also needs a reward structure for the ANN to learn </w:t>
      </w:r>
      <w:r w:rsidR="005C6DD6">
        <w:t xml:space="preserve">effectively. </w:t>
      </w:r>
      <w:r w:rsidR="00BE1551">
        <w:t xml:space="preserve">This reward is accumulated in training episodes which are </w:t>
      </w:r>
      <w:r w:rsidR="003C797C">
        <w:t>the moment it spawns in a random location to the moment it either</w:t>
      </w:r>
      <w:r w:rsidR="00327EC6">
        <w:t xml:space="preserve"> collides with another object or</w:t>
      </w:r>
      <w:r w:rsidR="003C797C">
        <w:t xml:space="preserve"> runs out of time for that episode</w:t>
      </w:r>
      <w:r w:rsidR="00327EC6">
        <w:t xml:space="preserve"> which should be 1000 steps. If the agent collides with a</w:t>
      </w:r>
      <w:r w:rsidR="007C109B">
        <w:t xml:space="preserve">n obstacle or boundary then the reward needs to be negative to discourage the ANN from that behaviour. </w:t>
      </w:r>
      <w:r w:rsidR="005A4D4F">
        <w:t>Also,</w:t>
      </w:r>
      <w:r w:rsidR="007C109B">
        <w:t xml:space="preserve"> a </w:t>
      </w:r>
      <w:r w:rsidR="00377050">
        <w:t xml:space="preserve">small </w:t>
      </w:r>
      <w:r w:rsidR="007C109B">
        <w:t xml:space="preserve">negative reward </w:t>
      </w:r>
      <w:r w:rsidR="00377050">
        <w:t>needs to be accumulated over the course of each episode to encourage the agent to find the target as quickly as it can.</w:t>
      </w:r>
      <w:r w:rsidR="00F13038">
        <w:t xml:space="preserve"> </w:t>
      </w:r>
      <w:r w:rsidR="005A4D4F">
        <w:t>Finally,</w:t>
      </w:r>
      <w:r w:rsidR="00F13038">
        <w:t xml:space="preserve"> a positive reward should be given when it collides with a target, this reward should be large</w:t>
      </w:r>
      <w:r w:rsidR="005A4D4F">
        <w:t xml:space="preserve"> so the training time is reduced.</w:t>
      </w:r>
    </w:p>
    <w:p w14:paraId="67DB93D5" w14:textId="34D5369F" w:rsidR="005A4D4F" w:rsidRDefault="005A4D4F" w:rsidP="005F16D1">
      <w:r>
        <w:t xml:space="preserve">Once the setup has been done, the agent needs to be training in an iterative process, where the </w:t>
      </w:r>
      <w:r w:rsidR="00CF3EA5">
        <w:t xml:space="preserve">initial complexity of the environment is as simple as possible </w:t>
      </w:r>
      <w:r w:rsidR="006F2497">
        <w:t>i.e.,</w:t>
      </w:r>
      <w:r w:rsidR="00CF3EA5">
        <w:t xml:space="preserve"> with no obstacles. This initial training will allow the agent to learn to move towards the target. Once the reward average has reached a </w:t>
      </w:r>
      <w:r w:rsidR="00EA51A2">
        <w:t xml:space="preserve">plateau, then the complexity of the environment can be increased </w:t>
      </w:r>
      <w:r w:rsidR="006F2497">
        <w:t>i.e.,</w:t>
      </w:r>
      <w:r w:rsidR="00EA51A2">
        <w:t xml:space="preserve"> adding obstacles. This process of training until plateau</w:t>
      </w:r>
      <w:r w:rsidR="00A97DA4">
        <w:t xml:space="preserve"> and increasing complexity for next training session will be continued until the </w:t>
      </w:r>
      <w:r w:rsidR="00101E8C">
        <w:lastRenderedPageBreak/>
        <w:t xml:space="preserve">complexity of the environment increasing </w:t>
      </w:r>
      <w:r w:rsidR="004D128F">
        <w:t>prevents the agent from improving any further. In this case the expected level of complexity before this happens is</w:t>
      </w:r>
      <w:r w:rsidR="006F2497">
        <w:t xml:space="preserve"> 20 obstacles in the environment.</w:t>
      </w:r>
    </w:p>
    <w:p w14:paraId="473D530F" w14:textId="77777777" w:rsidR="00747D66" w:rsidRDefault="00256A07" w:rsidP="00747D66">
      <w:pPr>
        <w:keepNext/>
        <w:spacing w:line="252" w:lineRule="auto"/>
        <w:jc w:val="center"/>
      </w:pPr>
      <w:r>
        <w:rPr>
          <w:noProof/>
        </w:rPr>
        <w:drawing>
          <wp:inline distT="0" distB="0" distL="0" distR="0" wp14:anchorId="7B4FA828" wp14:editId="7A8196FB">
            <wp:extent cx="2801453" cy="29337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823842" cy="2957146"/>
                    </a:xfrm>
                    <a:prstGeom prst="rect">
                      <a:avLst/>
                    </a:prstGeom>
                  </pic:spPr>
                </pic:pic>
              </a:graphicData>
            </a:graphic>
          </wp:inline>
        </w:drawing>
      </w:r>
    </w:p>
    <w:p w14:paraId="3CE5007B" w14:textId="247754BF" w:rsidR="003F55BA" w:rsidRDefault="00747D66" w:rsidP="00747D66">
      <w:pPr>
        <w:pStyle w:val="Caption"/>
      </w:pPr>
      <w:bookmarkStart w:id="85" w:name="_Toc69928316"/>
      <w:r>
        <w:t xml:space="preserve">Figure </w:t>
      </w:r>
      <w:fldSimple w:instr=" SEQ Figure \* ARABIC ">
        <w:r w:rsidR="00C0324D">
          <w:rPr>
            <w:noProof/>
          </w:rPr>
          <w:t>41</w:t>
        </w:r>
      </w:fldSimple>
      <w:r>
        <w:t>: Implement ANN Kanban Card</w:t>
      </w:r>
      <w:bookmarkEnd w:id="85"/>
    </w:p>
    <w:p w14:paraId="157BBADD" w14:textId="77777777" w:rsidR="006F2497" w:rsidRDefault="006F2497">
      <w:pPr>
        <w:spacing w:line="252" w:lineRule="auto"/>
      </w:pPr>
    </w:p>
    <w:p w14:paraId="08B319F1" w14:textId="2E4FDB4C" w:rsidR="005F16D1" w:rsidRDefault="00701E1D" w:rsidP="004070C1">
      <w:r>
        <w:t xml:space="preserve">Once the three methods have been implemented, </w:t>
      </w:r>
      <w:r w:rsidR="007C3E3A">
        <w:t>the</w:t>
      </w:r>
      <w:r w:rsidR="00FE4FEE">
        <w:t xml:space="preserve"> testing environment needs to be altered to write the data of the performance to a file for later analysis. </w:t>
      </w:r>
      <w:r w:rsidR="007C3E3A">
        <w:t>The script needs to also have a max run</w:t>
      </w:r>
      <w:r w:rsidR="00005009">
        <w:t xml:space="preserve"> stop implemented which will allow for a specific number of test runs to be conducted for consistency of results.</w:t>
      </w:r>
    </w:p>
    <w:p w14:paraId="2605003E" w14:textId="77777777" w:rsidR="00747D66" w:rsidRDefault="00256A07" w:rsidP="00747D66">
      <w:pPr>
        <w:keepNext/>
        <w:spacing w:line="252" w:lineRule="auto"/>
        <w:jc w:val="center"/>
      </w:pPr>
      <w:r>
        <w:rPr>
          <w:noProof/>
        </w:rPr>
        <w:drawing>
          <wp:inline distT="0" distB="0" distL="0" distR="0" wp14:anchorId="316D8D96" wp14:editId="52AC96AA">
            <wp:extent cx="2781300" cy="2496996"/>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846273" cy="2555327"/>
                    </a:xfrm>
                    <a:prstGeom prst="rect">
                      <a:avLst/>
                    </a:prstGeom>
                  </pic:spPr>
                </pic:pic>
              </a:graphicData>
            </a:graphic>
          </wp:inline>
        </w:drawing>
      </w:r>
    </w:p>
    <w:p w14:paraId="081287B0" w14:textId="6D2101C4" w:rsidR="00256A07" w:rsidRDefault="00747D66" w:rsidP="00747D66">
      <w:pPr>
        <w:pStyle w:val="Caption"/>
      </w:pPr>
      <w:bookmarkStart w:id="86" w:name="_Toc69928317"/>
      <w:r>
        <w:t xml:space="preserve">Figure </w:t>
      </w:r>
      <w:fldSimple w:instr=" SEQ Figure \* ARABIC ">
        <w:r w:rsidR="00C0324D">
          <w:rPr>
            <w:noProof/>
          </w:rPr>
          <w:t>42</w:t>
        </w:r>
      </w:fldSimple>
      <w:r>
        <w:t>: Create Test Harness Kanban Card</w:t>
      </w:r>
      <w:bookmarkEnd w:id="86"/>
    </w:p>
    <w:p w14:paraId="47D21C1C" w14:textId="4D8B601D" w:rsidR="006344B4" w:rsidRDefault="006344B4" w:rsidP="004070C1">
      <w:r>
        <w:t>Once the three methods and the test environment have all been implemented, the</w:t>
      </w:r>
      <w:r w:rsidR="00B02E2C">
        <w:t xml:space="preserve"> test simulations need to be run. For the test, each implementation is going to run 1000 times in each of the 21 environments</w:t>
      </w:r>
      <w:r w:rsidR="00B87357">
        <w:t xml:space="preserve">. The first environment will have 0 obstacles </w:t>
      </w:r>
      <w:r w:rsidR="00C239AF">
        <w:t>present;</w:t>
      </w:r>
      <w:r w:rsidR="00B87357">
        <w:t xml:space="preserve"> the next will have 1, the next will </w:t>
      </w:r>
      <w:r w:rsidR="00B87357">
        <w:lastRenderedPageBreak/>
        <w:t>have and so on until the final environment has 20 obstacles. This approach should give a good sample of results</w:t>
      </w:r>
      <w:r w:rsidR="00C239AF">
        <w:t xml:space="preserve"> which will fairly outline the respective performance of each method.</w:t>
      </w:r>
    </w:p>
    <w:p w14:paraId="76F30CD4" w14:textId="5168C340" w:rsidR="004070C1" w:rsidRDefault="004070C1" w:rsidP="004070C1">
      <w:r>
        <w:t xml:space="preserve">Ideally more tests would be run with different levels of complexity, </w:t>
      </w:r>
      <w:r w:rsidR="0056050D">
        <w:t>but in the interest of time, the tests outline will be sufficient to identify the comparative performances</w:t>
      </w:r>
      <w:r w:rsidR="0060189A">
        <w:t>. If there is time, then further test environments, possibly with moving obstacles</w:t>
      </w:r>
      <w:r w:rsidR="00281F2D">
        <w:t>,</w:t>
      </w:r>
      <w:r w:rsidR="0060189A">
        <w:t xml:space="preserve"> could be</w:t>
      </w:r>
      <w:r w:rsidR="00281F2D">
        <w:t xml:space="preserve"> made and tested to identify how </w:t>
      </w:r>
      <w:r w:rsidR="003D0672">
        <w:t>dynamic complexity affects the performance of the approaches.</w:t>
      </w:r>
    </w:p>
    <w:p w14:paraId="24FA874D" w14:textId="77777777" w:rsidR="00747D66" w:rsidRDefault="001B691A" w:rsidP="00747D66">
      <w:pPr>
        <w:keepNext/>
        <w:spacing w:line="252" w:lineRule="auto"/>
        <w:jc w:val="center"/>
      </w:pPr>
      <w:r>
        <w:rPr>
          <w:noProof/>
        </w:rPr>
        <w:drawing>
          <wp:inline distT="0" distB="0" distL="0" distR="0" wp14:anchorId="62421BE0" wp14:editId="5421E2A0">
            <wp:extent cx="2796997" cy="2602865"/>
            <wp:effectExtent l="0" t="0" r="3810" b="698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885307" cy="2685046"/>
                    </a:xfrm>
                    <a:prstGeom prst="rect">
                      <a:avLst/>
                    </a:prstGeom>
                  </pic:spPr>
                </pic:pic>
              </a:graphicData>
            </a:graphic>
          </wp:inline>
        </w:drawing>
      </w:r>
    </w:p>
    <w:p w14:paraId="320DD78B" w14:textId="4D0EFEB3" w:rsidR="00256A07" w:rsidRDefault="00747D66" w:rsidP="00747D66">
      <w:pPr>
        <w:pStyle w:val="Caption"/>
      </w:pPr>
      <w:bookmarkStart w:id="87" w:name="_Toc69928318"/>
      <w:r>
        <w:t xml:space="preserve">Figure </w:t>
      </w:r>
      <w:fldSimple w:instr=" SEQ Figure \* ARABIC ">
        <w:r w:rsidR="00C0324D">
          <w:rPr>
            <w:noProof/>
          </w:rPr>
          <w:t>43</w:t>
        </w:r>
      </w:fldSimple>
      <w:r>
        <w:t>: Test Implementation Kanban card</w:t>
      </w:r>
      <w:bookmarkEnd w:id="87"/>
    </w:p>
    <w:p w14:paraId="0815A1F2" w14:textId="77777777" w:rsidR="003D0672" w:rsidRDefault="003D0672">
      <w:pPr>
        <w:spacing w:line="252" w:lineRule="auto"/>
      </w:pPr>
    </w:p>
    <w:p w14:paraId="37F3B389" w14:textId="43E0D515" w:rsidR="00C239AF" w:rsidRDefault="00C239AF" w:rsidP="003D0672">
      <w:r>
        <w:t>Finally, once the</w:t>
      </w:r>
      <w:r w:rsidR="004070C1">
        <w:t xml:space="preserve"> tests have been conducted, </w:t>
      </w:r>
      <w:r w:rsidR="003D0672">
        <w:t xml:space="preserve">the data will </w:t>
      </w:r>
      <w:r w:rsidR="009B6E61">
        <w:t>need</w:t>
      </w:r>
      <w:r w:rsidR="003D0672">
        <w:t xml:space="preserve"> to be analysed and drawn up into tables, </w:t>
      </w:r>
      <w:r w:rsidR="009B6E61">
        <w:t>charts,</w:t>
      </w:r>
      <w:r w:rsidR="003D0672">
        <w:t xml:space="preserve"> and graphs to illustrate the comparative performance between the three pathfinding methods.</w:t>
      </w:r>
      <w:r w:rsidR="00F55E16">
        <w:t xml:space="preserve"> With the results, comments and speculations can be made which will appear in the Results and Analysis section of th</w:t>
      </w:r>
      <w:r w:rsidR="009B6E61">
        <w:t>e project.</w:t>
      </w:r>
    </w:p>
    <w:p w14:paraId="31F20410" w14:textId="77777777" w:rsidR="00747D66" w:rsidRDefault="001B691A" w:rsidP="00747D66">
      <w:pPr>
        <w:keepNext/>
        <w:spacing w:line="252" w:lineRule="auto"/>
        <w:jc w:val="center"/>
      </w:pPr>
      <w:r>
        <w:rPr>
          <w:noProof/>
        </w:rPr>
        <w:drawing>
          <wp:inline distT="0" distB="0" distL="0" distR="0" wp14:anchorId="6B006753" wp14:editId="4A9A2E6E">
            <wp:extent cx="2552131" cy="2653930"/>
            <wp:effectExtent l="0" t="0" r="63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580974" cy="2683924"/>
                    </a:xfrm>
                    <a:prstGeom prst="rect">
                      <a:avLst/>
                    </a:prstGeom>
                  </pic:spPr>
                </pic:pic>
              </a:graphicData>
            </a:graphic>
          </wp:inline>
        </w:drawing>
      </w:r>
    </w:p>
    <w:p w14:paraId="5C78AB91" w14:textId="2BFC9D2B" w:rsidR="00323EC1" w:rsidRPr="00747D66" w:rsidRDefault="00747D66" w:rsidP="00747D66">
      <w:pPr>
        <w:pStyle w:val="Caption"/>
      </w:pPr>
      <w:bookmarkStart w:id="88" w:name="_Toc69928319"/>
      <w:r>
        <w:t xml:space="preserve">Figure </w:t>
      </w:r>
      <w:fldSimple w:instr=" SEQ Figure \* ARABIC ">
        <w:r w:rsidR="00C0324D">
          <w:rPr>
            <w:noProof/>
          </w:rPr>
          <w:t>44</w:t>
        </w:r>
      </w:fldSimple>
      <w:r>
        <w:t>: Analyse Results Kanban Card</w:t>
      </w:r>
      <w:bookmarkEnd w:id="88"/>
    </w:p>
    <w:p w14:paraId="4F2D189F" w14:textId="1D143B06" w:rsidR="00E8082F" w:rsidRDefault="00E8082F" w:rsidP="00E8082F">
      <w:pPr>
        <w:pStyle w:val="Heading2"/>
      </w:pPr>
      <w:bookmarkStart w:id="89" w:name="_Toc69928451"/>
      <w:r>
        <w:lastRenderedPageBreak/>
        <w:t>Implementation</w:t>
      </w:r>
      <w:bookmarkEnd w:id="89"/>
    </w:p>
    <w:p w14:paraId="2C291180" w14:textId="0FAA1253" w:rsidR="004E70DF" w:rsidRPr="004E70DF" w:rsidRDefault="009A7555" w:rsidP="004E70DF">
      <w:r>
        <w:t xml:space="preserve">The following screenshots show the progression of the implementation. </w:t>
      </w:r>
      <w:r w:rsidR="00C35AD9">
        <w:t>Figure</w:t>
      </w:r>
      <w:r w:rsidR="009D2992">
        <w:t xml:space="preserve"> 43</w:t>
      </w:r>
      <w:r w:rsidR="00C35AD9">
        <w:t xml:space="preserve"> is the environment design that was chosen</w:t>
      </w:r>
      <w:r w:rsidR="000D31EE">
        <w:t xml:space="preserve"> and used for all the different implementations. The grey blocks act as the </w:t>
      </w:r>
      <w:r w:rsidR="004B70F8">
        <w:t>obstacles, the blue cube acts as the agent, and the yellow disc acts as the target the agent must reach to end the episode.</w:t>
      </w:r>
    </w:p>
    <w:p w14:paraId="619141C4" w14:textId="77777777" w:rsidR="00D77DDD" w:rsidRDefault="00A6471E" w:rsidP="004E70DF">
      <w:pPr>
        <w:keepNext/>
        <w:jc w:val="center"/>
      </w:pPr>
      <w:r>
        <w:rPr>
          <w:noProof/>
        </w:rPr>
        <w:drawing>
          <wp:inline distT="0" distB="0" distL="0" distR="0" wp14:anchorId="5392F191" wp14:editId="3ADF60AE">
            <wp:extent cx="2451100" cy="2371240"/>
            <wp:effectExtent l="0" t="0" r="635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512047" cy="2430202"/>
                    </a:xfrm>
                    <a:prstGeom prst="rect">
                      <a:avLst/>
                    </a:prstGeom>
                  </pic:spPr>
                </pic:pic>
              </a:graphicData>
            </a:graphic>
          </wp:inline>
        </w:drawing>
      </w:r>
    </w:p>
    <w:p w14:paraId="39A3FCA6" w14:textId="0121260E" w:rsidR="00A119C2" w:rsidRDefault="00D77DDD" w:rsidP="004E70DF">
      <w:pPr>
        <w:pStyle w:val="Caption"/>
      </w:pPr>
      <w:bookmarkStart w:id="90" w:name="_Toc69928320"/>
      <w:r>
        <w:t xml:space="preserve">Figure </w:t>
      </w:r>
      <w:fldSimple w:instr=" SEQ Figure \* ARABIC ">
        <w:r w:rsidR="00C0324D">
          <w:rPr>
            <w:noProof/>
          </w:rPr>
          <w:t>45</w:t>
        </w:r>
      </w:fldSimple>
      <w:r>
        <w:t>: Bas</w:t>
      </w:r>
      <w:r w:rsidR="00FA4183">
        <w:t>e</w:t>
      </w:r>
      <w:r>
        <w:t xml:space="preserve"> </w:t>
      </w:r>
      <w:r w:rsidRPr="004E70DF">
        <w:t>Environment</w:t>
      </w:r>
      <w:r>
        <w:t xml:space="preserve"> Design</w:t>
      </w:r>
      <w:bookmarkEnd w:id="90"/>
    </w:p>
    <w:p w14:paraId="0255A0E4" w14:textId="7676D212" w:rsidR="00FA4183" w:rsidRPr="00FA4183" w:rsidRDefault="00FA4183" w:rsidP="00FA4183">
      <w:r>
        <w:t xml:space="preserve">First the </w:t>
      </w:r>
      <w:proofErr w:type="spellStart"/>
      <w:r>
        <w:t>NavMesh</w:t>
      </w:r>
      <w:proofErr w:type="spellEnd"/>
      <w:r>
        <w:t xml:space="preserve"> was implemented onto a copy of the base environment design, having the obstacles set to cut into the mesh. </w:t>
      </w:r>
      <w:r w:rsidR="00F31734">
        <w:t xml:space="preserve">The implementation required a script that would set the destination of the agent to </w:t>
      </w:r>
      <w:r w:rsidR="007F0051">
        <w:t>the target location. The script uses a update function which refreshes every frame</w:t>
      </w:r>
      <w:r w:rsidR="009B7DAF">
        <w:t xml:space="preserve"> that refreshed the destination if the target has moved. This implementation was the most straight forward as expected as there </w:t>
      </w:r>
      <w:r w:rsidR="005463ED">
        <w:t xml:space="preserve">are native tools to help setup the </w:t>
      </w:r>
      <w:proofErr w:type="spellStart"/>
      <w:r w:rsidR="005463ED">
        <w:t>NavMesh</w:t>
      </w:r>
      <w:proofErr w:type="spellEnd"/>
      <w:r w:rsidR="005463ED">
        <w:t>.</w:t>
      </w:r>
    </w:p>
    <w:p w14:paraId="32372FA7" w14:textId="77777777" w:rsidR="00D77DDD" w:rsidRDefault="006A4664" w:rsidP="004E70DF">
      <w:pPr>
        <w:keepNext/>
        <w:jc w:val="center"/>
      </w:pPr>
      <w:r>
        <w:rPr>
          <w:noProof/>
        </w:rPr>
        <w:drawing>
          <wp:inline distT="0" distB="0" distL="0" distR="0" wp14:anchorId="2DB3CE8D" wp14:editId="2C885DC2">
            <wp:extent cx="2501900" cy="2408496"/>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539865" cy="2445044"/>
                    </a:xfrm>
                    <a:prstGeom prst="rect">
                      <a:avLst/>
                    </a:prstGeom>
                  </pic:spPr>
                </pic:pic>
              </a:graphicData>
            </a:graphic>
          </wp:inline>
        </w:drawing>
      </w:r>
    </w:p>
    <w:p w14:paraId="54BFB69A" w14:textId="3D6F8335" w:rsidR="006A4664" w:rsidRDefault="00D77DDD" w:rsidP="004E70DF">
      <w:pPr>
        <w:pStyle w:val="Caption"/>
      </w:pPr>
      <w:bookmarkStart w:id="91" w:name="_Toc69928321"/>
      <w:r>
        <w:t xml:space="preserve">Figure </w:t>
      </w:r>
      <w:fldSimple w:instr=" SEQ Figure \* ARABIC ">
        <w:r w:rsidR="00C0324D">
          <w:rPr>
            <w:noProof/>
          </w:rPr>
          <w:t>46</w:t>
        </w:r>
      </w:fldSimple>
      <w:r>
        <w:t xml:space="preserve">: </w:t>
      </w:r>
      <w:proofErr w:type="spellStart"/>
      <w:r w:rsidRPr="004E70DF">
        <w:t>NavMesh</w:t>
      </w:r>
      <w:proofErr w:type="spellEnd"/>
      <w:r>
        <w:t xml:space="preserve"> Environment</w:t>
      </w:r>
      <w:bookmarkEnd w:id="91"/>
    </w:p>
    <w:p w14:paraId="0EAF9399" w14:textId="77777777" w:rsidR="007C2F99" w:rsidRDefault="007C2F99">
      <w:pPr>
        <w:spacing w:line="252" w:lineRule="auto"/>
      </w:pPr>
      <w:r>
        <w:br w:type="page"/>
      </w:r>
    </w:p>
    <w:p w14:paraId="68F18597" w14:textId="7DED5941" w:rsidR="005463ED" w:rsidRDefault="008D2CC5" w:rsidP="005463ED">
      <w:r>
        <w:lastRenderedPageBreak/>
        <w:t xml:space="preserve">To implement the A-Star method, a script was made that would create a grid of nodes over the top of the </w:t>
      </w:r>
      <w:r w:rsidR="0048081C">
        <w:t>environment floor. The nodes sizes can be adjusted in the object inspector</w:t>
      </w:r>
      <w:r w:rsidR="008C5A56">
        <w:t xml:space="preserve"> of the grid. Below in Figure</w:t>
      </w:r>
      <w:r w:rsidR="009D2992">
        <w:t xml:space="preserve"> 45</w:t>
      </w:r>
      <w:r w:rsidR="008C5A56">
        <w:t xml:space="preserve"> is a visual representation of the nodes in the grid, where the yellow</w:t>
      </w:r>
      <w:r w:rsidR="006F0697">
        <w:t xml:space="preserve"> nodes represent obstacles, the green nodes represent the agent, the blue nodes represent the target, and the red nodes represent the shortest path.</w:t>
      </w:r>
    </w:p>
    <w:p w14:paraId="634517E5" w14:textId="77777777" w:rsidR="00D77DDD" w:rsidRDefault="00990EEF" w:rsidP="00D42349">
      <w:pPr>
        <w:jc w:val="center"/>
      </w:pPr>
      <w:r>
        <w:rPr>
          <w:noProof/>
        </w:rPr>
        <w:drawing>
          <wp:inline distT="0" distB="0" distL="0" distR="0" wp14:anchorId="108E26DD" wp14:editId="22701205">
            <wp:extent cx="3199730" cy="3251200"/>
            <wp:effectExtent l="0" t="0" r="1270" b="635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3235944" cy="3287996"/>
                    </a:xfrm>
                    <a:prstGeom prst="rect">
                      <a:avLst/>
                    </a:prstGeom>
                  </pic:spPr>
                </pic:pic>
              </a:graphicData>
            </a:graphic>
          </wp:inline>
        </w:drawing>
      </w:r>
    </w:p>
    <w:p w14:paraId="345A9A5D" w14:textId="4A2E9258" w:rsidR="00990EEF" w:rsidRDefault="00D77DDD" w:rsidP="004E70DF">
      <w:pPr>
        <w:pStyle w:val="Caption"/>
      </w:pPr>
      <w:bookmarkStart w:id="92" w:name="_Toc69928322"/>
      <w:r>
        <w:t xml:space="preserve">Figure </w:t>
      </w:r>
      <w:fldSimple w:instr=" SEQ Figure \* ARABIC ">
        <w:r w:rsidR="00C0324D">
          <w:rPr>
            <w:noProof/>
          </w:rPr>
          <w:t>47</w:t>
        </w:r>
      </w:fldSimple>
      <w:r>
        <w:t xml:space="preserve">: A-Star </w:t>
      </w:r>
      <w:r w:rsidRPr="004E70DF">
        <w:t>Environment</w:t>
      </w:r>
      <w:bookmarkEnd w:id="92"/>
    </w:p>
    <w:p w14:paraId="1DC3B82B" w14:textId="77777777" w:rsidR="004403F1" w:rsidRDefault="004403F1" w:rsidP="00DB19D4">
      <w:r>
        <w:t>To calculate the shortest path, a script was written that implements the A-Star algorithm. This algorithm uses the Euclidian distance as the heuristic measure to the target. The Manhattan distance was also implemented but was not used in the final version due to the path taking preference to right angled routed in one direction but taking the direct route in the other direction.</w:t>
      </w:r>
    </w:p>
    <w:p w14:paraId="787D19DE" w14:textId="77777777" w:rsidR="004403F1" w:rsidRPr="005463ED" w:rsidRDefault="004403F1" w:rsidP="004403F1">
      <w:r>
        <w:t>Finally, a script was written that would move the agent along the path created by the algorithm script. This was done by moving the agent towards the first node in the path list. The path would then be recalculated every step so the next node would be at the end of the list. This was implemented this way as the agent needed to be aware of any changes in the environment. If there were moving objects and the path did not recalculate, then the agent may collide with an obstacle.</w:t>
      </w:r>
    </w:p>
    <w:p w14:paraId="4F783E07" w14:textId="50367E0F" w:rsidR="007C2F99" w:rsidRDefault="007C2F99">
      <w:pPr>
        <w:spacing w:line="252" w:lineRule="auto"/>
      </w:pPr>
      <w:r>
        <w:br w:type="page"/>
      </w:r>
    </w:p>
    <w:p w14:paraId="558EF205" w14:textId="7D92A429" w:rsidR="007C2F99" w:rsidRPr="007C2F99" w:rsidRDefault="00573550" w:rsidP="007C2F99">
      <w:r>
        <w:lastRenderedPageBreak/>
        <w:t xml:space="preserve">Lastly was the implementation of the ANN method. </w:t>
      </w:r>
      <w:r w:rsidR="004B6627">
        <w:t xml:space="preserve">This required the </w:t>
      </w:r>
      <w:proofErr w:type="spellStart"/>
      <w:r w:rsidR="004B6627">
        <w:t>MLAgents</w:t>
      </w:r>
      <w:proofErr w:type="spellEnd"/>
      <w:r w:rsidR="004B6627">
        <w:t xml:space="preserve"> library to be installed</w:t>
      </w:r>
      <w:r w:rsidR="00840093">
        <w:t xml:space="preserve"> into the Unity engine</w:t>
      </w:r>
      <w:r w:rsidR="00FB66E2">
        <w:t xml:space="preserve"> </w:t>
      </w:r>
      <w:r w:rsidR="007C064B">
        <w:fldChar w:fldCharType="begin" w:fldLock="1"/>
      </w:r>
      <w:r w:rsidR="000C3CAB">
        <w:instrText>ADDIN CSL_CITATION {"citationItems":[{"id":"ITEM-1","itemData":{"ISSN":"23318422","abstract":"Recent advances in Deep Reinforcement Learning and Robotics have been driven by the presence of increasingly realistic and complex simulation environments. Many of the existing platforms, however, provide either unrealistic visuals, inaccurate physics, low task complexity, or a limited capacity for interaction among artificial agents. Furthermore, many platforms lack the ability to flexibly configure the simulation, hence turning the simulation environment into a black-box from the perspective of the learning system. Here we describe a new open source toolkit for creating and interacting with simulation environments using the Unity platform: Unity ML-Agents Toolkit1. By taking advantage of Unity as a simulation platform, the toolkit enables the development of learning environments which are rich in sensory and physical complexity, provide compelling cognitive challenges, and support dynamic multi-agent interaction. We detail the platform design, communication protocol, set of example environments, and variety of training scenarios made possible via the toolkit.","author":[{"dropping-particle":"","family":"Juliani","given":"Arthur","non-dropping-particle":"","parse-names":false,"suffix":""},{"dropping-particle":"","family":"Berges","given":"Vincent Pierre","non-dropping-particle":"","parse-names":false,"suffix":""},{"dropping-particle":"","family":"Vckay","given":"Esh","non-dropping-particle":"","parse-names":false,"suffix":""},{"dropping-particle":"","family":"Gao","given":"Yuan","non-dropping-particle":"","parse-names":false,"suffix":""},{"dropping-particle":"","family":"Henry","given":"Hunter","non-dropping-particle":"","parse-names":false,"suffix":""},{"dropping-particle":"","family":"Lange","given":"Danny","non-dropping-particle":"","parse-names":false,"suffix":""},{"dropping-particle":"","family":"Mattar","given":"Marwan","non-dropping-particle":"","parse-names":false,"suffix":""}],"container-title":"arXiv","id":"ITEM-1","issued":{"date-parts":[["2018","9","7"]]},"publisher":"arXiv","title":"Unity: A general platform for intelligent agents","type":"article"},"uris":["http://www.mendeley.com/documents/?uuid=89fb7768-fcec-3f10-af2d-9ba151b4f9d5"]}],"mendeley":{"formattedCitation":"[3]","plainTextFormattedCitation":"[3]","previouslyFormattedCitation":"[3]"},"properties":{"noteIndex":0},"schema":"https://github.com/citation-style-language/schema/raw/master/csl-citation.json"}</w:instrText>
      </w:r>
      <w:r w:rsidR="007C064B">
        <w:fldChar w:fldCharType="separate"/>
      </w:r>
      <w:r w:rsidR="00162C9F" w:rsidRPr="00162C9F">
        <w:rPr>
          <w:noProof/>
        </w:rPr>
        <w:t>[3]</w:t>
      </w:r>
      <w:r w:rsidR="007C064B">
        <w:fldChar w:fldCharType="end"/>
      </w:r>
      <w:r w:rsidR="00FB66E2">
        <w:t xml:space="preserve">. </w:t>
      </w:r>
      <w:r w:rsidR="00332539">
        <w:t>As per the design</w:t>
      </w:r>
      <w:r w:rsidR="00E82205">
        <w:t xml:space="preserve">, the agent was fitted with a radial </w:t>
      </w:r>
      <w:r w:rsidR="00E428F3">
        <w:t>ray cast</w:t>
      </w:r>
      <w:r w:rsidR="00E82205">
        <w:t xml:space="preserve"> that </w:t>
      </w:r>
      <w:r w:rsidR="00E428F3">
        <w:t>bounces off obstacles and boundaries. The agent was also given details of its own position and the position of the target</w:t>
      </w:r>
      <w:r w:rsidR="00DB19D4">
        <w:t>.</w:t>
      </w:r>
    </w:p>
    <w:p w14:paraId="21259960" w14:textId="77777777" w:rsidR="00D77DDD" w:rsidRDefault="00EB491F" w:rsidP="00D42349">
      <w:pPr>
        <w:jc w:val="center"/>
      </w:pPr>
      <w:r>
        <w:rPr>
          <w:noProof/>
        </w:rPr>
        <w:drawing>
          <wp:inline distT="0" distB="0" distL="0" distR="0" wp14:anchorId="31252B5F" wp14:editId="1401518A">
            <wp:extent cx="3199130" cy="3032659"/>
            <wp:effectExtent l="0" t="0" r="127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3227438" cy="3059494"/>
                    </a:xfrm>
                    <a:prstGeom prst="rect">
                      <a:avLst/>
                    </a:prstGeom>
                  </pic:spPr>
                </pic:pic>
              </a:graphicData>
            </a:graphic>
          </wp:inline>
        </w:drawing>
      </w:r>
    </w:p>
    <w:p w14:paraId="67179B83" w14:textId="10E64E93" w:rsidR="00EB491F" w:rsidRDefault="00D77DDD" w:rsidP="004E70DF">
      <w:pPr>
        <w:pStyle w:val="Caption"/>
      </w:pPr>
      <w:bookmarkStart w:id="93" w:name="_Toc69928323"/>
      <w:r>
        <w:t xml:space="preserve">Figure </w:t>
      </w:r>
      <w:fldSimple w:instr=" SEQ Figure \* ARABIC ">
        <w:r w:rsidR="00C0324D">
          <w:rPr>
            <w:noProof/>
          </w:rPr>
          <w:t>48</w:t>
        </w:r>
      </w:fldSimple>
      <w:r>
        <w:t xml:space="preserve">: ANN </w:t>
      </w:r>
      <w:r w:rsidRPr="004E70DF">
        <w:t>Environment</w:t>
      </w:r>
      <w:bookmarkEnd w:id="93"/>
    </w:p>
    <w:p w14:paraId="0611F0B4" w14:textId="108828B5" w:rsidR="007D459F" w:rsidRPr="00C10C48" w:rsidRDefault="00F355F9" w:rsidP="00C10C48">
      <w:r>
        <w:t>Two</w:t>
      </w:r>
      <w:r w:rsidR="00961859">
        <w:t xml:space="preserve"> issue</w:t>
      </w:r>
      <w:r>
        <w:t>s</w:t>
      </w:r>
      <w:r w:rsidR="00961859">
        <w:t xml:space="preserve"> occurred during development</w:t>
      </w:r>
      <w:r w:rsidR="00292A2D">
        <w:t>. During the</w:t>
      </w:r>
      <w:r w:rsidR="00961859">
        <w:t xml:space="preserve"> initialisation for a new episode, all the entities inside the environment would</w:t>
      </w:r>
      <w:r w:rsidR="009B110B">
        <w:t xml:space="preserve"> have their positions randomised</w:t>
      </w:r>
      <w:r w:rsidR="00292A2D">
        <w:t>,</w:t>
      </w:r>
      <w:r w:rsidR="009B110B">
        <w:t xml:space="preserve"> </w:t>
      </w:r>
      <w:r>
        <w:t xml:space="preserve">and sometimes the target or agent would spawn inside a wall which would either make the target impossible to </w:t>
      </w:r>
      <w:r w:rsidR="00495FC0">
        <w:t>reach or</w:t>
      </w:r>
      <w:r>
        <w:t xml:space="preserve"> end the episode immediately. To work around the</w:t>
      </w:r>
      <w:r w:rsidR="000A43CE">
        <w:t xml:space="preserve"> issue of the target</w:t>
      </w:r>
      <w:r w:rsidR="00CF516B">
        <w:t xml:space="preserve">, </w:t>
      </w:r>
      <w:r w:rsidR="000A43CE">
        <w:t xml:space="preserve">it would </w:t>
      </w:r>
      <w:r w:rsidR="00CF516B">
        <w:t xml:space="preserve">check if it was inside a wall and randomise its position again until it was not in contact with </w:t>
      </w:r>
      <w:r w:rsidR="000A43CE">
        <w:t xml:space="preserve">a wall. To work around the issue of the agent, </w:t>
      </w:r>
      <w:r w:rsidR="009E09DC">
        <w:t>a check was put into the collision event with a wall that would end the episode without a reward change if the</w:t>
      </w:r>
      <w:r w:rsidR="004946F5">
        <w:t xml:space="preserve"> step count were below 5. This</w:t>
      </w:r>
      <w:r w:rsidR="00E24ED5">
        <w:t xml:space="preserve"> would prevent the learning algorithm considering these events in its training</w:t>
      </w:r>
      <w:r w:rsidR="003C7708">
        <w:t xml:space="preserve"> sessions. If they were left </w:t>
      </w:r>
      <w:r w:rsidR="00495FC0">
        <w:t>in,</w:t>
      </w:r>
      <w:r w:rsidR="003C7708">
        <w:t xml:space="preserve"> then there was a possibility that the agent </w:t>
      </w:r>
      <w:r w:rsidR="00495FC0">
        <w:t>would learn to avoid obstacles more than finding the target.</w:t>
      </w:r>
    </w:p>
    <w:p w14:paraId="7247EE7D" w14:textId="1F075A09" w:rsidR="00DB19D4" w:rsidRPr="00DB19D4" w:rsidRDefault="00DB19D4" w:rsidP="00DB19D4">
      <w:r>
        <w:t xml:space="preserve">Once the ANN environment had been </w:t>
      </w:r>
      <w:r w:rsidR="005E40D0">
        <w:t>setup, the next step was the training. For the training to complete</w:t>
      </w:r>
      <w:r w:rsidR="00697E9A">
        <w:t xml:space="preserve"> faster, multiple environments were setup in the same scene</w:t>
      </w:r>
      <w:r w:rsidR="005B043C">
        <w:t>. This would be the training farm that the ANN brain would use to learn how to maximise the rewards.</w:t>
      </w:r>
      <w:r w:rsidR="00C42AEA">
        <w:t xml:space="preserve"> As a visual representation of the ANN’s progress through training, the floor colour would change depending on how the previous</w:t>
      </w:r>
      <w:r w:rsidR="000941D9">
        <w:t xml:space="preserve"> episode ended. If the target was reached, then the floor would change green to indicate success, while if an obstacle or boundary </w:t>
      </w:r>
      <w:r w:rsidR="00A236A7">
        <w:t>were</w:t>
      </w:r>
      <w:r w:rsidR="000941D9">
        <w:t xml:space="preserve"> hit, or the episode timed out</w:t>
      </w:r>
      <w:r w:rsidR="00A236A7">
        <w:t>,</w:t>
      </w:r>
      <w:r w:rsidR="000941D9">
        <w:t xml:space="preserve"> then the floor would change red to indicate </w:t>
      </w:r>
      <w:r w:rsidR="0038086E">
        <w:t>failure. This is purely aesthetic and has no weighting on the functionality or performance of the ANN.</w:t>
      </w:r>
    </w:p>
    <w:p w14:paraId="1C12E977" w14:textId="77777777" w:rsidR="00D77DDD" w:rsidRDefault="00AE6D2B" w:rsidP="00D42349">
      <w:pPr>
        <w:jc w:val="center"/>
      </w:pPr>
      <w:r>
        <w:rPr>
          <w:noProof/>
        </w:rPr>
        <w:lastRenderedPageBreak/>
        <w:drawing>
          <wp:inline distT="0" distB="0" distL="0" distR="0" wp14:anchorId="0905067C" wp14:editId="50E4C28A">
            <wp:extent cx="3067050" cy="3083856"/>
            <wp:effectExtent l="0" t="0" r="0" b="254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3101642" cy="3118637"/>
                    </a:xfrm>
                    <a:prstGeom prst="rect">
                      <a:avLst/>
                    </a:prstGeom>
                  </pic:spPr>
                </pic:pic>
              </a:graphicData>
            </a:graphic>
          </wp:inline>
        </w:drawing>
      </w:r>
    </w:p>
    <w:p w14:paraId="337878C8" w14:textId="784D634F" w:rsidR="003C5712" w:rsidRDefault="00D77DDD" w:rsidP="004E70DF">
      <w:pPr>
        <w:pStyle w:val="Caption"/>
      </w:pPr>
      <w:bookmarkStart w:id="94" w:name="_Toc69928324"/>
      <w:r>
        <w:t xml:space="preserve">Figure </w:t>
      </w:r>
      <w:fldSimple w:instr=" SEQ Figure \* ARABIC ">
        <w:r w:rsidR="00C0324D">
          <w:rPr>
            <w:noProof/>
          </w:rPr>
          <w:t>49</w:t>
        </w:r>
      </w:fldSimple>
      <w:r>
        <w:t>: ANN Training Farm</w:t>
      </w:r>
      <w:bookmarkEnd w:id="94"/>
    </w:p>
    <w:p w14:paraId="56A6ACB6" w14:textId="2317091F" w:rsidR="00E728D7" w:rsidRDefault="00A236A7" w:rsidP="00A119C2">
      <w:r>
        <w:t xml:space="preserve">The training sessions </w:t>
      </w:r>
      <w:r w:rsidR="00BA674A">
        <w:t>were set to be 500,000 steps each. Once one session ended, if the</w:t>
      </w:r>
      <w:r w:rsidR="005B2D74">
        <w:t xml:space="preserve"> average reward </w:t>
      </w:r>
      <w:r w:rsidR="00DD5420">
        <w:t>were</w:t>
      </w:r>
      <w:r w:rsidR="0078224B">
        <w:t xml:space="preserve"> above 1.8</w:t>
      </w:r>
      <w:r w:rsidR="008D2EE6">
        <w:t xml:space="preserve"> then the complexity of the environment would be increased and the next session would be carried out, initialising from the previous session.</w:t>
      </w:r>
    </w:p>
    <w:p w14:paraId="0181F41F" w14:textId="21CBC9D7" w:rsidR="008D2EE6" w:rsidRDefault="0029712A" w:rsidP="00A119C2">
      <w:r>
        <w:t>Figure</w:t>
      </w:r>
      <w:r w:rsidR="00AD5DA9">
        <w:t xml:space="preserve"> 48</w:t>
      </w:r>
      <w:r>
        <w:t xml:space="preserve"> </w:t>
      </w:r>
      <w:r w:rsidR="00E2449F">
        <w:t>s</w:t>
      </w:r>
      <w:r>
        <w:t>hows</w:t>
      </w:r>
      <w:r w:rsidR="00E2449F">
        <w:t xml:space="preserve"> how the model performed during training</w:t>
      </w:r>
      <w:r w:rsidR="006B2EF5">
        <w:t xml:space="preserve"> in the first session which had no obstacles</w:t>
      </w:r>
      <w:r w:rsidR="00E2449F">
        <w:t xml:space="preserve">. The cumulative reward </w:t>
      </w:r>
      <w:r w:rsidR="00B81C1B">
        <w:t>has a maximum of 3, which is how much was rewarded when the agent reached the target. This value was set somewhat arbitrarily</w:t>
      </w:r>
      <w:r w:rsidR="008733D1">
        <w:t>, the purpose of it being three was for it to be relatively large compared to the negative rewards the agent could receive if it failed the episode, which was a negative one reward.</w:t>
      </w:r>
    </w:p>
    <w:p w14:paraId="678B6351" w14:textId="2D5A7B8D" w:rsidR="002D024D" w:rsidRPr="00A119C2" w:rsidRDefault="002D024D" w:rsidP="00A119C2">
      <w:r>
        <w:t xml:space="preserve">The Cumulative reward graph </w:t>
      </w:r>
      <w:r w:rsidR="00CC6EDD">
        <w:t>on the left of the figure indicated better performance the higher the value is, while the Episode length graph on the right indicates better performance the lower the value is.</w:t>
      </w:r>
      <w:r w:rsidR="006B2EF5">
        <w:t xml:space="preserve"> Figures </w:t>
      </w:r>
      <w:r w:rsidR="00AD5DA9">
        <w:t>48</w:t>
      </w:r>
      <w:r w:rsidR="006B2EF5">
        <w:t xml:space="preserve"> - </w:t>
      </w:r>
      <w:r w:rsidR="00AD5DA9">
        <w:t>54</w:t>
      </w:r>
      <w:r w:rsidR="006B2EF5">
        <w:t xml:space="preserve"> </w:t>
      </w:r>
      <w:r w:rsidR="00B93A51">
        <w:t xml:space="preserve">show the progress the model made through each training session where each session had increased complexity, ending with </w:t>
      </w:r>
      <w:r w:rsidR="00C73147">
        <w:t>session seven on the highest complexity with 20 obstacles.</w:t>
      </w:r>
    </w:p>
    <w:p w14:paraId="5A52C54A" w14:textId="77777777" w:rsidR="00410335" w:rsidRDefault="00D857F7" w:rsidP="00D42349">
      <w:pPr>
        <w:jc w:val="center"/>
      </w:pPr>
      <w:r>
        <w:rPr>
          <w:noProof/>
        </w:rPr>
        <w:drawing>
          <wp:inline distT="0" distB="0" distL="0" distR="0" wp14:anchorId="3EF05FBB" wp14:editId="1F9942CD">
            <wp:extent cx="5205730" cy="1914525"/>
            <wp:effectExtent l="0" t="0" r="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205730" cy="1914525"/>
                    </a:xfrm>
                    <a:prstGeom prst="rect">
                      <a:avLst/>
                    </a:prstGeom>
                  </pic:spPr>
                </pic:pic>
              </a:graphicData>
            </a:graphic>
          </wp:inline>
        </w:drawing>
      </w:r>
    </w:p>
    <w:p w14:paraId="3467852B" w14:textId="5BA38298" w:rsidR="00410335" w:rsidRDefault="00410335" w:rsidP="004E70DF">
      <w:pPr>
        <w:pStyle w:val="Caption"/>
      </w:pPr>
      <w:bookmarkStart w:id="95" w:name="_Toc69928325"/>
      <w:r>
        <w:lastRenderedPageBreak/>
        <w:t xml:space="preserve">Figure </w:t>
      </w:r>
      <w:fldSimple w:instr=" SEQ Figure \* ARABIC ">
        <w:r w:rsidR="00C0324D">
          <w:rPr>
            <w:noProof/>
          </w:rPr>
          <w:t>50</w:t>
        </w:r>
      </w:fldSimple>
      <w:r>
        <w:t xml:space="preserve">: First </w:t>
      </w:r>
      <w:r w:rsidR="008522C2">
        <w:t>t</w:t>
      </w:r>
      <w:r>
        <w:t xml:space="preserve">raining </w:t>
      </w:r>
      <w:r w:rsidR="008522C2">
        <w:t>s</w:t>
      </w:r>
      <w:r>
        <w:t>ession</w:t>
      </w:r>
      <w:r w:rsidR="004A1B10">
        <w:t xml:space="preserve"> </w:t>
      </w:r>
      <w:r w:rsidR="008522C2">
        <w:t>w</w:t>
      </w:r>
      <w:r w:rsidR="004A1B10">
        <w:t xml:space="preserve">ith </w:t>
      </w:r>
      <w:r w:rsidR="008522C2">
        <w:t>0 obstacles</w:t>
      </w:r>
      <w:bookmarkEnd w:id="95"/>
    </w:p>
    <w:p w14:paraId="7AEB8BDE" w14:textId="77777777" w:rsidR="000C3CAB" w:rsidRDefault="00482945" w:rsidP="000C3CAB">
      <w:r>
        <w:rPr>
          <w:noProof/>
        </w:rPr>
        <w:drawing>
          <wp:inline distT="0" distB="0" distL="0" distR="0" wp14:anchorId="5A96FB26" wp14:editId="32D41FBA">
            <wp:extent cx="5205730" cy="192595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205730" cy="1925955"/>
                    </a:xfrm>
                    <a:prstGeom prst="rect">
                      <a:avLst/>
                    </a:prstGeom>
                  </pic:spPr>
                </pic:pic>
              </a:graphicData>
            </a:graphic>
          </wp:inline>
        </w:drawing>
      </w:r>
    </w:p>
    <w:p w14:paraId="28EF28AB" w14:textId="62629499" w:rsidR="00482945" w:rsidRDefault="00482945" w:rsidP="00D42349">
      <w:pPr>
        <w:pStyle w:val="Caption"/>
      </w:pPr>
      <w:bookmarkStart w:id="96" w:name="_Toc69928326"/>
      <w:r>
        <w:t xml:space="preserve">Figure </w:t>
      </w:r>
      <w:fldSimple w:instr=" SEQ Figure \* ARABIC ">
        <w:r w:rsidR="00C0324D">
          <w:rPr>
            <w:noProof/>
          </w:rPr>
          <w:t>51</w:t>
        </w:r>
      </w:fldSimple>
      <w:r>
        <w:t xml:space="preserve">: Second </w:t>
      </w:r>
      <w:r w:rsidR="008522C2">
        <w:t>t</w:t>
      </w:r>
      <w:r>
        <w:t xml:space="preserve">raining </w:t>
      </w:r>
      <w:r w:rsidR="008522C2">
        <w:t>s</w:t>
      </w:r>
      <w:r>
        <w:t>ession</w:t>
      </w:r>
      <w:r w:rsidR="008522C2">
        <w:t xml:space="preserve"> with 1 obstacle</w:t>
      </w:r>
      <w:bookmarkEnd w:id="96"/>
    </w:p>
    <w:p w14:paraId="514A5F03" w14:textId="77777777" w:rsidR="00A119C2" w:rsidRDefault="001370C2" w:rsidP="00D42349">
      <w:pPr>
        <w:jc w:val="center"/>
      </w:pPr>
      <w:r>
        <w:rPr>
          <w:noProof/>
        </w:rPr>
        <w:drawing>
          <wp:inline distT="0" distB="0" distL="0" distR="0" wp14:anchorId="3E1B1FC4" wp14:editId="0B04D07C">
            <wp:extent cx="5205730" cy="195135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205730" cy="1951355"/>
                    </a:xfrm>
                    <a:prstGeom prst="rect">
                      <a:avLst/>
                    </a:prstGeom>
                  </pic:spPr>
                </pic:pic>
              </a:graphicData>
            </a:graphic>
          </wp:inline>
        </w:drawing>
      </w:r>
    </w:p>
    <w:p w14:paraId="0F7677BE" w14:textId="2E0854E4" w:rsidR="00695C18" w:rsidRPr="00A119C2" w:rsidRDefault="00A119C2" w:rsidP="004E70DF">
      <w:pPr>
        <w:pStyle w:val="Caption"/>
      </w:pPr>
      <w:bookmarkStart w:id="97" w:name="_Toc69928327"/>
      <w:r>
        <w:t xml:space="preserve">Figure </w:t>
      </w:r>
      <w:fldSimple w:instr=" SEQ Figure \* ARABIC ">
        <w:r w:rsidR="00C0324D">
          <w:rPr>
            <w:noProof/>
          </w:rPr>
          <w:t>52</w:t>
        </w:r>
      </w:fldSimple>
      <w:r>
        <w:t xml:space="preserve">: Third </w:t>
      </w:r>
      <w:r w:rsidRPr="004E70DF">
        <w:t>Training</w:t>
      </w:r>
      <w:r>
        <w:t xml:space="preserve"> Session</w:t>
      </w:r>
      <w:r w:rsidR="008522C2">
        <w:t xml:space="preserve"> with 2 obstacles</w:t>
      </w:r>
      <w:bookmarkEnd w:id="97"/>
    </w:p>
    <w:p w14:paraId="6A65B36D" w14:textId="77777777" w:rsidR="00A119C2" w:rsidRDefault="00C9382A" w:rsidP="00D42349">
      <w:pPr>
        <w:jc w:val="center"/>
      </w:pPr>
      <w:r>
        <w:rPr>
          <w:noProof/>
        </w:rPr>
        <w:drawing>
          <wp:inline distT="0" distB="0" distL="0" distR="0" wp14:anchorId="5E838097" wp14:editId="26BE57A4">
            <wp:extent cx="5205730" cy="1915160"/>
            <wp:effectExtent l="0" t="0" r="0" b="889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205730" cy="1915160"/>
                    </a:xfrm>
                    <a:prstGeom prst="rect">
                      <a:avLst/>
                    </a:prstGeom>
                  </pic:spPr>
                </pic:pic>
              </a:graphicData>
            </a:graphic>
          </wp:inline>
        </w:drawing>
      </w:r>
    </w:p>
    <w:p w14:paraId="6085430F" w14:textId="64A7472E" w:rsidR="00C9382A" w:rsidRDefault="00A119C2" w:rsidP="00A119C2">
      <w:pPr>
        <w:pStyle w:val="Caption"/>
      </w:pPr>
      <w:bookmarkStart w:id="98" w:name="_Toc69928328"/>
      <w:r>
        <w:t xml:space="preserve">Figure </w:t>
      </w:r>
      <w:fldSimple w:instr=" SEQ Figure \* ARABIC ">
        <w:r w:rsidR="00C0324D">
          <w:rPr>
            <w:noProof/>
          </w:rPr>
          <w:t>53</w:t>
        </w:r>
      </w:fldSimple>
      <w:r>
        <w:t xml:space="preserve">: Fourth </w:t>
      </w:r>
      <w:r w:rsidRPr="00A119C2">
        <w:t>Training</w:t>
      </w:r>
      <w:r>
        <w:t xml:space="preserve"> Session</w:t>
      </w:r>
      <w:r w:rsidR="008522C2">
        <w:t xml:space="preserve"> with 4 obstacles</w:t>
      </w:r>
      <w:bookmarkEnd w:id="98"/>
    </w:p>
    <w:p w14:paraId="090F1511" w14:textId="77777777" w:rsidR="00D42349" w:rsidRPr="00D42349" w:rsidRDefault="00D42349" w:rsidP="00D42349"/>
    <w:p w14:paraId="23D57DE6" w14:textId="77777777" w:rsidR="00A119C2" w:rsidRDefault="00C9382A" w:rsidP="00D42349">
      <w:pPr>
        <w:jc w:val="center"/>
      </w:pPr>
      <w:r>
        <w:rPr>
          <w:noProof/>
        </w:rPr>
        <w:lastRenderedPageBreak/>
        <w:drawing>
          <wp:inline distT="0" distB="0" distL="0" distR="0" wp14:anchorId="56FF379A" wp14:editId="4B11959D">
            <wp:extent cx="4895850" cy="179518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930516" cy="1807896"/>
                    </a:xfrm>
                    <a:prstGeom prst="rect">
                      <a:avLst/>
                    </a:prstGeom>
                  </pic:spPr>
                </pic:pic>
              </a:graphicData>
            </a:graphic>
          </wp:inline>
        </w:drawing>
      </w:r>
    </w:p>
    <w:p w14:paraId="3835950D" w14:textId="1BB78D8F" w:rsidR="00C9382A" w:rsidRDefault="00A119C2" w:rsidP="00A119C2">
      <w:pPr>
        <w:pStyle w:val="Caption"/>
      </w:pPr>
      <w:bookmarkStart w:id="99" w:name="_Toc69928329"/>
      <w:r>
        <w:t xml:space="preserve">Figure </w:t>
      </w:r>
      <w:fldSimple w:instr=" SEQ Figure \* ARABIC ">
        <w:r w:rsidR="00C0324D">
          <w:rPr>
            <w:noProof/>
          </w:rPr>
          <w:t>54</w:t>
        </w:r>
      </w:fldSimple>
      <w:r>
        <w:t xml:space="preserve">: Fifth Training </w:t>
      </w:r>
      <w:r w:rsidRPr="00A119C2">
        <w:t>Session</w:t>
      </w:r>
      <w:r w:rsidR="008522C2">
        <w:t xml:space="preserve"> with 8 obstacles</w:t>
      </w:r>
      <w:bookmarkEnd w:id="99"/>
    </w:p>
    <w:p w14:paraId="49D8A696" w14:textId="77777777" w:rsidR="00A119C2" w:rsidRDefault="00FB7EB1" w:rsidP="00A119C2">
      <w:pPr>
        <w:keepNext/>
      </w:pPr>
      <w:r>
        <w:rPr>
          <w:noProof/>
        </w:rPr>
        <w:drawing>
          <wp:inline distT="0" distB="0" distL="0" distR="0" wp14:anchorId="41B57149" wp14:editId="67ED3C9E">
            <wp:extent cx="5205730" cy="1916430"/>
            <wp:effectExtent l="0" t="0" r="0" b="762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205730" cy="1916430"/>
                    </a:xfrm>
                    <a:prstGeom prst="rect">
                      <a:avLst/>
                    </a:prstGeom>
                  </pic:spPr>
                </pic:pic>
              </a:graphicData>
            </a:graphic>
          </wp:inline>
        </w:drawing>
      </w:r>
    </w:p>
    <w:p w14:paraId="692B37D8" w14:textId="1DACA403" w:rsidR="00FB7EB1" w:rsidRPr="00A119C2" w:rsidRDefault="00A119C2" w:rsidP="00A119C2">
      <w:pPr>
        <w:pStyle w:val="Caption"/>
      </w:pPr>
      <w:bookmarkStart w:id="100" w:name="_Toc69928330"/>
      <w:r>
        <w:t xml:space="preserve">Figure </w:t>
      </w:r>
      <w:fldSimple w:instr=" SEQ Figure \* ARABIC ">
        <w:r w:rsidR="00C0324D">
          <w:rPr>
            <w:noProof/>
          </w:rPr>
          <w:t>55</w:t>
        </w:r>
      </w:fldSimple>
      <w:r>
        <w:t>: Sixth Training Session</w:t>
      </w:r>
      <w:r w:rsidR="008522C2">
        <w:t xml:space="preserve"> with</w:t>
      </w:r>
      <w:r w:rsidR="00163096">
        <w:t xml:space="preserve"> 16 obstacles</w:t>
      </w:r>
      <w:bookmarkEnd w:id="100"/>
    </w:p>
    <w:p w14:paraId="34E41210" w14:textId="77777777" w:rsidR="00A119C2" w:rsidRDefault="00A62DA1" w:rsidP="00A119C2">
      <w:pPr>
        <w:keepNext/>
      </w:pPr>
      <w:r>
        <w:rPr>
          <w:noProof/>
        </w:rPr>
        <w:drawing>
          <wp:inline distT="0" distB="0" distL="0" distR="0" wp14:anchorId="44FDA25F" wp14:editId="151867FD">
            <wp:extent cx="5205730" cy="191389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205730" cy="1913890"/>
                    </a:xfrm>
                    <a:prstGeom prst="rect">
                      <a:avLst/>
                    </a:prstGeom>
                  </pic:spPr>
                </pic:pic>
              </a:graphicData>
            </a:graphic>
          </wp:inline>
        </w:drawing>
      </w:r>
    </w:p>
    <w:p w14:paraId="2C95C109" w14:textId="0D48B1AA" w:rsidR="00A119C2" w:rsidRDefault="00A119C2" w:rsidP="00A119C2">
      <w:pPr>
        <w:pStyle w:val="Caption"/>
      </w:pPr>
      <w:bookmarkStart w:id="101" w:name="_Toc69928331"/>
      <w:r>
        <w:t xml:space="preserve">Figure </w:t>
      </w:r>
      <w:fldSimple w:instr=" SEQ Figure \* ARABIC ">
        <w:r w:rsidR="00C0324D">
          <w:rPr>
            <w:noProof/>
          </w:rPr>
          <w:t>56</w:t>
        </w:r>
      </w:fldSimple>
      <w:r>
        <w:t>: Seventh Training Session</w:t>
      </w:r>
      <w:r w:rsidR="00163096">
        <w:t xml:space="preserve"> with 20 obstacles</w:t>
      </w:r>
      <w:bookmarkEnd w:id="101"/>
    </w:p>
    <w:p w14:paraId="793125FF" w14:textId="584E3F36" w:rsidR="00353BFF" w:rsidRDefault="00506B35" w:rsidP="00C73147">
      <w:r>
        <w:t xml:space="preserve">The seventh session was the last session to be run as the agent was not making any </w:t>
      </w:r>
      <w:r w:rsidR="00EF55D7">
        <w:t xml:space="preserve">major improvements in the level of complexity present. If any more complexity </w:t>
      </w:r>
      <w:r w:rsidR="001179BD">
        <w:t>were</w:t>
      </w:r>
      <w:r w:rsidR="00EF55D7">
        <w:t xml:space="preserve"> added it would likely </w:t>
      </w:r>
      <w:r w:rsidR="00353BFF">
        <w:t xml:space="preserve">not result in any further improvements. </w:t>
      </w:r>
    </w:p>
    <w:p w14:paraId="3801FE43" w14:textId="19F2009D" w:rsidR="00E346E3" w:rsidRPr="00C73147" w:rsidRDefault="00353BFF" w:rsidP="00C94016">
      <w:r>
        <w:t xml:space="preserve">Once the </w:t>
      </w:r>
      <w:r w:rsidR="00B06711">
        <w:t>three methods had been implemented successfully and</w:t>
      </w:r>
      <w:r w:rsidR="00982A3C">
        <w:t xml:space="preserve"> had all the bugs fixed, a test harness was made that would be used to record the performance data of the methods.</w:t>
      </w:r>
      <w:r w:rsidR="00C80657">
        <w:t xml:space="preserve"> </w:t>
      </w:r>
      <w:r w:rsidR="00410001">
        <w:t xml:space="preserve">The test harness used </w:t>
      </w:r>
      <w:r w:rsidR="0035638F">
        <w:t xml:space="preserve">some of the attributes of the ANN environment like the step count and cumulative reward. This would give a </w:t>
      </w:r>
      <w:r w:rsidR="0021119F">
        <w:t xml:space="preserve">controlled setting of comparing performance results. The </w:t>
      </w:r>
      <w:r w:rsidR="00EF2152">
        <w:t>tests would record the</w:t>
      </w:r>
      <w:r w:rsidR="00F63F3D">
        <w:t xml:space="preserve"> pathfinding method and the</w:t>
      </w:r>
      <w:r w:rsidR="00EF2152">
        <w:t xml:space="preserve"> episode’s step count, cumulative reward, </w:t>
      </w:r>
      <w:r w:rsidR="00F63F3D">
        <w:t xml:space="preserve">reason for finishing and finally the time </w:t>
      </w:r>
      <w:r w:rsidR="00F63F3D">
        <w:lastRenderedPageBreak/>
        <w:t>stamp for the</w:t>
      </w:r>
      <w:r w:rsidR="004C0FDC">
        <w:t xml:space="preserve"> episode. A max count was implemented to prevent the testing sessions from exceeding 1000 </w:t>
      </w:r>
      <w:r w:rsidR="001C6727">
        <w:t>episodes.</w:t>
      </w:r>
      <w:r w:rsidR="00AA7ADE">
        <w:t xml:space="preserve"> </w:t>
      </w:r>
      <w:r w:rsidR="00E346E3">
        <w:t>To speed up the testing</w:t>
      </w:r>
      <w:r w:rsidR="00AA7ADE">
        <w:t xml:space="preserve"> in the interest of time, the test harness was fitted with four duplicate environments</w:t>
      </w:r>
      <w:r w:rsidR="00B50193">
        <w:t xml:space="preserve"> as shown in Figure</w:t>
      </w:r>
      <w:r w:rsidR="00AD5DA9">
        <w:t xml:space="preserve"> 55</w:t>
      </w:r>
    </w:p>
    <w:p w14:paraId="0FB1606C" w14:textId="77777777" w:rsidR="00D77DDD" w:rsidRDefault="00E728D7" w:rsidP="004E70DF">
      <w:pPr>
        <w:keepNext/>
        <w:jc w:val="center"/>
      </w:pPr>
      <w:r>
        <w:rPr>
          <w:noProof/>
        </w:rPr>
        <w:drawing>
          <wp:inline distT="0" distB="0" distL="0" distR="0" wp14:anchorId="608270D9" wp14:editId="2743EB09">
            <wp:extent cx="2968388" cy="2003177"/>
            <wp:effectExtent l="0" t="0" r="381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l="7087" t="6666" r="12598" b="4516"/>
                    <a:stretch/>
                  </pic:blipFill>
                  <pic:spPr bwMode="auto">
                    <a:xfrm>
                      <a:off x="0" y="0"/>
                      <a:ext cx="3028288" cy="2043600"/>
                    </a:xfrm>
                    <a:prstGeom prst="rect">
                      <a:avLst/>
                    </a:prstGeom>
                    <a:ln>
                      <a:noFill/>
                    </a:ln>
                    <a:extLst>
                      <a:ext uri="{53640926-AAD7-44D8-BBD7-CCE9431645EC}">
                        <a14:shadowObscured xmlns:a14="http://schemas.microsoft.com/office/drawing/2010/main"/>
                      </a:ext>
                    </a:extLst>
                  </pic:spPr>
                </pic:pic>
              </a:graphicData>
            </a:graphic>
          </wp:inline>
        </w:drawing>
      </w:r>
    </w:p>
    <w:p w14:paraId="6B801134" w14:textId="429C8AEB" w:rsidR="00A32422" w:rsidRDefault="00D77DDD" w:rsidP="004E70DF">
      <w:pPr>
        <w:pStyle w:val="Caption"/>
      </w:pPr>
      <w:bookmarkStart w:id="102" w:name="_Toc69928332"/>
      <w:r>
        <w:t xml:space="preserve">Figure </w:t>
      </w:r>
      <w:fldSimple w:instr=" SEQ Figure \* ARABIC ">
        <w:r w:rsidR="00C0324D">
          <w:rPr>
            <w:noProof/>
          </w:rPr>
          <w:t>57</w:t>
        </w:r>
      </w:fldSimple>
      <w:r>
        <w:t xml:space="preserve">: Basic Testing </w:t>
      </w:r>
      <w:r w:rsidRPr="004E70DF">
        <w:t>Harness</w:t>
      </w:r>
      <w:bookmarkEnd w:id="102"/>
    </w:p>
    <w:p w14:paraId="511AC907" w14:textId="35E0E248" w:rsidR="00112BF7" w:rsidRPr="00112BF7" w:rsidRDefault="000A12DD" w:rsidP="00112BF7">
      <w:r>
        <w:t xml:space="preserve">To run the tests, each </w:t>
      </w:r>
      <w:r w:rsidR="00E700B7">
        <w:t>pathfinding method was tested 1000 on 21 different complexity levels, making that 21,000 total tests per method, and 63,000 total tests overall.</w:t>
      </w:r>
    </w:p>
    <w:p w14:paraId="7B515377" w14:textId="77777777" w:rsidR="00D77DDD" w:rsidRDefault="00EA504F" w:rsidP="004E70DF">
      <w:pPr>
        <w:keepNext/>
        <w:jc w:val="center"/>
      </w:pPr>
      <w:r>
        <w:rPr>
          <w:noProof/>
        </w:rPr>
        <w:drawing>
          <wp:inline distT="0" distB="0" distL="0" distR="0" wp14:anchorId="3D3F7C14" wp14:editId="5A79BFF1">
            <wp:extent cx="2982036" cy="2060699"/>
            <wp:effectExtent l="0" t="0" r="889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3116461" cy="2153592"/>
                    </a:xfrm>
                    <a:prstGeom prst="rect">
                      <a:avLst/>
                    </a:prstGeom>
                  </pic:spPr>
                </pic:pic>
              </a:graphicData>
            </a:graphic>
          </wp:inline>
        </w:drawing>
      </w:r>
    </w:p>
    <w:p w14:paraId="15C5C996" w14:textId="7B5DDF4B" w:rsidR="00EA504F" w:rsidRDefault="00D77DDD" w:rsidP="004E70DF">
      <w:pPr>
        <w:pStyle w:val="Caption"/>
      </w:pPr>
      <w:bookmarkStart w:id="103" w:name="_Toc69928333"/>
      <w:r>
        <w:t xml:space="preserve">Figure </w:t>
      </w:r>
      <w:fldSimple w:instr=" SEQ Figure \* ARABIC ">
        <w:r w:rsidR="00C0324D">
          <w:rPr>
            <w:noProof/>
          </w:rPr>
          <w:t>58</w:t>
        </w:r>
      </w:fldSimple>
      <w:r>
        <w:t xml:space="preserve">: Testing At Five </w:t>
      </w:r>
      <w:r w:rsidRPr="004E70DF">
        <w:t>Obstacles</w:t>
      </w:r>
      <w:bookmarkEnd w:id="103"/>
    </w:p>
    <w:p w14:paraId="6FE9F4BC" w14:textId="77777777" w:rsidR="00D77DDD" w:rsidRDefault="00CF1A1E" w:rsidP="004E70DF">
      <w:pPr>
        <w:keepNext/>
        <w:jc w:val="center"/>
      </w:pPr>
      <w:r>
        <w:rPr>
          <w:noProof/>
        </w:rPr>
        <w:drawing>
          <wp:inline distT="0" distB="0" distL="0" distR="0" wp14:anchorId="51734599" wp14:editId="231E2524">
            <wp:extent cx="2974495" cy="2251881"/>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srcRect l="9332" r="6993"/>
                    <a:stretch/>
                  </pic:blipFill>
                  <pic:spPr bwMode="auto">
                    <a:xfrm>
                      <a:off x="0" y="0"/>
                      <a:ext cx="3182917" cy="2409670"/>
                    </a:xfrm>
                    <a:prstGeom prst="rect">
                      <a:avLst/>
                    </a:prstGeom>
                    <a:ln>
                      <a:noFill/>
                    </a:ln>
                    <a:extLst>
                      <a:ext uri="{53640926-AAD7-44D8-BBD7-CCE9431645EC}">
                        <a14:shadowObscured xmlns:a14="http://schemas.microsoft.com/office/drawing/2010/main"/>
                      </a:ext>
                    </a:extLst>
                  </pic:spPr>
                </pic:pic>
              </a:graphicData>
            </a:graphic>
          </wp:inline>
        </w:drawing>
      </w:r>
    </w:p>
    <w:p w14:paraId="612C6386" w14:textId="5568AFC8" w:rsidR="00323EC1" w:rsidRPr="00C94016" w:rsidRDefault="00D77DDD" w:rsidP="00C94016">
      <w:pPr>
        <w:pStyle w:val="Caption"/>
      </w:pPr>
      <w:bookmarkStart w:id="104" w:name="_Toc69928334"/>
      <w:r>
        <w:t xml:space="preserve">Figure </w:t>
      </w:r>
      <w:fldSimple w:instr=" SEQ Figure \* ARABIC ">
        <w:r w:rsidR="00C0324D">
          <w:rPr>
            <w:noProof/>
          </w:rPr>
          <w:t>59</w:t>
        </w:r>
      </w:fldSimple>
      <w:r>
        <w:t>: Testing At Twenty Obstacles</w:t>
      </w:r>
      <w:bookmarkEnd w:id="104"/>
    </w:p>
    <w:p w14:paraId="2FB904BB" w14:textId="22A7EB5E" w:rsidR="00E8082F" w:rsidRDefault="00E8082F" w:rsidP="00E8082F">
      <w:pPr>
        <w:pStyle w:val="Heading2"/>
      </w:pPr>
      <w:bookmarkStart w:id="105" w:name="_Toc69928452"/>
      <w:r>
        <w:lastRenderedPageBreak/>
        <w:t>Conclusion</w:t>
      </w:r>
      <w:bookmarkEnd w:id="105"/>
    </w:p>
    <w:p w14:paraId="765C7054" w14:textId="77777777" w:rsidR="00D04B59" w:rsidRDefault="009B1989" w:rsidP="00E8082F">
      <w:r>
        <w:t>The aims set out prior to development were to implement a pathfinding ANN</w:t>
      </w:r>
      <w:r w:rsidR="00C67E58">
        <w:t xml:space="preserve"> that could perform comparatively to other pathfinding solutions inside a simulated environment. This was achieved by using the Unity game engine</w:t>
      </w:r>
      <w:r w:rsidR="003055DF">
        <w:t xml:space="preserve"> and the </w:t>
      </w:r>
      <w:proofErr w:type="spellStart"/>
      <w:r w:rsidR="003055DF">
        <w:t>MLAgents</w:t>
      </w:r>
      <w:proofErr w:type="spellEnd"/>
      <w:r w:rsidR="003055DF">
        <w:t xml:space="preserve"> machine learning library, which </w:t>
      </w:r>
      <w:r w:rsidR="00EF2E90">
        <w:t>made it possible to create a 3D visual environment which could be used to train and test an ANN</w:t>
      </w:r>
      <w:r w:rsidR="00642752">
        <w:t xml:space="preserve"> to properly navigate through. </w:t>
      </w:r>
    </w:p>
    <w:p w14:paraId="0BF0805D" w14:textId="77777777" w:rsidR="00886C07" w:rsidRDefault="00D04B59" w:rsidP="00E8082F">
      <w:r>
        <w:t xml:space="preserve">The Unity game engine also all </w:t>
      </w:r>
      <w:r w:rsidR="00674E1A">
        <w:t xml:space="preserve">made it possible to </w:t>
      </w:r>
      <w:r w:rsidR="00BB228E">
        <w:t>implement</w:t>
      </w:r>
      <w:r w:rsidR="00674E1A">
        <w:t xml:space="preserve"> two other pathfinding methods, </w:t>
      </w:r>
      <w:proofErr w:type="spellStart"/>
      <w:r w:rsidR="00674E1A">
        <w:t>NavMesh</w:t>
      </w:r>
      <w:proofErr w:type="spellEnd"/>
      <w:r w:rsidR="00674E1A">
        <w:t xml:space="preserve"> and </w:t>
      </w:r>
      <w:r w:rsidR="00BB228E">
        <w:t xml:space="preserve">the </w:t>
      </w:r>
      <w:r w:rsidR="00674E1A">
        <w:t>A-Star</w:t>
      </w:r>
      <w:r w:rsidR="00BB228E">
        <w:t xml:space="preserve"> algorithm, which could be used to compare results to determine the accuracy and efficiency of the ANN.</w:t>
      </w:r>
      <w:r w:rsidR="000130C9">
        <w:t xml:space="preserve"> </w:t>
      </w:r>
      <w:r w:rsidR="00CC6CB0">
        <w:t xml:space="preserve">The goal was to </w:t>
      </w:r>
      <w:r w:rsidR="00815A94">
        <w:t xml:space="preserve">test the three solutions in the same environment to determine whether </w:t>
      </w:r>
      <w:r w:rsidR="00D56A1F">
        <w:t>the hypothesis could be supported</w:t>
      </w:r>
      <w:r w:rsidR="00886C07">
        <w:t xml:space="preserve"> or refuted by the results. </w:t>
      </w:r>
    </w:p>
    <w:p w14:paraId="483E934D" w14:textId="77777777" w:rsidR="00145580" w:rsidRDefault="005C05C0" w:rsidP="00E8082F">
      <w:r>
        <w:t xml:space="preserve">During development, many different approaches to training the ANN were taken as learning exercises before the final model </w:t>
      </w:r>
      <w:r w:rsidR="000B7FA1">
        <w:t xml:space="preserve">lineage was implemented. An issue was found with the environment spawning the target and agent inside walls, </w:t>
      </w:r>
      <w:r w:rsidR="00116CB6">
        <w:t>ruining the episode’s training. This was fixed by</w:t>
      </w:r>
      <w:r w:rsidR="00145580">
        <w:t xml:space="preserve"> respawning the target when it collided with a wall and restarting the episode when the agent spawned inside a wall.</w:t>
      </w:r>
    </w:p>
    <w:p w14:paraId="2C278862" w14:textId="6DF28C1F" w:rsidR="00A54581" w:rsidRDefault="00BD6E9A" w:rsidP="00E8082F">
      <w:r>
        <w:t xml:space="preserve">With the finished implementations, the simulated testing was carried out, recording </w:t>
      </w:r>
      <w:r w:rsidR="008D6107">
        <w:t xml:space="preserve">thousands of simulations to a spreadsheet, which allowed for extrapolated </w:t>
      </w:r>
      <w:r w:rsidR="00E738EF">
        <w:t xml:space="preserve">statistics that could be used to better determine the accuracy and efficiency of the pathfinding approaches, and </w:t>
      </w:r>
      <w:r w:rsidR="00164AE4">
        <w:t xml:space="preserve">answer the question of the main </w:t>
      </w:r>
      <w:r w:rsidR="00A54581">
        <w:t>hypothesis</w:t>
      </w:r>
      <w:r w:rsidR="00B5206E">
        <w:t>:</w:t>
      </w:r>
      <w:r w:rsidR="00164AE4">
        <w:t xml:space="preserve"> </w:t>
      </w:r>
    </w:p>
    <w:p w14:paraId="12986FAC" w14:textId="7D8347A0" w:rsidR="005E1670" w:rsidRDefault="00DB7F7E" w:rsidP="00A54581">
      <w:pPr>
        <w:pStyle w:val="Quote"/>
      </w:pPr>
      <w:r>
        <w:t>“</w:t>
      </w:r>
      <w:r w:rsidR="00A54581">
        <w:t>I</w:t>
      </w:r>
      <w:r w:rsidR="00164AE4">
        <w:t>t is possible to make an Artificial Neural Network (ANN) based pathfinding artificial intelligence (AI) that can navigate a path through a dynamic and changing environment with similar performance to more deterministic algorithm-based pathfinding solutions.</w:t>
      </w:r>
      <w:r>
        <w:t>”</w:t>
      </w:r>
      <w:r w:rsidR="00164AE4">
        <w:t xml:space="preserve"> </w:t>
      </w:r>
      <w:r w:rsidR="005E1670">
        <w:br w:type="page"/>
      </w:r>
    </w:p>
    <w:p w14:paraId="7D00C3BE" w14:textId="2ECAA4B2" w:rsidR="005E1670" w:rsidRDefault="00EA793D" w:rsidP="00861F73">
      <w:pPr>
        <w:pStyle w:val="Heading1"/>
      </w:pPr>
      <w:bookmarkStart w:id="106" w:name="_Toc69928453"/>
      <w:r>
        <w:lastRenderedPageBreak/>
        <w:t xml:space="preserve">Results and </w:t>
      </w:r>
      <w:r w:rsidR="00861F73">
        <w:t>Analysis</w:t>
      </w:r>
      <w:bookmarkEnd w:id="106"/>
    </w:p>
    <w:p w14:paraId="15428E23" w14:textId="37A16BA4" w:rsidR="00FC2AA1" w:rsidRDefault="00FC2AA1" w:rsidP="001A7377">
      <w:pPr>
        <w:pStyle w:val="Heading2"/>
      </w:pPr>
      <w:bookmarkStart w:id="107" w:name="_Toc69928454"/>
      <w:r w:rsidRPr="00D05C3E">
        <w:t>Results</w:t>
      </w:r>
      <w:bookmarkEnd w:id="107"/>
    </w:p>
    <w:p w14:paraId="46AB42E7" w14:textId="3ADB5AF3" w:rsidR="0089462C" w:rsidRDefault="007D69D8" w:rsidP="0089462C">
      <w:r>
        <w:t>From the tests carried out</w:t>
      </w:r>
      <w:r w:rsidR="003D4593">
        <w:t>, the results produced have been extrapolated into tables 3-5.</w:t>
      </w:r>
      <w:r w:rsidR="00F07B44">
        <w:t xml:space="preserve"> The main statistics that were extrapolated from the results constitute of how the 1000 runs</w:t>
      </w:r>
      <w:r w:rsidR="00E0130C">
        <w:t xml:space="preserve"> concluded in that specific environment where the three possible outcomes would be “Target Reached” where the episode was ended by the agent making contact with the target</w:t>
      </w:r>
      <w:r w:rsidR="002E1A88">
        <w:t>, “Timed out” where the episode ended because the max step value of 1000 had been reached (not related to the 1000</w:t>
      </w:r>
      <w:r w:rsidR="003F3751">
        <w:t xml:space="preserve"> runs in each environment), and “Wall collision” where the episode ended when the agent made contact with an obstacle or boundary</w:t>
      </w:r>
      <w:r w:rsidR="005927C8">
        <w:t>.</w:t>
      </w:r>
    </w:p>
    <w:p w14:paraId="0C3CF393" w14:textId="6E332916" w:rsidR="005927C8" w:rsidRDefault="00FE6456" w:rsidP="0089462C">
      <w:r>
        <w:t>The other stats were the reward stats. Upon investigation it was found that the reward value written to the report during the testing did not include the cumulative negative reward</w:t>
      </w:r>
      <w:r w:rsidR="00D52279">
        <w:t xml:space="preserve"> from the steps it was taking. To avoid having to do the tests again, the value was calculated</w:t>
      </w:r>
      <w:r w:rsidR="00303612">
        <w:t xml:space="preserve"> </w:t>
      </w:r>
      <w:r w:rsidR="006128B4">
        <w:t>with.</w:t>
      </w:r>
    </w:p>
    <w:p w14:paraId="2482F497" w14:textId="68B549A8" w:rsidR="00303612" w:rsidRPr="00D66863" w:rsidRDefault="00303612" w:rsidP="00D66863">
      <w:pPr>
        <w:jc w:val="center"/>
        <w:rPr>
          <w:b/>
          <w:bCs/>
        </w:rPr>
      </w:pPr>
      <w:proofErr w:type="spellStart"/>
      <w:r w:rsidRPr="00D66863">
        <w:rPr>
          <w:b/>
          <w:bCs/>
        </w:rPr>
        <w:t>Avg</w:t>
      </w:r>
      <w:proofErr w:type="spellEnd"/>
      <w:r w:rsidRPr="00D66863">
        <w:rPr>
          <w:b/>
          <w:bCs/>
        </w:rPr>
        <w:t xml:space="preserve"> Actual Reward = </w:t>
      </w:r>
      <w:proofErr w:type="spellStart"/>
      <w:r w:rsidR="0098020F" w:rsidRPr="00D66863">
        <w:rPr>
          <w:b/>
          <w:bCs/>
        </w:rPr>
        <w:t>Avg</w:t>
      </w:r>
      <w:proofErr w:type="spellEnd"/>
      <w:r w:rsidR="0098020F" w:rsidRPr="00D66863">
        <w:rPr>
          <w:b/>
          <w:bCs/>
        </w:rPr>
        <w:t xml:space="preserve"> Raw Reward – (</w:t>
      </w:r>
      <w:proofErr w:type="spellStart"/>
      <w:r w:rsidR="0098020F" w:rsidRPr="00D66863">
        <w:rPr>
          <w:b/>
          <w:bCs/>
        </w:rPr>
        <w:t>Avg</w:t>
      </w:r>
      <w:proofErr w:type="spellEnd"/>
      <w:r w:rsidR="0098020F" w:rsidRPr="00D66863">
        <w:rPr>
          <w:b/>
          <w:bCs/>
        </w:rPr>
        <w:t xml:space="preserve"> Steps / Max Steps)</w:t>
      </w:r>
    </w:p>
    <w:p w14:paraId="0DD7B083" w14:textId="4BF40388" w:rsidR="00D66863" w:rsidRDefault="00D66863" w:rsidP="0089462C">
      <w:r>
        <w:t>Where the Max Steps was 1000.</w:t>
      </w:r>
    </w:p>
    <w:p w14:paraId="6B385743" w14:textId="6666B96F" w:rsidR="00A6109F" w:rsidRPr="0089462C" w:rsidRDefault="00B5206E" w:rsidP="0089462C">
      <w:r>
        <w:t>Finally,</w:t>
      </w:r>
      <w:r w:rsidR="00A6109F">
        <w:t xml:space="preserve"> a value for the average steps taken on the episodes that ended in the target being reached</w:t>
      </w:r>
      <w:r w:rsidR="00C26BC2">
        <w:t xml:space="preserve"> was pulled from the data to give an indication to how</w:t>
      </w:r>
      <w:r w:rsidR="00F30398">
        <w:t xml:space="preserve"> well the method performed in successfully finding the target. This value may not be </w:t>
      </w:r>
      <w:r w:rsidR="00F009BB">
        <w:t xml:space="preserve">strictly </w:t>
      </w:r>
      <w:r w:rsidR="00F30398">
        <w:t>useful as the</w:t>
      </w:r>
      <w:r w:rsidR="00810C3B">
        <w:t xml:space="preserve"> sample size the average is pulled from will not be consistent across </w:t>
      </w:r>
      <w:r w:rsidR="00E44646">
        <w:t>the board</w:t>
      </w:r>
      <w:r w:rsidR="006A291F">
        <w:t>, due to there being a varying number of episodes ending with that criteria</w:t>
      </w:r>
      <w:r w:rsidR="00E44646">
        <w:t xml:space="preserve">, but it may be interesting to see </w:t>
      </w:r>
      <w:r w:rsidR="00F009BB">
        <w:t>as it may give an indication to the overall accuracy and efficiency of the method.</w:t>
      </w:r>
    </w:p>
    <w:p w14:paraId="123056C2" w14:textId="04F2B3D4" w:rsidR="0082569E" w:rsidRDefault="0082569E" w:rsidP="0082569E">
      <w:pPr>
        <w:pStyle w:val="Caption"/>
        <w:keepNext/>
        <w:jc w:val="both"/>
      </w:pPr>
      <w:bookmarkStart w:id="108" w:name="_Toc69928406"/>
      <w:r>
        <w:t xml:space="preserve">Table </w:t>
      </w:r>
      <w:fldSimple w:instr=" SEQ Table \* ARABIC ">
        <w:r>
          <w:rPr>
            <w:noProof/>
          </w:rPr>
          <w:t>3</w:t>
        </w:r>
      </w:fldSimple>
      <w:r>
        <w:t>: A-Star Stat</w:t>
      </w:r>
      <w:r w:rsidR="0035562C">
        <w:t>istics</w:t>
      </w:r>
      <w:bookmarkEnd w:id="108"/>
    </w:p>
    <w:p w14:paraId="50973B7F" w14:textId="331F8F8B" w:rsidR="00547307" w:rsidRDefault="00C86A84" w:rsidP="005B520A">
      <w:r>
        <w:rPr>
          <w:noProof/>
        </w:rPr>
        <w:drawing>
          <wp:inline distT="0" distB="0" distL="0" distR="0" wp14:anchorId="22E510DC" wp14:editId="38505140">
            <wp:extent cx="5205730" cy="219646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205730" cy="2196465"/>
                    </a:xfrm>
                    <a:prstGeom prst="rect">
                      <a:avLst/>
                    </a:prstGeom>
                  </pic:spPr>
                </pic:pic>
              </a:graphicData>
            </a:graphic>
          </wp:inline>
        </w:drawing>
      </w:r>
    </w:p>
    <w:p w14:paraId="79A34B6B" w14:textId="1289F200" w:rsidR="0082569E" w:rsidRDefault="0082569E" w:rsidP="0082569E">
      <w:pPr>
        <w:pStyle w:val="Caption"/>
        <w:keepNext/>
        <w:jc w:val="both"/>
      </w:pPr>
      <w:bookmarkStart w:id="109" w:name="_Toc69928407"/>
      <w:r>
        <w:lastRenderedPageBreak/>
        <w:t xml:space="preserve">Table </w:t>
      </w:r>
      <w:fldSimple w:instr=" SEQ Table \* ARABIC ">
        <w:r>
          <w:rPr>
            <w:noProof/>
          </w:rPr>
          <w:t>4</w:t>
        </w:r>
      </w:fldSimple>
      <w:r>
        <w:t xml:space="preserve">: </w:t>
      </w:r>
      <w:proofErr w:type="spellStart"/>
      <w:r>
        <w:t>NavMesh</w:t>
      </w:r>
      <w:proofErr w:type="spellEnd"/>
      <w:r>
        <w:t xml:space="preserve"> Stat</w:t>
      </w:r>
      <w:r w:rsidR="0035562C">
        <w:t>istics</w:t>
      </w:r>
      <w:bookmarkEnd w:id="109"/>
    </w:p>
    <w:p w14:paraId="5CD29173" w14:textId="365AA5E7" w:rsidR="00B976ED" w:rsidRDefault="00B976ED" w:rsidP="005B520A">
      <w:r>
        <w:rPr>
          <w:noProof/>
        </w:rPr>
        <w:drawing>
          <wp:inline distT="0" distB="0" distL="0" distR="0" wp14:anchorId="7A8FAE3F" wp14:editId="62C839B4">
            <wp:extent cx="5205730" cy="219964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205730" cy="2199640"/>
                    </a:xfrm>
                    <a:prstGeom prst="rect">
                      <a:avLst/>
                    </a:prstGeom>
                  </pic:spPr>
                </pic:pic>
              </a:graphicData>
            </a:graphic>
          </wp:inline>
        </w:drawing>
      </w:r>
    </w:p>
    <w:p w14:paraId="125F626B" w14:textId="63CD7D36" w:rsidR="0082569E" w:rsidRDefault="0082569E" w:rsidP="0082569E">
      <w:pPr>
        <w:pStyle w:val="Caption"/>
        <w:keepNext/>
        <w:jc w:val="both"/>
      </w:pPr>
      <w:bookmarkStart w:id="110" w:name="_Toc69928408"/>
      <w:r>
        <w:t xml:space="preserve">Table </w:t>
      </w:r>
      <w:fldSimple w:instr=" SEQ Table \* ARABIC ">
        <w:r>
          <w:rPr>
            <w:noProof/>
          </w:rPr>
          <w:t>5</w:t>
        </w:r>
      </w:fldSimple>
      <w:r>
        <w:t>: ANN Stat</w:t>
      </w:r>
      <w:r w:rsidR="0035562C">
        <w:t>istics</w:t>
      </w:r>
      <w:bookmarkEnd w:id="110"/>
    </w:p>
    <w:p w14:paraId="4E9B5DE4" w14:textId="0DDD5600" w:rsidR="00B976ED" w:rsidRPr="005B520A" w:rsidRDefault="005F6593" w:rsidP="005B520A">
      <w:r>
        <w:rPr>
          <w:noProof/>
        </w:rPr>
        <w:drawing>
          <wp:inline distT="0" distB="0" distL="0" distR="0" wp14:anchorId="7F38F9A4" wp14:editId="7771453B">
            <wp:extent cx="5205730" cy="2187575"/>
            <wp:effectExtent l="0" t="0" r="0" b="317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205730" cy="2187575"/>
                    </a:xfrm>
                    <a:prstGeom prst="rect">
                      <a:avLst/>
                    </a:prstGeom>
                  </pic:spPr>
                </pic:pic>
              </a:graphicData>
            </a:graphic>
          </wp:inline>
        </w:drawing>
      </w:r>
    </w:p>
    <w:p w14:paraId="2934BFCD" w14:textId="57106B19" w:rsidR="005927C8" w:rsidRDefault="003303F8" w:rsidP="00764793">
      <w:pPr>
        <w:rPr>
          <w:rFonts w:asciiTheme="majorHAnsi" w:eastAsiaTheme="majorEastAsia" w:hAnsiTheme="majorHAnsi" w:cstheme="majorBidi"/>
          <w:b/>
          <w:bCs/>
          <w:sz w:val="28"/>
          <w:szCs w:val="28"/>
        </w:rPr>
      </w:pPr>
      <w:r>
        <w:t>Once the test results had concluded and the above tables had been extrapolated, further investigation into the</w:t>
      </w:r>
      <w:r w:rsidR="001A51AC">
        <w:t xml:space="preserve"> comparative accuracy and efficiency was performed, resulting in further observations that are detailed in t</w:t>
      </w:r>
      <w:r w:rsidR="00764793">
        <w:t>he Analysis of Accuracy and Efficiency.</w:t>
      </w:r>
      <w:r w:rsidR="005927C8">
        <w:br w:type="page"/>
      </w:r>
    </w:p>
    <w:p w14:paraId="3A566566" w14:textId="0FD40EB2" w:rsidR="001A7377" w:rsidRDefault="005927C8" w:rsidP="001A7377">
      <w:pPr>
        <w:pStyle w:val="Heading2"/>
      </w:pPr>
      <w:bookmarkStart w:id="111" w:name="_Toc69928455"/>
      <w:r>
        <w:lastRenderedPageBreak/>
        <w:t>Analysis of Accuracy and Efficiency</w:t>
      </w:r>
      <w:bookmarkEnd w:id="111"/>
    </w:p>
    <w:p w14:paraId="55448427" w14:textId="2FEFE3AA" w:rsidR="00764793" w:rsidRPr="00764793" w:rsidRDefault="005F1C13" w:rsidP="00764793">
      <w:r>
        <w:t>The results gained from the testing of the pathfinding methods has outlined</w:t>
      </w:r>
      <w:r w:rsidR="00AB4772">
        <w:t xml:space="preserve"> very stark differences between their respective performances. </w:t>
      </w:r>
      <w:r w:rsidR="00991737">
        <w:t>When analysing the accuracy of the</w:t>
      </w:r>
      <w:r w:rsidR="009654A7">
        <w:t xml:space="preserve"> methods, the episode breakdown in each difficulty level was </w:t>
      </w:r>
      <w:r w:rsidR="00BF595D">
        <w:t xml:space="preserve">illustrated in the pie charts below. The first set shown here depicts the </w:t>
      </w:r>
      <w:r w:rsidR="0079212F">
        <w:t xml:space="preserve">accuracy of the A-Star method, which </w:t>
      </w:r>
      <w:r w:rsidR="00EE54BE">
        <w:t xml:space="preserve">at first observation seems to be very consistent throughout, regardless of </w:t>
      </w:r>
      <w:r w:rsidR="00C32576">
        <w:t xml:space="preserve">difficulty. </w:t>
      </w:r>
      <w:r w:rsidR="003E2173">
        <w:t>Another observation is how the method had time-out results even in low difficulty levels. Upon further inspection this was a result of the</w:t>
      </w:r>
      <w:r w:rsidR="004766BF">
        <w:t xml:space="preserve"> implementation failing under certain situations, where the </w:t>
      </w:r>
      <w:r w:rsidR="008E2D13">
        <w:t xml:space="preserve">agent froze in place, even when there was a clear path to the target. </w:t>
      </w:r>
      <w:r w:rsidR="007B1E2F">
        <w:t>Fortunately,</w:t>
      </w:r>
      <w:r w:rsidR="001C5FE3">
        <w:t xml:space="preserve"> this only presented in a small sample of tests, but further investigation into this issue for rectification </w:t>
      </w:r>
      <w:r w:rsidR="007B1E2F">
        <w:t>could be made to make the results more reliable.</w:t>
      </w:r>
    </w:p>
    <w:p w14:paraId="6C74A150" w14:textId="03079124" w:rsidR="00ED6BF1" w:rsidRDefault="00ED6BF1" w:rsidP="00C57131">
      <w:r>
        <w:rPr>
          <w:noProof/>
        </w:rPr>
        <w:drawing>
          <wp:inline distT="0" distB="0" distL="0" distR="0" wp14:anchorId="47BD3496" wp14:editId="311441C1">
            <wp:extent cx="2438400" cy="1461315"/>
            <wp:effectExtent l="0" t="0" r="0" b="571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2508446" cy="1503293"/>
                    </a:xfrm>
                    <a:prstGeom prst="rect">
                      <a:avLst/>
                    </a:prstGeom>
                  </pic:spPr>
                </pic:pic>
              </a:graphicData>
            </a:graphic>
          </wp:inline>
        </w:drawing>
      </w:r>
      <w:r w:rsidR="003B5DB1">
        <w:tab/>
      </w:r>
      <w:r w:rsidR="00DA7C14">
        <w:rPr>
          <w:noProof/>
        </w:rPr>
        <w:drawing>
          <wp:inline distT="0" distB="0" distL="0" distR="0" wp14:anchorId="39117BB9" wp14:editId="3C92A6BA">
            <wp:extent cx="2451100" cy="1468627"/>
            <wp:effectExtent l="0" t="0" r="635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2481242" cy="1486687"/>
                    </a:xfrm>
                    <a:prstGeom prst="rect">
                      <a:avLst/>
                    </a:prstGeom>
                  </pic:spPr>
                </pic:pic>
              </a:graphicData>
            </a:graphic>
          </wp:inline>
        </w:drawing>
      </w:r>
    </w:p>
    <w:p w14:paraId="46440A76" w14:textId="36C76768" w:rsidR="00DA7C14" w:rsidRDefault="00DA7C14" w:rsidP="00C57131">
      <w:r>
        <w:rPr>
          <w:noProof/>
        </w:rPr>
        <w:drawing>
          <wp:inline distT="0" distB="0" distL="0" distR="0" wp14:anchorId="16718C3C" wp14:editId="19708F11">
            <wp:extent cx="2432050" cy="1457213"/>
            <wp:effectExtent l="0" t="0" r="635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2466216" cy="1477684"/>
                    </a:xfrm>
                    <a:prstGeom prst="rect">
                      <a:avLst/>
                    </a:prstGeom>
                  </pic:spPr>
                </pic:pic>
              </a:graphicData>
            </a:graphic>
          </wp:inline>
        </w:drawing>
      </w:r>
      <w:r w:rsidR="003B5DB1">
        <w:tab/>
      </w:r>
      <w:r>
        <w:rPr>
          <w:noProof/>
        </w:rPr>
        <w:drawing>
          <wp:inline distT="0" distB="0" distL="0" distR="0" wp14:anchorId="4FF387E5" wp14:editId="58809A58">
            <wp:extent cx="2446459" cy="147002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2481516" cy="1491090"/>
                    </a:xfrm>
                    <a:prstGeom prst="rect">
                      <a:avLst/>
                    </a:prstGeom>
                  </pic:spPr>
                </pic:pic>
              </a:graphicData>
            </a:graphic>
          </wp:inline>
        </w:drawing>
      </w:r>
    </w:p>
    <w:p w14:paraId="149CD7CA" w14:textId="77777777" w:rsidR="00747D66" w:rsidRDefault="008A7FED" w:rsidP="00747D66">
      <w:pPr>
        <w:keepNext/>
        <w:jc w:val="center"/>
      </w:pPr>
      <w:r>
        <w:rPr>
          <w:noProof/>
        </w:rPr>
        <w:drawing>
          <wp:inline distT="0" distB="0" distL="0" distR="0" wp14:anchorId="10E30898" wp14:editId="20A1273E">
            <wp:extent cx="2441177" cy="146685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2456604" cy="1476120"/>
                    </a:xfrm>
                    <a:prstGeom prst="rect">
                      <a:avLst/>
                    </a:prstGeom>
                  </pic:spPr>
                </pic:pic>
              </a:graphicData>
            </a:graphic>
          </wp:inline>
        </w:drawing>
      </w:r>
    </w:p>
    <w:p w14:paraId="14F78B75" w14:textId="61950D12" w:rsidR="00DA7C14" w:rsidRDefault="00747D66" w:rsidP="00747D66">
      <w:pPr>
        <w:pStyle w:val="Caption"/>
      </w:pPr>
      <w:bookmarkStart w:id="112" w:name="_Toc69928335"/>
      <w:r>
        <w:t xml:space="preserve">Figure </w:t>
      </w:r>
      <w:fldSimple w:instr=" SEQ Figure \* ARABIC ">
        <w:r w:rsidR="00C0324D">
          <w:rPr>
            <w:noProof/>
          </w:rPr>
          <w:t>60</w:t>
        </w:r>
      </w:fldSimple>
      <w:r>
        <w:t>: A-Star Performance Benchmarks</w:t>
      </w:r>
      <w:r w:rsidR="00360436">
        <w:t xml:space="preserve"> (Full results available in appendix)</w:t>
      </w:r>
      <w:bookmarkEnd w:id="112"/>
    </w:p>
    <w:p w14:paraId="2B62984E" w14:textId="3F36E872" w:rsidR="00A21BF2" w:rsidRDefault="00A21BF2">
      <w:pPr>
        <w:spacing w:line="252" w:lineRule="auto"/>
      </w:pPr>
      <w:r>
        <w:br w:type="page"/>
      </w:r>
    </w:p>
    <w:p w14:paraId="7E20C625" w14:textId="7496F8A8" w:rsidR="00281AA4" w:rsidRDefault="00E210CE" w:rsidP="00C57131">
      <w:r>
        <w:lastRenderedPageBreak/>
        <w:t xml:space="preserve">The </w:t>
      </w:r>
      <w:proofErr w:type="spellStart"/>
      <w:r>
        <w:t>NavMesh</w:t>
      </w:r>
      <w:proofErr w:type="spellEnd"/>
      <w:r>
        <w:t xml:space="preserve"> implementation </w:t>
      </w:r>
      <w:r w:rsidR="00D818A1">
        <w:t>performed considerably worse than the A-Star</w:t>
      </w:r>
      <w:r w:rsidR="009F1FEE">
        <w:t>, which was to be expected. One observation is the</w:t>
      </w:r>
      <w:r w:rsidR="00D92B83">
        <w:t xml:space="preserve"> wall collision episodes are </w:t>
      </w:r>
      <w:r w:rsidR="00B67F70">
        <w:t>most of</w:t>
      </w:r>
      <w:r w:rsidR="00D92B83">
        <w:t xml:space="preserve"> the failed episodes, which means that the</w:t>
      </w:r>
      <w:r w:rsidR="00116411">
        <w:t xml:space="preserve"> implementation was able to find a path to the </w:t>
      </w:r>
      <w:r w:rsidR="00B67F70">
        <w:t>target,</w:t>
      </w:r>
      <w:r w:rsidR="000E3EF4">
        <w:t xml:space="preserve"> but it was colliding with obstacles on the way. When this was further investigated</w:t>
      </w:r>
      <w:r w:rsidR="00B67F70">
        <w:t xml:space="preserve"> it was found that </w:t>
      </w:r>
      <w:r w:rsidR="00F557CC">
        <w:t>the most likely</w:t>
      </w:r>
      <w:r w:rsidR="00B67F70">
        <w:t xml:space="preserve"> reason for this was when the episode began</w:t>
      </w:r>
      <w:r w:rsidR="00F557CC">
        <w:t>. At the beginning of the episodes</w:t>
      </w:r>
      <w:r w:rsidR="00B67F70">
        <w:t xml:space="preserve"> the </w:t>
      </w:r>
      <w:proofErr w:type="spellStart"/>
      <w:r w:rsidR="00B67F70">
        <w:t>NavMesh</w:t>
      </w:r>
      <w:proofErr w:type="spellEnd"/>
      <w:r w:rsidR="00B67F70">
        <w:t xml:space="preserve"> would take a few milliseconds to refresh the </w:t>
      </w:r>
      <w:r w:rsidR="00D2279C">
        <w:t xml:space="preserve">cut outs for the obstacles that had been randomly positioned in the environment. This window </w:t>
      </w:r>
      <w:r w:rsidR="00E43F03">
        <w:t xml:space="preserve">meant the agent would make a direct path to the target without avoiding an obstacle because the mesh </w:t>
      </w:r>
      <w:r w:rsidR="00281AA4">
        <w:t xml:space="preserve">would not warn it that an obstacle was there. </w:t>
      </w:r>
    </w:p>
    <w:p w14:paraId="12E33749" w14:textId="6C37AEE3" w:rsidR="00434FE8" w:rsidRDefault="00434FE8" w:rsidP="00C57131">
      <w:r>
        <w:t>Another observation was in some episodes, the</w:t>
      </w:r>
      <w:r w:rsidR="000835FF">
        <w:t xml:space="preserve"> agent would carry the momentum of the previous episode instead of starting at a complete stand still. These issues could be fixed with further implementation by </w:t>
      </w:r>
      <w:r w:rsidR="000C1E4E">
        <w:t>resetting the momentum at the beginning of the episode and pausing the episode until the mesh has fully loaded the obstacle cut outs</w:t>
      </w:r>
      <w:r w:rsidR="000835FF">
        <w:t>.</w:t>
      </w:r>
    </w:p>
    <w:p w14:paraId="20626F03" w14:textId="26BDC973" w:rsidR="008A7FED" w:rsidRDefault="008A7FED" w:rsidP="00C57131">
      <w:r>
        <w:rPr>
          <w:noProof/>
        </w:rPr>
        <w:drawing>
          <wp:inline distT="0" distB="0" distL="0" distR="0" wp14:anchorId="5E3F091A" wp14:editId="3E1092C9">
            <wp:extent cx="2427927" cy="14541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2444451" cy="1464047"/>
                    </a:xfrm>
                    <a:prstGeom prst="rect">
                      <a:avLst/>
                    </a:prstGeom>
                  </pic:spPr>
                </pic:pic>
              </a:graphicData>
            </a:graphic>
          </wp:inline>
        </w:drawing>
      </w:r>
      <w:r w:rsidR="00A21BF2">
        <w:tab/>
      </w:r>
      <w:r w:rsidR="007651E1">
        <w:rPr>
          <w:noProof/>
        </w:rPr>
        <w:drawing>
          <wp:inline distT="0" distB="0" distL="0" distR="0" wp14:anchorId="602B2862" wp14:editId="360EB7D9">
            <wp:extent cx="2438400" cy="1464884"/>
            <wp:effectExtent l="0" t="0" r="0" b="254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2458438" cy="1476922"/>
                    </a:xfrm>
                    <a:prstGeom prst="rect">
                      <a:avLst/>
                    </a:prstGeom>
                  </pic:spPr>
                </pic:pic>
              </a:graphicData>
            </a:graphic>
          </wp:inline>
        </w:drawing>
      </w:r>
    </w:p>
    <w:p w14:paraId="2AC9FA63" w14:textId="7AEA6E2D" w:rsidR="007651E1" w:rsidRDefault="007651E1" w:rsidP="00C57131">
      <w:r>
        <w:rPr>
          <w:noProof/>
        </w:rPr>
        <w:drawing>
          <wp:inline distT="0" distB="0" distL="0" distR="0" wp14:anchorId="3928587C" wp14:editId="78B57CD0">
            <wp:extent cx="2438400" cy="1458638"/>
            <wp:effectExtent l="0" t="0" r="0" b="825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2457570" cy="1470105"/>
                    </a:xfrm>
                    <a:prstGeom prst="rect">
                      <a:avLst/>
                    </a:prstGeom>
                  </pic:spPr>
                </pic:pic>
              </a:graphicData>
            </a:graphic>
          </wp:inline>
        </w:drawing>
      </w:r>
      <w:r w:rsidR="00A21BF2">
        <w:tab/>
      </w:r>
      <w:r w:rsidR="00C0769F">
        <w:rPr>
          <w:noProof/>
        </w:rPr>
        <w:drawing>
          <wp:inline distT="0" distB="0" distL="0" distR="0" wp14:anchorId="6B0358E9" wp14:editId="2E7ED193">
            <wp:extent cx="2438400" cy="1455366"/>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2465184" cy="1471352"/>
                    </a:xfrm>
                    <a:prstGeom prst="rect">
                      <a:avLst/>
                    </a:prstGeom>
                  </pic:spPr>
                </pic:pic>
              </a:graphicData>
            </a:graphic>
          </wp:inline>
        </w:drawing>
      </w:r>
    </w:p>
    <w:p w14:paraId="0A1328F4" w14:textId="77777777" w:rsidR="00747D66" w:rsidRDefault="00C0769F" w:rsidP="00747D66">
      <w:pPr>
        <w:keepNext/>
        <w:jc w:val="center"/>
      </w:pPr>
      <w:r>
        <w:rPr>
          <w:noProof/>
        </w:rPr>
        <w:drawing>
          <wp:inline distT="0" distB="0" distL="0" distR="0" wp14:anchorId="1B5E1E57" wp14:editId="0B2D3946">
            <wp:extent cx="2438400" cy="1459530"/>
            <wp:effectExtent l="0" t="0" r="0" b="762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2456856" cy="1470577"/>
                    </a:xfrm>
                    <a:prstGeom prst="rect">
                      <a:avLst/>
                    </a:prstGeom>
                  </pic:spPr>
                </pic:pic>
              </a:graphicData>
            </a:graphic>
          </wp:inline>
        </w:drawing>
      </w:r>
    </w:p>
    <w:p w14:paraId="7D491F91" w14:textId="7EA04D84" w:rsidR="00C0769F" w:rsidRDefault="00747D66" w:rsidP="00747D66">
      <w:pPr>
        <w:pStyle w:val="Caption"/>
      </w:pPr>
      <w:bookmarkStart w:id="113" w:name="_Toc69928336"/>
      <w:r>
        <w:t xml:space="preserve">Figure </w:t>
      </w:r>
      <w:fldSimple w:instr=" SEQ Figure \* ARABIC ">
        <w:r w:rsidR="00C0324D">
          <w:rPr>
            <w:noProof/>
          </w:rPr>
          <w:t>61</w:t>
        </w:r>
      </w:fldSimple>
      <w:r>
        <w:t xml:space="preserve">: </w:t>
      </w:r>
      <w:proofErr w:type="spellStart"/>
      <w:r>
        <w:t>NavMesh</w:t>
      </w:r>
      <w:proofErr w:type="spellEnd"/>
      <w:r>
        <w:t xml:space="preserve"> Performance Benchmarks</w:t>
      </w:r>
      <w:r w:rsidR="00360436">
        <w:t xml:space="preserve"> (Full results available in appendix)</w:t>
      </w:r>
      <w:bookmarkEnd w:id="113"/>
    </w:p>
    <w:p w14:paraId="1E4F3BC6" w14:textId="60B4EFE6" w:rsidR="00A21BF2" w:rsidRDefault="00A21BF2">
      <w:pPr>
        <w:spacing w:line="252" w:lineRule="auto"/>
      </w:pPr>
      <w:r>
        <w:br w:type="page"/>
      </w:r>
    </w:p>
    <w:p w14:paraId="186423A6" w14:textId="1C63BC16" w:rsidR="00A21BF2" w:rsidRDefault="00564703" w:rsidP="00C57131">
      <w:r>
        <w:lastRenderedPageBreak/>
        <w:t xml:space="preserve">The ANN implementation performed the worst out of the three, which was also to be expected. </w:t>
      </w:r>
      <w:r w:rsidR="003E2AAE">
        <w:t>Even so, the method was able to correctly navigate to the target ~</w:t>
      </w:r>
      <w:r w:rsidR="00B94B5C">
        <w:t>75% of the time in the most difficult environment which</w:t>
      </w:r>
      <w:r w:rsidR="005208A4">
        <w:t xml:space="preserve"> could be considered a success. </w:t>
      </w:r>
      <w:r w:rsidR="00827617">
        <w:t>Observing method</w:t>
      </w:r>
      <w:r w:rsidR="00894162">
        <w:t>’s progress</w:t>
      </w:r>
      <w:r w:rsidR="00827617">
        <w:t xml:space="preserve"> through the different difficulties, it</w:t>
      </w:r>
      <w:r w:rsidR="003D2B7B">
        <w:t>s apparent that the episodes that ended in failure</w:t>
      </w:r>
      <w:r w:rsidR="006A4298">
        <w:t xml:space="preserve"> have a</w:t>
      </w:r>
      <w:r w:rsidR="00295431">
        <w:t>n</w:t>
      </w:r>
      <w:r w:rsidR="006A4298">
        <w:t xml:space="preserve"> evenly distribution between </w:t>
      </w:r>
      <w:r w:rsidR="00894162">
        <w:t>timed out and wall collision</w:t>
      </w:r>
      <w:r w:rsidR="00295431">
        <w:t>, with a slight bias towards wall collisions</w:t>
      </w:r>
      <w:r w:rsidR="00894162">
        <w:t>.</w:t>
      </w:r>
      <w:r w:rsidR="00827617">
        <w:t xml:space="preserve"> </w:t>
      </w:r>
      <w:r w:rsidR="005A4E39">
        <w:t>Upon further investigation it was noted that the ANN would find its way into a</w:t>
      </w:r>
      <w:r w:rsidR="004360F1">
        <w:t xml:space="preserve"> position where the target was on the other side of a wide wall, and instead of finding a way around it, it would wobble around the closest point to the target on the other side and either</w:t>
      </w:r>
      <w:r w:rsidR="00B5468A">
        <w:t xml:space="preserve"> move into the wall, or time out. </w:t>
      </w:r>
    </w:p>
    <w:p w14:paraId="393351C3" w14:textId="43EDF754" w:rsidR="00853E92" w:rsidRDefault="00853E92" w:rsidP="00C57131">
      <w:r>
        <w:t>This is fundamentally an issue with the current approach as there is no way currently for the agent to remember where it has already been.</w:t>
      </w:r>
      <w:r w:rsidR="00450F77">
        <w:t xml:space="preserve"> </w:t>
      </w:r>
      <w:r w:rsidR="00FB381A">
        <w:t>Without that knowledge of position history, the agent will not be able to navigate out of those situations. It is uncertain how this</w:t>
      </w:r>
      <w:r w:rsidR="00DA47E0">
        <w:t xml:space="preserve"> position history would be delivered to the agent, further research and investigation is required.</w:t>
      </w:r>
    </w:p>
    <w:p w14:paraId="7293FC2F" w14:textId="2405F443" w:rsidR="00C0769F" w:rsidRDefault="00C0769F" w:rsidP="00C57131">
      <w:r>
        <w:rPr>
          <w:noProof/>
        </w:rPr>
        <w:drawing>
          <wp:inline distT="0" distB="0" distL="0" distR="0" wp14:anchorId="4E6127C5" wp14:editId="278AB8D2">
            <wp:extent cx="2423066" cy="145478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2475588" cy="1486319"/>
                    </a:xfrm>
                    <a:prstGeom prst="rect">
                      <a:avLst/>
                    </a:prstGeom>
                  </pic:spPr>
                </pic:pic>
              </a:graphicData>
            </a:graphic>
          </wp:inline>
        </w:drawing>
      </w:r>
      <w:r w:rsidR="00A21BF2">
        <w:tab/>
      </w:r>
      <w:r w:rsidR="00BB57FD">
        <w:rPr>
          <w:noProof/>
        </w:rPr>
        <w:drawing>
          <wp:inline distT="0" distB="0" distL="0" distR="0" wp14:anchorId="6A68B893" wp14:editId="132006ED">
            <wp:extent cx="2440259" cy="1457666"/>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2478226" cy="1480345"/>
                    </a:xfrm>
                    <a:prstGeom prst="rect">
                      <a:avLst/>
                    </a:prstGeom>
                  </pic:spPr>
                </pic:pic>
              </a:graphicData>
            </a:graphic>
          </wp:inline>
        </w:drawing>
      </w:r>
    </w:p>
    <w:p w14:paraId="086D417E" w14:textId="5B2AB678" w:rsidR="00BB57FD" w:rsidRDefault="00BB57FD" w:rsidP="00C57131">
      <w:r>
        <w:rPr>
          <w:noProof/>
        </w:rPr>
        <w:drawing>
          <wp:inline distT="0" distB="0" distL="0" distR="0" wp14:anchorId="129BCAB3" wp14:editId="55D5927B">
            <wp:extent cx="2388785" cy="143129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2434647" cy="1458769"/>
                    </a:xfrm>
                    <a:prstGeom prst="rect">
                      <a:avLst/>
                    </a:prstGeom>
                  </pic:spPr>
                </pic:pic>
              </a:graphicData>
            </a:graphic>
          </wp:inline>
        </w:drawing>
      </w:r>
      <w:r w:rsidR="00A21BF2">
        <w:tab/>
      </w:r>
      <w:r>
        <w:rPr>
          <w:noProof/>
        </w:rPr>
        <w:drawing>
          <wp:inline distT="0" distB="0" distL="0" distR="0" wp14:anchorId="27B9BD73" wp14:editId="4FCC1C37">
            <wp:extent cx="2400300" cy="1438189"/>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2443132" cy="1463853"/>
                    </a:xfrm>
                    <a:prstGeom prst="rect">
                      <a:avLst/>
                    </a:prstGeom>
                  </pic:spPr>
                </pic:pic>
              </a:graphicData>
            </a:graphic>
          </wp:inline>
        </w:drawing>
      </w:r>
    </w:p>
    <w:p w14:paraId="0E3F805E" w14:textId="77777777" w:rsidR="00747D66" w:rsidRDefault="00C601BD" w:rsidP="00747D66">
      <w:pPr>
        <w:keepNext/>
        <w:jc w:val="center"/>
      </w:pPr>
      <w:r>
        <w:rPr>
          <w:noProof/>
        </w:rPr>
        <w:drawing>
          <wp:inline distT="0" distB="0" distL="0" distR="0" wp14:anchorId="41C5F1AC" wp14:editId="77208CD6">
            <wp:extent cx="2381250" cy="1425323"/>
            <wp:effectExtent l="0" t="0" r="0" b="381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2419056" cy="1447952"/>
                    </a:xfrm>
                    <a:prstGeom prst="rect">
                      <a:avLst/>
                    </a:prstGeom>
                  </pic:spPr>
                </pic:pic>
              </a:graphicData>
            </a:graphic>
          </wp:inline>
        </w:drawing>
      </w:r>
    </w:p>
    <w:p w14:paraId="19A3F80C" w14:textId="1B1C269A" w:rsidR="00BB57FD" w:rsidRDefault="00747D66" w:rsidP="00747D66">
      <w:pPr>
        <w:pStyle w:val="Caption"/>
      </w:pPr>
      <w:bookmarkStart w:id="114" w:name="_Toc69928337"/>
      <w:r>
        <w:t xml:space="preserve">Figure </w:t>
      </w:r>
      <w:fldSimple w:instr=" SEQ Figure \* ARABIC ">
        <w:r w:rsidR="00C0324D">
          <w:rPr>
            <w:noProof/>
          </w:rPr>
          <w:t>62</w:t>
        </w:r>
      </w:fldSimple>
      <w:r>
        <w:t xml:space="preserve">: ANN Performance </w:t>
      </w:r>
      <w:proofErr w:type="spellStart"/>
      <w:r>
        <w:t>Banchmarks</w:t>
      </w:r>
      <w:proofErr w:type="spellEnd"/>
      <w:r w:rsidR="00360436">
        <w:t xml:space="preserve"> (Full results available in appendix)</w:t>
      </w:r>
      <w:bookmarkEnd w:id="114"/>
    </w:p>
    <w:p w14:paraId="08A88E0B" w14:textId="455DF983" w:rsidR="00DA47E0" w:rsidRDefault="00DA47E0">
      <w:pPr>
        <w:spacing w:line="252" w:lineRule="auto"/>
      </w:pPr>
      <w:r>
        <w:br w:type="page"/>
      </w:r>
    </w:p>
    <w:p w14:paraId="4139F54D" w14:textId="481D1E78" w:rsidR="00DA47E0" w:rsidRDefault="00F521D9" w:rsidP="00C57131">
      <w:r>
        <w:lastRenderedPageBreak/>
        <w:t xml:space="preserve">To </w:t>
      </w:r>
      <w:r w:rsidR="00707F59">
        <w:t>analyse the efficiency of the implementations, a comparison of the key statistics was</w:t>
      </w:r>
      <w:r w:rsidR="003D3BBB">
        <w:t xml:space="preserve"> used. A direct comparison between the implementations would allow for </w:t>
      </w:r>
      <w:r w:rsidR="00EC2C52">
        <w:t>observations to be made that may identify correlations, outliers or</w:t>
      </w:r>
      <w:r w:rsidR="00451CFF">
        <w:t xml:space="preserve"> improvements that could be made. </w:t>
      </w:r>
    </w:p>
    <w:p w14:paraId="681BFFE6" w14:textId="77777777" w:rsidR="00B52635" w:rsidRDefault="00451CFF" w:rsidP="00C57131">
      <w:pPr>
        <w:rPr>
          <w:noProof/>
        </w:rPr>
      </w:pPr>
      <w:r>
        <w:t xml:space="preserve">The first statistical comparison </w:t>
      </w:r>
      <w:r w:rsidR="0081089D">
        <w:t xml:space="preserve">made was the percentage of completed runs to illustrate </w:t>
      </w:r>
      <w:r w:rsidR="00D0171D">
        <w:t xml:space="preserve">how well the methods performed comparatively. </w:t>
      </w:r>
    </w:p>
    <w:p w14:paraId="64F35945" w14:textId="77777777" w:rsidR="00747D66" w:rsidRDefault="00B52635" w:rsidP="00747D66">
      <w:pPr>
        <w:keepNext/>
        <w:jc w:val="center"/>
      </w:pPr>
      <w:r>
        <w:rPr>
          <w:noProof/>
        </w:rPr>
        <w:drawing>
          <wp:inline distT="0" distB="0" distL="0" distR="0" wp14:anchorId="2459DC6C" wp14:editId="2669D41B">
            <wp:extent cx="3660338" cy="3060700"/>
            <wp:effectExtent l="0" t="0" r="0" b="635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3671018" cy="3069630"/>
                    </a:xfrm>
                    <a:prstGeom prst="rect">
                      <a:avLst/>
                    </a:prstGeom>
                  </pic:spPr>
                </pic:pic>
              </a:graphicData>
            </a:graphic>
          </wp:inline>
        </w:drawing>
      </w:r>
    </w:p>
    <w:p w14:paraId="04753E5F" w14:textId="7841D6E9" w:rsidR="00B52635" w:rsidRDefault="00747D66" w:rsidP="00747D66">
      <w:pPr>
        <w:pStyle w:val="Caption"/>
      </w:pPr>
      <w:bookmarkStart w:id="115" w:name="_Toc69928338"/>
      <w:r>
        <w:t xml:space="preserve">Figure </w:t>
      </w:r>
      <w:fldSimple w:instr=" SEQ Figure \* ARABIC ">
        <w:r w:rsidR="00C0324D">
          <w:rPr>
            <w:noProof/>
          </w:rPr>
          <w:t>63</w:t>
        </w:r>
      </w:fldSimple>
      <w:r>
        <w:t>: Success Rate Comparison</w:t>
      </w:r>
      <w:r w:rsidR="00360436">
        <w:t xml:space="preserve"> (Full results available in appendix)</w:t>
      </w:r>
      <w:bookmarkEnd w:id="115"/>
    </w:p>
    <w:p w14:paraId="2026C1CE" w14:textId="42603E60" w:rsidR="00451CFF" w:rsidRDefault="00B52635" w:rsidP="00C57131">
      <w:r>
        <w:t xml:space="preserve">Figure </w:t>
      </w:r>
      <w:r w:rsidR="00B07AEA">
        <w:t>61</w:t>
      </w:r>
      <w:r w:rsidR="0085486D">
        <w:t xml:space="preserve"> shows how well the A-Star method performs throughout the tests</w:t>
      </w:r>
      <w:r w:rsidR="00BF1C30">
        <w:t xml:space="preserve">. In fact, A-Star </w:t>
      </w:r>
      <w:r w:rsidR="0025760A">
        <w:t>outperforms</w:t>
      </w:r>
      <w:r w:rsidR="00BF1C30">
        <w:t xml:space="preserve"> both other methods considerably</w:t>
      </w:r>
      <w:r w:rsidR="0025760A">
        <w:t xml:space="preserve"> aside from the environments with five or less obstacles. This </w:t>
      </w:r>
      <w:r w:rsidR="001B067A">
        <w:t xml:space="preserve">is due to the error identified in the A-Star implementation earlier in the report which </w:t>
      </w:r>
      <w:r w:rsidR="00444159">
        <w:t>could not be corrected due to time constraints. If the error were able to be corrected, then the results would likely</w:t>
      </w:r>
      <w:r w:rsidR="00182D8F">
        <w:t xml:space="preserve"> be far closer to 100% for A-Star throughout the difficulties.</w:t>
      </w:r>
    </w:p>
    <w:p w14:paraId="2C5DA363" w14:textId="6B12AD88" w:rsidR="00182D8F" w:rsidRDefault="00E408B2" w:rsidP="00C57131">
      <w:proofErr w:type="spellStart"/>
      <w:r>
        <w:t>NavMesh</w:t>
      </w:r>
      <w:proofErr w:type="spellEnd"/>
      <w:r>
        <w:t xml:space="preserve"> and ANN both performed </w:t>
      </w:r>
      <w:r w:rsidR="00723CC4">
        <w:t xml:space="preserve">similarly. </w:t>
      </w:r>
      <w:r w:rsidR="00BD090E">
        <w:t>This</w:t>
      </w:r>
      <w:r w:rsidR="00723CC4">
        <w:t xml:space="preserve"> seems to indicate the validity of the ANN method, however </w:t>
      </w:r>
      <w:r w:rsidR="009175D9">
        <w:t xml:space="preserve">a reason for the down trend in performance with the </w:t>
      </w:r>
      <w:proofErr w:type="spellStart"/>
      <w:r w:rsidR="009175D9">
        <w:t>NavMesh</w:t>
      </w:r>
      <w:proofErr w:type="spellEnd"/>
      <w:r w:rsidR="009175D9">
        <w:t xml:space="preserve"> results may be due to the issue identified where the mesh would not reset instantly, meaning with more obstacles being introduced, there would be a higher chance for the agent to collide with an obstacle</w:t>
      </w:r>
      <w:r w:rsidR="00662CC3">
        <w:t xml:space="preserve"> before the mesh had updated. With further improvements to the </w:t>
      </w:r>
      <w:proofErr w:type="spellStart"/>
      <w:r w:rsidR="00662CC3">
        <w:t>NavMesh</w:t>
      </w:r>
      <w:proofErr w:type="spellEnd"/>
      <w:r w:rsidR="00662CC3">
        <w:t xml:space="preserve"> testing environment</w:t>
      </w:r>
      <w:r w:rsidR="002F6AC7">
        <w:t xml:space="preserve">, these errors </w:t>
      </w:r>
      <w:r w:rsidR="001948E8">
        <w:t>c</w:t>
      </w:r>
      <w:r w:rsidR="002F6AC7">
        <w:t xml:space="preserve">ould be lesser meaning the results </w:t>
      </w:r>
      <w:r w:rsidR="001948E8">
        <w:t>c</w:t>
      </w:r>
      <w:r w:rsidR="002F6AC7">
        <w:t>ould be impr</w:t>
      </w:r>
      <w:r w:rsidR="001948E8">
        <w:t xml:space="preserve">oved considerably. </w:t>
      </w:r>
    </w:p>
    <w:p w14:paraId="23A468A0" w14:textId="22CC718C" w:rsidR="001948E8" w:rsidRDefault="001948E8" w:rsidP="00C57131">
      <w:r>
        <w:t xml:space="preserve">The ANN method had more fundamental issues where it would get caught in situations where it could not </w:t>
      </w:r>
      <w:r w:rsidR="008B63D1">
        <w:t xml:space="preserve">find a path when one did exist. The issue could only be fixed if the ANN </w:t>
      </w:r>
      <w:r w:rsidR="00BD090E">
        <w:t>were</w:t>
      </w:r>
      <w:r w:rsidR="008B63D1">
        <w:t xml:space="preserve"> aware of previous positions so it would look to find new routes. </w:t>
      </w:r>
      <w:r w:rsidR="00BC33DA">
        <w:t>That aside, the ANN method was still capable of navigating roughly 75% of the</w:t>
      </w:r>
      <w:r w:rsidR="00BD090E">
        <w:t xml:space="preserve"> episodes in the most difficult environment.</w:t>
      </w:r>
    </w:p>
    <w:p w14:paraId="4FAD2C10" w14:textId="754E1E68" w:rsidR="005975CB" w:rsidRDefault="005975CB">
      <w:pPr>
        <w:spacing w:line="252" w:lineRule="auto"/>
      </w:pPr>
    </w:p>
    <w:p w14:paraId="0C5AC9C8" w14:textId="7EA0C77E" w:rsidR="00C978C5" w:rsidRDefault="00802C44" w:rsidP="00C57131">
      <w:r>
        <w:lastRenderedPageBreak/>
        <w:t>Another metric used for comparison was the actual reward</w:t>
      </w:r>
      <w:r w:rsidR="00D07970">
        <w:t xml:space="preserve"> the methods achieved in each episode, where the maximum reward possible per episode </w:t>
      </w:r>
      <w:r w:rsidR="00A955A4">
        <w:t xml:space="preserve">was three. The graph in figure </w:t>
      </w:r>
      <w:r w:rsidR="00B07AEA">
        <w:t>62</w:t>
      </w:r>
      <w:r w:rsidR="00A955A4">
        <w:t xml:space="preserve"> illustrates the average</w:t>
      </w:r>
      <w:r w:rsidR="00DC2E78">
        <w:t xml:space="preserve"> reward percentage achieved by each method through the</w:t>
      </w:r>
      <w:r w:rsidR="00BA44B5">
        <w:t xml:space="preserve"> increasingly complex environments. The trends the curves take is very similar to </w:t>
      </w:r>
      <w:r w:rsidR="000716FC">
        <w:t xml:space="preserve">the </w:t>
      </w:r>
      <w:r w:rsidR="00C978C5">
        <w:t>percentage of successful episodes in figure</w:t>
      </w:r>
      <w:r w:rsidR="00B07AEA">
        <w:t xml:space="preserve"> 61</w:t>
      </w:r>
    </w:p>
    <w:p w14:paraId="08AF8B73" w14:textId="77777777" w:rsidR="00747D66" w:rsidRDefault="003D4666" w:rsidP="00747D66">
      <w:pPr>
        <w:keepNext/>
        <w:jc w:val="center"/>
      </w:pPr>
      <w:r>
        <w:rPr>
          <w:noProof/>
        </w:rPr>
        <w:drawing>
          <wp:inline distT="0" distB="0" distL="0" distR="0" wp14:anchorId="05F30FC6" wp14:editId="4AF81F28">
            <wp:extent cx="3670300" cy="3069030"/>
            <wp:effectExtent l="0" t="0" r="635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3690544" cy="3085957"/>
                    </a:xfrm>
                    <a:prstGeom prst="rect">
                      <a:avLst/>
                    </a:prstGeom>
                  </pic:spPr>
                </pic:pic>
              </a:graphicData>
            </a:graphic>
          </wp:inline>
        </w:drawing>
      </w:r>
    </w:p>
    <w:p w14:paraId="7A82D1AB" w14:textId="6E3D7030" w:rsidR="005975CB" w:rsidRDefault="00747D66" w:rsidP="00747D66">
      <w:pPr>
        <w:pStyle w:val="Caption"/>
      </w:pPr>
      <w:bookmarkStart w:id="116" w:name="_Toc69928339"/>
      <w:r>
        <w:t xml:space="preserve">Figure </w:t>
      </w:r>
      <w:fldSimple w:instr=" SEQ Figure \* ARABIC ">
        <w:r w:rsidR="00C0324D">
          <w:rPr>
            <w:noProof/>
          </w:rPr>
          <w:t>64</w:t>
        </w:r>
      </w:fldSimple>
      <w:r>
        <w:t>: Reward Rate Comparison</w:t>
      </w:r>
      <w:r w:rsidR="00360436">
        <w:t xml:space="preserve"> (Full results available in appendix)</w:t>
      </w:r>
      <w:bookmarkEnd w:id="116"/>
    </w:p>
    <w:p w14:paraId="3A71B83F" w14:textId="528444BA" w:rsidR="005975CB" w:rsidRDefault="009943BC" w:rsidP="004D7295">
      <w:r>
        <w:t>This metric being so closely coupled with the previous metric</w:t>
      </w:r>
      <w:r w:rsidR="004D7295">
        <w:t xml:space="preserve"> </w:t>
      </w:r>
      <w:r w:rsidR="00084FF1">
        <w:t xml:space="preserve">is an interesting and </w:t>
      </w:r>
      <w:r w:rsidR="00D1225F">
        <w:t>intuitive</w:t>
      </w:r>
      <w:r w:rsidR="00084FF1">
        <w:t xml:space="preserve"> observation</w:t>
      </w:r>
      <w:r w:rsidR="00D1225F">
        <w:t xml:space="preserve">, as the </w:t>
      </w:r>
      <w:r w:rsidR="00335340">
        <w:t>high rewards are tied to the target being reached. One difference</w:t>
      </w:r>
      <w:r w:rsidR="008E7973">
        <w:t xml:space="preserve"> is the spikes in each curve tend to be more </w:t>
      </w:r>
      <w:r w:rsidR="00B2395C">
        <w:t xml:space="preserve">exaggerated. This is likely due to the smaller scale of the reward structure, where the possible rewards range from </w:t>
      </w:r>
      <w:r w:rsidR="00686656">
        <w:t>-2 to +3</w:t>
      </w:r>
      <w:r w:rsidR="007768D2">
        <w:t>, where the worst case was the agent stalling for the whole episode before colliding with an obstacle</w:t>
      </w:r>
      <w:r w:rsidR="001C6774">
        <w:t xml:space="preserve"> on the opposite end of the environment at the last step, and the best scenario being spawning </w:t>
      </w:r>
      <w:r w:rsidR="00C934F9">
        <w:t>immediately next to the target and colliding</w:t>
      </w:r>
      <w:r w:rsidR="00773115">
        <w:t xml:space="preserve"> </w:t>
      </w:r>
      <w:r w:rsidR="00C934F9">
        <w:t>with it in the first step.</w:t>
      </w:r>
      <w:r w:rsidR="005975CB">
        <w:br w:type="page"/>
      </w:r>
    </w:p>
    <w:p w14:paraId="65DC09E9" w14:textId="454388A4" w:rsidR="00D2165E" w:rsidRDefault="003A6968" w:rsidP="00C57131">
      <w:r>
        <w:lastRenderedPageBreak/>
        <w:t>The last metric to compare</w:t>
      </w:r>
      <w:r w:rsidR="00473FBA">
        <w:t xml:space="preserve"> is the average steps taken in each environment for the three methods. The graph in figure </w:t>
      </w:r>
      <w:r w:rsidR="00B07AEA">
        <w:t>63</w:t>
      </w:r>
      <w:r w:rsidR="00473FBA">
        <w:t xml:space="preserve"> illustrates the </w:t>
      </w:r>
      <w:r w:rsidR="00461B25">
        <w:t>comparison between the three methods in their average steps</w:t>
      </w:r>
      <w:r w:rsidR="00DE6202">
        <w:t>.</w:t>
      </w:r>
    </w:p>
    <w:p w14:paraId="4127F102" w14:textId="77777777" w:rsidR="00747D66" w:rsidRDefault="003D4666" w:rsidP="00747D66">
      <w:pPr>
        <w:keepNext/>
        <w:jc w:val="center"/>
      </w:pPr>
      <w:r>
        <w:rPr>
          <w:noProof/>
        </w:rPr>
        <w:drawing>
          <wp:inline distT="0" distB="0" distL="0" distR="0" wp14:anchorId="1E068439" wp14:editId="15AEBF24">
            <wp:extent cx="3589361" cy="2993469"/>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3617538" cy="3016968"/>
                    </a:xfrm>
                    <a:prstGeom prst="rect">
                      <a:avLst/>
                    </a:prstGeom>
                  </pic:spPr>
                </pic:pic>
              </a:graphicData>
            </a:graphic>
          </wp:inline>
        </w:drawing>
      </w:r>
    </w:p>
    <w:p w14:paraId="1D35992C" w14:textId="29FDFB5F" w:rsidR="005975CB" w:rsidRDefault="00747D66" w:rsidP="00747D66">
      <w:pPr>
        <w:pStyle w:val="Caption"/>
      </w:pPr>
      <w:bookmarkStart w:id="117" w:name="_Toc69928340"/>
      <w:r>
        <w:t xml:space="preserve">Figure </w:t>
      </w:r>
      <w:fldSimple w:instr=" SEQ Figure \* ARABIC ">
        <w:r w:rsidR="00C0324D">
          <w:rPr>
            <w:noProof/>
          </w:rPr>
          <w:t>65</w:t>
        </w:r>
      </w:fldSimple>
      <w:r>
        <w:t>: Step Rate Comparison</w:t>
      </w:r>
      <w:r w:rsidR="00360436">
        <w:t xml:space="preserve"> (Full results available in appendix)</w:t>
      </w:r>
      <w:bookmarkEnd w:id="117"/>
    </w:p>
    <w:p w14:paraId="6F89101F" w14:textId="77777777" w:rsidR="008023FB" w:rsidRDefault="000E5368" w:rsidP="00C15CB8">
      <w:r>
        <w:t>An observation to make is the comparative performance between A-Star and</w:t>
      </w:r>
      <w:r w:rsidR="0056691A">
        <w:t xml:space="preserve"> </w:t>
      </w:r>
      <w:proofErr w:type="spellStart"/>
      <w:r w:rsidR="0056691A">
        <w:t>NavMesh</w:t>
      </w:r>
      <w:proofErr w:type="spellEnd"/>
      <w:r w:rsidR="0056691A">
        <w:t xml:space="preserve">, where </w:t>
      </w:r>
      <w:proofErr w:type="spellStart"/>
      <w:r w:rsidR="0056691A">
        <w:t>NavMesh</w:t>
      </w:r>
      <w:proofErr w:type="spellEnd"/>
      <w:r w:rsidR="0056691A">
        <w:t xml:space="preserve"> outperforms A-Star up until the 15 obstacles</w:t>
      </w:r>
      <w:r w:rsidR="00236B06">
        <w:t>. This is due to the issue where the A-Star implementation had an issue where it would freeze</w:t>
      </w:r>
      <w:r w:rsidR="00C15CB8">
        <w:t xml:space="preserve"> in a small number of episodes. Although this number of episodes was relatively low, each of those episodes were time-outs which means they </w:t>
      </w:r>
      <w:r w:rsidR="00B80A92">
        <w:t xml:space="preserve">used the full 1000 steps before ending the episode, which has skewed the results negatively for the A-Star implementation. </w:t>
      </w:r>
    </w:p>
    <w:p w14:paraId="2020CA1A" w14:textId="77777777" w:rsidR="00C428EC" w:rsidRDefault="008023FB" w:rsidP="00F438F0">
      <w:r>
        <w:t>To adjust the results so they are more</w:t>
      </w:r>
      <w:r w:rsidR="005D2E5B">
        <w:t xml:space="preserve"> useful, a better metric to compare would be the average steps for the</w:t>
      </w:r>
      <w:r w:rsidR="00D2614E">
        <w:t xml:space="preserve"> episodes that ended in the target being reached</w:t>
      </w:r>
      <w:r w:rsidR="00F438F0">
        <w:t>, as this would eliminate the erroneous episodes where the implementation failed, rather than the algorithm itself.</w:t>
      </w:r>
    </w:p>
    <w:p w14:paraId="277CD72C" w14:textId="77777777" w:rsidR="00747D66" w:rsidRDefault="00CC6C7E" w:rsidP="00747D66">
      <w:pPr>
        <w:keepNext/>
        <w:jc w:val="center"/>
      </w:pPr>
      <w:r>
        <w:rPr>
          <w:noProof/>
        </w:rPr>
        <w:lastRenderedPageBreak/>
        <w:drawing>
          <wp:inline distT="0" distB="0" distL="0" distR="0" wp14:anchorId="1BD51610" wp14:editId="237BFFAC">
            <wp:extent cx="3370997" cy="2815881"/>
            <wp:effectExtent l="0" t="0" r="1270" b="381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3450826" cy="2882564"/>
                    </a:xfrm>
                    <a:prstGeom prst="rect">
                      <a:avLst/>
                    </a:prstGeom>
                  </pic:spPr>
                </pic:pic>
              </a:graphicData>
            </a:graphic>
          </wp:inline>
        </w:drawing>
      </w:r>
    </w:p>
    <w:p w14:paraId="29CAD23E" w14:textId="6F45CD3B" w:rsidR="003D4666" w:rsidRDefault="00747D66" w:rsidP="00747D66">
      <w:pPr>
        <w:pStyle w:val="Caption"/>
      </w:pPr>
      <w:bookmarkStart w:id="118" w:name="_Toc69928341"/>
      <w:r>
        <w:t xml:space="preserve">Figure </w:t>
      </w:r>
      <w:fldSimple w:instr=" SEQ Figure \* ARABIC ">
        <w:r w:rsidR="00C0324D">
          <w:rPr>
            <w:noProof/>
          </w:rPr>
          <w:t>66</w:t>
        </w:r>
      </w:fldSimple>
      <w:r>
        <w:t>: Adjusted Step Rate Comparison</w:t>
      </w:r>
      <w:r w:rsidR="00360436">
        <w:t xml:space="preserve"> (Full results available in appendix)</w:t>
      </w:r>
      <w:bookmarkEnd w:id="118"/>
    </w:p>
    <w:p w14:paraId="50AB0E32" w14:textId="734243B6" w:rsidR="00CC6C7E" w:rsidRDefault="00C428EC" w:rsidP="00C57131">
      <w:r>
        <w:t>With the adjusted metric, t</w:t>
      </w:r>
      <w:r w:rsidR="00E03C91">
        <w:t xml:space="preserve">he trend can </w:t>
      </w:r>
      <w:r w:rsidR="005450F8">
        <w:t>be observed clearly. A-Star is by far the best performing method which was to be expected</w:t>
      </w:r>
      <w:r w:rsidR="00441B4E">
        <w:t xml:space="preserve">. The interesting </w:t>
      </w:r>
      <w:r w:rsidR="00296589">
        <w:t xml:space="preserve">insight is the difference between the </w:t>
      </w:r>
      <w:proofErr w:type="spellStart"/>
      <w:r w:rsidR="00296589">
        <w:t>NavMesh</w:t>
      </w:r>
      <w:proofErr w:type="spellEnd"/>
      <w:r w:rsidR="00296589">
        <w:t xml:space="preserve"> and ANN implementations</w:t>
      </w:r>
      <w:r w:rsidR="00666D8B">
        <w:t xml:space="preserve">, where in previous comparisons they performed far more comparatively, where in this metric the </w:t>
      </w:r>
      <w:proofErr w:type="spellStart"/>
      <w:r w:rsidR="00666D8B">
        <w:t>NavMesh</w:t>
      </w:r>
      <w:proofErr w:type="spellEnd"/>
      <w:r w:rsidR="00666D8B">
        <w:t xml:space="preserve"> has a </w:t>
      </w:r>
      <w:r w:rsidR="0032619F">
        <w:t>distinct advantage.</w:t>
      </w:r>
    </w:p>
    <w:p w14:paraId="502C81BF" w14:textId="65C16DEE" w:rsidR="0032619F" w:rsidRDefault="0032619F" w:rsidP="00C57131">
      <w:r>
        <w:t xml:space="preserve">When </w:t>
      </w:r>
      <w:r w:rsidR="003D482A">
        <w:t xml:space="preserve">this is investigated further, it was found that the ANN implementation, although able to navigate towards the target, would often </w:t>
      </w:r>
      <w:r w:rsidR="00B41202">
        <w:t>hover around the target before moving in for a collision. This hesitation on the part of the ANN is likely an artefact of the training</w:t>
      </w:r>
      <w:r w:rsidR="00FF5393">
        <w:t xml:space="preserve"> where the reinforcement learning technique </w:t>
      </w:r>
      <w:r w:rsidR="005C7216">
        <w:t xml:space="preserve">taught the ANN to avoid obstacles and approach the target. This manifests in these moments where the ANN </w:t>
      </w:r>
      <w:r w:rsidR="0005208E">
        <w:t xml:space="preserve">appears to be considering the move before making it. </w:t>
      </w:r>
    </w:p>
    <w:p w14:paraId="48A33607" w14:textId="64E1F99A" w:rsidR="0005208E" w:rsidRDefault="0005208E" w:rsidP="00C57131">
      <w:r>
        <w:t>This is a disadvantage of the ANN method</w:t>
      </w:r>
      <w:r w:rsidR="0097005B">
        <w:t xml:space="preserve"> compared to the other methods</w:t>
      </w:r>
      <w:r w:rsidR="006A1F2B">
        <w:t>.</w:t>
      </w:r>
      <w:r w:rsidR="0097005B">
        <w:t xml:space="preserve"> </w:t>
      </w:r>
      <w:r w:rsidR="006A1F2B">
        <w:t xml:space="preserve">The A-Star and </w:t>
      </w:r>
      <w:proofErr w:type="spellStart"/>
      <w:r w:rsidR="006A1F2B">
        <w:t>NavMesh</w:t>
      </w:r>
      <w:proofErr w:type="spellEnd"/>
      <w:r w:rsidR="006A1F2B">
        <w:t xml:space="preserve"> methods</w:t>
      </w:r>
      <w:r w:rsidR="0097005B">
        <w:t xml:space="preserve"> do not consider the positions of the obstacles, they only see the eligible areas they can </w:t>
      </w:r>
      <w:r w:rsidR="006A1F2B">
        <w:t>move within and use that to navigate</w:t>
      </w:r>
      <w:r w:rsidR="00603528">
        <w:t xml:space="preserve"> to the space where the target exists in that area. </w:t>
      </w:r>
      <w:r w:rsidR="00EF5281">
        <w:t xml:space="preserve">This disadvantage prevents the ANN from making </w:t>
      </w:r>
      <w:r w:rsidR="00C673B1">
        <w:t xml:space="preserve">concise movements towards the </w:t>
      </w:r>
      <w:r w:rsidR="00990FF6">
        <w:t>target and</w:t>
      </w:r>
      <w:r w:rsidR="00C673B1">
        <w:t xml:space="preserve"> means it will likely never be able to perform </w:t>
      </w:r>
      <w:r w:rsidR="00E82AB2">
        <w:t xml:space="preserve">as accurately or efficiently as the other methods with the setup of using </w:t>
      </w:r>
      <w:proofErr w:type="spellStart"/>
      <w:r w:rsidR="00E82AB2">
        <w:t>raycasts</w:t>
      </w:r>
      <w:proofErr w:type="spellEnd"/>
      <w:r w:rsidR="00FA17BA">
        <w:t>.</w:t>
      </w:r>
    </w:p>
    <w:p w14:paraId="15979C1E" w14:textId="430F99E5" w:rsidR="00C159C5" w:rsidRDefault="00C159C5" w:rsidP="00C57131"/>
    <w:p w14:paraId="68275E86" w14:textId="728A69F4" w:rsidR="00C159C5" w:rsidRDefault="00C159C5" w:rsidP="00C57131"/>
    <w:p w14:paraId="7E305112" w14:textId="41B25C44" w:rsidR="00C159C5" w:rsidRPr="00C57131" w:rsidRDefault="00C159C5" w:rsidP="00C57131"/>
    <w:p w14:paraId="7AF080F7" w14:textId="77777777" w:rsidR="005975CB" w:rsidRDefault="005975CB">
      <w:pPr>
        <w:spacing w:line="252" w:lineRule="auto"/>
        <w:rPr>
          <w:rFonts w:asciiTheme="majorHAnsi" w:eastAsiaTheme="majorEastAsia" w:hAnsiTheme="majorHAnsi" w:cstheme="majorBidi"/>
          <w:b/>
          <w:bCs/>
          <w:sz w:val="28"/>
          <w:szCs w:val="28"/>
        </w:rPr>
      </w:pPr>
      <w:r>
        <w:br w:type="page"/>
      </w:r>
    </w:p>
    <w:p w14:paraId="41E6F87B" w14:textId="4E0041FE" w:rsidR="00441D35" w:rsidRDefault="001A7377" w:rsidP="001A7377">
      <w:pPr>
        <w:pStyle w:val="Heading2"/>
      </w:pPr>
      <w:bookmarkStart w:id="119" w:name="_Toc69928456"/>
      <w:r>
        <w:lastRenderedPageBreak/>
        <w:t>Conclusion</w:t>
      </w:r>
      <w:bookmarkEnd w:id="119"/>
    </w:p>
    <w:p w14:paraId="32ED6C5F" w14:textId="77777777" w:rsidR="00A31817" w:rsidRDefault="00FA17BA" w:rsidP="00E20373">
      <w:r>
        <w:t xml:space="preserve">Upon </w:t>
      </w:r>
      <w:r w:rsidR="007042F0">
        <w:t xml:space="preserve">analysing the results, the accuracy and efficiency of the three methods, A-Star, </w:t>
      </w:r>
      <w:proofErr w:type="spellStart"/>
      <w:r w:rsidR="007042F0">
        <w:t>NavMesh</w:t>
      </w:r>
      <w:proofErr w:type="spellEnd"/>
      <w:r w:rsidR="007042F0">
        <w:t xml:space="preserve"> and ANN, </w:t>
      </w:r>
      <w:r w:rsidR="00E20373">
        <w:t>the A-Star method clearly outperforms the other methods</w:t>
      </w:r>
      <w:r w:rsidR="00CE25B6">
        <w:t xml:space="preserve"> which was to be expected as it is a deterministic algorithmic approach that calculates the shortest path in the least amount of time.</w:t>
      </w:r>
      <w:r w:rsidR="008433E3">
        <w:t xml:space="preserve"> Although there were issues with the A-Star implementation, resulting in some skewed results where the method appeared to perform worse in </w:t>
      </w:r>
      <w:r w:rsidR="00762407">
        <w:t xml:space="preserve">less complex environments. This issue would be corrected with more </w:t>
      </w:r>
      <w:r w:rsidR="00A31817">
        <w:t>time.</w:t>
      </w:r>
    </w:p>
    <w:p w14:paraId="63CF3600" w14:textId="77777777" w:rsidR="00E45054" w:rsidRDefault="00A31817" w:rsidP="00E20373">
      <w:r>
        <w:t xml:space="preserve">The </w:t>
      </w:r>
      <w:proofErr w:type="spellStart"/>
      <w:r>
        <w:t>NavMesh</w:t>
      </w:r>
      <w:proofErr w:type="spellEnd"/>
      <w:r>
        <w:t xml:space="preserve"> </w:t>
      </w:r>
      <w:r w:rsidR="00515910">
        <w:t xml:space="preserve">and ANN method performed very similarly to </w:t>
      </w:r>
      <w:r w:rsidR="005123C6">
        <w:t xml:space="preserve">each other, which gives the impression that the ANN </w:t>
      </w:r>
      <w:r w:rsidR="0078414A">
        <w:t xml:space="preserve">was just as good. </w:t>
      </w:r>
      <w:r w:rsidR="00D44B6F">
        <w:t>Unfortunately,</w:t>
      </w:r>
      <w:r w:rsidR="0078414A">
        <w:t xml:space="preserve"> upon further inspection</w:t>
      </w:r>
      <w:r w:rsidR="00782621">
        <w:t xml:space="preserve"> it was found that the </w:t>
      </w:r>
      <w:proofErr w:type="spellStart"/>
      <w:r w:rsidR="00782621">
        <w:t>NavMesh</w:t>
      </w:r>
      <w:proofErr w:type="spellEnd"/>
      <w:r w:rsidR="00782621">
        <w:t xml:space="preserve"> results were lower than they should be due to an error with the mesh not loading </w:t>
      </w:r>
      <w:r w:rsidR="0095471B">
        <w:t xml:space="preserve">fast enough at the start of each episode, making it more likely for the agent to </w:t>
      </w:r>
      <w:r w:rsidR="00FE7C00">
        <w:t>collide with an obstacle when there were more obstacles in the environment. This could be considered a</w:t>
      </w:r>
      <w:r w:rsidR="00515910">
        <w:t xml:space="preserve"> </w:t>
      </w:r>
      <w:r w:rsidR="00D44B6F">
        <w:t xml:space="preserve">disadvantage of the </w:t>
      </w:r>
      <w:proofErr w:type="spellStart"/>
      <w:r w:rsidR="00D44B6F">
        <w:t>NavMesh</w:t>
      </w:r>
      <w:proofErr w:type="spellEnd"/>
      <w:r w:rsidR="00D44B6F">
        <w:t xml:space="preserve"> implementation</w:t>
      </w:r>
      <w:r w:rsidR="00862BB6">
        <w:t xml:space="preserve"> and perhaps not an error of the implementation. A fix could be implemented, but this may give a bias towards the </w:t>
      </w:r>
      <w:proofErr w:type="spellStart"/>
      <w:r w:rsidR="00862BB6">
        <w:t>NavMesh</w:t>
      </w:r>
      <w:proofErr w:type="spellEnd"/>
      <w:r w:rsidR="00862BB6">
        <w:t xml:space="preserve"> results</w:t>
      </w:r>
      <w:r w:rsidR="00E45054">
        <w:t>.</w:t>
      </w:r>
    </w:p>
    <w:p w14:paraId="630F63D6" w14:textId="209000FB" w:rsidR="00441D35" w:rsidRDefault="00E45054" w:rsidP="00E20373">
      <w:pPr>
        <w:rPr>
          <w:rFonts w:asciiTheme="majorHAnsi" w:eastAsiaTheme="majorEastAsia" w:hAnsiTheme="majorHAnsi" w:cstheme="majorBidi"/>
          <w:b/>
          <w:bCs/>
          <w:caps/>
          <w:spacing w:val="4"/>
          <w:sz w:val="28"/>
          <w:szCs w:val="28"/>
        </w:rPr>
      </w:pPr>
      <w:r>
        <w:t xml:space="preserve">The ANN method performed the worst out of the three methods, </w:t>
      </w:r>
      <w:r w:rsidR="00F2716E">
        <w:t xml:space="preserve">which was due to the fundamental setup of the implementation, where it </w:t>
      </w:r>
      <w:r w:rsidR="004E369E">
        <w:t xml:space="preserve">views the environment as </w:t>
      </w:r>
      <w:r w:rsidR="005D1AAB">
        <w:t>ray casts</w:t>
      </w:r>
      <w:r w:rsidR="004E369E">
        <w:t xml:space="preserve"> and positions, instead of areas or grids it can traverse through</w:t>
      </w:r>
      <w:r w:rsidR="00AA003B">
        <w:t>. This</w:t>
      </w:r>
      <w:r w:rsidR="00623688">
        <w:t xml:space="preserve"> setup resulted in the ANN hesitating to move towards the target if the target </w:t>
      </w:r>
      <w:r w:rsidR="005D1AAB">
        <w:t>were</w:t>
      </w:r>
      <w:r w:rsidR="00623688">
        <w:t xml:space="preserve"> close to an </w:t>
      </w:r>
      <w:r w:rsidR="005D1AAB">
        <w:t>obstacle or</w:t>
      </w:r>
      <w:r w:rsidR="00623688">
        <w:t xml:space="preserve"> </w:t>
      </w:r>
      <w:r w:rsidR="005D1AAB">
        <w:t xml:space="preserve">getting stuck in positions where it could not navigate from when a possible path did exist. Despite these issues, the ANN was able to </w:t>
      </w:r>
      <w:r w:rsidR="005B7469">
        <w:t xml:space="preserve">successfully navigate to the target ~75% of the time in the most complex environments used for the tests, which could be considered a </w:t>
      </w:r>
      <w:r w:rsidR="002703B0">
        <w:t>small success.</w:t>
      </w:r>
      <w:r w:rsidR="00441D35">
        <w:br w:type="page"/>
      </w:r>
    </w:p>
    <w:p w14:paraId="360412A8" w14:textId="059FB69F" w:rsidR="00E231DE" w:rsidRPr="00395CAA" w:rsidRDefault="00E231DE" w:rsidP="00BB540D">
      <w:pPr>
        <w:pStyle w:val="Heading1"/>
      </w:pPr>
      <w:bookmarkStart w:id="120" w:name="_Toc69928457"/>
      <w:r>
        <w:lastRenderedPageBreak/>
        <w:t>Evaluation</w:t>
      </w:r>
      <w:bookmarkEnd w:id="120"/>
    </w:p>
    <w:p w14:paraId="29A80B91" w14:textId="47629CDF" w:rsidR="00B33CD8" w:rsidRDefault="00D2679B" w:rsidP="00BB540D">
      <w:r>
        <w:t>Overall,</w:t>
      </w:r>
      <w:r w:rsidR="00E648BB">
        <w:t xml:space="preserve"> the</w:t>
      </w:r>
      <w:r w:rsidR="00806E52">
        <w:t xml:space="preserve"> implementation </w:t>
      </w:r>
      <w:r w:rsidR="00543079">
        <w:t xml:space="preserve">has performed well in </w:t>
      </w:r>
      <w:r w:rsidR="00B949A9">
        <w:t xml:space="preserve">identifying </w:t>
      </w:r>
      <w:r w:rsidR="002F2B8C">
        <w:t xml:space="preserve">the performance differences between </w:t>
      </w:r>
      <w:r w:rsidR="00D540F6">
        <w:t xml:space="preserve">the three pathfinding </w:t>
      </w:r>
      <w:r w:rsidR="00B7401B">
        <w:t xml:space="preserve">methods used. </w:t>
      </w:r>
      <w:r w:rsidR="00F13C08">
        <w:t xml:space="preserve">The </w:t>
      </w:r>
      <w:r w:rsidR="00146CD9">
        <w:t xml:space="preserve">ANN implementation performed </w:t>
      </w:r>
      <w:r w:rsidR="00670B1A">
        <w:t>surprisingly well considering the nature of the implementation</w:t>
      </w:r>
      <w:r w:rsidR="008D4F1B">
        <w:t xml:space="preserve">. It was exceedingly outperformed by the A-Star </w:t>
      </w:r>
      <w:r w:rsidR="009E3033">
        <w:t>algorithm</w:t>
      </w:r>
      <w:r w:rsidR="00B236B4">
        <w:t xml:space="preserve"> which was to be expected </w:t>
      </w:r>
      <w:r w:rsidR="008843D4">
        <w:t>because</w:t>
      </w:r>
      <w:r w:rsidR="00DF1B03">
        <w:t xml:space="preserve"> A-Star calculates a </w:t>
      </w:r>
      <w:r w:rsidR="00AE33AE">
        <w:t>shortest route</w:t>
      </w:r>
      <w:r w:rsidR="003F0648">
        <w:t xml:space="preserve"> while the ANN</w:t>
      </w:r>
      <w:r w:rsidR="0063666A">
        <w:t xml:space="preserve"> </w:t>
      </w:r>
      <w:r w:rsidR="001E5736">
        <w:t xml:space="preserve">makes decisions in real time by </w:t>
      </w:r>
      <w:r w:rsidR="005C1753">
        <w:t xml:space="preserve">moving toward the target while avoiding obstacles on the way. </w:t>
      </w:r>
      <w:r w:rsidR="00881138">
        <w:t>However,</w:t>
      </w:r>
      <w:r w:rsidR="005C1753">
        <w:t xml:space="preserve"> the ANN</w:t>
      </w:r>
      <w:r w:rsidR="00D00278">
        <w:t xml:space="preserve"> performed</w:t>
      </w:r>
      <w:r w:rsidR="00736877">
        <w:t xml:space="preserve"> comparatively to the </w:t>
      </w:r>
      <w:proofErr w:type="spellStart"/>
      <w:r w:rsidR="00736877">
        <w:t>NavMesh</w:t>
      </w:r>
      <w:proofErr w:type="spellEnd"/>
      <w:r w:rsidR="00736877">
        <w:t xml:space="preserve"> implementation</w:t>
      </w:r>
      <w:r w:rsidR="0002687C">
        <w:t xml:space="preserve"> which </w:t>
      </w:r>
      <w:r w:rsidR="00F7194E">
        <w:t xml:space="preserve">is an </w:t>
      </w:r>
      <w:r w:rsidR="00395CAA">
        <w:t>achievement</w:t>
      </w:r>
      <w:r w:rsidR="00F7194E">
        <w:t>.</w:t>
      </w:r>
      <w:r w:rsidR="00881138">
        <w:t xml:space="preserve"> </w:t>
      </w:r>
      <w:r w:rsidR="00FF634B">
        <w:t xml:space="preserve">The </w:t>
      </w:r>
      <w:proofErr w:type="spellStart"/>
      <w:r w:rsidR="00FF634B">
        <w:t>NavMesh</w:t>
      </w:r>
      <w:proofErr w:type="spellEnd"/>
      <w:r w:rsidR="00FF634B">
        <w:t xml:space="preserve"> implementation suffered</w:t>
      </w:r>
      <w:r w:rsidR="00A42C97">
        <w:t xml:space="preserve"> with </w:t>
      </w:r>
      <w:r w:rsidR="001559DF">
        <w:t>failing to process the environment</w:t>
      </w:r>
      <w:r w:rsidR="00114709">
        <w:t xml:space="preserve"> and produce an accurate mesh </w:t>
      </w:r>
      <w:r w:rsidR="00977B92">
        <w:t>fast enough in some of the tests</w:t>
      </w:r>
      <w:r w:rsidR="006A3C34">
        <w:t xml:space="preserve"> which </w:t>
      </w:r>
      <w:r w:rsidR="00E777A3">
        <w:t>is more a disadvantage to the method than an error</w:t>
      </w:r>
      <w:r w:rsidR="00BA3595">
        <w:t>.</w:t>
      </w:r>
    </w:p>
    <w:p w14:paraId="43D7B0DD" w14:textId="29DB32DE" w:rsidR="00B21485" w:rsidRDefault="00667915" w:rsidP="00BB540D">
      <w:r>
        <w:t>The Unity game engine served well as a</w:t>
      </w:r>
      <w:r w:rsidR="00F6406A">
        <w:t xml:space="preserve"> development platform</w:t>
      </w:r>
      <w:r w:rsidR="004406E3">
        <w:t xml:space="preserve"> as it allowed for</w:t>
      </w:r>
      <w:r w:rsidR="007C105D">
        <w:t xml:space="preserve"> an intuitive </w:t>
      </w:r>
      <w:r w:rsidR="00D50CCC">
        <w:t xml:space="preserve">visual representation of the problem </w:t>
      </w:r>
      <w:r w:rsidR="00D2679B">
        <w:t>while being intuitive and easy to learn for someone who does not have prior knowledge or experience with the platform.</w:t>
      </w:r>
      <w:r w:rsidR="00CB3AB6">
        <w:t xml:space="preserve"> </w:t>
      </w:r>
    </w:p>
    <w:p w14:paraId="64DFFE86" w14:textId="4D440158" w:rsidR="003E4D40" w:rsidRDefault="00E87F4B" w:rsidP="00556B45">
      <w:r>
        <w:t xml:space="preserve">The ANN implementation </w:t>
      </w:r>
      <w:r w:rsidR="00955579">
        <w:t xml:space="preserve">was able to meet </w:t>
      </w:r>
      <w:r w:rsidR="00322501">
        <w:t xml:space="preserve">all </w:t>
      </w:r>
      <w:r w:rsidR="001C3E93">
        <w:t xml:space="preserve">the aims set out in the beginning of the project. </w:t>
      </w:r>
      <w:r w:rsidR="00822759">
        <w:t>It was able to navigate through a dynamic and changing environment</w:t>
      </w:r>
      <w:r w:rsidR="0061153E">
        <w:t xml:space="preserve"> </w:t>
      </w:r>
      <w:r w:rsidR="00162B17">
        <w:t xml:space="preserve">with comparable performance to </w:t>
      </w:r>
      <w:r w:rsidR="001D2DF8">
        <w:t>other algorithm-based pathfinding solutions</w:t>
      </w:r>
      <w:r w:rsidR="005B710A">
        <w:t xml:space="preserve"> by</w:t>
      </w:r>
      <w:r w:rsidR="00AE1215">
        <w:t xml:space="preserve"> reading information from its surroundings</w:t>
      </w:r>
      <w:r w:rsidR="00F11580">
        <w:t xml:space="preserve"> and making decisions in real time to </w:t>
      </w:r>
      <w:r w:rsidR="00D805F7">
        <w:t>find a path</w:t>
      </w:r>
      <w:r w:rsidR="00E56277">
        <w:t>.</w:t>
      </w:r>
    </w:p>
    <w:p w14:paraId="31D644E8" w14:textId="68599BAF" w:rsidR="003E12D5" w:rsidRPr="00C5613F" w:rsidRDefault="007772B3" w:rsidP="00556B45">
      <w:r>
        <w:t xml:space="preserve">With the </w:t>
      </w:r>
      <w:r w:rsidR="000C78AD">
        <w:t xml:space="preserve">results gained from the </w:t>
      </w:r>
      <w:r w:rsidR="002A1102">
        <w:t xml:space="preserve">testing of the methods, </w:t>
      </w:r>
      <w:r w:rsidR="006035D5">
        <w:t xml:space="preserve">the </w:t>
      </w:r>
      <w:r w:rsidR="0074765C">
        <w:t xml:space="preserve">validity of the </w:t>
      </w:r>
      <w:r w:rsidR="006035D5">
        <w:t xml:space="preserve">hypothesis of the project </w:t>
      </w:r>
      <w:r w:rsidR="0074765C">
        <w:t>has been supported</w:t>
      </w:r>
      <w:r w:rsidR="00660C51">
        <w:t xml:space="preserve">. While the implementation was not perfect, </w:t>
      </w:r>
      <w:r w:rsidR="00C17431">
        <w:t xml:space="preserve">it was still capable of navigating through a </w:t>
      </w:r>
      <w:r w:rsidR="00697C01">
        <w:t>dynamic and changing environment whilst also having room for improvement.</w:t>
      </w:r>
    </w:p>
    <w:p w14:paraId="1936E028" w14:textId="77777777" w:rsidR="00322661" w:rsidRPr="00322661" w:rsidRDefault="00322661" w:rsidP="00322661"/>
    <w:p w14:paraId="554C839B" w14:textId="77777777" w:rsidR="00041341" w:rsidRDefault="00041341" w:rsidP="009112EB">
      <w:r>
        <w:br w:type="page"/>
      </w:r>
    </w:p>
    <w:p w14:paraId="7361C392" w14:textId="77777777" w:rsidR="00041341" w:rsidRDefault="00041341" w:rsidP="00041341">
      <w:pPr>
        <w:pStyle w:val="Heading1"/>
      </w:pPr>
      <w:bookmarkStart w:id="121" w:name="_Toc69928458"/>
      <w:r>
        <w:lastRenderedPageBreak/>
        <w:t>Conclusions and Recommendations</w:t>
      </w:r>
      <w:bookmarkEnd w:id="121"/>
    </w:p>
    <w:p w14:paraId="22009059" w14:textId="77729458" w:rsidR="00787D3B" w:rsidRDefault="00EB552E" w:rsidP="00EB552E">
      <w:pPr>
        <w:pStyle w:val="Heading2"/>
      </w:pPr>
      <w:bookmarkStart w:id="122" w:name="_Toc69928459"/>
      <w:r>
        <w:t>Summary</w:t>
      </w:r>
      <w:bookmarkEnd w:id="122"/>
    </w:p>
    <w:p w14:paraId="6D7D36A0" w14:textId="45B6DA49" w:rsidR="000D4008" w:rsidRDefault="00363FF6" w:rsidP="001B5A1C">
      <w:r>
        <w:t>In Summary, the project began with</w:t>
      </w:r>
      <w:r w:rsidR="00B4010D">
        <w:t xml:space="preserve"> a</w:t>
      </w:r>
      <w:r w:rsidR="00E109C5">
        <w:t xml:space="preserve"> hypothesis that </w:t>
      </w:r>
      <w:r w:rsidR="000D07F7">
        <w:t>postulated that Artificial Neural Networks could be used</w:t>
      </w:r>
      <w:r w:rsidR="00AA6F41">
        <w:t xml:space="preserve"> </w:t>
      </w:r>
      <w:r w:rsidR="00E64FC4">
        <w:t xml:space="preserve">to </w:t>
      </w:r>
      <w:r w:rsidR="005C4BB0">
        <w:t xml:space="preserve">navigate </w:t>
      </w:r>
      <w:r w:rsidR="00FF45A5">
        <w:t xml:space="preserve">through a dynamic and changing environment. </w:t>
      </w:r>
      <w:r w:rsidR="00BA26BA">
        <w:t>The aims t</w:t>
      </w:r>
      <w:r w:rsidR="00E83544">
        <w:t>hat needed to be</w:t>
      </w:r>
      <w:r w:rsidR="008A3730">
        <w:t xml:space="preserve"> met </w:t>
      </w:r>
      <w:r w:rsidR="009D57B0">
        <w:t>to effectively test the hypothesis were</w:t>
      </w:r>
      <w:r w:rsidR="008A1472">
        <w:t xml:space="preserve"> described and the objective</w:t>
      </w:r>
      <w:r w:rsidR="000B0D28">
        <w:t xml:space="preserve">s were </w:t>
      </w:r>
      <w:r w:rsidR="00054827">
        <w:t>laid out as a road map</w:t>
      </w:r>
      <w:r w:rsidR="008C2098">
        <w:t xml:space="preserve"> of how the project would</w:t>
      </w:r>
      <w:r w:rsidR="00C305AE">
        <w:t xml:space="preserve"> achieve the aims.</w:t>
      </w:r>
    </w:p>
    <w:p w14:paraId="146BD2E8" w14:textId="7FAC9B93" w:rsidR="00B226FA" w:rsidRDefault="00FF45A5" w:rsidP="001B5A1C">
      <w:r>
        <w:t xml:space="preserve">To </w:t>
      </w:r>
      <w:r w:rsidR="00F463CF">
        <w:t>test this hypothesis</w:t>
      </w:r>
      <w:r w:rsidR="00387103">
        <w:t>,</w:t>
      </w:r>
      <w:r w:rsidR="00F463CF">
        <w:t xml:space="preserve"> a</w:t>
      </w:r>
      <w:r w:rsidR="00D54EFA">
        <w:t xml:space="preserve"> review of literature in the field of artificial intelligence</w:t>
      </w:r>
      <w:r w:rsidR="008D0847">
        <w:t xml:space="preserve"> was</w:t>
      </w:r>
      <w:r w:rsidR="001B5A1C">
        <w:t xml:space="preserve"> completed to gain an in depth understanding of the different</w:t>
      </w:r>
      <w:r w:rsidR="00592153">
        <w:t xml:space="preserve"> </w:t>
      </w:r>
      <w:r w:rsidR="00C47A63">
        <w:t>approaches that are</w:t>
      </w:r>
      <w:r w:rsidR="00B226FA">
        <w:t xml:space="preserve"> appropriate for navigation and pathfinding</w:t>
      </w:r>
      <w:r w:rsidR="00D54EFA">
        <w:t>.</w:t>
      </w:r>
      <w:r w:rsidR="00C305AE">
        <w:t xml:space="preserve"> The literature showed that </w:t>
      </w:r>
      <w:r w:rsidR="00A62B12">
        <w:t xml:space="preserve">the existing pathfinding </w:t>
      </w:r>
      <w:r w:rsidR="00214FD5">
        <w:t xml:space="preserve">techniques </w:t>
      </w:r>
      <w:r w:rsidR="00A9313B">
        <w:t xml:space="preserve">were </w:t>
      </w:r>
      <w:r w:rsidR="00E26583">
        <w:t xml:space="preserve">deterministic algorithm approaches like A-Star and </w:t>
      </w:r>
      <w:proofErr w:type="spellStart"/>
      <w:r w:rsidR="00E26583">
        <w:t>NavMesh</w:t>
      </w:r>
      <w:proofErr w:type="spellEnd"/>
      <w:r w:rsidR="00E26583">
        <w:t>. These two approaches would be used as the test candidates to determine the validity of the hypothesis by comparing their results to a</w:t>
      </w:r>
      <w:r w:rsidR="003D2B87">
        <w:t xml:space="preserve">n implemented </w:t>
      </w:r>
      <w:r w:rsidR="00333008">
        <w:t xml:space="preserve">ANN that </w:t>
      </w:r>
      <w:r w:rsidR="00A0639C">
        <w:t>could navigate</w:t>
      </w:r>
      <w:r w:rsidR="00764780">
        <w:t xml:space="preserve"> the same environment.</w:t>
      </w:r>
    </w:p>
    <w:p w14:paraId="7D8896B5" w14:textId="7A5ED5DC" w:rsidR="00764780" w:rsidRDefault="0015747E" w:rsidP="001B5A1C">
      <w:r>
        <w:t xml:space="preserve">From the literature review, it was also </w:t>
      </w:r>
      <w:r w:rsidR="00D46AE6">
        <w:t>found that a good environment to implement and test the pathfinding approaches would be the Unity game engine which ha</w:t>
      </w:r>
      <w:r w:rsidR="005263F6">
        <w:t>s</w:t>
      </w:r>
      <w:r w:rsidR="00D46AE6">
        <w:t xml:space="preserve"> an intuitive user interface and compatibility with the C# language. The Unity game engine also ha</w:t>
      </w:r>
      <w:r w:rsidR="006B3B7A">
        <w:t>s</w:t>
      </w:r>
      <w:r w:rsidR="009F72A6">
        <w:t xml:space="preserve"> access to a</w:t>
      </w:r>
      <w:r w:rsidR="002B1CA1">
        <w:t xml:space="preserve"> </w:t>
      </w:r>
      <w:r w:rsidR="00C9354A">
        <w:t xml:space="preserve">machine learning library that </w:t>
      </w:r>
      <w:r w:rsidR="006B3B7A">
        <w:t>was</w:t>
      </w:r>
      <w:r w:rsidR="00C9354A">
        <w:t xml:space="preserve"> used to implement an ANN wi</w:t>
      </w:r>
      <w:r w:rsidR="00F051A0">
        <w:t xml:space="preserve">th the ability to train it with the reinforcement </w:t>
      </w:r>
      <w:r w:rsidR="009B749A">
        <w:t xml:space="preserve">learning </w:t>
      </w:r>
      <w:r w:rsidR="00F051A0">
        <w:t>method.</w:t>
      </w:r>
    </w:p>
    <w:p w14:paraId="4E568D30" w14:textId="5FD3E82C" w:rsidR="00BA36CD" w:rsidRDefault="00BA36CD" w:rsidP="001B5A1C">
      <w:r>
        <w:t>After the</w:t>
      </w:r>
      <w:r w:rsidR="00B944B0">
        <w:t xml:space="preserve"> </w:t>
      </w:r>
      <w:r w:rsidR="00AC4B78">
        <w:t xml:space="preserve">relevant </w:t>
      </w:r>
      <w:r w:rsidR="003C0F68">
        <w:t xml:space="preserve">information </w:t>
      </w:r>
      <w:r w:rsidR="009B749A">
        <w:t>was</w:t>
      </w:r>
      <w:r w:rsidR="003C0F68">
        <w:t xml:space="preserve"> found from the literature review, </w:t>
      </w:r>
      <w:r w:rsidR="005F1BD9">
        <w:t xml:space="preserve">design and implementation of the project </w:t>
      </w:r>
      <w:r w:rsidR="00DF479D">
        <w:t>began. The</w:t>
      </w:r>
      <w:r w:rsidR="00F54CBB">
        <w:t xml:space="preserve"> Unity game engine was used to implement an environment which all the pathfinding methods could use as a</w:t>
      </w:r>
      <w:r w:rsidR="00EB7232">
        <w:t xml:space="preserve"> test harness. </w:t>
      </w:r>
      <w:r w:rsidR="009D678D">
        <w:t xml:space="preserve">After the base environment was made, </w:t>
      </w:r>
      <w:r w:rsidR="003A2221">
        <w:t xml:space="preserve">the A-Star, </w:t>
      </w:r>
      <w:proofErr w:type="spellStart"/>
      <w:r w:rsidR="003A2221">
        <w:t>NavMesh</w:t>
      </w:r>
      <w:proofErr w:type="spellEnd"/>
      <w:r w:rsidR="003A2221">
        <w:t xml:space="preserve"> and ANN </w:t>
      </w:r>
      <w:r w:rsidR="00650D4E">
        <w:t xml:space="preserve">approaches were implemented on top of it. </w:t>
      </w:r>
    </w:p>
    <w:p w14:paraId="6D41E25C" w14:textId="6F030B28" w:rsidR="00AE3603" w:rsidRDefault="00AE3603" w:rsidP="001B5A1C">
      <w:r>
        <w:t xml:space="preserve">The ANN was then trained in a training farm simulation </w:t>
      </w:r>
      <w:r w:rsidR="007C7366">
        <w:t xml:space="preserve">with multiple iterations to produce a </w:t>
      </w:r>
      <w:r w:rsidR="00E913AE">
        <w:t xml:space="preserve">smarter agent each iteration that could navigate through increasingly complex environments. </w:t>
      </w:r>
      <w:r w:rsidR="008770D8">
        <w:t xml:space="preserve">This was done with the </w:t>
      </w:r>
      <w:proofErr w:type="spellStart"/>
      <w:r w:rsidR="008770D8">
        <w:t>MLAgents</w:t>
      </w:r>
      <w:proofErr w:type="spellEnd"/>
      <w:r w:rsidR="008770D8">
        <w:t xml:space="preserve"> library that was compatible with the Unity game engine</w:t>
      </w:r>
      <w:r w:rsidR="00B2594F">
        <w:t>.</w:t>
      </w:r>
    </w:p>
    <w:p w14:paraId="6090A3AE" w14:textId="64A7C9D4" w:rsidR="00B2594F" w:rsidRDefault="00B2594F" w:rsidP="001B5A1C">
      <w:r>
        <w:t xml:space="preserve">Once the training of the ANN had been completed, </w:t>
      </w:r>
      <w:r w:rsidR="00B41D8F">
        <w:t>the three methods were extensively tested with their results being written to an external file. Each method was tested in 21 different environments</w:t>
      </w:r>
      <w:r w:rsidR="00224C60">
        <w:t xml:space="preserve"> 1000 times each, where each of the 21 environments </w:t>
      </w:r>
      <w:r w:rsidR="00897CC1">
        <w:t>was more complex than the last</w:t>
      </w:r>
      <w:r w:rsidR="006B0F9B">
        <w:t>, giving a total of 63,000</w:t>
      </w:r>
      <w:r w:rsidR="006D6563">
        <w:t xml:space="preserve"> </w:t>
      </w:r>
      <w:r w:rsidR="009809C5">
        <w:t>test results</w:t>
      </w:r>
      <w:r w:rsidR="00797BD1">
        <w:t xml:space="preserve">, each test result containing crucial data that could be used to </w:t>
      </w:r>
      <w:r w:rsidR="00711858">
        <w:t>form statistical information on the</w:t>
      </w:r>
      <w:r w:rsidR="00943B91">
        <w:t xml:space="preserve"> performance and accuracy of the respective method</w:t>
      </w:r>
      <w:r w:rsidR="00897CC1">
        <w:t>.</w:t>
      </w:r>
    </w:p>
    <w:p w14:paraId="7840B6FF" w14:textId="29D4ABAD" w:rsidR="00943B91" w:rsidRDefault="00943B91" w:rsidP="001B5A1C">
      <w:r>
        <w:t>After the</w:t>
      </w:r>
      <w:r w:rsidR="000764FD">
        <w:t xml:space="preserve"> test results were compiled and</w:t>
      </w:r>
      <w:r w:rsidR="004575C2">
        <w:t xml:space="preserve"> statistical information was extrapolated, the </w:t>
      </w:r>
      <w:r w:rsidR="00121009">
        <w:t xml:space="preserve">three methods were compared, and it was found that </w:t>
      </w:r>
      <w:r w:rsidR="0070136D">
        <w:t>the ANN implementation</w:t>
      </w:r>
      <w:r w:rsidR="002A7F58">
        <w:t xml:space="preserve"> </w:t>
      </w:r>
      <w:r w:rsidR="00896A17">
        <w:t xml:space="preserve">was </w:t>
      </w:r>
      <w:r w:rsidR="002A7F58">
        <w:t xml:space="preserve">severely outperformed by the A-Star method while also performing comparably to the </w:t>
      </w:r>
      <w:proofErr w:type="spellStart"/>
      <w:r w:rsidR="002A7F58">
        <w:t>NavMesh</w:t>
      </w:r>
      <w:proofErr w:type="spellEnd"/>
      <w:r w:rsidR="002A7F58">
        <w:t xml:space="preserve"> implementation. Despite the comparisons</w:t>
      </w:r>
      <w:r w:rsidR="0039013F">
        <w:t>, the ANN</w:t>
      </w:r>
      <w:r w:rsidR="0070136D">
        <w:t xml:space="preserve"> was able to navigate through ~75% of the most complex</w:t>
      </w:r>
      <w:r w:rsidR="00042A0F">
        <w:t xml:space="preserve"> environments it was put through</w:t>
      </w:r>
      <w:r w:rsidR="00C6350B">
        <w:t xml:space="preserve">. </w:t>
      </w:r>
    </w:p>
    <w:p w14:paraId="6016B095" w14:textId="34FE6271" w:rsidR="00EB552E" w:rsidRDefault="00EB552E" w:rsidP="00EB552E">
      <w:pPr>
        <w:pStyle w:val="Heading2"/>
      </w:pPr>
      <w:bookmarkStart w:id="123" w:name="_Toc69928460"/>
      <w:r>
        <w:lastRenderedPageBreak/>
        <w:t>Conclusion</w:t>
      </w:r>
      <w:bookmarkEnd w:id="123"/>
    </w:p>
    <w:p w14:paraId="079B6854" w14:textId="77777777" w:rsidR="00E24178" w:rsidRDefault="00546339" w:rsidP="00546339">
      <w:r>
        <w:t>In conclusion</w:t>
      </w:r>
      <w:r w:rsidR="00760433">
        <w:t xml:space="preserve">, the project has successfully tested and supported the initial hypothesis. </w:t>
      </w:r>
    </w:p>
    <w:p w14:paraId="64C8F907" w14:textId="50708497" w:rsidR="007B2484" w:rsidRDefault="00760433" w:rsidP="00546339">
      <w:r>
        <w:t xml:space="preserve">This was achieved by </w:t>
      </w:r>
      <w:r w:rsidR="00111BED">
        <w:t xml:space="preserve">setting out aims that were </w:t>
      </w:r>
      <w:r w:rsidR="00350939">
        <w:t>s</w:t>
      </w:r>
      <w:r w:rsidR="00F41ED4">
        <w:t>pecific, measured, achievable, relevant and time constrained</w:t>
      </w:r>
      <w:r w:rsidR="00D83760">
        <w:t>.</w:t>
      </w:r>
      <w:r w:rsidR="00F41ED4">
        <w:t xml:space="preserve"> The </w:t>
      </w:r>
      <w:r w:rsidR="00DA3526">
        <w:t xml:space="preserve">objectives set out to achieve the aims were clear and concise </w:t>
      </w:r>
      <w:r w:rsidR="00375D64">
        <w:t>with a focus to thoroughly research the topic of artificial intelligence</w:t>
      </w:r>
      <w:r w:rsidR="001A7D8F">
        <w:t xml:space="preserve"> to allow for an informed implementation that </w:t>
      </w:r>
      <w:r w:rsidR="007B2484">
        <w:t>could test</w:t>
      </w:r>
      <w:r w:rsidR="001A7D8F">
        <w:t xml:space="preserve"> the initial hypothesis.</w:t>
      </w:r>
    </w:p>
    <w:p w14:paraId="5902E8C3" w14:textId="625A278C" w:rsidR="005A11D9" w:rsidRDefault="007B2484" w:rsidP="00546339">
      <w:r>
        <w:t xml:space="preserve">The literature review gave insight on the </w:t>
      </w:r>
      <w:r w:rsidR="00E24178">
        <w:t>origins of AI</w:t>
      </w:r>
      <w:r w:rsidR="00686BC5">
        <w:t xml:space="preserve"> and machine learning.</w:t>
      </w:r>
      <w:r w:rsidR="00CA4F89">
        <w:t xml:space="preserve"> The literature review also </w:t>
      </w:r>
      <w:r w:rsidR="00AF021B">
        <w:t xml:space="preserve">explored the methods used to solve the pathfinding problems like A-Star and </w:t>
      </w:r>
      <w:proofErr w:type="spellStart"/>
      <w:r w:rsidR="00AF021B">
        <w:t>NavMesh</w:t>
      </w:r>
      <w:proofErr w:type="spellEnd"/>
      <w:r w:rsidR="00CA4F89">
        <w:t>.</w:t>
      </w:r>
      <w:r w:rsidR="00AF021B">
        <w:t xml:space="preserve"> These approaches</w:t>
      </w:r>
      <w:r w:rsidR="00931F20">
        <w:t xml:space="preserve"> would be used as the test candidates for comparison against the ANN that was intended to be implemented. </w:t>
      </w:r>
      <w:r w:rsidR="00617C86">
        <w:t xml:space="preserve">The literature review also explored the </w:t>
      </w:r>
      <w:r w:rsidR="000E31E0">
        <w:t xml:space="preserve">possible avenues that could be taken when implementing </w:t>
      </w:r>
      <w:r w:rsidR="005A11D9">
        <w:t xml:space="preserve">and training </w:t>
      </w:r>
      <w:r w:rsidR="000E31E0">
        <w:t>a</w:t>
      </w:r>
      <w:r w:rsidR="005A11D9">
        <w:t>n ANN model, with the reinforcement training method being the approach of choice.</w:t>
      </w:r>
      <w:r w:rsidR="00686BC5">
        <w:t xml:space="preserve"> The </w:t>
      </w:r>
      <w:r w:rsidR="00263F44">
        <w:t>literature was intended to act as a backbone</w:t>
      </w:r>
      <w:r w:rsidR="00686BC5">
        <w:t xml:space="preserve"> for reference during the implementation</w:t>
      </w:r>
      <w:r w:rsidR="005A11D9">
        <w:t>,</w:t>
      </w:r>
      <w:r w:rsidR="00216988">
        <w:t xml:space="preserve"> as t</w:t>
      </w:r>
      <w:r w:rsidR="00D331B0">
        <w:t xml:space="preserve">he </w:t>
      </w:r>
      <w:r w:rsidR="00BB0BC2">
        <w:t xml:space="preserve">research </w:t>
      </w:r>
      <w:r w:rsidR="002A4A5F">
        <w:t xml:space="preserve">methodology took a positivist philosophy which aimed to </w:t>
      </w:r>
      <w:r w:rsidR="00216988">
        <w:t xml:space="preserve">collect factual, peer reviewed sources which </w:t>
      </w:r>
      <w:r w:rsidR="00C14E3F">
        <w:t>were</w:t>
      </w:r>
      <w:r w:rsidR="00FE6650">
        <w:t xml:space="preserve"> written by experts in the field of artificial intelligence.</w:t>
      </w:r>
    </w:p>
    <w:p w14:paraId="73483065" w14:textId="2183F048" w:rsidR="00E87B8E" w:rsidRDefault="00E87B8E" w:rsidP="00546339">
      <w:r>
        <w:t>The development method</w:t>
      </w:r>
      <w:r w:rsidR="00462220">
        <w:t xml:space="preserve"> used for this project was a custom variant of the feature driven development methodology. It </w:t>
      </w:r>
      <w:r w:rsidR="00A01076">
        <w:t xml:space="preserve">allowed for a flexible </w:t>
      </w:r>
      <w:r w:rsidR="00302915">
        <w:t>workflow</w:t>
      </w:r>
      <w:r w:rsidR="00A01076">
        <w:t xml:space="preserve"> that had a defined structure which was focussed on </w:t>
      </w:r>
      <w:r w:rsidR="00E34BB3">
        <w:t>designing, developing</w:t>
      </w:r>
      <w:r w:rsidR="00302915">
        <w:t>,</w:t>
      </w:r>
      <w:r w:rsidR="00E34BB3">
        <w:t xml:space="preserve"> and testing features like creating a test harness, </w:t>
      </w:r>
      <w:r w:rsidR="003F663A">
        <w:t>and</w:t>
      </w:r>
      <w:r w:rsidR="00E34BB3">
        <w:t xml:space="preserve"> </w:t>
      </w:r>
      <w:r w:rsidR="003F663A">
        <w:t>training the ANN model. This methodology worked well with the project</w:t>
      </w:r>
      <w:r w:rsidR="00302915">
        <w:t xml:space="preserve"> as it made it easy to get to a point of a minimum viable product with opportunity to develop further if time allowed.</w:t>
      </w:r>
    </w:p>
    <w:p w14:paraId="23CF6F24" w14:textId="48A014D1" w:rsidR="00C41D69" w:rsidRDefault="00C41D69" w:rsidP="00546339">
      <w:r>
        <w:t>The design and implementation</w:t>
      </w:r>
      <w:r w:rsidR="00246873">
        <w:t xml:space="preserve"> of the project was able to meet the specifications</w:t>
      </w:r>
      <w:r w:rsidR="00712A81">
        <w:t xml:space="preserve"> set out in the aims and objectives and in the problem formulation section of the report. An ANN model was </w:t>
      </w:r>
      <w:r w:rsidR="0057302F">
        <w:t>developed and trained to navigate through a dynamic and changing environment</w:t>
      </w:r>
      <w:r w:rsidR="00625F88">
        <w:t xml:space="preserve"> successfully by using the reinforcement training method.</w:t>
      </w:r>
    </w:p>
    <w:p w14:paraId="16473332" w14:textId="42D9DA4B" w:rsidR="00201CA0" w:rsidRDefault="00201CA0" w:rsidP="00546339">
      <w:r>
        <w:t xml:space="preserve">The testing and results gained gave insight on the respective performances of the three methods in a controlled environment. These test results </w:t>
      </w:r>
      <w:r w:rsidR="00CD3983">
        <w:t xml:space="preserve">identified that A-Star was the best implementation, followed by </w:t>
      </w:r>
      <w:proofErr w:type="spellStart"/>
      <w:r w:rsidR="00CD3983">
        <w:t>NavMesh</w:t>
      </w:r>
      <w:proofErr w:type="spellEnd"/>
      <w:r w:rsidR="00CD3983">
        <w:t xml:space="preserve"> and ANN performing very similarly</w:t>
      </w:r>
      <w:r w:rsidR="000F1830">
        <w:t xml:space="preserve"> to each other</w:t>
      </w:r>
      <w:r w:rsidR="00660A54">
        <w:t xml:space="preserve">, with ANN successfully navigating through ~75% of the most complex testing environments used. </w:t>
      </w:r>
      <w:r w:rsidR="00F45BA4">
        <w:t xml:space="preserve">This could be further improved with a different approach to the ANN </w:t>
      </w:r>
      <w:r w:rsidR="00A16E62">
        <w:t>setup by giving it a memory of its position history, or a different setup entirely where it is aware of the</w:t>
      </w:r>
      <w:r w:rsidR="00E160CB">
        <w:t xml:space="preserve"> whole environment like the other implementations were. </w:t>
      </w:r>
    </w:p>
    <w:p w14:paraId="4EF10475" w14:textId="2EEA71D7" w:rsidR="00E160CB" w:rsidRDefault="00E160CB" w:rsidP="00546339">
      <w:r>
        <w:t xml:space="preserve">These results and insights support the initial hypothesis that an ANN can be </w:t>
      </w:r>
      <w:r w:rsidR="008C50E1">
        <w:t>trained and used to successfully navigate a dynamic and changing environment.</w:t>
      </w:r>
    </w:p>
    <w:p w14:paraId="232E63E1" w14:textId="58AD32B3" w:rsidR="006B035D" w:rsidRPr="008C50E1" w:rsidRDefault="006B035D" w:rsidP="006606A8">
      <w:pPr>
        <w:pStyle w:val="ListParagraph"/>
        <w:numPr>
          <w:ilvl w:val="0"/>
          <w:numId w:val="10"/>
        </w:numPr>
        <w:rPr>
          <w:color w:val="FF0000"/>
        </w:rPr>
      </w:pPr>
      <w:r>
        <w:br w:type="page"/>
      </w:r>
    </w:p>
    <w:p w14:paraId="7EBF6C8C" w14:textId="384A4ED6" w:rsidR="00EB552E" w:rsidRDefault="00EB552E" w:rsidP="00EB552E">
      <w:pPr>
        <w:pStyle w:val="Heading2"/>
      </w:pPr>
      <w:bookmarkStart w:id="124" w:name="_Toc69928461"/>
      <w:r>
        <w:lastRenderedPageBreak/>
        <w:t>Recommendations for Further Research</w:t>
      </w:r>
      <w:r w:rsidR="00300903">
        <w:t xml:space="preserve"> and Development</w:t>
      </w:r>
      <w:bookmarkEnd w:id="124"/>
    </w:p>
    <w:p w14:paraId="042F59F2" w14:textId="77777777" w:rsidR="007671D5" w:rsidRDefault="00300903" w:rsidP="001F4B7A">
      <w:r>
        <w:t xml:space="preserve">With more </w:t>
      </w:r>
      <w:r w:rsidR="000B3CD8">
        <w:t>time and resources</w:t>
      </w:r>
      <w:r w:rsidR="00224B66">
        <w:t xml:space="preserve">, further development, and research could be undertaken to improve upon the current state of the project. </w:t>
      </w:r>
      <w:r w:rsidR="005D031D">
        <w:t xml:space="preserve">Further research into ANN would be undertaken to find out how plausible a position history </w:t>
      </w:r>
      <w:r w:rsidR="00F23D26">
        <w:t>being supplied to the ANN would be. This may require a rework of the ANN architecture and require</w:t>
      </w:r>
      <w:r w:rsidR="007671D5">
        <w:t xml:space="preserve"> further development and training.</w:t>
      </w:r>
    </w:p>
    <w:p w14:paraId="222FFDEA" w14:textId="77777777" w:rsidR="00300CB9" w:rsidRDefault="007671D5" w:rsidP="001F4B7A">
      <w:r>
        <w:t xml:space="preserve">With the current state of the project, there are a few issues that would be </w:t>
      </w:r>
      <w:r w:rsidR="00123343">
        <w:t>corrected with further time. These issues include the A-Star implementation failing to find a path in a small percentage of the</w:t>
      </w:r>
      <w:r w:rsidR="002C66E3">
        <w:t xml:space="preserve"> runs. Another issue that would be fixed is the </w:t>
      </w:r>
      <w:proofErr w:type="spellStart"/>
      <w:r w:rsidR="002C66E3">
        <w:t>NavMesh</w:t>
      </w:r>
      <w:proofErr w:type="spellEnd"/>
      <w:r w:rsidR="002C66E3">
        <w:t xml:space="preserve"> not fully recalibrating the mesh when the episode starts</w:t>
      </w:r>
      <w:r w:rsidR="00300CB9">
        <w:t>.</w:t>
      </w:r>
    </w:p>
    <w:p w14:paraId="23508A19" w14:textId="77777777" w:rsidR="00E25B25" w:rsidRDefault="00300CB9" w:rsidP="001F4B7A">
      <w:r>
        <w:t>Further development would also include creating a test harness with more dynamic obstacles that move during the episodes. This would further test the capabilities of the pathfinding implementations</w:t>
      </w:r>
      <w:r w:rsidR="00112D44">
        <w:t xml:space="preserve"> to determine their effectiveness. Another development would include the creation of a test environment that was more</w:t>
      </w:r>
      <w:r w:rsidR="00B02512">
        <w:t xml:space="preserve"> a</w:t>
      </w:r>
      <w:r w:rsidR="00112D44">
        <w:t xml:space="preserve"> </w:t>
      </w:r>
      <w:r w:rsidR="00B02512">
        <w:t>maze,</w:t>
      </w:r>
      <w:r w:rsidR="00112D44">
        <w:t xml:space="preserve"> with an intended path to be taken</w:t>
      </w:r>
      <w:r w:rsidR="00B02512">
        <w:t xml:space="preserve"> which would give opportunity to more in-depth testing</w:t>
      </w:r>
      <w:r w:rsidR="00E25B25">
        <w:t>.</w:t>
      </w:r>
    </w:p>
    <w:p w14:paraId="6E775E20" w14:textId="274FC3A0" w:rsidR="005F62DD" w:rsidRDefault="000E3D5A" w:rsidP="001F4B7A">
      <w:r>
        <w:t xml:space="preserve">One other possible future development would be a real-world physical application of the ANN which uses </w:t>
      </w:r>
      <w:r w:rsidR="00163249">
        <w:t xml:space="preserve">optical apparatus as the ray casts to determine whether the </w:t>
      </w:r>
      <w:r w:rsidR="00D421BF">
        <w:t>implementation</w:t>
      </w:r>
      <w:r w:rsidR="00163249">
        <w:t xml:space="preserve"> could</w:t>
      </w:r>
      <w:r w:rsidR="00D421BF">
        <w:t xml:space="preserve"> be applied to a self-driving vehicle.</w:t>
      </w:r>
      <w:r w:rsidR="005F62DD">
        <w:br w:type="page"/>
      </w:r>
    </w:p>
    <w:p w14:paraId="7462D307" w14:textId="68DB0AC6" w:rsidR="00EB552E" w:rsidRDefault="005F62DD" w:rsidP="005F62DD">
      <w:pPr>
        <w:pStyle w:val="Heading1"/>
      </w:pPr>
      <w:bookmarkStart w:id="125" w:name="_Toc69928462"/>
      <w:r>
        <w:lastRenderedPageBreak/>
        <w:t>Reflection</w:t>
      </w:r>
      <w:bookmarkEnd w:id="125"/>
    </w:p>
    <w:p w14:paraId="58F8CC96" w14:textId="771E2FFC" w:rsidR="00763E66" w:rsidRDefault="00D4736B" w:rsidP="00927C88">
      <w:r>
        <w:t xml:space="preserve">Reflecting on the progress made through the project, approaches or actions that would be taken </w:t>
      </w:r>
      <w:r w:rsidR="00562245">
        <w:t xml:space="preserve">differently in hindsight would </w:t>
      </w:r>
      <w:r w:rsidR="007500B6">
        <w:t xml:space="preserve">include using resources more </w:t>
      </w:r>
      <w:r w:rsidR="00607EB4">
        <w:t>efficiently,</w:t>
      </w:r>
      <w:r w:rsidR="007500B6">
        <w:t xml:space="preserve"> as during the literature review, a large amount of the research was</w:t>
      </w:r>
      <w:r w:rsidR="0057192D">
        <w:t xml:space="preserve"> not specifically used to support the implementation. </w:t>
      </w:r>
    </w:p>
    <w:p w14:paraId="666ED1D3" w14:textId="77777777" w:rsidR="008D0A16" w:rsidRDefault="0057192D" w:rsidP="00927C88">
      <w:r>
        <w:t xml:space="preserve">Another consideration for what would have been done differently if the opportunity to redo the project would be the </w:t>
      </w:r>
      <w:r w:rsidR="00D4604F">
        <w:t>implementation of more robust pathfinding</w:t>
      </w:r>
      <w:r w:rsidR="00293104">
        <w:t xml:space="preserve"> agents that did not have the issues that were found during testing. </w:t>
      </w:r>
    </w:p>
    <w:p w14:paraId="08761603" w14:textId="1E0FFD22" w:rsidR="0057192D" w:rsidRPr="00A648C1" w:rsidRDefault="00293104" w:rsidP="00927C88">
      <w:r>
        <w:t>With better use of time and resources</w:t>
      </w:r>
      <w:r w:rsidR="000F176E">
        <w:t>, further development could have been</w:t>
      </w:r>
      <w:r w:rsidR="003035BD">
        <w:t xml:space="preserve"> done</w:t>
      </w:r>
      <w:r w:rsidR="008D0A16">
        <w:t>,</w:t>
      </w:r>
      <w:r w:rsidR="000F176E">
        <w:t xml:space="preserve"> produc</w:t>
      </w:r>
      <w:r w:rsidR="008D0A16">
        <w:t>ing</w:t>
      </w:r>
      <w:r w:rsidR="000F176E">
        <w:t xml:space="preserve"> more dynamic environments </w:t>
      </w:r>
      <w:r w:rsidR="008D0A16">
        <w:t>which could be</w:t>
      </w:r>
      <w:r w:rsidR="000F176E">
        <w:t xml:space="preserve"> used as test harnesses to further determine the validity of the hypothesis.</w:t>
      </w:r>
    </w:p>
    <w:p w14:paraId="3DB1BACA" w14:textId="0CB8623B" w:rsidR="00D4434D" w:rsidRPr="00D4434D" w:rsidRDefault="004D67B4" w:rsidP="00D4434D">
      <w:r>
        <w:t xml:space="preserve">Another consideration for variance would be using different game development engines like the Unreal and </w:t>
      </w:r>
      <w:proofErr w:type="spellStart"/>
      <w:r>
        <w:t>GoDot</w:t>
      </w:r>
      <w:proofErr w:type="spellEnd"/>
      <w:r>
        <w:t xml:space="preserve"> engines. These differences could have produced similar or different results</w:t>
      </w:r>
      <w:r w:rsidR="0024190A">
        <w:t xml:space="preserve"> and will not be fully known without further investigation.</w:t>
      </w:r>
    </w:p>
    <w:p w14:paraId="3FC46BED" w14:textId="77777777" w:rsidR="00F10BC6" w:rsidRDefault="00F10BC6" w:rsidP="005F62DD">
      <w:r>
        <w:br w:type="page"/>
      </w:r>
    </w:p>
    <w:p w14:paraId="6D6D3DD5" w14:textId="77777777" w:rsidR="005F62DD" w:rsidRDefault="00F10BC6" w:rsidP="00A074B1">
      <w:pPr>
        <w:pStyle w:val="Heading1"/>
        <w:numPr>
          <w:ilvl w:val="0"/>
          <w:numId w:val="0"/>
        </w:numPr>
        <w:ind w:left="450" w:hanging="450"/>
      </w:pPr>
      <w:bookmarkStart w:id="126" w:name="_Toc69928463"/>
      <w:r>
        <w:lastRenderedPageBreak/>
        <w:t>References</w:t>
      </w:r>
      <w:bookmarkEnd w:id="126"/>
    </w:p>
    <w:p w14:paraId="1A65863A" w14:textId="78C71A5C" w:rsidR="000C3CAB" w:rsidRPr="000C3CAB" w:rsidRDefault="00A074B1" w:rsidP="000C3CAB">
      <w:pPr>
        <w:widowControl w:val="0"/>
        <w:autoSpaceDE w:val="0"/>
        <w:autoSpaceDN w:val="0"/>
        <w:adjustRightInd w:val="0"/>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0C3CAB" w:rsidRPr="000C3CAB">
        <w:rPr>
          <w:rFonts w:ascii="Calibri" w:hAnsi="Calibri" w:cs="Calibri"/>
          <w:noProof/>
          <w:szCs w:val="24"/>
        </w:rPr>
        <w:t>[1]</w:t>
      </w:r>
      <w:r w:rsidR="000C3CAB" w:rsidRPr="000C3CAB">
        <w:rPr>
          <w:rFonts w:ascii="Calibri" w:hAnsi="Calibri" w:cs="Calibri"/>
          <w:noProof/>
          <w:szCs w:val="24"/>
        </w:rPr>
        <w:tab/>
        <w:t xml:space="preserve">“Alan Mathison Turing, 1912-1954,” </w:t>
      </w:r>
      <w:r w:rsidR="000C3CAB" w:rsidRPr="000C3CAB">
        <w:rPr>
          <w:rFonts w:ascii="Calibri" w:hAnsi="Calibri" w:cs="Calibri"/>
          <w:i/>
          <w:iCs/>
          <w:noProof/>
          <w:szCs w:val="24"/>
        </w:rPr>
        <w:t>Biogr. Mem. Fellows R. Soc.</w:t>
      </w:r>
      <w:r w:rsidR="000C3CAB" w:rsidRPr="000C3CAB">
        <w:rPr>
          <w:rFonts w:ascii="Calibri" w:hAnsi="Calibri" w:cs="Calibri"/>
          <w:noProof/>
          <w:szCs w:val="24"/>
        </w:rPr>
        <w:t>, vol. 1, pp. 253–263, Nov. 1955, doi: 10.1098/rsbm.1955.0019.</w:t>
      </w:r>
    </w:p>
    <w:p w14:paraId="43DB1B8A"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[2]</w:t>
      </w:r>
      <w:r w:rsidRPr="000C3CAB">
        <w:rPr>
          <w:rFonts w:ascii="Calibri" w:hAnsi="Calibri" w:cs="Calibri"/>
          <w:noProof/>
          <w:szCs w:val="24"/>
        </w:rPr>
        <w:tab/>
        <w:t xml:space="preserve">R. E. Neapolitan and R. E. Neapolitan, “Neural Networks and Deep Learning,” in </w:t>
      </w:r>
      <w:r w:rsidRPr="000C3CAB">
        <w:rPr>
          <w:rFonts w:ascii="Calibri" w:hAnsi="Calibri" w:cs="Calibri"/>
          <w:i/>
          <w:iCs/>
          <w:noProof/>
          <w:szCs w:val="24"/>
        </w:rPr>
        <w:t>Artificial Intelligence</w:t>
      </w:r>
      <w:r w:rsidRPr="000C3CAB">
        <w:rPr>
          <w:rFonts w:ascii="Calibri" w:hAnsi="Calibri" w:cs="Calibri"/>
          <w:noProof/>
          <w:szCs w:val="24"/>
        </w:rPr>
        <w:t>, Determination Press, 2018, pp. 389–411.</w:t>
      </w:r>
    </w:p>
    <w:p w14:paraId="47BC4703"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[3]</w:t>
      </w:r>
      <w:r w:rsidRPr="000C3CAB">
        <w:rPr>
          <w:rFonts w:ascii="Calibri" w:hAnsi="Calibri" w:cs="Calibri"/>
          <w:noProof/>
          <w:szCs w:val="24"/>
        </w:rPr>
        <w:tab/>
        <w:t xml:space="preserve">A. Juliani </w:t>
      </w:r>
      <w:r w:rsidRPr="000C3CAB">
        <w:rPr>
          <w:rFonts w:ascii="Calibri" w:hAnsi="Calibri" w:cs="Calibri"/>
          <w:i/>
          <w:iCs/>
          <w:noProof/>
          <w:szCs w:val="24"/>
        </w:rPr>
        <w:t>et al.</w:t>
      </w:r>
      <w:r w:rsidRPr="000C3CAB">
        <w:rPr>
          <w:rFonts w:ascii="Calibri" w:hAnsi="Calibri" w:cs="Calibri"/>
          <w:noProof/>
          <w:szCs w:val="24"/>
        </w:rPr>
        <w:t xml:space="preserve">, “Unity: A general platform for intelligent agents,” </w:t>
      </w:r>
      <w:r w:rsidRPr="000C3CAB">
        <w:rPr>
          <w:rFonts w:ascii="Calibri" w:hAnsi="Calibri" w:cs="Calibri"/>
          <w:i/>
          <w:iCs/>
          <w:noProof/>
          <w:szCs w:val="24"/>
        </w:rPr>
        <w:t>arXiv</w:t>
      </w:r>
      <w:r w:rsidRPr="000C3CAB">
        <w:rPr>
          <w:rFonts w:ascii="Calibri" w:hAnsi="Calibri" w:cs="Calibri"/>
          <w:noProof/>
          <w:szCs w:val="24"/>
        </w:rPr>
        <w:t>. arXiv, Sep. 07, 2018.</w:t>
      </w:r>
    </w:p>
    <w:p w14:paraId="1CFD1BAE"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[4]</w:t>
      </w:r>
      <w:r w:rsidRPr="000C3CAB">
        <w:rPr>
          <w:rFonts w:ascii="Calibri" w:hAnsi="Calibri" w:cs="Calibri"/>
          <w:noProof/>
          <w:szCs w:val="24"/>
        </w:rPr>
        <w:tab/>
        <w:t xml:space="preserve">J. Ottaviani, </w:t>
      </w:r>
      <w:r w:rsidRPr="000C3CAB">
        <w:rPr>
          <w:rFonts w:ascii="Calibri" w:hAnsi="Calibri" w:cs="Calibri"/>
          <w:i/>
          <w:iCs/>
          <w:noProof/>
          <w:szCs w:val="24"/>
        </w:rPr>
        <w:t>The imitation game---{A}lan {T}uring decoded</w:t>
      </w:r>
      <w:r w:rsidRPr="000C3CAB">
        <w:rPr>
          <w:rFonts w:ascii="Calibri" w:hAnsi="Calibri" w:cs="Calibri"/>
          <w:noProof/>
          <w:szCs w:val="24"/>
        </w:rPr>
        <w:t>, vol. 263, no. 5. 2016.</w:t>
      </w:r>
    </w:p>
    <w:p w14:paraId="351B90AB"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[5]</w:t>
      </w:r>
      <w:r w:rsidRPr="000C3CAB">
        <w:rPr>
          <w:rFonts w:ascii="Calibri" w:hAnsi="Calibri" w:cs="Calibri"/>
          <w:noProof/>
          <w:szCs w:val="24"/>
        </w:rPr>
        <w:tab/>
        <w:t xml:space="preserve">A. Turing, “Alan Turing Scrapbook - Turing Test,” </w:t>
      </w:r>
      <w:r w:rsidRPr="000C3CAB">
        <w:rPr>
          <w:rFonts w:ascii="Calibri" w:hAnsi="Calibri" w:cs="Calibri"/>
          <w:i/>
          <w:iCs/>
          <w:noProof/>
          <w:szCs w:val="24"/>
        </w:rPr>
        <w:t>Turing.org</w:t>
      </w:r>
      <w:r w:rsidRPr="000C3CAB">
        <w:rPr>
          <w:rFonts w:ascii="Calibri" w:hAnsi="Calibri" w:cs="Calibri"/>
          <w:noProof/>
          <w:szCs w:val="24"/>
        </w:rPr>
        <w:t>. 1950, Accessed: Oct. 28, 2020. [Online]. Available: https://www.turing.org.uk/scrapbook/test.html.</w:t>
      </w:r>
    </w:p>
    <w:p w14:paraId="7D89BB45"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[6]</w:t>
      </w:r>
      <w:r w:rsidRPr="000C3CAB">
        <w:rPr>
          <w:rFonts w:ascii="Calibri" w:hAnsi="Calibri" w:cs="Calibri"/>
          <w:noProof/>
          <w:szCs w:val="24"/>
        </w:rPr>
        <w:tab/>
        <w:t xml:space="preserve">J. Roberts, “Thinking Machines: The Search for Artificial Intelligence | Science History Institute,” </w:t>
      </w:r>
      <w:r w:rsidRPr="000C3CAB">
        <w:rPr>
          <w:rFonts w:ascii="Calibri" w:hAnsi="Calibri" w:cs="Calibri"/>
          <w:i/>
          <w:iCs/>
          <w:noProof/>
          <w:szCs w:val="24"/>
        </w:rPr>
        <w:t>Distillations</w:t>
      </w:r>
      <w:r w:rsidRPr="000C3CAB">
        <w:rPr>
          <w:rFonts w:ascii="Calibri" w:hAnsi="Calibri" w:cs="Calibri"/>
          <w:noProof/>
          <w:szCs w:val="24"/>
        </w:rPr>
        <w:t>, 2016. https://web.archive.org/web/20180819152455/https://www.sciencehistory.org/distillations/magazine/thinking-machines-the-search-for-artificial-intelligence (accessed Oct. 26, 2020).</w:t>
      </w:r>
    </w:p>
    <w:p w14:paraId="27E24D64"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[7]</w:t>
      </w:r>
      <w:r w:rsidRPr="000C3CAB">
        <w:rPr>
          <w:rFonts w:ascii="Calibri" w:hAnsi="Calibri" w:cs="Calibri"/>
          <w:noProof/>
          <w:szCs w:val="24"/>
        </w:rPr>
        <w:tab/>
        <w:t xml:space="preserve">H. J. KELLEY, “Gradient Theory of Optimal Flight Paths,” </w:t>
      </w:r>
      <w:r w:rsidRPr="000C3CAB">
        <w:rPr>
          <w:rFonts w:ascii="Calibri" w:hAnsi="Calibri" w:cs="Calibri"/>
          <w:i/>
          <w:iCs/>
          <w:noProof/>
          <w:szCs w:val="24"/>
        </w:rPr>
        <w:t>ARS J.</w:t>
      </w:r>
      <w:r w:rsidRPr="000C3CAB">
        <w:rPr>
          <w:rFonts w:ascii="Calibri" w:hAnsi="Calibri" w:cs="Calibri"/>
          <w:noProof/>
          <w:szCs w:val="24"/>
        </w:rPr>
        <w:t>, vol. 30, no. 10, pp. 947–954, Oct. 1960, doi: 10.2514/8.5282.</w:t>
      </w:r>
    </w:p>
    <w:p w14:paraId="2FBFAA9A"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[8]</w:t>
      </w:r>
      <w:r w:rsidRPr="000C3CAB">
        <w:rPr>
          <w:rFonts w:ascii="Calibri" w:hAnsi="Calibri" w:cs="Calibri"/>
          <w:noProof/>
          <w:szCs w:val="24"/>
        </w:rPr>
        <w:tab/>
        <w:t xml:space="preserve">S. E. Dreyfus, “Artificial neural networks, back propagation, and the kelley-bryson gradient procedure,” </w:t>
      </w:r>
      <w:r w:rsidRPr="000C3CAB">
        <w:rPr>
          <w:rFonts w:ascii="Calibri" w:hAnsi="Calibri" w:cs="Calibri"/>
          <w:i/>
          <w:iCs/>
          <w:noProof/>
          <w:szCs w:val="24"/>
        </w:rPr>
        <w:t>J. Guid. Control. Dyn.</w:t>
      </w:r>
      <w:r w:rsidRPr="000C3CAB">
        <w:rPr>
          <w:rFonts w:ascii="Calibri" w:hAnsi="Calibri" w:cs="Calibri"/>
          <w:noProof/>
          <w:szCs w:val="24"/>
        </w:rPr>
        <w:t>, vol. 13, no. 5, pp. 926–928, May 1990, doi: 10.2514/3.25422.</w:t>
      </w:r>
    </w:p>
    <w:p w14:paraId="6700B567"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[9]</w:t>
      </w:r>
      <w:r w:rsidRPr="000C3CAB">
        <w:rPr>
          <w:rFonts w:ascii="Calibri" w:hAnsi="Calibri" w:cs="Calibri"/>
          <w:noProof/>
          <w:szCs w:val="24"/>
        </w:rPr>
        <w:tab/>
        <w:t xml:space="preserve">S. Dreyfus, “The numerical solution of variational problems,” </w:t>
      </w:r>
      <w:r w:rsidRPr="000C3CAB">
        <w:rPr>
          <w:rFonts w:ascii="Calibri" w:hAnsi="Calibri" w:cs="Calibri"/>
          <w:i/>
          <w:iCs/>
          <w:noProof/>
          <w:szCs w:val="24"/>
        </w:rPr>
        <w:t>J. Math. Anal. Appl.</w:t>
      </w:r>
      <w:r w:rsidRPr="000C3CAB">
        <w:rPr>
          <w:rFonts w:ascii="Calibri" w:hAnsi="Calibri" w:cs="Calibri"/>
          <w:noProof/>
          <w:szCs w:val="24"/>
        </w:rPr>
        <w:t>, vol. 5, no. 1, pp. 30–45, 1962, doi: 10.1016/0022-247X(62)90004-5.</w:t>
      </w:r>
    </w:p>
    <w:p w14:paraId="213C19FE"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[10]</w:t>
      </w:r>
      <w:r w:rsidRPr="000C3CAB">
        <w:rPr>
          <w:rFonts w:ascii="Calibri" w:hAnsi="Calibri" w:cs="Calibri"/>
          <w:noProof/>
          <w:szCs w:val="24"/>
        </w:rPr>
        <w:tab/>
        <w:t>C. Ireland, “Alan Turing at 100 – Harvard Gazette,” 2012. https://news.harvard.edu/gazette/story/2012/09/alan-turing-at-100/ (accessed Oct. 28, 2020).</w:t>
      </w:r>
    </w:p>
    <w:p w14:paraId="19BDFC7E"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[11]</w:t>
      </w:r>
      <w:r w:rsidRPr="000C3CAB">
        <w:rPr>
          <w:rFonts w:ascii="Calibri" w:hAnsi="Calibri" w:cs="Calibri"/>
          <w:noProof/>
          <w:szCs w:val="24"/>
        </w:rPr>
        <w:tab/>
        <w:t>C. Bassett, “The computational therapeutic: exploring Weizenbaumâ€</w:t>
      </w:r>
      <w:r w:rsidRPr="000C3CAB">
        <w:rPr>
          <w:rFonts w:ascii="Calibri" w:hAnsi="Calibri" w:cs="Calibri"/>
          <w:noProof/>
          <w:szCs w:val="24"/>
          <w:vertAlign w:val="superscript"/>
        </w:rPr>
        <w:t>TM</w:t>
      </w:r>
      <w:r w:rsidRPr="000C3CAB">
        <w:rPr>
          <w:rFonts w:ascii="Calibri" w:hAnsi="Calibri" w:cs="Calibri"/>
          <w:noProof/>
          <w:szCs w:val="24"/>
        </w:rPr>
        <w:t>s ELIZA as a history of the present,” vol. 34, pp. 803–812, 2019, doi: 10.1007/s00146-018-0825-9.</w:t>
      </w:r>
    </w:p>
    <w:p w14:paraId="288C31BC"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[12]</w:t>
      </w:r>
      <w:r w:rsidRPr="000C3CAB">
        <w:rPr>
          <w:rFonts w:ascii="Calibri" w:hAnsi="Calibri" w:cs="Calibri"/>
          <w:noProof/>
          <w:szCs w:val="24"/>
        </w:rPr>
        <w:tab/>
        <w:t>“12 AI Milestones: 1. Shakey The Robot.” https://www.forbes.com/sites/gilpress/2020/01/20/12-ai-milestones-shakey-the-robot/?sh=5b65833b5400 (accessed Nov. 01, 2020).</w:t>
      </w:r>
    </w:p>
    <w:p w14:paraId="255CC979"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[13]</w:t>
      </w:r>
      <w:r w:rsidRPr="000C3CAB">
        <w:rPr>
          <w:rFonts w:ascii="Calibri" w:hAnsi="Calibri" w:cs="Calibri"/>
          <w:noProof/>
          <w:szCs w:val="24"/>
        </w:rPr>
        <w:tab/>
        <w:t>“DATAMATH.” http://www.datamath.org/Speech/SpeaknSpell.htm (accessed Nov. 01, 2020).</w:t>
      </w:r>
    </w:p>
    <w:p w14:paraId="73A9E811"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[14]</w:t>
      </w:r>
      <w:r w:rsidRPr="000C3CAB">
        <w:rPr>
          <w:rFonts w:ascii="Calibri" w:hAnsi="Calibri" w:cs="Calibri"/>
          <w:noProof/>
          <w:szCs w:val="24"/>
        </w:rPr>
        <w:tab/>
        <w:t xml:space="preserve">H. Tan, “A brief history and technical review of the expert system research,” in </w:t>
      </w:r>
      <w:r w:rsidRPr="000C3CAB">
        <w:rPr>
          <w:rFonts w:ascii="Calibri" w:hAnsi="Calibri" w:cs="Calibri"/>
          <w:i/>
          <w:iCs/>
          <w:noProof/>
          <w:szCs w:val="24"/>
        </w:rPr>
        <w:t>IOP Conference Series: Materials Science and Engineering</w:t>
      </w:r>
      <w:r w:rsidRPr="000C3CAB">
        <w:rPr>
          <w:rFonts w:ascii="Calibri" w:hAnsi="Calibri" w:cs="Calibri"/>
          <w:noProof/>
          <w:szCs w:val="24"/>
        </w:rPr>
        <w:t>, 2017, vol. 242, no. 1, doi: 10.1088/1757-899X/242/1/012111.</w:t>
      </w:r>
    </w:p>
    <w:p w14:paraId="5838CE75"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lastRenderedPageBreak/>
        <w:t>[15]</w:t>
      </w:r>
      <w:r w:rsidRPr="000C3CAB">
        <w:rPr>
          <w:rFonts w:ascii="Calibri" w:hAnsi="Calibri" w:cs="Calibri"/>
          <w:noProof/>
          <w:szCs w:val="24"/>
        </w:rPr>
        <w:tab/>
        <w:t xml:space="preserve">D. C. Brock, “Learning from artificial intelligence’s previous awakenings: The history of expert systems,” </w:t>
      </w:r>
      <w:r w:rsidRPr="000C3CAB">
        <w:rPr>
          <w:rFonts w:ascii="Calibri" w:hAnsi="Calibri" w:cs="Calibri"/>
          <w:i/>
          <w:iCs/>
          <w:noProof/>
          <w:szCs w:val="24"/>
        </w:rPr>
        <w:t>AI Magazine</w:t>
      </w:r>
      <w:r w:rsidRPr="000C3CAB">
        <w:rPr>
          <w:rFonts w:ascii="Calibri" w:hAnsi="Calibri" w:cs="Calibri"/>
          <w:noProof/>
          <w:szCs w:val="24"/>
        </w:rPr>
        <w:t>, vol. 39, no. 3. pp. 3–15, 2018, doi: 10.1609/aimag.v39i3.2809.</w:t>
      </w:r>
    </w:p>
    <w:p w14:paraId="16554921"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[16]</w:t>
      </w:r>
      <w:r w:rsidRPr="000C3CAB">
        <w:rPr>
          <w:rFonts w:ascii="Calibri" w:hAnsi="Calibri" w:cs="Calibri"/>
          <w:noProof/>
          <w:szCs w:val="24"/>
        </w:rPr>
        <w:tab/>
        <w:t xml:space="preserve">B. P. Bloomfield and T. Vurdubakis, “IBM’s chess players: On AI and its supplements,” </w:t>
      </w:r>
      <w:r w:rsidRPr="000C3CAB">
        <w:rPr>
          <w:rFonts w:ascii="Calibri" w:hAnsi="Calibri" w:cs="Calibri"/>
          <w:i/>
          <w:iCs/>
          <w:noProof/>
          <w:szCs w:val="24"/>
        </w:rPr>
        <w:t>Inf. Soc.</w:t>
      </w:r>
      <w:r w:rsidRPr="000C3CAB">
        <w:rPr>
          <w:rFonts w:ascii="Calibri" w:hAnsi="Calibri" w:cs="Calibri"/>
          <w:noProof/>
          <w:szCs w:val="24"/>
        </w:rPr>
        <w:t>, vol. 24, no. 2, pp. 69–82, Mar. 2008, doi: 10.1080/01972240701883922.</w:t>
      </w:r>
    </w:p>
    <w:p w14:paraId="60E33CAB"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[17]</w:t>
      </w:r>
      <w:r w:rsidRPr="000C3CAB">
        <w:rPr>
          <w:rFonts w:ascii="Calibri" w:hAnsi="Calibri" w:cs="Calibri"/>
          <w:noProof/>
          <w:szCs w:val="24"/>
        </w:rPr>
        <w:tab/>
        <w:t xml:space="preserve">S. Levy, “Man vs. machine.,” </w:t>
      </w:r>
      <w:r w:rsidRPr="000C3CAB">
        <w:rPr>
          <w:rFonts w:ascii="Calibri" w:hAnsi="Calibri" w:cs="Calibri"/>
          <w:i/>
          <w:iCs/>
          <w:noProof/>
          <w:szCs w:val="24"/>
        </w:rPr>
        <w:t>Newsweek</w:t>
      </w:r>
      <w:r w:rsidRPr="000C3CAB">
        <w:rPr>
          <w:rFonts w:ascii="Calibri" w:hAnsi="Calibri" w:cs="Calibri"/>
          <w:noProof/>
          <w:szCs w:val="24"/>
        </w:rPr>
        <w:t>, vol. 129, no. 18, pp. 50–57, 1997.</w:t>
      </w:r>
    </w:p>
    <w:p w14:paraId="089B697B"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[18]</w:t>
      </w:r>
      <w:r w:rsidRPr="000C3CAB">
        <w:rPr>
          <w:rFonts w:ascii="Calibri" w:hAnsi="Calibri" w:cs="Calibri"/>
          <w:noProof/>
          <w:szCs w:val="24"/>
        </w:rPr>
        <w:tab/>
        <w:t xml:space="preserve">S. Gimbel, “Get with the program: Kasparov, deep blue, and accusations of unsportsthinglike conduct,” </w:t>
      </w:r>
      <w:r w:rsidRPr="000C3CAB">
        <w:rPr>
          <w:rFonts w:ascii="Calibri" w:hAnsi="Calibri" w:cs="Calibri"/>
          <w:i/>
          <w:iCs/>
          <w:noProof/>
          <w:szCs w:val="24"/>
        </w:rPr>
        <w:t>J. Appl. Philos.</w:t>
      </w:r>
      <w:r w:rsidRPr="000C3CAB">
        <w:rPr>
          <w:rFonts w:ascii="Calibri" w:hAnsi="Calibri" w:cs="Calibri"/>
          <w:noProof/>
          <w:szCs w:val="24"/>
        </w:rPr>
        <w:t>, vol. 15, no. 2, pp. 145–154, 1998, doi: 10.1111/1468-5930.00082.</w:t>
      </w:r>
    </w:p>
    <w:p w14:paraId="4D2A42BD"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[19]</w:t>
      </w:r>
      <w:r w:rsidRPr="000C3CAB">
        <w:rPr>
          <w:rFonts w:ascii="Calibri" w:hAnsi="Calibri" w:cs="Calibri"/>
          <w:noProof/>
          <w:szCs w:val="24"/>
        </w:rPr>
        <w:tab/>
        <w:t>“Deep Blue, IBM’s supercomputer, defeats chess champion Garry Kasparov in 1997 - New York Daily News.” https://www.nydailynews.com/news/world/kasparov-deep-blues-losingchess-champ-rooke-article-1.762264 (accessed Feb. 07, 2021).</w:t>
      </w:r>
    </w:p>
    <w:p w14:paraId="694F2932"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[20]</w:t>
      </w:r>
      <w:r w:rsidRPr="000C3CAB">
        <w:rPr>
          <w:rFonts w:ascii="Calibri" w:hAnsi="Calibri" w:cs="Calibri"/>
          <w:noProof/>
          <w:szCs w:val="24"/>
        </w:rPr>
        <w:tab/>
        <w:t xml:space="preserve">T. Morrissey, “Growing Nowhere: Pinocchio Subverted in Spielberg’s A.I. Artificial Intelligence,” </w:t>
      </w:r>
      <w:r w:rsidRPr="000C3CAB">
        <w:rPr>
          <w:rFonts w:ascii="Calibri" w:hAnsi="Calibri" w:cs="Calibri"/>
          <w:i/>
          <w:iCs/>
          <w:noProof/>
          <w:szCs w:val="24"/>
        </w:rPr>
        <w:t>Extrapolation</w:t>
      </w:r>
      <w:r w:rsidRPr="000C3CAB">
        <w:rPr>
          <w:rFonts w:ascii="Calibri" w:hAnsi="Calibri" w:cs="Calibri"/>
          <w:noProof/>
          <w:szCs w:val="24"/>
        </w:rPr>
        <w:t>, vol. 45, no. 3, pp. 249–262, 2004, doi: 10.3828/extr.2004.45.3.05.</w:t>
      </w:r>
    </w:p>
    <w:p w14:paraId="1CEC4985"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[21]</w:t>
      </w:r>
      <w:r w:rsidRPr="000C3CAB">
        <w:rPr>
          <w:rFonts w:ascii="Calibri" w:hAnsi="Calibri" w:cs="Calibri"/>
          <w:noProof/>
          <w:szCs w:val="24"/>
        </w:rPr>
        <w:tab/>
        <w:t xml:space="preserve">T. Habib, J. N. Kristiansen, M. B. Rana, and P. Ritala, “Revisiting the role of modular innovation in technological radicalness and architectural change of products: The case of Tesla X and Roomba,” </w:t>
      </w:r>
      <w:r w:rsidRPr="000C3CAB">
        <w:rPr>
          <w:rFonts w:ascii="Calibri" w:hAnsi="Calibri" w:cs="Calibri"/>
          <w:i/>
          <w:iCs/>
          <w:noProof/>
          <w:szCs w:val="24"/>
        </w:rPr>
        <w:t>Technovation</w:t>
      </w:r>
      <w:r w:rsidRPr="000C3CAB">
        <w:rPr>
          <w:rFonts w:ascii="Calibri" w:hAnsi="Calibri" w:cs="Calibri"/>
          <w:noProof/>
          <w:szCs w:val="24"/>
        </w:rPr>
        <w:t>, vol. 98, p. 102163, Dec. 2020, doi: 10.1016/j.technovation.2020.102163.</w:t>
      </w:r>
    </w:p>
    <w:p w14:paraId="2FCD2B70"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[22]</w:t>
      </w:r>
      <w:r w:rsidRPr="000C3CAB">
        <w:rPr>
          <w:rFonts w:ascii="Calibri" w:hAnsi="Calibri" w:cs="Calibri"/>
          <w:noProof/>
          <w:szCs w:val="24"/>
        </w:rPr>
        <w:tab/>
        <w:t xml:space="preserve">D. V. Lee and A. A. Biewener, “BigDog-inspired studies in the locomotion of goats and dogs,” in </w:t>
      </w:r>
      <w:r w:rsidRPr="000C3CAB">
        <w:rPr>
          <w:rFonts w:ascii="Calibri" w:hAnsi="Calibri" w:cs="Calibri"/>
          <w:i/>
          <w:iCs/>
          <w:noProof/>
          <w:szCs w:val="24"/>
        </w:rPr>
        <w:t>Integrative and Comparative Biology</w:t>
      </w:r>
      <w:r w:rsidRPr="000C3CAB">
        <w:rPr>
          <w:rFonts w:ascii="Calibri" w:hAnsi="Calibri" w:cs="Calibri"/>
          <w:noProof/>
          <w:szCs w:val="24"/>
        </w:rPr>
        <w:t>, Jul. 2011, vol. 51, no. 1, pp. 190–202, doi: 10.1093/icb/icr061.</w:t>
      </w:r>
    </w:p>
    <w:p w14:paraId="6D084366"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[23]</w:t>
      </w:r>
      <w:r w:rsidRPr="000C3CAB">
        <w:rPr>
          <w:rFonts w:ascii="Calibri" w:hAnsi="Calibri" w:cs="Calibri"/>
          <w:noProof/>
          <w:szCs w:val="24"/>
        </w:rPr>
        <w:tab/>
        <w:t xml:space="preserve">A. For, P. Release, and D. Unlimited, “DEFENSE ADVANCED RESEARCH PROJECTS AGENCY STRATEGIC PLAN,” </w:t>
      </w:r>
      <w:r w:rsidRPr="000C3CAB">
        <w:rPr>
          <w:rFonts w:ascii="Calibri" w:hAnsi="Calibri" w:cs="Calibri"/>
          <w:i/>
          <w:iCs/>
          <w:noProof/>
          <w:szCs w:val="24"/>
        </w:rPr>
        <w:t>Distribution</w:t>
      </w:r>
      <w:r w:rsidRPr="000C3CAB">
        <w:rPr>
          <w:rFonts w:ascii="Calibri" w:hAnsi="Calibri" w:cs="Calibri"/>
          <w:noProof/>
          <w:szCs w:val="24"/>
        </w:rPr>
        <w:t>, no. February. 2007.</w:t>
      </w:r>
    </w:p>
    <w:p w14:paraId="710E867B"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[24]</w:t>
      </w:r>
      <w:r w:rsidRPr="000C3CAB">
        <w:rPr>
          <w:rFonts w:ascii="Calibri" w:hAnsi="Calibri" w:cs="Calibri"/>
          <w:noProof/>
          <w:szCs w:val="24"/>
        </w:rPr>
        <w:tab/>
        <w:t xml:space="preserve">R. Chandrasekar, “Elementary? Question answering, IBM’s Watson, and the Jeopardy! challenge,” </w:t>
      </w:r>
      <w:r w:rsidRPr="000C3CAB">
        <w:rPr>
          <w:rFonts w:ascii="Calibri" w:hAnsi="Calibri" w:cs="Calibri"/>
          <w:i/>
          <w:iCs/>
          <w:noProof/>
          <w:szCs w:val="24"/>
        </w:rPr>
        <w:t>Resonance</w:t>
      </w:r>
      <w:r w:rsidRPr="000C3CAB">
        <w:rPr>
          <w:rFonts w:ascii="Calibri" w:hAnsi="Calibri" w:cs="Calibri"/>
          <w:noProof/>
          <w:szCs w:val="24"/>
        </w:rPr>
        <w:t>, vol. 19, no. 3, pp. 222–241, Mar. 2014, doi: 10.1007/s12045-014-0029-7.</w:t>
      </w:r>
    </w:p>
    <w:p w14:paraId="554A0236"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[25]</w:t>
      </w:r>
      <w:r w:rsidRPr="000C3CAB">
        <w:rPr>
          <w:rFonts w:ascii="Calibri" w:hAnsi="Calibri" w:cs="Calibri"/>
          <w:noProof/>
          <w:szCs w:val="24"/>
        </w:rPr>
        <w:tab/>
        <w:t>“A brief history of DeepMind: EBSCOhost.” https://web-b-ebscohost-com.ezproxy.uwtsd.ac.uk/ehost/detail/detail?vid=1&amp;sid=fbd52fb6-0c9a-429a-8d22-37e1f8cf51a8%40sessionmgr101&amp;bdata=JnNpdGU9ZWhvc3QtbGl2ZQ%3D%3D#AN=147891054&amp;db=aph (accessed Feb. 07, 2021).</w:t>
      </w:r>
    </w:p>
    <w:p w14:paraId="1343B041"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[26]</w:t>
      </w:r>
      <w:r w:rsidRPr="000C3CAB">
        <w:rPr>
          <w:rFonts w:ascii="Calibri" w:hAnsi="Calibri" w:cs="Calibri"/>
          <w:noProof/>
          <w:szCs w:val="24"/>
        </w:rPr>
        <w:tab/>
        <w:t xml:space="preserve">E. Gibney, “DeepMind algorithm beats people at classic video games,” </w:t>
      </w:r>
      <w:r w:rsidRPr="000C3CAB">
        <w:rPr>
          <w:rFonts w:ascii="Calibri" w:hAnsi="Calibri" w:cs="Calibri"/>
          <w:i/>
          <w:iCs/>
          <w:noProof/>
          <w:szCs w:val="24"/>
        </w:rPr>
        <w:t>Nature</w:t>
      </w:r>
      <w:r w:rsidRPr="000C3CAB">
        <w:rPr>
          <w:rFonts w:ascii="Calibri" w:hAnsi="Calibri" w:cs="Calibri"/>
          <w:noProof/>
          <w:szCs w:val="24"/>
        </w:rPr>
        <w:t>, vol. 518, no. 7540. Nature Publishing Group, pp. 465–466, Feb. 26, 2015, doi: 10.1038/518465a.</w:t>
      </w:r>
    </w:p>
    <w:p w14:paraId="26CD70E7"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[27]</w:t>
      </w:r>
      <w:r w:rsidRPr="000C3CAB">
        <w:rPr>
          <w:rFonts w:ascii="Calibri" w:hAnsi="Calibri" w:cs="Calibri"/>
          <w:noProof/>
          <w:szCs w:val="24"/>
        </w:rPr>
        <w:tab/>
        <w:t xml:space="preserve">N. M. Curran, J. Sun, and J. W. Hong, “Anthropomorphizing AlphaGo: a content analysis of the framing of Google DeepMind’s AlphaGo in the Chinese and American press,” </w:t>
      </w:r>
      <w:r w:rsidRPr="000C3CAB">
        <w:rPr>
          <w:rFonts w:ascii="Calibri" w:hAnsi="Calibri" w:cs="Calibri"/>
          <w:i/>
          <w:iCs/>
          <w:noProof/>
          <w:szCs w:val="24"/>
        </w:rPr>
        <w:t>AI Soc.</w:t>
      </w:r>
      <w:r w:rsidRPr="000C3CAB">
        <w:rPr>
          <w:rFonts w:ascii="Calibri" w:hAnsi="Calibri" w:cs="Calibri"/>
          <w:noProof/>
          <w:szCs w:val="24"/>
        </w:rPr>
        <w:t>, vol. 35, no. 3, pp. 727–735, Sep. 2020, doi: 10.1007/s00146-019-00908-9.</w:t>
      </w:r>
    </w:p>
    <w:p w14:paraId="327105BE"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lastRenderedPageBreak/>
        <w:t>[28]</w:t>
      </w:r>
      <w:r w:rsidRPr="000C3CAB">
        <w:rPr>
          <w:rFonts w:ascii="Calibri" w:hAnsi="Calibri" w:cs="Calibri"/>
          <w:noProof/>
          <w:szCs w:val="24"/>
        </w:rPr>
        <w:tab/>
        <w:t xml:space="preserve">C. Stokel-Walker, “AI thrashes human StarCraft II pros…,” </w:t>
      </w:r>
      <w:r w:rsidRPr="000C3CAB">
        <w:rPr>
          <w:rFonts w:ascii="Calibri" w:hAnsi="Calibri" w:cs="Calibri"/>
          <w:i/>
          <w:iCs/>
          <w:noProof/>
          <w:szCs w:val="24"/>
        </w:rPr>
        <w:t>New Sci.</w:t>
      </w:r>
      <w:r w:rsidRPr="000C3CAB">
        <w:rPr>
          <w:rFonts w:ascii="Calibri" w:hAnsi="Calibri" w:cs="Calibri"/>
          <w:noProof/>
          <w:szCs w:val="24"/>
        </w:rPr>
        <w:t>, vol. 241, no. 3215, p. 14, Feb. 2019, doi: 10.1016/s0262-4079(19)30183-6.</w:t>
      </w:r>
    </w:p>
    <w:p w14:paraId="34F609DD"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[29]</w:t>
      </w:r>
      <w:r w:rsidRPr="000C3CAB">
        <w:rPr>
          <w:rFonts w:ascii="Calibri" w:hAnsi="Calibri" w:cs="Calibri"/>
          <w:noProof/>
          <w:szCs w:val="24"/>
        </w:rPr>
        <w:tab/>
        <w:t xml:space="preserve">O. Vinyals </w:t>
      </w:r>
      <w:r w:rsidRPr="000C3CAB">
        <w:rPr>
          <w:rFonts w:ascii="Calibri" w:hAnsi="Calibri" w:cs="Calibri"/>
          <w:i/>
          <w:iCs/>
          <w:noProof/>
          <w:szCs w:val="24"/>
        </w:rPr>
        <w:t>et al.</w:t>
      </w:r>
      <w:r w:rsidRPr="000C3CAB">
        <w:rPr>
          <w:rFonts w:ascii="Calibri" w:hAnsi="Calibri" w:cs="Calibri"/>
          <w:noProof/>
          <w:szCs w:val="24"/>
        </w:rPr>
        <w:t xml:space="preserve">, “Grandmaster level in StarCraft II using multi-agent reinforcement learning,” </w:t>
      </w:r>
      <w:r w:rsidRPr="000C3CAB">
        <w:rPr>
          <w:rFonts w:ascii="Calibri" w:hAnsi="Calibri" w:cs="Calibri"/>
          <w:i/>
          <w:iCs/>
          <w:noProof/>
          <w:szCs w:val="24"/>
        </w:rPr>
        <w:t>Nature</w:t>
      </w:r>
      <w:r w:rsidRPr="000C3CAB">
        <w:rPr>
          <w:rFonts w:ascii="Calibri" w:hAnsi="Calibri" w:cs="Calibri"/>
          <w:noProof/>
          <w:szCs w:val="24"/>
        </w:rPr>
        <w:t>, vol. 575, no. 7782, pp. 350–354, Nov. 2019, doi: 10.1038/s41586-019-1724-z.</w:t>
      </w:r>
    </w:p>
    <w:p w14:paraId="5DE533D5"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[30]</w:t>
      </w:r>
      <w:r w:rsidRPr="000C3CAB">
        <w:rPr>
          <w:rFonts w:ascii="Calibri" w:hAnsi="Calibri" w:cs="Calibri"/>
          <w:noProof/>
          <w:szCs w:val="24"/>
        </w:rPr>
        <w:tab/>
        <w:t xml:space="preserve">D. Aamoth, “Interview with Eugene Goostman, the Fake Kid Who Passed the Turing Test,” </w:t>
      </w:r>
      <w:r w:rsidRPr="000C3CAB">
        <w:rPr>
          <w:rFonts w:ascii="Calibri" w:hAnsi="Calibri" w:cs="Calibri"/>
          <w:i/>
          <w:iCs/>
          <w:noProof/>
          <w:szCs w:val="24"/>
        </w:rPr>
        <w:t>Time</w:t>
      </w:r>
      <w:r w:rsidRPr="000C3CAB">
        <w:rPr>
          <w:rFonts w:ascii="Calibri" w:hAnsi="Calibri" w:cs="Calibri"/>
          <w:noProof/>
          <w:szCs w:val="24"/>
        </w:rPr>
        <w:t>, pp. 1–3, 2014, Accessed: Feb. 07, 2021. [Online]. Available: http://time.com/2847900/eugene-goostman-turing-test/.</w:t>
      </w:r>
    </w:p>
    <w:p w14:paraId="3D025655"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[31]</w:t>
      </w:r>
      <w:r w:rsidRPr="000C3CAB">
        <w:rPr>
          <w:rFonts w:ascii="Calibri" w:hAnsi="Calibri" w:cs="Calibri"/>
          <w:noProof/>
          <w:szCs w:val="24"/>
        </w:rPr>
        <w:tab/>
        <w:t xml:space="preserve">“Artificial intelligence ‘Eugene’ passes Turing Test.,” </w:t>
      </w:r>
      <w:r w:rsidRPr="000C3CAB">
        <w:rPr>
          <w:rFonts w:ascii="Calibri" w:hAnsi="Calibri" w:cs="Calibri"/>
          <w:i/>
          <w:iCs/>
          <w:noProof/>
          <w:szCs w:val="24"/>
        </w:rPr>
        <w:t>Eng. (Online Ed.</w:t>
      </w:r>
      <w:r w:rsidRPr="000C3CAB">
        <w:rPr>
          <w:rFonts w:ascii="Calibri" w:hAnsi="Calibri" w:cs="Calibri"/>
          <w:noProof/>
          <w:szCs w:val="24"/>
        </w:rPr>
        <w:t>, pp. 1–2, 2014.</w:t>
      </w:r>
    </w:p>
    <w:p w14:paraId="1DB6E08F"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[32]</w:t>
      </w:r>
      <w:r w:rsidRPr="000C3CAB">
        <w:rPr>
          <w:rFonts w:ascii="Calibri" w:hAnsi="Calibri" w:cs="Calibri"/>
          <w:noProof/>
          <w:szCs w:val="24"/>
        </w:rPr>
        <w:tab/>
        <w:t xml:space="preserve">U. Pagallo, “Vital, Sophia, and Co.-The quest for the legal personhood of robots,” </w:t>
      </w:r>
      <w:r w:rsidRPr="000C3CAB">
        <w:rPr>
          <w:rFonts w:ascii="Calibri" w:hAnsi="Calibri" w:cs="Calibri"/>
          <w:i/>
          <w:iCs/>
          <w:noProof/>
          <w:szCs w:val="24"/>
        </w:rPr>
        <w:t>Inf.</w:t>
      </w:r>
      <w:r w:rsidRPr="000C3CAB">
        <w:rPr>
          <w:rFonts w:ascii="Calibri" w:hAnsi="Calibri" w:cs="Calibri"/>
          <w:noProof/>
          <w:szCs w:val="24"/>
        </w:rPr>
        <w:t>, vol. 9, no. 9, p. 230, Sep. 2018, doi: 10.3390/info9090230.</w:t>
      </w:r>
    </w:p>
    <w:p w14:paraId="0BD19416"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[33]</w:t>
      </w:r>
      <w:r w:rsidRPr="000C3CAB">
        <w:rPr>
          <w:rFonts w:ascii="Calibri" w:hAnsi="Calibri" w:cs="Calibri"/>
          <w:noProof/>
          <w:szCs w:val="24"/>
        </w:rPr>
        <w:tab/>
        <w:t xml:space="preserve">G. Phillips-Wren and L. Jain, “Artificial intelligence for decision making,” in </w:t>
      </w:r>
      <w:r w:rsidRPr="000C3CAB">
        <w:rPr>
          <w:rFonts w:ascii="Calibri" w:hAnsi="Calibri" w:cs="Calibri"/>
          <w:i/>
          <w:iCs/>
          <w:noProof/>
          <w:szCs w:val="24"/>
        </w:rPr>
        <w:t>Lecture Notes in Computer Science (including subseries Lecture Notes in Artificial Intelligence and Lecture Notes in Bioinformatics)</w:t>
      </w:r>
      <w:r w:rsidRPr="000C3CAB">
        <w:rPr>
          <w:rFonts w:ascii="Calibri" w:hAnsi="Calibri" w:cs="Calibri"/>
          <w:noProof/>
          <w:szCs w:val="24"/>
        </w:rPr>
        <w:t>, 2006, vol. 4252 LNAI, pp. 531–536, doi: 10.1007/11893004_69.</w:t>
      </w:r>
    </w:p>
    <w:p w14:paraId="022AC412"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[34]</w:t>
      </w:r>
      <w:r w:rsidRPr="000C3CAB">
        <w:rPr>
          <w:rFonts w:ascii="Calibri" w:hAnsi="Calibri" w:cs="Calibri"/>
          <w:noProof/>
          <w:szCs w:val="24"/>
        </w:rPr>
        <w:tab/>
        <w:t xml:space="preserve">J. Łukasiewicz, A. Trybus, and B. Linsky, “The Principle of Contradiction and Symbolic Logic,” </w:t>
      </w:r>
      <w:r w:rsidRPr="000C3CAB">
        <w:rPr>
          <w:rFonts w:ascii="Calibri" w:hAnsi="Calibri" w:cs="Calibri"/>
          <w:i/>
          <w:iCs/>
          <w:noProof/>
          <w:szCs w:val="24"/>
        </w:rPr>
        <w:t>Hist. Philos. Log.</w:t>
      </w:r>
      <w:r w:rsidRPr="000C3CAB">
        <w:rPr>
          <w:rFonts w:ascii="Calibri" w:hAnsi="Calibri" w:cs="Calibri"/>
          <w:noProof/>
          <w:szCs w:val="24"/>
        </w:rPr>
        <w:t>, vol. 41, no. 2, pp. 154–182, Apr. 2020, doi: 10.1080/01445340.2019.1693246.</w:t>
      </w:r>
    </w:p>
    <w:p w14:paraId="3DB0A33B"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[35]</w:t>
      </w:r>
      <w:r w:rsidRPr="000C3CAB">
        <w:rPr>
          <w:rFonts w:ascii="Calibri" w:hAnsi="Calibri" w:cs="Calibri"/>
          <w:noProof/>
          <w:szCs w:val="24"/>
        </w:rPr>
        <w:tab/>
        <w:t xml:space="preserve">M. Balser, C. Duelli, W. Reif, and G. Schellhorn, “Verifying concurrent systems with symbolic execution,” </w:t>
      </w:r>
      <w:r w:rsidRPr="000C3CAB">
        <w:rPr>
          <w:rFonts w:ascii="Calibri" w:hAnsi="Calibri" w:cs="Calibri"/>
          <w:i/>
          <w:iCs/>
          <w:noProof/>
          <w:szCs w:val="24"/>
        </w:rPr>
        <w:t>J. Log. Comput.</w:t>
      </w:r>
      <w:r w:rsidRPr="000C3CAB">
        <w:rPr>
          <w:rFonts w:ascii="Calibri" w:hAnsi="Calibri" w:cs="Calibri"/>
          <w:noProof/>
          <w:szCs w:val="24"/>
        </w:rPr>
        <w:t>, vol. 12, no. 4, pp. 549–560, Aug. 2002, doi: 10.1093/logcom/12.4.549.</w:t>
      </w:r>
    </w:p>
    <w:p w14:paraId="3C72ED39"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[36]</w:t>
      </w:r>
      <w:r w:rsidRPr="000C3CAB">
        <w:rPr>
          <w:rFonts w:ascii="Calibri" w:hAnsi="Calibri" w:cs="Calibri"/>
          <w:noProof/>
          <w:szCs w:val="24"/>
        </w:rPr>
        <w:tab/>
        <w:t>L. Biacino, L. Biacino, and G. Gerla, “Fuzzy Logic, Continuity and Effectiveness,” 2001, Accessed: Jan. 02, 2021. [Online]. Available: https://citeseerx.ist.psu.edu/viewdoc/summary?doi=10.1.1.2.8029.</w:t>
      </w:r>
    </w:p>
    <w:p w14:paraId="20036592"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[37]</w:t>
      </w:r>
      <w:r w:rsidRPr="000C3CAB">
        <w:rPr>
          <w:rFonts w:ascii="Calibri" w:hAnsi="Calibri" w:cs="Calibri"/>
          <w:noProof/>
          <w:szCs w:val="24"/>
        </w:rPr>
        <w:tab/>
        <w:t xml:space="preserve">T. Arnett, “An Introduction to Fuzzy Logic,” </w:t>
      </w:r>
      <w:r w:rsidRPr="000C3CAB">
        <w:rPr>
          <w:rFonts w:ascii="Calibri" w:hAnsi="Calibri" w:cs="Calibri"/>
          <w:i/>
          <w:iCs/>
          <w:noProof/>
          <w:szCs w:val="24"/>
        </w:rPr>
        <w:t>YouTube Video</w:t>
      </w:r>
      <w:r w:rsidRPr="000C3CAB">
        <w:rPr>
          <w:rFonts w:ascii="Calibri" w:hAnsi="Calibri" w:cs="Calibri"/>
          <w:noProof/>
          <w:szCs w:val="24"/>
        </w:rPr>
        <w:t>, 2015. https://www.youtube.com/watch?v=rln_kZbYaWc&amp;ab_channel=TimArnett (accessed Jan. 02, 2021).</w:t>
      </w:r>
    </w:p>
    <w:p w14:paraId="3D5C5EEA"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[38]</w:t>
      </w:r>
      <w:r w:rsidRPr="000C3CAB">
        <w:rPr>
          <w:rFonts w:ascii="Calibri" w:hAnsi="Calibri" w:cs="Calibri"/>
          <w:noProof/>
          <w:szCs w:val="24"/>
        </w:rPr>
        <w:tab/>
        <w:t>“Temperature Fuzzy sets: COLD, NORMAL, HOT Modeling Fuzzy Systems with... | Download Scientific Diagram.” https://www.researchgate.net/figure/Temperature-Fuzzy-sets-COLD-NORMAL-HOT-Modeling-Fuzzy-Systems-with-FCCS-We-can-now-use_fig1_221399564 (accessed Jan. 02, 2021).</w:t>
      </w:r>
    </w:p>
    <w:p w14:paraId="1BB21EC9"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[39]</w:t>
      </w:r>
      <w:r w:rsidRPr="000C3CAB">
        <w:rPr>
          <w:rFonts w:ascii="Calibri" w:hAnsi="Calibri" w:cs="Calibri"/>
          <w:noProof/>
          <w:szCs w:val="24"/>
        </w:rPr>
        <w:tab/>
        <w:t xml:space="preserve">B. C. Arabacioglu, “Using fuzzy inference system for architectural space analysis,” </w:t>
      </w:r>
      <w:r w:rsidRPr="000C3CAB">
        <w:rPr>
          <w:rFonts w:ascii="Calibri" w:hAnsi="Calibri" w:cs="Calibri"/>
          <w:i/>
          <w:iCs/>
          <w:noProof/>
          <w:szCs w:val="24"/>
        </w:rPr>
        <w:t>Appl. Soft Comput. J.</w:t>
      </w:r>
      <w:r w:rsidRPr="000C3CAB">
        <w:rPr>
          <w:rFonts w:ascii="Calibri" w:hAnsi="Calibri" w:cs="Calibri"/>
          <w:noProof/>
          <w:szCs w:val="24"/>
        </w:rPr>
        <w:t>, vol. 10, no. 3, pp. 926–937, Jun. 2010, doi: 10.1016/j.asoc.2009.10.011.</w:t>
      </w:r>
    </w:p>
    <w:p w14:paraId="1B53CE74"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[40]</w:t>
      </w:r>
      <w:r w:rsidRPr="000C3CAB">
        <w:rPr>
          <w:rFonts w:ascii="Calibri" w:hAnsi="Calibri" w:cs="Calibri"/>
          <w:noProof/>
          <w:szCs w:val="24"/>
        </w:rPr>
        <w:tab/>
        <w:t xml:space="preserve">G. Gerla, “Effectiveness and multivalued logics,” </w:t>
      </w:r>
      <w:r w:rsidRPr="000C3CAB">
        <w:rPr>
          <w:rFonts w:ascii="Calibri" w:hAnsi="Calibri" w:cs="Calibri"/>
          <w:i/>
          <w:iCs/>
          <w:noProof/>
          <w:szCs w:val="24"/>
        </w:rPr>
        <w:t>J. Symb. Log.</w:t>
      </w:r>
      <w:r w:rsidRPr="000C3CAB">
        <w:rPr>
          <w:rFonts w:ascii="Calibri" w:hAnsi="Calibri" w:cs="Calibri"/>
          <w:noProof/>
          <w:szCs w:val="24"/>
        </w:rPr>
        <w:t>, vol. 71, no. 1, pp. 137–162, Mar. 2006, doi: 10.2178/jsl/1140641166.</w:t>
      </w:r>
    </w:p>
    <w:p w14:paraId="7923EBEA"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lastRenderedPageBreak/>
        <w:t>[41]</w:t>
      </w:r>
      <w:r w:rsidRPr="000C3CAB">
        <w:rPr>
          <w:rFonts w:ascii="Calibri" w:hAnsi="Calibri" w:cs="Calibri"/>
          <w:noProof/>
          <w:szCs w:val="24"/>
        </w:rPr>
        <w:tab/>
        <w:t xml:space="preserve">Z. Du, “Special issue on Intelligence Computation Evolutionary Computation: ICEV2018,” </w:t>
      </w:r>
      <w:r w:rsidRPr="000C3CAB">
        <w:rPr>
          <w:rFonts w:ascii="Calibri" w:hAnsi="Calibri" w:cs="Calibri"/>
          <w:i/>
          <w:iCs/>
          <w:noProof/>
          <w:szCs w:val="24"/>
        </w:rPr>
        <w:t>Evolutionary Intelligence</w:t>
      </w:r>
      <w:r w:rsidRPr="000C3CAB">
        <w:rPr>
          <w:rFonts w:ascii="Calibri" w:hAnsi="Calibri" w:cs="Calibri"/>
          <w:noProof/>
          <w:szCs w:val="24"/>
        </w:rPr>
        <w:t>, vol. 12, no. 3. Springer Verlag, pp. 321–322, Sep. 01, 2019, doi: 10.1007/s12065-019-00271-0.</w:t>
      </w:r>
    </w:p>
    <w:p w14:paraId="721E5D8D"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[42]</w:t>
      </w:r>
      <w:r w:rsidRPr="000C3CAB">
        <w:rPr>
          <w:rFonts w:ascii="Calibri" w:hAnsi="Calibri" w:cs="Calibri"/>
          <w:noProof/>
          <w:szCs w:val="24"/>
        </w:rPr>
        <w:tab/>
        <w:t xml:space="preserve">R. Kicinger, T. Arciszewski, and K. De Jong, “Evolutionary computation and structural design: A survey of the state-of-the-art,” </w:t>
      </w:r>
      <w:r w:rsidRPr="000C3CAB">
        <w:rPr>
          <w:rFonts w:ascii="Calibri" w:hAnsi="Calibri" w:cs="Calibri"/>
          <w:i/>
          <w:iCs/>
          <w:noProof/>
          <w:szCs w:val="24"/>
        </w:rPr>
        <w:t>Comput. Struct.</w:t>
      </w:r>
      <w:r w:rsidRPr="000C3CAB">
        <w:rPr>
          <w:rFonts w:ascii="Calibri" w:hAnsi="Calibri" w:cs="Calibri"/>
          <w:noProof/>
          <w:szCs w:val="24"/>
        </w:rPr>
        <w:t>, vol. 83, no. 23–24, pp. 1943–1978, Sep. 2005, doi: 10.1016/j.compstruc.2005.03.002.</w:t>
      </w:r>
    </w:p>
    <w:p w14:paraId="11F7D9A5"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[43]</w:t>
      </w:r>
      <w:r w:rsidRPr="000C3CAB">
        <w:rPr>
          <w:rFonts w:ascii="Calibri" w:hAnsi="Calibri" w:cs="Calibri"/>
          <w:noProof/>
          <w:szCs w:val="24"/>
        </w:rPr>
        <w:tab/>
        <w:t xml:space="preserve">S. Rostami, D. O’Reilly, A. Shenfield, and N. Bowring, “A novel preference articulation operator for the Evolutionary Multi-Objective Optimisation of classifiers in concealed weapons detection,” </w:t>
      </w:r>
      <w:r w:rsidRPr="000C3CAB">
        <w:rPr>
          <w:rFonts w:ascii="Calibri" w:hAnsi="Calibri" w:cs="Calibri"/>
          <w:i/>
          <w:iCs/>
          <w:noProof/>
          <w:szCs w:val="24"/>
        </w:rPr>
        <w:t>Inf. Sci. (Ny).</w:t>
      </w:r>
      <w:r w:rsidRPr="000C3CAB">
        <w:rPr>
          <w:rFonts w:ascii="Calibri" w:hAnsi="Calibri" w:cs="Calibri"/>
          <w:noProof/>
          <w:szCs w:val="24"/>
        </w:rPr>
        <w:t>, vol. 295, pp. 494–520, 2015, doi: 10.1016/j.ins.2014.10.031.</w:t>
      </w:r>
    </w:p>
    <w:p w14:paraId="6C654650"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[44]</w:t>
      </w:r>
      <w:r w:rsidRPr="000C3CAB">
        <w:rPr>
          <w:rFonts w:ascii="Calibri" w:hAnsi="Calibri" w:cs="Calibri"/>
          <w:noProof/>
          <w:szCs w:val="24"/>
        </w:rPr>
        <w:tab/>
        <w:t>“Evolutionary computation (Online) - University of Wales Trinity Saint David.” https://whel-primo.hosted.exlibrisgroup.com/primo-explore/fulldisplay?docid=44UWTSD_ALMA51168829490002421&amp;context=L&amp;vid=44WHELF_UWTSD_VU1&amp;lang=en_US&amp;search_scope=CSCOP_EVERYTHING&amp;adaptor=Local Search Engine&amp;tab=tab1&amp;query=any,contains,evolutionary computation&amp;mode=basic (accessed Apr. 18, 2021).</w:t>
      </w:r>
    </w:p>
    <w:p w14:paraId="04474DD2"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[45]</w:t>
      </w:r>
      <w:r w:rsidRPr="000C3CAB">
        <w:rPr>
          <w:rFonts w:ascii="Calibri" w:hAnsi="Calibri" w:cs="Calibri"/>
          <w:noProof/>
          <w:szCs w:val="24"/>
        </w:rPr>
        <w:tab/>
        <w:t xml:space="preserve">D. B. Fogel, “What is evolutionary computation?,” </w:t>
      </w:r>
      <w:r w:rsidRPr="000C3CAB">
        <w:rPr>
          <w:rFonts w:ascii="Calibri" w:hAnsi="Calibri" w:cs="Calibri"/>
          <w:i/>
          <w:iCs/>
          <w:noProof/>
          <w:szCs w:val="24"/>
        </w:rPr>
        <w:t>IEEE Spectr.</w:t>
      </w:r>
      <w:r w:rsidRPr="000C3CAB">
        <w:rPr>
          <w:rFonts w:ascii="Calibri" w:hAnsi="Calibri" w:cs="Calibri"/>
          <w:noProof/>
          <w:szCs w:val="24"/>
        </w:rPr>
        <w:t>, vol. 37, no. 2, Feb. 2000, doi: 10.1109/6.819926.</w:t>
      </w:r>
    </w:p>
    <w:p w14:paraId="3E81345A"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[46]</w:t>
      </w:r>
      <w:r w:rsidRPr="000C3CAB">
        <w:rPr>
          <w:rFonts w:ascii="Calibri" w:hAnsi="Calibri" w:cs="Calibri"/>
          <w:noProof/>
          <w:szCs w:val="24"/>
        </w:rPr>
        <w:tab/>
        <w:t xml:space="preserve">C. A. Knoblock, J. L. Ambite, M. Carman, M. Michelson, P. Szekely, and R. Tuchinda, “Beyond the Elves: Making intelligent agents intelligent,” </w:t>
      </w:r>
      <w:r w:rsidRPr="000C3CAB">
        <w:rPr>
          <w:rFonts w:ascii="Calibri" w:hAnsi="Calibri" w:cs="Calibri"/>
          <w:i/>
          <w:iCs/>
          <w:noProof/>
          <w:szCs w:val="24"/>
        </w:rPr>
        <w:t>AI Mag.</w:t>
      </w:r>
      <w:r w:rsidRPr="000C3CAB">
        <w:rPr>
          <w:rFonts w:ascii="Calibri" w:hAnsi="Calibri" w:cs="Calibri"/>
          <w:noProof/>
          <w:szCs w:val="24"/>
        </w:rPr>
        <w:t>, vol. 29, no. 2, pp. 33–42, 2008.</w:t>
      </w:r>
    </w:p>
    <w:p w14:paraId="7DC229F9"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[47]</w:t>
      </w:r>
      <w:r w:rsidRPr="000C3CAB">
        <w:rPr>
          <w:rFonts w:ascii="Calibri" w:hAnsi="Calibri" w:cs="Calibri"/>
          <w:noProof/>
          <w:szCs w:val="24"/>
        </w:rPr>
        <w:tab/>
        <w:t xml:space="preserve">A. J.M. and E. Oliveir, “Disruption Management in Airline Operations Control – An Intelligent Agent-Based Approach,” in </w:t>
      </w:r>
      <w:r w:rsidRPr="000C3CAB">
        <w:rPr>
          <w:rFonts w:ascii="Calibri" w:hAnsi="Calibri" w:cs="Calibri"/>
          <w:i/>
          <w:iCs/>
          <w:noProof/>
          <w:szCs w:val="24"/>
        </w:rPr>
        <w:t>Web Intelligence and Intelligent Agents</w:t>
      </w:r>
      <w:r w:rsidRPr="000C3CAB">
        <w:rPr>
          <w:rFonts w:ascii="Calibri" w:hAnsi="Calibri" w:cs="Calibri"/>
          <w:noProof/>
          <w:szCs w:val="24"/>
        </w:rPr>
        <w:t>, InTech, 2010.</w:t>
      </w:r>
    </w:p>
    <w:p w14:paraId="1CD12806"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[48]</w:t>
      </w:r>
      <w:r w:rsidRPr="000C3CAB">
        <w:rPr>
          <w:rFonts w:ascii="Calibri" w:hAnsi="Calibri" w:cs="Calibri"/>
          <w:noProof/>
          <w:szCs w:val="24"/>
        </w:rPr>
        <w:tab/>
        <w:t xml:space="preserve">Z.-U.-H. Usmani, </w:t>
      </w:r>
      <w:r w:rsidRPr="000C3CAB">
        <w:rPr>
          <w:rFonts w:ascii="Calibri" w:hAnsi="Calibri" w:cs="Calibri"/>
          <w:i/>
          <w:iCs/>
          <w:noProof/>
          <w:szCs w:val="24"/>
        </w:rPr>
        <w:t>Web Intelligence and Intelligent Agents</w:t>
      </w:r>
      <w:r w:rsidRPr="000C3CAB">
        <w:rPr>
          <w:rFonts w:ascii="Calibri" w:hAnsi="Calibri" w:cs="Calibri"/>
          <w:noProof/>
          <w:szCs w:val="24"/>
        </w:rPr>
        <w:t>. InTech, 2012.</w:t>
      </w:r>
    </w:p>
    <w:p w14:paraId="1EF93DAE"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[49]</w:t>
      </w:r>
      <w:r w:rsidRPr="000C3CAB">
        <w:rPr>
          <w:rFonts w:ascii="Calibri" w:hAnsi="Calibri" w:cs="Calibri"/>
          <w:noProof/>
          <w:szCs w:val="24"/>
        </w:rPr>
        <w:tab/>
        <w:t xml:space="preserve">J. Tweedale, N. Ichalkaranje, C. Sioutis, B. Jarvis, A. Consoli, and G. Phillips-Wren, “Innovations in multi-agent systems,” </w:t>
      </w:r>
      <w:r w:rsidRPr="000C3CAB">
        <w:rPr>
          <w:rFonts w:ascii="Calibri" w:hAnsi="Calibri" w:cs="Calibri"/>
          <w:i/>
          <w:iCs/>
          <w:noProof/>
          <w:szCs w:val="24"/>
        </w:rPr>
        <w:t>J. Netw. Comput. Appl.</w:t>
      </w:r>
      <w:r w:rsidRPr="000C3CAB">
        <w:rPr>
          <w:rFonts w:ascii="Calibri" w:hAnsi="Calibri" w:cs="Calibri"/>
          <w:noProof/>
          <w:szCs w:val="24"/>
        </w:rPr>
        <w:t>, vol. 30, no. 3, pp. 1089–1115, Aug. 2007, doi: 10.1016/j.jnca.2006.04.005.</w:t>
      </w:r>
    </w:p>
    <w:p w14:paraId="5AC00B55"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[50]</w:t>
      </w:r>
      <w:r w:rsidRPr="000C3CAB">
        <w:rPr>
          <w:rFonts w:ascii="Calibri" w:hAnsi="Calibri" w:cs="Calibri"/>
          <w:noProof/>
          <w:szCs w:val="24"/>
        </w:rPr>
        <w:tab/>
        <w:t>“Agents in Artificial Intelligence - GeeksforGeeks.” https://www.geeksforgeeks.org/agents-artificial-intelligence/ (accessed Jan. 04, 2021).</w:t>
      </w:r>
    </w:p>
    <w:p w14:paraId="147FB4E4"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[51]</w:t>
      </w:r>
      <w:r w:rsidRPr="000C3CAB">
        <w:rPr>
          <w:rFonts w:ascii="Calibri" w:hAnsi="Calibri" w:cs="Calibri"/>
          <w:noProof/>
          <w:szCs w:val="24"/>
        </w:rPr>
        <w:tab/>
        <w:t xml:space="preserve">R. M. JONES, “Comparative analysis of frameworks for knowledge-intensive intelligent agents,” </w:t>
      </w:r>
      <w:r w:rsidRPr="000C3CAB">
        <w:rPr>
          <w:rFonts w:ascii="Calibri" w:hAnsi="Calibri" w:cs="Calibri"/>
          <w:i/>
          <w:iCs/>
          <w:noProof/>
          <w:szCs w:val="24"/>
        </w:rPr>
        <w:t>AI Mag.</w:t>
      </w:r>
      <w:r w:rsidRPr="000C3CAB">
        <w:rPr>
          <w:rFonts w:ascii="Calibri" w:hAnsi="Calibri" w:cs="Calibri"/>
          <w:noProof/>
          <w:szCs w:val="24"/>
        </w:rPr>
        <w:t>, vol. 27, no. 2, pp. 57–70, 2006.</w:t>
      </w:r>
    </w:p>
    <w:p w14:paraId="024B4FB8"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[52]</w:t>
      </w:r>
      <w:r w:rsidRPr="000C3CAB">
        <w:rPr>
          <w:rFonts w:ascii="Calibri" w:hAnsi="Calibri" w:cs="Calibri"/>
          <w:noProof/>
          <w:szCs w:val="24"/>
        </w:rPr>
        <w:tab/>
        <w:t xml:space="preserve">P. D. Wasserman and T. Schwartz, “Neural Networks, Part 1: What are they and why is everybody so interested in them now?,” </w:t>
      </w:r>
      <w:r w:rsidRPr="000C3CAB">
        <w:rPr>
          <w:rFonts w:ascii="Calibri" w:hAnsi="Calibri" w:cs="Calibri"/>
          <w:i/>
          <w:iCs/>
          <w:noProof/>
          <w:szCs w:val="24"/>
        </w:rPr>
        <w:t>IEEE Expert. Syst. their Appl.</w:t>
      </w:r>
      <w:r w:rsidRPr="000C3CAB">
        <w:rPr>
          <w:rFonts w:ascii="Calibri" w:hAnsi="Calibri" w:cs="Calibri"/>
          <w:noProof/>
          <w:szCs w:val="24"/>
        </w:rPr>
        <w:t>, vol. 2, no. 4, pp. 10–14, Jan. 1987, doi: 10.1109/MEX.1987.5006524.</w:t>
      </w:r>
    </w:p>
    <w:p w14:paraId="1E3E04DC"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[53]</w:t>
      </w:r>
      <w:r w:rsidRPr="000C3CAB">
        <w:rPr>
          <w:rFonts w:ascii="Calibri" w:hAnsi="Calibri" w:cs="Calibri"/>
          <w:noProof/>
          <w:szCs w:val="24"/>
        </w:rPr>
        <w:tab/>
        <w:t xml:space="preserve">R. Nagyfi, “The differences between Artificial and Biological Neural Networks | by Richard </w:t>
      </w:r>
      <w:r w:rsidRPr="000C3CAB">
        <w:rPr>
          <w:rFonts w:ascii="Calibri" w:hAnsi="Calibri" w:cs="Calibri"/>
          <w:noProof/>
          <w:szCs w:val="24"/>
        </w:rPr>
        <w:lastRenderedPageBreak/>
        <w:t>Nagyfi | Towards Data Science,” 2018. https://towardsdatascience.com/the-differences-between-artificial-and-biological-neural-networks-a8b46db828b7 (accessed Apr. 19, 2021).</w:t>
      </w:r>
    </w:p>
    <w:p w14:paraId="4C4D3C8C"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[54]</w:t>
      </w:r>
      <w:r w:rsidRPr="000C3CAB">
        <w:rPr>
          <w:rFonts w:ascii="Calibri" w:hAnsi="Calibri" w:cs="Calibri"/>
          <w:noProof/>
          <w:szCs w:val="24"/>
        </w:rPr>
        <w:tab/>
        <w:t xml:space="preserve">F. Demirci, P. Akan, T. Kume, A. R. Sisman, Z. Erbayraktar, and S. Sevinc, “Artificial neural network approach in laboratory test reporting: Learning algorithms,” </w:t>
      </w:r>
      <w:r w:rsidRPr="000C3CAB">
        <w:rPr>
          <w:rFonts w:ascii="Calibri" w:hAnsi="Calibri" w:cs="Calibri"/>
          <w:i/>
          <w:iCs/>
          <w:noProof/>
          <w:szCs w:val="24"/>
        </w:rPr>
        <w:t>Am. J. Clin. Pathol.</w:t>
      </w:r>
      <w:r w:rsidRPr="000C3CAB">
        <w:rPr>
          <w:rFonts w:ascii="Calibri" w:hAnsi="Calibri" w:cs="Calibri"/>
          <w:noProof/>
          <w:szCs w:val="24"/>
        </w:rPr>
        <w:t>, vol. 146, no. 2, pp. 227–237, Aug. 2016, doi: 10.1093/ajcp/aqw104.</w:t>
      </w:r>
    </w:p>
    <w:p w14:paraId="4A18A26C"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[55]</w:t>
      </w:r>
      <w:r w:rsidRPr="000C3CAB">
        <w:rPr>
          <w:rFonts w:ascii="Calibri" w:hAnsi="Calibri" w:cs="Calibri"/>
          <w:noProof/>
          <w:szCs w:val="24"/>
        </w:rPr>
        <w:tab/>
        <w:t xml:space="preserve">P. beim Graben and J. Wright, “From McCulloch-Pitts Neurons Toward Biology,” </w:t>
      </w:r>
      <w:r w:rsidRPr="000C3CAB">
        <w:rPr>
          <w:rFonts w:ascii="Calibri" w:hAnsi="Calibri" w:cs="Calibri"/>
          <w:i/>
          <w:iCs/>
          <w:noProof/>
          <w:szCs w:val="24"/>
        </w:rPr>
        <w:t>Bulletin of Mathematical Biology</w:t>
      </w:r>
      <w:r w:rsidRPr="000C3CAB">
        <w:rPr>
          <w:rFonts w:ascii="Calibri" w:hAnsi="Calibri" w:cs="Calibri"/>
          <w:noProof/>
          <w:szCs w:val="24"/>
        </w:rPr>
        <w:t>, vol. 73, no. 2. pp. 261–265, Mar. 2011, doi: 10.1007/s11538-011-9629-5.</w:t>
      </w:r>
    </w:p>
    <w:p w14:paraId="2E1BE1BA"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[56]</w:t>
      </w:r>
      <w:r w:rsidRPr="000C3CAB">
        <w:rPr>
          <w:rFonts w:ascii="Calibri" w:hAnsi="Calibri" w:cs="Calibri"/>
          <w:noProof/>
          <w:szCs w:val="24"/>
        </w:rPr>
        <w:tab/>
        <w:t xml:space="preserve">Y. Nagai and Y. Aizawa, “Rule-dynamical generalization of McCulloch-Pitts neuron networks,” in </w:t>
      </w:r>
      <w:r w:rsidRPr="000C3CAB">
        <w:rPr>
          <w:rFonts w:ascii="Calibri" w:hAnsi="Calibri" w:cs="Calibri"/>
          <w:i/>
          <w:iCs/>
          <w:noProof/>
          <w:szCs w:val="24"/>
        </w:rPr>
        <w:t>BioSystems</w:t>
      </w:r>
      <w:r w:rsidRPr="000C3CAB">
        <w:rPr>
          <w:rFonts w:ascii="Calibri" w:hAnsi="Calibri" w:cs="Calibri"/>
          <w:noProof/>
          <w:szCs w:val="24"/>
        </w:rPr>
        <w:t>, Dec. 2000, vol. 58, no. 1–3, pp. 177–185, doi: 10.1016/S0303-2647(00)00121-0.</w:t>
      </w:r>
    </w:p>
    <w:p w14:paraId="7EAF63E6"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[57]</w:t>
      </w:r>
      <w:r w:rsidRPr="000C3CAB">
        <w:rPr>
          <w:rFonts w:ascii="Calibri" w:hAnsi="Calibri" w:cs="Calibri"/>
          <w:noProof/>
          <w:szCs w:val="24"/>
        </w:rPr>
        <w:tab/>
        <w:t>“McCulloch&amp;Pitts | 2017.” https://ulginge0012.wixsite.com/2017/mcculloch-pitts (accessed Apr. 19, 2021).</w:t>
      </w:r>
    </w:p>
    <w:p w14:paraId="29986BC3"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[58]</w:t>
      </w:r>
      <w:r w:rsidRPr="000C3CAB">
        <w:rPr>
          <w:rFonts w:ascii="Calibri" w:hAnsi="Calibri" w:cs="Calibri"/>
          <w:noProof/>
          <w:szCs w:val="24"/>
        </w:rPr>
        <w:tab/>
        <w:t xml:space="preserve">F. Rosenblatt, “The perceptron: A probabilistic model for information storage and organization in the brain,” </w:t>
      </w:r>
      <w:r w:rsidRPr="000C3CAB">
        <w:rPr>
          <w:rFonts w:ascii="Calibri" w:hAnsi="Calibri" w:cs="Calibri"/>
          <w:i/>
          <w:iCs/>
          <w:noProof/>
          <w:szCs w:val="24"/>
        </w:rPr>
        <w:t>Psychol. Rev.</w:t>
      </w:r>
      <w:r w:rsidRPr="000C3CAB">
        <w:rPr>
          <w:rFonts w:ascii="Calibri" w:hAnsi="Calibri" w:cs="Calibri"/>
          <w:noProof/>
          <w:szCs w:val="24"/>
        </w:rPr>
        <w:t>, vol. 65, no. 6, pp. 386–408, 1958, doi: 10.1037/h0042519.</w:t>
      </w:r>
    </w:p>
    <w:p w14:paraId="576ADF65"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[59]</w:t>
      </w:r>
      <w:r w:rsidRPr="000C3CAB">
        <w:rPr>
          <w:rFonts w:ascii="Calibri" w:hAnsi="Calibri" w:cs="Calibri"/>
          <w:noProof/>
          <w:szCs w:val="24"/>
        </w:rPr>
        <w:tab/>
        <w:t xml:space="preserve">B. Recht and C. Ré, “Toward a noncommutative arithmetic-geometric mean inequality: Conjectures, case-studies, and consequences,” in </w:t>
      </w:r>
      <w:r w:rsidRPr="000C3CAB">
        <w:rPr>
          <w:rFonts w:ascii="Calibri" w:hAnsi="Calibri" w:cs="Calibri"/>
          <w:i/>
          <w:iCs/>
          <w:noProof/>
          <w:szCs w:val="24"/>
        </w:rPr>
        <w:t>Journal of Machine Learning Research</w:t>
      </w:r>
      <w:r w:rsidRPr="000C3CAB">
        <w:rPr>
          <w:rFonts w:ascii="Calibri" w:hAnsi="Calibri" w:cs="Calibri"/>
          <w:noProof/>
          <w:szCs w:val="24"/>
        </w:rPr>
        <w:t>, 2012, vol. 23, Accessed: Jan. 06, 2021. [Online]. Available: https://sebastianraschka.com/Articles/2015_singlelayer_neurons.html.</w:t>
      </w:r>
    </w:p>
    <w:p w14:paraId="3A091170"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[60]</w:t>
      </w:r>
      <w:r w:rsidRPr="000C3CAB">
        <w:rPr>
          <w:rFonts w:ascii="Calibri" w:hAnsi="Calibri" w:cs="Calibri"/>
          <w:noProof/>
          <w:szCs w:val="24"/>
        </w:rPr>
        <w:tab/>
        <w:t>“A typical two layer neural network. Input layer does not count as the... | Download Scientific Diagram.” https://www.researchgate.net/figure/A-typical-two-layer-neural-network-Input-layer-does-not-count-as-the-number-of-layers-of_fig4_282997080 (accessed Jan. 25, 2021).</w:t>
      </w:r>
    </w:p>
    <w:p w14:paraId="08EED72C"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[61]</w:t>
      </w:r>
      <w:r w:rsidRPr="000C3CAB">
        <w:rPr>
          <w:rFonts w:ascii="Calibri" w:hAnsi="Calibri" w:cs="Calibri"/>
          <w:noProof/>
          <w:szCs w:val="24"/>
        </w:rPr>
        <w:tab/>
        <w:t>Wiki, “Heaviside step function,” pp. 1–4, 2012.</w:t>
      </w:r>
    </w:p>
    <w:p w14:paraId="4DC17286"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[62]</w:t>
      </w:r>
      <w:r w:rsidRPr="000C3CAB">
        <w:rPr>
          <w:rFonts w:ascii="Calibri" w:hAnsi="Calibri" w:cs="Calibri"/>
          <w:noProof/>
          <w:szCs w:val="24"/>
        </w:rPr>
        <w:tab/>
        <w:t>H. Kumar, “Don’t use sigmoid: Neural Nets,” 2018. https://kharshit.github.io/blog/2018/04/20/don%27t-use-sigmoid-neural-nets (accessed Jan. 25, 2021).</w:t>
      </w:r>
    </w:p>
    <w:p w14:paraId="115359B9"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[63]</w:t>
      </w:r>
      <w:r w:rsidRPr="000C3CAB">
        <w:rPr>
          <w:rFonts w:ascii="Calibri" w:hAnsi="Calibri" w:cs="Calibri"/>
          <w:noProof/>
          <w:szCs w:val="24"/>
        </w:rPr>
        <w:tab/>
        <w:t xml:space="preserve">S. Sagar, “Activation Functions in Neural Networks | by SAGAR SHARMA | Towards Data Science,” </w:t>
      </w:r>
      <w:r w:rsidRPr="000C3CAB">
        <w:rPr>
          <w:rFonts w:ascii="Calibri" w:hAnsi="Calibri" w:cs="Calibri"/>
          <w:i/>
          <w:iCs/>
          <w:noProof/>
          <w:szCs w:val="24"/>
        </w:rPr>
        <w:t>Towards data science</w:t>
      </w:r>
      <w:r w:rsidRPr="000C3CAB">
        <w:rPr>
          <w:rFonts w:ascii="Calibri" w:hAnsi="Calibri" w:cs="Calibri"/>
          <w:noProof/>
          <w:szCs w:val="24"/>
        </w:rPr>
        <w:t>, 2017. https://towardsdatascience.com/activation-functions-neural-networks-1cbd9f8d91d6 (accessed Jan. 25, 2021).</w:t>
      </w:r>
    </w:p>
    <w:p w14:paraId="45A5B5EB"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[64]</w:t>
      </w:r>
      <w:r w:rsidRPr="000C3CAB">
        <w:rPr>
          <w:rFonts w:ascii="Calibri" w:hAnsi="Calibri" w:cs="Calibri"/>
          <w:noProof/>
          <w:szCs w:val="24"/>
        </w:rPr>
        <w:tab/>
        <w:t>H. T. Method, “Hyperbolic Tangent Method,” vol. 20, pp. 1–3.</w:t>
      </w:r>
    </w:p>
    <w:p w14:paraId="0140DC8E"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[65]</w:t>
      </w:r>
      <w:r w:rsidRPr="000C3CAB">
        <w:rPr>
          <w:rFonts w:ascii="Calibri" w:hAnsi="Calibri" w:cs="Calibri"/>
          <w:noProof/>
          <w:szCs w:val="24"/>
        </w:rPr>
        <w:tab/>
        <w:t xml:space="preserve">J. Brownlee, “A Gentle Introduction to the Rectified Linear Unit (ReLU),” in </w:t>
      </w:r>
      <w:r w:rsidRPr="000C3CAB">
        <w:rPr>
          <w:rFonts w:ascii="Calibri" w:hAnsi="Calibri" w:cs="Calibri"/>
          <w:i/>
          <w:iCs/>
          <w:noProof/>
          <w:szCs w:val="24"/>
        </w:rPr>
        <w:t>Machinelearningmastery.Com</w:t>
      </w:r>
      <w:r w:rsidRPr="000C3CAB">
        <w:rPr>
          <w:rFonts w:ascii="Calibri" w:hAnsi="Calibri" w:cs="Calibri"/>
          <w:noProof/>
          <w:szCs w:val="24"/>
        </w:rPr>
        <w:t>, 2019, pp. 1–21, Accessed: Jan. 25, 2021. [Online]. Available: https://machinelearningmastery.com/rectified-linear-activation-function-for-deep-learning-</w:t>
      </w:r>
      <w:r w:rsidRPr="000C3CAB">
        <w:rPr>
          <w:rFonts w:ascii="Calibri" w:hAnsi="Calibri" w:cs="Calibri"/>
          <w:noProof/>
          <w:szCs w:val="24"/>
        </w:rPr>
        <w:lastRenderedPageBreak/>
        <w:t>neural-networks/.</w:t>
      </w:r>
    </w:p>
    <w:p w14:paraId="3059E171"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[66]</w:t>
      </w:r>
      <w:r w:rsidRPr="000C3CAB">
        <w:rPr>
          <w:rFonts w:ascii="Calibri" w:hAnsi="Calibri" w:cs="Calibri"/>
          <w:noProof/>
          <w:szCs w:val="24"/>
        </w:rPr>
        <w:tab/>
        <w:t xml:space="preserve">J. Mycielski, “Book Review: Perceptrons, An Introduction to Computational Geometry,” </w:t>
      </w:r>
      <w:r w:rsidRPr="000C3CAB">
        <w:rPr>
          <w:rFonts w:ascii="Calibri" w:hAnsi="Calibri" w:cs="Calibri"/>
          <w:i/>
          <w:iCs/>
          <w:noProof/>
          <w:szCs w:val="24"/>
        </w:rPr>
        <w:t>Bull. Am. Math. Soc.</w:t>
      </w:r>
      <w:r w:rsidRPr="000C3CAB">
        <w:rPr>
          <w:rFonts w:ascii="Calibri" w:hAnsi="Calibri" w:cs="Calibri"/>
          <w:noProof/>
          <w:szCs w:val="24"/>
        </w:rPr>
        <w:t>, vol. 78, no. 1, pp. 12–16, Jan. 1972, doi: 10.1090/s0002-9904-1972-12831-3.</w:t>
      </w:r>
    </w:p>
    <w:p w14:paraId="032A8C30"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[67]</w:t>
      </w:r>
      <w:r w:rsidRPr="000C3CAB">
        <w:rPr>
          <w:rFonts w:ascii="Calibri" w:hAnsi="Calibri" w:cs="Calibri"/>
          <w:noProof/>
          <w:szCs w:val="24"/>
        </w:rPr>
        <w:tab/>
        <w:t xml:space="preserve">H. Zhang, W. Wu, and D. Wang, “Multi-instance multi-label learning of natural scene images: Via sparse coding and multilayer neural network,” </w:t>
      </w:r>
      <w:r w:rsidRPr="000C3CAB">
        <w:rPr>
          <w:rFonts w:ascii="Calibri" w:hAnsi="Calibri" w:cs="Calibri"/>
          <w:i/>
          <w:iCs/>
          <w:noProof/>
          <w:szCs w:val="24"/>
        </w:rPr>
        <w:t>IET Comput. Vis.</w:t>
      </w:r>
      <w:r w:rsidRPr="000C3CAB">
        <w:rPr>
          <w:rFonts w:ascii="Calibri" w:hAnsi="Calibri" w:cs="Calibri"/>
          <w:noProof/>
          <w:szCs w:val="24"/>
        </w:rPr>
        <w:t>, vol. 12, no. 3, pp. 305–311, Apr. 2018, doi: 10.1049/iet-cvi.2016.0338.</w:t>
      </w:r>
    </w:p>
    <w:p w14:paraId="1250CE24"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[68]</w:t>
      </w:r>
      <w:r w:rsidRPr="000C3CAB">
        <w:rPr>
          <w:rFonts w:ascii="Calibri" w:hAnsi="Calibri" w:cs="Calibri"/>
          <w:noProof/>
          <w:szCs w:val="24"/>
        </w:rPr>
        <w:tab/>
        <w:t>R. Rojas, “The Backpropagation Algorithm 7.1 Learning as gradient descent,” 1996. Accessed: Jul. 25, 2019. [Online]. Available: https://page.mi.fu-berlin.de/rojas/neural/chapter/K7.pdf.</w:t>
      </w:r>
    </w:p>
    <w:p w14:paraId="4100FBDB"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[69]</w:t>
      </w:r>
      <w:r w:rsidRPr="000C3CAB">
        <w:rPr>
          <w:rFonts w:ascii="Calibri" w:hAnsi="Calibri" w:cs="Calibri"/>
          <w:noProof/>
          <w:szCs w:val="24"/>
        </w:rPr>
        <w:tab/>
        <w:t xml:space="preserve">C. K. Leung, “AI-Based Sensor Information Fusion for Supporting Deep Supervised Learning,” </w:t>
      </w:r>
      <w:r w:rsidRPr="000C3CAB">
        <w:rPr>
          <w:rFonts w:ascii="Calibri" w:hAnsi="Calibri" w:cs="Calibri"/>
          <w:i/>
          <w:iCs/>
          <w:noProof/>
          <w:szCs w:val="24"/>
        </w:rPr>
        <w:t>Sensors (Basel).</w:t>
      </w:r>
      <w:r w:rsidRPr="000C3CAB">
        <w:rPr>
          <w:rFonts w:ascii="Calibri" w:hAnsi="Calibri" w:cs="Calibri"/>
          <w:noProof/>
          <w:szCs w:val="24"/>
        </w:rPr>
        <w:t>, vol. 19, no. 6, pp. 1345-, Mar. 2019.</w:t>
      </w:r>
    </w:p>
    <w:p w14:paraId="5DCADF4E"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[70]</w:t>
      </w:r>
      <w:r w:rsidRPr="000C3CAB">
        <w:rPr>
          <w:rFonts w:ascii="Calibri" w:hAnsi="Calibri" w:cs="Calibri"/>
          <w:noProof/>
          <w:szCs w:val="24"/>
        </w:rPr>
        <w:tab/>
        <w:t>M. Rouse, “What is Supervised Learning? - Definition,” 2018. https://searchenterpriseai.techtarget.com/definition/supervised-learning (accessed Jan. 26, 2021).</w:t>
      </w:r>
    </w:p>
    <w:p w14:paraId="4AE5944B"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[71]</w:t>
      </w:r>
      <w:r w:rsidRPr="000C3CAB">
        <w:rPr>
          <w:rFonts w:ascii="Calibri" w:hAnsi="Calibri" w:cs="Calibri"/>
          <w:noProof/>
          <w:szCs w:val="24"/>
        </w:rPr>
        <w:tab/>
        <w:t xml:space="preserve">C. Leung, P. Braun, and A. Cuzzocrea, “AI-Based Sensor Information Fusion for Supporting Deep Supervised Learning,” </w:t>
      </w:r>
      <w:r w:rsidRPr="000C3CAB">
        <w:rPr>
          <w:rFonts w:ascii="Calibri" w:hAnsi="Calibri" w:cs="Calibri"/>
          <w:i/>
          <w:iCs/>
          <w:noProof/>
          <w:szCs w:val="24"/>
        </w:rPr>
        <w:t>Sensors</w:t>
      </w:r>
      <w:r w:rsidRPr="000C3CAB">
        <w:rPr>
          <w:rFonts w:ascii="Calibri" w:hAnsi="Calibri" w:cs="Calibri"/>
          <w:noProof/>
          <w:szCs w:val="24"/>
        </w:rPr>
        <w:t>, vol. 19, no. 6, p. 1345, Mar. 2019, doi: 10.3390/s19061345.</w:t>
      </w:r>
    </w:p>
    <w:p w14:paraId="6476DCBB"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[72]</w:t>
      </w:r>
      <w:r w:rsidRPr="000C3CAB">
        <w:rPr>
          <w:rFonts w:ascii="Calibri" w:hAnsi="Calibri" w:cs="Calibri"/>
          <w:noProof/>
          <w:szCs w:val="24"/>
        </w:rPr>
        <w:tab/>
        <w:t xml:space="preserve">C. K. Leung, P. Braun, and A. Cuzzocrea, “Ai-based sensor information fusion for supporting deep supervised learning,” </w:t>
      </w:r>
      <w:r w:rsidRPr="000C3CAB">
        <w:rPr>
          <w:rFonts w:ascii="Calibri" w:hAnsi="Calibri" w:cs="Calibri"/>
          <w:i/>
          <w:iCs/>
          <w:noProof/>
          <w:szCs w:val="24"/>
        </w:rPr>
        <w:t>Sensors (Switzerland)</w:t>
      </w:r>
      <w:r w:rsidRPr="000C3CAB">
        <w:rPr>
          <w:rFonts w:ascii="Calibri" w:hAnsi="Calibri" w:cs="Calibri"/>
          <w:noProof/>
          <w:szCs w:val="24"/>
        </w:rPr>
        <w:t>, vol. 19, no. 6, p. 1345, Mar. 2019, doi: 10.3390/s19061345.</w:t>
      </w:r>
    </w:p>
    <w:p w14:paraId="3EFEE9D2"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[73]</w:t>
      </w:r>
      <w:r w:rsidRPr="000C3CAB">
        <w:rPr>
          <w:rFonts w:ascii="Calibri" w:hAnsi="Calibri" w:cs="Calibri"/>
          <w:noProof/>
          <w:szCs w:val="24"/>
        </w:rPr>
        <w:tab/>
        <w:t>statisticsfun, “An Introduction to Linear Regression Analysis,” vol. 2, pp. 1–65, 2018, Accessed: Jan. 26, 2021. [Online]. Available: https://www.youtube.com/watch?v=zPG4NjIkCjc&amp;ab_channel=statisticsfun.</w:t>
      </w:r>
    </w:p>
    <w:p w14:paraId="545CE8BE"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[74]</w:t>
      </w:r>
      <w:r w:rsidRPr="000C3CAB">
        <w:rPr>
          <w:rFonts w:ascii="Calibri" w:hAnsi="Calibri" w:cs="Calibri"/>
          <w:noProof/>
          <w:szCs w:val="24"/>
        </w:rPr>
        <w:tab/>
        <w:t xml:space="preserve">S. Shang, E. Nesson, and M. Fan, “INTERACTION TERMS IN POISSON AND LOG LINEAR REGRESSION MODELS,” </w:t>
      </w:r>
      <w:r w:rsidRPr="000C3CAB">
        <w:rPr>
          <w:rFonts w:ascii="Calibri" w:hAnsi="Calibri" w:cs="Calibri"/>
          <w:i/>
          <w:iCs/>
          <w:noProof/>
          <w:szCs w:val="24"/>
        </w:rPr>
        <w:t>Bull. Econ. Res.</w:t>
      </w:r>
      <w:r w:rsidRPr="000C3CAB">
        <w:rPr>
          <w:rFonts w:ascii="Calibri" w:hAnsi="Calibri" w:cs="Calibri"/>
          <w:noProof/>
          <w:szCs w:val="24"/>
        </w:rPr>
        <w:t>, vol. 70, no. 1, pp. E89–E96, Jan. 2018, doi: 10.1111/boer.12120.</w:t>
      </w:r>
    </w:p>
    <w:p w14:paraId="0B59977F"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[75]</w:t>
      </w:r>
      <w:r w:rsidRPr="000C3CAB">
        <w:rPr>
          <w:rFonts w:ascii="Calibri" w:hAnsi="Calibri" w:cs="Calibri"/>
          <w:noProof/>
          <w:szCs w:val="24"/>
        </w:rPr>
        <w:tab/>
        <w:t xml:space="preserve">Q. Zheng, X. Tian, N. Jiang, and M. Yang, “Layer-wise learning based stochastic gradient descent method for the optimization of deep convolutional neural network,” </w:t>
      </w:r>
      <w:r w:rsidRPr="000C3CAB">
        <w:rPr>
          <w:rFonts w:ascii="Calibri" w:hAnsi="Calibri" w:cs="Calibri"/>
          <w:i/>
          <w:iCs/>
          <w:noProof/>
          <w:szCs w:val="24"/>
        </w:rPr>
        <w:t>J. Intell. Fuzzy Syst.</w:t>
      </w:r>
      <w:r w:rsidRPr="000C3CAB">
        <w:rPr>
          <w:rFonts w:ascii="Calibri" w:hAnsi="Calibri" w:cs="Calibri"/>
          <w:noProof/>
          <w:szCs w:val="24"/>
        </w:rPr>
        <w:t>, vol. 37, no. 4, pp. 5641–5654, 2019, doi: 10.3233/JIFS-190861.</w:t>
      </w:r>
    </w:p>
    <w:p w14:paraId="071587C8"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[76]</w:t>
      </w:r>
      <w:r w:rsidRPr="000C3CAB">
        <w:rPr>
          <w:rFonts w:ascii="Calibri" w:hAnsi="Calibri" w:cs="Calibri"/>
          <w:noProof/>
          <w:szCs w:val="24"/>
        </w:rPr>
        <w:tab/>
        <w:t xml:space="preserve">P. L. Bartlett, D. P. Helmbold, and P. M. Long, “Gradient descent with identity initialization efficiently learns positive-definite linear transformations by deep residual networks,” </w:t>
      </w:r>
      <w:r w:rsidRPr="000C3CAB">
        <w:rPr>
          <w:rFonts w:ascii="Calibri" w:hAnsi="Calibri" w:cs="Calibri"/>
          <w:i/>
          <w:iCs/>
          <w:noProof/>
          <w:szCs w:val="24"/>
        </w:rPr>
        <w:t>Neural Comput.</w:t>
      </w:r>
      <w:r w:rsidRPr="000C3CAB">
        <w:rPr>
          <w:rFonts w:ascii="Calibri" w:hAnsi="Calibri" w:cs="Calibri"/>
          <w:noProof/>
          <w:szCs w:val="24"/>
        </w:rPr>
        <w:t>, vol. 31, no. 3, pp. 477–502, Mar. 2019, doi: 10.1162/neco_a_01164.</w:t>
      </w:r>
    </w:p>
    <w:p w14:paraId="6006B050"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[77]</w:t>
      </w:r>
      <w:r w:rsidRPr="000C3CAB">
        <w:rPr>
          <w:rFonts w:ascii="Calibri" w:hAnsi="Calibri" w:cs="Calibri"/>
          <w:noProof/>
          <w:szCs w:val="24"/>
        </w:rPr>
        <w:tab/>
        <w:t xml:space="preserve">Y. Chen, Y. Chi, J. Fan, and C. Ma, “Gradient descent with random initialization: fast global convergence for nonconvex phase retrieval,” </w:t>
      </w:r>
      <w:r w:rsidRPr="000C3CAB">
        <w:rPr>
          <w:rFonts w:ascii="Calibri" w:hAnsi="Calibri" w:cs="Calibri"/>
          <w:i/>
          <w:iCs/>
          <w:noProof/>
          <w:szCs w:val="24"/>
        </w:rPr>
        <w:t>Math. Program.</w:t>
      </w:r>
      <w:r w:rsidRPr="000C3CAB">
        <w:rPr>
          <w:rFonts w:ascii="Calibri" w:hAnsi="Calibri" w:cs="Calibri"/>
          <w:noProof/>
          <w:szCs w:val="24"/>
        </w:rPr>
        <w:t xml:space="preserve">, vol. 176, no. 1–2, pp. 5–37, </w:t>
      </w:r>
      <w:r w:rsidRPr="000C3CAB">
        <w:rPr>
          <w:rFonts w:ascii="Calibri" w:hAnsi="Calibri" w:cs="Calibri"/>
          <w:noProof/>
          <w:szCs w:val="24"/>
        </w:rPr>
        <w:lastRenderedPageBreak/>
        <w:t>2019, doi: 10.1007/s10107-019-01363-6.</w:t>
      </w:r>
    </w:p>
    <w:p w14:paraId="7BA6D0CA"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[78]</w:t>
      </w:r>
      <w:r w:rsidRPr="000C3CAB">
        <w:rPr>
          <w:rFonts w:ascii="Calibri" w:hAnsi="Calibri" w:cs="Calibri"/>
          <w:noProof/>
          <w:szCs w:val="24"/>
        </w:rPr>
        <w:tab/>
        <w:t xml:space="preserve">D. Needell, N. Srebro, and R. Ward, “Stochastic gradient descent, weighted sampling, and the randomized Kaczmarz algorithm,” </w:t>
      </w:r>
      <w:r w:rsidRPr="000C3CAB">
        <w:rPr>
          <w:rFonts w:ascii="Calibri" w:hAnsi="Calibri" w:cs="Calibri"/>
          <w:i/>
          <w:iCs/>
          <w:noProof/>
          <w:szCs w:val="24"/>
        </w:rPr>
        <w:t>Math. Program.</w:t>
      </w:r>
      <w:r w:rsidRPr="000C3CAB">
        <w:rPr>
          <w:rFonts w:ascii="Calibri" w:hAnsi="Calibri" w:cs="Calibri"/>
          <w:noProof/>
          <w:szCs w:val="24"/>
        </w:rPr>
        <w:t>, vol. 155, no. 1–2, pp. 549–573, 2016, doi: 10.1007/s10107-015-0864-7.</w:t>
      </w:r>
    </w:p>
    <w:p w14:paraId="49A4CC85"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[79]</w:t>
      </w:r>
      <w:r w:rsidRPr="000C3CAB">
        <w:rPr>
          <w:rFonts w:ascii="Calibri" w:hAnsi="Calibri" w:cs="Calibri"/>
          <w:noProof/>
          <w:szCs w:val="24"/>
        </w:rPr>
        <w:tab/>
        <w:t>B. Wilkinson, “Social Network for Programmers and Developers.” 2018, Accessed: Jan. 26, 2021. [Online]. Available: https://morioh.com/p/15c995420be6.</w:t>
      </w:r>
    </w:p>
    <w:p w14:paraId="5246DCF6"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[80]</w:t>
      </w:r>
      <w:r w:rsidRPr="000C3CAB">
        <w:rPr>
          <w:rFonts w:ascii="Calibri" w:hAnsi="Calibri" w:cs="Calibri"/>
          <w:noProof/>
          <w:szCs w:val="24"/>
        </w:rPr>
        <w:tab/>
        <w:t>Z. Wen, “Examples of Supervised Learning (Linear Regression) and Unsupervised... | Download Scientific Diagram,” 2019. https://www.researchgate.net/figure/Examples-of-Supervised-Learning-Linear-Regression-and-Unsupervised-Learning_fig3_336642133 (accessed Jan. 27, 2021).</w:t>
      </w:r>
    </w:p>
    <w:p w14:paraId="0397B09F"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[81]</w:t>
      </w:r>
      <w:r w:rsidRPr="000C3CAB">
        <w:rPr>
          <w:rFonts w:ascii="Calibri" w:hAnsi="Calibri" w:cs="Calibri"/>
          <w:noProof/>
          <w:szCs w:val="24"/>
        </w:rPr>
        <w:tab/>
        <w:t xml:space="preserve">D. Wang, “Unsupervised Learning: Foundations of Neural Computation: A review,” </w:t>
      </w:r>
      <w:r w:rsidRPr="000C3CAB">
        <w:rPr>
          <w:rFonts w:ascii="Calibri" w:hAnsi="Calibri" w:cs="Calibri"/>
          <w:i/>
          <w:iCs/>
          <w:noProof/>
          <w:szCs w:val="24"/>
        </w:rPr>
        <w:t>AI Mag.</w:t>
      </w:r>
      <w:r w:rsidRPr="000C3CAB">
        <w:rPr>
          <w:rFonts w:ascii="Calibri" w:hAnsi="Calibri" w:cs="Calibri"/>
          <w:noProof/>
          <w:szCs w:val="24"/>
        </w:rPr>
        <w:t>, vol. 22, no. 2, pp. 101-, Jul. 2001.</w:t>
      </w:r>
    </w:p>
    <w:p w14:paraId="6D5F82C6"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[82]</w:t>
      </w:r>
      <w:r w:rsidRPr="000C3CAB">
        <w:rPr>
          <w:rFonts w:ascii="Calibri" w:hAnsi="Calibri" w:cs="Calibri"/>
          <w:noProof/>
          <w:szCs w:val="24"/>
        </w:rPr>
        <w:tab/>
        <w:t xml:space="preserve">M. C. Thrun, </w:t>
      </w:r>
      <w:r w:rsidRPr="000C3CAB">
        <w:rPr>
          <w:rFonts w:ascii="Calibri" w:hAnsi="Calibri" w:cs="Calibri"/>
          <w:i/>
          <w:iCs/>
          <w:noProof/>
          <w:szCs w:val="24"/>
        </w:rPr>
        <w:t>Projection-Based Clustering through Self-Organization and Swarm Intelligence Combining Cluster Analysis with the Visualization of High-Dimensional Data</w:t>
      </w:r>
      <w:r w:rsidRPr="000C3CAB">
        <w:rPr>
          <w:rFonts w:ascii="Calibri" w:hAnsi="Calibri" w:cs="Calibri"/>
          <w:noProof/>
          <w:szCs w:val="24"/>
        </w:rPr>
        <w:t>. 2018.</w:t>
      </w:r>
    </w:p>
    <w:p w14:paraId="0428DCEB"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[83]</w:t>
      </w:r>
      <w:r w:rsidRPr="000C3CAB">
        <w:rPr>
          <w:rFonts w:ascii="Calibri" w:hAnsi="Calibri" w:cs="Calibri"/>
          <w:noProof/>
          <w:szCs w:val="24"/>
        </w:rPr>
        <w:tab/>
        <w:t xml:space="preserve">F. Guo </w:t>
      </w:r>
      <w:r w:rsidRPr="000C3CAB">
        <w:rPr>
          <w:rFonts w:ascii="Calibri" w:hAnsi="Calibri" w:cs="Calibri"/>
          <w:i/>
          <w:iCs/>
          <w:noProof/>
          <w:szCs w:val="24"/>
        </w:rPr>
        <w:t>et al.</w:t>
      </w:r>
      <w:r w:rsidRPr="000C3CAB">
        <w:rPr>
          <w:rFonts w:ascii="Calibri" w:hAnsi="Calibri" w:cs="Calibri"/>
          <w:noProof/>
          <w:szCs w:val="24"/>
        </w:rPr>
        <w:t xml:space="preserve">, “Exploration of the mechanism of traditional Chinese medicine by AI approach using unsupervised machine learning for cellular functional similarity of compounds in heterogeneous networks, XiaoErFuPi granules as an example,” </w:t>
      </w:r>
      <w:r w:rsidRPr="000C3CAB">
        <w:rPr>
          <w:rFonts w:ascii="Calibri" w:hAnsi="Calibri" w:cs="Calibri"/>
          <w:i/>
          <w:iCs/>
          <w:noProof/>
          <w:szCs w:val="24"/>
        </w:rPr>
        <w:t>Pharmacol. Res.</w:t>
      </w:r>
      <w:r w:rsidRPr="000C3CAB">
        <w:rPr>
          <w:rFonts w:ascii="Calibri" w:hAnsi="Calibri" w:cs="Calibri"/>
          <w:noProof/>
          <w:szCs w:val="24"/>
        </w:rPr>
        <w:t>, vol. 160, p. 105077, Oct. 2020, doi: 10.1016/j.phrs.2020.105077.</w:t>
      </w:r>
    </w:p>
    <w:p w14:paraId="2EAFE7EF"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[84]</w:t>
      </w:r>
      <w:r w:rsidRPr="000C3CAB">
        <w:rPr>
          <w:rFonts w:ascii="Calibri" w:hAnsi="Calibri" w:cs="Calibri"/>
          <w:noProof/>
          <w:szCs w:val="24"/>
        </w:rPr>
        <w:tab/>
        <w:t>“How many types of Cluster Analysis and Techniques using R – AnalyticsBuddhu.” https://analyticsbuddhu.wordpress.com/2016/11/01/types-of-cluster-analysis-and-techniques-using-r/ (accessed Jan. 27, 2021).</w:t>
      </w:r>
    </w:p>
    <w:p w14:paraId="2D617705"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[85]</w:t>
      </w:r>
      <w:r w:rsidRPr="000C3CAB">
        <w:rPr>
          <w:rFonts w:ascii="Calibri" w:hAnsi="Calibri" w:cs="Calibri"/>
          <w:noProof/>
          <w:szCs w:val="24"/>
        </w:rPr>
        <w:tab/>
        <w:t xml:space="preserve">E. F. Morales and J. H. Zaragoza, “An introduction to reinforcement learning,” in </w:t>
      </w:r>
      <w:r w:rsidRPr="000C3CAB">
        <w:rPr>
          <w:rFonts w:ascii="Calibri" w:hAnsi="Calibri" w:cs="Calibri"/>
          <w:i/>
          <w:iCs/>
          <w:noProof/>
          <w:szCs w:val="24"/>
        </w:rPr>
        <w:t>Decision Theory Models for Applications in Artificial Intelligence: Concepts and Solutions</w:t>
      </w:r>
      <w:r w:rsidRPr="000C3CAB">
        <w:rPr>
          <w:rFonts w:ascii="Calibri" w:hAnsi="Calibri" w:cs="Calibri"/>
          <w:noProof/>
          <w:szCs w:val="24"/>
        </w:rPr>
        <w:t>, 2011, pp. 63–80.</w:t>
      </w:r>
    </w:p>
    <w:p w14:paraId="0F1FC154"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[86]</w:t>
      </w:r>
      <w:r w:rsidRPr="000C3CAB">
        <w:rPr>
          <w:rFonts w:ascii="Calibri" w:hAnsi="Calibri" w:cs="Calibri"/>
          <w:noProof/>
          <w:szCs w:val="24"/>
        </w:rPr>
        <w:tab/>
        <w:t xml:space="preserve">R. Hafner and M. Riedmiller, “Reinforcement learning in feedback control : Challenges and benchmarks from technical process control,” </w:t>
      </w:r>
      <w:r w:rsidRPr="000C3CAB">
        <w:rPr>
          <w:rFonts w:ascii="Calibri" w:hAnsi="Calibri" w:cs="Calibri"/>
          <w:i/>
          <w:iCs/>
          <w:noProof/>
          <w:szCs w:val="24"/>
        </w:rPr>
        <w:t>Mach. Learn.</w:t>
      </w:r>
      <w:r w:rsidRPr="000C3CAB">
        <w:rPr>
          <w:rFonts w:ascii="Calibri" w:hAnsi="Calibri" w:cs="Calibri"/>
          <w:noProof/>
          <w:szCs w:val="24"/>
        </w:rPr>
        <w:t>, vol. 84, no. 1–2, pp. 137–169, Jul. 2011, doi: 10.1007/s10994-011-5235-x.</w:t>
      </w:r>
    </w:p>
    <w:p w14:paraId="50486412"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[87]</w:t>
      </w:r>
      <w:r w:rsidRPr="000C3CAB">
        <w:rPr>
          <w:rFonts w:ascii="Calibri" w:hAnsi="Calibri" w:cs="Calibri"/>
          <w:noProof/>
          <w:szCs w:val="24"/>
        </w:rPr>
        <w:tab/>
        <w:t xml:space="preserve">V. François-Lavet, P. Henderson, R. Islam, M. G. Bellemare, and J. Pineau, “An introduction to deep reinforcement learning,” </w:t>
      </w:r>
      <w:r w:rsidRPr="000C3CAB">
        <w:rPr>
          <w:rFonts w:ascii="Calibri" w:hAnsi="Calibri" w:cs="Calibri"/>
          <w:i/>
          <w:iCs/>
          <w:noProof/>
          <w:szCs w:val="24"/>
        </w:rPr>
        <w:t>Found. Trends Mach. Learn.</w:t>
      </w:r>
      <w:r w:rsidRPr="000C3CAB">
        <w:rPr>
          <w:rFonts w:ascii="Calibri" w:hAnsi="Calibri" w:cs="Calibri"/>
          <w:noProof/>
          <w:szCs w:val="24"/>
        </w:rPr>
        <w:t>, vol. 11, no. 3–4, pp. 219–354, Dec. 2018, doi: 10.1561/2200000071.</w:t>
      </w:r>
    </w:p>
    <w:p w14:paraId="0433D4FE"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[88]</w:t>
      </w:r>
      <w:r w:rsidRPr="000C3CAB">
        <w:rPr>
          <w:rFonts w:ascii="Calibri" w:hAnsi="Calibri" w:cs="Calibri"/>
          <w:noProof/>
          <w:szCs w:val="24"/>
        </w:rPr>
        <w:tab/>
      </w:r>
      <w:r w:rsidRPr="000C3CAB">
        <w:rPr>
          <w:rFonts w:ascii="Calibri" w:hAnsi="Calibri" w:cs="Calibri"/>
          <w:i/>
          <w:iCs/>
          <w:noProof/>
          <w:szCs w:val="24"/>
        </w:rPr>
        <w:t>Reinforcement Learning</w:t>
      </w:r>
      <w:r w:rsidRPr="000C3CAB">
        <w:rPr>
          <w:rFonts w:ascii="Calibri" w:hAnsi="Calibri" w:cs="Calibri"/>
          <w:noProof/>
          <w:szCs w:val="24"/>
        </w:rPr>
        <w:t>. 2008.</w:t>
      </w:r>
    </w:p>
    <w:p w14:paraId="537ECE91"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[89]</w:t>
      </w:r>
      <w:r w:rsidRPr="000C3CAB">
        <w:rPr>
          <w:rFonts w:ascii="Calibri" w:hAnsi="Calibri" w:cs="Calibri"/>
          <w:noProof/>
          <w:szCs w:val="24"/>
        </w:rPr>
        <w:tab/>
        <w:t xml:space="preserve">“5 Things You Need to Know about Reinforcement Learning.” https://www.kdnuggets.com/2018/03/5-things-reinforcement-learning.html (accessed Jan. </w:t>
      </w:r>
      <w:r w:rsidRPr="000C3CAB">
        <w:rPr>
          <w:rFonts w:ascii="Calibri" w:hAnsi="Calibri" w:cs="Calibri"/>
          <w:noProof/>
          <w:szCs w:val="24"/>
        </w:rPr>
        <w:lastRenderedPageBreak/>
        <w:t>27, 2021).</w:t>
      </w:r>
    </w:p>
    <w:p w14:paraId="42C776A7"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[90]</w:t>
      </w:r>
      <w:r w:rsidRPr="000C3CAB">
        <w:rPr>
          <w:rFonts w:ascii="Calibri" w:hAnsi="Calibri" w:cs="Calibri"/>
          <w:noProof/>
          <w:szCs w:val="24"/>
        </w:rPr>
        <w:tab/>
        <w:t xml:space="preserve">B. Kiumarsi, F. L. Lewis, H. Modares, A. Karimpour, and M. B. Naghibi-Sistani, “Reinforcement Q-learning for optimal tracking control of linear discrete-time systems with unknown dynamics,” </w:t>
      </w:r>
      <w:r w:rsidRPr="000C3CAB">
        <w:rPr>
          <w:rFonts w:ascii="Calibri" w:hAnsi="Calibri" w:cs="Calibri"/>
          <w:i/>
          <w:iCs/>
          <w:noProof/>
          <w:szCs w:val="24"/>
        </w:rPr>
        <w:t>Automatica</w:t>
      </w:r>
      <w:r w:rsidRPr="000C3CAB">
        <w:rPr>
          <w:rFonts w:ascii="Calibri" w:hAnsi="Calibri" w:cs="Calibri"/>
          <w:noProof/>
          <w:szCs w:val="24"/>
        </w:rPr>
        <w:t>, vol. 50, no. 4, pp. 1167–1175, Apr. 2014, doi: 10.1016/j.automatica.2014.02.015.</w:t>
      </w:r>
    </w:p>
    <w:p w14:paraId="791FC6AC"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[91]</w:t>
      </w:r>
      <w:r w:rsidRPr="000C3CAB">
        <w:rPr>
          <w:rFonts w:ascii="Calibri" w:hAnsi="Calibri" w:cs="Calibri"/>
          <w:noProof/>
          <w:szCs w:val="24"/>
        </w:rPr>
        <w:tab/>
        <w:t xml:space="preserve">M. W. Akhtar, R. Ghaffar, and I. Rashid, “A Q Learning and Fuzzy Q Learning Approach for Optimization of Interference Constellations in Femto–Macro Cellular Architecture in Downlink,” </w:t>
      </w:r>
      <w:r w:rsidRPr="000C3CAB">
        <w:rPr>
          <w:rFonts w:ascii="Calibri" w:hAnsi="Calibri" w:cs="Calibri"/>
          <w:i/>
          <w:iCs/>
          <w:noProof/>
          <w:szCs w:val="24"/>
        </w:rPr>
        <w:t>Wirel. Pers. Commun.</w:t>
      </w:r>
      <w:r w:rsidRPr="000C3CAB">
        <w:rPr>
          <w:rFonts w:ascii="Calibri" w:hAnsi="Calibri" w:cs="Calibri"/>
          <w:noProof/>
          <w:szCs w:val="24"/>
        </w:rPr>
        <w:t>, vol. 88, no. 4, pp. 797–817, Jun. 2016, doi: 10.1007/s11277-016-3206-z.</w:t>
      </w:r>
    </w:p>
    <w:p w14:paraId="5315A4CD"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[92]</w:t>
      </w:r>
      <w:r w:rsidRPr="000C3CAB">
        <w:rPr>
          <w:rFonts w:ascii="Calibri" w:hAnsi="Calibri" w:cs="Calibri"/>
          <w:noProof/>
          <w:szCs w:val="24"/>
        </w:rPr>
        <w:tab/>
        <w:t xml:space="preserve">K. C. Ciesielski, A. X. Falcão, and P. A. V. Miranda, “Path-Value Functions for Which Dijkstra’s Algorithm Returns Optimal Mapping,” </w:t>
      </w:r>
      <w:r w:rsidRPr="000C3CAB">
        <w:rPr>
          <w:rFonts w:ascii="Calibri" w:hAnsi="Calibri" w:cs="Calibri"/>
          <w:i/>
          <w:iCs/>
          <w:noProof/>
          <w:szCs w:val="24"/>
        </w:rPr>
        <w:t>J. Math. Imaging Vis.</w:t>
      </w:r>
      <w:r w:rsidRPr="000C3CAB">
        <w:rPr>
          <w:rFonts w:ascii="Calibri" w:hAnsi="Calibri" w:cs="Calibri"/>
          <w:noProof/>
          <w:szCs w:val="24"/>
        </w:rPr>
        <w:t>, vol. 60, no. 7, pp. 1025–1036, Sep. 2018, doi: 10.1007/s10851-018-0793-1.</w:t>
      </w:r>
    </w:p>
    <w:p w14:paraId="0060311B"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[93]</w:t>
      </w:r>
      <w:r w:rsidRPr="000C3CAB">
        <w:rPr>
          <w:rFonts w:ascii="Calibri" w:hAnsi="Calibri" w:cs="Calibri"/>
          <w:noProof/>
          <w:szCs w:val="24"/>
        </w:rPr>
        <w:tab/>
      </w:r>
      <w:r w:rsidRPr="000C3CAB">
        <w:rPr>
          <w:rFonts w:ascii="Calibri" w:hAnsi="Calibri" w:cs="Calibri"/>
          <w:i/>
          <w:iCs/>
          <w:noProof/>
          <w:szCs w:val="24"/>
        </w:rPr>
        <w:t>Introduction to algorithms</w:t>
      </w:r>
      <w:r w:rsidRPr="000C3CAB">
        <w:rPr>
          <w:rFonts w:ascii="Calibri" w:hAnsi="Calibri" w:cs="Calibri"/>
          <w:noProof/>
          <w:szCs w:val="24"/>
        </w:rPr>
        <w:t>. 2009.</w:t>
      </w:r>
    </w:p>
    <w:p w14:paraId="05488A1E"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[94]</w:t>
      </w:r>
      <w:r w:rsidRPr="000C3CAB">
        <w:rPr>
          <w:rFonts w:ascii="Calibri" w:hAnsi="Calibri" w:cs="Calibri"/>
          <w:noProof/>
          <w:szCs w:val="24"/>
        </w:rPr>
        <w:tab/>
        <w:t>“GitHub - peloyeje/map543-dijkstra-mapreduce-spark: [MAP543] Hadoop Streaming (MapReduce) and Spark implementations of the Dijkstra shortest path algorithm.” https://github.com/peloyeje/map543-dijkstra-mapreduce-spark (accessed Feb. 01, 2021).</w:t>
      </w:r>
    </w:p>
    <w:p w14:paraId="4AE741F1"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[95]</w:t>
      </w:r>
      <w:r w:rsidRPr="000C3CAB">
        <w:rPr>
          <w:rFonts w:ascii="Calibri" w:hAnsi="Calibri" w:cs="Calibri"/>
          <w:noProof/>
          <w:szCs w:val="24"/>
        </w:rPr>
        <w:tab/>
        <w:t xml:space="preserve">J. Zhang </w:t>
      </w:r>
      <w:r w:rsidRPr="000C3CAB">
        <w:rPr>
          <w:rFonts w:ascii="Calibri" w:hAnsi="Calibri" w:cs="Calibri"/>
          <w:i/>
          <w:iCs/>
          <w:noProof/>
          <w:szCs w:val="24"/>
        </w:rPr>
        <w:t>et al.</w:t>
      </w:r>
      <w:r w:rsidRPr="000C3CAB">
        <w:rPr>
          <w:rFonts w:ascii="Calibri" w:hAnsi="Calibri" w:cs="Calibri"/>
          <w:noProof/>
          <w:szCs w:val="24"/>
        </w:rPr>
        <w:t xml:space="preserve">, “Vehicle routing in urban areas based on the Oil Consumption Weight ‐Dijkstra algorithm,” </w:t>
      </w:r>
      <w:r w:rsidRPr="000C3CAB">
        <w:rPr>
          <w:rFonts w:ascii="Calibri" w:hAnsi="Calibri" w:cs="Calibri"/>
          <w:i/>
          <w:iCs/>
          <w:noProof/>
          <w:szCs w:val="24"/>
        </w:rPr>
        <w:t>IET Intell. Transp. Syst.</w:t>
      </w:r>
      <w:r w:rsidRPr="000C3CAB">
        <w:rPr>
          <w:rFonts w:ascii="Calibri" w:hAnsi="Calibri" w:cs="Calibri"/>
          <w:noProof/>
          <w:szCs w:val="24"/>
        </w:rPr>
        <w:t>, vol. 10, no. 7, pp. 495–502, Sep. 2016, doi: 10.1049/iet-its.2015.0168.</w:t>
      </w:r>
    </w:p>
    <w:p w14:paraId="24D9A6BC"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[96]</w:t>
      </w:r>
      <w:r w:rsidRPr="000C3CAB">
        <w:rPr>
          <w:rFonts w:ascii="Calibri" w:hAnsi="Calibri" w:cs="Calibri"/>
          <w:noProof/>
          <w:szCs w:val="24"/>
        </w:rPr>
        <w:tab/>
        <w:t xml:space="preserve">H. Ortega-Arranz, </w:t>
      </w:r>
      <w:r w:rsidRPr="000C3CAB">
        <w:rPr>
          <w:rFonts w:ascii="Calibri" w:hAnsi="Calibri" w:cs="Calibri"/>
          <w:i/>
          <w:iCs/>
          <w:noProof/>
          <w:szCs w:val="24"/>
        </w:rPr>
        <w:t>The shortest-path problem : analysis and comparison of methods</w:t>
      </w:r>
      <w:r w:rsidRPr="000C3CAB">
        <w:rPr>
          <w:rFonts w:ascii="Calibri" w:hAnsi="Calibri" w:cs="Calibri"/>
          <w:noProof/>
          <w:szCs w:val="24"/>
        </w:rPr>
        <w:t>. 2015.</w:t>
      </w:r>
    </w:p>
    <w:p w14:paraId="4CDE485F"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[97]</w:t>
      </w:r>
      <w:r w:rsidRPr="000C3CAB">
        <w:rPr>
          <w:rFonts w:ascii="Calibri" w:hAnsi="Calibri" w:cs="Calibri"/>
          <w:noProof/>
          <w:szCs w:val="24"/>
        </w:rPr>
        <w:tab/>
        <w:t>R. K. Singh, T. P. Queue, and P. Queue, “Java Priority Queue Tutorial with Examples,” pp. 1–7, 2018, Accessed: Feb. 03, 2021. [Online]. Available: https://www.callicoder.com/java-priority-queue/.</w:t>
      </w:r>
    </w:p>
    <w:p w14:paraId="068B48B2"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[98]</w:t>
      </w:r>
      <w:r w:rsidRPr="000C3CAB">
        <w:rPr>
          <w:rFonts w:ascii="Calibri" w:hAnsi="Calibri" w:cs="Calibri"/>
          <w:noProof/>
          <w:szCs w:val="24"/>
        </w:rPr>
        <w:tab/>
        <w:t xml:space="preserve">B. Kuipers, E. A. Feigenbaum, P. E. Hart, and N. J. Nilsson, “Shakey: From conception to history,” </w:t>
      </w:r>
      <w:r w:rsidRPr="000C3CAB">
        <w:rPr>
          <w:rFonts w:ascii="Calibri" w:hAnsi="Calibri" w:cs="Calibri"/>
          <w:i/>
          <w:iCs/>
          <w:noProof/>
          <w:szCs w:val="24"/>
        </w:rPr>
        <w:t>AI Magazine</w:t>
      </w:r>
      <w:r w:rsidRPr="000C3CAB">
        <w:rPr>
          <w:rFonts w:ascii="Calibri" w:hAnsi="Calibri" w:cs="Calibri"/>
          <w:noProof/>
          <w:szCs w:val="24"/>
        </w:rPr>
        <w:t>, vol. 38, no. 1. AI Access Foundation, pp. 88–103, Mar. 31, 2017, doi: 10.1609/aimag.v38i1.2716.</w:t>
      </w:r>
    </w:p>
    <w:p w14:paraId="28708286"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[99]</w:t>
      </w:r>
      <w:r w:rsidRPr="000C3CAB">
        <w:rPr>
          <w:rFonts w:ascii="Calibri" w:hAnsi="Calibri" w:cs="Calibri"/>
          <w:noProof/>
          <w:szCs w:val="24"/>
        </w:rPr>
        <w:tab/>
        <w:t xml:space="preserve">E. Fernandes, P. Costa, J. Lima, and G. Veiga, “Towards an orientation enhanced astar algorithm for robotic navigation,” in </w:t>
      </w:r>
      <w:r w:rsidRPr="000C3CAB">
        <w:rPr>
          <w:rFonts w:ascii="Calibri" w:hAnsi="Calibri" w:cs="Calibri"/>
          <w:i/>
          <w:iCs/>
          <w:noProof/>
          <w:szCs w:val="24"/>
        </w:rPr>
        <w:t>Proceedings of the IEEE International Conference on Industrial Technology</w:t>
      </w:r>
      <w:r w:rsidRPr="000C3CAB">
        <w:rPr>
          <w:rFonts w:ascii="Calibri" w:hAnsi="Calibri" w:cs="Calibri"/>
          <w:noProof/>
          <w:szCs w:val="24"/>
        </w:rPr>
        <w:t>, Mar. 2015, vol. 2015-June, no. June, pp. 3320–3325, doi: 10.1109/ICIT.2015.7125590.</w:t>
      </w:r>
    </w:p>
    <w:p w14:paraId="7F4C0872"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[100]</w:t>
      </w:r>
      <w:r w:rsidRPr="000C3CAB">
        <w:rPr>
          <w:rFonts w:ascii="Calibri" w:hAnsi="Calibri" w:cs="Calibri"/>
          <w:noProof/>
          <w:szCs w:val="24"/>
        </w:rPr>
        <w:tab/>
        <w:t xml:space="preserve">M. G. H. Bell, “Hyperstar: A multi-path Astar algorithm for risk averse vehicle navigation,” </w:t>
      </w:r>
      <w:r w:rsidRPr="000C3CAB">
        <w:rPr>
          <w:rFonts w:ascii="Calibri" w:hAnsi="Calibri" w:cs="Calibri"/>
          <w:i/>
          <w:iCs/>
          <w:noProof/>
          <w:szCs w:val="24"/>
        </w:rPr>
        <w:t>Transp. Res. Part B Methodol.</w:t>
      </w:r>
      <w:r w:rsidRPr="000C3CAB">
        <w:rPr>
          <w:rFonts w:ascii="Calibri" w:hAnsi="Calibri" w:cs="Calibri"/>
          <w:noProof/>
          <w:szCs w:val="24"/>
        </w:rPr>
        <w:t>, vol. 43, no. 1, pp. 97–107, Jan. 2009, doi: 10.1016/j.trb.2008.05.010.</w:t>
      </w:r>
    </w:p>
    <w:p w14:paraId="22ECFF58"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lastRenderedPageBreak/>
        <w:t>[101]</w:t>
      </w:r>
      <w:r w:rsidRPr="000C3CAB">
        <w:rPr>
          <w:rFonts w:ascii="Calibri" w:hAnsi="Calibri" w:cs="Calibri"/>
          <w:noProof/>
          <w:szCs w:val="24"/>
        </w:rPr>
        <w:tab/>
        <w:t>“What is Hierarchical Clustering and How Does It Work?” https://www.mygreatlearning.com/blog/hierarchical-clustering/ (accessed Feb. 03, 2021).</w:t>
      </w:r>
    </w:p>
    <w:p w14:paraId="790C853E"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[102]</w:t>
      </w:r>
      <w:r w:rsidRPr="000C3CAB">
        <w:rPr>
          <w:rFonts w:ascii="Calibri" w:hAnsi="Calibri" w:cs="Calibri"/>
          <w:noProof/>
          <w:szCs w:val="24"/>
        </w:rPr>
        <w:tab/>
        <w:t xml:space="preserve">“GODOT 3.0 released,” </w:t>
      </w:r>
      <w:r w:rsidRPr="000C3CAB">
        <w:rPr>
          <w:rFonts w:ascii="Calibri" w:hAnsi="Calibri" w:cs="Calibri"/>
          <w:i/>
          <w:iCs/>
          <w:noProof/>
          <w:szCs w:val="24"/>
        </w:rPr>
        <w:t>Linux Format</w:t>
      </w:r>
      <w:r w:rsidRPr="000C3CAB">
        <w:rPr>
          <w:rFonts w:ascii="Calibri" w:hAnsi="Calibri" w:cs="Calibri"/>
          <w:noProof/>
          <w:szCs w:val="24"/>
        </w:rPr>
        <w:t>, no. 235, pp. 8–8, Apr. 2018.</w:t>
      </w:r>
    </w:p>
    <w:p w14:paraId="70609727"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[103]</w:t>
      </w:r>
      <w:r w:rsidRPr="000C3CAB">
        <w:rPr>
          <w:rFonts w:ascii="Calibri" w:hAnsi="Calibri" w:cs="Calibri"/>
          <w:noProof/>
          <w:szCs w:val="24"/>
        </w:rPr>
        <w:tab/>
        <w:t xml:space="preserve">І. Доброскок, Н. Ржевська, Х. Айїлдиз, Д. Заімова, and Г. Желязков, “GAME DEVELOPMENT SOFTWARE TOOLS IN HIGHER EDUCATIONAL INSTITUTIONS: EXPERIENCE OF UKRAINE, TURKEY AND BULGARIA,” </w:t>
      </w:r>
      <w:r w:rsidRPr="000C3CAB">
        <w:rPr>
          <w:rFonts w:ascii="Calibri" w:hAnsi="Calibri" w:cs="Calibri"/>
          <w:i/>
          <w:iCs/>
          <w:noProof/>
          <w:szCs w:val="24"/>
        </w:rPr>
        <w:t>Inf. Technol. Learn. Tools</w:t>
      </w:r>
      <w:r w:rsidRPr="000C3CAB">
        <w:rPr>
          <w:rFonts w:ascii="Calibri" w:hAnsi="Calibri" w:cs="Calibri"/>
          <w:noProof/>
          <w:szCs w:val="24"/>
        </w:rPr>
        <w:t>, vol. 78, no. 4, pp. 90–104, Sep. 2020, doi: 10.33407/itlt.v78i4.3370.</w:t>
      </w:r>
    </w:p>
    <w:p w14:paraId="4493A848"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[104]</w:t>
      </w:r>
      <w:r w:rsidRPr="000C3CAB">
        <w:rPr>
          <w:rFonts w:ascii="Calibri" w:hAnsi="Calibri" w:cs="Calibri"/>
          <w:noProof/>
          <w:szCs w:val="24"/>
        </w:rPr>
        <w:tab/>
        <w:t xml:space="preserve">C. Littler, “A Game Engine for All,” </w:t>
      </w:r>
      <w:r w:rsidRPr="000C3CAB">
        <w:rPr>
          <w:rFonts w:ascii="Calibri" w:hAnsi="Calibri" w:cs="Calibri"/>
          <w:i/>
          <w:iCs/>
          <w:noProof/>
          <w:szCs w:val="24"/>
        </w:rPr>
        <w:t>Beanz</w:t>
      </w:r>
      <w:r w:rsidRPr="000C3CAB">
        <w:rPr>
          <w:rFonts w:ascii="Calibri" w:hAnsi="Calibri" w:cs="Calibri"/>
          <w:noProof/>
          <w:szCs w:val="24"/>
        </w:rPr>
        <w:t>, vol. 5, no. 6, pp. 12-, Jun. 2018.</w:t>
      </w:r>
    </w:p>
    <w:p w14:paraId="6FABA865"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[105]</w:t>
      </w:r>
      <w:r w:rsidRPr="000C3CAB">
        <w:rPr>
          <w:rFonts w:ascii="Calibri" w:hAnsi="Calibri" w:cs="Calibri"/>
          <w:noProof/>
          <w:szCs w:val="24"/>
        </w:rPr>
        <w:tab/>
        <w:t xml:space="preserve">“Foss Bytes: Godot Engine Adds VR Support,” </w:t>
      </w:r>
      <w:r w:rsidRPr="000C3CAB">
        <w:rPr>
          <w:rFonts w:ascii="Calibri" w:hAnsi="Calibri" w:cs="Calibri"/>
          <w:i/>
          <w:iCs/>
          <w:noProof/>
          <w:szCs w:val="24"/>
        </w:rPr>
        <w:t>Open Source You</w:t>
      </w:r>
      <w:r w:rsidRPr="000C3CAB">
        <w:rPr>
          <w:rFonts w:ascii="Calibri" w:hAnsi="Calibri" w:cs="Calibri"/>
          <w:noProof/>
          <w:szCs w:val="24"/>
        </w:rPr>
        <w:t>, Mar. 2018.</w:t>
      </w:r>
    </w:p>
    <w:p w14:paraId="27682D85"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[106]</w:t>
      </w:r>
      <w:r w:rsidRPr="000C3CAB">
        <w:rPr>
          <w:rFonts w:ascii="Calibri" w:hAnsi="Calibri" w:cs="Calibri"/>
          <w:noProof/>
          <w:szCs w:val="24"/>
        </w:rPr>
        <w:tab/>
        <w:t xml:space="preserve">A. Cookson, R. DowlingSoka, and C. Crumpler, </w:t>
      </w:r>
      <w:r w:rsidRPr="000C3CAB">
        <w:rPr>
          <w:rFonts w:ascii="Calibri" w:hAnsi="Calibri" w:cs="Calibri"/>
          <w:i/>
          <w:iCs/>
          <w:noProof/>
          <w:szCs w:val="24"/>
        </w:rPr>
        <w:t>Sams Teach Yourself Unreal Engine 4 Game Development in 24 Hours</w:t>
      </w:r>
      <w:r w:rsidRPr="000C3CAB">
        <w:rPr>
          <w:rFonts w:ascii="Calibri" w:hAnsi="Calibri" w:cs="Calibri"/>
          <w:noProof/>
          <w:szCs w:val="24"/>
        </w:rPr>
        <w:t>. 2016.</w:t>
      </w:r>
    </w:p>
    <w:p w14:paraId="62A7007C"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[107]</w:t>
      </w:r>
      <w:r w:rsidRPr="000C3CAB">
        <w:rPr>
          <w:rFonts w:ascii="Calibri" w:hAnsi="Calibri" w:cs="Calibri"/>
          <w:noProof/>
          <w:szCs w:val="24"/>
        </w:rPr>
        <w:tab/>
        <w:t xml:space="preserve">T. Meigs, </w:t>
      </w:r>
      <w:r w:rsidRPr="000C3CAB">
        <w:rPr>
          <w:rFonts w:ascii="Calibri" w:hAnsi="Calibri" w:cs="Calibri"/>
          <w:i/>
          <w:iCs/>
          <w:noProof/>
          <w:szCs w:val="24"/>
        </w:rPr>
        <w:t>Ultimate Game Design: Building Game Worlds</w:t>
      </w:r>
      <w:r w:rsidRPr="000C3CAB">
        <w:rPr>
          <w:rFonts w:ascii="Calibri" w:hAnsi="Calibri" w:cs="Calibri"/>
          <w:noProof/>
          <w:szCs w:val="24"/>
        </w:rPr>
        <w:t>. 2003.</w:t>
      </w:r>
    </w:p>
    <w:p w14:paraId="3BCA8597"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[108]</w:t>
      </w:r>
      <w:r w:rsidRPr="000C3CAB">
        <w:rPr>
          <w:rFonts w:ascii="Calibri" w:hAnsi="Calibri" w:cs="Calibri"/>
          <w:noProof/>
          <w:szCs w:val="24"/>
        </w:rPr>
        <w:tab/>
        <w:t xml:space="preserve">T. Shannon, </w:t>
      </w:r>
      <w:r w:rsidRPr="000C3CAB">
        <w:rPr>
          <w:rFonts w:ascii="Calibri" w:hAnsi="Calibri" w:cs="Calibri"/>
          <w:i/>
          <w:iCs/>
          <w:noProof/>
          <w:szCs w:val="24"/>
        </w:rPr>
        <w:t>Unreal Engine 4 for design visualization : developing stunning interactive visualizations, animations, and renderings</w:t>
      </w:r>
      <w:r w:rsidRPr="000C3CAB">
        <w:rPr>
          <w:rFonts w:ascii="Calibri" w:hAnsi="Calibri" w:cs="Calibri"/>
          <w:noProof/>
          <w:szCs w:val="24"/>
        </w:rPr>
        <w:t>. 2018.</w:t>
      </w:r>
    </w:p>
    <w:p w14:paraId="6373C4F3"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[109]</w:t>
      </w:r>
      <w:r w:rsidRPr="000C3CAB">
        <w:rPr>
          <w:rFonts w:ascii="Calibri" w:hAnsi="Calibri" w:cs="Calibri"/>
          <w:noProof/>
          <w:szCs w:val="24"/>
        </w:rPr>
        <w:tab/>
        <w:t>“Opening Doors | Unreal Engine Documentation.” https://docs.unrealengine.com/en-US/ProgrammingAndScripting/Blueprints/UserGuide/Timelines/Examples/OpeningDoors/index.html (accessed Feb. 05, 2021).</w:t>
      </w:r>
    </w:p>
    <w:p w14:paraId="6B5788F9"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[110]</w:t>
      </w:r>
      <w:r w:rsidRPr="000C3CAB">
        <w:rPr>
          <w:rFonts w:ascii="Calibri" w:hAnsi="Calibri" w:cs="Calibri"/>
          <w:noProof/>
          <w:szCs w:val="24"/>
        </w:rPr>
        <w:tab/>
        <w:t xml:space="preserve">P. Skop, “Comparison of performance of game engines across various platforms,” </w:t>
      </w:r>
      <w:r w:rsidRPr="000C3CAB">
        <w:rPr>
          <w:rFonts w:ascii="Calibri" w:hAnsi="Calibri" w:cs="Calibri"/>
          <w:i/>
          <w:iCs/>
          <w:noProof/>
          <w:szCs w:val="24"/>
        </w:rPr>
        <w:t>J. Comput. Sci. Inst.</w:t>
      </w:r>
      <w:r w:rsidRPr="000C3CAB">
        <w:rPr>
          <w:rFonts w:ascii="Calibri" w:hAnsi="Calibri" w:cs="Calibri"/>
          <w:noProof/>
          <w:szCs w:val="24"/>
        </w:rPr>
        <w:t>, vol. 7, pp. 116–119, Sep. 2018, doi: 10.35784/jcsi.657.</w:t>
      </w:r>
    </w:p>
    <w:p w14:paraId="182EAB7A"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[111]</w:t>
      </w:r>
      <w:r w:rsidRPr="000C3CAB">
        <w:rPr>
          <w:rFonts w:ascii="Calibri" w:hAnsi="Calibri" w:cs="Calibri"/>
          <w:noProof/>
          <w:szCs w:val="24"/>
        </w:rPr>
        <w:tab/>
        <w:t>C. B. Price, “Unreal PowerPoint</w:t>
      </w:r>
      <w:r w:rsidRPr="000C3CAB">
        <w:rPr>
          <w:rFonts w:ascii="Calibri" w:hAnsi="Calibri" w:cs="Calibri"/>
          <w:noProof/>
          <w:szCs w:val="24"/>
          <w:vertAlign w:val="superscript"/>
        </w:rPr>
        <w:t>TM</w:t>
      </w:r>
      <w:r w:rsidRPr="000C3CAB">
        <w:rPr>
          <w:rFonts w:ascii="Calibri" w:hAnsi="Calibri" w:cs="Calibri"/>
          <w:noProof/>
          <w:szCs w:val="24"/>
        </w:rPr>
        <w:t xml:space="preserve">: Immersing PowerPoint presentations in a virtual computer game engine world,” </w:t>
      </w:r>
      <w:r w:rsidRPr="000C3CAB">
        <w:rPr>
          <w:rFonts w:ascii="Calibri" w:hAnsi="Calibri" w:cs="Calibri"/>
          <w:i/>
          <w:iCs/>
          <w:noProof/>
          <w:szCs w:val="24"/>
        </w:rPr>
        <w:t>Comput. Human Behav.</w:t>
      </w:r>
      <w:r w:rsidRPr="000C3CAB">
        <w:rPr>
          <w:rFonts w:ascii="Calibri" w:hAnsi="Calibri" w:cs="Calibri"/>
          <w:noProof/>
          <w:szCs w:val="24"/>
        </w:rPr>
        <w:t>, vol. 24, no. 6, pp. 2486–2495, Sep. 2008, doi: 10.1016/j.chb.2008.03.009.</w:t>
      </w:r>
    </w:p>
    <w:p w14:paraId="517513E7"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[112]</w:t>
      </w:r>
      <w:r w:rsidRPr="000C3CAB">
        <w:rPr>
          <w:rFonts w:ascii="Calibri" w:hAnsi="Calibri" w:cs="Calibri"/>
          <w:noProof/>
          <w:szCs w:val="24"/>
        </w:rPr>
        <w:tab/>
        <w:t xml:space="preserve">I. Buyuksalih, S. Bayburt, G. Buyuksalih, A. P. Baskaraca, H. Karim, and A. A. Rahman, “3D MODELLING AND VISUALIZATION BASED ON THE UNITY GAME ENGINE – ADVANTAGES AND CHALLENGES,” </w:t>
      </w:r>
      <w:r w:rsidRPr="000C3CAB">
        <w:rPr>
          <w:rFonts w:ascii="Calibri" w:hAnsi="Calibri" w:cs="Calibri"/>
          <w:i/>
          <w:iCs/>
          <w:noProof/>
          <w:szCs w:val="24"/>
        </w:rPr>
        <w:t>ISPRS Ann. Photogramm. Remote Sens. Spat. Inf. Sci.</w:t>
      </w:r>
      <w:r w:rsidRPr="000C3CAB">
        <w:rPr>
          <w:rFonts w:ascii="Calibri" w:hAnsi="Calibri" w:cs="Calibri"/>
          <w:noProof/>
          <w:szCs w:val="24"/>
        </w:rPr>
        <w:t>, vol. IV-4/W4, no. 4W4, pp. 161–166, Nov. 2017, doi: 10.5194/isprs-annals-IV-4-W4-161-2017.</w:t>
      </w:r>
    </w:p>
    <w:p w14:paraId="138961AF"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[113]</w:t>
      </w:r>
      <w:r w:rsidRPr="000C3CAB">
        <w:rPr>
          <w:rFonts w:ascii="Calibri" w:hAnsi="Calibri" w:cs="Calibri"/>
          <w:noProof/>
          <w:szCs w:val="24"/>
        </w:rPr>
        <w:tab/>
        <w:t xml:space="preserve">A. Thorn, </w:t>
      </w:r>
      <w:r w:rsidRPr="000C3CAB">
        <w:rPr>
          <w:rFonts w:ascii="Calibri" w:hAnsi="Calibri" w:cs="Calibri"/>
          <w:i/>
          <w:iCs/>
          <w:noProof/>
          <w:szCs w:val="24"/>
        </w:rPr>
        <w:t>Unity 4 fundamentals : get started at making games with Unity</w:t>
      </w:r>
      <w:r w:rsidRPr="000C3CAB">
        <w:rPr>
          <w:rFonts w:ascii="Calibri" w:hAnsi="Calibri" w:cs="Calibri"/>
          <w:noProof/>
          <w:szCs w:val="24"/>
        </w:rPr>
        <w:t>. 2014.</w:t>
      </w:r>
    </w:p>
    <w:p w14:paraId="1875251C"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[114]</w:t>
      </w:r>
      <w:r w:rsidRPr="000C3CAB">
        <w:rPr>
          <w:rFonts w:ascii="Calibri" w:hAnsi="Calibri" w:cs="Calibri"/>
          <w:noProof/>
          <w:szCs w:val="24"/>
        </w:rPr>
        <w:tab/>
        <w:t>“Create an Unity inventory: part 4: Display items in UI | by Yone Moreno Jiménez | Medium.” https://medium.com/@yonem9/create-an-unity-inventory-part-4-display-items-in-ui-6cdac8f734b7 (accessed Feb. 06, 2021).</w:t>
      </w:r>
    </w:p>
    <w:p w14:paraId="611D4EEE"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[115]</w:t>
      </w:r>
      <w:r w:rsidRPr="000C3CAB">
        <w:rPr>
          <w:rFonts w:ascii="Calibri" w:hAnsi="Calibri" w:cs="Calibri"/>
          <w:noProof/>
          <w:szCs w:val="24"/>
        </w:rPr>
        <w:tab/>
        <w:t xml:space="preserve">S. Blackman, </w:t>
      </w:r>
      <w:r w:rsidRPr="000C3CAB">
        <w:rPr>
          <w:rFonts w:ascii="Calibri" w:hAnsi="Calibri" w:cs="Calibri"/>
          <w:i/>
          <w:iCs/>
          <w:noProof/>
          <w:szCs w:val="24"/>
        </w:rPr>
        <w:t>Beginning 3D game development with Unity : the world’s most widely used multi-platform game engine</w:t>
      </w:r>
      <w:r w:rsidRPr="000C3CAB">
        <w:rPr>
          <w:rFonts w:ascii="Calibri" w:hAnsi="Calibri" w:cs="Calibri"/>
          <w:noProof/>
          <w:szCs w:val="24"/>
        </w:rPr>
        <w:t>. 2011.</w:t>
      </w:r>
    </w:p>
    <w:p w14:paraId="3C69DD4C"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lastRenderedPageBreak/>
        <w:t>[116]</w:t>
      </w:r>
      <w:r w:rsidRPr="000C3CAB">
        <w:rPr>
          <w:rFonts w:ascii="Calibri" w:hAnsi="Calibri" w:cs="Calibri"/>
          <w:noProof/>
          <w:szCs w:val="24"/>
        </w:rPr>
        <w:tab/>
        <w:t xml:space="preserve">M. Zikky, “Review of A* (A Star) Navigation Mesh Pathfinding as the Alternative of Artificial Intelligent for Ghosts Agent on the Pacman Game,” </w:t>
      </w:r>
      <w:r w:rsidRPr="000C3CAB">
        <w:rPr>
          <w:rFonts w:ascii="Calibri" w:hAnsi="Calibri" w:cs="Calibri"/>
          <w:i/>
          <w:iCs/>
          <w:noProof/>
          <w:szCs w:val="24"/>
        </w:rPr>
        <w:t>Emit. Int. J. Eng. Technol.</w:t>
      </w:r>
      <w:r w:rsidRPr="000C3CAB">
        <w:rPr>
          <w:rFonts w:ascii="Calibri" w:hAnsi="Calibri" w:cs="Calibri"/>
          <w:noProof/>
          <w:szCs w:val="24"/>
        </w:rPr>
        <w:t>, vol. 4, no. 1, Aug. 2016, doi: 10.24003/emitter.v4i1.117.</w:t>
      </w:r>
    </w:p>
    <w:p w14:paraId="445B8879"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[117]</w:t>
      </w:r>
      <w:r w:rsidRPr="000C3CAB">
        <w:rPr>
          <w:rFonts w:ascii="Calibri" w:hAnsi="Calibri" w:cs="Calibri"/>
          <w:noProof/>
          <w:szCs w:val="24"/>
        </w:rPr>
        <w:tab/>
        <w:t xml:space="preserve">Z. He, M. Shi, and C. Li, “Research and application of path-finding algorithm based on unity 3D,” in </w:t>
      </w:r>
      <w:r w:rsidRPr="000C3CAB">
        <w:rPr>
          <w:rFonts w:ascii="Calibri" w:hAnsi="Calibri" w:cs="Calibri"/>
          <w:i/>
          <w:iCs/>
          <w:noProof/>
          <w:szCs w:val="24"/>
        </w:rPr>
        <w:t>2016 IEEE/ACIS 15th International Conference on Computer and Information Science (ICIS)</w:t>
      </w:r>
      <w:r w:rsidRPr="000C3CAB">
        <w:rPr>
          <w:rFonts w:ascii="Calibri" w:hAnsi="Calibri" w:cs="Calibri"/>
          <w:noProof/>
          <w:szCs w:val="24"/>
        </w:rPr>
        <w:t>, Jun. 2016, pp. 1–4, doi: 10.1109/ICIS.2016.7550934.</w:t>
      </w:r>
    </w:p>
    <w:p w14:paraId="068F57F6"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[118]</w:t>
      </w:r>
      <w:r w:rsidRPr="000C3CAB">
        <w:rPr>
          <w:rFonts w:ascii="Calibri" w:hAnsi="Calibri" w:cs="Calibri"/>
          <w:noProof/>
          <w:szCs w:val="24"/>
        </w:rPr>
        <w:tab/>
        <w:t>“Build VR: Using Unity NavMesh for First Person Movement in VR | by Dave Johnston | Medium.” https://medium.com/@davijoh73/build-vr-using-unity-navmesh-for-first-person-movement-in-vr-64efe0909d84 (accessed Feb. 06, 2021).</w:t>
      </w:r>
    </w:p>
    <w:p w14:paraId="442E2F37"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[119]</w:t>
      </w:r>
      <w:r w:rsidRPr="000C3CAB">
        <w:rPr>
          <w:rFonts w:ascii="Calibri" w:hAnsi="Calibri" w:cs="Calibri"/>
          <w:noProof/>
          <w:szCs w:val="24"/>
        </w:rPr>
        <w:tab/>
        <w:t xml:space="preserve">J. Hocking, </w:t>
      </w:r>
      <w:r w:rsidRPr="000C3CAB">
        <w:rPr>
          <w:rFonts w:ascii="Calibri" w:hAnsi="Calibri" w:cs="Calibri"/>
          <w:i/>
          <w:iCs/>
          <w:noProof/>
          <w:szCs w:val="24"/>
        </w:rPr>
        <w:t>Unity in action : multiplatform game development in C#</w:t>
      </w:r>
      <w:r w:rsidRPr="000C3CAB">
        <w:rPr>
          <w:rFonts w:ascii="Calibri" w:hAnsi="Calibri" w:cs="Calibri"/>
          <w:noProof/>
          <w:szCs w:val="24"/>
        </w:rPr>
        <w:t>. 2015.</w:t>
      </w:r>
    </w:p>
    <w:p w14:paraId="3AD62952"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[120]</w:t>
      </w:r>
      <w:r w:rsidRPr="000C3CAB">
        <w:rPr>
          <w:rFonts w:ascii="Calibri" w:hAnsi="Calibri" w:cs="Calibri"/>
          <w:noProof/>
          <w:szCs w:val="24"/>
        </w:rPr>
        <w:tab/>
        <w:t xml:space="preserve">B.-C.-Z. Blaga, “Performance Analysis in Implementation of a Dodgeball Agent for Video Games,” </w:t>
      </w:r>
      <w:r w:rsidRPr="000C3CAB">
        <w:rPr>
          <w:rFonts w:ascii="Calibri" w:hAnsi="Calibri" w:cs="Calibri"/>
          <w:i/>
          <w:iCs/>
          <w:noProof/>
          <w:szCs w:val="24"/>
        </w:rPr>
        <w:t>Int. J. User - Syst. Interact.</w:t>
      </w:r>
      <w:r w:rsidRPr="000C3CAB">
        <w:rPr>
          <w:rFonts w:ascii="Calibri" w:hAnsi="Calibri" w:cs="Calibri"/>
          <w:noProof/>
          <w:szCs w:val="24"/>
        </w:rPr>
        <w:t>, vol. 12, no. 4, pp. 225–240, Oct. 2019.</w:t>
      </w:r>
    </w:p>
    <w:p w14:paraId="44FC0E8C"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[121]</w:t>
      </w:r>
      <w:r w:rsidRPr="000C3CAB">
        <w:rPr>
          <w:rFonts w:ascii="Calibri" w:hAnsi="Calibri" w:cs="Calibri"/>
          <w:noProof/>
          <w:szCs w:val="24"/>
        </w:rPr>
        <w:tab/>
        <w:t xml:space="preserve">C. Urrea, F. Garrido, and J. Kern, “Design and implementation of intelligent agent training systems for virtual vehicles,” </w:t>
      </w:r>
      <w:r w:rsidRPr="000C3CAB">
        <w:rPr>
          <w:rFonts w:ascii="Calibri" w:hAnsi="Calibri" w:cs="Calibri"/>
          <w:i/>
          <w:iCs/>
          <w:noProof/>
          <w:szCs w:val="24"/>
        </w:rPr>
        <w:t>Sensors (Switzerland)</w:t>
      </w:r>
      <w:r w:rsidRPr="000C3CAB">
        <w:rPr>
          <w:rFonts w:ascii="Calibri" w:hAnsi="Calibri" w:cs="Calibri"/>
          <w:noProof/>
          <w:szCs w:val="24"/>
        </w:rPr>
        <w:t>, vol. 21, no. 2, pp. 1–25, Jan. 2021, doi: 10.3390/s21020492.</w:t>
      </w:r>
    </w:p>
    <w:p w14:paraId="14C6EFF2"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[122]</w:t>
      </w:r>
      <w:r w:rsidRPr="000C3CAB">
        <w:rPr>
          <w:rFonts w:ascii="Calibri" w:hAnsi="Calibri" w:cs="Calibri"/>
          <w:noProof/>
          <w:szCs w:val="24"/>
        </w:rPr>
        <w:tab/>
        <w:t xml:space="preserve">“Unity Technologies Unveils Machine Learning Agents,” </w:t>
      </w:r>
      <w:r w:rsidRPr="000C3CAB">
        <w:rPr>
          <w:rFonts w:ascii="Calibri" w:hAnsi="Calibri" w:cs="Calibri"/>
          <w:i/>
          <w:iCs/>
          <w:noProof/>
          <w:szCs w:val="24"/>
        </w:rPr>
        <w:t>Dataquest</w:t>
      </w:r>
      <w:r w:rsidRPr="000C3CAB">
        <w:rPr>
          <w:rFonts w:ascii="Calibri" w:hAnsi="Calibri" w:cs="Calibri"/>
          <w:noProof/>
          <w:szCs w:val="24"/>
        </w:rPr>
        <w:t>, Sep. 2017.</w:t>
      </w:r>
    </w:p>
    <w:p w14:paraId="2EEFDDA6"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[123]</w:t>
      </w:r>
      <w:r w:rsidRPr="000C3CAB">
        <w:rPr>
          <w:rFonts w:ascii="Calibri" w:hAnsi="Calibri" w:cs="Calibri"/>
          <w:noProof/>
          <w:szCs w:val="24"/>
        </w:rPr>
        <w:tab/>
        <w:t>“Cant connect to trainer on port 5004 - Unity Forum.” https://forum.unity.com/threads/cant-connect-to-trainer-on-port-5004.845557/ (accessed Apr. 21, 2021).</w:t>
      </w:r>
    </w:p>
    <w:p w14:paraId="4316EEC3"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[124]</w:t>
      </w:r>
      <w:r w:rsidRPr="000C3CAB">
        <w:rPr>
          <w:rFonts w:ascii="Calibri" w:hAnsi="Calibri" w:cs="Calibri"/>
          <w:noProof/>
          <w:szCs w:val="24"/>
        </w:rPr>
        <w:tab/>
        <w:t xml:space="preserve">“Announcing ML-Agents Unity Package v1.0!ML-Agents Unity </w:t>
      </w:r>
      <w:r w:rsidRPr="000C3CAB">
        <w:rPr>
          <w:rFonts w:ascii="Malgun Gothic" w:eastAsia="Malgun Gothic" w:hAnsi="Malgun Gothic" w:cs="Malgun Gothic" w:hint="eastAsia"/>
          <w:noProof/>
          <w:szCs w:val="24"/>
        </w:rPr>
        <w:t>패키지</w:t>
      </w:r>
      <w:r w:rsidRPr="000C3CAB">
        <w:rPr>
          <w:rFonts w:ascii="Calibri" w:hAnsi="Calibri" w:cs="Calibri"/>
          <w:noProof/>
          <w:szCs w:val="24"/>
        </w:rPr>
        <w:t xml:space="preserve"> v1.0 </w:t>
      </w:r>
      <w:r w:rsidRPr="000C3CAB">
        <w:rPr>
          <w:rFonts w:ascii="Malgun Gothic" w:eastAsia="Malgun Gothic" w:hAnsi="Malgun Gothic" w:cs="Malgun Gothic" w:hint="eastAsia"/>
          <w:noProof/>
          <w:szCs w:val="24"/>
        </w:rPr>
        <w:t>출시</w:t>
      </w:r>
      <w:r w:rsidRPr="000C3CAB">
        <w:rPr>
          <w:rFonts w:ascii="Calibri" w:hAnsi="Calibri" w:cs="Calibri"/>
          <w:noProof/>
          <w:szCs w:val="24"/>
        </w:rPr>
        <w:t xml:space="preserve">ML-Agents Unity </w:t>
      </w:r>
      <w:r w:rsidRPr="000C3CAB">
        <w:rPr>
          <w:rFonts w:ascii="Calibri" w:hAnsi="Calibri" w:cs="Calibri"/>
          <w:noProof/>
          <w:szCs w:val="24"/>
        </w:rPr>
        <w:t>パッケージ</w:t>
      </w:r>
      <w:r w:rsidRPr="000C3CAB">
        <w:rPr>
          <w:rFonts w:ascii="Calibri" w:hAnsi="Calibri" w:cs="Calibri"/>
          <w:noProof/>
          <w:szCs w:val="24"/>
        </w:rPr>
        <w:t xml:space="preserve"> v1.0 </w:t>
      </w:r>
      <w:r w:rsidRPr="000C3CAB">
        <w:rPr>
          <w:rFonts w:ascii="Calibri" w:hAnsi="Calibri" w:cs="Calibri"/>
          <w:noProof/>
          <w:szCs w:val="24"/>
        </w:rPr>
        <w:t>を発表しました</w:t>
      </w:r>
      <w:r w:rsidRPr="000C3CAB">
        <w:rPr>
          <w:rFonts w:ascii="Calibri" w:hAnsi="Calibri" w:cs="Calibri"/>
          <w:noProof/>
          <w:szCs w:val="24"/>
        </w:rPr>
        <w:t xml:space="preserve"> - Unity Technologies Blog.” https://blogs.unity3d.com/cn/2020/05/12/announcing-ml-agents-unity-package-v1-0/ (accessed Apr. 21, 2021).</w:t>
      </w:r>
    </w:p>
    <w:p w14:paraId="61D2974A"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[125]</w:t>
      </w:r>
      <w:r w:rsidRPr="000C3CAB">
        <w:rPr>
          <w:rFonts w:ascii="Calibri" w:hAnsi="Calibri" w:cs="Calibri"/>
          <w:noProof/>
          <w:szCs w:val="24"/>
        </w:rPr>
        <w:tab/>
        <w:t xml:space="preserve">P. McNeill, </w:t>
      </w:r>
      <w:r w:rsidRPr="000C3CAB">
        <w:rPr>
          <w:rFonts w:ascii="Calibri" w:hAnsi="Calibri" w:cs="Calibri"/>
          <w:i/>
          <w:iCs/>
          <w:noProof/>
          <w:szCs w:val="24"/>
        </w:rPr>
        <w:t>Research methods</w:t>
      </w:r>
      <w:r w:rsidRPr="000C3CAB">
        <w:rPr>
          <w:rFonts w:ascii="Calibri" w:hAnsi="Calibri" w:cs="Calibri"/>
          <w:noProof/>
          <w:szCs w:val="24"/>
        </w:rPr>
        <w:t>. 2005.</w:t>
      </w:r>
    </w:p>
    <w:p w14:paraId="6702D3AA"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[126]</w:t>
      </w:r>
      <w:r w:rsidRPr="000C3CAB">
        <w:rPr>
          <w:rFonts w:ascii="Calibri" w:hAnsi="Calibri" w:cs="Calibri"/>
          <w:noProof/>
          <w:szCs w:val="24"/>
        </w:rPr>
        <w:tab/>
        <w:t xml:space="preserve">M. Barinaga, “The foundations of research,” </w:t>
      </w:r>
      <w:r w:rsidRPr="000C3CAB">
        <w:rPr>
          <w:rFonts w:ascii="Calibri" w:hAnsi="Calibri" w:cs="Calibri"/>
          <w:i/>
          <w:iCs/>
          <w:noProof/>
          <w:szCs w:val="24"/>
        </w:rPr>
        <w:t>Science</w:t>
      </w:r>
      <w:r w:rsidRPr="000C3CAB">
        <w:rPr>
          <w:rFonts w:ascii="Calibri" w:hAnsi="Calibri" w:cs="Calibri"/>
          <w:noProof/>
          <w:szCs w:val="24"/>
        </w:rPr>
        <w:t>, vol. 253, no. 5025. pp. 1200–1202, 1991, doi: 10.1126/science.1891710.</w:t>
      </w:r>
    </w:p>
    <w:p w14:paraId="727EFC2B"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[127]</w:t>
      </w:r>
      <w:r w:rsidRPr="000C3CAB">
        <w:rPr>
          <w:rFonts w:ascii="Calibri" w:hAnsi="Calibri" w:cs="Calibri"/>
          <w:noProof/>
          <w:szCs w:val="24"/>
        </w:rPr>
        <w:tab/>
        <w:t xml:space="preserve">J. Fjermestad and S. R. Hiltz, “An assessment of group support systems experimental research: Methodology and results,” </w:t>
      </w:r>
      <w:r w:rsidRPr="000C3CAB">
        <w:rPr>
          <w:rFonts w:ascii="Calibri" w:hAnsi="Calibri" w:cs="Calibri"/>
          <w:i/>
          <w:iCs/>
          <w:noProof/>
          <w:szCs w:val="24"/>
        </w:rPr>
        <w:t>J. Manag. Inf. Syst.</w:t>
      </w:r>
      <w:r w:rsidRPr="000C3CAB">
        <w:rPr>
          <w:rFonts w:ascii="Calibri" w:hAnsi="Calibri" w:cs="Calibri"/>
          <w:noProof/>
          <w:szCs w:val="24"/>
        </w:rPr>
        <w:t>, vol. 15, no. 3, pp. 7–149, 1998, doi: 10.1080/07421222.1998.11518216.</w:t>
      </w:r>
    </w:p>
    <w:p w14:paraId="0C9CEE8B"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[128]</w:t>
      </w:r>
      <w:r w:rsidRPr="000C3CAB">
        <w:rPr>
          <w:rFonts w:ascii="Calibri" w:hAnsi="Calibri" w:cs="Calibri"/>
          <w:noProof/>
          <w:szCs w:val="24"/>
        </w:rPr>
        <w:tab/>
        <w:t>“Secondary Research- Definition, Methods and Examples. | QuestionPro.” https://www.questionpro.com/blog/secondary-research/ (accessed Apr. 19, 2021).</w:t>
      </w:r>
    </w:p>
    <w:p w14:paraId="7B77F3C7"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[129]</w:t>
      </w:r>
      <w:r w:rsidRPr="000C3CAB">
        <w:rPr>
          <w:rFonts w:ascii="Calibri" w:hAnsi="Calibri" w:cs="Calibri"/>
          <w:noProof/>
          <w:szCs w:val="24"/>
        </w:rPr>
        <w:tab/>
        <w:t xml:space="preserve">K. Sudheesh, D. R. Duggappa, and S. S. Nethra, “How to write a research proposal?,” </w:t>
      </w:r>
      <w:r w:rsidRPr="000C3CAB">
        <w:rPr>
          <w:rFonts w:ascii="Calibri" w:hAnsi="Calibri" w:cs="Calibri"/>
          <w:i/>
          <w:iCs/>
          <w:noProof/>
          <w:szCs w:val="24"/>
        </w:rPr>
        <w:t>Indian Journal of Anaesthesia</w:t>
      </w:r>
      <w:r w:rsidRPr="000C3CAB">
        <w:rPr>
          <w:rFonts w:ascii="Calibri" w:hAnsi="Calibri" w:cs="Calibri"/>
          <w:noProof/>
          <w:szCs w:val="24"/>
        </w:rPr>
        <w:t>, vol. 60, no. 9. pp. 631–634, 2016, doi: 10.4103/0019-5049.190617.</w:t>
      </w:r>
    </w:p>
    <w:p w14:paraId="43D01CB8"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lastRenderedPageBreak/>
        <w:t>[130]</w:t>
      </w:r>
      <w:r w:rsidRPr="000C3CAB">
        <w:rPr>
          <w:rFonts w:ascii="Calibri" w:hAnsi="Calibri" w:cs="Calibri"/>
          <w:noProof/>
          <w:szCs w:val="24"/>
        </w:rPr>
        <w:tab/>
        <w:t>R. Mahdavi-Hezave and R. Ramsin, “FDMD: Feature-Driven Methodology Development,” doi: 10.5220/0005384202290237.</w:t>
      </w:r>
    </w:p>
    <w:p w14:paraId="21EA8966"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[131]</w:t>
      </w:r>
      <w:r w:rsidRPr="000C3CAB">
        <w:rPr>
          <w:rFonts w:ascii="Calibri" w:hAnsi="Calibri" w:cs="Calibri"/>
          <w:noProof/>
          <w:szCs w:val="24"/>
        </w:rPr>
        <w:tab/>
        <w:t xml:space="preserve">A. Firdaus, I. Ghani, and N. I. M. Yasin, “Developing Secure Websites Using Feature Driven Development (FDD): A Case Study,” </w:t>
      </w:r>
      <w:r w:rsidRPr="000C3CAB">
        <w:rPr>
          <w:rFonts w:ascii="Calibri" w:hAnsi="Calibri" w:cs="Calibri"/>
          <w:i/>
          <w:iCs/>
          <w:noProof/>
          <w:szCs w:val="24"/>
        </w:rPr>
        <w:t>J. Clean Energy Technol.</w:t>
      </w:r>
      <w:r w:rsidRPr="000C3CAB">
        <w:rPr>
          <w:rFonts w:ascii="Calibri" w:hAnsi="Calibri" w:cs="Calibri"/>
          <w:noProof/>
          <w:szCs w:val="24"/>
        </w:rPr>
        <w:t>, vol. 1, no. 4, pp. 322–326, 2013, doi: 10.7763/jocet.2013.v1.73.</w:t>
      </w:r>
    </w:p>
    <w:p w14:paraId="3DA5DDA1"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[132]</w:t>
      </w:r>
      <w:r w:rsidRPr="000C3CAB">
        <w:rPr>
          <w:rFonts w:ascii="Calibri" w:hAnsi="Calibri" w:cs="Calibri"/>
          <w:noProof/>
          <w:szCs w:val="24"/>
        </w:rPr>
        <w:tab/>
        <w:t xml:space="preserve">A. F. Chowdhury and M. N. Huda, “Comparison between adaptive software development and feature driven development,” in </w:t>
      </w:r>
      <w:r w:rsidRPr="000C3CAB">
        <w:rPr>
          <w:rFonts w:ascii="Calibri" w:hAnsi="Calibri" w:cs="Calibri"/>
          <w:i/>
          <w:iCs/>
          <w:noProof/>
          <w:szCs w:val="24"/>
        </w:rPr>
        <w:t>Proceedings of 2011 International Conference on Computer Science and Network Technology, ICCSNT 2011</w:t>
      </w:r>
      <w:r w:rsidRPr="000C3CAB">
        <w:rPr>
          <w:rFonts w:ascii="Calibri" w:hAnsi="Calibri" w:cs="Calibri"/>
          <w:noProof/>
          <w:szCs w:val="24"/>
        </w:rPr>
        <w:t>, 2011, vol. 1, pp. 363–367, doi: 10.1109/ICCSNT.2011.6181977.</w:t>
      </w:r>
    </w:p>
    <w:p w14:paraId="1F343F95"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[133]</w:t>
      </w:r>
      <w:r w:rsidRPr="000C3CAB">
        <w:rPr>
          <w:rFonts w:ascii="Calibri" w:hAnsi="Calibri" w:cs="Calibri"/>
          <w:noProof/>
          <w:szCs w:val="24"/>
        </w:rPr>
        <w:tab/>
        <w:t xml:space="preserve">M. Lage Junior and M. Godinho Filho, “Variations of the kanban system: Literature review and classification,” </w:t>
      </w:r>
      <w:r w:rsidRPr="000C3CAB">
        <w:rPr>
          <w:rFonts w:ascii="Calibri" w:hAnsi="Calibri" w:cs="Calibri"/>
          <w:i/>
          <w:iCs/>
          <w:noProof/>
          <w:szCs w:val="24"/>
        </w:rPr>
        <w:t>International Journal of Production Economics</w:t>
      </w:r>
      <w:r w:rsidRPr="000C3CAB">
        <w:rPr>
          <w:rFonts w:ascii="Calibri" w:hAnsi="Calibri" w:cs="Calibri"/>
          <w:noProof/>
          <w:szCs w:val="24"/>
        </w:rPr>
        <w:t>, vol. 125, no. 1. pp. 13–21, May 2010, doi: 10.1016/j.ijpe.2010.01.009.</w:t>
      </w:r>
    </w:p>
    <w:p w14:paraId="327805A8" w14:textId="77777777" w:rsidR="000C3CAB" w:rsidRPr="000C3CAB" w:rsidRDefault="000C3CAB" w:rsidP="000C3CAB">
      <w:pPr>
        <w:widowControl w:val="0"/>
        <w:autoSpaceDE w:val="0"/>
        <w:autoSpaceDN w:val="0"/>
        <w:adjustRightInd w:val="0"/>
        <w:ind w:left="640" w:hanging="640"/>
        <w:rPr>
          <w:rFonts w:ascii="Calibri" w:hAnsi="Calibri" w:cs="Calibri"/>
          <w:noProof/>
          <w:szCs w:val="24"/>
        </w:rPr>
      </w:pPr>
      <w:r w:rsidRPr="000C3CAB">
        <w:rPr>
          <w:rFonts w:ascii="Calibri" w:hAnsi="Calibri" w:cs="Calibri"/>
          <w:noProof/>
          <w:szCs w:val="24"/>
        </w:rPr>
        <w:t>[134]</w:t>
      </w:r>
      <w:r w:rsidRPr="000C3CAB">
        <w:rPr>
          <w:rFonts w:ascii="Calibri" w:hAnsi="Calibri" w:cs="Calibri"/>
          <w:noProof/>
          <w:szCs w:val="24"/>
        </w:rPr>
        <w:tab/>
        <w:t xml:space="preserve">M. Thürer, N. O. Fernandes, M. Stevenson, T. Qu, and C. D. Li, “Centralised vs. decentralised control decision in card-based control systems: comparing kanban systems and COBACABANA,” </w:t>
      </w:r>
      <w:r w:rsidRPr="000C3CAB">
        <w:rPr>
          <w:rFonts w:ascii="Calibri" w:hAnsi="Calibri" w:cs="Calibri"/>
          <w:i/>
          <w:iCs/>
          <w:noProof/>
          <w:szCs w:val="24"/>
        </w:rPr>
        <w:t>Int. J. Prod. Res.</w:t>
      </w:r>
      <w:r w:rsidRPr="000C3CAB">
        <w:rPr>
          <w:rFonts w:ascii="Calibri" w:hAnsi="Calibri" w:cs="Calibri"/>
          <w:noProof/>
          <w:szCs w:val="24"/>
        </w:rPr>
        <w:t>, vol. 57, no. 2, pp. 322–337, Jan. 2019, doi: 10.1080/00207543.2018.1425018.</w:t>
      </w:r>
    </w:p>
    <w:p w14:paraId="417DBF4B" w14:textId="77777777" w:rsidR="000C3CAB" w:rsidRPr="000C3CAB" w:rsidRDefault="000C3CAB" w:rsidP="000C3CAB">
      <w:pPr>
        <w:widowControl w:val="0"/>
        <w:autoSpaceDE w:val="0"/>
        <w:autoSpaceDN w:val="0"/>
        <w:adjustRightInd w:val="0"/>
        <w:ind w:left="640" w:hanging="640"/>
        <w:rPr>
          <w:rFonts w:ascii="Calibri" w:hAnsi="Calibri" w:cs="Calibri"/>
          <w:noProof/>
        </w:rPr>
      </w:pPr>
      <w:r w:rsidRPr="000C3CAB">
        <w:rPr>
          <w:rFonts w:ascii="Calibri" w:hAnsi="Calibri" w:cs="Calibri"/>
          <w:noProof/>
          <w:szCs w:val="24"/>
        </w:rPr>
        <w:t>[135]</w:t>
      </w:r>
      <w:r w:rsidRPr="000C3CAB">
        <w:rPr>
          <w:rFonts w:ascii="Calibri" w:hAnsi="Calibri" w:cs="Calibri"/>
          <w:noProof/>
          <w:szCs w:val="24"/>
        </w:rPr>
        <w:tab/>
        <w:t xml:space="preserve">H. A. Johnson, “Trello,” </w:t>
      </w:r>
      <w:r w:rsidRPr="000C3CAB">
        <w:rPr>
          <w:rFonts w:ascii="Calibri" w:hAnsi="Calibri" w:cs="Calibri"/>
          <w:i/>
          <w:iCs/>
          <w:noProof/>
          <w:szCs w:val="24"/>
        </w:rPr>
        <w:t>J. Med. Libr. Assoc.</w:t>
      </w:r>
      <w:r w:rsidRPr="000C3CAB">
        <w:rPr>
          <w:rFonts w:ascii="Calibri" w:hAnsi="Calibri" w:cs="Calibri"/>
          <w:noProof/>
          <w:szCs w:val="24"/>
        </w:rPr>
        <w:t>, vol. 105, no. 2, Apr. 2017, doi: 10.5195/jmla.2017.49.</w:t>
      </w:r>
    </w:p>
    <w:p w14:paraId="3FBDB699" w14:textId="2F281EB4" w:rsidR="007A2DDC" w:rsidRDefault="00A074B1" w:rsidP="007A2DDC">
      <w:r>
        <w:fldChar w:fldCharType="end"/>
      </w:r>
      <w:r w:rsidR="007A2DDC">
        <w:br w:type="page"/>
      </w:r>
    </w:p>
    <w:p w14:paraId="425A1DAD" w14:textId="33144A7C" w:rsidR="007A2DDC" w:rsidRDefault="002E182E" w:rsidP="002E182E">
      <w:pPr>
        <w:pStyle w:val="Heading1"/>
        <w:numPr>
          <w:ilvl w:val="0"/>
          <w:numId w:val="0"/>
        </w:numPr>
      </w:pPr>
      <w:bookmarkStart w:id="127" w:name="_Toc69928464"/>
      <w:r>
        <w:lastRenderedPageBreak/>
        <w:t>Appendi</w:t>
      </w:r>
      <w:r w:rsidR="00AB0483">
        <w:t>ces</w:t>
      </w:r>
      <w:bookmarkEnd w:id="127"/>
    </w:p>
    <w:p w14:paraId="2C7A38B0" w14:textId="23B93E50" w:rsidR="00627C9F" w:rsidRPr="00627C9F" w:rsidRDefault="00333FC8" w:rsidP="00333FC8">
      <w:pPr>
        <w:pStyle w:val="Heading2"/>
        <w:numPr>
          <w:ilvl w:val="0"/>
          <w:numId w:val="0"/>
        </w:numPr>
        <w:ind w:left="450"/>
      </w:pPr>
      <w:bookmarkStart w:id="128" w:name="_Toc69928465"/>
      <w:r>
        <w:t>A-Star Pie Charts</w:t>
      </w:r>
      <w:bookmarkEnd w:id="128"/>
    </w:p>
    <w:p w14:paraId="08B60C61" w14:textId="3C56AA33" w:rsidR="00DC289F" w:rsidRPr="00DC289F" w:rsidRDefault="00CC4FB2" w:rsidP="00DC289F">
      <w:r>
        <w:rPr>
          <w:noProof/>
        </w:rPr>
        <w:drawing>
          <wp:inline distT="0" distB="0" distL="0" distR="0" wp14:anchorId="7FCA76BE" wp14:editId="153A63BE">
            <wp:extent cx="4586287" cy="2743200"/>
            <wp:effectExtent l="0" t="0" r="5080" b="0"/>
            <wp:docPr id="69" name="Chart 69">
              <a:extLst xmlns:a="http://schemas.openxmlformats.org/drawingml/2006/main">
                <a:ext uri="{FF2B5EF4-FFF2-40B4-BE49-F238E27FC236}">
                  <a16:creationId xmlns:a16="http://schemas.microsoft.com/office/drawing/2014/main" id="{701EBC09-1C52-45CA-BE0D-F09C576B5E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4"/>
              </a:graphicData>
            </a:graphic>
          </wp:inline>
        </w:drawing>
      </w:r>
      <w:r>
        <w:rPr>
          <w:noProof/>
        </w:rPr>
        <w:drawing>
          <wp:inline distT="0" distB="0" distL="0" distR="0" wp14:anchorId="7C11284B" wp14:editId="3943AEE5">
            <wp:extent cx="4586287" cy="2743200"/>
            <wp:effectExtent l="0" t="0" r="5080" b="0"/>
            <wp:docPr id="70" name="Chart 70">
              <a:extLst xmlns:a="http://schemas.openxmlformats.org/drawingml/2006/main">
                <a:ext uri="{FF2B5EF4-FFF2-40B4-BE49-F238E27FC236}">
                  <a16:creationId xmlns:a16="http://schemas.microsoft.com/office/drawing/2014/main" id="{FA2C28B5-CABF-4C8E-81C6-53D34BBA34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5"/>
              </a:graphicData>
            </a:graphic>
          </wp:inline>
        </w:drawing>
      </w:r>
      <w:r>
        <w:rPr>
          <w:noProof/>
        </w:rPr>
        <w:lastRenderedPageBreak/>
        <w:drawing>
          <wp:inline distT="0" distB="0" distL="0" distR="0" wp14:anchorId="74996586" wp14:editId="3BD8B9D2">
            <wp:extent cx="4586287" cy="2743200"/>
            <wp:effectExtent l="0" t="0" r="5080" b="0"/>
            <wp:docPr id="71" name="Chart 71">
              <a:extLst xmlns:a="http://schemas.openxmlformats.org/drawingml/2006/main">
                <a:ext uri="{FF2B5EF4-FFF2-40B4-BE49-F238E27FC236}">
                  <a16:creationId xmlns:a16="http://schemas.microsoft.com/office/drawing/2014/main" id="{174A7112-D8D4-44AE-AB38-F4B2D02CB6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6"/>
              </a:graphicData>
            </a:graphic>
          </wp:inline>
        </w:drawing>
      </w:r>
      <w:r>
        <w:rPr>
          <w:noProof/>
        </w:rPr>
        <w:drawing>
          <wp:inline distT="0" distB="0" distL="0" distR="0" wp14:anchorId="045D75C0" wp14:editId="107AECAB">
            <wp:extent cx="4586287" cy="2743200"/>
            <wp:effectExtent l="0" t="0" r="5080" b="0"/>
            <wp:docPr id="72" name="Chart 72">
              <a:extLst xmlns:a="http://schemas.openxmlformats.org/drawingml/2006/main">
                <a:ext uri="{FF2B5EF4-FFF2-40B4-BE49-F238E27FC236}">
                  <a16:creationId xmlns:a16="http://schemas.microsoft.com/office/drawing/2014/main" id="{19A8F11D-0F9E-4A82-915B-E6C7F42681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7"/>
              </a:graphicData>
            </a:graphic>
          </wp:inline>
        </w:drawing>
      </w:r>
      <w:r>
        <w:rPr>
          <w:noProof/>
        </w:rPr>
        <w:drawing>
          <wp:inline distT="0" distB="0" distL="0" distR="0" wp14:anchorId="56D60C26" wp14:editId="6C9CF833">
            <wp:extent cx="4586287" cy="2743200"/>
            <wp:effectExtent l="0" t="0" r="5080" b="0"/>
            <wp:docPr id="73" name="Chart 73">
              <a:extLst xmlns:a="http://schemas.openxmlformats.org/drawingml/2006/main">
                <a:ext uri="{FF2B5EF4-FFF2-40B4-BE49-F238E27FC236}">
                  <a16:creationId xmlns:a16="http://schemas.microsoft.com/office/drawing/2014/main" id="{A805A7AD-3BC5-4A87-B2A1-9D80DC99D8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8"/>
              </a:graphicData>
            </a:graphic>
          </wp:inline>
        </w:drawing>
      </w:r>
      <w:r w:rsidR="00627C9F">
        <w:rPr>
          <w:noProof/>
        </w:rPr>
        <w:lastRenderedPageBreak/>
        <w:drawing>
          <wp:inline distT="0" distB="0" distL="0" distR="0" wp14:anchorId="63CC3EDE" wp14:editId="2D94AA69">
            <wp:extent cx="4586287" cy="2743200"/>
            <wp:effectExtent l="0" t="0" r="5080" b="0"/>
            <wp:docPr id="107" name="Chart 107">
              <a:extLst xmlns:a="http://schemas.openxmlformats.org/drawingml/2006/main">
                <a:ext uri="{FF2B5EF4-FFF2-40B4-BE49-F238E27FC236}">
                  <a16:creationId xmlns:a16="http://schemas.microsoft.com/office/drawing/2014/main" id="{FF0D9381-F77B-4199-87B5-387DCC5DE7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9"/>
              </a:graphicData>
            </a:graphic>
          </wp:inline>
        </w:drawing>
      </w:r>
      <w:r>
        <w:rPr>
          <w:noProof/>
        </w:rPr>
        <w:drawing>
          <wp:inline distT="0" distB="0" distL="0" distR="0" wp14:anchorId="0C19C682" wp14:editId="2BACFD24">
            <wp:extent cx="4586287" cy="2743200"/>
            <wp:effectExtent l="0" t="0" r="5080" b="0"/>
            <wp:docPr id="75" name="Chart 75">
              <a:extLst xmlns:a="http://schemas.openxmlformats.org/drawingml/2006/main">
                <a:ext uri="{FF2B5EF4-FFF2-40B4-BE49-F238E27FC236}">
                  <a16:creationId xmlns:a16="http://schemas.microsoft.com/office/drawing/2014/main" id="{B6500D6E-97DB-4A4F-A03D-91F4FF3344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0"/>
              </a:graphicData>
            </a:graphic>
          </wp:inline>
        </w:drawing>
      </w:r>
      <w:r>
        <w:rPr>
          <w:noProof/>
        </w:rPr>
        <w:drawing>
          <wp:inline distT="0" distB="0" distL="0" distR="0" wp14:anchorId="7F75A748" wp14:editId="5F9F70DC">
            <wp:extent cx="4586287" cy="2743200"/>
            <wp:effectExtent l="0" t="0" r="5080" b="0"/>
            <wp:docPr id="76" name="Chart 76">
              <a:extLst xmlns:a="http://schemas.openxmlformats.org/drawingml/2006/main">
                <a:ext uri="{FF2B5EF4-FFF2-40B4-BE49-F238E27FC236}">
                  <a16:creationId xmlns:a16="http://schemas.microsoft.com/office/drawing/2014/main" id="{737DA5CE-AF11-49A9-81C2-6C286082A4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1"/>
              </a:graphicData>
            </a:graphic>
          </wp:inline>
        </w:drawing>
      </w:r>
      <w:r>
        <w:rPr>
          <w:noProof/>
        </w:rPr>
        <w:lastRenderedPageBreak/>
        <w:drawing>
          <wp:inline distT="0" distB="0" distL="0" distR="0" wp14:anchorId="02B9A3EF" wp14:editId="26D2AC8A">
            <wp:extent cx="4586287" cy="2743200"/>
            <wp:effectExtent l="0" t="0" r="5080" b="0"/>
            <wp:docPr id="77" name="Chart 77">
              <a:extLst xmlns:a="http://schemas.openxmlformats.org/drawingml/2006/main">
                <a:ext uri="{FF2B5EF4-FFF2-40B4-BE49-F238E27FC236}">
                  <a16:creationId xmlns:a16="http://schemas.microsoft.com/office/drawing/2014/main" id="{092DBF06-20D4-4D33-8007-D04DDCC077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2"/>
              </a:graphicData>
            </a:graphic>
          </wp:inline>
        </w:drawing>
      </w:r>
      <w:r>
        <w:rPr>
          <w:noProof/>
        </w:rPr>
        <w:drawing>
          <wp:inline distT="0" distB="0" distL="0" distR="0" wp14:anchorId="7B32041F" wp14:editId="48D50FDF">
            <wp:extent cx="4586287" cy="2743200"/>
            <wp:effectExtent l="0" t="0" r="5080" b="0"/>
            <wp:docPr id="78" name="Chart 78">
              <a:extLst xmlns:a="http://schemas.openxmlformats.org/drawingml/2006/main">
                <a:ext uri="{FF2B5EF4-FFF2-40B4-BE49-F238E27FC236}">
                  <a16:creationId xmlns:a16="http://schemas.microsoft.com/office/drawing/2014/main" id="{9419B6A7-7A91-4CEB-BEF4-C864A2B4E3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3"/>
              </a:graphicData>
            </a:graphic>
          </wp:inline>
        </w:drawing>
      </w:r>
      <w:r>
        <w:rPr>
          <w:noProof/>
        </w:rPr>
        <w:drawing>
          <wp:inline distT="0" distB="0" distL="0" distR="0" wp14:anchorId="30CECC88" wp14:editId="0889542D">
            <wp:extent cx="4586287" cy="2743200"/>
            <wp:effectExtent l="0" t="0" r="5080" b="0"/>
            <wp:docPr id="79" name="Chart 79">
              <a:extLst xmlns:a="http://schemas.openxmlformats.org/drawingml/2006/main">
                <a:ext uri="{FF2B5EF4-FFF2-40B4-BE49-F238E27FC236}">
                  <a16:creationId xmlns:a16="http://schemas.microsoft.com/office/drawing/2014/main" id="{764E0279-84CE-4648-8DC3-62FFCF48DE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4"/>
              </a:graphicData>
            </a:graphic>
          </wp:inline>
        </w:drawing>
      </w:r>
      <w:r>
        <w:rPr>
          <w:noProof/>
        </w:rPr>
        <w:lastRenderedPageBreak/>
        <w:drawing>
          <wp:inline distT="0" distB="0" distL="0" distR="0" wp14:anchorId="176F02DD" wp14:editId="18CD9AD3">
            <wp:extent cx="4586287" cy="2743200"/>
            <wp:effectExtent l="0" t="0" r="5080" b="0"/>
            <wp:docPr id="80" name="Chart 80">
              <a:extLst xmlns:a="http://schemas.openxmlformats.org/drawingml/2006/main">
                <a:ext uri="{FF2B5EF4-FFF2-40B4-BE49-F238E27FC236}">
                  <a16:creationId xmlns:a16="http://schemas.microsoft.com/office/drawing/2014/main" id="{BD22CA91-F843-4092-BF38-8B650101DA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5"/>
              </a:graphicData>
            </a:graphic>
          </wp:inline>
        </w:drawing>
      </w:r>
      <w:r>
        <w:rPr>
          <w:noProof/>
        </w:rPr>
        <w:drawing>
          <wp:inline distT="0" distB="0" distL="0" distR="0" wp14:anchorId="22B94F85" wp14:editId="3A2C6401">
            <wp:extent cx="4586287" cy="2743200"/>
            <wp:effectExtent l="0" t="0" r="5080" b="0"/>
            <wp:docPr id="88" name="Chart 88">
              <a:extLst xmlns:a="http://schemas.openxmlformats.org/drawingml/2006/main">
                <a:ext uri="{FF2B5EF4-FFF2-40B4-BE49-F238E27FC236}">
                  <a16:creationId xmlns:a16="http://schemas.microsoft.com/office/drawing/2014/main" id="{270331D4-41FE-4753-AF93-955CBFBC61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6"/>
              </a:graphicData>
            </a:graphic>
          </wp:inline>
        </w:drawing>
      </w:r>
      <w:r>
        <w:rPr>
          <w:noProof/>
        </w:rPr>
        <w:drawing>
          <wp:inline distT="0" distB="0" distL="0" distR="0" wp14:anchorId="5405472A" wp14:editId="6987F710">
            <wp:extent cx="4586287" cy="2743200"/>
            <wp:effectExtent l="0" t="0" r="5080" b="0"/>
            <wp:docPr id="89" name="Chart 89">
              <a:extLst xmlns:a="http://schemas.openxmlformats.org/drawingml/2006/main">
                <a:ext uri="{FF2B5EF4-FFF2-40B4-BE49-F238E27FC236}">
                  <a16:creationId xmlns:a16="http://schemas.microsoft.com/office/drawing/2014/main" id="{1B55B3E6-8F5B-4D88-A353-6A88D8DE46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7"/>
              </a:graphicData>
            </a:graphic>
          </wp:inline>
        </w:drawing>
      </w:r>
      <w:r>
        <w:rPr>
          <w:noProof/>
        </w:rPr>
        <w:lastRenderedPageBreak/>
        <w:drawing>
          <wp:inline distT="0" distB="0" distL="0" distR="0" wp14:anchorId="201E14BB" wp14:editId="3D0DFD56">
            <wp:extent cx="4586287" cy="2743200"/>
            <wp:effectExtent l="0" t="0" r="5080" b="0"/>
            <wp:docPr id="90" name="Chart 90">
              <a:extLst xmlns:a="http://schemas.openxmlformats.org/drawingml/2006/main">
                <a:ext uri="{FF2B5EF4-FFF2-40B4-BE49-F238E27FC236}">
                  <a16:creationId xmlns:a16="http://schemas.microsoft.com/office/drawing/2014/main" id="{9D110D28-C27A-4C01-A36A-B8580D4814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8"/>
              </a:graphicData>
            </a:graphic>
          </wp:inline>
        </w:drawing>
      </w:r>
      <w:r>
        <w:rPr>
          <w:noProof/>
        </w:rPr>
        <w:drawing>
          <wp:inline distT="0" distB="0" distL="0" distR="0" wp14:anchorId="5CBC96F2" wp14:editId="49F79F6D">
            <wp:extent cx="4586287" cy="2743200"/>
            <wp:effectExtent l="0" t="0" r="5080" b="0"/>
            <wp:docPr id="91" name="Chart 91">
              <a:extLst xmlns:a="http://schemas.openxmlformats.org/drawingml/2006/main">
                <a:ext uri="{FF2B5EF4-FFF2-40B4-BE49-F238E27FC236}">
                  <a16:creationId xmlns:a16="http://schemas.microsoft.com/office/drawing/2014/main" id="{C0036CC3-2395-4DAB-8927-1C0FF99045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9"/>
              </a:graphicData>
            </a:graphic>
          </wp:inline>
        </w:drawing>
      </w:r>
      <w:r>
        <w:rPr>
          <w:noProof/>
        </w:rPr>
        <w:drawing>
          <wp:inline distT="0" distB="0" distL="0" distR="0" wp14:anchorId="3BABE673" wp14:editId="4CB4990D">
            <wp:extent cx="4586287" cy="2743200"/>
            <wp:effectExtent l="0" t="0" r="5080" b="0"/>
            <wp:docPr id="92" name="Chart 92">
              <a:extLst xmlns:a="http://schemas.openxmlformats.org/drawingml/2006/main">
                <a:ext uri="{FF2B5EF4-FFF2-40B4-BE49-F238E27FC236}">
                  <a16:creationId xmlns:a16="http://schemas.microsoft.com/office/drawing/2014/main" id="{837A2437-91F3-4E4A-A204-3C25B22274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0"/>
              </a:graphicData>
            </a:graphic>
          </wp:inline>
        </w:drawing>
      </w:r>
      <w:r>
        <w:rPr>
          <w:noProof/>
        </w:rPr>
        <w:lastRenderedPageBreak/>
        <w:drawing>
          <wp:inline distT="0" distB="0" distL="0" distR="0" wp14:anchorId="4760684E" wp14:editId="588E5758">
            <wp:extent cx="4586287" cy="2743200"/>
            <wp:effectExtent l="0" t="0" r="5080" b="0"/>
            <wp:docPr id="93" name="Chart 93">
              <a:extLst xmlns:a="http://schemas.openxmlformats.org/drawingml/2006/main">
                <a:ext uri="{FF2B5EF4-FFF2-40B4-BE49-F238E27FC236}">
                  <a16:creationId xmlns:a16="http://schemas.microsoft.com/office/drawing/2014/main" id="{72BEEAB3-AB96-41FD-B618-D5D3BCB021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1"/>
              </a:graphicData>
            </a:graphic>
          </wp:inline>
        </w:drawing>
      </w:r>
      <w:r>
        <w:rPr>
          <w:noProof/>
        </w:rPr>
        <w:drawing>
          <wp:inline distT="0" distB="0" distL="0" distR="0" wp14:anchorId="67B9B118" wp14:editId="59CBD5A9">
            <wp:extent cx="4586287" cy="2743200"/>
            <wp:effectExtent l="0" t="0" r="5080" b="0"/>
            <wp:docPr id="94" name="Chart 94">
              <a:extLst xmlns:a="http://schemas.openxmlformats.org/drawingml/2006/main">
                <a:ext uri="{FF2B5EF4-FFF2-40B4-BE49-F238E27FC236}">
                  <a16:creationId xmlns:a16="http://schemas.microsoft.com/office/drawing/2014/main" id="{EF1DCC7E-F3D4-45E2-97EC-80B8468A19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2"/>
              </a:graphicData>
            </a:graphic>
          </wp:inline>
        </w:drawing>
      </w:r>
      <w:r>
        <w:rPr>
          <w:noProof/>
        </w:rPr>
        <w:lastRenderedPageBreak/>
        <w:drawing>
          <wp:inline distT="0" distB="0" distL="0" distR="0" wp14:anchorId="7BD09C77" wp14:editId="0D0F8CE6">
            <wp:extent cx="4586287" cy="2743200"/>
            <wp:effectExtent l="0" t="0" r="5080" b="0"/>
            <wp:docPr id="95" name="Chart 95">
              <a:extLst xmlns:a="http://schemas.openxmlformats.org/drawingml/2006/main">
                <a:ext uri="{FF2B5EF4-FFF2-40B4-BE49-F238E27FC236}">
                  <a16:creationId xmlns:a16="http://schemas.microsoft.com/office/drawing/2014/main" id="{4EABC45B-5183-4FAA-A4EE-95379D6090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3"/>
              </a:graphicData>
            </a:graphic>
          </wp:inline>
        </w:drawing>
      </w:r>
      <w:r>
        <w:rPr>
          <w:noProof/>
        </w:rPr>
        <w:drawing>
          <wp:inline distT="0" distB="0" distL="0" distR="0" wp14:anchorId="289D1D36" wp14:editId="2E76694D">
            <wp:extent cx="4586287" cy="2743200"/>
            <wp:effectExtent l="0" t="0" r="5080" b="0"/>
            <wp:docPr id="106" name="Chart 106">
              <a:extLst xmlns:a="http://schemas.openxmlformats.org/drawingml/2006/main">
                <a:ext uri="{FF2B5EF4-FFF2-40B4-BE49-F238E27FC236}">
                  <a16:creationId xmlns:a16="http://schemas.microsoft.com/office/drawing/2014/main" id="{83B9DA73-29F8-4793-9578-37254E1B36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4"/>
              </a:graphicData>
            </a:graphic>
          </wp:inline>
        </w:drawing>
      </w:r>
    </w:p>
    <w:p w14:paraId="43038EE5" w14:textId="149847ED" w:rsidR="00333FC8" w:rsidRDefault="00333FC8">
      <w:pPr>
        <w:spacing w:line="252" w:lineRule="auto"/>
      </w:pPr>
      <w:r>
        <w:br w:type="page"/>
      </w:r>
    </w:p>
    <w:p w14:paraId="310BFFCD" w14:textId="39E9500A" w:rsidR="001E1AA5" w:rsidRDefault="0036018C" w:rsidP="0036018C">
      <w:pPr>
        <w:pStyle w:val="Heading2"/>
        <w:numPr>
          <w:ilvl w:val="0"/>
          <w:numId w:val="0"/>
        </w:numPr>
        <w:ind w:left="450"/>
      </w:pPr>
      <w:bookmarkStart w:id="129" w:name="_Toc69928466"/>
      <w:proofErr w:type="spellStart"/>
      <w:r>
        <w:lastRenderedPageBreak/>
        <w:t>NavMesh</w:t>
      </w:r>
      <w:proofErr w:type="spellEnd"/>
      <w:r>
        <w:t xml:space="preserve"> Pie Charts</w:t>
      </w:r>
      <w:bookmarkEnd w:id="129"/>
    </w:p>
    <w:p w14:paraId="46B07409" w14:textId="37A50E6C" w:rsidR="0036018C" w:rsidRDefault="00A333AF" w:rsidP="0036018C">
      <w:r>
        <w:rPr>
          <w:noProof/>
        </w:rPr>
        <w:drawing>
          <wp:inline distT="0" distB="0" distL="0" distR="0" wp14:anchorId="79324F79" wp14:editId="1A1FD383">
            <wp:extent cx="4600575" cy="2743200"/>
            <wp:effectExtent l="0" t="0" r="0" b="0"/>
            <wp:docPr id="109" name="Chart 109">
              <a:extLst xmlns:a="http://schemas.openxmlformats.org/drawingml/2006/main">
                <a:ext uri="{FF2B5EF4-FFF2-40B4-BE49-F238E27FC236}">
                  <a16:creationId xmlns:a16="http://schemas.microsoft.com/office/drawing/2014/main" id="{783CFBB7-C874-438E-80CE-DCDE930CB7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5"/>
              </a:graphicData>
            </a:graphic>
          </wp:inline>
        </w:drawing>
      </w:r>
      <w:r>
        <w:rPr>
          <w:noProof/>
        </w:rPr>
        <w:drawing>
          <wp:inline distT="0" distB="0" distL="0" distR="0" wp14:anchorId="52021A7C" wp14:editId="35BEF558">
            <wp:extent cx="4600575" cy="2743200"/>
            <wp:effectExtent l="0" t="0" r="0" b="0"/>
            <wp:docPr id="110" name="Chart 110">
              <a:extLst xmlns:a="http://schemas.openxmlformats.org/drawingml/2006/main">
                <a:ext uri="{FF2B5EF4-FFF2-40B4-BE49-F238E27FC236}">
                  <a16:creationId xmlns:a16="http://schemas.microsoft.com/office/drawing/2014/main" id="{D3C9BB6D-60AD-4317-9112-65842DFE1A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6"/>
              </a:graphicData>
            </a:graphic>
          </wp:inline>
        </w:drawing>
      </w:r>
      <w:r>
        <w:rPr>
          <w:noProof/>
        </w:rPr>
        <w:drawing>
          <wp:inline distT="0" distB="0" distL="0" distR="0" wp14:anchorId="79D6F2D4" wp14:editId="462EA241">
            <wp:extent cx="4600575" cy="2743200"/>
            <wp:effectExtent l="0" t="0" r="0" b="0"/>
            <wp:docPr id="111" name="Chart 111">
              <a:extLst xmlns:a="http://schemas.openxmlformats.org/drawingml/2006/main">
                <a:ext uri="{FF2B5EF4-FFF2-40B4-BE49-F238E27FC236}">
                  <a16:creationId xmlns:a16="http://schemas.microsoft.com/office/drawing/2014/main" id="{F55490BF-D346-4B53-9A92-18DAF5D8EA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7"/>
              </a:graphicData>
            </a:graphic>
          </wp:inline>
        </w:drawing>
      </w:r>
      <w:r>
        <w:rPr>
          <w:noProof/>
        </w:rPr>
        <w:lastRenderedPageBreak/>
        <w:drawing>
          <wp:inline distT="0" distB="0" distL="0" distR="0" wp14:anchorId="06137F8B" wp14:editId="3510A880">
            <wp:extent cx="4600575" cy="2743200"/>
            <wp:effectExtent l="0" t="0" r="0" b="0"/>
            <wp:docPr id="112" name="Chart 112">
              <a:extLst xmlns:a="http://schemas.openxmlformats.org/drawingml/2006/main">
                <a:ext uri="{FF2B5EF4-FFF2-40B4-BE49-F238E27FC236}">
                  <a16:creationId xmlns:a16="http://schemas.microsoft.com/office/drawing/2014/main" id="{CD73B903-389A-4692-B8EC-60BE7B04D6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8"/>
              </a:graphicData>
            </a:graphic>
          </wp:inline>
        </w:drawing>
      </w:r>
      <w:r>
        <w:rPr>
          <w:noProof/>
        </w:rPr>
        <w:drawing>
          <wp:inline distT="0" distB="0" distL="0" distR="0" wp14:anchorId="5B1D0865" wp14:editId="03D7F8FD">
            <wp:extent cx="4600575" cy="2743200"/>
            <wp:effectExtent l="0" t="0" r="0" b="0"/>
            <wp:docPr id="113" name="Chart 113">
              <a:extLst xmlns:a="http://schemas.openxmlformats.org/drawingml/2006/main">
                <a:ext uri="{FF2B5EF4-FFF2-40B4-BE49-F238E27FC236}">
                  <a16:creationId xmlns:a16="http://schemas.microsoft.com/office/drawing/2014/main" id="{274EE07F-CA51-432B-8949-ADDBA64B92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9"/>
              </a:graphicData>
            </a:graphic>
          </wp:inline>
        </w:drawing>
      </w:r>
      <w:r>
        <w:rPr>
          <w:noProof/>
        </w:rPr>
        <w:drawing>
          <wp:inline distT="0" distB="0" distL="0" distR="0" wp14:anchorId="0F77C3C7" wp14:editId="009E4FCF">
            <wp:extent cx="4600575" cy="2743200"/>
            <wp:effectExtent l="0" t="0" r="0" b="0"/>
            <wp:docPr id="114" name="Chart 114">
              <a:extLst xmlns:a="http://schemas.openxmlformats.org/drawingml/2006/main">
                <a:ext uri="{FF2B5EF4-FFF2-40B4-BE49-F238E27FC236}">
                  <a16:creationId xmlns:a16="http://schemas.microsoft.com/office/drawing/2014/main" id="{66C897D9-67BF-4911-B02B-803A913F72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0"/>
              </a:graphicData>
            </a:graphic>
          </wp:inline>
        </w:drawing>
      </w:r>
      <w:r>
        <w:rPr>
          <w:noProof/>
        </w:rPr>
        <w:lastRenderedPageBreak/>
        <w:drawing>
          <wp:inline distT="0" distB="0" distL="0" distR="0" wp14:anchorId="5468799C" wp14:editId="470E4577">
            <wp:extent cx="4600575" cy="2743200"/>
            <wp:effectExtent l="0" t="0" r="0" b="0"/>
            <wp:docPr id="115" name="Chart 115">
              <a:extLst xmlns:a="http://schemas.openxmlformats.org/drawingml/2006/main">
                <a:ext uri="{FF2B5EF4-FFF2-40B4-BE49-F238E27FC236}">
                  <a16:creationId xmlns:a16="http://schemas.microsoft.com/office/drawing/2014/main" id="{92DE1A53-CF37-4A00-AB93-CD5A68CE1D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1"/>
              </a:graphicData>
            </a:graphic>
          </wp:inline>
        </w:drawing>
      </w:r>
      <w:r>
        <w:rPr>
          <w:noProof/>
        </w:rPr>
        <w:drawing>
          <wp:inline distT="0" distB="0" distL="0" distR="0" wp14:anchorId="098BCBD6" wp14:editId="53178FE8">
            <wp:extent cx="4600575" cy="2743200"/>
            <wp:effectExtent l="0" t="0" r="0" b="0"/>
            <wp:docPr id="116" name="Chart 116">
              <a:extLst xmlns:a="http://schemas.openxmlformats.org/drawingml/2006/main">
                <a:ext uri="{FF2B5EF4-FFF2-40B4-BE49-F238E27FC236}">
                  <a16:creationId xmlns:a16="http://schemas.microsoft.com/office/drawing/2014/main" id="{5905EF76-21F5-46CE-8A03-A2B8E7F2D0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2"/>
              </a:graphicData>
            </a:graphic>
          </wp:inline>
        </w:drawing>
      </w:r>
      <w:r>
        <w:rPr>
          <w:noProof/>
        </w:rPr>
        <w:drawing>
          <wp:inline distT="0" distB="0" distL="0" distR="0" wp14:anchorId="49F895D7" wp14:editId="60993BC9">
            <wp:extent cx="4600575" cy="2743200"/>
            <wp:effectExtent l="0" t="0" r="0" b="0"/>
            <wp:docPr id="117" name="Chart 117">
              <a:extLst xmlns:a="http://schemas.openxmlformats.org/drawingml/2006/main">
                <a:ext uri="{FF2B5EF4-FFF2-40B4-BE49-F238E27FC236}">
                  <a16:creationId xmlns:a16="http://schemas.microsoft.com/office/drawing/2014/main" id="{5648A751-3AC1-48C0-B023-557D7BB568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3"/>
              </a:graphicData>
            </a:graphic>
          </wp:inline>
        </w:drawing>
      </w:r>
      <w:r>
        <w:rPr>
          <w:noProof/>
        </w:rPr>
        <w:lastRenderedPageBreak/>
        <w:drawing>
          <wp:inline distT="0" distB="0" distL="0" distR="0" wp14:anchorId="71977053" wp14:editId="59BD05FB">
            <wp:extent cx="4600575" cy="2743200"/>
            <wp:effectExtent l="0" t="0" r="0" b="0"/>
            <wp:docPr id="118" name="Chart 118">
              <a:extLst xmlns:a="http://schemas.openxmlformats.org/drawingml/2006/main">
                <a:ext uri="{FF2B5EF4-FFF2-40B4-BE49-F238E27FC236}">
                  <a16:creationId xmlns:a16="http://schemas.microsoft.com/office/drawing/2014/main" id="{38EC7ED0-353E-41AF-85AC-6745A1A57D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4"/>
              </a:graphicData>
            </a:graphic>
          </wp:inline>
        </w:drawing>
      </w:r>
      <w:r>
        <w:rPr>
          <w:noProof/>
        </w:rPr>
        <w:drawing>
          <wp:inline distT="0" distB="0" distL="0" distR="0" wp14:anchorId="439B4254" wp14:editId="364C69AE">
            <wp:extent cx="4600575" cy="2743200"/>
            <wp:effectExtent l="0" t="0" r="0" b="0"/>
            <wp:docPr id="119" name="Chart 119">
              <a:extLst xmlns:a="http://schemas.openxmlformats.org/drawingml/2006/main">
                <a:ext uri="{FF2B5EF4-FFF2-40B4-BE49-F238E27FC236}">
                  <a16:creationId xmlns:a16="http://schemas.microsoft.com/office/drawing/2014/main" id="{B088B108-9D24-46D1-BD1A-CBDE0ACF0C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5"/>
              </a:graphicData>
            </a:graphic>
          </wp:inline>
        </w:drawing>
      </w:r>
      <w:r>
        <w:rPr>
          <w:noProof/>
        </w:rPr>
        <w:drawing>
          <wp:inline distT="0" distB="0" distL="0" distR="0" wp14:anchorId="2C7F17E5" wp14:editId="22C4844F">
            <wp:extent cx="4600575" cy="2743200"/>
            <wp:effectExtent l="0" t="0" r="0" b="0"/>
            <wp:docPr id="120" name="Chart 120">
              <a:extLst xmlns:a="http://schemas.openxmlformats.org/drawingml/2006/main">
                <a:ext uri="{FF2B5EF4-FFF2-40B4-BE49-F238E27FC236}">
                  <a16:creationId xmlns:a16="http://schemas.microsoft.com/office/drawing/2014/main" id="{25FB5DAF-88AE-4928-BE5F-45B672CE14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6"/>
              </a:graphicData>
            </a:graphic>
          </wp:inline>
        </w:drawing>
      </w:r>
      <w:r>
        <w:rPr>
          <w:noProof/>
        </w:rPr>
        <w:lastRenderedPageBreak/>
        <w:drawing>
          <wp:inline distT="0" distB="0" distL="0" distR="0" wp14:anchorId="6814958D" wp14:editId="78BA2DAB">
            <wp:extent cx="4600575" cy="2743200"/>
            <wp:effectExtent l="0" t="0" r="0" b="0"/>
            <wp:docPr id="121" name="Chart 121">
              <a:extLst xmlns:a="http://schemas.openxmlformats.org/drawingml/2006/main">
                <a:ext uri="{FF2B5EF4-FFF2-40B4-BE49-F238E27FC236}">
                  <a16:creationId xmlns:a16="http://schemas.microsoft.com/office/drawing/2014/main" id="{AA4747B4-0928-4D8C-BE77-DBC2FF3ED6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7"/>
              </a:graphicData>
            </a:graphic>
          </wp:inline>
        </w:drawing>
      </w:r>
      <w:r>
        <w:rPr>
          <w:noProof/>
        </w:rPr>
        <w:drawing>
          <wp:inline distT="0" distB="0" distL="0" distR="0" wp14:anchorId="1976E518" wp14:editId="013F99D2">
            <wp:extent cx="4600575" cy="2743200"/>
            <wp:effectExtent l="0" t="0" r="0" b="0"/>
            <wp:docPr id="122" name="Chart 122">
              <a:extLst xmlns:a="http://schemas.openxmlformats.org/drawingml/2006/main">
                <a:ext uri="{FF2B5EF4-FFF2-40B4-BE49-F238E27FC236}">
                  <a16:creationId xmlns:a16="http://schemas.microsoft.com/office/drawing/2014/main" id="{B9B21863-2BB9-4024-A537-969F848325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8"/>
              </a:graphicData>
            </a:graphic>
          </wp:inline>
        </w:drawing>
      </w:r>
      <w:r>
        <w:rPr>
          <w:noProof/>
        </w:rPr>
        <w:drawing>
          <wp:inline distT="0" distB="0" distL="0" distR="0" wp14:anchorId="7FFCC76E" wp14:editId="1F7BC55E">
            <wp:extent cx="4600575" cy="2743200"/>
            <wp:effectExtent l="0" t="0" r="0" b="0"/>
            <wp:docPr id="123" name="Chart 123">
              <a:extLst xmlns:a="http://schemas.openxmlformats.org/drawingml/2006/main">
                <a:ext uri="{FF2B5EF4-FFF2-40B4-BE49-F238E27FC236}">
                  <a16:creationId xmlns:a16="http://schemas.microsoft.com/office/drawing/2014/main" id="{3ABA348C-EE27-4A48-A529-7A21790589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9"/>
              </a:graphicData>
            </a:graphic>
          </wp:inline>
        </w:drawing>
      </w:r>
      <w:r>
        <w:rPr>
          <w:noProof/>
        </w:rPr>
        <w:lastRenderedPageBreak/>
        <w:drawing>
          <wp:inline distT="0" distB="0" distL="0" distR="0" wp14:anchorId="6A4F76A5" wp14:editId="05878D6F">
            <wp:extent cx="4600575" cy="2743200"/>
            <wp:effectExtent l="0" t="0" r="0" b="0"/>
            <wp:docPr id="124" name="Chart 124">
              <a:extLst xmlns:a="http://schemas.openxmlformats.org/drawingml/2006/main">
                <a:ext uri="{FF2B5EF4-FFF2-40B4-BE49-F238E27FC236}">
                  <a16:creationId xmlns:a16="http://schemas.microsoft.com/office/drawing/2014/main" id="{F528167D-9183-4D65-9D69-1C677451D5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0"/>
              </a:graphicData>
            </a:graphic>
          </wp:inline>
        </w:drawing>
      </w:r>
      <w:r>
        <w:rPr>
          <w:noProof/>
        </w:rPr>
        <w:drawing>
          <wp:inline distT="0" distB="0" distL="0" distR="0" wp14:anchorId="3C49879B" wp14:editId="6BE42C8F">
            <wp:extent cx="4600575" cy="2743200"/>
            <wp:effectExtent l="0" t="0" r="0" b="0"/>
            <wp:docPr id="125" name="Chart 125">
              <a:extLst xmlns:a="http://schemas.openxmlformats.org/drawingml/2006/main">
                <a:ext uri="{FF2B5EF4-FFF2-40B4-BE49-F238E27FC236}">
                  <a16:creationId xmlns:a16="http://schemas.microsoft.com/office/drawing/2014/main" id="{070FF502-262B-4900-9293-96DF84E4CA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1"/>
              </a:graphicData>
            </a:graphic>
          </wp:inline>
        </w:drawing>
      </w:r>
      <w:r>
        <w:rPr>
          <w:noProof/>
        </w:rPr>
        <w:drawing>
          <wp:inline distT="0" distB="0" distL="0" distR="0" wp14:anchorId="2B8E4F54" wp14:editId="0D861A38">
            <wp:extent cx="4600575" cy="2743200"/>
            <wp:effectExtent l="0" t="0" r="0" b="0"/>
            <wp:docPr id="126" name="Chart 126">
              <a:extLst xmlns:a="http://schemas.openxmlformats.org/drawingml/2006/main">
                <a:ext uri="{FF2B5EF4-FFF2-40B4-BE49-F238E27FC236}">
                  <a16:creationId xmlns:a16="http://schemas.microsoft.com/office/drawing/2014/main" id="{81435F09-7CA2-46C6-87DF-9E547C05A1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2"/>
              </a:graphicData>
            </a:graphic>
          </wp:inline>
        </w:drawing>
      </w:r>
      <w:r>
        <w:rPr>
          <w:noProof/>
        </w:rPr>
        <w:lastRenderedPageBreak/>
        <w:drawing>
          <wp:inline distT="0" distB="0" distL="0" distR="0" wp14:anchorId="6CA87B81" wp14:editId="169707AA">
            <wp:extent cx="4600575" cy="2743200"/>
            <wp:effectExtent l="0" t="0" r="0" b="0"/>
            <wp:docPr id="127" name="Chart 127">
              <a:extLst xmlns:a="http://schemas.openxmlformats.org/drawingml/2006/main">
                <a:ext uri="{FF2B5EF4-FFF2-40B4-BE49-F238E27FC236}">
                  <a16:creationId xmlns:a16="http://schemas.microsoft.com/office/drawing/2014/main" id="{815996A2-CC88-412F-944E-6BA47F039E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3"/>
              </a:graphicData>
            </a:graphic>
          </wp:inline>
        </w:drawing>
      </w:r>
      <w:r>
        <w:rPr>
          <w:noProof/>
        </w:rPr>
        <w:drawing>
          <wp:inline distT="0" distB="0" distL="0" distR="0" wp14:anchorId="3B0DCBB7" wp14:editId="1B4D05D9">
            <wp:extent cx="4600575" cy="2743200"/>
            <wp:effectExtent l="0" t="0" r="0" b="0"/>
            <wp:docPr id="128" name="Chart 128">
              <a:extLst xmlns:a="http://schemas.openxmlformats.org/drawingml/2006/main">
                <a:ext uri="{FF2B5EF4-FFF2-40B4-BE49-F238E27FC236}">
                  <a16:creationId xmlns:a16="http://schemas.microsoft.com/office/drawing/2014/main" id="{8DFDCEDC-AE2E-422D-A5FF-9E3351D376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4"/>
              </a:graphicData>
            </a:graphic>
          </wp:inline>
        </w:drawing>
      </w:r>
      <w:r>
        <w:rPr>
          <w:noProof/>
        </w:rPr>
        <w:drawing>
          <wp:inline distT="0" distB="0" distL="0" distR="0" wp14:anchorId="74E60B8D" wp14:editId="3856297E">
            <wp:extent cx="4600575" cy="2743200"/>
            <wp:effectExtent l="0" t="0" r="0" b="0"/>
            <wp:docPr id="129" name="Chart 129">
              <a:extLst xmlns:a="http://schemas.openxmlformats.org/drawingml/2006/main">
                <a:ext uri="{FF2B5EF4-FFF2-40B4-BE49-F238E27FC236}">
                  <a16:creationId xmlns:a16="http://schemas.microsoft.com/office/drawing/2014/main" id="{38EAD36F-D0D1-4272-8427-981330A3BA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5"/>
              </a:graphicData>
            </a:graphic>
          </wp:inline>
        </w:drawing>
      </w:r>
    </w:p>
    <w:p w14:paraId="52271C60" w14:textId="0B2567AD" w:rsidR="00A333AF" w:rsidRDefault="00A333AF">
      <w:pPr>
        <w:spacing w:line="252" w:lineRule="auto"/>
      </w:pPr>
      <w:r>
        <w:br w:type="page"/>
      </w:r>
    </w:p>
    <w:p w14:paraId="350708ED" w14:textId="0FC595E7" w:rsidR="00A333AF" w:rsidRDefault="00A333AF" w:rsidP="00A333AF">
      <w:pPr>
        <w:pStyle w:val="Heading2"/>
        <w:numPr>
          <w:ilvl w:val="0"/>
          <w:numId w:val="0"/>
        </w:numPr>
        <w:ind w:left="450"/>
      </w:pPr>
      <w:bookmarkStart w:id="130" w:name="_Toc69928467"/>
      <w:r>
        <w:lastRenderedPageBreak/>
        <w:t>ANN Pie Charts</w:t>
      </w:r>
      <w:bookmarkEnd w:id="130"/>
    </w:p>
    <w:p w14:paraId="2A1474B8" w14:textId="3810172D" w:rsidR="002E1043" w:rsidRDefault="002E1043" w:rsidP="002E1043">
      <w:r>
        <w:rPr>
          <w:noProof/>
        </w:rPr>
        <w:drawing>
          <wp:inline distT="0" distB="0" distL="0" distR="0" wp14:anchorId="1399D34B" wp14:editId="0F4BA0B7">
            <wp:extent cx="4600575" cy="2743200"/>
            <wp:effectExtent l="0" t="0" r="0" b="0"/>
            <wp:docPr id="130" name="Chart 130">
              <a:extLst xmlns:a="http://schemas.openxmlformats.org/drawingml/2006/main">
                <a:ext uri="{FF2B5EF4-FFF2-40B4-BE49-F238E27FC236}">
                  <a16:creationId xmlns:a16="http://schemas.microsoft.com/office/drawing/2014/main" id="{BE4CCB3B-318D-4272-9ADC-CC239C74EB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6"/>
              </a:graphicData>
            </a:graphic>
          </wp:inline>
        </w:drawing>
      </w:r>
      <w:r>
        <w:rPr>
          <w:noProof/>
        </w:rPr>
        <w:drawing>
          <wp:inline distT="0" distB="0" distL="0" distR="0" wp14:anchorId="6361565C" wp14:editId="283AE502">
            <wp:extent cx="4600575" cy="2743200"/>
            <wp:effectExtent l="0" t="0" r="0" b="0"/>
            <wp:docPr id="131" name="Chart 131">
              <a:extLst xmlns:a="http://schemas.openxmlformats.org/drawingml/2006/main">
                <a:ext uri="{FF2B5EF4-FFF2-40B4-BE49-F238E27FC236}">
                  <a16:creationId xmlns:a16="http://schemas.microsoft.com/office/drawing/2014/main" id="{BD233843-63C4-4077-9FF0-0B1470DE94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7"/>
              </a:graphicData>
            </a:graphic>
          </wp:inline>
        </w:drawing>
      </w:r>
      <w:r>
        <w:rPr>
          <w:noProof/>
        </w:rPr>
        <w:drawing>
          <wp:inline distT="0" distB="0" distL="0" distR="0" wp14:anchorId="7670528B" wp14:editId="4E1B9003">
            <wp:extent cx="4600575" cy="2743200"/>
            <wp:effectExtent l="0" t="0" r="0" b="0"/>
            <wp:docPr id="132" name="Chart 132">
              <a:extLst xmlns:a="http://schemas.openxmlformats.org/drawingml/2006/main">
                <a:ext uri="{FF2B5EF4-FFF2-40B4-BE49-F238E27FC236}">
                  <a16:creationId xmlns:a16="http://schemas.microsoft.com/office/drawing/2014/main" id="{1494D8CB-8726-4985-825F-95949DA9A3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8"/>
              </a:graphicData>
            </a:graphic>
          </wp:inline>
        </w:drawing>
      </w:r>
      <w:r>
        <w:rPr>
          <w:noProof/>
        </w:rPr>
        <w:lastRenderedPageBreak/>
        <w:drawing>
          <wp:inline distT="0" distB="0" distL="0" distR="0" wp14:anchorId="1270A420" wp14:editId="06551BB9">
            <wp:extent cx="4600575" cy="2743200"/>
            <wp:effectExtent l="0" t="0" r="0" b="0"/>
            <wp:docPr id="133" name="Chart 133">
              <a:extLst xmlns:a="http://schemas.openxmlformats.org/drawingml/2006/main">
                <a:ext uri="{FF2B5EF4-FFF2-40B4-BE49-F238E27FC236}">
                  <a16:creationId xmlns:a16="http://schemas.microsoft.com/office/drawing/2014/main" id="{053543D0-6248-447A-B135-AD306DC2E6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9"/>
              </a:graphicData>
            </a:graphic>
          </wp:inline>
        </w:drawing>
      </w:r>
      <w:r>
        <w:rPr>
          <w:noProof/>
        </w:rPr>
        <w:drawing>
          <wp:inline distT="0" distB="0" distL="0" distR="0" wp14:anchorId="0A152F40" wp14:editId="69C24FB6">
            <wp:extent cx="4600575" cy="2743200"/>
            <wp:effectExtent l="0" t="0" r="0" b="0"/>
            <wp:docPr id="134" name="Chart 134">
              <a:extLst xmlns:a="http://schemas.openxmlformats.org/drawingml/2006/main">
                <a:ext uri="{FF2B5EF4-FFF2-40B4-BE49-F238E27FC236}">
                  <a16:creationId xmlns:a16="http://schemas.microsoft.com/office/drawing/2014/main" id="{18016480-42F8-4429-A0F9-5ECF28D2A2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0"/>
              </a:graphicData>
            </a:graphic>
          </wp:inline>
        </w:drawing>
      </w:r>
      <w:r>
        <w:rPr>
          <w:noProof/>
        </w:rPr>
        <w:drawing>
          <wp:inline distT="0" distB="0" distL="0" distR="0" wp14:anchorId="5E78F26D" wp14:editId="60F91C5B">
            <wp:extent cx="4600575" cy="2743200"/>
            <wp:effectExtent l="0" t="0" r="0" b="0"/>
            <wp:docPr id="135" name="Chart 135">
              <a:extLst xmlns:a="http://schemas.openxmlformats.org/drawingml/2006/main">
                <a:ext uri="{FF2B5EF4-FFF2-40B4-BE49-F238E27FC236}">
                  <a16:creationId xmlns:a16="http://schemas.microsoft.com/office/drawing/2014/main" id="{101C7A9B-BD73-4AD0-B244-8338D5D31D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1"/>
              </a:graphicData>
            </a:graphic>
          </wp:inline>
        </w:drawing>
      </w:r>
      <w:r>
        <w:rPr>
          <w:noProof/>
        </w:rPr>
        <w:lastRenderedPageBreak/>
        <w:drawing>
          <wp:inline distT="0" distB="0" distL="0" distR="0" wp14:anchorId="4FC1CA51" wp14:editId="587B578C">
            <wp:extent cx="4600575" cy="2743200"/>
            <wp:effectExtent l="0" t="0" r="0" b="0"/>
            <wp:docPr id="136" name="Chart 136">
              <a:extLst xmlns:a="http://schemas.openxmlformats.org/drawingml/2006/main">
                <a:ext uri="{FF2B5EF4-FFF2-40B4-BE49-F238E27FC236}">
                  <a16:creationId xmlns:a16="http://schemas.microsoft.com/office/drawing/2014/main" id="{F3237419-5A09-4ABC-BE4A-437B2FB876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2"/>
              </a:graphicData>
            </a:graphic>
          </wp:inline>
        </w:drawing>
      </w:r>
      <w:r>
        <w:rPr>
          <w:noProof/>
        </w:rPr>
        <w:drawing>
          <wp:inline distT="0" distB="0" distL="0" distR="0" wp14:anchorId="0EDA72B3" wp14:editId="6D6EF286">
            <wp:extent cx="4600575" cy="2743200"/>
            <wp:effectExtent l="0" t="0" r="0" b="0"/>
            <wp:docPr id="137" name="Chart 137">
              <a:extLst xmlns:a="http://schemas.openxmlformats.org/drawingml/2006/main">
                <a:ext uri="{FF2B5EF4-FFF2-40B4-BE49-F238E27FC236}">
                  <a16:creationId xmlns:a16="http://schemas.microsoft.com/office/drawing/2014/main" id="{7AA9123E-6F8D-4804-BAFA-F3ABBB7434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3"/>
              </a:graphicData>
            </a:graphic>
          </wp:inline>
        </w:drawing>
      </w:r>
      <w:r>
        <w:rPr>
          <w:noProof/>
        </w:rPr>
        <w:drawing>
          <wp:inline distT="0" distB="0" distL="0" distR="0" wp14:anchorId="545AF30B" wp14:editId="402ACA48">
            <wp:extent cx="4600575" cy="2743200"/>
            <wp:effectExtent l="0" t="0" r="0" b="0"/>
            <wp:docPr id="138" name="Chart 138">
              <a:extLst xmlns:a="http://schemas.openxmlformats.org/drawingml/2006/main">
                <a:ext uri="{FF2B5EF4-FFF2-40B4-BE49-F238E27FC236}">
                  <a16:creationId xmlns:a16="http://schemas.microsoft.com/office/drawing/2014/main" id="{C9D2F671-5FAC-4A66-A4C1-11BA7E0323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4"/>
              </a:graphicData>
            </a:graphic>
          </wp:inline>
        </w:drawing>
      </w:r>
      <w:r>
        <w:rPr>
          <w:noProof/>
        </w:rPr>
        <w:lastRenderedPageBreak/>
        <w:drawing>
          <wp:inline distT="0" distB="0" distL="0" distR="0" wp14:anchorId="449F0B77" wp14:editId="2487AFDF">
            <wp:extent cx="4600575" cy="2743200"/>
            <wp:effectExtent l="0" t="0" r="0" b="0"/>
            <wp:docPr id="139" name="Chart 139">
              <a:extLst xmlns:a="http://schemas.openxmlformats.org/drawingml/2006/main">
                <a:ext uri="{FF2B5EF4-FFF2-40B4-BE49-F238E27FC236}">
                  <a16:creationId xmlns:a16="http://schemas.microsoft.com/office/drawing/2014/main" id="{D22940F2-0EBA-41A0-A073-8A5EBEE3A0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5"/>
              </a:graphicData>
            </a:graphic>
          </wp:inline>
        </w:drawing>
      </w:r>
      <w:r>
        <w:rPr>
          <w:noProof/>
        </w:rPr>
        <w:drawing>
          <wp:inline distT="0" distB="0" distL="0" distR="0" wp14:anchorId="0472B71C" wp14:editId="3FE77062">
            <wp:extent cx="4600575" cy="2743200"/>
            <wp:effectExtent l="0" t="0" r="0" b="0"/>
            <wp:docPr id="140" name="Chart 140">
              <a:extLst xmlns:a="http://schemas.openxmlformats.org/drawingml/2006/main">
                <a:ext uri="{FF2B5EF4-FFF2-40B4-BE49-F238E27FC236}">
                  <a16:creationId xmlns:a16="http://schemas.microsoft.com/office/drawing/2014/main" id="{CF92FA22-156D-4A0A-85EC-F529D70438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6"/>
              </a:graphicData>
            </a:graphic>
          </wp:inline>
        </w:drawing>
      </w:r>
      <w:r>
        <w:rPr>
          <w:noProof/>
        </w:rPr>
        <w:drawing>
          <wp:inline distT="0" distB="0" distL="0" distR="0" wp14:anchorId="2CCF36D2" wp14:editId="2476DA40">
            <wp:extent cx="4600575" cy="2743200"/>
            <wp:effectExtent l="0" t="0" r="0" b="0"/>
            <wp:docPr id="141" name="Chart 141">
              <a:extLst xmlns:a="http://schemas.openxmlformats.org/drawingml/2006/main">
                <a:ext uri="{FF2B5EF4-FFF2-40B4-BE49-F238E27FC236}">
                  <a16:creationId xmlns:a16="http://schemas.microsoft.com/office/drawing/2014/main" id="{D298EE80-08A8-44C3-B502-6E00DBB3AE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7"/>
              </a:graphicData>
            </a:graphic>
          </wp:inline>
        </w:drawing>
      </w:r>
      <w:r>
        <w:rPr>
          <w:noProof/>
        </w:rPr>
        <w:lastRenderedPageBreak/>
        <w:drawing>
          <wp:inline distT="0" distB="0" distL="0" distR="0" wp14:anchorId="7E9F996B" wp14:editId="4BCDABB6">
            <wp:extent cx="4600575" cy="2743200"/>
            <wp:effectExtent l="0" t="0" r="0" b="0"/>
            <wp:docPr id="142" name="Chart 142">
              <a:extLst xmlns:a="http://schemas.openxmlformats.org/drawingml/2006/main">
                <a:ext uri="{FF2B5EF4-FFF2-40B4-BE49-F238E27FC236}">
                  <a16:creationId xmlns:a16="http://schemas.microsoft.com/office/drawing/2014/main" id="{D3AEF61B-3899-4EE2-9A2A-CF2C00F104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8"/>
              </a:graphicData>
            </a:graphic>
          </wp:inline>
        </w:drawing>
      </w:r>
      <w:r>
        <w:rPr>
          <w:noProof/>
        </w:rPr>
        <w:drawing>
          <wp:inline distT="0" distB="0" distL="0" distR="0" wp14:anchorId="2C41391D" wp14:editId="5D38D8C3">
            <wp:extent cx="4600575" cy="2743200"/>
            <wp:effectExtent l="0" t="0" r="0" b="0"/>
            <wp:docPr id="143" name="Chart 143">
              <a:extLst xmlns:a="http://schemas.openxmlformats.org/drawingml/2006/main">
                <a:ext uri="{FF2B5EF4-FFF2-40B4-BE49-F238E27FC236}">
                  <a16:creationId xmlns:a16="http://schemas.microsoft.com/office/drawing/2014/main" id="{152057C7-F27E-4FE7-B8ED-07EE52DA5F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9"/>
              </a:graphicData>
            </a:graphic>
          </wp:inline>
        </w:drawing>
      </w:r>
      <w:r>
        <w:rPr>
          <w:noProof/>
        </w:rPr>
        <w:drawing>
          <wp:inline distT="0" distB="0" distL="0" distR="0" wp14:anchorId="68E098C3" wp14:editId="0B516E93">
            <wp:extent cx="4600575" cy="2743200"/>
            <wp:effectExtent l="0" t="0" r="0" b="0"/>
            <wp:docPr id="144" name="Chart 144">
              <a:extLst xmlns:a="http://schemas.openxmlformats.org/drawingml/2006/main">
                <a:ext uri="{FF2B5EF4-FFF2-40B4-BE49-F238E27FC236}">
                  <a16:creationId xmlns:a16="http://schemas.microsoft.com/office/drawing/2014/main" id="{D9426C8D-35E1-4A1F-9261-F9249CF5D6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0"/>
              </a:graphicData>
            </a:graphic>
          </wp:inline>
        </w:drawing>
      </w:r>
      <w:r>
        <w:rPr>
          <w:noProof/>
        </w:rPr>
        <w:lastRenderedPageBreak/>
        <w:drawing>
          <wp:inline distT="0" distB="0" distL="0" distR="0" wp14:anchorId="4E0BA8EF" wp14:editId="305CC71F">
            <wp:extent cx="4600575" cy="2743200"/>
            <wp:effectExtent l="0" t="0" r="0" b="0"/>
            <wp:docPr id="145" name="Chart 145">
              <a:extLst xmlns:a="http://schemas.openxmlformats.org/drawingml/2006/main">
                <a:ext uri="{FF2B5EF4-FFF2-40B4-BE49-F238E27FC236}">
                  <a16:creationId xmlns:a16="http://schemas.microsoft.com/office/drawing/2014/main" id="{3E9F65FF-C61C-49AA-88D5-F26B885A09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1"/>
              </a:graphicData>
            </a:graphic>
          </wp:inline>
        </w:drawing>
      </w:r>
      <w:r>
        <w:rPr>
          <w:noProof/>
        </w:rPr>
        <w:drawing>
          <wp:inline distT="0" distB="0" distL="0" distR="0" wp14:anchorId="724FB21F" wp14:editId="76714280">
            <wp:extent cx="4600575" cy="2743200"/>
            <wp:effectExtent l="0" t="0" r="0" b="0"/>
            <wp:docPr id="146" name="Chart 146">
              <a:extLst xmlns:a="http://schemas.openxmlformats.org/drawingml/2006/main">
                <a:ext uri="{FF2B5EF4-FFF2-40B4-BE49-F238E27FC236}">
                  <a16:creationId xmlns:a16="http://schemas.microsoft.com/office/drawing/2014/main" id="{A57F5BE2-D706-427E-A750-38B5891F2A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2"/>
              </a:graphicData>
            </a:graphic>
          </wp:inline>
        </w:drawing>
      </w:r>
      <w:r>
        <w:rPr>
          <w:noProof/>
        </w:rPr>
        <w:drawing>
          <wp:inline distT="0" distB="0" distL="0" distR="0" wp14:anchorId="7211106C" wp14:editId="13AFFD0B">
            <wp:extent cx="4600575" cy="2743200"/>
            <wp:effectExtent l="0" t="0" r="0" b="0"/>
            <wp:docPr id="147" name="Chart 147">
              <a:extLst xmlns:a="http://schemas.openxmlformats.org/drawingml/2006/main">
                <a:ext uri="{FF2B5EF4-FFF2-40B4-BE49-F238E27FC236}">
                  <a16:creationId xmlns:a16="http://schemas.microsoft.com/office/drawing/2014/main" id="{4E3F235C-7D57-4AB9-9958-0DDBD74A5A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3"/>
              </a:graphicData>
            </a:graphic>
          </wp:inline>
        </w:drawing>
      </w:r>
      <w:r>
        <w:rPr>
          <w:noProof/>
        </w:rPr>
        <w:lastRenderedPageBreak/>
        <w:drawing>
          <wp:inline distT="0" distB="0" distL="0" distR="0" wp14:anchorId="618B4192" wp14:editId="365F6F2F">
            <wp:extent cx="4600575" cy="2743200"/>
            <wp:effectExtent l="0" t="0" r="0" b="0"/>
            <wp:docPr id="148" name="Chart 148">
              <a:extLst xmlns:a="http://schemas.openxmlformats.org/drawingml/2006/main">
                <a:ext uri="{FF2B5EF4-FFF2-40B4-BE49-F238E27FC236}">
                  <a16:creationId xmlns:a16="http://schemas.microsoft.com/office/drawing/2014/main" id="{84B1D764-30DB-49CB-A675-409D55308F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4"/>
              </a:graphicData>
            </a:graphic>
          </wp:inline>
        </w:drawing>
      </w:r>
      <w:r>
        <w:rPr>
          <w:noProof/>
        </w:rPr>
        <w:drawing>
          <wp:inline distT="0" distB="0" distL="0" distR="0" wp14:anchorId="06391C32" wp14:editId="57FB4D87">
            <wp:extent cx="4600575" cy="2743200"/>
            <wp:effectExtent l="0" t="0" r="0" b="0"/>
            <wp:docPr id="149" name="Chart 149">
              <a:extLst xmlns:a="http://schemas.openxmlformats.org/drawingml/2006/main">
                <a:ext uri="{FF2B5EF4-FFF2-40B4-BE49-F238E27FC236}">
                  <a16:creationId xmlns:a16="http://schemas.microsoft.com/office/drawing/2014/main" id="{E1A3C541-AA05-4944-93AA-71C8FD7C6E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5"/>
              </a:graphicData>
            </a:graphic>
          </wp:inline>
        </w:drawing>
      </w:r>
      <w:r>
        <w:rPr>
          <w:noProof/>
        </w:rPr>
        <w:drawing>
          <wp:inline distT="0" distB="0" distL="0" distR="0" wp14:anchorId="5EDA2A0E" wp14:editId="728C3825">
            <wp:extent cx="4600575" cy="2743200"/>
            <wp:effectExtent l="0" t="0" r="0" b="0"/>
            <wp:docPr id="150" name="Chart 150">
              <a:extLst xmlns:a="http://schemas.openxmlformats.org/drawingml/2006/main">
                <a:ext uri="{FF2B5EF4-FFF2-40B4-BE49-F238E27FC236}">
                  <a16:creationId xmlns:a16="http://schemas.microsoft.com/office/drawing/2014/main" id="{D8127294-61C2-4966-B977-E937FFE5FA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6"/>
              </a:graphicData>
            </a:graphic>
          </wp:inline>
        </w:drawing>
      </w:r>
    </w:p>
    <w:p w14:paraId="5C55F68F" w14:textId="342232BE" w:rsidR="002E1043" w:rsidRDefault="002E1043">
      <w:pPr>
        <w:spacing w:line="252" w:lineRule="auto"/>
      </w:pPr>
      <w:r>
        <w:br w:type="page"/>
      </w:r>
    </w:p>
    <w:p w14:paraId="5F76719E" w14:textId="34FF46CB" w:rsidR="00302A2E" w:rsidRDefault="00302A2E" w:rsidP="002E1043">
      <w:pPr>
        <w:pStyle w:val="Heading2"/>
        <w:numPr>
          <w:ilvl w:val="0"/>
          <w:numId w:val="0"/>
        </w:numPr>
        <w:ind w:left="450"/>
      </w:pPr>
      <w:bookmarkStart w:id="131" w:name="_Toc69928468"/>
      <w:r>
        <w:lastRenderedPageBreak/>
        <w:t>Comparison Graphs</w:t>
      </w:r>
      <w:bookmarkEnd w:id="131"/>
    </w:p>
    <w:p w14:paraId="404BAF64" w14:textId="3640CFEE" w:rsidR="00302A2E" w:rsidRPr="00302A2E" w:rsidRDefault="00E72A41" w:rsidP="00302A2E">
      <w:r>
        <w:rPr>
          <w:noProof/>
        </w:rPr>
        <w:drawing>
          <wp:inline distT="0" distB="0" distL="0" distR="0" wp14:anchorId="6F75BB6B" wp14:editId="12A3EF89">
            <wp:extent cx="4610100" cy="3819525"/>
            <wp:effectExtent l="0" t="0" r="0" b="0"/>
            <wp:docPr id="151" name="Chart 151">
              <a:extLst xmlns:a="http://schemas.openxmlformats.org/drawingml/2006/main">
                <a:ext uri="{FF2B5EF4-FFF2-40B4-BE49-F238E27FC236}">
                  <a16:creationId xmlns:a16="http://schemas.microsoft.com/office/drawing/2014/main" id="{8E347C0A-704B-4ACE-AA32-DA2D4C73D3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7"/>
              </a:graphicData>
            </a:graphic>
          </wp:inline>
        </w:drawing>
      </w:r>
      <w:r>
        <w:rPr>
          <w:noProof/>
        </w:rPr>
        <w:drawing>
          <wp:inline distT="0" distB="0" distL="0" distR="0" wp14:anchorId="36291165" wp14:editId="608D1320">
            <wp:extent cx="4610100" cy="3819525"/>
            <wp:effectExtent l="0" t="0" r="0" b="0"/>
            <wp:docPr id="152" name="Chart 152">
              <a:extLst xmlns:a="http://schemas.openxmlformats.org/drawingml/2006/main">
                <a:ext uri="{FF2B5EF4-FFF2-40B4-BE49-F238E27FC236}">
                  <a16:creationId xmlns:a16="http://schemas.microsoft.com/office/drawing/2014/main" id="{7E5AA89D-E773-43E1-94D1-7384B8838D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8"/>
              </a:graphicData>
            </a:graphic>
          </wp:inline>
        </w:drawing>
      </w:r>
      <w:r>
        <w:rPr>
          <w:noProof/>
        </w:rPr>
        <w:lastRenderedPageBreak/>
        <w:drawing>
          <wp:inline distT="0" distB="0" distL="0" distR="0" wp14:anchorId="1F239EC0" wp14:editId="348DE359">
            <wp:extent cx="4610100" cy="3819525"/>
            <wp:effectExtent l="0" t="0" r="0" b="0"/>
            <wp:docPr id="153" name="Chart 153">
              <a:extLst xmlns:a="http://schemas.openxmlformats.org/drawingml/2006/main">
                <a:ext uri="{FF2B5EF4-FFF2-40B4-BE49-F238E27FC236}">
                  <a16:creationId xmlns:a16="http://schemas.microsoft.com/office/drawing/2014/main" id="{FBCEEECF-70D8-4652-B7B1-1E7FFDC253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9"/>
              </a:graphicData>
            </a:graphic>
          </wp:inline>
        </w:drawing>
      </w:r>
      <w:r>
        <w:rPr>
          <w:noProof/>
        </w:rPr>
        <w:drawing>
          <wp:inline distT="0" distB="0" distL="0" distR="0" wp14:anchorId="42579EA1" wp14:editId="366D6366">
            <wp:extent cx="4610100" cy="3819525"/>
            <wp:effectExtent l="0" t="0" r="0" b="0"/>
            <wp:docPr id="154" name="Chart 154">
              <a:extLst xmlns:a="http://schemas.openxmlformats.org/drawingml/2006/main">
                <a:ext uri="{FF2B5EF4-FFF2-40B4-BE49-F238E27FC236}">
                  <a16:creationId xmlns:a16="http://schemas.microsoft.com/office/drawing/2014/main" id="{D6FA9F27-717E-4B6F-9D24-C36CC62ACB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0"/>
              </a:graphicData>
            </a:graphic>
          </wp:inline>
        </w:drawing>
      </w:r>
      <w:r>
        <w:rPr>
          <w:noProof/>
        </w:rPr>
        <w:lastRenderedPageBreak/>
        <w:drawing>
          <wp:inline distT="0" distB="0" distL="0" distR="0" wp14:anchorId="1D8B22E3" wp14:editId="7DC62857">
            <wp:extent cx="4610100" cy="3819525"/>
            <wp:effectExtent l="0" t="0" r="0" b="0"/>
            <wp:docPr id="155" name="Chart 155">
              <a:extLst xmlns:a="http://schemas.openxmlformats.org/drawingml/2006/main">
                <a:ext uri="{FF2B5EF4-FFF2-40B4-BE49-F238E27FC236}">
                  <a16:creationId xmlns:a16="http://schemas.microsoft.com/office/drawing/2014/main" id="{522C2EE1-0FA1-42D7-A1C1-76849D14A7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1"/>
              </a:graphicData>
            </a:graphic>
          </wp:inline>
        </w:drawing>
      </w:r>
      <w:r>
        <w:rPr>
          <w:noProof/>
        </w:rPr>
        <w:drawing>
          <wp:inline distT="0" distB="0" distL="0" distR="0" wp14:anchorId="3606958E" wp14:editId="35A43D7B">
            <wp:extent cx="4610100" cy="3819525"/>
            <wp:effectExtent l="0" t="0" r="0" b="0"/>
            <wp:docPr id="156" name="Chart 156">
              <a:extLst xmlns:a="http://schemas.openxmlformats.org/drawingml/2006/main">
                <a:ext uri="{FF2B5EF4-FFF2-40B4-BE49-F238E27FC236}">
                  <a16:creationId xmlns:a16="http://schemas.microsoft.com/office/drawing/2014/main" id="{B0ED435B-DFCE-4B2F-B8B3-A9703BC86D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2"/>
              </a:graphicData>
            </a:graphic>
          </wp:inline>
        </w:drawing>
      </w:r>
      <w:r>
        <w:rPr>
          <w:noProof/>
        </w:rPr>
        <w:lastRenderedPageBreak/>
        <w:drawing>
          <wp:inline distT="0" distB="0" distL="0" distR="0" wp14:anchorId="78D769CD" wp14:editId="7B02E0AB">
            <wp:extent cx="4610100" cy="3819525"/>
            <wp:effectExtent l="0" t="0" r="0" b="0"/>
            <wp:docPr id="157" name="Chart 157">
              <a:extLst xmlns:a="http://schemas.openxmlformats.org/drawingml/2006/main">
                <a:ext uri="{FF2B5EF4-FFF2-40B4-BE49-F238E27FC236}">
                  <a16:creationId xmlns:a16="http://schemas.microsoft.com/office/drawing/2014/main" id="{3A0DD7B1-8859-4D95-8A32-15756DDAA6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3"/>
              </a:graphicData>
            </a:graphic>
          </wp:inline>
        </w:drawing>
      </w:r>
      <w:r>
        <w:rPr>
          <w:noProof/>
        </w:rPr>
        <w:drawing>
          <wp:inline distT="0" distB="0" distL="0" distR="0" wp14:anchorId="3872026C" wp14:editId="08D3BE48">
            <wp:extent cx="4610100" cy="3819525"/>
            <wp:effectExtent l="0" t="0" r="0" b="0"/>
            <wp:docPr id="158" name="Chart 158">
              <a:extLst xmlns:a="http://schemas.openxmlformats.org/drawingml/2006/main">
                <a:ext uri="{FF2B5EF4-FFF2-40B4-BE49-F238E27FC236}">
                  <a16:creationId xmlns:a16="http://schemas.microsoft.com/office/drawing/2014/main" id="{AB826FA7-9AAE-467F-90A0-8F5CA6DE45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4"/>
              </a:graphicData>
            </a:graphic>
          </wp:inline>
        </w:drawing>
      </w:r>
      <w:r>
        <w:rPr>
          <w:noProof/>
        </w:rPr>
        <w:lastRenderedPageBreak/>
        <w:drawing>
          <wp:inline distT="0" distB="0" distL="0" distR="0" wp14:anchorId="3E3789DA" wp14:editId="73B044C9">
            <wp:extent cx="4610100" cy="3819525"/>
            <wp:effectExtent l="0" t="0" r="0" b="0"/>
            <wp:docPr id="159" name="Chart 159">
              <a:extLst xmlns:a="http://schemas.openxmlformats.org/drawingml/2006/main">
                <a:ext uri="{FF2B5EF4-FFF2-40B4-BE49-F238E27FC236}">
                  <a16:creationId xmlns:a16="http://schemas.microsoft.com/office/drawing/2014/main" id="{053E31A4-909D-4B4F-A839-7D09E7F72D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5"/>
              </a:graphicData>
            </a:graphic>
          </wp:inline>
        </w:drawing>
      </w:r>
      <w:r>
        <w:rPr>
          <w:noProof/>
        </w:rPr>
        <w:drawing>
          <wp:inline distT="0" distB="0" distL="0" distR="0" wp14:anchorId="4C4BD5FE" wp14:editId="145D5E99">
            <wp:extent cx="4610100" cy="3819525"/>
            <wp:effectExtent l="0" t="0" r="0" b="0"/>
            <wp:docPr id="160" name="Chart 160">
              <a:extLst xmlns:a="http://schemas.openxmlformats.org/drawingml/2006/main">
                <a:ext uri="{FF2B5EF4-FFF2-40B4-BE49-F238E27FC236}">
                  <a16:creationId xmlns:a16="http://schemas.microsoft.com/office/drawing/2014/main" id="{ACB94015-D291-4F2A-981D-3D318AC473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6"/>
              </a:graphicData>
            </a:graphic>
          </wp:inline>
        </w:drawing>
      </w:r>
    </w:p>
    <w:p w14:paraId="005D21C6" w14:textId="77777777" w:rsidR="00302A2E" w:rsidRDefault="00302A2E">
      <w:pPr>
        <w:spacing w:line="252" w:lineRule="auto"/>
        <w:rPr>
          <w:rFonts w:asciiTheme="majorHAnsi" w:eastAsiaTheme="majorEastAsia" w:hAnsiTheme="majorHAnsi" w:cstheme="majorBidi"/>
          <w:b/>
          <w:bCs/>
          <w:sz w:val="28"/>
          <w:szCs w:val="28"/>
        </w:rPr>
      </w:pPr>
      <w:r>
        <w:br w:type="page"/>
      </w:r>
    </w:p>
    <w:p w14:paraId="1F016184" w14:textId="32945A68" w:rsidR="002E1043" w:rsidRDefault="002E1043" w:rsidP="002E1043">
      <w:pPr>
        <w:pStyle w:val="Heading2"/>
        <w:numPr>
          <w:ilvl w:val="0"/>
          <w:numId w:val="0"/>
        </w:numPr>
        <w:ind w:left="450"/>
      </w:pPr>
      <w:bookmarkStart w:id="132" w:name="_Toc69928469"/>
      <w:r>
        <w:lastRenderedPageBreak/>
        <w:t>Results</w:t>
      </w:r>
      <w:bookmarkEnd w:id="132"/>
    </w:p>
    <w:p w14:paraId="78CA6363" w14:textId="79A27BBD" w:rsidR="002E1043" w:rsidRDefault="002E1043" w:rsidP="002E1043">
      <w:r>
        <w:t xml:space="preserve">Please </w:t>
      </w:r>
      <w:r w:rsidR="00B7549D">
        <w:t xml:space="preserve">see full listings of results in an Excel </w:t>
      </w:r>
      <w:r w:rsidR="00565B02">
        <w:t>workbook</w:t>
      </w:r>
      <w:r w:rsidR="00B7549D">
        <w:t xml:space="preserve"> </w:t>
      </w:r>
      <w:r w:rsidR="00565B02">
        <w:t>“</w:t>
      </w:r>
      <w:r w:rsidR="00565B02" w:rsidRPr="007A78D1">
        <w:rPr>
          <w:b/>
          <w:bCs/>
        </w:rPr>
        <w:t>statistics.xlsx</w:t>
      </w:r>
      <w:r w:rsidR="00565B02">
        <w:t xml:space="preserve">” </w:t>
      </w:r>
      <w:r w:rsidR="00B7549D">
        <w:t>in the implementation folder</w:t>
      </w:r>
      <w:r w:rsidR="00F665EC">
        <w:t>.</w:t>
      </w:r>
    </w:p>
    <w:p w14:paraId="1EC9CF5E" w14:textId="3F251EF1" w:rsidR="00F665EC" w:rsidRDefault="00F665EC">
      <w:pPr>
        <w:spacing w:line="252" w:lineRule="auto"/>
      </w:pPr>
      <w:r>
        <w:br w:type="page"/>
      </w:r>
    </w:p>
    <w:p w14:paraId="0E20DC92" w14:textId="114E5E51" w:rsidR="00F665EC" w:rsidRDefault="00F665EC" w:rsidP="00F665EC">
      <w:pPr>
        <w:pStyle w:val="Heading2"/>
        <w:numPr>
          <w:ilvl w:val="0"/>
          <w:numId w:val="0"/>
        </w:numPr>
        <w:ind w:left="450"/>
      </w:pPr>
      <w:bookmarkStart w:id="133" w:name="_Toc69928470"/>
      <w:r>
        <w:lastRenderedPageBreak/>
        <w:t>Implementation</w:t>
      </w:r>
      <w:bookmarkEnd w:id="133"/>
    </w:p>
    <w:p w14:paraId="505358C2" w14:textId="1CCDD5D8" w:rsidR="00641B57" w:rsidRDefault="00F665EC" w:rsidP="00F665EC">
      <w:r>
        <w:t>Please see the full implementation</w:t>
      </w:r>
      <w:r w:rsidR="00641B57">
        <w:t xml:space="preserve"> in the implementation folder</w:t>
      </w:r>
      <w:r w:rsidR="00C143A4">
        <w:t xml:space="preserve"> including </w:t>
      </w:r>
      <w:r w:rsidR="00641B57">
        <w:t>the.</w:t>
      </w:r>
    </w:p>
    <w:p w14:paraId="29C14ED9" w14:textId="77777777" w:rsidR="00641B57" w:rsidRDefault="00641B57" w:rsidP="00641B57">
      <w:pPr>
        <w:pStyle w:val="ListParagraph"/>
        <w:numPr>
          <w:ilvl w:val="0"/>
          <w:numId w:val="10"/>
        </w:numPr>
      </w:pPr>
      <w:r>
        <w:t>P</w:t>
      </w:r>
      <w:r w:rsidR="00C143A4">
        <w:t xml:space="preserve">roject files </w:t>
      </w:r>
    </w:p>
    <w:p w14:paraId="67982039" w14:textId="77777777" w:rsidR="00641B57" w:rsidRDefault="00641B57" w:rsidP="00641B57">
      <w:pPr>
        <w:pStyle w:val="ListParagraph"/>
        <w:numPr>
          <w:ilvl w:val="0"/>
          <w:numId w:val="10"/>
        </w:numPr>
      </w:pPr>
      <w:r>
        <w:t>C</w:t>
      </w:r>
      <w:r w:rsidR="00C143A4">
        <w:t>ode files</w:t>
      </w:r>
    </w:p>
    <w:p w14:paraId="0684F93C" w14:textId="19195DE4" w:rsidR="00F665EC" w:rsidRDefault="00641B57" w:rsidP="00641B57">
      <w:pPr>
        <w:pStyle w:val="ListParagraph"/>
        <w:numPr>
          <w:ilvl w:val="0"/>
          <w:numId w:val="10"/>
        </w:numPr>
      </w:pPr>
      <w:r>
        <w:t>E</w:t>
      </w:r>
      <w:r w:rsidR="00C143A4">
        <w:t>xecutable</w:t>
      </w:r>
      <w:r>
        <w:t xml:space="preserve"> files.</w:t>
      </w:r>
    </w:p>
    <w:p w14:paraId="7D33C293" w14:textId="43A1A22F" w:rsidR="00565B02" w:rsidRPr="00F665EC" w:rsidRDefault="00565B02" w:rsidP="00641B57">
      <w:pPr>
        <w:pStyle w:val="ListParagraph"/>
        <w:numPr>
          <w:ilvl w:val="0"/>
          <w:numId w:val="10"/>
        </w:numPr>
      </w:pPr>
      <w:r>
        <w:t>Neural Network models</w:t>
      </w:r>
    </w:p>
    <w:sectPr w:rsidR="00565B02" w:rsidRPr="00F665EC" w:rsidSect="00860BAA">
      <w:pgSz w:w="11906" w:h="16838"/>
      <w:pgMar w:top="1440" w:right="1440" w:bottom="1440"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59040" w14:textId="77777777" w:rsidR="000F5A79" w:rsidRDefault="000F5A79" w:rsidP="005120DF">
      <w:pPr>
        <w:spacing w:after="0" w:line="240" w:lineRule="auto"/>
      </w:pPr>
      <w:r>
        <w:separator/>
      </w:r>
    </w:p>
  </w:endnote>
  <w:endnote w:type="continuationSeparator" w:id="0">
    <w:p w14:paraId="48B91257" w14:textId="77777777" w:rsidR="000F5A79" w:rsidRDefault="000F5A79" w:rsidP="005120DF">
      <w:pPr>
        <w:spacing w:after="0" w:line="240" w:lineRule="auto"/>
      </w:pPr>
      <w:r>
        <w:continuationSeparator/>
      </w:r>
    </w:p>
  </w:endnote>
  <w:endnote w:type="continuationNotice" w:id="1">
    <w:p w14:paraId="7604123F" w14:textId="77777777" w:rsidR="000F5A79" w:rsidRDefault="000F5A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athJax_Main">
    <w:altName w:val="Cambria"/>
    <w:panose1 w:val="00000000000000000000"/>
    <w:charset w:val="00"/>
    <w:family w:val="roman"/>
    <w:notTrueType/>
    <w:pitch w:val="default"/>
  </w:font>
  <w:font w:name="MathJax_Math-italic">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922ED" w14:textId="77777777" w:rsidR="007A6610" w:rsidRDefault="007A6610">
    <w:pPr>
      <w:pStyle w:val="Footer"/>
      <w:jc w:val="right"/>
    </w:pPr>
  </w:p>
  <w:p w14:paraId="0B5D9EB0" w14:textId="77777777" w:rsidR="007A6610" w:rsidRDefault="007A66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9847561"/>
      <w:docPartObj>
        <w:docPartGallery w:val="Page Numbers (Bottom of Page)"/>
        <w:docPartUnique/>
      </w:docPartObj>
    </w:sdtPr>
    <w:sdtEndPr>
      <w:rPr>
        <w:noProof/>
      </w:rPr>
    </w:sdtEndPr>
    <w:sdtContent>
      <w:p w14:paraId="3494C329" w14:textId="77777777" w:rsidR="007A6610" w:rsidRDefault="007A6610">
        <w:pPr>
          <w:pStyle w:val="Footer"/>
          <w:jc w:val="right"/>
        </w:pPr>
        <w:r>
          <w:fldChar w:fldCharType="begin"/>
        </w:r>
        <w:r w:rsidRPr="008B1CDC">
          <w:instrText xml:space="preserve"> PAGE   \* MERGEFORMAT </w:instrText>
        </w:r>
        <w:r>
          <w:fldChar w:fldCharType="separate"/>
        </w:r>
        <w:r>
          <w:rPr>
            <w:noProof/>
          </w:rPr>
          <w:t>vi</w:t>
        </w:r>
        <w:r>
          <w:rPr>
            <w:noProof/>
          </w:rPr>
          <w:fldChar w:fldCharType="end"/>
        </w:r>
      </w:p>
    </w:sdtContent>
  </w:sdt>
  <w:p w14:paraId="2522A08D" w14:textId="6169F095" w:rsidR="007A6610" w:rsidRDefault="007A6610">
    <w:pPr>
      <w:pStyle w:val="Footer"/>
    </w:pPr>
    <w:r>
      <w:t>James Millns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6766548"/>
      <w:docPartObj>
        <w:docPartGallery w:val="Page Numbers (Bottom of Page)"/>
        <w:docPartUnique/>
      </w:docPartObj>
    </w:sdtPr>
    <w:sdtEndPr>
      <w:rPr>
        <w:noProof/>
      </w:rPr>
    </w:sdtEndPr>
    <w:sdtContent>
      <w:p w14:paraId="1753707F" w14:textId="77777777" w:rsidR="007A6610" w:rsidRDefault="007A6610">
        <w:pPr>
          <w:pStyle w:val="Footer"/>
          <w:jc w:val="right"/>
        </w:pPr>
        <w:r>
          <w:fldChar w:fldCharType="begin"/>
        </w:r>
        <w:r w:rsidRPr="00860BAA">
          <w:instrText xml:space="preserve"> PAGE   \* MERGEFORMAT </w:instrText>
        </w:r>
        <w:r>
          <w:fldChar w:fldCharType="separate"/>
        </w:r>
        <w:r>
          <w:rPr>
            <w:noProof/>
          </w:rPr>
          <w:t>21</w:t>
        </w:r>
        <w:r>
          <w:rPr>
            <w:noProof/>
          </w:rPr>
          <w:fldChar w:fldCharType="end"/>
        </w:r>
      </w:p>
    </w:sdtContent>
  </w:sdt>
  <w:p w14:paraId="770F78A6" w14:textId="77777777" w:rsidR="007A6610" w:rsidRDefault="007A66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CE8A7" w14:textId="77777777" w:rsidR="000F5A79" w:rsidRDefault="000F5A79" w:rsidP="005120DF">
      <w:pPr>
        <w:spacing w:after="0" w:line="240" w:lineRule="auto"/>
      </w:pPr>
      <w:r>
        <w:separator/>
      </w:r>
    </w:p>
  </w:footnote>
  <w:footnote w:type="continuationSeparator" w:id="0">
    <w:p w14:paraId="7A12D0B3" w14:textId="77777777" w:rsidR="000F5A79" w:rsidRDefault="000F5A79" w:rsidP="005120DF">
      <w:pPr>
        <w:spacing w:after="0" w:line="240" w:lineRule="auto"/>
      </w:pPr>
      <w:r>
        <w:continuationSeparator/>
      </w:r>
    </w:p>
  </w:footnote>
  <w:footnote w:type="continuationNotice" w:id="1">
    <w:p w14:paraId="4EB03AB2" w14:textId="77777777" w:rsidR="000F5A79" w:rsidRDefault="000F5A7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12855"/>
    <w:multiLevelType w:val="hybridMultilevel"/>
    <w:tmpl w:val="FAA2D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F675DB"/>
    <w:multiLevelType w:val="multilevel"/>
    <w:tmpl w:val="88F0FFB8"/>
    <w:lvl w:ilvl="0">
      <w:start w:val="1"/>
      <w:numFmt w:val="decimal"/>
      <w:pStyle w:val="Heading1"/>
      <w:lvlText w:val="%1"/>
      <w:lvlJc w:val="left"/>
      <w:pPr>
        <w:ind w:left="450" w:hanging="450"/>
      </w:pPr>
      <w:rPr>
        <w:rFonts w:hint="default"/>
      </w:rPr>
    </w:lvl>
    <w:lvl w:ilvl="1">
      <w:start w:val="1"/>
      <w:numFmt w:val="decimal"/>
      <w:pStyle w:val="Heading2"/>
      <w:lvlText w:val="%1.%2"/>
      <w:lvlJc w:val="left"/>
      <w:pPr>
        <w:ind w:left="450" w:hanging="450"/>
      </w:pPr>
      <w:rPr>
        <w:rFonts w:hint="default"/>
      </w:rPr>
    </w:lvl>
    <w:lvl w:ilvl="2">
      <w:start w:val="1"/>
      <w:numFmt w:val="decimal"/>
      <w:pStyle w:val="Heading3"/>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9755BE3"/>
    <w:multiLevelType w:val="hybridMultilevel"/>
    <w:tmpl w:val="155009D4"/>
    <w:lvl w:ilvl="0" w:tplc="43EAF46A">
      <w:numFmt w:val="bullet"/>
      <w:lvlText w:val="•"/>
      <w:lvlJc w:val="left"/>
      <w:pPr>
        <w:ind w:left="1080" w:hanging="72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875268"/>
    <w:multiLevelType w:val="hybridMultilevel"/>
    <w:tmpl w:val="58982664"/>
    <w:lvl w:ilvl="0" w:tplc="61B60B68">
      <w:numFmt w:val="bullet"/>
      <w:lvlText w:val="-"/>
      <w:lvlJc w:val="left"/>
      <w:pPr>
        <w:ind w:left="720" w:hanging="360"/>
      </w:pPr>
      <w:rPr>
        <w:rFonts w:ascii="Calibri" w:eastAsiaTheme="minorEastAsia" w:hAnsi="Calibri" w:cs="Calibri" w:hint="default"/>
        <w:b w:val="0"/>
        <w:sz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B717C1"/>
    <w:multiLevelType w:val="hybridMultilevel"/>
    <w:tmpl w:val="D15410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357E6E"/>
    <w:multiLevelType w:val="hybridMultilevel"/>
    <w:tmpl w:val="33780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10441E"/>
    <w:multiLevelType w:val="hybridMultilevel"/>
    <w:tmpl w:val="F8EC0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1178F0"/>
    <w:multiLevelType w:val="hybridMultilevel"/>
    <w:tmpl w:val="BFE8C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9A74BE"/>
    <w:multiLevelType w:val="hybridMultilevel"/>
    <w:tmpl w:val="5100E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F9190E"/>
    <w:multiLevelType w:val="hybridMultilevel"/>
    <w:tmpl w:val="AF98E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0"/>
  </w:num>
  <w:num w:numId="4">
    <w:abstractNumId w:val="7"/>
  </w:num>
  <w:num w:numId="5">
    <w:abstractNumId w:val="2"/>
  </w:num>
  <w:num w:numId="6">
    <w:abstractNumId w:val="4"/>
  </w:num>
  <w:num w:numId="7">
    <w:abstractNumId w:val="3"/>
  </w:num>
  <w:num w:numId="8">
    <w:abstractNumId w:val="9"/>
  </w:num>
  <w:num w:numId="9">
    <w:abstractNumId w:val="5"/>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198"/>
    <w:rsid w:val="00004428"/>
    <w:rsid w:val="00005009"/>
    <w:rsid w:val="00006473"/>
    <w:rsid w:val="000112AB"/>
    <w:rsid w:val="00011643"/>
    <w:rsid w:val="00012A97"/>
    <w:rsid w:val="00012D60"/>
    <w:rsid w:val="000130C9"/>
    <w:rsid w:val="00014A3E"/>
    <w:rsid w:val="00015B56"/>
    <w:rsid w:val="00016F43"/>
    <w:rsid w:val="000173FA"/>
    <w:rsid w:val="0001767B"/>
    <w:rsid w:val="00020F95"/>
    <w:rsid w:val="00023141"/>
    <w:rsid w:val="00023B98"/>
    <w:rsid w:val="00023D3F"/>
    <w:rsid w:val="00024D2B"/>
    <w:rsid w:val="0002535E"/>
    <w:rsid w:val="000264DB"/>
    <w:rsid w:val="0002687C"/>
    <w:rsid w:val="00026E58"/>
    <w:rsid w:val="000276F9"/>
    <w:rsid w:val="0003021E"/>
    <w:rsid w:val="000305F4"/>
    <w:rsid w:val="00031306"/>
    <w:rsid w:val="0003161E"/>
    <w:rsid w:val="00032C98"/>
    <w:rsid w:val="000331A1"/>
    <w:rsid w:val="000333A6"/>
    <w:rsid w:val="00034D55"/>
    <w:rsid w:val="00034EBA"/>
    <w:rsid w:val="0003684B"/>
    <w:rsid w:val="000369D7"/>
    <w:rsid w:val="00036CD2"/>
    <w:rsid w:val="00036FBE"/>
    <w:rsid w:val="00040FCB"/>
    <w:rsid w:val="00041039"/>
    <w:rsid w:val="00041341"/>
    <w:rsid w:val="00041A9B"/>
    <w:rsid w:val="00042A0F"/>
    <w:rsid w:val="000435F6"/>
    <w:rsid w:val="00044123"/>
    <w:rsid w:val="00044FD9"/>
    <w:rsid w:val="000461AA"/>
    <w:rsid w:val="000464E5"/>
    <w:rsid w:val="000479D0"/>
    <w:rsid w:val="000516E9"/>
    <w:rsid w:val="0005208E"/>
    <w:rsid w:val="0005287C"/>
    <w:rsid w:val="00052DB7"/>
    <w:rsid w:val="000535DA"/>
    <w:rsid w:val="00053D39"/>
    <w:rsid w:val="00054827"/>
    <w:rsid w:val="0005592A"/>
    <w:rsid w:val="00055C1F"/>
    <w:rsid w:val="0006072F"/>
    <w:rsid w:val="0006517F"/>
    <w:rsid w:val="000654D4"/>
    <w:rsid w:val="00065CD8"/>
    <w:rsid w:val="00065D10"/>
    <w:rsid w:val="000674D5"/>
    <w:rsid w:val="00070024"/>
    <w:rsid w:val="000701A4"/>
    <w:rsid w:val="0007075F"/>
    <w:rsid w:val="000709F0"/>
    <w:rsid w:val="000716FC"/>
    <w:rsid w:val="000722CC"/>
    <w:rsid w:val="0007245B"/>
    <w:rsid w:val="00073462"/>
    <w:rsid w:val="0007393A"/>
    <w:rsid w:val="00073AA4"/>
    <w:rsid w:val="000764FD"/>
    <w:rsid w:val="0007794E"/>
    <w:rsid w:val="000805BC"/>
    <w:rsid w:val="00081FBD"/>
    <w:rsid w:val="000835FF"/>
    <w:rsid w:val="000839BC"/>
    <w:rsid w:val="0008419C"/>
    <w:rsid w:val="00084FF1"/>
    <w:rsid w:val="00086ABE"/>
    <w:rsid w:val="0008712E"/>
    <w:rsid w:val="000902D7"/>
    <w:rsid w:val="000941D9"/>
    <w:rsid w:val="000950F9"/>
    <w:rsid w:val="00095847"/>
    <w:rsid w:val="00095B63"/>
    <w:rsid w:val="000961EC"/>
    <w:rsid w:val="0009635A"/>
    <w:rsid w:val="000A08DD"/>
    <w:rsid w:val="000A12DD"/>
    <w:rsid w:val="000A1892"/>
    <w:rsid w:val="000A22B2"/>
    <w:rsid w:val="000A2B26"/>
    <w:rsid w:val="000A33DD"/>
    <w:rsid w:val="000A419A"/>
    <w:rsid w:val="000A43CE"/>
    <w:rsid w:val="000A4B35"/>
    <w:rsid w:val="000A5E85"/>
    <w:rsid w:val="000A7859"/>
    <w:rsid w:val="000A79E6"/>
    <w:rsid w:val="000A7EA6"/>
    <w:rsid w:val="000B05E7"/>
    <w:rsid w:val="000B0D28"/>
    <w:rsid w:val="000B149E"/>
    <w:rsid w:val="000B2D7E"/>
    <w:rsid w:val="000B3CD8"/>
    <w:rsid w:val="000B420C"/>
    <w:rsid w:val="000B489B"/>
    <w:rsid w:val="000B4E1B"/>
    <w:rsid w:val="000B5A69"/>
    <w:rsid w:val="000B5B7D"/>
    <w:rsid w:val="000B7A30"/>
    <w:rsid w:val="000B7EEB"/>
    <w:rsid w:val="000B7FA1"/>
    <w:rsid w:val="000C123F"/>
    <w:rsid w:val="000C1E4E"/>
    <w:rsid w:val="000C30B3"/>
    <w:rsid w:val="000C3CAB"/>
    <w:rsid w:val="000C4EBF"/>
    <w:rsid w:val="000C4F74"/>
    <w:rsid w:val="000C6290"/>
    <w:rsid w:val="000C6A35"/>
    <w:rsid w:val="000C6BEC"/>
    <w:rsid w:val="000C78AD"/>
    <w:rsid w:val="000D07F7"/>
    <w:rsid w:val="000D0C78"/>
    <w:rsid w:val="000D1106"/>
    <w:rsid w:val="000D164B"/>
    <w:rsid w:val="000D2686"/>
    <w:rsid w:val="000D2712"/>
    <w:rsid w:val="000D27B9"/>
    <w:rsid w:val="000D31EE"/>
    <w:rsid w:val="000D3359"/>
    <w:rsid w:val="000D34D4"/>
    <w:rsid w:val="000D4008"/>
    <w:rsid w:val="000D537B"/>
    <w:rsid w:val="000D5577"/>
    <w:rsid w:val="000D5A8D"/>
    <w:rsid w:val="000D65F6"/>
    <w:rsid w:val="000E03CD"/>
    <w:rsid w:val="000E04C2"/>
    <w:rsid w:val="000E10AA"/>
    <w:rsid w:val="000E1BF5"/>
    <w:rsid w:val="000E2098"/>
    <w:rsid w:val="000E2516"/>
    <w:rsid w:val="000E30C0"/>
    <w:rsid w:val="000E31E0"/>
    <w:rsid w:val="000E3418"/>
    <w:rsid w:val="000E3A0E"/>
    <w:rsid w:val="000E3D5A"/>
    <w:rsid w:val="000E3EF4"/>
    <w:rsid w:val="000E456B"/>
    <w:rsid w:val="000E4CBD"/>
    <w:rsid w:val="000E5368"/>
    <w:rsid w:val="000E54A0"/>
    <w:rsid w:val="000E5B0E"/>
    <w:rsid w:val="000E5D6F"/>
    <w:rsid w:val="000E6338"/>
    <w:rsid w:val="000F052C"/>
    <w:rsid w:val="000F0E63"/>
    <w:rsid w:val="000F0FBF"/>
    <w:rsid w:val="000F176E"/>
    <w:rsid w:val="000F1830"/>
    <w:rsid w:val="000F1F6D"/>
    <w:rsid w:val="000F28CA"/>
    <w:rsid w:val="000F34D6"/>
    <w:rsid w:val="000F5416"/>
    <w:rsid w:val="000F55DB"/>
    <w:rsid w:val="000F5A79"/>
    <w:rsid w:val="000F5F44"/>
    <w:rsid w:val="000F622F"/>
    <w:rsid w:val="000F65D1"/>
    <w:rsid w:val="000F766E"/>
    <w:rsid w:val="000F7FBF"/>
    <w:rsid w:val="00100E9B"/>
    <w:rsid w:val="0010129C"/>
    <w:rsid w:val="001017EC"/>
    <w:rsid w:val="00101E8C"/>
    <w:rsid w:val="00102A24"/>
    <w:rsid w:val="001038CF"/>
    <w:rsid w:val="0010390F"/>
    <w:rsid w:val="00105135"/>
    <w:rsid w:val="001055FD"/>
    <w:rsid w:val="00106176"/>
    <w:rsid w:val="001069FE"/>
    <w:rsid w:val="00107560"/>
    <w:rsid w:val="0010759D"/>
    <w:rsid w:val="00107743"/>
    <w:rsid w:val="00107DF0"/>
    <w:rsid w:val="001109EC"/>
    <w:rsid w:val="00110C56"/>
    <w:rsid w:val="00111197"/>
    <w:rsid w:val="00111B2C"/>
    <w:rsid w:val="00111BED"/>
    <w:rsid w:val="00112BF7"/>
    <w:rsid w:val="00112D44"/>
    <w:rsid w:val="00114709"/>
    <w:rsid w:val="00114ABD"/>
    <w:rsid w:val="00114E25"/>
    <w:rsid w:val="001154E6"/>
    <w:rsid w:val="001158DF"/>
    <w:rsid w:val="00115952"/>
    <w:rsid w:val="001160F7"/>
    <w:rsid w:val="00116411"/>
    <w:rsid w:val="00116CB6"/>
    <w:rsid w:val="00117466"/>
    <w:rsid w:val="00117631"/>
    <w:rsid w:val="001178A6"/>
    <w:rsid w:val="001179BD"/>
    <w:rsid w:val="00120740"/>
    <w:rsid w:val="00120EB9"/>
    <w:rsid w:val="00121009"/>
    <w:rsid w:val="00122AA2"/>
    <w:rsid w:val="00123343"/>
    <w:rsid w:val="00125C7B"/>
    <w:rsid w:val="0012672F"/>
    <w:rsid w:val="00127001"/>
    <w:rsid w:val="00127741"/>
    <w:rsid w:val="00132420"/>
    <w:rsid w:val="00132E31"/>
    <w:rsid w:val="0013438D"/>
    <w:rsid w:val="00135091"/>
    <w:rsid w:val="00135E32"/>
    <w:rsid w:val="001370C2"/>
    <w:rsid w:val="00137800"/>
    <w:rsid w:val="0014047C"/>
    <w:rsid w:val="001404D6"/>
    <w:rsid w:val="001407E2"/>
    <w:rsid w:val="00140BC4"/>
    <w:rsid w:val="00141F27"/>
    <w:rsid w:val="00141F2D"/>
    <w:rsid w:val="00141F8D"/>
    <w:rsid w:val="001428A7"/>
    <w:rsid w:val="00142E00"/>
    <w:rsid w:val="00143986"/>
    <w:rsid w:val="00145065"/>
    <w:rsid w:val="00145580"/>
    <w:rsid w:val="00145806"/>
    <w:rsid w:val="00145D91"/>
    <w:rsid w:val="0014676C"/>
    <w:rsid w:val="00146879"/>
    <w:rsid w:val="00146A48"/>
    <w:rsid w:val="00146CD9"/>
    <w:rsid w:val="00146E35"/>
    <w:rsid w:val="00147296"/>
    <w:rsid w:val="00150822"/>
    <w:rsid w:val="00150E68"/>
    <w:rsid w:val="00152072"/>
    <w:rsid w:val="001524BA"/>
    <w:rsid w:val="001542BA"/>
    <w:rsid w:val="001553AC"/>
    <w:rsid w:val="0015554B"/>
    <w:rsid w:val="001559DF"/>
    <w:rsid w:val="00155CD7"/>
    <w:rsid w:val="001569E7"/>
    <w:rsid w:val="0015747E"/>
    <w:rsid w:val="001579D0"/>
    <w:rsid w:val="00157EA3"/>
    <w:rsid w:val="00161B8D"/>
    <w:rsid w:val="00161FDA"/>
    <w:rsid w:val="00162506"/>
    <w:rsid w:val="00162B17"/>
    <w:rsid w:val="00162C9F"/>
    <w:rsid w:val="00163096"/>
    <w:rsid w:val="00163249"/>
    <w:rsid w:val="00163877"/>
    <w:rsid w:val="00163CEA"/>
    <w:rsid w:val="00163EB5"/>
    <w:rsid w:val="00164AE4"/>
    <w:rsid w:val="00164B50"/>
    <w:rsid w:val="00165400"/>
    <w:rsid w:val="00165CFF"/>
    <w:rsid w:val="00167175"/>
    <w:rsid w:val="00167726"/>
    <w:rsid w:val="00167BFE"/>
    <w:rsid w:val="00170BD8"/>
    <w:rsid w:val="00171F2B"/>
    <w:rsid w:val="0017264C"/>
    <w:rsid w:val="00172934"/>
    <w:rsid w:val="001736FC"/>
    <w:rsid w:val="00173708"/>
    <w:rsid w:val="001739D2"/>
    <w:rsid w:val="00174140"/>
    <w:rsid w:val="001743F2"/>
    <w:rsid w:val="00176000"/>
    <w:rsid w:val="00176306"/>
    <w:rsid w:val="00176AA0"/>
    <w:rsid w:val="0018002D"/>
    <w:rsid w:val="00180559"/>
    <w:rsid w:val="001805C3"/>
    <w:rsid w:val="0018099B"/>
    <w:rsid w:val="00181384"/>
    <w:rsid w:val="00181A1B"/>
    <w:rsid w:val="00181E61"/>
    <w:rsid w:val="00182D8F"/>
    <w:rsid w:val="0018337C"/>
    <w:rsid w:val="001836DF"/>
    <w:rsid w:val="001840D0"/>
    <w:rsid w:val="00184F4C"/>
    <w:rsid w:val="0018548A"/>
    <w:rsid w:val="00187550"/>
    <w:rsid w:val="00191969"/>
    <w:rsid w:val="00193A54"/>
    <w:rsid w:val="001948E8"/>
    <w:rsid w:val="00195ED8"/>
    <w:rsid w:val="00196848"/>
    <w:rsid w:val="00196ACF"/>
    <w:rsid w:val="001A02DC"/>
    <w:rsid w:val="001A0A2A"/>
    <w:rsid w:val="001A304F"/>
    <w:rsid w:val="001A3F57"/>
    <w:rsid w:val="001A51AC"/>
    <w:rsid w:val="001A6350"/>
    <w:rsid w:val="001A6791"/>
    <w:rsid w:val="001A6AAF"/>
    <w:rsid w:val="001A7377"/>
    <w:rsid w:val="001A79B8"/>
    <w:rsid w:val="001A7D8F"/>
    <w:rsid w:val="001B067A"/>
    <w:rsid w:val="001B2952"/>
    <w:rsid w:val="001B2956"/>
    <w:rsid w:val="001B39B8"/>
    <w:rsid w:val="001B47CA"/>
    <w:rsid w:val="001B5260"/>
    <w:rsid w:val="001B5A1C"/>
    <w:rsid w:val="001B691A"/>
    <w:rsid w:val="001B7F8A"/>
    <w:rsid w:val="001C0E5E"/>
    <w:rsid w:val="001C11DD"/>
    <w:rsid w:val="001C1C28"/>
    <w:rsid w:val="001C2C81"/>
    <w:rsid w:val="001C3168"/>
    <w:rsid w:val="001C3E93"/>
    <w:rsid w:val="001C4FC8"/>
    <w:rsid w:val="001C5CD1"/>
    <w:rsid w:val="001C5FE3"/>
    <w:rsid w:val="001C65AD"/>
    <w:rsid w:val="001C6727"/>
    <w:rsid w:val="001C6774"/>
    <w:rsid w:val="001C6EB1"/>
    <w:rsid w:val="001D1983"/>
    <w:rsid w:val="001D1988"/>
    <w:rsid w:val="001D2DF8"/>
    <w:rsid w:val="001D301E"/>
    <w:rsid w:val="001D3472"/>
    <w:rsid w:val="001D5880"/>
    <w:rsid w:val="001D7999"/>
    <w:rsid w:val="001E006B"/>
    <w:rsid w:val="001E1AA5"/>
    <w:rsid w:val="001E1F7F"/>
    <w:rsid w:val="001E3721"/>
    <w:rsid w:val="001E37EC"/>
    <w:rsid w:val="001E4222"/>
    <w:rsid w:val="001E528B"/>
    <w:rsid w:val="001E564E"/>
    <w:rsid w:val="001E5736"/>
    <w:rsid w:val="001E5DF2"/>
    <w:rsid w:val="001E5F54"/>
    <w:rsid w:val="001F0B7C"/>
    <w:rsid w:val="001F0CC2"/>
    <w:rsid w:val="001F2B83"/>
    <w:rsid w:val="001F3F79"/>
    <w:rsid w:val="001F4B7A"/>
    <w:rsid w:val="001F5193"/>
    <w:rsid w:val="001F523A"/>
    <w:rsid w:val="001F7D07"/>
    <w:rsid w:val="002006C8"/>
    <w:rsid w:val="0020084A"/>
    <w:rsid w:val="00200B9A"/>
    <w:rsid w:val="00200B9B"/>
    <w:rsid w:val="0020105F"/>
    <w:rsid w:val="00201CA0"/>
    <w:rsid w:val="00203B1C"/>
    <w:rsid w:val="00205B87"/>
    <w:rsid w:val="0020610B"/>
    <w:rsid w:val="002071A6"/>
    <w:rsid w:val="002078D5"/>
    <w:rsid w:val="00207FC5"/>
    <w:rsid w:val="00210709"/>
    <w:rsid w:val="0021119F"/>
    <w:rsid w:val="0021172D"/>
    <w:rsid w:val="002119B6"/>
    <w:rsid w:val="00212017"/>
    <w:rsid w:val="00212DCF"/>
    <w:rsid w:val="00213B6B"/>
    <w:rsid w:val="00213C6A"/>
    <w:rsid w:val="00214223"/>
    <w:rsid w:val="00214DA0"/>
    <w:rsid w:val="00214FD5"/>
    <w:rsid w:val="00215014"/>
    <w:rsid w:val="002150EA"/>
    <w:rsid w:val="0021539B"/>
    <w:rsid w:val="00215A35"/>
    <w:rsid w:val="00215A7D"/>
    <w:rsid w:val="00216988"/>
    <w:rsid w:val="00217FA3"/>
    <w:rsid w:val="0022100E"/>
    <w:rsid w:val="0022101D"/>
    <w:rsid w:val="002239EF"/>
    <w:rsid w:val="00224622"/>
    <w:rsid w:val="00224B66"/>
    <w:rsid w:val="00224C60"/>
    <w:rsid w:val="002254AB"/>
    <w:rsid w:val="0022592C"/>
    <w:rsid w:val="0022639A"/>
    <w:rsid w:val="002265AF"/>
    <w:rsid w:val="0022732E"/>
    <w:rsid w:val="00231D61"/>
    <w:rsid w:val="002326C2"/>
    <w:rsid w:val="00232FBC"/>
    <w:rsid w:val="00234541"/>
    <w:rsid w:val="0023648A"/>
    <w:rsid w:val="00236B06"/>
    <w:rsid w:val="002378B5"/>
    <w:rsid w:val="00237936"/>
    <w:rsid w:val="00237F86"/>
    <w:rsid w:val="0024045C"/>
    <w:rsid w:val="00240EA2"/>
    <w:rsid w:val="0024190A"/>
    <w:rsid w:val="00242E55"/>
    <w:rsid w:val="00243D92"/>
    <w:rsid w:val="00244418"/>
    <w:rsid w:val="002447A2"/>
    <w:rsid w:val="00244B08"/>
    <w:rsid w:val="002451E2"/>
    <w:rsid w:val="00245772"/>
    <w:rsid w:val="00246873"/>
    <w:rsid w:val="002508ED"/>
    <w:rsid w:val="00250998"/>
    <w:rsid w:val="002516ED"/>
    <w:rsid w:val="002522EC"/>
    <w:rsid w:val="00252497"/>
    <w:rsid w:val="002541AA"/>
    <w:rsid w:val="0025450E"/>
    <w:rsid w:val="00255578"/>
    <w:rsid w:val="00255D74"/>
    <w:rsid w:val="00256A07"/>
    <w:rsid w:val="0025760A"/>
    <w:rsid w:val="00257CD2"/>
    <w:rsid w:val="00260649"/>
    <w:rsid w:val="00260876"/>
    <w:rsid w:val="00260B12"/>
    <w:rsid w:val="00260C38"/>
    <w:rsid w:val="0026117F"/>
    <w:rsid w:val="002616FA"/>
    <w:rsid w:val="00261C02"/>
    <w:rsid w:val="00261E18"/>
    <w:rsid w:val="0026207C"/>
    <w:rsid w:val="00262B5B"/>
    <w:rsid w:val="0026301A"/>
    <w:rsid w:val="00263081"/>
    <w:rsid w:val="00263788"/>
    <w:rsid w:val="00263813"/>
    <w:rsid w:val="00263F44"/>
    <w:rsid w:val="00265126"/>
    <w:rsid w:val="00265BDF"/>
    <w:rsid w:val="0026701C"/>
    <w:rsid w:val="00267F23"/>
    <w:rsid w:val="002703B0"/>
    <w:rsid w:val="00270BD2"/>
    <w:rsid w:val="00273F04"/>
    <w:rsid w:val="00274B17"/>
    <w:rsid w:val="0027638E"/>
    <w:rsid w:val="00276C88"/>
    <w:rsid w:val="002800EC"/>
    <w:rsid w:val="00280D06"/>
    <w:rsid w:val="0028187B"/>
    <w:rsid w:val="00281AA4"/>
    <w:rsid w:val="00281F2D"/>
    <w:rsid w:val="00282321"/>
    <w:rsid w:val="0028660D"/>
    <w:rsid w:val="00286692"/>
    <w:rsid w:val="00287755"/>
    <w:rsid w:val="00287B45"/>
    <w:rsid w:val="00291E3C"/>
    <w:rsid w:val="002928C9"/>
    <w:rsid w:val="00292A2D"/>
    <w:rsid w:val="00293104"/>
    <w:rsid w:val="002940A8"/>
    <w:rsid w:val="00295431"/>
    <w:rsid w:val="002959E6"/>
    <w:rsid w:val="00295D25"/>
    <w:rsid w:val="00296589"/>
    <w:rsid w:val="002965AE"/>
    <w:rsid w:val="002968E2"/>
    <w:rsid w:val="00296CE5"/>
    <w:rsid w:val="0029708C"/>
    <w:rsid w:val="0029712A"/>
    <w:rsid w:val="0029744A"/>
    <w:rsid w:val="0029782F"/>
    <w:rsid w:val="002A0D62"/>
    <w:rsid w:val="002A1102"/>
    <w:rsid w:val="002A149D"/>
    <w:rsid w:val="002A1C44"/>
    <w:rsid w:val="002A2240"/>
    <w:rsid w:val="002A26CB"/>
    <w:rsid w:val="002A280B"/>
    <w:rsid w:val="002A4A5F"/>
    <w:rsid w:val="002A5A5F"/>
    <w:rsid w:val="002A67D6"/>
    <w:rsid w:val="002A6CCA"/>
    <w:rsid w:val="002A7F58"/>
    <w:rsid w:val="002B0C36"/>
    <w:rsid w:val="002B1399"/>
    <w:rsid w:val="002B1CA1"/>
    <w:rsid w:val="002B1F6D"/>
    <w:rsid w:val="002B2476"/>
    <w:rsid w:val="002B24A7"/>
    <w:rsid w:val="002B3D82"/>
    <w:rsid w:val="002B488E"/>
    <w:rsid w:val="002B522D"/>
    <w:rsid w:val="002B65E3"/>
    <w:rsid w:val="002B6EAA"/>
    <w:rsid w:val="002B712D"/>
    <w:rsid w:val="002B744F"/>
    <w:rsid w:val="002B7D63"/>
    <w:rsid w:val="002C0208"/>
    <w:rsid w:val="002C1316"/>
    <w:rsid w:val="002C133E"/>
    <w:rsid w:val="002C2B02"/>
    <w:rsid w:val="002C328B"/>
    <w:rsid w:val="002C33FD"/>
    <w:rsid w:val="002C37DB"/>
    <w:rsid w:val="002C3C91"/>
    <w:rsid w:val="002C3F8E"/>
    <w:rsid w:val="002C4AFB"/>
    <w:rsid w:val="002C4D39"/>
    <w:rsid w:val="002C5756"/>
    <w:rsid w:val="002C57AB"/>
    <w:rsid w:val="002C66E3"/>
    <w:rsid w:val="002C679C"/>
    <w:rsid w:val="002C69A8"/>
    <w:rsid w:val="002C6D4A"/>
    <w:rsid w:val="002C6E0E"/>
    <w:rsid w:val="002C7E15"/>
    <w:rsid w:val="002D024D"/>
    <w:rsid w:val="002D25FC"/>
    <w:rsid w:val="002D4C53"/>
    <w:rsid w:val="002D5F5D"/>
    <w:rsid w:val="002D704B"/>
    <w:rsid w:val="002D78EB"/>
    <w:rsid w:val="002E0109"/>
    <w:rsid w:val="002E0EEF"/>
    <w:rsid w:val="002E1043"/>
    <w:rsid w:val="002E182E"/>
    <w:rsid w:val="002E1A88"/>
    <w:rsid w:val="002E221A"/>
    <w:rsid w:val="002E3063"/>
    <w:rsid w:val="002E3683"/>
    <w:rsid w:val="002E54FF"/>
    <w:rsid w:val="002E61DD"/>
    <w:rsid w:val="002E7391"/>
    <w:rsid w:val="002E7EA3"/>
    <w:rsid w:val="002F1768"/>
    <w:rsid w:val="002F1E14"/>
    <w:rsid w:val="002F2B8C"/>
    <w:rsid w:val="002F4854"/>
    <w:rsid w:val="002F4A24"/>
    <w:rsid w:val="002F570E"/>
    <w:rsid w:val="002F58C9"/>
    <w:rsid w:val="002F6585"/>
    <w:rsid w:val="002F689D"/>
    <w:rsid w:val="002F68D0"/>
    <w:rsid w:val="002F6AC7"/>
    <w:rsid w:val="002F6B9B"/>
    <w:rsid w:val="003001F2"/>
    <w:rsid w:val="00300903"/>
    <w:rsid w:val="00300CB9"/>
    <w:rsid w:val="003016FF"/>
    <w:rsid w:val="0030245F"/>
    <w:rsid w:val="00302915"/>
    <w:rsid w:val="00302A2E"/>
    <w:rsid w:val="00302B15"/>
    <w:rsid w:val="00302E74"/>
    <w:rsid w:val="003035BD"/>
    <w:rsid w:val="00303612"/>
    <w:rsid w:val="003042C2"/>
    <w:rsid w:val="0030459F"/>
    <w:rsid w:val="00304F67"/>
    <w:rsid w:val="003053E3"/>
    <w:rsid w:val="003055DF"/>
    <w:rsid w:val="00306220"/>
    <w:rsid w:val="003063F4"/>
    <w:rsid w:val="00306A90"/>
    <w:rsid w:val="0030771E"/>
    <w:rsid w:val="00310B92"/>
    <w:rsid w:val="00310F12"/>
    <w:rsid w:val="00311B39"/>
    <w:rsid w:val="00311CED"/>
    <w:rsid w:val="00311E14"/>
    <w:rsid w:val="00312AA9"/>
    <w:rsid w:val="003134FF"/>
    <w:rsid w:val="00313844"/>
    <w:rsid w:val="003141B6"/>
    <w:rsid w:val="00314D96"/>
    <w:rsid w:val="00316A61"/>
    <w:rsid w:val="00316DC8"/>
    <w:rsid w:val="00317EC1"/>
    <w:rsid w:val="00321165"/>
    <w:rsid w:val="00321EBF"/>
    <w:rsid w:val="00321F80"/>
    <w:rsid w:val="00322110"/>
    <w:rsid w:val="003224D4"/>
    <w:rsid w:val="00322501"/>
    <w:rsid w:val="00322661"/>
    <w:rsid w:val="00323982"/>
    <w:rsid w:val="00323A90"/>
    <w:rsid w:val="00323EC1"/>
    <w:rsid w:val="00325565"/>
    <w:rsid w:val="0032589D"/>
    <w:rsid w:val="0032619F"/>
    <w:rsid w:val="003264D1"/>
    <w:rsid w:val="00327EC6"/>
    <w:rsid w:val="003303F8"/>
    <w:rsid w:val="003306FD"/>
    <w:rsid w:val="00330C04"/>
    <w:rsid w:val="003314E0"/>
    <w:rsid w:val="00332539"/>
    <w:rsid w:val="00332F10"/>
    <w:rsid w:val="00333008"/>
    <w:rsid w:val="00333C47"/>
    <w:rsid w:val="00333FC8"/>
    <w:rsid w:val="003350A9"/>
    <w:rsid w:val="00335192"/>
    <w:rsid w:val="00335340"/>
    <w:rsid w:val="00335387"/>
    <w:rsid w:val="0033566D"/>
    <w:rsid w:val="00336865"/>
    <w:rsid w:val="00337670"/>
    <w:rsid w:val="00341A5F"/>
    <w:rsid w:val="003441F6"/>
    <w:rsid w:val="003446AA"/>
    <w:rsid w:val="0034559D"/>
    <w:rsid w:val="00345F87"/>
    <w:rsid w:val="00347251"/>
    <w:rsid w:val="00347514"/>
    <w:rsid w:val="003476D2"/>
    <w:rsid w:val="00347FEF"/>
    <w:rsid w:val="00350939"/>
    <w:rsid w:val="003531F0"/>
    <w:rsid w:val="003538F9"/>
    <w:rsid w:val="003539EC"/>
    <w:rsid w:val="00353BFF"/>
    <w:rsid w:val="00354049"/>
    <w:rsid w:val="00354938"/>
    <w:rsid w:val="0035562C"/>
    <w:rsid w:val="00355C7C"/>
    <w:rsid w:val="0035638F"/>
    <w:rsid w:val="00356AE9"/>
    <w:rsid w:val="00356D1E"/>
    <w:rsid w:val="00356D2C"/>
    <w:rsid w:val="0036018C"/>
    <w:rsid w:val="00360436"/>
    <w:rsid w:val="003606B1"/>
    <w:rsid w:val="003608E9"/>
    <w:rsid w:val="00361840"/>
    <w:rsid w:val="0036227B"/>
    <w:rsid w:val="00362C7E"/>
    <w:rsid w:val="00362DEE"/>
    <w:rsid w:val="00363FF6"/>
    <w:rsid w:val="003659AC"/>
    <w:rsid w:val="0036725A"/>
    <w:rsid w:val="0036750A"/>
    <w:rsid w:val="00367DD1"/>
    <w:rsid w:val="00370619"/>
    <w:rsid w:val="0037163B"/>
    <w:rsid w:val="00371852"/>
    <w:rsid w:val="00374644"/>
    <w:rsid w:val="00375D64"/>
    <w:rsid w:val="00376B29"/>
    <w:rsid w:val="00377050"/>
    <w:rsid w:val="003778F4"/>
    <w:rsid w:val="0038086E"/>
    <w:rsid w:val="003823AB"/>
    <w:rsid w:val="00382448"/>
    <w:rsid w:val="0038279F"/>
    <w:rsid w:val="00383097"/>
    <w:rsid w:val="00383425"/>
    <w:rsid w:val="003858E4"/>
    <w:rsid w:val="0038685D"/>
    <w:rsid w:val="00386E30"/>
    <w:rsid w:val="00387103"/>
    <w:rsid w:val="003872A8"/>
    <w:rsid w:val="0039013F"/>
    <w:rsid w:val="003923DF"/>
    <w:rsid w:val="00392438"/>
    <w:rsid w:val="003945EF"/>
    <w:rsid w:val="00395C00"/>
    <w:rsid w:val="00395CAA"/>
    <w:rsid w:val="003975FC"/>
    <w:rsid w:val="003A0F7A"/>
    <w:rsid w:val="003A1377"/>
    <w:rsid w:val="003A2221"/>
    <w:rsid w:val="003A2B0D"/>
    <w:rsid w:val="003A2BA2"/>
    <w:rsid w:val="003A2EBA"/>
    <w:rsid w:val="003A33EE"/>
    <w:rsid w:val="003A3B5D"/>
    <w:rsid w:val="003A45E6"/>
    <w:rsid w:val="003A531C"/>
    <w:rsid w:val="003A66EB"/>
    <w:rsid w:val="003A6968"/>
    <w:rsid w:val="003A6E40"/>
    <w:rsid w:val="003B013B"/>
    <w:rsid w:val="003B0F77"/>
    <w:rsid w:val="003B2384"/>
    <w:rsid w:val="003B2679"/>
    <w:rsid w:val="003B3034"/>
    <w:rsid w:val="003B33AA"/>
    <w:rsid w:val="003B3E0A"/>
    <w:rsid w:val="003B4C9F"/>
    <w:rsid w:val="003B4DE0"/>
    <w:rsid w:val="003B5436"/>
    <w:rsid w:val="003B5497"/>
    <w:rsid w:val="003B5DB1"/>
    <w:rsid w:val="003B6009"/>
    <w:rsid w:val="003B6C36"/>
    <w:rsid w:val="003B6DE6"/>
    <w:rsid w:val="003B72CA"/>
    <w:rsid w:val="003B77D8"/>
    <w:rsid w:val="003B7DF5"/>
    <w:rsid w:val="003C063E"/>
    <w:rsid w:val="003C0F68"/>
    <w:rsid w:val="003C1AED"/>
    <w:rsid w:val="003C42F8"/>
    <w:rsid w:val="003C4D18"/>
    <w:rsid w:val="003C5712"/>
    <w:rsid w:val="003C5A91"/>
    <w:rsid w:val="003C5AE3"/>
    <w:rsid w:val="003C5C58"/>
    <w:rsid w:val="003C5DFC"/>
    <w:rsid w:val="003C63FD"/>
    <w:rsid w:val="003C68AE"/>
    <w:rsid w:val="003C7708"/>
    <w:rsid w:val="003C797C"/>
    <w:rsid w:val="003C7E1C"/>
    <w:rsid w:val="003D0672"/>
    <w:rsid w:val="003D10EC"/>
    <w:rsid w:val="003D246A"/>
    <w:rsid w:val="003D2B6B"/>
    <w:rsid w:val="003D2B7B"/>
    <w:rsid w:val="003D2B87"/>
    <w:rsid w:val="003D326A"/>
    <w:rsid w:val="003D3BBB"/>
    <w:rsid w:val="003D3DB6"/>
    <w:rsid w:val="003D4593"/>
    <w:rsid w:val="003D4666"/>
    <w:rsid w:val="003D46D1"/>
    <w:rsid w:val="003D47D1"/>
    <w:rsid w:val="003D482A"/>
    <w:rsid w:val="003D4B36"/>
    <w:rsid w:val="003D5829"/>
    <w:rsid w:val="003D6C97"/>
    <w:rsid w:val="003D7D8B"/>
    <w:rsid w:val="003E0F50"/>
    <w:rsid w:val="003E104A"/>
    <w:rsid w:val="003E12D5"/>
    <w:rsid w:val="003E1A27"/>
    <w:rsid w:val="003E1BF7"/>
    <w:rsid w:val="003E2173"/>
    <w:rsid w:val="003E288C"/>
    <w:rsid w:val="003E2AAE"/>
    <w:rsid w:val="003E30FF"/>
    <w:rsid w:val="003E3342"/>
    <w:rsid w:val="003E35A7"/>
    <w:rsid w:val="003E3F2B"/>
    <w:rsid w:val="003E4A2C"/>
    <w:rsid w:val="003E4D40"/>
    <w:rsid w:val="003E4E5A"/>
    <w:rsid w:val="003E66AE"/>
    <w:rsid w:val="003E707F"/>
    <w:rsid w:val="003E7278"/>
    <w:rsid w:val="003F0648"/>
    <w:rsid w:val="003F0A30"/>
    <w:rsid w:val="003F2B0C"/>
    <w:rsid w:val="003F3751"/>
    <w:rsid w:val="003F4159"/>
    <w:rsid w:val="003F557A"/>
    <w:rsid w:val="003F55BA"/>
    <w:rsid w:val="003F55D6"/>
    <w:rsid w:val="003F663A"/>
    <w:rsid w:val="003F70E0"/>
    <w:rsid w:val="003F7FDD"/>
    <w:rsid w:val="004010A9"/>
    <w:rsid w:val="00401352"/>
    <w:rsid w:val="00401BA2"/>
    <w:rsid w:val="0040558A"/>
    <w:rsid w:val="004056D2"/>
    <w:rsid w:val="00406B88"/>
    <w:rsid w:val="00406CA4"/>
    <w:rsid w:val="004070C1"/>
    <w:rsid w:val="0040746A"/>
    <w:rsid w:val="00410001"/>
    <w:rsid w:val="004102CA"/>
    <w:rsid w:val="004102E5"/>
    <w:rsid w:val="00410335"/>
    <w:rsid w:val="00411A65"/>
    <w:rsid w:val="0041241C"/>
    <w:rsid w:val="00413054"/>
    <w:rsid w:val="004133A8"/>
    <w:rsid w:val="00413D72"/>
    <w:rsid w:val="00414D26"/>
    <w:rsid w:val="00415B45"/>
    <w:rsid w:val="00415DCD"/>
    <w:rsid w:val="00416559"/>
    <w:rsid w:val="00417AE7"/>
    <w:rsid w:val="00420775"/>
    <w:rsid w:val="0042191C"/>
    <w:rsid w:val="004229B7"/>
    <w:rsid w:val="00424F4E"/>
    <w:rsid w:val="0042662D"/>
    <w:rsid w:val="004306EC"/>
    <w:rsid w:val="00430AEC"/>
    <w:rsid w:val="00432E65"/>
    <w:rsid w:val="00434119"/>
    <w:rsid w:val="0043423E"/>
    <w:rsid w:val="00434A07"/>
    <w:rsid w:val="00434FE8"/>
    <w:rsid w:val="0043559B"/>
    <w:rsid w:val="00435FBC"/>
    <w:rsid w:val="004360F1"/>
    <w:rsid w:val="00436AAC"/>
    <w:rsid w:val="0043767D"/>
    <w:rsid w:val="004403F1"/>
    <w:rsid w:val="004406E3"/>
    <w:rsid w:val="0044126D"/>
    <w:rsid w:val="00441806"/>
    <w:rsid w:val="00441B4E"/>
    <w:rsid w:val="00441D35"/>
    <w:rsid w:val="004420A5"/>
    <w:rsid w:val="0044216B"/>
    <w:rsid w:val="00444159"/>
    <w:rsid w:val="004452F0"/>
    <w:rsid w:val="00446530"/>
    <w:rsid w:val="004470DB"/>
    <w:rsid w:val="00447A69"/>
    <w:rsid w:val="00450093"/>
    <w:rsid w:val="00450F77"/>
    <w:rsid w:val="00451194"/>
    <w:rsid w:val="004514C0"/>
    <w:rsid w:val="00451C1F"/>
    <w:rsid w:val="00451CFF"/>
    <w:rsid w:val="00451F01"/>
    <w:rsid w:val="00452BCF"/>
    <w:rsid w:val="004530C6"/>
    <w:rsid w:val="0045311A"/>
    <w:rsid w:val="0045367A"/>
    <w:rsid w:val="00453993"/>
    <w:rsid w:val="0045399E"/>
    <w:rsid w:val="00455FCF"/>
    <w:rsid w:val="004575C2"/>
    <w:rsid w:val="00457AB7"/>
    <w:rsid w:val="00461862"/>
    <w:rsid w:val="00461A37"/>
    <w:rsid w:val="00461B25"/>
    <w:rsid w:val="00462220"/>
    <w:rsid w:val="004639B5"/>
    <w:rsid w:val="00464306"/>
    <w:rsid w:val="00465D8E"/>
    <w:rsid w:val="00466C5F"/>
    <w:rsid w:val="00466DC7"/>
    <w:rsid w:val="00472C96"/>
    <w:rsid w:val="00473EB4"/>
    <w:rsid w:val="00473FBA"/>
    <w:rsid w:val="00474C38"/>
    <w:rsid w:val="004751D1"/>
    <w:rsid w:val="0047562C"/>
    <w:rsid w:val="004756B4"/>
    <w:rsid w:val="004766BF"/>
    <w:rsid w:val="0047710D"/>
    <w:rsid w:val="00477891"/>
    <w:rsid w:val="004800A7"/>
    <w:rsid w:val="004804E0"/>
    <w:rsid w:val="0048081C"/>
    <w:rsid w:val="004812BF"/>
    <w:rsid w:val="004813F2"/>
    <w:rsid w:val="004818DD"/>
    <w:rsid w:val="00482047"/>
    <w:rsid w:val="00482675"/>
    <w:rsid w:val="00482945"/>
    <w:rsid w:val="004843C2"/>
    <w:rsid w:val="00484527"/>
    <w:rsid w:val="004861F3"/>
    <w:rsid w:val="00486729"/>
    <w:rsid w:val="004907AF"/>
    <w:rsid w:val="004909CC"/>
    <w:rsid w:val="00492492"/>
    <w:rsid w:val="00492CE2"/>
    <w:rsid w:val="004930AF"/>
    <w:rsid w:val="00494607"/>
    <w:rsid w:val="004946F5"/>
    <w:rsid w:val="00495FC0"/>
    <w:rsid w:val="00495FD4"/>
    <w:rsid w:val="00496250"/>
    <w:rsid w:val="00496422"/>
    <w:rsid w:val="004967E2"/>
    <w:rsid w:val="00496A50"/>
    <w:rsid w:val="004A0A09"/>
    <w:rsid w:val="004A0C9B"/>
    <w:rsid w:val="004A18CD"/>
    <w:rsid w:val="004A1B10"/>
    <w:rsid w:val="004A2313"/>
    <w:rsid w:val="004A5A35"/>
    <w:rsid w:val="004A6505"/>
    <w:rsid w:val="004A6E20"/>
    <w:rsid w:val="004A7A34"/>
    <w:rsid w:val="004B21E0"/>
    <w:rsid w:val="004B3BCC"/>
    <w:rsid w:val="004B5BC8"/>
    <w:rsid w:val="004B5E28"/>
    <w:rsid w:val="004B5EDE"/>
    <w:rsid w:val="004B60D6"/>
    <w:rsid w:val="004B6627"/>
    <w:rsid w:val="004B6E22"/>
    <w:rsid w:val="004B70F8"/>
    <w:rsid w:val="004B7222"/>
    <w:rsid w:val="004C02DC"/>
    <w:rsid w:val="004C0FDC"/>
    <w:rsid w:val="004C17D1"/>
    <w:rsid w:val="004C2A93"/>
    <w:rsid w:val="004C352E"/>
    <w:rsid w:val="004C44A9"/>
    <w:rsid w:val="004C4F2E"/>
    <w:rsid w:val="004C6512"/>
    <w:rsid w:val="004C6B73"/>
    <w:rsid w:val="004D0E2D"/>
    <w:rsid w:val="004D128F"/>
    <w:rsid w:val="004D1551"/>
    <w:rsid w:val="004D25D3"/>
    <w:rsid w:val="004D2AE8"/>
    <w:rsid w:val="004D3658"/>
    <w:rsid w:val="004D405E"/>
    <w:rsid w:val="004D48D9"/>
    <w:rsid w:val="004D4CB3"/>
    <w:rsid w:val="004D52BA"/>
    <w:rsid w:val="004D67B4"/>
    <w:rsid w:val="004D67F3"/>
    <w:rsid w:val="004D71C9"/>
    <w:rsid w:val="004D7295"/>
    <w:rsid w:val="004D7314"/>
    <w:rsid w:val="004E017A"/>
    <w:rsid w:val="004E01EA"/>
    <w:rsid w:val="004E0C9F"/>
    <w:rsid w:val="004E24CA"/>
    <w:rsid w:val="004E369E"/>
    <w:rsid w:val="004E42AE"/>
    <w:rsid w:val="004E6D69"/>
    <w:rsid w:val="004E70DF"/>
    <w:rsid w:val="004F0778"/>
    <w:rsid w:val="004F103F"/>
    <w:rsid w:val="004F2208"/>
    <w:rsid w:val="004F2705"/>
    <w:rsid w:val="004F2758"/>
    <w:rsid w:val="004F27C7"/>
    <w:rsid w:val="004F2DE4"/>
    <w:rsid w:val="004F42FE"/>
    <w:rsid w:val="004F4DAB"/>
    <w:rsid w:val="004F547B"/>
    <w:rsid w:val="004F670B"/>
    <w:rsid w:val="005000CB"/>
    <w:rsid w:val="005001A6"/>
    <w:rsid w:val="005003D9"/>
    <w:rsid w:val="00501810"/>
    <w:rsid w:val="00501CF3"/>
    <w:rsid w:val="00501CF5"/>
    <w:rsid w:val="00502959"/>
    <w:rsid w:val="00503F76"/>
    <w:rsid w:val="00504714"/>
    <w:rsid w:val="00504E81"/>
    <w:rsid w:val="005054E9"/>
    <w:rsid w:val="00506B35"/>
    <w:rsid w:val="005105FA"/>
    <w:rsid w:val="00510868"/>
    <w:rsid w:val="005120DF"/>
    <w:rsid w:val="005122C2"/>
    <w:rsid w:val="005123C6"/>
    <w:rsid w:val="00513358"/>
    <w:rsid w:val="0051377A"/>
    <w:rsid w:val="00514520"/>
    <w:rsid w:val="00515910"/>
    <w:rsid w:val="00515B0E"/>
    <w:rsid w:val="00516749"/>
    <w:rsid w:val="00516D39"/>
    <w:rsid w:val="005208A4"/>
    <w:rsid w:val="00520A55"/>
    <w:rsid w:val="005227A5"/>
    <w:rsid w:val="005230A3"/>
    <w:rsid w:val="00523929"/>
    <w:rsid w:val="00523B79"/>
    <w:rsid w:val="0052497D"/>
    <w:rsid w:val="00525F21"/>
    <w:rsid w:val="005263F6"/>
    <w:rsid w:val="005269AC"/>
    <w:rsid w:val="00526C5B"/>
    <w:rsid w:val="005271B1"/>
    <w:rsid w:val="005274F3"/>
    <w:rsid w:val="005277BF"/>
    <w:rsid w:val="00531761"/>
    <w:rsid w:val="00532C48"/>
    <w:rsid w:val="00533148"/>
    <w:rsid w:val="00533F56"/>
    <w:rsid w:val="005354D5"/>
    <w:rsid w:val="00535C63"/>
    <w:rsid w:val="00536772"/>
    <w:rsid w:val="00541174"/>
    <w:rsid w:val="005423C1"/>
    <w:rsid w:val="00543079"/>
    <w:rsid w:val="00543E22"/>
    <w:rsid w:val="005450F8"/>
    <w:rsid w:val="005459B5"/>
    <w:rsid w:val="00546339"/>
    <w:rsid w:val="005463ED"/>
    <w:rsid w:val="00546D55"/>
    <w:rsid w:val="00547307"/>
    <w:rsid w:val="00547443"/>
    <w:rsid w:val="00551DE8"/>
    <w:rsid w:val="005536B9"/>
    <w:rsid w:val="0055395C"/>
    <w:rsid w:val="00553B60"/>
    <w:rsid w:val="00554802"/>
    <w:rsid w:val="005560B8"/>
    <w:rsid w:val="00556B45"/>
    <w:rsid w:val="005573AF"/>
    <w:rsid w:val="0055740C"/>
    <w:rsid w:val="0056050D"/>
    <w:rsid w:val="00560AA2"/>
    <w:rsid w:val="00561BF9"/>
    <w:rsid w:val="00562245"/>
    <w:rsid w:val="00564703"/>
    <w:rsid w:val="0056493B"/>
    <w:rsid w:val="00565B02"/>
    <w:rsid w:val="005665B6"/>
    <w:rsid w:val="0056691A"/>
    <w:rsid w:val="00567A70"/>
    <w:rsid w:val="00567F8E"/>
    <w:rsid w:val="00570A12"/>
    <w:rsid w:val="0057192D"/>
    <w:rsid w:val="00571A65"/>
    <w:rsid w:val="00571A79"/>
    <w:rsid w:val="00572A6A"/>
    <w:rsid w:val="00572ACA"/>
    <w:rsid w:val="0057302F"/>
    <w:rsid w:val="00573550"/>
    <w:rsid w:val="005736AB"/>
    <w:rsid w:val="00573DA0"/>
    <w:rsid w:val="00574A7B"/>
    <w:rsid w:val="0057603A"/>
    <w:rsid w:val="0057652B"/>
    <w:rsid w:val="00576B51"/>
    <w:rsid w:val="00577DB1"/>
    <w:rsid w:val="00580335"/>
    <w:rsid w:val="00581425"/>
    <w:rsid w:val="005816CD"/>
    <w:rsid w:val="00581F30"/>
    <w:rsid w:val="00585BF0"/>
    <w:rsid w:val="00585EF5"/>
    <w:rsid w:val="0058616B"/>
    <w:rsid w:val="00587077"/>
    <w:rsid w:val="00587AC5"/>
    <w:rsid w:val="0059085D"/>
    <w:rsid w:val="005908D0"/>
    <w:rsid w:val="005920E8"/>
    <w:rsid w:val="00592153"/>
    <w:rsid w:val="005927C8"/>
    <w:rsid w:val="005949B2"/>
    <w:rsid w:val="00595835"/>
    <w:rsid w:val="0059660F"/>
    <w:rsid w:val="005975CB"/>
    <w:rsid w:val="005A11D9"/>
    <w:rsid w:val="005A1B37"/>
    <w:rsid w:val="005A1BF8"/>
    <w:rsid w:val="005A1F69"/>
    <w:rsid w:val="005A3A3F"/>
    <w:rsid w:val="005A49F4"/>
    <w:rsid w:val="005A4D4F"/>
    <w:rsid w:val="005A4E39"/>
    <w:rsid w:val="005A5FFD"/>
    <w:rsid w:val="005A6075"/>
    <w:rsid w:val="005A6603"/>
    <w:rsid w:val="005A6A89"/>
    <w:rsid w:val="005A6BF4"/>
    <w:rsid w:val="005A78AA"/>
    <w:rsid w:val="005A7BA3"/>
    <w:rsid w:val="005B000D"/>
    <w:rsid w:val="005B043C"/>
    <w:rsid w:val="005B264F"/>
    <w:rsid w:val="005B2D74"/>
    <w:rsid w:val="005B4113"/>
    <w:rsid w:val="005B43BF"/>
    <w:rsid w:val="005B4546"/>
    <w:rsid w:val="005B520A"/>
    <w:rsid w:val="005B53FD"/>
    <w:rsid w:val="005B55D2"/>
    <w:rsid w:val="005B59BB"/>
    <w:rsid w:val="005B62C5"/>
    <w:rsid w:val="005B67CD"/>
    <w:rsid w:val="005B685C"/>
    <w:rsid w:val="005B710A"/>
    <w:rsid w:val="005B7469"/>
    <w:rsid w:val="005C05C0"/>
    <w:rsid w:val="005C0764"/>
    <w:rsid w:val="005C13C3"/>
    <w:rsid w:val="005C1753"/>
    <w:rsid w:val="005C1C98"/>
    <w:rsid w:val="005C1E8C"/>
    <w:rsid w:val="005C3265"/>
    <w:rsid w:val="005C334C"/>
    <w:rsid w:val="005C49DD"/>
    <w:rsid w:val="005C4BB0"/>
    <w:rsid w:val="005C60B2"/>
    <w:rsid w:val="005C6DD6"/>
    <w:rsid w:val="005C7216"/>
    <w:rsid w:val="005C7533"/>
    <w:rsid w:val="005C7BC0"/>
    <w:rsid w:val="005D031D"/>
    <w:rsid w:val="005D080C"/>
    <w:rsid w:val="005D109C"/>
    <w:rsid w:val="005D15DD"/>
    <w:rsid w:val="005D191F"/>
    <w:rsid w:val="005D1AAB"/>
    <w:rsid w:val="005D2E5B"/>
    <w:rsid w:val="005D5298"/>
    <w:rsid w:val="005D5445"/>
    <w:rsid w:val="005D79F3"/>
    <w:rsid w:val="005E0439"/>
    <w:rsid w:val="005E0E81"/>
    <w:rsid w:val="005E1670"/>
    <w:rsid w:val="005E3BA2"/>
    <w:rsid w:val="005E40D0"/>
    <w:rsid w:val="005E4408"/>
    <w:rsid w:val="005E5C6C"/>
    <w:rsid w:val="005E6EBA"/>
    <w:rsid w:val="005E6FBD"/>
    <w:rsid w:val="005F040E"/>
    <w:rsid w:val="005F0598"/>
    <w:rsid w:val="005F0777"/>
    <w:rsid w:val="005F16D1"/>
    <w:rsid w:val="005F1BD9"/>
    <w:rsid w:val="005F1C13"/>
    <w:rsid w:val="005F2C5F"/>
    <w:rsid w:val="005F37B4"/>
    <w:rsid w:val="005F3C17"/>
    <w:rsid w:val="005F498E"/>
    <w:rsid w:val="005F4D11"/>
    <w:rsid w:val="005F62DD"/>
    <w:rsid w:val="005F6593"/>
    <w:rsid w:val="005F691F"/>
    <w:rsid w:val="005F6FD5"/>
    <w:rsid w:val="005F7413"/>
    <w:rsid w:val="005F76DB"/>
    <w:rsid w:val="005F7DB5"/>
    <w:rsid w:val="006012AE"/>
    <w:rsid w:val="0060133C"/>
    <w:rsid w:val="0060189A"/>
    <w:rsid w:val="00602967"/>
    <w:rsid w:val="00603528"/>
    <w:rsid w:val="006035D5"/>
    <w:rsid w:val="00604C94"/>
    <w:rsid w:val="00604E95"/>
    <w:rsid w:val="006056CC"/>
    <w:rsid w:val="00605BDE"/>
    <w:rsid w:val="00606424"/>
    <w:rsid w:val="00606A52"/>
    <w:rsid w:val="00606FA2"/>
    <w:rsid w:val="0060711B"/>
    <w:rsid w:val="00607263"/>
    <w:rsid w:val="00607EB4"/>
    <w:rsid w:val="0061153E"/>
    <w:rsid w:val="006128B4"/>
    <w:rsid w:val="00616C46"/>
    <w:rsid w:val="00617421"/>
    <w:rsid w:val="00617C86"/>
    <w:rsid w:val="006219EE"/>
    <w:rsid w:val="00621DC2"/>
    <w:rsid w:val="00622C0B"/>
    <w:rsid w:val="00622C15"/>
    <w:rsid w:val="00623688"/>
    <w:rsid w:val="00623845"/>
    <w:rsid w:val="006239F2"/>
    <w:rsid w:val="006245EE"/>
    <w:rsid w:val="00624939"/>
    <w:rsid w:val="00624D44"/>
    <w:rsid w:val="0062563E"/>
    <w:rsid w:val="0062578B"/>
    <w:rsid w:val="00625C54"/>
    <w:rsid w:val="00625F88"/>
    <w:rsid w:val="00627403"/>
    <w:rsid w:val="0062749F"/>
    <w:rsid w:val="00627853"/>
    <w:rsid w:val="00627C9F"/>
    <w:rsid w:val="00630DC7"/>
    <w:rsid w:val="00632E63"/>
    <w:rsid w:val="00633539"/>
    <w:rsid w:val="006335F2"/>
    <w:rsid w:val="00633CF5"/>
    <w:rsid w:val="00634176"/>
    <w:rsid w:val="006341D2"/>
    <w:rsid w:val="006344B4"/>
    <w:rsid w:val="00634E4C"/>
    <w:rsid w:val="006350B4"/>
    <w:rsid w:val="00636041"/>
    <w:rsid w:val="0063666A"/>
    <w:rsid w:val="00636747"/>
    <w:rsid w:val="006377FE"/>
    <w:rsid w:val="006404BE"/>
    <w:rsid w:val="00640DE1"/>
    <w:rsid w:val="00641B57"/>
    <w:rsid w:val="00641D20"/>
    <w:rsid w:val="00642163"/>
    <w:rsid w:val="00642725"/>
    <w:rsid w:val="00642752"/>
    <w:rsid w:val="00644E52"/>
    <w:rsid w:val="00646115"/>
    <w:rsid w:val="006473FA"/>
    <w:rsid w:val="00647CCE"/>
    <w:rsid w:val="00650D4E"/>
    <w:rsid w:val="00650F54"/>
    <w:rsid w:val="00651A64"/>
    <w:rsid w:val="006535E9"/>
    <w:rsid w:val="0065477E"/>
    <w:rsid w:val="00654A8D"/>
    <w:rsid w:val="00655328"/>
    <w:rsid w:val="006555A9"/>
    <w:rsid w:val="00657721"/>
    <w:rsid w:val="00657C36"/>
    <w:rsid w:val="00657EE5"/>
    <w:rsid w:val="006606A8"/>
    <w:rsid w:val="00660A54"/>
    <w:rsid w:val="00660C51"/>
    <w:rsid w:val="00660DCF"/>
    <w:rsid w:val="006619FD"/>
    <w:rsid w:val="00661EB7"/>
    <w:rsid w:val="00662011"/>
    <w:rsid w:val="00662943"/>
    <w:rsid w:val="00662CC3"/>
    <w:rsid w:val="00664B62"/>
    <w:rsid w:val="0066576D"/>
    <w:rsid w:val="00665B5A"/>
    <w:rsid w:val="006663BE"/>
    <w:rsid w:val="00666D8B"/>
    <w:rsid w:val="00666FE0"/>
    <w:rsid w:val="00667915"/>
    <w:rsid w:val="00667BC5"/>
    <w:rsid w:val="00670888"/>
    <w:rsid w:val="00670B1A"/>
    <w:rsid w:val="00671431"/>
    <w:rsid w:val="00671F49"/>
    <w:rsid w:val="00672305"/>
    <w:rsid w:val="00673927"/>
    <w:rsid w:val="00673E13"/>
    <w:rsid w:val="00673FD1"/>
    <w:rsid w:val="0067447C"/>
    <w:rsid w:val="00674876"/>
    <w:rsid w:val="00674E1A"/>
    <w:rsid w:val="00675127"/>
    <w:rsid w:val="00676419"/>
    <w:rsid w:val="00680863"/>
    <w:rsid w:val="00680D30"/>
    <w:rsid w:val="006810D6"/>
    <w:rsid w:val="00681775"/>
    <w:rsid w:val="00681A24"/>
    <w:rsid w:val="00682BE9"/>
    <w:rsid w:val="00685408"/>
    <w:rsid w:val="0068638C"/>
    <w:rsid w:val="00686656"/>
    <w:rsid w:val="00686BC5"/>
    <w:rsid w:val="00686CE0"/>
    <w:rsid w:val="0069033F"/>
    <w:rsid w:val="00690B2F"/>
    <w:rsid w:val="00690C3D"/>
    <w:rsid w:val="0069103B"/>
    <w:rsid w:val="006913A8"/>
    <w:rsid w:val="00691823"/>
    <w:rsid w:val="00692680"/>
    <w:rsid w:val="00693C7C"/>
    <w:rsid w:val="00693FA9"/>
    <w:rsid w:val="006948FE"/>
    <w:rsid w:val="00695C18"/>
    <w:rsid w:val="00696C5D"/>
    <w:rsid w:val="00696FC0"/>
    <w:rsid w:val="00697BD6"/>
    <w:rsid w:val="00697C01"/>
    <w:rsid w:val="00697E9A"/>
    <w:rsid w:val="006A1642"/>
    <w:rsid w:val="006A1D51"/>
    <w:rsid w:val="006A1F2B"/>
    <w:rsid w:val="006A291F"/>
    <w:rsid w:val="006A3A6E"/>
    <w:rsid w:val="006A3C34"/>
    <w:rsid w:val="006A3F7D"/>
    <w:rsid w:val="006A40DD"/>
    <w:rsid w:val="006A4178"/>
    <w:rsid w:val="006A4298"/>
    <w:rsid w:val="006A4314"/>
    <w:rsid w:val="006A4664"/>
    <w:rsid w:val="006A6513"/>
    <w:rsid w:val="006A7310"/>
    <w:rsid w:val="006A7CAE"/>
    <w:rsid w:val="006A7EAF"/>
    <w:rsid w:val="006B035D"/>
    <w:rsid w:val="006B0A8C"/>
    <w:rsid w:val="006B0F9B"/>
    <w:rsid w:val="006B15A9"/>
    <w:rsid w:val="006B2D18"/>
    <w:rsid w:val="006B2EF5"/>
    <w:rsid w:val="006B2F43"/>
    <w:rsid w:val="006B3B7A"/>
    <w:rsid w:val="006B44B2"/>
    <w:rsid w:val="006B5A8B"/>
    <w:rsid w:val="006B5D58"/>
    <w:rsid w:val="006C13EE"/>
    <w:rsid w:val="006C1C2A"/>
    <w:rsid w:val="006C47EA"/>
    <w:rsid w:val="006C4DA4"/>
    <w:rsid w:val="006C516E"/>
    <w:rsid w:val="006C77B5"/>
    <w:rsid w:val="006D0250"/>
    <w:rsid w:val="006D1136"/>
    <w:rsid w:val="006D2032"/>
    <w:rsid w:val="006D2B15"/>
    <w:rsid w:val="006D504D"/>
    <w:rsid w:val="006D620E"/>
    <w:rsid w:val="006D6563"/>
    <w:rsid w:val="006E0990"/>
    <w:rsid w:val="006E1020"/>
    <w:rsid w:val="006E16CE"/>
    <w:rsid w:val="006E1AF3"/>
    <w:rsid w:val="006E1DDC"/>
    <w:rsid w:val="006E21E4"/>
    <w:rsid w:val="006E2E9C"/>
    <w:rsid w:val="006E4DC9"/>
    <w:rsid w:val="006E580E"/>
    <w:rsid w:val="006E7713"/>
    <w:rsid w:val="006E7E26"/>
    <w:rsid w:val="006F0697"/>
    <w:rsid w:val="006F2497"/>
    <w:rsid w:val="006F4523"/>
    <w:rsid w:val="006F45C0"/>
    <w:rsid w:val="006F4EBB"/>
    <w:rsid w:val="006F5225"/>
    <w:rsid w:val="006F5D6D"/>
    <w:rsid w:val="006F5D7F"/>
    <w:rsid w:val="006F6C54"/>
    <w:rsid w:val="006F6E0C"/>
    <w:rsid w:val="00700A42"/>
    <w:rsid w:val="0070136D"/>
    <w:rsid w:val="00701E1D"/>
    <w:rsid w:val="007042F0"/>
    <w:rsid w:val="00706012"/>
    <w:rsid w:val="00707F59"/>
    <w:rsid w:val="0071115F"/>
    <w:rsid w:val="00711858"/>
    <w:rsid w:val="00712A81"/>
    <w:rsid w:val="00712F01"/>
    <w:rsid w:val="007134E3"/>
    <w:rsid w:val="007136B8"/>
    <w:rsid w:val="00713815"/>
    <w:rsid w:val="00713AFC"/>
    <w:rsid w:val="00715C53"/>
    <w:rsid w:val="00716342"/>
    <w:rsid w:val="00716970"/>
    <w:rsid w:val="007171C8"/>
    <w:rsid w:val="00717594"/>
    <w:rsid w:val="00717FF0"/>
    <w:rsid w:val="007205DC"/>
    <w:rsid w:val="00720665"/>
    <w:rsid w:val="00720A7A"/>
    <w:rsid w:val="007218B6"/>
    <w:rsid w:val="00721D01"/>
    <w:rsid w:val="00721D9B"/>
    <w:rsid w:val="0072348D"/>
    <w:rsid w:val="00723CC4"/>
    <w:rsid w:val="00724340"/>
    <w:rsid w:val="00724BA0"/>
    <w:rsid w:val="00725235"/>
    <w:rsid w:val="0073029B"/>
    <w:rsid w:val="0073080D"/>
    <w:rsid w:val="00730E11"/>
    <w:rsid w:val="00732101"/>
    <w:rsid w:val="00732564"/>
    <w:rsid w:val="00732B24"/>
    <w:rsid w:val="00734B0C"/>
    <w:rsid w:val="00735F9D"/>
    <w:rsid w:val="00736877"/>
    <w:rsid w:val="0073709D"/>
    <w:rsid w:val="0074026B"/>
    <w:rsid w:val="00741292"/>
    <w:rsid w:val="007413EC"/>
    <w:rsid w:val="00743217"/>
    <w:rsid w:val="00743C23"/>
    <w:rsid w:val="00744A94"/>
    <w:rsid w:val="00744E8D"/>
    <w:rsid w:val="00745B7F"/>
    <w:rsid w:val="0074765C"/>
    <w:rsid w:val="00747692"/>
    <w:rsid w:val="00747995"/>
    <w:rsid w:val="00747D66"/>
    <w:rsid w:val="007500B6"/>
    <w:rsid w:val="00750459"/>
    <w:rsid w:val="00750883"/>
    <w:rsid w:val="00751C8B"/>
    <w:rsid w:val="00753779"/>
    <w:rsid w:val="007542D5"/>
    <w:rsid w:val="00754F53"/>
    <w:rsid w:val="00755CC2"/>
    <w:rsid w:val="00760433"/>
    <w:rsid w:val="00761307"/>
    <w:rsid w:val="007614DC"/>
    <w:rsid w:val="0076158D"/>
    <w:rsid w:val="00761D56"/>
    <w:rsid w:val="00762407"/>
    <w:rsid w:val="00763974"/>
    <w:rsid w:val="00763E66"/>
    <w:rsid w:val="00764446"/>
    <w:rsid w:val="00764780"/>
    <w:rsid w:val="00764793"/>
    <w:rsid w:val="00764FDA"/>
    <w:rsid w:val="007651E1"/>
    <w:rsid w:val="0076581A"/>
    <w:rsid w:val="00765939"/>
    <w:rsid w:val="00766E56"/>
    <w:rsid w:val="007671D5"/>
    <w:rsid w:val="00767F29"/>
    <w:rsid w:val="00770424"/>
    <w:rsid w:val="00770A78"/>
    <w:rsid w:val="007711C9"/>
    <w:rsid w:val="0077153F"/>
    <w:rsid w:val="00772254"/>
    <w:rsid w:val="00772B1B"/>
    <w:rsid w:val="00772EDE"/>
    <w:rsid w:val="00773115"/>
    <w:rsid w:val="00774E74"/>
    <w:rsid w:val="007768D2"/>
    <w:rsid w:val="007769E2"/>
    <w:rsid w:val="007772B3"/>
    <w:rsid w:val="00777381"/>
    <w:rsid w:val="00777427"/>
    <w:rsid w:val="00777685"/>
    <w:rsid w:val="007776ED"/>
    <w:rsid w:val="007779D6"/>
    <w:rsid w:val="00781145"/>
    <w:rsid w:val="007817BC"/>
    <w:rsid w:val="0078224B"/>
    <w:rsid w:val="00782621"/>
    <w:rsid w:val="0078414A"/>
    <w:rsid w:val="00785744"/>
    <w:rsid w:val="00785C9F"/>
    <w:rsid w:val="00786487"/>
    <w:rsid w:val="00786CAD"/>
    <w:rsid w:val="00787D3B"/>
    <w:rsid w:val="00790241"/>
    <w:rsid w:val="00790ED1"/>
    <w:rsid w:val="0079117E"/>
    <w:rsid w:val="00791822"/>
    <w:rsid w:val="00791FBC"/>
    <w:rsid w:val="0079212F"/>
    <w:rsid w:val="00792919"/>
    <w:rsid w:val="007940BF"/>
    <w:rsid w:val="007957F4"/>
    <w:rsid w:val="00795D66"/>
    <w:rsid w:val="00795F74"/>
    <w:rsid w:val="00796BF2"/>
    <w:rsid w:val="00797201"/>
    <w:rsid w:val="00797B65"/>
    <w:rsid w:val="00797BD1"/>
    <w:rsid w:val="007A0B0A"/>
    <w:rsid w:val="007A0FA5"/>
    <w:rsid w:val="007A105E"/>
    <w:rsid w:val="007A1209"/>
    <w:rsid w:val="007A1DD1"/>
    <w:rsid w:val="007A1F68"/>
    <w:rsid w:val="007A2DDC"/>
    <w:rsid w:val="007A335A"/>
    <w:rsid w:val="007A3C35"/>
    <w:rsid w:val="007A407B"/>
    <w:rsid w:val="007A56B9"/>
    <w:rsid w:val="007A5C2E"/>
    <w:rsid w:val="007A6610"/>
    <w:rsid w:val="007A78D1"/>
    <w:rsid w:val="007A7AC2"/>
    <w:rsid w:val="007A7F01"/>
    <w:rsid w:val="007B1011"/>
    <w:rsid w:val="007B1282"/>
    <w:rsid w:val="007B1E2F"/>
    <w:rsid w:val="007B2484"/>
    <w:rsid w:val="007B311D"/>
    <w:rsid w:val="007B3B32"/>
    <w:rsid w:val="007B5E3C"/>
    <w:rsid w:val="007B6727"/>
    <w:rsid w:val="007B6A19"/>
    <w:rsid w:val="007B7061"/>
    <w:rsid w:val="007B7BAC"/>
    <w:rsid w:val="007C064B"/>
    <w:rsid w:val="007C0D6F"/>
    <w:rsid w:val="007C0F75"/>
    <w:rsid w:val="007C105D"/>
    <w:rsid w:val="007C109B"/>
    <w:rsid w:val="007C2083"/>
    <w:rsid w:val="007C2ECE"/>
    <w:rsid w:val="007C2F3B"/>
    <w:rsid w:val="007C2F99"/>
    <w:rsid w:val="007C36E1"/>
    <w:rsid w:val="007C3E3A"/>
    <w:rsid w:val="007C5A6B"/>
    <w:rsid w:val="007C600D"/>
    <w:rsid w:val="007C635B"/>
    <w:rsid w:val="007C63A0"/>
    <w:rsid w:val="007C6D38"/>
    <w:rsid w:val="007C7366"/>
    <w:rsid w:val="007C79F5"/>
    <w:rsid w:val="007D066C"/>
    <w:rsid w:val="007D15D2"/>
    <w:rsid w:val="007D2B4B"/>
    <w:rsid w:val="007D2BC7"/>
    <w:rsid w:val="007D3BF5"/>
    <w:rsid w:val="007D459F"/>
    <w:rsid w:val="007D66B3"/>
    <w:rsid w:val="007D69D8"/>
    <w:rsid w:val="007D6C7F"/>
    <w:rsid w:val="007D6F5F"/>
    <w:rsid w:val="007D7911"/>
    <w:rsid w:val="007D796D"/>
    <w:rsid w:val="007E0253"/>
    <w:rsid w:val="007E0EAE"/>
    <w:rsid w:val="007E14CB"/>
    <w:rsid w:val="007E1813"/>
    <w:rsid w:val="007E3472"/>
    <w:rsid w:val="007E3B85"/>
    <w:rsid w:val="007E4937"/>
    <w:rsid w:val="007E531C"/>
    <w:rsid w:val="007E692A"/>
    <w:rsid w:val="007E6BF8"/>
    <w:rsid w:val="007F0051"/>
    <w:rsid w:val="007F08FE"/>
    <w:rsid w:val="007F0ACA"/>
    <w:rsid w:val="007F24D6"/>
    <w:rsid w:val="007F290B"/>
    <w:rsid w:val="007F3549"/>
    <w:rsid w:val="007F3A29"/>
    <w:rsid w:val="007F4A7B"/>
    <w:rsid w:val="007F4F88"/>
    <w:rsid w:val="007F50E0"/>
    <w:rsid w:val="007F5CD3"/>
    <w:rsid w:val="00802019"/>
    <w:rsid w:val="008023FB"/>
    <w:rsid w:val="00802C44"/>
    <w:rsid w:val="0080333F"/>
    <w:rsid w:val="00803FF4"/>
    <w:rsid w:val="00804039"/>
    <w:rsid w:val="00805785"/>
    <w:rsid w:val="0080641D"/>
    <w:rsid w:val="00806D87"/>
    <w:rsid w:val="00806E52"/>
    <w:rsid w:val="00807BFE"/>
    <w:rsid w:val="0081089D"/>
    <w:rsid w:val="00810B54"/>
    <w:rsid w:val="00810C3B"/>
    <w:rsid w:val="00810CC8"/>
    <w:rsid w:val="00811A94"/>
    <w:rsid w:val="0081257F"/>
    <w:rsid w:val="0081286A"/>
    <w:rsid w:val="00812F8F"/>
    <w:rsid w:val="0081317D"/>
    <w:rsid w:val="00814A7A"/>
    <w:rsid w:val="00814DD0"/>
    <w:rsid w:val="0081504B"/>
    <w:rsid w:val="00815592"/>
    <w:rsid w:val="008157F3"/>
    <w:rsid w:val="00815A94"/>
    <w:rsid w:val="00816E05"/>
    <w:rsid w:val="00817BA1"/>
    <w:rsid w:val="00817E81"/>
    <w:rsid w:val="00820D4E"/>
    <w:rsid w:val="0082141C"/>
    <w:rsid w:val="00821A8C"/>
    <w:rsid w:val="00821C48"/>
    <w:rsid w:val="00822759"/>
    <w:rsid w:val="0082327B"/>
    <w:rsid w:val="00823AC2"/>
    <w:rsid w:val="008241F8"/>
    <w:rsid w:val="0082423E"/>
    <w:rsid w:val="00824898"/>
    <w:rsid w:val="0082536E"/>
    <w:rsid w:val="0082569E"/>
    <w:rsid w:val="00825860"/>
    <w:rsid w:val="00825962"/>
    <w:rsid w:val="00825A7D"/>
    <w:rsid w:val="008267F8"/>
    <w:rsid w:val="00827617"/>
    <w:rsid w:val="00831BB8"/>
    <w:rsid w:val="00831D86"/>
    <w:rsid w:val="00832B36"/>
    <w:rsid w:val="00832BC7"/>
    <w:rsid w:val="0083374B"/>
    <w:rsid w:val="0083491A"/>
    <w:rsid w:val="00835393"/>
    <w:rsid w:val="008358C5"/>
    <w:rsid w:val="00835C2F"/>
    <w:rsid w:val="00836C10"/>
    <w:rsid w:val="00840093"/>
    <w:rsid w:val="008433E3"/>
    <w:rsid w:val="0084386E"/>
    <w:rsid w:val="00845DE2"/>
    <w:rsid w:val="00846695"/>
    <w:rsid w:val="008470D1"/>
    <w:rsid w:val="00847BEA"/>
    <w:rsid w:val="00847D77"/>
    <w:rsid w:val="00850938"/>
    <w:rsid w:val="00850C2F"/>
    <w:rsid w:val="00850F08"/>
    <w:rsid w:val="00851383"/>
    <w:rsid w:val="008522C2"/>
    <w:rsid w:val="00852401"/>
    <w:rsid w:val="00852DC3"/>
    <w:rsid w:val="00853435"/>
    <w:rsid w:val="00853752"/>
    <w:rsid w:val="00853E92"/>
    <w:rsid w:val="00854022"/>
    <w:rsid w:val="008541EE"/>
    <w:rsid w:val="008542DB"/>
    <w:rsid w:val="0085486D"/>
    <w:rsid w:val="00854A27"/>
    <w:rsid w:val="00854FCE"/>
    <w:rsid w:val="00855C87"/>
    <w:rsid w:val="008562A9"/>
    <w:rsid w:val="00856A45"/>
    <w:rsid w:val="008573CB"/>
    <w:rsid w:val="00857B7A"/>
    <w:rsid w:val="00860403"/>
    <w:rsid w:val="00860BAA"/>
    <w:rsid w:val="008614DA"/>
    <w:rsid w:val="008616B0"/>
    <w:rsid w:val="00861F73"/>
    <w:rsid w:val="00862BB6"/>
    <w:rsid w:val="0086338F"/>
    <w:rsid w:val="00863AD6"/>
    <w:rsid w:val="00865C2E"/>
    <w:rsid w:val="00865EDD"/>
    <w:rsid w:val="00865EFF"/>
    <w:rsid w:val="00866CE8"/>
    <w:rsid w:val="00867029"/>
    <w:rsid w:val="008725AE"/>
    <w:rsid w:val="008733D1"/>
    <w:rsid w:val="00873CD3"/>
    <w:rsid w:val="00874389"/>
    <w:rsid w:val="00874A9D"/>
    <w:rsid w:val="0087583A"/>
    <w:rsid w:val="00875BB7"/>
    <w:rsid w:val="00875CBA"/>
    <w:rsid w:val="00876DBF"/>
    <w:rsid w:val="00876E42"/>
    <w:rsid w:val="008770D8"/>
    <w:rsid w:val="008773E6"/>
    <w:rsid w:val="00880C1C"/>
    <w:rsid w:val="00881138"/>
    <w:rsid w:val="008826E2"/>
    <w:rsid w:val="00883698"/>
    <w:rsid w:val="00883927"/>
    <w:rsid w:val="008843D4"/>
    <w:rsid w:val="0088456D"/>
    <w:rsid w:val="008857F7"/>
    <w:rsid w:val="00886420"/>
    <w:rsid w:val="00886C07"/>
    <w:rsid w:val="008870B5"/>
    <w:rsid w:val="008873B6"/>
    <w:rsid w:val="008903F7"/>
    <w:rsid w:val="00891E30"/>
    <w:rsid w:val="00892ADA"/>
    <w:rsid w:val="0089305F"/>
    <w:rsid w:val="00893894"/>
    <w:rsid w:val="00894162"/>
    <w:rsid w:val="0089462C"/>
    <w:rsid w:val="00895E02"/>
    <w:rsid w:val="00896120"/>
    <w:rsid w:val="00896140"/>
    <w:rsid w:val="00896A17"/>
    <w:rsid w:val="00896A42"/>
    <w:rsid w:val="00896D02"/>
    <w:rsid w:val="00897CC1"/>
    <w:rsid w:val="008A002A"/>
    <w:rsid w:val="008A07EF"/>
    <w:rsid w:val="008A1472"/>
    <w:rsid w:val="008A1A92"/>
    <w:rsid w:val="008A220C"/>
    <w:rsid w:val="008A257C"/>
    <w:rsid w:val="008A2626"/>
    <w:rsid w:val="008A3125"/>
    <w:rsid w:val="008A3730"/>
    <w:rsid w:val="008A483D"/>
    <w:rsid w:val="008A4B4E"/>
    <w:rsid w:val="008A50E0"/>
    <w:rsid w:val="008A5AEC"/>
    <w:rsid w:val="008A6123"/>
    <w:rsid w:val="008A7605"/>
    <w:rsid w:val="008A7FED"/>
    <w:rsid w:val="008B041C"/>
    <w:rsid w:val="008B089E"/>
    <w:rsid w:val="008B0A12"/>
    <w:rsid w:val="008B0DC0"/>
    <w:rsid w:val="008B1CDC"/>
    <w:rsid w:val="008B2F1A"/>
    <w:rsid w:val="008B3D57"/>
    <w:rsid w:val="008B3DC8"/>
    <w:rsid w:val="008B5462"/>
    <w:rsid w:val="008B5CB3"/>
    <w:rsid w:val="008B63D1"/>
    <w:rsid w:val="008B6853"/>
    <w:rsid w:val="008B69AD"/>
    <w:rsid w:val="008C02CE"/>
    <w:rsid w:val="008C2098"/>
    <w:rsid w:val="008C278B"/>
    <w:rsid w:val="008C3350"/>
    <w:rsid w:val="008C35A6"/>
    <w:rsid w:val="008C4257"/>
    <w:rsid w:val="008C50E1"/>
    <w:rsid w:val="008C5633"/>
    <w:rsid w:val="008C5A56"/>
    <w:rsid w:val="008C6769"/>
    <w:rsid w:val="008C72BE"/>
    <w:rsid w:val="008C7EC7"/>
    <w:rsid w:val="008D071C"/>
    <w:rsid w:val="008D0847"/>
    <w:rsid w:val="008D09C3"/>
    <w:rsid w:val="008D0A16"/>
    <w:rsid w:val="008D138F"/>
    <w:rsid w:val="008D17FA"/>
    <w:rsid w:val="008D2CC5"/>
    <w:rsid w:val="008D2EE6"/>
    <w:rsid w:val="008D3249"/>
    <w:rsid w:val="008D3A2B"/>
    <w:rsid w:val="008D3AE7"/>
    <w:rsid w:val="008D3C5F"/>
    <w:rsid w:val="008D4CDA"/>
    <w:rsid w:val="008D4F1B"/>
    <w:rsid w:val="008D5AEC"/>
    <w:rsid w:val="008D6107"/>
    <w:rsid w:val="008D7026"/>
    <w:rsid w:val="008D75BA"/>
    <w:rsid w:val="008E01D7"/>
    <w:rsid w:val="008E0BC4"/>
    <w:rsid w:val="008E1512"/>
    <w:rsid w:val="008E2AD9"/>
    <w:rsid w:val="008E2D13"/>
    <w:rsid w:val="008E30E7"/>
    <w:rsid w:val="008E385F"/>
    <w:rsid w:val="008E3E3F"/>
    <w:rsid w:val="008E6C28"/>
    <w:rsid w:val="008E7445"/>
    <w:rsid w:val="008E7667"/>
    <w:rsid w:val="008E7973"/>
    <w:rsid w:val="008E7E76"/>
    <w:rsid w:val="008E7EF7"/>
    <w:rsid w:val="008F3289"/>
    <w:rsid w:val="008F3AB2"/>
    <w:rsid w:val="008F4770"/>
    <w:rsid w:val="008F477D"/>
    <w:rsid w:val="008F73E6"/>
    <w:rsid w:val="008F7ECB"/>
    <w:rsid w:val="009008C7"/>
    <w:rsid w:val="00902B66"/>
    <w:rsid w:val="00903026"/>
    <w:rsid w:val="0090395C"/>
    <w:rsid w:val="00903C48"/>
    <w:rsid w:val="00904DC5"/>
    <w:rsid w:val="00904F3A"/>
    <w:rsid w:val="00906384"/>
    <w:rsid w:val="009063DA"/>
    <w:rsid w:val="009064A1"/>
    <w:rsid w:val="00907130"/>
    <w:rsid w:val="0090756A"/>
    <w:rsid w:val="00907B4C"/>
    <w:rsid w:val="009112EB"/>
    <w:rsid w:val="00911557"/>
    <w:rsid w:val="00912541"/>
    <w:rsid w:val="00912822"/>
    <w:rsid w:val="00912C9D"/>
    <w:rsid w:val="009132E5"/>
    <w:rsid w:val="00913FC8"/>
    <w:rsid w:val="00914830"/>
    <w:rsid w:val="00915342"/>
    <w:rsid w:val="0091591D"/>
    <w:rsid w:val="009162AE"/>
    <w:rsid w:val="0091732C"/>
    <w:rsid w:val="009175D9"/>
    <w:rsid w:val="00917D82"/>
    <w:rsid w:val="00920FD0"/>
    <w:rsid w:val="009218BF"/>
    <w:rsid w:val="00924CA2"/>
    <w:rsid w:val="009274F5"/>
    <w:rsid w:val="00927C88"/>
    <w:rsid w:val="00927E7D"/>
    <w:rsid w:val="00931F20"/>
    <w:rsid w:val="00933B85"/>
    <w:rsid w:val="009368AA"/>
    <w:rsid w:val="00936A8D"/>
    <w:rsid w:val="0093738A"/>
    <w:rsid w:val="00937CD3"/>
    <w:rsid w:val="00940048"/>
    <w:rsid w:val="009400A5"/>
    <w:rsid w:val="0094368C"/>
    <w:rsid w:val="00943B91"/>
    <w:rsid w:val="009443E9"/>
    <w:rsid w:val="00944E60"/>
    <w:rsid w:val="00945BF9"/>
    <w:rsid w:val="00945C09"/>
    <w:rsid w:val="00945E74"/>
    <w:rsid w:val="00945ED0"/>
    <w:rsid w:val="00945EDD"/>
    <w:rsid w:val="00946EDC"/>
    <w:rsid w:val="00950106"/>
    <w:rsid w:val="00950686"/>
    <w:rsid w:val="00953317"/>
    <w:rsid w:val="0095471B"/>
    <w:rsid w:val="00954AD0"/>
    <w:rsid w:val="00955579"/>
    <w:rsid w:val="00957BA6"/>
    <w:rsid w:val="0096079D"/>
    <w:rsid w:val="00961859"/>
    <w:rsid w:val="009649AD"/>
    <w:rsid w:val="009654A7"/>
    <w:rsid w:val="00966801"/>
    <w:rsid w:val="0097005B"/>
    <w:rsid w:val="009709C6"/>
    <w:rsid w:val="00970D3A"/>
    <w:rsid w:val="00973297"/>
    <w:rsid w:val="00974A00"/>
    <w:rsid w:val="0097542A"/>
    <w:rsid w:val="00976657"/>
    <w:rsid w:val="00976C51"/>
    <w:rsid w:val="0097766B"/>
    <w:rsid w:val="00977887"/>
    <w:rsid w:val="00977B92"/>
    <w:rsid w:val="00977D63"/>
    <w:rsid w:val="0098020F"/>
    <w:rsid w:val="00980476"/>
    <w:rsid w:val="009809C5"/>
    <w:rsid w:val="00980F10"/>
    <w:rsid w:val="00981282"/>
    <w:rsid w:val="00981EA8"/>
    <w:rsid w:val="00982A20"/>
    <w:rsid w:val="00982A3C"/>
    <w:rsid w:val="00983B4D"/>
    <w:rsid w:val="00985A18"/>
    <w:rsid w:val="00990EEF"/>
    <w:rsid w:val="00990FF6"/>
    <w:rsid w:val="009910D5"/>
    <w:rsid w:val="00991737"/>
    <w:rsid w:val="00991FE1"/>
    <w:rsid w:val="0099325D"/>
    <w:rsid w:val="00993668"/>
    <w:rsid w:val="009943BC"/>
    <w:rsid w:val="00994410"/>
    <w:rsid w:val="0099573C"/>
    <w:rsid w:val="00997499"/>
    <w:rsid w:val="00997D3E"/>
    <w:rsid w:val="009A0E3F"/>
    <w:rsid w:val="009A3CB6"/>
    <w:rsid w:val="009A4F21"/>
    <w:rsid w:val="009A6A28"/>
    <w:rsid w:val="009A6B33"/>
    <w:rsid w:val="009A72BB"/>
    <w:rsid w:val="009A7555"/>
    <w:rsid w:val="009B110B"/>
    <w:rsid w:val="009B11C4"/>
    <w:rsid w:val="009B1989"/>
    <w:rsid w:val="009B1A26"/>
    <w:rsid w:val="009B1ECC"/>
    <w:rsid w:val="009B2AA4"/>
    <w:rsid w:val="009B3F53"/>
    <w:rsid w:val="009B41F1"/>
    <w:rsid w:val="009B650F"/>
    <w:rsid w:val="009B6E61"/>
    <w:rsid w:val="009B70AD"/>
    <w:rsid w:val="009B749A"/>
    <w:rsid w:val="009B7DAF"/>
    <w:rsid w:val="009C1548"/>
    <w:rsid w:val="009C198B"/>
    <w:rsid w:val="009C2941"/>
    <w:rsid w:val="009C299A"/>
    <w:rsid w:val="009C3E0D"/>
    <w:rsid w:val="009C669C"/>
    <w:rsid w:val="009C68C6"/>
    <w:rsid w:val="009C69B4"/>
    <w:rsid w:val="009C6E4C"/>
    <w:rsid w:val="009C772D"/>
    <w:rsid w:val="009D035A"/>
    <w:rsid w:val="009D0C9C"/>
    <w:rsid w:val="009D0DB8"/>
    <w:rsid w:val="009D1499"/>
    <w:rsid w:val="009D1D10"/>
    <w:rsid w:val="009D2992"/>
    <w:rsid w:val="009D2BDF"/>
    <w:rsid w:val="009D402E"/>
    <w:rsid w:val="009D4300"/>
    <w:rsid w:val="009D481F"/>
    <w:rsid w:val="009D4A13"/>
    <w:rsid w:val="009D5301"/>
    <w:rsid w:val="009D57B0"/>
    <w:rsid w:val="009D5E15"/>
    <w:rsid w:val="009D678D"/>
    <w:rsid w:val="009D6E8A"/>
    <w:rsid w:val="009D7690"/>
    <w:rsid w:val="009D7BA0"/>
    <w:rsid w:val="009E09DC"/>
    <w:rsid w:val="009E234E"/>
    <w:rsid w:val="009E2425"/>
    <w:rsid w:val="009E3033"/>
    <w:rsid w:val="009E3A9C"/>
    <w:rsid w:val="009E6728"/>
    <w:rsid w:val="009E6F70"/>
    <w:rsid w:val="009E7146"/>
    <w:rsid w:val="009F05C4"/>
    <w:rsid w:val="009F0BCA"/>
    <w:rsid w:val="009F12F0"/>
    <w:rsid w:val="009F1C43"/>
    <w:rsid w:val="009F1CFB"/>
    <w:rsid w:val="009F1D76"/>
    <w:rsid w:val="009F1FEE"/>
    <w:rsid w:val="009F2F20"/>
    <w:rsid w:val="009F2F87"/>
    <w:rsid w:val="009F5883"/>
    <w:rsid w:val="009F5EE9"/>
    <w:rsid w:val="009F6815"/>
    <w:rsid w:val="009F6A39"/>
    <w:rsid w:val="009F72A6"/>
    <w:rsid w:val="00A00566"/>
    <w:rsid w:val="00A005ED"/>
    <w:rsid w:val="00A00FDF"/>
    <w:rsid w:val="00A01076"/>
    <w:rsid w:val="00A0190B"/>
    <w:rsid w:val="00A02038"/>
    <w:rsid w:val="00A0217C"/>
    <w:rsid w:val="00A025D2"/>
    <w:rsid w:val="00A02CA7"/>
    <w:rsid w:val="00A0343C"/>
    <w:rsid w:val="00A0393D"/>
    <w:rsid w:val="00A0429F"/>
    <w:rsid w:val="00A046C2"/>
    <w:rsid w:val="00A05C62"/>
    <w:rsid w:val="00A05CDE"/>
    <w:rsid w:val="00A0639C"/>
    <w:rsid w:val="00A06E8A"/>
    <w:rsid w:val="00A074B1"/>
    <w:rsid w:val="00A076CB"/>
    <w:rsid w:val="00A07B6F"/>
    <w:rsid w:val="00A10940"/>
    <w:rsid w:val="00A10BC8"/>
    <w:rsid w:val="00A113E8"/>
    <w:rsid w:val="00A118CD"/>
    <w:rsid w:val="00A119C2"/>
    <w:rsid w:val="00A11AF9"/>
    <w:rsid w:val="00A11C68"/>
    <w:rsid w:val="00A122CA"/>
    <w:rsid w:val="00A13292"/>
    <w:rsid w:val="00A14B06"/>
    <w:rsid w:val="00A158E5"/>
    <w:rsid w:val="00A1696A"/>
    <w:rsid w:val="00A16E62"/>
    <w:rsid w:val="00A17911"/>
    <w:rsid w:val="00A21BF2"/>
    <w:rsid w:val="00A2300D"/>
    <w:rsid w:val="00A236A7"/>
    <w:rsid w:val="00A27108"/>
    <w:rsid w:val="00A27C37"/>
    <w:rsid w:val="00A31817"/>
    <w:rsid w:val="00A32422"/>
    <w:rsid w:val="00A32F07"/>
    <w:rsid w:val="00A333AF"/>
    <w:rsid w:val="00A334A5"/>
    <w:rsid w:val="00A34142"/>
    <w:rsid w:val="00A3465C"/>
    <w:rsid w:val="00A34DA2"/>
    <w:rsid w:val="00A35AB9"/>
    <w:rsid w:val="00A3631E"/>
    <w:rsid w:val="00A36335"/>
    <w:rsid w:val="00A3712A"/>
    <w:rsid w:val="00A40911"/>
    <w:rsid w:val="00A41D62"/>
    <w:rsid w:val="00A426F0"/>
    <w:rsid w:val="00A42C97"/>
    <w:rsid w:val="00A4380B"/>
    <w:rsid w:val="00A455DC"/>
    <w:rsid w:val="00A45734"/>
    <w:rsid w:val="00A45BCA"/>
    <w:rsid w:val="00A46DBC"/>
    <w:rsid w:val="00A50F24"/>
    <w:rsid w:val="00A53262"/>
    <w:rsid w:val="00A534BD"/>
    <w:rsid w:val="00A537A5"/>
    <w:rsid w:val="00A53899"/>
    <w:rsid w:val="00A54581"/>
    <w:rsid w:val="00A5530A"/>
    <w:rsid w:val="00A55725"/>
    <w:rsid w:val="00A55AD5"/>
    <w:rsid w:val="00A57797"/>
    <w:rsid w:val="00A57895"/>
    <w:rsid w:val="00A57C21"/>
    <w:rsid w:val="00A57E10"/>
    <w:rsid w:val="00A606C0"/>
    <w:rsid w:val="00A6109F"/>
    <w:rsid w:val="00A6165C"/>
    <w:rsid w:val="00A61BFE"/>
    <w:rsid w:val="00A62580"/>
    <w:rsid w:val="00A62B12"/>
    <w:rsid w:val="00A62B3F"/>
    <w:rsid w:val="00A62DA1"/>
    <w:rsid w:val="00A62FFF"/>
    <w:rsid w:val="00A63FAD"/>
    <w:rsid w:val="00A6471E"/>
    <w:rsid w:val="00A648C1"/>
    <w:rsid w:val="00A67062"/>
    <w:rsid w:val="00A67984"/>
    <w:rsid w:val="00A709AD"/>
    <w:rsid w:val="00A70BA1"/>
    <w:rsid w:val="00A70F68"/>
    <w:rsid w:val="00A71479"/>
    <w:rsid w:val="00A724CC"/>
    <w:rsid w:val="00A729AB"/>
    <w:rsid w:val="00A73740"/>
    <w:rsid w:val="00A745DA"/>
    <w:rsid w:val="00A76154"/>
    <w:rsid w:val="00A777D3"/>
    <w:rsid w:val="00A803D1"/>
    <w:rsid w:val="00A80EB7"/>
    <w:rsid w:val="00A811E6"/>
    <w:rsid w:val="00A816C4"/>
    <w:rsid w:val="00A817EE"/>
    <w:rsid w:val="00A83949"/>
    <w:rsid w:val="00A83C0B"/>
    <w:rsid w:val="00A84912"/>
    <w:rsid w:val="00A85122"/>
    <w:rsid w:val="00A85D08"/>
    <w:rsid w:val="00A868AB"/>
    <w:rsid w:val="00A9015D"/>
    <w:rsid w:val="00A90662"/>
    <w:rsid w:val="00A9258A"/>
    <w:rsid w:val="00A92E35"/>
    <w:rsid w:val="00A92EC1"/>
    <w:rsid w:val="00A9313B"/>
    <w:rsid w:val="00A932CD"/>
    <w:rsid w:val="00A93670"/>
    <w:rsid w:val="00A94F00"/>
    <w:rsid w:val="00A955A4"/>
    <w:rsid w:val="00A9572C"/>
    <w:rsid w:val="00A97915"/>
    <w:rsid w:val="00A97DA4"/>
    <w:rsid w:val="00AA003B"/>
    <w:rsid w:val="00AA04BC"/>
    <w:rsid w:val="00AA1B4B"/>
    <w:rsid w:val="00AA1FEF"/>
    <w:rsid w:val="00AA3269"/>
    <w:rsid w:val="00AA63F7"/>
    <w:rsid w:val="00AA6F41"/>
    <w:rsid w:val="00AA7ADE"/>
    <w:rsid w:val="00AA7EC6"/>
    <w:rsid w:val="00AB009B"/>
    <w:rsid w:val="00AB020C"/>
    <w:rsid w:val="00AB0483"/>
    <w:rsid w:val="00AB0F6D"/>
    <w:rsid w:val="00AB17D8"/>
    <w:rsid w:val="00AB1ECD"/>
    <w:rsid w:val="00AB3B86"/>
    <w:rsid w:val="00AB4772"/>
    <w:rsid w:val="00AB4972"/>
    <w:rsid w:val="00AB52E8"/>
    <w:rsid w:val="00AB5F5B"/>
    <w:rsid w:val="00AB7801"/>
    <w:rsid w:val="00AC0274"/>
    <w:rsid w:val="00AC0575"/>
    <w:rsid w:val="00AC0BAE"/>
    <w:rsid w:val="00AC4AFC"/>
    <w:rsid w:val="00AC4B78"/>
    <w:rsid w:val="00AC5527"/>
    <w:rsid w:val="00AC565B"/>
    <w:rsid w:val="00AC60DE"/>
    <w:rsid w:val="00AC6653"/>
    <w:rsid w:val="00AC682C"/>
    <w:rsid w:val="00AC6B21"/>
    <w:rsid w:val="00AC70B9"/>
    <w:rsid w:val="00AC7384"/>
    <w:rsid w:val="00AD011E"/>
    <w:rsid w:val="00AD118B"/>
    <w:rsid w:val="00AD164B"/>
    <w:rsid w:val="00AD313B"/>
    <w:rsid w:val="00AD5194"/>
    <w:rsid w:val="00AD5DA9"/>
    <w:rsid w:val="00AD6AFC"/>
    <w:rsid w:val="00AD6DD7"/>
    <w:rsid w:val="00AD7A30"/>
    <w:rsid w:val="00AD7AB6"/>
    <w:rsid w:val="00AE1215"/>
    <w:rsid w:val="00AE32AF"/>
    <w:rsid w:val="00AE33AE"/>
    <w:rsid w:val="00AE357D"/>
    <w:rsid w:val="00AE3603"/>
    <w:rsid w:val="00AE4F93"/>
    <w:rsid w:val="00AE5198"/>
    <w:rsid w:val="00AE546C"/>
    <w:rsid w:val="00AE5A29"/>
    <w:rsid w:val="00AE5F16"/>
    <w:rsid w:val="00AE61D5"/>
    <w:rsid w:val="00AE6D2B"/>
    <w:rsid w:val="00AE7861"/>
    <w:rsid w:val="00AF021B"/>
    <w:rsid w:val="00AF1248"/>
    <w:rsid w:val="00AF28F0"/>
    <w:rsid w:val="00AF3692"/>
    <w:rsid w:val="00AF4B29"/>
    <w:rsid w:val="00AF4EAC"/>
    <w:rsid w:val="00AF5283"/>
    <w:rsid w:val="00AF6890"/>
    <w:rsid w:val="00AF6BEC"/>
    <w:rsid w:val="00AF7352"/>
    <w:rsid w:val="00B0055E"/>
    <w:rsid w:val="00B0179A"/>
    <w:rsid w:val="00B02305"/>
    <w:rsid w:val="00B02512"/>
    <w:rsid w:val="00B02A45"/>
    <w:rsid w:val="00B02E2C"/>
    <w:rsid w:val="00B043F8"/>
    <w:rsid w:val="00B04988"/>
    <w:rsid w:val="00B05860"/>
    <w:rsid w:val="00B05889"/>
    <w:rsid w:val="00B05E86"/>
    <w:rsid w:val="00B06032"/>
    <w:rsid w:val="00B06711"/>
    <w:rsid w:val="00B06C29"/>
    <w:rsid w:val="00B07AEA"/>
    <w:rsid w:val="00B1098E"/>
    <w:rsid w:val="00B12208"/>
    <w:rsid w:val="00B1230E"/>
    <w:rsid w:val="00B12546"/>
    <w:rsid w:val="00B12C79"/>
    <w:rsid w:val="00B1300B"/>
    <w:rsid w:val="00B14803"/>
    <w:rsid w:val="00B14BFC"/>
    <w:rsid w:val="00B161FC"/>
    <w:rsid w:val="00B167A4"/>
    <w:rsid w:val="00B16C45"/>
    <w:rsid w:val="00B201ED"/>
    <w:rsid w:val="00B2115D"/>
    <w:rsid w:val="00B21485"/>
    <w:rsid w:val="00B221CD"/>
    <w:rsid w:val="00B226FA"/>
    <w:rsid w:val="00B23621"/>
    <w:rsid w:val="00B236B4"/>
    <w:rsid w:val="00B2387D"/>
    <w:rsid w:val="00B2395C"/>
    <w:rsid w:val="00B23A82"/>
    <w:rsid w:val="00B2459D"/>
    <w:rsid w:val="00B25883"/>
    <w:rsid w:val="00B2594F"/>
    <w:rsid w:val="00B25B4F"/>
    <w:rsid w:val="00B264D5"/>
    <w:rsid w:val="00B26A73"/>
    <w:rsid w:val="00B30D99"/>
    <w:rsid w:val="00B30F9C"/>
    <w:rsid w:val="00B32A5C"/>
    <w:rsid w:val="00B33379"/>
    <w:rsid w:val="00B33CD8"/>
    <w:rsid w:val="00B34484"/>
    <w:rsid w:val="00B348AB"/>
    <w:rsid w:val="00B34AF7"/>
    <w:rsid w:val="00B3602C"/>
    <w:rsid w:val="00B36045"/>
    <w:rsid w:val="00B3737A"/>
    <w:rsid w:val="00B4010D"/>
    <w:rsid w:val="00B40D2E"/>
    <w:rsid w:val="00B41202"/>
    <w:rsid w:val="00B41D8F"/>
    <w:rsid w:val="00B43815"/>
    <w:rsid w:val="00B44113"/>
    <w:rsid w:val="00B44774"/>
    <w:rsid w:val="00B44861"/>
    <w:rsid w:val="00B44ABA"/>
    <w:rsid w:val="00B44E18"/>
    <w:rsid w:val="00B456C9"/>
    <w:rsid w:val="00B46038"/>
    <w:rsid w:val="00B50193"/>
    <w:rsid w:val="00B5187E"/>
    <w:rsid w:val="00B518FB"/>
    <w:rsid w:val="00B51EBD"/>
    <w:rsid w:val="00B5206E"/>
    <w:rsid w:val="00B52506"/>
    <w:rsid w:val="00B52635"/>
    <w:rsid w:val="00B53FAD"/>
    <w:rsid w:val="00B54647"/>
    <w:rsid w:val="00B5468A"/>
    <w:rsid w:val="00B54E16"/>
    <w:rsid w:val="00B569B1"/>
    <w:rsid w:val="00B57C74"/>
    <w:rsid w:val="00B57E9A"/>
    <w:rsid w:val="00B60612"/>
    <w:rsid w:val="00B60949"/>
    <w:rsid w:val="00B612CF"/>
    <w:rsid w:val="00B6150C"/>
    <w:rsid w:val="00B6253A"/>
    <w:rsid w:val="00B65ADF"/>
    <w:rsid w:val="00B662D9"/>
    <w:rsid w:val="00B663DD"/>
    <w:rsid w:val="00B66877"/>
    <w:rsid w:val="00B66F55"/>
    <w:rsid w:val="00B67F70"/>
    <w:rsid w:val="00B7033B"/>
    <w:rsid w:val="00B71483"/>
    <w:rsid w:val="00B71A50"/>
    <w:rsid w:val="00B71E71"/>
    <w:rsid w:val="00B72D62"/>
    <w:rsid w:val="00B73471"/>
    <w:rsid w:val="00B73687"/>
    <w:rsid w:val="00B738DE"/>
    <w:rsid w:val="00B7401B"/>
    <w:rsid w:val="00B74A4A"/>
    <w:rsid w:val="00B7549D"/>
    <w:rsid w:val="00B75512"/>
    <w:rsid w:val="00B763BE"/>
    <w:rsid w:val="00B772EF"/>
    <w:rsid w:val="00B77380"/>
    <w:rsid w:val="00B80A92"/>
    <w:rsid w:val="00B8123D"/>
    <w:rsid w:val="00B8174E"/>
    <w:rsid w:val="00B81C1B"/>
    <w:rsid w:val="00B81E7C"/>
    <w:rsid w:val="00B83721"/>
    <w:rsid w:val="00B83D2C"/>
    <w:rsid w:val="00B84D52"/>
    <w:rsid w:val="00B85DE5"/>
    <w:rsid w:val="00B87357"/>
    <w:rsid w:val="00B87650"/>
    <w:rsid w:val="00B90344"/>
    <w:rsid w:val="00B91348"/>
    <w:rsid w:val="00B91A76"/>
    <w:rsid w:val="00B91EFC"/>
    <w:rsid w:val="00B9201E"/>
    <w:rsid w:val="00B925E5"/>
    <w:rsid w:val="00B926B0"/>
    <w:rsid w:val="00B927C3"/>
    <w:rsid w:val="00B93A51"/>
    <w:rsid w:val="00B93B0B"/>
    <w:rsid w:val="00B93B11"/>
    <w:rsid w:val="00B93F81"/>
    <w:rsid w:val="00B944B0"/>
    <w:rsid w:val="00B946C5"/>
    <w:rsid w:val="00B949A9"/>
    <w:rsid w:val="00B94B5C"/>
    <w:rsid w:val="00B95568"/>
    <w:rsid w:val="00B95FDD"/>
    <w:rsid w:val="00B96D25"/>
    <w:rsid w:val="00B976ED"/>
    <w:rsid w:val="00B97A39"/>
    <w:rsid w:val="00BA08A0"/>
    <w:rsid w:val="00BA0C18"/>
    <w:rsid w:val="00BA155C"/>
    <w:rsid w:val="00BA1932"/>
    <w:rsid w:val="00BA2566"/>
    <w:rsid w:val="00BA26BA"/>
    <w:rsid w:val="00BA2A74"/>
    <w:rsid w:val="00BA2D3C"/>
    <w:rsid w:val="00BA3595"/>
    <w:rsid w:val="00BA3655"/>
    <w:rsid w:val="00BA36AF"/>
    <w:rsid w:val="00BA36CD"/>
    <w:rsid w:val="00BA44B5"/>
    <w:rsid w:val="00BA4EB6"/>
    <w:rsid w:val="00BA63D1"/>
    <w:rsid w:val="00BA64DA"/>
    <w:rsid w:val="00BA666A"/>
    <w:rsid w:val="00BA674A"/>
    <w:rsid w:val="00BA6816"/>
    <w:rsid w:val="00BB00CD"/>
    <w:rsid w:val="00BB037F"/>
    <w:rsid w:val="00BB0BC2"/>
    <w:rsid w:val="00BB10B0"/>
    <w:rsid w:val="00BB11C0"/>
    <w:rsid w:val="00BB228E"/>
    <w:rsid w:val="00BB2518"/>
    <w:rsid w:val="00BB2ABB"/>
    <w:rsid w:val="00BB2FC0"/>
    <w:rsid w:val="00BB3B37"/>
    <w:rsid w:val="00BB4B7F"/>
    <w:rsid w:val="00BB4BA7"/>
    <w:rsid w:val="00BB540D"/>
    <w:rsid w:val="00BB5632"/>
    <w:rsid w:val="00BB57FD"/>
    <w:rsid w:val="00BB6D28"/>
    <w:rsid w:val="00BB74F6"/>
    <w:rsid w:val="00BB7D2A"/>
    <w:rsid w:val="00BB7F78"/>
    <w:rsid w:val="00BC04A6"/>
    <w:rsid w:val="00BC0C85"/>
    <w:rsid w:val="00BC0F85"/>
    <w:rsid w:val="00BC11B7"/>
    <w:rsid w:val="00BC1760"/>
    <w:rsid w:val="00BC19E3"/>
    <w:rsid w:val="00BC2B4B"/>
    <w:rsid w:val="00BC33DA"/>
    <w:rsid w:val="00BC3857"/>
    <w:rsid w:val="00BC52EF"/>
    <w:rsid w:val="00BC662B"/>
    <w:rsid w:val="00BC77A2"/>
    <w:rsid w:val="00BD090E"/>
    <w:rsid w:val="00BD214F"/>
    <w:rsid w:val="00BD386A"/>
    <w:rsid w:val="00BD6E9A"/>
    <w:rsid w:val="00BD72DA"/>
    <w:rsid w:val="00BD7D67"/>
    <w:rsid w:val="00BE03CC"/>
    <w:rsid w:val="00BE0BEF"/>
    <w:rsid w:val="00BE0D9B"/>
    <w:rsid w:val="00BE1551"/>
    <w:rsid w:val="00BE1F06"/>
    <w:rsid w:val="00BE2D29"/>
    <w:rsid w:val="00BE2EDE"/>
    <w:rsid w:val="00BE3135"/>
    <w:rsid w:val="00BE386E"/>
    <w:rsid w:val="00BE4805"/>
    <w:rsid w:val="00BE5399"/>
    <w:rsid w:val="00BE6ED0"/>
    <w:rsid w:val="00BE77A2"/>
    <w:rsid w:val="00BE7E88"/>
    <w:rsid w:val="00BF0076"/>
    <w:rsid w:val="00BF0269"/>
    <w:rsid w:val="00BF0EB8"/>
    <w:rsid w:val="00BF0F5F"/>
    <w:rsid w:val="00BF187A"/>
    <w:rsid w:val="00BF1C30"/>
    <w:rsid w:val="00BF1D8A"/>
    <w:rsid w:val="00BF1DED"/>
    <w:rsid w:val="00BF2234"/>
    <w:rsid w:val="00BF2A52"/>
    <w:rsid w:val="00BF2D0F"/>
    <w:rsid w:val="00BF2FE9"/>
    <w:rsid w:val="00BF3001"/>
    <w:rsid w:val="00BF3AC4"/>
    <w:rsid w:val="00BF3B9B"/>
    <w:rsid w:val="00BF4448"/>
    <w:rsid w:val="00BF595D"/>
    <w:rsid w:val="00BF5F55"/>
    <w:rsid w:val="00BF6A55"/>
    <w:rsid w:val="00BF6D35"/>
    <w:rsid w:val="00BF7A0A"/>
    <w:rsid w:val="00BF7DB7"/>
    <w:rsid w:val="00C01043"/>
    <w:rsid w:val="00C01ABF"/>
    <w:rsid w:val="00C01AC1"/>
    <w:rsid w:val="00C02033"/>
    <w:rsid w:val="00C022B4"/>
    <w:rsid w:val="00C02D14"/>
    <w:rsid w:val="00C0324D"/>
    <w:rsid w:val="00C03290"/>
    <w:rsid w:val="00C04517"/>
    <w:rsid w:val="00C0524B"/>
    <w:rsid w:val="00C052B8"/>
    <w:rsid w:val="00C0605F"/>
    <w:rsid w:val="00C062E8"/>
    <w:rsid w:val="00C064FA"/>
    <w:rsid w:val="00C0769F"/>
    <w:rsid w:val="00C106C1"/>
    <w:rsid w:val="00C106E2"/>
    <w:rsid w:val="00C10C48"/>
    <w:rsid w:val="00C10F8F"/>
    <w:rsid w:val="00C128FB"/>
    <w:rsid w:val="00C13064"/>
    <w:rsid w:val="00C143A4"/>
    <w:rsid w:val="00C14E3F"/>
    <w:rsid w:val="00C155E5"/>
    <w:rsid w:val="00C1572E"/>
    <w:rsid w:val="00C159C5"/>
    <w:rsid w:val="00C15CB8"/>
    <w:rsid w:val="00C17431"/>
    <w:rsid w:val="00C176F9"/>
    <w:rsid w:val="00C22118"/>
    <w:rsid w:val="00C22A92"/>
    <w:rsid w:val="00C239AF"/>
    <w:rsid w:val="00C23A8A"/>
    <w:rsid w:val="00C26BC2"/>
    <w:rsid w:val="00C27C84"/>
    <w:rsid w:val="00C27C98"/>
    <w:rsid w:val="00C305AE"/>
    <w:rsid w:val="00C30DAE"/>
    <w:rsid w:val="00C31E2B"/>
    <w:rsid w:val="00C32576"/>
    <w:rsid w:val="00C348D7"/>
    <w:rsid w:val="00C34990"/>
    <w:rsid w:val="00C34D27"/>
    <w:rsid w:val="00C354EC"/>
    <w:rsid w:val="00C35A30"/>
    <w:rsid w:val="00C35AD9"/>
    <w:rsid w:val="00C35E93"/>
    <w:rsid w:val="00C35F3D"/>
    <w:rsid w:val="00C360A1"/>
    <w:rsid w:val="00C36E75"/>
    <w:rsid w:val="00C41D69"/>
    <w:rsid w:val="00C41F86"/>
    <w:rsid w:val="00C428EC"/>
    <w:rsid w:val="00C42A94"/>
    <w:rsid w:val="00C42AEA"/>
    <w:rsid w:val="00C431AF"/>
    <w:rsid w:val="00C46482"/>
    <w:rsid w:val="00C47687"/>
    <w:rsid w:val="00C47A63"/>
    <w:rsid w:val="00C51A55"/>
    <w:rsid w:val="00C54036"/>
    <w:rsid w:val="00C54160"/>
    <w:rsid w:val="00C54903"/>
    <w:rsid w:val="00C55406"/>
    <w:rsid w:val="00C55804"/>
    <w:rsid w:val="00C560AF"/>
    <w:rsid w:val="00C560B9"/>
    <w:rsid w:val="00C5613F"/>
    <w:rsid w:val="00C5705B"/>
    <w:rsid w:val="00C57131"/>
    <w:rsid w:val="00C57737"/>
    <w:rsid w:val="00C601BD"/>
    <w:rsid w:val="00C60601"/>
    <w:rsid w:val="00C60706"/>
    <w:rsid w:val="00C60AFA"/>
    <w:rsid w:val="00C61C2D"/>
    <w:rsid w:val="00C61D9C"/>
    <w:rsid w:val="00C6350B"/>
    <w:rsid w:val="00C635D9"/>
    <w:rsid w:val="00C63774"/>
    <w:rsid w:val="00C63D32"/>
    <w:rsid w:val="00C63E89"/>
    <w:rsid w:val="00C6427A"/>
    <w:rsid w:val="00C646D1"/>
    <w:rsid w:val="00C64CEF"/>
    <w:rsid w:val="00C658F9"/>
    <w:rsid w:val="00C66683"/>
    <w:rsid w:val="00C673B1"/>
    <w:rsid w:val="00C674C3"/>
    <w:rsid w:val="00C67D40"/>
    <w:rsid w:val="00C67E58"/>
    <w:rsid w:val="00C710E2"/>
    <w:rsid w:val="00C715C0"/>
    <w:rsid w:val="00C71B83"/>
    <w:rsid w:val="00C73147"/>
    <w:rsid w:val="00C7401D"/>
    <w:rsid w:val="00C74CEB"/>
    <w:rsid w:val="00C752FA"/>
    <w:rsid w:val="00C7654F"/>
    <w:rsid w:val="00C77D3B"/>
    <w:rsid w:val="00C801EE"/>
    <w:rsid w:val="00C80657"/>
    <w:rsid w:val="00C8159D"/>
    <w:rsid w:val="00C81EC1"/>
    <w:rsid w:val="00C845D9"/>
    <w:rsid w:val="00C85FE9"/>
    <w:rsid w:val="00C8622A"/>
    <w:rsid w:val="00C864A0"/>
    <w:rsid w:val="00C869D0"/>
    <w:rsid w:val="00C86A84"/>
    <w:rsid w:val="00C86B94"/>
    <w:rsid w:val="00C8782D"/>
    <w:rsid w:val="00C908AC"/>
    <w:rsid w:val="00C90CFB"/>
    <w:rsid w:val="00C91121"/>
    <w:rsid w:val="00C91B66"/>
    <w:rsid w:val="00C928D7"/>
    <w:rsid w:val="00C934F9"/>
    <w:rsid w:val="00C9354A"/>
    <w:rsid w:val="00C9382A"/>
    <w:rsid w:val="00C939F9"/>
    <w:rsid w:val="00C94016"/>
    <w:rsid w:val="00C95342"/>
    <w:rsid w:val="00C96962"/>
    <w:rsid w:val="00C978C5"/>
    <w:rsid w:val="00CA166C"/>
    <w:rsid w:val="00CA35AA"/>
    <w:rsid w:val="00CA3687"/>
    <w:rsid w:val="00CA4257"/>
    <w:rsid w:val="00CA4F89"/>
    <w:rsid w:val="00CA54D6"/>
    <w:rsid w:val="00CA5874"/>
    <w:rsid w:val="00CA589B"/>
    <w:rsid w:val="00CA5BE9"/>
    <w:rsid w:val="00CA6153"/>
    <w:rsid w:val="00CB09C5"/>
    <w:rsid w:val="00CB0C69"/>
    <w:rsid w:val="00CB16BB"/>
    <w:rsid w:val="00CB1786"/>
    <w:rsid w:val="00CB1A85"/>
    <w:rsid w:val="00CB3AB6"/>
    <w:rsid w:val="00CB4213"/>
    <w:rsid w:val="00CB4BD4"/>
    <w:rsid w:val="00CB5645"/>
    <w:rsid w:val="00CB5BC1"/>
    <w:rsid w:val="00CB68A5"/>
    <w:rsid w:val="00CB7E7C"/>
    <w:rsid w:val="00CC0FBC"/>
    <w:rsid w:val="00CC17AE"/>
    <w:rsid w:val="00CC1D43"/>
    <w:rsid w:val="00CC2E7D"/>
    <w:rsid w:val="00CC3375"/>
    <w:rsid w:val="00CC37B5"/>
    <w:rsid w:val="00CC4E30"/>
    <w:rsid w:val="00CC4FB2"/>
    <w:rsid w:val="00CC68FB"/>
    <w:rsid w:val="00CC6C7E"/>
    <w:rsid w:val="00CC6CB0"/>
    <w:rsid w:val="00CC6EDD"/>
    <w:rsid w:val="00CD13AF"/>
    <w:rsid w:val="00CD376F"/>
    <w:rsid w:val="00CD3983"/>
    <w:rsid w:val="00CD3F4D"/>
    <w:rsid w:val="00CD54AA"/>
    <w:rsid w:val="00CD6089"/>
    <w:rsid w:val="00CD60B7"/>
    <w:rsid w:val="00CD698B"/>
    <w:rsid w:val="00CD6C3C"/>
    <w:rsid w:val="00CD70B3"/>
    <w:rsid w:val="00CD737D"/>
    <w:rsid w:val="00CD7A45"/>
    <w:rsid w:val="00CD7C16"/>
    <w:rsid w:val="00CD7F42"/>
    <w:rsid w:val="00CE10BE"/>
    <w:rsid w:val="00CE196C"/>
    <w:rsid w:val="00CE1C14"/>
    <w:rsid w:val="00CE22D0"/>
    <w:rsid w:val="00CE25B6"/>
    <w:rsid w:val="00CE2E43"/>
    <w:rsid w:val="00CE31E2"/>
    <w:rsid w:val="00CE536C"/>
    <w:rsid w:val="00CE6CB4"/>
    <w:rsid w:val="00CE7802"/>
    <w:rsid w:val="00CF00FD"/>
    <w:rsid w:val="00CF08F1"/>
    <w:rsid w:val="00CF0A93"/>
    <w:rsid w:val="00CF0E71"/>
    <w:rsid w:val="00CF1981"/>
    <w:rsid w:val="00CF1A1E"/>
    <w:rsid w:val="00CF3BFB"/>
    <w:rsid w:val="00CF3EA5"/>
    <w:rsid w:val="00CF44FF"/>
    <w:rsid w:val="00CF516B"/>
    <w:rsid w:val="00CF6236"/>
    <w:rsid w:val="00CF6D77"/>
    <w:rsid w:val="00D00278"/>
    <w:rsid w:val="00D002F3"/>
    <w:rsid w:val="00D0089C"/>
    <w:rsid w:val="00D00A36"/>
    <w:rsid w:val="00D0171D"/>
    <w:rsid w:val="00D01B43"/>
    <w:rsid w:val="00D020B7"/>
    <w:rsid w:val="00D04B59"/>
    <w:rsid w:val="00D050E4"/>
    <w:rsid w:val="00D05256"/>
    <w:rsid w:val="00D05330"/>
    <w:rsid w:val="00D05C3E"/>
    <w:rsid w:val="00D06892"/>
    <w:rsid w:val="00D072E3"/>
    <w:rsid w:val="00D075EA"/>
    <w:rsid w:val="00D07970"/>
    <w:rsid w:val="00D07CB4"/>
    <w:rsid w:val="00D1090F"/>
    <w:rsid w:val="00D11A95"/>
    <w:rsid w:val="00D1225F"/>
    <w:rsid w:val="00D13F47"/>
    <w:rsid w:val="00D14FBC"/>
    <w:rsid w:val="00D155C1"/>
    <w:rsid w:val="00D168CB"/>
    <w:rsid w:val="00D16D86"/>
    <w:rsid w:val="00D17958"/>
    <w:rsid w:val="00D201F9"/>
    <w:rsid w:val="00D203EC"/>
    <w:rsid w:val="00D2165E"/>
    <w:rsid w:val="00D21972"/>
    <w:rsid w:val="00D21DD2"/>
    <w:rsid w:val="00D221CC"/>
    <w:rsid w:val="00D2279C"/>
    <w:rsid w:val="00D23E38"/>
    <w:rsid w:val="00D23FDD"/>
    <w:rsid w:val="00D248F5"/>
    <w:rsid w:val="00D24D6D"/>
    <w:rsid w:val="00D24DCE"/>
    <w:rsid w:val="00D2614E"/>
    <w:rsid w:val="00D2679B"/>
    <w:rsid w:val="00D27660"/>
    <w:rsid w:val="00D30887"/>
    <w:rsid w:val="00D32756"/>
    <w:rsid w:val="00D32C5F"/>
    <w:rsid w:val="00D32CB8"/>
    <w:rsid w:val="00D32F66"/>
    <w:rsid w:val="00D331B0"/>
    <w:rsid w:val="00D366E0"/>
    <w:rsid w:val="00D36A08"/>
    <w:rsid w:val="00D408C0"/>
    <w:rsid w:val="00D419D3"/>
    <w:rsid w:val="00D421BF"/>
    <w:rsid w:val="00D42349"/>
    <w:rsid w:val="00D4353B"/>
    <w:rsid w:val="00D43896"/>
    <w:rsid w:val="00D4434D"/>
    <w:rsid w:val="00D44B6F"/>
    <w:rsid w:val="00D45C50"/>
    <w:rsid w:val="00D4604F"/>
    <w:rsid w:val="00D4642F"/>
    <w:rsid w:val="00D46AE6"/>
    <w:rsid w:val="00D4736B"/>
    <w:rsid w:val="00D504F7"/>
    <w:rsid w:val="00D50CCC"/>
    <w:rsid w:val="00D513BB"/>
    <w:rsid w:val="00D51A80"/>
    <w:rsid w:val="00D51DA2"/>
    <w:rsid w:val="00D51EF3"/>
    <w:rsid w:val="00D52279"/>
    <w:rsid w:val="00D53128"/>
    <w:rsid w:val="00D53462"/>
    <w:rsid w:val="00D540F6"/>
    <w:rsid w:val="00D545FF"/>
    <w:rsid w:val="00D54C81"/>
    <w:rsid w:val="00D54EFA"/>
    <w:rsid w:val="00D55FA6"/>
    <w:rsid w:val="00D55FF1"/>
    <w:rsid w:val="00D56A1F"/>
    <w:rsid w:val="00D57818"/>
    <w:rsid w:val="00D62469"/>
    <w:rsid w:val="00D630A3"/>
    <w:rsid w:val="00D63C72"/>
    <w:rsid w:val="00D65391"/>
    <w:rsid w:val="00D66863"/>
    <w:rsid w:val="00D673B6"/>
    <w:rsid w:val="00D70AF9"/>
    <w:rsid w:val="00D70D1A"/>
    <w:rsid w:val="00D70E53"/>
    <w:rsid w:val="00D71542"/>
    <w:rsid w:val="00D7185C"/>
    <w:rsid w:val="00D718F7"/>
    <w:rsid w:val="00D735DB"/>
    <w:rsid w:val="00D73D97"/>
    <w:rsid w:val="00D7546E"/>
    <w:rsid w:val="00D762C0"/>
    <w:rsid w:val="00D77DDD"/>
    <w:rsid w:val="00D805F7"/>
    <w:rsid w:val="00D813AA"/>
    <w:rsid w:val="00D818A1"/>
    <w:rsid w:val="00D81EDC"/>
    <w:rsid w:val="00D82098"/>
    <w:rsid w:val="00D8217D"/>
    <w:rsid w:val="00D821A6"/>
    <w:rsid w:val="00D83760"/>
    <w:rsid w:val="00D8510A"/>
    <w:rsid w:val="00D857F7"/>
    <w:rsid w:val="00D87757"/>
    <w:rsid w:val="00D90337"/>
    <w:rsid w:val="00D90825"/>
    <w:rsid w:val="00D912FD"/>
    <w:rsid w:val="00D92666"/>
    <w:rsid w:val="00D9273C"/>
    <w:rsid w:val="00D92B83"/>
    <w:rsid w:val="00D92B99"/>
    <w:rsid w:val="00D92EBD"/>
    <w:rsid w:val="00D93D86"/>
    <w:rsid w:val="00D96220"/>
    <w:rsid w:val="00D967DF"/>
    <w:rsid w:val="00D975A7"/>
    <w:rsid w:val="00D97AD6"/>
    <w:rsid w:val="00D97ADE"/>
    <w:rsid w:val="00DA07F1"/>
    <w:rsid w:val="00DA1860"/>
    <w:rsid w:val="00DA1FAD"/>
    <w:rsid w:val="00DA2594"/>
    <w:rsid w:val="00DA32CB"/>
    <w:rsid w:val="00DA3526"/>
    <w:rsid w:val="00DA4738"/>
    <w:rsid w:val="00DA47E0"/>
    <w:rsid w:val="00DA511D"/>
    <w:rsid w:val="00DA7053"/>
    <w:rsid w:val="00DA7C14"/>
    <w:rsid w:val="00DA7F74"/>
    <w:rsid w:val="00DB0A9A"/>
    <w:rsid w:val="00DB19D4"/>
    <w:rsid w:val="00DB2109"/>
    <w:rsid w:val="00DB3137"/>
    <w:rsid w:val="00DB3300"/>
    <w:rsid w:val="00DB3732"/>
    <w:rsid w:val="00DB3D51"/>
    <w:rsid w:val="00DB427A"/>
    <w:rsid w:val="00DB463B"/>
    <w:rsid w:val="00DB4867"/>
    <w:rsid w:val="00DB499F"/>
    <w:rsid w:val="00DB4ACC"/>
    <w:rsid w:val="00DB5474"/>
    <w:rsid w:val="00DB7F7E"/>
    <w:rsid w:val="00DC0D73"/>
    <w:rsid w:val="00DC289F"/>
    <w:rsid w:val="00DC2E78"/>
    <w:rsid w:val="00DC30BE"/>
    <w:rsid w:val="00DC3694"/>
    <w:rsid w:val="00DC41E5"/>
    <w:rsid w:val="00DC42FF"/>
    <w:rsid w:val="00DC4664"/>
    <w:rsid w:val="00DC5D03"/>
    <w:rsid w:val="00DC761A"/>
    <w:rsid w:val="00DC7A39"/>
    <w:rsid w:val="00DD1668"/>
    <w:rsid w:val="00DD1891"/>
    <w:rsid w:val="00DD3941"/>
    <w:rsid w:val="00DD3A99"/>
    <w:rsid w:val="00DD4380"/>
    <w:rsid w:val="00DD492D"/>
    <w:rsid w:val="00DD5420"/>
    <w:rsid w:val="00DD551F"/>
    <w:rsid w:val="00DD6291"/>
    <w:rsid w:val="00DD6880"/>
    <w:rsid w:val="00DD6B8F"/>
    <w:rsid w:val="00DD6F69"/>
    <w:rsid w:val="00DD76E0"/>
    <w:rsid w:val="00DD7FA4"/>
    <w:rsid w:val="00DE01EF"/>
    <w:rsid w:val="00DE0B26"/>
    <w:rsid w:val="00DE0D72"/>
    <w:rsid w:val="00DE2D76"/>
    <w:rsid w:val="00DE373B"/>
    <w:rsid w:val="00DE4D40"/>
    <w:rsid w:val="00DE6202"/>
    <w:rsid w:val="00DF0406"/>
    <w:rsid w:val="00DF0884"/>
    <w:rsid w:val="00DF1809"/>
    <w:rsid w:val="00DF1B03"/>
    <w:rsid w:val="00DF2EBA"/>
    <w:rsid w:val="00DF3B1E"/>
    <w:rsid w:val="00DF3EB2"/>
    <w:rsid w:val="00DF4325"/>
    <w:rsid w:val="00DF479D"/>
    <w:rsid w:val="00DF4DC1"/>
    <w:rsid w:val="00DF56B4"/>
    <w:rsid w:val="00DF5FAF"/>
    <w:rsid w:val="00DF6EE7"/>
    <w:rsid w:val="00E001AC"/>
    <w:rsid w:val="00E0130C"/>
    <w:rsid w:val="00E03463"/>
    <w:rsid w:val="00E03C91"/>
    <w:rsid w:val="00E04276"/>
    <w:rsid w:val="00E05BB3"/>
    <w:rsid w:val="00E05BC7"/>
    <w:rsid w:val="00E05BE5"/>
    <w:rsid w:val="00E077AF"/>
    <w:rsid w:val="00E07838"/>
    <w:rsid w:val="00E106B8"/>
    <w:rsid w:val="00E109C5"/>
    <w:rsid w:val="00E11652"/>
    <w:rsid w:val="00E11696"/>
    <w:rsid w:val="00E11C47"/>
    <w:rsid w:val="00E11E71"/>
    <w:rsid w:val="00E123B3"/>
    <w:rsid w:val="00E126CD"/>
    <w:rsid w:val="00E131C2"/>
    <w:rsid w:val="00E1323D"/>
    <w:rsid w:val="00E144DD"/>
    <w:rsid w:val="00E14F1D"/>
    <w:rsid w:val="00E14FA7"/>
    <w:rsid w:val="00E152DB"/>
    <w:rsid w:val="00E1531F"/>
    <w:rsid w:val="00E157F7"/>
    <w:rsid w:val="00E160CB"/>
    <w:rsid w:val="00E164B6"/>
    <w:rsid w:val="00E17825"/>
    <w:rsid w:val="00E20373"/>
    <w:rsid w:val="00E20803"/>
    <w:rsid w:val="00E210CE"/>
    <w:rsid w:val="00E21320"/>
    <w:rsid w:val="00E218DA"/>
    <w:rsid w:val="00E21AE5"/>
    <w:rsid w:val="00E2255C"/>
    <w:rsid w:val="00E228F4"/>
    <w:rsid w:val="00E22D90"/>
    <w:rsid w:val="00E231DE"/>
    <w:rsid w:val="00E24178"/>
    <w:rsid w:val="00E2449F"/>
    <w:rsid w:val="00E24808"/>
    <w:rsid w:val="00E24B8C"/>
    <w:rsid w:val="00E24ED5"/>
    <w:rsid w:val="00E257B5"/>
    <w:rsid w:val="00E25873"/>
    <w:rsid w:val="00E25B25"/>
    <w:rsid w:val="00E26283"/>
    <w:rsid w:val="00E26583"/>
    <w:rsid w:val="00E306A1"/>
    <w:rsid w:val="00E32096"/>
    <w:rsid w:val="00E3423A"/>
    <w:rsid w:val="00E346E3"/>
    <w:rsid w:val="00E34BB3"/>
    <w:rsid w:val="00E358D6"/>
    <w:rsid w:val="00E35F09"/>
    <w:rsid w:val="00E3636A"/>
    <w:rsid w:val="00E36B87"/>
    <w:rsid w:val="00E36BF9"/>
    <w:rsid w:val="00E36CD2"/>
    <w:rsid w:val="00E37DC9"/>
    <w:rsid w:val="00E4029A"/>
    <w:rsid w:val="00E408B2"/>
    <w:rsid w:val="00E41858"/>
    <w:rsid w:val="00E42116"/>
    <w:rsid w:val="00E428EF"/>
    <w:rsid w:val="00E428F3"/>
    <w:rsid w:val="00E42954"/>
    <w:rsid w:val="00E4396C"/>
    <w:rsid w:val="00E43F03"/>
    <w:rsid w:val="00E4428C"/>
    <w:rsid w:val="00E4451A"/>
    <w:rsid w:val="00E44646"/>
    <w:rsid w:val="00E45054"/>
    <w:rsid w:val="00E46DDA"/>
    <w:rsid w:val="00E46EDC"/>
    <w:rsid w:val="00E47029"/>
    <w:rsid w:val="00E47D4F"/>
    <w:rsid w:val="00E503AE"/>
    <w:rsid w:val="00E50A03"/>
    <w:rsid w:val="00E50C61"/>
    <w:rsid w:val="00E51398"/>
    <w:rsid w:val="00E5166C"/>
    <w:rsid w:val="00E523C9"/>
    <w:rsid w:val="00E52D58"/>
    <w:rsid w:val="00E52E45"/>
    <w:rsid w:val="00E530E0"/>
    <w:rsid w:val="00E533A9"/>
    <w:rsid w:val="00E53A3C"/>
    <w:rsid w:val="00E53C58"/>
    <w:rsid w:val="00E53F4F"/>
    <w:rsid w:val="00E54AD3"/>
    <w:rsid w:val="00E56055"/>
    <w:rsid w:val="00E56277"/>
    <w:rsid w:val="00E56ACA"/>
    <w:rsid w:val="00E572A0"/>
    <w:rsid w:val="00E61F0F"/>
    <w:rsid w:val="00E624B4"/>
    <w:rsid w:val="00E641DF"/>
    <w:rsid w:val="00E6432B"/>
    <w:rsid w:val="00E648BB"/>
    <w:rsid w:val="00E6492A"/>
    <w:rsid w:val="00E64FC4"/>
    <w:rsid w:val="00E65DE4"/>
    <w:rsid w:val="00E65F49"/>
    <w:rsid w:val="00E664DF"/>
    <w:rsid w:val="00E66933"/>
    <w:rsid w:val="00E67194"/>
    <w:rsid w:val="00E671F7"/>
    <w:rsid w:val="00E6727D"/>
    <w:rsid w:val="00E6761D"/>
    <w:rsid w:val="00E67C9E"/>
    <w:rsid w:val="00E67F22"/>
    <w:rsid w:val="00E700B7"/>
    <w:rsid w:val="00E70556"/>
    <w:rsid w:val="00E70FF1"/>
    <w:rsid w:val="00E71143"/>
    <w:rsid w:val="00E71F63"/>
    <w:rsid w:val="00E723EC"/>
    <w:rsid w:val="00E724D8"/>
    <w:rsid w:val="00E728D7"/>
    <w:rsid w:val="00E72A41"/>
    <w:rsid w:val="00E738EF"/>
    <w:rsid w:val="00E7528E"/>
    <w:rsid w:val="00E75448"/>
    <w:rsid w:val="00E75D29"/>
    <w:rsid w:val="00E76321"/>
    <w:rsid w:val="00E76E09"/>
    <w:rsid w:val="00E77334"/>
    <w:rsid w:val="00E77468"/>
    <w:rsid w:val="00E777A3"/>
    <w:rsid w:val="00E80489"/>
    <w:rsid w:val="00E805EC"/>
    <w:rsid w:val="00E8082F"/>
    <w:rsid w:val="00E82034"/>
    <w:rsid w:val="00E82205"/>
    <w:rsid w:val="00E82934"/>
    <w:rsid w:val="00E82AB2"/>
    <w:rsid w:val="00E82B9E"/>
    <w:rsid w:val="00E82D7B"/>
    <w:rsid w:val="00E83544"/>
    <w:rsid w:val="00E83737"/>
    <w:rsid w:val="00E8612E"/>
    <w:rsid w:val="00E86480"/>
    <w:rsid w:val="00E874E6"/>
    <w:rsid w:val="00E87B8E"/>
    <w:rsid w:val="00E87D6A"/>
    <w:rsid w:val="00E87E0E"/>
    <w:rsid w:val="00E87F4B"/>
    <w:rsid w:val="00E901AF"/>
    <w:rsid w:val="00E9047B"/>
    <w:rsid w:val="00E90BCB"/>
    <w:rsid w:val="00E90DB7"/>
    <w:rsid w:val="00E913AE"/>
    <w:rsid w:val="00E924C0"/>
    <w:rsid w:val="00E937B8"/>
    <w:rsid w:val="00E94C56"/>
    <w:rsid w:val="00E9597B"/>
    <w:rsid w:val="00E966C2"/>
    <w:rsid w:val="00E9697B"/>
    <w:rsid w:val="00E96DA0"/>
    <w:rsid w:val="00E97052"/>
    <w:rsid w:val="00E970C3"/>
    <w:rsid w:val="00E97B41"/>
    <w:rsid w:val="00EA124E"/>
    <w:rsid w:val="00EA14B0"/>
    <w:rsid w:val="00EA28F4"/>
    <w:rsid w:val="00EA2B31"/>
    <w:rsid w:val="00EA3113"/>
    <w:rsid w:val="00EA346E"/>
    <w:rsid w:val="00EA504F"/>
    <w:rsid w:val="00EA51A2"/>
    <w:rsid w:val="00EA7320"/>
    <w:rsid w:val="00EA793D"/>
    <w:rsid w:val="00EA7C5A"/>
    <w:rsid w:val="00EB109A"/>
    <w:rsid w:val="00EB286A"/>
    <w:rsid w:val="00EB2D42"/>
    <w:rsid w:val="00EB491F"/>
    <w:rsid w:val="00EB546C"/>
    <w:rsid w:val="00EB5515"/>
    <w:rsid w:val="00EB552E"/>
    <w:rsid w:val="00EB5674"/>
    <w:rsid w:val="00EB5D52"/>
    <w:rsid w:val="00EB6329"/>
    <w:rsid w:val="00EB68C2"/>
    <w:rsid w:val="00EB7232"/>
    <w:rsid w:val="00EB7E47"/>
    <w:rsid w:val="00EC0023"/>
    <w:rsid w:val="00EC1854"/>
    <w:rsid w:val="00EC2C52"/>
    <w:rsid w:val="00EC31D5"/>
    <w:rsid w:val="00EC4262"/>
    <w:rsid w:val="00EC4EC6"/>
    <w:rsid w:val="00EC5DA0"/>
    <w:rsid w:val="00EC6965"/>
    <w:rsid w:val="00EC7756"/>
    <w:rsid w:val="00ED010A"/>
    <w:rsid w:val="00ED0990"/>
    <w:rsid w:val="00ED2195"/>
    <w:rsid w:val="00ED24B9"/>
    <w:rsid w:val="00ED2915"/>
    <w:rsid w:val="00ED2B3E"/>
    <w:rsid w:val="00ED34D5"/>
    <w:rsid w:val="00ED3912"/>
    <w:rsid w:val="00ED4594"/>
    <w:rsid w:val="00ED5500"/>
    <w:rsid w:val="00ED6AC5"/>
    <w:rsid w:val="00ED6BF1"/>
    <w:rsid w:val="00ED74D9"/>
    <w:rsid w:val="00EE28AA"/>
    <w:rsid w:val="00EE3EDB"/>
    <w:rsid w:val="00EE4A2D"/>
    <w:rsid w:val="00EE54BE"/>
    <w:rsid w:val="00EF07B2"/>
    <w:rsid w:val="00EF10A5"/>
    <w:rsid w:val="00EF2152"/>
    <w:rsid w:val="00EF2E90"/>
    <w:rsid w:val="00EF3B5D"/>
    <w:rsid w:val="00EF4F7B"/>
    <w:rsid w:val="00EF5281"/>
    <w:rsid w:val="00EF55D7"/>
    <w:rsid w:val="00EF5D2D"/>
    <w:rsid w:val="00EF6484"/>
    <w:rsid w:val="00F00448"/>
    <w:rsid w:val="00F009BB"/>
    <w:rsid w:val="00F01D89"/>
    <w:rsid w:val="00F02B26"/>
    <w:rsid w:val="00F03F33"/>
    <w:rsid w:val="00F04854"/>
    <w:rsid w:val="00F04E27"/>
    <w:rsid w:val="00F051A0"/>
    <w:rsid w:val="00F05E18"/>
    <w:rsid w:val="00F07B44"/>
    <w:rsid w:val="00F07CB9"/>
    <w:rsid w:val="00F10BC6"/>
    <w:rsid w:val="00F10E8F"/>
    <w:rsid w:val="00F111EB"/>
    <w:rsid w:val="00F11580"/>
    <w:rsid w:val="00F119B2"/>
    <w:rsid w:val="00F12B27"/>
    <w:rsid w:val="00F12E83"/>
    <w:rsid w:val="00F12E91"/>
    <w:rsid w:val="00F13038"/>
    <w:rsid w:val="00F13C08"/>
    <w:rsid w:val="00F14400"/>
    <w:rsid w:val="00F14D6D"/>
    <w:rsid w:val="00F15E43"/>
    <w:rsid w:val="00F16181"/>
    <w:rsid w:val="00F164F8"/>
    <w:rsid w:val="00F16896"/>
    <w:rsid w:val="00F1728E"/>
    <w:rsid w:val="00F200A6"/>
    <w:rsid w:val="00F21153"/>
    <w:rsid w:val="00F22BF3"/>
    <w:rsid w:val="00F23C8F"/>
    <w:rsid w:val="00F23D26"/>
    <w:rsid w:val="00F24409"/>
    <w:rsid w:val="00F2448A"/>
    <w:rsid w:val="00F25062"/>
    <w:rsid w:val="00F25FEA"/>
    <w:rsid w:val="00F261ED"/>
    <w:rsid w:val="00F26EBA"/>
    <w:rsid w:val="00F2716E"/>
    <w:rsid w:val="00F30398"/>
    <w:rsid w:val="00F30E7F"/>
    <w:rsid w:val="00F31734"/>
    <w:rsid w:val="00F31B91"/>
    <w:rsid w:val="00F33DC3"/>
    <w:rsid w:val="00F355F9"/>
    <w:rsid w:val="00F36041"/>
    <w:rsid w:val="00F36970"/>
    <w:rsid w:val="00F36A04"/>
    <w:rsid w:val="00F36AD8"/>
    <w:rsid w:val="00F36C8C"/>
    <w:rsid w:val="00F37AAA"/>
    <w:rsid w:val="00F37D39"/>
    <w:rsid w:val="00F401D9"/>
    <w:rsid w:val="00F411A1"/>
    <w:rsid w:val="00F41BD8"/>
    <w:rsid w:val="00F41ED4"/>
    <w:rsid w:val="00F438F0"/>
    <w:rsid w:val="00F441E0"/>
    <w:rsid w:val="00F45074"/>
    <w:rsid w:val="00F458A2"/>
    <w:rsid w:val="00F45977"/>
    <w:rsid w:val="00F45BA4"/>
    <w:rsid w:val="00F45E45"/>
    <w:rsid w:val="00F463CF"/>
    <w:rsid w:val="00F4694A"/>
    <w:rsid w:val="00F46B9F"/>
    <w:rsid w:val="00F47015"/>
    <w:rsid w:val="00F5035E"/>
    <w:rsid w:val="00F51424"/>
    <w:rsid w:val="00F521D9"/>
    <w:rsid w:val="00F5385F"/>
    <w:rsid w:val="00F53AF4"/>
    <w:rsid w:val="00F53BCF"/>
    <w:rsid w:val="00F54007"/>
    <w:rsid w:val="00F54415"/>
    <w:rsid w:val="00F54B78"/>
    <w:rsid w:val="00F54CBB"/>
    <w:rsid w:val="00F55325"/>
    <w:rsid w:val="00F557CC"/>
    <w:rsid w:val="00F55E16"/>
    <w:rsid w:val="00F563D9"/>
    <w:rsid w:val="00F564CF"/>
    <w:rsid w:val="00F575EB"/>
    <w:rsid w:val="00F60737"/>
    <w:rsid w:val="00F621B7"/>
    <w:rsid w:val="00F63F3D"/>
    <w:rsid w:val="00F6406A"/>
    <w:rsid w:val="00F6540B"/>
    <w:rsid w:val="00F665EC"/>
    <w:rsid w:val="00F712DC"/>
    <w:rsid w:val="00F71805"/>
    <w:rsid w:val="00F71819"/>
    <w:rsid w:val="00F7194E"/>
    <w:rsid w:val="00F72521"/>
    <w:rsid w:val="00F72E5C"/>
    <w:rsid w:val="00F73BB1"/>
    <w:rsid w:val="00F74509"/>
    <w:rsid w:val="00F74AAF"/>
    <w:rsid w:val="00F74F88"/>
    <w:rsid w:val="00F766E6"/>
    <w:rsid w:val="00F779E1"/>
    <w:rsid w:val="00F77E67"/>
    <w:rsid w:val="00F803BC"/>
    <w:rsid w:val="00F80561"/>
    <w:rsid w:val="00F81836"/>
    <w:rsid w:val="00F81AE6"/>
    <w:rsid w:val="00F81F9F"/>
    <w:rsid w:val="00F835FC"/>
    <w:rsid w:val="00F83D38"/>
    <w:rsid w:val="00F851B1"/>
    <w:rsid w:val="00F900E8"/>
    <w:rsid w:val="00F9017A"/>
    <w:rsid w:val="00F90CC2"/>
    <w:rsid w:val="00F91454"/>
    <w:rsid w:val="00F91863"/>
    <w:rsid w:val="00F92B4C"/>
    <w:rsid w:val="00F92BC1"/>
    <w:rsid w:val="00F93CFB"/>
    <w:rsid w:val="00F96022"/>
    <w:rsid w:val="00F978E8"/>
    <w:rsid w:val="00FA1795"/>
    <w:rsid w:val="00FA17BA"/>
    <w:rsid w:val="00FA1821"/>
    <w:rsid w:val="00FA28F7"/>
    <w:rsid w:val="00FA2BDF"/>
    <w:rsid w:val="00FA2E45"/>
    <w:rsid w:val="00FA2E6F"/>
    <w:rsid w:val="00FA3C21"/>
    <w:rsid w:val="00FA4183"/>
    <w:rsid w:val="00FA42E6"/>
    <w:rsid w:val="00FA5F2B"/>
    <w:rsid w:val="00FA60F0"/>
    <w:rsid w:val="00FA7511"/>
    <w:rsid w:val="00FB0773"/>
    <w:rsid w:val="00FB10B7"/>
    <w:rsid w:val="00FB10F8"/>
    <w:rsid w:val="00FB160B"/>
    <w:rsid w:val="00FB286D"/>
    <w:rsid w:val="00FB29B1"/>
    <w:rsid w:val="00FB2F66"/>
    <w:rsid w:val="00FB381A"/>
    <w:rsid w:val="00FB39FF"/>
    <w:rsid w:val="00FB3D16"/>
    <w:rsid w:val="00FB4D28"/>
    <w:rsid w:val="00FB5A0B"/>
    <w:rsid w:val="00FB5A87"/>
    <w:rsid w:val="00FB60C1"/>
    <w:rsid w:val="00FB6535"/>
    <w:rsid w:val="00FB66E2"/>
    <w:rsid w:val="00FB6DD9"/>
    <w:rsid w:val="00FB7EB1"/>
    <w:rsid w:val="00FC023C"/>
    <w:rsid w:val="00FC0937"/>
    <w:rsid w:val="00FC1B4B"/>
    <w:rsid w:val="00FC1EDC"/>
    <w:rsid w:val="00FC2415"/>
    <w:rsid w:val="00FC2AA1"/>
    <w:rsid w:val="00FC3C6D"/>
    <w:rsid w:val="00FC457C"/>
    <w:rsid w:val="00FC6475"/>
    <w:rsid w:val="00FD0933"/>
    <w:rsid w:val="00FD0F52"/>
    <w:rsid w:val="00FD110F"/>
    <w:rsid w:val="00FD1A04"/>
    <w:rsid w:val="00FD1C72"/>
    <w:rsid w:val="00FD2742"/>
    <w:rsid w:val="00FD28AB"/>
    <w:rsid w:val="00FD2B14"/>
    <w:rsid w:val="00FD4C53"/>
    <w:rsid w:val="00FD529D"/>
    <w:rsid w:val="00FD5A06"/>
    <w:rsid w:val="00FD5E51"/>
    <w:rsid w:val="00FE0573"/>
    <w:rsid w:val="00FE0CF7"/>
    <w:rsid w:val="00FE1B36"/>
    <w:rsid w:val="00FE3D92"/>
    <w:rsid w:val="00FE4B36"/>
    <w:rsid w:val="00FE4EA8"/>
    <w:rsid w:val="00FE4FEE"/>
    <w:rsid w:val="00FE5551"/>
    <w:rsid w:val="00FE56E9"/>
    <w:rsid w:val="00FE5AF9"/>
    <w:rsid w:val="00FE6456"/>
    <w:rsid w:val="00FE6650"/>
    <w:rsid w:val="00FE6A4B"/>
    <w:rsid w:val="00FE6FA1"/>
    <w:rsid w:val="00FE7998"/>
    <w:rsid w:val="00FE7BAA"/>
    <w:rsid w:val="00FE7C00"/>
    <w:rsid w:val="00FF0418"/>
    <w:rsid w:val="00FF0BFE"/>
    <w:rsid w:val="00FF15C9"/>
    <w:rsid w:val="00FF28DF"/>
    <w:rsid w:val="00FF33D9"/>
    <w:rsid w:val="00FF35A5"/>
    <w:rsid w:val="00FF361B"/>
    <w:rsid w:val="00FF45A5"/>
    <w:rsid w:val="00FF5393"/>
    <w:rsid w:val="00FF5432"/>
    <w:rsid w:val="00FF634B"/>
    <w:rsid w:val="00FF6BDB"/>
    <w:rsid w:val="00FF769D"/>
    <w:rsid w:val="00FF7828"/>
    <w:rsid w:val="00FF7898"/>
    <w:rsid w:val="00FF7F3D"/>
    <w:rsid w:val="00FF7F7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A9B716"/>
  <w15:chartTrackingRefBased/>
  <w15:docId w15:val="{FF815D5F-82D9-4B36-B4FE-56FE1E6A2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2DB7"/>
    <w:pPr>
      <w:spacing w:line="360" w:lineRule="auto"/>
    </w:pPr>
    <w:rPr>
      <w:sz w:val="20"/>
    </w:rPr>
  </w:style>
  <w:style w:type="paragraph" w:styleId="Heading1">
    <w:name w:val="heading 1"/>
    <w:basedOn w:val="Normal"/>
    <w:next w:val="Normal"/>
    <w:link w:val="Heading1Char"/>
    <w:uiPriority w:val="9"/>
    <w:qFormat/>
    <w:rsid w:val="00F36A04"/>
    <w:pPr>
      <w:keepNext/>
      <w:keepLines/>
      <w:numPr>
        <w:numId w:val="1"/>
      </w:numPr>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F261ED"/>
    <w:pPr>
      <w:keepNext/>
      <w:keepLines/>
      <w:numPr>
        <w:ilvl w:val="1"/>
        <w:numId w:val="1"/>
      </w:numPr>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052DB7"/>
    <w:pPr>
      <w:keepNext/>
      <w:keepLines/>
      <w:numPr>
        <w:ilvl w:val="2"/>
        <w:numId w:val="1"/>
      </w:numPr>
      <w:spacing w:before="120" w:after="0"/>
      <w:outlineLvl w:val="2"/>
    </w:pPr>
    <w:rPr>
      <w:rFonts w:asciiTheme="majorHAnsi" w:eastAsiaTheme="majorEastAsia" w:hAnsiTheme="majorHAnsi" w:cstheme="majorBidi"/>
      <w:b/>
      <w:spacing w:val="4"/>
      <w:sz w:val="24"/>
      <w:szCs w:val="24"/>
    </w:rPr>
  </w:style>
  <w:style w:type="paragraph" w:styleId="Heading4">
    <w:name w:val="heading 4"/>
    <w:basedOn w:val="Normal"/>
    <w:next w:val="Normal"/>
    <w:link w:val="Heading4Char"/>
    <w:uiPriority w:val="9"/>
    <w:semiHidden/>
    <w:unhideWhenUsed/>
    <w:qFormat/>
    <w:rsid w:val="00273F04"/>
    <w:pPr>
      <w:keepNext/>
      <w:keepLines/>
      <w:spacing w:before="120" w:after="0"/>
      <w:outlineLvl w:val="3"/>
    </w:pPr>
    <w:rPr>
      <w:rFonts w:asciiTheme="majorHAnsi" w:eastAsiaTheme="majorEastAsia" w:hAnsiTheme="majorHAnsi" w:cstheme="majorBidi"/>
      <w:i/>
      <w:iCs/>
      <w:szCs w:val="24"/>
    </w:rPr>
  </w:style>
  <w:style w:type="paragraph" w:styleId="Heading5">
    <w:name w:val="heading 5"/>
    <w:basedOn w:val="Normal"/>
    <w:next w:val="Normal"/>
    <w:link w:val="Heading5Char"/>
    <w:uiPriority w:val="9"/>
    <w:semiHidden/>
    <w:unhideWhenUsed/>
    <w:qFormat/>
    <w:rsid w:val="00273F04"/>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273F04"/>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273F04"/>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273F04"/>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273F04"/>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6A04"/>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F261ED"/>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052DB7"/>
    <w:rPr>
      <w:rFonts w:asciiTheme="majorHAnsi" w:eastAsiaTheme="majorEastAsia" w:hAnsiTheme="majorHAnsi" w:cstheme="majorBidi"/>
      <w:b/>
      <w:spacing w:val="4"/>
      <w:sz w:val="24"/>
      <w:szCs w:val="24"/>
    </w:rPr>
  </w:style>
  <w:style w:type="character" w:customStyle="1" w:styleId="Heading4Char">
    <w:name w:val="Heading 4 Char"/>
    <w:basedOn w:val="DefaultParagraphFont"/>
    <w:link w:val="Heading4"/>
    <w:uiPriority w:val="9"/>
    <w:semiHidden/>
    <w:rsid w:val="00273F04"/>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273F04"/>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273F04"/>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273F04"/>
    <w:rPr>
      <w:i/>
      <w:iCs/>
    </w:rPr>
  </w:style>
  <w:style w:type="character" w:customStyle="1" w:styleId="Heading8Char">
    <w:name w:val="Heading 8 Char"/>
    <w:basedOn w:val="DefaultParagraphFont"/>
    <w:link w:val="Heading8"/>
    <w:uiPriority w:val="9"/>
    <w:semiHidden/>
    <w:rsid w:val="00273F04"/>
    <w:rPr>
      <w:b/>
      <w:bCs/>
    </w:rPr>
  </w:style>
  <w:style w:type="character" w:customStyle="1" w:styleId="Heading9Char">
    <w:name w:val="Heading 9 Char"/>
    <w:basedOn w:val="DefaultParagraphFont"/>
    <w:link w:val="Heading9"/>
    <w:uiPriority w:val="9"/>
    <w:semiHidden/>
    <w:rsid w:val="00273F04"/>
    <w:rPr>
      <w:i/>
      <w:iCs/>
    </w:rPr>
  </w:style>
  <w:style w:type="paragraph" w:styleId="Caption">
    <w:name w:val="caption"/>
    <w:basedOn w:val="Normal"/>
    <w:next w:val="Normal"/>
    <w:unhideWhenUsed/>
    <w:qFormat/>
    <w:rsid w:val="0034559D"/>
    <w:pPr>
      <w:spacing w:line="240" w:lineRule="auto"/>
      <w:jc w:val="center"/>
    </w:pPr>
    <w:rPr>
      <w:b/>
      <w:bCs/>
      <w:sz w:val="18"/>
      <w:szCs w:val="18"/>
    </w:rPr>
  </w:style>
  <w:style w:type="paragraph" w:styleId="Title">
    <w:name w:val="Title"/>
    <w:basedOn w:val="Normal"/>
    <w:next w:val="Normal"/>
    <w:link w:val="TitleChar"/>
    <w:uiPriority w:val="10"/>
    <w:qFormat/>
    <w:rsid w:val="00273F04"/>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273F04"/>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273F04"/>
    <w:pPr>
      <w:numPr>
        <w:ilvl w:val="1"/>
      </w:numPr>
      <w:spacing w:after="240"/>
      <w:jc w:val="center"/>
    </w:pPr>
    <w:rPr>
      <w:rFonts w:asciiTheme="majorHAnsi" w:eastAsiaTheme="majorEastAsia" w:hAnsiTheme="majorHAnsi" w:cstheme="majorBidi"/>
      <w:szCs w:val="24"/>
    </w:rPr>
  </w:style>
  <w:style w:type="character" w:customStyle="1" w:styleId="SubtitleChar">
    <w:name w:val="Subtitle Char"/>
    <w:basedOn w:val="DefaultParagraphFont"/>
    <w:link w:val="Subtitle"/>
    <w:uiPriority w:val="11"/>
    <w:rsid w:val="00273F04"/>
    <w:rPr>
      <w:rFonts w:asciiTheme="majorHAnsi" w:eastAsiaTheme="majorEastAsia" w:hAnsiTheme="majorHAnsi" w:cstheme="majorBidi"/>
      <w:sz w:val="24"/>
      <w:szCs w:val="24"/>
    </w:rPr>
  </w:style>
  <w:style w:type="character" w:styleId="Strong">
    <w:name w:val="Strong"/>
    <w:basedOn w:val="DefaultParagraphFont"/>
    <w:uiPriority w:val="22"/>
    <w:qFormat/>
    <w:rsid w:val="00273F04"/>
    <w:rPr>
      <w:b/>
      <w:bCs/>
      <w:color w:val="auto"/>
    </w:rPr>
  </w:style>
  <w:style w:type="character" w:styleId="Emphasis">
    <w:name w:val="Emphasis"/>
    <w:basedOn w:val="DefaultParagraphFont"/>
    <w:uiPriority w:val="20"/>
    <w:qFormat/>
    <w:rsid w:val="00273F04"/>
    <w:rPr>
      <w:i/>
      <w:iCs/>
      <w:color w:val="auto"/>
    </w:rPr>
  </w:style>
  <w:style w:type="paragraph" w:styleId="NoSpacing">
    <w:name w:val="No Spacing"/>
    <w:link w:val="NoSpacingChar"/>
    <w:uiPriority w:val="1"/>
    <w:qFormat/>
    <w:rsid w:val="00273F04"/>
    <w:pPr>
      <w:spacing w:after="0" w:line="240" w:lineRule="auto"/>
    </w:pPr>
  </w:style>
  <w:style w:type="paragraph" w:styleId="Quote">
    <w:name w:val="Quote"/>
    <w:basedOn w:val="Normal"/>
    <w:next w:val="Normal"/>
    <w:link w:val="QuoteChar"/>
    <w:uiPriority w:val="29"/>
    <w:qFormat/>
    <w:rsid w:val="003F4159"/>
    <w:pPr>
      <w:spacing w:before="200" w:line="264" w:lineRule="auto"/>
      <w:ind w:left="862" w:right="862"/>
    </w:pPr>
    <w:rPr>
      <w:rFonts w:asciiTheme="majorHAnsi" w:eastAsiaTheme="majorEastAsia" w:hAnsiTheme="majorHAnsi" w:cstheme="majorBidi"/>
      <w:i/>
      <w:iCs/>
      <w:szCs w:val="24"/>
    </w:rPr>
  </w:style>
  <w:style w:type="character" w:customStyle="1" w:styleId="QuoteChar">
    <w:name w:val="Quote Char"/>
    <w:basedOn w:val="DefaultParagraphFont"/>
    <w:link w:val="Quote"/>
    <w:uiPriority w:val="29"/>
    <w:rsid w:val="003F4159"/>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273F04"/>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273F04"/>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273F04"/>
    <w:rPr>
      <w:i/>
      <w:iCs/>
      <w:color w:val="auto"/>
    </w:rPr>
  </w:style>
  <w:style w:type="character" w:styleId="IntenseEmphasis">
    <w:name w:val="Intense Emphasis"/>
    <w:basedOn w:val="DefaultParagraphFont"/>
    <w:uiPriority w:val="21"/>
    <w:qFormat/>
    <w:rsid w:val="00273F04"/>
    <w:rPr>
      <w:b/>
      <w:bCs/>
      <w:i/>
      <w:iCs/>
      <w:color w:val="auto"/>
    </w:rPr>
  </w:style>
  <w:style w:type="character" w:styleId="SubtleReference">
    <w:name w:val="Subtle Reference"/>
    <w:basedOn w:val="DefaultParagraphFont"/>
    <w:uiPriority w:val="31"/>
    <w:qFormat/>
    <w:rsid w:val="00273F04"/>
    <w:rPr>
      <w:smallCaps/>
      <w:color w:val="auto"/>
      <w:u w:val="single" w:color="7F7F7F" w:themeColor="text1" w:themeTint="80"/>
    </w:rPr>
  </w:style>
  <w:style w:type="character" w:styleId="IntenseReference">
    <w:name w:val="Intense Reference"/>
    <w:basedOn w:val="DefaultParagraphFont"/>
    <w:uiPriority w:val="32"/>
    <w:qFormat/>
    <w:rsid w:val="00273F04"/>
    <w:rPr>
      <w:b/>
      <w:bCs/>
      <w:smallCaps/>
      <w:color w:val="auto"/>
      <w:u w:val="single"/>
    </w:rPr>
  </w:style>
  <w:style w:type="character" w:styleId="BookTitle">
    <w:name w:val="Book Title"/>
    <w:basedOn w:val="DefaultParagraphFont"/>
    <w:uiPriority w:val="33"/>
    <w:qFormat/>
    <w:rsid w:val="00273F04"/>
    <w:rPr>
      <w:b/>
      <w:bCs/>
      <w:smallCaps/>
      <w:color w:val="auto"/>
    </w:rPr>
  </w:style>
  <w:style w:type="paragraph" w:styleId="TOCHeading">
    <w:name w:val="TOC Heading"/>
    <w:basedOn w:val="Heading1"/>
    <w:next w:val="Normal"/>
    <w:uiPriority w:val="39"/>
    <w:semiHidden/>
    <w:unhideWhenUsed/>
    <w:qFormat/>
    <w:rsid w:val="00273F04"/>
    <w:pPr>
      <w:outlineLvl w:val="9"/>
    </w:pPr>
  </w:style>
  <w:style w:type="paragraph" w:styleId="ListParagraph">
    <w:name w:val="List Paragraph"/>
    <w:basedOn w:val="Normal"/>
    <w:link w:val="ListParagraphChar"/>
    <w:uiPriority w:val="34"/>
    <w:qFormat/>
    <w:rsid w:val="0044126D"/>
    <w:pPr>
      <w:ind w:left="720"/>
      <w:contextualSpacing/>
    </w:pPr>
  </w:style>
  <w:style w:type="paragraph" w:customStyle="1" w:styleId="Blockquote">
    <w:name w:val="Blockquote"/>
    <w:basedOn w:val="Normal"/>
    <w:link w:val="BlockquoteChar1"/>
    <w:rsid w:val="006C13EE"/>
    <w:pPr>
      <w:spacing w:before="100" w:after="100" w:line="240" w:lineRule="auto"/>
      <w:ind w:left="357"/>
    </w:pPr>
    <w:rPr>
      <w:rFonts w:ascii="Arial" w:eastAsia="Times New Roman" w:hAnsi="Arial" w:cs="Times New Roman"/>
      <w:snapToGrid w:val="0"/>
      <w:szCs w:val="24"/>
    </w:rPr>
  </w:style>
  <w:style w:type="character" w:customStyle="1" w:styleId="BlockquoteChar1">
    <w:name w:val="Blockquote Char1"/>
    <w:link w:val="Blockquote"/>
    <w:rsid w:val="006C13EE"/>
    <w:rPr>
      <w:rFonts w:ascii="Arial" w:eastAsia="Times New Roman" w:hAnsi="Arial" w:cs="Times New Roman"/>
      <w:snapToGrid w:val="0"/>
      <w:sz w:val="20"/>
      <w:szCs w:val="24"/>
    </w:rPr>
  </w:style>
  <w:style w:type="table" w:styleId="TableGrid">
    <w:name w:val="Table Grid"/>
    <w:basedOn w:val="TableNormal"/>
    <w:uiPriority w:val="39"/>
    <w:rsid w:val="00DE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tyle">
    <w:name w:val="TableStyle"/>
    <w:basedOn w:val="Normal"/>
    <w:link w:val="TableStyleChar"/>
    <w:qFormat/>
    <w:rsid w:val="00C22A92"/>
    <w:pPr>
      <w:spacing w:before="60" w:after="60" w:line="240" w:lineRule="auto"/>
      <w:ind w:right="-62"/>
    </w:pPr>
    <w:rPr>
      <w:rFonts w:cs="Arial"/>
    </w:rPr>
  </w:style>
  <w:style w:type="paragraph" w:customStyle="1" w:styleId="ListParagraph2">
    <w:name w:val="List Paragraph2"/>
    <w:basedOn w:val="ListParagraph"/>
    <w:link w:val="ListParagraph2Char"/>
    <w:qFormat/>
    <w:rsid w:val="00FA2E6F"/>
    <w:pPr>
      <w:spacing w:after="120"/>
      <w:ind w:left="0"/>
    </w:pPr>
  </w:style>
  <w:style w:type="character" w:customStyle="1" w:styleId="TableStyleChar">
    <w:name w:val="TableStyle Char"/>
    <w:basedOn w:val="DefaultParagraphFont"/>
    <w:link w:val="TableStyle"/>
    <w:rsid w:val="00C22A92"/>
    <w:rPr>
      <w:rFonts w:cs="Arial"/>
      <w:sz w:val="24"/>
    </w:rPr>
  </w:style>
  <w:style w:type="paragraph" w:styleId="TOC1">
    <w:name w:val="toc 1"/>
    <w:basedOn w:val="Normal"/>
    <w:next w:val="Normal"/>
    <w:autoRedefine/>
    <w:uiPriority w:val="39"/>
    <w:unhideWhenUsed/>
    <w:rsid w:val="004E42AE"/>
    <w:pPr>
      <w:spacing w:before="120" w:after="120"/>
      <w:jc w:val="left"/>
    </w:pPr>
    <w:rPr>
      <w:b/>
      <w:bCs/>
      <w:caps/>
      <w:szCs w:val="20"/>
    </w:rPr>
  </w:style>
  <w:style w:type="character" w:customStyle="1" w:styleId="ListParagraphChar">
    <w:name w:val="List Paragraph Char"/>
    <w:basedOn w:val="DefaultParagraphFont"/>
    <w:link w:val="ListParagraph"/>
    <w:uiPriority w:val="34"/>
    <w:rsid w:val="00FA2E6F"/>
    <w:rPr>
      <w:sz w:val="24"/>
    </w:rPr>
  </w:style>
  <w:style w:type="character" w:customStyle="1" w:styleId="ListParagraph2Char">
    <w:name w:val="List Paragraph2 Char"/>
    <w:basedOn w:val="ListParagraphChar"/>
    <w:link w:val="ListParagraph2"/>
    <w:rsid w:val="00FA2E6F"/>
    <w:rPr>
      <w:sz w:val="24"/>
    </w:rPr>
  </w:style>
  <w:style w:type="paragraph" w:styleId="TOC2">
    <w:name w:val="toc 2"/>
    <w:basedOn w:val="Normal"/>
    <w:next w:val="Normal"/>
    <w:autoRedefine/>
    <w:uiPriority w:val="39"/>
    <w:unhideWhenUsed/>
    <w:rsid w:val="004E42AE"/>
    <w:pPr>
      <w:spacing w:after="0"/>
      <w:ind w:left="240"/>
      <w:jc w:val="left"/>
    </w:pPr>
    <w:rPr>
      <w:smallCaps/>
      <w:szCs w:val="20"/>
    </w:rPr>
  </w:style>
  <w:style w:type="paragraph" w:styleId="TOC3">
    <w:name w:val="toc 3"/>
    <w:basedOn w:val="Normal"/>
    <w:next w:val="Normal"/>
    <w:autoRedefine/>
    <w:uiPriority w:val="39"/>
    <w:unhideWhenUsed/>
    <w:rsid w:val="004E42AE"/>
    <w:pPr>
      <w:spacing w:after="0"/>
      <w:ind w:left="480"/>
      <w:jc w:val="left"/>
    </w:pPr>
    <w:rPr>
      <w:i/>
      <w:iCs/>
      <w:szCs w:val="20"/>
    </w:rPr>
  </w:style>
  <w:style w:type="paragraph" w:styleId="TOC4">
    <w:name w:val="toc 4"/>
    <w:basedOn w:val="Normal"/>
    <w:next w:val="Normal"/>
    <w:autoRedefine/>
    <w:uiPriority w:val="39"/>
    <w:unhideWhenUsed/>
    <w:rsid w:val="004E42AE"/>
    <w:pPr>
      <w:spacing w:after="0"/>
      <w:ind w:left="720"/>
      <w:jc w:val="left"/>
    </w:pPr>
    <w:rPr>
      <w:sz w:val="18"/>
      <w:szCs w:val="18"/>
    </w:rPr>
  </w:style>
  <w:style w:type="paragraph" w:styleId="TOC5">
    <w:name w:val="toc 5"/>
    <w:basedOn w:val="Normal"/>
    <w:next w:val="Normal"/>
    <w:autoRedefine/>
    <w:uiPriority w:val="39"/>
    <w:unhideWhenUsed/>
    <w:rsid w:val="004E42AE"/>
    <w:pPr>
      <w:spacing w:after="0"/>
      <w:ind w:left="960"/>
      <w:jc w:val="left"/>
    </w:pPr>
    <w:rPr>
      <w:sz w:val="18"/>
      <w:szCs w:val="18"/>
    </w:rPr>
  </w:style>
  <w:style w:type="paragraph" w:styleId="TOC6">
    <w:name w:val="toc 6"/>
    <w:basedOn w:val="Normal"/>
    <w:next w:val="Normal"/>
    <w:autoRedefine/>
    <w:uiPriority w:val="39"/>
    <w:unhideWhenUsed/>
    <w:rsid w:val="004E42AE"/>
    <w:pPr>
      <w:spacing w:after="0"/>
      <w:ind w:left="1200"/>
      <w:jc w:val="left"/>
    </w:pPr>
    <w:rPr>
      <w:sz w:val="18"/>
      <w:szCs w:val="18"/>
    </w:rPr>
  </w:style>
  <w:style w:type="paragraph" w:styleId="TOC7">
    <w:name w:val="toc 7"/>
    <w:basedOn w:val="Normal"/>
    <w:next w:val="Normal"/>
    <w:autoRedefine/>
    <w:uiPriority w:val="39"/>
    <w:unhideWhenUsed/>
    <w:rsid w:val="004E42AE"/>
    <w:pPr>
      <w:spacing w:after="0"/>
      <w:ind w:left="1440"/>
      <w:jc w:val="left"/>
    </w:pPr>
    <w:rPr>
      <w:sz w:val="18"/>
      <w:szCs w:val="18"/>
    </w:rPr>
  </w:style>
  <w:style w:type="paragraph" w:styleId="TOC8">
    <w:name w:val="toc 8"/>
    <w:basedOn w:val="Normal"/>
    <w:next w:val="Normal"/>
    <w:autoRedefine/>
    <w:uiPriority w:val="39"/>
    <w:unhideWhenUsed/>
    <w:rsid w:val="004E42AE"/>
    <w:pPr>
      <w:spacing w:after="0"/>
      <w:ind w:left="1680"/>
      <w:jc w:val="left"/>
    </w:pPr>
    <w:rPr>
      <w:sz w:val="18"/>
      <w:szCs w:val="18"/>
    </w:rPr>
  </w:style>
  <w:style w:type="paragraph" w:styleId="TOC9">
    <w:name w:val="toc 9"/>
    <w:basedOn w:val="Normal"/>
    <w:next w:val="Normal"/>
    <w:autoRedefine/>
    <w:uiPriority w:val="39"/>
    <w:unhideWhenUsed/>
    <w:rsid w:val="004E42AE"/>
    <w:pPr>
      <w:spacing w:after="0"/>
      <w:ind w:left="1920"/>
      <w:jc w:val="left"/>
    </w:pPr>
    <w:rPr>
      <w:sz w:val="18"/>
      <w:szCs w:val="18"/>
    </w:rPr>
  </w:style>
  <w:style w:type="character" w:styleId="Hyperlink">
    <w:name w:val="Hyperlink"/>
    <w:basedOn w:val="DefaultParagraphFont"/>
    <w:uiPriority w:val="99"/>
    <w:unhideWhenUsed/>
    <w:rsid w:val="004E42AE"/>
    <w:rPr>
      <w:color w:val="0563C1" w:themeColor="hyperlink"/>
      <w:u w:val="single"/>
    </w:rPr>
  </w:style>
  <w:style w:type="paragraph" w:styleId="Header">
    <w:name w:val="header"/>
    <w:basedOn w:val="Normal"/>
    <w:link w:val="HeaderChar"/>
    <w:uiPriority w:val="99"/>
    <w:unhideWhenUsed/>
    <w:rsid w:val="005120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0DF"/>
    <w:rPr>
      <w:sz w:val="24"/>
    </w:rPr>
  </w:style>
  <w:style w:type="paragraph" w:styleId="Footer">
    <w:name w:val="footer"/>
    <w:basedOn w:val="Normal"/>
    <w:link w:val="FooterChar"/>
    <w:uiPriority w:val="99"/>
    <w:unhideWhenUsed/>
    <w:rsid w:val="005120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0DF"/>
    <w:rPr>
      <w:sz w:val="24"/>
    </w:rPr>
  </w:style>
  <w:style w:type="paragraph" w:styleId="TableofFigures">
    <w:name w:val="table of figures"/>
    <w:basedOn w:val="Normal"/>
    <w:next w:val="Normal"/>
    <w:uiPriority w:val="99"/>
    <w:unhideWhenUsed/>
    <w:rsid w:val="002B712D"/>
    <w:pPr>
      <w:spacing w:after="0"/>
      <w:ind w:left="480" w:hanging="480"/>
      <w:jc w:val="left"/>
    </w:pPr>
    <w:rPr>
      <w:smallCaps/>
      <w:szCs w:val="20"/>
    </w:rPr>
  </w:style>
  <w:style w:type="character" w:styleId="UnresolvedMention">
    <w:name w:val="Unresolved Mention"/>
    <w:basedOn w:val="DefaultParagraphFont"/>
    <w:uiPriority w:val="99"/>
    <w:semiHidden/>
    <w:unhideWhenUsed/>
    <w:rsid w:val="0088456D"/>
    <w:rPr>
      <w:color w:val="605E5C"/>
      <w:shd w:val="clear" w:color="auto" w:fill="E1DFDD"/>
    </w:rPr>
  </w:style>
  <w:style w:type="character" w:styleId="FollowedHyperlink">
    <w:name w:val="FollowedHyperlink"/>
    <w:basedOn w:val="DefaultParagraphFont"/>
    <w:uiPriority w:val="99"/>
    <w:semiHidden/>
    <w:unhideWhenUsed/>
    <w:rsid w:val="0088456D"/>
    <w:rPr>
      <w:color w:val="954F72" w:themeColor="followedHyperlink"/>
      <w:u w:val="single"/>
    </w:rPr>
  </w:style>
  <w:style w:type="paragraph" w:customStyle="1" w:styleId="paragraph">
    <w:name w:val="paragraph"/>
    <w:basedOn w:val="Normal"/>
    <w:rsid w:val="00777685"/>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77685"/>
  </w:style>
  <w:style w:type="character" w:customStyle="1" w:styleId="eop">
    <w:name w:val="eop"/>
    <w:basedOn w:val="DefaultParagraphFont"/>
    <w:rsid w:val="00777685"/>
  </w:style>
  <w:style w:type="character" w:customStyle="1" w:styleId="NoSpacingChar">
    <w:name w:val="No Spacing Char"/>
    <w:basedOn w:val="DefaultParagraphFont"/>
    <w:link w:val="NoSpacing"/>
    <w:uiPriority w:val="1"/>
    <w:rsid w:val="00777685"/>
  </w:style>
  <w:style w:type="character" w:customStyle="1" w:styleId="mi">
    <w:name w:val="mi"/>
    <w:basedOn w:val="DefaultParagraphFont"/>
    <w:rsid w:val="00777685"/>
  </w:style>
  <w:style w:type="character" w:customStyle="1" w:styleId="mo">
    <w:name w:val="mo"/>
    <w:basedOn w:val="DefaultParagraphFont"/>
    <w:rsid w:val="00777685"/>
  </w:style>
  <w:style w:type="character" w:customStyle="1" w:styleId="mjxassistivemathml">
    <w:name w:val="mjx_assistive_mathml"/>
    <w:basedOn w:val="DefaultParagraphFont"/>
    <w:rsid w:val="00777685"/>
  </w:style>
  <w:style w:type="character" w:styleId="CommentReference">
    <w:name w:val="annotation reference"/>
    <w:basedOn w:val="DefaultParagraphFont"/>
    <w:uiPriority w:val="99"/>
    <w:semiHidden/>
    <w:unhideWhenUsed/>
    <w:rsid w:val="00C57131"/>
    <w:rPr>
      <w:sz w:val="16"/>
      <w:szCs w:val="16"/>
    </w:rPr>
  </w:style>
  <w:style w:type="paragraph" w:styleId="CommentText">
    <w:name w:val="annotation text"/>
    <w:basedOn w:val="Normal"/>
    <w:link w:val="CommentTextChar"/>
    <w:uiPriority w:val="99"/>
    <w:semiHidden/>
    <w:unhideWhenUsed/>
    <w:rsid w:val="00C57131"/>
    <w:pPr>
      <w:spacing w:line="240" w:lineRule="auto"/>
    </w:pPr>
    <w:rPr>
      <w:szCs w:val="20"/>
    </w:rPr>
  </w:style>
  <w:style w:type="character" w:customStyle="1" w:styleId="CommentTextChar">
    <w:name w:val="Comment Text Char"/>
    <w:basedOn w:val="DefaultParagraphFont"/>
    <w:link w:val="CommentText"/>
    <w:uiPriority w:val="99"/>
    <w:semiHidden/>
    <w:rsid w:val="00C57131"/>
    <w:rPr>
      <w:sz w:val="20"/>
      <w:szCs w:val="20"/>
    </w:rPr>
  </w:style>
  <w:style w:type="paragraph" w:styleId="CommentSubject">
    <w:name w:val="annotation subject"/>
    <w:basedOn w:val="CommentText"/>
    <w:next w:val="CommentText"/>
    <w:link w:val="CommentSubjectChar"/>
    <w:uiPriority w:val="99"/>
    <w:semiHidden/>
    <w:unhideWhenUsed/>
    <w:rsid w:val="00C57131"/>
    <w:rPr>
      <w:b/>
      <w:bCs/>
    </w:rPr>
  </w:style>
  <w:style w:type="character" w:customStyle="1" w:styleId="CommentSubjectChar">
    <w:name w:val="Comment Subject Char"/>
    <w:basedOn w:val="CommentTextChar"/>
    <w:link w:val="CommentSubject"/>
    <w:uiPriority w:val="99"/>
    <w:semiHidden/>
    <w:rsid w:val="00C5713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645193">
      <w:bodyDiv w:val="1"/>
      <w:marLeft w:val="0"/>
      <w:marRight w:val="0"/>
      <w:marTop w:val="0"/>
      <w:marBottom w:val="0"/>
      <w:divBdr>
        <w:top w:val="none" w:sz="0" w:space="0" w:color="auto"/>
        <w:left w:val="none" w:sz="0" w:space="0" w:color="auto"/>
        <w:bottom w:val="none" w:sz="0" w:space="0" w:color="auto"/>
        <w:right w:val="none" w:sz="0" w:space="0" w:color="auto"/>
      </w:divBdr>
    </w:div>
    <w:div w:id="323703946">
      <w:bodyDiv w:val="1"/>
      <w:marLeft w:val="0"/>
      <w:marRight w:val="0"/>
      <w:marTop w:val="0"/>
      <w:marBottom w:val="0"/>
      <w:divBdr>
        <w:top w:val="none" w:sz="0" w:space="0" w:color="auto"/>
        <w:left w:val="none" w:sz="0" w:space="0" w:color="auto"/>
        <w:bottom w:val="none" w:sz="0" w:space="0" w:color="auto"/>
        <w:right w:val="none" w:sz="0" w:space="0" w:color="auto"/>
      </w:divBdr>
    </w:div>
    <w:div w:id="405955347">
      <w:bodyDiv w:val="1"/>
      <w:marLeft w:val="0"/>
      <w:marRight w:val="0"/>
      <w:marTop w:val="0"/>
      <w:marBottom w:val="0"/>
      <w:divBdr>
        <w:top w:val="none" w:sz="0" w:space="0" w:color="auto"/>
        <w:left w:val="none" w:sz="0" w:space="0" w:color="auto"/>
        <w:bottom w:val="none" w:sz="0" w:space="0" w:color="auto"/>
        <w:right w:val="none" w:sz="0" w:space="0" w:color="auto"/>
      </w:divBdr>
    </w:div>
    <w:div w:id="595286377">
      <w:bodyDiv w:val="1"/>
      <w:marLeft w:val="0"/>
      <w:marRight w:val="0"/>
      <w:marTop w:val="0"/>
      <w:marBottom w:val="0"/>
      <w:divBdr>
        <w:top w:val="none" w:sz="0" w:space="0" w:color="auto"/>
        <w:left w:val="none" w:sz="0" w:space="0" w:color="auto"/>
        <w:bottom w:val="none" w:sz="0" w:space="0" w:color="auto"/>
        <w:right w:val="none" w:sz="0" w:space="0" w:color="auto"/>
      </w:divBdr>
      <w:divsChild>
        <w:div w:id="166336578">
          <w:marLeft w:val="0"/>
          <w:marRight w:val="0"/>
          <w:marTop w:val="0"/>
          <w:marBottom w:val="0"/>
          <w:divBdr>
            <w:top w:val="none" w:sz="0" w:space="0" w:color="auto"/>
            <w:left w:val="none" w:sz="0" w:space="0" w:color="auto"/>
            <w:bottom w:val="none" w:sz="0" w:space="0" w:color="auto"/>
            <w:right w:val="none" w:sz="0" w:space="0" w:color="auto"/>
          </w:divBdr>
        </w:div>
        <w:div w:id="639728037">
          <w:marLeft w:val="0"/>
          <w:marRight w:val="0"/>
          <w:marTop w:val="0"/>
          <w:marBottom w:val="0"/>
          <w:divBdr>
            <w:top w:val="none" w:sz="0" w:space="0" w:color="auto"/>
            <w:left w:val="none" w:sz="0" w:space="0" w:color="auto"/>
            <w:bottom w:val="none" w:sz="0" w:space="0" w:color="auto"/>
            <w:right w:val="none" w:sz="0" w:space="0" w:color="auto"/>
          </w:divBdr>
        </w:div>
        <w:div w:id="1581022084">
          <w:marLeft w:val="0"/>
          <w:marRight w:val="0"/>
          <w:marTop w:val="0"/>
          <w:marBottom w:val="0"/>
          <w:divBdr>
            <w:top w:val="none" w:sz="0" w:space="0" w:color="auto"/>
            <w:left w:val="none" w:sz="0" w:space="0" w:color="auto"/>
            <w:bottom w:val="none" w:sz="0" w:space="0" w:color="auto"/>
            <w:right w:val="none" w:sz="0" w:space="0" w:color="auto"/>
          </w:divBdr>
        </w:div>
        <w:div w:id="2143452620">
          <w:marLeft w:val="0"/>
          <w:marRight w:val="0"/>
          <w:marTop w:val="0"/>
          <w:marBottom w:val="0"/>
          <w:divBdr>
            <w:top w:val="none" w:sz="0" w:space="0" w:color="auto"/>
            <w:left w:val="none" w:sz="0" w:space="0" w:color="auto"/>
            <w:bottom w:val="none" w:sz="0" w:space="0" w:color="auto"/>
            <w:right w:val="none" w:sz="0" w:space="0" w:color="auto"/>
          </w:divBdr>
        </w:div>
      </w:divsChild>
    </w:div>
    <w:div w:id="666858951">
      <w:bodyDiv w:val="1"/>
      <w:marLeft w:val="0"/>
      <w:marRight w:val="0"/>
      <w:marTop w:val="0"/>
      <w:marBottom w:val="0"/>
      <w:divBdr>
        <w:top w:val="none" w:sz="0" w:space="0" w:color="auto"/>
        <w:left w:val="none" w:sz="0" w:space="0" w:color="auto"/>
        <w:bottom w:val="none" w:sz="0" w:space="0" w:color="auto"/>
        <w:right w:val="none" w:sz="0" w:space="0" w:color="auto"/>
      </w:divBdr>
    </w:div>
    <w:div w:id="671377527">
      <w:bodyDiv w:val="1"/>
      <w:marLeft w:val="0"/>
      <w:marRight w:val="0"/>
      <w:marTop w:val="0"/>
      <w:marBottom w:val="0"/>
      <w:divBdr>
        <w:top w:val="none" w:sz="0" w:space="0" w:color="auto"/>
        <w:left w:val="none" w:sz="0" w:space="0" w:color="auto"/>
        <w:bottom w:val="none" w:sz="0" w:space="0" w:color="auto"/>
        <w:right w:val="none" w:sz="0" w:space="0" w:color="auto"/>
      </w:divBdr>
    </w:div>
    <w:div w:id="847986250">
      <w:bodyDiv w:val="1"/>
      <w:marLeft w:val="0"/>
      <w:marRight w:val="0"/>
      <w:marTop w:val="0"/>
      <w:marBottom w:val="0"/>
      <w:divBdr>
        <w:top w:val="none" w:sz="0" w:space="0" w:color="auto"/>
        <w:left w:val="none" w:sz="0" w:space="0" w:color="auto"/>
        <w:bottom w:val="none" w:sz="0" w:space="0" w:color="auto"/>
        <w:right w:val="none" w:sz="0" w:space="0" w:color="auto"/>
      </w:divBdr>
      <w:divsChild>
        <w:div w:id="102846385">
          <w:marLeft w:val="0"/>
          <w:marRight w:val="0"/>
          <w:marTop w:val="0"/>
          <w:marBottom w:val="0"/>
          <w:divBdr>
            <w:top w:val="none" w:sz="0" w:space="0" w:color="auto"/>
            <w:left w:val="none" w:sz="0" w:space="0" w:color="auto"/>
            <w:bottom w:val="none" w:sz="0" w:space="0" w:color="auto"/>
            <w:right w:val="none" w:sz="0" w:space="0" w:color="auto"/>
          </w:divBdr>
        </w:div>
        <w:div w:id="293488503">
          <w:marLeft w:val="0"/>
          <w:marRight w:val="0"/>
          <w:marTop w:val="0"/>
          <w:marBottom w:val="0"/>
          <w:divBdr>
            <w:top w:val="none" w:sz="0" w:space="0" w:color="auto"/>
            <w:left w:val="none" w:sz="0" w:space="0" w:color="auto"/>
            <w:bottom w:val="none" w:sz="0" w:space="0" w:color="auto"/>
            <w:right w:val="none" w:sz="0" w:space="0" w:color="auto"/>
          </w:divBdr>
        </w:div>
        <w:div w:id="301741051">
          <w:marLeft w:val="0"/>
          <w:marRight w:val="0"/>
          <w:marTop w:val="0"/>
          <w:marBottom w:val="0"/>
          <w:divBdr>
            <w:top w:val="none" w:sz="0" w:space="0" w:color="auto"/>
            <w:left w:val="none" w:sz="0" w:space="0" w:color="auto"/>
            <w:bottom w:val="none" w:sz="0" w:space="0" w:color="auto"/>
            <w:right w:val="none" w:sz="0" w:space="0" w:color="auto"/>
          </w:divBdr>
          <w:divsChild>
            <w:div w:id="395209154">
              <w:marLeft w:val="0"/>
              <w:marRight w:val="0"/>
              <w:marTop w:val="0"/>
              <w:marBottom w:val="0"/>
              <w:divBdr>
                <w:top w:val="none" w:sz="0" w:space="0" w:color="auto"/>
                <w:left w:val="none" w:sz="0" w:space="0" w:color="auto"/>
                <w:bottom w:val="none" w:sz="0" w:space="0" w:color="auto"/>
                <w:right w:val="none" w:sz="0" w:space="0" w:color="auto"/>
              </w:divBdr>
            </w:div>
            <w:div w:id="1656181158">
              <w:marLeft w:val="0"/>
              <w:marRight w:val="0"/>
              <w:marTop w:val="0"/>
              <w:marBottom w:val="0"/>
              <w:divBdr>
                <w:top w:val="none" w:sz="0" w:space="0" w:color="auto"/>
                <w:left w:val="none" w:sz="0" w:space="0" w:color="auto"/>
                <w:bottom w:val="none" w:sz="0" w:space="0" w:color="auto"/>
                <w:right w:val="none" w:sz="0" w:space="0" w:color="auto"/>
              </w:divBdr>
            </w:div>
            <w:div w:id="1882133979">
              <w:marLeft w:val="0"/>
              <w:marRight w:val="0"/>
              <w:marTop w:val="0"/>
              <w:marBottom w:val="0"/>
              <w:divBdr>
                <w:top w:val="none" w:sz="0" w:space="0" w:color="auto"/>
                <w:left w:val="none" w:sz="0" w:space="0" w:color="auto"/>
                <w:bottom w:val="none" w:sz="0" w:space="0" w:color="auto"/>
                <w:right w:val="none" w:sz="0" w:space="0" w:color="auto"/>
              </w:divBdr>
            </w:div>
          </w:divsChild>
        </w:div>
        <w:div w:id="694886677">
          <w:marLeft w:val="0"/>
          <w:marRight w:val="0"/>
          <w:marTop w:val="0"/>
          <w:marBottom w:val="0"/>
          <w:divBdr>
            <w:top w:val="none" w:sz="0" w:space="0" w:color="auto"/>
            <w:left w:val="none" w:sz="0" w:space="0" w:color="auto"/>
            <w:bottom w:val="none" w:sz="0" w:space="0" w:color="auto"/>
            <w:right w:val="none" w:sz="0" w:space="0" w:color="auto"/>
          </w:divBdr>
        </w:div>
        <w:div w:id="815992789">
          <w:marLeft w:val="0"/>
          <w:marRight w:val="0"/>
          <w:marTop w:val="0"/>
          <w:marBottom w:val="0"/>
          <w:divBdr>
            <w:top w:val="none" w:sz="0" w:space="0" w:color="auto"/>
            <w:left w:val="none" w:sz="0" w:space="0" w:color="auto"/>
            <w:bottom w:val="none" w:sz="0" w:space="0" w:color="auto"/>
            <w:right w:val="none" w:sz="0" w:space="0" w:color="auto"/>
          </w:divBdr>
        </w:div>
        <w:div w:id="1644575812">
          <w:marLeft w:val="0"/>
          <w:marRight w:val="0"/>
          <w:marTop w:val="0"/>
          <w:marBottom w:val="0"/>
          <w:divBdr>
            <w:top w:val="none" w:sz="0" w:space="0" w:color="auto"/>
            <w:left w:val="none" w:sz="0" w:space="0" w:color="auto"/>
            <w:bottom w:val="none" w:sz="0" w:space="0" w:color="auto"/>
            <w:right w:val="none" w:sz="0" w:space="0" w:color="auto"/>
          </w:divBdr>
        </w:div>
      </w:divsChild>
    </w:div>
    <w:div w:id="1086195092">
      <w:bodyDiv w:val="1"/>
      <w:marLeft w:val="0"/>
      <w:marRight w:val="0"/>
      <w:marTop w:val="0"/>
      <w:marBottom w:val="0"/>
      <w:divBdr>
        <w:top w:val="none" w:sz="0" w:space="0" w:color="auto"/>
        <w:left w:val="none" w:sz="0" w:space="0" w:color="auto"/>
        <w:bottom w:val="none" w:sz="0" w:space="0" w:color="auto"/>
        <w:right w:val="none" w:sz="0" w:space="0" w:color="auto"/>
      </w:divBdr>
    </w:div>
    <w:div w:id="1316303035">
      <w:bodyDiv w:val="1"/>
      <w:marLeft w:val="0"/>
      <w:marRight w:val="0"/>
      <w:marTop w:val="0"/>
      <w:marBottom w:val="0"/>
      <w:divBdr>
        <w:top w:val="none" w:sz="0" w:space="0" w:color="auto"/>
        <w:left w:val="none" w:sz="0" w:space="0" w:color="auto"/>
        <w:bottom w:val="none" w:sz="0" w:space="0" w:color="auto"/>
        <w:right w:val="none" w:sz="0" w:space="0" w:color="auto"/>
      </w:divBdr>
    </w:div>
    <w:div w:id="209068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117" Type="http://schemas.openxmlformats.org/officeDocument/2006/relationships/chart" Target="charts/chart24.xml"/><Relationship Id="rId21" Type="http://schemas.openxmlformats.org/officeDocument/2006/relationships/image" Target="media/image12.png"/><Relationship Id="rId42" Type="http://schemas.openxmlformats.org/officeDocument/2006/relationships/image" Target="media/image33.jpeg"/><Relationship Id="rId47" Type="http://schemas.openxmlformats.org/officeDocument/2006/relationships/footer" Target="footer3.xml"/><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4.png"/><Relationship Id="rId89" Type="http://schemas.openxmlformats.org/officeDocument/2006/relationships/image" Target="media/image79.png"/><Relationship Id="rId112" Type="http://schemas.openxmlformats.org/officeDocument/2006/relationships/chart" Target="charts/chart19.xml"/><Relationship Id="rId133" Type="http://schemas.openxmlformats.org/officeDocument/2006/relationships/chart" Target="charts/chart40.xml"/><Relationship Id="rId138" Type="http://schemas.openxmlformats.org/officeDocument/2006/relationships/chart" Target="charts/chart45.xml"/><Relationship Id="rId154" Type="http://schemas.openxmlformats.org/officeDocument/2006/relationships/chart" Target="charts/chart61.xml"/><Relationship Id="rId159" Type="http://schemas.openxmlformats.org/officeDocument/2006/relationships/chart" Target="charts/chart66.xml"/><Relationship Id="rId16" Type="http://schemas.openxmlformats.org/officeDocument/2006/relationships/image" Target="media/image7.jpeg"/><Relationship Id="rId107" Type="http://schemas.openxmlformats.org/officeDocument/2006/relationships/chart" Target="charts/chart14.xml"/><Relationship Id="rId11" Type="http://schemas.openxmlformats.org/officeDocument/2006/relationships/footer" Target="footer2.xml"/><Relationship Id="rId32" Type="http://schemas.openxmlformats.org/officeDocument/2006/relationships/image" Target="media/image23.png"/><Relationship Id="rId37" Type="http://schemas.openxmlformats.org/officeDocument/2006/relationships/image" Target="media/image28.jpe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102" Type="http://schemas.openxmlformats.org/officeDocument/2006/relationships/chart" Target="charts/chart9.xml"/><Relationship Id="rId123" Type="http://schemas.openxmlformats.org/officeDocument/2006/relationships/chart" Target="charts/chart30.xml"/><Relationship Id="rId128" Type="http://schemas.openxmlformats.org/officeDocument/2006/relationships/chart" Target="charts/chart35.xml"/><Relationship Id="rId144" Type="http://schemas.openxmlformats.org/officeDocument/2006/relationships/chart" Target="charts/chart51.xml"/><Relationship Id="rId149" Type="http://schemas.openxmlformats.org/officeDocument/2006/relationships/chart" Target="charts/chart56.xml"/><Relationship Id="rId5" Type="http://schemas.openxmlformats.org/officeDocument/2006/relationships/webSettings" Target="webSettings.xml"/><Relationship Id="rId90" Type="http://schemas.openxmlformats.org/officeDocument/2006/relationships/image" Target="media/image80.png"/><Relationship Id="rId95" Type="http://schemas.openxmlformats.org/officeDocument/2006/relationships/chart" Target="charts/chart2.xml"/><Relationship Id="rId160" Type="http://schemas.openxmlformats.org/officeDocument/2006/relationships/chart" Target="charts/chart67.xml"/><Relationship Id="rId165" Type="http://schemas.openxmlformats.org/officeDocument/2006/relationships/chart" Target="charts/chart72.xml"/><Relationship Id="rId22" Type="http://schemas.openxmlformats.org/officeDocument/2006/relationships/image" Target="media/image13.png"/><Relationship Id="rId27" Type="http://schemas.openxmlformats.org/officeDocument/2006/relationships/image" Target="media/image18.gif"/><Relationship Id="rId43" Type="http://schemas.openxmlformats.org/officeDocument/2006/relationships/image" Target="media/image34.png"/><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image" Target="media/image59.png"/><Relationship Id="rId113" Type="http://schemas.openxmlformats.org/officeDocument/2006/relationships/chart" Target="charts/chart20.xml"/><Relationship Id="rId118" Type="http://schemas.openxmlformats.org/officeDocument/2006/relationships/chart" Target="charts/chart25.xml"/><Relationship Id="rId134" Type="http://schemas.openxmlformats.org/officeDocument/2006/relationships/chart" Target="charts/chart41.xml"/><Relationship Id="rId139" Type="http://schemas.openxmlformats.org/officeDocument/2006/relationships/chart" Target="charts/chart46.xml"/><Relationship Id="rId80" Type="http://schemas.openxmlformats.org/officeDocument/2006/relationships/image" Target="media/image70.png"/><Relationship Id="rId85" Type="http://schemas.openxmlformats.org/officeDocument/2006/relationships/image" Target="media/image75.png"/><Relationship Id="rId150" Type="http://schemas.openxmlformats.org/officeDocument/2006/relationships/chart" Target="charts/chart57.xml"/><Relationship Id="rId155" Type="http://schemas.openxmlformats.org/officeDocument/2006/relationships/chart" Target="charts/chart62.xml"/><Relationship Id="rId12" Type="http://schemas.openxmlformats.org/officeDocument/2006/relationships/image" Target="media/image3.jpeg"/><Relationship Id="rId17" Type="http://schemas.openxmlformats.org/officeDocument/2006/relationships/image" Target="media/image8.jpeg"/><Relationship Id="rId33" Type="http://schemas.openxmlformats.org/officeDocument/2006/relationships/image" Target="media/image24.jpeg"/><Relationship Id="rId38" Type="http://schemas.openxmlformats.org/officeDocument/2006/relationships/image" Target="media/image29.png"/><Relationship Id="rId59" Type="http://schemas.openxmlformats.org/officeDocument/2006/relationships/image" Target="media/image49.png"/><Relationship Id="rId103" Type="http://schemas.openxmlformats.org/officeDocument/2006/relationships/chart" Target="charts/chart10.xml"/><Relationship Id="rId108" Type="http://schemas.openxmlformats.org/officeDocument/2006/relationships/chart" Target="charts/chart15.xml"/><Relationship Id="rId124" Type="http://schemas.openxmlformats.org/officeDocument/2006/relationships/chart" Target="charts/chart31.xml"/><Relationship Id="rId129" Type="http://schemas.openxmlformats.org/officeDocument/2006/relationships/chart" Target="charts/chart36.xml"/><Relationship Id="rId54" Type="http://schemas.openxmlformats.org/officeDocument/2006/relationships/image" Target="media/image44.png"/><Relationship Id="rId70" Type="http://schemas.openxmlformats.org/officeDocument/2006/relationships/image" Target="media/image60.png"/><Relationship Id="rId75" Type="http://schemas.openxmlformats.org/officeDocument/2006/relationships/image" Target="media/image65.png"/><Relationship Id="rId91" Type="http://schemas.openxmlformats.org/officeDocument/2006/relationships/image" Target="media/image81.png"/><Relationship Id="rId96" Type="http://schemas.openxmlformats.org/officeDocument/2006/relationships/chart" Target="charts/chart3.xml"/><Relationship Id="rId140" Type="http://schemas.openxmlformats.org/officeDocument/2006/relationships/chart" Target="charts/chart47.xml"/><Relationship Id="rId145" Type="http://schemas.openxmlformats.org/officeDocument/2006/relationships/chart" Target="charts/chart52.xml"/><Relationship Id="rId161" Type="http://schemas.openxmlformats.org/officeDocument/2006/relationships/chart" Target="charts/chart68.xml"/><Relationship Id="rId166" Type="http://schemas.openxmlformats.org/officeDocument/2006/relationships/chart" Target="charts/chart7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jpeg"/><Relationship Id="rId49" Type="http://schemas.openxmlformats.org/officeDocument/2006/relationships/image" Target="media/image39.png"/><Relationship Id="rId57" Type="http://schemas.openxmlformats.org/officeDocument/2006/relationships/image" Target="media/image47.png"/><Relationship Id="rId106" Type="http://schemas.openxmlformats.org/officeDocument/2006/relationships/chart" Target="charts/chart13.xml"/><Relationship Id="rId114" Type="http://schemas.openxmlformats.org/officeDocument/2006/relationships/chart" Target="charts/chart21.xml"/><Relationship Id="rId119" Type="http://schemas.openxmlformats.org/officeDocument/2006/relationships/chart" Target="charts/chart26.xml"/><Relationship Id="rId127" Type="http://schemas.openxmlformats.org/officeDocument/2006/relationships/chart" Target="charts/chart34.xml"/><Relationship Id="rId10" Type="http://schemas.openxmlformats.org/officeDocument/2006/relationships/image" Target="media/image2.png"/><Relationship Id="rId31" Type="http://schemas.openxmlformats.org/officeDocument/2006/relationships/image" Target="media/image22.jpeg"/><Relationship Id="rId44" Type="http://schemas.openxmlformats.org/officeDocument/2006/relationships/image" Target="media/image35.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image" Target="media/image76.png"/><Relationship Id="rId94" Type="http://schemas.openxmlformats.org/officeDocument/2006/relationships/chart" Target="charts/chart1.xml"/><Relationship Id="rId99" Type="http://schemas.openxmlformats.org/officeDocument/2006/relationships/chart" Target="charts/chart6.xml"/><Relationship Id="rId101" Type="http://schemas.openxmlformats.org/officeDocument/2006/relationships/chart" Target="charts/chart8.xml"/><Relationship Id="rId122" Type="http://schemas.openxmlformats.org/officeDocument/2006/relationships/chart" Target="charts/chart29.xml"/><Relationship Id="rId130" Type="http://schemas.openxmlformats.org/officeDocument/2006/relationships/chart" Target="charts/chart37.xml"/><Relationship Id="rId135" Type="http://schemas.openxmlformats.org/officeDocument/2006/relationships/chart" Target="charts/chart42.xml"/><Relationship Id="rId143" Type="http://schemas.openxmlformats.org/officeDocument/2006/relationships/chart" Target="charts/chart50.xml"/><Relationship Id="rId148" Type="http://schemas.openxmlformats.org/officeDocument/2006/relationships/chart" Target="charts/chart55.xml"/><Relationship Id="rId151" Type="http://schemas.openxmlformats.org/officeDocument/2006/relationships/chart" Target="charts/chart58.xml"/><Relationship Id="rId156" Type="http://schemas.openxmlformats.org/officeDocument/2006/relationships/chart" Target="charts/chart63.xml"/><Relationship Id="rId164" Type="http://schemas.openxmlformats.org/officeDocument/2006/relationships/chart" Target="charts/chart7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jpeg"/><Relationship Id="rId109" Type="http://schemas.openxmlformats.org/officeDocument/2006/relationships/chart" Target="charts/chart16.xml"/><Relationship Id="rId34" Type="http://schemas.openxmlformats.org/officeDocument/2006/relationships/image" Target="media/image25.jpe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chart" Target="charts/chart4.xml"/><Relationship Id="rId104" Type="http://schemas.openxmlformats.org/officeDocument/2006/relationships/chart" Target="charts/chart11.xml"/><Relationship Id="rId120" Type="http://schemas.openxmlformats.org/officeDocument/2006/relationships/chart" Target="charts/chart27.xml"/><Relationship Id="rId125" Type="http://schemas.openxmlformats.org/officeDocument/2006/relationships/chart" Target="charts/chart32.xml"/><Relationship Id="rId141" Type="http://schemas.openxmlformats.org/officeDocument/2006/relationships/chart" Target="charts/chart48.xml"/><Relationship Id="rId146" Type="http://schemas.openxmlformats.org/officeDocument/2006/relationships/chart" Target="charts/chart53.xml"/><Relationship Id="rId16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61.png"/><Relationship Id="rId92" Type="http://schemas.openxmlformats.org/officeDocument/2006/relationships/image" Target="media/image82.png"/><Relationship Id="rId162" Type="http://schemas.openxmlformats.org/officeDocument/2006/relationships/chart" Target="charts/chart69.xml"/><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jpeg"/><Relationship Id="rId45" Type="http://schemas.openxmlformats.org/officeDocument/2006/relationships/image" Target="media/image36.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chart" Target="charts/chart17.xml"/><Relationship Id="rId115" Type="http://schemas.openxmlformats.org/officeDocument/2006/relationships/chart" Target="charts/chart22.xml"/><Relationship Id="rId131" Type="http://schemas.openxmlformats.org/officeDocument/2006/relationships/chart" Target="charts/chart38.xml"/><Relationship Id="rId136" Type="http://schemas.openxmlformats.org/officeDocument/2006/relationships/chart" Target="charts/chart43.xml"/><Relationship Id="rId157" Type="http://schemas.openxmlformats.org/officeDocument/2006/relationships/chart" Target="charts/chart64.xml"/><Relationship Id="rId61" Type="http://schemas.openxmlformats.org/officeDocument/2006/relationships/image" Target="media/image51.png"/><Relationship Id="rId82" Type="http://schemas.openxmlformats.org/officeDocument/2006/relationships/image" Target="media/image72.png"/><Relationship Id="rId152" Type="http://schemas.openxmlformats.org/officeDocument/2006/relationships/chart" Target="charts/chart59.xml"/><Relationship Id="rId19" Type="http://schemas.openxmlformats.org/officeDocument/2006/relationships/image" Target="media/image10.jpeg"/><Relationship Id="rId14" Type="http://schemas.openxmlformats.org/officeDocument/2006/relationships/image" Target="media/image5.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image" Target="media/image46.png"/><Relationship Id="rId77" Type="http://schemas.openxmlformats.org/officeDocument/2006/relationships/image" Target="media/image67.png"/><Relationship Id="rId100" Type="http://schemas.openxmlformats.org/officeDocument/2006/relationships/chart" Target="charts/chart7.xml"/><Relationship Id="rId105" Type="http://schemas.openxmlformats.org/officeDocument/2006/relationships/chart" Target="charts/chart12.xml"/><Relationship Id="rId126" Type="http://schemas.openxmlformats.org/officeDocument/2006/relationships/chart" Target="charts/chart33.xml"/><Relationship Id="rId147" Type="http://schemas.openxmlformats.org/officeDocument/2006/relationships/chart" Target="charts/chart54.xml"/><Relationship Id="rId168"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image" Target="media/image83.png"/><Relationship Id="rId98" Type="http://schemas.openxmlformats.org/officeDocument/2006/relationships/chart" Target="charts/chart5.xml"/><Relationship Id="rId121" Type="http://schemas.openxmlformats.org/officeDocument/2006/relationships/chart" Target="charts/chart28.xml"/><Relationship Id="rId142" Type="http://schemas.openxmlformats.org/officeDocument/2006/relationships/chart" Target="charts/chart49.xml"/><Relationship Id="rId163" Type="http://schemas.openxmlformats.org/officeDocument/2006/relationships/chart" Target="charts/chart70.xml"/><Relationship Id="rId3" Type="http://schemas.openxmlformats.org/officeDocument/2006/relationships/styles" Target="styles.xml"/><Relationship Id="rId25" Type="http://schemas.openxmlformats.org/officeDocument/2006/relationships/image" Target="media/image16.png"/><Relationship Id="rId46" Type="http://schemas.openxmlformats.org/officeDocument/2006/relationships/image" Target="media/image37.png"/><Relationship Id="rId67" Type="http://schemas.openxmlformats.org/officeDocument/2006/relationships/image" Target="media/image57.png"/><Relationship Id="rId116" Type="http://schemas.openxmlformats.org/officeDocument/2006/relationships/chart" Target="charts/chart23.xml"/><Relationship Id="rId137" Type="http://schemas.openxmlformats.org/officeDocument/2006/relationships/chart" Target="charts/chart44.xml"/><Relationship Id="rId158" Type="http://schemas.openxmlformats.org/officeDocument/2006/relationships/chart" Target="charts/chart65.xml"/><Relationship Id="rId20" Type="http://schemas.openxmlformats.org/officeDocument/2006/relationships/image" Target="media/image11.png"/><Relationship Id="rId41" Type="http://schemas.openxmlformats.org/officeDocument/2006/relationships/image" Target="media/image32.png"/><Relationship Id="rId62" Type="http://schemas.openxmlformats.org/officeDocument/2006/relationships/image" Target="media/image52.png"/><Relationship Id="rId83" Type="http://schemas.openxmlformats.org/officeDocument/2006/relationships/image" Target="media/image73.png"/><Relationship Id="rId88" Type="http://schemas.openxmlformats.org/officeDocument/2006/relationships/image" Target="media/image78.png"/><Relationship Id="rId111" Type="http://schemas.openxmlformats.org/officeDocument/2006/relationships/chart" Target="charts/chart18.xml"/><Relationship Id="rId132" Type="http://schemas.openxmlformats.org/officeDocument/2006/relationships/chart" Target="charts/chart39.xml"/><Relationship Id="rId153" Type="http://schemas.openxmlformats.org/officeDocument/2006/relationships/chart" Target="charts/chart60.xml"/></Relationships>
</file>

<file path=word/charts/_rels/chart1.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26.xml"/><Relationship Id="rId1" Type="http://schemas.microsoft.com/office/2011/relationships/chartStyle" Target="style26.xml"/></Relationships>
</file>

<file path=word/charts/_rels/chart27.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27.xml"/><Relationship Id="rId1" Type="http://schemas.microsoft.com/office/2011/relationships/chartStyle" Target="style27.xml"/></Relationships>
</file>

<file path=word/charts/_rels/chart28.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28.xml"/><Relationship Id="rId1" Type="http://schemas.microsoft.com/office/2011/relationships/chartStyle" Target="style28.xml"/></Relationships>
</file>

<file path=word/charts/_rels/chart29.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29.xml"/><Relationship Id="rId1" Type="http://schemas.microsoft.com/office/2011/relationships/chartStyle" Target="style29.xml"/></Relationships>
</file>

<file path=word/charts/_rels/chart30.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30.xml"/><Relationship Id="rId1" Type="http://schemas.microsoft.com/office/2011/relationships/chartStyle" Target="style30.xml"/></Relationships>
</file>

<file path=word/charts/_rels/chart31.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31.xml"/><Relationship Id="rId1" Type="http://schemas.microsoft.com/office/2011/relationships/chartStyle" Target="style31.xml"/></Relationships>
</file>

<file path=word/charts/_rels/chart32.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32.xml"/><Relationship Id="rId1" Type="http://schemas.microsoft.com/office/2011/relationships/chartStyle" Target="style32.xml"/></Relationships>
</file>

<file path=word/charts/_rels/chart33.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33.xml"/><Relationship Id="rId1" Type="http://schemas.microsoft.com/office/2011/relationships/chartStyle" Target="style33.xml"/></Relationships>
</file>

<file path=word/charts/_rels/chart34.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34.xml"/><Relationship Id="rId1" Type="http://schemas.microsoft.com/office/2011/relationships/chartStyle" Target="style34.xml"/></Relationships>
</file>

<file path=word/charts/_rels/chart35.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35.xml"/><Relationship Id="rId1" Type="http://schemas.microsoft.com/office/2011/relationships/chartStyle" Target="style35.xml"/></Relationships>
</file>

<file path=word/charts/_rels/chart36.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36.xml"/><Relationship Id="rId1" Type="http://schemas.microsoft.com/office/2011/relationships/chartStyle" Target="style36.xml"/></Relationships>
</file>

<file path=word/charts/_rels/chart37.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37.xml"/><Relationship Id="rId1" Type="http://schemas.microsoft.com/office/2011/relationships/chartStyle" Target="style37.xml"/></Relationships>
</file>

<file path=word/charts/_rels/chart38.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38.xml"/><Relationship Id="rId1" Type="http://schemas.microsoft.com/office/2011/relationships/chartStyle" Target="style38.xml"/></Relationships>
</file>

<file path=word/charts/_rels/chart39.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39.xml"/><Relationship Id="rId1" Type="http://schemas.microsoft.com/office/2011/relationships/chartStyle" Target="style39.xml"/></Relationships>
</file>

<file path=word/charts/_rels/chart40.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40.xml"/><Relationship Id="rId1" Type="http://schemas.microsoft.com/office/2011/relationships/chartStyle" Target="style40.xml"/></Relationships>
</file>

<file path=word/charts/_rels/chart41.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41.xml"/><Relationship Id="rId1" Type="http://schemas.microsoft.com/office/2011/relationships/chartStyle" Target="style41.xml"/></Relationships>
</file>

<file path=word/charts/_rels/chart42.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42.xml"/><Relationship Id="rId1" Type="http://schemas.microsoft.com/office/2011/relationships/chartStyle" Target="style42.xml"/></Relationships>
</file>

<file path=word/charts/_rels/chart43.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43.xml"/><Relationship Id="rId1" Type="http://schemas.microsoft.com/office/2011/relationships/chartStyle" Target="style43.xml"/></Relationships>
</file>

<file path=word/charts/_rels/chart44.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44.xml"/><Relationship Id="rId1" Type="http://schemas.microsoft.com/office/2011/relationships/chartStyle" Target="style44.xml"/></Relationships>
</file>

<file path=word/charts/_rels/chart45.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45.xml"/><Relationship Id="rId1" Type="http://schemas.microsoft.com/office/2011/relationships/chartStyle" Target="style45.xml"/></Relationships>
</file>

<file path=word/charts/_rels/chart46.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46.xml"/><Relationship Id="rId1" Type="http://schemas.microsoft.com/office/2011/relationships/chartStyle" Target="style46.xml"/></Relationships>
</file>

<file path=word/charts/_rels/chart47.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47.xml"/><Relationship Id="rId1" Type="http://schemas.microsoft.com/office/2011/relationships/chartStyle" Target="style47.xml"/></Relationships>
</file>

<file path=word/charts/_rels/chart48.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48.xml"/><Relationship Id="rId1" Type="http://schemas.microsoft.com/office/2011/relationships/chartStyle" Target="style48.xml"/></Relationships>
</file>

<file path=word/charts/_rels/chart49.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49.xml"/><Relationship Id="rId1" Type="http://schemas.microsoft.com/office/2011/relationships/chartStyle" Target="style49.xml"/></Relationships>
</file>

<file path=word/charts/_rels/chart50.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50.xml"/><Relationship Id="rId1" Type="http://schemas.microsoft.com/office/2011/relationships/chartStyle" Target="style50.xml"/></Relationships>
</file>

<file path=word/charts/_rels/chart51.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51.xml"/><Relationship Id="rId1" Type="http://schemas.microsoft.com/office/2011/relationships/chartStyle" Target="style51.xml"/></Relationships>
</file>

<file path=word/charts/_rels/chart52.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52.xml"/><Relationship Id="rId1" Type="http://schemas.microsoft.com/office/2011/relationships/chartStyle" Target="style52.xml"/></Relationships>
</file>

<file path=word/charts/_rels/chart53.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53.xml"/><Relationship Id="rId1" Type="http://schemas.microsoft.com/office/2011/relationships/chartStyle" Target="style53.xml"/></Relationships>
</file>

<file path=word/charts/_rels/chart54.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54.xml"/><Relationship Id="rId1" Type="http://schemas.microsoft.com/office/2011/relationships/chartStyle" Target="style54.xml"/></Relationships>
</file>

<file path=word/charts/_rels/chart55.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55.xml"/><Relationship Id="rId1" Type="http://schemas.microsoft.com/office/2011/relationships/chartStyle" Target="style55.xml"/></Relationships>
</file>

<file path=word/charts/_rels/chart56.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56.xml"/><Relationship Id="rId1" Type="http://schemas.microsoft.com/office/2011/relationships/chartStyle" Target="style56.xml"/></Relationships>
</file>

<file path=word/charts/_rels/chart57.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57.xml"/><Relationship Id="rId1" Type="http://schemas.microsoft.com/office/2011/relationships/chartStyle" Target="style57.xml"/></Relationships>
</file>

<file path=word/charts/_rels/chart58.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58.xml"/><Relationship Id="rId1" Type="http://schemas.microsoft.com/office/2011/relationships/chartStyle" Target="style58.xml"/></Relationships>
</file>

<file path=word/charts/_rels/chart59.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59.xml"/><Relationship Id="rId1" Type="http://schemas.microsoft.com/office/2011/relationships/chartStyle" Target="style59.xml"/></Relationships>
</file>

<file path=word/charts/_rels/chart60.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60.xml"/><Relationship Id="rId1" Type="http://schemas.microsoft.com/office/2011/relationships/chartStyle" Target="style60.xml"/></Relationships>
</file>

<file path=word/charts/_rels/chart61.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61.xml"/><Relationship Id="rId1" Type="http://schemas.microsoft.com/office/2011/relationships/chartStyle" Target="style61.xml"/></Relationships>
</file>

<file path=word/charts/_rels/chart62.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62.xml"/><Relationship Id="rId1" Type="http://schemas.microsoft.com/office/2011/relationships/chartStyle" Target="style62.xml"/></Relationships>
</file>

<file path=word/charts/_rels/chart63.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63.xml"/><Relationship Id="rId1" Type="http://schemas.microsoft.com/office/2011/relationships/chartStyle" Target="style63.xml"/></Relationships>
</file>

<file path=word/charts/_rels/chart64.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64.xml"/><Relationship Id="rId1" Type="http://schemas.microsoft.com/office/2011/relationships/chartStyle" Target="style64.xml"/></Relationships>
</file>

<file path=word/charts/_rels/chart65.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65.xml"/><Relationship Id="rId1" Type="http://schemas.microsoft.com/office/2011/relationships/chartStyle" Target="style65.xml"/></Relationships>
</file>

<file path=word/charts/_rels/chart66.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66.xml"/><Relationship Id="rId1" Type="http://schemas.microsoft.com/office/2011/relationships/chartStyle" Target="style66.xml"/></Relationships>
</file>

<file path=word/charts/_rels/chart67.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67.xml"/><Relationship Id="rId1" Type="http://schemas.microsoft.com/office/2011/relationships/chartStyle" Target="style67.xml"/></Relationships>
</file>

<file path=word/charts/_rels/chart68.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68.xml"/><Relationship Id="rId1" Type="http://schemas.microsoft.com/office/2011/relationships/chartStyle" Target="style68.xml"/></Relationships>
</file>

<file path=word/charts/_rels/chart69.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69.xml"/><Relationship Id="rId1" Type="http://schemas.microsoft.com/office/2011/relationships/chartStyle" Target="style69.xml"/></Relationships>
</file>

<file path=word/charts/_rels/chart70.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70.xml"/><Relationship Id="rId1" Type="http://schemas.microsoft.com/office/2011/relationships/chartStyle" Target="style70.xml"/></Relationships>
</file>

<file path=word/charts/_rels/chart71.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71.xml"/><Relationship Id="rId1" Type="http://schemas.microsoft.com/office/2011/relationships/chartStyle" Target="style71.xml"/></Relationships>
</file>

<file path=word/charts/_rels/chart72.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72.xml"/><Relationship Id="rId1" Type="http://schemas.microsoft.com/office/2011/relationships/chartStyle" Target="style72.xml"/></Relationships>
</file>

<file path=word/charts/_rels/chart73.xml.rels><?xml version="1.0" encoding="UTF-8" standalone="yes"?>
<Relationships xmlns="http://schemas.openxmlformats.org/package/2006/relationships"><Relationship Id="rId3" Type="http://schemas.openxmlformats.org/officeDocument/2006/relationships/oleObject" Target="file:///S:\GitHub\UniRepo\Independent%20Project\AI%20Pathfinding%20Project\Assets\Report\stastics.xlsx" TargetMode="External"/><Relationship Id="rId2" Type="http://schemas.microsoft.com/office/2011/relationships/chartColorStyle" Target="colors73.xml"/><Relationship Id="rId1" Type="http://schemas.microsoft.com/office/2011/relationships/chartStyle" Target="style7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A-Star Run breakdown </a:t>
            </a:r>
          </a:p>
          <a:p>
            <a:pPr>
              <a:defRPr/>
            </a:pPr>
            <a:r>
              <a:rPr lang="en-GB"/>
              <a:t>- 0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FF39-426D-98F4-FC87C75C236A}"/>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FF39-426D-98F4-FC87C75C236A}"/>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FF39-426D-98F4-FC87C75C236A}"/>
              </c:ext>
            </c:extLst>
          </c:dPt>
          <c:dLbls>
            <c:dLbl>
              <c:idx val="2"/>
              <c:layout>
                <c:manualLayout>
                  <c:x val="-5.1042760279965058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F39-426D-98F4-FC87C75C236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AStarPieCharts!$B$1:$C$1</c:f>
              <c:strCache>
                <c:ptCount val="2"/>
                <c:pt idx="0">
                  <c:v>Target Reached</c:v>
                </c:pt>
                <c:pt idx="1">
                  <c:v>Timed Out</c:v>
                </c:pt>
              </c:strCache>
            </c:strRef>
          </c:cat>
          <c:val>
            <c:numRef>
              <c:f>AStarPieCharts!$B$2:$C$2</c:f>
              <c:numCache>
                <c:formatCode>General</c:formatCode>
                <c:ptCount val="2"/>
                <c:pt idx="0">
                  <c:v>974</c:v>
                </c:pt>
                <c:pt idx="1">
                  <c:v>26</c:v>
                </c:pt>
              </c:numCache>
            </c:numRef>
          </c:val>
          <c:extLst>
            <c:ext xmlns:c16="http://schemas.microsoft.com/office/drawing/2014/chart" uri="{C3380CC4-5D6E-409C-BE32-E72D297353CC}">
              <c16:uniqueId val="{00000006-FF39-426D-98F4-FC87C75C236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A-Star Run breakdown </a:t>
            </a:r>
          </a:p>
          <a:p>
            <a:pPr>
              <a:defRPr/>
            </a:pPr>
            <a:r>
              <a:rPr lang="en-GB"/>
              <a:t>- 1 obstacle</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85BC-4A10-91DF-2B493241DD13}"/>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85BC-4A10-91DF-2B493241DD13}"/>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85BC-4A10-91DF-2B493241DD13}"/>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5BC-4A10-91DF-2B493241DD13}"/>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5BC-4A10-91DF-2B493241DD1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AStarPieCharts!$B$1:$D$1</c:f>
              <c:strCache>
                <c:ptCount val="3"/>
                <c:pt idx="0">
                  <c:v>Target Reached</c:v>
                </c:pt>
                <c:pt idx="1">
                  <c:v>Timed Out</c:v>
                </c:pt>
                <c:pt idx="2">
                  <c:v>Wall Collision</c:v>
                </c:pt>
              </c:strCache>
            </c:strRef>
          </c:cat>
          <c:val>
            <c:numRef>
              <c:f>AStarPieCharts!$B$3:$D$3</c:f>
              <c:numCache>
                <c:formatCode>General</c:formatCode>
                <c:ptCount val="3"/>
                <c:pt idx="0">
                  <c:v>959</c:v>
                </c:pt>
                <c:pt idx="1">
                  <c:v>38</c:v>
                </c:pt>
                <c:pt idx="2">
                  <c:v>3</c:v>
                </c:pt>
              </c:numCache>
            </c:numRef>
          </c:val>
          <c:extLst>
            <c:ext xmlns:c16="http://schemas.microsoft.com/office/drawing/2014/chart" uri="{C3380CC4-5D6E-409C-BE32-E72D297353CC}">
              <c16:uniqueId val="{00000006-85BC-4A10-91DF-2B493241DD13}"/>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A-Star Run breakdown </a:t>
            </a:r>
          </a:p>
          <a:p>
            <a:pPr>
              <a:defRPr/>
            </a:pPr>
            <a:r>
              <a:rPr lang="en-GB"/>
              <a:t>- 2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07BD-4EED-BBBB-2A49C667682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07BD-4EED-BBBB-2A49C667682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07BD-4EED-BBBB-2A49C667682B}"/>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7BD-4EED-BBBB-2A49C667682B}"/>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7BD-4EED-BBBB-2A49C667682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AStarPieCharts!$B$1:$D$1</c:f>
              <c:strCache>
                <c:ptCount val="3"/>
                <c:pt idx="0">
                  <c:v>Target Reached</c:v>
                </c:pt>
                <c:pt idx="1">
                  <c:v>Timed Out</c:v>
                </c:pt>
                <c:pt idx="2">
                  <c:v>Wall Collision</c:v>
                </c:pt>
              </c:strCache>
            </c:strRef>
          </c:cat>
          <c:val>
            <c:numRef>
              <c:f>AStarPieCharts!$B$4:$D$4</c:f>
              <c:numCache>
                <c:formatCode>General</c:formatCode>
                <c:ptCount val="3"/>
                <c:pt idx="0">
                  <c:v>962</c:v>
                </c:pt>
                <c:pt idx="1">
                  <c:v>32</c:v>
                </c:pt>
                <c:pt idx="2">
                  <c:v>6</c:v>
                </c:pt>
              </c:numCache>
            </c:numRef>
          </c:val>
          <c:extLst>
            <c:ext xmlns:c16="http://schemas.microsoft.com/office/drawing/2014/chart" uri="{C3380CC4-5D6E-409C-BE32-E72D297353CC}">
              <c16:uniqueId val="{00000006-07BD-4EED-BBBB-2A49C667682B}"/>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A-Star Run breakdown </a:t>
            </a:r>
          </a:p>
          <a:p>
            <a:pPr>
              <a:defRPr/>
            </a:pPr>
            <a:r>
              <a:rPr lang="en-GB"/>
              <a:t>- </a:t>
            </a:r>
            <a:r>
              <a:rPr lang="en-GB" baseline="0"/>
              <a:t> 3</a:t>
            </a:r>
            <a:r>
              <a:rPr lang="en-GB"/>
              <a:t>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D64C-4D34-9B93-32C248329009}"/>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D64C-4D34-9B93-32C248329009}"/>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D64C-4D34-9B93-32C248329009}"/>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64C-4D34-9B93-32C248329009}"/>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64C-4D34-9B93-32C24832900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AStarPieCharts!$B$1:$D$1</c:f>
              <c:strCache>
                <c:ptCount val="3"/>
                <c:pt idx="0">
                  <c:v>Target Reached</c:v>
                </c:pt>
                <c:pt idx="1">
                  <c:v>Timed Out</c:v>
                </c:pt>
                <c:pt idx="2">
                  <c:v>Wall Collision</c:v>
                </c:pt>
              </c:strCache>
            </c:strRef>
          </c:cat>
          <c:val>
            <c:numRef>
              <c:f>AStarPieCharts!$B$5:$D$5</c:f>
              <c:numCache>
                <c:formatCode>General</c:formatCode>
                <c:ptCount val="3"/>
                <c:pt idx="0">
                  <c:v>948</c:v>
                </c:pt>
                <c:pt idx="1">
                  <c:v>45</c:v>
                </c:pt>
                <c:pt idx="2">
                  <c:v>7</c:v>
                </c:pt>
              </c:numCache>
            </c:numRef>
          </c:val>
          <c:extLst>
            <c:ext xmlns:c16="http://schemas.microsoft.com/office/drawing/2014/chart" uri="{C3380CC4-5D6E-409C-BE32-E72D297353CC}">
              <c16:uniqueId val="{00000006-D64C-4D34-9B93-32C248329009}"/>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A-Star Run breakdown </a:t>
            </a:r>
          </a:p>
          <a:p>
            <a:pPr>
              <a:defRPr/>
            </a:pPr>
            <a:r>
              <a:rPr lang="en-GB"/>
              <a:t>- 4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6DE3-46AC-BFA4-5A1322FF5C8D}"/>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6DE3-46AC-BFA4-5A1322FF5C8D}"/>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6DE3-46AC-BFA4-5A1322FF5C8D}"/>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DE3-46AC-BFA4-5A1322FF5C8D}"/>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DE3-46AC-BFA4-5A1322FF5C8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AStarPieCharts!$B$1:$D$1</c:f>
              <c:strCache>
                <c:ptCount val="3"/>
                <c:pt idx="0">
                  <c:v>Target Reached</c:v>
                </c:pt>
                <c:pt idx="1">
                  <c:v>Timed Out</c:v>
                </c:pt>
                <c:pt idx="2">
                  <c:v>Wall Collision</c:v>
                </c:pt>
              </c:strCache>
            </c:strRef>
          </c:cat>
          <c:val>
            <c:numRef>
              <c:f>AStarPieCharts!$B$6:$D$6</c:f>
              <c:numCache>
                <c:formatCode>General</c:formatCode>
                <c:ptCount val="3"/>
                <c:pt idx="0">
                  <c:v>966</c:v>
                </c:pt>
                <c:pt idx="1">
                  <c:v>24</c:v>
                </c:pt>
                <c:pt idx="2">
                  <c:v>10</c:v>
                </c:pt>
              </c:numCache>
            </c:numRef>
          </c:val>
          <c:extLst>
            <c:ext xmlns:c16="http://schemas.microsoft.com/office/drawing/2014/chart" uri="{C3380CC4-5D6E-409C-BE32-E72D297353CC}">
              <c16:uniqueId val="{00000006-6DE3-46AC-BFA4-5A1322FF5C8D}"/>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A-Star Run breakdown </a:t>
            </a:r>
          </a:p>
          <a:p>
            <a:pPr>
              <a:defRPr/>
            </a:pPr>
            <a:r>
              <a:rPr lang="en-GB"/>
              <a:t>- 5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C2DD-485B-BDBD-D11A76854C2A}"/>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C2DD-485B-BDBD-D11A76854C2A}"/>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C2DD-485B-BDBD-D11A76854C2A}"/>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2DD-485B-BDBD-D11A76854C2A}"/>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2DD-485B-BDBD-D11A76854C2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AStarPieCharts!$B$1:$D$1</c:f>
              <c:strCache>
                <c:ptCount val="3"/>
                <c:pt idx="0">
                  <c:v>Target Reached</c:v>
                </c:pt>
                <c:pt idx="1">
                  <c:v>Timed Out</c:v>
                </c:pt>
                <c:pt idx="2">
                  <c:v>Wall Collision</c:v>
                </c:pt>
              </c:strCache>
            </c:strRef>
          </c:cat>
          <c:val>
            <c:numRef>
              <c:f>AStarPieCharts!$B$7:$D$7</c:f>
              <c:numCache>
                <c:formatCode>General</c:formatCode>
                <c:ptCount val="3"/>
                <c:pt idx="0">
                  <c:v>953</c:v>
                </c:pt>
                <c:pt idx="1">
                  <c:v>39</c:v>
                </c:pt>
                <c:pt idx="2">
                  <c:v>8</c:v>
                </c:pt>
              </c:numCache>
            </c:numRef>
          </c:val>
          <c:extLst>
            <c:ext xmlns:c16="http://schemas.microsoft.com/office/drawing/2014/chart" uri="{C3380CC4-5D6E-409C-BE32-E72D297353CC}">
              <c16:uniqueId val="{00000006-C2DD-485B-BDBD-D11A76854C2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A-Star Run breakdown </a:t>
            </a:r>
          </a:p>
          <a:p>
            <a:pPr>
              <a:defRPr/>
            </a:pPr>
            <a:r>
              <a:rPr lang="en-GB"/>
              <a:t>- 6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CD1A-4C5F-B5FB-E7FDA782D77D}"/>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CD1A-4C5F-B5FB-E7FDA782D77D}"/>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CD1A-4C5F-B5FB-E7FDA782D77D}"/>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D1A-4C5F-B5FB-E7FDA782D77D}"/>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D1A-4C5F-B5FB-E7FDA782D77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AStarPieCharts!$B$1:$D$1</c:f>
              <c:strCache>
                <c:ptCount val="3"/>
                <c:pt idx="0">
                  <c:v>Target Reached</c:v>
                </c:pt>
                <c:pt idx="1">
                  <c:v>Timed Out</c:v>
                </c:pt>
                <c:pt idx="2">
                  <c:v>Wall Collision</c:v>
                </c:pt>
              </c:strCache>
            </c:strRef>
          </c:cat>
          <c:val>
            <c:numRef>
              <c:f>AStarPieCharts!$B$8:$D$8</c:f>
              <c:numCache>
                <c:formatCode>General</c:formatCode>
                <c:ptCount val="3"/>
                <c:pt idx="0">
                  <c:v>977</c:v>
                </c:pt>
                <c:pt idx="1">
                  <c:v>16</c:v>
                </c:pt>
                <c:pt idx="2">
                  <c:v>7</c:v>
                </c:pt>
              </c:numCache>
            </c:numRef>
          </c:val>
          <c:extLst>
            <c:ext xmlns:c16="http://schemas.microsoft.com/office/drawing/2014/chart" uri="{C3380CC4-5D6E-409C-BE32-E72D297353CC}">
              <c16:uniqueId val="{00000006-CD1A-4C5F-B5FB-E7FDA782D77D}"/>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A-Star Run breakdown </a:t>
            </a:r>
          </a:p>
          <a:p>
            <a:pPr>
              <a:defRPr/>
            </a:pPr>
            <a:r>
              <a:rPr lang="en-GB"/>
              <a:t>- 7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4659-446B-A6FE-3A2FC86A350F}"/>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4659-446B-A6FE-3A2FC86A350F}"/>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4659-446B-A6FE-3A2FC86A350F}"/>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659-446B-A6FE-3A2FC86A350F}"/>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659-446B-A6FE-3A2FC86A350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AStarPieCharts!$B$1:$D$1</c:f>
              <c:strCache>
                <c:ptCount val="3"/>
                <c:pt idx="0">
                  <c:v>Target Reached</c:v>
                </c:pt>
                <c:pt idx="1">
                  <c:v>Timed Out</c:v>
                </c:pt>
                <c:pt idx="2">
                  <c:v>Wall Collision</c:v>
                </c:pt>
              </c:strCache>
            </c:strRef>
          </c:cat>
          <c:val>
            <c:numRef>
              <c:f>AStarPieCharts!$B$9:$D$9</c:f>
              <c:numCache>
                <c:formatCode>General</c:formatCode>
                <c:ptCount val="3"/>
                <c:pt idx="0">
                  <c:v>948</c:v>
                </c:pt>
                <c:pt idx="1">
                  <c:v>45</c:v>
                </c:pt>
                <c:pt idx="2">
                  <c:v>7</c:v>
                </c:pt>
              </c:numCache>
            </c:numRef>
          </c:val>
          <c:extLst>
            <c:ext xmlns:c16="http://schemas.microsoft.com/office/drawing/2014/chart" uri="{C3380CC4-5D6E-409C-BE32-E72D297353CC}">
              <c16:uniqueId val="{00000006-4659-446B-A6FE-3A2FC86A350F}"/>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A-Star Run breakdown </a:t>
            </a:r>
          </a:p>
          <a:p>
            <a:pPr>
              <a:defRPr/>
            </a:pPr>
            <a:r>
              <a:rPr lang="en-GB"/>
              <a:t>- 8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66D9-4632-A655-52089499137E}"/>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66D9-4632-A655-52089499137E}"/>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66D9-4632-A655-52089499137E}"/>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6D9-4632-A655-52089499137E}"/>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6D9-4632-A655-52089499137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AStarPieCharts!$B$1:$D$1</c:f>
              <c:strCache>
                <c:ptCount val="3"/>
                <c:pt idx="0">
                  <c:v>Target Reached</c:v>
                </c:pt>
                <c:pt idx="1">
                  <c:v>Timed Out</c:v>
                </c:pt>
                <c:pt idx="2">
                  <c:v>Wall Collision</c:v>
                </c:pt>
              </c:strCache>
            </c:strRef>
          </c:cat>
          <c:val>
            <c:numRef>
              <c:f>AStarPieCharts!$B$10:$D$10</c:f>
              <c:numCache>
                <c:formatCode>General</c:formatCode>
                <c:ptCount val="3"/>
                <c:pt idx="0">
                  <c:v>975</c:v>
                </c:pt>
                <c:pt idx="1">
                  <c:v>11</c:v>
                </c:pt>
                <c:pt idx="2">
                  <c:v>14</c:v>
                </c:pt>
              </c:numCache>
            </c:numRef>
          </c:val>
          <c:extLst>
            <c:ext xmlns:c16="http://schemas.microsoft.com/office/drawing/2014/chart" uri="{C3380CC4-5D6E-409C-BE32-E72D297353CC}">
              <c16:uniqueId val="{00000006-66D9-4632-A655-52089499137E}"/>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A-Star Run breakdown </a:t>
            </a:r>
          </a:p>
          <a:p>
            <a:pPr>
              <a:defRPr/>
            </a:pPr>
            <a:r>
              <a:rPr lang="en-GB"/>
              <a:t>- 9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B631-480D-A648-8F20BA5C0BA9}"/>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B631-480D-A648-8F20BA5C0BA9}"/>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B631-480D-A648-8F20BA5C0BA9}"/>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631-480D-A648-8F20BA5C0BA9}"/>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631-480D-A648-8F20BA5C0BA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AStarPieCharts!$B$1:$D$1</c:f>
              <c:strCache>
                <c:ptCount val="3"/>
                <c:pt idx="0">
                  <c:v>Target Reached</c:v>
                </c:pt>
                <c:pt idx="1">
                  <c:v>Timed Out</c:v>
                </c:pt>
                <c:pt idx="2">
                  <c:v>Wall Collision</c:v>
                </c:pt>
              </c:strCache>
            </c:strRef>
          </c:cat>
          <c:val>
            <c:numRef>
              <c:f>AStarPieCharts!$B$11:$D$11</c:f>
              <c:numCache>
                <c:formatCode>General</c:formatCode>
                <c:ptCount val="3"/>
                <c:pt idx="0">
                  <c:v>959</c:v>
                </c:pt>
                <c:pt idx="1">
                  <c:v>26</c:v>
                </c:pt>
                <c:pt idx="2">
                  <c:v>15</c:v>
                </c:pt>
              </c:numCache>
            </c:numRef>
          </c:val>
          <c:extLst>
            <c:ext xmlns:c16="http://schemas.microsoft.com/office/drawing/2014/chart" uri="{C3380CC4-5D6E-409C-BE32-E72D297353CC}">
              <c16:uniqueId val="{00000006-B631-480D-A648-8F20BA5C0BA9}"/>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A-Star Run breakdown </a:t>
            </a:r>
            <a:endParaRPr lang="en-GB"/>
          </a:p>
          <a:p>
            <a:pPr>
              <a:defRPr/>
            </a:pPr>
            <a:r>
              <a:rPr lang="en-GB"/>
              <a:t>- 10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CD9C-45FA-B905-0B2036946121}"/>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CD9C-45FA-B905-0B2036946121}"/>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CD9C-45FA-B905-0B2036946121}"/>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D9C-45FA-B905-0B2036946121}"/>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D9C-45FA-B905-0B203694612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AStarPieCharts!$B$1:$D$1</c:f>
              <c:strCache>
                <c:ptCount val="3"/>
                <c:pt idx="0">
                  <c:v>Target Reached</c:v>
                </c:pt>
                <c:pt idx="1">
                  <c:v>Timed Out</c:v>
                </c:pt>
                <c:pt idx="2">
                  <c:v>Wall Collision</c:v>
                </c:pt>
              </c:strCache>
            </c:strRef>
          </c:cat>
          <c:val>
            <c:numRef>
              <c:f>AStarPieCharts!$B$12:$D$12</c:f>
              <c:numCache>
                <c:formatCode>General</c:formatCode>
                <c:ptCount val="3"/>
                <c:pt idx="0">
                  <c:v>962</c:v>
                </c:pt>
                <c:pt idx="1">
                  <c:v>20</c:v>
                </c:pt>
                <c:pt idx="2">
                  <c:v>18</c:v>
                </c:pt>
              </c:numCache>
            </c:numRef>
          </c:val>
          <c:extLst>
            <c:ext xmlns:c16="http://schemas.microsoft.com/office/drawing/2014/chart" uri="{C3380CC4-5D6E-409C-BE32-E72D297353CC}">
              <c16:uniqueId val="{00000006-CD9C-45FA-B905-0B2036946121}"/>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A-Star Run breakdown</a:t>
            </a:r>
          </a:p>
          <a:p>
            <a:pPr>
              <a:defRPr/>
            </a:pPr>
            <a:r>
              <a:rPr lang="en-GB"/>
              <a:t>- 11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2EF1-4749-934F-B4B9AEC4C6F1}"/>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2EF1-4749-934F-B4B9AEC4C6F1}"/>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2EF1-4749-934F-B4B9AEC4C6F1}"/>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EF1-4749-934F-B4B9AEC4C6F1}"/>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EF1-4749-934F-B4B9AEC4C6F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AStarPieCharts!$B$1:$D$1</c:f>
              <c:strCache>
                <c:ptCount val="3"/>
                <c:pt idx="0">
                  <c:v>Target Reached</c:v>
                </c:pt>
                <c:pt idx="1">
                  <c:v>Timed Out</c:v>
                </c:pt>
                <c:pt idx="2">
                  <c:v>Wall Collision</c:v>
                </c:pt>
              </c:strCache>
            </c:strRef>
          </c:cat>
          <c:val>
            <c:numRef>
              <c:f>AStarPieCharts!$B$13:$D$13</c:f>
              <c:numCache>
                <c:formatCode>General</c:formatCode>
                <c:ptCount val="3"/>
                <c:pt idx="0">
                  <c:v>965</c:v>
                </c:pt>
                <c:pt idx="1">
                  <c:v>19</c:v>
                </c:pt>
                <c:pt idx="2">
                  <c:v>16</c:v>
                </c:pt>
              </c:numCache>
            </c:numRef>
          </c:val>
          <c:extLst>
            <c:ext xmlns:c16="http://schemas.microsoft.com/office/drawing/2014/chart" uri="{C3380CC4-5D6E-409C-BE32-E72D297353CC}">
              <c16:uniqueId val="{00000006-2EF1-4749-934F-B4B9AEC4C6F1}"/>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A-Star Run breakdown </a:t>
            </a:r>
          </a:p>
          <a:p>
            <a:pPr>
              <a:defRPr/>
            </a:pPr>
            <a:r>
              <a:rPr lang="en-GB"/>
              <a:t>- 12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1B01-480D-A227-16C51E8093AC}"/>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1B01-480D-A227-16C51E8093AC}"/>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1B01-480D-A227-16C51E8093AC}"/>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B01-480D-A227-16C51E8093AC}"/>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B01-480D-A227-16C51E8093A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AStarPieCharts!$B$1:$D$1</c:f>
              <c:strCache>
                <c:ptCount val="3"/>
                <c:pt idx="0">
                  <c:v>Target Reached</c:v>
                </c:pt>
                <c:pt idx="1">
                  <c:v>Timed Out</c:v>
                </c:pt>
                <c:pt idx="2">
                  <c:v>Wall Collision</c:v>
                </c:pt>
              </c:strCache>
            </c:strRef>
          </c:cat>
          <c:val>
            <c:numRef>
              <c:f>AStarPieCharts!$B$14:$D$14</c:f>
              <c:numCache>
                <c:formatCode>General</c:formatCode>
                <c:ptCount val="3"/>
                <c:pt idx="0">
                  <c:v>953</c:v>
                </c:pt>
                <c:pt idx="1">
                  <c:v>28</c:v>
                </c:pt>
                <c:pt idx="2">
                  <c:v>19</c:v>
                </c:pt>
              </c:numCache>
            </c:numRef>
          </c:val>
          <c:extLst>
            <c:ext xmlns:c16="http://schemas.microsoft.com/office/drawing/2014/chart" uri="{C3380CC4-5D6E-409C-BE32-E72D297353CC}">
              <c16:uniqueId val="{00000006-1B01-480D-A227-16C51E8093AC}"/>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A-Star Run breakdown </a:t>
            </a:r>
          </a:p>
          <a:p>
            <a:pPr>
              <a:defRPr/>
            </a:pPr>
            <a:r>
              <a:rPr lang="en-GB"/>
              <a:t>- 13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EE7B-4F96-9DD2-F053F87E5742}"/>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EE7B-4F96-9DD2-F053F87E5742}"/>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EE7B-4F96-9DD2-F053F87E5742}"/>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E7B-4F96-9DD2-F053F87E5742}"/>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E7B-4F96-9DD2-F053F87E574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AStarPieCharts!$B$1:$D$1</c:f>
              <c:strCache>
                <c:ptCount val="3"/>
                <c:pt idx="0">
                  <c:v>Target Reached</c:v>
                </c:pt>
                <c:pt idx="1">
                  <c:v>Timed Out</c:v>
                </c:pt>
                <c:pt idx="2">
                  <c:v>Wall Collision</c:v>
                </c:pt>
              </c:strCache>
            </c:strRef>
          </c:cat>
          <c:val>
            <c:numRef>
              <c:f>AStarPieCharts!$B$15:$D$15</c:f>
              <c:numCache>
                <c:formatCode>General</c:formatCode>
                <c:ptCount val="3"/>
                <c:pt idx="0">
                  <c:v>945</c:v>
                </c:pt>
                <c:pt idx="1">
                  <c:v>34</c:v>
                </c:pt>
                <c:pt idx="2">
                  <c:v>21</c:v>
                </c:pt>
              </c:numCache>
            </c:numRef>
          </c:val>
          <c:extLst>
            <c:ext xmlns:c16="http://schemas.microsoft.com/office/drawing/2014/chart" uri="{C3380CC4-5D6E-409C-BE32-E72D297353CC}">
              <c16:uniqueId val="{00000006-EE7B-4F96-9DD2-F053F87E5742}"/>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A-Star Run breakdown </a:t>
            </a:r>
          </a:p>
          <a:p>
            <a:pPr>
              <a:defRPr/>
            </a:pPr>
            <a:r>
              <a:rPr lang="en-GB"/>
              <a:t>- 14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2D43-41B0-849E-BCF314CDAE9F}"/>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2D43-41B0-849E-BCF314CDAE9F}"/>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2D43-41B0-849E-BCF314CDAE9F}"/>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D43-41B0-849E-BCF314CDAE9F}"/>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D43-41B0-849E-BCF314CDAE9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AStarPieCharts!$B$1:$D$1</c:f>
              <c:strCache>
                <c:ptCount val="3"/>
                <c:pt idx="0">
                  <c:v>Target Reached</c:v>
                </c:pt>
                <c:pt idx="1">
                  <c:v>Timed Out</c:v>
                </c:pt>
                <c:pt idx="2">
                  <c:v>Wall Collision</c:v>
                </c:pt>
              </c:strCache>
            </c:strRef>
          </c:cat>
          <c:val>
            <c:numRef>
              <c:f>AStarPieCharts!$B$16:$D$16</c:f>
              <c:numCache>
                <c:formatCode>General</c:formatCode>
                <c:ptCount val="3"/>
                <c:pt idx="0">
                  <c:v>970</c:v>
                </c:pt>
                <c:pt idx="1">
                  <c:v>12</c:v>
                </c:pt>
                <c:pt idx="2">
                  <c:v>18</c:v>
                </c:pt>
              </c:numCache>
            </c:numRef>
          </c:val>
          <c:extLst>
            <c:ext xmlns:c16="http://schemas.microsoft.com/office/drawing/2014/chart" uri="{C3380CC4-5D6E-409C-BE32-E72D297353CC}">
              <c16:uniqueId val="{00000006-2D43-41B0-849E-BCF314CDAE9F}"/>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A-Star Run breakdown </a:t>
            </a:r>
          </a:p>
          <a:p>
            <a:pPr>
              <a:defRPr/>
            </a:pPr>
            <a:r>
              <a:rPr lang="en-GB"/>
              <a:t>- 15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1D51-437F-9645-910D3BC22CD7}"/>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1D51-437F-9645-910D3BC22CD7}"/>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1D51-437F-9645-910D3BC22CD7}"/>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D51-437F-9645-910D3BC22CD7}"/>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D51-437F-9645-910D3BC22CD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AStarPieCharts!$B$1:$D$1</c:f>
              <c:strCache>
                <c:ptCount val="3"/>
                <c:pt idx="0">
                  <c:v>Target Reached</c:v>
                </c:pt>
                <c:pt idx="1">
                  <c:v>Timed Out</c:v>
                </c:pt>
                <c:pt idx="2">
                  <c:v>Wall Collision</c:v>
                </c:pt>
              </c:strCache>
            </c:strRef>
          </c:cat>
          <c:val>
            <c:numRef>
              <c:f>AStarPieCharts!$B$17:$D$17</c:f>
              <c:numCache>
                <c:formatCode>General</c:formatCode>
                <c:ptCount val="3"/>
                <c:pt idx="0">
                  <c:v>961</c:v>
                </c:pt>
                <c:pt idx="1">
                  <c:v>17</c:v>
                </c:pt>
                <c:pt idx="2">
                  <c:v>22</c:v>
                </c:pt>
              </c:numCache>
            </c:numRef>
          </c:val>
          <c:extLst>
            <c:ext xmlns:c16="http://schemas.microsoft.com/office/drawing/2014/chart" uri="{C3380CC4-5D6E-409C-BE32-E72D297353CC}">
              <c16:uniqueId val="{00000006-1D51-437F-9645-910D3BC22CD7}"/>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A-Star Run breakdown </a:t>
            </a:r>
          </a:p>
          <a:p>
            <a:pPr>
              <a:defRPr/>
            </a:pPr>
            <a:r>
              <a:rPr lang="en-GB"/>
              <a:t>- 16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96E2-4654-9D13-A40CEFAD614A}"/>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96E2-4654-9D13-A40CEFAD614A}"/>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96E2-4654-9D13-A40CEFAD614A}"/>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6E2-4654-9D13-A40CEFAD614A}"/>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6E2-4654-9D13-A40CEFAD614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AStarPieCharts!$B$1:$D$1</c:f>
              <c:strCache>
                <c:ptCount val="3"/>
                <c:pt idx="0">
                  <c:v>Target Reached</c:v>
                </c:pt>
                <c:pt idx="1">
                  <c:v>Timed Out</c:v>
                </c:pt>
                <c:pt idx="2">
                  <c:v>Wall Collision</c:v>
                </c:pt>
              </c:strCache>
            </c:strRef>
          </c:cat>
          <c:val>
            <c:numRef>
              <c:f>AStarPieCharts!$B$18:$D$18</c:f>
              <c:numCache>
                <c:formatCode>General</c:formatCode>
                <c:ptCount val="3"/>
                <c:pt idx="0">
                  <c:v>979</c:v>
                </c:pt>
                <c:pt idx="1">
                  <c:v>8</c:v>
                </c:pt>
                <c:pt idx="2">
                  <c:v>13</c:v>
                </c:pt>
              </c:numCache>
            </c:numRef>
          </c:val>
          <c:extLst>
            <c:ext xmlns:c16="http://schemas.microsoft.com/office/drawing/2014/chart" uri="{C3380CC4-5D6E-409C-BE32-E72D297353CC}">
              <c16:uniqueId val="{00000006-96E2-4654-9D13-A40CEFAD614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A-Star Run breakdown </a:t>
            </a:r>
          </a:p>
          <a:p>
            <a:pPr>
              <a:defRPr/>
            </a:pPr>
            <a:r>
              <a:rPr lang="en-GB"/>
              <a:t>- 17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584E-4462-8C5D-F2BDCCF90545}"/>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584E-4462-8C5D-F2BDCCF90545}"/>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584E-4462-8C5D-F2BDCCF90545}"/>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84E-4462-8C5D-F2BDCCF90545}"/>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84E-4462-8C5D-F2BDCCF9054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AStarPieCharts!$B$1:$D$1</c:f>
              <c:strCache>
                <c:ptCount val="3"/>
                <c:pt idx="0">
                  <c:v>Target Reached</c:v>
                </c:pt>
                <c:pt idx="1">
                  <c:v>Timed Out</c:v>
                </c:pt>
                <c:pt idx="2">
                  <c:v>Wall Collision</c:v>
                </c:pt>
              </c:strCache>
            </c:strRef>
          </c:cat>
          <c:val>
            <c:numRef>
              <c:f>AStarPieCharts!$B$19:$D$19</c:f>
              <c:numCache>
                <c:formatCode>General</c:formatCode>
                <c:ptCount val="3"/>
                <c:pt idx="0">
                  <c:v>963</c:v>
                </c:pt>
                <c:pt idx="1">
                  <c:v>16</c:v>
                </c:pt>
                <c:pt idx="2">
                  <c:v>21</c:v>
                </c:pt>
              </c:numCache>
            </c:numRef>
          </c:val>
          <c:extLst>
            <c:ext xmlns:c16="http://schemas.microsoft.com/office/drawing/2014/chart" uri="{C3380CC4-5D6E-409C-BE32-E72D297353CC}">
              <c16:uniqueId val="{00000006-584E-4462-8C5D-F2BDCCF90545}"/>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A-Star Run breakdown </a:t>
            </a:r>
          </a:p>
          <a:p>
            <a:pPr>
              <a:defRPr/>
            </a:pPr>
            <a:r>
              <a:rPr lang="en-GB"/>
              <a:t>- 18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9274-48EE-BFF4-E51150E63E20}"/>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9274-48EE-BFF4-E51150E63E20}"/>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9274-48EE-BFF4-E51150E63E20}"/>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274-48EE-BFF4-E51150E63E20}"/>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274-48EE-BFF4-E51150E63E2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AStarPieCharts!$B$1:$D$1</c:f>
              <c:strCache>
                <c:ptCount val="3"/>
                <c:pt idx="0">
                  <c:v>Target Reached</c:v>
                </c:pt>
                <c:pt idx="1">
                  <c:v>Timed Out</c:v>
                </c:pt>
                <c:pt idx="2">
                  <c:v>Wall Collision</c:v>
                </c:pt>
              </c:strCache>
            </c:strRef>
          </c:cat>
          <c:val>
            <c:numRef>
              <c:f>AStarPieCharts!$B$20:$D$20</c:f>
              <c:numCache>
                <c:formatCode>General</c:formatCode>
                <c:ptCount val="3"/>
                <c:pt idx="0">
                  <c:v>963</c:v>
                </c:pt>
                <c:pt idx="1">
                  <c:v>12</c:v>
                </c:pt>
                <c:pt idx="2">
                  <c:v>25</c:v>
                </c:pt>
              </c:numCache>
            </c:numRef>
          </c:val>
          <c:extLst>
            <c:ext xmlns:c16="http://schemas.microsoft.com/office/drawing/2014/chart" uri="{C3380CC4-5D6E-409C-BE32-E72D297353CC}">
              <c16:uniqueId val="{00000006-9274-48EE-BFF4-E51150E63E20}"/>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A-Star Run breakdown </a:t>
            </a:r>
          </a:p>
          <a:p>
            <a:pPr>
              <a:defRPr/>
            </a:pPr>
            <a:r>
              <a:rPr lang="en-GB"/>
              <a:t>- 19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2187-41E1-A209-8484A217C23E}"/>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2187-41E1-A209-8484A217C23E}"/>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2187-41E1-A209-8484A217C23E}"/>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187-41E1-A209-8484A217C23E}"/>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187-41E1-A209-8484A217C23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AStarPieCharts!$B$1:$D$1</c:f>
              <c:strCache>
                <c:ptCount val="3"/>
                <c:pt idx="0">
                  <c:v>Target Reached</c:v>
                </c:pt>
                <c:pt idx="1">
                  <c:v>Timed Out</c:v>
                </c:pt>
                <c:pt idx="2">
                  <c:v>Wall Collision</c:v>
                </c:pt>
              </c:strCache>
            </c:strRef>
          </c:cat>
          <c:val>
            <c:numRef>
              <c:f>AStarPieCharts!$B$21:$D$21</c:f>
              <c:numCache>
                <c:formatCode>General</c:formatCode>
                <c:ptCount val="3"/>
                <c:pt idx="0">
                  <c:v>952</c:v>
                </c:pt>
                <c:pt idx="1">
                  <c:v>18</c:v>
                </c:pt>
                <c:pt idx="2">
                  <c:v>30</c:v>
                </c:pt>
              </c:numCache>
            </c:numRef>
          </c:val>
          <c:extLst>
            <c:ext xmlns:c16="http://schemas.microsoft.com/office/drawing/2014/chart" uri="{C3380CC4-5D6E-409C-BE32-E72D297353CC}">
              <c16:uniqueId val="{00000006-2187-41E1-A209-8484A217C23E}"/>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A-Star Run breakdown </a:t>
            </a:r>
          </a:p>
          <a:p>
            <a:pPr>
              <a:defRPr/>
            </a:pPr>
            <a:r>
              <a:rPr lang="en-GB"/>
              <a:t>- 20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C538-4AE9-A487-6003F4220B96}"/>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C538-4AE9-A487-6003F4220B96}"/>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C538-4AE9-A487-6003F4220B96}"/>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538-4AE9-A487-6003F4220B96}"/>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538-4AE9-A487-6003F4220B9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AStarPieCharts!$B$1:$D$1</c:f>
              <c:strCache>
                <c:ptCount val="3"/>
                <c:pt idx="0">
                  <c:v>Target Reached</c:v>
                </c:pt>
                <c:pt idx="1">
                  <c:v>Timed Out</c:v>
                </c:pt>
                <c:pt idx="2">
                  <c:v>Wall Collision</c:v>
                </c:pt>
              </c:strCache>
            </c:strRef>
          </c:cat>
          <c:val>
            <c:numRef>
              <c:f>AStarPieCharts!$B$22:$D$22</c:f>
              <c:numCache>
                <c:formatCode>General</c:formatCode>
                <c:ptCount val="3"/>
                <c:pt idx="0">
                  <c:v>961</c:v>
                </c:pt>
                <c:pt idx="1">
                  <c:v>14</c:v>
                </c:pt>
                <c:pt idx="2">
                  <c:v>25</c:v>
                </c:pt>
              </c:numCache>
            </c:numRef>
          </c:val>
          <c:extLst>
            <c:ext xmlns:c16="http://schemas.microsoft.com/office/drawing/2014/chart" uri="{C3380CC4-5D6E-409C-BE32-E72D297353CC}">
              <c16:uniqueId val="{00000006-C538-4AE9-A487-6003F4220B96}"/>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NavMesh Run breakdown </a:t>
            </a:r>
          </a:p>
          <a:p>
            <a:pPr>
              <a:defRPr/>
            </a:pPr>
            <a:r>
              <a:rPr lang="en-GB"/>
              <a:t>- 0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9BFA-4DF7-9D3D-A02E41653AE4}"/>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9BFA-4DF7-9D3D-A02E41653AE4}"/>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9BFA-4DF7-9D3D-A02E41653AE4}"/>
              </c:ext>
            </c:extLst>
          </c:dPt>
          <c:dLbls>
            <c:dLbl>
              <c:idx val="2"/>
              <c:layout>
                <c:manualLayout>
                  <c:x val="-5.1042760279965058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BFA-4DF7-9D3D-A02E41653AE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NavMeshPieCharts!$B$1:$C$1</c:f>
              <c:strCache>
                <c:ptCount val="2"/>
                <c:pt idx="0">
                  <c:v>Target Reached</c:v>
                </c:pt>
                <c:pt idx="1">
                  <c:v>Timed Out</c:v>
                </c:pt>
              </c:strCache>
            </c:strRef>
          </c:cat>
          <c:val>
            <c:numRef>
              <c:f>NavMeshPieCharts!$B$2:$C$2</c:f>
              <c:numCache>
                <c:formatCode>General</c:formatCode>
                <c:ptCount val="2"/>
                <c:pt idx="0">
                  <c:v>999</c:v>
                </c:pt>
                <c:pt idx="1">
                  <c:v>1</c:v>
                </c:pt>
              </c:numCache>
            </c:numRef>
          </c:val>
          <c:extLst>
            <c:ext xmlns:c16="http://schemas.microsoft.com/office/drawing/2014/chart" uri="{C3380CC4-5D6E-409C-BE32-E72D297353CC}">
              <c16:uniqueId val="{00000006-9BFA-4DF7-9D3D-A02E41653AE4}"/>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NavMesh Run breakdown </a:t>
            </a:r>
          </a:p>
          <a:p>
            <a:pPr>
              <a:defRPr/>
            </a:pPr>
            <a:r>
              <a:rPr lang="en-GB"/>
              <a:t>- 1 obstacle</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0B3E-4366-A23E-B6421F5E8113}"/>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0B3E-4366-A23E-B6421F5E8113}"/>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0B3E-4366-A23E-B6421F5E8113}"/>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B3E-4366-A23E-B6421F5E8113}"/>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B3E-4366-A23E-B6421F5E811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NavMeshPieCharts!$B$1:$D$1</c:f>
              <c:strCache>
                <c:ptCount val="3"/>
                <c:pt idx="0">
                  <c:v>Target Reached</c:v>
                </c:pt>
                <c:pt idx="1">
                  <c:v>Timed Out</c:v>
                </c:pt>
                <c:pt idx="2">
                  <c:v>Wall Collision</c:v>
                </c:pt>
              </c:strCache>
            </c:strRef>
          </c:cat>
          <c:val>
            <c:numRef>
              <c:f>NavMeshPieCharts!$B$3:$D$3</c:f>
              <c:numCache>
                <c:formatCode>General</c:formatCode>
                <c:ptCount val="3"/>
                <c:pt idx="0">
                  <c:v>981</c:v>
                </c:pt>
                <c:pt idx="1">
                  <c:v>5</c:v>
                </c:pt>
                <c:pt idx="2">
                  <c:v>14</c:v>
                </c:pt>
              </c:numCache>
            </c:numRef>
          </c:val>
          <c:extLst>
            <c:ext xmlns:c16="http://schemas.microsoft.com/office/drawing/2014/chart" uri="{C3380CC4-5D6E-409C-BE32-E72D297353CC}">
              <c16:uniqueId val="{00000006-0B3E-4366-A23E-B6421F5E8113}"/>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NavMesh Run breakdown </a:t>
            </a:r>
          </a:p>
          <a:p>
            <a:pPr>
              <a:defRPr/>
            </a:pPr>
            <a:r>
              <a:rPr lang="en-GB"/>
              <a:t>- 2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DBC2-4E43-82E6-5461DAB277B2}"/>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DBC2-4E43-82E6-5461DAB277B2}"/>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DBC2-4E43-82E6-5461DAB277B2}"/>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BC2-4E43-82E6-5461DAB277B2}"/>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BC2-4E43-82E6-5461DAB277B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NavMeshPieCharts!$B$1:$D$1</c:f>
              <c:strCache>
                <c:ptCount val="3"/>
                <c:pt idx="0">
                  <c:v>Target Reached</c:v>
                </c:pt>
                <c:pt idx="1">
                  <c:v>Timed Out</c:v>
                </c:pt>
                <c:pt idx="2">
                  <c:v>Wall Collision</c:v>
                </c:pt>
              </c:strCache>
            </c:strRef>
          </c:cat>
          <c:val>
            <c:numRef>
              <c:f>NavMeshPieCharts!$B$4:$D$4</c:f>
              <c:numCache>
                <c:formatCode>General</c:formatCode>
                <c:ptCount val="3"/>
                <c:pt idx="0">
                  <c:v>966</c:v>
                </c:pt>
                <c:pt idx="1">
                  <c:v>4</c:v>
                </c:pt>
                <c:pt idx="2">
                  <c:v>30</c:v>
                </c:pt>
              </c:numCache>
            </c:numRef>
          </c:val>
          <c:extLst>
            <c:ext xmlns:c16="http://schemas.microsoft.com/office/drawing/2014/chart" uri="{C3380CC4-5D6E-409C-BE32-E72D297353CC}">
              <c16:uniqueId val="{00000006-DBC2-4E43-82E6-5461DAB277B2}"/>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NavMesh Run breakdown </a:t>
            </a:r>
          </a:p>
          <a:p>
            <a:pPr>
              <a:defRPr/>
            </a:pPr>
            <a:r>
              <a:rPr lang="en-GB"/>
              <a:t>- </a:t>
            </a:r>
            <a:r>
              <a:rPr lang="en-GB" baseline="0"/>
              <a:t> 3</a:t>
            </a:r>
            <a:r>
              <a:rPr lang="en-GB"/>
              <a:t>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D2F0-42EE-8ABE-36F8BFEC41E1}"/>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D2F0-42EE-8ABE-36F8BFEC41E1}"/>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D2F0-42EE-8ABE-36F8BFEC41E1}"/>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2F0-42EE-8ABE-36F8BFEC41E1}"/>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2F0-42EE-8ABE-36F8BFEC41E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NavMeshPieCharts!$B$1:$D$1</c:f>
              <c:strCache>
                <c:ptCount val="3"/>
                <c:pt idx="0">
                  <c:v>Target Reached</c:v>
                </c:pt>
                <c:pt idx="1">
                  <c:v>Timed Out</c:v>
                </c:pt>
                <c:pt idx="2">
                  <c:v>Wall Collision</c:v>
                </c:pt>
              </c:strCache>
            </c:strRef>
          </c:cat>
          <c:val>
            <c:numRef>
              <c:f>NavMeshPieCharts!$B$5:$D$5</c:f>
              <c:numCache>
                <c:formatCode>General</c:formatCode>
                <c:ptCount val="3"/>
                <c:pt idx="0">
                  <c:v>961</c:v>
                </c:pt>
                <c:pt idx="1">
                  <c:v>2</c:v>
                </c:pt>
                <c:pt idx="2">
                  <c:v>37</c:v>
                </c:pt>
              </c:numCache>
            </c:numRef>
          </c:val>
          <c:extLst>
            <c:ext xmlns:c16="http://schemas.microsoft.com/office/drawing/2014/chart" uri="{C3380CC4-5D6E-409C-BE32-E72D297353CC}">
              <c16:uniqueId val="{00000006-D2F0-42EE-8ABE-36F8BFEC41E1}"/>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NavMesh Run breakdown </a:t>
            </a:r>
          </a:p>
          <a:p>
            <a:pPr>
              <a:defRPr/>
            </a:pPr>
            <a:r>
              <a:rPr lang="en-GB"/>
              <a:t>- 4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6DD6-4D10-8DA1-42C15714E9D7}"/>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6DD6-4D10-8DA1-42C15714E9D7}"/>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6DD6-4D10-8DA1-42C15714E9D7}"/>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DD6-4D10-8DA1-42C15714E9D7}"/>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DD6-4D10-8DA1-42C15714E9D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NavMeshPieCharts!$B$1:$D$1</c:f>
              <c:strCache>
                <c:ptCount val="3"/>
                <c:pt idx="0">
                  <c:v>Target Reached</c:v>
                </c:pt>
                <c:pt idx="1">
                  <c:v>Timed Out</c:v>
                </c:pt>
                <c:pt idx="2">
                  <c:v>Wall Collision</c:v>
                </c:pt>
              </c:strCache>
            </c:strRef>
          </c:cat>
          <c:val>
            <c:numRef>
              <c:f>NavMeshPieCharts!$B$6:$D$6</c:f>
              <c:numCache>
                <c:formatCode>General</c:formatCode>
                <c:ptCount val="3"/>
                <c:pt idx="0">
                  <c:v>943</c:v>
                </c:pt>
                <c:pt idx="1">
                  <c:v>5</c:v>
                </c:pt>
                <c:pt idx="2">
                  <c:v>52</c:v>
                </c:pt>
              </c:numCache>
            </c:numRef>
          </c:val>
          <c:extLst>
            <c:ext xmlns:c16="http://schemas.microsoft.com/office/drawing/2014/chart" uri="{C3380CC4-5D6E-409C-BE32-E72D297353CC}">
              <c16:uniqueId val="{00000006-6DD6-4D10-8DA1-42C15714E9D7}"/>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NavMesh Run breakdown </a:t>
            </a:r>
          </a:p>
          <a:p>
            <a:pPr>
              <a:defRPr/>
            </a:pPr>
            <a:r>
              <a:rPr lang="en-GB"/>
              <a:t>- 5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6CE5-4987-B86F-25CA4E6AC82A}"/>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6CE5-4987-B86F-25CA4E6AC82A}"/>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6CE5-4987-B86F-25CA4E6AC82A}"/>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CE5-4987-B86F-25CA4E6AC82A}"/>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CE5-4987-B86F-25CA4E6AC82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NavMeshPieCharts!$B$1:$D$1</c:f>
              <c:strCache>
                <c:ptCount val="3"/>
                <c:pt idx="0">
                  <c:v>Target Reached</c:v>
                </c:pt>
                <c:pt idx="1">
                  <c:v>Timed Out</c:v>
                </c:pt>
                <c:pt idx="2">
                  <c:v>Wall Collision</c:v>
                </c:pt>
              </c:strCache>
            </c:strRef>
          </c:cat>
          <c:val>
            <c:numRef>
              <c:f>NavMeshPieCharts!$B$7:$D$7</c:f>
              <c:numCache>
                <c:formatCode>General</c:formatCode>
                <c:ptCount val="3"/>
                <c:pt idx="0">
                  <c:v>932</c:v>
                </c:pt>
                <c:pt idx="1">
                  <c:v>5</c:v>
                </c:pt>
                <c:pt idx="2">
                  <c:v>63</c:v>
                </c:pt>
              </c:numCache>
            </c:numRef>
          </c:val>
          <c:extLst>
            <c:ext xmlns:c16="http://schemas.microsoft.com/office/drawing/2014/chart" uri="{C3380CC4-5D6E-409C-BE32-E72D297353CC}">
              <c16:uniqueId val="{00000006-6CE5-4987-B86F-25CA4E6AC82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NavMesh Run breakdown </a:t>
            </a:r>
          </a:p>
          <a:p>
            <a:pPr>
              <a:defRPr/>
            </a:pPr>
            <a:r>
              <a:rPr lang="en-GB"/>
              <a:t>- 6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612B-422F-919F-B73A040DD1CD}"/>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612B-422F-919F-B73A040DD1CD}"/>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612B-422F-919F-B73A040DD1CD}"/>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12B-422F-919F-B73A040DD1CD}"/>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12B-422F-919F-B73A040DD1C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NavMeshPieCharts!$B$1:$D$1</c:f>
              <c:strCache>
                <c:ptCount val="3"/>
                <c:pt idx="0">
                  <c:v>Target Reached</c:v>
                </c:pt>
                <c:pt idx="1">
                  <c:v>Timed Out</c:v>
                </c:pt>
                <c:pt idx="2">
                  <c:v>Wall Collision</c:v>
                </c:pt>
              </c:strCache>
            </c:strRef>
          </c:cat>
          <c:val>
            <c:numRef>
              <c:f>NavMeshPieCharts!$B$8:$D$8</c:f>
              <c:numCache>
                <c:formatCode>General</c:formatCode>
                <c:ptCount val="3"/>
                <c:pt idx="0">
                  <c:v>929</c:v>
                </c:pt>
                <c:pt idx="1">
                  <c:v>6</c:v>
                </c:pt>
                <c:pt idx="2">
                  <c:v>65</c:v>
                </c:pt>
              </c:numCache>
            </c:numRef>
          </c:val>
          <c:extLst>
            <c:ext xmlns:c16="http://schemas.microsoft.com/office/drawing/2014/chart" uri="{C3380CC4-5D6E-409C-BE32-E72D297353CC}">
              <c16:uniqueId val="{00000006-612B-422F-919F-B73A040DD1CD}"/>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NavMesh Run breakdown </a:t>
            </a:r>
          </a:p>
          <a:p>
            <a:pPr>
              <a:defRPr/>
            </a:pPr>
            <a:r>
              <a:rPr lang="en-GB"/>
              <a:t>- 7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E719-4A1F-94A6-E1F5C5BBF231}"/>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E719-4A1F-94A6-E1F5C5BBF231}"/>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E719-4A1F-94A6-E1F5C5BBF231}"/>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719-4A1F-94A6-E1F5C5BBF231}"/>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719-4A1F-94A6-E1F5C5BBF23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NavMeshPieCharts!$B$1:$D$1</c:f>
              <c:strCache>
                <c:ptCount val="3"/>
                <c:pt idx="0">
                  <c:v>Target Reached</c:v>
                </c:pt>
                <c:pt idx="1">
                  <c:v>Timed Out</c:v>
                </c:pt>
                <c:pt idx="2">
                  <c:v>Wall Collision</c:v>
                </c:pt>
              </c:strCache>
            </c:strRef>
          </c:cat>
          <c:val>
            <c:numRef>
              <c:f>NavMeshPieCharts!$B$9:$D$9</c:f>
              <c:numCache>
                <c:formatCode>General</c:formatCode>
                <c:ptCount val="3"/>
                <c:pt idx="0">
                  <c:v>912</c:v>
                </c:pt>
                <c:pt idx="1">
                  <c:v>4</c:v>
                </c:pt>
                <c:pt idx="2">
                  <c:v>84</c:v>
                </c:pt>
              </c:numCache>
            </c:numRef>
          </c:val>
          <c:extLst>
            <c:ext xmlns:c16="http://schemas.microsoft.com/office/drawing/2014/chart" uri="{C3380CC4-5D6E-409C-BE32-E72D297353CC}">
              <c16:uniqueId val="{00000006-E719-4A1F-94A6-E1F5C5BBF231}"/>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NavMesh Run breakdown </a:t>
            </a:r>
          </a:p>
          <a:p>
            <a:pPr>
              <a:defRPr/>
            </a:pPr>
            <a:r>
              <a:rPr lang="en-GB"/>
              <a:t>- 8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5034-42A9-9496-231D0A89AA0A}"/>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5034-42A9-9496-231D0A89AA0A}"/>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5034-42A9-9496-231D0A89AA0A}"/>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034-42A9-9496-231D0A89AA0A}"/>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034-42A9-9496-231D0A89AA0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NavMeshPieCharts!$B$1:$D$1</c:f>
              <c:strCache>
                <c:ptCount val="3"/>
                <c:pt idx="0">
                  <c:v>Target Reached</c:v>
                </c:pt>
                <c:pt idx="1">
                  <c:v>Timed Out</c:v>
                </c:pt>
                <c:pt idx="2">
                  <c:v>Wall Collision</c:v>
                </c:pt>
              </c:strCache>
            </c:strRef>
          </c:cat>
          <c:val>
            <c:numRef>
              <c:f>NavMeshPieCharts!$B$10:$D$10</c:f>
              <c:numCache>
                <c:formatCode>General</c:formatCode>
                <c:ptCount val="3"/>
                <c:pt idx="0">
                  <c:v>913</c:v>
                </c:pt>
                <c:pt idx="1">
                  <c:v>2</c:v>
                </c:pt>
                <c:pt idx="2">
                  <c:v>85</c:v>
                </c:pt>
              </c:numCache>
            </c:numRef>
          </c:val>
          <c:extLst>
            <c:ext xmlns:c16="http://schemas.microsoft.com/office/drawing/2014/chart" uri="{C3380CC4-5D6E-409C-BE32-E72D297353CC}">
              <c16:uniqueId val="{00000006-5034-42A9-9496-231D0A89AA0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NavMesh Run breakdown </a:t>
            </a:r>
          </a:p>
          <a:p>
            <a:pPr>
              <a:defRPr/>
            </a:pPr>
            <a:r>
              <a:rPr lang="en-GB"/>
              <a:t>- 9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CDE0-4BBA-99E8-BA27C2E84CF5}"/>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CDE0-4BBA-99E8-BA27C2E84CF5}"/>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CDE0-4BBA-99E8-BA27C2E84CF5}"/>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DE0-4BBA-99E8-BA27C2E84CF5}"/>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DE0-4BBA-99E8-BA27C2E84CF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NavMeshPieCharts!$B$1:$D$1</c:f>
              <c:strCache>
                <c:ptCount val="3"/>
                <c:pt idx="0">
                  <c:v>Target Reached</c:v>
                </c:pt>
                <c:pt idx="1">
                  <c:v>Timed Out</c:v>
                </c:pt>
                <c:pt idx="2">
                  <c:v>Wall Collision</c:v>
                </c:pt>
              </c:strCache>
            </c:strRef>
          </c:cat>
          <c:val>
            <c:numRef>
              <c:f>NavMeshPieCharts!$B$11:$D$11</c:f>
              <c:numCache>
                <c:formatCode>General</c:formatCode>
                <c:ptCount val="3"/>
                <c:pt idx="0">
                  <c:v>897</c:v>
                </c:pt>
                <c:pt idx="1">
                  <c:v>4</c:v>
                </c:pt>
                <c:pt idx="2">
                  <c:v>99</c:v>
                </c:pt>
              </c:numCache>
            </c:numRef>
          </c:val>
          <c:extLst>
            <c:ext xmlns:c16="http://schemas.microsoft.com/office/drawing/2014/chart" uri="{C3380CC4-5D6E-409C-BE32-E72D297353CC}">
              <c16:uniqueId val="{00000006-CDE0-4BBA-99E8-BA27C2E84CF5}"/>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NavMesh Run breakdown </a:t>
            </a:r>
          </a:p>
          <a:p>
            <a:pPr>
              <a:defRPr/>
            </a:pPr>
            <a:r>
              <a:rPr lang="en-GB"/>
              <a:t>- 10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C51E-4953-9477-54E5FBC9F08A}"/>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C51E-4953-9477-54E5FBC9F08A}"/>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C51E-4953-9477-54E5FBC9F08A}"/>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51E-4953-9477-54E5FBC9F08A}"/>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51E-4953-9477-54E5FBC9F08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NavMeshPieCharts!$B$1:$D$1</c:f>
              <c:strCache>
                <c:ptCount val="3"/>
                <c:pt idx="0">
                  <c:v>Target Reached</c:v>
                </c:pt>
                <c:pt idx="1">
                  <c:v>Timed Out</c:v>
                </c:pt>
                <c:pt idx="2">
                  <c:v>Wall Collision</c:v>
                </c:pt>
              </c:strCache>
            </c:strRef>
          </c:cat>
          <c:val>
            <c:numRef>
              <c:f>NavMeshPieCharts!$B$12:$D$12</c:f>
              <c:numCache>
                <c:formatCode>General</c:formatCode>
                <c:ptCount val="3"/>
                <c:pt idx="0">
                  <c:v>902</c:v>
                </c:pt>
                <c:pt idx="1">
                  <c:v>5</c:v>
                </c:pt>
                <c:pt idx="2">
                  <c:v>93</c:v>
                </c:pt>
              </c:numCache>
            </c:numRef>
          </c:val>
          <c:extLst>
            <c:ext xmlns:c16="http://schemas.microsoft.com/office/drawing/2014/chart" uri="{C3380CC4-5D6E-409C-BE32-E72D297353CC}">
              <c16:uniqueId val="{00000006-C51E-4953-9477-54E5FBC9F08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NavMesh Run breakdown </a:t>
            </a:r>
          </a:p>
          <a:p>
            <a:pPr>
              <a:defRPr/>
            </a:pPr>
            <a:r>
              <a:rPr lang="en-GB"/>
              <a:t>- 11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CD06-4E7C-BF67-4B162F6DA278}"/>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CD06-4E7C-BF67-4B162F6DA278}"/>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CD06-4E7C-BF67-4B162F6DA278}"/>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D06-4E7C-BF67-4B162F6DA278}"/>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D06-4E7C-BF67-4B162F6DA27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NavMeshPieCharts!$B$1:$D$1</c:f>
              <c:strCache>
                <c:ptCount val="3"/>
                <c:pt idx="0">
                  <c:v>Target Reached</c:v>
                </c:pt>
                <c:pt idx="1">
                  <c:v>Timed Out</c:v>
                </c:pt>
                <c:pt idx="2">
                  <c:v>Wall Collision</c:v>
                </c:pt>
              </c:strCache>
            </c:strRef>
          </c:cat>
          <c:val>
            <c:numRef>
              <c:f>NavMeshPieCharts!$B$13:$D$13</c:f>
              <c:numCache>
                <c:formatCode>General</c:formatCode>
                <c:ptCount val="3"/>
                <c:pt idx="0">
                  <c:v>879</c:v>
                </c:pt>
                <c:pt idx="1">
                  <c:v>7</c:v>
                </c:pt>
                <c:pt idx="2">
                  <c:v>114</c:v>
                </c:pt>
              </c:numCache>
            </c:numRef>
          </c:val>
          <c:extLst>
            <c:ext xmlns:c16="http://schemas.microsoft.com/office/drawing/2014/chart" uri="{C3380CC4-5D6E-409C-BE32-E72D297353CC}">
              <c16:uniqueId val="{00000006-CD06-4E7C-BF67-4B162F6DA278}"/>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NavMesh Run breakdown </a:t>
            </a:r>
          </a:p>
          <a:p>
            <a:pPr>
              <a:defRPr/>
            </a:pPr>
            <a:r>
              <a:rPr lang="en-GB"/>
              <a:t>- 12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0D6F-4F29-BFF3-C515E41C404D}"/>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0D6F-4F29-BFF3-C515E41C404D}"/>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0D6F-4F29-BFF3-C515E41C404D}"/>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D6F-4F29-BFF3-C515E41C404D}"/>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D6F-4F29-BFF3-C515E41C404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NavMeshPieCharts!$B$1:$D$1</c:f>
              <c:strCache>
                <c:ptCount val="3"/>
                <c:pt idx="0">
                  <c:v>Target Reached</c:v>
                </c:pt>
                <c:pt idx="1">
                  <c:v>Timed Out</c:v>
                </c:pt>
                <c:pt idx="2">
                  <c:v>Wall Collision</c:v>
                </c:pt>
              </c:strCache>
            </c:strRef>
          </c:cat>
          <c:val>
            <c:numRef>
              <c:f>NavMeshPieCharts!$B$14:$D$14</c:f>
              <c:numCache>
                <c:formatCode>General</c:formatCode>
                <c:ptCount val="3"/>
                <c:pt idx="0">
                  <c:v>859</c:v>
                </c:pt>
                <c:pt idx="1">
                  <c:v>4</c:v>
                </c:pt>
                <c:pt idx="2">
                  <c:v>137</c:v>
                </c:pt>
              </c:numCache>
            </c:numRef>
          </c:val>
          <c:extLst>
            <c:ext xmlns:c16="http://schemas.microsoft.com/office/drawing/2014/chart" uri="{C3380CC4-5D6E-409C-BE32-E72D297353CC}">
              <c16:uniqueId val="{00000006-0D6F-4F29-BFF3-C515E41C404D}"/>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NavMesh Run breakdown </a:t>
            </a:r>
          </a:p>
          <a:p>
            <a:pPr>
              <a:defRPr/>
            </a:pPr>
            <a:r>
              <a:rPr lang="en-GB"/>
              <a:t>- 13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177D-4FA3-8939-12F477C4DE9A}"/>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177D-4FA3-8939-12F477C4DE9A}"/>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177D-4FA3-8939-12F477C4DE9A}"/>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77D-4FA3-8939-12F477C4DE9A}"/>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77D-4FA3-8939-12F477C4DE9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NavMeshPieCharts!$B$1:$D$1</c:f>
              <c:strCache>
                <c:ptCount val="3"/>
                <c:pt idx="0">
                  <c:v>Target Reached</c:v>
                </c:pt>
                <c:pt idx="1">
                  <c:v>Timed Out</c:v>
                </c:pt>
                <c:pt idx="2">
                  <c:v>Wall Collision</c:v>
                </c:pt>
              </c:strCache>
            </c:strRef>
          </c:cat>
          <c:val>
            <c:numRef>
              <c:f>NavMeshPieCharts!$B$15:$D$15</c:f>
              <c:numCache>
                <c:formatCode>General</c:formatCode>
                <c:ptCount val="3"/>
                <c:pt idx="0">
                  <c:v>875</c:v>
                </c:pt>
                <c:pt idx="1">
                  <c:v>5</c:v>
                </c:pt>
                <c:pt idx="2">
                  <c:v>120</c:v>
                </c:pt>
              </c:numCache>
            </c:numRef>
          </c:val>
          <c:extLst>
            <c:ext xmlns:c16="http://schemas.microsoft.com/office/drawing/2014/chart" uri="{C3380CC4-5D6E-409C-BE32-E72D297353CC}">
              <c16:uniqueId val="{00000006-177D-4FA3-8939-12F477C4DE9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NavMesh Run breakdown </a:t>
            </a:r>
          </a:p>
          <a:p>
            <a:pPr>
              <a:defRPr/>
            </a:pPr>
            <a:r>
              <a:rPr lang="en-GB"/>
              <a:t>- 14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86C6-41F8-A854-A27D2527EC28}"/>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86C6-41F8-A854-A27D2527EC28}"/>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86C6-41F8-A854-A27D2527EC28}"/>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6C6-41F8-A854-A27D2527EC28}"/>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6C6-41F8-A854-A27D2527EC2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NavMeshPieCharts!$B$1:$D$1</c:f>
              <c:strCache>
                <c:ptCount val="3"/>
                <c:pt idx="0">
                  <c:v>Target Reached</c:v>
                </c:pt>
                <c:pt idx="1">
                  <c:v>Timed Out</c:v>
                </c:pt>
                <c:pt idx="2">
                  <c:v>Wall Collision</c:v>
                </c:pt>
              </c:strCache>
            </c:strRef>
          </c:cat>
          <c:val>
            <c:numRef>
              <c:f>NavMeshPieCharts!$B$16:$D$16</c:f>
              <c:numCache>
                <c:formatCode>General</c:formatCode>
                <c:ptCount val="3"/>
                <c:pt idx="0">
                  <c:v>862</c:v>
                </c:pt>
                <c:pt idx="1">
                  <c:v>7</c:v>
                </c:pt>
                <c:pt idx="2">
                  <c:v>131</c:v>
                </c:pt>
              </c:numCache>
            </c:numRef>
          </c:val>
          <c:extLst>
            <c:ext xmlns:c16="http://schemas.microsoft.com/office/drawing/2014/chart" uri="{C3380CC4-5D6E-409C-BE32-E72D297353CC}">
              <c16:uniqueId val="{00000006-86C6-41F8-A854-A27D2527EC28}"/>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NavMesh Run breakdown </a:t>
            </a:r>
          </a:p>
          <a:p>
            <a:pPr>
              <a:defRPr/>
            </a:pPr>
            <a:r>
              <a:rPr lang="en-GB"/>
              <a:t>- 15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5A8A-4C7A-B6AC-3BA882FCC868}"/>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5A8A-4C7A-B6AC-3BA882FCC868}"/>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5A8A-4C7A-B6AC-3BA882FCC868}"/>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A8A-4C7A-B6AC-3BA882FCC868}"/>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A8A-4C7A-B6AC-3BA882FCC86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NavMeshPieCharts!$B$1:$D$1</c:f>
              <c:strCache>
                <c:ptCount val="3"/>
                <c:pt idx="0">
                  <c:v>Target Reached</c:v>
                </c:pt>
                <c:pt idx="1">
                  <c:v>Timed Out</c:v>
                </c:pt>
                <c:pt idx="2">
                  <c:v>Wall Collision</c:v>
                </c:pt>
              </c:strCache>
            </c:strRef>
          </c:cat>
          <c:val>
            <c:numRef>
              <c:f>NavMeshPieCharts!$B$17:$D$17</c:f>
              <c:numCache>
                <c:formatCode>General</c:formatCode>
                <c:ptCount val="3"/>
                <c:pt idx="0">
                  <c:v>842</c:v>
                </c:pt>
                <c:pt idx="1">
                  <c:v>5</c:v>
                </c:pt>
                <c:pt idx="2">
                  <c:v>153</c:v>
                </c:pt>
              </c:numCache>
            </c:numRef>
          </c:val>
          <c:extLst>
            <c:ext xmlns:c16="http://schemas.microsoft.com/office/drawing/2014/chart" uri="{C3380CC4-5D6E-409C-BE32-E72D297353CC}">
              <c16:uniqueId val="{00000006-5A8A-4C7A-B6AC-3BA882FCC868}"/>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NavMesh Run breakdown </a:t>
            </a:r>
          </a:p>
          <a:p>
            <a:pPr>
              <a:defRPr/>
            </a:pPr>
            <a:r>
              <a:rPr lang="en-GB"/>
              <a:t>- 16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3EDB-4FD2-AB14-3A13634381B9}"/>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3EDB-4FD2-AB14-3A13634381B9}"/>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3EDB-4FD2-AB14-3A13634381B9}"/>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EDB-4FD2-AB14-3A13634381B9}"/>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EDB-4FD2-AB14-3A13634381B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NavMeshPieCharts!$B$1:$D$1</c:f>
              <c:strCache>
                <c:ptCount val="3"/>
                <c:pt idx="0">
                  <c:v>Target Reached</c:v>
                </c:pt>
                <c:pt idx="1">
                  <c:v>Timed Out</c:v>
                </c:pt>
                <c:pt idx="2">
                  <c:v>Wall Collision</c:v>
                </c:pt>
              </c:strCache>
            </c:strRef>
          </c:cat>
          <c:val>
            <c:numRef>
              <c:f>NavMeshPieCharts!$B$18:$D$18</c:f>
              <c:numCache>
                <c:formatCode>General</c:formatCode>
                <c:ptCount val="3"/>
                <c:pt idx="0">
                  <c:v>837</c:v>
                </c:pt>
                <c:pt idx="1">
                  <c:v>16</c:v>
                </c:pt>
                <c:pt idx="2">
                  <c:v>147</c:v>
                </c:pt>
              </c:numCache>
            </c:numRef>
          </c:val>
          <c:extLst>
            <c:ext xmlns:c16="http://schemas.microsoft.com/office/drawing/2014/chart" uri="{C3380CC4-5D6E-409C-BE32-E72D297353CC}">
              <c16:uniqueId val="{00000006-3EDB-4FD2-AB14-3A13634381B9}"/>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NavMesh Run breakdown </a:t>
            </a:r>
          </a:p>
          <a:p>
            <a:pPr>
              <a:defRPr/>
            </a:pPr>
            <a:r>
              <a:rPr lang="en-GB"/>
              <a:t>- 17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B67A-4D86-9E0D-87CB6F320A19}"/>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B67A-4D86-9E0D-87CB6F320A19}"/>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B67A-4D86-9E0D-87CB6F320A19}"/>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67A-4D86-9E0D-87CB6F320A19}"/>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67A-4D86-9E0D-87CB6F320A1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NavMeshPieCharts!$B$1:$D$1</c:f>
              <c:strCache>
                <c:ptCount val="3"/>
                <c:pt idx="0">
                  <c:v>Target Reached</c:v>
                </c:pt>
                <c:pt idx="1">
                  <c:v>Timed Out</c:v>
                </c:pt>
                <c:pt idx="2">
                  <c:v>Wall Collision</c:v>
                </c:pt>
              </c:strCache>
            </c:strRef>
          </c:cat>
          <c:val>
            <c:numRef>
              <c:f>NavMeshPieCharts!$B$19:$D$19</c:f>
              <c:numCache>
                <c:formatCode>General</c:formatCode>
                <c:ptCount val="3"/>
                <c:pt idx="0">
                  <c:v>836</c:v>
                </c:pt>
                <c:pt idx="1">
                  <c:v>16</c:v>
                </c:pt>
                <c:pt idx="2">
                  <c:v>148</c:v>
                </c:pt>
              </c:numCache>
            </c:numRef>
          </c:val>
          <c:extLst>
            <c:ext xmlns:c16="http://schemas.microsoft.com/office/drawing/2014/chart" uri="{C3380CC4-5D6E-409C-BE32-E72D297353CC}">
              <c16:uniqueId val="{00000006-B67A-4D86-9E0D-87CB6F320A19}"/>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NavMesh Run breakdown </a:t>
            </a:r>
          </a:p>
          <a:p>
            <a:pPr>
              <a:defRPr/>
            </a:pPr>
            <a:r>
              <a:rPr lang="en-GB"/>
              <a:t>- 18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7799-46CD-8B5C-DC2D6619289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7799-46CD-8B5C-DC2D6619289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7799-46CD-8B5C-DC2D6619289B}"/>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799-46CD-8B5C-DC2D6619289B}"/>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799-46CD-8B5C-DC2D6619289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NavMeshPieCharts!$B$1:$D$1</c:f>
              <c:strCache>
                <c:ptCount val="3"/>
                <c:pt idx="0">
                  <c:v>Target Reached</c:v>
                </c:pt>
                <c:pt idx="1">
                  <c:v>Timed Out</c:v>
                </c:pt>
                <c:pt idx="2">
                  <c:v>Wall Collision</c:v>
                </c:pt>
              </c:strCache>
            </c:strRef>
          </c:cat>
          <c:val>
            <c:numRef>
              <c:f>NavMeshPieCharts!$B$20:$D$20</c:f>
              <c:numCache>
                <c:formatCode>General</c:formatCode>
                <c:ptCount val="3"/>
                <c:pt idx="0">
                  <c:v>827</c:v>
                </c:pt>
                <c:pt idx="1">
                  <c:v>8</c:v>
                </c:pt>
                <c:pt idx="2">
                  <c:v>165</c:v>
                </c:pt>
              </c:numCache>
            </c:numRef>
          </c:val>
          <c:extLst>
            <c:ext xmlns:c16="http://schemas.microsoft.com/office/drawing/2014/chart" uri="{C3380CC4-5D6E-409C-BE32-E72D297353CC}">
              <c16:uniqueId val="{00000006-7799-46CD-8B5C-DC2D6619289B}"/>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NavMesh Run breakdown </a:t>
            </a:r>
          </a:p>
          <a:p>
            <a:pPr>
              <a:defRPr/>
            </a:pPr>
            <a:r>
              <a:rPr lang="en-GB"/>
              <a:t>- 19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A860-4395-9C63-DEBD60555DD0}"/>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A860-4395-9C63-DEBD60555DD0}"/>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A860-4395-9C63-DEBD60555DD0}"/>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860-4395-9C63-DEBD60555DD0}"/>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860-4395-9C63-DEBD60555DD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NavMeshPieCharts!$B$1:$D$1</c:f>
              <c:strCache>
                <c:ptCount val="3"/>
                <c:pt idx="0">
                  <c:v>Target Reached</c:v>
                </c:pt>
                <c:pt idx="1">
                  <c:v>Timed Out</c:v>
                </c:pt>
                <c:pt idx="2">
                  <c:v>Wall Collision</c:v>
                </c:pt>
              </c:strCache>
            </c:strRef>
          </c:cat>
          <c:val>
            <c:numRef>
              <c:f>NavMeshPieCharts!$B$21:$D$21</c:f>
              <c:numCache>
                <c:formatCode>General</c:formatCode>
                <c:ptCount val="3"/>
                <c:pt idx="0">
                  <c:v>811</c:v>
                </c:pt>
                <c:pt idx="1">
                  <c:v>21</c:v>
                </c:pt>
                <c:pt idx="2">
                  <c:v>168</c:v>
                </c:pt>
              </c:numCache>
            </c:numRef>
          </c:val>
          <c:extLst>
            <c:ext xmlns:c16="http://schemas.microsoft.com/office/drawing/2014/chart" uri="{C3380CC4-5D6E-409C-BE32-E72D297353CC}">
              <c16:uniqueId val="{00000006-A860-4395-9C63-DEBD60555DD0}"/>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NavMesh Run breakdown </a:t>
            </a:r>
          </a:p>
          <a:p>
            <a:pPr>
              <a:defRPr/>
            </a:pPr>
            <a:r>
              <a:rPr lang="en-GB"/>
              <a:t>- 20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B034-457D-BAEA-F437AD9D0745}"/>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B034-457D-BAEA-F437AD9D0745}"/>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B034-457D-BAEA-F437AD9D0745}"/>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034-457D-BAEA-F437AD9D0745}"/>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034-457D-BAEA-F437AD9D074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NavMeshPieCharts!$B$1:$D$1</c:f>
              <c:strCache>
                <c:ptCount val="3"/>
                <c:pt idx="0">
                  <c:v>Target Reached</c:v>
                </c:pt>
                <c:pt idx="1">
                  <c:v>Timed Out</c:v>
                </c:pt>
                <c:pt idx="2">
                  <c:v>Wall Collision</c:v>
                </c:pt>
              </c:strCache>
            </c:strRef>
          </c:cat>
          <c:val>
            <c:numRef>
              <c:f>NavMeshPieCharts!$B$22:$D$22</c:f>
              <c:numCache>
                <c:formatCode>General</c:formatCode>
                <c:ptCount val="3"/>
                <c:pt idx="0">
                  <c:v>793</c:v>
                </c:pt>
                <c:pt idx="1">
                  <c:v>18</c:v>
                </c:pt>
                <c:pt idx="2">
                  <c:v>189</c:v>
                </c:pt>
              </c:numCache>
            </c:numRef>
          </c:val>
          <c:extLst>
            <c:ext xmlns:c16="http://schemas.microsoft.com/office/drawing/2014/chart" uri="{C3380CC4-5D6E-409C-BE32-E72D297353CC}">
              <c16:uniqueId val="{00000006-B034-457D-BAEA-F437AD9D0745}"/>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ANN Run breakdown </a:t>
            </a:r>
          </a:p>
          <a:p>
            <a:pPr>
              <a:defRPr/>
            </a:pPr>
            <a:r>
              <a:rPr lang="en-GB"/>
              <a:t>- 0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1C60-4466-970C-6F1B89174B84}"/>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1C60-4466-970C-6F1B89174B84}"/>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1C60-4466-970C-6F1B89174B84}"/>
              </c:ext>
            </c:extLst>
          </c:dPt>
          <c:dLbls>
            <c:dLbl>
              <c:idx val="2"/>
              <c:layout>
                <c:manualLayout>
                  <c:x val="-5.1042760279965058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C60-4466-970C-6F1B89174B8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ANNPieCharts!$B$1:$C$1</c:f>
              <c:strCache>
                <c:ptCount val="2"/>
                <c:pt idx="0">
                  <c:v>Target Reached</c:v>
                </c:pt>
                <c:pt idx="1">
                  <c:v>Timed Out</c:v>
                </c:pt>
              </c:strCache>
            </c:strRef>
          </c:cat>
          <c:val>
            <c:numRef>
              <c:f>ANNPieCharts!$B$2:$C$2</c:f>
              <c:numCache>
                <c:formatCode>General</c:formatCode>
                <c:ptCount val="2"/>
                <c:pt idx="0">
                  <c:v>996</c:v>
                </c:pt>
                <c:pt idx="1">
                  <c:v>4</c:v>
                </c:pt>
              </c:numCache>
            </c:numRef>
          </c:val>
          <c:extLst>
            <c:ext xmlns:c16="http://schemas.microsoft.com/office/drawing/2014/chart" uri="{C3380CC4-5D6E-409C-BE32-E72D297353CC}">
              <c16:uniqueId val="{00000006-1C60-4466-970C-6F1B89174B84}"/>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ANN Run breakdown </a:t>
            </a:r>
          </a:p>
          <a:p>
            <a:pPr>
              <a:defRPr/>
            </a:pPr>
            <a:r>
              <a:rPr lang="en-GB"/>
              <a:t>- 1 obstacle</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6045-4723-8301-18E39CA08F5C}"/>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6045-4723-8301-18E39CA08F5C}"/>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6045-4723-8301-18E39CA08F5C}"/>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045-4723-8301-18E39CA08F5C}"/>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045-4723-8301-18E39CA08F5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ANNPieCharts!$B$1:$D$1</c:f>
              <c:strCache>
                <c:ptCount val="3"/>
                <c:pt idx="0">
                  <c:v>Target Reached</c:v>
                </c:pt>
                <c:pt idx="1">
                  <c:v>Timed Out</c:v>
                </c:pt>
                <c:pt idx="2">
                  <c:v>Wall Collision</c:v>
                </c:pt>
              </c:strCache>
            </c:strRef>
          </c:cat>
          <c:val>
            <c:numRef>
              <c:f>ANNPieCharts!$B$3:$D$3</c:f>
              <c:numCache>
                <c:formatCode>General</c:formatCode>
                <c:ptCount val="3"/>
                <c:pt idx="0">
                  <c:v>988</c:v>
                </c:pt>
                <c:pt idx="1">
                  <c:v>8</c:v>
                </c:pt>
                <c:pt idx="2">
                  <c:v>4</c:v>
                </c:pt>
              </c:numCache>
            </c:numRef>
          </c:val>
          <c:extLst>
            <c:ext xmlns:c16="http://schemas.microsoft.com/office/drawing/2014/chart" uri="{C3380CC4-5D6E-409C-BE32-E72D297353CC}">
              <c16:uniqueId val="{00000006-6045-4723-8301-18E39CA08F5C}"/>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ANN Run breakdown </a:t>
            </a:r>
          </a:p>
          <a:p>
            <a:pPr>
              <a:defRPr/>
            </a:pPr>
            <a:r>
              <a:rPr lang="en-GB"/>
              <a:t>- 2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4FA7-4523-8A2D-9F2CCF7BF99A}"/>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4FA7-4523-8A2D-9F2CCF7BF99A}"/>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4FA7-4523-8A2D-9F2CCF7BF99A}"/>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FA7-4523-8A2D-9F2CCF7BF99A}"/>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FA7-4523-8A2D-9F2CCF7BF99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ANNPieCharts!$B$1:$D$1</c:f>
              <c:strCache>
                <c:ptCount val="3"/>
                <c:pt idx="0">
                  <c:v>Target Reached</c:v>
                </c:pt>
                <c:pt idx="1">
                  <c:v>Timed Out</c:v>
                </c:pt>
                <c:pt idx="2">
                  <c:v>Wall Collision</c:v>
                </c:pt>
              </c:strCache>
            </c:strRef>
          </c:cat>
          <c:val>
            <c:numRef>
              <c:f>ANNPieCharts!$B$4:$D$4</c:f>
              <c:numCache>
                <c:formatCode>General</c:formatCode>
                <c:ptCount val="3"/>
                <c:pt idx="0">
                  <c:v>980</c:v>
                </c:pt>
                <c:pt idx="1">
                  <c:v>11</c:v>
                </c:pt>
                <c:pt idx="2">
                  <c:v>9</c:v>
                </c:pt>
              </c:numCache>
            </c:numRef>
          </c:val>
          <c:extLst>
            <c:ext xmlns:c16="http://schemas.microsoft.com/office/drawing/2014/chart" uri="{C3380CC4-5D6E-409C-BE32-E72D297353CC}">
              <c16:uniqueId val="{00000006-4FA7-4523-8A2D-9F2CCF7BF99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ANN Run breakdown </a:t>
            </a:r>
          </a:p>
          <a:p>
            <a:pPr>
              <a:defRPr/>
            </a:pPr>
            <a:r>
              <a:rPr lang="en-GB"/>
              <a:t>- </a:t>
            </a:r>
            <a:r>
              <a:rPr lang="en-GB" baseline="0"/>
              <a:t> 3</a:t>
            </a:r>
            <a:r>
              <a:rPr lang="en-GB"/>
              <a:t>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5A76-4C99-9CA2-D695B9C17DC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5A76-4C99-9CA2-D695B9C17DC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5A76-4C99-9CA2-D695B9C17DCB}"/>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A76-4C99-9CA2-D695B9C17DCB}"/>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A76-4C99-9CA2-D695B9C17DC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ANNPieCharts!$B$1:$D$1</c:f>
              <c:strCache>
                <c:ptCount val="3"/>
                <c:pt idx="0">
                  <c:v>Target Reached</c:v>
                </c:pt>
                <c:pt idx="1">
                  <c:v>Timed Out</c:v>
                </c:pt>
                <c:pt idx="2">
                  <c:v>Wall Collision</c:v>
                </c:pt>
              </c:strCache>
            </c:strRef>
          </c:cat>
          <c:val>
            <c:numRef>
              <c:f>ANNPieCharts!$B$5:$D$5</c:f>
              <c:numCache>
                <c:formatCode>General</c:formatCode>
                <c:ptCount val="3"/>
                <c:pt idx="0">
                  <c:v>984</c:v>
                </c:pt>
                <c:pt idx="1">
                  <c:v>7</c:v>
                </c:pt>
                <c:pt idx="2">
                  <c:v>9</c:v>
                </c:pt>
              </c:numCache>
            </c:numRef>
          </c:val>
          <c:extLst>
            <c:ext xmlns:c16="http://schemas.microsoft.com/office/drawing/2014/chart" uri="{C3380CC4-5D6E-409C-BE32-E72D297353CC}">
              <c16:uniqueId val="{00000006-5A76-4C99-9CA2-D695B9C17DCB}"/>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ANN Run breakdown </a:t>
            </a:r>
          </a:p>
          <a:p>
            <a:pPr>
              <a:defRPr/>
            </a:pPr>
            <a:r>
              <a:rPr lang="en-GB"/>
              <a:t>- 4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A509-4B2B-8E95-3D4E6B498815}"/>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A509-4B2B-8E95-3D4E6B498815}"/>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A509-4B2B-8E95-3D4E6B498815}"/>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509-4B2B-8E95-3D4E6B498815}"/>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509-4B2B-8E95-3D4E6B49881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ANNPieCharts!$B$1:$D$1</c:f>
              <c:strCache>
                <c:ptCount val="3"/>
                <c:pt idx="0">
                  <c:v>Target Reached</c:v>
                </c:pt>
                <c:pt idx="1">
                  <c:v>Timed Out</c:v>
                </c:pt>
                <c:pt idx="2">
                  <c:v>Wall Collision</c:v>
                </c:pt>
              </c:strCache>
            </c:strRef>
          </c:cat>
          <c:val>
            <c:numRef>
              <c:f>ANNPieCharts!$B$6:$D$6</c:f>
              <c:numCache>
                <c:formatCode>General</c:formatCode>
                <c:ptCount val="3"/>
                <c:pt idx="0">
                  <c:v>964</c:v>
                </c:pt>
                <c:pt idx="1">
                  <c:v>17</c:v>
                </c:pt>
                <c:pt idx="2">
                  <c:v>19</c:v>
                </c:pt>
              </c:numCache>
            </c:numRef>
          </c:val>
          <c:extLst>
            <c:ext xmlns:c16="http://schemas.microsoft.com/office/drawing/2014/chart" uri="{C3380CC4-5D6E-409C-BE32-E72D297353CC}">
              <c16:uniqueId val="{00000006-A509-4B2B-8E95-3D4E6B498815}"/>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ANN Run breakdown </a:t>
            </a:r>
          </a:p>
          <a:p>
            <a:pPr>
              <a:defRPr/>
            </a:pPr>
            <a:r>
              <a:rPr lang="en-GB"/>
              <a:t>- 5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4A87-4BD4-B01C-2483F8773F85}"/>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4A87-4BD4-B01C-2483F8773F85}"/>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4A87-4BD4-B01C-2483F8773F85}"/>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A87-4BD4-B01C-2483F8773F85}"/>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A87-4BD4-B01C-2483F8773F8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ANNPieCharts!$B$1:$D$1</c:f>
              <c:strCache>
                <c:ptCount val="3"/>
                <c:pt idx="0">
                  <c:v>Target Reached</c:v>
                </c:pt>
                <c:pt idx="1">
                  <c:v>Timed Out</c:v>
                </c:pt>
                <c:pt idx="2">
                  <c:v>Wall Collision</c:v>
                </c:pt>
              </c:strCache>
            </c:strRef>
          </c:cat>
          <c:val>
            <c:numRef>
              <c:f>ANNPieCharts!$B$7:$D$7</c:f>
              <c:numCache>
                <c:formatCode>General</c:formatCode>
                <c:ptCount val="3"/>
                <c:pt idx="0">
                  <c:v>951</c:v>
                </c:pt>
                <c:pt idx="1">
                  <c:v>21</c:v>
                </c:pt>
                <c:pt idx="2">
                  <c:v>28</c:v>
                </c:pt>
              </c:numCache>
            </c:numRef>
          </c:val>
          <c:extLst>
            <c:ext xmlns:c16="http://schemas.microsoft.com/office/drawing/2014/chart" uri="{C3380CC4-5D6E-409C-BE32-E72D297353CC}">
              <c16:uniqueId val="{00000006-4A87-4BD4-B01C-2483F8773F85}"/>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ANN Run breakdown </a:t>
            </a:r>
          </a:p>
          <a:p>
            <a:pPr>
              <a:defRPr/>
            </a:pPr>
            <a:r>
              <a:rPr lang="en-GB"/>
              <a:t>- 6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4A68-424A-94AF-DF466F23D14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4A68-424A-94AF-DF466F23D14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4A68-424A-94AF-DF466F23D14B}"/>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A68-424A-94AF-DF466F23D14B}"/>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A68-424A-94AF-DF466F23D14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ANNPieCharts!$B$1:$D$1</c:f>
              <c:strCache>
                <c:ptCount val="3"/>
                <c:pt idx="0">
                  <c:v>Target Reached</c:v>
                </c:pt>
                <c:pt idx="1">
                  <c:v>Timed Out</c:v>
                </c:pt>
                <c:pt idx="2">
                  <c:v>Wall Collision</c:v>
                </c:pt>
              </c:strCache>
            </c:strRef>
          </c:cat>
          <c:val>
            <c:numRef>
              <c:f>ANNPieCharts!$B$8:$D$8</c:f>
              <c:numCache>
                <c:formatCode>General</c:formatCode>
                <c:ptCount val="3"/>
                <c:pt idx="0">
                  <c:v>966</c:v>
                </c:pt>
                <c:pt idx="1">
                  <c:v>20</c:v>
                </c:pt>
                <c:pt idx="2">
                  <c:v>14</c:v>
                </c:pt>
              </c:numCache>
            </c:numRef>
          </c:val>
          <c:extLst>
            <c:ext xmlns:c16="http://schemas.microsoft.com/office/drawing/2014/chart" uri="{C3380CC4-5D6E-409C-BE32-E72D297353CC}">
              <c16:uniqueId val="{00000006-4A68-424A-94AF-DF466F23D14B}"/>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ANN Run breakdown </a:t>
            </a:r>
          </a:p>
          <a:p>
            <a:pPr>
              <a:defRPr/>
            </a:pPr>
            <a:r>
              <a:rPr lang="en-GB"/>
              <a:t>- 7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4C80-4D0B-B976-C7029AA05012}"/>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4C80-4D0B-B976-C7029AA05012}"/>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4C80-4D0B-B976-C7029AA05012}"/>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C80-4D0B-B976-C7029AA05012}"/>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C80-4D0B-B976-C7029AA0501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ANNPieCharts!$B$1:$D$1</c:f>
              <c:strCache>
                <c:ptCount val="3"/>
                <c:pt idx="0">
                  <c:v>Target Reached</c:v>
                </c:pt>
                <c:pt idx="1">
                  <c:v>Timed Out</c:v>
                </c:pt>
                <c:pt idx="2">
                  <c:v>Wall Collision</c:v>
                </c:pt>
              </c:strCache>
            </c:strRef>
          </c:cat>
          <c:val>
            <c:numRef>
              <c:f>ANNPieCharts!$B$9:$D$9</c:f>
              <c:numCache>
                <c:formatCode>General</c:formatCode>
                <c:ptCount val="3"/>
                <c:pt idx="0">
                  <c:v>953</c:v>
                </c:pt>
                <c:pt idx="1">
                  <c:v>19</c:v>
                </c:pt>
                <c:pt idx="2">
                  <c:v>28</c:v>
                </c:pt>
              </c:numCache>
            </c:numRef>
          </c:val>
          <c:extLst>
            <c:ext xmlns:c16="http://schemas.microsoft.com/office/drawing/2014/chart" uri="{C3380CC4-5D6E-409C-BE32-E72D297353CC}">
              <c16:uniqueId val="{00000006-4C80-4D0B-B976-C7029AA05012}"/>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ANN Run breakdown </a:t>
            </a:r>
          </a:p>
          <a:p>
            <a:pPr>
              <a:defRPr/>
            </a:pPr>
            <a:r>
              <a:rPr lang="en-GB"/>
              <a:t>- 8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98C9-4E44-8C98-047D528E1E84}"/>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98C9-4E44-8C98-047D528E1E84}"/>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98C9-4E44-8C98-047D528E1E84}"/>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8C9-4E44-8C98-047D528E1E84}"/>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8C9-4E44-8C98-047D528E1E8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ANNPieCharts!$B$1:$D$1</c:f>
              <c:strCache>
                <c:ptCount val="3"/>
                <c:pt idx="0">
                  <c:v>Target Reached</c:v>
                </c:pt>
                <c:pt idx="1">
                  <c:v>Timed Out</c:v>
                </c:pt>
                <c:pt idx="2">
                  <c:v>Wall Collision</c:v>
                </c:pt>
              </c:strCache>
            </c:strRef>
          </c:cat>
          <c:val>
            <c:numRef>
              <c:f>ANNPieCharts!$B$10:$D$10</c:f>
              <c:numCache>
                <c:formatCode>General</c:formatCode>
                <c:ptCount val="3"/>
                <c:pt idx="0">
                  <c:v>935</c:v>
                </c:pt>
                <c:pt idx="1">
                  <c:v>26</c:v>
                </c:pt>
                <c:pt idx="2">
                  <c:v>39</c:v>
                </c:pt>
              </c:numCache>
            </c:numRef>
          </c:val>
          <c:extLst>
            <c:ext xmlns:c16="http://schemas.microsoft.com/office/drawing/2014/chart" uri="{C3380CC4-5D6E-409C-BE32-E72D297353CC}">
              <c16:uniqueId val="{00000006-98C9-4E44-8C98-047D528E1E84}"/>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ANN Run breakdown </a:t>
            </a:r>
          </a:p>
          <a:p>
            <a:pPr>
              <a:defRPr/>
            </a:pPr>
            <a:r>
              <a:rPr lang="en-GB"/>
              <a:t>- 9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43B8-4F76-9EC8-5FF870B90FCF}"/>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43B8-4F76-9EC8-5FF870B90FCF}"/>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43B8-4F76-9EC8-5FF870B90FCF}"/>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3B8-4F76-9EC8-5FF870B90FCF}"/>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3B8-4F76-9EC8-5FF870B90FC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ANNPieCharts!$B$1:$D$1</c:f>
              <c:strCache>
                <c:ptCount val="3"/>
                <c:pt idx="0">
                  <c:v>Target Reached</c:v>
                </c:pt>
                <c:pt idx="1">
                  <c:v>Timed Out</c:v>
                </c:pt>
                <c:pt idx="2">
                  <c:v>Wall Collision</c:v>
                </c:pt>
              </c:strCache>
            </c:strRef>
          </c:cat>
          <c:val>
            <c:numRef>
              <c:f>ANNPieCharts!$B$11:$D$11</c:f>
              <c:numCache>
                <c:formatCode>General</c:formatCode>
                <c:ptCount val="3"/>
                <c:pt idx="0">
                  <c:v>929</c:v>
                </c:pt>
                <c:pt idx="1">
                  <c:v>26</c:v>
                </c:pt>
                <c:pt idx="2">
                  <c:v>45</c:v>
                </c:pt>
              </c:numCache>
            </c:numRef>
          </c:val>
          <c:extLst>
            <c:ext xmlns:c16="http://schemas.microsoft.com/office/drawing/2014/chart" uri="{C3380CC4-5D6E-409C-BE32-E72D297353CC}">
              <c16:uniqueId val="{00000006-43B8-4F76-9EC8-5FF870B90FCF}"/>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ANN Run breakdown </a:t>
            </a:r>
          </a:p>
          <a:p>
            <a:pPr>
              <a:defRPr/>
            </a:pPr>
            <a:r>
              <a:rPr lang="en-GB"/>
              <a:t>- 10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6F4E-4628-A220-F9B2B824285C}"/>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6F4E-4628-A220-F9B2B824285C}"/>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6F4E-4628-A220-F9B2B824285C}"/>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F4E-4628-A220-F9B2B824285C}"/>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F4E-4628-A220-F9B2B824285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ANNPieCharts!$B$1:$D$1</c:f>
              <c:strCache>
                <c:ptCount val="3"/>
                <c:pt idx="0">
                  <c:v>Target Reached</c:v>
                </c:pt>
                <c:pt idx="1">
                  <c:v>Timed Out</c:v>
                </c:pt>
                <c:pt idx="2">
                  <c:v>Wall Collision</c:v>
                </c:pt>
              </c:strCache>
            </c:strRef>
          </c:cat>
          <c:val>
            <c:numRef>
              <c:f>ANNPieCharts!$B$12:$D$12</c:f>
              <c:numCache>
                <c:formatCode>General</c:formatCode>
                <c:ptCount val="3"/>
                <c:pt idx="0">
                  <c:v>914</c:v>
                </c:pt>
                <c:pt idx="1">
                  <c:v>43</c:v>
                </c:pt>
                <c:pt idx="2">
                  <c:v>43</c:v>
                </c:pt>
              </c:numCache>
            </c:numRef>
          </c:val>
          <c:extLst>
            <c:ext xmlns:c16="http://schemas.microsoft.com/office/drawing/2014/chart" uri="{C3380CC4-5D6E-409C-BE32-E72D297353CC}">
              <c16:uniqueId val="{00000006-6F4E-4628-A220-F9B2B824285C}"/>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ANN Run breakdown </a:t>
            </a:r>
          </a:p>
          <a:p>
            <a:pPr>
              <a:defRPr/>
            </a:pPr>
            <a:r>
              <a:rPr lang="en-GB"/>
              <a:t>- 11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D786-46B8-9021-AC4D2F02056F}"/>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D786-46B8-9021-AC4D2F02056F}"/>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D786-46B8-9021-AC4D2F02056F}"/>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786-46B8-9021-AC4D2F02056F}"/>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786-46B8-9021-AC4D2F02056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ANNPieCharts!$B$1:$D$1</c:f>
              <c:strCache>
                <c:ptCount val="3"/>
                <c:pt idx="0">
                  <c:v>Target Reached</c:v>
                </c:pt>
                <c:pt idx="1">
                  <c:v>Timed Out</c:v>
                </c:pt>
                <c:pt idx="2">
                  <c:v>Wall Collision</c:v>
                </c:pt>
              </c:strCache>
            </c:strRef>
          </c:cat>
          <c:val>
            <c:numRef>
              <c:f>ANNPieCharts!$B$13:$D$13</c:f>
              <c:numCache>
                <c:formatCode>General</c:formatCode>
                <c:ptCount val="3"/>
                <c:pt idx="0">
                  <c:v>875</c:v>
                </c:pt>
                <c:pt idx="1">
                  <c:v>60</c:v>
                </c:pt>
                <c:pt idx="2">
                  <c:v>65</c:v>
                </c:pt>
              </c:numCache>
            </c:numRef>
          </c:val>
          <c:extLst>
            <c:ext xmlns:c16="http://schemas.microsoft.com/office/drawing/2014/chart" uri="{C3380CC4-5D6E-409C-BE32-E72D297353CC}">
              <c16:uniqueId val="{00000006-D786-46B8-9021-AC4D2F02056F}"/>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ANN Run breakdown </a:t>
            </a:r>
          </a:p>
          <a:p>
            <a:pPr>
              <a:defRPr/>
            </a:pPr>
            <a:r>
              <a:rPr lang="en-GB"/>
              <a:t>- 12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AF0F-4BD7-B648-2FABF44D17DE}"/>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AF0F-4BD7-B648-2FABF44D17DE}"/>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AF0F-4BD7-B648-2FABF44D17DE}"/>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F0F-4BD7-B648-2FABF44D17DE}"/>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F0F-4BD7-B648-2FABF44D17D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ANNPieCharts!$B$1:$D$1</c:f>
              <c:strCache>
                <c:ptCount val="3"/>
                <c:pt idx="0">
                  <c:v>Target Reached</c:v>
                </c:pt>
                <c:pt idx="1">
                  <c:v>Timed Out</c:v>
                </c:pt>
                <c:pt idx="2">
                  <c:v>Wall Collision</c:v>
                </c:pt>
              </c:strCache>
            </c:strRef>
          </c:cat>
          <c:val>
            <c:numRef>
              <c:f>ANNPieCharts!$B$14:$D$14</c:f>
              <c:numCache>
                <c:formatCode>General</c:formatCode>
                <c:ptCount val="3"/>
                <c:pt idx="0">
                  <c:v>878</c:v>
                </c:pt>
                <c:pt idx="1">
                  <c:v>55</c:v>
                </c:pt>
                <c:pt idx="2">
                  <c:v>67</c:v>
                </c:pt>
              </c:numCache>
            </c:numRef>
          </c:val>
          <c:extLst>
            <c:ext xmlns:c16="http://schemas.microsoft.com/office/drawing/2014/chart" uri="{C3380CC4-5D6E-409C-BE32-E72D297353CC}">
              <c16:uniqueId val="{00000006-AF0F-4BD7-B648-2FABF44D17DE}"/>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ANN Run breakdown </a:t>
            </a:r>
          </a:p>
          <a:p>
            <a:pPr>
              <a:defRPr/>
            </a:pPr>
            <a:r>
              <a:rPr lang="en-GB"/>
              <a:t>- 13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B452-435D-AA74-4CB03D74D25A}"/>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B452-435D-AA74-4CB03D74D25A}"/>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B452-435D-AA74-4CB03D74D25A}"/>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452-435D-AA74-4CB03D74D25A}"/>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452-435D-AA74-4CB03D74D25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ANNPieCharts!$B$1:$D$1</c:f>
              <c:strCache>
                <c:ptCount val="3"/>
                <c:pt idx="0">
                  <c:v>Target Reached</c:v>
                </c:pt>
                <c:pt idx="1">
                  <c:v>Timed Out</c:v>
                </c:pt>
                <c:pt idx="2">
                  <c:v>Wall Collision</c:v>
                </c:pt>
              </c:strCache>
            </c:strRef>
          </c:cat>
          <c:val>
            <c:numRef>
              <c:f>ANNPieCharts!$B$15:$D$15</c:f>
              <c:numCache>
                <c:formatCode>General</c:formatCode>
                <c:ptCount val="3"/>
                <c:pt idx="0">
                  <c:v>868</c:v>
                </c:pt>
                <c:pt idx="1">
                  <c:v>54</c:v>
                </c:pt>
                <c:pt idx="2">
                  <c:v>78</c:v>
                </c:pt>
              </c:numCache>
            </c:numRef>
          </c:val>
          <c:extLst>
            <c:ext xmlns:c16="http://schemas.microsoft.com/office/drawing/2014/chart" uri="{C3380CC4-5D6E-409C-BE32-E72D297353CC}">
              <c16:uniqueId val="{00000006-B452-435D-AA74-4CB03D74D25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ANN Run breakdown </a:t>
            </a:r>
          </a:p>
          <a:p>
            <a:pPr>
              <a:defRPr/>
            </a:pPr>
            <a:r>
              <a:rPr lang="en-GB"/>
              <a:t>- 14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02A2-45C1-97FA-F04957D81696}"/>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02A2-45C1-97FA-F04957D81696}"/>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02A2-45C1-97FA-F04957D81696}"/>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2A2-45C1-97FA-F04957D81696}"/>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2A2-45C1-97FA-F04957D8169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ANNPieCharts!$B$1:$D$1</c:f>
              <c:strCache>
                <c:ptCount val="3"/>
                <c:pt idx="0">
                  <c:v>Target Reached</c:v>
                </c:pt>
                <c:pt idx="1">
                  <c:v>Timed Out</c:v>
                </c:pt>
                <c:pt idx="2">
                  <c:v>Wall Collision</c:v>
                </c:pt>
              </c:strCache>
            </c:strRef>
          </c:cat>
          <c:val>
            <c:numRef>
              <c:f>ANNPieCharts!$B$16:$D$16</c:f>
              <c:numCache>
                <c:formatCode>General</c:formatCode>
                <c:ptCount val="3"/>
                <c:pt idx="0">
                  <c:v>854</c:v>
                </c:pt>
                <c:pt idx="1">
                  <c:v>64</c:v>
                </c:pt>
                <c:pt idx="2">
                  <c:v>82</c:v>
                </c:pt>
              </c:numCache>
            </c:numRef>
          </c:val>
          <c:extLst>
            <c:ext xmlns:c16="http://schemas.microsoft.com/office/drawing/2014/chart" uri="{C3380CC4-5D6E-409C-BE32-E72D297353CC}">
              <c16:uniqueId val="{00000006-02A2-45C1-97FA-F04957D81696}"/>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ANN Run breakdown </a:t>
            </a:r>
          </a:p>
          <a:p>
            <a:pPr>
              <a:defRPr/>
            </a:pPr>
            <a:r>
              <a:rPr lang="en-GB"/>
              <a:t>- 15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DE33-4DA0-A7C5-CBA3DB290173}"/>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DE33-4DA0-A7C5-CBA3DB290173}"/>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DE33-4DA0-A7C5-CBA3DB290173}"/>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E33-4DA0-A7C5-CBA3DB290173}"/>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E33-4DA0-A7C5-CBA3DB29017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ANNPieCharts!$B$1:$D$1</c:f>
              <c:strCache>
                <c:ptCount val="3"/>
                <c:pt idx="0">
                  <c:v>Target Reached</c:v>
                </c:pt>
                <c:pt idx="1">
                  <c:v>Timed Out</c:v>
                </c:pt>
                <c:pt idx="2">
                  <c:v>Wall Collision</c:v>
                </c:pt>
              </c:strCache>
            </c:strRef>
          </c:cat>
          <c:val>
            <c:numRef>
              <c:f>ANNPieCharts!$B$17:$D$17</c:f>
              <c:numCache>
                <c:formatCode>General</c:formatCode>
                <c:ptCount val="3"/>
                <c:pt idx="0">
                  <c:v>850</c:v>
                </c:pt>
                <c:pt idx="1">
                  <c:v>56</c:v>
                </c:pt>
                <c:pt idx="2">
                  <c:v>94</c:v>
                </c:pt>
              </c:numCache>
            </c:numRef>
          </c:val>
          <c:extLst>
            <c:ext xmlns:c16="http://schemas.microsoft.com/office/drawing/2014/chart" uri="{C3380CC4-5D6E-409C-BE32-E72D297353CC}">
              <c16:uniqueId val="{00000006-DE33-4DA0-A7C5-CBA3DB290173}"/>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ANN Run breakdown </a:t>
            </a:r>
          </a:p>
          <a:p>
            <a:pPr>
              <a:defRPr/>
            </a:pPr>
            <a:r>
              <a:rPr lang="en-GB"/>
              <a:t>- 16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ED1D-4912-9CD9-EA1AD494CCB5}"/>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ED1D-4912-9CD9-EA1AD494CCB5}"/>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ED1D-4912-9CD9-EA1AD494CCB5}"/>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D1D-4912-9CD9-EA1AD494CCB5}"/>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D1D-4912-9CD9-EA1AD494CCB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ANNPieCharts!$B$1:$D$1</c:f>
              <c:strCache>
                <c:ptCount val="3"/>
                <c:pt idx="0">
                  <c:v>Target Reached</c:v>
                </c:pt>
                <c:pt idx="1">
                  <c:v>Timed Out</c:v>
                </c:pt>
                <c:pt idx="2">
                  <c:v>Wall Collision</c:v>
                </c:pt>
              </c:strCache>
            </c:strRef>
          </c:cat>
          <c:val>
            <c:numRef>
              <c:f>ANNPieCharts!$B$18:$D$18</c:f>
              <c:numCache>
                <c:formatCode>General</c:formatCode>
                <c:ptCount val="3"/>
                <c:pt idx="0">
                  <c:v>810</c:v>
                </c:pt>
                <c:pt idx="1">
                  <c:v>83</c:v>
                </c:pt>
                <c:pt idx="2">
                  <c:v>107</c:v>
                </c:pt>
              </c:numCache>
            </c:numRef>
          </c:val>
          <c:extLst>
            <c:ext xmlns:c16="http://schemas.microsoft.com/office/drawing/2014/chart" uri="{C3380CC4-5D6E-409C-BE32-E72D297353CC}">
              <c16:uniqueId val="{00000006-ED1D-4912-9CD9-EA1AD494CCB5}"/>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ANN Run breakdown </a:t>
            </a:r>
          </a:p>
          <a:p>
            <a:pPr>
              <a:defRPr/>
            </a:pPr>
            <a:r>
              <a:rPr lang="en-GB"/>
              <a:t>- 17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7A67-478F-9979-BED15FB2725F}"/>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7A67-478F-9979-BED15FB2725F}"/>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7A67-478F-9979-BED15FB2725F}"/>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A67-478F-9979-BED15FB2725F}"/>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A67-478F-9979-BED15FB2725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ANNPieCharts!$B$1:$D$1</c:f>
              <c:strCache>
                <c:ptCount val="3"/>
                <c:pt idx="0">
                  <c:v>Target Reached</c:v>
                </c:pt>
                <c:pt idx="1">
                  <c:v>Timed Out</c:v>
                </c:pt>
                <c:pt idx="2">
                  <c:v>Wall Collision</c:v>
                </c:pt>
              </c:strCache>
            </c:strRef>
          </c:cat>
          <c:val>
            <c:numRef>
              <c:f>ANNPieCharts!$B$19:$D$19</c:f>
              <c:numCache>
                <c:formatCode>General</c:formatCode>
                <c:ptCount val="3"/>
                <c:pt idx="0">
                  <c:v>786</c:v>
                </c:pt>
                <c:pt idx="1">
                  <c:v>95</c:v>
                </c:pt>
                <c:pt idx="2">
                  <c:v>119</c:v>
                </c:pt>
              </c:numCache>
            </c:numRef>
          </c:val>
          <c:extLst>
            <c:ext xmlns:c16="http://schemas.microsoft.com/office/drawing/2014/chart" uri="{C3380CC4-5D6E-409C-BE32-E72D297353CC}">
              <c16:uniqueId val="{00000006-7A67-478F-9979-BED15FB2725F}"/>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ANN Run breakdown </a:t>
            </a:r>
          </a:p>
          <a:p>
            <a:pPr>
              <a:defRPr/>
            </a:pPr>
            <a:r>
              <a:rPr lang="en-GB"/>
              <a:t>- 18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D59F-4825-BEBA-E31A3A4EBB59}"/>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D59F-4825-BEBA-E31A3A4EBB59}"/>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D59F-4825-BEBA-E31A3A4EBB59}"/>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59F-4825-BEBA-E31A3A4EBB59}"/>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59F-4825-BEBA-E31A3A4EBB5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ANNPieCharts!$B$1:$D$1</c:f>
              <c:strCache>
                <c:ptCount val="3"/>
                <c:pt idx="0">
                  <c:v>Target Reached</c:v>
                </c:pt>
                <c:pt idx="1">
                  <c:v>Timed Out</c:v>
                </c:pt>
                <c:pt idx="2">
                  <c:v>Wall Collision</c:v>
                </c:pt>
              </c:strCache>
            </c:strRef>
          </c:cat>
          <c:val>
            <c:numRef>
              <c:f>ANNPieCharts!$B$20:$D$20</c:f>
              <c:numCache>
                <c:formatCode>General</c:formatCode>
                <c:ptCount val="3"/>
                <c:pt idx="0">
                  <c:v>770</c:v>
                </c:pt>
                <c:pt idx="1">
                  <c:v>87</c:v>
                </c:pt>
                <c:pt idx="2">
                  <c:v>143</c:v>
                </c:pt>
              </c:numCache>
            </c:numRef>
          </c:val>
          <c:extLst>
            <c:ext xmlns:c16="http://schemas.microsoft.com/office/drawing/2014/chart" uri="{C3380CC4-5D6E-409C-BE32-E72D297353CC}">
              <c16:uniqueId val="{00000006-D59F-4825-BEBA-E31A3A4EBB59}"/>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ANN Run breakdown </a:t>
            </a:r>
          </a:p>
          <a:p>
            <a:pPr>
              <a:defRPr/>
            </a:pPr>
            <a:r>
              <a:rPr lang="en-GB"/>
              <a:t>- 19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5AD4-4C07-9022-65E9A3F6A51A}"/>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5AD4-4C07-9022-65E9A3F6A51A}"/>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5AD4-4C07-9022-65E9A3F6A51A}"/>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AD4-4C07-9022-65E9A3F6A51A}"/>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AD4-4C07-9022-65E9A3F6A51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ANNPieCharts!$B$1:$D$1</c:f>
              <c:strCache>
                <c:ptCount val="3"/>
                <c:pt idx="0">
                  <c:v>Target Reached</c:v>
                </c:pt>
                <c:pt idx="1">
                  <c:v>Timed Out</c:v>
                </c:pt>
                <c:pt idx="2">
                  <c:v>Wall Collision</c:v>
                </c:pt>
              </c:strCache>
            </c:strRef>
          </c:cat>
          <c:val>
            <c:numRef>
              <c:f>ANNPieCharts!$B$21:$D$21</c:f>
              <c:numCache>
                <c:formatCode>General</c:formatCode>
                <c:ptCount val="3"/>
                <c:pt idx="0">
                  <c:v>781</c:v>
                </c:pt>
                <c:pt idx="1">
                  <c:v>98</c:v>
                </c:pt>
                <c:pt idx="2">
                  <c:v>121</c:v>
                </c:pt>
              </c:numCache>
            </c:numRef>
          </c:val>
          <c:extLst>
            <c:ext xmlns:c16="http://schemas.microsoft.com/office/drawing/2014/chart" uri="{C3380CC4-5D6E-409C-BE32-E72D297353CC}">
              <c16:uniqueId val="{00000006-5AD4-4C07-9022-65E9A3F6A51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ANN Run breakdown </a:t>
            </a:r>
            <a:r>
              <a:rPr lang="en-GB"/>
              <a:t>- 20 obstacles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0E38-4053-904C-76D7E128D14E}"/>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0E38-4053-904C-76D7E128D14E}"/>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0E38-4053-904C-76D7E128D14E}"/>
              </c:ext>
            </c:extLst>
          </c:dPt>
          <c:dLbls>
            <c:dLbl>
              <c:idx val="1"/>
              <c:layout>
                <c:manualLayout>
                  <c:x val="-5.3127515310586175E-2"/>
                  <c:y val="-2.7930883639545059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E38-4053-904C-76D7E128D14E}"/>
                </c:ext>
              </c:extLst>
            </c:dLbl>
            <c:dLbl>
              <c:idx val="2"/>
              <c:layout>
                <c:manualLayout>
                  <c:x val="6.0068460192475942E-2"/>
                  <c:y val="3.973461650627004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E38-4053-904C-76D7E128D14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ANNPieCharts!$B$1:$D$1</c:f>
              <c:strCache>
                <c:ptCount val="3"/>
                <c:pt idx="0">
                  <c:v>Target Reached</c:v>
                </c:pt>
                <c:pt idx="1">
                  <c:v>Timed Out</c:v>
                </c:pt>
                <c:pt idx="2">
                  <c:v>Wall Collision</c:v>
                </c:pt>
              </c:strCache>
            </c:strRef>
          </c:cat>
          <c:val>
            <c:numRef>
              <c:f>ANNPieCharts!$B$22:$D$22</c:f>
              <c:numCache>
                <c:formatCode>General</c:formatCode>
                <c:ptCount val="3"/>
                <c:pt idx="0">
                  <c:v>744</c:v>
                </c:pt>
                <c:pt idx="1">
                  <c:v>102</c:v>
                </c:pt>
                <c:pt idx="2">
                  <c:v>154</c:v>
                </c:pt>
              </c:numCache>
            </c:numRef>
          </c:val>
          <c:extLst>
            <c:ext xmlns:c16="http://schemas.microsoft.com/office/drawing/2014/chart" uri="{C3380CC4-5D6E-409C-BE32-E72D297353CC}">
              <c16:uniqueId val="{00000006-0E38-4053-904C-76D7E128D14E}"/>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Runs where target was</a:t>
            </a:r>
            <a:r>
              <a:rPr lang="en-GB" baseline="0"/>
              <a:t> reached (Higher the better)</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ComparrisonTables!$B$2</c:f>
              <c:strCache>
                <c:ptCount val="1"/>
                <c:pt idx="0">
                  <c:v>AStar</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ComparrisonTables!$A$3:$A$23</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ComparrisonTables!$B$3:$B$23</c:f>
              <c:numCache>
                <c:formatCode>General</c:formatCode>
                <c:ptCount val="21"/>
                <c:pt idx="0">
                  <c:v>974</c:v>
                </c:pt>
                <c:pt idx="1">
                  <c:v>959</c:v>
                </c:pt>
                <c:pt idx="2">
                  <c:v>962</c:v>
                </c:pt>
                <c:pt idx="3">
                  <c:v>948</c:v>
                </c:pt>
                <c:pt idx="4">
                  <c:v>966</c:v>
                </c:pt>
                <c:pt idx="5">
                  <c:v>953</c:v>
                </c:pt>
                <c:pt idx="6">
                  <c:v>977</c:v>
                </c:pt>
                <c:pt idx="7">
                  <c:v>948</c:v>
                </c:pt>
                <c:pt idx="8">
                  <c:v>975</c:v>
                </c:pt>
                <c:pt idx="9">
                  <c:v>959</c:v>
                </c:pt>
                <c:pt idx="10">
                  <c:v>962</c:v>
                </c:pt>
                <c:pt idx="11">
                  <c:v>965</c:v>
                </c:pt>
                <c:pt idx="12">
                  <c:v>953</c:v>
                </c:pt>
                <c:pt idx="13">
                  <c:v>945</c:v>
                </c:pt>
                <c:pt idx="14">
                  <c:v>970</c:v>
                </c:pt>
                <c:pt idx="15">
                  <c:v>961</c:v>
                </c:pt>
                <c:pt idx="16">
                  <c:v>979</c:v>
                </c:pt>
                <c:pt idx="17">
                  <c:v>963</c:v>
                </c:pt>
                <c:pt idx="18">
                  <c:v>963</c:v>
                </c:pt>
                <c:pt idx="19">
                  <c:v>952</c:v>
                </c:pt>
                <c:pt idx="20">
                  <c:v>961</c:v>
                </c:pt>
              </c:numCache>
            </c:numRef>
          </c:val>
          <c:smooth val="0"/>
          <c:extLst>
            <c:ext xmlns:c16="http://schemas.microsoft.com/office/drawing/2014/chart" uri="{C3380CC4-5D6E-409C-BE32-E72D297353CC}">
              <c16:uniqueId val="{00000000-91E1-46D5-98B3-3B4AAACE9304}"/>
            </c:ext>
          </c:extLst>
        </c:ser>
        <c:ser>
          <c:idx val="1"/>
          <c:order val="1"/>
          <c:tx>
            <c:strRef>
              <c:f>ComparrisonTables!$C$2</c:f>
              <c:strCache>
                <c:ptCount val="1"/>
                <c:pt idx="0">
                  <c:v>NavMesh</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ComparrisonTables!$A$3:$A$23</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ComparrisonTables!$C$3:$C$23</c:f>
              <c:numCache>
                <c:formatCode>General</c:formatCode>
                <c:ptCount val="21"/>
                <c:pt idx="0">
                  <c:v>999</c:v>
                </c:pt>
                <c:pt idx="1">
                  <c:v>981</c:v>
                </c:pt>
                <c:pt idx="2">
                  <c:v>966</c:v>
                </c:pt>
                <c:pt idx="3">
                  <c:v>961</c:v>
                </c:pt>
                <c:pt idx="4">
                  <c:v>943</c:v>
                </c:pt>
                <c:pt idx="5">
                  <c:v>932</c:v>
                </c:pt>
                <c:pt idx="6">
                  <c:v>929</c:v>
                </c:pt>
                <c:pt idx="7">
                  <c:v>912</c:v>
                </c:pt>
                <c:pt idx="8">
                  <c:v>913</c:v>
                </c:pt>
                <c:pt idx="9">
                  <c:v>897</c:v>
                </c:pt>
                <c:pt idx="10">
                  <c:v>902</c:v>
                </c:pt>
                <c:pt idx="11">
                  <c:v>879</c:v>
                </c:pt>
                <c:pt idx="12">
                  <c:v>859</c:v>
                </c:pt>
                <c:pt idx="13">
                  <c:v>875</c:v>
                </c:pt>
                <c:pt idx="14">
                  <c:v>862</c:v>
                </c:pt>
                <c:pt idx="15">
                  <c:v>842</c:v>
                </c:pt>
                <c:pt idx="16">
                  <c:v>837</c:v>
                </c:pt>
                <c:pt idx="17">
                  <c:v>836</c:v>
                </c:pt>
                <c:pt idx="18">
                  <c:v>827</c:v>
                </c:pt>
                <c:pt idx="19">
                  <c:v>811</c:v>
                </c:pt>
                <c:pt idx="20">
                  <c:v>793</c:v>
                </c:pt>
              </c:numCache>
            </c:numRef>
          </c:val>
          <c:smooth val="0"/>
          <c:extLst>
            <c:ext xmlns:c16="http://schemas.microsoft.com/office/drawing/2014/chart" uri="{C3380CC4-5D6E-409C-BE32-E72D297353CC}">
              <c16:uniqueId val="{00000001-91E1-46D5-98B3-3B4AAACE9304}"/>
            </c:ext>
          </c:extLst>
        </c:ser>
        <c:ser>
          <c:idx val="2"/>
          <c:order val="2"/>
          <c:tx>
            <c:strRef>
              <c:f>ComparrisonTables!$D$2</c:f>
              <c:strCache>
                <c:ptCount val="1"/>
                <c:pt idx="0">
                  <c:v>ANN</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ComparrisonTables!$A$3:$A$23</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ComparrisonTables!$D$3:$D$23</c:f>
              <c:numCache>
                <c:formatCode>General</c:formatCode>
                <c:ptCount val="21"/>
                <c:pt idx="0">
                  <c:v>996</c:v>
                </c:pt>
                <c:pt idx="1">
                  <c:v>988</c:v>
                </c:pt>
                <c:pt idx="2">
                  <c:v>980</c:v>
                </c:pt>
                <c:pt idx="3">
                  <c:v>984</c:v>
                </c:pt>
                <c:pt idx="4">
                  <c:v>964</c:v>
                </c:pt>
                <c:pt idx="5">
                  <c:v>951</c:v>
                </c:pt>
                <c:pt idx="6">
                  <c:v>966</c:v>
                </c:pt>
                <c:pt idx="7">
                  <c:v>953</c:v>
                </c:pt>
                <c:pt idx="8">
                  <c:v>935</c:v>
                </c:pt>
                <c:pt idx="9">
                  <c:v>929</c:v>
                </c:pt>
                <c:pt idx="10">
                  <c:v>914</c:v>
                </c:pt>
                <c:pt idx="11">
                  <c:v>875</c:v>
                </c:pt>
                <c:pt idx="12">
                  <c:v>878</c:v>
                </c:pt>
                <c:pt idx="13">
                  <c:v>868</c:v>
                </c:pt>
                <c:pt idx="14">
                  <c:v>854</c:v>
                </c:pt>
                <c:pt idx="15">
                  <c:v>850</c:v>
                </c:pt>
                <c:pt idx="16">
                  <c:v>810</c:v>
                </c:pt>
                <c:pt idx="17">
                  <c:v>786</c:v>
                </c:pt>
                <c:pt idx="18">
                  <c:v>770</c:v>
                </c:pt>
                <c:pt idx="19">
                  <c:v>781</c:v>
                </c:pt>
                <c:pt idx="20">
                  <c:v>744</c:v>
                </c:pt>
              </c:numCache>
            </c:numRef>
          </c:val>
          <c:smooth val="0"/>
          <c:extLst>
            <c:ext xmlns:c16="http://schemas.microsoft.com/office/drawing/2014/chart" uri="{C3380CC4-5D6E-409C-BE32-E72D297353CC}">
              <c16:uniqueId val="{00000002-91E1-46D5-98B3-3B4AAACE9304}"/>
            </c:ext>
          </c:extLst>
        </c:ser>
        <c:dLbls>
          <c:showLegendKey val="0"/>
          <c:showVal val="0"/>
          <c:showCatName val="0"/>
          <c:showSerName val="0"/>
          <c:showPercent val="0"/>
          <c:showBubbleSize val="0"/>
        </c:dLbls>
        <c:smooth val="0"/>
        <c:axId val="1100323904"/>
        <c:axId val="1100331120"/>
      </c:lineChart>
      <c:catAx>
        <c:axId val="110032390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Obstacles in environment</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00331120"/>
        <c:crosses val="autoZero"/>
        <c:auto val="1"/>
        <c:lblAlgn val="ctr"/>
        <c:lblOffset val="100"/>
        <c:noMultiLvlLbl val="0"/>
      </c:catAx>
      <c:valAx>
        <c:axId val="1100331120"/>
        <c:scaling>
          <c:orientation val="minMax"/>
          <c:max val="1000"/>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Target Reached</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00323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Average Actual Rewards </a:t>
            </a:r>
          </a:p>
          <a:p>
            <a:pPr>
              <a:defRPr/>
            </a:pPr>
            <a:r>
              <a:rPr lang="en-GB" baseline="0"/>
              <a:t>(Higher the better)</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ComparrisonTables!$B$2</c:f>
              <c:strCache>
                <c:ptCount val="1"/>
                <c:pt idx="0">
                  <c:v>AStar</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ComparrisonTables!$A$28:$A$48</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ComparrisonTables!$B$28:$B$48</c:f>
              <c:numCache>
                <c:formatCode>General</c:formatCode>
                <c:ptCount val="21"/>
                <c:pt idx="0">
                  <c:v>2.8248721569999988</c:v>
                </c:pt>
                <c:pt idx="1">
                  <c:v>2.7736712251000002</c:v>
                </c:pt>
                <c:pt idx="2">
                  <c:v>2.795451804299999</c:v>
                </c:pt>
                <c:pt idx="3">
                  <c:v>2.716031148399999</c:v>
                </c:pt>
                <c:pt idx="4">
                  <c:v>2.8212739527999986</c:v>
                </c:pt>
                <c:pt idx="5">
                  <c:v>2.7434319166999992</c:v>
                </c:pt>
                <c:pt idx="6">
                  <c:v>2.874542633199999</c:v>
                </c:pt>
                <c:pt idx="7">
                  <c:v>2.7156187644999994</c:v>
                </c:pt>
                <c:pt idx="8">
                  <c:v>2.8619933913999995</c:v>
                </c:pt>
                <c:pt idx="9">
                  <c:v>2.7855310964999993</c:v>
                </c:pt>
                <c:pt idx="10">
                  <c:v>2.7990778059000001</c:v>
                </c:pt>
                <c:pt idx="11">
                  <c:v>2.8206319077999988</c:v>
                </c:pt>
                <c:pt idx="12">
                  <c:v>2.774899583399999</c:v>
                </c:pt>
                <c:pt idx="13">
                  <c:v>2.7210245460999998</c:v>
                </c:pt>
                <c:pt idx="14">
                  <c:v>2.8415300173999993</c:v>
                </c:pt>
                <c:pt idx="15">
                  <c:v>2.8167617343</c:v>
                </c:pt>
                <c:pt idx="16">
                  <c:v>2.8781873494999997</c:v>
                </c:pt>
                <c:pt idx="17">
                  <c:v>2.7955455484999998</c:v>
                </c:pt>
                <c:pt idx="18">
                  <c:v>2.8366843751999995</c:v>
                </c:pt>
                <c:pt idx="19">
                  <c:v>2.7623404900999993</c:v>
                </c:pt>
                <c:pt idx="20">
                  <c:v>2.7877768310999995</c:v>
                </c:pt>
              </c:numCache>
            </c:numRef>
          </c:val>
          <c:smooth val="0"/>
          <c:extLst>
            <c:ext xmlns:c16="http://schemas.microsoft.com/office/drawing/2014/chart" uri="{C3380CC4-5D6E-409C-BE32-E72D297353CC}">
              <c16:uniqueId val="{00000000-86F8-4A05-9DF2-7B330A774009}"/>
            </c:ext>
          </c:extLst>
        </c:ser>
        <c:ser>
          <c:idx val="1"/>
          <c:order val="1"/>
          <c:tx>
            <c:strRef>
              <c:f>ComparrisonTables!$C$2</c:f>
              <c:strCache>
                <c:ptCount val="1"/>
                <c:pt idx="0">
                  <c:v>NavMesh</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ComparrisonTables!$A$28:$A$48</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ComparrisonTables!$C$28:$C$48</c:f>
              <c:numCache>
                <c:formatCode>General</c:formatCode>
                <c:ptCount val="21"/>
                <c:pt idx="0">
                  <c:v>2.9282949999999999</c:v>
                </c:pt>
                <c:pt idx="1">
                  <c:v>2.8560962267000001</c:v>
                </c:pt>
                <c:pt idx="2">
                  <c:v>2.797908193</c:v>
                </c:pt>
                <c:pt idx="3">
                  <c:v>2.7818514686999998</c:v>
                </c:pt>
                <c:pt idx="4">
                  <c:v>2.7053339234000009</c:v>
                </c:pt>
                <c:pt idx="5">
                  <c:v>2.6670650478000013</c:v>
                </c:pt>
                <c:pt idx="6">
                  <c:v>2.6504746214000003</c:v>
                </c:pt>
                <c:pt idx="7">
                  <c:v>2.5869574509</c:v>
                </c:pt>
                <c:pt idx="8">
                  <c:v>2.5893831775000002</c:v>
                </c:pt>
                <c:pt idx="9">
                  <c:v>2.5277711235999996</c:v>
                </c:pt>
                <c:pt idx="10">
                  <c:v>2.5479975268999997</c:v>
                </c:pt>
                <c:pt idx="11">
                  <c:v>2.4554088134999996</c:v>
                </c:pt>
                <c:pt idx="12">
                  <c:v>2.3741732202999999</c:v>
                </c:pt>
                <c:pt idx="13">
                  <c:v>2.4397785850000004</c:v>
                </c:pt>
                <c:pt idx="14">
                  <c:v>2.3944592734000003</c:v>
                </c:pt>
                <c:pt idx="15">
                  <c:v>2.3093533538000011</c:v>
                </c:pt>
                <c:pt idx="16">
                  <c:v>2.2863648041999993</c:v>
                </c:pt>
                <c:pt idx="17">
                  <c:v>2.2735460796</c:v>
                </c:pt>
                <c:pt idx="18">
                  <c:v>2.248362722</c:v>
                </c:pt>
                <c:pt idx="19">
                  <c:v>2.1771920072999995</c:v>
                </c:pt>
                <c:pt idx="20">
                  <c:v>2.1004363249000004</c:v>
                </c:pt>
              </c:numCache>
            </c:numRef>
          </c:val>
          <c:smooth val="0"/>
          <c:extLst>
            <c:ext xmlns:c16="http://schemas.microsoft.com/office/drawing/2014/chart" uri="{C3380CC4-5D6E-409C-BE32-E72D297353CC}">
              <c16:uniqueId val="{00000001-86F8-4A05-9DF2-7B330A774009}"/>
            </c:ext>
          </c:extLst>
        </c:ser>
        <c:ser>
          <c:idx val="2"/>
          <c:order val="2"/>
          <c:tx>
            <c:strRef>
              <c:f>ComparrisonTables!$D$2</c:f>
              <c:strCache>
                <c:ptCount val="1"/>
                <c:pt idx="0">
                  <c:v>ANN</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ComparrisonTables!$A$28:$A$48</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ComparrisonTables!$D$28:$D$48</c:f>
              <c:numCache>
                <c:formatCode>General</c:formatCode>
                <c:ptCount val="21"/>
                <c:pt idx="0">
                  <c:v>2.901697</c:v>
                </c:pt>
                <c:pt idx="1">
                  <c:v>2.8689514017</c:v>
                </c:pt>
                <c:pt idx="2">
                  <c:v>2.8296643143</c:v>
                </c:pt>
                <c:pt idx="3">
                  <c:v>2.8438612013000002</c:v>
                </c:pt>
                <c:pt idx="4">
                  <c:v>2.7589322483999998</c:v>
                </c:pt>
                <c:pt idx="5">
                  <c:v>2.7013383209000001</c:v>
                </c:pt>
                <c:pt idx="6">
                  <c:v>2.7619539873999996</c:v>
                </c:pt>
                <c:pt idx="7">
                  <c:v>2.7084180004</c:v>
                </c:pt>
                <c:pt idx="8">
                  <c:v>2.631761926899999</c:v>
                </c:pt>
                <c:pt idx="9">
                  <c:v>2.6009221820000001</c:v>
                </c:pt>
                <c:pt idx="10">
                  <c:v>2.5236658034999992</c:v>
                </c:pt>
                <c:pt idx="11">
                  <c:v>2.3585941010000004</c:v>
                </c:pt>
                <c:pt idx="12">
                  <c:v>2.3693451127999996</c:v>
                </c:pt>
                <c:pt idx="13">
                  <c:v>2.3291429387</c:v>
                </c:pt>
                <c:pt idx="14">
                  <c:v>2.2667342709999998</c:v>
                </c:pt>
                <c:pt idx="15">
                  <c:v>2.2537795037000001</c:v>
                </c:pt>
                <c:pt idx="16">
                  <c:v>2.085429870600001</c:v>
                </c:pt>
                <c:pt idx="17">
                  <c:v>1.9681716351000009</c:v>
                </c:pt>
                <c:pt idx="18">
                  <c:v>1.9181924784999995</c:v>
                </c:pt>
                <c:pt idx="19">
                  <c:v>1.9436249624000004</c:v>
                </c:pt>
                <c:pt idx="20">
                  <c:v>1.800468210600001</c:v>
                </c:pt>
              </c:numCache>
            </c:numRef>
          </c:val>
          <c:smooth val="0"/>
          <c:extLst>
            <c:ext xmlns:c16="http://schemas.microsoft.com/office/drawing/2014/chart" uri="{C3380CC4-5D6E-409C-BE32-E72D297353CC}">
              <c16:uniqueId val="{00000002-86F8-4A05-9DF2-7B330A774009}"/>
            </c:ext>
          </c:extLst>
        </c:ser>
        <c:dLbls>
          <c:showLegendKey val="0"/>
          <c:showVal val="0"/>
          <c:showCatName val="0"/>
          <c:showSerName val="0"/>
          <c:showPercent val="0"/>
          <c:showBubbleSize val="0"/>
        </c:dLbls>
        <c:smooth val="0"/>
        <c:axId val="1100323904"/>
        <c:axId val="1100331120"/>
      </c:lineChart>
      <c:catAx>
        <c:axId val="110032390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Obstacles in environment</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00331120"/>
        <c:crosses val="autoZero"/>
        <c:auto val="1"/>
        <c:lblAlgn val="ctr"/>
        <c:lblOffset val="100"/>
        <c:noMultiLvlLbl val="0"/>
      </c:catAx>
      <c:valAx>
        <c:axId val="1100331120"/>
        <c:scaling>
          <c:orientation val="minMax"/>
          <c:max val="3"/>
          <c:min val="1.5"/>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Avg Actual Reward</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00323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Average Steps</a:t>
            </a:r>
          </a:p>
          <a:p>
            <a:pPr>
              <a:defRPr/>
            </a:pPr>
            <a:r>
              <a:rPr lang="en-GB" baseline="0"/>
              <a:t>(Lower the better)</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ComparrisonTables!$B$2</c:f>
              <c:strCache>
                <c:ptCount val="1"/>
                <c:pt idx="0">
                  <c:v>AStar</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ComparrisonTables!$A$53:$A$73</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ComparrisonTables!$B$53:$B$73</c:f>
              <c:numCache>
                <c:formatCode>General</c:formatCode>
                <c:ptCount val="21"/>
                <c:pt idx="0">
                  <c:v>84.644999999999996</c:v>
                </c:pt>
                <c:pt idx="1">
                  <c:v>95.393000000000001</c:v>
                </c:pt>
                <c:pt idx="2">
                  <c:v>88.775000000000006</c:v>
                </c:pt>
                <c:pt idx="3">
                  <c:v>101.55500000000001</c:v>
                </c:pt>
                <c:pt idx="4">
                  <c:v>79.456999999999994</c:v>
                </c:pt>
                <c:pt idx="5">
                  <c:v>96.534000000000006</c:v>
                </c:pt>
                <c:pt idx="6">
                  <c:v>73.364999999999995</c:v>
                </c:pt>
                <c:pt idx="7">
                  <c:v>101.599</c:v>
                </c:pt>
                <c:pt idx="8">
                  <c:v>68.028999999999996</c:v>
                </c:pt>
                <c:pt idx="9">
                  <c:v>82.224000000000004</c:v>
                </c:pt>
                <c:pt idx="10">
                  <c:v>78.150999999999996</c:v>
                </c:pt>
                <c:pt idx="11">
                  <c:v>77.296999999999997</c:v>
                </c:pt>
                <c:pt idx="12">
                  <c:v>85.183000000000007</c:v>
                </c:pt>
                <c:pt idx="13">
                  <c:v>92.664000000000001</c:v>
                </c:pt>
                <c:pt idx="14">
                  <c:v>70.72</c:v>
                </c:pt>
                <c:pt idx="15">
                  <c:v>76.626999999999995</c:v>
                </c:pt>
                <c:pt idx="16">
                  <c:v>66.343999999999994</c:v>
                </c:pt>
                <c:pt idx="17">
                  <c:v>75.605000000000004</c:v>
                </c:pt>
                <c:pt idx="18">
                  <c:v>71.066000000000003</c:v>
                </c:pt>
                <c:pt idx="19">
                  <c:v>76.064999999999998</c:v>
                </c:pt>
                <c:pt idx="20">
                  <c:v>75.384</c:v>
                </c:pt>
              </c:numCache>
            </c:numRef>
          </c:val>
          <c:smooth val="0"/>
          <c:extLst>
            <c:ext xmlns:c16="http://schemas.microsoft.com/office/drawing/2014/chart" uri="{C3380CC4-5D6E-409C-BE32-E72D297353CC}">
              <c16:uniqueId val="{00000000-1FCC-44AE-9C95-744571315C77}"/>
            </c:ext>
          </c:extLst>
        </c:ser>
        <c:ser>
          <c:idx val="1"/>
          <c:order val="1"/>
          <c:tx>
            <c:strRef>
              <c:f>ComparrisonTables!$C$2</c:f>
              <c:strCache>
                <c:ptCount val="1"/>
                <c:pt idx="0">
                  <c:v>NavMesh</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ComparrisonTables!$A$53:$A$73</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ComparrisonTables!$C$53:$C$73</c:f>
              <c:numCache>
                <c:formatCode>General</c:formatCode>
                <c:ptCount val="21"/>
                <c:pt idx="0">
                  <c:v>68.704999999999998</c:v>
                </c:pt>
                <c:pt idx="1">
                  <c:v>74.241</c:v>
                </c:pt>
                <c:pt idx="2">
                  <c:v>72.399000000000001</c:v>
                </c:pt>
                <c:pt idx="3">
                  <c:v>69.960999999999999</c:v>
                </c:pt>
                <c:pt idx="4">
                  <c:v>75.165000000000006</c:v>
                </c:pt>
                <c:pt idx="5">
                  <c:v>71.349999999999994</c:v>
                </c:pt>
                <c:pt idx="6">
                  <c:v>73.975999999999999</c:v>
                </c:pt>
                <c:pt idx="7">
                  <c:v>70.278999999999996</c:v>
                </c:pt>
                <c:pt idx="8">
                  <c:v>70.093000000000004</c:v>
                </c:pt>
                <c:pt idx="9">
                  <c:v>72.466999999999999</c:v>
                </c:pt>
                <c:pt idx="10">
                  <c:v>74.123000000000005</c:v>
                </c:pt>
                <c:pt idx="11">
                  <c:v>76.2</c:v>
                </c:pt>
                <c:pt idx="12">
                  <c:v>73.808999999999997</c:v>
                </c:pt>
                <c:pt idx="13">
                  <c:v>75.221999999999994</c:v>
                </c:pt>
                <c:pt idx="14">
                  <c:v>76.117999999999995</c:v>
                </c:pt>
                <c:pt idx="15">
                  <c:v>75.257999999999996</c:v>
                </c:pt>
                <c:pt idx="16">
                  <c:v>84.146000000000001</c:v>
                </c:pt>
                <c:pt idx="17">
                  <c:v>86.43</c:v>
                </c:pt>
                <c:pt idx="18">
                  <c:v>77.816000000000003</c:v>
                </c:pt>
                <c:pt idx="19">
                  <c:v>90.649000000000001</c:v>
                </c:pt>
                <c:pt idx="20">
                  <c:v>87.816999999999993</c:v>
                </c:pt>
              </c:numCache>
            </c:numRef>
          </c:val>
          <c:smooth val="0"/>
          <c:extLst>
            <c:ext xmlns:c16="http://schemas.microsoft.com/office/drawing/2014/chart" uri="{C3380CC4-5D6E-409C-BE32-E72D297353CC}">
              <c16:uniqueId val="{00000001-1FCC-44AE-9C95-744571315C77}"/>
            </c:ext>
          </c:extLst>
        </c:ser>
        <c:ser>
          <c:idx val="2"/>
          <c:order val="2"/>
          <c:tx>
            <c:strRef>
              <c:f>ComparrisonTables!$D$2</c:f>
              <c:strCache>
                <c:ptCount val="1"/>
                <c:pt idx="0">
                  <c:v>ANN</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ComparrisonTables!$A$53:$A$73</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ComparrisonTables!$D$53:$D$73</c:f>
              <c:numCache>
                <c:formatCode>General</c:formatCode>
                <c:ptCount val="21"/>
                <c:pt idx="0">
                  <c:v>83.253</c:v>
                </c:pt>
                <c:pt idx="1">
                  <c:v>85.558999999999997</c:v>
                </c:pt>
                <c:pt idx="2">
                  <c:v>94.216999999999999</c:v>
                </c:pt>
                <c:pt idx="3">
                  <c:v>93.784999999999997</c:v>
                </c:pt>
                <c:pt idx="4">
                  <c:v>101.63800000000001</c:v>
                </c:pt>
                <c:pt idx="5">
                  <c:v>108.32</c:v>
                </c:pt>
                <c:pt idx="6">
                  <c:v>106.745</c:v>
                </c:pt>
                <c:pt idx="7">
                  <c:v>108.846</c:v>
                </c:pt>
                <c:pt idx="8">
                  <c:v>119.675</c:v>
                </c:pt>
                <c:pt idx="9">
                  <c:v>123.023</c:v>
                </c:pt>
                <c:pt idx="10">
                  <c:v>142.80699999999999</c:v>
                </c:pt>
                <c:pt idx="11">
                  <c:v>155.70699999999999</c:v>
                </c:pt>
                <c:pt idx="12">
                  <c:v>155.71</c:v>
                </c:pt>
                <c:pt idx="13">
                  <c:v>154.976</c:v>
                </c:pt>
                <c:pt idx="14">
                  <c:v>163.959</c:v>
                </c:pt>
                <c:pt idx="15">
                  <c:v>161.87100000000001</c:v>
                </c:pt>
                <c:pt idx="16">
                  <c:v>179.102</c:v>
                </c:pt>
                <c:pt idx="17">
                  <c:v>199.75399999999999</c:v>
                </c:pt>
                <c:pt idx="18">
                  <c:v>189.82599999999999</c:v>
                </c:pt>
                <c:pt idx="19">
                  <c:v>200.148</c:v>
                </c:pt>
                <c:pt idx="20">
                  <c:v>200.78899999999999</c:v>
                </c:pt>
              </c:numCache>
            </c:numRef>
          </c:val>
          <c:smooth val="0"/>
          <c:extLst>
            <c:ext xmlns:c16="http://schemas.microsoft.com/office/drawing/2014/chart" uri="{C3380CC4-5D6E-409C-BE32-E72D297353CC}">
              <c16:uniqueId val="{00000002-1FCC-44AE-9C95-744571315C77}"/>
            </c:ext>
          </c:extLst>
        </c:ser>
        <c:dLbls>
          <c:showLegendKey val="0"/>
          <c:showVal val="0"/>
          <c:showCatName val="0"/>
          <c:showSerName val="0"/>
          <c:showPercent val="0"/>
          <c:showBubbleSize val="0"/>
        </c:dLbls>
        <c:smooth val="0"/>
        <c:axId val="1100323904"/>
        <c:axId val="1100331120"/>
      </c:lineChart>
      <c:catAx>
        <c:axId val="110032390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Obstacles in environment</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00331120"/>
        <c:crosses val="autoZero"/>
        <c:auto val="1"/>
        <c:lblAlgn val="ctr"/>
        <c:lblOffset val="100"/>
        <c:noMultiLvlLbl val="0"/>
      </c:catAx>
      <c:valAx>
        <c:axId val="1100331120"/>
        <c:scaling>
          <c:orientation val="minMax"/>
          <c:min val="50"/>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Avg Steps</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00323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Average Steps for successful runs only</a:t>
            </a:r>
          </a:p>
          <a:p>
            <a:pPr>
              <a:defRPr/>
            </a:pPr>
            <a:r>
              <a:rPr lang="en-GB" baseline="0"/>
              <a:t>(Lower the better)</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ComparrisonTables!$B$2</c:f>
              <c:strCache>
                <c:ptCount val="1"/>
                <c:pt idx="0">
                  <c:v>AStar</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ComparrisonTables!$A$78:$A$98</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ComparrisonTables!$B$78:$B$98</c:f>
              <c:numCache>
                <c:formatCode>General</c:formatCode>
                <c:ptCount val="21"/>
                <c:pt idx="0">
                  <c:v>60.210472279260777</c:v>
                </c:pt>
                <c:pt idx="1">
                  <c:v>59.652763295099064</c:v>
                </c:pt>
                <c:pt idx="2">
                  <c:v>58.598752598752597</c:v>
                </c:pt>
                <c:pt idx="3">
                  <c:v>59.098101265822784</c:v>
                </c:pt>
                <c:pt idx="4">
                  <c:v>56.818840579710148</c:v>
                </c:pt>
                <c:pt idx="5">
                  <c:v>59.846799580272823</c:v>
                </c:pt>
                <c:pt idx="6">
                  <c:v>58.352098259979527</c:v>
                </c:pt>
                <c:pt idx="7">
                  <c:v>59.430379746835442</c:v>
                </c:pt>
                <c:pt idx="8">
                  <c:v>57.698461538461537</c:v>
                </c:pt>
                <c:pt idx="9">
                  <c:v>57.714285714285715</c:v>
                </c:pt>
                <c:pt idx="10">
                  <c:v>59.615384615384613</c:v>
                </c:pt>
                <c:pt idx="11">
                  <c:v>59.515025906735751</c:v>
                </c:pt>
                <c:pt idx="12">
                  <c:v>59.001049317943334</c:v>
                </c:pt>
                <c:pt idx="13">
                  <c:v>61.139682539682539</c:v>
                </c:pt>
                <c:pt idx="14">
                  <c:v>59.611340206185567</c:v>
                </c:pt>
                <c:pt idx="15">
                  <c:v>61.209157127991674</c:v>
                </c:pt>
                <c:pt idx="16">
                  <c:v>58.938712972420838</c:v>
                </c:pt>
                <c:pt idx="17">
                  <c:v>60.9595015576324</c:v>
                </c:pt>
                <c:pt idx="18">
                  <c:v>60.167185877466252</c:v>
                </c:pt>
                <c:pt idx="19">
                  <c:v>59.880252100840337</c:v>
                </c:pt>
                <c:pt idx="20">
                  <c:v>62.928199791883458</c:v>
                </c:pt>
              </c:numCache>
            </c:numRef>
          </c:val>
          <c:smooth val="0"/>
          <c:extLst>
            <c:ext xmlns:c16="http://schemas.microsoft.com/office/drawing/2014/chart" uri="{C3380CC4-5D6E-409C-BE32-E72D297353CC}">
              <c16:uniqueId val="{00000000-A8DC-4ECD-B82F-885C3003FCFA}"/>
            </c:ext>
          </c:extLst>
        </c:ser>
        <c:ser>
          <c:idx val="1"/>
          <c:order val="1"/>
          <c:tx>
            <c:strRef>
              <c:f>ComparrisonTables!$C$2</c:f>
              <c:strCache>
                <c:ptCount val="1"/>
                <c:pt idx="0">
                  <c:v>NavMesh</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ComparrisonTables!$A$78:$A$98</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ComparrisonTables!$C$78:$C$98</c:f>
              <c:numCache>
                <c:formatCode>General</c:formatCode>
                <c:ptCount val="21"/>
                <c:pt idx="0">
                  <c:v>67.772772772772768</c:v>
                </c:pt>
                <c:pt idx="1">
                  <c:v>70.408766564729873</c:v>
                </c:pt>
                <c:pt idx="2">
                  <c:v>70.33229813664596</c:v>
                </c:pt>
                <c:pt idx="3">
                  <c:v>70.126951092611861</c:v>
                </c:pt>
                <c:pt idx="4">
                  <c:v>73.692470837751856</c:v>
                </c:pt>
                <c:pt idx="5">
                  <c:v>70.240343347639481</c:v>
                </c:pt>
                <c:pt idx="6">
                  <c:v>72.141011840688918</c:v>
                </c:pt>
                <c:pt idx="7">
                  <c:v>71.362938596491233</c:v>
                </c:pt>
                <c:pt idx="8">
                  <c:v>73.32968236582694</c:v>
                </c:pt>
                <c:pt idx="9">
                  <c:v>74.845039018952065</c:v>
                </c:pt>
                <c:pt idx="10">
                  <c:v>75.134146341463421</c:v>
                </c:pt>
                <c:pt idx="11">
                  <c:v>76.869169510807737</c:v>
                </c:pt>
                <c:pt idx="12">
                  <c:v>79.192083818393485</c:v>
                </c:pt>
                <c:pt idx="13">
                  <c:v>78.345142857142861</c:v>
                </c:pt>
                <c:pt idx="14">
                  <c:v>78.155452436194892</c:v>
                </c:pt>
                <c:pt idx="15">
                  <c:v>81.084323040380042</c:v>
                </c:pt>
                <c:pt idx="16">
                  <c:v>78.965352449223417</c:v>
                </c:pt>
                <c:pt idx="17">
                  <c:v>81.854066985645929</c:v>
                </c:pt>
                <c:pt idx="18">
                  <c:v>81.686819830713418</c:v>
                </c:pt>
                <c:pt idx="19">
                  <c:v>83.122071516646116</c:v>
                </c:pt>
                <c:pt idx="20">
                  <c:v>84.672131147540981</c:v>
                </c:pt>
              </c:numCache>
            </c:numRef>
          </c:val>
          <c:smooth val="0"/>
          <c:extLst>
            <c:ext xmlns:c16="http://schemas.microsoft.com/office/drawing/2014/chart" uri="{C3380CC4-5D6E-409C-BE32-E72D297353CC}">
              <c16:uniqueId val="{00000001-A8DC-4ECD-B82F-885C3003FCFA}"/>
            </c:ext>
          </c:extLst>
        </c:ser>
        <c:ser>
          <c:idx val="2"/>
          <c:order val="2"/>
          <c:tx>
            <c:strRef>
              <c:f>ComparrisonTables!$D$2</c:f>
              <c:strCache>
                <c:ptCount val="1"/>
                <c:pt idx="0">
                  <c:v>ANN</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ComparrisonTables!$A$78:$A$98</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ComparrisonTables!$D$78:$D$98</c:f>
              <c:numCache>
                <c:formatCode>General</c:formatCode>
                <c:ptCount val="21"/>
                <c:pt idx="0">
                  <c:v>79.571285140562253</c:v>
                </c:pt>
                <c:pt idx="1">
                  <c:v>78.431174089068833</c:v>
                </c:pt>
                <c:pt idx="2">
                  <c:v>84.494897959183675</c:v>
                </c:pt>
                <c:pt idx="3">
                  <c:v>87.435975609756099</c:v>
                </c:pt>
                <c:pt idx="4">
                  <c:v>87.115145228215766</c:v>
                </c:pt>
                <c:pt idx="5">
                  <c:v>90.472134595162984</c:v>
                </c:pt>
                <c:pt idx="6">
                  <c:v>89.446169772256724</c:v>
                </c:pt>
                <c:pt idx="7">
                  <c:v>93.230849947534097</c:v>
                </c:pt>
                <c:pt idx="8">
                  <c:v>97.982887700534761</c:v>
                </c:pt>
                <c:pt idx="9">
                  <c:v>101.77825618945103</c:v>
                </c:pt>
                <c:pt idx="10">
                  <c:v>104.72428884026259</c:v>
                </c:pt>
                <c:pt idx="11">
                  <c:v>102.83771428571428</c:v>
                </c:pt>
                <c:pt idx="12">
                  <c:v>107.56036446469248</c:v>
                </c:pt>
                <c:pt idx="13">
                  <c:v>109.95391705069125</c:v>
                </c:pt>
                <c:pt idx="14">
                  <c:v>110.18618266978923</c:v>
                </c:pt>
                <c:pt idx="15">
                  <c:v>114.47411764705882</c:v>
                </c:pt>
                <c:pt idx="16">
                  <c:v>105.97407407407407</c:v>
                </c:pt>
                <c:pt idx="17">
                  <c:v>116.33333333333333</c:v>
                </c:pt>
                <c:pt idx="18">
                  <c:v>117.02207792207793</c:v>
                </c:pt>
                <c:pt idx="19">
                  <c:v>116.11779769526248</c:v>
                </c:pt>
                <c:pt idx="20">
                  <c:v>110.60618279569893</c:v>
                </c:pt>
              </c:numCache>
            </c:numRef>
          </c:val>
          <c:smooth val="0"/>
          <c:extLst>
            <c:ext xmlns:c16="http://schemas.microsoft.com/office/drawing/2014/chart" uri="{C3380CC4-5D6E-409C-BE32-E72D297353CC}">
              <c16:uniqueId val="{00000002-A8DC-4ECD-B82F-885C3003FCFA}"/>
            </c:ext>
          </c:extLst>
        </c:ser>
        <c:dLbls>
          <c:showLegendKey val="0"/>
          <c:showVal val="0"/>
          <c:showCatName val="0"/>
          <c:showSerName val="0"/>
          <c:showPercent val="0"/>
          <c:showBubbleSize val="0"/>
        </c:dLbls>
        <c:smooth val="0"/>
        <c:axId val="1100323904"/>
        <c:axId val="1100331120"/>
      </c:lineChart>
      <c:catAx>
        <c:axId val="110032390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Obstacles in environment</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00331120"/>
        <c:crosses val="autoZero"/>
        <c:auto val="1"/>
        <c:lblAlgn val="ctr"/>
        <c:lblOffset val="100"/>
        <c:noMultiLvlLbl val="0"/>
      </c:catAx>
      <c:valAx>
        <c:axId val="1100331120"/>
        <c:scaling>
          <c:orientation val="minMax"/>
          <c:max val="120"/>
          <c:min val="40"/>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Avg Steps</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00323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Performance compared to AStar -</a:t>
            </a:r>
          </a:p>
          <a:p>
            <a:pPr>
              <a:defRPr/>
            </a:pPr>
            <a:r>
              <a:rPr lang="en-GB"/>
              <a:t>Runs where target was</a:t>
            </a:r>
            <a:r>
              <a:rPr lang="en-GB" baseline="0"/>
              <a:t> reached (Higher the better)</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ComparrisonTables!$M$2</c:f>
              <c:strCache>
                <c:ptCount val="1"/>
                <c:pt idx="0">
                  <c:v>AStar</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ComparrisonTables!$A$3:$A$23</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ComparrisonTables!$M$3:$M$23</c:f>
              <c:numCache>
                <c:formatCode>General</c:formatCode>
                <c:ptCount val="21"/>
                <c:pt idx="0">
                  <c:v>100</c:v>
                </c:pt>
                <c:pt idx="1">
                  <c:v>100</c:v>
                </c:pt>
                <c:pt idx="2">
                  <c:v>100</c:v>
                </c:pt>
                <c:pt idx="3">
                  <c:v>100</c:v>
                </c:pt>
                <c:pt idx="4">
                  <c:v>100</c:v>
                </c:pt>
                <c:pt idx="5">
                  <c:v>100</c:v>
                </c:pt>
                <c:pt idx="6">
                  <c:v>100</c:v>
                </c:pt>
                <c:pt idx="7">
                  <c:v>100</c:v>
                </c:pt>
                <c:pt idx="8">
                  <c:v>100</c:v>
                </c:pt>
                <c:pt idx="9">
                  <c:v>100</c:v>
                </c:pt>
                <c:pt idx="10">
                  <c:v>100</c:v>
                </c:pt>
                <c:pt idx="11">
                  <c:v>100</c:v>
                </c:pt>
                <c:pt idx="12">
                  <c:v>100</c:v>
                </c:pt>
                <c:pt idx="13">
                  <c:v>100</c:v>
                </c:pt>
                <c:pt idx="14">
                  <c:v>100</c:v>
                </c:pt>
                <c:pt idx="15">
                  <c:v>100</c:v>
                </c:pt>
                <c:pt idx="16">
                  <c:v>100</c:v>
                </c:pt>
                <c:pt idx="17">
                  <c:v>100</c:v>
                </c:pt>
                <c:pt idx="18">
                  <c:v>100</c:v>
                </c:pt>
                <c:pt idx="19">
                  <c:v>100</c:v>
                </c:pt>
                <c:pt idx="20">
                  <c:v>100</c:v>
                </c:pt>
              </c:numCache>
            </c:numRef>
          </c:val>
          <c:smooth val="0"/>
          <c:extLst>
            <c:ext xmlns:c16="http://schemas.microsoft.com/office/drawing/2014/chart" uri="{C3380CC4-5D6E-409C-BE32-E72D297353CC}">
              <c16:uniqueId val="{00000000-6B95-4159-8483-08A9471F4815}"/>
            </c:ext>
          </c:extLst>
        </c:ser>
        <c:ser>
          <c:idx val="1"/>
          <c:order val="1"/>
          <c:tx>
            <c:strRef>
              <c:f>ComparrisonTables!$N$2</c:f>
              <c:strCache>
                <c:ptCount val="1"/>
                <c:pt idx="0">
                  <c:v>NavMesh</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ComparrisonTables!$A$3:$A$23</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ComparrisonTables!$N$3:$N$23</c:f>
              <c:numCache>
                <c:formatCode>General</c:formatCode>
                <c:ptCount val="21"/>
                <c:pt idx="0">
                  <c:v>102.56673511293634</c:v>
                </c:pt>
                <c:pt idx="1">
                  <c:v>102.29405630865485</c:v>
                </c:pt>
                <c:pt idx="2">
                  <c:v>100.4158004158004</c:v>
                </c:pt>
                <c:pt idx="3">
                  <c:v>101.37130801687763</c:v>
                </c:pt>
                <c:pt idx="4">
                  <c:v>97.61904761904762</c:v>
                </c:pt>
                <c:pt idx="5">
                  <c:v>97.796432318992657</c:v>
                </c:pt>
                <c:pt idx="6">
                  <c:v>95.087001023541447</c:v>
                </c:pt>
                <c:pt idx="7">
                  <c:v>96.202531645569621</c:v>
                </c:pt>
                <c:pt idx="8">
                  <c:v>93.641025641025649</c:v>
                </c:pt>
                <c:pt idx="9">
                  <c:v>93.534932221063599</c:v>
                </c:pt>
                <c:pt idx="10">
                  <c:v>93.762993762993759</c:v>
                </c:pt>
                <c:pt idx="11">
                  <c:v>91.088082901554401</c:v>
                </c:pt>
                <c:pt idx="12">
                  <c:v>90.136411332633799</c:v>
                </c:pt>
                <c:pt idx="13">
                  <c:v>92.592592592592595</c:v>
                </c:pt>
                <c:pt idx="14">
                  <c:v>88.865979381443296</c:v>
                </c:pt>
                <c:pt idx="15">
                  <c:v>87.617065556711765</c:v>
                </c:pt>
                <c:pt idx="16">
                  <c:v>85.495403472931571</c:v>
                </c:pt>
                <c:pt idx="17">
                  <c:v>86.812045690550363</c:v>
                </c:pt>
                <c:pt idx="18">
                  <c:v>85.877466251298031</c:v>
                </c:pt>
                <c:pt idx="19">
                  <c:v>85.189075630252091</c:v>
                </c:pt>
                <c:pt idx="20">
                  <c:v>82.518210197710715</c:v>
                </c:pt>
              </c:numCache>
            </c:numRef>
          </c:val>
          <c:smooth val="0"/>
          <c:extLst>
            <c:ext xmlns:c16="http://schemas.microsoft.com/office/drawing/2014/chart" uri="{C3380CC4-5D6E-409C-BE32-E72D297353CC}">
              <c16:uniqueId val="{00000001-6B95-4159-8483-08A9471F4815}"/>
            </c:ext>
          </c:extLst>
        </c:ser>
        <c:ser>
          <c:idx val="2"/>
          <c:order val="2"/>
          <c:tx>
            <c:strRef>
              <c:f>ComparrisonTables!$O$2</c:f>
              <c:strCache>
                <c:ptCount val="1"/>
                <c:pt idx="0">
                  <c:v>ANN</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ComparrisonTables!$A$3:$A$23</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ComparrisonTables!$O$3:$O$23</c:f>
              <c:numCache>
                <c:formatCode>General</c:formatCode>
                <c:ptCount val="21"/>
                <c:pt idx="0">
                  <c:v>102.25872689938397</c:v>
                </c:pt>
                <c:pt idx="1">
                  <c:v>103.02398331595413</c:v>
                </c:pt>
                <c:pt idx="2">
                  <c:v>101.87110187110187</c:v>
                </c:pt>
                <c:pt idx="3">
                  <c:v>103.79746835443038</c:v>
                </c:pt>
                <c:pt idx="4">
                  <c:v>99.792960662525871</c:v>
                </c:pt>
                <c:pt idx="5">
                  <c:v>99.790136411332625</c:v>
                </c:pt>
                <c:pt idx="6">
                  <c:v>98.874104401228252</c:v>
                </c:pt>
                <c:pt idx="7">
                  <c:v>100.52742616033757</c:v>
                </c:pt>
                <c:pt idx="8">
                  <c:v>95.897435897435898</c:v>
                </c:pt>
                <c:pt idx="9">
                  <c:v>96.871741397288844</c:v>
                </c:pt>
                <c:pt idx="10">
                  <c:v>95.010395010395015</c:v>
                </c:pt>
                <c:pt idx="11">
                  <c:v>90.673575129533674</c:v>
                </c:pt>
                <c:pt idx="12">
                  <c:v>92.130115424973766</c:v>
                </c:pt>
                <c:pt idx="13">
                  <c:v>91.851851851851848</c:v>
                </c:pt>
                <c:pt idx="14">
                  <c:v>88.041237113402062</c:v>
                </c:pt>
                <c:pt idx="15">
                  <c:v>88.449531737773157</c:v>
                </c:pt>
                <c:pt idx="16">
                  <c:v>82.737487231869252</c:v>
                </c:pt>
                <c:pt idx="17">
                  <c:v>81.619937694704049</c:v>
                </c:pt>
                <c:pt idx="18">
                  <c:v>79.958463136033231</c:v>
                </c:pt>
                <c:pt idx="19">
                  <c:v>82.037815126050418</c:v>
                </c:pt>
                <c:pt idx="20">
                  <c:v>77.41935483870968</c:v>
                </c:pt>
              </c:numCache>
            </c:numRef>
          </c:val>
          <c:smooth val="0"/>
          <c:extLst>
            <c:ext xmlns:c16="http://schemas.microsoft.com/office/drawing/2014/chart" uri="{C3380CC4-5D6E-409C-BE32-E72D297353CC}">
              <c16:uniqueId val="{00000002-6B95-4159-8483-08A9471F4815}"/>
            </c:ext>
          </c:extLst>
        </c:ser>
        <c:dLbls>
          <c:showLegendKey val="0"/>
          <c:showVal val="0"/>
          <c:showCatName val="0"/>
          <c:showSerName val="0"/>
          <c:showPercent val="0"/>
          <c:showBubbleSize val="0"/>
        </c:dLbls>
        <c:smooth val="0"/>
        <c:axId val="1100323904"/>
        <c:axId val="1100331120"/>
      </c:lineChart>
      <c:catAx>
        <c:axId val="110032390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Obstacles in environment</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00331120"/>
        <c:crosses val="autoZero"/>
        <c:auto val="1"/>
        <c:lblAlgn val="ctr"/>
        <c:lblOffset val="100"/>
        <c:noMultiLvlLbl val="0"/>
      </c:catAx>
      <c:valAx>
        <c:axId val="1100331120"/>
        <c:scaling>
          <c:orientation val="minMax"/>
          <c:min val="60"/>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Paerformance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00323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800" b="1" i="0" baseline="0">
                <a:effectLst>
                  <a:outerShdw blurRad="50800" dist="38100" dir="5400000" algn="t" rotWithShape="0">
                    <a:srgbClr val="000000">
                      <a:alpha val="40000"/>
                    </a:srgbClr>
                  </a:outerShdw>
                </a:effectLst>
              </a:rPr>
              <a:t>Performance compared to AStar -</a:t>
            </a:r>
          </a:p>
          <a:p>
            <a:pPr>
              <a:defRPr/>
            </a:pPr>
            <a:r>
              <a:rPr lang="en-GB" sz="1800" b="1" i="0" baseline="0">
                <a:effectLst>
                  <a:outerShdw blurRad="50800" dist="38100" dir="5400000" algn="t" rotWithShape="0">
                    <a:srgbClr val="000000">
                      <a:alpha val="40000"/>
                    </a:srgbClr>
                  </a:outerShdw>
                </a:effectLst>
              </a:rPr>
              <a:t>Average Actual Rewards</a:t>
            </a:r>
          </a:p>
          <a:p>
            <a:pPr>
              <a:defRPr/>
            </a:pPr>
            <a:r>
              <a:rPr lang="en-GB" sz="1800" b="1" i="0" baseline="0">
                <a:effectLst>
                  <a:outerShdw blurRad="50800" dist="38100" dir="5400000" algn="t" rotWithShape="0">
                    <a:srgbClr val="000000">
                      <a:alpha val="40000"/>
                    </a:srgbClr>
                  </a:outerShdw>
                </a:effectLst>
              </a:rPr>
              <a:t>(Higher the better)</a:t>
            </a:r>
            <a:endParaRPr lang="en-GB">
              <a:effectLst/>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ComparrisonTables!$M$2</c:f>
              <c:strCache>
                <c:ptCount val="1"/>
                <c:pt idx="0">
                  <c:v>AStar</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ComparrisonTables!$A$28:$A$48</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ComparrisonTables!$M$28:$M$48</c:f>
              <c:numCache>
                <c:formatCode>General</c:formatCode>
                <c:ptCount val="21"/>
                <c:pt idx="0">
                  <c:v>100</c:v>
                </c:pt>
                <c:pt idx="1">
                  <c:v>100</c:v>
                </c:pt>
                <c:pt idx="2">
                  <c:v>100</c:v>
                </c:pt>
                <c:pt idx="3">
                  <c:v>100</c:v>
                </c:pt>
                <c:pt idx="4">
                  <c:v>100</c:v>
                </c:pt>
                <c:pt idx="5">
                  <c:v>100</c:v>
                </c:pt>
                <c:pt idx="6">
                  <c:v>100</c:v>
                </c:pt>
                <c:pt idx="7">
                  <c:v>100</c:v>
                </c:pt>
                <c:pt idx="8">
                  <c:v>100</c:v>
                </c:pt>
                <c:pt idx="9">
                  <c:v>100</c:v>
                </c:pt>
                <c:pt idx="10">
                  <c:v>100</c:v>
                </c:pt>
                <c:pt idx="11">
                  <c:v>100</c:v>
                </c:pt>
                <c:pt idx="12">
                  <c:v>100</c:v>
                </c:pt>
                <c:pt idx="13">
                  <c:v>100</c:v>
                </c:pt>
                <c:pt idx="14">
                  <c:v>100</c:v>
                </c:pt>
                <c:pt idx="15">
                  <c:v>100</c:v>
                </c:pt>
                <c:pt idx="16">
                  <c:v>100</c:v>
                </c:pt>
                <c:pt idx="17">
                  <c:v>100</c:v>
                </c:pt>
                <c:pt idx="18">
                  <c:v>100</c:v>
                </c:pt>
                <c:pt idx="19">
                  <c:v>100</c:v>
                </c:pt>
                <c:pt idx="20">
                  <c:v>100</c:v>
                </c:pt>
              </c:numCache>
            </c:numRef>
          </c:val>
          <c:smooth val="0"/>
          <c:extLst>
            <c:ext xmlns:c16="http://schemas.microsoft.com/office/drawing/2014/chart" uri="{C3380CC4-5D6E-409C-BE32-E72D297353CC}">
              <c16:uniqueId val="{00000000-7E19-46B1-A86D-35803ECD252C}"/>
            </c:ext>
          </c:extLst>
        </c:ser>
        <c:ser>
          <c:idx val="1"/>
          <c:order val="1"/>
          <c:tx>
            <c:strRef>
              <c:f>ComparrisonTables!$N$2</c:f>
              <c:strCache>
                <c:ptCount val="1"/>
                <c:pt idx="0">
                  <c:v>NavMesh</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ComparrisonTables!$A$28:$A$48</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ComparrisonTables!$N$28:$N$48</c:f>
              <c:numCache>
                <c:formatCode>General</c:formatCode>
                <c:ptCount val="21"/>
                <c:pt idx="0">
                  <c:v>103.6611512752434</c:v>
                </c:pt>
                <c:pt idx="1">
                  <c:v>102.9716932870091</c:v>
                </c:pt>
                <c:pt idx="2">
                  <c:v>100.08787090144867</c:v>
                </c:pt>
                <c:pt idx="3">
                  <c:v>102.42340078974334</c:v>
                </c:pt>
                <c:pt idx="4">
                  <c:v>95.890507928698952</c:v>
                </c:pt>
                <c:pt idx="5">
                  <c:v>97.216374554982295</c:v>
                </c:pt>
                <c:pt idx="6">
                  <c:v>92.205089978068557</c:v>
                </c:pt>
                <c:pt idx="7">
                  <c:v>95.262173200379678</c:v>
                </c:pt>
                <c:pt idx="8">
                  <c:v>90.474813299039567</c:v>
                </c:pt>
                <c:pt idx="9">
                  <c:v>90.74646938158854</c:v>
                </c:pt>
                <c:pt idx="10">
                  <c:v>91.029892828603622</c:v>
                </c:pt>
                <c:pt idx="11">
                  <c:v>87.0517279021756</c:v>
                </c:pt>
                <c:pt idx="12">
                  <c:v>85.558887770309823</c:v>
                </c:pt>
                <c:pt idx="13">
                  <c:v>89.663968246699412</c:v>
                </c:pt>
                <c:pt idx="14">
                  <c:v>84.266548610699914</c:v>
                </c:pt>
                <c:pt idx="15">
                  <c:v>81.986109285665364</c:v>
                </c:pt>
                <c:pt idx="16">
                  <c:v>79.437664285376968</c:v>
                </c:pt>
                <c:pt idx="17">
                  <c:v>81.327456131770489</c:v>
                </c:pt>
                <c:pt idx="18">
                  <c:v>79.260235705337507</c:v>
                </c:pt>
                <c:pt idx="19">
                  <c:v>78.816931334239072</c:v>
                </c:pt>
                <c:pt idx="20">
                  <c:v>75.344493198589774</c:v>
                </c:pt>
              </c:numCache>
            </c:numRef>
          </c:val>
          <c:smooth val="0"/>
          <c:extLst>
            <c:ext xmlns:c16="http://schemas.microsoft.com/office/drawing/2014/chart" uri="{C3380CC4-5D6E-409C-BE32-E72D297353CC}">
              <c16:uniqueId val="{00000001-7E19-46B1-A86D-35803ECD252C}"/>
            </c:ext>
          </c:extLst>
        </c:ser>
        <c:ser>
          <c:idx val="2"/>
          <c:order val="2"/>
          <c:tx>
            <c:strRef>
              <c:f>ComparrisonTables!$O$2</c:f>
              <c:strCache>
                <c:ptCount val="1"/>
                <c:pt idx="0">
                  <c:v>ANN</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ComparrisonTables!$A$28:$A$48</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ComparrisonTables!$O$28:$O$48</c:f>
              <c:numCache>
                <c:formatCode>General</c:formatCode>
                <c:ptCount val="21"/>
                <c:pt idx="0">
                  <c:v>102.71958654162916</c:v>
                </c:pt>
                <c:pt idx="1">
                  <c:v>103.43516476422198</c:v>
                </c:pt>
                <c:pt idx="2">
                  <c:v>101.22386334643205</c:v>
                </c:pt>
                <c:pt idx="3">
                  <c:v>104.70650172680476</c:v>
                </c:pt>
                <c:pt idx="4">
                  <c:v>97.79029950855616</c:v>
                </c:pt>
                <c:pt idx="5">
                  <c:v>98.465659178791199</c:v>
                </c:pt>
                <c:pt idx="6">
                  <c:v>96.083250096914952</c:v>
                </c:pt>
                <c:pt idx="7">
                  <c:v>99.734838917961113</c:v>
                </c:pt>
                <c:pt idx="8">
                  <c:v>91.955555690945246</c:v>
                </c:pt>
                <c:pt idx="9">
                  <c:v>93.372577504808362</c:v>
                </c:pt>
                <c:pt idx="10">
                  <c:v>90.160616406608014</c:v>
                </c:pt>
                <c:pt idx="11">
                  <c:v>83.619351198491799</c:v>
                </c:pt>
                <c:pt idx="12">
                  <c:v>85.384895618345723</c:v>
                </c:pt>
                <c:pt idx="13">
                  <c:v>85.598012779352644</c:v>
                </c:pt>
                <c:pt idx="14">
                  <c:v>79.77161096732182</c:v>
                </c:pt>
                <c:pt idx="15">
                  <c:v>80.013139778757051</c:v>
                </c:pt>
                <c:pt idx="16">
                  <c:v>72.456362889729292</c:v>
                </c:pt>
                <c:pt idx="17">
                  <c:v>70.40384786991072</c:v>
                </c:pt>
                <c:pt idx="18">
                  <c:v>67.62093432988145</c:v>
                </c:pt>
                <c:pt idx="19">
                  <c:v>70.361527457089096</c:v>
                </c:pt>
                <c:pt idx="20">
                  <c:v>64.584373846366077</c:v>
                </c:pt>
              </c:numCache>
            </c:numRef>
          </c:val>
          <c:smooth val="0"/>
          <c:extLst>
            <c:ext xmlns:c16="http://schemas.microsoft.com/office/drawing/2014/chart" uri="{C3380CC4-5D6E-409C-BE32-E72D297353CC}">
              <c16:uniqueId val="{00000002-7E19-46B1-A86D-35803ECD252C}"/>
            </c:ext>
          </c:extLst>
        </c:ser>
        <c:dLbls>
          <c:showLegendKey val="0"/>
          <c:showVal val="0"/>
          <c:showCatName val="0"/>
          <c:showSerName val="0"/>
          <c:showPercent val="0"/>
          <c:showBubbleSize val="0"/>
        </c:dLbls>
        <c:smooth val="0"/>
        <c:axId val="1100323904"/>
        <c:axId val="1100331120"/>
      </c:lineChart>
      <c:catAx>
        <c:axId val="110032390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Obstacles in environment</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00331120"/>
        <c:crosses val="autoZero"/>
        <c:auto val="1"/>
        <c:lblAlgn val="ctr"/>
        <c:lblOffset val="100"/>
        <c:noMultiLvlLbl val="0"/>
      </c:catAx>
      <c:valAx>
        <c:axId val="1100331120"/>
        <c:scaling>
          <c:orientation val="minMax"/>
          <c:min val="60"/>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Performance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00323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7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r>
              <a:rPr lang="en-GB" sz="1800" b="1" i="0" baseline="0">
                <a:effectLst>
                  <a:outerShdw blurRad="50800" dist="38100" dir="5400000" algn="t" rotWithShape="0">
                    <a:srgbClr val="000000">
                      <a:alpha val="40000"/>
                    </a:srgbClr>
                  </a:outerShdw>
                </a:effectLst>
              </a:rPr>
              <a:t>Performance compared to AStar -</a:t>
            </a:r>
            <a:endParaRPr lang="en-GB">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 lastClr="FFFFFF">
                    <a:lumMod val="95000"/>
                  </a:sysClr>
                </a:solidFill>
              </a:defRPr>
            </a:pPr>
            <a:r>
              <a:rPr lang="en-GB"/>
              <a:t>Average Steps</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 lastClr="FFFFFF">
                    <a:lumMod val="95000"/>
                  </a:sysClr>
                </a:solidFill>
              </a:defRPr>
            </a:pPr>
            <a:r>
              <a:rPr lang="en-GB" baseline="0"/>
              <a:t>(Lower the better)</a:t>
            </a: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ComparrisonTables!$M$2</c:f>
              <c:strCache>
                <c:ptCount val="1"/>
                <c:pt idx="0">
                  <c:v>AStar</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ComparrisonTables!$A$53:$A$73</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ComparrisonTables!$M$53:$M$73</c:f>
              <c:numCache>
                <c:formatCode>General</c:formatCode>
                <c:ptCount val="21"/>
                <c:pt idx="0">
                  <c:v>100</c:v>
                </c:pt>
                <c:pt idx="1">
                  <c:v>100</c:v>
                </c:pt>
                <c:pt idx="2">
                  <c:v>100</c:v>
                </c:pt>
                <c:pt idx="3">
                  <c:v>100</c:v>
                </c:pt>
                <c:pt idx="4">
                  <c:v>100</c:v>
                </c:pt>
                <c:pt idx="5">
                  <c:v>100</c:v>
                </c:pt>
                <c:pt idx="6">
                  <c:v>100</c:v>
                </c:pt>
                <c:pt idx="7">
                  <c:v>100</c:v>
                </c:pt>
                <c:pt idx="8">
                  <c:v>100</c:v>
                </c:pt>
                <c:pt idx="9">
                  <c:v>100</c:v>
                </c:pt>
                <c:pt idx="10">
                  <c:v>100</c:v>
                </c:pt>
                <c:pt idx="11">
                  <c:v>100</c:v>
                </c:pt>
                <c:pt idx="12">
                  <c:v>100</c:v>
                </c:pt>
                <c:pt idx="13">
                  <c:v>100</c:v>
                </c:pt>
                <c:pt idx="14">
                  <c:v>100</c:v>
                </c:pt>
                <c:pt idx="15">
                  <c:v>100</c:v>
                </c:pt>
                <c:pt idx="16">
                  <c:v>100</c:v>
                </c:pt>
                <c:pt idx="17">
                  <c:v>100</c:v>
                </c:pt>
                <c:pt idx="18">
                  <c:v>100</c:v>
                </c:pt>
                <c:pt idx="19">
                  <c:v>100</c:v>
                </c:pt>
                <c:pt idx="20">
                  <c:v>100</c:v>
                </c:pt>
              </c:numCache>
            </c:numRef>
          </c:val>
          <c:smooth val="0"/>
          <c:extLst>
            <c:ext xmlns:c16="http://schemas.microsoft.com/office/drawing/2014/chart" uri="{C3380CC4-5D6E-409C-BE32-E72D297353CC}">
              <c16:uniqueId val="{00000000-8354-4CBB-87AE-1801965AFA21}"/>
            </c:ext>
          </c:extLst>
        </c:ser>
        <c:ser>
          <c:idx val="1"/>
          <c:order val="1"/>
          <c:tx>
            <c:strRef>
              <c:f>ComparrisonTables!$N$2</c:f>
              <c:strCache>
                <c:ptCount val="1"/>
                <c:pt idx="0">
                  <c:v>NavMesh</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ComparrisonTables!$A$53:$A$73</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ComparrisonTables!$N$53:$N$73</c:f>
              <c:numCache>
                <c:formatCode>General</c:formatCode>
                <c:ptCount val="21"/>
                <c:pt idx="0">
                  <c:v>81.168409238584687</c:v>
                </c:pt>
                <c:pt idx="1">
                  <c:v>77.826465254263937</c:v>
                </c:pt>
                <c:pt idx="2">
                  <c:v>81.553365249225564</c:v>
                </c:pt>
                <c:pt idx="3">
                  <c:v>68.889764167200028</c:v>
                </c:pt>
                <c:pt idx="4">
                  <c:v>94.598336207005062</c:v>
                </c:pt>
                <c:pt idx="5">
                  <c:v>73.911782377193518</c:v>
                </c:pt>
                <c:pt idx="6">
                  <c:v>100.83282219041779</c:v>
                </c:pt>
                <c:pt idx="7">
                  <c:v>69.172924930363479</c:v>
                </c:pt>
                <c:pt idx="8">
                  <c:v>103.03400020579461</c:v>
                </c:pt>
                <c:pt idx="9">
                  <c:v>88.133634948433539</c:v>
                </c:pt>
                <c:pt idx="10">
                  <c:v>94.845875292702601</c:v>
                </c:pt>
                <c:pt idx="11">
                  <c:v>98.580798737337801</c:v>
                </c:pt>
                <c:pt idx="12">
                  <c:v>86.647570524635185</c:v>
                </c:pt>
                <c:pt idx="13">
                  <c:v>81.177156177156178</c:v>
                </c:pt>
                <c:pt idx="14">
                  <c:v>107.63291855203619</c:v>
                </c:pt>
                <c:pt idx="15">
                  <c:v>98.213423466924183</c:v>
                </c:pt>
                <c:pt idx="16">
                  <c:v>126.83287109610517</c:v>
                </c:pt>
                <c:pt idx="17">
                  <c:v>114.31783612194961</c:v>
                </c:pt>
                <c:pt idx="18">
                  <c:v>109.49821292882673</c:v>
                </c:pt>
                <c:pt idx="19">
                  <c:v>119.17307565897588</c:v>
                </c:pt>
                <c:pt idx="20">
                  <c:v>116.49288973787539</c:v>
                </c:pt>
              </c:numCache>
            </c:numRef>
          </c:val>
          <c:smooth val="0"/>
          <c:extLst>
            <c:ext xmlns:c16="http://schemas.microsoft.com/office/drawing/2014/chart" uri="{C3380CC4-5D6E-409C-BE32-E72D297353CC}">
              <c16:uniqueId val="{00000001-8354-4CBB-87AE-1801965AFA21}"/>
            </c:ext>
          </c:extLst>
        </c:ser>
        <c:ser>
          <c:idx val="2"/>
          <c:order val="2"/>
          <c:tx>
            <c:strRef>
              <c:f>ComparrisonTables!$O$2</c:f>
              <c:strCache>
                <c:ptCount val="1"/>
                <c:pt idx="0">
                  <c:v>ANN</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ComparrisonTables!$A$53:$A$73</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ComparrisonTables!$O$53:$O$73</c:f>
              <c:numCache>
                <c:formatCode>General</c:formatCode>
                <c:ptCount val="21"/>
                <c:pt idx="0">
                  <c:v>98.355484671274155</c:v>
                </c:pt>
                <c:pt idx="1">
                  <c:v>89.691067478745808</c:v>
                </c:pt>
                <c:pt idx="2">
                  <c:v>106.13010419600113</c:v>
                </c:pt>
                <c:pt idx="3">
                  <c:v>92.348973462655692</c:v>
                </c:pt>
                <c:pt idx="4">
                  <c:v>127.91572800382598</c:v>
                </c:pt>
                <c:pt idx="5">
                  <c:v>112.20916982617521</c:v>
                </c:pt>
                <c:pt idx="6">
                  <c:v>145.49853472364208</c:v>
                </c:pt>
                <c:pt idx="7">
                  <c:v>107.13294422189195</c:v>
                </c:pt>
                <c:pt idx="8">
                  <c:v>175.91762336650547</c:v>
                </c:pt>
                <c:pt idx="9">
                  <c:v>149.61933255497178</c:v>
                </c:pt>
                <c:pt idx="10">
                  <c:v>182.73214674156441</c:v>
                </c:pt>
                <c:pt idx="11">
                  <c:v>201.43990064297446</c:v>
                </c:pt>
                <c:pt idx="12">
                  <c:v>182.79468908115467</c:v>
                </c:pt>
                <c:pt idx="13">
                  <c:v>167.24510057843392</c:v>
                </c:pt>
                <c:pt idx="14">
                  <c:v>231.84247737556564</c:v>
                </c:pt>
                <c:pt idx="15">
                  <c:v>211.24538348101845</c:v>
                </c:pt>
                <c:pt idx="16">
                  <c:v>269.95960448571088</c:v>
                </c:pt>
                <c:pt idx="17">
                  <c:v>264.20739369089341</c:v>
                </c:pt>
                <c:pt idx="18">
                  <c:v>267.11226184110546</c:v>
                </c:pt>
                <c:pt idx="19">
                  <c:v>263.12758824689411</c:v>
                </c:pt>
                <c:pt idx="20">
                  <c:v>266.35492942799533</c:v>
                </c:pt>
              </c:numCache>
            </c:numRef>
          </c:val>
          <c:smooth val="0"/>
          <c:extLst>
            <c:ext xmlns:c16="http://schemas.microsoft.com/office/drawing/2014/chart" uri="{C3380CC4-5D6E-409C-BE32-E72D297353CC}">
              <c16:uniqueId val="{00000002-8354-4CBB-87AE-1801965AFA21}"/>
            </c:ext>
          </c:extLst>
        </c:ser>
        <c:dLbls>
          <c:showLegendKey val="0"/>
          <c:showVal val="0"/>
          <c:showCatName val="0"/>
          <c:showSerName val="0"/>
          <c:showPercent val="0"/>
          <c:showBubbleSize val="0"/>
        </c:dLbls>
        <c:smooth val="0"/>
        <c:axId val="1100323904"/>
        <c:axId val="1100331120"/>
      </c:lineChart>
      <c:catAx>
        <c:axId val="110032390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Obstacles in environment</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00331120"/>
        <c:crosses val="autoZero"/>
        <c:auto val="1"/>
        <c:lblAlgn val="ctr"/>
        <c:lblOffset val="100"/>
        <c:noMultiLvlLbl val="0"/>
      </c:catAx>
      <c:valAx>
        <c:axId val="110033112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Performance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00323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7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r>
              <a:rPr lang="en-GB" sz="1800" b="1" i="0" baseline="0">
                <a:effectLst>
                  <a:outerShdw blurRad="50800" dist="38100" dir="5400000" algn="t" rotWithShape="0">
                    <a:srgbClr val="000000">
                      <a:alpha val="40000"/>
                    </a:srgbClr>
                  </a:outerShdw>
                </a:effectLst>
              </a:rPr>
              <a:t>Performance compared to AStar -</a:t>
            </a:r>
            <a:endParaRPr lang="en-GB">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 lastClr="FFFFFF">
                    <a:lumMod val="95000"/>
                  </a:sysClr>
                </a:solidFill>
              </a:defRPr>
            </a:pPr>
            <a:r>
              <a:rPr lang="en-GB"/>
              <a:t>Average Steps for successful runs only</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 lastClr="FFFFFF">
                    <a:lumMod val="95000"/>
                  </a:sysClr>
                </a:solidFill>
              </a:defRPr>
            </a:pPr>
            <a:r>
              <a:rPr lang="en-GB" baseline="0"/>
              <a:t>(Lower the better)</a:t>
            </a: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ComparrisonTables!$M$2</c:f>
              <c:strCache>
                <c:ptCount val="1"/>
                <c:pt idx="0">
                  <c:v>AStar</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ComparrisonTables!$A$78:$A$98</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ComparrisonTables!$M$78:$M$98</c:f>
              <c:numCache>
                <c:formatCode>General</c:formatCode>
                <c:ptCount val="21"/>
                <c:pt idx="0">
                  <c:v>100</c:v>
                </c:pt>
                <c:pt idx="1">
                  <c:v>100</c:v>
                </c:pt>
                <c:pt idx="2">
                  <c:v>100</c:v>
                </c:pt>
                <c:pt idx="3">
                  <c:v>100</c:v>
                </c:pt>
                <c:pt idx="4">
                  <c:v>100</c:v>
                </c:pt>
                <c:pt idx="5">
                  <c:v>100</c:v>
                </c:pt>
                <c:pt idx="6">
                  <c:v>100</c:v>
                </c:pt>
                <c:pt idx="7">
                  <c:v>100</c:v>
                </c:pt>
                <c:pt idx="8">
                  <c:v>100</c:v>
                </c:pt>
                <c:pt idx="9">
                  <c:v>100</c:v>
                </c:pt>
                <c:pt idx="10">
                  <c:v>100</c:v>
                </c:pt>
                <c:pt idx="11">
                  <c:v>100</c:v>
                </c:pt>
                <c:pt idx="12">
                  <c:v>100</c:v>
                </c:pt>
                <c:pt idx="13">
                  <c:v>100</c:v>
                </c:pt>
                <c:pt idx="14">
                  <c:v>100</c:v>
                </c:pt>
                <c:pt idx="15">
                  <c:v>100</c:v>
                </c:pt>
                <c:pt idx="16">
                  <c:v>100</c:v>
                </c:pt>
                <c:pt idx="17">
                  <c:v>100</c:v>
                </c:pt>
                <c:pt idx="18">
                  <c:v>100</c:v>
                </c:pt>
                <c:pt idx="19">
                  <c:v>100</c:v>
                </c:pt>
                <c:pt idx="20">
                  <c:v>100</c:v>
                </c:pt>
              </c:numCache>
            </c:numRef>
          </c:val>
          <c:smooth val="0"/>
          <c:extLst>
            <c:ext xmlns:c16="http://schemas.microsoft.com/office/drawing/2014/chart" uri="{C3380CC4-5D6E-409C-BE32-E72D297353CC}">
              <c16:uniqueId val="{00000000-F394-4B8A-955F-D096C0AF1C81}"/>
            </c:ext>
          </c:extLst>
        </c:ser>
        <c:ser>
          <c:idx val="1"/>
          <c:order val="1"/>
          <c:tx>
            <c:strRef>
              <c:f>ComparrisonTables!$N$2</c:f>
              <c:strCache>
                <c:ptCount val="1"/>
                <c:pt idx="0">
                  <c:v>NavMesh</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ComparrisonTables!$A$78:$A$98</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ComparrisonTables!$N$78:$N$98</c:f>
              <c:numCache>
                <c:formatCode>General</c:formatCode>
                <c:ptCount val="21"/>
                <c:pt idx="0">
                  <c:v>112.55977607755253</c:v>
                </c:pt>
                <c:pt idx="1">
                  <c:v>118.03102266431722</c:v>
                </c:pt>
                <c:pt idx="2">
                  <c:v>120.02354148771272</c:v>
                </c:pt>
                <c:pt idx="3">
                  <c:v>118.66193598535662</c:v>
                </c:pt>
                <c:pt idx="4">
                  <c:v>129.69724493827007</c:v>
                </c:pt>
                <c:pt idx="5">
                  <c:v>117.36691659413758</c:v>
                </c:pt>
                <c:pt idx="6">
                  <c:v>123.63053599079647</c:v>
                </c:pt>
                <c:pt idx="7">
                  <c:v>120.07821403882444</c:v>
                </c:pt>
                <c:pt idx="8">
                  <c:v>127.09122636995392</c:v>
                </c:pt>
                <c:pt idx="9">
                  <c:v>129.68199830016448</c:v>
                </c:pt>
                <c:pt idx="10">
                  <c:v>126.03147128245477</c:v>
                </c:pt>
                <c:pt idx="11">
                  <c:v>129.15926413485423</c:v>
                </c:pt>
                <c:pt idx="12">
                  <c:v>134.22148374284873</c:v>
                </c:pt>
                <c:pt idx="13">
                  <c:v>128.14123267043979</c:v>
                </c:pt>
                <c:pt idx="14">
                  <c:v>131.10836321724756</c:v>
                </c:pt>
                <c:pt idx="15">
                  <c:v>132.47090279454156</c:v>
                </c:pt>
                <c:pt idx="16">
                  <c:v>133.97875261744116</c:v>
                </c:pt>
                <c:pt idx="17">
                  <c:v>134.27614218311703</c:v>
                </c:pt>
                <c:pt idx="18">
                  <c:v>135.76639598380598</c:v>
                </c:pt>
                <c:pt idx="19">
                  <c:v>138.81383027022963</c:v>
                </c:pt>
                <c:pt idx="20">
                  <c:v>134.55355695470263</c:v>
                </c:pt>
              </c:numCache>
            </c:numRef>
          </c:val>
          <c:smooth val="0"/>
          <c:extLst>
            <c:ext xmlns:c16="http://schemas.microsoft.com/office/drawing/2014/chart" uri="{C3380CC4-5D6E-409C-BE32-E72D297353CC}">
              <c16:uniqueId val="{00000001-F394-4B8A-955F-D096C0AF1C81}"/>
            </c:ext>
          </c:extLst>
        </c:ser>
        <c:ser>
          <c:idx val="2"/>
          <c:order val="2"/>
          <c:tx>
            <c:strRef>
              <c:f>ComparrisonTables!$O$2</c:f>
              <c:strCache>
                <c:ptCount val="1"/>
                <c:pt idx="0">
                  <c:v>ANN</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ComparrisonTables!$A$78:$A$98</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ComparrisonTables!$O$78:$O$98</c:f>
              <c:numCache>
                <c:formatCode>General</c:formatCode>
                <c:ptCount val="21"/>
                <c:pt idx="0">
                  <c:v>132.15522504375076</c:v>
                </c:pt>
                <c:pt idx="1">
                  <c:v>131.47953214015246</c:v>
                </c:pt>
                <c:pt idx="2">
                  <c:v>144.19231504423243</c:v>
                </c:pt>
                <c:pt idx="3">
                  <c:v>147.95056649361675</c:v>
                </c:pt>
                <c:pt idx="4">
                  <c:v>153.320877968292</c:v>
                </c:pt>
                <c:pt idx="5">
                  <c:v>151.17288682047607</c:v>
                </c:pt>
                <c:pt idx="6">
                  <c:v>153.28698099893847</c:v>
                </c:pt>
                <c:pt idx="7">
                  <c:v>156.87406061459413</c:v>
                </c:pt>
                <c:pt idx="8">
                  <c:v>169.81889133251812</c:v>
                </c:pt>
                <c:pt idx="9">
                  <c:v>176.34846369459336</c:v>
                </c:pt>
                <c:pt idx="10">
                  <c:v>175.66654902237596</c:v>
                </c:pt>
                <c:pt idx="11">
                  <c:v>172.79285813782261</c:v>
                </c:pt>
                <c:pt idx="12">
                  <c:v>182.30246022418001</c:v>
                </c:pt>
                <c:pt idx="13">
                  <c:v>179.84051025997064</c:v>
                </c:pt>
                <c:pt idx="14">
                  <c:v>184.84097537259493</c:v>
                </c:pt>
                <c:pt idx="15">
                  <c:v>187.02122855194233</c:v>
                </c:pt>
                <c:pt idx="16">
                  <c:v>179.80384831895205</c:v>
                </c:pt>
                <c:pt idx="17">
                  <c:v>190.83708094848731</c:v>
                </c:pt>
                <c:pt idx="18">
                  <c:v>194.49485000079571</c:v>
                </c:pt>
                <c:pt idx="19">
                  <c:v>193.91668141228973</c:v>
                </c:pt>
                <c:pt idx="20">
                  <c:v>175.76568718237039</c:v>
                </c:pt>
              </c:numCache>
            </c:numRef>
          </c:val>
          <c:smooth val="0"/>
          <c:extLst>
            <c:ext xmlns:c16="http://schemas.microsoft.com/office/drawing/2014/chart" uri="{C3380CC4-5D6E-409C-BE32-E72D297353CC}">
              <c16:uniqueId val="{00000002-F394-4B8A-955F-D096C0AF1C81}"/>
            </c:ext>
          </c:extLst>
        </c:ser>
        <c:dLbls>
          <c:showLegendKey val="0"/>
          <c:showVal val="0"/>
          <c:showCatName val="0"/>
          <c:showSerName val="0"/>
          <c:showPercent val="0"/>
          <c:showBubbleSize val="0"/>
        </c:dLbls>
        <c:smooth val="0"/>
        <c:axId val="1100323904"/>
        <c:axId val="1100331120"/>
      </c:lineChart>
      <c:catAx>
        <c:axId val="110032390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Obstacles in environment</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00331120"/>
        <c:crosses val="autoZero"/>
        <c:auto val="1"/>
        <c:lblAlgn val="ctr"/>
        <c:lblOffset val="100"/>
        <c:noMultiLvlLbl val="0"/>
      </c:catAx>
      <c:valAx>
        <c:axId val="1100331120"/>
        <c:scaling>
          <c:orientation val="minMax"/>
          <c:max val="200"/>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Performance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00323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7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800" b="1" i="0" baseline="0">
                <a:effectLst>
                  <a:outerShdw blurRad="50800" dist="38100" dir="5400000" algn="t" rotWithShape="0">
                    <a:srgbClr val="000000">
                      <a:alpha val="40000"/>
                    </a:srgbClr>
                  </a:outerShdw>
                </a:effectLst>
              </a:rPr>
              <a:t>Runs where target was reached % (Higher the better)</a:t>
            </a:r>
            <a:endParaRPr lang="en-GB">
              <a:effectLst/>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ComparrisonTables!$B$2</c:f>
              <c:strCache>
                <c:ptCount val="1"/>
                <c:pt idx="0">
                  <c:v>AStar</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ComparrisonTables!$A$102:$A$122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ComparrisonTables!$B$102:$B$122</c:f>
              <c:numCache>
                <c:formatCode>General</c:formatCode>
                <c:ptCount val="21"/>
                <c:pt idx="0">
                  <c:v>97.4</c:v>
                </c:pt>
                <c:pt idx="1">
                  <c:v>95.9</c:v>
                </c:pt>
                <c:pt idx="2">
                  <c:v>96.2</c:v>
                </c:pt>
                <c:pt idx="3">
                  <c:v>94.8</c:v>
                </c:pt>
                <c:pt idx="4">
                  <c:v>96.6</c:v>
                </c:pt>
                <c:pt idx="5">
                  <c:v>95.3</c:v>
                </c:pt>
                <c:pt idx="6">
                  <c:v>97.7</c:v>
                </c:pt>
                <c:pt idx="7">
                  <c:v>94.8</c:v>
                </c:pt>
                <c:pt idx="8">
                  <c:v>97.5</c:v>
                </c:pt>
                <c:pt idx="9">
                  <c:v>95.9</c:v>
                </c:pt>
                <c:pt idx="10">
                  <c:v>96.2</c:v>
                </c:pt>
                <c:pt idx="11">
                  <c:v>96.5</c:v>
                </c:pt>
                <c:pt idx="12">
                  <c:v>95.3</c:v>
                </c:pt>
                <c:pt idx="13">
                  <c:v>94.5</c:v>
                </c:pt>
                <c:pt idx="14">
                  <c:v>97</c:v>
                </c:pt>
                <c:pt idx="15">
                  <c:v>96.1</c:v>
                </c:pt>
                <c:pt idx="16">
                  <c:v>97.9</c:v>
                </c:pt>
                <c:pt idx="17">
                  <c:v>96.3</c:v>
                </c:pt>
                <c:pt idx="18">
                  <c:v>96.3</c:v>
                </c:pt>
                <c:pt idx="19">
                  <c:v>95.2</c:v>
                </c:pt>
                <c:pt idx="20">
                  <c:v>96.1</c:v>
                </c:pt>
              </c:numCache>
            </c:numRef>
          </c:val>
          <c:smooth val="0"/>
          <c:extLst>
            <c:ext xmlns:c16="http://schemas.microsoft.com/office/drawing/2014/chart" uri="{C3380CC4-5D6E-409C-BE32-E72D297353CC}">
              <c16:uniqueId val="{00000000-292C-43BE-97CC-DDFA045E4B11}"/>
            </c:ext>
          </c:extLst>
        </c:ser>
        <c:ser>
          <c:idx val="1"/>
          <c:order val="1"/>
          <c:tx>
            <c:strRef>
              <c:f>ComparrisonTables!$C$2</c:f>
              <c:strCache>
                <c:ptCount val="1"/>
                <c:pt idx="0">
                  <c:v>NavMesh</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ComparrisonTables!$A$102:$A$122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ComparrisonTables!$C$102:$C$122</c:f>
              <c:numCache>
                <c:formatCode>General</c:formatCode>
                <c:ptCount val="21"/>
                <c:pt idx="0">
                  <c:v>99.9</c:v>
                </c:pt>
                <c:pt idx="1">
                  <c:v>98.1</c:v>
                </c:pt>
                <c:pt idx="2">
                  <c:v>96.6</c:v>
                </c:pt>
                <c:pt idx="3">
                  <c:v>96.1</c:v>
                </c:pt>
                <c:pt idx="4">
                  <c:v>94.3</c:v>
                </c:pt>
                <c:pt idx="5">
                  <c:v>93.2</c:v>
                </c:pt>
                <c:pt idx="6">
                  <c:v>92.9</c:v>
                </c:pt>
                <c:pt idx="7">
                  <c:v>91.2</c:v>
                </c:pt>
                <c:pt idx="8">
                  <c:v>91.3</c:v>
                </c:pt>
                <c:pt idx="9">
                  <c:v>89.7</c:v>
                </c:pt>
                <c:pt idx="10">
                  <c:v>90.2</c:v>
                </c:pt>
                <c:pt idx="11">
                  <c:v>87.9</c:v>
                </c:pt>
                <c:pt idx="12">
                  <c:v>85.9</c:v>
                </c:pt>
                <c:pt idx="13">
                  <c:v>87.5</c:v>
                </c:pt>
                <c:pt idx="14">
                  <c:v>86.2</c:v>
                </c:pt>
                <c:pt idx="15">
                  <c:v>84.2</c:v>
                </c:pt>
                <c:pt idx="16">
                  <c:v>83.7</c:v>
                </c:pt>
                <c:pt idx="17">
                  <c:v>83.6</c:v>
                </c:pt>
                <c:pt idx="18">
                  <c:v>82.7</c:v>
                </c:pt>
                <c:pt idx="19">
                  <c:v>81.099999999999994</c:v>
                </c:pt>
                <c:pt idx="20">
                  <c:v>79.3</c:v>
                </c:pt>
              </c:numCache>
            </c:numRef>
          </c:val>
          <c:smooth val="0"/>
          <c:extLst>
            <c:ext xmlns:c16="http://schemas.microsoft.com/office/drawing/2014/chart" uri="{C3380CC4-5D6E-409C-BE32-E72D297353CC}">
              <c16:uniqueId val="{00000001-292C-43BE-97CC-DDFA045E4B11}"/>
            </c:ext>
          </c:extLst>
        </c:ser>
        <c:ser>
          <c:idx val="2"/>
          <c:order val="2"/>
          <c:tx>
            <c:strRef>
              <c:f>ComparrisonTables!$D$2</c:f>
              <c:strCache>
                <c:ptCount val="1"/>
                <c:pt idx="0">
                  <c:v>ANN</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ComparrisonTables!$A$102:$A$122</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ComparrisonTables!$D$102:$D$122</c:f>
              <c:numCache>
                <c:formatCode>General</c:formatCode>
                <c:ptCount val="21"/>
                <c:pt idx="0">
                  <c:v>99.6</c:v>
                </c:pt>
                <c:pt idx="1">
                  <c:v>98.8</c:v>
                </c:pt>
                <c:pt idx="2">
                  <c:v>98</c:v>
                </c:pt>
                <c:pt idx="3">
                  <c:v>98.4</c:v>
                </c:pt>
                <c:pt idx="4">
                  <c:v>96.4</c:v>
                </c:pt>
                <c:pt idx="5">
                  <c:v>95.1</c:v>
                </c:pt>
                <c:pt idx="6">
                  <c:v>96.6</c:v>
                </c:pt>
                <c:pt idx="7">
                  <c:v>95.3</c:v>
                </c:pt>
                <c:pt idx="8">
                  <c:v>93.5</c:v>
                </c:pt>
                <c:pt idx="9">
                  <c:v>92.9</c:v>
                </c:pt>
                <c:pt idx="10">
                  <c:v>91.4</c:v>
                </c:pt>
                <c:pt idx="11">
                  <c:v>87.5</c:v>
                </c:pt>
                <c:pt idx="12">
                  <c:v>87.8</c:v>
                </c:pt>
                <c:pt idx="13">
                  <c:v>86.8</c:v>
                </c:pt>
                <c:pt idx="14">
                  <c:v>85.4</c:v>
                </c:pt>
                <c:pt idx="15">
                  <c:v>85</c:v>
                </c:pt>
                <c:pt idx="16">
                  <c:v>81</c:v>
                </c:pt>
                <c:pt idx="17">
                  <c:v>78.599999999999994</c:v>
                </c:pt>
                <c:pt idx="18">
                  <c:v>77</c:v>
                </c:pt>
                <c:pt idx="19">
                  <c:v>78.099999999999994</c:v>
                </c:pt>
                <c:pt idx="20">
                  <c:v>74.400000000000006</c:v>
                </c:pt>
              </c:numCache>
            </c:numRef>
          </c:val>
          <c:smooth val="0"/>
          <c:extLst>
            <c:ext xmlns:c16="http://schemas.microsoft.com/office/drawing/2014/chart" uri="{C3380CC4-5D6E-409C-BE32-E72D297353CC}">
              <c16:uniqueId val="{00000002-292C-43BE-97CC-DDFA045E4B11}"/>
            </c:ext>
          </c:extLst>
        </c:ser>
        <c:dLbls>
          <c:showLegendKey val="0"/>
          <c:showVal val="0"/>
          <c:showCatName val="0"/>
          <c:showSerName val="0"/>
          <c:showPercent val="0"/>
          <c:showBubbleSize val="0"/>
        </c:dLbls>
        <c:smooth val="0"/>
        <c:axId val="1100323904"/>
        <c:axId val="1100331120"/>
      </c:lineChart>
      <c:catAx>
        <c:axId val="110032390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Obstacles in environment</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00331120"/>
        <c:crosses val="autoZero"/>
        <c:auto val="1"/>
        <c:lblAlgn val="ctr"/>
        <c:lblOffset val="100"/>
        <c:noMultiLvlLbl val="0"/>
      </c:catAx>
      <c:valAx>
        <c:axId val="1100331120"/>
        <c:scaling>
          <c:orientation val="minMax"/>
          <c:max val="100"/>
          <c:min val="50"/>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Target Reached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00323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7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800" b="1" i="0" baseline="0">
                <a:effectLst>
                  <a:outerShdw blurRad="50800" dist="38100" dir="5400000" algn="t" rotWithShape="0">
                    <a:srgbClr val="000000">
                      <a:alpha val="40000"/>
                    </a:srgbClr>
                  </a:outerShdw>
                </a:effectLst>
              </a:rPr>
              <a:t>Average Actual Rewards %</a:t>
            </a:r>
            <a:endParaRPr lang="en-GB">
              <a:effectLst/>
            </a:endParaRPr>
          </a:p>
          <a:p>
            <a:pPr>
              <a:defRPr/>
            </a:pPr>
            <a:r>
              <a:rPr lang="en-GB" sz="1800" b="1" i="0" baseline="0">
                <a:effectLst>
                  <a:outerShdw blurRad="50800" dist="38100" dir="5400000" algn="t" rotWithShape="0">
                    <a:srgbClr val="000000">
                      <a:alpha val="40000"/>
                    </a:srgbClr>
                  </a:outerShdw>
                </a:effectLst>
              </a:rPr>
              <a:t>(Higher the better)</a:t>
            </a:r>
            <a:endParaRPr lang="en-GB">
              <a:effectLst/>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ComparrisonTables!$B$2</c:f>
              <c:strCache>
                <c:ptCount val="1"/>
                <c:pt idx="0">
                  <c:v>AStar</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ComparrisonTables!$A$127:$A$147</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ComparrisonTables!$B$127:$B$147</c:f>
              <c:numCache>
                <c:formatCode>General</c:formatCode>
                <c:ptCount val="21"/>
                <c:pt idx="0">
                  <c:v>94.162405233333288</c:v>
                </c:pt>
                <c:pt idx="1">
                  <c:v>92.455707503333343</c:v>
                </c:pt>
                <c:pt idx="2">
                  <c:v>93.181726809999958</c:v>
                </c:pt>
                <c:pt idx="3">
                  <c:v>90.534371613333292</c:v>
                </c:pt>
                <c:pt idx="4">
                  <c:v>94.042465093333277</c:v>
                </c:pt>
                <c:pt idx="5">
                  <c:v>91.447730556666642</c:v>
                </c:pt>
                <c:pt idx="6">
                  <c:v>95.818087773333303</c:v>
                </c:pt>
                <c:pt idx="7">
                  <c:v>90.520625483333319</c:v>
                </c:pt>
                <c:pt idx="8">
                  <c:v>95.399779713333317</c:v>
                </c:pt>
                <c:pt idx="9">
                  <c:v>92.851036549999975</c:v>
                </c:pt>
                <c:pt idx="10">
                  <c:v>93.302593529999996</c:v>
                </c:pt>
                <c:pt idx="11">
                  <c:v>94.021063593333295</c:v>
                </c:pt>
                <c:pt idx="12">
                  <c:v>92.496652779999962</c:v>
                </c:pt>
                <c:pt idx="13">
                  <c:v>90.700818203333327</c:v>
                </c:pt>
                <c:pt idx="14">
                  <c:v>94.71766724666665</c:v>
                </c:pt>
                <c:pt idx="15">
                  <c:v>93.892057809999997</c:v>
                </c:pt>
                <c:pt idx="16">
                  <c:v>95.939578316666655</c:v>
                </c:pt>
                <c:pt idx="17">
                  <c:v>93.184851616666663</c:v>
                </c:pt>
                <c:pt idx="18">
                  <c:v>94.556145839999985</c:v>
                </c:pt>
                <c:pt idx="19">
                  <c:v>92.07801633666665</c:v>
                </c:pt>
                <c:pt idx="20">
                  <c:v>92.92589436999998</c:v>
                </c:pt>
              </c:numCache>
            </c:numRef>
          </c:val>
          <c:smooth val="0"/>
          <c:extLst>
            <c:ext xmlns:c16="http://schemas.microsoft.com/office/drawing/2014/chart" uri="{C3380CC4-5D6E-409C-BE32-E72D297353CC}">
              <c16:uniqueId val="{00000000-62F8-48DD-99AE-BE0AD76AEDFE}"/>
            </c:ext>
          </c:extLst>
        </c:ser>
        <c:ser>
          <c:idx val="1"/>
          <c:order val="1"/>
          <c:tx>
            <c:strRef>
              <c:f>ComparrisonTables!$C$2</c:f>
              <c:strCache>
                <c:ptCount val="1"/>
                <c:pt idx="0">
                  <c:v>NavMesh</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ComparrisonTables!$A$127:$A$147</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ComparrisonTables!$C$127:$C$147</c:f>
              <c:numCache>
                <c:formatCode>General</c:formatCode>
                <c:ptCount val="21"/>
                <c:pt idx="0">
                  <c:v>97.609833333333327</c:v>
                </c:pt>
                <c:pt idx="1">
                  <c:v>95.203207556666669</c:v>
                </c:pt>
                <c:pt idx="2">
                  <c:v>93.263606433333337</c:v>
                </c:pt>
                <c:pt idx="3">
                  <c:v>92.728382289999985</c:v>
                </c:pt>
                <c:pt idx="4">
                  <c:v>90.177797446666702</c:v>
                </c:pt>
                <c:pt idx="5">
                  <c:v>88.902168260000053</c:v>
                </c:pt>
                <c:pt idx="6">
                  <c:v>88.349154046666683</c:v>
                </c:pt>
                <c:pt idx="7">
                  <c:v>86.231915029999996</c:v>
                </c:pt>
                <c:pt idx="8">
                  <c:v>86.312772583333341</c:v>
                </c:pt>
                <c:pt idx="9">
                  <c:v>84.25903745333332</c:v>
                </c:pt>
                <c:pt idx="10">
                  <c:v>84.933250896666664</c:v>
                </c:pt>
                <c:pt idx="11">
                  <c:v>81.846960449999983</c:v>
                </c:pt>
                <c:pt idx="12">
                  <c:v>79.139107343333322</c:v>
                </c:pt>
                <c:pt idx="13">
                  <c:v>81.325952833333346</c:v>
                </c:pt>
                <c:pt idx="14">
                  <c:v>79.815309113333342</c:v>
                </c:pt>
                <c:pt idx="15">
                  <c:v>76.978445126666699</c:v>
                </c:pt>
                <c:pt idx="16">
                  <c:v>76.21216013999998</c:v>
                </c:pt>
                <c:pt idx="17">
                  <c:v>75.784869319999999</c:v>
                </c:pt>
                <c:pt idx="18">
                  <c:v>74.945424066666661</c:v>
                </c:pt>
                <c:pt idx="19">
                  <c:v>72.57306690999998</c:v>
                </c:pt>
                <c:pt idx="20">
                  <c:v>70.014544163333341</c:v>
                </c:pt>
              </c:numCache>
            </c:numRef>
          </c:val>
          <c:smooth val="0"/>
          <c:extLst>
            <c:ext xmlns:c16="http://schemas.microsoft.com/office/drawing/2014/chart" uri="{C3380CC4-5D6E-409C-BE32-E72D297353CC}">
              <c16:uniqueId val="{00000001-62F8-48DD-99AE-BE0AD76AEDFE}"/>
            </c:ext>
          </c:extLst>
        </c:ser>
        <c:ser>
          <c:idx val="2"/>
          <c:order val="2"/>
          <c:tx>
            <c:strRef>
              <c:f>ComparrisonTables!$D$2</c:f>
              <c:strCache>
                <c:ptCount val="1"/>
                <c:pt idx="0">
                  <c:v>ANN</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ComparrisonTables!$A$127:$A$147</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cat>
          <c:val>
            <c:numRef>
              <c:f>ComparrisonTables!$D$127:$D$147</c:f>
              <c:numCache>
                <c:formatCode>General</c:formatCode>
                <c:ptCount val="21"/>
                <c:pt idx="0">
                  <c:v>96.72323333333334</c:v>
                </c:pt>
                <c:pt idx="1">
                  <c:v>95.631713390000002</c:v>
                </c:pt>
                <c:pt idx="2">
                  <c:v>94.32214381</c:v>
                </c:pt>
                <c:pt idx="3">
                  <c:v>94.795373376666674</c:v>
                </c:pt>
                <c:pt idx="4">
                  <c:v>91.964408280000001</c:v>
                </c:pt>
                <c:pt idx="5">
                  <c:v>90.044610696666666</c:v>
                </c:pt>
                <c:pt idx="6">
                  <c:v>92.065132913333329</c:v>
                </c:pt>
                <c:pt idx="7">
                  <c:v>90.280600013333327</c:v>
                </c:pt>
                <c:pt idx="8">
                  <c:v>87.725397563333303</c:v>
                </c:pt>
                <c:pt idx="9">
                  <c:v>86.697406066666673</c:v>
                </c:pt>
                <c:pt idx="10">
                  <c:v>84.122193449999969</c:v>
                </c:pt>
                <c:pt idx="11">
                  <c:v>78.619803366666687</c:v>
                </c:pt>
                <c:pt idx="12">
                  <c:v>78.978170426666651</c:v>
                </c:pt>
                <c:pt idx="13">
                  <c:v>77.63809795666667</c:v>
                </c:pt>
                <c:pt idx="14">
                  <c:v>75.557809033333328</c:v>
                </c:pt>
                <c:pt idx="15">
                  <c:v>75.125983456666674</c:v>
                </c:pt>
                <c:pt idx="16">
                  <c:v>69.514329020000034</c:v>
                </c:pt>
                <c:pt idx="17">
                  <c:v>65.605721170000038</c:v>
                </c:pt>
                <c:pt idx="18">
                  <c:v>63.939749283333313</c:v>
                </c:pt>
                <c:pt idx="19">
                  <c:v>64.787498746666685</c:v>
                </c:pt>
                <c:pt idx="20">
                  <c:v>60.015607020000026</c:v>
                </c:pt>
              </c:numCache>
            </c:numRef>
          </c:val>
          <c:smooth val="0"/>
          <c:extLst>
            <c:ext xmlns:c16="http://schemas.microsoft.com/office/drawing/2014/chart" uri="{C3380CC4-5D6E-409C-BE32-E72D297353CC}">
              <c16:uniqueId val="{00000002-62F8-48DD-99AE-BE0AD76AEDFE}"/>
            </c:ext>
          </c:extLst>
        </c:ser>
        <c:dLbls>
          <c:showLegendKey val="0"/>
          <c:showVal val="0"/>
          <c:showCatName val="0"/>
          <c:showSerName val="0"/>
          <c:showPercent val="0"/>
          <c:showBubbleSize val="0"/>
        </c:dLbls>
        <c:smooth val="0"/>
        <c:axId val="1100323904"/>
        <c:axId val="1100331120"/>
      </c:lineChart>
      <c:catAx>
        <c:axId val="110032390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Obstacles in environment</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00331120"/>
        <c:crosses val="autoZero"/>
        <c:auto val="1"/>
        <c:lblAlgn val="ctr"/>
        <c:lblOffset val="100"/>
        <c:noMultiLvlLbl val="0"/>
      </c:catAx>
      <c:valAx>
        <c:axId val="1100331120"/>
        <c:scaling>
          <c:orientation val="minMax"/>
          <c:max val="100"/>
          <c:min val="50"/>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Avg Actual Reward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00323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8.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9.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0.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4.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5.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6.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7.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8.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9.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0.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4.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5.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6.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7.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8.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9.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0.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4.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5.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6.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7.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8.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9.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0.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4.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5.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6.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7.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8.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9.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0.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4.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5.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6.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7.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8.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9.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0.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4.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5.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6.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7.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8.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9.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70.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7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72.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73.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43B20-D3BC-47BB-905C-FB4C57161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119</Pages>
  <Words>80770</Words>
  <Characters>460390</Characters>
  <Application>Microsoft Office Word</Application>
  <DocSecurity>0</DocSecurity>
  <Lines>3836</Lines>
  <Paragraphs>1080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540080</CharactersWithSpaces>
  <SharedDoc>false</SharedDoc>
  <HLinks>
    <vt:vector size="414" baseType="variant">
      <vt:variant>
        <vt:i4>2162716</vt:i4>
      </vt:variant>
      <vt:variant>
        <vt:i4>453</vt:i4>
      </vt:variant>
      <vt:variant>
        <vt:i4>0</vt:i4>
      </vt:variant>
      <vt:variant>
        <vt:i4>5</vt:i4>
      </vt:variant>
      <vt:variant>
        <vt:lpwstr/>
      </vt:variant>
      <vt:variant>
        <vt:lpwstr>_Table_of_Definitions</vt:lpwstr>
      </vt:variant>
      <vt:variant>
        <vt:i4>1507380</vt:i4>
      </vt:variant>
      <vt:variant>
        <vt:i4>410</vt:i4>
      </vt:variant>
      <vt:variant>
        <vt:i4>0</vt:i4>
      </vt:variant>
      <vt:variant>
        <vt:i4>5</vt:i4>
      </vt:variant>
      <vt:variant>
        <vt:lpwstr/>
      </vt:variant>
      <vt:variant>
        <vt:lpwstr>_Toc60504737</vt:lpwstr>
      </vt:variant>
      <vt:variant>
        <vt:i4>1441844</vt:i4>
      </vt:variant>
      <vt:variant>
        <vt:i4>404</vt:i4>
      </vt:variant>
      <vt:variant>
        <vt:i4>0</vt:i4>
      </vt:variant>
      <vt:variant>
        <vt:i4>5</vt:i4>
      </vt:variant>
      <vt:variant>
        <vt:lpwstr/>
      </vt:variant>
      <vt:variant>
        <vt:lpwstr>_Toc60504736</vt:lpwstr>
      </vt:variant>
      <vt:variant>
        <vt:i4>1048631</vt:i4>
      </vt:variant>
      <vt:variant>
        <vt:i4>395</vt:i4>
      </vt:variant>
      <vt:variant>
        <vt:i4>0</vt:i4>
      </vt:variant>
      <vt:variant>
        <vt:i4>5</vt:i4>
      </vt:variant>
      <vt:variant>
        <vt:lpwstr/>
      </vt:variant>
      <vt:variant>
        <vt:lpwstr>_Toc55222929</vt:lpwstr>
      </vt:variant>
      <vt:variant>
        <vt:i4>1114167</vt:i4>
      </vt:variant>
      <vt:variant>
        <vt:i4>389</vt:i4>
      </vt:variant>
      <vt:variant>
        <vt:i4>0</vt:i4>
      </vt:variant>
      <vt:variant>
        <vt:i4>5</vt:i4>
      </vt:variant>
      <vt:variant>
        <vt:lpwstr/>
      </vt:variant>
      <vt:variant>
        <vt:lpwstr>_Toc55222928</vt:lpwstr>
      </vt:variant>
      <vt:variant>
        <vt:i4>1966135</vt:i4>
      </vt:variant>
      <vt:variant>
        <vt:i4>383</vt:i4>
      </vt:variant>
      <vt:variant>
        <vt:i4>0</vt:i4>
      </vt:variant>
      <vt:variant>
        <vt:i4>5</vt:i4>
      </vt:variant>
      <vt:variant>
        <vt:lpwstr/>
      </vt:variant>
      <vt:variant>
        <vt:lpwstr>_Toc55222927</vt:lpwstr>
      </vt:variant>
      <vt:variant>
        <vt:i4>1048634</vt:i4>
      </vt:variant>
      <vt:variant>
        <vt:i4>374</vt:i4>
      </vt:variant>
      <vt:variant>
        <vt:i4>0</vt:i4>
      </vt:variant>
      <vt:variant>
        <vt:i4>5</vt:i4>
      </vt:variant>
      <vt:variant>
        <vt:lpwstr/>
      </vt:variant>
      <vt:variant>
        <vt:lpwstr>_Toc55830978</vt:lpwstr>
      </vt:variant>
      <vt:variant>
        <vt:i4>2031674</vt:i4>
      </vt:variant>
      <vt:variant>
        <vt:i4>368</vt:i4>
      </vt:variant>
      <vt:variant>
        <vt:i4>0</vt:i4>
      </vt:variant>
      <vt:variant>
        <vt:i4>5</vt:i4>
      </vt:variant>
      <vt:variant>
        <vt:lpwstr/>
      </vt:variant>
      <vt:variant>
        <vt:lpwstr>_Toc55830977</vt:lpwstr>
      </vt:variant>
      <vt:variant>
        <vt:i4>1966138</vt:i4>
      </vt:variant>
      <vt:variant>
        <vt:i4>362</vt:i4>
      </vt:variant>
      <vt:variant>
        <vt:i4>0</vt:i4>
      </vt:variant>
      <vt:variant>
        <vt:i4>5</vt:i4>
      </vt:variant>
      <vt:variant>
        <vt:lpwstr/>
      </vt:variant>
      <vt:variant>
        <vt:lpwstr>_Toc55830976</vt:lpwstr>
      </vt:variant>
      <vt:variant>
        <vt:i4>1900602</vt:i4>
      </vt:variant>
      <vt:variant>
        <vt:i4>356</vt:i4>
      </vt:variant>
      <vt:variant>
        <vt:i4>0</vt:i4>
      </vt:variant>
      <vt:variant>
        <vt:i4>5</vt:i4>
      </vt:variant>
      <vt:variant>
        <vt:lpwstr/>
      </vt:variant>
      <vt:variant>
        <vt:lpwstr>_Toc55830975</vt:lpwstr>
      </vt:variant>
      <vt:variant>
        <vt:i4>1835066</vt:i4>
      </vt:variant>
      <vt:variant>
        <vt:i4>350</vt:i4>
      </vt:variant>
      <vt:variant>
        <vt:i4>0</vt:i4>
      </vt:variant>
      <vt:variant>
        <vt:i4>5</vt:i4>
      </vt:variant>
      <vt:variant>
        <vt:lpwstr/>
      </vt:variant>
      <vt:variant>
        <vt:lpwstr>_Toc55830974</vt:lpwstr>
      </vt:variant>
      <vt:variant>
        <vt:i4>1769530</vt:i4>
      </vt:variant>
      <vt:variant>
        <vt:i4>344</vt:i4>
      </vt:variant>
      <vt:variant>
        <vt:i4>0</vt:i4>
      </vt:variant>
      <vt:variant>
        <vt:i4>5</vt:i4>
      </vt:variant>
      <vt:variant>
        <vt:lpwstr/>
      </vt:variant>
      <vt:variant>
        <vt:lpwstr>_Toc55830973</vt:lpwstr>
      </vt:variant>
      <vt:variant>
        <vt:i4>1703994</vt:i4>
      </vt:variant>
      <vt:variant>
        <vt:i4>338</vt:i4>
      </vt:variant>
      <vt:variant>
        <vt:i4>0</vt:i4>
      </vt:variant>
      <vt:variant>
        <vt:i4>5</vt:i4>
      </vt:variant>
      <vt:variant>
        <vt:lpwstr/>
      </vt:variant>
      <vt:variant>
        <vt:lpwstr>_Toc55830972</vt:lpwstr>
      </vt:variant>
      <vt:variant>
        <vt:i4>1638458</vt:i4>
      </vt:variant>
      <vt:variant>
        <vt:i4>332</vt:i4>
      </vt:variant>
      <vt:variant>
        <vt:i4>0</vt:i4>
      </vt:variant>
      <vt:variant>
        <vt:i4>5</vt:i4>
      </vt:variant>
      <vt:variant>
        <vt:lpwstr/>
      </vt:variant>
      <vt:variant>
        <vt:lpwstr>_Toc55830971</vt:lpwstr>
      </vt:variant>
      <vt:variant>
        <vt:i4>1572922</vt:i4>
      </vt:variant>
      <vt:variant>
        <vt:i4>326</vt:i4>
      </vt:variant>
      <vt:variant>
        <vt:i4>0</vt:i4>
      </vt:variant>
      <vt:variant>
        <vt:i4>5</vt:i4>
      </vt:variant>
      <vt:variant>
        <vt:lpwstr/>
      </vt:variant>
      <vt:variant>
        <vt:lpwstr>_Toc55830970</vt:lpwstr>
      </vt:variant>
      <vt:variant>
        <vt:i4>1114171</vt:i4>
      </vt:variant>
      <vt:variant>
        <vt:i4>320</vt:i4>
      </vt:variant>
      <vt:variant>
        <vt:i4>0</vt:i4>
      </vt:variant>
      <vt:variant>
        <vt:i4>5</vt:i4>
      </vt:variant>
      <vt:variant>
        <vt:lpwstr/>
      </vt:variant>
      <vt:variant>
        <vt:lpwstr>_Toc55830969</vt:lpwstr>
      </vt:variant>
      <vt:variant>
        <vt:i4>1048635</vt:i4>
      </vt:variant>
      <vt:variant>
        <vt:i4>314</vt:i4>
      </vt:variant>
      <vt:variant>
        <vt:i4>0</vt:i4>
      </vt:variant>
      <vt:variant>
        <vt:i4>5</vt:i4>
      </vt:variant>
      <vt:variant>
        <vt:lpwstr/>
      </vt:variant>
      <vt:variant>
        <vt:lpwstr>_Toc55830968</vt:lpwstr>
      </vt:variant>
      <vt:variant>
        <vt:i4>2031675</vt:i4>
      </vt:variant>
      <vt:variant>
        <vt:i4>308</vt:i4>
      </vt:variant>
      <vt:variant>
        <vt:i4>0</vt:i4>
      </vt:variant>
      <vt:variant>
        <vt:i4>5</vt:i4>
      </vt:variant>
      <vt:variant>
        <vt:lpwstr/>
      </vt:variant>
      <vt:variant>
        <vt:lpwstr>_Toc55830967</vt:lpwstr>
      </vt:variant>
      <vt:variant>
        <vt:i4>1966139</vt:i4>
      </vt:variant>
      <vt:variant>
        <vt:i4>302</vt:i4>
      </vt:variant>
      <vt:variant>
        <vt:i4>0</vt:i4>
      </vt:variant>
      <vt:variant>
        <vt:i4>5</vt:i4>
      </vt:variant>
      <vt:variant>
        <vt:lpwstr/>
      </vt:variant>
      <vt:variant>
        <vt:lpwstr>_Toc55830966</vt:lpwstr>
      </vt:variant>
      <vt:variant>
        <vt:i4>1900603</vt:i4>
      </vt:variant>
      <vt:variant>
        <vt:i4>296</vt:i4>
      </vt:variant>
      <vt:variant>
        <vt:i4>0</vt:i4>
      </vt:variant>
      <vt:variant>
        <vt:i4>5</vt:i4>
      </vt:variant>
      <vt:variant>
        <vt:lpwstr/>
      </vt:variant>
      <vt:variant>
        <vt:lpwstr>_Toc55830965</vt:lpwstr>
      </vt:variant>
      <vt:variant>
        <vt:i4>1835067</vt:i4>
      </vt:variant>
      <vt:variant>
        <vt:i4>290</vt:i4>
      </vt:variant>
      <vt:variant>
        <vt:i4>0</vt:i4>
      </vt:variant>
      <vt:variant>
        <vt:i4>5</vt:i4>
      </vt:variant>
      <vt:variant>
        <vt:lpwstr/>
      </vt:variant>
      <vt:variant>
        <vt:lpwstr>_Toc55830964</vt:lpwstr>
      </vt:variant>
      <vt:variant>
        <vt:i4>1769531</vt:i4>
      </vt:variant>
      <vt:variant>
        <vt:i4>284</vt:i4>
      </vt:variant>
      <vt:variant>
        <vt:i4>0</vt:i4>
      </vt:variant>
      <vt:variant>
        <vt:i4>5</vt:i4>
      </vt:variant>
      <vt:variant>
        <vt:lpwstr/>
      </vt:variant>
      <vt:variant>
        <vt:lpwstr>_Toc55830963</vt:lpwstr>
      </vt:variant>
      <vt:variant>
        <vt:i4>1703995</vt:i4>
      </vt:variant>
      <vt:variant>
        <vt:i4>278</vt:i4>
      </vt:variant>
      <vt:variant>
        <vt:i4>0</vt:i4>
      </vt:variant>
      <vt:variant>
        <vt:i4>5</vt:i4>
      </vt:variant>
      <vt:variant>
        <vt:lpwstr/>
      </vt:variant>
      <vt:variant>
        <vt:lpwstr>_Toc55830962</vt:lpwstr>
      </vt:variant>
      <vt:variant>
        <vt:i4>1638459</vt:i4>
      </vt:variant>
      <vt:variant>
        <vt:i4>272</vt:i4>
      </vt:variant>
      <vt:variant>
        <vt:i4>0</vt:i4>
      </vt:variant>
      <vt:variant>
        <vt:i4>5</vt:i4>
      </vt:variant>
      <vt:variant>
        <vt:lpwstr/>
      </vt:variant>
      <vt:variant>
        <vt:lpwstr>_Toc55830961</vt:lpwstr>
      </vt:variant>
      <vt:variant>
        <vt:i4>1572923</vt:i4>
      </vt:variant>
      <vt:variant>
        <vt:i4>266</vt:i4>
      </vt:variant>
      <vt:variant>
        <vt:i4>0</vt:i4>
      </vt:variant>
      <vt:variant>
        <vt:i4>5</vt:i4>
      </vt:variant>
      <vt:variant>
        <vt:lpwstr/>
      </vt:variant>
      <vt:variant>
        <vt:lpwstr>_Toc55830960</vt:lpwstr>
      </vt:variant>
      <vt:variant>
        <vt:i4>1114168</vt:i4>
      </vt:variant>
      <vt:variant>
        <vt:i4>260</vt:i4>
      </vt:variant>
      <vt:variant>
        <vt:i4>0</vt:i4>
      </vt:variant>
      <vt:variant>
        <vt:i4>5</vt:i4>
      </vt:variant>
      <vt:variant>
        <vt:lpwstr/>
      </vt:variant>
      <vt:variant>
        <vt:lpwstr>_Toc55830959</vt:lpwstr>
      </vt:variant>
      <vt:variant>
        <vt:i4>1048632</vt:i4>
      </vt:variant>
      <vt:variant>
        <vt:i4>254</vt:i4>
      </vt:variant>
      <vt:variant>
        <vt:i4>0</vt:i4>
      </vt:variant>
      <vt:variant>
        <vt:i4>5</vt:i4>
      </vt:variant>
      <vt:variant>
        <vt:lpwstr/>
      </vt:variant>
      <vt:variant>
        <vt:lpwstr>_Toc55830958</vt:lpwstr>
      </vt:variant>
      <vt:variant>
        <vt:i4>2031672</vt:i4>
      </vt:variant>
      <vt:variant>
        <vt:i4>248</vt:i4>
      </vt:variant>
      <vt:variant>
        <vt:i4>0</vt:i4>
      </vt:variant>
      <vt:variant>
        <vt:i4>5</vt:i4>
      </vt:variant>
      <vt:variant>
        <vt:lpwstr/>
      </vt:variant>
      <vt:variant>
        <vt:lpwstr>_Toc55830957</vt:lpwstr>
      </vt:variant>
      <vt:variant>
        <vt:i4>1966136</vt:i4>
      </vt:variant>
      <vt:variant>
        <vt:i4>242</vt:i4>
      </vt:variant>
      <vt:variant>
        <vt:i4>0</vt:i4>
      </vt:variant>
      <vt:variant>
        <vt:i4>5</vt:i4>
      </vt:variant>
      <vt:variant>
        <vt:lpwstr/>
      </vt:variant>
      <vt:variant>
        <vt:lpwstr>_Toc55830956</vt:lpwstr>
      </vt:variant>
      <vt:variant>
        <vt:i4>1900600</vt:i4>
      </vt:variant>
      <vt:variant>
        <vt:i4>236</vt:i4>
      </vt:variant>
      <vt:variant>
        <vt:i4>0</vt:i4>
      </vt:variant>
      <vt:variant>
        <vt:i4>5</vt:i4>
      </vt:variant>
      <vt:variant>
        <vt:lpwstr/>
      </vt:variant>
      <vt:variant>
        <vt:lpwstr>_Toc55830955</vt:lpwstr>
      </vt:variant>
      <vt:variant>
        <vt:i4>1835064</vt:i4>
      </vt:variant>
      <vt:variant>
        <vt:i4>230</vt:i4>
      </vt:variant>
      <vt:variant>
        <vt:i4>0</vt:i4>
      </vt:variant>
      <vt:variant>
        <vt:i4>5</vt:i4>
      </vt:variant>
      <vt:variant>
        <vt:lpwstr/>
      </vt:variant>
      <vt:variant>
        <vt:lpwstr>_Toc55830954</vt:lpwstr>
      </vt:variant>
      <vt:variant>
        <vt:i4>1769528</vt:i4>
      </vt:variant>
      <vt:variant>
        <vt:i4>224</vt:i4>
      </vt:variant>
      <vt:variant>
        <vt:i4>0</vt:i4>
      </vt:variant>
      <vt:variant>
        <vt:i4>5</vt:i4>
      </vt:variant>
      <vt:variant>
        <vt:lpwstr/>
      </vt:variant>
      <vt:variant>
        <vt:lpwstr>_Toc55830953</vt:lpwstr>
      </vt:variant>
      <vt:variant>
        <vt:i4>1703992</vt:i4>
      </vt:variant>
      <vt:variant>
        <vt:i4>218</vt:i4>
      </vt:variant>
      <vt:variant>
        <vt:i4>0</vt:i4>
      </vt:variant>
      <vt:variant>
        <vt:i4>5</vt:i4>
      </vt:variant>
      <vt:variant>
        <vt:lpwstr/>
      </vt:variant>
      <vt:variant>
        <vt:lpwstr>_Toc55830952</vt:lpwstr>
      </vt:variant>
      <vt:variant>
        <vt:i4>1638456</vt:i4>
      </vt:variant>
      <vt:variant>
        <vt:i4>212</vt:i4>
      </vt:variant>
      <vt:variant>
        <vt:i4>0</vt:i4>
      </vt:variant>
      <vt:variant>
        <vt:i4>5</vt:i4>
      </vt:variant>
      <vt:variant>
        <vt:lpwstr/>
      </vt:variant>
      <vt:variant>
        <vt:lpwstr>_Toc55830951</vt:lpwstr>
      </vt:variant>
      <vt:variant>
        <vt:i4>1572920</vt:i4>
      </vt:variant>
      <vt:variant>
        <vt:i4>206</vt:i4>
      </vt:variant>
      <vt:variant>
        <vt:i4>0</vt:i4>
      </vt:variant>
      <vt:variant>
        <vt:i4>5</vt:i4>
      </vt:variant>
      <vt:variant>
        <vt:lpwstr/>
      </vt:variant>
      <vt:variant>
        <vt:lpwstr>_Toc55830950</vt:lpwstr>
      </vt:variant>
      <vt:variant>
        <vt:i4>1114169</vt:i4>
      </vt:variant>
      <vt:variant>
        <vt:i4>200</vt:i4>
      </vt:variant>
      <vt:variant>
        <vt:i4>0</vt:i4>
      </vt:variant>
      <vt:variant>
        <vt:i4>5</vt:i4>
      </vt:variant>
      <vt:variant>
        <vt:lpwstr/>
      </vt:variant>
      <vt:variant>
        <vt:lpwstr>_Toc55830949</vt:lpwstr>
      </vt:variant>
      <vt:variant>
        <vt:i4>1048633</vt:i4>
      </vt:variant>
      <vt:variant>
        <vt:i4>194</vt:i4>
      </vt:variant>
      <vt:variant>
        <vt:i4>0</vt:i4>
      </vt:variant>
      <vt:variant>
        <vt:i4>5</vt:i4>
      </vt:variant>
      <vt:variant>
        <vt:lpwstr/>
      </vt:variant>
      <vt:variant>
        <vt:lpwstr>_Toc55830948</vt:lpwstr>
      </vt:variant>
      <vt:variant>
        <vt:i4>2031673</vt:i4>
      </vt:variant>
      <vt:variant>
        <vt:i4>188</vt:i4>
      </vt:variant>
      <vt:variant>
        <vt:i4>0</vt:i4>
      </vt:variant>
      <vt:variant>
        <vt:i4>5</vt:i4>
      </vt:variant>
      <vt:variant>
        <vt:lpwstr/>
      </vt:variant>
      <vt:variant>
        <vt:lpwstr>_Toc55830947</vt:lpwstr>
      </vt:variant>
      <vt:variant>
        <vt:i4>1966137</vt:i4>
      </vt:variant>
      <vt:variant>
        <vt:i4>182</vt:i4>
      </vt:variant>
      <vt:variant>
        <vt:i4>0</vt:i4>
      </vt:variant>
      <vt:variant>
        <vt:i4>5</vt:i4>
      </vt:variant>
      <vt:variant>
        <vt:lpwstr/>
      </vt:variant>
      <vt:variant>
        <vt:lpwstr>_Toc55830946</vt:lpwstr>
      </vt:variant>
      <vt:variant>
        <vt:i4>1900601</vt:i4>
      </vt:variant>
      <vt:variant>
        <vt:i4>176</vt:i4>
      </vt:variant>
      <vt:variant>
        <vt:i4>0</vt:i4>
      </vt:variant>
      <vt:variant>
        <vt:i4>5</vt:i4>
      </vt:variant>
      <vt:variant>
        <vt:lpwstr/>
      </vt:variant>
      <vt:variant>
        <vt:lpwstr>_Toc55830945</vt:lpwstr>
      </vt:variant>
      <vt:variant>
        <vt:i4>1835065</vt:i4>
      </vt:variant>
      <vt:variant>
        <vt:i4>170</vt:i4>
      </vt:variant>
      <vt:variant>
        <vt:i4>0</vt:i4>
      </vt:variant>
      <vt:variant>
        <vt:i4>5</vt:i4>
      </vt:variant>
      <vt:variant>
        <vt:lpwstr/>
      </vt:variant>
      <vt:variant>
        <vt:lpwstr>_Toc55830944</vt:lpwstr>
      </vt:variant>
      <vt:variant>
        <vt:i4>1769529</vt:i4>
      </vt:variant>
      <vt:variant>
        <vt:i4>164</vt:i4>
      </vt:variant>
      <vt:variant>
        <vt:i4>0</vt:i4>
      </vt:variant>
      <vt:variant>
        <vt:i4>5</vt:i4>
      </vt:variant>
      <vt:variant>
        <vt:lpwstr/>
      </vt:variant>
      <vt:variant>
        <vt:lpwstr>_Toc55830943</vt:lpwstr>
      </vt:variant>
      <vt:variant>
        <vt:i4>1703993</vt:i4>
      </vt:variant>
      <vt:variant>
        <vt:i4>158</vt:i4>
      </vt:variant>
      <vt:variant>
        <vt:i4>0</vt:i4>
      </vt:variant>
      <vt:variant>
        <vt:i4>5</vt:i4>
      </vt:variant>
      <vt:variant>
        <vt:lpwstr/>
      </vt:variant>
      <vt:variant>
        <vt:lpwstr>_Toc55830942</vt:lpwstr>
      </vt:variant>
      <vt:variant>
        <vt:i4>1638457</vt:i4>
      </vt:variant>
      <vt:variant>
        <vt:i4>152</vt:i4>
      </vt:variant>
      <vt:variant>
        <vt:i4>0</vt:i4>
      </vt:variant>
      <vt:variant>
        <vt:i4>5</vt:i4>
      </vt:variant>
      <vt:variant>
        <vt:lpwstr/>
      </vt:variant>
      <vt:variant>
        <vt:lpwstr>_Toc55830941</vt:lpwstr>
      </vt:variant>
      <vt:variant>
        <vt:i4>1572921</vt:i4>
      </vt:variant>
      <vt:variant>
        <vt:i4>146</vt:i4>
      </vt:variant>
      <vt:variant>
        <vt:i4>0</vt:i4>
      </vt:variant>
      <vt:variant>
        <vt:i4>5</vt:i4>
      </vt:variant>
      <vt:variant>
        <vt:lpwstr/>
      </vt:variant>
      <vt:variant>
        <vt:lpwstr>_Toc55830940</vt:lpwstr>
      </vt:variant>
      <vt:variant>
        <vt:i4>1114174</vt:i4>
      </vt:variant>
      <vt:variant>
        <vt:i4>140</vt:i4>
      </vt:variant>
      <vt:variant>
        <vt:i4>0</vt:i4>
      </vt:variant>
      <vt:variant>
        <vt:i4>5</vt:i4>
      </vt:variant>
      <vt:variant>
        <vt:lpwstr/>
      </vt:variant>
      <vt:variant>
        <vt:lpwstr>_Toc55830939</vt:lpwstr>
      </vt:variant>
      <vt:variant>
        <vt:i4>1048638</vt:i4>
      </vt:variant>
      <vt:variant>
        <vt:i4>134</vt:i4>
      </vt:variant>
      <vt:variant>
        <vt:i4>0</vt:i4>
      </vt:variant>
      <vt:variant>
        <vt:i4>5</vt:i4>
      </vt:variant>
      <vt:variant>
        <vt:lpwstr/>
      </vt:variant>
      <vt:variant>
        <vt:lpwstr>_Toc55830938</vt:lpwstr>
      </vt:variant>
      <vt:variant>
        <vt:i4>2031678</vt:i4>
      </vt:variant>
      <vt:variant>
        <vt:i4>128</vt:i4>
      </vt:variant>
      <vt:variant>
        <vt:i4>0</vt:i4>
      </vt:variant>
      <vt:variant>
        <vt:i4>5</vt:i4>
      </vt:variant>
      <vt:variant>
        <vt:lpwstr/>
      </vt:variant>
      <vt:variant>
        <vt:lpwstr>_Toc55830937</vt:lpwstr>
      </vt:variant>
      <vt:variant>
        <vt:i4>1966142</vt:i4>
      </vt:variant>
      <vt:variant>
        <vt:i4>122</vt:i4>
      </vt:variant>
      <vt:variant>
        <vt:i4>0</vt:i4>
      </vt:variant>
      <vt:variant>
        <vt:i4>5</vt:i4>
      </vt:variant>
      <vt:variant>
        <vt:lpwstr/>
      </vt:variant>
      <vt:variant>
        <vt:lpwstr>_Toc55830936</vt:lpwstr>
      </vt:variant>
      <vt:variant>
        <vt:i4>1900606</vt:i4>
      </vt:variant>
      <vt:variant>
        <vt:i4>116</vt:i4>
      </vt:variant>
      <vt:variant>
        <vt:i4>0</vt:i4>
      </vt:variant>
      <vt:variant>
        <vt:i4>5</vt:i4>
      </vt:variant>
      <vt:variant>
        <vt:lpwstr/>
      </vt:variant>
      <vt:variant>
        <vt:lpwstr>_Toc55830935</vt:lpwstr>
      </vt:variant>
      <vt:variant>
        <vt:i4>1835070</vt:i4>
      </vt:variant>
      <vt:variant>
        <vt:i4>110</vt:i4>
      </vt:variant>
      <vt:variant>
        <vt:i4>0</vt:i4>
      </vt:variant>
      <vt:variant>
        <vt:i4>5</vt:i4>
      </vt:variant>
      <vt:variant>
        <vt:lpwstr/>
      </vt:variant>
      <vt:variant>
        <vt:lpwstr>_Toc55830934</vt:lpwstr>
      </vt:variant>
      <vt:variant>
        <vt:i4>1769534</vt:i4>
      </vt:variant>
      <vt:variant>
        <vt:i4>104</vt:i4>
      </vt:variant>
      <vt:variant>
        <vt:i4>0</vt:i4>
      </vt:variant>
      <vt:variant>
        <vt:i4>5</vt:i4>
      </vt:variant>
      <vt:variant>
        <vt:lpwstr/>
      </vt:variant>
      <vt:variant>
        <vt:lpwstr>_Toc55830933</vt:lpwstr>
      </vt:variant>
      <vt:variant>
        <vt:i4>1703998</vt:i4>
      </vt:variant>
      <vt:variant>
        <vt:i4>98</vt:i4>
      </vt:variant>
      <vt:variant>
        <vt:i4>0</vt:i4>
      </vt:variant>
      <vt:variant>
        <vt:i4>5</vt:i4>
      </vt:variant>
      <vt:variant>
        <vt:lpwstr/>
      </vt:variant>
      <vt:variant>
        <vt:lpwstr>_Toc55830932</vt:lpwstr>
      </vt:variant>
      <vt:variant>
        <vt:i4>1638462</vt:i4>
      </vt:variant>
      <vt:variant>
        <vt:i4>92</vt:i4>
      </vt:variant>
      <vt:variant>
        <vt:i4>0</vt:i4>
      </vt:variant>
      <vt:variant>
        <vt:i4>5</vt:i4>
      </vt:variant>
      <vt:variant>
        <vt:lpwstr/>
      </vt:variant>
      <vt:variant>
        <vt:lpwstr>_Toc55830931</vt:lpwstr>
      </vt:variant>
      <vt:variant>
        <vt:i4>1572926</vt:i4>
      </vt:variant>
      <vt:variant>
        <vt:i4>86</vt:i4>
      </vt:variant>
      <vt:variant>
        <vt:i4>0</vt:i4>
      </vt:variant>
      <vt:variant>
        <vt:i4>5</vt:i4>
      </vt:variant>
      <vt:variant>
        <vt:lpwstr/>
      </vt:variant>
      <vt:variant>
        <vt:lpwstr>_Toc55830930</vt:lpwstr>
      </vt:variant>
      <vt:variant>
        <vt:i4>1114175</vt:i4>
      </vt:variant>
      <vt:variant>
        <vt:i4>80</vt:i4>
      </vt:variant>
      <vt:variant>
        <vt:i4>0</vt:i4>
      </vt:variant>
      <vt:variant>
        <vt:i4>5</vt:i4>
      </vt:variant>
      <vt:variant>
        <vt:lpwstr/>
      </vt:variant>
      <vt:variant>
        <vt:lpwstr>_Toc55830929</vt:lpwstr>
      </vt:variant>
      <vt:variant>
        <vt:i4>1048639</vt:i4>
      </vt:variant>
      <vt:variant>
        <vt:i4>74</vt:i4>
      </vt:variant>
      <vt:variant>
        <vt:i4>0</vt:i4>
      </vt:variant>
      <vt:variant>
        <vt:i4>5</vt:i4>
      </vt:variant>
      <vt:variant>
        <vt:lpwstr/>
      </vt:variant>
      <vt:variant>
        <vt:lpwstr>_Toc55830928</vt:lpwstr>
      </vt:variant>
      <vt:variant>
        <vt:i4>2031679</vt:i4>
      </vt:variant>
      <vt:variant>
        <vt:i4>68</vt:i4>
      </vt:variant>
      <vt:variant>
        <vt:i4>0</vt:i4>
      </vt:variant>
      <vt:variant>
        <vt:i4>5</vt:i4>
      </vt:variant>
      <vt:variant>
        <vt:lpwstr/>
      </vt:variant>
      <vt:variant>
        <vt:lpwstr>_Toc55830927</vt:lpwstr>
      </vt:variant>
      <vt:variant>
        <vt:i4>1966143</vt:i4>
      </vt:variant>
      <vt:variant>
        <vt:i4>62</vt:i4>
      </vt:variant>
      <vt:variant>
        <vt:i4>0</vt:i4>
      </vt:variant>
      <vt:variant>
        <vt:i4>5</vt:i4>
      </vt:variant>
      <vt:variant>
        <vt:lpwstr/>
      </vt:variant>
      <vt:variant>
        <vt:lpwstr>_Toc55830926</vt:lpwstr>
      </vt:variant>
      <vt:variant>
        <vt:i4>1900607</vt:i4>
      </vt:variant>
      <vt:variant>
        <vt:i4>56</vt:i4>
      </vt:variant>
      <vt:variant>
        <vt:i4>0</vt:i4>
      </vt:variant>
      <vt:variant>
        <vt:i4>5</vt:i4>
      </vt:variant>
      <vt:variant>
        <vt:lpwstr/>
      </vt:variant>
      <vt:variant>
        <vt:lpwstr>_Toc55830925</vt:lpwstr>
      </vt:variant>
      <vt:variant>
        <vt:i4>1835071</vt:i4>
      </vt:variant>
      <vt:variant>
        <vt:i4>50</vt:i4>
      </vt:variant>
      <vt:variant>
        <vt:i4>0</vt:i4>
      </vt:variant>
      <vt:variant>
        <vt:i4>5</vt:i4>
      </vt:variant>
      <vt:variant>
        <vt:lpwstr/>
      </vt:variant>
      <vt:variant>
        <vt:lpwstr>_Toc55830924</vt:lpwstr>
      </vt:variant>
      <vt:variant>
        <vt:i4>1769535</vt:i4>
      </vt:variant>
      <vt:variant>
        <vt:i4>44</vt:i4>
      </vt:variant>
      <vt:variant>
        <vt:i4>0</vt:i4>
      </vt:variant>
      <vt:variant>
        <vt:i4>5</vt:i4>
      </vt:variant>
      <vt:variant>
        <vt:lpwstr/>
      </vt:variant>
      <vt:variant>
        <vt:lpwstr>_Toc55830923</vt:lpwstr>
      </vt:variant>
      <vt:variant>
        <vt:i4>1703999</vt:i4>
      </vt:variant>
      <vt:variant>
        <vt:i4>38</vt:i4>
      </vt:variant>
      <vt:variant>
        <vt:i4>0</vt:i4>
      </vt:variant>
      <vt:variant>
        <vt:i4>5</vt:i4>
      </vt:variant>
      <vt:variant>
        <vt:lpwstr/>
      </vt:variant>
      <vt:variant>
        <vt:lpwstr>_Toc55830922</vt:lpwstr>
      </vt:variant>
      <vt:variant>
        <vt:i4>1638463</vt:i4>
      </vt:variant>
      <vt:variant>
        <vt:i4>32</vt:i4>
      </vt:variant>
      <vt:variant>
        <vt:i4>0</vt:i4>
      </vt:variant>
      <vt:variant>
        <vt:i4>5</vt:i4>
      </vt:variant>
      <vt:variant>
        <vt:lpwstr/>
      </vt:variant>
      <vt:variant>
        <vt:lpwstr>_Toc55830921</vt:lpwstr>
      </vt:variant>
      <vt:variant>
        <vt:i4>1572927</vt:i4>
      </vt:variant>
      <vt:variant>
        <vt:i4>26</vt:i4>
      </vt:variant>
      <vt:variant>
        <vt:i4>0</vt:i4>
      </vt:variant>
      <vt:variant>
        <vt:i4>5</vt:i4>
      </vt:variant>
      <vt:variant>
        <vt:lpwstr/>
      </vt:variant>
      <vt:variant>
        <vt:lpwstr>_Toc55830920</vt:lpwstr>
      </vt:variant>
      <vt:variant>
        <vt:i4>1114172</vt:i4>
      </vt:variant>
      <vt:variant>
        <vt:i4>20</vt:i4>
      </vt:variant>
      <vt:variant>
        <vt:i4>0</vt:i4>
      </vt:variant>
      <vt:variant>
        <vt:i4>5</vt:i4>
      </vt:variant>
      <vt:variant>
        <vt:lpwstr/>
      </vt:variant>
      <vt:variant>
        <vt:lpwstr>_Toc55830919</vt:lpwstr>
      </vt:variant>
      <vt:variant>
        <vt:i4>1048636</vt:i4>
      </vt:variant>
      <vt:variant>
        <vt:i4>14</vt:i4>
      </vt:variant>
      <vt:variant>
        <vt:i4>0</vt:i4>
      </vt:variant>
      <vt:variant>
        <vt:i4>5</vt:i4>
      </vt:variant>
      <vt:variant>
        <vt:lpwstr/>
      </vt:variant>
      <vt:variant>
        <vt:lpwstr>_Toc55830918</vt:lpwstr>
      </vt:variant>
      <vt:variant>
        <vt:i4>2031676</vt:i4>
      </vt:variant>
      <vt:variant>
        <vt:i4>8</vt:i4>
      </vt:variant>
      <vt:variant>
        <vt:i4>0</vt:i4>
      </vt:variant>
      <vt:variant>
        <vt:i4>5</vt:i4>
      </vt:variant>
      <vt:variant>
        <vt:lpwstr/>
      </vt:variant>
      <vt:variant>
        <vt:lpwstr>_Toc55830917</vt:lpwstr>
      </vt:variant>
      <vt:variant>
        <vt:i4>1966140</vt:i4>
      </vt:variant>
      <vt:variant>
        <vt:i4>2</vt:i4>
      </vt:variant>
      <vt:variant>
        <vt:i4>0</vt:i4>
      </vt:variant>
      <vt:variant>
        <vt:i4>5</vt:i4>
      </vt:variant>
      <vt:variant>
        <vt:lpwstr/>
      </vt:variant>
      <vt:variant>
        <vt:lpwstr>_Toc55830916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dc:creator>
  <cp:keywords/>
  <dc:description/>
  <cp:lastModifiedBy>James Millns (1708455)</cp:lastModifiedBy>
  <cp:revision>43</cp:revision>
  <dcterms:created xsi:type="dcterms:W3CDTF">2021-04-19T23:05:00Z</dcterms:created>
  <dcterms:modified xsi:type="dcterms:W3CDTF">2021-04-21T19:10:00Z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d8490e8f-ea72-393d-bbbf-a387dd8f0346</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