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B05B49E" w:rsidP="05B31C9C" w:rsidRDefault="5B05B49E" w14:paraId="00D6F768" w14:textId="213AF730">
      <w:pPr>
        <w:spacing w:before="0" w:beforeAutospacing="off" w:after="165"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5B05B49E">
        <w:drawing>
          <wp:inline wp14:editId="44417145" wp14:anchorId="7B56C0F7">
            <wp:extent cx="2209800" cy="742950"/>
            <wp:effectExtent l="0" t="0" r="0" b="0"/>
            <wp:docPr id="1589928886"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9928886" name="Picture 1589928886"/>
                    <pic:cNvPicPr/>
                  </pic:nvPicPr>
                  <pic:blipFill>
                    <a:blip xmlns:r="http://schemas.openxmlformats.org/officeDocument/2006/relationships" r:embed="rId784535323">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rsidR="5B05B49E" w:rsidP="05B31C9C" w:rsidRDefault="5B05B49E" w14:paraId="2CAC3800" w14:textId="0A39C625">
      <w:pPr>
        <w:spacing w:before="0" w:beforeAutospacing="off" w:after="165" w:afterAutospacing="off" w:line="36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05B31C9C" w:rsidR="5B05B49E">
        <w:rPr>
          <w:rFonts w:ascii="Calibri" w:hAnsi="Calibri" w:eastAsia="Calibri" w:cs="Calibri"/>
          <w:b w:val="0"/>
          <w:bCs w:val="0"/>
          <w:i w:val="0"/>
          <w:iCs w:val="0"/>
          <w:caps w:val="0"/>
          <w:smallCaps w:val="0"/>
          <w:noProof w:val="0"/>
          <w:color w:val="000000" w:themeColor="text1" w:themeTint="FF" w:themeShade="FF"/>
          <w:sz w:val="40"/>
          <w:szCs w:val="40"/>
          <w:lang w:val="en-GB"/>
        </w:rPr>
        <w:t>Applied Leadership and Management in the Workplace</w:t>
      </w:r>
      <w:r>
        <w:br/>
      </w:r>
      <w:r w:rsidRPr="05B31C9C" w:rsidR="5B05B49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255"/>
        <w:gridCol w:w="5850"/>
      </w:tblGrid>
      <w:tr w:rsidR="05B31C9C" w:rsidTr="05B31C9C" w14:paraId="12D6A7BD">
        <w:trPr>
          <w:trHeight w:val="28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5B31C9C" w:rsidP="05B31C9C" w:rsidRDefault="05B31C9C" w14:paraId="7476637E" w14:textId="13FAC96A">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05B31C9C" w:rsidR="05B31C9C">
              <w:rPr>
                <w:rFonts w:ascii="Calibri" w:hAnsi="Calibri" w:eastAsia="Calibri" w:cs="Calibri"/>
                <w:b w:val="0"/>
                <w:bCs w:val="0"/>
                <w:i w:val="0"/>
                <w:iCs w:val="0"/>
                <w:color w:val="000000" w:themeColor="text1" w:themeTint="FF" w:themeShade="FF"/>
                <w:sz w:val="32"/>
                <w:szCs w:val="32"/>
                <w:lang w:val="en-GB"/>
              </w:rPr>
              <w:t>Student Name:</w:t>
            </w:r>
          </w:p>
        </w:tc>
        <w:tc>
          <w:tcPr>
            <w:tcW w:w="585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5B31C9C" w:rsidP="05B31C9C" w:rsidRDefault="05B31C9C" w14:paraId="33A37383" w14:textId="53AE7133">
            <w:pPr>
              <w:spacing w:before="120" w:beforeAutospacing="off" w:after="120" w:afterAutospacing="off" w:line="360" w:lineRule="auto"/>
              <w:rPr>
                <w:rFonts w:ascii="Calibri" w:hAnsi="Calibri" w:eastAsia="Calibri" w:cs="Calibri"/>
                <w:b w:val="0"/>
                <w:bCs w:val="0"/>
                <w:i w:val="0"/>
                <w:iCs w:val="0"/>
                <w:sz w:val="32"/>
                <w:szCs w:val="32"/>
              </w:rPr>
            </w:pPr>
            <w:r w:rsidRPr="05B31C9C" w:rsidR="05B31C9C">
              <w:rPr>
                <w:rFonts w:ascii="Calibri" w:hAnsi="Calibri" w:eastAsia="Calibri" w:cs="Calibri"/>
                <w:b w:val="0"/>
                <w:bCs w:val="0"/>
                <w:i w:val="0"/>
                <w:iCs w:val="0"/>
                <w:sz w:val="32"/>
                <w:szCs w:val="32"/>
                <w:lang w:val="en-GB"/>
              </w:rPr>
              <w:t xml:space="preserve"> Lauren King</w:t>
            </w:r>
          </w:p>
        </w:tc>
      </w:tr>
      <w:tr w:rsidR="05B31C9C" w:rsidTr="05B31C9C" w14:paraId="79A9B4E2">
        <w:trPr>
          <w:trHeight w:val="28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5B31C9C" w:rsidP="05B31C9C" w:rsidRDefault="05B31C9C" w14:paraId="1CF09053" w14:textId="043F7397">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05B31C9C" w:rsidR="05B31C9C">
              <w:rPr>
                <w:rFonts w:ascii="Calibri" w:hAnsi="Calibri" w:eastAsia="Calibri" w:cs="Calibri"/>
                <w:b w:val="0"/>
                <w:bCs w:val="0"/>
                <w:i w:val="0"/>
                <w:iCs w:val="0"/>
                <w:color w:val="000000" w:themeColor="text1" w:themeTint="FF" w:themeShade="FF"/>
                <w:sz w:val="32"/>
                <w:szCs w:val="32"/>
                <w:lang w:val="en-GB"/>
              </w:rPr>
              <w:t>Student Number:</w:t>
            </w:r>
          </w:p>
        </w:tc>
        <w:tc>
          <w:tcPr>
            <w:tcW w:w="585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5B31C9C" w:rsidP="05B31C9C" w:rsidRDefault="05B31C9C" w14:paraId="1B1135E6" w14:textId="5BFF7428">
            <w:pPr>
              <w:spacing w:before="120" w:beforeAutospacing="off" w:after="120" w:afterAutospacing="off" w:line="360" w:lineRule="auto"/>
              <w:rPr>
                <w:rFonts w:ascii="Calibri" w:hAnsi="Calibri" w:eastAsia="Calibri" w:cs="Calibri"/>
                <w:b w:val="0"/>
                <w:bCs w:val="0"/>
                <w:i w:val="0"/>
                <w:iCs w:val="0"/>
                <w:sz w:val="32"/>
                <w:szCs w:val="32"/>
              </w:rPr>
            </w:pPr>
            <w:r w:rsidRPr="05B31C9C" w:rsidR="05B31C9C">
              <w:rPr>
                <w:rFonts w:ascii="Calibri" w:hAnsi="Calibri" w:eastAsia="Calibri" w:cs="Calibri"/>
                <w:b w:val="0"/>
                <w:bCs w:val="0"/>
                <w:i w:val="0"/>
                <w:iCs w:val="0"/>
                <w:sz w:val="32"/>
                <w:szCs w:val="32"/>
                <w:lang w:val="en-GB"/>
              </w:rPr>
              <w:t xml:space="preserve"> 2418617</w:t>
            </w:r>
          </w:p>
        </w:tc>
      </w:tr>
      <w:tr w:rsidR="05B31C9C" w:rsidTr="05B31C9C" w14:paraId="3137B295">
        <w:trPr>
          <w:trHeight w:val="28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5B31C9C" w:rsidP="05B31C9C" w:rsidRDefault="05B31C9C" w14:paraId="6DEF1886" w14:textId="50610EBB">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05B31C9C" w:rsidR="05B31C9C">
              <w:rPr>
                <w:rFonts w:ascii="Calibri" w:hAnsi="Calibri" w:eastAsia="Calibri" w:cs="Calibri"/>
                <w:b w:val="0"/>
                <w:bCs w:val="0"/>
                <w:i w:val="0"/>
                <w:iCs w:val="0"/>
                <w:color w:val="000000" w:themeColor="text1" w:themeTint="FF" w:themeShade="FF"/>
                <w:sz w:val="32"/>
                <w:szCs w:val="32"/>
                <w:lang w:val="en-GB"/>
              </w:rPr>
              <w:t>Module No:</w:t>
            </w:r>
          </w:p>
        </w:tc>
        <w:tc>
          <w:tcPr>
            <w:tcW w:w="585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5B31C9C" w:rsidP="05B31C9C" w:rsidRDefault="05B31C9C" w14:paraId="639FDE50" w14:textId="7D25AD7B">
            <w:pPr>
              <w:pStyle w:val="Heading1"/>
              <w:keepNext w:val="1"/>
              <w:keepLines w:val="1"/>
              <w:spacing w:before="0" w:beforeAutospacing="off" w:after="120" w:afterAutospacing="off" w:line="279" w:lineRule="auto"/>
              <w:ind w:left="0" w:right="0"/>
              <w:jc w:val="left"/>
              <w:rPr>
                <w:rFonts w:ascii="Calibri" w:hAnsi="Calibri" w:eastAsia="Calibri" w:cs="Calibri"/>
                <w:b w:val="0"/>
                <w:bCs w:val="0"/>
                <w:i w:val="0"/>
                <w:iCs w:val="0"/>
                <w:color w:val="auto"/>
                <w:sz w:val="32"/>
                <w:szCs w:val="32"/>
              </w:rPr>
            </w:pPr>
            <w:bookmarkStart w:name="_Toc504825655" w:id="784118187"/>
            <w:r w:rsidRPr="05B31C9C" w:rsidR="05B31C9C">
              <w:rPr>
                <w:rFonts w:ascii="Calibri" w:hAnsi="Calibri" w:eastAsia="Calibri" w:cs="Calibri"/>
                <w:b w:val="0"/>
                <w:bCs w:val="0"/>
                <w:i w:val="0"/>
                <w:iCs w:val="0"/>
                <w:caps w:val="0"/>
                <w:smallCaps w:val="0"/>
                <w:color w:val="auto"/>
                <w:sz w:val="32"/>
                <w:szCs w:val="32"/>
                <w:lang w:val="en-GB"/>
              </w:rPr>
              <w:t>BMSK5013</w:t>
            </w:r>
            <w:bookmarkEnd w:id="784118187"/>
          </w:p>
        </w:tc>
      </w:tr>
      <w:tr w:rsidR="05B31C9C" w:rsidTr="05B31C9C" w14:paraId="3737B101">
        <w:trPr>
          <w:trHeight w:val="40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5B31C9C" w:rsidP="05B31C9C" w:rsidRDefault="05B31C9C" w14:paraId="48B6B396" w14:textId="54992ECE">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05B31C9C" w:rsidR="05B31C9C">
              <w:rPr>
                <w:rFonts w:ascii="Calibri" w:hAnsi="Calibri" w:eastAsia="Calibri" w:cs="Calibri"/>
                <w:b w:val="0"/>
                <w:bCs w:val="0"/>
                <w:i w:val="0"/>
                <w:iCs w:val="0"/>
                <w:color w:val="000000" w:themeColor="text1" w:themeTint="FF" w:themeShade="FF"/>
                <w:sz w:val="32"/>
                <w:szCs w:val="32"/>
                <w:lang w:val="en-GB"/>
              </w:rPr>
              <w:t>Module Title:</w:t>
            </w:r>
          </w:p>
        </w:tc>
        <w:tc>
          <w:tcPr>
            <w:tcW w:w="585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5B31C9C" w:rsidP="05B31C9C" w:rsidRDefault="05B31C9C" w14:paraId="2BFF2D13" w14:textId="09780100">
            <w:pPr>
              <w:spacing w:before="120" w:beforeAutospacing="off" w:after="120" w:afterAutospacing="off" w:line="360" w:lineRule="auto"/>
              <w:ind w:left="0" w:right="0"/>
              <w:jc w:val="left"/>
              <w:rPr>
                <w:rFonts w:ascii="Calibri" w:hAnsi="Calibri" w:eastAsia="Calibri" w:cs="Calibri"/>
                <w:b w:val="0"/>
                <w:bCs w:val="0"/>
                <w:i w:val="0"/>
                <w:iCs w:val="0"/>
                <w:color w:val="000000" w:themeColor="text1" w:themeTint="FF" w:themeShade="FF"/>
                <w:sz w:val="32"/>
                <w:szCs w:val="32"/>
              </w:rPr>
            </w:pPr>
            <w:r w:rsidRPr="05B31C9C" w:rsidR="05B31C9C">
              <w:rPr>
                <w:rFonts w:ascii="Calibri" w:hAnsi="Calibri" w:eastAsia="Calibri" w:cs="Calibri"/>
                <w:b w:val="0"/>
                <w:bCs w:val="0"/>
                <w:i w:val="0"/>
                <w:iCs w:val="0"/>
                <w:caps w:val="0"/>
                <w:smallCaps w:val="0"/>
                <w:color w:val="000000" w:themeColor="text1" w:themeTint="FF" w:themeShade="FF"/>
                <w:sz w:val="32"/>
                <w:szCs w:val="32"/>
                <w:lang w:val="en-GB"/>
              </w:rPr>
              <w:t>Knowledge and Information Management Skills for the Workplace</w:t>
            </w:r>
          </w:p>
        </w:tc>
      </w:tr>
    </w:tbl>
    <w:p w:rsidR="5B05B49E" w:rsidP="05B31C9C" w:rsidRDefault="5B05B49E" w14:paraId="1E65DAF5" w14:textId="39F7089E">
      <w:pPr>
        <w:bidi w:val="0"/>
        <w:spacing w:before="120" w:beforeAutospacing="off" w:after="120" w:afterAutospacing="off" w:line="360" w:lineRule="auto"/>
        <w:rPr>
          <w:rFonts w:ascii="Calibri" w:hAnsi="Calibri" w:eastAsia="Calibri" w:cs="Calibri"/>
          <w:b w:val="0"/>
          <w:bCs w:val="0"/>
          <w:i w:val="0"/>
          <w:iCs w:val="0"/>
          <w:caps w:val="0"/>
          <w:smallCaps w:val="0"/>
          <w:noProof w:val="0"/>
          <w:color w:val="FF0000"/>
          <w:sz w:val="24"/>
          <w:szCs w:val="24"/>
          <w:lang w:val="en-GB"/>
        </w:rPr>
      </w:pPr>
      <w:r w:rsidRPr="05B31C9C" w:rsidR="5B05B49E">
        <w:rPr>
          <w:rFonts w:ascii="Calibri" w:hAnsi="Calibri" w:eastAsia="Calibri" w:cs="Calibri"/>
          <w:b w:val="0"/>
          <w:bCs w:val="0"/>
          <w:i w:val="0"/>
          <w:iCs w:val="0"/>
          <w:caps w:val="0"/>
          <w:smallCaps w:val="0"/>
          <w:noProof w:val="0"/>
          <w:color w:val="FF0000"/>
          <w:sz w:val="24"/>
          <w:szCs w:val="24"/>
          <w:lang w:val="en-GB"/>
        </w:rPr>
        <w:t xml:space="preserve"> </w:t>
      </w:r>
    </w:p>
    <w:p w:rsidR="5B05B49E" w:rsidP="05B31C9C" w:rsidRDefault="5B05B49E" w14:paraId="2BD10BA9" w14:textId="374DD80C">
      <w:pPr>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5B31C9C" w:rsidR="5B05B49E">
        <w:rPr>
          <w:rFonts w:ascii="Calibri" w:hAnsi="Calibri" w:eastAsia="Calibri" w:cs="Calibri"/>
          <w:b w:val="1"/>
          <w:bCs w:val="1"/>
          <w:i w:val="0"/>
          <w:iCs w:val="0"/>
          <w:caps w:val="0"/>
          <w:smallCaps w:val="0"/>
          <w:noProof w:val="0"/>
          <w:color w:val="000000" w:themeColor="text1" w:themeTint="FF" w:themeShade="FF"/>
          <w:sz w:val="24"/>
          <w:szCs w:val="24"/>
          <w:lang w:val="en-GB"/>
        </w:rPr>
        <w:t>Statement of Confirmation of Authenticity</w:t>
      </w:r>
    </w:p>
    <w:p w:rsidR="5B05B49E" w:rsidP="05B31C9C" w:rsidRDefault="5B05B49E" w14:paraId="5B25716B" w14:textId="61563CBE">
      <w:pPr>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5B31C9C" w:rsidR="5B05B49E">
        <w:rPr>
          <w:rFonts w:ascii="Calibri" w:hAnsi="Calibri" w:eastAsia="Calibri" w:cs="Calibri"/>
          <w:b w:val="0"/>
          <w:bCs w:val="0"/>
          <w:i w:val="0"/>
          <w:iCs w:val="0"/>
          <w:caps w:val="0"/>
          <w:smallCaps w:val="0"/>
          <w:noProof w:val="0"/>
          <w:color w:val="000000" w:themeColor="text1" w:themeTint="FF" w:themeShade="FF"/>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w:t>
      </w:r>
    </w:p>
    <w:p w:rsidR="5B05B49E" w:rsidP="05B31C9C" w:rsidRDefault="5B05B49E" w14:paraId="4BBF4070" w14:textId="2B44CB7B">
      <w:pPr>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5B31C9C" w:rsidR="5B05B4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If this statement is untrue, the student acknowledges that an assessment offence has been committed.</w:t>
      </w:r>
    </w:p>
    <w:p w:rsidR="5B05B49E" w:rsidP="05B31C9C" w:rsidRDefault="5B05B49E" w14:paraId="64162769" w14:textId="482F865A">
      <w:pPr>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5B31C9C" w:rsidR="5B05B49E">
        <w:rPr>
          <w:rFonts w:ascii="Calibri" w:hAnsi="Calibri" w:eastAsia="Calibri" w:cs="Calibri"/>
          <w:b w:val="0"/>
          <w:bCs w:val="0"/>
          <w:i w:val="0"/>
          <w:iCs w:val="0"/>
          <w:caps w:val="0"/>
          <w:smallCaps w:val="0"/>
          <w:noProof w:val="0"/>
          <w:color w:val="000000" w:themeColor="text1" w:themeTint="FF" w:themeShade="FF"/>
          <w:sz w:val="24"/>
          <w:szCs w:val="24"/>
          <w:lang w:val="en-GB"/>
        </w:rPr>
        <w:t>Attention is drawn to the plagiarism and unfair practice policies of both the University and of ILM.</w:t>
      </w:r>
    </w:p>
    <w:sdt>
      <w:sdtPr>
        <w:id w:val="709886129"/>
        <w:docPartObj>
          <w:docPartGallery w:val="Table of Contents"/>
          <w:docPartUnique/>
        </w:docPartObj>
      </w:sdtPr>
      <w:sdtContent>
        <w:p w:rsidR="05B31C9C" w:rsidP="05B31C9C" w:rsidRDefault="05B31C9C" w14:paraId="381FA993" w14:textId="0D24759B">
          <w:pPr>
            <w:pStyle w:val="TOC1"/>
            <w:tabs>
              <w:tab w:val="right" w:leader="dot" w:pos="9015"/>
            </w:tabs>
            <w:bidi w:val="0"/>
            <w:rPr>
              <w:rStyle w:val="Hyperlink"/>
            </w:rPr>
          </w:pPr>
          <w:r>
            <w:fldChar w:fldCharType="begin"/>
          </w:r>
          <w:r>
            <w:instrText xml:space="preserve">TOC \o "1-9" \z \u \h</w:instrText>
          </w:r>
          <w:r>
            <w:fldChar w:fldCharType="separate"/>
          </w:r>
          <w:hyperlink w:anchor="_Toc504825655">
            <w:r w:rsidRPr="05B31C9C" w:rsidR="05B31C9C">
              <w:rPr>
                <w:rStyle w:val="Hyperlink"/>
              </w:rPr>
              <w:t>BMSK5013</w:t>
            </w:r>
            <w:r>
              <w:tab/>
            </w:r>
            <w:r>
              <w:fldChar w:fldCharType="begin"/>
            </w:r>
            <w:r>
              <w:instrText xml:space="preserve">PAGEREF _Toc504825655 \h</w:instrText>
            </w:r>
            <w:r>
              <w:fldChar w:fldCharType="separate"/>
            </w:r>
            <w:r w:rsidRPr="05B31C9C" w:rsidR="05B31C9C">
              <w:rPr>
                <w:rStyle w:val="Hyperlink"/>
              </w:rPr>
              <w:t>1</w:t>
            </w:r>
            <w:r>
              <w:fldChar w:fldCharType="end"/>
            </w:r>
          </w:hyperlink>
        </w:p>
        <w:p w:rsidR="05B31C9C" w:rsidP="05B31C9C" w:rsidRDefault="05B31C9C" w14:paraId="052D3E5F" w14:textId="5A553B0C">
          <w:pPr>
            <w:pStyle w:val="TOC1"/>
            <w:tabs>
              <w:tab w:val="right" w:leader="dot" w:pos="9015"/>
            </w:tabs>
            <w:bidi w:val="0"/>
            <w:rPr>
              <w:rStyle w:val="Hyperlink"/>
            </w:rPr>
          </w:pPr>
          <w:hyperlink w:anchor="_Toc862069178">
            <w:r w:rsidRPr="05B31C9C" w:rsidR="05B31C9C">
              <w:rPr>
                <w:rStyle w:val="Hyperlink"/>
              </w:rPr>
              <w:t>Introduction</w:t>
            </w:r>
            <w:r>
              <w:tab/>
            </w:r>
            <w:r>
              <w:fldChar w:fldCharType="begin"/>
            </w:r>
            <w:r>
              <w:instrText xml:space="preserve">PAGEREF _Toc862069178 \h</w:instrText>
            </w:r>
            <w:r>
              <w:fldChar w:fldCharType="separate"/>
            </w:r>
            <w:r w:rsidRPr="05B31C9C" w:rsidR="05B31C9C">
              <w:rPr>
                <w:rStyle w:val="Hyperlink"/>
              </w:rPr>
              <w:t>2</w:t>
            </w:r>
            <w:r>
              <w:fldChar w:fldCharType="end"/>
            </w:r>
          </w:hyperlink>
        </w:p>
        <w:p w:rsidR="05B31C9C" w:rsidP="05B31C9C" w:rsidRDefault="05B31C9C" w14:paraId="25641AFD" w14:textId="44CC42A7">
          <w:pPr>
            <w:pStyle w:val="TOC1"/>
            <w:tabs>
              <w:tab w:val="right" w:leader="dot" w:pos="9015"/>
            </w:tabs>
            <w:bidi w:val="0"/>
            <w:rPr>
              <w:rStyle w:val="Hyperlink"/>
            </w:rPr>
          </w:pPr>
          <w:hyperlink w:anchor="_Toc132668267">
            <w:r w:rsidRPr="05B31C9C" w:rsidR="05B31C9C">
              <w:rPr>
                <w:rStyle w:val="Hyperlink"/>
              </w:rPr>
              <w:t>Knowledge Management Theory</w:t>
            </w:r>
            <w:r>
              <w:tab/>
            </w:r>
            <w:r>
              <w:fldChar w:fldCharType="begin"/>
            </w:r>
            <w:r>
              <w:instrText xml:space="preserve">PAGEREF _Toc132668267 \h</w:instrText>
            </w:r>
            <w:r>
              <w:fldChar w:fldCharType="separate"/>
            </w:r>
            <w:r w:rsidRPr="05B31C9C" w:rsidR="05B31C9C">
              <w:rPr>
                <w:rStyle w:val="Hyperlink"/>
              </w:rPr>
              <w:t>2</w:t>
            </w:r>
            <w:r>
              <w:fldChar w:fldCharType="end"/>
            </w:r>
          </w:hyperlink>
        </w:p>
        <w:p w:rsidR="05B31C9C" w:rsidP="05B31C9C" w:rsidRDefault="05B31C9C" w14:paraId="5D4A50B5" w14:textId="5016270C">
          <w:pPr>
            <w:pStyle w:val="TOC1"/>
            <w:tabs>
              <w:tab w:val="right" w:leader="dot" w:pos="9015"/>
            </w:tabs>
            <w:bidi w:val="0"/>
            <w:rPr>
              <w:rStyle w:val="Hyperlink"/>
            </w:rPr>
          </w:pPr>
          <w:hyperlink w:anchor="_Toc1141950148">
            <w:r w:rsidRPr="05B31C9C" w:rsidR="05B31C9C">
              <w:rPr>
                <w:rStyle w:val="Hyperlink"/>
              </w:rPr>
              <w:t>Tacit and Explicit Knowledge in the Workplace</w:t>
            </w:r>
            <w:r>
              <w:tab/>
            </w:r>
            <w:r>
              <w:fldChar w:fldCharType="begin"/>
            </w:r>
            <w:r>
              <w:instrText xml:space="preserve">PAGEREF _Toc1141950148 \h</w:instrText>
            </w:r>
            <w:r>
              <w:fldChar w:fldCharType="separate"/>
            </w:r>
            <w:r w:rsidRPr="05B31C9C" w:rsidR="05B31C9C">
              <w:rPr>
                <w:rStyle w:val="Hyperlink"/>
              </w:rPr>
              <w:t>3</w:t>
            </w:r>
            <w:r>
              <w:fldChar w:fldCharType="end"/>
            </w:r>
          </w:hyperlink>
        </w:p>
        <w:p w:rsidR="05B31C9C" w:rsidP="05B31C9C" w:rsidRDefault="05B31C9C" w14:paraId="60E4D543" w14:textId="1F56F229">
          <w:pPr>
            <w:pStyle w:val="TOC2"/>
            <w:tabs>
              <w:tab w:val="right" w:leader="dot" w:pos="9015"/>
            </w:tabs>
            <w:bidi w:val="0"/>
            <w:rPr>
              <w:rStyle w:val="Hyperlink"/>
            </w:rPr>
          </w:pPr>
          <w:hyperlink w:anchor="_Toc1643635164">
            <w:r w:rsidRPr="05B31C9C" w:rsidR="05B31C9C">
              <w:rPr>
                <w:rStyle w:val="Hyperlink"/>
              </w:rPr>
              <w:t>Tacit Knowledge</w:t>
            </w:r>
            <w:r>
              <w:tab/>
            </w:r>
            <w:r>
              <w:fldChar w:fldCharType="begin"/>
            </w:r>
            <w:r>
              <w:instrText xml:space="preserve">PAGEREF _Toc1643635164 \h</w:instrText>
            </w:r>
            <w:r>
              <w:fldChar w:fldCharType="separate"/>
            </w:r>
            <w:r w:rsidRPr="05B31C9C" w:rsidR="05B31C9C">
              <w:rPr>
                <w:rStyle w:val="Hyperlink"/>
              </w:rPr>
              <w:t>3</w:t>
            </w:r>
            <w:r>
              <w:fldChar w:fldCharType="end"/>
            </w:r>
          </w:hyperlink>
        </w:p>
        <w:p w:rsidR="05B31C9C" w:rsidP="05B31C9C" w:rsidRDefault="05B31C9C" w14:paraId="74631941" w14:textId="6FD90BFD">
          <w:pPr>
            <w:pStyle w:val="TOC2"/>
            <w:tabs>
              <w:tab w:val="right" w:leader="dot" w:pos="9015"/>
            </w:tabs>
            <w:bidi w:val="0"/>
            <w:rPr>
              <w:rStyle w:val="Hyperlink"/>
            </w:rPr>
          </w:pPr>
          <w:hyperlink w:anchor="_Toc267793954">
            <w:r w:rsidRPr="05B31C9C" w:rsidR="05B31C9C">
              <w:rPr>
                <w:rStyle w:val="Hyperlink"/>
              </w:rPr>
              <w:t>Explicit Knowledge</w:t>
            </w:r>
            <w:r>
              <w:tab/>
            </w:r>
            <w:r>
              <w:fldChar w:fldCharType="begin"/>
            </w:r>
            <w:r>
              <w:instrText xml:space="preserve">PAGEREF _Toc267793954 \h</w:instrText>
            </w:r>
            <w:r>
              <w:fldChar w:fldCharType="separate"/>
            </w:r>
            <w:r w:rsidRPr="05B31C9C" w:rsidR="05B31C9C">
              <w:rPr>
                <w:rStyle w:val="Hyperlink"/>
              </w:rPr>
              <w:t>3</w:t>
            </w:r>
            <w:r>
              <w:fldChar w:fldCharType="end"/>
            </w:r>
          </w:hyperlink>
        </w:p>
        <w:p w:rsidR="05B31C9C" w:rsidP="05B31C9C" w:rsidRDefault="05B31C9C" w14:paraId="5D454AC4" w14:textId="0E1D3DDC">
          <w:pPr>
            <w:pStyle w:val="TOC1"/>
            <w:tabs>
              <w:tab w:val="right" w:leader="dot" w:pos="9015"/>
            </w:tabs>
            <w:bidi w:val="0"/>
            <w:rPr>
              <w:rStyle w:val="Hyperlink"/>
            </w:rPr>
          </w:pPr>
          <w:hyperlink w:anchor="_Toc1581287366">
            <w:r w:rsidRPr="05B31C9C" w:rsidR="05B31C9C">
              <w:rPr>
                <w:rStyle w:val="Hyperlink"/>
              </w:rPr>
              <w:t>The SECI Model of Knowledge Creation</w:t>
            </w:r>
            <w:r>
              <w:tab/>
            </w:r>
            <w:r>
              <w:fldChar w:fldCharType="begin"/>
            </w:r>
            <w:r>
              <w:instrText xml:space="preserve">PAGEREF _Toc1581287366 \h</w:instrText>
            </w:r>
            <w:r>
              <w:fldChar w:fldCharType="separate"/>
            </w:r>
            <w:r w:rsidRPr="05B31C9C" w:rsidR="05B31C9C">
              <w:rPr>
                <w:rStyle w:val="Hyperlink"/>
              </w:rPr>
              <w:t>4</w:t>
            </w:r>
            <w:r>
              <w:fldChar w:fldCharType="end"/>
            </w:r>
          </w:hyperlink>
        </w:p>
        <w:p w:rsidR="05B31C9C" w:rsidP="05B31C9C" w:rsidRDefault="05B31C9C" w14:paraId="347CBED2" w14:textId="61E3EACD">
          <w:pPr>
            <w:pStyle w:val="TOC2"/>
            <w:tabs>
              <w:tab w:val="right" w:leader="dot" w:pos="9015"/>
            </w:tabs>
            <w:bidi w:val="0"/>
            <w:rPr>
              <w:rStyle w:val="Hyperlink"/>
            </w:rPr>
          </w:pPr>
          <w:hyperlink w:anchor="_Toc1140449725">
            <w:r w:rsidRPr="05B31C9C" w:rsidR="05B31C9C">
              <w:rPr>
                <w:rStyle w:val="Hyperlink"/>
              </w:rPr>
              <w:t>Socialisation (Tacit → Tacit)</w:t>
            </w:r>
            <w:r>
              <w:tab/>
            </w:r>
            <w:r>
              <w:fldChar w:fldCharType="begin"/>
            </w:r>
            <w:r>
              <w:instrText xml:space="preserve">PAGEREF _Toc1140449725 \h</w:instrText>
            </w:r>
            <w:r>
              <w:fldChar w:fldCharType="separate"/>
            </w:r>
            <w:r w:rsidRPr="05B31C9C" w:rsidR="05B31C9C">
              <w:rPr>
                <w:rStyle w:val="Hyperlink"/>
              </w:rPr>
              <w:t>4</w:t>
            </w:r>
            <w:r>
              <w:fldChar w:fldCharType="end"/>
            </w:r>
          </w:hyperlink>
        </w:p>
        <w:p w:rsidR="05B31C9C" w:rsidP="05B31C9C" w:rsidRDefault="05B31C9C" w14:paraId="5EFDBE98" w14:textId="4C298196">
          <w:pPr>
            <w:pStyle w:val="TOC2"/>
            <w:tabs>
              <w:tab w:val="right" w:leader="dot" w:pos="9015"/>
            </w:tabs>
            <w:bidi w:val="0"/>
            <w:rPr>
              <w:rStyle w:val="Hyperlink"/>
            </w:rPr>
          </w:pPr>
          <w:hyperlink w:anchor="_Toc738266560">
            <w:r w:rsidRPr="05B31C9C" w:rsidR="05B31C9C">
              <w:rPr>
                <w:rStyle w:val="Hyperlink"/>
              </w:rPr>
              <w:t>Externalisation (Tacit → Explicit)</w:t>
            </w:r>
            <w:r>
              <w:tab/>
            </w:r>
            <w:r>
              <w:fldChar w:fldCharType="begin"/>
            </w:r>
            <w:r>
              <w:instrText xml:space="preserve">PAGEREF _Toc738266560 \h</w:instrText>
            </w:r>
            <w:r>
              <w:fldChar w:fldCharType="separate"/>
            </w:r>
            <w:r w:rsidRPr="05B31C9C" w:rsidR="05B31C9C">
              <w:rPr>
                <w:rStyle w:val="Hyperlink"/>
              </w:rPr>
              <w:t>4</w:t>
            </w:r>
            <w:r>
              <w:fldChar w:fldCharType="end"/>
            </w:r>
          </w:hyperlink>
        </w:p>
        <w:p w:rsidR="05B31C9C" w:rsidP="05B31C9C" w:rsidRDefault="05B31C9C" w14:paraId="2DD67AD8" w14:textId="233EEFA2">
          <w:pPr>
            <w:pStyle w:val="TOC2"/>
            <w:tabs>
              <w:tab w:val="right" w:leader="dot" w:pos="9015"/>
            </w:tabs>
            <w:bidi w:val="0"/>
            <w:rPr>
              <w:rStyle w:val="Hyperlink"/>
            </w:rPr>
          </w:pPr>
          <w:hyperlink w:anchor="_Toc1669209402">
            <w:r w:rsidRPr="05B31C9C" w:rsidR="05B31C9C">
              <w:rPr>
                <w:rStyle w:val="Hyperlink"/>
              </w:rPr>
              <w:t>Combination (Explicit → Explicit)</w:t>
            </w:r>
            <w:r>
              <w:tab/>
            </w:r>
            <w:r>
              <w:fldChar w:fldCharType="begin"/>
            </w:r>
            <w:r>
              <w:instrText xml:space="preserve">PAGEREF _Toc1669209402 \h</w:instrText>
            </w:r>
            <w:r>
              <w:fldChar w:fldCharType="separate"/>
            </w:r>
            <w:r w:rsidRPr="05B31C9C" w:rsidR="05B31C9C">
              <w:rPr>
                <w:rStyle w:val="Hyperlink"/>
              </w:rPr>
              <w:t>4</w:t>
            </w:r>
            <w:r>
              <w:fldChar w:fldCharType="end"/>
            </w:r>
          </w:hyperlink>
        </w:p>
        <w:p w:rsidR="05B31C9C" w:rsidP="05B31C9C" w:rsidRDefault="05B31C9C" w14:paraId="5754514E" w14:textId="738098AA">
          <w:pPr>
            <w:pStyle w:val="TOC2"/>
            <w:tabs>
              <w:tab w:val="right" w:leader="dot" w:pos="9015"/>
            </w:tabs>
            <w:bidi w:val="0"/>
            <w:rPr>
              <w:rStyle w:val="Hyperlink"/>
            </w:rPr>
          </w:pPr>
          <w:hyperlink w:anchor="_Toc78183493">
            <w:r w:rsidRPr="05B31C9C" w:rsidR="05B31C9C">
              <w:rPr>
                <w:rStyle w:val="Hyperlink"/>
              </w:rPr>
              <w:t>Internalisation (Explicit → Tacit)</w:t>
            </w:r>
            <w:r>
              <w:tab/>
            </w:r>
            <w:r>
              <w:fldChar w:fldCharType="begin"/>
            </w:r>
            <w:r>
              <w:instrText xml:space="preserve">PAGEREF _Toc78183493 \h</w:instrText>
            </w:r>
            <w:r>
              <w:fldChar w:fldCharType="separate"/>
            </w:r>
            <w:r w:rsidRPr="05B31C9C" w:rsidR="05B31C9C">
              <w:rPr>
                <w:rStyle w:val="Hyperlink"/>
              </w:rPr>
              <w:t>4</w:t>
            </w:r>
            <w:r>
              <w:fldChar w:fldCharType="end"/>
            </w:r>
          </w:hyperlink>
        </w:p>
        <w:p w:rsidR="05B31C9C" w:rsidP="05B31C9C" w:rsidRDefault="05B31C9C" w14:paraId="5DE5FEF2" w14:textId="7FAE6D25">
          <w:pPr>
            <w:pStyle w:val="TOC2"/>
            <w:tabs>
              <w:tab w:val="right" w:leader="dot" w:pos="9015"/>
            </w:tabs>
            <w:bidi w:val="0"/>
            <w:rPr>
              <w:rStyle w:val="Hyperlink"/>
            </w:rPr>
          </w:pPr>
          <w:hyperlink w:anchor="_Toc429611629">
            <w:r w:rsidRPr="05B31C9C" w:rsidR="05B31C9C">
              <w:rPr>
                <w:rStyle w:val="Hyperlink"/>
              </w:rPr>
              <w:t>Evaluation of SECI at Kings K9 Cuts</w:t>
            </w:r>
            <w:r>
              <w:tab/>
            </w:r>
            <w:r>
              <w:fldChar w:fldCharType="begin"/>
            </w:r>
            <w:r>
              <w:instrText xml:space="preserve">PAGEREF _Toc429611629 \h</w:instrText>
            </w:r>
            <w:r>
              <w:fldChar w:fldCharType="separate"/>
            </w:r>
            <w:r w:rsidRPr="05B31C9C" w:rsidR="05B31C9C">
              <w:rPr>
                <w:rStyle w:val="Hyperlink"/>
              </w:rPr>
              <w:t>5</w:t>
            </w:r>
            <w:r>
              <w:fldChar w:fldCharType="end"/>
            </w:r>
          </w:hyperlink>
        </w:p>
        <w:p w:rsidR="05B31C9C" w:rsidP="05B31C9C" w:rsidRDefault="05B31C9C" w14:paraId="0576C9E6" w14:textId="5BABBE2A">
          <w:pPr>
            <w:pStyle w:val="TOC1"/>
            <w:tabs>
              <w:tab w:val="right" w:leader="dot" w:pos="9015"/>
            </w:tabs>
            <w:bidi w:val="0"/>
            <w:rPr>
              <w:rStyle w:val="Hyperlink"/>
            </w:rPr>
          </w:pPr>
          <w:hyperlink w:anchor="_Toc1309215728">
            <w:r w:rsidRPr="05B31C9C" w:rsidR="05B31C9C">
              <w:rPr>
                <w:rStyle w:val="Hyperlink"/>
              </w:rPr>
              <w:t>The DIKW Framework</w:t>
            </w:r>
            <w:r>
              <w:tab/>
            </w:r>
            <w:r>
              <w:fldChar w:fldCharType="begin"/>
            </w:r>
            <w:r>
              <w:instrText xml:space="preserve">PAGEREF _Toc1309215728 \h</w:instrText>
            </w:r>
            <w:r>
              <w:fldChar w:fldCharType="separate"/>
            </w:r>
            <w:r w:rsidRPr="05B31C9C" w:rsidR="05B31C9C">
              <w:rPr>
                <w:rStyle w:val="Hyperlink"/>
              </w:rPr>
              <w:t>5</w:t>
            </w:r>
            <w:r>
              <w:fldChar w:fldCharType="end"/>
            </w:r>
          </w:hyperlink>
        </w:p>
        <w:p w:rsidR="05B31C9C" w:rsidP="05B31C9C" w:rsidRDefault="05B31C9C" w14:paraId="0E988AD6" w14:textId="17CAD1A8">
          <w:pPr>
            <w:pStyle w:val="TOC2"/>
            <w:tabs>
              <w:tab w:val="right" w:leader="dot" w:pos="9015"/>
            </w:tabs>
            <w:bidi w:val="0"/>
            <w:rPr>
              <w:rStyle w:val="Hyperlink"/>
            </w:rPr>
          </w:pPr>
          <w:hyperlink w:anchor="_Toc1814257998">
            <w:r w:rsidRPr="05B31C9C" w:rsidR="05B31C9C">
              <w:rPr>
                <w:rStyle w:val="Hyperlink"/>
              </w:rPr>
              <w:t>Data</w:t>
            </w:r>
            <w:r>
              <w:tab/>
            </w:r>
            <w:r>
              <w:fldChar w:fldCharType="begin"/>
            </w:r>
            <w:r>
              <w:instrText xml:space="preserve">PAGEREF _Toc1814257998 \h</w:instrText>
            </w:r>
            <w:r>
              <w:fldChar w:fldCharType="separate"/>
            </w:r>
            <w:r w:rsidRPr="05B31C9C" w:rsidR="05B31C9C">
              <w:rPr>
                <w:rStyle w:val="Hyperlink"/>
              </w:rPr>
              <w:t>5</w:t>
            </w:r>
            <w:r>
              <w:fldChar w:fldCharType="end"/>
            </w:r>
          </w:hyperlink>
        </w:p>
        <w:p w:rsidR="05B31C9C" w:rsidP="05B31C9C" w:rsidRDefault="05B31C9C" w14:paraId="4F2D9943" w14:textId="0254D6A8">
          <w:pPr>
            <w:pStyle w:val="TOC2"/>
            <w:tabs>
              <w:tab w:val="right" w:leader="dot" w:pos="9015"/>
            </w:tabs>
            <w:bidi w:val="0"/>
            <w:rPr>
              <w:rStyle w:val="Hyperlink"/>
            </w:rPr>
          </w:pPr>
          <w:hyperlink w:anchor="_Toc638689317">
            <w:r w:rsidRPr="05B31C9C" w:rsidR="05B31C9C">
              <w:rPr>
                <w:rStyle w:val="Hyperlink"/>
              </w:rPr>
              <w:t>Information</w:t>
            </w:r>
            <w:r>
              <w:tab/>
            </w:r>
            <w:r>
              <w:fldChar w:fldCharType="begin"/>
            </w:r>
            <w:r>
              <w:instrText xml:space="preserve">PAGEREF _Toc638689317 \h</w:instrText>
            </w:r>
            <w:r>
              <w:fldChar w:fldCharType="separate"/>
            </w:r>
            <w:r w:rsidRPr="05B31C9C" w:rsidR="05B31C9C">
              <w:rPr>
                <w:rStyle w:val="Hyperlink"/>
              </w:rPr>
              <w:t>5</w:t>
            </w:r>
            <w:r>
              <w:fldChar w:fldCharType="end"/>
            </w:r>
          </w:hyperlink>
        </w:p>
        <w:p w:rsidR="05B31C9C" w:rsidP="05B31C9C" w:rsidRDefault="05B31C9C" w14:paraId="2E2124C9" w14:textId="5ABE6956">
          <w:pPr>
            <w:pStyle w:val="TOC2"/>
            <w:tabs>
              <w:tab w:val="right" w:leader="dot" w:pos="9015"/>
            </w:tabs>
            <w:bidi w:val="0"/>
            <w:rPr>
              <w:rStyle w:val="Hyperlink"/>
            </w:rPr>
          </w:pPr>
          <w:hyperlink w:anchor="_Toc799762869">
            <w:r w:rsidRPr="05B31C9C" w:rsidR="05B31C9C">
              <w:rPr>
                <w:rStyle w:val="Hyperlink"/>
              </w:rPr>
              <w:t>Knowledge</w:t>
            </w:r>
            <w:r>
              <w:tab/>
            </w:r>
            <w:r>
              <w:fldChar w:fldCharType="begin"/>
            </w:r>
            <w:r>
              <w:instrText xml:space="preserve">PAGEREF _Toc799762869 \h</w:instrText>
            </w:r>
            <w:r>
              <w:fldChar w:fldCharType="separate"/>
            </w:r>
            <w:r w:rsidRPr="05B31C9C" w:rsidR="05B31C9C">
              <w:rPr>
                <w:rStyle w:val="Hyperlink"/>
              </w:rPr>
              <w:t>5</w:t>
            </w:r>
            <w:r>
              <w:fldChar w:fldCharType="end"/>
            </w:r>
          </w:hyperlink>
        </w:p>
        <w:p w:rsidR="05B31C9C" w:rsidP="05B31C9C" w:rsidRDefault="05B31C9C" w14:paraId="4D2D234A" w14:textId="636702DA">
          <w:pPr>
            <w:pStyle w:val="TOC2"/>
            <w:tabs>
              <w:tab w:val="right" w:leader="dot" w:pos="9015"/>
            </w:tabs>
            <w:bidi w:val="0"/>
            <w:rPr>
              <w:rStyle w:val="Hyperlink"/>
            </w:rPr>
          </w:pPr>
          <w:hyperlink w:anchor="_Toc2048332628">
            <w:r w:rsidRPr="05B31C9C" w:rsidR="05B31C9C">
              <w:rPr>
                <w:rStyle w:val="Hyperlink"/>
              </w:rPr>
              <w:t>Wisdom</w:t>
            </w:r>
            <w:r>
              <w:tab/>
            </w:r>
            <w:r>
              <w:fldChar w:fldCharType="begin"/>
            </w:r>
            <w:r>
              <w:instrText xml:space="preserve">PAGEREF _Toc2048332628 \h</w:instrText>
            </w:r>
            <w:r>
              <w:fldChar w:fldCharType="separate"/>
            </w:r>
            <w:r w:rsidRPr="05B31C9C" w:rsidR="05B31C9C">
              <w:rPr>
                <w:rStyle w:val="Hyperlink"/>
              </w:rPr>
              <w:t>6</w:t>
            </w:r>
            <w:r>
              <w:fldChar w:fldCharType="end"/>
            </w:r>
          </w:hyperlink>
        </w:p>
        <w:p w:rsidR="05B31C9C" w:rsidP="05B31C9C" w:rsidRDefault="05B31C9C" w14:paraId="056204A3" w14:textId="6DB874C1">
          <w:pPr>
            <w:pStyle w:val="TOC2"/>
            <w:tabs>
              <w:tab w:val="right" w:leader="dot" w:pos="9015"/>
            </w:tabs>
            <w:bidi w:val="0"/>
            <w:rPr>
              <w:rStyle w:val="Hyperlink"/>
            </w:rPr>
          </w:pPr>
          <w:hyperlink w:anchor="_Toc987356224">
            <w:r w:rsidRPr="05B31C9C" w:rsidR="05B31C9C">
              <w:rPr>
                <w:rStyle w:val="Hyperlink"/>
              </w:rPr>
              <w:t>Applying DIKW to Kings K9 Cuts</w:t>
            </w:r>
            <w:r>
              <w:tab/>
            </w:r>
            <w:r>
              <w:fldChar w:fldCharType="begin"/>
            </w:r>
            <w:r>
              <w:instrText xml:space="preserve">PAGEREF _Toc987356224 \h</w:instrText>
            </w:r>
            <w:r>
              <w:fldChar w:fldCharType="separate"/>
            </w:r>
            <w:r w:rsidRPr="05B31C9C" w:rsidR="05B31C9C">
              <w:rPr>
                <w:rStyle w:val="Hyperlink"/>
              </w:rPr>
              <w:t>6</w:t>
            </w:r>
            <w:r>
              <w:fldChar w:fldCharType="end"/>
            </w:r>
          </w:hyperlink>
        </w:p>
        <w:p w:rsidR="05B31C9C" w:rsidP="05B31C9C" w:rsidRDefault="05B31C9C" w14:paraId="7312AF1A" w14:textId="1A1AEA2F">
          <w:pPr>
            <w:pStyle w:val="TOC1"/>
            <w:tabs>
              <w:tab w:val="right" w:leader="dot" w:pos="9015"/>
            </w:tabs>
            <w:bidi w:val="0"/>
            <w:rPr>
              <w:rStyle w:val="Hyperlink"/>
            </w:rPr>
          </w:pPr>
          <w:hyperlink w:anchor="_Toc541462942">
            <w:r w:rsidRPr="05B31C9C" w:rsidR="05B31C9C">
              <w:rPr>
                <w:rStyle w:val="Hyperlink"/>
              </w:rPr>
              <w:t>Knowledge Management in Practice</w:t>
            </w:r>
            <w:r>
              <w:tab/>
            </w:r>
            <w:r>
              <w:fldChar w:fldCharType="begin"/>
            </w:r>
            <w:r>
              <w:instrText xml:space="preserve">PAGEREF _Toc541462942 \h</w:instrText>
            </w:r>
            <w:r>
              <w:fldChar w:fldCharType="separate"/>
            </w:r>
            <w:r w:rsidRPr="05B31C9C" w:rsidR="05B31C9C">
              <w:rPr>
                <w:rStyle w:val="Hyperlink"/>
              </w:rPr>
              <w:t>6</w:t>
            </w:r>
            <w:r>
              <w:fldChar w:fldCharType="end"/>
            </w:r>
          </w:hyperlink>
        </w:p>
        <w:p w:rsidR="05B31C9C" w:rsidP="05B31C9C" w:rsidRDefault="05B31C9C" w14:paraId="14C2DA78" w14:textId="30AAADAE">
          <w:pPr>
            <w:pStyle w:val="TOC2"/>
            <w:tabs>
              <w:tab w:val="right" w:leader="dot" w:pos="9015"/>
            </w:tabs>
            <w:bidi w:val="0"/>
            <w:rPr>
              <w:rStyle w:val="Hyperlink"/>
            </w:rPr>
          </w:pPr>
          <w:hyperlink w:anchor="_Toc128795264">
            <w:r w:rsidRPr="05B31C9C" w:rsidR="05B31C9C">
              <w:rPr>
                <w:rStyle w:val="Hyperlink"/>
              </w:rPr>
              <w:t>Knowledge Sharing</w:t>
            </w:r>
            <w:r>
              <w:tab/>
            </w:r>
            <w:r>
              <w:fldChar w:fldCharType="begin"/>
            </w:r>
            <w:r>
              <w:instrText xml:space="preserve">PAGEREF _Toc128795264 \h</w:instrText>
            </w:r>
            <w:r>
              <w:fldChar w:fldCharType="separate"/>
            </w:r>
            <w:r w:rsidRPr="05B31C9C" w:rsidR="05B31C9C">
              <w:rPr>
                <w:rStyle w:val="Hyperlink"/>
              </w:rPr>
              <w:t>6</w:t>
            </w:r>
            <w:r>
              <w:fldChar w:fldCharType="end"/>
            </w:r>
          </w:hyperlink>
        </w:p>
        <w:p w:rsidR="05B31C9C" w:rsidP="05B31C9C" w:rsidRDefault="05B31C9C" w14:paraId="0BDCA27E" w14:textId="1AF00F02">
          <w:pPr>
            <w:pStyle w:val="TOC2"/>
            <w:tabs>
              <w:tab w:val="right" w:leader="dot" w:pos="9015"/>
            </w:tabs>
            <w:bidi w:val="0"/>
            <w:rPr>
              <w:rStyle w:val="Hyperlink"/>
            </w:rPr>
          </w:pPr>
          <w:hyperlink w:anchor="_Toc395960440">
            <w:r w:rsidRPr="05B31C9C" w:rsidR="05B31C9C">
              <w:rPr>
                <w:rStyle w:val="Hyperlink"/>
              </w:rPr>
              <w:t>Information Storage</w:t>
            </w:r>
            <w:r>
              <w:tab/>
            </w:r>
            <w:r>
              <w:fldChar w:fldCharType="begin"/>
            </w:r>
            <w:r>
              <w:instrText xml:space="preserve">PAGEREF _Toc395960440 \h</w:instrText>
            </w:r>
            <w:r>
              <w:fldChar w:fldCharType="separate"/>
            </w:r>
            <w:r w:rsidRPr="05B31C9C" w:rsidR="05B31C9C">
              <w:rPr>
                <w:rStyle w:val="Hyperlink"/>
              </w:rPr>
              <w:t>6</w:t>
            </w:r>
            <w:r>
              <w:fldChar w:fldCharType="end"/>
            </w:r>
          </w:hyperlink>
        </w:p>
        <w:p w:rsidR="05B31C9C" w:rsidP="05B31C9C" w:rsidRDefault="05B31C9C" w14:paraId="1D5D3606" w14:textId="23492E52">
          <w:pPr>
            <w:pStyle w:val="TOC1"/>
            <w:tabs>
              <w:tab w:val="right" w:leader="dot" w:pos="9015"/>
            </w:tabs>
            <w:bidi w:val="0"/>
            <w:rPr>
              <w:rStyle w:val="Hyperlink"/>
            </w:rPr>
          </w:pPr>
          <w:hyperlink w:anchor="_Toc435197216">
            <w:r w:rsidRPr="05B31C9C" w:rsidR="05B31C9C">
              <w:rPr>
                <w:rStyle w:val="Hyperlink"/>
              </w:rPr>
              <w:t>Linking Knowledge and Information to the Workplace</w:t>
            </w:r>
            <w:r>
              <w:tab/>
            </w:r>
            <w:r>
              <w:fldChar w:fldCharType="begin"/>
            </w:r>
            <w:r>
              <w:instrText xml:space="preserve">PAGEREF _Toc435197216 \h</w:instrText>
            </w:r>
            <w:r>
              <w:fldChar w:fldCharType="separate"/>
            </w:r>
            <w:r w:rsidRPr="05B31C9C" w:rsidR="05B31C9C">
              <w:rPr>
                <w:rStyle w:val="Hyperlink"/>
              </w:rPr>
              <w:t>7</w:t>
            </w:r>
            <w:r>
              <w:fldChar w:fldCharType="end"/>
            </w:r>
          </w:hyperlink>
        </w:p>
        <w:p w:rsidR="05B31C9C" w:rsidP="05B31C9C" w:rsidRDefault="05B31C9C" w14:paraId="1C4AC04B" w14:textId="05865D4F">
          <w:pPr>
            <w:pStyle w:val="TOC1"/>
            <w:tabs>
              <w:tab w:val="right" w:leader="dot" w:pos="9015"/>
            </w:tabs>
            <w:bidi w:val="0"/>
            <w:rPr>
              <w:rStyle w:val="Hyperlink"/>
            </w:rPr>
          </w:pPr>
          <w:hyperlink w:anchor="_Toc1588484199">
            <w:r w:rsidRPr="05B31C9C" w:rsidR="05B31C9C">
              <w:rPr>
                <w:rStyle w:val="Hyperlink"/>
              </w:rPr>
              <w:t>ResourceBased View: Knowledge as a Strategic Resource</w:t>
            </w:r>
            <w:r>
              <w:tab/>
            </w:r>
            <w:r>
              <w:fldChar w:fldCharType="begin"/>
            </w:r>
            <w:r>
              <w:instrText xml:space="preserve">PAGEREF _Toc1588484199 \h</w:instrText>
            </w:r>
            <w:r>
              <w:fldChar w:fldCharType="separate"/>
            </w:r>
            <w:r w:rsidRPr="05B31C9C" w:rsidR="05B31C9C">
              <w:rPr>
                <w:rStyle w:val="Hyperlink"/>
              </w:rPr>
              <w:t>8</w:t>
            </w:r>
            <w:r>
              <w:fldChar w:fldCharType="end"/>
            </w:r>
          </w:hyperlink>
        </w:p>
        <w:p w:rsidR="05B31C9C" w:rsidP="05B31C9C" w:rsidRDefault="05B31C9C" w14:paraId="7226B92C" w14:textId="07A25214">
          <w:pPr>
            <w:pStyle w:val="TOC2"/>
            <w:tabs>
              <w:tab w:val="right" w:leader="dot" w:pos="9015"/>
            </w:tabs>
            <w:bidi w:val="0"/>
            <w:rPr>
              <w:rStyle w:val="Hyperlink"/>
            </w:rPr>
          </w:pPr>
          <w:hyperlink w:anchor="_Toc285151840">
            <w:r w:rsidRPr="05B31C9C" w:rsidR="05B31C9C">
              <w:rPr>
                <w:rStyle w:val="Hyperlink"/>
              </w:rPr>
              <w:t>Key Knowledge Resources</w:t>
            </w:r>
            <w:r>
              <w:tab/>
            </w:r>
            <w:r>
              <w:fldChar w:fldCharType="begin"/>
            </w:r>
            <w:r>
              <w:instrText xml:space="preserve">PAGEREF _Toc285151840 \h</w:instrText>
            </w:r>
            <w:r>
              <w:fldChar w:fldCharType="separate"/>
            </w:r>
            <w:r w:rsidRPr="05B31C9C" w:rsidR="05B31C9C">
              <w:rPr>
                <w:rStyle w:val="Hyperlink"/>
              </w:rPr>
              <w:t>8</w:t>
            </w:r>
            <w:r>
              <w:fldChar w:fldCharType="end"/>
            </w:r>
          </w:hyperlink>
        </w:p>
        <w:p w:rsidR="05B31C9C" w:rsidP="05B31C9C" w:rsidRDefault="05B31C9C" w14:paraId="0C505511" w14:textId="0E545596">
          <w:pPr>
            <w:pStyle w:val="TOC1"/>
            <w:tabs>
              <w:tab w:val="right" w:leader="dot" w:pos="9015"/>
            </w:tabs>
            <w:bidi w:val="0"/>
            <w:rPr>
              <w:rStyle w:val="Hyperlink"/>
            </w:rPr>
          </w:pPr>
          <w:hyperlink w:anchor="_Toc1036535141">
            <w:r w:rsidRPr="05B31C9C" w:rsidR="05B31C9C">
              <w:rPr>
                <w:rStyle w:val="Hyperlink"/>
              </w:rPr>
              <w:t>KPIs Based on VRIOBacked Knowledge Resources</w:t>
            </w:r>
            <w:r>
              <w:tab/>
            </w:r>
            <w:r>
              <w:fldChar w:fldCharType="begin"/>
            </w:r>
            <w:r>
              <w:instrText xml:space="preserve">PAGEREF _Toc1036535141 \h</w:instrText>
            </w:r>
            <w:r>
              <w:fldChar w:fldCharType="separate"/>
            </w:r>
            <w:r w:rsidRPr="05B31C9C" w:rsidR="05B31C9C">
              <w:rPr>
                <w:rStyle w:val="Hyperlink"/>
              </w:rPr>
              <w:t>8</w:t>
            </w:r>
            <w:r>
              <w:fldChar w:fldCharType="end"/>
            </w:r>
          </w:hyperlink>
        </w:p>
        <w:p w:rsidR="05B31C9C" w:rsidP="05B31C9C" w:rsidRDefault="05B31C9C" w14:paraId="7FABEB9D" w14:textId="3BEB19CB">
          <w:pPr>
            <w:pStyle w:val="TOC1"/>
            <w:tabs>
              <w:tab w:val="right" w:leader="dot" w:pos="9015"/>
            </w:tabs>
            <w:bidi w:val="0"/>
            <w:rPr>
              <w:rStyle w:val="Hyperlink"/>
            </w:rPr>
          </w:pPr>
          <w:hyperlink w:anchor="_Toc436771265">
            <w:r w:rsidRPr="05B31C9C" w:rsidR="05B31C9C">
              <w:rPr>
                <w:rStyle w:val="Hyperlink"/>
              </w:rPr>
              <w:t>GAP Analysis for Kings K9 Cuts</w:t>
            </w:r>
            <w:r>
              <w:tab/>
            </w:r>
            <w:r>
              <w:fldChar w:fldCharType="begin"/>
            </w:r>
            <w:r>
              <w:instrText xml:space="preserve">PAGEREF _Toc436771265 \h</w:instrText>
            </w:r>
            <w:r>
              <w:fldChar w:fldCharType="separate"/>
            </w:r>
            <w:r w:rsidRPr="05B31C9C" w:rsidR="05B31C9C">
              <w:rPr>
                <w:rStyle w:val="Hyperlink"/>
              </w:rPr>
              <w:t>9</w:t>
            </w:r>
            <w:r>
              <w:fldChar w:fldCharType="end"/>
            </w:r>
          </w:hyperlink>
        </w:p>
        <w:p w:rsidR="05B31C9C" w:rsidP="05B31C9C" w:rsidRDefault="05B31C9C" w14:paraId="42CAC142" w14:textId="613467F3">
          <w:pPr>
            <w:pStyle w:val="TOC1"/>
            <w:tabs>
              <w:tab w:val="right" w:leader="dot" w:pos="9015"/>
            </w:tabs>
            <w:bidi w:val="0"/>
            <w:rPr>
              <w:rStyle w:val="Hyperlink"/>
            </w:rPr>
          </w:pPr>
          <w:hyperlink w:anchor="_Toc740482269">
            <w:r w:rsidRPr="05B31C9C" w:rsidR="05B31C9C">
              <w:rPr>
                <w:rStyle w:val="Hyperlink"/>
              </w:rPr>
              <w:t>Current State vs Desired State</w:t>
            </w:r>
            <w:r>
              <w:tab/>
            </w:r>
            <w:r>
              <w:fldChar w:fldCharType="begin"/>
            </w:r>
            <w:r>
              <w:instrText xml:space="preserve">PAGEREF _Toc740482269 \h</w:instrText>
            </w:r>
            <w:r>
              <w:fldChar w:fldCharType="separate"/>
            </w:r>
            <w:r w:rsidRPr="05B31C9C" w:rsidR="05B31C9C">
              <w:rPr>
                <w:rStyle w:val="Hyperlink"/>
              </w:rPr>
              <w:t>9</w:t>
            </w:r>
            <w:r>
              <w:fldChar w:fldCharType="end"/>
            </w:r>
          </w:hyperlink>
        </w:p>
        <w:p w:rsidR="05B31C9C" w:rsidP="05B31C9C" w:rsidRDefault="05B31C9C" w14:paraId="2B025735" w14:textId="0E92DFCA">
          <w:pPr>
            <w:pStyle w:val="TOC2"/>
            <w:tabs>
              <w:tab w:val="right" w:leader="dot" w:pos="9015"/>
            </w:tabs>
            <w:bidi w:val="0"/>
            <w:rPr>
              <w:rStyle w:val="Hyperlink"/>
            </w:rPr>
          </w:pPr>
          <w:hyperlink w:anchor="_Toc907178585">
            <w:r w:rsidRPr="05B31C9C" w:rsidR="05B31C9C">
              <w:rPr>
                <w:rStyle w:val="Hyperlink"/>
              </w:rPr>
              <w:t>1. Grooming Expertise (Tacit Knowledge)</w:t>
            </w:r>
            <w:r>
              <w:tab/>
            </w:r>
            <w:r>
              <w:fldChar w:fldCharType="begin"/>
            </w:r>
            <w:r>
              <w:instrText xml:space="preserve">PAGEREF _Toc907178585 \h</w:instrText>
            </w:r>
            <w:r>
              <w:fldChar w:fldCharType="separate"/>
            </w:r>
            <w:r w:rsidRPr="05B31C9C" w:rsidR="05B31C9C">
              <w:rPr>
                <w:rStyle w:val="Hyperlink"/>
              </w:rPr>
              <w:t>9</w:t>
            </w:r>
            <w:r>
              <w:fldChar w:fldCharType="end"/>
            </w:r>
          </w:hyperlink>
        </w:p>
        <w:p w:rsidR="05B31C9C" w:rsidP="05B31C9C" w:rsidRDefault="05B31C9C" w14:paraId="72320A7A" w14:textId="2692F247">
          <w:pPr>
            <w:pStyle w:val="TOC2"/>
            <w:tabs>
              <w:tab w:val="right" w:leader="dot" w:pos="9015"/>
            </w:tabs>
            <w:bidi w:val="0"/>
            <w:rPr>
              <w:rStyle w:val="Hyperlink"/>
            </w:rPr>
          </w:pPr>
          <w:hyperlink w:anchor="_Toc1085174988">
            <w:r w:rsidRPr="05B31C9C" w:rsidR="05B31C9C">
              <w:rPr>
                <w:rStyle w:val="Hyperlink"/>
              </w:rPr>
              <w:t>2. Behavioural Knowledge and Handling Skills</w:t>
            </w:r>
            <w:r>
              <w:tab/>
            </w:r>
            <w:r>
              <w:fldChar w:fldCharType="begin"/>
            </w:r>
            <w:r>
              <w:instrText xml:space="preserve">PAGEREF _Toc1085174988 \h</w:instrText>
            </w:r>
            <w:r>
              <w:fldChar w:fldCharType="separate"/>
            </w:r>
            <w:r w:rsidRPr="05B31C9C" w:rsidR="05B31C9C">
              <w:rPr>
                <w:rStyle w:val="Hyperlink"/>
              </w:rPr>
              <w:t>9</w:t>
            </w:r>
            <w:r>
              <w:fldChar w:fldCharType="end"/>
            </w:r>
          </w:hyperlink>
        </w:p>
        <w:p w:rsidR="05B31C9C" w:rsidP="05B31C9C" w:rsidRDefault="05B31C9C" w14:paraId="6F42B565" w14:textId="53234D85">
          <w:pPr>
            <w:pStyle w:val="TOC2"/>
            <w:tabs>
              <w:tab w:val="right" w:leader="dot" w:pos="9015"/>
            </w:tabs>
            <w:bidi w:val="0"/>
            <w:rPr>
              <w:rStyle w:val="Hyperlink"/>
            </w:rPr>
          </w:pPr>
          <w:hyperlink w:anchor="_Toc1684611000">
            <w:r w:rsidRPr="05B31C9C" w:rsidR="05B31C9C">
              <w:rPr>
                <w:rStyle w:val="Hyperlink"/>
              </w:rPr>
              <w:t>3. Individual Dog Knowledge</w:t>
            </w:r>
            <w:r>
              <w:tab/>
            </w:r>
            <w:r>
              <w:fldChar w:fldCharType="begin"/>
            </w:r>
            <w:r>
              <w:instrText xml:space="preserve">PAGEREF _Toc1684611000 \h</w:instrText>
            </w:r>
            <w:r>
              <w:fldChar w:fldCharType="separate"/>
            </w:r>
            <w:r w:rsidRPr="05B31C9C" w:rsidR="05B31C9C">
              <w:rPr>
                <w:rStyle w:val="Hyperlink"/>
              </w:rPr>
              <w:t>10</w:t>
            </w:r>
            <w:r>
              <w:fldChar w:fldCharType="end"/>
            </w:r>
          </w:hyperlink>
        </w:p>
        <w:p w:rsidR="05B31C9C" w:rsidP="05B31C9C" w:rsidRDefault="05B31C9C" w14:paraId="17886546" w14:textId="5DF04AE5">
          <w:pPr>
            <w:pStyle w:val="TOC2"/>
            <w:tabs>
              <w:tab w:val="right" w:leader="dot" w:pos="9015"/>
            </w:tabs>
            <w:bidi w:val="0"/>
          </w:pPr>
          <w:hyperlink w:anchor="_Toc986663015">
            <w:r w:rsidRPr="05B31C9C" w:rsidR="05B31C9C">
              <w:rPr>
                <w:rStyle w:val="Hyperlink"/>
              </w:rPr>
              <w:t>4. Operational Knowledge and Workflow Efficiency</w:t>
            </w:r>
            <w:r>
              <w:tab/>
            </w:r>
            <w:r>
              <w:fldChar w:fldCharType="begin"/>
            </w:r>
            <w:r>
              <w:instrText xml:space="preserve">PAGEREF _Toc986663015 \h</w:instrText>
            </w:r>
            <w:r>
              <w:fldChar w:fldCharType="separate"/>
            </w:r>
            <w:r w:rsidRPr="05B31C9C" w:rsidR="05B31C9C">
              <w:rPr>
                <w:rStyle w:val="Hyperlink"/>
              </w:rPr>
              <w:t>10</w:t>
            </w:r>
            <w:r>
              <w:fldChar w:fldCharType="end"/>
            </w:r>
          </w:hyperlink>
        </w:p>
        <w:p w:rsidR="05B31C9C" w:rsidP="05B31C9C" w:rsidRDefault="05B31C9C" w14:paraId="2CAA7F58" w14:textId="62AEB0C6">
          <w:pPr>
            <w:pStyle w:val="TOC2"/>
            <w:tabs>
              <w:tab w:val="right" w:leader="dot" w:pos="9015"/>
            </w:tabs>
            <w:bidi w:val="0"/>
          </w:pPr>
          <w:hyperlink w:anchor="_Toc1609722823">
            <w:r w:rsidRPr="05B31C9C" w:rsidR="05B31C9C">
              <w:rPr>
                <w:rStyle w:val="Hyperlink"/>
              </w:rPr>
              <w:t>5. Information Storage and Documentation</w:t>
            </w:r>
            <w:r>
              <w:tab/>
            </w:r>
            <w:r>
              <w:fldChar w:fldCharType="begin"/>
            </w:r>
            <w:r>
              <w:instrText xml:space="preserve">PAGEREF _Toc1609722823 \h</w:instrText>
            </w:r>
            <w:r>
              <w:fldChar w:fldCharType="separate"/>
            </w:r>
            <w:r w:rsidRPr="05B31C9C" w:rsidR="05B31C9C">
              <w:rPr>
                <w:rStyle w:val="Hyperlink"/>
              </w:rPr>
              <w:t>10</w:t>
            </w:r>
            <w:r>
              <w:fldChar w:fldCharType="end"/>
            </w:r>
          </w:hyperlink>
        </w:p>
        <w:p w:rsidR="05B31C9C" w:rsidP="05B31C9C" w:rsidRDefault="05B31C9C" w14:paraId="03532244" w14:textId="3CC54B9D">
          <w:pPr>
            <w:pStyle w:val="TOC2"/>
            <w:tabs>
              <w:tab w:val="right" w:leader="dot" w:pos="9015"/>
            </w:tabs>
            <w:bidi w:val="0"/>
          </w:pPr>
          <w:hyperlink w:anchor="_Toc503908693">
            <w:r w:rsidRPr="05B31C9C" w:rsidR="05B31C9C">
              <w:rPr>
                <w:rStyle w:val="Hyperlink"/>
              </w:rPr>
              <w:t>6. GDPR and Information Governance</w:t>
            </w:r>
            <w:r>
              <w:tab/>
            </w:r>
            <w:r>
              <w:fldChar w:fldCharType="begin"/>
            </w:r>
            <w:r>
              <w:instrText xml:space="preserve">PAGEREF _Toc503908693 \h</w:instrText>
            </w:r>
            <w:r>
              <w:fldChar w:fldCharType="separate"/>
            </w:r>
            <w:r w:rsidRPr="05B31C9C" w:rsidR="05B31C9C">
              <w:rPr>
                <w:rStyle w:val="Hyperlink"/>
              </w:rPr>
              <w:t>10</w:t>
            </w:r>
            <w:r>
              <w:fldChar w:fldCharType="end"/>
            </w:r>
          </w:hyperlink>
        </w:p>
        <w:p w:rsidR="05B31C9C" w:rsidP="05B31C9C" w:rsidRDefault="05B31C9C" w14:paraId="59421AA3" w14:textId="5F9E9E03">
          <w:pPr>
            <w:pStyle w:val="TOC1"/>
            <w:tabs>
              <w:tab w:val="right" w:leader="dot" w:pos="9015"/>
            </w:tabs>
            <w:bidi w:val="0"/>
          </w:pPr>
          <w:hyperlink w:anchor="_Toc1671933435">
            <w:r w:rsidRPr="05B31C9C" w:rsidR="05B31C9C">
              <w:rPr>
                <w:rStyle w:val="Hyperlink"/>
              </w:rPr>
              <w:t>Summary of GAP Analysis and KPI Alignment</w:t>
            </w:r>
            <w:r>
              <w:tab/>
            </w:r>
            <w:r>
              <w:fldChar w:fldCharType="begin"/>
            </w:r>
            <w:r>
              <w:instrText xml:space="preserve">PAGEREF _Toc1671933435 \h</w:instrText>
            </w:r>
            <w:r>
              <w:fldChar w:fldCharType="separate"/>
            </w:r>
            <w:r w:rsidRPr="05B31C9C" w:rsidR="05B31C9C">
              <w:rPr>
                <w:rStyle w:val="Hyperlink"/>
              </w:rPr>
              <w:t>11</w:t>
            </w:r>
            <w:r>
              <w:fldChar w:fldCharType="end"/>
            </w:r>
          </w:hyperlink>
        </w:p>
        <w:p w:rsidR="05B31C9C" w:rsidP="05B31C9C" w:rsidRDefault="05B31C9C" w14:paraId="26A99EF8" w14:textId="3AD8A69B">
          <w:pPr>
            <w:pStyle w:val="TOC1"/>
            <w:tabs>
              <w:tab w:val="right" w:leader="dot" w:pos="9015"/>
            </w:tabs>
            <w:bidi w:val="0"/>
          </w:pPr>
          <w:hyperlink w:anchor="_Toc148572016">
            <w:r w:rsidRPr="05B31C9C" w:rsidR="05B31C9C">
              <w:rPr>
                <w:rStyle w:val="Hyperlink"/>
              </w:rPr>
              <w:t>GDPR and Information Governance</w:t>
            </w:r>
            <w:r>
              <w:tab/>
            </w:r>
            <w:r>
              <w:fldChar w:fldCharType="begin"/>
            </w:r>
            <w:r>
              <w:instrText xml:space="preserve">PAGEREF _Toc148572016 \h</w:instrText>
            </w:r>
            <w:r>
              <w:fldChar w:fldCharType="separate"/>
            </w:r>
            <w:r w:rsidRPr="05B31C9C" w:rsidR="05B31C9C">
              <w:rPr>
                <w:rStyle w:val="Hyperlink"/>
              </w:rPr>
              <w:t>11</w:t>
            </w:r>
            <w:r>
              <w:fldChar w:fldCharType="end"/>
            </w:r>
          </w:hyperlink>
        </w:p>
        <w:p w:rsidR="05B31C9C" w:rsidP="05B31C9C" w:rsidRDefault="05B31C9C" w14:paraId="7AD78E1B" w14:textId="7159E303">
          <w:pPr>
            <w:pStyle w:val="TOC2"/>
            <w:tabs>
              <w:tab w:val="right" w:leader="dot" w:pos="9015"/>
            </w:tabs>
            <w:bidi w:val="0"/>
          </w:pPr>
          <w:hyperlink w:anchor="_Toc515702411">
            <w:r w:rsidRPr="05B31C9C" w:rsidR="05B31C9C">
              <w:rPr>
                <w:rStyle w:val="Hyperlink"/>
              </w:rPr>
              <w:t>Key GDPR Principles Applied in the Workplace</w:t>
            </w:r>
            <w:r>
              <w:tab/>
            </w:r>
            <w:r>
              <w:fldChar w:fldCharType="begin"/>
            </w:r>
            <w:r>
              <w:instrText xml:space="preserve">PAGEREF _Toc515702411 \h</w:instrText>
            </w:r>
            <w:r>
              <w:fldChar w:fldCharType="separate"/>
            </w:r>
            <w:r w:rsidRPr="05B31C9C" w:rsidR="05B31C9C">
              <w:rPr>
                <w:rStyle w:val="Hyperlink"/>
              </w:rPr>
              <w:t>11</w:t>
            </w:r>
            <w:r>
              <w:fldChar w:fldCharType="end"/>
            </w:r>
          </w:hyperlink>
        </w:p>
        <w:p w:rsidR="05B31C9C" w:rsidP="05B31C9C" w:rsidRDefault="05B31C9C" w14:paraId="140F9468" w14:textId="6926CBFF">
          <w:pPr>
            <w:pStyle w:val="TOC2"/>
            <w:tabs>
              <w:tab w:val="right" w:leader="dot" w:pos="9015"/>
            </w:tabs>
            <w:bidi w:val="0"/>
          </w:pPr>
          <w:hyperlink w:anchor="_Toc1153551117">
            <w:r w:rsidRPr="05B31C9C" w:rsidR="05B31C9C">
              <w:rPr>
                <w:rStyle w:val="Hyperlink"/>
              </w:rPr>
              <w:t>Information Governance</w:t>
            </w:r>
            <w:r>
              <w:tab/>
            </w:r>
            <w:r>
              <w:fldChar w:fldCharType="begin"/>
            </w:r>
            <w:r>
              <w:instrText xml:space="preserve">PAGEREF _Toc1153551117 \h</w:instrText>
            </w:r>
            <w:r>
              <w:fldChar w:fldCharType="separate"/>
            </w:r>
            <w:r w:rsidRPr="05B31C9C" w:rsidR="05B31C9C">
              <w:rPr>
                <w:rStyle w:val="Hyperlink"/>
              </w:rPr>
              <w:t>12</w:t>
            </w:r>
            <w:r>
              <w:fldChar w:fldCharType="end"/>
            </w:r>
          </w:hyperlink>
        </w:p>
        <w:p w:rsidR="05B31C9C" w:rsidP="05B31C9C" w:rsidRDefault="05B31C9C" w14:paraId="265DC4E7" w14:textId="33E02168">
          <w:pPr>
            <w:pStyle w:val="TOC1"/>
            <w:tabs>
              <w:tab w:val="right" w:leader="dot" w:pos="9015"/>
            </w:tabs>
            <w:bidi w:val="0"/>
          </w:pPr>
          <w:hyperlink w:anchor="_Toc514613477">
            <w:r w:rsidRPr="05B31C9C" w:rsidR="05B31C9C">
              <w:rPr>
                <w:rStyle w:val="Hyperlink"/>
              </w:rPr>
              <w:t>Conclusion</w:t>
            </w:r>
            <w:r>
              <w:tab/>
            </w:r>
            <w:r>
              <w:fldChar w:fldCharType="begin"/>
            </w:r>
            <w:r>
              <w:instrText xml:space="preserve">PAGEREF _Toc514613477 \h</w:instrText>
            </w:r>
            <w:r>
              <w:fldChar w:fldCharType="separate"/>
            </w:r>
            <w:r w:rsidRPr="05B31C9C" w:rsidR="05B31C9C">
              <w:rPr>
                <w:rStyle w:val="Hyperlink"/>
              </w:rPr>
              <w:t>12</w:t>
            </w:r>
            <w:r>
              <w:fldChar w:fldCharType="end"/>
            </w:r>
          </w:hyperlink>
        </w:p>
        <w:p w:rsidR="05B31C9C" w:rsidP="05B31C9C" w:rsidRDefault="05B31C9C" w14:paraId="3478CEF7" w14:textId="336AE6E6">
          <w:pPr>
            <w:pStyle w:val="TOC1"/>
            <w:tabs>
              <w:tab w:val="right" w:leader="dot" w:pos="9015"/>
            </w:tabs>
            <w:bidi w:val="0"/>
          </w:pPr>
          <w:hyperlink w:anchor="_Toc93001205">
            <w:r w:rsidRPr="05B31C9C" w:rsidR="05B31C9C">
              <w:rPr>
                <w:rStyle w:val="Hyperlink"/>
              </w:rPr>
              <w:t>References</w:t>
            </w:r>
            <w:r>
              <w:tab/>
            </w:r>
            <w:r>
              <w:fldChar w:fldCharType="begin"/>
            </w:r>
            <w:r>
              <w:instrText xml:space="preserve">PAGEREF _Toc93001205 \h</w:instrText>
            </w:r>
            <w:r>
              <w:fldChar w:fldCharType="separate"/>
            </w:r>
            <w:r w:rsidRPr="05B31C9C" w:rsidR="05B31C9C">
              <w:rPr>
                <w:rStyle w:val="Hyperlink"/>
              </w:rPr>
              <w:t>13</w:t>
            </w:r>
            <w:r>
              <w:fldChar w:fldCharType="end"/>
            </w:r>
          </w:hyperlink>
        </w:p>
        <w:p w:rsidR="05B31C9C" w:rsidRDefault="05B31C9C" w14:paraId="6CBF3A73" w14:textId="26EA5151">
          <w:r>
            <w:fldChar w:fldCharType="end"/>
          </w:r>
        </w:p>
      </w:sdtContent>
    </w:sdt>
    <w:p w:rsidR="05B31C9C" w:rsidP="05B31C9C" w:rsidRDefault="05B31C9C" w14:paraId="5A9ACE27" w14:textId="3FEA2936">
      <w:pPr>
        <w:pStyle w:val="Heading1"/>
        <w:rPr>
          <w:rFonts w:ascii="Calibri Light" w:hAnsi="Calibri Light" w:eastAsia="Calibri Light" w:cs="Calibri Light"/>
          <w:b w:val="1"/>
          <w:bCs w:val="1"/>
          <w:noProof w:val="0"/>
          <w:sz w:val="32"/>
          <w:szCs w:val="32"/>
          <w:lang w:val="en-GB"/>
        </w:rPr>
      </w:pPr>
    </w:p>
    <w:p w:rsidR="05B31C9C" w:rsidRDefault="05B31C9C" w14:paraId="7B862CD0" w14:textId="56AB9C05">
      <w:r>
        <w:br w:type="page"/>
      </w:r>
    </w:p>
    <w:p w:rsidR="49322D04" w:rsidP="05B31C9C" w:rsidRDefault="49322D04" w14:paraId="480ADBAA" w14:textId="41F58A04">
      <w:pPr>
        <w:pStyle w:val="Heading1"/>
        <w:rPr>
          <w:rFonts w:ascii="Calibri Light" w:hAnsi="Calibri Light" w:eastAsia="Calibri Light" w:cs="Calibri Light"/>
          <w:b w:val="0"/>
          <w:bCs w:val="0"/>
          <w:noProof w:val="0"/>
          <w:sz w:val="32"/>
          <w:szCs w:val="32"/>
          <w:lang w:val="en-GB"/>
        </w:rPr>
      </w:pPr>
      <w:bookmarkStart w:name="_Toc862069178" w:id="270838943"/>
      <w:r w:rsidRPr="05B31C9C" w:rsidR="49322D04">
        <w:rPr>
          <w:rFonts w:ascii="Calibri Light" w:hAnsi="Calibri Light" w:eastAsia="Calibri Light" w:cs="Calibri Light"/>
          <w:b w:val="0"/>
          <w:bCs w:val="0"/>
          <w:noProof w:val="0"/>
          <w:sz w:val="32"/>
          <w:szCs w:val="32"/>
          <w:lang w:val="en-GB"/>
        </w:rPr>
        <w:t>Introduction</w:t>
      </w:r>
      <w:bookmarkEnd w:id="270838943"/>
    </w:p>
    <w:p w:rsidR="49322D04" w:rsidP="05B31C9C" w:rsidRDefault="49322D04" w14:paraId="594427C4" w14:textId="1444FDB9">
      <w:pPr>
        <w:rPr>
          <w:rFonts w:ascii="Calibri Light" w:hAnsi="Calibri Light" w:eastAsia="Calibri Light" w:cs="Calibri Light"/>
          <w:noProof w:val="0"/>
          <w:sz w:val="24"/>
          <w:szCs w:val="24"/>
          <w:lang w:val="en-GB"/>
        </w:rPr>
      </w:pPr>
      <w:r w:rsidRPr="05B31C9C" w:rsidR="49322D04">
        <w:rPr>
          <w:rFonts w:ascii="Calibri Light" w:hAnsi="Calibri Light" w:eastAsia="Calibri Light" w:cs="Calibri Light"/>
          <w:noProof w:val="0"/>
          <w:sz w:val="24"/>
          <w:szCs w:val="24"/>
          <w:lang w:val="en-GB"/>
        </w:rPr>
        <w:t>Knowledge management plays a critical role in the performance and sustainability of small businesses, particularly those that rely on accurate, timely, and well</w:t>
      </w:r>
      <w:r>
        <w:noBreakHyphen/>
      </w:r>
      <w:r w:rsidRPr="05B31C9C" w:rsidR="49322D04">
        <w:rPr>
          <w:rFonts w:ascii="Calibri Light" w:hAnsi="Calibri Light" w:eastAsia="Calibri Light" w:cs="Calibri Light"/>
          <w:noProof w:val="0"/>
          <w:sz w:val="24"/>
          <w:szCs w:val="24"/>
          <w:lang w:val="en-GB"/>
        </w:rPr>
        <w:t>organised information to deliver consistent services. In the dog</w:t>
      </w:r>
      <w:r>
        <w:noBreakHyphen/>
      </w:r>
      <w:r w:rsidRPr="05B31C9C" w:rsidR="49322D04">
        <w:rPr>
          <w:rFonts w:ascii="Calibri Light" w:hAnsi="Calibri Light" w:eastAsia="Calibri Light" w:cs="Calibri Light"/>
          <w:noProof w:val="0"/>
          <w:sz w:val="24"/>
          <w:szCs w:val="24"/>
          <w:lang w:val="en-GB"/>
        </w:rPr>
        <w:t>grooming industry, every client and every dog presents unique needs, risks, and preferences, meaning that information must be captured, stored, and applied effectively to ensure safety, quality, and efficiency. This report examines how knowledge is managed within Kings K9 Cuts Dog Grooming, evaluating how information flows through daily operations and how organisational knowledge is created, shared, and utilised.</w:t>
      </w:r>
    </w:p>
    <w:p w:rsidR="49322D04" w:rsidP="05B31C9C" w:rsidRDefault="49322D04" w14:paraId="7BDFFE46" w14:textId="1A7C8DEC">
      <w:pPr>
        <w:rPr>
          <w:rFonts w:ascii="Calibri Light" w:hAnsi="Calibri Light" w:eastAsia="Calibri Light" w:cs="Calibri Light"/>
          <w:noProof w:val="0"/>
          <w:sz w:val="24"/>
          <w:szCs w:val="24"/>
          <w:lang w:val="en-GB"/>
        </w:rPr>
      </w:pPr>
      <w:r w:rsidRPr="05B31C9C" w:rsidR="49322D04">
        <w:rPr>
          <w:rFonts w:ascii="Calibri Light" w:hAnsi="Calibri Light" w:eastAsia="Calibri Light" w:cs="Calibri Light"/>
          <w:noProof w:val="0"/>
          <w:sz w:val="24"/>
          <w:szCs w:val="24"/>
          <w:lang w:val="en-GB"/>
        </w:rPr>
        <w:t>By analysing the business through established knowledge</w:t>
      </w:r>
      <w:r>
        <w:noBreakHyphen/>
      </w:r>
      <w:r w:rsidRPr="05B31C9C" w:rsidR="49322D04">
        <w:rPr>
          <w:rFonts w:ascii="Calibri Light" w:hAnsi="Calibri Light" w:eastAsia="Calibri Light" w:cs="Calibri Light"/>
          <w:noProof w:val="0"/>
          <w:sz w:val="24"/>
          <w:szCs w:val="24"/>
          <w:lang w:val="en-GB"/>
        </w:rPr>
        <w:t>management theories—including tacit and explicit knowledge, the SECI model, the DIKW hierarchy, and the Resource</w:t>
      </w:r>
      <w:r>
        <w:noBreakHyphen/>
      </w:r>
      <w:r w:rsidRPr="05B31C9C" w:rsidR="49322D04">
        <w:rPr>
          <w:rFonts w:ascii="Calibri Light" w:hAnsi="Calibri Light" w:eastAsia="Calibri Light" w:cs="Calibri Light"/>
          <w:noProof w:val="0"/>
          <w:sz w:val="24"/>
          <w:szCs w:val="24"/>
          <w:lang w:val="en-GB"/>
        </w:rPr>
        <w:t>Based View (RBV)—the report identifies strengths and weaknesses in current practices. It also explores how knowledge capture, storage, and sharing can be improved to support operational efficiency, client satisfaction, and long</w:t>
      </w:r>
      <w:r>
        <w:noBreakHyphen/>
      </w:r>
      <w:r w:rsidRPr="05B31C9C" w:rsidR="49322D04">
        <w:rPr>
          <w:rFonts w:ascii="Calibri Light" w:hAnsi="Calibri Light" w:eastAsia="Calibri Light" w:cs="Calibri Light"/>
          <w:noProof w:val="0"/>
          <w:sz w:val="24"/>
          <w:szCs w:val="24"/>
          <w:lang w:val="en-GB"/>
        </w:rPr>
        <w:t>term business resilience. The aim is to demonstrate how structured knowledge management can enhance decision</w:t>
      </w:r>
      <w:r>
        <w:noBreakHyphen/>
      </w:r>
      <w:r w:rsidRPr="05B31C9C" w:rsidR="49322D04">
        <w:rPr>
          <w:rFonts w:ascii="Calibri Light" w:hAnsi="Calibri Light" w:eastAsia="Calibri Light" w:cs="Calibri Light"/>
          <w:noProof w:val="0"/>
          <w:sz w:val="24"/>
          <w:szCs w:val="24"/>
          <w:lang w:val="en-GB"/>
        </w:rPr>
        <w:t>making, reduce risk, and strengthen organisational capability.</w:t>
      </w:r>
    </w:p>
    <w:p w:rsidR="49322D04" w:rsidP="05B31C9C" w:rsidRDefault="49322D04" w14:paraId="5B08CF22" w14:textId="0E590606">
      <w:pPr>
        <w:pStyle w:val="Heading1"/>
        <w:rPr>
          <w:rFonts w:ascii="Calibri Light" w:hAnsi="Calibri Light" w:eastAsia="Calibri Light" w:cs="Calibri Light"/>
          <w:b w:val="0"/>
          <w:bCs w:val="0"/>
          <w:noProof w:val="0"/>
          <w:sz w:val="32"/>
          <w:szCs w:val="32"/>
          <w:lang w:val="en-GB"/>
        </w:rPr>
      </w:pPr>
      <w:bookmarkStart w:name="_Toc132668267" w:id="843639147"/>
      <w:r w:rsidRPr="05B31C9C" w:rsidR="49322D04">
        <w:rPr>
          <w:rFonts w:ascii="Calibri Light" w:hAnsi="Calibri Light" w:eastAsia="Calibri Light" w:cs="Calibri Light"/>
          <w:b w:val="0"/>
          <w:bCs w:val="0"/>
          <w:noProof w:val="0"/>
          <w:sz w:val="32"/>
          <w:szCs w:val="32"/>
          <w:lang w:val="en-GB"/>
        </w:rPr>
        <w:t>Knowledge Management Theory</w:t>
      </w:r>
      <w:bookmarkEnd w:id="843639147"/>
    </w:p>
    <w:p w:rsidR="49322D04" w:rsidP="05B31C9C" w:rsidRDefault="49322D04" w14:paraId="3A913D58" w14:textId="0C34B8CB">
      <w:pPr>
        <w:rPr>
          <w:rFonts w:ascii="Calibri Light" w:hAnsi="Calibri Light" w:eastAsia="Calibri Light" w:cs="Calibri Light"/>
          <w:noProof w:val="0"/>
          <w:sz w:val="24"/>
          <w:szCs w:val="24"/>
          <w:lang w:val="en-GB"/>
        </w:rPr>
      </w:pPr>
      <w:r w:rsidRPr="05B31C9C" w:rsidR="49322D04">
        <w:rPr>
          <w:rFonts w:ascii="Calibri Light" w:hAnsi="Calibri Light" w:eastAsia="Calibri Light" w:cs="Calibri Light"/>
          <w:noProof w:val="0"/>
          <w:sz w:val="24"/>
          <w:szCs w:val="24"/>
          <w:lang w:val="en-GB"/>
        </w:rPr>
        <w:t>Knowledge management refers to the systematic processes through which organisations collect, organise, share, and apply knowledge to support effective decision</w:t>
      </w:r>
      <w:r>
        <w:noBreakHyphen/>
      </w:r>
      <w:r w:rsidRPr="05B31C9C" w:rsidR="49322D04">
        <w:rPr>
          <w:rFonts w:ascii="Calibri Light" w:hAnsi="Calibri Light" w:eastAsia="Calibri Light" w:cs="Calibri Light"/>
          <w:noProof w:val="0"/>
          <w:sz w:val="24"/>
          <w:szCs w:val="24"/>
          <w:lang w:val="en-GB"/>
        </w:rPr>
        <w:t>making and consistent performance. It ensures that valuable knowledge is not lost or held solely within individuals but is captured in structured, accessible forms (Nonaka &amp; Takeuchi, 1995). For small businesses, this is particularly important because operations depend heavily on accurate information and the ability to respond quickly to client needs.</w:t>
      </w:r>
    </w:p>
    <w:p w:rsidR="49322D04" w:rsidP="05B31C9C" w:rsidRDefault="49322D04" w14:paraId="5EE19CC0" w14:textId="360BFC5E">
      <w:pPr>
        <w:rPr>
          <w:rFonts w:ascii="Calibri Light" w:hAnsi="Calibri Light" w:eastAsia="Calibri Light" w:cs="Calibri Light"/>
          <w:noProof w:val="0"/>
          <w:sz w:val="24"/>
          <w:szCs w:val="24"/>
          <w:lang w:val="en-GB"/>
        </w:rPr>
      </w:pPr>
      <w:r w:rsidRPr="05B31C9C" w:rsidR="49322D04">
        <w:rPr>
          <w:rFonts w:ascii="Calibri Light" w:hAnsi="Calibri Light" w:eastAsia="Calibri Light" w:cs="Calibri Light"/>
          <w:noProof w:val="0"/>
          <w:sz w:val="24"/>
          <w:szCs w:val="24"/>
          <w:lang w:val="en-GB"/>
        </w:rPr>
        <w:t>A foundational concept in knowledge management is the distinction between tacit and explicit knowledge. Tacit knowledge is personal, experience</w:t>
      </w:r>
      <w:r>
        <w:noBreakHyphen/>
      </w:r>
      <w:r w:rsidRPr="05B31C9C" w:rsidR="49322D04">
        <w:rPr>
          <w:rFonts w:ascii="Calibri Light" w:hAnsi="Calibri Light" w:eastAsia="Calibri Light" w:cs="Calibri Light"/>
          <w:noProof w:val="0"/>
          <w:sz w:val="24"/>
          <w:szCs w:val="24"/>
          <w:lang w:val="en-GB"/>
        </w:rPr>
        <w:t>based, and difficult to formalise (Polanyi, 1966). In a dog</w:t>
      </w:r>
      <w:r>
        <w:noBreakHyphen/>
      </w:r>
      <w:r w:rsidRPr="05B31C9C" w:rsidR="49322D04">
        <w:rPr>
          <w:rFonts w:ascii="Calibri Light" w:hAnsi="Calibri Light" w:eastAsia="Calibri Light" w:cs="Calibri Light"/>
          <w:noProof w:val="0"/>
          <w:sz w:val="24"/>
          <w:szCs w:val="24"/>
          <w:lang w:val="en-GB"/>
        </w:rPr>
        <w:t>grooming context, tacit knowledge includes skills such as reading canine body language, assessing coat condition through touch, or calming anxious dogs. Explicit knowledge, by contrast, is documented and easily shared—such as grooming notes, medical alerts, standard operating procedures (SOPs), and hygiene protocols.</w:t>
      </w:r>
    </w:p>
    <w:p w:rsidR="49322D04" w:rsidP="05B31C9C" w:rsidRDefault="49322D04" w14:paraId="2A374776" w14:textId="1D2C6189">
      <w:pPr>
        <w:rPr>
          <w:rFonts w:ascii="Calibri Light" w:hAnsi="Calibri Light" w:eastAsia="Calibri Light" w:cs="Calibri Light"/>
          <w:noProof w:val="0"/>
          <w:sz w:val="24"/>
          <w:szCs w:val="24"/>
          <w:lang w:val="en-GB"/>
        </w:rPr>
      </w:pPr>
      <w:r w:rsidRPr="05B31C9C" w:rsidR="49322D04">
        <w:rPr>
          <w:rFonts w:ascii="Calibri Light" w:hAnsi="Calibri Light" w:eastAsia="Calibri Light" w:cs="Calibri Light"/>
          <w:noProof w:val="0"/>
          <w:sz w:val="24"/>
          <w:szCs w:val="24"/>
          <w:lang w:val="en-GB"/>
        </w:rPr>
        <w:t>Research consistently links strong knowledge</w:t>
      </w:r>
      <w:r>
        <w:noBreakHyphen/>
      </w:r>
      <w:r w:rsidRPr="05B31C9C" w:rsidR="49322D04">
        <w:rPr>
          <w:rFonts w:ascii="Calibri Light" w:hAnsi="Calibri Light" w:eastAsia="Calibri Light" w:cs="Calibri Light"/>
          <w:noProof w:val="0"/>
          <w:sz w:val="24"/>
          <w:szCs w:val="24"/>
          <w:lang w:val="en-GB"/>
        </w:rPr>
        <w:t xml:space="preserve">management practices to improved organisational performance. </w:t>
      </w:r>
      <w:r w:rsidRPr="05B31C9C" w:rsidR="49322D04">
        <w:rPr>
          <w:rFonts w:ascii="Calibri Light" w:hAnsi="Calibri Light" w:eastAsia="Calibri Light" w:cs="Calibri Light"/>
          <w:noProof w:val="0"/>
          <w:sz w:val="24"/>
          <w:szCs w:val="24"/>
          <w:lang w:val="en-GB"/>
        </w:rPr>
        <w:t>Damanpour</w:t>
      </w:r>
      <w:r w:rsidRPr="05B31C9C" w:rsidR="49322D04">
        <w:rPr>
          <w:rFonts w:ascii="Calibri Light" w:hAnsi="Calibri Light" w:eastAsia="Calibri Light" w:cs="Calibri Light"/>
          <w:noProof w:val="0"/>
          <w:sz w:val="24"/>
          <w:szCs w:val="24"/>
          <w:lang w:val="en-GB"/>
        </w:rPr>
        <w:t xml:space="preserve"> (1991) highlights that effective knowledge processes support innovation and adaptability. Rogers (1962) emphasises that the spread of </w:t>
      </w:r>
      <w:r w:rsidRPr="05B31C9C" w:rsidR="49322D04">
        <w:rPr>
          <w:rFonts w:ascii="Calibri Light" w:hAnsi="Calibri Light" w:eastAsia="Calibri Light" w:cs="Calibri Light"/>
          <w:noProof w:val="0"/>
          <w:sz w:val="24"/>
          <w:szCs w:val="24"/>
          <w:lang w:val="en-GB"/>
        </w:rPr>
        <w:t>new ideas</w:t>
      </w:r>
      <w:r w:rsidRPr="05B31C9C" w:rsidR="49322D04">
        <w:rPr>
          <w:rFonts w:ascii="Calibri Light" w:hAnsi="Calibri Light" w:eastAsia="Calibri Light" w:cs="Calibri Light"/>
          <w:noProof w:val="0"/>
          <w:sz w:val="24"/>
          <w:szCs w:val="24"/>
          <w:lang w:val="en-GB"/>
        </w:rPr>
        <w:t xml:space="preserve"> depends on how effectively knowledge is communicated. For small businesses, structured knowledge systems improve flexibility, customer satisfaction, and operational control (Ebben &amp; Johnson, 2005; Pelham, 1999).</w:t>
      </w:r>
    </w:p>
    <w:p w:rsidR="49322D04" w:rsidP="05B31C9C" w:rsidRDefault="49322D04" w14:paraId="502D8995" w14:textId="21D86BAE">
      <w:pPr>
        <w:rPr>
          <w:rFonts w:ascii="Calibri Light" w:hAnsi="Calibri Light" w:eastAsia="Calibri Light" w:cs="Calibri Light"/>
          <w:noProof w:val="0"/>
          <w:sz w:val="24"/>
          <w:szCs w:val="24"/>
          <w:lang w:val="en-GB"/>
        </w:rPr>
      </w:pPr>
      <w:r w:rsidRPr="05B31C9C" w:rsidR="49322D04">
        <w:rPr>
          <w:rFonts w:ascii="Calibri Light" w:hAnsi="Calibri Light" w:eastAsia="Calibri Light" w:cs="Calibri Light"/>
          <w:noProof w:val="0"/>
          <w:sz w:val="24"/>
          <w:szCs w:val="24"/>
          <w:lang w:val="en-GB"/>
        </w:rPr>
        <w:t xml:space="preserve">Within Kings K9 Cuts, knowledge is created and used daily through client interactions, grooming assessments, and ongoing care decisions. However, much of this knowledge is stored informally across handwritten notes, digital messages, and personal memory. </w:t>
      </w:r>
    </w:p>
    <w:p w:rsidR="49322D04" w:rsidP="05B31C9C" w:rsidRDefault="49322D04" w14:paraId="399D9DE6" w14:textId="57AD910F">
      <w:pPr>
        <w:rPr>
          <w:rFonts w:ascii="Calibri Light" w:hAnsi="Calibri Light" w:eastAsia="Calibri Light" w:cs="Calibri Light"/>
          <w:noProof w:val="0"/>
          <w:sz w:val="24"/>
          <w:szCs w:val="24"/>
          <w:lang w:val="en-GB"/>
        </w:rPr>
      </w:pPr>
      <w:r w:rsidRPr="05B31C9C" w:rsidR="49322D04">
        <w:rPr>
          <w:rFonts w:ascii="Calibri Light" w:hAnsi="Calibri Light" w:eastAsia="Calibri Light" w:cs="Calibri Light"/>
          <w:noProof w:val="0"/>
          <w:sz w:val="24"/>
          <w:szCs w:val="24"/>
          <w:lang w:val="en-GB"/>
        </w:rPr>
        <w:t>This creates vulnerabilities such as inconsistent documentation, duplicated information, and reliance on individual experience. These issues reflect common barriers identified by Riege (2005), including time constraints and lack of standardised processes.</w:t>
      </w:r>
    </w:p>
    <w:p w:rsidR="2D97C4A0" w:rsidRDefault="2D97C4A0" w14:paraId="16ADD1B5" w14:textId="51906ED8">
      <w:r w:rsidRPr="05B31C9C" w:rsidR="2D97C4A0">
        <w:rPr>
          <w:rFonts w:ascii="Calibri Light" w:hAnsi="Calibri Light" w:eastAsia="Calibri Light" w:cs="Calibri Light"/>
          <w:noProof w:val="0"/>
          <w:sz w:val="24"/>
          <w:szCs w:val="24"/>
          <w:lang w:val="en-GB"/>
        </w:rPr>
        <w:t>Overall, Kings K9 Cuts demonstrates a strong foundation of tacit knowledge developed through extensive hands</w:t>
      </w:r>
      <w:r>
        <w:noBreakHyphen/>
      </w:r>
      <w:r w:rsidRPr="05B31C9C" w:rsidR="2D97C4A0">
        <w:rPr>
          <w:rFonts w:ascii="Calibri Light" w:hAnsi="Calibri Light" w:eastAsia="Calibri Light" w:cs="Calibri Light"/>
          <w:noProof w:val="0"/>
          <w:sz w:val="24"/>
          <w:szCs w:val="24"/>
          <w:lang w:val="en-GB"/>
        </w:rPr>
        <w:t>on experience. However, explicit knowledge is not captured with the same level of consistency, which limits the organisation’s ability to share information effectively, maintain standardisation, and support long</w:t>
      </w:r>
      <w:r>
        <w:noBreakHyphen/>
      </w:r>
      <w:r w:rsidRPr="05B31C9C" w:rsidR="2D97C4A0">
        <w:rPr>
          <w:rFonts w:ascii="Calibri Light" w:hAnsi="Calibri Light" w:eastAsia="Calibri Light" w:cs="Calibri Light"/>
          <w:noProof w:val="0"/>
          <w:sz w:val="24"/>
          <w:szCs w:val="24"/>
          <w:lang w:val="en-GB"/>
        </w:rPr>
        <w:t>term planning. Strengthening documentation practices, improving digital storage systems, and embedding more structured processes would enhance accessibility, accuracy, and organisational resilience (Skrzypek, 2004).</w:t>
      </w:r>
    </w:p>
    <w:p w:rsidR="2D97C4A0" w:rsidP="05B31C9C" w:rsidRDefault="2D97C4A0" w14:paraId="15F0A5A7" w14:textId="44FC737E">
      <w:pPr>
        <w:pStyle w:val="Heading1"/>
        <w:rPr>
          <w:rFonts w:ascii="Calibri Light" w:hAnsi="Calibri Light" w:eastAsia="Calibri Light" w:cs="Calibri Light"/>
          <w:b w:val="0"/>
          <w:bCs w:val="0"/>
          <w:noProof w:val="0"/>
          <w:sz w:val="32"/>
          <w:szCs w:val="32"/>
          <w:lang w:val="en-GB"/>
        </w:rPr>
      </w:pPr>
      <w:bookmarkStart w:name="_Toc1141950148" w:id="869686204"/>
      <w:r w:rsidRPr="05B31C9C" w:rsidR="2D97C4A0">
        <w:rPr>
          <w:rFonts w:ascii="Calibri Light" w:hAnsi="Calibri Light" w:eastAsia="Calibri Light" w:cs="Calibri Light"/>
          <w:b w:val="0"/>
          <w:bCs w:val="0"/>
          <w:noProof w:val="0"/>
          <w:sz w:val="32"/>
          <w:szCs w:val="32"/>
          <w:lang w:val="en-GB"/>
        </w:rPr>
        <w:t>Tacit and Explicit Knowledge in the Workplace</w:t>
      </w:r>
      <w:bookmarkEnd w:id="869686204"/>
    </w:p>
    <w:p w:rsidR="2D97C4A0" w:rsidRDefault="2D97C4A0" w14:paraId="5B75C74F" w14:textId="1E2AF55F">
      <w:r w:rsidRPr="05B31C9C" w:rsidR="2D97C4A0">
        <w:rPr>
          <w:rFonts w:ascii="Calibri Light" w:hAnsi="Calibri Light" w:eastAsia="Calibri Light" w:cs="Calibri Light"/>
          <w:noProof w:val="0"/>
          <w:sz w:val="24"/>
          <w:szCs w:val="24"/>
          <w:lang w:val="en-GB"/>
        </w:rPr>
        <w:t>Tacit and explicit knowledge coexist within Kings K9 Cuts and collectively shape the quality, safety, and consistency of grooming services. Understanding how these forms of knowledge operate within the business is essential for identifying opportunities to improve knowledge management practices.</w:t>
      </w:r>
    </w:p>
    <w:p w:rsidR="2D97C4A0" w:rsidP="05B31C9C" w:rsidRDefault="2D97C4A0" w14:paraId="66B27858" w14:textId="5CFE9488">
      <w:pPr>
        <w:pStyle w:val="Heading2"/>
        <w:rPr>
          <w:rFonts w:ascii="Calibri Light" w:hAnsi="Calibri Light" w:eastAsia="Calibri Light" w:cs="Calibri Light"/>
          <w:noProof w:val="0"/>
          <w:sz w:val="28"/>
          <w:szCs w:val="28"/>
          <w:lang w:val="en-GB"/>
        </w:rPr>
      </w:pPr>
      <w:bookmarkStart w:name="_Toc1643635164" w:id="17565274"/>
      <w:r w:rsidRPr="05B31C9C" w:rsidR="2D97C4A0">
        <w:rPr>
          <w:rFonts w:ascii="Calibri Light" w:hAnsi="Calibri Light" w:eastAsia="Calibri Light" w:cs="Calibri Light"/>
          <w:noProof w:val="0"/>
          <w:sz w:val="28"/>
          <w:szCs w:val="28"/>
          <w:lang w:val="en-GB"/>
        </w:rPr>
        <w:t>Tacit Knowledge</w:t>
      </w:r>
      <w:bookmarkEnd w:id="17565274"/>
    </w:p>
    <w:p w:rsidR="2D97C4A0" w:rsidRDefault="2D97C4A0" w14:paraId="19877389" w14:textId="28FDB108">
      <w:r w:rsidRPr="05B31C9C" w:rsidR="2D97C4A0">
        <w:rPr>
          <w:rFonts w:ascii="Calibri Light" w:hAnsi="Calibri Light" w:eastAsia="Calibri Light" w:cs="Calibri Light"/>
          <w:noProof w:val="0"/>
          <w:sz w:val="24"/>
          <w:szCs w:val="24"/>
          <w:lang w:val="en-GB"/>
        </w:rPr>
        <w:t>Tacit knowledge is embedded in the practical skills, intuition, and professional judgement that groomers develop over time. At Kings K9 Cuts, tacit knowledge is demonstrated through:</w:t>
      </w:r>
    </w:p>
    <w:p w:rsidR="2D97C4A0" w:rsidP="05B31C9C" w:rsidRDefault="2D97C4A0" w14:paraId="06DA4ABF" w14:textId="43CBBD20">
      <w:pPr>
        <w:pStyle w:val="ListParagraph"/>
        <w:numPr>
          <w:ilvl w:val="0"/>
          <w:numId w:val="16"/>
        </w:numPr>
        <w:spacing w:before="0" w:beforeAutospacing="off" w:after="0" w:afterAutospacing="off"/>
        <w:rPr>
          <w:rFonts w:ascii="Calibri Light" w:hAnsi="Calibri Light" w:eastAsia="Calibri Light" w:cs="Calibri Light"/>
          <w:noProof w:val="0"/>
          <w:sz w:val="24"/>
          <w:szCs w:val="24"/>
          <w:lang w:val="en-GB"/>
        </w:rPr>
      </w:pPr>
      <w:r w:rsidRPr="05B31C9C" w:rsidR="2D97C4A0">
        <w:rPr>
          <w:rFonts w:ascii="Calibri Light" w:hAnsi="Calibri Light" w:eastAsia="Calibri Light" w:cs="Calibri Light"/>
          <w:noProof w:val="0"/>
          <w:sz w:val="24"/>
          <w:szCs w:val="24"/>
          <w:lang w:val="en-GB"/>
        </w:rPr>
        <w:t>Calming anxious or reactive dogs</w:t>
      </w:r>
    </w:p>
    <w:p w:rsidR="2D97C4A0" w:rsidP="05B31C9C" w:rsidRDefault="2D97C4A0" w14:paraId="7C3F3E0B" w14:textId="7E721AC0">
      <w:pPr>
        <w:pStyle w:val="ListParagraph"/>
        <w:numPr>
          <w:ilvl w:val="0"/>
          <w:numId w:val="16"/>
        </w:numPr>
        <w:spacing w:before="0" w:beforeAutospacing="off" w:after="0" w:afterAutospacing="off"/>
        <w:rPr>
          <w:rFonts w:ascii="Calibri Light" w:hAnsi="Calibri Light" w:eastAsia="Calibri Light" w:cs="Calibri Light"/>
          <w:noProof w:val="0"/>
          <w:sz w:val="24"/>
          <w:szCs w:val="24"/>
          <w:lang w:val="en-GB"/>
        </w:rPr>
      </w:pPr>
      <w:r w:rsidRPr="05B31C9C" w:rsidR="2D97C4A0">
        <w:rPr>
          <w:rFonts w:ascii="Calibri Light" w:hAnsi="Calibri Light" w:eastAsia="Calibri Light" w:cs="Calibri Light"/>
          <w:noProof w:val="0"/>
          <w:sz w:val="24"/>
          <w:szCs w:val="24"/>
          <w:lang w:val="en-GB"/>
        </w:rPr>
        <w:t>Interpreting subtle behavioural cues</w:t>
      </w:r>
    </w:p>
    <w:p w:rsidR="2D97C4A0" w:rsidP="05B31C9C" w:rsidRDefault="2D97C4A0" w14:paraId="0747A168" w14:textId="66936490">
      <w:pPr>
        <w:pStyle w:val="ListParagraph"/>
        <w:numPr>
          <w:ilvl w:val="0"/>
          <w:numId w:val="16"/>
        </w:numPr>
        <w:spacing w:before="0" w:beforeAutospacing="off" w:after="0" w:afterAutospacing="off"/>
        <w:rPr>
          <w:rFonts w:ascii="Calibri Light" w:hAnsi="Calibri Light" w:eastAsia="Calibri Light" w:cs="Calibri Light"/>
          <w:noProof w:val="0"/>
          <w:sz w:val="24"/>
          <w:szCs w:val="24"/>
          <w:lang w:val="en-GB"/>
        </w:rPr>
      </w:pPr>
      <w:r w:rsidRPr="05B31C9C" w:rsidR="2D97C4A0">
        <w:rPr>
          <w:rFonts w:ascii="Calibri Light" w:hAnsi="Calibri Light" w:eastAsia="Calibri Light" w:cs="Calibri Light"/>
          <w:noProof w:val="0"/>
          <w:sz w:val="24"/>
          <w:szCs w:val="24"/>
          <w:lang w:val="en-GB"/>
        </w:rPr>
        <w:t>Assessing coat condition through touch</w:t>
      </w:r>
    </w:p>
    <w:p w:rsidR="2D97C4A0" w:rsidP="05B31C9C" w:rsidRDefault="2D97C4A0" w14:paraId="34C5D0C4" w14:textId="4CF3D2C1">
      <w:pPr>
        <w:pStyle w:val="ListParagraph"/>
        <w:numPr>
          <w:ilvl w:val="0"/>
          <w:numId w:val="16"/>
        </w:numPr>
        <w:spacing w:before="0" w:beforeAutospacing="off" w:after="0" w:afterAutospacing="off"/>
        <w:rPr>
          <w:rFonts w:ascii="Calibri Light" w:hAnsi="Calibri Light" w:eastAsia="Calibri Light" w:cs="Calibri Light"/>
          <w:noProof w:val="0"/>
          <w:sz w:val="24"/>
          <w:szCs w:val="24"/>
          <w:lang w:val="en-GB"/>
        </w:rPr>
      </w:pPr>
      <w:r w:rsidRPr="05B31C9C" w:rsidR="2D97C4A0">
        <w:rPr>
          <w:rFonts w:ascii="Calibri Light" w:hAnsi="Calibri Light" w:eastAsia="Calibri Light" w:cs="Calibri Light"/>
          <w:noProof w:val="0"/>
          <w:sz w:val="24"/>
          <w:szCs w:val="24"/>
          <w:lang w:val="en-GB"/>
        </w:rPr>
        <w:t>Adapting techniques for elderly, disabled, or nervous dogs</w:t>
      </w:r>
    </w:p>
    <w:p w:rsidR="2D97C4A0" w:rsidP="05B31C9C" w:rsidRDefault="2D97C4A0" w14:paraId="2249C638" w14:textId="30318DF2">
      <w:pPr>
        <w:pStyle w:val="ListParagraph"/>
        <w:numPr>
          <w:ilvl w:val="0"/>
          <w:numId w:val="16"/>
        </w:numPr>
        <w:spacing w:before="0" w:beforeAutospacing="off" w:after="0" w:afterAutospacing="off"/>
        <w:rPr>
          <w:rFonts w:ascii="Calibri Light" w:hAnsi="Calibri Light" w:eastAsia="Calibri Light" w:cs="Calibri Light"/>
          <w:noProof w:val="0"/>
          <w:sz w:val="24"/>
          <w:szCs w:val="24"/>
          <w:lang w:val="en-GB"/>
        </w:rPr>
      </w:pPr>
      <w:r w:rsidRPr="05B31C9C" w:rsidR="2D97C4A0">
        <w:rPr>
          <w:rFonts w:ascii="Calibri Light" w:hAnsi="Calibri Light" w:eastAsia="Calibri Light" w:cs="Calibri Light"/>
          <w:noProof w:val="0"/>
          <w:sz w:val="24"/>
          <w:szCs w:val="24"/>
          <w:lang w:val="en-GB"/>
        </w:rPr>
        <w:t>Developing a refined “feel” for scissoring, blending, and de</w:t>
      </w:r>
      <w:r>
        <w:noBreakHyphen/>
      </w:r>
      <w:r w:rsidRPr="05B31C9C" w:rsidR="2D97C4A0">
        <w:rPr>
          <w:rFonts w:ascii="Calibri Light" w:hAnsi="Calibri Light" w:eastAsia="Calibri Light" w:cs="Calibri Light"/>
          <w:noProof w:val="0"/>
          <w:sz w:val="24"/>
          <w:szCs w:val="24"/>
          <w:lang w:val="en-GB"/>
        </w:rPr>
        <w:t>matting</w:t>
      </w:r>
    </w:p>
    <w:p w:rsidR="05B31C9C" w:rsidP="05B31C9C" w:rsidRDefault="05B31C9C" w14:paraId="2D8F176A" w14:textId="73A25154">
      <w:pPr>
        <w:pStyle w:val="ListParagraph"/>
        <w:spacing w:before="0" w:beforeAutospacing="off" w:after="0" w:afterAutospacing="off"/>
        <w:ind w:left="720"/>
        <w:rPr>
          <w:rFonts w:ascii="Calibri Light" w:hAnsi="Calibri Light" w:eastAsia="Calibri Light" w:cs="Calibri Light"/>
          <w:noProof w:val="0"/>
          <w:sz w:val="24"/>
          <w:szCs w:val="24"/>
          <w:lang w:val="en-GB"/>
        </w:rPr>
      </w:pPr>
    </w:p>
    <w:p w:rsidR="2D97C4A0" w:rsidRDefault="2D97C4A0" w14:paraId="16C24B1A" w14:textId="0D97FE5A">
      <w:r w:rsidRPr="05B31C9C" w:rsidR="2D97C4A0">
        <w:rPr>
          <w:rFonts w:ascii="Calibri Light" w:hAnsi="Calibri Light" w:eastAsia="Calibri Light" w:cs="Calibri Light"/>
          <w:noProof w:val="0"/>
          <w:sz w:val="24"/>
          <w:szCs w:val="24"/>
          <w:lang w:val="en-GB"/>
        </w:rPr>
        <w:t>This form of knowledge represents a significant competitive advantage because it is experience</w:t>
      </w:r>
      <w:r>
        <w:noBreakHyphen/>
      </w:r>
      <w:r w:rsidRPr="05B31C9C" w:rsidR="2D97C4A0">
        <w:rPr>
          <w:rFonts w:ascii="Calibri Light" w:hAnsi="Calibri Light" w:eastAsia="Calibri Light" w:cs="Calibri Light"/>
          <w:noProof w:val="0"/>
          <w:sz w:val="24"/>
          <w:szCs w:val="24"/>
          <w:lang w:val="en-GB"/>
        </w:rPr>
        <w:t>based, difficult to articulate, and cannot be easily replicated by competitors. It is central to the salon’s ability to deliver high</w:t>
      </w:r>
      <w:r>
        <w:noBreakHyphen/>
      </w:r>
      <w:r w:rsidRPr="05B31C9C" w:rsidR="2D97C4A0">
        <w:rPr>
          <w:rFonts w:ascii="Calibri Light" w:hAnsi="Calibri Light" w:eastAsia="Calibri Light" w:cs="Calibri Light"/>
          <w:noProof w:val="0"/>
          <w:sz w:val="24"/>
          <w:szCs w:val="24"/>
          <w:lang w:val="en-GB"/>
        </w:rPr>
        <w:t>quality, personalised grooming services.</w:t>
      </w:r>
    </w:p>
    <w:p w:rsidR="2D97C4A0" w:rsidP="05B31C9C" w:rsidRDefault="2D97C4A0" w14:paraId="39C203C3" w14:textId="674A6D94">
      <w:pPr>
        <w:pStyle w:val="Heading2"/>
        <w:rPr>
          <w:rFonts w:ascii="Calibri Light" w:hAnsi="Calibri Light" w:eastAsia="Calibri Light" w:cs="Calibri Light"/>
          <w:noProof w:val="0"/>
          <w:sz w:val="28"/>
          <w:szCs w:val="28"/>
          <w:lang w:val="en-GB"/>
        </w:rPr>
      </w:pPr>
      <w:bookmarkStart w:name="_Toc267793954" w:id="1249886857"/>
      <w:r w:rsidRPr="05B31C9C" w:rsidR="2D97C4A0">
        <w:rPr>
          <w:rFonts w:ascii="Calibri Light" w:hAnsi="Calibri Light" w:eastAsia="Calibri Light" w:cs="Calibri Light"/>
          <w:noProof w:val="0"/>
          <w:sz w:val="28"/>
          <w:szCs w:val="28"/>
          <w:lang w:val="en-GB"/>
        </w:rPr>
        <w:t>Explicit Knowledge</w:t>
      </w:r>
      <w:bookmarkEnd w:id="1249886857"/>
    </w:p>
    <w:p w:rsidR="2D97C4A0" w:rsidRDefault="2D97C4A0" w14:paraId="68FD18DE" w14:textId="1E5D23DF">
      <w:r w:rsidRPr="05B31C9C" w:rsidR="2D97C4A0">
        <w:rPr>
          <w:rFonts w:ascii="Calibri Light" w:hAnsi="Calibri Light" w:eastAsia="Calibri Light" w:cs="Calibri Light"/>
          <w:noProof w:val="0"/>
          <w:sz w:val="24"/>
          <w:szCs w:val="24"/>
          <w:lang w:val="en-GB"/>
        </w:rPr>
        <w:t>Explicit knowledge refers to information that is formalised, documented, and easily shared across the organisation. At Kings K9 Cuts, explicit knowledge includes:</w:t>
      </w:r>
    </w:p>
    <w:p w:rsidR="2D97C4A0" w:rsidP="05B31C9C" w:rsidRDefault="2D97C4A0" w14:paraId="663D5CB0" w14:textId="0D3DF824">
      <w:pPr>
        <w:pStyle w:val="ListParagraph"/>
        <w:numPr>
          <w:ilvl w:val="0"/>
          <w:numId w:val="17"/>
        </w:numPr>
        <w:spacing w:before="0" w:beforeAutospacing="off" w:after="0" w:afterAutospacing="off"/>
        <w:rPr>
          <w:rFonts w:ascii="Calibri Light" w:hAnsi="Calibri Light" w:eastAsia="Calibri Light" w:cs="Calibri Light"/>
          <w:noProof w:val="0"/>
          <w:sz w:val="24"/>
          <w:szCs w:val="24"/>
          <w:lang w:val="en-GB"/>
        </w:rPr>
      </w:pPr>
      <w:r w:rsidRPr="05B31C9C" w:rsidR="2D97C4A0">
        <w:rPr>
          <w:rFonts w:ascii="Calibri Light" w:hAnsi="Calibri Light" w:eastAsia="Calibri Light" w:cs="Calibri Light"/>
          <w:noProof w:val="0"/>
          <w:sz w:val="24"/>
          <w:szCs w:val="24"/>
          <w:lang w:val="en-GB"/>
        </w:rPr>
        <w:t>Grooming checklists</w:t>
      </w:r>
    </w:p>
    <w:p w:rsidR="2D97C4A0" w:rsidP="05B31C9C" w:rsidRDefault="2D97C4A0" w14:paraId="645A0E7E" w14:textId="3941B48F">
      <w:pPr>
        <w:pStyle w:val="ListParagraph"/>
        <w:numPr>
          <w:ilvl w:val="0"/>
          <w:numId w:val="17"/>
        </w:numPr>
        <w:spacing w:before="0" w:beforeAutospacing="off" w:after="0" w:afterAutospacing="off"/>
        <w:rPr>
          <w:rFonts w:ascii="Calibri Light" w:hAnsi="Calibri Light" w:eastAsia="Calibri Light" w:cs="Calibri Light"/>
          <w:noProof w:val="0"/>
          <w:sz w:val="24"/>
          <w:szCs w:val="24"/>
          <w:lang w:val="en-GB"/>
        </w:rPr>
      </w:pPr>
      <w:r w:rsidRPr="05B31C9C" w:rsidR="2D97C4A0">
        <w:rPr>
          <w:rFonts w:ascii="Calibri Light" w:hAnsi="Calibri Light" w:eastAsia="Calibri Light" w:cs="Calibri Light"/>
          <w:noProof w:val="0"/>
          <w:sz w:val="24"/>
          <w:szCs w:val="24"/>
          <w:lang w:val="en-GB"/>
        </w:rPr>
        <w:t>Standard operating procedures (SOPs)</w:t>
      </w:r>
    </w:p>
    <w:p w:rsidR="2D97C4A0" w:rsidP="05B31C9C" w:rsidRDefault="2D97C4A0" w14:paraId="0DDCDEAA" w14:textId="27A7785F">
      <w:pPr>
        <w:pStyle w:val="ListParagraph"/>
        <w:numPr>
          <w:ilvl w:val="0"/>
          <w:numId w:val="17"/>
        </w:numPr>
        <w:spacing w:before="0" w:beforeAutospacing="off" w:after="0" w:afterAutospacing="off"/>
        <w:rPr>
          <w:rFonts w:ascii="Calibri Light" w:hAnsi="Calibri Light" w:eastAsia="Calibri Light" w:cs="Calibri Light"/>
          <w:noProof w:val="0"/>
          <w:sz w:val="24"/>
          <w:szCs w:val="24"/>
          <w:lang w:val="en-GB"/>
        </w:rPr>
      </w:pPr>
      <w:r w:rsidRPr="05B31C9C" w:rsidR="2D97C4A0">
        <w:rPr>
          <w:rFonts w:ascii="Calibri Light" w:hAnsi="Calibri Light" w:eastAsia="Calibri Light" w:cs="Calibri Light"/>
          <w:noProof w:val="0"/>
          <w:sz w:val="24"/>
          <w:szCs w:val="24"/>
          <w:lang w:val="en-GB"/>
        </w:rPr>
        <w:t>Health and safety policies</w:t>
      </w:r>
    </w:p>
    <w:p w:rsidR="2D97C4A0" w:rsidP="05B31C9C" w:rsidRDefault="2D97C4A0" w14:paraId="4189ACC5" w14:textId="7D6054CA">
      <w:pPr>
        <w:pStyle w:val="ListParagraph"/>
        <w:numPr>
          <w:ilvl w:val="0"/>
          <w:numId w:val="17"/>
        </w:numPr>
        <w:spacing w:before="0" w:beforeAutospacing="off" w:after="0" w:afterAutospacing="off"/>
        <w:rPr>
          <w:rFonts w:ascii="Calibri Light" w:hAnsi="Calibri Light" w:eastAsia="Calibri Light" w:cs="Calibri Light"/>
          <w:noProof w:val="0"/>
          <w:sz w:val="24"/>
          <w:szCs w:val="24"/>
          <w:lang w:val="en-GB"/>
        </w:rPr>
      </w:pPr>
      <w:r w:rsidRPr="05B31C9C" w:rsidR="2D97C4A0">
        <w:rPr>
          <w:rFonts w:ascii="Calibri Light" w:hAnsi="Calibri Light" w:eastAsia="Calibri Light" w:cs="Calibri Light"/>
          <w:noProof w:val="0"/>
          <w:sz w:val="24"/>
          <w:szCs w:val="24"/>
          <w:lang w:val="en-GB"/>
        </w:rPr>
        <w:t>Cleaning and hygiene protocols</w:t>
      </w:r>
    </w:p>
    <w:p w:rsidR="2D97C4A0" w:rsidP="05B31C9C" w:rsidRDefault="2D97C4A0" w14:paraId="3D92EE73" w14:textId="3A70D097">
      <w:pPr>
        <w:pStyle w:val="ListParagraph"/>
        <w:numPr>
          <w:ilvl w:val="0"/>
          <w:numId w:val="17"/>
        </w:numPr>
        <w:spacing w:before="0" w:beforeAutospacing="off" w:after="0" w:afterAutospacing="off"/>
        <w:rPr>
          <w:rFonts w:ascii="Calibri Light" w:hAnsi="Calibri Light" w:eastAsia="Calibri Light" w:cs="Calibri Light"/>
          <w:noProof w:val="0"/>
          <w:sz w:val="24"/>
          <w:szCs w:val="24"/>
          <w:lang w:val="en-GB"/>
        </w:rPr>
      </w:pPr>
      <w:r w:rsidRPr="05B31C9C" w:rsidR="2D97C4A0">
        <w:rPr>
          <w:rFonts w:ascii="Calibri Light" w:hAnsi="Calibri Light" w:eastAsia="Calibri Light" w:cs="Calibri Light"/>
          <w:noProof w:val="0"/>
          <w:sz w:val="24"/>
          <w:szCs w:val="24"/>
          <w:lang w:val="en-GB"/>
        </w:rPr>
        <w:t>Breed</w:t>
      </w:r>
      <w:r>
        <w:noBreakHyphen/>
      </w:r>
      <w:r w:rsidRPr="05B31C9C" w:rsidR="2D97C4A0">
        <w:rPr>
          <w:rFonts w:ascii="Calibri Light" w:hAnsi="Calibri Light" w:eastAsia="Calibri Light" w:cs="Calibri Light"/>
          <w:noProof w:val="0"/>
          <w:sz w:val="24"/>
          <w:szCs w:val="24"/>
          <w:lang w:val="en-GB"/>
        </w:rPr>
        <w:t>specific grooming guides</w:t>
      </w:r>
    </w:p>
    <w:p w:rsidR="2D97C4A0" w:rsidP="05B31C9C" w:rsidRDefault="2D97C4A0" w14:paraId="7773AB19" w14:textId="2B1D5C1E">
      <w:pPr>
        <w:pStyle w:val="ListParagraph"/>
        <w:numPr>
          <w:ilvl w:val="0"/>
          <w:numId w:val="17"/>
        </w:numPr>
        <w:spacing w:before="0" w:beforeAutospacing="off" w:after="0" w:afterAutospacing="off"/>
        <w:rPr>
          <w:rFonts w:ascii="Calibri Light" w:hAnsi="Calibri Light" w:eastAsia="Calibri Light" w:cs="Calibri Light"/>
          <w:noProof w:val="0"/>
          <w:sz w:val="24"/>
          <w:szCs w:val="24"/>
          <w:lang w:val="en-GB"/>
        </w:rPr>
      </w:pPr>
      <w:r w:rsidRPr="05B31C9C" w:rsidR="2D97C4A0">
        <w:rPr>
          <w:rFonts w:ascii="Calibri Light" w:hAnsi="Calibri Light" w:eastAsia="Calibri Light" w:cs="Calibri Light"/>
          <w:noProof w:val="0"/>
          <w:sz w:val="24"/>
          <w:szCs w:val="24"/>
          <w:lang w:val="en-GB"/>
        </w:rPr>
        <w:t>Digital client notes and grooming histories</w:t>
      </w:r>
    </w:p>
    <w:p w:rsidR="2D97C4A0" w:rsidRDefault="2D97C4A0" w14:paraId="1704CBCD" w14:textId="71D476D5">
      <w:r w:rsidRPr="05B31C9C" w:rsidR="2D97C4A0">
        <w:rPr>
          <w:rFonts w:ascii="Calibri Light" w:hAnsi="Calibri Light" w:eastAsia="Calibri Light" w:cs="Calibri Light"/>
          <w:noProof w:val="0"/>
          <w:sz w:val="24"/>
          <w:szCs w:val="24"/>
          <w:lang w:val="en-GB"/>
        </w:rPr>
        <w:t>Explicit knowledge supports consistency, training, and quality control by providing clear guidance that can be accessed by all staff. However, current practices show that explicit knowledge is not always captured or updated consistently. This can lead to gaps in communication, duplicated effort, and occasional inconsistencies in service delivery.</w:t>
      </w:r>
    </w:p>
    <w:p w:rsidR="49322D04" w:rsidP="05B31C9C" w:rsidRDefault="49322D04" w14:paraId="0F8538FA" w14:textId="74ED8728">
      <w:pPr>
        <w:pStyle w:val="Heading1"/>
        <w:rPr>
          <w:rFonts w:ascii="Calibri Light" w:hAnsi="Calibri Light" w:eastAsia="Calibri Light" w:cs="Calibri Light"/>
          <w:b w:val="0"/>
          <w:bCs w:val="0"/>
          <w:noProof w:val="0"/>
          <w:sz w:val="32"/>
          <w:szCs w:val="32"/>
          <w:lang w:val="en-GB"/>
        </w:rPr>
      </w:pPr>
      <w:bookmarkStart w:name="_Toc1581287366" w:id="2144948647"/>
      <w:r w:rsidRPr="05B31C9C" w:rsidR="49322D04">
        <w:rPr>
          <w:rFonts w:ascii="Calibri Light" w:hAnsi="Calibri Light" w:eastAsia="Calibri Light" w:cs="Calibri Light"/>
          <w:b w:val="0"/>
          <w:bCs w:val="0"/>
          <w:noProof w:val="0"/>
          <w:sz w:val="32"/>
          <w:szCs w:val="32"/>
          <w:lang w:val="en-GB"/>
        </w:rPr>
        <w:t>The SECI Model of Knowledge Creation</w:t>
      </w:r>
      <w:bookmarkEnd w:id="2144948647"/>
    </w:p>
    <w:p w:rsidR="49322D04" w:rsidP="05B31C9C" w:rsidRDefault="49322D04" w14:paraId="15586276" w14:textId="7054CE05">
      <w:pPr>
        <w:rPr>
          <w:rFonts w:ascii="Calibri Light" w:hAnsi="Calibri Light" w:eastAsia="Calibri Light" w:cs="Calibri Light"/>
          <w:noProof w:val="0"/>
          <w:sz w:val="24"/>
          <w:szCs w:val="24"/>
          <w:lang w:val="en-GB"/>
        </w:rPr>
      </w:pPr>
      <w:r w:rsidRPr="05B31C9C" w:rsidR="49322D04">
        <w:rPr>
          <w:rFonts w:ascii="Calibri Light" w:hAnsi="Calibri Light" w:eastAsia="Calibri Light" w:cs="Calibri Light"/>
          <w:noProof w:val="0"/>
          <w:sz w:val="24"/>
          <w:szCs w:val="24"/>
          <w:lang w:val="en-GB"/>
        </w:rPr>
        <w:t>The SECI model (Nonaka &amp; Takeuchi, 1995) explains how knowledge is created and transformed through four processes: Socialisation, Externalisation, Combination, and Internalisation. Applying this model to Kings K9 Cuts highlights how knowledge flows through the business and where improvements are needed.</w:t>
      </w:r>
    </w:p>
    <w:p w:rsidR="49322D04" w:rsidP="05B31C9C" w:rsidRDefault="49322D04" w14:paraId="77363234" w14:textId="47A96B05">
      <w:pPr>
        <w:pStyle w:val="Heading2"/>
        <w:rPr>
          <w:rFonts w:ascii="Calibri Light" w:hAnsi="Calibri Light" w:eastAsia="Calibri Light" w:cs="Calibri Light"/>
          <w:b w:val="1"/>
          <w:bCs w:val="1"/>
          <w:noProof w:val="0"/>
          <w:sz w:val="28"/>
          <w:szCs w:val="28"/>
          <w:lang w:val="en-GB"/>
        </w:rPr>
      </w:pPr>
      <w:bookmarkStart w:name="_Toc1140449725" w:id="266434649"/>
      <w:r w:rsidRPr="05B31C9C" w:rsidR="49322D04">
        <w:rPr>
          <w:rFonts w:ascii="Calibri Light" w:hAnsi="Calibri Light" w:eastAsia="Calibri Light" w:cs="Calibri Light"/>
          <w:noProof w:val="0"/>
          <w:sz w:val="28"/>
          <w:szCs w:val="28"/>
          <w:lang w:val="en-GB"/>
        </w:rPr>
        <w:t>Socialisation (Tacit → Tacit)</w:t>
      </w:r>
      <w:bookmarkEnd w:id="266434649"/>
    </w:p>
    <w:p w:rsidR="49322D04" w:rsidP="05B31C9C" w:rsidRDefault="49322D04" w14:paraId="506D6F45" w14:textId="20968625">
      <w:pPr>
        <w:rPr>
          <w:rFonts w:ascii="Calibri Light" w:hAnsi="Calibri Light" w:eastAsia="Calibri Light" w:cs="Calibri Light"/>
          <w:noProof w:val="0"/>
          <w:sz w:val="24"/>
          <w:szCs w:val="24"/>
          <w:lang w:val="en-GB"/>
        </w:rPr>
      </w:pPr>
      <w:r w:rsidRPr="05B31C9C" w:rsidR="49322D04">
        <w:rPr>
          <w:rFonts w:ascii="Calibri Light" w:hAnsi="Calibri Light" w:eastAsia="Calibri Light" w:cs="Calibri Light"/>
          <w:noProof w:val="0"/>
          <w:sz w:val="24"/>
          <w:szCs w:val="24"/>
          <w:lang w:val="en-GB"/>
        </w:rPr>
        <w:t>Socialisation occurs through shared experience, observation, and informal interaction. At Kings K9 Cuts, this includes learning how to read dog behaviour, recognising coat texture, or developing calming techniques. These skills are developed through practice rather than written instruction, aligning with Polanyi’s (1966) view that tacit knowledge is difficult to articulate. While socialisation is strong, it relies heavily on memory and individual experience, which limits consistency.</w:t>
      </w:r>
    </w:p>
    <w:p w:rsidR="49322D04" w:rsidP="05B31C9C" w:rsidRDefault="49322D04" w14:paraId="36F35B18" w14:textId="51B6C77F">
      <w:pPr>
        <w:pStyle w:val="Heading2"/>
        <w:rPr>
          <w:rFonts w:ascii="Calibri Light" w:hAnsi="Calibri Light" w:eastAsia="Calibri Light" w:cs="Calibri Light"/>
          <w:b w:val="1"/>
          <w:bCs w:val="1"/>
          <w:noProof w:val="0"/>
          <w:sz w:val="28"/>
          <w:szCs w:val="28"/>
          <w:lang w:val="en-GB"/>
        </w:rPr>
      </w:pPr>
      <w:bookmarkStart w:name="_Toc738266560" w:id="757554334"/>
      <w:r w:rsidRPr="05B31C9C" w:rsidR="49322D04">
        <w:rPr>
          <w:rFonts w:ascii="Calibri Light" w:hAnsi="Calibri Light" w:eastAsia="Calibri Light" w:cs="Calibri Light"/>
          <w:noProof w:val="0"/>
          <w:sz w:val="28"/>
          <w:szCs w:val="28"/>
          <w:lang w:val="en-GB"/>
        </w:rPr>
        <w:t>Externalisation (Tacit → Explicit)</w:t>
      </w:r>
      <w:bookmarkEnd w:id="757554334"/>
    </w:p>
    <w:p w:rsidR="49322D04" w:rsidP="05B31C9C" w:rsidRDefault="49322D04" w14:paraId="39993B36" w14:textId="5ACDF63F">
      <w:pPr>
        <w:rPr>
          <w:rFonts w:ascii="Calibri Light" w:hAnsi="Calibri Light" w:eastAsia="Calibri Light" w:cs="Calibri Light"/>
          <w:noProof w:val="0"/>
          <w:sz w:val="24"/>
          <w:szCs w:val="24"/>
          <w:lang w:val="en-GB"/>
        </w:rPr>
      </w:pPr>
      <w:r w:rsidRPr="05B31C9C" w:rsidR="49322D04">
        <w:rPr>
          <w:rFonts w:ascii="Calibri Light" w:hAnsi="Calibri Light" w:eastAsia="Calibri Light" w:cs="Calibri Light"/>
          <w:noProof w:val="0"/>
          <w:sz w:val="24"/>
          <w:szCs w:val="24"/>
          <w:lang w:val="en-GB"/>
        </w:rPr>
        <w:t>Externalisation involves converting tacit knowledge into written or recorded forms. At Kings K9 Cuts, this includes writing client preferences, behavioural notes, or medical alerts. However, this process is inconsistent, meaning valuable insights may be lost or recorded informally across different platforms. Improving externalisation would ensure that critical information is captured accurately and shared effectively (Probst, Raub &amp; Romhardt, 2002).</w:t>
      </w:r>
    </w:p>
    <w:p w:rsidR="49322D04" w:rsidP="05B31C9C" w:rsidRDefault="49322D04" w14:paraId="16A7FBA2" w14:textId="4D861540">
      <w:pPr>
        <w:pStyle w:val="Heading2"/>
        <w:rPr>
          <w:rFonts w:ascii="Calibri Light" w:hAnsi="Calibri Light" w:eastAsia="Calibri Light" w:cs="Calibri Light"/>
          <w:b w:val="1"/>
          <w:bCs w:val="1"/>
          <w:noProof w:val="0"/>
          <w:sz w:val="28"/>
          <w:szCs w:val="28"/>
          <w:lang w:val="en-GB"/>
        </w:rPr>
      </w:pPr>
      <w:bookmarkStart w:name="_Toc1669209402" w:id="962585590"/>
      <w:r w:rsidRPr="05B31C9C" w:rsidR="49322D04">
        <w:rPr>
          <w:rFonts w:ascii="Calibri Light" w:hAnsi="Calibri Light" w:eastAsia="Calibri Light" w:cs="Calibri Light"/>
          <w:noProof w:val="0"/>
          <w:sz w:val="28"/>
          <w:szCs w:val="28"/>
          <w:lang w:val="en-GB"/>
        </w:rPr>
        <w:t>Combination (Explicit → Explicit)</w:t>
      </w:r>
      <w:bookmarkEnd w:id="962585590"/>
    </w:p>
    <w:p w:rsidR="49322D04" w:rsidP="05B31C9C" w:rsidRDefault="49322D04" w14:paraId="4D89FC8E" w14:textId="6F81F74F">
      <w:pPr>
        <w:rPr>
          <w:rFonts w:ascii="Calibri Light" w:hAnsi="Calibri Light" w:eastAsia="Calibri Light" w:cs="Calibri Light"/>
          <w:noProof w:val="0"/>
          <w:sz w:val="24"/>
          <w:szCs w:val="24"/>
          <w:lang w:val="en-GB"/>
        </w:rPr>
      </w:pPr>
      <w:r w:rsidRPr="05B31C9C" w:rsidR="49322D04">
        <w:rPr>
          <w:rFonts w:ascii="Calibri Light" w:hAnsi="Calibri Light" w:eastAsia="Calibri Light" w:cs="Calibri Light"/>
          <w:noProof w:val="0"/>
          <w:sz w:val="24"/>
          <w:szCs w:val="24"/>
          <w:lang w:val="en-GB"/>
        </w:rPr>
        <w:t>Combination refers to organising and integrating explicit knowledge into structured systems. Kings K9 Cuts could strengthen this by consolidating client notes, grooming histories, and medical information into a single organised system. Research shows that structured information systems improve efficiency and decision</w:t>
      </w:r>
      <w:r>
        <w:noBreakHyphen/>
      </w:r>
      <w:r w:rsidRPr="05B31C9C" w:rsidR="49322D04">
        <w:rPr>
          <w:rFonts w:ascii="Calibri Light" w:hAnsi="Calibri Light" w:eastAsia="Calibri Light" w:cs="Calibri Light"/>
          <w:noProof w:val="0"/>
          <w:sz w:val="24"/>
          <w:szCs w:val="24"/>
          <w:lang w:val="en-GB"/>
        </w:rPr>
        <w:t>making in small businesses (Pelham, 1999; Ebben &amp; Johnson, 2005).</w:t>
      </w:r>
    </w:p>
    <w:p w:rsidR="49322D04" w:rsidP="05B31C9C" w:rsidRDefault="49322D04" w14:paraId="1E727A23" w14:textId="07FEDECF">
      <w:pPr>
        <w:pStyle w:val="Heading2"/>
        <w:rPr>
          <w:rFonts w:ascii="Calibri Light" w:hAnsi="Calibri Light" w:eastAsia="Calibri Light" w:cs="Calibri Light"/>
          <w:b w:val="1"/>
          <w:bCs w:val="1"/>
          <w:noProof w:val="0"/>
          <w:sz w:val="28"/>
          <w:szCs w:val="28"/>
          <w:lang w:val="en-GB"/>
        </w:rPr>
      </w:pPr>
      <w:bookmarkStart w:name="_Toc78183493" w:id="732558401"/>
      <w:r w:rsidRPr="05B31C9C" w:rsidR="49322D04">
        <w:rPr>
          <w:rFonts w:ascii="Calibri Light" w:hAnsi="Calibri Light" w:eastAsia="Calibri Light" w:cs="Calibri Light"/>
          <w:noProof w:val="0"/>
          <w:sz w:val="28"/>
          <w:szCs w:val="28"/>
          <w:lang w:val="en-GB"/>
        </w:rPr>
        <w:t>Internalisation (Explicit → Tacit)</w:t>
      </w:r>
      <w:bookmarkEnd w:id="732558401"/>
    </w:p>
    <w:p w:rsidR="49322D04" w:rsidP="05B31C9C" w:rsidRDefault="49322D04" w14:paraId="0E4B1B51" w14:textId="1CA85360">
      <w:pPr>
        <w:rPr>
          <w:rFonts w:ascii="Calibri Light" w:hAnsi="Calibri Light" w:eastAsia="Calibri Light" w:cs="Calibri Light"/>
          <w:noProof w:val="0"/>
          <w:sz w:val="24"/>
          <w:szCs w:val="24"/>
          <w:lang w:val="en-GB"/>
        </w:rPr>
      </w:pPr>
      <w:r w:rsidRPr="05B31C9C" w:rsidR="49322D04">
        <w:rPr>
          <w:rFonts w:ascii="Calibri Light" w:hAnsi="Calibri Light" w:eastAsia="Calibri Light" w:cs="Calibri Light"/>
          <w:noProof w:val="0"/>
          <w:sz w:val="24"/>
          <w:szCs w:val="24"/>
          <w:lang w:val="en-GB"/>
        </w:rPr>
        <w:t>Internalisation occurs when explicit knowledge becomes part of an individual’s tacit understanding through practice. Written grooming instructions, breed</w:t>
      </w:r>
      <w:r>
        <w:noBreakHyphen/>
      </w:r>
      <w:r w:rsidRPr="05B31C9C" w:rsidR="49322D04">
        <w:rPr>
          <w:rFonts w:ascii="Calibri Light" w:hAnsi="Calibri Light" w:eastAsia="Calibri Light" w:cs="Calibri Light"/>
          <w:noProof w:val="0"/>
          <w:sz w:val="24"/>
          <w:szCs w:val="24"/>
          <w:lang w:val="en-GB"/>
        </w:rPr>
        <w:t>specific notes, and health alerts help guide groomers’ actions until they become second nature. This supports consistent grooming techniques and safe handling practices (Skrzypek, 2004).</w:t>
      </w:r>
    </w:p>
    <w:p w:rsidR="49322D04" w:rsidP="05B31C9C" w:rsidRDefault="49322D04" w14:paraId="2EA21D20" w14:textId="43215626">
      <w:pPr>
        <w:pStyle w:val="Heading2"/>
        <w:rPr>
          <w:rFonts w:ascii="Calibri Light" w:hAnsi="Calibri Light" w:eastAsia="Calibri Light" w:cs="Calibri Light"/>
          <w:b w:val="1"/>
          <w:bCs w:val="1"/>
          <w:noProof w:val="0"/>
          <w:sz w:val="28"/>
          <w:szCs w:val="28"/>
          <w:lang w:val="en-GB"/>
        </w:rPr>
      </w:pPr>
      <w:bookmarkStart w:name="_Toc429611629" w:id="530900899"/>
      <w:r w:rsidRPr="05B31C9C" w:rsidR="49322D04">
        <w:rPr>
          <w:rFonts w:ascii="Calibri Light" w:hAnsi="Calibri Light" w:eastAsia="Calibri Light" w:cs="Calibri Light"/>
          <w:noProof w:val="0"/>
          <w:sz w:val="28"/>
          <w:szCs w:val="28"/>
          <w:lang w:val="en-GB"/>
        </w:rPr>
        <w:t>Evaluation of SECI at Kings K9 Cuts</w:t>
      </w:r>
      <w:bookmarkEnd w:id="530900899"/>
    </w:p>
    <w:p w:rsidR="49322D04" w:rsidP="05B31C9C" w:rsidRDefault="49322D04" w14:paraId="787ECF0C" w14:textId="6C3565ED">
      <w:pPr>
        <w:rPr>
          <w:rFonts w:ascii="Calibri Light" w:hAnsi="Calibri Light" w:eastAsia="Calibri Light" w:cs="Calibri Light"/>
          <w:noProof w:val="0"/>
          <w:sz w:val="24"/>
          <w:szCs w:val="24"/>
          <w:lang w:val="en-GB"/>
        </w:rPr>
      </w:pPr>
      <w:r w:rsidRPr="05B31C9C" w:rsidR="49322D04">
        <w:rPr>
          <w:rFonts w:ascii="Calibri Light" w:hAnsi="Calibri Light" w:eastAsia="Calibri Light" w:cs="Calibri Light"/>
          <w:noProof w:val="0"/>
          <w:sz w:val="24"/>
          <w:szCs w:val="24"/>
          <w:lang w:val="en-GB"/>
        </w:rPr>
        <w:t>The SECI model shows that Kings K9 Cuts has strong tacit knowledge and effective experiential learning but weaker processes for capturing and organising explicit knowledge. Strengthening externalisation and combination would reduce reliance on memory, improve consistency, and support long</w:t>
      </w:r>
      <w:r>
        <w:noBreakHyphen/>
      </w:r>
      <w:r w:rsidRPr="05B31C9C" w:rsidR="49322D04">
        <w:rPr>
          <w:rFonts w:ascii="Calibri Light" w:hAnsi="Calibri Light" w:eastAsia="Calibri Light" w:cs="Calibri Light"/>
          <w:noProof w:val="0"/>
          <w:sz w:val="24"/>
          <w:szCs w:val="24"/>
          <w:lang w:val="en-GB"/>
        </w:rPr>
        <w:t>term business development (Riege, 2005).</w:t>
      </w:r>
    </w:p>
    <w:p w:rsidR="5197402D" w:rsidP="05B31C9C" w:rsidRDefault="5197402D" w14:paraId="1E3935F4" w14:textId="55FE13E2">
      <w:pPr>
        <w:pStyle w:val="Heading1"/>
        <w:rPr>
          <w:rFonts w:ascii="Calibri Light" w:hAnsi="Calibri Light" w:eastAsia="Calibri Light" w:cs="Calibri Light"/>
          <w:b w:val="0"/>
          <w:bCs w:val="0"/>
          <w:noProof w:val="0"/>
          <w:sz w:val="28"/>
          <w:szCs w:val="28"/>
          <w:lang w:val="en-GB"/>
        </w:rPr>
      </w:pPr>
      <w:bookmarkStart w:name="_Toc1309215728" w:id="579310824"/>
      <w:r w:rsidRPr="05B31C9C" w:rsidR="5197402D">
        <w:rPr>
          <w:rFonts w:ascii="Calibri Light" w:hAnsi="Calibri Light" w:eastAsia="Calibri Light" w:cs="Calibri Light"/>
          <w:b w:val="0"/>
          <w:bCs w:val="0"/>
          <w:noProof w:val="0"/>
          <w:sz w:val="28"/>
          <w:szCs w:val="28"/>
          <w:lang w:val="en-GB"/>
        </w:rPr>
        <w:t>The DIKW Framework</w:t>
      </w:r>
      <w:bookmarkEnd w:id="579310824"/>
    </w:p>
    <w:p w:rsidR="5197402D" w:rsidP="05B31C9C" w:rsidRDefault="5197402D" w14:paraId="1CD57A76" w14:textId="65417659">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The DIKW hierarchy</w:t>
      </w:r>
      <w:r w:rsidRPr="05B31C9C" w:rsidR="6EBCB83C">
        <w:rPr>
          <w:rFonts w:ascii="Calibri Light" w:hAnsi="Calibri Light" w:eastAsia="Calibri Light" w:cs="Calibri Light"/>
          <w:noProof w:val="0"/>
          <w:sz w:val="24"/>
          <w:szCs w:val="24"/>
          <w:lang w:val="en-GB"/>
        </w:rPr>
        <w:t xml:space="preserve"> - </w:t>
      </w:r>
      <w:r w:rsidRPr="05B31C9C" w:rsidR="5197402D">
        <w:rPr>
          <w:rFonts w:ascii="Calibri Light" w:hAnsi="Calibri Light" w:eastAsia="Calibri Light" w:cs="Calibri Light"/>
          <w:noProof w:val="0"/>
          <w:sz w:val="24"/>
          <w:szCs w:val="24"/>
          <w:lang w:val="en-GB"/>
        </w:rPr>
        <w:t>Data, Information, Knowledge, and Wisdom</w:t>
      </w:r>
      <w:r w:rsidRPr="05B31C9C" w:rsidR="5D4C9D14">
        <w:rPr>
          <w:rFonts w:ascii="Calibri Light" w:hAnsi="Calibri Light" w:eastAsia="Calibri Light" w:cs="Calibri Light"/>
          <w:noProof w:val="0"/>
          <w:sz w:val="24"/>
          <w:szCs w:val="24"/>
          <w:lang w:val="en-GB"/>
        </w:rPr>
        <w:t xml:space="preserve"> - </w:t>
      </w:r>
      <w:r w:rsidRPr="05B31C9C" w:rsidR="5197402D">
        <w:rPr>
          <w:rFonts w:ascii="Calibri Light" w:hAnsi="Calibri Light" w:eastAsia="Calibri Light" w:cs="Calibri Light"/>
          <w:noProof w:val="0"/>
          <w:sz w:val="24"/>
          <w:szCs w:val="24"/>
          <w:lang w:val="en-GB"/>
        </w:rPr>
        <w:t>explains how raw facts are transformed into meaningful organisational insight (Ackoff, 1989; Rowley, 2007). This model provides a useful lens for understanding how everyday observations, client notes, and grooming experiences at Kings K9 Cuts evolve into informed decisions and consistent service quality.</w:t>
      </w:r>
    </w:p>
    <w:p w:rsidR="5197402D" w:rsidP="05B31C9C" w:rsidRDefault="5197402D" w14:paraId="3E938A97" w14:textId="788C5108">
      <w:pPr>
        <w:pStyle w:val="Heading2"/>
        <w:rPr>
          <w:rFonts w:ascii="Calibri Light" w:hAnsi="Calibri Light" w:eastAsia="Calibri Light" w:cs="Calibri Light"/>
          <w:b w:val="1"/>
          <w:bCs w:val="1"/>
          <w:noProof w:val="0"/>
          <w:sz w:val="28"/>
          <w:szCs w:val="28"/>
          <w:lang w:val="en-GB"/>
        </w:rPr>
      </w:pPr>
      <w:bookmarkStart w:name="_Toc1814257998" w:id="2073815708"/>
      <w:r w:rsidRPr="05B31C9C" w:rsidR="5197402D">
        <w:rPr>
          <w:rFonts w:ascii="Calibri Light" w:hAnsi="Calibri Light" w:eastAsia="Calibri Light" w:cs="Calibri Light"/>
          <w:noProof w:val="0"/>
          <w:sz w:val="28"/>
          <w:szCs w:val="28"/>
          <w:lang w:val="en-GB"/>
        </w:rPr>
        <w:t>Data</w:t>
      </w:r>
      <w:bookmarkEnd w:id="2073815708"/>
    </w:p>
    <w:p w:rsidR="5197402D" w:rsidP="05B31C9C" w:rsidRDefault="5197402D" w14:paraId="757F07F3" w14:textId="5D2C74AB">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Data refers to raw, unprocessed facts collected during routine grooming tasks. In the salon, this includes:</w:t>
      </w:r>
    </w:p>
    <w:p w:rsidR="5197402D" w:rsidP="05B31C9C" w:rsidRDefault="5197402D" w14:paraId="3163D7FA" w14:textId="1A72321E">
      <w:pPr>
        <w:pStyle w:val="ListParagraph"/>
        <w:numPr>
          <w:ilvl w:val="0"/>
          <w:numId w:val="7"/>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Coat condition notes</w:t>
      </w:r>
    </w:p>
    <w:p w:rsidR="5197402D" w:rsidP="05B31C9C" w:rsidRDefault="5197402D" w14:paraId="750C5542" w14:textId="7B5D4C7E">
      <w:pPr>
        <w:pStyle w:val="ListParagraph"/>
        <w:numPr>
          <w:ilvl w:val="0"/>
          <w:numId w:val="7"/>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Dog weight</w:t>
      </w:r>
    </w:p>
    <w:p w:rsidR="5197402D" w:rsidP="05B31C9C" w:rsidRDefault="5197402D" w14:paraId="6504CD91" w14:textId="2BF38171">
      <w:pPr>
        <w:pStyle w:val="ListParagraph"/>
        <w:numPr>
          <w:ilvl w:val="0"/>
          <w:numId w:val="7"/>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Appointment duration</w:t>
      </w:r>
    </w:p>
    <w:p w:rsidR="5197402D" w:rsidP="05B31C9C" w:rsidRDefault="5197402D" w14:paraId="513FC71E" w14:textId="3FBB43DD">
      <w:pPr>
        <w:pStyle w:val="ListParagraph"/>
        <w:numPr>
          <w:ilvl w:val="0"/>
          <w:numId w:val="7"/>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Behavioural observations</w:t>
      </w:r>
    </w:p>
    <w:p w:rsidR="5197402D" w:rsidP="05B31C9C" w:rsidRDefault="5197402D" w14:paraId="3F1407AC" w14:textId="7BCF5D9D">
      <w:pPr>
        <w:pStyle w:val="ListParagraph"/>
        <w:numPr>
          <w:ilvl w:val="0"/>
          <w:numId w:val="7"/>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Product usage</w:t>
      </w:r>
    </w:p>
    <w:p w:rsidR="05B31C9C" w:rsidP="05B31C9C" w:rsidRDefault="05B31C9C" w14:paraId="2BBC8B12" w14:textId="52BD1F91">
      <w:pPr>
        <w:pStyle w:val="ListParagraph"/>
        <w:spacing w:before="0" w:beforeAutospacing="off" w:after="0" w:afterAutospacing="off"/>
        <w:ind w:left="720"/>
        <w:rPr>
          <w:rFonts w:ascii="Calibri Light" w:hAnsi="Calibri Light" w:eastAsia="Calibri Light" w:cs="Calibri Light"/>
          <w:noProof w:val="0"/>
          <w:sz w:val="24"/>
          <w:szCs w:val="24"/>
          <w:lang w:val="en-GB"/>
        </w:rPr>
      </w:pPr>
    </w:p>
    <w:p w:rsidR="5197402D" w:rsidP="05B31C9C" w:rsidRDefault="5197402D" w14:paraId="1FBBE302" w14:textId="3E178D60">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These facts form the foundation for higher</w:t>
      </w:r>
      <w:r>
        <w:noBreakHyphen/>
      </w:r>
      <w:r w:rsidRPr="05B31C9C" w:rsidR="5197402D">
        <w:rPr>
          <w:rFonts w:ascii="Calibri Light" w:hAnsi="Calibri Light" w:eastAsia="Calibri Light" w:cs="Calibri Light"/>
          <w:noProof w:val="0"/>
          <w:sz w:val="24"/>
          <w:szCs w:val="24"/>
          <w:lang w:val="en-GB"/>
        </w:rPr>
        <w:t>level understanding (Rowley, 2007).</w:t>
      </w:r>
    </w:p>
    <w:p w:rsidR="5197402D" w:rsidP="05B31C9C" w:rsidRDefault="5197402D" w14:paraId="0CDF6FA4" w14:textId="06E67A86">
      <w:pPr>
        <w:pStyle w:val="Heading2"/>
        <w:rPr>
          <w:rFonts w:ascii="Calibri Light" w:hAnsi="Calibri Light" w:eastAsia="Calibri Light" w:cs="Calibri Light"/>
          <w:b w:val="1"/>
          <w:bCs w:val="1"/>
          <w:noProof w:val="0"/>
          <w:sz w:val="28"/>
          <w:szCs w:val="28"/>
          <w:lang w:val="en-GB"/>
        </w:rPr>
      </w:pPr>
      <w:bookmarkStart w:name="_Toc638689317" w:id="1881621100"/>
      <w:r w:rsidRPr="05B31C9C" w:rsidR="5197402D">
        <w:rPr>
          <w:rFonts w:ascii="Calibri Light" w:hAnsi="Calibri Light" w:eastAsia="Calibri Light" w:cs="Calibri Light"/>
          <w:noProof w:val="0"/>
          <w:sz w:val="28"/>
          <w:szCs w:val="28"/>
          <w:lang w:val="en-GB"/>
        </w:rPr>
        <w:t>Information</w:t>
      </w:r>
      <w:bookmarkEnd w:id="1881621100"/>
    </w:p>
    <w:p w:rsidR="5197402D" w:rsidP="05B31C9C" w:rsidRDefault="5197402D" w14:paraId="5A4DB390" w14:textId="5997F8A6">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Information emerges when data is organised or compared. Examples include:</w:t>
      </w:r>
    </w:p>
    <w:p w:rsidR="5197402D" w:rsidP="05B31C9C" w:rsidRDefault="5197402D" w14:paraId="7C19AD75" w14:textId="4E6509D8">
      <w:pPr>
        <w:pStyle w:val="ListParagraph"/>
        <w:numPr>
          <w:ilvl w:val="0"/>
          <w:numId w:val="8"/>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Recognising that severe matting increases grooming time</w:t>
      </w:r>
    </w:p>
    <w:p w:rsidR="5197402D" w:rsidP="05B31C9C" w:rsidRDefault="5197402D" w14:paraId="21C83B24" w14:textId="1B46B343">
      <w:pPr>
        <w:pStyle w:val="ListParagraph"/>
        <w:numPr>
          <w:ilvl w:val="0"/>
          <w:numId w:val="8"/>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Identifying breed</w:t>
      </w:r>
      <w:r>
        <w:noBreakHyphen/>
      </w:r>
      <w:r w:rsidRPr="05B31C9C" w:rsidR="5197402D">
        <w:rPr>
          <w:rFonts w:ascii="Calibri Light" w:hAnsi="Calibri Light" w:eastAsia="Calibri Light" w:cs="Calibri Light"/>
          <w:noProof w:val="0"/>
          <w:sz w:val="24"/>
          <w:szCs w:val="24"/>
          <w:lang w:val="en-GB"/>
        </w:rPr>
        <w:t>specific tool requirements</w:t>
      </w:r>
    </w:p>
    <w:p w:rsidR="5197402D" w:rsidP="05B31C9C" w:rsidRDefault="5197402D" w14:paraId="0C230CF7" w14:textId="04D8742A">
      <w:pPr>
        <w:pStyle w:val="ListParagraph"/>
        <w:numPr>
          <w:ilvl w:val="0"/>
          <w:numId w:val="8"/>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Tracking behavioural triggers</w:t>
      </w:r>
    </w:p>
    <w:p w:rsidR="05B31C9C" w:rsidP="05B31C9C" w:rsidRDefault="05B31C9C" w14:paraId="24420600" w14:textId="517BDEC1">
      <w:pPr>
        <w:pStyle w:val="ListParagraph"/>
        <w:spacing w:before="0" w:beforeAutospacing="off" w:after="0" w:afterAutospacing="off"/>
        <w:ind w:left="720"/>
        <w:rPr>
          <w:rFonts w:ascii="Calibri Light" w:hAnsi="Calibri Light" w:eastAsia="Calibri Light" w:cs="Calibri Light"/>
          <w:noProof w:val="0"/>
          <w:sz w:val="24"/>
          <w:szCs w:val="24"/>
          <w:lang w:val="en-GB"/>
        </w:rPr>
      </w:pPr>
    </w:p>
    <w:p w:rsidR="5197402D" w:rsidP="05B31C9C" w:rsidRDefault="5197402D" w14:paraId="0B43A3B9" w14:textId="1850154E">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Patterns begin to emerge, enabling more accurate planning and consistent service delivery.</w:t>
      </w:r>
    </w:p>
    <w:p w:rsidR="5197402D" w:rsidP="05B31C9C" w:rsidRDefault="5197402D" w14:paraId="108CF744" w14:textId="03FBCC7B">
      <w:pPr>
        <w:pStyle w:val="Heading2"/>
        <w:rPr>
          <w:rFonts w:ascii="Calibri" w:hAnsi="Calibri" w:eastAsia="Calibri" w:cs="Calibri"/>
          <w:b w:val="1"/>
          <w:bCs w:val="1"/>
          <w:noProof w:val="0"/>
          <w:sz w:val="28"/>
          <w:szCs w:val="28"/>
          <w:lang w:val="en-GB"/>
        </w:rPr>
      </w:pPr>
      <w:bookmarkStart w:name="_Toc799762869" w:id="1941834840"/>
      <w:r w:rsidRPr="05B31C9C" w:rsidR="5197402D">
        <w:rPr>
          <w:rFonts w:ascii="Calibri" w:hAnsi="Calibri" w:eastAsia="Calibri" w:cs="Calibri"/>
          <w:noProof w:val="0"/>
          <w:sz w:val="28"/>
          <w:szCs w:val="28"/>
          <w:lang w:val="en-GB"/>
        </w:rPr>
        <w:t>Knowledge</w:t>
      </w:r>
      <w:bookmarkEnd w:id="1941834840"/>
    </w:p>
    <w:p w:rsidR="5197402D" w:rsidP="05B31C9C" w:rsidRDefault="5197402D" w14:paraId="0BC2A3AB" w14:textId="34486AA6">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Knowledge develops when information is interpreted and applied to decision</w:t>
      </w:r>
      <w:r>
        <w:noBreakHyphen/>
      </w:r>
      <w:r w:rsidRPr="05B31C9C" w:rsidR="5197402D">
        <w:rPr>
          <w:rFonts w:ascii="Calibri Light" w:hAnsi="Calibri Light" w:eastAsia="Calibri Light" w:cs="Calibri Light"/>
          <w:noProof w:val="0"/>
          <w:sz w:val="24"/>
          <w:szCs w:val="24"/>
          <w:lang w:val="en-GB"/>
        </w:rPr>
        <w:t>making. In Kings K9 Cuts, this includes:</w:t>
      </w:r>
    </w:p>
    <w:p w:rsidR="5197402D" w:rsidP="05B31C9C" w:rsidRDefault="5197402D" w14:paraId="722A46F4" w14:textId="3614AB39">
      <w:pPr>
        <w:pStyle w:val="ListParagraph"/>
        <w:numPr>
          <w:ilvl w:val="0"/>
          <w:numId w:val="9"/>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Adjusting handling techniques</w:t>
      </w:r>
    </w:p>
    <w:p w:rsidR="5197402D" w:rsidP="05B31C9C" w:rsidRDefault="5197402D" w14:paraId="6ABB9A0F" w14:textId="09DDEC8C">
      <w:pPr>
        <w:pStyle w:val="ListParagraph"/>
        <w:numPr>
          <w:ilvl w:val="0"/>
          <w:numId w:val="9"/>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Selecting appropriate de</w:t>
      </w:r>
      <w:r>
        <w:noBreakHyphen/>
      </w:r>
      <w:r w:rsidRPr="05B31C9C" w:rsidR="5197402D">
        <w:rPr>
          <w:rFonts w:ascii="Calibri Light" w:hAnsi="Calibri Light" w:eastAsia="Calibri Light" w:cs="Calibri Light"/>
          <w:noProof w:val="0"/>
          <w:sz w:val="24"/>
          <w:szCs w:val="24"/>
          <w:lang w:val="en-GB"/>
        </w:rPr>
        <w:t>matting strategies</w:t>
      </w:r>
    </w:p>
    <w:p w:rsidR="5197402D" w:rsidP="05B31C9C" w:rsidRDefault="5197402D" w14:paraId="196CAD2C" w14:textId="3D60C76B">
      <w:pPr>
        <w:pStyle w:val="ListParagraph"/>
        <w:numPr>
          <w:ilvl w:val="0"/>
          <w:numId w:val="9"/>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Recognising seasonal grooming patterns</w:t>
      </w:r>
    </w:p>
    <w:p w:rsidR="5197402D" w:rsidP="05B31C9C" w:rsidRDefault="5197402D" w14:paraId="50E42FC8" w14:textId="6C82A3A2">
      <w:pPr>
        <w:pStyle w:val="ListParagraph"/>
        <w:numPr>
          <w:ilvl w:val="0"/>
          <w:numId w:val="9"/>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Estimating appointment lengths</w:t>
      </w:r>
    </w:p>
    <w:p w:rsidR="05B31C9C" w:rsidP="05B31C9C" w:rsidRDefault="05B31C9C" w14:paraId="649A8C1B" w14:textId="5B8F833F">
      <w:pPr>
        <w:pStyle w:val="ListParagraph"/>
        <w:spacing w:before="0" w:beforeAutospacing="off" w:after="0" w:afterAutospacing="off"/>
        <w:ind w:left="720"/>
        <w:rPr>
          <w:rFonts w:ascii="Calibri Light" w:hAnsi="Calibri Light" w:eastAsia="Calibri Light" w:cs="Calibri Light"/>
          <w:noProof w:val="0"/>
          <w:sz w:val="24"/>
          <w:szCs w:val="24"/>
          <w:lang w:val="en-GB"/>
        </w:rPr>
      </w:pPr>
    </w:p>
    <w:p w:rsidR="5197402D" w:rsidP="05B31C9C" w:rsidRDefault="5197402D" w14:paraId="0BD88DE6" w14:textId="256FDF14">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This reflects Nonaka’s (1994) view that knowledge becomes actionable understanding.</w:t>
      </w:r>
    </w:p>
    <w:p w:rsidR="5197402D" w:rsidP="05B31C9C" w:rsidRDefault="5197402D" w14:paraId="16CF453C" w14:textId="168701F8">
      <w:pPr>
        <w:pStyle w:val="Heading2"/>
        <w:rPr>
          <w:rFonts w:ascii="Calibri Light" w:hAnsi="Calibri Light" w:eastAsia="Calibri Light" w:cs="Calibri Light"/>
          <w:b w:val="1"/>
          <w:bCs w:val="1"/>
          <w:noProof w:val="0"/>
          <w:sz w:val="28"/>
          <w:szCs w:val="28"/>
          <w:lang w:val="en-GB"/>
        </w:rPr>
      </w:pPr>
      <w:bookmarkStart w:name="_Toc2048332628" w:id="1422408091"/>
      <w:r w:rsidRPr="05B31C9C" w:rsidR="5197402D">
        <w:rPr>
          <w:rFonts w:ascii="Calibri Light" w:hAnsi="Calibri Light" w:eastAsia="Calibri Light" w:cs="Calibri Light"/>
          <w:noProof w:val="0"/>
          <w:sz w:val="28"/>
          <w:szCs w:val="28"/>
          <w:lang w:val="en-GB"/>
        </w:rPr>
        <w:t>Wisdom</w:t>
      </w:r>
      <w:bookmarkEnd w:id="1422408091"/>
    </w:p>
    <w:p w:rsidR="5197402D" w:rsidP="05B31C9C" w:rsidRDefault="5197402D" w14:paraId="2CF4EE7E" w14:textId="50134AD3">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Wisdom represents the strategic application of knowledge to improve long</w:t>
      </w:r>
      <w:r>
        <w:noBreakHyphen/>
      </w:r>
      <w:r w:rsidRPr="05B31C9C" w:rsidR="5197402D">
        <w:rPr>
          <w:rFonts w:ascii="Calibri Light" w:hAnsi="Calibri Light" w:eastAsia="Calibri Light" w:cs="Calibri Light"/>
          <w:noProof w:val="0"/>
          <w:sz w:val="24"/>
          <w:szCs w:val="24"/>
          <w:lang w:val="en-GB"/>
        </w:rPr>
        <w:t>term performance. In the salon, wisdom is demonstrated through:</w:t>
      </w:r>
    </w:p>
    <w:p w:rsidR="5197402D" w:rsidP="05B31C9C" w:rsidRDefault="5197402D" w14:paraId="50F62AD7" w14:textId="1FAD860C">
      <w:pPr>
        <w:pStyle w:val="ListParagraph"/>
        <w:numPr>
          <w:ilvl w:val="0"/>
          <w:numId w:val="10"/>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Developing SOPs</w:t>
      </w:r>
    </w:p>
    <w:p w:rsidR="5197402D" w:rsidP="05B31C9C" w:rsidRDefault="5197402D" w14:paraId="05B35F35" w14:textId="0DB64AAB">
      <w:pPr>
        <w:pStyle w:val="ListParagraph"/>
        <w:numPr>
          <w:ilvl w:val="0"/>
          <w:numId w:val="10"/>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Designing a time</w:t>
      </w:r>
      <w:r>
        <w:noBreakHyphen/>
      </w:r>
      <w:r w:rsidRPr="05B31C9C" w:rsidR="5197402D">
        <w:rPr>
          <w:rFonts w:ascii="Calibri Light" w:hAnsi="Calibri Light" w:eastAsia="Calibri Light" w:cs="Calibri Light"/>
          <w:noProof w:val="0"/>
          <w:sz w:val="24"/>
          <w:szCs w:val="24"/>
          <w:lang w:val="en-GB"/>
        </w:rPr>
        <w:t>based booking system</w:t>
      </w:r>
    </w:p>
    <w:p w:rsidR="5197402D" w:rsidP="05B31C9C" w:rsidRDefault="5197402D" w14:paraId="245B1902" w14:textId="0415989B">
      <w:pPr>
        <w:pStyle w:val="ListParagraph"/>
        <w:numPr>
          <w:ilvl w:val="0"/>
          <w:numId w:val="10"/>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Training new staff</w:t>
      </w:r>
    </w:p>
    <w:p w:rsidR="5197402D" w:rsidP="05B31C9C" w:rsidRDefault="5197402D" w14:paraId="00DD5423" w14:textId="6200774D">
      <w:pPr>
        <w:pStyle w:val="ListParagraph"/>
        <w:numPr>
          <w:ilvl w:val="0"/>
          <w:numId w:val="10"/>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Making informed equipment investments</w:t>
      </w:r>
    </w:p>
    <w:p w:rsidR="05B31C9C" w:rsidP="05B31C9C" w:rsidRDefault="05B31C9C" w14:paraId="319462A9" w14:textId="239DF77F">
      <w:pPr>
        <w:pStyle w:val="ListParagraph"/>
        <w:spacing w:before="0" w:beforeAutospacing="off" w:after="0" w:afterAutospacing="off"/>
        <w:ind w:left="720"/>
        <w:rPr>
          <w:rFonts w:ascii="Calibri Light" w:hAnsi="Calibri Light" w:eastAsia="Calibri Light" w:cs="Calibri Light"/>
          <w:noProof w:val="0"/>
          <w:sz w:val="24"/>
          <w:szCs w:val="24"/>
          <w:lang w:val="en-GB"/>
        </w:rPr>
      </w:pPr>
    </w:p>
    <w:p w:rsidR="5197402D" w:rsidP="05B31C9C" w:rsidRDefault="5197402D" w14:paraId="35834429" w14:textId="4661B5DF">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 xml:space="preserve">Wisdom enables the business to </w:t>
      </w:r>
      <w:r w:rsidRPr="05B31C9C" w:rsidR="5197402D">
        <w:rPr>
          <w:rFonts w:ascii="Calibri Light" w:hAnsi="Calibri Light" w:eastAsia="Calibri Light" w:cs="Calibri Light"/>
          <w:noProof w:val="0"/>
          <w:sz w:val="24"/>
          <w:szCs w:val="24"/>
          <w:lang w:val="en-GB"/>
        </w:rPr>
        <w:t>operate</w:t>
      </w:r>
      <w:r w:rsidRPr="05B31C9C" w:rsidR="5197402D">
        <w:rPr>
          <w:rFonts w:ascii="Calibri Light" w:hAnsi="Calibri Light" w:eastAsia="Calibri Light" w:cs="Calibri Light"/>
          <w:noProof w:val="0"/>
          <w:sz w:val="24"/>
          <w:szCs w:val="24"/>
          <w:lang w:val="en-GB"/>
        </w:rPr>
        <w:t xml:space="preserve"> efficiently and consistently, even during staff turnover or peak workloads</w:t>
      </w:r>
      <w:r w:rsidRPr="05B31C9C" w:rsidR="5D7D63A3">
        <w:rPr>
          <w:rFonts w:ascii="Calibri Light" w:hAnsi="Calibri Light" w:eastAsia="Calibri Light" w:cs="Calibri Light"/>
          <w:noProof w:val="0"/>
          <w:sz w:val="24"/>
          <w:szCs w:val="24"/>
          <w:lang w:val="en-GB"/>
        </w:rPr>
        <w:t xml:space="preserve"> such as May and December</w:t>
      </w:r>
      <w:r w:rsidRPr="05B31C9C" w:rsidR="5197402D">
        <w:rPr>
          <w:rFonts w:ascii="Calibri Light" w:hAnsi="Calibri Light" w:eastAsia="Calibri Light" w:cs="Calibri Light"/>
          <w:noProof w:val="0"/>
          <w:sz w:val="24"/>
          <w:szCs w:val="24"/>
          <w:lang w:val="en-GB"/>
        </w:rPr>
        <w:t>.</w:t>
      </w:r>
    </w:p>
    <w:p w:rsidR="5197402D" w:rsidP="05B31C9C" w:rsidRDefault="5197402D" w14:paraId="52B71D69" w14:textId="5B3FE9FC">
      <w:pPr>
        <w:pStyle w:val="Heading2"/>
        <w:rPr>
          <w:rFonts w:ascii="Calibri Light" w:hAnsi="Calibri Light" w:eastAsia="Calibri Light" w:cs="Calibri Light"/>
          <w:b w:val="1"/>
          <w:bCs w:val="1"/>
          <w:noProof w:val="0"/>
          <w:sz w:val="28"/>
          <w:szCs w:val="28"/>
          <w:lang w:val="en-GB"/>
        </w:rPr>
      </w:pPr>
      <w:bookmarkStart w:name="_Toc987356224" w:id="139506103"/>
      <w:r w:rsidRPr="05B31C9C" w:rsidR="5197402D">
        <w:rPr>
          <w:rFonts w:ascii="Calibri Light" w:hAnsi="Calibri Light" w:eastAsia="Calibri Light" w:cs="Calibri Light"/>
          <w:noProof w:val="0"/>
          <w:sz w:val="28"/>
          <w:szCs w:val="28"/>
          <w:lang w:val="en-GB"/>
        </w:rPr>
        <w:t>Applying DIKW to Kings K9 Cuts</w:t>
      </w:r>
      <w:bookmarkEnd w:id="139506103"/>
    </w:p>
    <w:p w:rsidR="5197402D" w:rsidP="05B31C9C" w:rsidRDefault="5197402D" w14:paraId="548C77F4" w14:textId="3AD7C15F">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The DIKW model illustrates how everyday details</w:t>
      </w:r>
      <w:r w:rsidRPr="05B31C9C" w:rsidR="2FC93980">
        <w:rPr>
          <w:rFonts w:ascii="Calibri Light" w:hAnsi="Calibri Light" w:eastAsia="Calibri Light" w:cs="Calibri Light"/>
          <w:noProof w:val="0"/>
          <w:sz w:val="24"/>
          <w:szCs w:val="24"/>
          <w:lang w:val="en-GB"/>
        </w:rPr>
        <w:t xml:space="preserve"> - </w:t>
      </w:r>
      <w:r w:rsidRPr="05B31C9C" w:rsidR="5197402D">
        <w:rPr>
          <w:rFonts w:ascii="Calibri Light" w:hAnsi="Calibri Light" w:eastAsia="Calibri Light" w:cs="Calibri Light"/>
          <w:noProof w:val="0"/>
          <w:sz w:val="24"/>
          <w:szCs w:val="24"/>
          <w:lang w:val="en-GB"/>
        </w:rPr>
        <w:t>such as coat assessments, behavioural notes, and grooming histories—can be transformed into valuable organisational knowledge. This supports decision</w:t>
      </w:r>
      <w:r>
        <w:noBreakHyphen/>
      </w:r>
      <w:r w:rsidRPr="05B31C9C" w:rsidR="5197402D">
        <w:rPr>
          <w:rFonts w:ascii="Calibri Light" w:hAnsi="Calibri Light" w:eastAsia="Calibri Light" w:cs="Calibri Light"/>
          <w:noProof w:val="0"/>
          <w:sz w:val="24"/>
          <w:szCs w:val="24"/>
          <w:lang w:val="en-GB"/>
        </w:rPr>
        <w:t>making, improves service quality, and strengthens the business’s knowledge</w:t>
      </w:r>
      <w:r>
        <w:noBreakHyphen/>
      </w:r>
      <w:r w:rsidRPr="05B31C9C" w:rsidR="5197402D">
        <w:rPr>
          <w:rFonts w:ascii="Calibri Light" w:hAnsi="Calibri Light" w:eastAsia="Calibri Light" w:cs="Calibri Light"/>
          <w:noProof w:val="0"/>
          <w:sz w:val="24"/>
          <w:szCs w:val="24"/>
          <w:lang w:val="en-GB"/>
        </w:rPr>
        <w:t>management culture.</w:t>
      </w:r>
    </w:p>
    <w:p w:rsidR="5197402D" w:rsidP="05B31C9C" w:rsidRDefault="5197402D" w14:paraId="64B3FC83" w14:textId="3FE18122">
      <w:pPr>
        <w:pStyle w:val="Heading1"/>
        <w:rPr>
          <w:rFonts w:ascii="Calibri Light" w:hAnsi="Calibri Light" w:eastAsia="Calibri Light" w:cs="Calibri Light"/>
          <w:b w:val="1"/>
          <w:bCs w:val="1"/>
          <w:noProof w:val="0"/>
          <w:sz w:val="32"/>
          <w:szCs w:val="32"/>
          <w:lang w:val="en-GB"/>
        </w:rPr>
      </w:pPr>
      <w:bookmarkStart w:name="_Toc541462942" w:id="1747315680"/>
      <w:r w:rsidRPr="05B31C9C" w:rsidR="5197402D">
        <w:rPr>
          <w:rFonts w:ascii="Calibri Light" w:hAnsi="Calibri Light" w:eastAsia="Calibri Light" w:cs="Calibri Light"/>
          <w:noProof w:val="0"/>
          <w:sz w:val="32"/>
          <w:szCs w:val="32"/>
          <w:lang w:val="en-GB"/>
        </w:rPr>
        <w:t>Knowledge Management in Practice</w:t>
      </w:r>
      <w:bookmarkEnd w:id="1747315680"/>
    </w:p>
    <w:p w:rsidR="5197402D" w:rsidP="05B31C9C" w:rsidRDefault="5197402D" w14:paraId="185FE25E" w14:textId="62B84E6E">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Knowledge management in Kings K9 Cuts involves the creation, storage, sharing, and application of both tacit and explicit knowledge.</w:t>
      </w:r>
    </w:p>
    <w:p w:rsidR="5197402D" w:rsidP="05B31C9C" w:rsidRDefault="5197402D" w14:paraId="714B6EAD" w14:textId="571E0760">
      <w:pPr>
        <w:pStyle w:val="Heading2"/>
        <w:rPr>
          <w:rFonts w:ascii="Calibri Light" w:hAnsi="Calibri Light" w:eastAsia="Calibri Light" w:cs="Calibri Light"/>
          <w:b w:val="1"/>
          <w:bCs w:val="1"/>
          <w:noProof w:val="0"/>
          <w:sz w:val="28"/>
          <w:szCs w:val="28"/>
          <w:lang w:val="en-GB"/>
        </w:rPr>
      </w:pPr>
      <w:bookmarkStart w:name="_Toc128795264" w:id="1128600792"/>
      <w:r w:rsidRPr="05B31C9C" w:rsidR="5197402D">
        <w:rPr>
          <w:rFonts w:ascii="Calibri Light" w:hAnsi="Calibri Light" w:eastAsia="Calibri Light" w:cs="Calibri Light"/>
          <w:noProof w:val="0"/>
          <w:sz w:val="28"/>
          <w:szCs w:val="28"/>
          <w:lang w:val="en-GB"/>
        </w:rPr>
        <w:t>Knowledge Sharing</w:t>
      </w:r>
      <w:bookmarkEnd w:id="1128600792"/>
    </w:p>
    <w:p w:rsidR="5197402D" w:rsidP="05B31C9C" w:rsidRDefault="5197402D" w14:paraId="695D6C60" w14:textId="39AA3CA0">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Effective knowledge sharing ensures that valuable expertise becomes part of the salon’s collective capability. This occurs through:</w:t>
      </w:r>
    </w:p>
    <w:p w:rsidR="5197402D" w:rsidP="05B31C9C" w:rsidRDefault="5197402D" w14:paraId="6E900E2A" w14:textId="229FEC63">
      <w:pPr>
        <w:pStyle w:val="ListParagraph"/>
        <w:numPr>
          <w:ilvl w:val="0"/>
          <w:numId w:val="11"/>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Mentoring</w:t>
      </w:r>
    </w:p>
    <w:p w:rsidR="5197402D" w:rsidP="05B31C9C" w:rsidRDefault="5197402D" w14:paraId="6A695854" w14:textId="4313BE18">
      <w:pPr>
        <w:pStyle w:val="ListParagraph"/>
        <w:numPr>
          <w:ilvl w:val="0"/>
          <w:numId w:val="11"/>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Technique discussions</w:t>
      </w:r>
    </w:p>
    <w:p w:rsidR="5197402D" w:rsidP="05B31C9C" w:rsidRDefault="5197402D" w14:paraId="6AF90B15" w14:textId="7F2C0443">
      <w:pPr>
        <w:pStyle w:val="ListParagraph"/>
        <w:numPr>
          <w:ilvl w:val="0"/>
          <w:numId w:val="11"/>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Behavioural briefings</w:t>
      </w:r>
    </w:p>
    <w:p w:rsidR="5197402D" w:rsidP="05B31C9C" w:rsidRDefault="5197402D" w14:paraId="4CA10814" w14:textId="5FC3A00C">
      <w:pPr>
        <w:pStyle w:val="ListParagraph"/>
        <w:numPr>
          <w:ilvl w:val="0"/>
          <w:numId w:val="11"/>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Informal problem</w:t>
      </w:r>
      <w:r>
        <w:noBreakHyphen/>
      </w:r>
      <w:r w:rsidRPr="05B31C9C" w:rsidR="5197402D">
        <w:rPr>
          <w:rFonts w:ascii="Calibri Light" w:hAnsi="Calibri Light" w:eastAsia="Calibri Light" w:cs="Calibri Light"/>
          <w:noProof w:val="0"/>
          <w:sz w:val="24"/>
          <w:szCs w:val="24"/>
          <w:lang w:val="en-GB"/>
        </w:rPr>
        <w:t>solving conversations</w:t>
      </w:r>
    </w:p>
    <w:p w:rsidR="05B31C9C" w:rsidP="05B31C9C" w:rsidRDefault="05B31C9C" w14:paraId="6070F715" w14:textId="0CEA290D">
      <w:pPr>
        <w:pStyle w:val="ListParagraph"/>
        <w:spacing w:before="0" w:beforeAutospacing="off" w:after="0" w:afterAutospacing="off"/>
        <w:ind w:left="720"/>
        <w:rPr>
          <w:rFonts w:ascii="Calibri Light" w:hAnsi="Calibri Light" w:eastAsia="Calibri Light" w:cs="Calibri Light"/>
          <w:noProof w:val="0"/>
          <w:sz w:val="24"/>
          <w:szCs w:val="24"/>
          <w:lang w:val="en-GB"/>
        </w:rPr>
      </w:pPr>
    </w:p>
    <w:p w:rsidR="5197402D" w:rsidP="05B31C9C" w:rsidRDefault="5197402D" w14:paraId="68D4B2A1" w14:textId="2C845829">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Knowledge sharing reduces mistakes, improves safety, and supports consistent service quality.</w:t>
      </w:r>
    </w:p>
    <w:p w:rsidR="5197402D" w:rsidP="05B31C9C" w:rsidRDefault="5197402D" w14:paraId="3A6F09F7" w14:textId="7E72E9AF">
      <w:pPr>
        <w:pStyle w:val="Heading2"/>
        <w:rPr>
          <w:rFonts w:ascii="Calibri Light" w:hAnsi="Calibri Light" w:eastAsia="Calibri Light" w:cs="Calibri Light"/>
          <w:b w:val="1"/>
          <w:bCs w:val="1"/>
          <w:noProof w:val="0"/>
          <w:sz w:val="28"/>
          <w:szCs w:val="28"/>
          <w:lang w:val="en-GB"/>
        </w:rPr>
      </w:pPr>
      <w:bookmarkStart w:name="_Toc395960440" w:id="1097703394"/>
      <w:r w:rsidRPr="05B31C9C" w:rsidR="5197402D">
        <w:rPr>
          <w:rFonts w:ascii="Calibri Light" w:hAnsi="Calibri Light" w:eastAsia="Calibri Light" w:cs="Calibri Light"/>
          <w:noProof w:val="0"/>
          <w:sz w:val="28"/>
          <w:szCs w:val="28"/>
          <w:lang w:val="en-GB"/>
        </w:rPr>
        <w:t>Information Storage</w:t>
      </w:r>
      <w:bookmarkEnd w:id="1097703394"/>
    </w:p>
    <w:p w:rsidR="5197402D" w:rsidP="05B31C9C" w:rsidRDefault="5197402D" w14:paraId="36621147" w14:textId="0B42CFF9">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 xml:space="preserve">Information storage ensures that important data is accessible, </w:t>
      </w:r>
      <w:r w:rsidRPr="05B31C9C" w:rsidR="5197402D">
        <w:rPr>
          <w:rFonts w:ascii="Calibri Light" w:hAnsi="Calibri Light" w:eastAsia="Calibri Light" w:cs="Calibri Light"/>
          <w:noProof w:val="0"/>
          <w:sz w:val="24"/>
          <w:szCs w:val="24"/>
          <w:lang w:val="en-GB"/>
        </w:rPr>
        <w:t>accurate</w:t>
      </w:r>
      <w:r w:rsidRPr="05B31C9C" w:rsidR="5197402D">
        <w:rPr>
          <w:rFonts w:ascii="Calibri Light" w:hAnsi="Calibri Light" w:eastAsia="Calibri Light" w:cs="Calibri Light"/>
          <w:noProof w:val="0"/>
          <w:sz w:val="24"/>
          <w:szCs w:val="24"/>
          <w:lang w:val="en-GB"/>
        </w:rPr>
        <w:t>, and up</w:t>
      </w:r>
      <w:r>
        <w:noBreakHyphen/>
      </w:r>
      <w:r w:rsidRPr="05B31C9C" w:rsidR="5197402D">
        <w:rPr>
          <w:rFonts w:ascii="Calibri Light" w:hAnsi="Calibri Light" w:eastAsia="Calibri Light" w:cs="Calibri Light"/>
          <w:noProof w:val="0"/>
          <w:sz w:val="24"/>
          <w:szCs w:val="24"/>
          <w:lang w:val="en-GB"/>
        </w:rPr>
        <w:t>to</w:t>
      </w:r>
      <w:r>
        <w:noBreakHyphen/>
      </w:r>
      <w:r w:rsidRPr="05B31C9C" w:rsidR="5197402D">
        <w:rPr>
          <w:rFonts w:ascii="Calibri Light" w:hAnsi="Calibri Light" w:eastAsia="Calibri Light" w:cs="Calibri Light"/>
          <w:noProof w:val="0"/>
          <w:sz w:val="24"/>
          <w:szCs w:val="24"/>
          <w:lang w:val="en-GB"/>
        </w:rPr>
        <w:t xml:space="preserve">date. In </w:t>
      </w:r>
      <w:r w:rsidRPr="05B31C9C" w:rsidR="0FFE9958">
        <w:rPr>
          <w:rFonts w:ascii="Calibri Light" w:hAnsi="Calibri Light" w:eastAsia="Calibri Light" w:cs="Calibri Light"/>
          <w:noProof w:val="0"/>
          <w:sz w:val="24"/>
          <w:szCs w:val="24"/>
          <w:lang w:val="en-GB"/>
        </w:rPr>
        <w:t>dog-grooming</w:t>
      </w:r>
      <w:r w:rsidRPr="05B31C9C" w:rsidR="5197402D">
        <w:rPr>
          <w:rFonts w:ascii="Calibri Light" w:hAnsi="Calibri Light" w:eastAsia="Calibri Light" w:cs="Calibri Light"/>
          <w:noProof w:val="0"/>
          <w:sz w:val="24"/>
          <w:szCs w:val="24"/>
          <w:lang w:val="en-GB"/>
        </w:rPr>
        <w:t>, this includes:</w:t>
      </w:r>
    </w:p>
    <w:p w:rsidR="5197402D" w:rsidP="05B31C9C" w:rsidRDefault="5197402D" w14:paraId="4A3AE30E" w14:textId="4672EB88">
      <w:pPr>
        <w:pStyle w:val="ListParagraph"/>
        <w:numPr>
          <w:ilvl w:val="0"/>
          <w:numId w:val="12"/>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Digital client records</w:t>
      </w:r>
    </w:p>
    <w:p w:rsidR="5197402D" w:rsidP="05B31C9C" w:rsidRDefault="5197402D" w14:paraId="0DC57F0F" w14:textId="376EA55E">
      <w:pPr>
        <w:pStyle w:val="ListParagraph"/>
        <w:numPr>
          <w:ilvl w:val="0"/>
          <w:numId w:val="12"/>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Behavioural and medical notes</w:t>
      </w:r>
    </w:p>
    <w:p w:rsidR="5197402D" w:rsidP="05B31C9C" w:rsidRDefault="5197402D" w14:paraId="758E1FC8" w14:textId="48520D13">
      <w:pPr>
        <w:pStyle w:val="ListParagraph"/>
        <w:numPr>
          <w:ilvl w:val="0"/>
          <w:numId w:val="12"/>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Grooming histories</w:t>
      </w:r>
    </w:p>
    <w:p w:rsidR="5197402D" w:rsidP="05B31C9C" w:rsidRDefault="5197402D" w14:paraId="31F3F022" w14:textId="7A09E73E">
      <w:pPr>
        <w:pStyle w:val="ListParagraph"/>
        <w:numPr>
          <w:ilvl w:val="0"/>
          <w:numId w:val="12"/>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Incident reports</w:t>
      </w:r>
    </w:p>
    <w:p w:rsidR="5197402D" w:rsidP="05B31C9C" w:rsidRDefault="5197402D" w14:paraId="7CE46E68" w14:textId="14A68DFD">
      <w:pPr>
        <w:pStyle w:val="ListParagraph"/>
        <w:numPr>
          <w:ilvl w:val="0"/>
          <w:numId w:val="12"/>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Cleaning logs</w:t>
      </w:r>
    </w:p>
    <w:p w:rsidR="5197402D" w:rsidP="05B31C9C" w:rsidRDefault="5197402D" w14:paraId="64C6E420" w14:textId="656BCD44">
      <w:pPr>
        <w:pStyle w:val="ListParagraph"/>
        <w:numPr>
          <w:ilvl w:val="0"/>
          <w:numId w:val="12"/>
        </w:numPr>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Appointment schedules</w:t>
      </w:r>
    </w:p>
    <w:p w:rsidR="05B31C9C" w:rsidP="05B31C9C" w:rsidRDefault="05B31C9C" w14:paraId="62263A79" w14:textId="76FB486D">
      <w:pPr>
        <w:pStyle w:val="ListParagraph"/>
        <w:spacing w:before="0" w:beforeAutospacing="off" w:after="0" w:afterAutospacing="off"/>
        <w:ind w:left="720"/>
        <w:rPr>
          <w:rFonts w:ascii="Calibri Light" w:hAnsi="Calibri Light" w:eastAsia="Calibri Light" w:cs="Calibri Light"/>
          <w:noProof w:val="0"/>
          <w:sz w:val="24"/>
          <w:szCs w:val="24"/>
          <w:lang w:val="en-GB"/>
        </w:rPr>
      </w:pPr>
    </w:p>
    <w:p w:rsidR="5197402D" w:rsidP="05B31C9C" w:rsidRDefault="5197402D" w14:paraId="0E5F6CB5" w14:textId="637898D7">
      <w:pPr>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Effective storage prevents knowledge loss and supports continuity, especially when different groomers work with the same dog.</w:t>
      </w:r>
    </w:p>
    <w:p w:rsidR="5197402D" w:rsidP="05B31C9C" w:rsidRDefault="5197402D" w14:paraId="3106616B" w14:textId="3A7EAB76">
      <w:pPr>
        <w:pStyle w:val="Heading1"/>
        <w:rPr>
          <w:rFonts w:ascii="Calibri Light" w:hAnsi="Calibri Light" w:eastAsia="Calibri Light" w:cs="Calibri Light"/>
          <w:b w:val="0"/>
          <w:bCs w:val="0"/>
          <w:noProof w:val="0"/>
          <w:sz w:val="32"/>
          <w:szCs w:val="32"/>
          <w:lang w:val="en-GB"/>
        </w:rPr>
      </w:pPr>
      <w:bookmarkStart w:name="_Toc435197216" w:id="1425432361"/>
      <w:r w:rsidRPr="05B31C9C" w:rsidR="5197402D">
        <w:rPr>
          <w:rFonts w:ascii="Calibri Light" w:hAnsi="Calibri Light" w:eastAsia="Calibri Light" w:cs="Calibri Light"/>
          <w:b w:val="0"/>
          <w:bCs w:val="0"/>
          <w:noProof w:val="0"/>
          <w:sz w:val="32"/>
          <w:szCs w:val="32"/>
          <w:lang w:val="en-GB"/>
        </w:rPr>
        <w:t>Linking Knowledge and Information to the Workplace</w:t>
      </w:r>
      <w:bookmarkEnd w:id="1425432361"/>
    </w:p>
    <w:p w:rsidR="1548D107" w:rsidP="05B31C9C" w:rsidRDefault="1548D107" w14:paraId="1353B95A" w14:textId="2135535D">
      <w:pPr>
        <w:pStyle w:val="Normal"/>
        <w:rPr>
          <w:rFonts w:ascii="Calibri Light" w:hAnsi="Calibri Light" w:eastAsia="Calibri Light" w:cs="Calibri Light"/>
          <w:noProof w:val="0"/>
          <w:lang w:val="en-GB"/>
        </w:rPr>
      </w:pPr>
      <w:r w:rsidRPr="05B31C9C" w:rsidR="1548D107">
        <w:rPr>
          <w:rFonts w:ascii="Calibri Light" w:hAnsi="Calibri Light" w:eastAsia="Calibri Light" w:cs="Calibri Light"/>
          <w:noProof w:val="0"/>
          <w:lang w:val="en-GB"/>
        </w:rPr>
        <w:t xml:space="preserve">Effective knowledge management depends on understanding how information and </w:t>
      </w:r>
      <w:r w:rsidRPr="05B31C9C" w:rsidR="1548D107">
        <w:rPr>
          <w:rFonts w:ascii="Calibri Light" w:hAnsi="Calibri Light" w:eastAsia="Calibri Light" w:cs="Calibri Light"/>
          <w:noProof w:val="0"/>
          <w:lang w:val="en-GB"/>
        </w:rPr>
        <w:t>expertise</w:t>
      </w:r>
      <w:r w:rsidRPr="05B31C9C" w:rsidR="1548D107">
        <w:rPr>
          <w:rFonts w:ascii="Calibri Light" w:hAnsi="Calibri Light" w:eastAsia="Calibri Light" w:cs="Calibri Light"/>
          <w:noProof w:val="0"/>
          <w:lang w:val="en-GB"/>
        </w:rPr>
        <w:t xml:space="preserve"> are applied within real workplace </w:t>
      </w:r>
      <w:r w:rsidRPr="05B31C9C" w:rsidR="3EB8C86D">
        <w:rPr>
          <w:rFonts w:ascii="Calibri Light" w:hAnsi="Calibri Light" w:eastAsia="Calibri Light" w:cs="Calibri Light"/>
          <w:noProof w:val="0"/>
          <w:lang w:val="en-GB"/>
        </w:rPr>
        <w:t xml:space="preserve">contexts. In a small business such as Kings K9 Cuts, every decision – from booking appointments to handling individual dogs – relies </w:t>
      </w:r>
      <w:r w:rsidRPr="05B31C9C" w:rsidR="0F4271E1">
        <w:rPr>
          <w:rFonts w:ascii="Calibri Light" w:hAnsi="Calibri Light" w:eastAsia="Calibri Light" w:cs="Calibri Light"/>
          <w:noProof w:val="0"/>
          <w:lang w:val="en-GB"/>
        </w:rPr>
        <w:t xml:space="preserve">on </w:t>
      </w:r>
      <w:r w:rsidRPr="05B31C9C" w:rsidR="0F4271E1">
        <w:rPr>
          <w:rFonts w:ascii="Calibri Light" w:hAnsi="Calibri Light" w:eastAsia="Calibri Light" w:cs="Calibri Light"/>
          <w:noProof w:val="0"/>
          <w:lang w:val="en-GB"/>
        </w:rPr>
        <w:t>accurate</w:t>
      </w:r>
      <w:r w:rsidRPr="05B31C9C" w:rsidR="0F4271E1">
        <w:rPr>
          <w:rFonts w:ascii="Calibri Light" w:hAnsi="Calibri Light" w:eastAsia="Calibri Light" w:cs="Calibri Light"/>
          <w:noProof w:val="0"/>
          <w:lang w:val="en-GB"/>
        </w:rPr>
        <w:t xml:space="preserve"> information and shared </w:t>
      </w:r>
      <w:r w:rsidRPr="05B31C9C" w:rsidR="0EADB1A7">
        <w:rPr>
          <w:rFonts w:ascii="Calibri Light" w:hAnsi="Calibri Light" w:eastAsia="Calibri Light" w:cs="Calibri Light"/>
          <w:noProof w:val="0"/>
          <w:lang w:val="en-GB"/>
        </w:rPr>
        <w:t xml:space="preserve">professional knowledge. The table below </w:t>
      </w:r>
      <w:r w:rsidRPr="05B31C9C" w:rsidR="0EADB1A7">
        <w:rPr>
          <w:rFonts w:ascii="Calibri Light" w:hAnsi="Calibri Light" w:eastAsia="Calibri Light" w:cs="Calibri Light"/>
          <w:noProof w:val="0"/>
          <w:lang w:val="en-GB"/>
        </w:rPr>
        <w:t>demonstrates</w:t>
      </w:r>
      <w:r w:rsidRPr="05B31C9C" w:rsidR="0EADB1A7">
        <w:rPr>
          <w:rFonts w:ascii="Calibri Light" w:hAnsi="Calibri Light" w:eastAsia="Calibri Light" w:cs="Calibri Light"/>
          <w:noProof w:val="0"/>
          <w:lang w:val="en-GB"/>
        </w:rPr>
        <w:t xml:space="preserve"> how various forms of knowledge contribute to organisational efficiency, </w:t>
      </w:r>
      <w:r w:rsidRPr="05B31C9C" w:rsidR="0EADB1A7">
        <w:rPr>
          <w:rFonts w:ascii="Calibri Light" w:hAnsi="Calibri Light" w:eastAsia="Calibri Light" w:cs="Calibri Light"/>
          <w:noProof w:val="0"/>
          <w:lang w:val="en-GB"/>
        </w:rPr>
        <w:t>safety</w:t>
      </w:r>
      <w:r w:rsidRPr="05B31C9C" w:rsidR="0EADB1A7">
        <w:rPr>
          <w:rFonts w:ascii="Calibri Light" w:hAnsi="Calibri Light" w:eastAsia="Calibri Light" w:cs="Calibri Light"/>
          <w:noProof w:val="0"/>
          <w:lang w:val="en-GB"/>
        </w:rPr>
        <w:t xml:space="preserve"> and service quality. By connecting these concepts to practical example</w:t>
      </w:r>
      <w:r w:rsidRPr="05B31C9C" w:rsidR="03A3CDEB">
        <w:rPr>
          <w:rFonts w:ascii="Calibri Light" w:hAnsi="Calibri Light" w:eastAsia="Calibri Light" w:cs="Calibri Light"/>
          <w:noProof w:val="0"/>
          <w:lang w:val="en-GB"/>
        </w:rPr>
        <w:t>s, it highlights how structured knowledge processes create a consistent, high-quality grooming environment and support co</w:t>
      </w:r>
      <w:r w:rsidRPr="05B31C9C" w:rsidR="6EBB8FA6">
        <w:rPr>
          <w:rFonts w:ascii="Calibri Light" w:hAnsi="Calibri Light" w:eastAsia="Calibri Light" w:cs="Calibri Light"/>
          <w:noProof w:val="0"/>
          <w:lang w:val="en-GB"/>
        </w:rPr>
        <w:t>ntinuous improvement across the team.</w:t>
      </w:r>
    </w:p>
    <w:p w:rsidR="05B31C9C" w:rsidP="05B31C9C" w:rsidRDefault="05B31C9C" w14:paraId="565E2F74" w14:textId="4DD560D9">
      <w:pPr>
        <w:pStyle w:val="Normal"/>
        <w:rPr>
          <w:rFonts w:ascii="Calibri Light" w:hAnsi="Calibri Light" w:eastAsia="Calibri Light" w:cs="Calibri Light"/>
          <w:noProof w:val="0"/>
          <w:lang w:val="en-GB"/>
        </w:rPr>
      </w:pPr>
    </w:p>
    <w:tbl>
      <w:tblPr>
        <w:tblStyle w:val="TableGrid"/>
        <w:tblW w:w="0" w:type="auto"/>
        <w:tblLook w:val="06A0" w:firstRow="1" w:lastRow="0" w:firstColumn="1" w:lastColumn="0" w:noHBand="1" w:noVBand="1"/>
      </w:tblPr>
      <w:tblGrid>
        <w:gridCol w:w="2565"/>
        <w:gridCol w:w="3445"/>
        <w:gridCol w:w="3005"/>
      </w:tblGrid>
      <w:tr w:rsidR="05B31C9C" w:rsidTr="05B31C9C" w14:paraId="2102D55B">
        <w:trPr>
          <w:trHeight w:val="300"/>
        </w:trPr>
        <w:tc>
          <w:tcPr>
            <w:tcW w:w="2565" w:type="dxa"/>
            <w:tcMar/>
          </w:tcPr>
          <w:p w:rsidR="71C39A61" w:rsidP="05B31C9C" w:rsidRDefault="71C39A61" w14:paraId="769E875B" w14:textId="7EFB30B5">
            <w:pPr>
              <w:pStyle w:val="Normal"/>
              <w:jc w:val="center"/>
              <w:rPr>
                <w:rFonts w:ascii="Calibri Light" w:hAnsi="Calibri Light" w:eastAsia="Calibri Light" w:cs="Calibri Light"/>
                <w:b w:val="1"/>
                <w:bCs w:val="1"/>
                <w:noProof w:val="0"/>
                <w:lang w:val="en-GB"/>
              </w:rPr>
            </w:pPr>
            <w:r w:rsidRPr="05B31C9C" w:rsidR="71C39A61">
              <w:rPr>
                <w:rFonts w:ascii="Calibri Light" w:hAnsi="Calibri Light" w:eastAsia="Calibri Light" w:cs="Calibri Light"/>
                <w:b w:val="1"/>
                <w:bCs w:val="1"/>
                <w:noProof w:val="0"/>
                <w:lang w:val="en-GB"/>
              </w:rPr>
              <w:t>Concept</w:t>
            </w:r>
          </w:p>
        </w:tc>
        <w:tc>
          <w:tcPr>
            <w:tcW w:w="3445" w:type="dxa"/>
            <w:tcMar/>
          </w:tcPr>
          <w:p w:rsidR="71C39A61" w:rsidP="05B31C9C" w:rsidRDefault="71C39A61" w14:paraId="3F392B19" w14:textId="2A77D38D">
            <w:pPr>
              <w:pStyle w:val="Normal"/>
              <w:jc w:val="center"/>
              <w:rPr>
                <w:rFonts w:ascii="Calibri Light" w:hAnsi="Calibri Light" w:eastAsia="Calibri Light" w:cs="Calibri Light"/>
                <w:b w:val="1"/>
                <w:bCs w:val="1"/>
                <w:noProof w:val="0"/>
                <w:lang w:val="en-GB"/>
              </w:rPr>
            </w:pPr>
            <w:r w:rsidRPr="05B31C9C" w:rsidR="71C39A61">
              <w:rPr>
                <w:rFonts w:ascii="Calibri Light" w:hAnsi="Calibri Light" w:eastAsia="Calibri Light" w:cs="Calibri Light"/>
                <w:b w:val="1"/>
                <w:bCs w:val="1"/>
                <w:noProof w:val="0"/>
                <w:lang w:val="en-GB"/>
              </w:rPr>
              <w:t xml:space="preserve">Example in the </w:t>
            </w:r>
            <w:r w:rsidRPr="05B31C9C" w:rsidR="29CED693">
              <w:rPr>
                <w:rFonts w:ascii="Calibri Light" w:hAnsi="Calibri Light" w:eastAsia="Calibri Light" w:cs="Calibri Light"/>
                <w:b w:val="1"/>
                <w:bCs w:val="1"/>
                <w:noProof w:val="0"/>
                <w:lang w:val="en-GB"/>
              </w:rPr>
              <w:t>Workplace</w:t>
            </w:r>
          </w:p>
        </w:tc>
        <w:tc>
          <w:tcPr>
            <w:tcW w:w="3005" w:type="dxa"/>
            <w:tcMar/>
          </w:tcPr>
          <w:p w:rsidR="71C39A61" w:rsidP="05B31C9C" w:rsidRDefault="71C39A61" w14:paraId="45D2D61E" w14:textId="0B55F20D">
            <w:pPr>
              <w:pStyle w:val="Normal"/>
              <w:jc w:val="center"/>
              <w:rPr>
                <w:rFonts w:ascii="Calibri Light" w:hAnsi="Calibri Light" w:eastAsia="Calibri Light" w:cs="Calibri Light"/>
                <w:b w:val="1"/>
                <w:bCs w:val="1"/>
                <w:noProof w:val="0"/>
                <w:lang w:val="en-GB"/>
              </w:rPr>
            </w:pPr>
            <w:r w:rsidRPr="05B31C9C" w:rsidR="71C39A61">
              <w:rPr>
                <w:rFonts w:ascii="Calibri Light" w:hAnsi="Calibri Light" w:eastAsia="Calibri Light" w:cs="Calibri Light"/>
                <w:b w:val="1"/>
                <w:bCs w:val="1"/>
                <w:noProof w:val="0"/>
                <w:lang w:val="en-GB"/>
              </w:rPr>
              <w:t>Why it Matters</w:t>
            </w:r>
          </w:p>
        </w:tc>
      </w:tr>
      <w:tr w:rsidR="05B31C9C" w:rsidTr="05B31C9C" w14:paraId="3F7B0DBE">
        <w:trPr>
          <w:trHeight w:val="300"/>
        </w:trPr>
        <w:tc>
          <w:tcPr>
            <w:tcW w:w="2565" w:type="dxa"/>
            <w:tcMar/>
          </w:tcPr>
          <w:p w:rsidR="71C39A61" w:rsidP="05B31C9C" w:rsidRDefault="71C39A61" w14:paraId="67688870" w14:textId="00064F25">
            <w:pPr>
              <w:pStyle w:val="Normal"/>
              <w:rPr>
                <w:rFonts w:ascii="Calibri Light" w:hAnsi="Calibri Light" w:eastAsia="Calibri Light" w:cs="Calibri Light"/>
                <w:noProof w:val="0"/>
                <w:lang w:val="en-GB"/>
              </w:rPr>
            </w:pPr>
            <w:r w:rsidRPr="05B31C9C" w:rsidR="71C39A61">
              <w:rPr>
                <w:rFonts w:ascii="Calibri Light" w:hAnsi="Calibri Light" w:eastAsia="Calibri Light" w:cs="Calibri Light"/>
                <w:noProof w:val="0"/>
                <w:lang w:val="en-GB"/>
              </w:rPr>
              <w:t>Information</w:t>
            </w:r>
          </w:p>
        </w:tc>
        <w:tc>
          <w:tcPr>
            <w:tcW w:w="3445" w:type="dxa"/>
            <w:tcMar/>
          </w:tcPr>
          <w:p w:rsidR="614C7BD0" w:rsidP="05B31C9C" w:rsidRDefault="614C7BD0" w14:paraId="43543142" w14:textId="37CAD0CD">
            <w:pPr>
              <w:pStyle w:val="Normal"/>
              <w:rPr>
                <w:rFonts w:ascii="Calibri Light" w:hAnsi="Calibri Light" w:eastAsia="Calibri Light" w:cs="Calibri Light"/>
                <w:noProof w:val="0"/>
                <w:lang w:val="en-GB"/>
              </w:rPr>
            </w:pPr>
            <w:r w:rsidRPr="05B31C9C" w:rsidR="614C7BD0">
              <w:rPr>
                <w:rFonts w:ascii="Calibri Light" w:hAnsi="Calibri Light" w:eastAsia="Calibri Light" w:cs="Calibri Light"/>
                <w:noProof w:val="0"/>
                <w:lang w:val="en-GB"/>
              </w:rPr>
              <w:t>Dog’s age, breed, appointment time</w:t>
            </w:r>
          </w:p>
        </w:tc>
        <w:tc>
          <w:tcPr>
            <w:tcW w:w="3005" w:type="dxa"/>
            <w:tcMar/>
          </w:tcPr>
          <w:p w:rsidR="614C7BD0" w:rsidP="05B31C9C" w:rsidRDefault="614C7BD0" w14:paraId="0848CCA8" w14:textId="2CD4582B">
            <w:pPr>
              <w:pStyle w:val="Normal"/>
              <w:rPr>
                <w:rFonts w:ascii="Calibri Light" w:hAnsi="Calibri Light" w:eastAsia="Calibri Light" w:cs="Calibri Light"/>
                <w:noProof w:val="0"/>
                <w:lang w:val="en-GB"/>
              </w:rPr>
            </w:pPr>
            <w:r w:rsidRPr="05B31C9C" w:rsidR="614C7BD0">
              <w:rPr>
                <w:rFonts w:ascii="Calibri Light" w:hAnsi="Calibri Light" w:eastAsia="Calibri Light" w:cs="Calibri Light"/>
                <w:noProof w:val="0"/>
                <w:lang w:val="en-GB"/>
              </w:rPr>
              <w:t>Ensures organisation and accuracy</w:t>
            </w:r>
          </w:p>
        </w:tc>
      </w:tr>
      <w:tr w:rsidR="05B31C9C" w:rsidTr="05B31C9C" w14:paraId="09EC5A29">
        <w:trPr>
          <w:trHeight w:val="300"/>
        </w:trPr>
        <w:tc>
          <w:tcPr>
            <w:tcW w:w="2565" w:type="dxa"/>
            <w:tcMar/>
          </w:tcPr>
          <w:p w:rsidR="71C39A61" w:rsidP="05B31C9C" w:rsidRDefault="71C39A61" w14:paraId="199B6538" w14:textId="30E76FE4">
            <w:pPr>
              <w:pStyle w:val="Normal"/>
              <w:rPr>
                <w:rFonts w:ascii="Calibri Light" w:hAnsi="Calibri Light" w:eastAsia="Calibri Light" w:cs="Calibri Light"/>
                <w:noProof w:val="0"/>
                <w:lang w:val="en-GB"/>
              </w:rPr>
            </w:pPr>
            <w:r w:rsidRPr="05B31C9C" w:rsidR="71C39A61">
              <w:rPr>
                <w:rFonts w:ascii="Calibri Light" w:hAnsi="Calibri Light" w:eastAsia="Calibri Light" w:cs="Calibri Light"/>
                <w:noProof w:val="0"/>
                <w:lang w:val="en-GB"/>
              </w:rPr>
              <w:t>Tacit Knowledge</w:t>
            </w:r>
          </w:p>
        </w:tc>
        <w:tc>
          <w:tcPr>
            <w:tcW w:w="3445" w:type="dxa"/>
            <w:tcMar/>
          </w:tcPr>
          <w:p w:rsidR="3C1C68B5" w:rsidP="05B31C9C" w:rsidRDefault="3C1C68B5" w14:paraId="3670B44A" w14:textId="1C58B4E6">
            <w:pPr>
              <w:pStyle w:val="Normal"/>
              <w:rPr>
                <w:rFonts w:ascii="Calibri Light" w:hAnsi="Calibri Light" w:eastAsia="Calibri Light" w:cs="Calibri Light"/>
                <w:noProof w:val="0"/>
                <w:lang w:val="en-GB"/>
              </w:rPr>
            </w:pPr>
            <w:r w:rsidRPr="05B31C9C" w:rsidR="3C1C68B5">
              <w:rPr>
                <w:rFonts w:ascii="Calibri Light" w:hAnsi="Calibri Light" w:eastAsia="Calibri Light" w:cs="Calibri Light"/>
                <w:noProof w:val="0"/>
                <w:lang w:val="en-GB"/>
              </w:rPr>
              <w:t>Handling a nervous dog</w:t>
            </w:r>
          </w:p>
        </w:tc>
        <w:tc>
          <w:tcPr>
            <w:tcW w:w="3005" w:type="dxa"/>
            <w:tcMar/>
          </w:tcPr>
          <w:p w:rsidR="3C1C68B5" w:rsidP="05B31C9C" w:rsidRDefault="3C1C68B5" w14:paraId="761A1445" w14:textId="20D13CFB">
            <w:pPr>
              <w:pStyle w:val="Normal"/>
              <w:rPr>
                <w:rFonts w:ascii="Calibri Light" w:hAnsi="Calibri Light" w:eastAsia="Calibri Light" w:cs="Calibri Light"/>
                <w:noProof w:val="0"/>
                <w:lang w:val="en-GB"/>
              </w:rPr>
            </w:pPr>
            <w:r w:rsidRPr="05B31C9C" w:rsidR="3C1C68B5">
              <w:rPr>
                <w:rFonts w:ascii="Calibri Light" w:hAnsi="Calibri Light" w:eastAsia="Calibri Light" w:cs="Calibri Light"/>
                <w:noProof w:val="0"/>
                <w:lang w:val="en-GB"/>
              </w:rPr>
              <w:t>Improves safety and quality</w:t>
            </w:r>
          </w:p>
        </w:tc>
      </w:tr>
      <w:tr w:rsidR="05B31C9C" w:rsidTr="05B31C9C" w14:paraId="09B32A83">
        <w:trPr>
          <w:trHeight w:val="300"/>
        </w:trPr>
        <w:tc>
          <w:tcPr>
            <w:tcW w:w="2565" w:type="dxa"/>
            <w:tcMar/>
          </w:tcPr>
          <w:p w:rsidR="71C39A61" w:rsidP="05B31C9C" w:rsidRDefault="71C39A61" w14:paraId="3AC5F90A" w14:textId="4473FC6D">
            <w:pPr>
              <w:pStyle w:val="Normal"/>
              <w:rPr>
                <w:rFonts w:ascii="Calibri Light" w:hAnsi="Calibri Light" w:eastAsia="Calibri Light" w:cs="Calibri Light"/>
                <w:noProof w:val="0"/>
                <w:lang w:val="en-GB"/>
              </w:rPr>
            </w:pPr>
            <w:r w:rsidRPr="05B31C9C" w:rsidR="71C39A61">
              <w:rPr>
                <w:rFonts w:ascii="Calibri Light" w:hAnsi="Calibri Light" w:eastAsia="Calibri Light" w:cs="Calibri Light"/>
                <w:noProof w:val="0"/>
                <w:lang w:val="en-GB"/>
              </w:rPr>
              <w:t>Explicit Knowledge</w:t>
            </w:r>
          </w:p>
        </w:tc>
        <w:tc>
          <w:tcPr>
            <w:tcW w:w="3445" w:type="dxa"/>
            <w:tcMar/>
          </w:tcPr>
          <w:p w:rsidR="73C691C6" w:rsidP="05B31C9C" w:rsidRDefault="73C691C6" w14:paraId="36D0D92D" w14:textId="649A872B">
            <w:pPr>
              <w:pStyle w:val="Normal"/>
              <w:rPr>
                <w:rFonts w:ascii="Calibri Light" w:hAnsi="Calibri Light" w:eastAsia="Calibri Light" w:cs="Calibri Light"/>
                <w:noProof w:val="0"/>
                <w:lang w:val="en-GB"/>
              </w:rPr>
            </w:pPr>
            <w:r w:rsidRPr="05B31C9C" w:rsidR="73C691C6">
              <w:rPr>
                <w:rFonts w:ascii="Calibri Light" w:hAnsi="Calibri Light" w:eastAsia="Calibri Light" w:cs="Calibri Light"/>
                <w:noProof w:val="0"/>
                <w:lang w:val="en-GB"/>
              </w:rPr>
              <w:t>Grooming SOPs</w:t>
            </w:r>
          </w:p>
        </w:tc>
        <w:tc>
          <w:tcPr>
            <w:tcW w:w="3005" w:type="dxa"/>
            <w:tcMar/>
          </w:tcPr>
          <w:p w:rsidR="73C691C6" w:rsidP="05B31C9C" w:rsidRDefault="73C691C6" w14:paraId="1098C3F4" w14:textId="66F320A2">
            <w:pPr>
              <w:pStyle w:val="Normal"/>
              <w:rPr>
                <w:rFonts w:ascii="Calibri Light" w:hAnsi="Calibri Light" w:eastAsia="Calibri Light" w:cs="Calibri Light"/>
                <w:noProof w:val="0"/>
                <w:lang w:val="en-GB"/>
              </w:rPr>
            </w:pPr>
            <w:r w:rsidRPr="05B31C9C" w:rsidR="73C691C6">
              <w:rPr>
                <w:rFonts w:ascii="Calibri Light" w:hAnsi="Calibri Light" w:eastAsia="Calibri Light" w:cs="Calibri Light"/>
                <w:noProof w:val="0"/>
                <w:lang w:val="en-GB"/>
              </w:rPr>
              <w:t>Ensures consistency</w:t>
            </w:r>
          </w:p>
        </w:tc>
      </w:tr>
      <w:tr w:rsidR="05B31C9C" w:rsidTr="05B31C9C" w14:paraId="3D90AA8C">
        <w:trPr>
          <w:trHeight w:val="300"/>
        </w:trPr>
        <w:tc>
          <w:tcPr>
            <w:tcW w:w="2565" w:type="dxa"/>
            <w:tcMar/>
          </w:tcPr>
          <w:p w:rsidR="71C39A61" w:rsidP="05B31C9C" w:rsidRDefault="71C39A61" w14:paraId="048B8E58" w14:textId="33D06799">
            <w:pPr>
              <w:pStyle w:val="Normal"/>
              <w:rPr>
                <w:rFonts w:ascii="Calibri Light" w:hAnsi="Calibri Light" w:eastAsia="Calibri Light" w:cs="Calibri Light"/>
                <w:noProof w:val="0"/>
                <w:lang w:val="en-GB"/>
              </w:rPr>
            </w:pPr>
            <w:r w:rsidRPr="05B31C9C" w:rsidR="71C39A61">
              <w:rPr>
                <w:rFonts w:ascii="Calibri Light" w:hAnsi="Calibri Light" w:eastAsia="Calibri Light" w:cs="Calibri Light"/>
                <w:noProof w:val="0"/>
                <w:lang w:val="en-GB"/>
              </w:rPr>
              <w:t>Knowledge Sharing</w:t>
            </w:r>
          </w:p>
        </w:tc>
        <w:tc>
          <w:tcPr>
            <w:tcW w:w="3445" w:type="dxa"/>
            <w:tcMar/>
          </w:tcPr>
          <w:p w:rsidR="48C2252D" w:rsidP="05B31C9C" w:rsidRDefault="48C2252D" w14:paraId="16E544B6" w14:textId="4BE6A2B8">
            <w:pPr>
              <w:pStyle w:val="Normal"/>
              <w:rPr>
                <w:rFonts w:ascii="Calibri Light" w:hAnsi="Calibri Light" w:eastAsia="Calibri Light" w:cs="Calibri Light"/>
                <w:noProof w:val="0"/>
                <w:lang w:val="en-GB"/>
              </w:rPr>
            </w:pPr>
            <w:r w:rsidRPr="05B31C9C" w:rsidR="48C2252D">
              <w:rPr>
                <w:rFonts w:ascii="Calibri Light" w:hAnsi="Calibri Light" w:eastAsia="Calibri Light" w:cs="Calibri Light"/>
                <w:noProof w:val="0"/>
                <w:lang w:val="en-GB"/>
              </w:rPr>
              <w:t>Staff discussing techniques</w:t>
            </w:r>
          </w:p>
        </w:tc>
        <w:tc>
          <w:tcPr>
            <w:tcW w:w="3005" w:type="dxa"/>
            <w:tcMar/>
          </w:tcPr>
          <w:p w:rsidR="48C2252D" w:rsidP="05B31C9C" w:rsidRDefault="48C2252D" w14:paraId="6A17122F" w14:textId="6EC3AC01">
            <w:pPr>
              <w:pStyle w:val="Normal"/>
              <w:rPr>
                <w:rFonts w:ascii="Calibri Light" w:hAnsi="Calibri Light" w:eastAsia="Calibri Light" w:cs="Calibri Light"/>
                <w:noProof w:val="0"/>
                <w:lang w:val="en-GB"/>
              </w:rPr>
            </w:pPr>
            <w:r w:rsidRPr="05B31C9C" w:rsidR="48C2252D">
              <w:rPr>
                <w:rFonts w:ascii="Calibri Light" w:hAnsi="Calibri Light" w:eastAsia="Calibri Light" w:cs="Calibri Light"/>
                <w:noProof w:val="0"/>
                <w:lang w:val="en-GB"/>
              </w:rPr>
              <w:t>Builds team capability and further develops rapport</w:t>
            </w:r>
          </w:p>
        </w:tc>
      </w:tr>
      <w:tr w:rsidR="05B31C9C" w:rsidTr="05B31C9C" w14:paraId="0135B577">
        <w:trPr>
          <w:trHeight w:val="300"/>
        </w:trPr>
        <w:tc>
          <w:tcPr>
            <w:tcW w:w="2565" w:type="dxa"/>
            <w:tcMar/>
          </w:tcPr>
          <w:p w:rsidR="71C39A61" w:rsidP="05B31C9C" w:rsidRDefault="71C39A61" w14:paraId="1216F883" w14:textId="3C180580">
            <w:pPr>
              <w:pStyle w:val="Normal"/>
              <w:rPr>
                <w:rFonts w:ascii="Calibri Light" w:hAnsi="Calibri Light" w:eastAsia="Calibri Light" w:cs="Calibri Light"/>
                <w:noProof w:val="0"/>
                <w:lang w:val="en-GB"/>
              </w:rPr>
            </w:pPr>
            <w:r w:rsidRPr="05B31C9C" w:rsidR="71C39A61">
              <w:rPr>
                <w:rFonts w:ascii="Calibri Light" w:hAnsi="Calibri Light" w:eastAsia="Calibri Light" w:cs="Calibri Light"/>
                <w:noProof w:val="0"/>
                <w:lang w:val="en-GB"/>
              </w:rPr>
              <w:t>Information Storage</w:t>
            </w:r>
          </w:p>
        </w:tc>
        <w:tc>
          <w:tcPr>
            <w:tcW w:w="3445" w:type="dxa"/>
            <w:tcMar/>
          </w:tcPr>
          <w:p w:rsidR="49FACC80" w:rsidP="05B31C9C" w:rsidRDefault="49FACC80" w14:paraId="64643A47" w14:textId="00A98B41">
            <w:pPr>
              <w:pStyle w:val="Normal"/>
              <w:rPr>
                <w:rFonts w:ascii="Calibri Light" w:hAnsi="Calibri Light" w:eastAsia="Calibri Light" w:cs="Calibri Light"/>
                <w:noProof w:val="0"/>
                <w:lang w:val="en-GB"/>
              </w:rPr>
            </w:pPr>
            <w:r w:rsidRPr="05B31C9C" w:rsidR="49FACC80">
              <w:rPr>
                <w:rFonts w:ascii="Calibri Light" w:hAnsi="Calibri Light" w:eastAsia="Calibri Light" w:cs="Calibri Light"/>
                <w:noProof w:val="0"/>
                <w:lang w:val="en-GB"/>
              </w:rPr>
              <w:t>Client notes in system</w:t>
            </w:r>
          </w:p>
        </w:tc>
        <w:tc>
          <w:tcPr>
            <w:tcW w:w="3005" w:type="dxa"/>
            <w:tcMar/>
          </w:tcPr>
          <w:p w:rsidR="49FACC80" w:rsidP="05B31C9C" w:rsidRDefault="49FACC80" w14:paraId="3B1287AD" w14:textId="3D2D04FB">
            <w:pPr>
              <w:pStyle w:val="Normal"/>
              <w:rPr>
                <w:rFonts w:ascii="Calibri Light" w:hAnsi="Calibri Light" w:eastAsia="Calibri Light" w:cs="Calibri Light"/>
                <w:noProof w:val="0"/>
                <w:lang w:val="en-GB"/>
              </w:rPr>
            </w:pPr>
            <w:r w:rsidRPr="05B31C9C" w:rsidR="49FACC80">
              <w:rPr>
                <w:rFonts w:ascii="Calibri Light" w:hAnsi="Calibri Light" w:eastAsia="Calibri Light" w:cs="Calibri Light"/>
                <w:noProof w:val="0"/>
                <w:lang w:val="en-GB"/>
              </w:rPr>
              <w:t>Prevents knowledge loss</w:t>
            </w:r>
          </w:p>
        </w:tc>
      </w:tr>
      <w:tr w:rsidR="05B31C9C" w:rsidTr="05B31C9C" w14:paraId="259CD63C">
        <w:trPr>
          <w:trHeight w:val="300"/>
        </w:trPr>
        <w:tc>
          <w:tcPr>
            <w:tcW w:w="2565" w:type="dxa"/>
            <w:tcMar/>
          </w:tcPr>
          <w:p w:rsidR="71C39A61" w:rsidP="05B31C9C" w:rsidRDefault="71C39A61" w14:paraId="2FDFADB1" w14:textId="38F393C2">
            <w:pPr>
              <w:pStyle w:val="Normal"/>
              <w:rPr>
                <w:rFonts w:ascii="Calibri Light" w:hAnsi="Calibri Light" w:eastAsia="Calibri Light" w:cs="Calibri Light"/>
                <w:noProof w:val="0"/>
                <w:lang w:val="en-GB"/>
              </w:rPr>
            </w:pPr>
            <w:r w:rsidRPr="05B31C9C" w:rsidR="71C39A61">
              <w:rPr>
                <w:rFonts w:ascii="Calibri Light" w:hAnsi="Calibri Light" w:eastAsia="Calibri Light" w:cs="Calibri Light"/>
                <w:noProof w:val="0"/>
                <w:lang w:val="en-GB"/>
              </w:rPr>
              <w:t>Knowledge Management Tools</w:t>
            </w:r>
          </w:p>
        </w:tc>
        <w:tc>
          <w:tcPr>
            <w:tcW w:w="3445" w:type="dxa"/>
            <w:tcMar/>
          </w:tcPr>
          <w:p w:rsidR="18766626" w:rsidP="05B31C9C" w:rsidRDefault="18766626" w14:paraId="7F3518EB" w14:textId="0E63D9CC">
            <w:pPr>
              <w:pStyle w:val="Normal"/>
              <w:rPr>
                <w:rFonts w:ascii="Calibri Light" w:hAnsi="Calibri Light" w:eastAsia="Calibri Light" w:cs="Calibri Light"/>
                <w:noProof w:val="0"/>
                <w:lang w:val="en-GB"/>
              </w:rPr>
            </w:pPr>
            <w:r w:rsidRPr="05B31C9C" w:rsidR="18766626">
              <w:rPr>
                <w:rFonts w:ascii="Calibri Light" w:hAnsi="Calibri Light" w:eastAsia="Calibri Light" w:cs="Calibri Light"/>
                <w:noProof w:val="0"/>
                <w:lang w:val="en-GB"/>
              </w:rPr>
              <w:t>Booking software, templates</w:t>
            </w:r>
          </w:p>
        </w:tc>
        <w:tc>
          <w:tcPr>
            <w:tcW w:w="3005" w:type="dxa"/>
            <w:tcMar/>
          </w:tcPr>
          <w:p w:rsidR="18766626" w:rsidP="05B31C9C" w:rsidRDefault="18766626" w14:paraId="522D75FD" w14:textId="7D1761DB">
            <w:pPr>
              <w:pStyle w:val="Normal"/>
              <w:rPr>
                <w:rFonts w:ascii="Calibri Light" w:hAnsi="Calibri Light" w:eastAsia="Calibri Light" w:cs="Calibri Light"/>
                <w:noProof w:val="0"/>
                <w:lang w:val="en-GB"/>
              </w:rPr>
            </w:pPr>
            <w:r w:rsidRPr="05B31C9C" w:rsidR="18766626">
              <w:rPr>
                <w:rFonts w:ascii="Calibri Light" w:hAnsi="Calibri Light" w:eastAsia="Calibri Light" w:cs="Calibri Light"/>
                <w:noProof w:val="0"/>
                <w:lang w:val="en-GB"/>
              </w:rPr>
              <w:t xml:space="preserve">Supports efficiency </w:t>
            </w:r>
          </w:p>
        </w:tc>
      </w:tr>
    </w:tbl>
    <w:p w:rsidR="05B31C9C" w:rsidP="05B31C9C" w:rsidRDefault="05B31C9C" w14:paraId="4C136515" w14:textId="1EC63D57">
      <w:pPr>
        <w:pStyle w:val="Normal"/>
        <w:suppressLineNumbers w:val="0"/>
        <w:bidi w:val="0"/>
        <w:spacing w:before="0" w:beforeAutospacing="off" w:after="160" w:afterAutospacing="off" w:line="279" w:lineRule="auto"/>
        <w:ind w:left="0" w:right="0"/>
        <w:jc w:val="left"/>
        <w:rPr>
          <w:noProof w:val="0"/>
          <w:lang w:val="en-GB"/>
        </w:rPr>
      </w:pPr>
    </w:p>
    <w:p w:rsidR="080A2761" w:rsidP="05B31C9C" w:rsidRDefault="080A2761" w14:paraId="1D59C629" w14:textId="38AE45BB">
      <w:pPr>
        <w:pStyle w:val="Normal"/>
        <w:suppressLineNumbers w:val="0"/>
        <w:bidi w:val="0"/>
        <w:spacing w:before="0" w:beforeAutospacing="off" w:after="160" w:afterAutospacing="off" w:line="279" w:lineRule="auto"/>
        <w:ind w:left="0" w:right="0"/>
        <w:jc w:val="left"/>
        <w:rPr>
          <w:rFonts w:ascii="Calibri Light" w:hAnsi="Calibri Light" w:eastAsia="Calibri Light" w:cs="Calibri Light"/>
          <w:noProof w:val="0"/>
          <w:sz w:val="24"/>
          <w:szCs w:val="24"/>
          <w:lang w:val="en-GB"/>
        </w:rPr>
      </w:pPr>
      <w:r w:rsidRPr="05B31C9C" w:rsidR="080A2761">
        <w:rPr>
          <w:rFonts w:ascii="Calibri Light" w:hAnsi="Calibri Light" w:eastAsia="Calibri Light" w:cs="Calibri Light"/>
          <w:noProof w:val="0"/>
          <w:sz w:val="24"/>
          <w:szCs w:val="24"/>
          <w:lang w:val="en-GB"/>
        </w:rPr>
        <w:t xml:space="preserve">By integrating tacit and explicit knowledge into daily practice, Kings K9 Cuts creates a structured </w:t>
      </w:r>
      <w:r w:rsidRPr="05B31C9C" w:rsidR="71CEB0E8">
        <w:rPr>
          <w:rFonts w:ascii="Calibri Light" w:hAnsi="Calibri Light" w:eastAsia="Calibri Light" w:cs="Calibri Light"/>
          <w:noProof w:val="0"/>
          <w:sz w:val="24"/>
          <w:szCs w:val="24"/>
          <w:lang w:val="en-GB"/>
        </w:rPr>
        <w:t xml:space="preserve">environment that supports consistent service quality and continuous improvement. This aligns with </w:t>
      </w:r>
      <w:r w:rsidRPr="05B31C9C" w:rsidR="6227D698">
        <w:rPr>
          <w:rFonts w:ascii="Calibri Light" w:hAnsi="Calibri Light" w:eastAsia="Calibri Light" w:cs="Calibri Light"/>
          <w:noProof w:val="0"/>
          <w:sz w:val="24"/>
          <w:szCs w:val="24"/>
          <w:lang w:val="en-GB"/>
        </w:rPr>
        <w:t>Nonaka and Takeuchi’s (1995) SECI model, where knowledge is continually converted and shared, and with Dalkir’s (2017) view that organised knowledg</w:t>
      </w:r>
      <w:r w:rsidRPr="05B31C9C" w:rsidR="6742570F">
        <w:rPr>
          <w:rFonts w:ascii="Calibri Light" w:hAnsi="Calibri Light" w:eastAsia="Calibri Light" w:cs="Calibri Light"/>
          <w:noProof w:val="0"/>
          <w:sz w:val="24"/>
          <w:szCs w:val="24"/>
          <w:lang w:val="en-GB"/>
        </w:rPr>
        <w:t xml:space="preserve">e processes enhance adaptability. </w:t>
      </w:r>
      <w:r w:rsidRPr="05B31C9C" w:rsidR="6FB2C48F">
        <w:rPr>
          <w:rFonts w:ascii="Calibri Light" w:hAnsi="Calibri Light" w:eastAsia="Calibri Light" w:cs="Calibri Light"/>
          <w:noProof w:val="0"/>
          <w:sz w:val="24"/>
          <w:szCs w:val="24"/>
          <w:lang w:val="en-GB"/>
        </w:rPr>
        <w:t xml:space="preserve">Together, these knowledge assets form a unique </w:t>
      </w:r>
      <w:r w:rsidRPr="05B31C9C" w:rsidR="6C0B83D3">
        <w:rPr>
          <w:rFonts w:ascii="Calibri Light" w:hAnsi="Calibri Light" w:eastAsia="Calibri Light" w:cs="Calibri Light"/>
          <w:noProof w:val="0"/>
          <w:sz w:val="24"/>
          <w:szCs w:val="24"/>
          <w:lang w:val="en-GB"/>
        </w:rPr>
        <w:t>capability that strengthens the salon’s competitive position, consistent with the Resource-Based View (Barney, 1991).</w:t>
      </w:r>
    </w:p>
    <w:p w:rsidR="5197402D" w:rsidP="05B31C9C" w:rsidRDefault="5197402D" w14:paraId="64047F67" w14:textId="65CA71E8">
      <w:pPr>
        <w:pStyle w:val="Heading1"/>
        <w:bidi w:val="0"/>
        <w:rPr>
          <w:rFonts w:ascii="Calibri Light" w:hAnsi="Calibri Light" w:eastAsia="Calibri Light" w:cs="Calibri Light"/>
          <w:b w:val="0"/>
          <w:bCs w:val="0"/>
          <w:noProof w:val="0"/>
          <w:sz w:val="32"/>
          <w:szCs w:val="32"/>
          <w:lang w:val="en-GB"/>
        </w:rPr>
      </w:pPr>
      <w:bookmarkStart w:name="_Toc1588484199" w:id="1604831195"/>
      <w:r w:rsidRPr="05B31C9C" w:rsidR="5197402D">
        <w:rPr>
          <w:rFonts w:ascii="Calibri Light" w:hAnsi="Calibri Light" w:eastAsia="Calibri Light" w:cs="Calibri Light"/>
          <w:b w:val="0"/>
          <w:bCs w:val="0"/>
          <w:noProof w:val="0"/>
          <w:sz w:val="32"/>
          <w:szCs w:val="32"/>
          <w:lang w:val="en-GB"/>
        </w:rPr>
        <w:t>Resource</w:t>
      </w:r>
      <w:r>
        <w:noBreakHyphen/>
      </w:r>
      <w:r w:rsidRPr="05B31C9C" w:rsidR="5197402D">
        <w:rPr>
          <w:rFonts w:ascii="Calibri Light" w:hAnsi="Calibri Light" w:eastAsia="Calibri Light" w:cs="Calibri Light"/>
          <w:b w:val="0"/>
          <w:bCs w:val="0"/>
          <w:noProof w:val="0"/>
          <w:sz w:val="32"/>
          <w:szCs w:val="32"/>
          <w:lang w:val="en-GB"/>
        </w:rPr>
        <w:t>Based View: Knowledge as a Strategic Resource</w:t>
      </w:r>
      <w:bookmarkEnd w:id="1604831195"/>
    </w:p>
    <w:p w:rsidR="5197402D" w:rsidP="05B31C9C" w:rsidRDefault="5197402D" w14:paraId="714FDCE1" w14:textId="2B90E0DA">
      <w:pPr>
        <w:bidi w:val="0"/>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The Resource</w:t>
      </w:r>
      <w:r>
        <w:noBreakHyphen/>
      </w:r>
      <w:r w:rsidRPr="05B31C9C" w:rsidR="5197402D">
        <w:rPr>
          <w:rFonts w:ascii="Calibri Light" w:hAnsi="Calibri Light" w:eastAsia="Calibri Light" w:cs="Calibri Light"/>
          <w:noProof w:val="0"/>
          <w:sz w:val="24"/>
          <w:szCs w:val="24"/>
          <w:lang w:val="en-GB"/>
        </w:rPr>
        <w:t>Based View argues that an organisation’s most valuable assets are those that are valuable, rare, inimitable, and organised (Barney, 1991). In Kings K9 Cuts, the most important resources are knowledge</w:t>
      </w:r>
      <w:r>
        <w:noBreakHyphen/>
      </w:r>
      <w:r w:rsidRPr="05B31C9C" w:rsidR="5197402D">
        <w:rPr>
          <w:rFonts w:ascii="Calibri Light" w:hAnsi="Calibri Light" w:eastAsia="Calibri Light" w:cs="Calibri Light"/>
          <w:noProof w:val="0"/>
          <w:sz w:val="24"/>
          <w:szCs w:val="24"/>
          <w:lang w:val="en-GB"/>
        </w:rPr>
        <w:t>based, particularly tacit knowledge.</w:t>
      </w:r>
    </w:p>
    <w:p w:rsidR="5197402D" w:rsidP="05B31C9C" w:rsidRDefault="5197402D" w14:paraId="01890D02" w14:textId="246E7BB1">
      <w:pPr>
        <w:pStyle w:val="Heading2"/>
        <w:bidi w:val="0"/>
        <w:rPr>
          <w:rFonts w:ascii="Calibri Light" w:hAnsi="Calibri Light" w:eastAsia="Calibri Light" w:cs="Calibri Light"/>
          <w:b w:val="1"/>
          <w:bCs w:val="1"/>
          <w:noProof w:val="0"/>
          <w:sz w:val="28"/>
          <w:szCs w:val="28"/>
          <w:lang w:val="en-GB"/>
        </w:rPr>
      </w:pPr>
      <w:bookmarkStart w:name="_Toc285151840" w:id="2096881832"/>
      <w:r w:rsidRPr="05B31C9C" w:rsidR="5197402D">
        <w:rPr>
          <w:rFonts w:ascii="Calibri Light" w:hAnsi="Calibri Light" w:eastAsia="Calibri Light" w:cs="Calibri Light"/>
          <w:noProof w:val="0"/>
          <w:sz w:val="28"/>
          <w:szCs w:val="28"/>
          <w:lang w:val="en-GB"/>
        </w:rPr>
        <w:t>Key Knowledge Resources</w:t>
      </w:r>
      <w:bookmarkEnd w:id="2096881832"/>
    </w:p>
    <w:p w:rsidR="5197402D" w:rsidP="05B31C9C" w:rsidRDefault="5197402D" w14:paraId="72FFAC75" w14:textId="2D85972F">
      <w:pPr>
        <w:pStyle w:val="ListParagraph"/>
        <w:numPr>
          <w:ilvl w:val="0"/>
          <w:numId w:val="13"/>
        </w:numPr>
        <w:bidi w:val="0"/>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Grooming expertise</w:t>
      </w:r>
    </w:p>
    <w:p w:rsidR="5197402D" w:rsidP="05B31C9C" w:rsidRDefault="5197402D" w14:paraId="3DBF2797" w14:textId="63D8B74C">
      <w:pPr>
        <w:pStyle w:val="ListParagraph"/>
        <w:numPr>
          <w:ilvl w:val="0"/>
          <w:numId w:val="13"/>
        </w:numPr>
        <w:bidi w:val="0"/>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Understanding coat types and breed standards</w:t>
      </w:r>
    </w:p>
    <w:p w:rsidR="5197402D" w:rsidP="05B31C9C" w:rsidRDefault="5197402D" w14:paraId="187D4F9D" w14:textId="0ADF954B">
      <w:pPr>
        <w:pStyle w:val="ListParagraph"/>
        <w:numPr>
          <w:ilvl w:val="0"/>
          <w:numId w:val="13"/>
        </w:numPr>
        <w:bidi w:val="0"/>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Behavioural knowledge</w:t>
      </w:r>
    </w:p>
    <w:p w:rsidR="5197402D" w:rsidP="05B31C9C" w:rsidRDefault="5197402D" w14:paraId="6F0940AC" w14:textId="3B515670">
      <w:pPr>
        <w:pStyle w:val="ListParagraph"/>
        <w:numPr>
          <w:ilvl w:val="0"/>
          <w:numId w:val="13"/>
        </w:numPr>
        <w:bidi w:val="0"/>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Safe handling techniques</w:t>
      </w:r>
    </w:p>
    <w:p w:rsidR="5197402D" w:rsidP="05B31C9C" w:rsidRDefault="5197402D" w14:paraId="58A7C75B" w14:textId="7DB53CD9">
      <w:pPr>
        <w:pStyle w:val="ListParagraph"/>
        <w:numPr>
          <w:ilvl w:val="0"/>
          <w:numId w:val="13"/>
        </w:numPr>
        <w:bidi w:val="0"/>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Individual dog knowledge</w:t>
      </w:r>
    </w:p>
    <w:p w:rsidR="5197402D" w:rsidP="05B31C9C" w:rsidRDefault="5197402D" w14:paraId="18DC5E1C" w14:textId="500E9695">
      <w:pPr>
        <w:pStyle w:val="ListParagraph"/>
        <w:numPr>
          <w:ilvl w:val="0"/>
          <w:numId w:val="13"/>
        </w:numPr>
        <w:bidi w:val="0"/>
        <w:spacing w:before="0" w:beforeAutospacing="off" w:after="0" w:afterAutospacing="off"/>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Hygiene and workflow knowledge</w:t>
      </w:r>
    </w:p>
    <w:p w:rsidR="05B31C9C" w:rsidP="05B31C9C" w:rsidRDefault="05B31C9C" w14:paraId="5971E4FA" w14:textId="22422983">
      <w:pPr>
        <w:pStyle w:val="ListParagraph"/>
        <w:bidi w:val="0"/>
        <w:spacing w:before="0" w:beforeAutospacing="off" w:after="0" w:afterAutospacing="off"/>
        <w:ind w:left="720"/>
        <w:rPr>
          <w:rFonts w:ascii="Calibri Light" w:hAnsi="Calibri Light" w:eastAsia="Calibri Light" w:cs="Calibri Light"/>
          <w:noProof w:val="0"/>
          <w:sz w:val="24"/>
          <w:szCs w:val="24"/>
          <w:lang w:val="en-GB"/>
        </w:rPr>
      </w:pPr>
    </w:p>
    <w:p w:rsidR="5197402D" w:rsidP="05B31C9C" w:rsidRDefault="5197402D" w14:paraId="3284A665" w14:textId="6918B5C2">
      <w:pPr>
        <w:bidi w:val="0"/>
        <w:rPr>
          <w:rFonts w:ascii="Calibri Light" w:hAnsi="Calibri Light" w:eastAsia="Calibri Light" w:cs="Calibri Light"/>
          <w:noProof w:val="0"/>
          <w:sz w:val="24"/>
          <w:szCs w:val="24"/>
          <w:lang w:val="en-GB"/>
        </w:rPr>
      </w:pPr>
      <w:r w:rsidRPr="05B31C9C" w:rsidR="5197402D">
        <w:rPr>
          <w:rFonts w:ascii="Calibri Light" w:hAnsi="Calibri Light" w:eastAsia="Calibri Light" w:cs="Calibri Light"/>
          <w:noProof w:val="0"/>
          <w:sz w:val="24"/>
          <w:szCs w:val="24"/>
          <w:lang w:val="en-GB"/>
        </w:rPr>
        <w:t>These knowledge</w:t>
      </w:r>
      <w:r>
        <w:noBreakHyphen/>
      </w:r>
      <w:r w:rsidRPr="05B31C9C" w:rsidR="5197402D">
        <w:rPr>
          <w:rFonts w:ascii="Calibri Light" w:hAnsi="Calibri Light" w:eastAsia="Calibri Light" w:cs="Calibri Light"/>
          <w:noProof w:val="0"/>
          <w:sz w:val="24"/>
          <w:szCs w:val="24"/>
          <w:lang w:val="en-GB"/>
        </w:rPr>
        <w:t>intensive resources directly influence service quality, customer satisfaction, and operational efficiency.</w:t>
      </w:r>
    </w:p>
    <w:p w:rsidR="595A7ED2" w:rsidP="05B31C9C" w:rsidRDefault="595A7ED2" w14:paraId="7624BA12" w14:textId="5135E318">
      <w:pPr>
        <w:pStyle w:val="Heading1"/>
        <w:bidi w:val="0"/>
        <w:rPr>
          <w:rFonts w:ascii="Calibri Light" w:hAnsi="Calibri Light" w:eastAsia="Calibri Light" w:cs="Calibri Light"/>
          <w:b w:val="0"/>
          <w:bCs w:val="0"/>
          <w:noProof w:val="0"/>
          <w:sz w:val="32"/>
          <w:szCs w:val="32"/>
          <w:lang w:val="en-GB"/>
        </w:rPr>
      </w:pPr>
      <w:bookmarkStart w:name="_Toc1036535141" w:id="939223571"/>
      <w:r w:rsidRPr="05B31C9C" w:rsidR="595A7ED2">
        <w:rPr>
          <w:rFonts w:ascii="Calibri Light" w:hAnsi="Calibri Light" w:eastAsia="Calibri Light" w:cs="Calibri Light"/>
          <w:b w:val="0"/>
          <w:bCs w:val="0"/>
          <w:noProof w:val="0"/>
          <w:sz w:val="32"/>
          <w:szCs w:val="32"/>
          <w:lang w:val="en-GB"/>
        </w:rPr>
        <w:t>KPIs Based on VRIO</w:t>
      </w:r>
      <w:r>
        <w:noBreakHyphen/>
      </w:r>
      <w:r w:rsidRPr="05B31C9C" w:rsidR="595A7ED2">
        <w:rPr>
          <w:rFonts w:ascii="Calibri Light" w:hAnsi="Calibri Light" w:eastAsia="Calibri Light" w:cs="Calibri Light"/>
          <w:b w:val="0"/>
          <w:bCs w:val="0"/>
          <w:noProof w:val="0"/>
          <w:sz w:val="32"/>
          <w:szCs w:val="32"/>
          <w:lang w:val="en-GB"/>
        </w:rPr>
        <w:t>Backed Knowledge Resources</w:t>
      </w:r>
      <w:bookmarkEnd w:id="939223571"/>
    </w:p>
    <w:p w:rsidR="595A7ED2" w:rsidRDefault="595A7ED2" w14:paraId="5E30B01F" w14:textId="3D51F3D9">
      <w:r w:rsidRPr="05B31C9C" w:rsidR="595A7ED2">
        <w:rPr>
          <w:rFonts w:ascii="Calibri Light" w:hAnsi="Calibri Light" w:eastAsia="Calibri Light" w:cs="Calibri Light"/>
          <w:noProof w:val="0"/>
          <w:sz w:val="24"/>
          <w:szCs w:val="24"/>
          <w:lang w:val="en-GB"/>
        </w:rPr>
        <w:t>To ensure that knowledge resources are effectively utilised, Kings K9 Cuts can implement Key Performance Indicators (KPIs) aligned with VRIO strengths. These KPIs provide measurable evidence of how well knowledge is being applied in practice.</w:t>
      </w:r>
    </w:p>
    <w:p w:rsidR="595A7ED2" w:rsidRDefault="595A7ED2" w14:paraId="0CC63767" w14:textId="7511F24C">
      <w:r w:rsidRPr="05B31C9C" w:rsidR="595A7ED2">
        <w:rPr>
          <w:rFonts w:ascii="Calibri Light" w:hAnsi="Calibri Light" w:eastAsia="Calibri Light" w:cs="Calibri Light"/>
          <w:b w:val="0"/>
          <w:bCs w:val="0"/>
          <w:noProof w:val="0"/>
          <w:sz w:val="24"/>
          <w:szCs w:val="24"/>
          <w:lang w:val="en-GB"/>
        </w:rPr>
        <w:t>Average grooming time per dog</w:t>
      </w:r>
      <w:r w:rsidRPr="05B31C9C" w:rsidR="595A7ED2">
        <w:rPr>
          <w:rFonts w:ascii="Calibri Light" w:hAnsi="Calibri Light" w:eastAsia="Calibri Light" w:cs="Calibri Light"/>
          <w:b w:val="0"/>
          <w:bCs w:val="0"/>
          <w:noProof w:val="0"/>
          <w:sz w:val="24"/>
          <w:szCs w:val="24"/>
          <w:lang w:val="en-GB"/>
        </w:rPr>
        <w:t xml:space="preserve"> </w:t>
      </w:r>
      <w:r w:rsidRPr="05B31C9C" w:rsidR="595A7ED2">
        <w:rPr>
          <w:rFonts w:ascii="Calibri Light" w:hAnsi="Calibri Light" w:eastAsia="Calibri Light" w:cs="Calibri Light"/>
          <w:noProof w:val="0"/>
          <w:sz w:val="24"/>
          <w:szCs w:val="24"/>
          <w:lang w:val="en-GB"/>
        </w:rPr>
        <w:t>reflects operational efficiency and the application of grooming expertise. Reductions in grooming time, without compromising quality, indicate effective use of tacit knowledge and improved workflow.</w:t>
      </w:r>
    </w:p>
    <w:p w:rsidR="595A7ED2" w:rsidRDefault="595A7ED2" w14:paraId="43AC5B45" w14:textId="5CFC0B5F">
      <w:r w:rsidRPr="05B31C9C" w:rsidR="595A7ED2">
        <w:rPr>
          <w:rFonts w:ascii="Calibri Light" w:hAnsi="Calibri Light" w:eastAsia="Calibri Light" w:cs="Calibri Light"/>
          <w:b w:val="0"/>
          <w:bCs w:val="0"/>
          <w:noProof w:val="0"/>
          <w:sz w:val="24"/>
          <w:szCs w:val="24"/>
          <w:lang w:val="en-GB"/>
        </w:rPr>
        <w:t>Re</w:t>
      </w:r>
      <w:r>
        <w:noBreakHyphen/>
      </w:r>
      <w:r w:rsidRPr="05B31C9C" w:rsidR="595A7ED2">
        <w:rPr>
          <w:rFonts w:ascii="Calibri Light" w:hAnsi="Calibri Light" w:eastAsia="Calibri Light" w:cs="Calibri Light"/>
          <w:b w:val="0"/>
          <w:bCs w:val="0"/>
          <w:noProof w:val="0"/>
          <w:sz w:val="24"/>
          <w:szCs w:val="24"/>
          <w:lang w:val="en-GB"/>
        </w:rPr>
        <w:t>grooming or fix rate</w:t>
      </w:r>
      <w:r w:rsidRPr="05B31C9C" w:rsidR="595A7ED2">
        <w:rPr>
          <w:rFonts w:ascii="Calibri Light" w:hAnsi="Calibri Light" w:eastAsia="Calibri Light" w:cs="Calibri Light"/>
          <w:b w:val="0"/>
          <w:bCs w:val="0"/>
          <w:noProof w:val="0"/>
          <w:sz w:val="24"/>
          <w:szCs w:val="24"/>
          <w:lang w:val="en-GB"/>
        </w:rPr>
        <w:t xml:space="preserve"> </w:t>
      </w:r>
      <w:r w:rsidRPr="05B31C9C" w:rsidR="595A7ED2">
        <w:rPr>
          <w:rFonts w:ascii="Calibri Light" w:hAnsi="Calibri Light" w:eastAsia="Calibri Light" w:cs="Calibri Light"/>
          <w:noProof w:val="0"/>
          <w:sz w:val="24"/>
          <w:szCs w:val="24"/>
          <w:lang w:val="en-GB"/>
        </w:rPr>
        <w:t>measures the accuracy and consistency of grooming outcomes. A low fix rate suggests strong application of tacit grooming knowledge and adherence to explicit standards.</w:t>
      </w:r>
    </w:p>
    <w:p w:rsidR="595A7ED2" w:rsidRDefault="595A7ED2" w14:paraId="4D7F30B9" w14:textId="22C1E577">
      <w:r w:rsidRPr="05B31C9C" w:rsidR="595A7ED2">
        <w:rPr>
          <w:rFonts w:ascii="Calibri Light" w:hAnsi="Calibri Light" w:eastAsia="Calibri Light" w:cs="Calibri Light"/>
          <w:b w:val="0"/>
          <w:bCs w:val="0"/>
          <w:noProof w:val="0"/>
          <w:sz w:val="24"/>
          <w:szCs w:val="24"/>
          <w:lang w:val="en-GB"/>
        </w:rPr>
        <w:t>Repeat booking rate</w:t>
      </w:r>
      <w:r w:rsidRPr="05B31C9C" w:rsidR="595A7ED2">
        <w:rPr>
          <w:rFonts w:ascii="Calibri Light" w:hAnsi="Calibri Light" w:eastAsia="Calibri Light" w:cs="Calibri Light"/>
          <w:b w:val="0"/>
          <w:bCs w:val="0"/>
          <w:noProof w:val="0"/>
          <w:sz w:val="24"/>
          <w:szCs w:val="24"/>
          <w:lang w:val="en-GB"/>
        </w:rPr>
        <w:t xml:space="preserve"> </w:t>
      </w:r>
      <w:r w:rsidRPr="05B31C9C" w:rsidR="595A7ED2">
        <w:rPr>
          <w:rFonts w:ascii="Calibri Light" w:hAnsi="Calibri Light" w:eastAsia="Calibri Light" w:cs="Calibri Light"/>
          <w:noProof w:val="0"/>
          <w:sz w:val="24"/>
          <w:szCs w:val="24"/>
          <w:lang w:val="en-GB"/>
        </w:rPr>
        <w:t>is a direct indicator of customer satisfaction and trust, linking closely to the salon’s reputation and individual dog knowledge. High repeat rates demonstrate that clients value the service and perceive consistent quality.</w:t>
      </w:r>
    </w:p>
    <w:p w:rsidR="595A7ED2" w:rsidRDefault="595A7ED2" w14:paraId="51FA0079" w14:textId="3652CF1F">
      <w:r w:rsidRPr="05B31C9C" w:rsidR="595A7ED2">
        <w:rPr>
          <w:rFonts w:ascii="Calibri Light" w:hAnsi="Calibri Light" w:eastAsia="Calibri Light" w:cs="Calibri Light"/>
          <w:b w:val="0"/>
          <w:bCs w:val="0"/>
          <w:noProof w:val="0"/>
          <w:sz w:val="24"/>
          <w:szCs w:val="24"/>
          <w:lang w:val="en-GB"/>
        </w:rPr>
        <w:t>Consultation time</w:t>
      </w:r>
      <w:r w:rsidRPr="05B31C9C" w:rsidR="595A7ED2">
        <w:rPr>
          <w:rFonts w:ascii="Calibri Light" w:hAnsi="Calibri Light" w:eastAsia="Calibri Light" w:cs="Calibri Light"/>
          <w:b w:val="0"/>
          <w:bCs w:val="0"/>
          <w:noProof w:val="0"/>
          <w:sz w:val="24"/>
          <w:szCs w:val="24"/>
          <w:lang w:val="en-GB"/>
        </w:rPr>
        <w:t xml:space="preserve"> </w:t>
      </w:r>
      <w:r w:rsidRPr="05B31C9C" w:rsidR="595A7ED2">
        <w:rPr>
          <w:rFonts w:ascii="Calibri Light" w:hAnsi="Calibri Light" w:eastAsia="Calibri Light" w:cs="Calibri Light"/>
          <w:noProof w:val="0"/>
          <w:sz w:val="24"/>
          <w:szCs w:val="24"/>
          <w:lang w:val="en-GB"/>
        </w:rPr>
        <w:t>reflects how efficiently groomers gather and interpret dog</w:t>
      </w:r>
      <w:r>
        <w:noBreakHyphen/>
      </w:r>
      <w:r w:rsidRPr="05B31C9C" w:rsidR="595A7ED2">
        <w:rPr>
          <w:rFonts w:ascii="Calibri Light" w:hAnsi="Calibri Light" w:eastAsia="Calibri Light" w:cs="Calibri Light"/>
          <w:noProof w:val="0"/>
          <w:sz w:val="24"/>
          <w:szCs w:val="24"/>
          <w:lang w:val="en-GB"/>
        </w:rPr>
        <w:t>specific knowledge. Consistent consultation times indicate effective information</w:t>
      </w:r>
      <w:r>
        <w:noBreakHyphen/>
      </w:r>
      <w:r w:rsidRPr="05B31C9C" w:rsidR="595A7ED2">
        <w:rPr>
          <w:rFonts w:ascii="Calibri Light" w:hAnsi="Calibri Light" w:eastAsia="Calibri Light" w:cs="Calibri Light"/>
          <w:noProof w:val="0"/>
          <w:sz w:val="24"/>
          <w:szCs w:val="24"/>
          <w:lang w:val="en-GB"/>
        </w:rPr>
        <w:t>gathering processes and strong communication practices.</w:t>
      </w:r>
    </w:p>
    <w:p w:rsidR="595A7ED2" w:rsidRDefault="595A7ED2" w14:paraId="6C1A9C5E" w14:textId="45028FF6">
      <w:r w:rsidRPr="05B31C9C" w:rsidR="595A7ED2">
        <w:rPr>
          <w:rFonts w:ascii="Calibri Light" w:hAnsi="Calibri Light" w:eastAsia="Calibri Light" w:cs="Calibri Light"/>
          <w:b w:val="0"/>
          <w:bCs w:val="0"/>
          <w:noProof w:val="0"/>
          <w:sz w:val="24"/>
          <w:szCs w:val="24"/>
          <w:lang w:val="en-GB"/>
        </w:rPr>
        <w:t>On</w:t>
      </w:r>
      <w:r>
        <w:noBreakHyphen/>
      </w:r>
      <w:r w:rsidRPr="05B31C9C" w:rsidR="595A7ED2">
        <w:rPr>
          <w:rFonts w:ascii="Calibri Light" w:hAnsi="Calibri Light" w:eastAsia="Calibri Light" w:cs="Calibri Light"/>
          <w:b w:val="0"/>
          <w:bCs w:val="0"/>
          <w:noProof w:val="0"/>
          <w:sz w:val="24"/>
          <w:szCs w:val="24"/>
          <w:lang w:val="en-GB"/>
        </w:rPr>
        <w:t>time completion rate</w:t>
      </w:r>
      <w:r w:rsidRPr="05B31C9C" w:rsidR="595A7ED2">
        <w:rPr>
          <w:rFonts w:ascii="Calibri Light" w:hAnsi="Calibri Light" w:eastAsia="Calibri Light" w:cs="Calibri Light"/>
          <w:noProof w:val="0"/>
          <w:sz w:val="24"/>
          <w:szCs w:val="24"/>
          <w:lang w:val="en-GB"/>
        </w:rPr>
        <w:t xml:space="preserve"> measures workflow efficiency and the groomer’s ability to manage behavioural challenges. High rates suggest effective use of behavioural knowledge and time</w:t>
      </w:r>
      <w:r>
        <w:noBreakHyphen/>
      </w:r>
      <w:r w:rsidRPr="05B31C9C" w:rsidR="595A7ED2">
        <w:rPr>
          <w:rFonts w:ascii="Calibri Light" w:hAnsi="Calibri Light" w:eastAsia="Calibri Light" w:cs="Calibri Light"/>
          <w:noProof w:val="0"/>
          <w:sz w:val="24"/>
          <w:szCs w:val="24"/>
          <w:lang w:val="en-GB"/>
        </w:rPr>
        <w:t>management skills.</w:t>
      </w:r>
    </w:p>
    <w:p w:rsidR="595A7ED2" w:rsidRDefault="595A7ED2" w14:paraId="7B3E6947" w14:textId="45E1BB19">
      <w:r w:rsidRPr="05B31C9C" w:rsidR="595A7ED2">
        <w:rPr>
          <w:rFonts w:ascii="Calibri Light" w:hAnsi="Calibri Light" w:eastAsia="Calibri Light" w:cs="Calibri Light"/>
          <w:b w:val="0"/>
          <w:bCs w:val="0"/>
          <w:noProof w:val="0"/>
          <w:sz w:val="24"/>
          <w:szCs w:val="24"/>
          <w:lang w:val="en-GB"/>
        </w:rPr>
        <w:t>Appointment utilisation rate</w:t>
      </w:r>
      <w:r w:rsidRPr="05B31C9C" w:rsidR="595A7ED2">
        <w:rPr>
          <w:rFonts w:ascii="Calibri Light" w:hAnsi="Calibri Light" w:eastAsia="Calibri Light" w:cs="Calibri Light"/>
          <w:noProof w:val="0"/>
          <w:sz w:val="24"/>
          <w:szCs w:val="24"/>
          <w:lang w:val="en-GB"/>
        </w:rPr>
        <w:t xml:space="preserve"> indicates how effectively the salon forecasts demand and fills available slots. This KPI reflects the organisation’s operational knowledge and ability to manage capacity.</w:t>
      </w:r>
    </w:p>
    <w:p w:rsidR="595A7ED2" w:rsidRDefault="595A7ED2" w14:paraId="66092B2D" w14:textId="0F784A26">
      <w:r w:rsidRPr="05B31C9C" w:rsidR="595A7ED2">
        <w:rPr>
          <w:rFonts w:ascii="Calibri Light" w:hAnsi="Calibri Light" w:eastAsia="Calibri Light" w:cs="Calibri Light"/>
          <w:noProof w:val="0"/>
          <w:sz w:val="24"/>
          <w:szCs w:val="24"/>
          <w:lang w:val="en-GB"/>
        </w:rPr>
        <w:t>Together, these KPIs demonstrate how performance measurement can be grounded in the business’s strategically valuable knowledge resources.</w:t>
      </w:r>
    </w:p>
    <w:p w:rsidR="4B6ABC39" w:rsidP="05B31C9C" w:rsidRDefault="4B6ABC39" w14:paraId="187CB042" w14:textId="36B63F2C">
      <w:pPr>
        <w:pStyle w:val="Heading1"/>
        <w:bidi w:val="0"/>
        <w:rPr>
          <w:rFonts w:ascii="Calibri Light" w:hAnsi="Calibri Light" w:eastAsia="Calibri Light" w:cs="Calibri Light"/>
          <w:b w:val="0"/>
          <w:bCs w:val="0"/>
          <w:noProof w:val="0"/>
          <w:sz w:val="32"/>
          <w:szCs w:val="32"/>
          <w:lang w:val="en-GB"/>
        </w:rPr>
      </w:pPr>
      <w:bookmarkStart w:name="_Toc436771265" w:id="999093429"/>
      <w:r w:rsidRPr="05B31C9C" w:rsidR="4B6ABC39">
        <w:rPr>
          <w:rFonts w:ascii="Calibri Light" w:hAnsi="Calibri Light" w:eastAsia="Calibri Light" w:cs="Calibri Light"/>
          <w:b w:val="0"/>
          <w:bCs w:val="0"/>
          <w:noProof w:val="0"/>
          <w:sz w:val="32"/>
          <w:szCs w:val="32"/>
          <w:lang w:val="en-GB"/>
        </w:rPr>
        <w:t>GAP Analysis for Kings K9 Cuts</w:t>
      </w:r>
      <w:bookmarkEnd w:id="999093429"/>
    </w:p>
    <w:p w:rsidR="4B6ABC39" w:rsidRDefault="4B6ABC39" w14:paraId="2F693D83" w14:textId="1C7930FD">
      <w:r w:rsidRPr="05B31C9C" w:rsidR="4B6ABC39">
        <w:rPr>
          <w:rFonts w:ascii="Calibri Light" w:hAnsi="Calibri Light" w:eastAsia="Calibri Light" w:cs="Calibri Light"/>
          <w:noProof w:val="0"/>
          <w:sz w:val="24"/>
          <w:szCs w:val="24"/>
          <w:lang w:val="en-GB"/>
        </w:rPr>
        <w:t xml:space="preserve">A GAP analysis </w:t>
      </w:r>
      <w:r w:rsidRPr="05B31C9C" w:rsidR="4B6ABC39">
        <w:rPr>
          <w:rFonts w:ascii="Calibri Light" w:hAnsi="Calibri Light" w:eastAsia="Calibri Light" w:cs="Calibri Light"/>
          <w:noProof w:val="0"/>
          <w:sz w:val="24"/>
          <w:szCs w:val="24"/>
          <w:lang w:val="en-GB"/>
        </w:rPr>
        <w:t>identifies</w:t>
      </w:r>
      <w:r w:rsidRPr="05B31C9C" w:rsidR="4B6ABC39">
        <w:rPr>
          <w:rFonts w:ascii="Calibri Light" w:hAnsi="Calibri Light" w:eastAsia="Calibri Light" w:cs="Calibri Light"/>
          <w:noProof w:val="0"/>
          <w:sz w:val="24"/>
          <w:szCs w:val="24"/>
          <w:lang w:val="en-GB"/>
        </w:rPr>
        <w:t xml:space="preserve"> the difference between the </w:t>
      </w:r>
      <w:r w:rsidRPr="05B31C9C" w:rsidR="22E30344">
        <w:rPr>
          <w:rFonts w:ascii="Calibri Light" w:hAnsi="Calibri Light" w:eastAsia="Calibri Light" w:cs="Calibri Light"/>
          <w:noProof w:val="0"/>
          <w:sz w:val="24"/>
          <w:szCs w:val="24"/>
          <w:lang w:val="en-GB"/>
        </w:rPr>
        <w:t xml:space="preserve">business’s </w:t>
      </w:r>
      <w:r w:rsidRPr="05B31C9C" w:rsidR="4B6ABC39">
        <w:rPr>
          <w:rFonts w:ascii="Calibri Light" w:hAnsi="Calibri Light" w:eastAsia="Calibri Light" w:cs="Calibri Light"/>
          <w:b w:val="0"/>
          <w:bCs w:val="0"/>
          <w:noProof w:val="0"/>
          <w:sz w:val="24"/>
          <w:szCs w:val="24"/>
          <w:lang w:val="en-GB"/>
        </w:rPr>
        <w:t xml:space="preserve">current state and its desired future state, highlighting areas where improvements in knowledge management, processes, and performance measurement are </w:t>
      </w:r>
      <w:r w:rsidRPr="05B31C9C" w:rsidR="4B6ABC39">
        <w:rPr>
          <w:rFonts w:ascii="Calibri Light" w:hAnsi="Calibri Light" w:eastAsia="Calibri Light" w:cs="Calibri Light"/>
          <w:b w:val="0"/>
          <w:bCs w:val="0"/>
          <w:noProof w:val="0"/>
          <w:sz w:val="24"/>
          <w:szCs w:val="24"/>
          <w:lang w:val="en-GB"/>
        </w:rPr>
        <w:t>required</w:t>
      </w:r>
      <w:r w:rsidRPr="05B31C9C" w:rsidR="4B6ABC39">
        <w:rPr>
          <w:rFonts w:ascii="Calibri Light" w:hAnsi="Calibri Light" w:eastAsia="Calibri Light" w:cs="Calibri Light"/>
          <w:b w:val="0"/>
          <w:bCs w:val="0"/>
          <w:noProof w:val="0"/>
          <w:sz w:val="24"/>
          <w:szCs w:val="24"/>
          <w:lang w:val="en-GB"/>
        </w:rPr>
        <w:t>. For Kings K9 Cuts, the analysis focuses on how effectively knowledge resources are being utilised and how well current practices align with the KPIs derived from VRIO</w:t>
      </w:r>
      <w:r>
        <w:noBreakHyphen/>
      </w:r>
      <w:r w:rsidRPr="05B31C9C" w:rsidR="4B6ABC39">
        <w:rPr>
          <w:rFonts w:ascii="Calibri Light" w:hAnsi="Calibri Light" w:eastAsia="Calibri Light" w:cs="Calibri Light"/>
          <w:noProof w:val="0"/>
          <w:sz w:val="24"/>
          <w:szCs w:val="24"/>
          <w:lang w:val="en-GB"/>
        </w:rPr>
        <w:t>backed strengths.</w:t>
      </w:r>
    </w:p>
    <w:p w:rsidR="4B6ABC39" w:rsidP="05B31C9C" w:rsidRDefault="4B6ABC39" w14:paraId="5F06E3B7" w14:textId="1095769A">
      <w:pPr>
        <w:pStyle w:val="Heading1"/>
        <w:bidi w:val="0"/>
        <w:rPr>
          <w:rFonts w:ascii="Calibri Light" w:hAnsi="Calibri Light" w:eastAsia="Calibri Light" w:cs="Calibri Light"/>
          <w:b w:val="0"/>
          <w:bCs w:val="0"/>
          <w:noProof w:val="0"/>
          <w:sz w:val="32"/>
          <w:szCs w:val="32"/>
          <w:lang w:val="en-GB"/>
        </w:rPr>
      </w:pPr>
      <w:bookmarkStart w:name="_Toc740482269" w:id="838074238"/>
      <w:r w:rsidRPr="05B31C9C" w:rsidR="4B6ABC39">
        <w:rPr>
          <w:rFonts w:ascii="Calibri Light" w:hAnsi="Calibri Light" w:eastAsia="Calibri Light" w:cs="Calibri Light"/>
          <w:b w:val="0"/>
          <w:bCs w:val="0"/>
          <w:noProof w:val="0"/>
          <w:sz w:val="32"/>
          <w:szCs w:val="32"/>
          <w:lang w:val="en-GB"/>
        </w:rPr>
        <w:t>Current State vs Desired State</w:t>
      </w:r>
      <w:bookmarkEnd w:id="838074238"/>
    </w:p>
    <w:p w:rsidR="4B6ABC39" w:rsidP="05B31C9C" w:rsidRDefault="4B6ABC39" w14:paraId="75F27B20" w14:textId="0B648E3F">
      <w:pPr>
        <w:pStyle w:val="Heading2"/>
        <w:bidi w:val="0"/>
        <w:rPr>
          <w:rFonts w:ascii="Calibri Light" w:hAnsi="Calibri Light" w:eastAsia="Calibri Light" w:cs="Calibri Light"/>
          <w:b w:val="0"/>
          <w:bCs w:val="0"/>
          <w:noProof w:val="0"/>
          <w:sz w:val="28"/>
          <w:szCs w:val="28"/>
          <w:lang w:val="en-GB"/>
        </w:rPr>
      </w:pPr>
      <w:bookmarkStart w:name="_Toc907178585" w:id="1483705511"/>
      <w:r w:rsidRPr="05B31C9C" w:rsidR="4B6ABC39">
        <w:rPr>
          <w:rFonts w:ascii="Calibri Light" w:hAnsi="Calibri Light" w:eastAsia="Calibri Light" w:cs="Calibri Light"/>
          <w:b w:val="0"/>
          <w:bCs w:val="0"/>
          <w:noProof w:val="0"/>
          <w:sz w:val="28"/>
          <w:szCs w:val="28"/>
          <w:lang w:val="en-GB"/>
        </w:rPr>
        <w:t>1. Grooming Expertise (Tacit Knowledge)</w:t>
      </w:r>
      <w:bookmarkEnd w:id="1483705511"/>
    </w:p>
    <w:p w:rsidR="4B6ABC39" w:rsidRDefault="4B6ABC39" w14:paraId="1796E59D" w14:textId="2F71B915">
      <w:r w:rsidRPr="05B31C9C" w:rsidR="4B6ABC39">
        <w:rPr>
          <w:rFonts w:ascii="Calibri Light" w:hAnsi="Calibri Light" w:eastAsia="Calibri Light" w:cs="Calibri Light"/>
          <w:b w:val="0"/>
          <w:bCs w:val="0"/>
          <w:noProof w:val="0"/>
          <w:sz w:val="24"/>
          <w:szCs w:val="24"/>
          <w:lang w:val="en-GB"/>
        </w:rPr>
        <w:t>Current Sta</w:t>
      </w:r>
      <w:r w:rsidRPr="05B31C9C" w:rsidR="4B6ABC39">
        <w:rPr>
          <w:rFonts w:ascii="Calibri Light" w:hAnsi="Calibri Light" w:eastAsia="Calibri Light" w:cs="Calibri Light"/>
          <w:b w:val="0"/>
          <w:bCs w:val="0"/>
          <w:noProof w:val="0"/>
          <w:sz w:val="24"/>
          <w:szCs w:val="24"/>
          <w:lang w:val="en-GB"/>
        </w:rPr>
        <w:t>te</w:t>
      </w:r>
      <w:r w:rsidRPr="05B31C9C" w:rsidR="4B6ABC39">
        <w:rPr>
          <w:rFonts w:ascii="Calibri Light" w:hAnsi="Calibri Light" w:eastAsia="Calibri Light" w:cs="Calibri Light"/>
          <w:b w:val="0"/>
          <w:bCs w:val="0"/>
          <w:noProof w:val="0"/>
          <w:sz w:val="24"/>
          <w:szCs w:val="24"/>
          <w:lang w:val="en-GB"/>
        </w:rPr>
        <w:t>:</w:t>
      </w:r>
      <w:r w:rsidRPr="05B31C9C" w:rsidR="4B6ABC39">
        <w:rPr>
          <w:rFonts w:ascii="Calibri Light" w:hAnsi="Calibri Light" w:eastAsia="Calibri Light" w:cs="Calibri Light"/>
          <w:b w:val="0"/>
          <w:bCs w:val="0"/>
          <w:noProof w:val="0"/>
          <w:sz w:val="24"/>
          <w:szCs w:val="24"/>
          <w:lang w:val="en-GB"/>
        </w:rPr>
        <w:t xml:space="preserve"> </w:t>
      </w:r>
      <w:r w:rsidRPr="05B31C9C" w:rsidR="4B6ABC39">
        <w:rPr>
          <w:rFonts w:ascii="Calibri Light" w:hAnsi="Calibri Light" w:eastAsia="Calibri Light" w:cs="Calibri Light"/>
          <w:noProof w:val="0"/>
          <w:sz w:val="24"/>
          <w:szCs w:val="24"/>
          <w:lang w:val="en-GB"/>
        </w:rPr>
        <w:t>Groomers rely heavily on tacit knowledge gained through experience. While this results in high</w:t>
      </w:r>
      <w:r>
        <w:noBreakHyphen/>
      </w:r>
      <w:r w:rsidRPr="05B31C9C" w:rsidR="4B6ABC39">
        <w:rPr>
          <w:rFonts w:ascii="Calibri Light" w:hAnsi="Calibri Light" w:eastAsia="Calibri Light" w:cs="Calibri Light"/>
          <w:noProof w:val="0"/>
          <w:sz w:val="24"/>
          <w:szCs w:val="24"/>
          <w:lang w:val="en-GB"/>
        </w:rPr>
        <w:t>quality grooming, the absence of consistent documentation means this expertise is not easily transferred or standardised.</w:t>
      </w:r>
    </w:p>
    <w:p w:rsidR="4B6ABC39" w:rsidRDefault="4B6ABC39" w14:paraId="671019AC" w14:textId="2B609919">
      <w:r w:rsidRPr="05B31C9C" w:rsidR="4B6ABC39">
        <w:rPr>
          <w:rFonts w:ascii="Calibri Light" w:hAnsi="Calibri Light" w:eastAsia="Calibri Light" w:cs="Calibri Light"/>
          <w:b w:val="0"/>
          <w:bCs w:val="0"/>
          <w:noProof w:val="0"/>
          <w:sz w:val="24"/>
          <w:szCs w:val="24"/>
          <w:lang w:val="en-GB"/>
        </w:rPr>
        <w:t>Desired State:</w:t>
      </w:r>
      <w:r w:rsidRPr="05B31C9C" w:rsidR="4B6ABC39">
        <w:rPr>
          <w:rFonts w:ascii="Calibri Light" w:hAnsi="Calibri Light" w:eastAsia="Calibri Light" w:cs="Calibri Light"/>
          <w:b w:val="0"/>
          <w:bCs w:val="0"/>
          <w:noProof w:val="0"/>
          <w:sz w:val="24"/>
          <w:szCs w:val="24"/>
          <w:lang w:val="en-GB"/>
        </w:rPr>
        <w:t xml:space="preserve"> </w:t>
      </w:r>
      <w:r w:rsidRPr="05B31C9C" w:rsidR="4B6ABC39">
        <w:rPr>
          <w:rFonts w:ascii="Calibri Light" w:hAnsi="Calibri Light" w:eastAsia="Calibri Light" w:cs="Calibri Light"/>
          <w:noProof w:val="0"/>
          <w:sz w:val="24"/>
          <w:szCs w:val="24"/>
          <w:lang w:val="en-GB"/>
        </w:rPr>
        <w:t>Tacit knowledge is supported by structured explicit knowledge, enabling consistent service delivery and easier onboarding of new staff.</w:t>
      </w:r>
    </w:p>
    <w:p w:rsidR="4B6ABC39" w:rsidRDefault="4B6ABC39" w14:paraId="2117048B" w14:textId="726CA974">
      <w:r w:rsidRPr="05B31C9C" w:rsidR="4B6ABC39">
        <w:rPr>
          <w:rFonts w:ascii="Calibri Light" w:hAnsi="Calibri Light" w:eastAsia="Calibri Light" w:cs="Calibri Light"/>
          <w:b w:val="0"/>
          <w:bCs w:val="0"/>
          <w:noProof w:val="0"/>
          <w:sz w:val="24"/>
          <w:szCs w:val="24"/>
          <w:lang w:val="en-GB"/>
        </w:rPr>
        <w:t>Gap:</w:t>
      </w:r>
      <w:r w:rsidRPr="05B31C9C" w:rsidR="4B6ABC39">
        <w:rPr>
          <w:rFonts w:ascii="Calibri Light" w:hAnsi="Calibri Light" w:eastAsia="Calibri Light" w:cs="Calibri Light"/>
          <w:noProof w:val="0"/>
          <w:sz w:val="24"/>
          <w:szCs w:val="24"/>
          <w:lang w:val="en-GB"/>
        </w:rPr>
        <w:t xml:space="preserve"> Lack of formalised processes to convert tacit knowledge into explicit guidance.</w:t>
      </w:r>
    </w:p>
    <w:p w:rsidR="4B6ABC39" w:rsidP="05B31C9C" w:rsidRDefault="4B6ABC39" w14:paraId="290E5A49" w14:textId="2B49A658">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Related KPI:</w:t>
      </w:r>
    </w:p>
    <w:p w:rsidR="4B6ABC39" w:rsidP="05B31C9C" w:rsidRDefault="4B6ABC39" w14:paraId="1A106573" w14:textId="3433F012">
      <w:pPr>
        <w:pStyle w:val="ListParagraph"/>
        <w:numPr>
          <w:ilvl w:val="0"/>
          <w:numId w:val="18"/>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Average grooming time per dog</w:t>
      </w:r>
    </w:p>
    <w:p w:rsidR="4B6ABC39" w:rsidP="05B31C9C" w:rsidRDefault="4B6ABC39" w14:paraId="38FF9B1B" w14:textId="3C1D91BD">
      <w:pPr>
        <w:pStyle w:val="ListParagraph"/>
        <w:numPr>
          <w:ilvl w:val="0"/>
          <w:numId w:val="18"/>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Re</w:t>
      </w:r>
      <w:r>
        <w:noBreakHyphen/>
      </w:r>
      <w:r w:rsidRPr="05B31C9C" w:rsidR="4B6ABC39">
        <w:rPr>
          <w:rFonts w:ascii="Calibri Light" w:hAnsi="Calibri Light" w:eastAsia="Calibri Light" w:cs="Calibri Light"/>
          <w:b w:val="0"/>
          <w:bCs w:val="0"/>
          <w:noProof w:val="0"/>
          <w:sz w:val="24"/>
          <w:szCs w:val="24"/>
          <w:lang w:val="en-GB"/>
        </w:rPr>
        <w:t>grooming or fix rate</w:t>
      </w:r>
    </w:p>
    <w:p w:rsidR="4B6ABC39" w:rsidP="05B31C9C" w:rsidRDefault="4B6ABC39" w14:paraId="0C7D9C47" w14:textId="761BD064">
      <w:pPr>
        <w:pStyle w:val="Heading2"/>
        <w:bidi w:val="0"/>
        <w:rPr>
          <w:rFonts w:ascii="Calibri Light" w:hAnsi="Calibri Light" w:eastAsia="Calibri Light" w:cs="Calibri Light"/>
          <w:b w:val="0"/>
          <w:bCs w:val="0"/>
          <w:noProof w:val="0"/>
          <w:sz w:val="28"/>
          <w:szCs w:val="28"/>
          <w:lang w:val="en-GB"/>
        </w:rPr>
      </w:pPr>
      <w:bookmarkStart w:name="_Toc1085174988" w:id="8566225"/>
      <w:r w:rsidRPr="05B31C9C" w:rsidR="4B6ABC39">
        <w:rPr>
          <w:rFonts w:ascii="Calibri Light" w:hAnsi="Calibri Light" w:eastAsia="Calibri Light" w:cs="Calibri Light"/>
          <w:b w:val="0"/>
          <w:bCs w:val="0"/>
          <w:noProof w:val="0"/>
          <w:sz w:val="28"/>
          <w:szCs w:val="28"/>
          <w:lang w:val="en-GB"/>
        </w:rPr>
        <w:t>2. Behavioural Knowledge and Handling Skills</w:t>
      </w:r>
      <w:bookmarkEnd w:id="8566225"/>
    </w:p>
    <w:p w:rsidR="4B6ABC39" w:rsidRDefault="4B6ABC39" w14:paraId="2FF90683" w14:textId="48B1B9FD">
      <w:r w:rsidRPr="05B31C9C" w:rsidR="4B6ABC39">
        <w:rPr>
          <w:rFonts w:ascii="Calibri Light" w:hAnsi="Calibri Light" w:eastAsia="Calibri Light" w:cs="Calibri Light"/>
          <w:b w:val="0"/>
          <w:bCs w:val="0"/>
          <w:noProof w:val="0"/>
          <w:sz w:val="24"/>
          <w:szCs w:val="24"/>
          <w:lang w:val="en-GB"/>
        </w:rPr>
        <w:t>Current State:</w:t>
      </w:r>
      <w:r w:rsidRPr="05B31C9C" w:rsidR="4B6ABC39">
        <w:rPr>
          <w:rFonts w:ascii="Calibri Light" w:hAnsi="Calibri Light" w:eastAsia="Calibri Light" w:cs="Calibri Light"/>
          <w:b w:val="0"/>
          <w:bCs w:val="0"/>
          <w:noProof w:val="0"/>
          <w:sz w:val="24"/>
          <w:szCs w:val="24"/>
          <w:lang w:val="en-GB"/>
        </w:rPr>
        <w:t xml:space="preserve"> </w:t>
      </w:r>
      <w:r w:rsidRPr="05B31C9C" w:rsidR="4B6ABC39">
        <w:rPr>
          <w:rFonts w:ascii="Calibri Light" w:hAnsi="Calibri Light" w:eastAsia="Calibri Light" w:cs="Calibri Light"/>
          <w:noProof w:val="0"/>
          <w:sz w:val="24"/>
          <w:szCs w:val="24"/>
          <w:lang w:val="en-GB"/>
        </w:rPr>
        <w:t>Staff demonstrate strong behavioural knowledge, but behavioural notes are not always recorded consistently, leading to occasional gaps in communication.</w:t>
      </w:r>
    </w:p>
    <w:p w:rsidR="4B6ABC39" w:rsidRDefault="4B6ABC39" w14:paraId="7ADFC16D" w14:textId="64015DEE">
      <w:r w:rsidRPr="05B31C9C" w:rsidR="4B6ABC39">
        <w:rPr>
          <w:rFonts w:ascii="Calibri Light" w:hAnsi="Calibri Light" w:eastAsia="Calibri Light" w:cs="Calibri Light"/>
          <w:b w:val="0"/>
          <w:bCs w:val="0"/>
          <w:noProof w:val="0"/>
          <w:sz w:val="24"/>
          <w:szCs w:val="24"/>
          <w:lang w:val="en-GB"/>
        </w:rPr>
        <w:t>Desired State:</w:t>
      </w:r>
      <w:r w:rsidRPr="05B31C9C" w:rsidR="4B6ABC39">
        <w:rPr>
          <w:rFonts w:ascii="Calibri Light" w:hAnsi="Calibri Light" w:eastAsia="Calibri Light" w:cs="Calibri Light"/>
          <w:b w:val="0"/>
          <w:bCs w:val="0"/>
          <w:noProof w:val="0"/>
          <w:sz w:val="24"/>
          <w:szCs w:val="24"/>
          <w:lang w:val="en-GB"/>
        </w:rPr>
        <w:t xml:space="preserve"> </w:t>
      </w:r>
      <w:r w:rsidRPr="05B31C9C" w:rsidR="4B6ABC39">
        <w:rPr>
          <w:rFonts w:ascii="Calibri Light" w:hAnsi="Calibri Light" w:eastAsia="Calibri Light" w:cs="Calibri Light"/>
          <w:noProof w:val="0"/>
          <w:sz w:val="24"/>
          <w:szCs w:val="24"/>
          <w:lang w:val="en-GB"/>
        </w:rPr>
        <w:t>Behavioural information is captured systematically and accessible to all staff before each appointment.</w:t>
      </w:r>
    </w:p>
    <w:p w:rsidR="4B6ABC39" w:rsidRDefault="4B6ABC39" w14:paraId="69923210" w14:textId="4754B901">
      <w:r w:rsidRPr="05B31C9C" w:rsidR="4B6ABC39">
        <w:rPr>
          <w:rFonts w:ascii="Calibri Light" w:hAnsi="Calibri Light" w:eastAsia="Calibri Light" w:cs="Calibri Light"/>
          <w:b w:val="0"/>
          <w:bCs w:val="0"/>
          <w:noProof w:val="0"/>
          <w:sz w:val="24"/>
          <w:szCs w:val="24"/>
          <w:lang w:val="en-GB"/>
        </w:rPr>
        <w:t>Gap:</w:t>
      </w:r>
      <w:r w:rsidRPr="05B31C9C" w:rsidR="4B6ABC39">
        <w:rPr>
          <w:rFonts w:ascii="Calibri Light" w:hAnsi="Calibri Light" w:eastAsia="Calibri Light" w:cs="Calibri Light"/>
          <w:b w:val="0"/>
          <w:bCs w:val="0"/>
          <w:noProof w:val="0"/>
          <w:sz w:val="24"/>
          <w:szCs w:val="24"/>
          <w:lang w:val="en-GB"/>
        </w:rPr>
        <w:t xml:space="preserve"> I</w:t>
      </w:r>
      <w:r w:rsidRPr="05B31C9C" w:rsidR="4B6ABC39">
        <w:rPr>
          <w:rFonts w:ascii="Calibri Light" w:hAnsi="Calibri Light" w:eastAsia="Calibri Light" w:cs="Calibri Light"/>
          <w:noProof w:val="0"/>
          <w:sz w:val="24"/>
          <w:szCs w:val="24"/>
          <w:lang w:val="en-GB"/>
        </w:rPr>
        <w:t>nconsistent recording of behavioural triggers and handling strategies.</w:t>
      </w:r>
    </w:p>
    <w:p w:rsidR="4B6ABC39" w:rsidP="05B31C9C" w:rsidRDefault="4B6ABC39" w14:paraId="38EB9E52" w14:textId="3CB6D263">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Related KPI:</w:t>
      </w:r>
    </w:p>
    <w:p w:rsidR="4B6ABC39" w:rsidP="05B31C9C" w:rsidRDefault="4B6ABC39" w14:paraId="1DB16C81" w14:textId="00B75DC8">
      <w:pPr>
        <w:pStyle w:val="ListParagraph"/>
        <w:numPr>
          <w:ilvl w:val="0"/>
          <w:numId w:val="19"/>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On</w:t>
      </w:r>
      <w:r>
        <w:noBreakHyphen/>
      </w:r>
      <w:r w:rsidRPr="05B31C9C" w:rsidR="4B6ABC39">
        <w:rPr>
          <w:rFonts w:ascii="Calibri Light" w:hAnsi="Calibri Light" w:eastAsia="Calibri Light" w:cs="Calibri Light"/>
          <w:b w:val="0"/>
          <w:bCs w:val="0"/>
          <w:noProof w:val="0"/>
          <w:sz w:val="24"/>
          <w:szCs w:val="24"/>
          <w:lang w:val="en-GB"/>
        </w:rPr>
        <w:t>time completion rate</w:t>
      </w:r>
    </w:p>
    <w:p w:rsidR="4B6ABC39" w:rsidP="05B31C9C" w:rsidRDefault="4B6ABC39" w14:paraId="7C0B7C98" w14:textId="471C0CD8">
      <w:pPr>
        <w:pStyle w:val="ListParagraph"/>
        <w:numPr>
          <w:ilvl w:val="0"/>
          <w:numId w:val="19"/>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Consultation time</w:t>
      </w:r>
    </w:p>
    <w:p w:rsidR="4B6ABC39" w:rsidP="05B31C9C" w:rsidRDefault="4B6ABC39" w14:paraId="05368DB6" w14:textId="27838D4A">
      <w:pPr>
        <w:pStyle w:val="Heading2"/>
        <w:bidi w:val="0"/>
        <w:rPr>
          <w:rFonts w:ascii="Calibri Light" w:hAnsi="Calibri Light" w:eastAsia="Calibri Light" w:cs="Calibri Light"/>
          <w:b w:val="0"/>
          <w:bCs w:val="0"/>
          <w:noProof w:val="0"/>
          <w:sz w:val="28"/>
          <w:szCs w:val="28"/>
          <w:lang w:val="en-GB"/>
        </w:rPr>
      </w:pPr>
      <w:bookmarkStart w:name="_Toc1684611000" w:id="755366130"/>
      <w:r w:rsidRPr="05B31C9C" w:rsidR="4B6ABC39">
        <w:rPr>
          <w:rFonts w:ascii="Calibri Light" w:hAnsi="Calibri Light" w:eastAsia="Calibri Light" w:cs="Calibri Light"/>
          <w:b w:val="0"/>
          <w:bCs w:val="0"/>
          <w:noProof w:val="0"/>
          <w:sz w:val="28"/>
          <w:szCs w:val="28"/>
          <w:lang w:val="en-GB"/>
        </w:rPr>
        <w:t>3. Individual Dog Knowledge</w:t>
      </w:r>
      <w:bookmarkEnd w:id="755366130"/>
    </w:p>
    <w:p w:rsidR="4B6ABC39" w:rsidP="05B31C9C" w:rsidRDefault="4B6ABC39" w14:paraId="7D82D88A" w14:textId="2EE55A8C">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Current State:</w:t>
      </w:r>
      <w:r w:rsidRPr="05B31C9C" w:rsidR="4B6ABC39">
        <w:rPr>
          <w:rFonts w:ascii="Calibri Light" w:hAnsi="Calibri Light" w:eastAsia="Calibri Light" w:cs="Calibri Light"/>
          <w:b w:val="0"/>
          <w:bCs w:val="0"/>
          <w:noProof w:val="0"/>
          <w:sz w:val="24"/>
          <w:szCs w:val="24"/>
          <w:lang w:val="en-GB"/>
        </w:rPr>
        <w:t xml:space="preserve"> Groomers hold detailed knowledge of regular dogs, but this is often stored in memory or informal notes.</w:t>
      </w:r>
    </w:p>
    <w:p w:rsidR="4B6ABC39" w:rsidRDefault="4B6ABC39" w14:paraId="6BF97A09" w14:textId="2A6E1829">
      <w:r w:rsidRPr="05B31C9C" w:rsidR="4B6ABC39">
        <w:rPr>
          <w:rFonts w:ascii="Calibri Light" w:hAnsi="Calibri Light" w:eastAsia="Calibri Light" w:cs="Calibri Light"/>
          <w:b w:val="0"/>
          <w:bCs w:val="0"/>
          <w:noProof w:val="0"/>
          <w:sz w:val="24"/>
          <w:szCs w:val="24"/>
          <w:lang w:val="en-GB"/>
        </w:rPr>
        <w:t>Desired State:</w:t>
      </w:r>
      <w:r w:rsidRPr="05B31C9C" w:rsidR="4B6ABC39">
        <w:rPr>
          <w:rFonts w:ascii="Calibri Light" w:hAnsi="Calibri Light" w:eastAsia="Calibri Light" w:cs="Calibri Light"/>
          <w:b w:val="0"/>
          <w:bCs w:val="0"/>
          <w:noProof w:val="0"/>
          <w:sz w:val="24"/>
          <w:szCs w:val="24"/>
          <w:lang w:val="en-GB"/>
        </w:rPr>
        <w:t xml:space="preserve"> A complete, accurate, and up</w:t>
      </w:r>
      <w:r>
        <w:noBreakHyphen/>
      </w:r>
      <w:r w:rsidRPr="05B31C9C" w:rsidR="4B6ABC39">
        <w:rPr>
          <w:rFonts w:ascii="Calibri Light" w:hAnsi="Calibri Light" w:eastAsia="Calibri Light" w:cs="Calibri Light"/>
          <w:b w:val="0"/>
          <w:bCs w:val="0"/>
          <w:noProof w:val="0"/>
          <w:sz w:val="24"/>
          <w:szCs w:val="24"/>
          <w:lang w:val="en-GB"/>
        </w:rPr>
        <w:t>to</w:t>
      </w:r>
      <w:r>
        <w:noBreakHyphen/>
      </w:r>
      <w:r w:rsidRPr="05B31C9C" w:rsidR="4B6ABC39">
        <w:rPr>
          <w:rFonts w:ascii="Calibri Light" w:hAnsi="Calibri Light" w:eastAsia="Calibri Light" w:cs="Calibri Light"/>
          <w:b w:val="0"/>
          <w:bCs w:val="0"/>
          <w:noProof w:val="0"/>
          <w:sz w:val="24"/>
          <w:szCs w:val="24"/>
          <w:lang w:val="en-GB"/>
        </w:rPr>
        <w:t>date digital profile for every dog, including coat history, beh</w:t>
      </w:r>
      <w:r w:rsidRPr="05B31C9C" w:rsidR="4B6ABC39">
        <w:rPr>
          <w:rFonts w:ascii="Calibri Light" w:hAnsi="Calibri Light" w:eastAsia="Calibri Light" w:cs="Calibri Light"/>
          <w:noProof w:val="0"/>
          <w:sz w:val="24"/>
          <w:szCs w:val="24"/>
          <w:lang w:val="en-GB"/>
        </w:rPr>
        <w:t>avioural notes, and grooming preferences.</w:t>
      </w:r>
    </w:p>
    <w:p w:rsidR="4B6ABC39" w:rsidP="05B31C9C" w:rsidRDefault="4B6ABC39" w14:paraId="52F0E806" w14:textId="7608D213">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Gap:</w:t>
      </w:r>
      <w:r w:rsidRPr="05B31C9C" w:rsidR="4B6ABC39">
        <w:rPr>
          <w:rFonts w:ascii="Calibri Light" w:hAnsi="Calibri Light" w:eastAsia="Calibri Light" w:cs="Calibri Light"/>
          <w:b w:val="0"/>
          <w:bCs w:val="0"/>
          <w:noProof w:val="0"/>
          <w:sz w:val="24"/>
          <w:szCs w:val="24"/>
          <w:lang w:val="en-GB"/>
        </w:rPr>
        <w:t xml:space="preserve"> Reliance on memory increases risk of inconsistency and reduces continuity when different groomers work with the same dog.</w:t>
      </w:r>
    </w:p>
    <w:p w:rsidR="4B6ABC39" w:rsidP="05B31C9C" w:rsidRDefault="4B6ABC39" w14:paraId="70078FDF" w14:textId="40779691">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Related KPI:</w:t>
      </w:r>
    </w:p>
    <w:p w:rsidR="4B6ABC39" w:rsidP="05B31C9C" w:rsidRDefault="4B6ABC39" w14:paraId="317D3D5D" w14:textId="2E7E62E4">
      <w:pPr>
        <w:pStyle w:val="ListParagraph"/>
        <w:numPr>
          <w:ilvl w:val="0"/>
          <w:numId w:val="20"/>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Repeat booking rate</w:t>
      </w:r>
    </w:p>
    <w:p w:rsidR="4B6ABC39" w:rsidP="05B31C9C" w:rsidRDefault="4B6ABC39" w14:paraId="4F3D9EE5" w14:textId="34E84A2B">
      <w:pPr>
        <w:pStyle w:val="Heading2"/>
        <w:bidi w:val="0"/>
        <w:rPr>
          <w:rFonts w:ascii="Calibri Light" w:hAnsi="Calibri Light" w:eastAsia="Calibri Light" w:cs="Calibri Light"/>
          <w:b w:val="0"/>
          <w:bCs w:val="0"/>
          <w:noProof w:val="0"/>
          <w:sz w:val="28"/>
          <w:szCs w:val="28"/>
          <w:lang w:val="en-GB"/>
        </w:rPr>
      </w:pPr>
      <w:bookmarkStart w:name="_Toc986663015" w:id="150655478"/>
      <w:r w:rsidRPr="05B31C9C" w:rsidR="4B6ABC39">
        <w:rPr>
          <w:rFonts w:ascii="Calibri Light" w:hAnsi="Calibri Light" w:eastAsia="Calibri Light" w:cs="Calibri Light"/>
          <w:b w:val="0"/>
          <w:bCs w:val="0"/>
          <w:noProof w:val="0"/>
          <w:sz w:val="28"/>
          <w:szCs w:val="28"/>
          <w:lang w:val="en-GB"/>
        </w:rPr>
        <w:t>4. Operational Knowledge and Workflow Efficiency</w:t>
      </w:r>
      <w:bookmarkEnd w:id="150655478"/>
    </w:p>
    <w:p w:rsidR="4B6ABC39" w:rsidP="05B31C9C" w:rsidRDefault="4B6ABC39" w14:paraId="0900598D" w14:textId="6FDCEC97">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Current State:</w:t>
      </w:r>
      <w:r w:rsidRPr="05B31C9C" w:rsidR="4B6ABC39">
        <w:rPr>
          <w:rFonts w:ascii="Calibri Light" w:hAnsi="Calibri Light" w:eastAsia="Calibri Light" w:cs="Calibri Light"/>
          <w:b w:val="0"/>
          <w:bCs w:val="0"/>
          <w:noProof w:val="0"/>
          <w:sz w:val="24"/>
          <w:szCs w:val="24"/>
          <w:lang w:val="en-GB"/>
        </w:rPr>
        <w:t xml:space="preserve"> Operational processes are effective but not fully standardised. Appointment lengths vary, and workflow efficiency depends heavily on individual judgement.</w:t>
      </w:r>
    </w:p>
    <w:p w:rsidR="4B6ABC39" w:rsidP="05B31C9C" w:rsidRDefault="4B6ABC39" w14:paraId="33CA9048" w14:textId="23C4A05A">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Desired State:</w:t>
      </w:r>
      <w:r w:rsidRPr="05B31C9C" w:rsidR="4B6ABC39">
        <w:rPr>
          <w:rFonts w:ascii="Calibri Light" w:hAnsi="Calibri Light" w:eastAsia="Calibri Light" w:cs="Calibri Light"/>
          <w:b w:val="0"/>
          <w:bCs w:val="0"/>
          <w:noProof w:val="0"/>
          <w:sz w:val="24"/>
          <w:szCs w:val="24"/>
          <w:lang w:val="en-GB"/>
        </w:rPr>
        <w:t xml:space="preserve"> Clear SOPs, standardised appointment durations, and consistent workflow patterns.</w:t>
      </w:r>
    </w:p>
    <w:p w:rsidR="4B6ABC39" w:rsidP="05B31C9C" w:rsidRDefault="4B6ABC39" w14:paraId="22BB46F0" w14:textId="6C4B5775">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Gap:</w:t>
      </w:r>
      <w:r w:rsidRPr="05B31C9C" w:rsidR="4B6ABC39">
        <w:rPr>
          <w:rFonts w:ascii="Calibri Light" w:hAnsi="Calibri Light" w:eastAsia="Calibri Light" w:cs="Calibri Light"/>
          <w:b w:val="0"/>
          <w:bCs w:val="0"/>
          <w:noProof w:val="0"/>
          <w:sz w:val="24"/>
          <w:szCs w:val="24"/>
          <w:lang w:val="en-GB"/>
        </w:rPr>
        <w:t xml:space="preserve"> Limited use of explicit workflow documentation and inconsistent time allocation.</w:t>
      </w:r>
    </w:p>
    <w:p w:rsidR="4B6ABC39" w:rsidP="05B31C9C" w:rsidRDefault="4B6ABC39" w14:paraId="782E01A8" w14:textId="1046DABA">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Related KPI:</w:t>
      </w:r>
    </w:p>
    <w:p w:rsidR="4B6ABC39" w:rsidP="05B31C9C" w:rsidRDefault="4B6ABC39" w14:paraId="0D53B46F" w14:textId="7665CB27">
      <w:pPr>
        <w:pStyle w:val="ListParagraph"/>
        <w:numPr>
          <w:ilvl w:val="0"/>
          <w:numId w:val="21"/>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Appointment utilisation rate</w:t>
      </w:r>
    </w:p>
    <w:p w:rsidR="4B6ABC39" w:rsidP="05B31C9C" w:rsidRDefault="4B6ABC39" w14:paraId="5E449141" w14:textId="4E809246">
      <w:pPr>
        <w:pStyle w:val="ListParagraph"/>
        <w:numPr>
          <w:ilvl w:val="0"/>
          <w:numId w:val="21"/>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Average grooming time per dog</w:t>
      </w:r>
    </w:p>
    <w:p w:rsidR="4B6ABC39" w:rsidP="05B31C9C" w:rsidRDefault="4B6ABC39" w14:paraId="7D5A589D" w14:textId="7C100C43">
      <w:pPr>
        <w:pStyle w:val="Heading2"/>
        <w:bidi w:val="0"/>
        <w:rPr>
          <w:rFonts w:ascii="Calibri Light" w:hAnsi="Calibri Light" w:eastAsia="Calibri Light" w:cs="Calibri Light"/>
          <w:b w:val="0"/>
          <w:bCs w:val="0"/>
          <w:noProof w:val="0"/>
          <w:sz w:val="28"/>
          <w:szCs w:val="28"/>
          <w:lang w:val="en-GB"/>
        </w:rPr>
      </w:pPr>
      <w:bookmarkStart w:name="_Toc1609722823" w:id="673535570"/>
      <w:r w:rsidRPr="05B31C9C" w:rsidR="4B6ABC39">
        <w:rPr>
          <w:rFonts w:ascii="Calibri Light" w:hAnsi="Calibri Light" w:eastAsia="Calibri Light" w:cs="Calibri Light"/>
          <w:b w:val="0"/>
          <w:bCs w:val="0"/>
          <w:noProof w:val="0"/>
          <w:sz w:val="28"/>
          <w:szCs w:val="28"/>
          <w:lang w:val="en-GB"/>
        </w:rPr>
        <w:t>5. Information Storage and Documentation</w:t>
      </w:r>
      <w:bookmarkEnd w:id="673535570"/>
    </w:p>
    <w:p w:rsidR="4B6ABC39" w:rsidP="05B31C9C" w:rsidRDefault="4B6ABC39" w14:paraId="0EEA36F7" w14:textId="3EEDE2B8">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Current State:</w:t>
      </w:r>
      <w:r w:rsidRPr="05B31C9C" w:rsidR="4B6ABC39">
        <w:rPr>
          <w:rFonts w:ascii="Calibri Light" w:hAnsi="Calibri Light" w:eastAsia="Calibri Light" w:cs="Calibri Light"/>
          <w:b w:val="0"/>
          <w:bCs w:val="0"/>
          <w:noProof w:val="0"/>
          <w:sz w:val="24"/>
          <w:szCs w:val="24"/>
          <w:lang w:val="en-GB"/>
        </w:rPr>
        <w:t xml:space="preserve"> Digital notes exist but are not always complete or consistently updated. Some information is stored across multiple platforms.</w:t>
      </w:r>
    </w:p>
    <w:p w:rsidR="4B6ABC39" w:rsidP="05B31C9C" w:rsidRDefault="4B6ABC39" w14:paraId="55C12653" w14:textId="4B4BD7E7">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Desired State:</w:t>
      </w:r>
      <w:r w:rsidRPr="05B31C9C" w:rsidR="4B6ABC39">
        <w:rPr>
          <w:rFonts w:ascii="Calibri Light" w:hAnsi="Calibri Light" w:eastAsia="Calibri Light" w:cs="Calibri Light"/>
          <w:b w:val="0"/>
          <w:bCs w:val="0"/>
          <w:noProof w:val="0"/>
          <w:sz w:val="24"/>
          <w:szCs w:val="24"/>
          <w:lang w:val="en-GB"/>
        </w:rPr>
        <w:t xml:space="preserve"> A single, centralised, well</w:t>
      </w:r>
      <w:r>
        <w:noBreakHyphen/>
      </w:r>
      <w:r w:rsidRPr="05B31C9C" w:rsidR="4B6ABC39">
        <w:rPr>
          <w:rFonts w:ascii="Calibri Light" w:hAnsi="Calibri Light" w:eastAsia="Calibri Light" w:cs="Calibri Light"/>
          <w:b w:val="0"/>
          <w:bCs w:val="0"/>
          <w:noProof w:val="0"/>
          <w:sz w:val="24"/>
          <w:szCs w:val="24"/>
          <w:lang w:val="en-GB"/>
        </w:rPr>
        <w:t>maintained digital system for all client and dog information.</w:t>
      </w:r>
    </w:p>
    <w:p w:rsidR="4B6ABC39" w:rsidP="05B31C9C" w:rsidRDefault="4B6ABC39" w14:paraId="4F095725" w14:textId="6F6F5952">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Gap:</w:t>
      </w:r>
      <w:r w:rsidRPr="05B31C9C" w:rsidR="4B6ABC39">
        <w:rPr>
          <w:rFonts w:ascii="Calibri Light" w:hAnsi="Calibri Light" w:eastAsia="Calibri Light" w:cs="Calibri Light"/>
          <w:b w:val="0"/>
          <w:bCs w:val="0"/>
          <w:noProof w:val="0"/>
          <w:sz w:val="24"/>
          <w:szCs w:val="24"/>
          <w:lang w:val="en-GB"/>
        </w:rPr>
        <w:t xml:space="preserve"> Fragmented information storage reduces accuracy and increases risk of errors.</w:t>
      </w:r>
    </w:p>
    <w:p w:rsidR="4B6ABC39" w:rsidP="05B31C9C" w:rsidRDefault="4B6ABC39" w14:paraId="07B66E8B" w14:textId="34461BA3">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Related KPI:</w:t>
      </w:r>
    </w:p>
    <w:p w:rsidR="4B6ABC39" w:rsidP="05B31C9C" w:rsidRDefault="4B6ABC39" w14:paraId="7F5343FD" w14:textId="0B08268A">
      <w:pPr>
        <w:pStyle w:val="ListParagraph"/>
        <w:numPr>
          <w:ilvl w:val="0"/>
          <w:numId w:val="22"/>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Consultation time</w:t>
      </w:r>
    </w:p>
    <w:p w:rsidR="4B6ABC39" w:rsidP="05B31C9C" w:rsidRDefault="4B6ABC39" w14:paraId="15F141A1" w14:textId="24409509">
      <w:pPr>
        <w:pStyle w:val="Heading2"/>
        <w:bidi w:val="0"/>
        <w:rPr>
          <w:rFonts w:ascii="Calibri Light" w:hAnsi="Calibri Light" w:eastAsia="Calibri Light" w:cs="Calibri Light"/>
          <w:b w:val="0"/>
          <w:bCs w:val="0"/>
          <w:noProof w:val="0"/>
          <w:sz w:val="28"/>
          <w:szCs w:val="28"/>
          <w:lang w:val="en-GB"/>
        </w:rPr>
      </w:pPr>
      <w:bookmarkStart w:name="_Toc503908693" w:id="2067643653"/>
      <w:r w:rsidRPr="05B31C9C" w:rsidR="4B6ABC39">
        <w:rPr>
          <w:rFonts w:ascii="Calibri Light" w:hAnsi="Calibri Light" w:eastAsia="Calibri Light" w:cs="Calibri Light"/>
          <w:b w:val="0"/>
          <w:bCs w:val="0"/>
          <w:noProof w:val="0"/>
          <w:sz w:val="28"/>
          <w:szCs w:val="28"/>
          <w:lang w:val="en-GB"/>
        </w:rPr>
        <w:t>6. GDPR and Information Governance</w:t>
      </w:r>
      <w:bookmarkEnd w:id="2067643653"/>
    </w:p>
    <w:p w:rsidR="4B6ABC39" w:rsidP="05B31C9C" w:rsidRDefault="4B6ABC39" w14:paraId="20C56452" w14:textId="52B50753">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Current State:</w:t>
      </w:r>
      <w:r w:rsidRPr="05B31C9C" w:rsidR="4B6ABC39">
        <w:rPr>
          <w:rFonts w:ascii="Calibri Light" w:hAnsi="Calibri Light" w:eastAsia="Calibri Light" w:cs="Calibri Light"/>
          <w:b w:val="0"/>
          <w:bCs w:val="0"/>
          <w:noProof w:val="0"/>
          <w:sz w:val="24"/>
          <w:szCs w:val="24"/>
          <w:lang w:val="en-GB"/>
        </w:rPr>
        <w:t xml:space="preserve"> Basic GDPR compliance is in place, but information governance practices are informal and not fully documented.</w:t>
      </w:r>
    </w:p>
    <w:p w:rsidR="4B6ABC39" w:rsidP="05B31C9C" w:rsidRDefault="4B6ABC39" w14:paraId="7BBDC0FD" w14:textId="5B72EA7B">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Desired State:</w:t>
      </w:r>
      <w:r w:rsidRPr="05B31C9C" w:rsidR="4B6ABC39">
        <w:rPr>
          <w:rFonts w:ascii="Calibri Light" w:hAnsi="Calibri Light" w:eastAsia="Calibri Light" w:cs="Calibri Light"/>
          <w:b w:val="0"/>
          <w:bCs w:val="0"/>
          <w:noProof w:val="0"/>
          <w:sz w:val="24"/>
          <w:szCs w:val="24"/>
          <w:lang w:val="en-GB"/>
        </w:rPr>
        <w:t xml:space="preserve"> A clear, documented information governance framework aligned with GDPR principles.</w:t>
      </w:r>
    </w:p>
    <w:p w:rsidR="4B6ABC39" w:rsidP="05B31C9C" w:rsidRDefault="4B6ABC39" w14:paraId="0FE032AD" w14:textId="0C8F3E3F">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Gap:</w:t>
      </w:r>
      <w:r w:rsidRPr="05B31C9C" w:rsidR="4B6ABC39">
        <w:rPr>
          <w:rFonts w:ascii="Calibri Light" w:hAnsi="Calibri Light" w:eastAsia="Calibri Light" w:cs="Calibri Light"/>
          <w:b w:val="0"/>
          <w:bCs w:val="0"/>
          <w:noProof w:val="0"/>
          <w:sz w:val="24"/>
          <w:szCs w:val="24"/>
          <w:lang w:val="en-GB"/>
        </w:rPr>
        <w:t xml:space="preserve"> Lack of formal policies increases risk of non</w:t>
      </w:r>
      <w:r>
        <w:noBreakHyphen/>
      </w:r>
      <w:r w:rsidRPr="05B31C9C" w:rsidR="4B6ABC39">
        <w:rPr>
          <w:rFonts w:ascii="Calibri Light" w:hAnsi="Calibri Light" w:eastAsia="Calibri Light" w:cs="Calibri Light"/>
          <w:b w:val="0"/>
          <w:bCs w:val="0"/>
          <w:noProof w:val="0"/>
          <w:sz w:val="24"/>
          <w:szCs w:val="24"/>
          <w:lang w:val="en-GB"/>
        </w:rPr>
        <w:t>compliance and reduces client confidence.</w:t>
      </w:r>
    </w:p>
    <w:p w:rsidR="4B6ABC39" w:rsidP="05B31C9C" w:rsidRDefault="4B6ABC39" w14:paraId="635F4EC1" w14:textId="7B310423">
      <w:pPr>
        <w:bidi w:val="0"/>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Related KPI:</w:t>
      </w:r>
    </w:p>
    <w:p w:rsidR="4B6ABC39" w:rsidP="05B31C9C" w:rsidRDefault="4B6ABC39" w14:paraId="04E398AB" w14:textId="0AD8BD55">
      <w:pPr>
        <w:pStyle w:val="ListParagraph"/>
        <w:numPr>
          <w:ilvl w:val="0"/>
          <w:numId w:val="23"/>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4B6ABC39">
        <w:rPr>
          <w:rFonts w:ascii="Calibri Light" w:hAnsi="Calibri Light" w:eastAsia="Calibri Light" w:cs="Calibri Light"/>
          <w:b w:val="0"/>
          <w:bCs w:val="0"/>
          <w:noProof w:val="0"/>
          <w:sz w:val="24"/>
          <w:szCs w:val="24"/>
          <w:lang w:val="en-GB"/>
        </w:rPr>
        <w:t>Repeat booking rate</w:t>
      </w:r>
      <w:r w:rsidRPr="05B31C9C" w:rsidR="4B6ABC39">
        <w:rPr>
          <w:rFonts w:ascii="Calibri Light" w:hAnsi="Calibri Light" w:eastAsia="Calibri Light" w:cs="Calibri Light"/>
          <w:b w:val="0"/>
          <w:bCs w:val="0"/>
          <w:noProof w:val="0"/>
          <w:sz w:val="24"/>
          <w:szCs w:val="24"/>
          <w:lang w:val="en-GB"/>
        </w:rPr>
        <w:t xml:space="preserve"> (trust</w:t>
      </w:r>
      <w:r>
        <w:noBreakHyphen/>
      </w:r>
      <w:r w:rsidRPr="05B31C9C" w:rsidR="4B6ABC39">
        <w:rPr>
          <w:rFonts w:ascii="Calibri Light" w:hAnsi="Calibri Light" w:eastAsia="Calibri Light" w:cs="Calibri Light"/>
          <w:b w:val="0"/>
          <w:bCs w:val="0"/>
          <w:noProof w:val="0"/>
          <w:sz w:val="24"/>
          <w:szCs w:val="24"/>
          <w:lang w:val="en-GB"/>
        </w:rPr>
        <w:t>based indicator)</w:t>
      </w:r>
    </w:p>
    <w:p w:rsidR="4B6ABC39" w:rsidP="05B31C9C" w:rsidRDefault="4B6ABC39" w14:paraId="4AE96DA5" w14:textId="554FB36C">
      <w:pPr>
        <w:pStyle w:val="Heading1"/>
        <w:bidi w:val="0"/>
        <w:rPr>
          <w:rFonts w:ascii="Calibri Light" w:hAnsi="Calibri Light" w:eastAsia="Calibri Light" w:cs="Calibri Light"/>
          <w:b w:val="0"/>
          <w:bCs w:val="0"/>
          <w:noProof w:val="0"/>
          <w:sz w:val="32"/>
          <w:szCs w:val="32"/>
          <w:lang w:val="en-GB"/>
        </w:rPr>
      </w:pPr>
      <w:bookmarkStart w:name="_Toc1671933435" w:id="604504839"/>
      <w:r w:rsidRPr="05B31C9C" w:rsidR="4B6ABC39">
        <w:rPr>
          <w:rFonts w:ascii="Calibri Light" w:hAnsi="Calibri Light" w:eastAsia="Calibri Light" w:cs="Calibri Light"/>
          <w:b w:val="0"/>
          <w:bCs w:val="0"/>
          <w:noProof w:val="0"/>
          <w:sz w:val="32"/>
          <w:szCs w:val="32"/>
          <w:lang w:val="en-GB"/>
        </w:rPr>
        <w:t>Summary of GAP</w:t>
      </w:r>
      <w:r w:rsidRPr="05B31C9C" w:rsidR="715720E8">
        <w:rPr>
          <w:rFonts w:ascii="Calibri Light" w:hAnsi="Calibri Light" w:eastAsia="Calibri Light" w:cs="Calibri Light"/>
          <w:b w:val="0"/>
          <w:bCs w:val="0"/>
          <w:noProof w:val="0"/>
          <w:sz w:val="32"/>
          <w:szCs w:val="32"/>
          <w:lang w:val="en-GB"/>
        </w:rPr>
        <w:t xml:space="preserve"> Analysis</w:t>
      </w:r>
      <w:r w:rsidRPr="05B31C9C" w:rsidR="4B6ABC39">
        <w:rPr>
          <w:rFonts w:ascii="Calibri Light" w:hAnsi="Calibri Light" w:eastAsia="Calibri Light" w:cs="Calibri Light"/>
          <w:b w:val="0"/>
          <w:bCs w:val="0"/>
          <w:noProof w:val="0"/>
          <w:sz w:val="32"/>
          <w:szCs w:val="32"/>
          <w:lang w:val="en-GB"/>
        </w:rPr>
        <w:t xml:space="preserve"> and KPI Alignment</w:t>
      </w:r>
      <w:bookmarkEnd w:id="604504839"/>
    </w:p>
    <w:tbl>
      <w:tblPr>
        <w:tblStyle w:val="TableGrid"/>
        <w:bidiVisual w:val="0"/>
        <w:tblW w:w="0" w:type="auto"/>
        <w:tblLook w:val="06A0" w:firstRow="1" w:lastRow="0" w:firstColumn="1" w:lastColumn="0" w:noHBand="1" w:noVBand="1"/>
      </w:tblPr>
      <w:tblGrid>
        <w:gridCol w:w="1803"/>
        <w:gridCol w:w="1803"/>
        <w:gridCol w:w="1803"/>
        <w:gridCol w:w="1803"/>
        <w:gridCol w:w="1803"/>
      </w:tblGrid>
      <w:tr w:rsidR="05B31C9C" w:rsidTr="05B31C9C" w14:paraId="30896BF4">
        <w:trPr>
          <w:trHeight w:val="300"/>
        </w:trPr>
        <w:tc>
          <w:tcPr>
            <w:tcW w:w="1803" w:type="dxa"/>
            <w:tcMar/>
          </w:tcPr>
          <w:p w:rsidR="617ECCBF" w:rsidP="05B31C9C" w:rsidRDefault="617ECCBF" w14:paraId="13B9A822" w14:textId="57B03C66">
            <w:pPr>
              <w:pStyle w:val="Normal"/>
              <w:bidi w:val="0"/>
              <w:rPr>
                <w:rFonts w:ascii="Calibri Light" w:hAnsi="Calibri Light" w:eastAsia="Calibri Light" w:cs="Calibri Light"/>
                <w:b w:val="1"/>
                <w:bCs w:val="1"/>
                <w:noProof w:val="0"/>
                <w:lang w:val="en-GB"/>
              </w:rPr>
            </w:pPr>
            <w:r w:rsidRPr="05B31C9C" w:rsidR="617ECCBF">
              <w:rPr>
                <w:rFonts w:ascii="Calibri Light" w:hAnsi="Calibri Light" w:eastAsia="Calibri Light" w:cs="Calibri Light"/>
                <w:b w:val="1"/>
                <w:bCs w:val="1"/>
                <w:noProof w:val="0"/>
                <w:lang w:val="en-GB"/>
              </w:rPr>
              <w:t>Area</w:t>
            </w:r>
          </w:p>
        </w:tc>
        <w:tc>
          <w:tcPr>
            <w:tcW w:w="1803" w:type="dxa"/>
            <w:tcMar/>
          </w:tcPr>
          <w:p w:rsidR="617ECCBF" w:rsidP="05B31C9C" w:rsidRDefault="617ECCBF" w14:paraId="5F7C77E3" w14:textId="53C78B29">
            <w:pPr>
              <w:pStyle w:val="Normal"/>
              <w:bidi w:val="0"/>
              <w:rPr>
                <w:rFonts w:ascii="Calibri Light" w:hAnsi="Calibri Light" w:eastAsia="Calibri Light" w:cs="Calibri Light"/>
                <w:b w:val="1"/>
                <w:bCs w:val="1"/>
                <w:noProof w:val="0"/>
                <w:lang w:val="en-GB"/>
              </w:rPr>
            </w:pPr>
            <w:r w:rsidRPr="05B31C9C" w:rsidR="617ECCBF">
              <w:rPr>
                <w:rFonts w:ascii="Calibri Light" w:hAnsi="Calibri Light" w:eastAsia="Calibri Light" w:cs="Calibri Light"/>
                <w:b w:val="1"/>
                <w:bCs w:val="1"/>
                <w:noProof w:val="0"/>
                <w:lang w:val="en-GB"/>
              </w:rPr>
              <w:t>Current State</w:t>
            </w:r>
          </w:p>
        </w:tc>
        <w:tc>
          <w:tcPr>
            <w:tcW w:w="1803" w:type="dxa"/>
            <w:tcMar/>
          </w:tcPr>
          <w:p w:rsidR="617ECCBF" w:rsidP="05B31C9C" w:rsidRDefault="617ECCBF" w14:paraId="396E58F7" w14:textId="3A266450">
            <w:pPr>
              <w:pStyle w:val="Normal"/>
              <w:bidi w:val="0"/>
              <w:rPr>
                <w:rFonts w:ascii="Calibri Light" w:hAnsi="Calibri Light" w:eastAsia="Calibri Light" w:cs="Calibri Light"/>
                <w:b w:val="1"/>
                <w:bCs w:val="1"/>
                <w:noProof w:val="0"/>
                <w:lang w:val="en-GB"/>
              </w:rPr>
            </w:pPr>
            <w:r w:rsidRPr="05B31C9C" w:rsidR="617ECCBF">
              <w:rPr>
                <w:rFonts w:ascii="Calibri Light" w:hAnsi="Calibri Light" w:eastAsia="Calibri Light" w:cs="Calibri Light"/>
                <w:b w:val="1"/>
                <w:bCs w:val="1"/>
                <w:noProof w:val="0"/>
                <w:lang w:val="en-GB"/>
              </w:rPr>
              <w:t>Desired State</w:t>
            </w:r>
          </w:p>
        </w:tc>
        <w:tc>
          <w:tcPr>
            <w:tcW w:w="1803" w:type="dxa"/>
            <w:tcMar/>
          </w:tcPr>
          <w:p w:rsidR="617ECCBF" w:rsidP="05B31C9C" w:rsidRDefault="617ECCBF" w14:paraId="5F7974EA" w14:textId="047D9DB7">
            <w:pPr>
              <w:pStyle w:val="Normal"/>
              <w:bidi w:val="0"/>
              <w:rPr>
                <w:rFonts w:ascii="Calibri Light" w:hAnsi="Calibri Light" w:eastAsia="Calibri Light" w:cs="Calibri Light"/>
                <w:b w:val="1"/>
                <w:bCs w:val="1"/>
                <w:noProof w:val="0"/>
                <w:lang w:val="en-GB"/>
              </w:rPr>
            </w:pPr>
            <w:r w:rsidRPr="05B31C9C" w:rsidR="617ECCBF">
              <w:rPr>
                <w:rFonts w:ascii="Calibri Light" w:hAnsi="Calibri Light" w:eastAsia="Calibri Light" w:cs="Calibri Light"/>
                <w:b w:val="1"/>
                <w:bCs w:val="1"/>
                <w:noProof w:val="0"/>
                <w:lang w:val="en-GB"/>
              </w:rPr>
              <w:t>GAP</w:t>
            </w:r>
          </w:p>
        </w:tc>
        <w:tc>
          <w:tcPr>
            <w:tcW w:w="1803" w:type="dxa"/>
            <w:tcMar/>
          </w:tcPr>
          <w:p w:rsidR="617ECCBF" w:rsidP="05B31C9C" w:rsidRDefault="617ECCBF" w14:paraId="0173F5D6" w14:textId="45696E42">
            <w:pPr>
              <w:pStyle w:val="Normal"/>
              <w:bidi w:val="0"/>
              <w:rPr>
                <w:rFonts w:ascii="Calibri Light" w:hAnsi="Calibri Light" w:eastAsia="Calibri Light" w:cs="Calibri Light"/>
                <w:b w:val="1"/>
                <w:bCs w:val="1"/>
                <w:noProof w:val="0"/>
                <w:lang w:val="en-GB"/>
              </w:rPr>
            </w:pPr>
            <w:r w:rsidRPr="05B31C9C" w:rsidR="617ECCBF">
              <w:rPr>
                <w:rFonts w:ascii="Calibri Light" w:hAnsi="Calibri Light" w:eastAsia="Calibri Light" w:cs="Calibri Light"/>
                <w:b w:val="1"/>
                <w:bCs w:val="1"/>
                <w:noProof w:val="0"/>
                <w:lang w:val="en-GB"/>
              </w:rPr>
              <w:t>KPI Link</w:t>
            </w:r>
          </w:p>
        </w:tc>
      </w:tr>
      <w:tr w:rsidR="05B31C9C" w:rsidTr="05B31C9C" w14:paraId="69230DCF">
        <w:trPr>
          <w:trHeight w:val="300"/>
        </w:trPr>
        <w:tc>
          <w:tcPr>
            <w:tcW w:w="1803" w:type="dxa"/>
            <w:tcMar/>
          </w:tcPr>
          <w:p w:rsidR="617ECCBF" w:rsidP="05B31C9C" w:rsidRDefault="617ECCBF" w14:paraId="26E9C2F9" w14:textId="38EAE768">
            <w:pPr>
              <w:pStyle w:val="Normal"/>
              <w:bidi w:val="0"/>
              <w:rPr>
                <w:rFonts w:ascii="Calibri Light" w:hAnsi="Calibri Light" w:eastAsia="Calibri Light" w:cs="Calibri Light"/>
                <w:b w:val="1"/>
                <w:bCs w:val="1"/>
                <w:noProof w:val="0"/>
                <w:lang w:val="en-GB"/>
              </w:rPr>
            </w:pPr>
            <w:r w:rsidRPr="05B31C9C" w:rsidR="617ECCBF">
              <w:rPr>
                <w:rFonts w:ascii="Calibri Light" w:hAnsi="Calibri Light" w:eastAsia="Calibri Light" w:cs="Calibri Light"/>
                <w:b w:val="1"/>
                <w:bCs w:val="1"/>
                <w:noProof w:val="0"/>
                <w:lang w:val="en-GB"/>
              </w:rPr>
              <w:t>Tacit Knowledge</w:t>
            </w:r>
          </w:p>
        </w:tc>
        <w:tc>
          <w:tcPr>
            <w:tcW w:w="1803" w:type="dxa"/>
            <w:tcMar/>
          </w:tcPr>
          <w:p w:rsidR="617ECCBF" w:rsidP="05B31C9C" w:rsidRDefault="617ECCBF" w14:paraId="0F389694" w14:textId="13379E5D">
            <w:pPr>
              <w:pStyle w:val="Normal"/>
              <w:bidi w:val="0"/>
              <w:rPr>
                <w:rFonts w:ascii="Calibri Light" w:hAnsi="Calibri Light" w:eastAsia="Calibri Light" w:cs="Calibri Light"/>
                <w:noProof w:val="0"/>
                <w:lang w:val="en-GB"/>
              </w:rPr>
            </w:pPr>
            <w:r w:rsidRPr="05B31C9C" w:rsidR="617ECCBF">
              <w:rPr>
                <w:rFonts w:ascii="Calibri Light" w:hAnsi="Calibri Light" w:eastAsia="Calibri Light" w:cs="Calibri Light"/>
                <w:noProof w:val="0"/>
                <w:lang w:val="en-GB"/>
              </w:rPr>
              <w:t>Strong but undocumented</w:t>
            </w:r>
          </w:p>
        </w:tc>
        <w:tc>
          <w:tcPr>
            <w:tcW w:w="1803" w:type="dxa"/>
            <w:tcMar/>
          </w:tcPr>
          <w:p w:rsidR="617ECCBF" w:rsidP="05B31C9C" w:rsidRDefault="617ECCBF" w14:paraId="0EE9E6B4" w14:textId="3EFB3174">
            <w:pPr>
              <w:pStyle w:val="Normal"/>
              <w:bidi w:val="0"/>
              <w:rPr>
                <w:rFonts w:ascii="Calibri Light" w:hAnsi="Calibri Light" w:eastAsia="Calibri Light" w:cs="Calibri Light"/>
                <w:noProof w:val="0"/>
                <w:lang w:val="en-GB"/>
              </w:rPr>
            </w:pPr>
            <w:r w:rsidRPr="05B31C9C" w:rsidR="617ECCBF">
              <w:rPr>
                <w:rFonts w:ascii="Calibri Light" w:hAnsi="Calibri Light" w:eastAsia="Calibri Light" w:cs="Calibri Light"/>
                <w:noProof w:val="0"/>
                <w:lang w:val="en-GB"/>
              </w:rPr>
              <w:t>Documented and standardised</w:t>
            </w:r>
          </w:p>
        </w:tc>
        <w:tc>
          <w:tcPr>
            <w:tcW w:w="1803" w:type="dxa"/>
            <w:tcMar/>
          </w:tcPr>
          <w:p w:rsidR="617ECCBF" w:rsidP="05B31C9C" w:rsidRDefault="617ECCBF" w14:paraId="4B066FA6" w14:textId="615F7547">
            <w:pPr>
              <w:pStyle w:val="Normal"/>
              <w:bidi w:val="0"/>
              <w:rPr>
                <w:rFonts w:ascii="Calibri Light" w:hAnsi="Calibri Light" w:eastAsia="Calibri Light" w:cs="Calibri Light"/>
                <w:noProof w:val="0"/>
                <w:lang w:val="en-GB"/>
              </w:rPr>
            </w:pPr>
            <w:r w:rsidRPr="05B31C9C" w:rsidR="617ECCBF">
              <w:rPr>
                <w:rFonts w:ascii="Calibri Light" w:hAnsi="Calibri Light" w:eastAsia="Calibri Light" w:cs="Calibri Light"/>
                <w:noProof w:val="0"/>
                <w:lang w:val="en-GB"/>
              </w:rPr>
              <w:t>Lack of explicit processes</w:t>
            </w:r>
          </w:p>
        </w:tc>
        <w:tc>
          <w:tcPr>
            <w:tcW w:w="1803" w:type="dxa"/>
            <w:tcMar/>
          </w:tcPr>
          <w:p w:rsidR="617ECCBF" w:rsidP="05B31C9C" w:rsidRDefault="617ECCBF" w14:paraId="6B803FE1" w14:textId="1CF645B3">
            <w:pPr>
              <w:pStyle w:val="Normal"/>
              <w:bidi w:val="0"/>
              <w:rPr>
                <w:rFonts w:ascii="Calibri Light" w:hAnsi="Calibri Light" w:eastAsia="Calibri Light" w:cs="Calibri Light"/>
                <w:noProof w:val="0"/>
                <w:lang w:val="en-GB"/>
              </w:rPr>
            </w:pPr>
            <w:r w:rsidRPr="05B31C9C" w:rsidR="617ECCBF">
              <w:rPr>
                <w:rFonts w:ascii="Calibri Light" w:hAnsi="Calibri Light" w:eastAsia="Calibri Light" w:cs="Calibri Light"/>
                <w:noProof w:val="0"/>
                <w:lang w:val="en-GB"/>
              </w:rPr>
              <w:t>Grooming time, Fix rate</w:t>
            </w:r>
          </w:p>
        </w:tc>
      </w:tr>
      <w:tr w:rsidR="05B31C9C" w:rsidTr="05B31C9C" w14:paraId="7E700E8C">
        <w:trPr>
          <w:trHeight w:val="300"/>
        </w:trPr>
        <w:tc>
          <w:tcPr>
            <w:tcW w:w="1803" w:type="dxa"/>
            <w:tcMar/>
          </w:tcPr>
          <w:p w:rsidR="617ECCBF" w:rsidP="05B31C9C" w:rsidRDefault="617ECCBF" w14:paraId="3174A01E" w14:textId="068422AB">
            <w:pPr>
              <w:pStyle w:val="Normal"/>
              <w:bidi w:val="0"/>
              <w:rPr>
                <w:rFonts w:ascii="Calibri Light" w:hAnsi="Calibri Light" w:eastAsia="Calibri Light" w:cs="Calibri Light"/>
                <w:b w:val="1"/>
                <w:bCs w:val="1"/>
                <w:noProof w:val="0"/>
                <w:lang w:val="en-GB"/>
              </w:rPr>
            </w:pPr>
            <w:r w:rsidRPr="05B31C9C" w:rsidR="617ECCBF">
              <w:rPr>
                <w:rFonts w:ascii="Calibri Light" w:hAnsi="Calibri Light" w:eastAsia="Calibri Light" w:cs="Calibri Light"/>
                <w:b w:val="1"/>
                <w:bCs w:val="1"/>
                <w:noProof w:val="0"/>
                <w:lang w:val="en-GB"/>
              </w:rPr>
              <w:t>Behavioural Knowledge</w:t>
            </w:r>
          </w:p>
        </w:tc>
        <w:tc>
          <w:tcPr>
            <w:tcW w:w="1803" w:type="dxa"/>
            <w:tcMar/>
          </w:tcPr>
          <w:p w:rsidR="617ECCBF" w:rsidP="05B31C9C" w:rsidRDefault="617ECCBF" w14:paraId="7B8A828B" w14:textId="7434BC64">
            <w:pPr>
              <w:pStyle w:val="Normal"/>
              <w:bidi w:val="0"/>
              <w:rPr>
                <w:rFonts w:ascii="Calibri Light" w:hAnsi="Calibri Light" w:eastAsia="Calibri Light" w:cs="Calibri Light"/>
                <w:noProof w:val="0"/>
                <w:lang w:val="en-GB"/>
              </w:rPr>
            </w:pPr>
            <w:r w:rsidRPr="05B31C9C" w:rsidR="617ECCBF">
              <w:rPr>
                <w:rFonts w:ascii="Calibri Light" w:hAnsi="Calibri Light" w:eastAsia="Calibri Light" w:cs="Calibri Light"/>
                <w:noProof w:val="0"/>
                <w:lang w:val="en-GB"/>
              </w:rPr>
              <w:t>Strong but inconsistently recorded</w:t>
            </w:r>
          </w:p>
        </w:tc>
        <w:tc>
          <w:tcPr>
            <w:tcW w:w="1803" w:type="dxa"/>
            <w:tcMar/>
          </w:tcPr>
          <w:p w:rsidR="617ECCBF" w:rsidP="05B31C9C" w:rsidRDefault="617ECCBF" w14:paraId="46B5A415" w14:textId="0FA83F14">
            <w:pPr>
              <w:pStyle w:val="Normal"/>
              <w:bidi w:val="0"/>
              <w:rPr>
                <w:rFonts w:ascii="Calibri Light" w:hAnsi="Calibri Light" w:eastAsia="Calibri Light" w:cs="Calibri Light"/>
                <w:noProof w:val="0"/>
                <w:lang w:val="en-GB"/>
              </w:rPr>
            </w:pPr>
            <w:r w:rsidRPr="05B31C9C" w:rsidR="617ECCBF">
              <w:rPr>
                <w:rFonts w:ascii="Calibri Light" w:hAnsi="Calibri Light" w:eastAsia="Calibri Light" w:cs="Calibri Light"/>
                <w:noProof w:val="0"/>
                <w:lang w:val="en-GB"/>
              </w:rPr>
              <w:t>Fully documented</w:t>
            </w:r>
          </w:p>
        </w:tc>
        <w:tc>
          <w:tcPr>
            <w:tcW w:w="1803" w:type="dxa"/>
            <w:tcMar/>
          </w:tcPr>
          <w:p w:rsidR="617ECCBF" w:rsidP="05B31C9C" w:rsidRDefault="617ECCBF" w14:paraId="271733C8" w14:textId="71358784">
            <w:pPr>
              <w:pStyle w:val="Normal"/>
              <w:bidi w:val="0"/>
              <w:rPr>
                <w:rFonts w:ascii="Calibri Light" w:hAnsi="Calibri Light" w:eastAsia="Calibri Light" w:cs="Calibri Light"/>
                <w:noProof w:val="0"/>
                <w:lang w:val="en-GB"/>
              </w:rPr>
            </w:pPr>
            <w:r w:rsidRPr="05B31C9C" w:rsidR="617ECCBF">
              <w:rPr>
                <w:rFonts w:ascii="Calibri Light" w:hAnsi="Calibri Light" w:eastAsia="Calibri Light" w:cs="Calibri Light"/>
                <w:noProof w:val="0"/>
                <w:lang w:val="en-GB"/>
              </w:rPr>
              <w:t>Missing behavioural notes</w:t>
            </w:r>
          </w:p>
        </w:tc>
        <w:tc>
          <w:tcPr>
            <w:tcW w:w="1803" w:type="dxa"/>
            <w:tcMar/>
          </w:tcPr>
          <w:p w:rsidR="617ECCBF" w:rsidP="05B31C9C" w:rsidRDefault="617ECCBF" w14:paraId="664DC88C" w14:textId="7EAF35F0">
            <w:pPr>
              <w:pStyle w:val="Normal"/>
              <w:bidi w:val="0"/>
              <w:rPr>
                <w:rFonts w:ascii="Calibri Light" w:hAnsi="Calibri Light" w:eastAsia="Calibri Light" w:cs="Calibri Light"/>
                <w:noProof w:val="0"/>
                <w:lang w:val="en-GB"/>
              </w:rPr>
            </w:pPr>
            <w:r w:rsidRPr="05B31C9C" w:rsidR="617ECCBF">
              <w:rPr>
                <w:rFonts w:ascii="Calibri Light" w:hAnsi="Calibri Light" w:eastAsia="Calibri Light" w:cs="Calibri Light"/>
                <w:noProof w:val="0"/>
                <w:lang w:val="en-GB"/>
              </w:rPr>
              <w:t>On-time</w:t>
            </w:r>
            <w:r w:rsidRPr="05B31C9C" w:rsidR="617ECCBF">
              <w:rPr>
                <w:rFonts w:ascii="Calibri Light" w:hAnsi="Calibri Light" w:eastAsia="Calibri Light" w:cs="Calibri Light"/>
                <w:noProof w:val="0"/>
                <w:lang w:val="en-GB"/>
              </w:rPr>
              <w:t xml:space="preserve"> completion</w:t>
            </w:r>
          </w:p>
        </w:tc>
      </w:tr>
      <w:tr w:rsidR="05B31C9C" w:rsidTr="05B31C9C" w14:paraId="424024A2">
        <w:trPr>
          <w:trHeight w:val="300"/>
        </w:trPr>
        <w:tc>
          <w:tcPr>
            <w:tcW w:w="1803" w:type="dxa"/>
            <w:tcMar/>
          </w:tcPr>
          <w:p w:rsidR="617ECCBF" w:rsidP="05B31C9C" w:rsidRDefault="617ECCBF" w14:paraId="2B2531C8" w14:textId="16C39E63">
            <w:pPr>
              <w:pStyle w:val="Normal"/>
              <w:bidi w:val="0"/>
              <w:rPr>
                <w:rFonts w:ascii="Calibri Light" w:hAnsi="Calibri Light" w:eastAsia="Calibri Light" w:cs="Calibri Light"/>
                <w:b w:val="1"/>
                <w:bCs w:val="1"/>
                <w:noProof w:val="0"/>
                <w:lang w:val="en-GB"/>
              </w:rPr>
            </w:pPr>
            <w:r w:rsidRPr="05B31C9C" w:rsidR="617ECCBF">
              <w:rPr>
                <w:rFonts w:ascii="Calibri Light" w:hAnsi="Calibri Light" w:eastAsia="Calibri Light" w:cs="Calibri Light"/>
                <w:b w:val="1"/>
                <w:bCs w:val="1"/>
                <w:noProof w:val="0"/>
                <w:lang w:val="en-GB"/>
              </w:rPr>
              <w:t>Dog-Specific Knowledge</w:t>
            </w:r>
          </w:p>
        </w:tc>
        <w:tc>
          <w:tcPr>
            <w:tcW w:w="1803" w:type="dxa"/>
            <w:tcMar/>
          </w:tcPr>
          <w:p w:rsidR="617ECCBF" w:rsidP="05B31C9C" w:rsidRDefault="617ECCBF" w14:paraId="43B1E607" w14:textId="623E9580">
            <w:pPr>
              <w:pStyle w:val="Normal"/>
              <w:bidi w:val="0"/>
              <w:rPr>
                <w:rFonts w:ascii="Calibri Light" w:hAnsi="Calibri Light" w:eastAsia="Calibri Light" w:cs="Calibri Light"/>
                <w:noProof w:val="0"/>
                <w:lang w:val="en-GB"/>
              </w:rPr>
            </w:pPr>
            <w:r w:rsidRPr="05B31C9C" w:rsidR="617ECCBF">
              <w:rPr>
                <w:rFonts w:ascii="Calibri Light" w:hAnsi="Calibri Light" w:eastAsia="Calibri Light" w:cs="Calibri Light"/>
                <w:noProof w:val="0"/>
                <w:lang w:val="en-GB"/>
              </w:rPr>
              <w:t>Stored in memory</w:t>
            </w:r>
          </w:p>
        </w:tc>
        <w:tc>
          <w:tcPr>
            <w:tcW w:w="1803" w:type="dxa"/>
            <w:tcMar/>
          </w:tcPr>
          <w:p w:rsidR="617ECCBF" w:rsidP="05B31C9C" w:rsidRDefault="617ECCBF" w14:paraId="5AEC428E" w14:textId="26F04602">
            <w:pPr>
              <w:pStyle w:val="Normal"/>
              <w:suppressLineNumbers w:val="0"/>
              <w:bidi w:val="0"/>
              <w:spacing w:before="0" w:beforeAutospacing="off" w:after="0" w:afterAutospacing="off" w:line="240" w:lineRule="auto"/>
              <w:ind w:left="0" w:right="0"/>
              <w:jc w:val="left"/>
            </w:pPr>
            <w:r w:rsidRPr="05B31C9C" w:rsidR="617ECCBF">
              <w:rPr>
                <w:rFonts w:ascii="Calibri Light" w:hAnsi="Calibri Light" w:eastAsia="Calibri Light" w:cs="Calibri Light"/>
                <w:noProof w:val="0"/>
                <w:lang w:val="en-GB"/>
              </w:rPr>
              <w:t>Digitally recorded</w:t>
            </w:r>
          </w:p>
        </w:tc>
        <w:tc>
          <w:tcPr>
            <w:tcW w:w="1803" w:type="dxa"/>
            <w:tcMar/>
          </w:tcPr>
          <w:p w:rsidR="617ECCBF" w:rsidP="05B31C9C" w:rsidRDefault="617ECCBF" w14:paraId="1E83BC8F" w14:textId="7323F9E8">
            <w:pPr>
              <w:pStyle w:val="Normal"/>
              <w:bidi w:val="0"/>
              <w:rPr>
                <w:rFonts w:ascii="Calibri Light" w:hAnsi="Calibri Light" w:eastAsia="Calibri Light" w:cs="Calibri Light"/>
                <w:noProof w:val="0"/>
                <w:lang w:val="en-GB"/>
              </w:rPr>
            </w:pPr>
            <w:r w:rsidRPr="05B31C9C" w:rsidR="617ECCBF">
              <w:rPr>
                <w:rFonts w:ascii="Calibri Light" w:hAnsi="Calibri Light" w:eastAsia="Calibri Light" w:cs="Calibri Light"/>
                <w:noProof w:val="0"/>
                <w:lang w:val="en-GB"/>
              </w:rPr>
              <w:t>Inconsistent profiles</w:t>
            </w:r>
          </w:p>
        </w:tc>
        <w:tc>
          <w:tcPr>
            <w:tcW w:w="1803" w:type="dxa"/>
            <w:tcMar/>
          </w:tcPr>
          <w:p w:rsidR="617ECCBF" w:rsidP="05B31C9C" w:rsidRDefault="617ECCBF" w14:paraId="482127F5" w14:textId="46CC3935">
            <w:pPr>
              <w:pStyle w:val="Normal"/>
              <w:bidi w:val="0"/>
              <w:rPr>
                <w:rFonts w:ascii="Calibri Light" w:hAnsi="Calibri Light" w:eastAsia="Calibri Light" w:cs="Calibri Light"/>
                <w:noProof w:val="0"/>
                <w:lang w:val="en-GB"/>
              </w:rPr>
            </w:pPr>
            <w:r w:rsidRPr="05B31C9C" w:rsidR="617ECCBF">
              <w:rPr>
                <w:rFonts w:ascii="Calibri Light" w:hAnsi="Calibri Light" w:eastAsia="Calibri Light" w:cs="Calibri Light"/>
                <w:noProof w:val="0"/>
                <w:lang w:val="en-GB"/>
              </w:rPr>
              <w:t>Repeat booking</w:t>
            </w:r>
          </w:p>
        </w:tc>
      </w:tr>
      <w:tr w:rsidR="05B31C9C" w:rsidTr="05B31C9C" w14:paraId="261A2325">
        <w:trPr>
          <w:trHeight w:val="300"/>
        </w:trPr>
        <w:tc>
          <w:tcPr>
            <w:tcW w:w="1803" w:type="dxa"/>
            <w:tcMar/>
          </w:tcPr>
          <w:p w:rsidR="617ECCBF" w:rsidP="05B31C9C" w:rsidRDefault="617ECCBF" w14:paraId="654F0267" w14:textId="48FCB77C">
            <w:pPr>
              <w:pStyle w:val="Normal"/>
              <w:bidi w:val="0"/>
              <w:rPr>
                <w:rFonts w:ascii="Calibri Light" w:hAnsi="Calibri Light" w:eastAsia="Calibri Light" w:cs="Calibri Light"/>
                <w:b w:val="1"/>
                <w:bCs w:val="1"/>
                <w:noProof w:val="0"/>
                <w:lang w:val="en-GB"/>
              </w:rPr>
            </w:pPr>
            <w:r w:rsidRPr="05B31C9C" w:rsidR="617ECCBF">
              <w:rPr>
                <w:rFonts w:ascii="Calibri Light" w:hAnsi="Calibri Light" w:eastAsia="Calibri Light" w:cs="Calibri Light"/>
                <w:b w:val="1"/>
                <w:bCs w:val="1"/>
                <w:noProof w:val="0"/>
                <w:lang w:val="en-GB"/>
              </w:rPr>
              <w:t>Operational Knowledge</w:t>
            </w:r>
          </w:p>
        </w:tc>
        <w:tc>
          <w:tcPr>
            <w:tcW w:w="1803" w:type="dxa"/>
            <w:tcMar/>
          </w:tcPr>
          <w:p w:rsidR="617ECCBF" w:rsidP="05B31C9C" w:rsidRDefault="617ECCBF" w14:paraId="58A01A7B" w14:textId="111F84A8">
            <w:pPr>
              <w:pStyle w:val="Normal"/>
              <w:bidi w:val="0"/>
              <w:rPr>
                <w:rFonts w:ascii="Calibri Light" w:hAnsi="Calibri Light" w:eastAsia="Calibri Light" w:cs="Calibri Light"/>
                <w:noProof w:val="0"/>
                <w:lang w:val="en-GB"/>
              </w:rPr>
            </w:pPr>
            <w:r w:rsidRPr="05B31C9C" w:rsidR="617ECCBF">
              <w:rPr>
                <w:rFonts w:ascii="Calibri Light" w:hAnsi="Calibri Light" w:eastAsia="Calibri Light" w:cs="Calibri Light"/>
                <w:noProof w:val="0"/>
                <w:lang w:val="en-GB"/>
              </w:rPr>
              <w:t>Effective but variable</w:t>
            </w:r>
          </w:p>
        </w:tc>
        <w:tc>
          <w:tcPr>
            <w:tcW w:w="1803" w:type="dxa"/>
            <w:tcMar/>
          </w:tcPr>
          <w:p w:rsidR="617ECCBF" w:rsidP="05B31C9C" w:rsidRDefault="617ECCBF" w14:paraId="23D41A63" w14:textId="02783496">
            <w:pPr>
              <w:pStyle w:val="Normal"/>
              <w:bidi w:val="0"/>
              <w:rPr>
                <w:rFonts w:ascii="Calibri Light" w:hAnsi="Calibri Light" w:eastAsia="Calibri Light" w:cs="Calibri Light"/>
                <w:noProof w:val="0"/>
                <w:lang w:val="en-GB"/>
              </w:rPr>
            </w:pPr>
            <w:r w:rsidRPr="05B31C9C" w:rsidR="617ECCBF">
              <w:rPr>
                <w:rFonts w:ascii="Calibri Light" w:hAnsi="Calibri Light" w:eastAsia="Calibri Light" w:cs="Calibri Light"/>
                <w:noProof w:val="0"/>
                <w:lang w:val="en-GB"/>
              </w:rPr>
              <w:t>Standardised workflows</w:t>
            </w:r>
          </w:p>
        </w:tc>
        <w:tc>
          <w:tcPr>
            <w:tcW w:w="1803" w:type="dxa"/>
            <w:tcMar/>
          </w:tcPr>
          <w:p w:rsidR="76FC5DE5" w:rsidP="05B31C9C" w:rsidRDefault="76FC5DE5" w14:paraId="0BFB1D7F" w14:textId="1E8E6525">
            <w:pPr>
              <w:pStyle w:val="Normal"/>
              <w:bidi w:val="0"/>
              <w:rPr>
                <w:rFonts w:ascii="Calibri Light" w:hAnsi="Calibri Light" w:eastAsia="Calibri Light" w:cs="Calibri Light"/>
                <w:noProof w:val="0"/>
                <w:lang w:val="en-GB"/>
              </w:rPr>
            </w:pPr>
            <w:r w:rsidRPr="05B31C9C" w:rsidR="76FC5DE5">
              <w:rPr>
                <w:rFonts w:ascii="Calibri Light" w:hAnsi="Calibri Light" w:eastAsia="Calibri Light" w:cs="Calibri Light"/>
                <w:noProof w:val="0"/>
                <w:lang w:val="en-GB"/>
              </w:rPr>
              <w:t>No formal SOPs</w:t>
            </w:r>
          </w:p>
        </w:tc>
        <w:tc>
          <w:tcPr>
            <w:tcW w:w="1803" w:type="dxa"/>
            <w:tcMar/>
          </w:tcPr>
          <w:p w:rsidR="76FC5DE5" w:rsidP="05B31C9C" w:rsidRDefault="76FC5DE5" w14:paraId="0AE74F2B" w14:textId="3C981D7D">
            <w:pPr>
              <w:pStyle w:val="Normal"/>
              <w:bidi w:val="0"/>
              <w:rPr>
                <w:rFonts w:ascii="Calibri Light" w:hAnsi="Calibri Light" w:eastAsia="Calibri Light" w:cs="Calibri Light"/>
                <w:noProof w:val="0"/>
                <w:lang w:val="en-GB"/>
              </w:rPr>
            </w:pPr>
            <w:r w:rsidRPr="05B31C9C" w:rsidR="76FC5DE5">
              <w:rPr>
                <w:rFonts w:ascii="Calibri Light" w:hAnsi="Calibri Light" w:eastAsia="Calibri Light" w:cs="Calibri Light"/>
                <w:noProof w:val="0"/>
                <w:lang w:val="en-GB"/>
              </w:rPr>
              <w:t>Utilisation rate</w:t>
            </w:r>
          </w:p>
        </w:tc>
      </w:tr>
      <w:tr w:rsidR="05B31C9C" w:rsidTr="05B31C9C" w14:paraId="5A70CBED">
        <w:trPr>
          <w:trHeight w:val="300"/>
        </w:trPr>
        <w:tc>
          <w:tcPr>
            <w:tcW w:w="1803" w:type="dxa"/>
            <w:tcMar/>
          </w:tcPr>
          <w:p w:rsidR="617ECCBF" w:rsidP="05B31C9C" w:rsidRDefault="617ECCBF" w14:paraId="741174C9" w14:textId="602C8FAD">
            <w:pPr>
              <w:pStyle w:val="Normal"/>
              <w:bidi w:val="0"/>
              <w:rPr>
                <w:rFonts w:ascii="Calibri Light" w:hAnsi="Calibri Light" w:eastAsia="Calibri Light" w:cs="Calibri Light"/>
                <w:b w:val="1"/>
                <w:bCs w:val="1"/>
                <w:noProof w:val="0"/>
                <w:lang w:val="en-GB"/>
              </w:rPr>
            </w:pPr>
            <w:r w:rsidRPr="05B31C9C" w:rsidR="617ECCBF">
              <w:rPr>
                <w:rFonts w:ascii="Calibri Light" w:hAnsi="Calibri Light" w:eastAsia="Calibri Light" w:cs="Calibri Light"/>
                <w:b w:val="1"/>
                <w:bCs w:val="1"/>
                <w:noProof w:val="0"/>
                <w:lang w:val="en-GB"/>
              </w:rPr>
              <w:t>Information Storage</w:t>
            </w:r>
          </w:p>
        </w:tc>
        <w:tc>
          <w:tcPr>
            <w:tcW w:w="1803" w:type="dxa"/>
            <w:tcMar/>
          </w:tcPr>
          <w:p w:rsidR="046994BD" w:rsidP="05B31C9C" w:rsidRDefault="046994BD" w14:paraId="2D7F6707" w14:textId="4C19085B">
            <w:pPr>
              <w:pStyle w:val="Normal"/>
              <w:bidi w:val="0"/>
              <w:rPr>
                <w:rFonts w:ascii="Calibri Light" w:hAnsi="Calibri Light" w:eastAsia="Calibri Light" w:cs="Calibri Light"/>
                <w:noProof w:val="0"/>
                <w:lang w:val="en-GB"/>
              </w:rPr>
            </w:pPr>
            <w:r w:rsidRPr="05B31C9C" w:rsidR="046994BD">
              <w:rPr>
                <w:rFonts w:ascii="Calibri Light" w:hAnsi="Calibri Light" w:eastAsia="Calibri Light" w:cs="Calibri Light"/>
                <w:noProof w:val="0"/>
                <w:lang w:val="en-GB"/>
              </w:rPr>
              <w:t>Fragmented</w:t>
            </w:r>
          </w:p>
        </w:tc>
        <w:tc>
          <w:tcPr>
            <w:tcW w:w="1803" w:type="dxa"/>
            <w:tcMar/>
          </w:tcPr>
          <w:p w:rsidR="046994BD" w:rsidP="05B31C9C" w:rsidRDefault="046994BD" w14:paraId="0834D41F" w14:textId="357D454A">
            <w:pPr>
              <w:pStyle w:val="Normal"/>
              <w:bidi w:val="0"/>
              <w:rPr>
                <w:rFonts w:ascii="Calibri Light" w:hAnsi="Calibri Light" w:eastAsia="Calibri Light" w:cs="Calibri Light"/>
                <w:noProof w:val="0"/>
                <w:lang w:val="en-GB"/>
              </w:rPr>
            </w:pPr>
            <w:r w:rsidRPr="05B31C9C" w:rsidR="046994BD">
              <w:rPr>
                <w:rFonts w:ascii="Calibri Light" w:hAnsi="Calibri Light" w:eastAsia="Calibri Light" w:cs="Calibri Light"/>
                <w:noProof w:val="0"/>
                <w:lang w:val="en-GB"/>
              </w:rPr>
              <w:t>Centralised</w:t>
            </w:r>
          </w:p>
        </w:tc>
        <w:tc>
          <w:tcPr>
            <w:tcW w:w="1803" w:type="dxa"/>
            <w:tcMar/>
          </w:tcPr>
          <w:p w:rsidR="046994BD" w:rsidP="05B31C9C" w:rsidRDefault="046994BD" w14:paraId="51C0A9F2" w14:textId="68FCA77F">
            <w:pPr>
              <w:pStyle w:val="Normal"/>
              <w:bidi w:val="0"/>
              <w:rPr>
                <w:rFonts w:ascii="Calibri Light" w:hAnsi="Calibri Light" w:eastAsia="Calibri Light" w:cs="Calibri Light"/>
                <w:noProof w:val="0"/>
                <w:lang w:val="en-GB"/>
              </w:rPr>
            </w:pPr>
            <w:r w:rsidRPr="05B31C9C" w:rsidR="046994BD">
              <w:rPr>
                <w:rFonts w:ascii="Calibri Light" w:hAnsi="Calibri Light" w:eastAsia="Calibri Light" w:cs="Calibri Light"/>
                <w:noProof w:val="0"/>
                <w:lang w:val="en-GB"/>
              </w:rPr>
              <w:t>Multiple systems</w:t>
            </w:r>
          </w:p>
        </w:tc>
        <w:tc>
          <w:tcPr>
            <w:tcW w:w="1803" w:type="dxa"/>
            <w:tcMar/>
          </w:tcPr>
          <w:p w:rsidR="046994BD" w:rsidP="05B31C9C" w:rsidRDefault="046994BD" w14:paraId="5C0F4E53" w14:textId="07143C80">
            <w:pPr>
              <w:pStyle w:val="Normal"/>
              <w:bidi w:val="0"/>
              <w:rPr>
                <w:rFonts w:ascii="Calibri Light" w:hAnsi="Calibri Light" w:eastAsia="Calibri Light" w:cs="Calibri Light"/>
                <w:noProof w:val="0"/>
                <w:lang w:val="en-GB"/>
              </w:rPr>
            </w:pPr>
            <w:r w:rsidRPr="05B31C9C" w:rsidR="046994BD">
              <w:rPr>
                <w:rFonts w:ascii="Calibri Light" w:hAnsi="Calibri Light" w:eastAsia="Calibri Light" w:cs="Calibri Light"/>
                <w:noProof w:val="0"/>
                <w:lang w:val="en-GB"/>
              </w:rPr>
              <w:t>Consultation time</w:t>
            </w:r>
          </w:p>
        </w:tc>
      </w:tr>
      <w:tr w:rsidR="05B31C9C" w:rsidTr="05B31C9C" w14:paraId="7EE92C76">
        <w:trPr>
          <w:trHeight w:val="300"/>
        </w:trPr>
        <w:tc>
          <w:tcPr>
            <w:tcW w:w="1803" w:type="dxa"/>
            <w:tcMar/>
          </w:tcPr>
          <w:p w:rsidR="617ECCBF" w:rsidP="05B31C9C" w:rsidRDefault="617ECCBF" w14:paraId="752B263A" w14:textId="47561D9C">
            <w:pPr>
              <w:pStyle w:val="Normal"/>
              <w:bidi w:val="0"/>
              <w:rPr>
                <w:rFonts w:ascii="Calibri Light" w:hAnsi="Calibri Light" w:eastAsia="Calibri Light" w:cs="Calibri Light"/>
                <w:b w:val="1"/>
                <w:bCs w:val="1"/>
                <w:noProof w:val="0"/>
                <w:lang w:val="en-GB"/>
              </w:rPr>
            </w:pPr>
            <w:r w:rsidRPr="05B31C9C" w:rsidR="617ECCBF">
              <w:rPr>
                <w:rFonts w:ascii="Calibri Light" w:hAnsi="Calibri Light" w:eastAsia="Calibri Light" w:cs="Calibri Light"/>
                <w:b w:val="1"/>
                <w:bCs w:val="1"/>
                <w:noProof w:val="0"/>
                <w:lang w:val="en-GB"/>
              </w:rPr>
              <w:t>Information Governance</w:t>
            </w:r>
          </w:p>
        </w:tc>
        <w:tc>
          <w:tcPr>
            <w:tcW w:w="1803" w:type="dxa"/>
            <w:tcMar/>
          </w:tcPr>
          <w:p w:rsidR="4BAE9496" w:rsidP="05B31C9C" w:rsidRDefault="4BAE9496" w14:paraId="02964A55" w14:textId="56541EC3">
            <w:pPr>
              <w:pStyle w:val="Normal"/>
              <w:bidi w:val="0"/>
              <w:rPr>
                <w:rFonts w:ascii="Calibri Light" w:hAnsi="Calibri Light" w:eastAsia="Calibri Light" w:cs="Calibri Light"/>
                <w:noProof w:val="0"/>
                <w:lang w:val="en-GB"/>
              </w:rPr>
            </w:pPr>
            <w:r w:rsidRPr="05B31C9C" w:rsidR="4BAE9496">
              <w:rPr>
                <w:rFonts w:ascii="Calibri Light" w:hAnsi="Calibri Light" w:eastAsia="Calibri Light" w:cs="Calibri Light"/>
                <w:noProof w:val="0"/>
                <w:lang w:val="en-GB"/>
              </w:rPr>
              <w:t>Basic compliance</w:t>
            </w:r>
          </w:p>
        </w:tc>
        <w:tc>
          <w:tcPr>
            <w:tcW w:w="1803" w:type="dxa"/>
            <w:tcMar/>
          </w:tcPr>
          <w:p w:rsidR="4BAE9496" w:rsidP="05B31C9C" w:rsidRDefault="4BAE9496" w14:paraId="624B8948" w14:textId="6135318F">
            <w:pPr>
              <w:pStyle w:val="Normal"/>
              <w:bidi w:val="0"/>
              <w:rPr>
                <w:rFonts w:ascii="Calibri Light" w:hAnsi="Calibri Light" w:eastAsia="Calibri Light" w:cs="Calibri Light"/>
                <w:noProof w:val="0"/>
                <w:lang w:val="en-GB"/>
              </w:rPr>
            </w:pPr>
            <w:r w:rsidRPr="05B31C9C" w:rsidR="4BAE9496">
              <w:rPr>
                <w:rFonts w:ascii="Calibri Light" w:hAnsi="Calibri Light" w:eastAsia="Calibri Light" w:cs="Calibri Light"/>
                <w:noProof w:val="0"/>
                <w:lang w:val="en-GB"/>
              </w:rPr>
              <w:t>Formal framework</w:t>
            </w:r>
          </w:p>
        </w:tc>
        <w:tc>
          <w:tcPr>
            <w:tcW w:w="1803" w:type="dxa"/>
            <w:tcMar/>
          </w:tcPr>
          <w:p w:rsidR="4BAE9496" w:rsidP="05B31C9C" w:rsidRDefault="4BAE9496" w14:paraId="6493EC6D" w14:textId="786CBC8C">
            <w:pPr>
              <w:pStyle w:val="Normal"/>
              <w:bidi w:val="0"/>
              <w:rPr>
                <w:rFonts w:ascii="Calibri Light" w:hAnsi="Calibri Light" w:eastAsia="Calibri Light" w:cs="Calibri Light"/>
                <w:noProof w:val="0"/>
                <w:lang w:val="en-GB"/>
              </w:rPr>
            </w:pPr>
            <w:r w:rsidRPr="05B31C9C" w:rsidR="4BAE9496">
              <w:rPr>
                <w:rFonts w:ascii="Calibri Light" w:hAnsi="Calibri Light" w:eastAsia="Calibri Light" w:cs="Calibri Light"/>
                <w:noProof w:val="0"/>
                <w:lang w:val="en-GB"/>
              </w:rPr>
              <w:t>Lack of communication</w:t>
            </w:r>
          </w:p>
        </w:tc>
        <w:tc>
          <w:tcPr>
            <w:tcW w:w="1803" w:type="dxa"/>
            <w:tcMar/>
          </w:tcPr>
          <w:p w:rsidR="4BAE9496" w:rsidP="05B31C9C" w:rsidRDefault="4BAE9496" w14:paraId="303545D4" w14:textId="2DC3C587">
            <w:pPr>
              <w:pStyle w:val="Normal"/>
              <w:bidi w:val="0"/>
              <w:rPr>
                <w:rFonts w:ascii="Calibri Light" w:hAnsi="Calibri Light" w:eastAsia="Calibri Light" w:cs="Calibri Light"/>
                <w:noProof w:val="0"/>
                <w:lang w:val="en-GB"/>
              </w:rPr>
            </w:pPr>
            <w:r w:rsidRPr="05B31C9C" w:rsidR="4BAE9496">
              <w:rPr>
                <w:rFonts w:ascii="Calibri Light" w:hAnsi="Calibri Light" w:eastAsia="Calibri Light" w:cs="Calibri Light"/>
                <w:noProof w:val="0"/>
                <w:lang w:val="en-GB"/>
              </w:rPr>
              <w:t>Repeat booking</w:t>
            </w:r>
          </w:p>
        </w:tc>
      </w:tr>
    </w:tbl>
    <w:p w:rsidR="05B31C9C" w:rsidP="05B31C9C" w:rsidRDefault="05B31C9C" w14:paraId="66BC9896" w14:textId="79A6954C">
      <w:pPr>
        <w:pStyle w:val="Normal"/>
        <w:suppressLineNumbers w:val="0"/>
        <w:bidi w:val="0"/>
        <w:spacing w:before="0" w:beforeAutospacing="off" w:after="160" w:afterAutospacing="off" w:line="279" w:lineRule="auto"/>
        <w:ind w:left="0" w:right="0"/>
        <w:jc w:val="left"/>
        <w:rPr>
          <w:rFonts w:ascii="Calibri Light" w:hAnsi="Calibri Light" w:eastAsia="Calibri Light" w:cs="Calibri Light"/>
          <w:noProof w:val="0"/>
          <w:lang w:val="en-GB"/>
        </w:rPr>
      </w:pPr>
    </w:p>
    <w:p w:rsidR="595A7ED2" w:rsidP="05B31C9C" w:rsidRDefault="595A7ED2" w14:paraId="23E22975" w14:textId="6C4714BE">
      <w:pPr>
        <w:pStyle w:val="Heading1"/>
        <w:bidi w:val="0"/>
        <w:rPr>
          <w:rFonts w:ascii="Calibri Light" w:hAnsi="Calibri Light" w:eastAsia="Calibri Light" w:cs="Calibri Light"/>
          <w:b w:val="0"/>
          <w:bCs w:val="0"/>
          <w:noProof w:val="0"/>
          <w:sz w:val="32"/>
          <w:szCs w:val="32"/>
          <w:lang w:val="en-GB"/>
        </w:rPr>
      </w:pPr>
      <w:bookmarkStart w:name="_Toc148572016" w:id="1378101785"/>
      <w:r w:rsidRPr="05B31C9C" w:rsidR="595A7ED2">
        <w:rPr>
          <w:rFonts w:ascii="Calibri Light" w:hAnsi="Calibri Light" w:eastAsia="Calibri Light" w:cs="Calibri Light"/>
          <w:b w:val="0"/>
          <w:bCs w:val="0"/>
          <w:noProof w:val="0"/>
          <w:sz w:val="32"/>
          <w:szCs w:val="32"/>
          <w:lang w:val="en-GB"/>
        </w:rPr>
        <w:t>GDPR and Information Governance</w:t>
      </w:r>
      <w:bookmarkEnd w:id="1378101785"/>
    </w:p>
    <w:p w:rsidR="595A7ED2" w:rsidRDefault="595A7ED2" w14:paraId="5A566CB6" w14:textId="7CAAE3B7">
      <w:r w:rsidRPr="05B31C9C" w:rsidR="595A7ED2">
        <w:rPr>
          <w:rFonts w:ascii="Calibri Light" w:hAnsi="Calibri Light" w:eastAsia="Calibri Light" w:cs="Calibri Light"/>
          <w:noProof w:val="0"/>
          <w:sz w:val="24"/>
          <w:szCs w:val="24"/>
          <w:lang w:val="en-GB"/>
        </w:rPr>
        <w:t>Kings K9 Cuts routinely processes personal data relating to clients and their pets, making compliance with the UK General Data Protection Regulation essential (McCubbin, 2022). Effective data governance ensures that information is handled legally, ethically, and securely, supporting both operational efficiency and client trust.</w:t>
      </w:r>
    </w:p>
    <w:p w:rsidR="595A7ED2" w:rsidP="05B31C9C" w:rsidRDefault="595A7ED2" w14:paraId="008C7D72" w14:textId="49E0E7CB">
      <w:pPr>
        <w:pStyle w:val="Heading2"/>
        <w:bidi w:val="0"/>
        <w:rPr>
          <w:rFonts w:ascii="Calibri Light" w:hAnsi="Calibri Light" w:eastAsia="Calibri Light" w:cs="Calibri Light"/>
          <w:noProof w:val="0"/>
          <w:sz w:val="28"/>
          <w:szCs w:val="28"/>
          <w:lang w:val="en-GB"/>
        </w:rPr>
      </w:pPr>
      <w:bookmarkStart w:name="_Toc515702411" w:id="416201319"/>
      <w:r w:rsidRPr="05B31C9C" w:rsidR="595A7ED2">
        <w:rPr>
          <w:rFonts w:ascii="Calibri Light" w:hAnsi="Calibri Light" w:eastAsia="Calibri Light" w:cs="Calibri Light"/>
          <w:noProof w:val="0"/>
          <w:sz w:val="28"/>
          <w:szCs w:val="28"/>
          <w:lang w:val="en-GB"/>
        </w:rPr>
        <w:t xml:space="preserve">Key GDPR Principles Applied in the </w:t>
      </w:r>
      <w:r w:rsidRPr="05B31C9C" w:rsidR="2D2F727F">
        <w:rPr>
          <w:rFonts w:ascii="Calibri Light" w:hAnsi="Calibri Light" w:eastAsia="Calibri Light" w:cs="Calibri Light"/>
          <w:noProof w:val="0"/>
          <w:sz w:val="28"/>
          <w:szCs w:val="28"/>
          <w:lang w:val="en-GB"/>
        </w:rPr>
        <w:t>Workplace</w:t>
      </w:r>
      <w:bookmarkEnd w:id="416201319"/>
    </w:p>
    <w:p w:rsidR="595A7ED2" w:rsidP="05B31C9C" w:rsidRDefault="595A7ED2" w14:paraId="689473E6" w14:textId="2FB5E0C6">
      <w:pPr>
        <w:pStyle w:val="ListParagraph"/>
        <w:numPr>
          <w:ilvl w:val="0"/>
          <w:numId w:val="15"/>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595A7ED2">
        <w:rPr>
          <w:rFonts w:ascii="Calibri Light" w:hAnsi="Calibri Light" w:eastAsia="Calibri Light" w:cs="Calibri Light"/>
          <w:b w:val="0"/>
          <w:bCs w:val="0"/>
          <w:noProof w:val="0"/>
          <w:sz w:val="24"/>
          <w:szCs w:val="24"/>
          <w:lang w:val="en-GB"/>
        </w:rPr>
        <w:t>Lawfulness, fairness, and transparency:</w:t>
      </w:r>
      <w:r w:rsidRPr="05B31C9C" w:rsidR="595A7ED2">
        <w:rPr>
          <w:rFonts w:ascii="Calibri Light" w:hAnsi="Calibri Light" w:eastAsia="Calibri Light" w:cs="Calibri Light"/>
          <w:b w:val="0"/>
          <w:bCs w:val="0"/>
          <w:noProof w:val="0"/>
          <w:sz w:val="24"/>
          <w:szCs w:val="24"/>
          <w:lang w:val="en-GB"/>
        </w:rPr>
        <w:t xml:space="preserve"> Clients must understand what data is collected and why.</w:t>
      </w:r>
    </w:p>
    <w:p w:rsidR="595A7ED2" w:rsidP="05B31C9C" w:rsidRDefault="595A7ED2" w14:paraId="0EDB7973" w14:textId="27C76443">
      <w:pPr>
        <w:pStyle w:val="ListParagraph"/>
        <w:numPr>
          <w:ilvl w:val="0"/>
          <w:numId w:val="15"/>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595A7ED2">
        <w:rPr>
          <w:rFonts w:ascii="Calibri Light" w:hAnsi="Calibri Light" w:eastAsia="Calibri Light" w:cs="Calibri Light"/>
          <w:b w:val="0"/>
          <w:bCs w:val="0"/>
          <w:noProof w:val="0"/>
          <w:sz w:val="24"/>
          <w:szCs w:val="24"/>
          <w:lang w:val="en-GB"/>
        </w:rPr>
        <w:t>Purpose limitation:</w:t>
      </w:r>
      <w:r w:rsidRPr="05B31C9C" w:rsidR="595A7ED2">
        <w:rPr>
          <w:rFonts w:ascii="Calibri Light" w:hAnsi="Calibri Light" w:eastAsia="Calibri Light" w:cs="Calibri Light"/>
          <w:b w:val="0"/>
          <w:bCs w:val="0"/>
          <w:noProof w:val="0"/>
          <w:sz w:val="24"/>
          <w:szCs w:val="24"/>
          <w:lang w:val="en-GB"/>
        </w:rPr>
        <w:t xml:space="preserve"> Data is used only for legitimate grooming</w:t>
      </w:r>
      <w:r>
        <w:noBreakHyphen/>
      </w:r>
      <w:r w:rsidRPr="05B31C9C" w:rsidR="595A7ED2">
        <w:rPr>
          <w:rFonts w:ascii="Calibri Light" w:hAnsi="Calibri Light" w:eastAsia="Calibri Light" w:cs="Calibri Light"/>
          <w:b w:val="0"/>
          <w:bCs w:val="0"/>
          <w:noProof w:val="0"/>
          <w:sz w:val="24"/>
          <w:szCs w:val="24"/>
          <w:lang w:val="en-GB"/>
        </w:rPr>
        <w:t>related purposes.</w:t>
      </w:r>
    </w:p>
    <w:p w:rsidR="595A7ED2" w:rsidP="05B31C9C" w:rsidRDefault="595A7ED2" w14:paraId="7C65DC3A" w14:textId="3C848E69">
      <w:pPr>
        <w:pStyle w:val="ListParagraph"/>
        <w:numPr>
          <w:ilvl w:val="0"/>
          <w:numId w:val="15"/>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595A7ED2">
        <w:rPr>
          <w:rFonts w:ascii="Calibri Light" w:hAnsi="Calibri Light" w:eastAsia="Calibri Light" w:cs="Calibri Light"/>
          <w:b w:val="0"/>
          <w:bCs w:val="0"/>
          <w:noProof w:val="0"/>
          <w:sz w:val="24"/>
          <w:szCs w:val="24"/>
          <w:lang w:val="en-GB"/>
        </w:rPr>
        <w:t>Data minimisation:</w:t>
      </w:r>
      <w:r w:rsidRPr="05B31C9C" w:rsidR="595A7ED2">
        <w:rPr>
          <w:rFonts w:ascii="Calibri Light" w:hAnsi="Calibri Light" w:eastAsia="Calibri Light" w:cs="Calibri Light"/>
          <w:b w:val="0"/>
          <w:bCs w:val="0"/>
          <w:noProof w:val="0"/>
          <w:sz w:val="24"/>
          <w:szCs w:val="24"/>
          <w:lang w:val="en-GB"/>
        </w:rPr>
        <w:t xml:space="preserve"> Only information necessary for safe and effective grooming is collected.</w:t>
      </w:r>
    </w:p>
    <w:p w:rsidR="595A7ED2" w:rsidP="05B31C9C" w:rsidRDefault="595A7ED2" w14:paraId="06FBD9D9" w14:textId="03E93728">
      <w:pPr>
        <w:pStyle w:val="ListParagraph"/>
        <w:numPr>
          <w:ilvl w:val="0"/>
          <w:numId w:val="15"/>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595A7ED2">
        <w:rPr>
          <w:rFonts w:ascii="Calibri Light" w:hAnsi="Calibri Light" w:eastAsia="Calibri Light" w:cs="Calibri Light"/>
          <w:b w:val="0"/>
          <w:bCs w:val="0"/>
          <w:noProof w:val="0"/>
          <w:sz w:val="24"/>
          <w:szCs w:val="24"/>
          <w:lang w:val="en-GB"/>
        </w:rPr>
        <w:t>Accuracy:</w:t>
      </w:r>
      <w:r w:rsidRPr="05B31C9C" w:rsidR="595A7ED2">
        <w:rPr>
          <w:rFonts w:ascii="Calibri Light" w:hAnsi="Calibri Light" w:eastAsia="Calibri Light" w:cs="Calibri Light"/>
          <w:b w:val="0"/>
          <w:bCs w:val="0"/>
          <w:noProof w:val="0"/>
          <w:sz w:val="24"/>
          <w:szCs w:val="24"/>
          <w:lang w:val="en-GB"/>
        </w:rPr>
        <w:t xml:space="preserve"> Records must be kept up</w:t>
      </w:r>
      <w:r>
        <w:noBreakHyphen/>
      </w:r>
      <w:r w:rsidRPr="05B31C9C" w:rsidR="595A7ED2">
        <w:rPr>
          <w:rFonts w:ascii="Calibri Light" w:hAnsi="Calibri Light" w:eastAsia="Calibri Light" w:cs="Calibri Light"/>
          <w:b w:val="0"/>
          <w:bCs w:val="0"/>
          <w:noProof w:val="0"/>
          <w:sz w:val="24"/>
          <w:szCs w:val="24"/>
          <w:lang w:val="en-GB"/>
        </w:rPr>
        <w:t>to</w:t>
      </w:r>
      <w:r>
        <w:noBreakHyphen/>
      </w:r>
      <w:r w:rsidRPr="05B31C9C" w:rsidR="595A7ED2">
        <w:rPr>
          <w:rFonts w:ascii="Calibri Light" w:hAnsi="Calibri Light" w:eastAsia="Calibri Light" w:cs="Calibri Light"/>
          <w:b w:val="0"/>
          <w:bCs w:val="0"/>
          <w:noProof w:val="0"/>
          <w:sz w:val="24"/>
          <w:szCs w:val="24"/>
          <w:lang w:val="en-GB"/>
        </w:rPr>
        <w:t>date to avoid errors, such as using unsuitable products.</w:t>
      </w:r>
    </w:p>
    <w:p w:rsidR="595A7ED2" w:rsidP="05B31C9C" w:rsidRDefault="595A7ED2" w14:paraId="384FAF04" w14:textId="5C74EC6B">
      <w:pPr>
        <w:pStyle w:val="ListParagraph"/>
        <w:numPr>
          <w:ilvl w:val="0"/>
          <w:numId w:val="15"/>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595A7ED2">
        <w:rPr>
          <w:rFonts w:ascii="Calibri Light" w:hAnsi="Calibri Light" w:eastAsia="Calibri Light" w:cs="Calibri Light"/>
          <w:b w:val="0"/>
          <w:bCs w:val="0"/>
          <w:noProof w:val="0"/>
          <w:sz w:val="24"/>
          <w:szCs w:val="24"/>
          <w:lang w:val="en-GB"/>
        </w:rPr>
        <w:t>Storage limitation:</w:t>
      </w:r>
      <w:r w:rsidRPr="05B31C9C" w:rsidR="595A7ED2">
        <w:rPr>
          <w:rFonts w:ascii="Calibri Light" w:hAnsi="Calibri Light" w:eastAsia="Calibri Light" w:cs="Calibri Light"/>
          <w:b w:val="0"/>
          <w:bCs w:val="0"/>
          <w:noProof w:val="0"/>
          <w:sz w:val="24"/>
          <w:szCs w:val="24"/>
          <w:lang w:val="en-GB"/>
        </w:rPr>
        <w:t xml:space="preserve"> Data is retained only as long as necessary and disposed of securely.</w:t>
      </w:r>
    </w:p>
    <w:p w:rsidR="595A7ED2" w:rsidP="05B31C9C" w:rsidRDefault="595A7ED2" w14:paraId="4BAF1E68" w14:textId="2E3F5C96">
      <w:pPr>
        <w:pStyle w:val="ListParagraph"/>
        <w:numPr>
          <w:ilvl w:val="0"/>
          <w:numId w:val="15"/>
        </w:numPr>
        <w:bidi w:val="0"/>
        <w:spacing w:before="0" w:beforeAutospacing="off" w:after="0" w:afterAutospacing="off"/>
        <w:rPr>
          <w:rFonts w:ascii="Calibri Light" w:hAnsi="Calibri Light" w:eastAsia="Calibri Light" w:cs="Calibri Light"/>
          <w:b w:val="0"/>
          <w:bCs w:val="0"/>
          <w:noProof w:val="0"/>
          <w:sz w:val="24"/>
          <w:szCs w:val="24"/>
          <w:lang w:val="en-GB"/>
        </w:rPr>
      </w:pPr>
      <w:r w:rsidRPr="05B31C9C" w:rsidR="595A7ED2">
        <w:rPr>
          <w:rFonts w:ascii="Calibri Light" w:hAnsi="Calibri Light" w:eastAsia="Calibri Light" w:cs="Calibri Light"/>
          <w:b w:val="0"/>
          <w:bCs w:val="0"/>
          <w:noProof w:val="0"/>
          <w:sz w:val="24"/>
          <w:szCs w:val="24"/>
          <w:lang w:val="en-GB"/>
        </w:rPr>
        <w:t>Integrity and confidentiality:</w:t>
      </w:r>
      <w:r w:rsidRPr="05B31C9C" w:rsidR="595A7ED2">
        <w:rPr>
          <w:rFonts w:ascii="Calibri Light" w:hAnsi="Calibri Light" w:eastAsia="Calibri Light" w:cs="Calibri Light"/>
          <w:b w:val="0"/>
          <w:bCs w:val="0"/>
          <w:noProof w:val="0"/>
          <w:sz w:val="24"/>
          <w:szCs w:val="24"/>
          <w:lang w:val="en-GB"/>
        </w:rPr>
        <w:t xml:space="preserve"> Personal data must be protected through secure systems, passwords, and controlled access.</w:t>
      </w:r>
    </w:p>
    <w:p w:rsidR="595A7ED2" w:rsidP="05B31C9C" w:rsidRDefault="595A7ED2" w14:paraId="38CADDB6" w14:textId="16C8CF11">
      <w:pPr>
        <w:pStyle w:val="ListParagraph"/>
        <w:numPr>
          <w:ilvl w:val="0"/>
          <w:numId w:val="15"/>
        </w:numPr>
        <w:bidi w:val="0"/>
        <w:spacing w:before="0" w:beforeAutospacing="off" w:after="0" w:afterAutospacing="off"/>
        <w:rPr>
          <w:rFonts w:ascii="Calibri Light" w:hAnsi="Calibri Light" w:eastAsia="Calibri Light" w:cs="Calibri Light"/>
          <w:noProof w:val="0"/>
          <w:sz w:val="24"/>
          <w:szCs w:val="24"/>
          <w:lang w:val="en-GB"/>
        </w:rPr>
      </w:pPr>
      <w:r w:rsidRPr="05B31C9C" w:rsidR="595A7ED2">
        <w:rPr>
          <w:rFonts w:ascii="Calibri Light" w:hAnsi="Calibri Light" w:eastAsia="Calibri Light" w:cs="Calibri Light"/>
          <w:b w:val="0"/>
          <w:bCs w:val="0"/>
          <w:noProof w:val="0"/>
          <w:sz w:val="24"/>
          <w:szCs w:val="24"/>
          <w:lang w:val="en-GB"/>
        </w:rPr>
        <w:t>Accountability:</w:t>
      </w:r>
      <w:r w:rsidRPr="05B31C9C" w:rsidR="595A7ED2">
        <w:rPr>
          <w:rFonts w:ascii="Calibri Light" w:hAnsi="Calibri Light" w:eastAsia="Calibri Light" w:cs="Calibri Light"/>
          <w:noProof w:val="0"/>
          <w:sz w:val="24"/>
          <w:szCs w:val="24"/>
          <w:lang w:val="en-GB"/>
        </w:rPr>
        <w:t xml:space="preserve"> The salon must demonstrate compliance through policies, training, and documented procedures.</w:t>
      </w:r>
    </w:p>
    <w:p w:rsidR="05B31C9C" w:rsidP="05B31C9C" w:rsidRDefault="05B31C9C" w14:paraId="0279D53C" w14:textId="788246AA">
      <w:pPr>
        <w:pStyle w:val="ListParagraph"/>
        <w:bidi w:val="0"/>
        <w:spacing w:before="0" w:beforeAutospacing="off" w:after="0" w:afterAutospacing="off"/>
        <w:ind w:left="720"/>
        <w:rPr>
          <w:rFonts w:ascii="Calibri Light" w:hAnsi="Calibri Light" w:eastAsia="Calibri Light" w:cs="Calibri Light"/>
          <w:noProof w:val="0"/>
          <w:sz w:val="24"/>
          <w:szCs w:val="24"/>
          <w:lang w:val="en-GB"/>
        </w:rPr>
      </w:pPr>
    </w:p>
    <w:p w:rsidR="595A7ED2" w:rsidP="05B31C9C" w:rsidRDefault="595A7ED2" w14:paraId="386A3F54" w14:textId="54B526C7">
      <w:pPr>
        <w:pStyle w:val="Heading2"/>
        <w:bidi w:val="0"/>
        <w:rPr>
          <w:rFonts w:ascii="Calibri Light" w:hAnsi="Calibri Light" w:eastAsia="Calibri Light" w:cs="Calibri Light"/>
          <w:b w:val="0"/>
          <w:bCs w:val="0"/>
          <w:noProof w:val="0"/>
          <w:sz w:val="28"/>
          <w:szCs w:val="28"/>
          <w:lang w:val="en-GB"/>
        </w:rPr>
      </w:pPr>
      <w:bookmarkStart w:name="_Toc1153551117" w:id="832286453"/>
      <w:r w:rsidRPr="05B31C9C" w:rsidR="595A7ED2">
        <w:rPr>
          <w:rFonts w:ascii="Calibri Light" w:hAnsi="Calibri Light" w:eastAsia="Calibri Light" w:cs="Calibri Light"/>
          <w:b w:val="0"/>
          <w:bCs w:val="0"/>
          <w:noProof w:val="0"/>
          <w:sz w:val="28"/>
          <w:szCs w:val="28"/>
          <w:lang w:val="en-GB"/>
        </w:rPr>
        <w:t>Information Governance</w:t>
      </w:r>
      <w:bookmarkEnd w:id="832286453"/>
    </w:p>
    <w:p w:rsidR="595A7ED2" w:rsidP="05B31C9C" w:rsidRDefault="595A7ED2" w14:paraId="5997262D" w14:textId="5CD88570">
      <w:pPr>
        <w:bidi w:val="0"/>
        <w:rPr>
          <w:rFonts w:ascii="Calibri Light" w:hAnsi="Calibri Light" w:eastAsia="Calibri Light" w:cs="Calibri Light"/>
          <w:noProof w:val="0"/>
          <w:sz w:val="24"/>
          <w:szCs w:val="24"/>
          <w:lang w:val="en-GB"/>
        </w:rPr>
      </w:pPr>
      <w:r w:rsidRPr="05B31C9C" w:rsidR="595A7ED2">
        <w:rPr>
          <w:rFonts w:ascii="Calibri Light" w:hAnsi="Calibri Light" w:eastAsia="Calibri Light" w:cs="Calibri Light"/>
          <w:noProof w:val="0"/>
          <w:sz w:val="24"/>
          <w:szCs w:val="24"/>
          <w:lang w:val="en-GB"/>
        </w:rPr>
        <w:t xml:space="preserve">Information governance refers to the broader framework of policies and controls that ensure information is managed responsibly. In a grooming salon, strong governance supports safe handling practices, </w:t>
      </w:r>
      <w:r w:rsidRPr="05B31C9C" w:rsidR="595A7ED2">
        <w:rPr>
          <w:rFonts w:ascii="Calibri Light" w:hAnsi="Calibri Light" w:eastAsia="Calibri Light" w:cs="Calibri Light"/>
          <w:noProof w:val="0"/>
          <w:sz w:val="24"/>
          <w:szCs w:val="24"/>
          <w:lang w:val="en-GB"/>
        </w:rPr>
        <w:t>accurate</w:t>
      </w:r>
      <w:r w:rsidRPr="05B31C9C" w:rsidR="595A7ED2">
        <w:rPr>
          <w:rFonts w:ascii="Calibri Light" w:hAnsi="Calibri Light" w:eastAsia="Calibri Light" w:cs="Calibri Light"/>
          <w:noProof w:val="0"/>
          <w:sz w:val="24"/>
          <w:szCs w:val="24"/>
          <w:lang w:val="en-GB"/>
        </w:rPr>
        <w:t xml:space="preserve"> record</w:t>
      </w:r>
      <w:r>
        <w:noBreakHyphen/>
      </w:r>
      <w:r w:rsidRPr="05B31C9C" w:rsidR="595A7ED2">
        <w:rPr>
          <w:rFonts w:ascii="Calibri Light" w:hAnsi="Calibri Light" w:eastAsia="Calibri Light" w:cs="Calibri Light"/>
          <w:noProof w:val="0"/>
          <w:sz w:val="24"/>
          <w:szCs w:val="24"/>
          <w:lang w:val="en-GB"/>
        </w:rPr>
        <w:t xml:space="preserve">keeping, and consistent service delivery. It also reinforces client confidence by </w:t>
      </w:r>
      <w:r w:rsidRPr="05B31C9C" w:rsidR="595A7ED2">
        <w:rPr>
          <w:rFonts w:ascii="Calibri Light" w:hAnsi="Calibri Light" w:eastAsia="Calibri Light" w:cs="Calibri Light"/>
          <w:noProof w:val="0"/>
          <w:sz w:val="24"/>
          <w:szCs w:val="24"/>
          <w:lang w:val="en-GB"/>
        </w:rPr>
        <w:t>demonstrating</w:t>
      </w:r>
      <w:r w:rsidRPr="05B31C9C" w:rsidR="595A7ED2">
        <w:rPr>
          <w:rFonts w:ascii="Calibri Light" w:hAnsi="Calibri Light" w:eastAsia="Calibri Light" w:cs="Calibri Light"/>
          <w:noProof w:val="0"/>
          <w:sz w:val="24"/>
          <w:szCs w:val="24"/>
          <w:lang w:val="en-GB"/>
        </w:rPr>
        <w:t xml:space="preserve"> that personal data is treated with professionalism and care</w:t>
      </w:r>
      <w:r w:rsidRPr="05B31C9C" w:rsidR="57EBF264">
        <w:rPr>
          <w:rFonts w:ascii="Calibri Light" w:hAnsi="Calibri Light" w:eastAsia="Calibri Light" w:cs="Calibri Light"/>
          <w:noProof w:val="0"/>
          <w:sz w:val="24"/>
          <w:szCs w:val="24"/>
          <w:lang w:val="en-GB"/>
        </w:rPr>
        <w:t xml:space="preserve"> (Lips, 2020).</w:t>
      </w:r>
    </w:p>
    <w:p w:rsidR="5197402D" w:rsidP="05B31C9C" w:rsidRDefault="5197402D" w14:paraId="79E10345" w14:textId="13D429B2">
      <w:pPr>
        <w:pStyle w:val="Heading1"/>
        <w:bidi w:val="0"/>
        <w:rPr>
          <w:rFonts w:ascii="Calibri Light" w:hAnsi="Calibri Light" w:eastAsia="Calibri Light" w:cs="Calibri Light"/>
          <w:b w:val="0"/>
          <w:bCs w:val="0"/>
          <w:noProof w:val="0"/>
          <w:sz w:val="32"/>
          <w:szCs w:val="32"/>
          <w:lang w:val="en-GB"/>
        </w:rPr>
      </w:pPr>
      <w:bookmarkStart w:name="_Toc514613477" w:id="529824669"/>
      <w:r w:rsidRPr="05B31C9C" w:rsidR="5197402D">
        <w:rPr>
          <w:rFonts w:ascii="Calibri Light" w:hAnsi="Calibri Light" w:eastAsia="Calibri Light" w:cs="Calibri Light"/>
          <w:b w:val="0"/>
          <w:bCs w:val="0"/>
          <w:noProof w:val="0"/>
          <w:sz w:val="32"/>
          <w:szCs w:val="32"/>
          <w:lang w:val="en-GB"/>
        </w:rPr>
        <w:t>Conclusion</w:t>
      </w:r>
      <w:bookmarkEnd w:id="529824669"/>
    </w:p>
    <w:p w:rsidR="7C156730" w:rsidRDefault="7C156730" w14:paraId="16CCCE5B" w14:textId="6844EE07">
      <w:r w:rsidRPr="05B31C9C" w:rsidR="7C156730">
        <w:rPr>
          <w:rFonts w:ascii="Calibri Light" w:hAnsi="Calibri Light" w:eastAsia="Calibri Light" w:cs="Calibri Light"/>
          <w:noProof w:val="0"/>
          <w:sz w:val="24"/>
          <w:szCs w:val="24"/>
          <w:lang w:val="en-GB"/>
        </w:rPr>
        <w:t>Knowledge management is essential for ensuring quality, safety, and efficiency in small service</w:t>
      </w:r>
      <w:r>
        <w:noBreakHyphen/>
      </w:r>
      <w:r w:rsidRPr="05B31C9C" w:rsidR="7C156730">
        <w:rPr>
          <w:rFonts w:ascii="Calibri Light" w:hAnsi="Calibri Light" w:eastAsia="Calibri Light" w:cs="Calibri Light"/>
          <w:noProof w:val="0"/>
          <w:sz w:val="24"/>
          <w:szCs w:val="24"/>
          <w:lang w:val="en-GB"/>
        </w:rPr>
        <w:t>based businesses such as Kings K9 Cuts Dog Grooming. The analysis undertaken throughout this report demonstrates that effective knowledge practices underpin every aspect of grooming operations, from behavioural assessment and coat management to client communication and service consistency. By examining the organisation through established knowledge</w:t>
      </w:r>
      <w:r>
        <w:noBreakHyphen/>
      </w:r>
      <w:r w:rsidRPr="05B31C9C" w:rsidR="7C156730">
        <w:rPr>
          <w:rFonts w:ascii="Calibri Light" w:hAnsi="Calibri Light" w:eastAsia="Calibri Light" w:cs="Calibri Light"/>
          <w:noProof w:val="0"/>
          <w:sz w:val="24"/>
          <w:szCs w:val="24"/>
          <w:lang w:val="en-GB"/>
        </w:rPr>
        <w:t>management theories—including tacit and explicit knowledge, the SECI model, the DIKW hierarchy, and the Resource</w:t>
      </w:r>
      <w:r>
        <w:noBreakHyphen/>
      </w:r>
      <w:r w:rsidRPr="05B31C9C" w:rsidR="7C156730">
        <w:rPr>
          <w:rFonts w:ascii="Calibri Light" w:hAnsi="Calibri Light" w:eastAsia="Calibri Light" w:cs="Calibri Light"/>
          <w:noProof w:val="0"/>
          <w:sz w:val="24"/>
          <w:szCs w:val="24"/>
          <w:lang w:val="en-GB"/>
        </w:rPr>
        <w:t>Based View—it becomes clear that Kings K9 Cuts possesses a strong foundation of tacit knowledge developed through extensive hands</w:t>
      </w:r>
      <w:r>
        <w:noBreakHyphen/>
      </w:r>
      <w:r w:rsidRPr="05B31C9C" w:rsidR="7C156730">
        <w:rPr>
          <w:rFonts w:ascii="Calibri Light" w:hAnsi="Calibri Light" w:eastAsia="Calibri Light" w:cs="Calibri Light"/>
          <w:noProof w:val="0"/>
          <w:sz w:val="24"/>
          <w:szCs w:val="24"/>
          <w:lang w:val="en-GB"/>
        </w:rPr>
        <w:t>on experience. This tacit expertise is a significant strategic asset, contributing directly to service quality and competitive advantage. However, the evaluation also highlights that explicit knowledge is not captured or organised with the same level of consistency, creating vulnerabilities in communication, continuity, and long</w:t>
      </w:r>
      <w:r>
        <w:noBreakHyphen/>
      </w:r>
      <w:r w:rsidRPr="05B31C9C" w:rsidR="7C156730">
        <w:rPr>
          <w:rFonts w:ascii="Calibri Light" w:hAnsi="Calibri Light" w:eastAsia="Calibri Light" w:cs="Calibri Light"/>
          <w:noProof w:val="0"/>
          <w:sz w:val="24"/>
          <w:szCs w:val="24"/>
          <w:lang w:val="en-GB"/>
        </w:rPr>
        <w:t>term planning.</w:t>
      </w:r>
    </w:p>
    <w:p w:rsidR="7C156730" w:rsidRDefault="7C156730" w14:paraId="184D65DD" w14:textId="567B2553">
      <w:r w:rsidRPr="05B31C9C" w:rsidR="7C156730">
        <w:rPr>
          <w:rFonts w:ascii="Calibri Light" w:hAnsi="Calibri Light" w:eastAsia="Calibri Light" w:cs="Calibri Light"/>
          <w:noProof w:val="0"/>
          <w:sz w:val="24"/>
          <w:szCs w:val="24"/>
          <w:lang w:val="en-GB"/>
        </w:rPr>
        <w:t>Addressing these weaknesses requires a more structured approach to documentation, digital storage, and information standardisation. Strengthening explicit knowledge processes would reduce reliance on individual memory, improve the accuracy and accessibility of client information, and support more consistent decision</w:t>
      </w:r>
      <w:r>
        <w:noBreakHyphen/>
      </w:r>
      <w:r w:rsidRPr="05B31C9C" w:rsidR="7C156730">
        <w:rPr>
          <w:rFonts w:ascii="Calibri Light" w:hAnsi="Calibri Light" w:eastAsia="Calibri Light" w:cs="Calibri Light"/>
          <w:noProof w:val="0"/>
          <w:sz w:val="24"/>
          <w:szCs w:val="24"/>
          <w:lang w:val="en-GB"/>
        </w:rPr>
        <w:t>making across the team. Enhancing digital systems and embedding clear procedures for recording behavioural notes, grooming histories, and client preferences would also contribute to improved operational efficiency and reduced risk.</w:t>
      </w:r>
    </w:p>
    <w:p w:rsidR="7C156730" w:rsidRDefault="7C156730" w14:paraId="39710743" w14:textId="673DB0D7">
      <w:r w:rsidRPr="05B31C9C" w:rsidR="7C156730">
        <w:rPr>
          <w:rFonts w:ascii="Calibri Light" w:hAnsi="Calibri Light" w:eastAsia="Calibri Light" w:cs="Calibri Light"/>
          <w:noProof w:val="0"/>
          <w:sz w:val="24"/>
          <w:szCs w:val="24"/>
          <w:lang w:val="en-GB"/>
        </w:rPr>
        <w:t>The application of the RBV and VRIO frameworks further demonstrates that Kings K9 Cuts holds several knowledge</w:t>
      </w:r>
      <w:r>
        <w:noBreakHyphen/>
      </w:r>
      <w:r w:rsidRPr="05B31C9C" w:rsidR="7C156730">
        <w:rPr>
          <w:rFonts w:ascii="Calibri Light" w:hAnsi="Calibri Light" w:eastAsia="Calibri Light" w:cs="Calibri Light"/>
          <w:noProof w:val="0"/>
          <w:sz w:val="24"/>
          <w:szCs w:val="24"/>
          <w:lang w:val="en-GB"/>
        </w:rPr>
        <w:t>based resources that provide sustained competitive advantage, including grooming expertise, behavioural knowledge, and individual dog knowledge. Translating these strengths into measurable performance indicators—such as grooming time, fix rates, repeat bookings, and on</w:t>
      </w:r>
      <w:r>
        <w:noBreakHyphen/>
      </w:r>
      <w:r w:rsidRPr="05B31C9C" w:rsidR="7C156730">
        <w:rPr>
          <w:rFonts w:ascii="Calibri Light" w:hAnsi="Calibri Light" w:eastAsia="Calibri Light" w:cs="Calibri Light"/>
          <w:noProof w:val="0"/>
          <w:sz w:val="24"/>
          <w:szCs w:val="24"/>
          <w:lang w:val="en-GB"/>
        </w:rPr>
        <w:t>time completion—ensures that knowledge is not only recognised but actively monitored and leveraged to support continuous improvement.</w:t>
      </w:r>
    </w:p>
    <w:p w:rsidR="7C156730" w:rsidRDefault="7C156730" w14:paraId="35087C17" w14:textId="5BB9BCB6">
      <w:r w:rsidRPr="05B31C9C" w:rsidR="7C156730">
        <w:rPr>
          <w:rFonts w:ascii="Calibri Light" w:hAnsi="Calibri Light" w:eastAsia="Calibri Light" w:cs="Calibri Light"/>
          <w:noProof w:val="0"/>
          <w:sz w:val="24"/>
          <w:szCs w:val="24"/>
          <w:lang w:val="en-GB"/>
        </w:rPr>
        <w:t>In addition, ensuring GDPR</w:t>
      </w:r>
      <w:r>
        <w:noBreakHyphen/>
      </w:r>
      <w:r w:rsidRPr="05B31C9C" w:rsidR="7C156730">
        <w:rPr>
          <w:rFonts w:ascii="Calibri Light" w:hAnsi="Calibri Light" w:eastAsia="Calibri Light" w:cs="Calibri Light"/>
          <w:noProof w:val="0"/>
          <w:sz w:val="24"/>
          <w:szCs w:val="24"/>
          <w:lang w:val="en-GB"/>
        </w:rPr>
        <w:t>compliant information governance is essential for maintaining client trust and protecting the organisation from legal and reputational risk. Strong governance practices reinforce the professionalism of the business and ensure that personal data is handled responsibly, ethically, and securely.</w:t>
      </w:r>
    </w:p>
    <w:p w:rsidR="7C156730" w:rsidRDefault="7C156730" w14:paraId="701AEFD3" w14:textId="5E3427F8">
      <w:r w:rsidRPr="05B31C9C" w:rsidR="7C156730">
        <w:rPr>
          <w:rFonts w:ascii="Calibri Light" w:hAnsi="Calibri Light" w:eastAsia="Calibri Light" w:cs="Calibri Light"/>
          <w:noProof w:val="0"/>
          <w:sz w:val="24"/>
          <w:szCs w:val="24"/>
          <w:lang w:val="en-GB"/>
        </w:rPr>
        <w:t xml:space="preserve">Overall, the findings of this report </w:t>
      </w:r>
      <w:r w:rsidRPr="05B31C9C" w:rsidR="7C156730">
        <w:rPr>
          <w:rFonts w:ascii="Calibri Light" w:hAnsi="Calibri Light" w:eastAsia="Calibri Light" w:cs="Calibri Light"/>
          <w:noProof w:val="0"/>
          <w:sz w:val="24"/>
          <w:szCs w:val="24"/>
          <w:lang w:val="en-GB"/>
        </w:rPr>
        <w:t>indicate</w:t>
      </w:r>
      <w:r w:rsidRPr="05B31C9C" w:rsidR="7C156730">
        <w:rPr>
          <w:rFonts w:ascii="Calibri Light" w:hAnsi="Calibri Light" w:eastAsia="Calibri Light" w:cs="Calibri Light"/>
          <w:noProof w:val="0"/>
          <w:sz w:val="24"/>
          <w:szCs w:val="24"/>
          <w:lang w:val="en-GB"/>
        </w:rPr>
        <w:t xml:space="preserve"> that Kings K9 Cuts is well</w:t>
      </w:r>
      <w:r>
        <w:noBreakHyphen/>
      </w:r>
      <w:r w:rsidRPr="05B31C9C" w:rsidR="7C156730">
        <w:rPr>
          <w:rFonts w:ascii="Calibri Light" w:hAnsi="Calibri Light" w:eastAsia="Calibri Light" w:cs="Calibri Light"/>
          <w:noProof w:val="0"/>
          <w:sz w:val="24"/>
          <w:szCs w:val="24"/>
          <w:lang w:val="en-GB"/>
        </w:rPr>
        <w:t>positioned to enhance its performance by embedding more formalised knowledge</w:t>
      </w:r>
      <w:r>
        <w:noBreakHyphen/>
      </w:r>
      <w:r w:rsidRPr="05B31C9C" w:rsidR="7C156730">
        <w:rPr>
          <w:rFonts w:ascii="Calibri Light" w:hAnsi="Calibri Light" w:eastAsia="Calibri Light" w:cs="Calibri Light"/>
          <w:noProof w:val="0"/>
          <w:sz w:val="24"/>
          <w:szCs w:val="24"/>
          <w:lang w:val="en-GB"/>
        </w:rPr>
        <w:t xml:space="preserve">management practices into everyday operations. By strengthening explicit knowledge capture, improving digital systems, implementing targeted KPIs, and </w:t>
      </w:r>
      <w:r w:rsidRPr="05B31C9C" w:rsidR="7C156730">
        <w:rPr>
          <w:rFonts w:ascii="Calibri Light" w:hAnsi="Calibri Light" w:eastAsia="Calibri Light" w:cs="Calibri Light"/>
          <w:noProof w:val="0"/>
          <w:sz w:val="24"/>
          <w:szCs w:val="24"/>
          <w:lang w:val="en-GB"/>
        </w:rPr>
        <w:t>maintaining</w:t>
      </w:r>
      <w:r w:rsidRPr="05B31C9C" w:rsidR="7C156730">
        <w:rPr>
          <w:rFonts w:ascii="Calibri Light" w:hAnsi="Calibri Light" w:eastAsia="Calibri Light" w:cs="Calibri Light"/>
          <w:noProof w:val="0"/>
          <w:sz w:val="24"/>
          <w:szCs w:val="24"/>
          <w:lang w:val="en-GB"/>
        </w:rPr>
        <w:t xml:space="preserve"> robust information</w:t>
      </w:r>
      <w:r>
        <w:noBreakHyphen/>
      </w:r>
      <w:r w:rsidRPr="05B31C9C" w:rsidR="7C156730">
        <w:rPr>
          <w:rFonts w:ascii="Calibri Light" w:hAnsi="Calibri Light" w:eastAsia="Calibri Light" w:cs="Calibri Light"/>
          <w:noProof w:val="0"/>
          <w:sz w:val="24"/>
          <w:szCs w:val="24"/>
          <w:lang w:val="en-GB"/>
        </w:rPr>
        <w:t>governance standards, the business can build greater resilience, support staff development, and deliver consistently high</w:t>
      </w:r>
      <w:r>
        <w:noBreakHyphen/>
      </w:r>
      <w:r w:rsidRPr="05B31C9C" w:rsidR="7C156730">
        <w:rPr>
          <w:rFonts w:ascii="Calibri Light" w:hAnsi="Calibri Light" w:eastAsia="Calibri Light" w:cs="Calibri Light"/>
          <w:noProof w:val="0"/>
          <w:sz w:val="24"/>
          <w:szCs w:val="24"/>
          <w:lang w:val="en-GB"/>
        </w:rPr>
        <w:t>quality grooming services. In doing so, Kings K9 Cuts can continue to grow its reputation, deepen client loyalty, and sustain a meaningful competitive advantage within the local grooming industry.</w:t>
      </w:r>
    </w:p>
    <w:p w:rsidR="05B31C9C" w:rsidP="05B31C9C" w:rsidRDefault="05B31C9C" w14:paraId="17F5A705" w14:textId="33A2E161">
      <w:pPr>
        <w:bidi w:val="0"/>
        <w:rPr>
          <w:rFonts w:ascii="Calibri Light" w:hAnsi="Calibri Light" w:eastAsia="Calibri Light" w:cs="Calibri Light"/>
          <w:noProof w:val="0"/>
          <w:sz w:val="24"/>
          <w:szCs w:val="24"/>
          <w:lang w:val="en-GB"/>
        </w:rPr>
      </w:pPr>
    </w:p>
    <w:p w:rsidR="05B31C9C" w:rsidRDefault="05B31C9C" w14:paraId="040ACC8A" w14:textId="585E0C64">
      <w:r>
        <w:br w:type="page"/>
      </w:r>
    </w:p>
    <w:p w:rsidR="23222D4A" w:rsidP="05B31C9C" w:rsidRDefault="23222D4A" w14:paraId="0694DA67" w14:textId="3A88019B">
      <w:pPr>
        <w:pStyle w:val="Heading1"/>
        <w:bidi w:val="0"/>
        <w:rPr>
          <w:rFonts w:ascii="Calibri Light" w:hAnsi="Calibri Light" w:eastAsia="Calibri Light" w:cs="Calibri Light"/>
          <w:noProof w:val="0"/>
          <w:sz w:val="32"/>
          <w:szCs w:val="32"/>
          <w:lang w:val="en-GB"/>
        </w:rPr>
      </w:pPr>
      <w:bookmarkStart w:name="_Toc93001205" w:id="403801252"/>
      <w:r w:rsidRPr="05B31C9C" w:rsidR="23222D4A">
        <w:rPr>
          <w:rFonts w:ascii="Calibri Light" w:hAnsi="Calibri Light" w:eastAsia="Calibri Light" w:cs="Calibri Light"/>
          <w:noProof w:val="0"/>
          <w:sz w:val="32"/>
          <w:szCs w:val="32"/>
          <w:lang w:val="en-GB"/>
        </w:rPr>
        <w:t>References</w:t>
      </w:r>
      <w:bookmarkEnd w:id="403801252"/>
    </w:p>
    <w:p w:rsidR="23222D4A" w:rsidP="05B31C9C" w:rsidRDefault="23222D4A" w14:paraId="0C08824C" w14:textId="0FD7DFE7">
      <w:pPr>
        <w:bidi w:val="0"/>
        <w:spacing w:before="0" w:beforeAutospacing="off" w:after="240" w:afterAutospacing="off" w:line="360"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05B31C9C" w:rsidR="23222D4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Docsie.io Blog (2024b). </w:t>
      </w:r>
      <w:r w:rsidRPr="05B31C9C" w:rsidR="23222D4A">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Knowledge Capture: The Complete Guide for Documentation Teams</w:t>
      </w:r>
      <w:r w:rsidRPr="05B31C9C" w:rsidR="23222D4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Docsie.io. </w:t>
      </w:r>
      <w:hyperlink r:id="Re5c069feb7164e25">
        <w:r w:rsidRPr="05B31C9C" w:rsidR="23222D4A">
          <w:rPr>
            <w:rStyle w:val="Hyperlink"/>
            <w:rFonts w:ascii="Calibri Light" w:hAnsi="Calibri Light" w:eastAsia="Calibri Light" w:cs="Calibri Light"/>
            <w:b w:val="0"/>
            <w:bCs w:val="0"/>
            <w:i w:val="0"/>
            <w:iCs w:val="0"/>
            <w:caps w:val="0"/>
            <w:smallCaps w:val="0"/>
            <w:noProof w:val="0"/>
            <w:color w:val="000000" w:themeColor="text1" w:themeTint="FF" w:themeShade="FF"/>
            <w:lang w:val="en-GB"/>
          </w:rPr>
          <w:t>Knowledge Capture: Definition, Examples &amp; Best Practices (2026)</w:t>
        </w:r>
      </w:hyperlink>
    </w:p>
    <w:p w:rsidR="23222D4A" w:rsidP="05B31C9C" w:rsidRDefault="23222D4A" w14:paraId="404EC819" w14:textId="0EBC4737">
      <w:pPr>
        <w:bidi w:val="0"/>
        <w:spacing w:before="0" w:beforeAutospacing="off" w:after="240" w:afterAutospacing="off" w:line="360"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05B31C9C" w:rsidR="23222D4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Foss, N. J (2007) Knowledge Governance: Processes and Structures. </w:t>
      </w:r>
      <w:r w:rsidRPr="05B31C9C" w:rsidR="23222D4A">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Academy of Management Review, 32(1), 348-351</w:t>
      </w:r>
    </w:p>
    <w:p w:rsidR="23222D4A" w:rsidP="05B31C9C" w:rsidRDefault="23222D4A" w14:paraId="195F89A6" w14:textId="1EADD113">
      <w:pPr>
        <w:bidi w:val="0"/>
        <w:spacing w:before="0" w:beforeAutospacing="off" w:after="240" w:afterAutospacing="off" w:line="360" w:lineRule="auto"/>
        <w:rPr>
          <w:rFonts w:ascii="Calibri Light" w:hAnsi="Calibri Light" w:eastAsia="Calibri Light" w:cs="Calibri Light"/>
          <w:b w:val="0"/>
          <w:bCs w:val="0"/>
          <w:i w:val="0"/>
          <w:iCs w:val="0"/>
          <w:caps w:val="0"/>
          <w:smallCaps w:val="0"/>
          <w:noProof w:val="0"/>
          <w:color w:val="0B769F" w:themeColor="accent4" w:themeTint="FF" w:themeShade="BF"/>
          <w:sz w:val="24"/>
          <w:szCs w:val="24"/>
          <w:lang w:val="en-GB"/>
        </w:rPr>
      </w:pPr>
      <w:r w:rsidRPr="05B31C9C" w:rsidR="23222D4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Home Office. (2021). The Ethical Decision-Making Model: A tool for helping Home Office Staff when making decisions involving difficult ethical issues. [Online]. Available at: </w:t>
      </w:r>
      <w:r w:rsidRPr="05B31C9C" w:rsidR="23222D4A">
        <w:rPr>
          <w:rFonts w:ascii="Calibri Light" w:hAnsi="Calibri Light" w:eastAsia="Calibri Light" w:cs="Calibri Light"/>
          <w:b w:val="0"/>
          <w:bCs w:val="0"/>
          <w:i w:val="0"/>
          <w:iCs w:val="0"/>
          <w:caps w:val="0"/>
          <w:smallCaps w:val="0"/>
          <w:strike w:val="0"/>
          <w:dstrike w:val="0"/>
          <w:noProof w:val="0"/>
          <w:color w:val="0B769F" w:themeColor="accent4" w:themeTint="FF" w:themeShade="BF"/>
          <w:sz w:val="24"/>
          <w:szCs w:val="24"/>
          <w:u w:val="single"/>
          <w:lang w:val="en-GB"/>
        </w:rPr>
        <w:t>The Ethical Decision-Making Model</w:t>
      </w:r>
    </w:p>
    <w:p w:rsidR="23222D4A" w:rsidP="05B31C9C" w:rsidRDefault="23222D4A" w14:paraId="1903DF3A" w14:textId="729B0456">
      <w:pPr>
        <w:bidi w:val="0"/>
        <w:spacing w:before="0" w:beforeAutospacing="off" w:after="240" w:afterAutospacing="off" w:line="360"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05B31C9C" w:rsidR="23222D4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Lips, M. (2020) </w:t>
      </w:r>
      <w:r w:rsidRPr="05B31C9C" w:rsidR="23222D4A">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Information Governance: Concepts, Strategies, and Best Practices</w:t>
      </w:r>
      <w:r w:rsidRPr="05B31C9C" w:rsidR="23222D4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London: Routledge.</w:t>
      </w:r>
    </w:p>
    <w:p w:rsidR="23222D4A" w:rsidP="05B31C9C" w:rsidRDefault="23222D4A" w14:paraId="7185FC3B" w14:textId="4C4302D6">
      <w:pPr>
        <w:bidi w:val="0"/>
        <w:spacing w:before="0" w:beforeAutospacing="off"/>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05B31C9C" w:rsidR="23222D4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McCubbin K. (2022) GDPR For Employees UK. Your Rights &amp; GDPR Data in the Workplace. Safe Workers. Published March 16, 2022.  </w:t>
      </w:r>
      <w:hyperlink r:id="R9ce7e5954fe14156">
        <w:r w:rsidRPr="05B31C9C" w:rsidR="23222D4A">
          <w:rPr>
            <w:rStyle w:val="Hyperlink"/>
            <w:rFonts w:ascii="Calibri Light" w:hAnsi="Calibri Light" w:eastAsia="Calibri Light" w:cs="Calibri Light"/>
            <w:b w:val="0"/>
            <w:bCs w:val="0"/>
            <w:i w:val="0"/>
            <w:iCs w:val="0"/>
            <w:caps w:val="0"/>
            <w:smallCaps w:val="0"/>
            <w:strike w:val="0"/>
            <w:dstrike w:val="0"/>
            <w:noProof w:val="0"/>
            <w:lang w:val="en-GB"/>
          </w:rPr>
          <w:t>https://www.safeworkers.co.uk/employment-law/gdpr-your-data-your-employee-rights/</w:t>
        </w:r>
      </w:hyperlink>
    </w:p>
    <w:p w:rsidR="485096E1" w:rsidP="05B31C9C" w:rsidRDefault="485096E1" w14:paraId="151DC7AC" w14:textId="45FC9039">
      <w:pPr>
        <w:bidi w:val="0"/>
        <w:spacing w:before="0" w:beforeAutospacing="off"/>
        <w:rPr>
          <w:rFonts w:ascii="Calibri Light" w:hAnsi="Calibri Light" w:eastAsia="Calibri Light" w:cs="Calibri Light"/>
        </w:rPr>
      </w:pPr>
      <w:r w:rsidRPr="05B31C9C" w:rsidR="485096E1">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Morris A. Cultural Awareness in the Workplace: Employer Guide | </w:t>
      </w:r>
      <w:r w:rsidRPr="05B31C9C" w:rsidR="485096E1">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DavidsonMorris</w:t>
      </w:r>
      <w:r w:rsidRPr="05B31C9C" w:rsidR="485096E1">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DavidsonMorris | Solicitors. Published March 17, 2025.  </w:t>
      </w:r>
      <w:hyperlink r:id="R1922a77d4c6b4b74">
        <w:r w:rsidRPr="05B31C9C" w:rsidR="485096E1">
          <w:rPr>
            <w:rStyle w:val="Hyperlink"/>
            <w:rFonts w:ascii="Calibri Light" w:hAnsi="Calibri Light" w:eastAsia="Calibri Light" w:cs="Calibri Light"/>
            <w:b w:val="0"/>
            <w:bCs w:val="0"/>
            <w:i w:val="0"/>
            <w:iCs w:val="0"/>
            <w:caps w:val="0"/>
            <w:smallCaps w:val="0"/>
            <w:noProof w:val="0"/>
            <w:lang w:val="en-GB"/>
          </w:rPr>
          <w:t>https://www.davidsonmorris.com/cultural-awareness/</w:t>
        </w:r>
      </w:hyperlink>
    </w:p>
    <w:p w:rsidR="23222D4A" w:rsidP="05B31C9C" w:rsidRDefault="23222D4A" w14:paraId="75F70E89" w14:textId="07DFC520">
      <w:pPr>
        <w:bidi w:val="0"/>
        <w:rPr>
          <w:rFonts w:ascii="Calibri Light" w:hAnsi="Calibri Light" w:eastAsia="Calibri Light" w:cs="Calibri Light"/>
          <w:b w:val="0"/>
          <w:bCs w:val="0"/>
          <w:i w:val="0"/>
          <w:iCs w:val="0"/>
          <w:caps w:val="0"/>
          <w:smallCaps w:val="0"/>
          <w:noProof w:val="0"/>
          <w:color w:val="0E2740"/>
          <w:sz w:val="24"/>
          <w:szCs w:val="24"/>
          <w:lang w:val="en-GB"/>
        </w:rPr>
      </w:pPr>
      <w:r w:rsidRPr="05B31C9C" w:rsidR="23222D4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w:t>
      </w:r>
      <w:r w:rsidRPr="05B31C9C" w:rsidR="23222D4A">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t>Nolas, S. M. (2007). The ethics of knowledge management. International Journal of Knowledge Management, 3(1), 1-15.</w:t>
      </w:r>
      <w:r w:rsidRPr="05B31C9C" w:rsidR="23222D4A">
        <w:rPr>
          <w:rFonts w:ascii="Calibri Light" w:hAnsi="Calibri Light" w:eastAsia="Calibri Light" w:cs="Calibri Light"/>
          <w:b w:val="0"/>
          <w:bCs w:val="0"/>
          <w:i w:val="0"/>
          <w:iCs w:val="0"/>
          <w:caps w:val="0"/>
          <w:smallCaps w:val="0"/>
          <w:strike w:val="0"/>
          <w:dstrike w:val="0"/>
          <w:noProof w:val="0"/>
          <w:color w:val="0E2740"/>
          <w:sz w:val="24"/>
          <w:szCs w:val="24"/>
          <w:u w:val="none"/>
          <w:lang w:val="en-GB"/>
        </w:rPr>
        <w:t xml:space="preserve"> </w:t>
      </w:r>
      <w:hyperlink r:id="R578e44c9831d478c">
        <w:r w:rsidRPr="05B31C9C" w:rsidR="23222D4A">
          <w:rPr>
            <w:rStyle w:val="Hyperlink"/>
            <w:rFonts w:ascii="Calibri Light" w:hAnsi="Calibri Light" w:eastAsia="Calibri Light" w:cs="Calibri Light"/>
            <w:b w:val="0"/>
            <w:bCs w:val="0"/>
            <w:i w:val="0"/>
            <w:iCs w:val="0"/>
            <w:caps w:val="0"/>
            <w:smallCaps w:val="0"/>
            <w:strike w:val="0"/>
            <w:dstrike w:val="0"/>
            <w:noProof w:val="0"/>
            <w:lang w:val="en-GB"/>
          </w:rPr>
          <w:t>https://doi.org/10.4018/jkm.2007010101</w:t>
        </w:r>
      </w:hyperlink>
      <w:r w:rsidRPr="05B31C9C" w:rsidR="23222D4A">
        <w:rPr>
          <w:rFonts w:ascii="Calibri Light" w:hAnsi="Calibri Light" w:eastAsia="Calibri Light" w:cs="Calibri Light"/>
          <w:b w:val="0"/>
          <w:bCs w:val="0"/>
          <w:i w:val="0"/>
          <w:iCs w:val="0"/>
          <w:caps w:val="0"/>
          <w:smallCaps w:val="0"/>
          <w:strike w:val="0"/>
          <w:dstrike w:val="0"/>
          <w:noProof w:val="0"/>
          <w:color w:val="0E2740"/>
          <w:sz w:val="24"/>
          <w:szCs w:val="24"/>
          <w:u w:val="none"/>
          <w:lang w:val="en-GB"/>
        </w:rPr>
        <w:t xml:space="preserve"> </w:t>
      </w:r>
    </w:p>
    <w:p w:rsidR="23222D4A" w:rsidP="05B31C9C" w:rsidRDefault="23222D4A" w14:paraId="3316FFBB" w14:textId="525DF55B">
      <w:pPr>
        <w:bidi w:val="0"/>
        <w:spacing w:before="240" w:beforeAutospacing="off" w:after="240" w:afterAutospacing="off"/>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05B31C9C" w:rsidR="23222D4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Nonaka, I., &amp; Takeuchi, H. (1995). </w:t>
      </w:r>
      <w:r w:rsidRPr="05B31C9C" w:rsidR="23222D4A">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The knowledge</w:t>
      </w:r>
      <w:r>
        <w:noBreakHyphen/>
      </w:r>
      <w:r w:rsidRPr="05B31C9C" w:rsidR="23222D4A">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creating company: How Japanese companies create the dynamics of innovation</w:t>
      </w:r>
      <w:r w:rsidRPr="05B31C9C" w:rsidR="23222D4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Oxford University Press.</w:t>
      </w:r>
    </w:p>
    <w:p w:rsidR="792F0B76" w:rsidP="05B31C9C" w:rsidRDefault="792F0B76" w14:paraId="11863440" w14:textId="62BF9FF6">
      <w:pPr>
        <w:bidi w:val="0"/>
        <w:spacing w:before="0" w:beforeAutospacing="off"/>
        <w:rPr>
          <w:rFonts w:ascii="Calibri Light" w:hAnsi="Calibri Light" w:eastAsia="Calibri Light" w:cs="Calibri Light"/>
        </w:rPr>
      </w:pPr>
      <w:r w:rsidRPr="05B31C9C" w:rsidR="792F0B76">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M. Polanyi. The Tacit Dimension. Published 2018. </w:t>
      </w:r>
      <w:hyperlink r:id="R9487ca608b904876">
        <w:r w:rsidRPr="05B31C9C" w:rsidR="792F0B76">
          <w:rPr>
            <w:rStyle w:val="Hyperlink"/>
            <w:rFonts w:ascii="Calibri Light" w:hAnsi="Calibri Light" w:eastAsia="Calibri Light" w:cs="Calibri Light"/>
            <w:b w:val="0"/>
            <w:bCs w:val="0"/>
            <w:i w:val="0"/>
            <w:iCs w:val="0"/>
            <w:caps w:val="0"/>
            <w:smallCaps w:val="0"/>
            <w:noProof w:val="0"/>
            <w:lang w:val="en-GB"/>
          </w:rPr>
          <w:t>https://www.semanticscholar.org/paper/The-Tacit-Dimension-Polanyi/cd70801db352b5a148b19f53e8a4d7032e05047b</w:t>
        </w:r>
      </w:hyperlink>
    </w:p>
    <w:p w:rsidR="0440C04C" w:rsidP="05B31C9C" w:rsidRDefault="0440C04C" w14:paraId="57244E56" w14:textId="6A6F2518">
      <w:pPr>
        <w:pStyle w:val="Normal"/>
        <w:bidi w:val="0"/>
        <w:spacing w:before="0" w:beforeAutospacing="off"/>
        <w:rPr>
          <w:rFonts w:ascii="Calibri Light" w:hAnsi="Calibri Light" w:eastAsia="Calibri Light" w:cs="Calibri Light"/>
        </w:rPr>
      </w:pPr>
      <w:r w:rsidRPr="05B31C9C" w:rsidR="0440C04C">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ScienceInsights</w:t>
      </w:r>
      <w:r w:rsidRPr="05B31C9C" w:rsidR="0440C04C">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What Is the Basis of Tacit Knowledge Explained. Published March 5, 2026. </w:t>
      </w:r>
      <w:hyperlink r:id="R41bb2835c8b54929">
        <w:r w:rsidRPr="05B31C9C" w:rsidR="0440C04C">
          <w:rPr>
            <w:rStyle w:val="Hyperlink"/>
            <w:rFonts w:ascii="Calibri Light" w:hAnsi="Calibri Light" w:eastAsia="Calibri Light" w:cs="Calibri Light"/>
            <w:b w:val="0"/>
            <w:bCs w:val="0"/>
            <w:i w:val="0"/>
            <w:iCs w:val="0"/>
            <w:caps w:val="0"/>
            <w:smallCaps w:val="0"/>
            <w:noProof w:val="0"/>
            <w:lang w:val="en-GB"/>
          </w:rPr>
          <w:t>https://scienceinsights.org/what-is-the-basis-of-tacit-knowledge-explained/</w:t>
        </w:r>
      </w:hyperlink>
    </w:p>
    <w:p w:rsidR="0440C04C" w:rsidRDefault="0440C04C" w14:paraId="17753077" w14:textId="44D303A6">
      <w:r w:rsidRPr="05B31C9C" w:rsidR="0440C0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5B31C9C" w:rsidR="23222D4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Sharma, S. (2023). </w:t>
      </w:r>
      <w:r w:rsidRPr="05B31C9C" w:rsidR="23222D4A">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Knowledge Capture Made Easy: 10 Strategies for Effective Implementation</w:t>
      </w:r>
      <w:r w:rsidRPr="05B31C9C" w:rsidR="23222D4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w:t>
      </w:r>
      <w:r w:rsidRPr="05B31C9C" w:rsidR="23222D4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Risely</w:t>
      </w:r>
      <w:r w:rsidRPr="05B31C9C" w:rsidR="23222D4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w:t>
      </w:r>
      <w:hyperlink r:id="R3d431901f8ea4fdb">
        <w:r w:rsidRPr="05B31C9C" w:rsidR="23222D4A">
          <w:rPr>
            <w:rStyle w:val="Hyperlink"/>
            <w:rFonts w:ascii="Calibri Light" w:hAnsi="Calibri Light" w:eastAsia="Calibri Light" w:cs="Calibri Light"/>
            <w:b w:val="0"/>
            <w:bCs w:val="0"/>
            <w:i w:val="0"/>
            <w:iCs w:val="0"/>
            <w:caps w:val="0"/>
            <w:smallCaps w:val="0"/>
            <w:strike w:val="0"/>
            <w:dstrike w:val="0"/>
            <w:noProof w:val="0"/>
            <w:lang w:val="en-GB"/>
          </w:rPr>
          <w:t>https://risely.me/knowledge-capture-strategies/?utm_source=copilot.com</w:t>
        </w:r>
      </w:hyperlink>
    </w:p>
    <w:p w:rsidR="2AB594C7" w:rsidP="05B31C9C" w:rsidRDefault="2AB594C7" w14:paraId="74D95286" w14:textId="2F510107">
      <w:pPr>
        <w:bidi w:val="0"/>
        <w:spacing w:before="0" w:beforeAutospacing="off"/>
        <w:rPr>
          <w:rFonts w:ascii="Calibri Light" w:hAnsi="Calibri Light" w:eastAsia="Calibri Light" w:cs="Calibri Light"/>
        </w:rPr>
      </w:pPr>
      <w:r w:rsidRPr="05B31C9C" w:rsidR="2AB594C7">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Sutherland T. Funding Your Startup: Pros and Cons of Venture Capital vs Debt. </w:t>
      </w:r>
      <w:r w:rsidRPr="05B31C9C" w:rsidR="2AB594C7">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LegalVision</w:t>
      </w:r>
      <w:r w:rsidRPr="05B31C9C" w:rsidR="2AB594C7">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UK. Published May 16, 2023. </w:t>
      </w:r>
      <w:hyperlink r:id="Rb1375de960fb4251">
        <w:r w:rsidRPr="05B31C9C" w:rsidR="2AB594C7">
          <w:rPr>
            <w:rStyle w:val="Hyperlink"/>
            <w:rFonts w:ascii="Calibri Light" w:hAnsi="Calibri Light" w:eastAsia="Calibri Light" w:cs="Calibri Light"/>
            <w:b w:val="0"/>
            <w:bCs w:val="0"/>
            <w:i w:val="0"/>
            <w:iCs w:val="0"/>
            <w:caps w:val="0"/>
            <w:smallCaps w:val="0"/>
            <w:noProof w:val="0"/>
            <w:lang w:val="en-GB"/>
          </w:rPr>
          <w:t>https://legalvision.co.uk/data-privacy-it/three-reasons-why-data-protection-is-important-in-the-workplace/</w:t>
        </w:r>
      </w:hyperlink>
    </w:p>
    <w:p w:rsidR="177E8A66" w:rsidP="05B31C9C" w:rsidRDefault="177E8A66" w14:paraId="7AA1A669" w14:textId="0362F108">
      <w:pPr>
        <w:bidi w:val="0"/>
        <w:spacing w:before="0" w:beforeAutospacing="off"/>
        <w:rPr>
          <w:rFonts w:ascii="Calibri Light" w:hAnsi="Calibri Light" w:eastAsia="Calibri Light" w:cs="Calibri Light"/>
        </w:rPr>
      </w:pPr>
      <w:r w:rsidRPr="05B31C9C" w:rsidR="177E8A66">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Why Are Key Performance Indicators (KPIs) Important? Indeed Career Guide. Published 2026. Accessed May 30, 2026. </w:t>
      </w:r>
      <w:hyperlink r:id="R4ef1dc1b8ee241c8">
        <w:r w:rsidRPr="05B31C9C" w:rsidR="177E8A66">
          <w:rPr>
            <w:rStyle w:val="Hyperlink"/>
            <w:rFonts w:ascii="Calibri Light" w:hAnsi="Calibri Light" w:eastAsia="Calibri Light" w:cs="Calibri Light"/>
            <w:b w:val="0"/>
            <w:bCs w:val="0"/>
            <w:i w:val="0"/>
            <w:iCs w:val="0"/>
            <w:caps w:val="0"/>
            <w:smallCaps w:val="0"/>
            <w:noProof w:val="0"/>
            <w:lang w:val="en-GB"/>
          </w:rPr>
          <w:t>https://www.indeed.com/career-advice/career-development/importance-of-kpi</w:t>
        </w:r>
      </w:hyperlink>
    </w:p>
    <w:p w:rsidR="177E8A66" w:rsidRDefault="177E8A66" w14:paraId="6D1417DE" w14:textId="448D54E8">
      <w:r w:rsidRPr="05B31C9C" w:rsidR="177E8A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5B31C9C" w:rsidP="05B31C9C" w:rsidRDefault="05B31C9C" w14:paraId="0D7BD51D" w14:textId="73625D0D">
      <w:pPr>
        <w:bidi w:val="0"/>
        <w:spacing w:before="0" w:beforeAutospacing="off"/>
        <w:rPr>
          <w:rFonts w:ascii="Calibri Light" w:hAnsi="Calibri Light" w:eastAsia="Calibri Light" w:cs="Calibri Light"/>
          <w:b w:val="0"/>
          <w:bCs w:val="0"/>
          <w:i w:val="0"/>
          <w:iCs w:val="0"/>
          <w:caps w:val="0"/>
          <w:smallCaps w:val="0"/>
          <w:noProof w:val="0"/>
          <w:lang w:val="en-GB"/>
        </w:rPr>
      </w:pPr>
    </w:p>
    <w:p w:rsidR="2AB594C7" w:rsidRDefault="2AB594C7" w14:paraId="07CBF3DD" w14:textId="28B398D8">
      <w:r w:rsidRPr="05B31C9C" w:rsidR="2AB59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5B31C9C" w:rsidP="05B31C9C" w:rsidRDefault="05B31C9C" w14:paraId="0180F9E3" w14:textId="77905901">
      <w:pPr>
        <w:bidi w:val="0"/>
        <w:spacing w:before="240" w:beforeAutospacing="off" w:after="240" w:afterAutospacing="off"/>
        <w:rPr>
          <w:rFonts w:ascii="Calibri Light" w:hAnsi="Calibri Light" w:eastAsia="Calibri Light" w:cs="Calibri Light"/>
          <w:b w:val="0"/>
          <w:bCs w:val="0"/>
          <w:i w:val="0"/>
          <w:iCs w:val="0"/>
          <w:caps w:val="0"/>
          <w:smallCaps w:val="0"/>
          <w:strike w:val="0"/>
          <w:dstrike w:val="0"/>
          <w:noProof w:val="0"/>
          <w:lang w:val="en-GB"/>
        </w:rPr>
      </w:pPr>
    </w:p>
    <w:p w:rsidR="05B31C9C" w:rsidP="05B31C9C" w:rsidRDefault="05B31C9C" w14:paraId="213D6E86" w14:textId="47F55720">
      <w:pPr>
        <w:pStyle w:val="Normal"/>
        <w:bidi w:val="0"/>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3">
    <w:nsid w:val="470037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4ddac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89a6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0dab0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8b7cd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5ba77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60258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97816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aaee3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e07cd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b415a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463db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3ae5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38b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377d5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bbda2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63987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d4550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ebac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ea471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516a1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d49d3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aad8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1A1BFD"/>
    <w:rsid w:val="01490794"/>
    <w:rsid w:val="01490794"/>
    <w:rsid w:val="0353CDEA"/>
    <w:rsid w:val="03A3CDEB"/>
    <w:rsid w:val="0440C04C"/>
    <w:rsid w:val="046994BD"/>
    <w:rsid w:val="05B31C9C"/>
    <w:rsid w:val="06D5172E"/>
    <w:rsid w:val="07026607"/>
    <w:rsid w:val="080A2761"/>
    <w:rsid w:val="084148CC"/>
    <w:rsid w:val="089BCAE7"/>
    <w:rsid w:val="08CC9552"/>
    <w:rsid w:val="09C7B199"/>
    <w:rsid w:val="0B6DDAA8"/>
    <w:rsid w:val="0BD34C38"/>
    <w:rsid w:val="0C27ED83"/>
    <w:rsid w:val="0C373298"/>
    <w:rsid w:val="0CCC6611"/>
    <w:rsid w:val="0E743A9F"/>
    <w:rsid w:val="0EADB1A7"/>
    <w:rsid w:val="0F4271E1"/>
    <w:rsid w:val="0FFE9958"/>
    <w:rsid w:val="112008CA"/>
    <w:rsid w:val="120DD903"/>
    <w:rsid w:val="13F7571B"/>
    <w:rsid w:val="1548D107"/>
    <w:rsid w:val="16338611"/>
    <w:rsid w:val="169B622F"/>
    <w:rsid w:val="16DE88B8"/>
    <w:rsid w:val="17282B67"/>
    <w:rsid w:val="175978E0"/>
    <w:rsid w:val="177E8A66"/>
    <w:rsid w:val="17B48068"/>
    <w:rsid w:val="18766626"/>
    <w:rsid w:val="18926F2D"/>
    <w:rsid w:val="1A593BB6"/>
    <w:rsid w:val="1B288B72"/>
    <w:rsid w:val="1C4299D1"/>
    <w:rsid w:val="1C84D441"/>
    <w:rsid w:val="1F25CC1A"/>
    <w:rsid w:val="1FC156FC"/>
    <w:rsid w:val="20672377"/>
    <w:rsid w:val="207E7854"/>
    <w:rsid w:val="21F95D3D"/>
    <w:rsid w:val="220CD830"/>
    <w:rsid w:val="2225926F"/>
    <w:rsid w:val="222A236A"/>
    <w:rsid w:val="2281C924"/>
    <w:rsid w:val="22C4F6D8"/>
    <w:rsid w:val="22E30344"/>
    <w:rsid w:val="23222D4A"/>
    <w:rsid w:val="234A144B"/>
    <w:rsid w:val="24678379"/>
    <w:rsid w:val="264AB8D4"/>
    <w:rsid w:val="271A1BFD"/>
    <w:rsid w:val="27251F60"/>
    <w:rsid w:val="27C69417"/>
    <w:rsid w:val="29CED693"/>
    <w:rsid w:val="2AB594C7"/>
    <w:rsid w:val="2AE43BEB"/>
    <w:rsid w:val="2B1CCA71"/>
    <w:rsid w:val="2C740BC0"/>
    <w:rsid w:val="2D2F727F"/>
    <w:rsid w:val="2D97C4A0"/>
    <w:rsid w:val="2E451240"/>
    <w:rsid w:val="2E627F4E"/>
    <w:rsid w:val="2FC93980"/>
    <w:rsid w:val="3012DBC3"/>
    <w:rsid w:val="34036098"/>
    <w:rsid w:val="34914A07"/>
    <w:rsid w:val="354F3A60"/>
    <w:rsid w:val="357BC8B1"/>
    <w:rsid w:val="36182A6F"/>
    <w:rsid w:val="366C3F9C"/>
    <w:rsid w:val="3749497B"/>
    <w:rsid w:val="37B75239"/>
    <w:rsid w:val="3A093A06"/>
    <w:rsid w:val="3B363634"/>
    <w:rsid w:val="3BA7555C"/>
    <w:rsid w:val="3BC982CA"/>
    <w:rsid w:val="3C1C68B5"/>
    <w:rsid w:val="3D691EAF"/>
    <w:rsid w:val="3E65E0DA"/>
    <w:rsid w:val="3EB8C86D"/>
    <w:rsid w:val="41B6984B"/>
    <w:rsid w:val="41CF52B9"/>
    <w:rsid w:val="41F6243E"/>
    <w:rsid w:val="42DBABBE"/>
    <w:rsid w:val="42DBABBE"/>
    <w:rsid w:val="43C145E7"/>
    <w:rsid w:val="4405C624"/>
    <w:rsid w:val="443210D0"/>
    <w:rsid w:val="446BF3AE"/>
    <w:rsid w:val="4574F7D3"/>
    <w:rsid w:val="46AD7625"/>
    <w:rsid w:val="471E586E"/>
    <w:rsid w:val="477924C7"/>
    <w:rsid w:val="485096E1"/>
    <w:rsid w:val="48C2252D"/>
    <w:rsid w:val="49322D04"/>
    <w:rsid w:val="49696FDA"/>
    <w:rsid w:val="49FACC80"/>
    <w:rsid w:val="4A32C040"/>
    <w:rsid w:val="4B6ABC39"/>
    <w:rsid w:val="4B8478B1"/>
    <w:rsid w:val="4BAE9496"/>
    <w:rsid w:val="4BFBD0F2"/>
    <w:rsid w:val="4CD9D737"/>
    <w:rsid w:val="4DB28B8A"/>
    <w:rsid w:val="4E351668"/>
    <w:rsid w:val="5197402D"/>
    <w:rsid w:val="51AE253E"/>
    <w:rsid w:val="523FAA94"/>
    <w:rsid w:val="523FAA94"/>
    <w:rsid w:val="56218EA8"/>
    <w:rsid w:val="57EBF264"/>
    <w:rsid w:val="595A7ED2"/>
    <w:rsid w:val="5A3356CF"/>
    <w:rsid w:val="5B05B49E"/>
    <w:rsid w:val="5B664B71"/>
    <w:rsid w:val="5CBA9472"/>
    <w:rsid w:val="5D4C9D14"/>
    <w:rsid w:val="5D627DD8"/>
    <w:rsid w:val="5D7D63A3"/>
    <w:rsid w:val="5DF8B70B"/>
    <w:rsid w:val="5DFADE16"/>
    <w:rsid w:val="5EF09A08"/>
    <w:rsid w:val="5FB7E664"/>
    <w:rsid w:val="60CB8ADD"/>
    <w:rsid w:val="614C7BD0"/>
    <w:rsid w:val="617ECCBF"/>
    <w:rsid w:val="61EBE390"/>
    <w:rsid w:val="6227D698"/>
    <w:rsid w:val="62EBC290"/>
    <w:rsid w:val="63F91004"/>
    <w:rsid w:val="66DC7BC2"/>
    <w:rsid w:val="6742570F"/>
    <w:rsid w:val="675629D1"/>
    <w:rsid w:val="6788CF43"/>
    <w:rsid w:val="67A08A3D"/>
    <w:rsid w:val="68B90684"/>
    <w:rsid w:val="6C0B83D3"/>
    <w:rsid w:val="6CC78636"/>
    <w:rsid w:val="6E6CE000"/>
    <w:rsid w:val="6E850321"/>
    <w:rsid w:val="6EBB8FA6"/>
    <w:rsid w:val="6EBCB83C"/>
    <w:rsid w:val="6F329FBA"/>
    <w:rsid w:val="6F429E3E"/>
    <w:rsid w:val="6F66F79E"/>
    <w:rsid w:val="6FB2C48F"/>
    <w:rsid w:val="715720E8"/>
    <w:rsid w:val="717C1867"/>
    <w:rsid w:val="71C39A61"/>
    <w:rsid w:val="71CEB0E8"/>
    <w:rsid w:val="722CFAAF"/>
    <w:rsid w:val="73C691C6"/>
    <w:rsid w:val="74887C69"/>
    <w:rsid w:val="76FC5DE5"/>
    <w:rsid w:val="792F0B76"/>
    <w:rsid w:val="7BA73526"/>
    <w:rsid w:val="7C156730"/>
    <w:rsid w:val="7C7BC0F4"/>
    <w:rsid w:val="7F18CBC2"/>
    <w:rsid w:val="7F3F3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390AE"/>
  <w15:chartTrackingRefBased/>
  <w15:docId w15:val="{A8291455-9D43-4B95-8628-AC924E9288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5B31C9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5B31C9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5B31C9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5B31C9C"/>
    <w:pPr>
      <w:spacing/>
      <w:ind w:left="720"/>
      <w:contextualSpacing/>
    </w:pPr>
  </w:style>
  <w:style w:type="character" w:styleId="Hyperlink">
    <w:uiPriority w:val="99"/>
    <w:name w:val="Hyperlink"/>
    <w:basedOn w:val="DefaultParagraphFont"/>
    <w:unhideWhenUsed/>
    <w:rsid w:val="05B31C9C"/>
    <w:rPr>
      <w:color w:val="467886"/>
      <w:u w:val="single"/>
    </w:rPr>
  </w:style>
  <w:style w:type="paragraph" w:styleId="TOC1">
    <w:uiPriority w:val="39"/>
    <w:name w:val="toc 1"/>
    <w:basedOn w:val="Normal"/>
    <w:next w:val="Normal"/>
    <w:unhideWhenUsed/>
    <w:rsid w:val="05B31C9C"/>
    <w:pPr>
      <w:spacing w:after="100"/>
    </w:pPr>
  </w:style>
  <w:style w:type="paragraph" w:styleId="TOC2">
    <w:uiPriority w:val="39"/>
    <w:name w:val="toc 2"/>
    <w:basedOn w:val="Normal"/>
    <w:next w:val="Normal"/>
    <w:unhideWhenUsed/>
    <w:rsid w:val="05B31C9C"/>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84535323" /><Relationship Type="http://schemas.openxmlformats.org/officeDocument/2006/relationships/hyperlink" Target="https://www.docsie.io/blog/glossary/knowledge-capture/?utm_source=copilot.com" TargetMode="External" Id="Re5c069feb7164e25" /><Relationship Type="http://schemas.openxmlformats.org/officeDocument/2006/relationships/hyperlink" Target="https://www.safeworkers.co.uk/employment-law/gdpr-your-data-your-employee-rights/" TargetMode="External" Id="R9ce7e5954fe14156" /><Relationship Type="http://schemas.openxmlformats.org/officeDocument/2006/relationships/hyperlink" Target="https://www.davidsonmorris.com/cultural-awareness/" TargetMode="External" Id="R1922a77d4c6b4b74" /><Relationship Type="http://schemas.openxmlformats.org/officeDocument/2006/relationships/hyperlink" Target="https://doi.org/10.4018/jkm.2007010101" TargetMode="External" Id="R578e44c9831d478c" /><Relationship Type="http://schemas.openxmlformats.org/officeDocument/2006/relationships/hyperlink" Target="https://www.semanticscholar.org/paper/The-Tacit-Dimension-Polanyi/cd70801db352b5a148b19f53e8a4d7032e05047b" TargetMode="External" Id="R9487ca608b904876" /><Relationship Type="http://schemas.openxmlformats.org/officeDocument/2006/relationships/hyperlink" Target="https://scienceinsights.org/what-is-the-basis-of-tacit-knowledge-explained/" TargetMode="External" Id="R41bb2835c8b54929" /><Relationship Type="http://schemas.openxmlformats.org/officeDocument/2006/relationships/hyperlink" Target="https://risely.me/knowledge-capture-strategies/?utm_source=copilot.com" TargetMode="External" Id="R3d431901f8ea4fdb" /><Relationship Type="http://schemas.openxmlformats.org/officeDocument/2006/relationships/hyperlink" Target="https://legalvision.co.uk/data-privacy-it/three-reasons-why-data-protection-is-important-in-the-workplace/" TargetMode="External" Id="Rb1375de960fb4251" /><Relationship Type="http://schemas.openxmlformats.org/officeDocument/2006/relationships/hyperlink" Target="https://www.indeed.com/career-advice/career-development/importance-of-kpi" TargetMode="External" Id="R4ef1dc1b8ee241c8" /><Relationship Type="http://schemas.openxmlformats.org/officeDocument/2006/relationships/numbering" Target="/word/numbering.xml" Id="R7d8060a8fb1c4c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King (2418617)</dc:creator>
  <keywords/>
  <dc:description/>
  <lastModifiedBy>Lauren King (2418617)</lastModifiedBy>
  <revision>2</revision>
  <dcterms:created xsi:type="dcterms:W3CDTF">2026-05-30T16:18:33.8294941Z</dcterms:created>
  <dcterms:modified xsi:type="dcterms:W3CDTF">2026-05-30T19:57:34.7022560Z</dcterms:modified>
</coreProperties>
</file>