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990329" w14:textId="11EAA882" w:rsidR="0099223E" w:rsidRDefault="0099223E">
      <w:pPr>
        <w:rPr>
          <w:b/>
          <w:bCs/>
        </w:rPr>
      </w:pPr>
      <w:r>
        <w:rPr>
          <w:b/>
          <w:bCs/>
        </w:rPr>
        <w:t>Module title: Effective Team-</w:t>
      </w:r>
      <w:proofErr w:type="gramStart"/>
      <w:r>
        <w:rPr>
          <w:b/>
          <w:bCs/>
        </w:rPr>
        <w:t>Working  and</w:t>
      </w:r>
      <w:proofErr w:type="gramEnd"/>
      <w:r>
        <w:rPr>
          <w:b/>
          <w:bCs/>
        </w:rPr>
        <w:t xml:space="preserve"> Communication</w:t>
      </w:r>
    </w:p>
    <w:p w14:paraId="666DAC7B" w14:textId="65472A0C" w:rsidR="0099223E" w:rsidRDefault="0099223E">
      <w:pPr>
        <w:rPr>
          <w:b/>
          <w:bCs/>
        </w:rPr>
      </w:pPr>
      <w:r>
        <w:rPr>
          <w:b/>
          <w:bCs/>
        </w:rPr>
        <w:t>Module code: BMSW4009</w:t>
      </w:r>
    </w:p>
    <w:p w14:paraId="0633C16B" w14:textId="0DAD42B0" w:rsidR="0099223E" w:rsidRDefault="0099223E">
      <w:pPr>
        <w:rPr>
          <w:b/>
          <w:bCs/>
        </w:rPr>
      </w:pPr>
      <w:r>
        <w:rPr>
          <w:b/>
          <w:bCs/>
        </w:rPr>
        <w:t xml:space="preserve">Student name: </w:t>
      </w:r>
      <w:proofErr w:type="spellStart"/>
      <w:r>
        <w:rPr>
          <w:b/>
          <w:bCs/>
        </w:rPr>
        <w:t>Tarana</w:t>
      </w:r>
      <w:proofErr w:type="spellEnd"/>
      <w:r>
        <w:rPr>
          <w:b/>
          <w:bCs/>
        </w:rPr>
        <w:t xml:space="preserve"> Sultana</w:t>
      </w:r>
    </w:p>
    <w:p w14:paraId="2A9B64E8" w14:textId="528F6190" w:rsidR="0099223E" w:rsidRDefault="0099223E">
      <w:pPr>
        <w:rPr>
          <w:b/>
          <w:bCs/>
        </w:rPr>
      </w:pPr>
      <w:r>
        <w:rPr>
          <w:b/>
          <w:bCs/>
        </w:rPr>
        <w:t>Student ID number: 1705040</w:t>
      </w:r>
    </w:p>
    <w:p w14:paraId="77B9B9B0" w14:textId="77777777" w:rsidR="0099223E" w:rsidRDefault="0099223E">
      <w:pPr>
        <w:rPr>
          <w:b/>
          <w:bCs/>
        </w:rPr>
      </w:pPr>
    </w:p>
    <w:p w14:paraId="75F8F88B" w14:textId="77777777" w:rsidR="0099223E" w:rsidRDefault="0099223E">
      <w:pPr>
        <w:rPr>
          <w:b/>
          <w:bCs/>
        </w:rPr>
      </w:pPr>
    </w:p>
    <w:p w14:paraId="42DFA2C9" w14:textId="31F55646" w:rsidR="00286665" w:rsidRDefault="00286665">
      <w:pPr>
        <w:rPr>
          <w:b/>
          <w:bCs/>
        </w:rPr>
      </w:pPr>
    </w:p>
    <w:p w14:paraId="2B1A2165" w14:textId="247FF410" w:rsidR="00286665" w:rsidRDefault="00286665">
      <w:pPr>
        <w:spacing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14:ligatures w14:val="standardContextual"/>
        </w:rPr>
        <w:id w:val="-18958003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C8B8E73" w14:textId="51A87AED" w:rsidR="00286665" w:rsidRDefault="00286665">
          <w:pPr>
            <w:pStyle w:val="TOCHeading"/>
          </w:pPr>
          <w:r>
            <w:t>Contents</w:t>
          </w:r>
        </w:p>
        <w:p w14:paraId="6AE1C8FA" w14:textId="03F8FE5F" w:rsidR="00817050" w:rsidRDefault="0028666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6551876" w:history="1">
            <w:r w:rsidR="00817050" w:rsidRPr="0030549A">
              <w:rPr>
                <w:rStyle w:val="Hyperlink"/>
                <w:noProof/>
              </w:rPr>
              <w:t>Introduction</w:t>
            </w:r>
            <w:r w:rsidR="00817050">
              <w:rPr>
                <w:noProof/>
                <w:webHidden/>
              </w:rPr>
              <w:tab/>
            </w:r>
            <w:r w:rsidR="00817050">
              <w:rPr>
                <w:noProof/>
                <w:webHidden/>
              </w:rPr>
              <w:fldChar w:fldCharType="begin"/>
            </w:r>
            <w:r w:rsidR="00817050">
              <w:rPr>
                <w:noProof/>
                <w:webHidden/>
              </w:rPr>
              <w:instrText xml:space="preserve"> PAGEREF _Toc136551876 \h </w:instrText>
            </w:r>
            <w:r w:rsidR="00817050">
              <w:rPr>
                <w:noProof/>
                <w:webHidden/>
              </w:rPr>
            </w:r>
            <w:r w:rsidR="00817050">
              <w:rPr>
                <w:noProof/>
                <w:webHidden/>
              </w:rPr>
              <w:fldChar w:fldCharType="separate"/>
            </w:r>
            <w:r w:rsidR="00817050">
              <w:rPr>
                <w:noProof/>
                <w:webHidden/>
              </w:rPr>
              <w:t>3</w:t>
            </w:r>
            <w:r w:rsidR="00817050">
              <w:rPr>
                <w:noProof/>
                <w:webHidden/>
              </w:rPr>
              <w:fldChar w:fldCharType="end"/>
            </w:r>
          </w:hyperlink>
        </w:p>
        <w:p w14:paraId="72E7FC2E" w14:textId="40D3BE26" w:rsidR="0081705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36551877" w:history="1">
            <w:r w:rsidR="00817050" w:rsidRPr="0030549A">
              <w:rPr>
                <w:rStyle w:val="Hyperlink"/>
                <w:noProof/>
              </w:rPr>
              <w:t>Effective Communication</w:t>
            </w:r>
            <w:r w:rsidR="00817050">
              <w:rPr>
                <w:noProof/>
                <w:webHidden/>
              </w:rPr>
              <w:tab/>
            </w:r>
            <w:r w:rsidR="00817050">
              <w:rPr>
                <w:noProof/>
                <w:webHidden/>
              </w:rPr>
              <w:fldChar w:fldCharType="begin"/>
            </w:r>
            <w:r w:rsidR="00817050">
              <w:rPr>
                <w:noProof/>
                <w:webHidden/>
              </w:rPr>
              <w:instrText xml:space="preserve"> PAGEREF _Toc136551877 \h </w:instrText>
            </w:r>
            <w:r w:rsidR="00817050">
              <w:rPr>
                <w:noProof/>
                <w:webHidden/>
              </w:rPr>
            </w:r>
            <w:r w:rsidR="00817050">
              <w:rPr>
                <w:noProof/>
                <w:webHidden/>
              </w:rPr>
              <w:fldChar w:fldCharType="separate"/>
            </w:r>
            <w:r w:rsidR="00817050">
              <w:rPr>
                <w:noProof/>
                <w:webHidden/>
              </w:rPr>
              <w:t>3</w:t>
            </w:r>
            <w:r w:rsidR="00817050">
              <w:rPr>
                <w:noProof/>
                <w:webHidden/>
              </w:rPr>
              <w:fldChar w:fldCharType="end"/>
            </w:r>
          </w:hyperlink>
        </w:p>
        <w:p w14:paraId="48C25723" w14:textId="682CE6EE" w:rsidR="0081705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36551878" w:history="1">
            <w:r w:rsidR="00817050" w:rsidRPr="0030549A">
              <w:rPr>
                <w:rStyle w:val="Hyperlink"/>
                <w:noProof/>
              </w:rPr>
              <w:t>Communication Models</w:t>
            </w:r>
            <w:r w:rsidR="00817050">
              <w:rPr>
                <w:noProof/>
                <w:webHidden/>
              </w:rPr>
              <w:tab/>
            </w:r>
            <w:r w:rsidR="00817050">
              <w:rPr>
                <w:noProof/>
                <w:webHidden/>
              </w:rPr>
              <w:fldChar w:fldCharType="begin"/>
            </w:r>
            <w:r w:rsidR="00817050">
              <w:rPr>
                <w:noProof/>
                <w:webHidden/>
              </w:rPr>
              <w:instrText xml:space="preserve"> PAGEREF _Toc136551878 \h </w:instrText>
            </w:r>
            <w:r w:rsidR="00817050">
              <w:rPr>
                <w:noProof/>
                <w:webHidden/>
              </w:rPr>
            </w:r>
            <w:r w:rsidR="00817050">
              <w:rPr>
                <w:noProof/>
                <w:webHidden/>
              </w:rPr>
              <w:fldChar w:fldCharType="separate"/>
            </w:r>
            <w:r w:rsidR="00817050">
              <w:rPr>
                <w:noProof/>
                <w:webHidden/>
              </w:rPr>
              <w:t>4</w:t>
            </w:r>
            <w:r w:rsidR="00817050">
              <w:rPr>
                <w:noProof/>
                <w:webHidden/>
              </w:rPr>
              <w:fldChar w:fldCharType="end"/>
            </w:r>
          </w:hyperlink>
        </w:p>
        <w:p w14:paraId="6295BF3E" w14:textId="3031C7CA" w:rsidR="0081705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36551879" w:history="1">
            <w:r w:rsidR="00817050" w:rsidRPr="0030549A">
              <w:rPr>
                <w:rStyle w:val="Hyperlink"/>
                <w:noProof/>
              </w:rPr>
              <w:t>Berlo</w:t>
            </w:r>
            <w:r w:rsidR="00817050">
              <w:rPr>
                <w:noProof/>
                <w:webHidden/>
              </w:rPr>
              <w:tab/>
            </w:r>
            <w:r w:rsidR="00817050">
              <w:rPr>
                <w:noProof/>
                <w:webHidden/>
              </w:rPr>
              <w:fldChar w:fldCharType="begin"/>
            </w:r>
            <w:r w:rsidR="00817050">
              <w:rPr>
                <w:noProof/>
                <w:webHidden/>
              </w:rPr>
              <w:instrText xml:space="preserve"> PAGEREF _Toc136551879 \h </w:instrText>
            </w:r>
            <w:r w:rsidR="00817050">
              <w:rPr>
                <w:noProof/>
                <w:webHidden/>
              </w:rPr>
            </w:r>
            <w:r w:rsidR="00817050">
              <w:rPr>
                <w:noProof/>
                <w:webHidden/>
              </w:rPr>
              <w:fldChar w:fldCharType="separate"/>
            </w:r>
            <w:r w:rsidR="00817050">
              <w:rPr>
                <w:noProof/>
                <w:webHidden/>
              </w:rPr>
              <w:t>4</w:t>
            </w:r>
            <w:r w:rsidR="00817050">
              <w:rPr>
                <w:noProof/>
                <w:webHidden/>
              </w:rPr>
              <w:fldChar w:fldCharType="end"/>
            </w:r>
          </w:hyperlink>
        </w:p>
        <w:p w14:paraId="25D68C16" w14:textId="662834D8" w:rsidR="0081705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36551880" w:history="1">
            <w:r w:rsidR="00817050" w:rsidRPr="0030549A">
              <w:rPr>
                <w:rStyle w:val="Hyperlink"/>
                <w:noProof/>
              </w:rPr>
              <w:t>Shannon-Weaver</w:t>
            </w:r>
            <w:r w:rsidR="00817050">
              <w:rPr>
                <w:noProof/>
                <w:webHidden/>
              </w:rPr>
              <w:tab/>
            </w:r>
            <w:r w:rsidR="00817050">
              <w:rPr>
                <w:noProof/>
                <w:webHidden/>
              </w:rPr>
              <w:fldChar w:fldCharType="begin"/>
            </w:r>
            <w:r w:rsidR="00817050">
              <w:rPr>
                <w:noProof/>
                <w:webHidden/>
              </w:rPr>
              <w:instrText xml:space="preserve"> PAGEREF _Toc136551880 \h </w:instrText>
            </w:r>
            <w:r w:rsidR="00817050">
              <w:rPr>
                <w:noProof/>
                <w:webHidden/>
              </w:rPr>
            </w:r>
            <w:r w:rsidR="00817050">
              <w:rPr>
                <w:noProof/>
                <w:webHidden/>
              </w:rPr>
              <w:fldChar w:fldCharType="separate"/>
            </w:r>
            <w:r w:rsidR="00817050">
              <w:rPr>
                <w:noProof/>
                <w:webHidden/>
              </w:rPr>
              <w:t>4</w:t>
            </w:r>
            <w:r w:rsidR="00817050">
              <w:rPr>
                <w:noProof/>
                <w:webHidden/>
              </w:rPr>
              <w:fldChar w:fldCharType="end"/>
            </w:r>
          </w:hyperlink>
        </w:p>
        <w:p w14:paraId="32C8E450" w14:textId="1E55BF04" w:rsidR="00817050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36551881" w:history="1">
            <w:r w:rsidR="00817050" w:rsidRPr="0030549A">
              <w:rPr>
                <w:rStyle w:val="Hyperlink"/>
                <w:noProof/>
              </w:rPr>
              <w:t>Schramm</w:t>
            </w:r>
            <w:r w:rsidR="00817050">
              <w:rPr>
                <w:noProof/>
                <w:webHidden/>
              </w:rPr>
              <w:tab/>
            </w:r>
            <w:r w:rsidR="00817050">
              <w:rPr>
                <w:noProof/>
                <w:webHidden/>
              </w:rPr>
              <w:fldChar w:fldCharType="begin"/>
            </w:r>
            <w:r w:rsidR="00817050">
              <w:rPr>
                <w:noProof/>
                <w:webHidden/>
              </w:rPr>
              <w:instrText xml:space="preserve"> PAGEREF _Toc136551881 \h </w:instrText>
            </w:r>
            <w:r w:rsidR="00817050">
              <w:rPr>
                <w:noProof/>
                <w:webHidden/>
              </w:rPr>
            </w:r>
            <w:r w:rsidR="00817050">
              <w:rPr>
                <w:noProof/>
                <w:webHidden/>
              </w:rPr>
              <w:fldChar w:fldCharType="separate"/>
            </w:r>
            <w:r w:rsidR="00817050">
              <w:rPr>
                <w:noProof/>
                <w:webHidden/>
              </w:rPr>
              <w:t>5</w:t>
            </w:r>
            <w:r w:rsidR="00817050">
              <w:rPr>
                <w:noProof/>
                <w:webHidden/>
              </w:rPr>
              <w:fldChar w:fldCharType="end"/>
            </w:r>
          </w:hyperlink>
        </w:p>
        <w:p w14:paraId="5FEB8D01" w14:textId="30F9612D" w:rsidR="0081705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36551882" w:history="1">
            <w:r w:rsidR="00817050" w:rsidRPr="0030549A">
              <w:rPr>
                <w:rStyle w:val="Hyperlink"/>
                <w:noProof/>
              </w:rPr>
              <w:t>Communication Issue</w:t>
            </w:r>
            <w:r w:rsidR="00817050">
              <w:rPr>
                <w:noProof/>
                <w:webHidden/>
              </w:rPr>
              <w:tab/>
            </w:r>
            <w:r w:rsidR="00817050">
              <w:rPr>
                <w:noProof/>
                <w:webHidden/>
              </w:rPr>
              <w:fldChar w:fldCharType="begin"/>
            </w:r>
            <w:r w:rsidR="00817050">
              <w:rPr>
                <w:noProof/>
                <w:webHidden/>
              </w:rPr>
              <w:instrText xml:space="preserve"> PAGEREF _Toc136551882 \h </w:instrText>
            </w:r>
            <w:r w:rsidR="00817050">
              <w:rPr>
                <w:noProof/>
                <w:webHidden/>
              </w:rPr>
            </w:r>
            <w:r w:rsidR="00817050">
              <w:rPr>
                <w:noProof/>
                <w:webHidden/>
              </w:rPr>
              <w:fldChar w:fldCharType="separate"/>
            </w:r>
            <w:r w:rsidR="00817050">
              <w:rPr>
                <w:noProof/>
                <w:webHidden/>
              </w:rPr>
              <w:t>5</w:t>
            </w:r>
            <w:r w:rsidR="00817050">
              <w:rPr>
                <w:noProof/>
                <w:webHidden/>
              </w:rPr>
              <w:fldChar w:fldCharType="end"/>
            </w:r>
          </w:hyperlink>
        </w:p>
        <w:p w14:paraId="6A8D4530" w14:textId="1420D89F" w:rsidR="0081705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36551883" w:history="1">
            <w:r w:rsidR="00817050" w:rsidRPr="0030549A">
              <w:rPr>
                <w:rStyle w:val="Hyperlink"/>
                <w:noProof/>
              </w:rPr>
              <w:t>Conclusion</w:t>
            </w:r>
            <w:r w:rsidR="00817050">
              <w:rPr>
                <w:noProof/>
                <w:webHidden/>
              </w:rPr>
              <w:tab/>
            </w:r>
            <w:r w:rsidR="00817050">
              <w:rPr>
                <w:noProof/>
                <w:webHidden/>
              </w:rPr>
              <w:fldChar w:fldCharType="begin"/>
            </w:r>
            <w:r w:rsidR="00817050">
              <w:rPr>
                <w:noProof/>
                <w:webHidden/>
              </w:rPr>
              <w:instrText xml:space="preserve"> PAGEREF _Toc136551883 \h </w:instrText>
            </w:r>
            <w:r w:rsidR="00817050">
              <w:rPr>
                <w:noProof/>
                <w:webHidden/>
              </w:rPr>
            </w:r>
            <w:r w:rsidR="00817050">
              <w:rPr>
                <w:noProof/>
                <w:webHidden/>
              </w:rPr>
              <w:fldChar w:fldCharType="separate"/>
            </w:r>
            <w:r w:rsidR="00817050">
              <w:rPr>
                <w:noProof/>
                <w:webHidden/>
              </w:rPr>
              <w:t>5</w:t>
            </w:r>
            <w:r w:rsidR="00817050">
              <w:rPr>
                <w:noProof/>
                <w:webHidden/>
              </w:rPr>
              <w:fldChar w:fldCharType="end"/>
            </w:r>
          </w:hyperlink>
        </w:p>
        <w:p w14:paraId="48A43CDF" w14:textId="20BCCD0A" w:rsidR="00817050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36551884" w:history="1">
            <w:r w:rsidR="00817050" w:rsidRPr="0030549A">
              <w:rPr>
                <w:rStyle w:val="Hyperlink"/>
                <w:noProof/>
              </w:rPr>
              <w:t>References</w:t>
            </w:r>
            <w:r w:rsidR="00817050">
              <w:rPr>
                <w:noProof/>
                <w:webHidden/>
              </w:rPr>
              <w:tab/>
            </w:r>
            <w:r w:rsidR="00817050">
              <w:rPr>
                <w:noProof/>
                <w:webHidden/>
              </w:rPr>
              <w:fldChar w:fldCharType="begin"/>
            </w:r>
            <w:r w:rsidR="00817050">
              <w:rPr>
                <w:noProof/>
                <w:webHidden/>
              </w:rPr>
              <w:instrText xml:space="preserve"> PAGEREF _Toc136551884 \h </w:instrText>
            </w:r>
            <w:r w:rsidR="00817050">
              <w:rPr>
                <w:noProof/>
                <w:webHidden/>
              </w:rPr>
            </w:r>
            <w:r w:rsidR="00817050">
              <w:rPr>
                <w:noProof/>
                <w:webHidden/>
              </w:rPr>
              <w:fldChar w:fldCharType="separate"/>
            </w:r>
            <w:r w:rsidR="00817050">
              <w:rPr>
                <w:noProof/>
                <w:webHidden/>
              </w:rPr>
              <w:t>6</w:t>
            </w:r>
            <w:r w:rsidR="00817050">
              <w:rPr>
                <w:noProof/>
                <w:webHidden/>
              </w:rPr>
              <w:fldChar w:fldCharType="end"/>
            </w:r>
          </w:hyperlink>
        </w:p>
        <w:p w14:paraId="00E49BBC" w14:textId="5FC00935" w:rsidR="00286665" w:rsidRDefault="00286665">
          <w:r>
            <w:rPr>
              <w:b/>
              <w:bCs/>
              <w:noProof/>
            </w:rPr>
            <w:fldChar w:fldCharType="end"/>
          </w:r>
        </w:p>
      </w:sdtContent>
    </w:sdt>
    <w:p w14:paraId="5BC2D184" w14:textId="5BECAEA3" w:rsidR="00286665" w:rsidRDefault="00286665">
      <w:pPr>
        <w:spacing w:line="259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14:paraId="21F47C75" w14:textId="3C564C32" w:rsidR="00286665" w:rsidRDefault="00286665" w:rsidP="00286665">
      <w:pPr>
        <w:pStyle w:val="Heading1"/>
      </w:pPr>
      <w:bookmarkStart w:id="0" w:name="_Toc136551876"/>
      <w:r>
        <w:lastRenderedPageBreak/>
        <w:t>Introduction</w:t>
      </w:r>
      <w:bookmarkEnd w:id="0"/>
    </w:p>
    <w:p w14:paraId="6F7F1E94" w14:textId="1EBA414D" w:rsidR="00E96B46" w:rsidRPr="00E96B46" w:rsidRDefault="00E96B46" w:rsidP="00E96B46">
      <w:r>
        <w:t xml:space="preserve">Effective communication is a must for companies if they want to achieve success and meet their expectations of revenue. </w:t>
      </w:r>
      <w:r w:rsidR="006F4C7A">
        <w:t xml:space="preserve">This report focuses on how a company can design an effective communication system in the workplace. This report also discusses the mostly used </w:t>
      </w:r>
      <w:r w:rsidR="008C0F2C">
        <w:t xml:space="preserve">communication models: </w:t>
      </w:r>
      <w:proofErr w:type="spellStart"/>
      <w:r w:rsidR="008C0F2C">
        <w:t>Berlo</w:t>
      </w:r>
      <w:proofErr w:type="spellEnd"/>
      <w:r w:rsidR="008C0F2C">
        <w:t xml:space="preserve">, Shannon- Weaver and Schramm. </w:t>
      </w:r>
      <w:r w:rsidR="004D4799">
        <w:t xml:space="preserve">Technology can be a </w:t>
      </w:r>
      <w:r w:rsidR="00CC56DB">
        <w:t>lifesaver</w:t>
      </w:r>
      <w:r w:rsidR="004D4799">
        <w:t xml:space="preserve"> in communication which I learned firsthand from my job experience. </w:t>
      </w:r>
    </w:p>
    <w:p w14:paraId="4B8E2210" w14:textId="282323D7" w:rsidR="00286665" w:rsidRDefault="00286665" w:rsidP="00286665">
      <w:pPr>
        <w:pStyle w:val="Heading1"/>
      </w:pPr>
      <w:bookmarkStart w:id="1" w:name="_Toc136551877"/>
      <w:r>
        <w:t>Effective Communication</w:t>
      </w:r>
      <w:bookmarkEnd w:id="1"/>
    </w:p>
    <w:p w14:paraId="0FF85141" w14:textId="57C2AE49" w:rsidR="00286665" w:rsidRDefault="007C33A4" w:rsidP="00286665">
      <w:r>
        <w:t xml:space="preserve">The ability to communicate effectively </w:t>
      </w:r>
      <w:r w:rsidR="00A52E6F">
        <w:t>on</w:t>
      </w:r>
      <w:r>
        <w:t xml:space="preserve"> the job is crucial. The manner of interaction inside the organization will be influenced by the success (or failure) of communication</w:t>
      </w:r>
      <w:r w:rsidR="00440854">
        <w:t xml:space="preserve"> (</w:t>
      </w:r>
      <w:r w:rsidR="00A52E6F">
        <w:rPr>
          <w:shd w:val="clear" w:color="auto" w:fill="FFFFFF"/>
        </w:rPr>
        <w:t>Rahmat, Razali, and Awang, 2019</w:t>
      </w:r>
      <w:r w:rsidR="00440854">
        <w:t>)</w:t>
      </w:r>
      <w:r>
        <w:t>.</w:t>
      </w:r>
      <w:r w:rsidR="00286665">
        <w:t xml:space="preserve"> It fosters collaboration, fosters the development of strong connections, and makes sure that everyone is on the same page. The following are some essential elements that support productive workplace communication:</w:t>
      </w:r>
    </w:p>
    <w:p w14:paraId="65BB21D9" w14:textId="13B60C94" w:rsidR="00286665" w:rsidRDefault="00286665" w:rsidP="009B0CEE">
      <w:pPr>
        <w:pStyle w:val="ListParagraph"/>
        <w:numPr>
          <w:ilvl w:val="0"/>
          <w:numId w:val="1"/>
        </w:numPr>
      </w:pPr>
      <w:r>
        <w:t xml:space="preserve">Concise and </w:t>
      </w:r>
      <w:r w:rsidR="00046B66">
        <w:t>Clear: Communication</w:t>
      </w:r>
      <w:r w:rsidR="009260E9">
        <w:t xml:space="preserve"> problems such as language barriers, may arise at work</w:t>
      </w:r>
      <w:r w:rsidR="00046B66">
        <w:t xml:space="preserve"> (</w:t>
      </w:r>
      <w:r w:rsidR="00E56700">
        <w:rPr>
          <w:shd w:val="clear" w:color="auto" w:fill="FFFFFF"/>
        </w:rPr>
        <w:t xml:space="preserve">Jelani and </w:t>
      </w:r>
      <w:proofErr w:type="spellStart"/>
      <w:r w:rsidR="00E56700">
        <w:rPr>
          <w:shd w:val="clear" w:color="auto" w:fill="FFFFFF"/>
        </w:rPr>
        <w:t>Nordin</w:t>
      </w:r>
      <w:proofErr w:type="spellEnd"/>
      <w:r w:rsidR="00E56700">
        <w:rPr>
          <w:shd w:val="clear" w:color="auto" w:fill="FFFFFF"/>
        </w:rPr>
        <w:t>, 2019</w:t>
      </w:r>
      <w:r w:rsidR="00046B66">
        <w:t>)</w:t>
      </w:r>
      <w:r w:rsidR="009260E9">
        <w:t>.</w:t>
      </w:r>
      <w:r>
        <w:t xml:space="preserve"> Communication should be concise, clear, and simple to comprehend. To successfully communicate</w:t>
      </w:r>
      <w:r w:rsidR="009B0CEE">
        <w:t xml:space="preserve"> a</w:t>
      </w:r>
      <w:r>
        <w:t xml:space="preserve"> point, us</w:t>
      </w:r>
      <w:r w:rsidR="009B0CEE">
        <w:t>ing</w:t>
      </w:r>
      <w:r>
        <w:t xml:space="preserve"> short</w:t>
      </w:r>
      <w:r w:rsidR="009B0CEE">
        <w:t xml:space="preserve"> and</w:t>
      </w:r>
      <w:r>
        <w:t xml:space="preserve"> uncomplicated language</w:t>
      </w:r>
      <w:r w:rsidR="009B0CEE">
        <w:t xml:space="preserve"> is a must</w:t>
      </w:r>
      <w:r>
        <w:t>.</w:t>
      </w:r>
    </w:p>
    <w:p w14:paraId="776D376A" w14:textId="24FC1434" w:rsidR="002E14FD" w:rsidRDefault="002E14FD" w:rsidP="002A5F4A">
      <w:pPr>
        <w:pStyle w:val="ListParagraph"/>
        <w:numPr>
          <w:ilvl w:val="0"/>
          <w:numId w:val="1"/>
        </w:numPr>
      </w:pPr>
      <w:r>
        <w:t xml:space="preserve">The context and relevancy of </w:t>
      </w:r>
      <w:r w:rsidR="002A5F4A">
        <w:t>the</w:t>
      </w:r>
      <w:r>
        <w:t xml:space="preserve"> message should be considered. </w:t>
      </w:r>
      <w:r w:rsidR="002A5F4A">
        <w:t>The</w:t>
      </w:r>
      <w:r>
        <w:t xml:space="preserve"> message </w:t>
      </w:r>
      <w:r w:rsidR="002A5F4A">
        <w:t>must be</w:t>
      </w:r>
      <w:r>
        <w:t xml:space="preserve"> pertinent, meaningful, and meets the requirements of the participants, whether they are individuals or teams.</w:t>
      </w:r>
    </w:p>
    <w:p w14:paraId="437DE979" w14:textId="3AEACCFF" w:rsidR="00286665" w:rsidRDefault="00286665" w:rsidP="009B0CEE">
      <w:pPr>
        <w:pStyle w:val="ListParagraph"/>
        <w:numPr>
          <w:ilvl w:val="0"/>
          <w:numId w:val="1"/>
        </w:numPr>
      </w:pPr>
      <w:r>
        <w:t xml:space="preserve">Two-Way Communication: </w:t>
      </w:r>
      <w:r w:rsidR="00B47FFC">
        <w:t xml:space="preserve">Employee involvement and effort determine organizational </w:t>
      </w:r>
      <w:r w:rsidR="00AD01F1">
        <w:t>productivity (</w:t>
      </w:r>
      <w:r w:rsidR="00AD01F1">
        <w:rPr>
          <w:shd w:val="clear" w:color="auto" w:fill="FFFFFF"/>
        </w:rPr>
        <w:t>Osborne and Hammoud, 2017</w:t>
      </w:r>
      <w:r w:rsidR="00AD01F1">
        <w:t>). Encourag</w:t>
      </w:r>
      <w:r w:rsidR="0019769E">
        <w:t>ing</w:t>
      </w:r>
      <w:r>
        <w:t xml:space="preserve"> all team members to share their thoughts, give comments, and ask questions</w:t>
      </w:r>
      <w:r w:rsidR="0019769E">
        <w:t xml:space="preserve"> is effective</w:t>
      </w:r>
      <w:r>
        <w:t xml:space="preserve">. </w:t>
      </w:r>
      <w:r w:rsidR="00094249">
        <w:t xml:space="preserve">There must be an </w:t>
      </w:r>
      <w:r>
        <w:t xml:space="preserve">atmosphere where people </w:t>
      </w:r>
      <w:r w:rsidR="00094249">
        <w:t>can</w:t>
      </w:r>
      <w:r>
        <w:t xml:space="preserve"> freely share their ideas and opinions.</w:t>
      </w:r>
    </w:p>
    <w:p w14:paraId="3109507C" w14:textId="2BE28EBD" w:rsidR="00286665" w:rsidRDefault="00286665" w:rsidP="009B0CEE">
      <w:pPr>
        <w:pStyle w:val="ListParagraph"/>
        <w:numPr>
          <w:ilvl w:val="0"/>
          <w:numId w:val="1"/>
        </w:numPr>
      </w:pPr>
      <w:r>
        <w:t xml:space="preserve">Non-Verbal Communication: Non-verbal clues including body language, expressions on the face, and voice tone are important in communication. </w:t>
      </w:r>
    </w:p>
    <w:p w14:paraId="0610CA4C" w14:textId="51B241DF" w:rsidR="00286665" w:rsidRDefault="00286665" w:rsidP="009B0CEE">
      <w:pPr>
        <w:pStyle w:val="ListParagraph"/>
        <w:numPr>
          <w:ilvl w:val="0"/>
          <w:numId w:val="1"/>
        </w:numPr>
      </w:pPr>
      <w:r>
        <w:t xml:space="preserve">Use of Technology: </w:t>
      </w:r>
      <w:r w:rsidR="00A52D03">
        <w:t xml:space="preserve">As simple as it is for us to interact with others thanks to </w:t>
      </w:r>
      <w:r w:rsidR="005C3360">
        <w:t>technology</w:t>
      </w:r>
      <w:r w:rsidR="00DA7310">
        <w:t xml:space="preserve"> (</w:t>
      </w:r>
      <w:proofErr w:type="spellStart"/>
      <w:r w:rsidR="00DA7310">
        <w:rPr>
          <w:shd w:val="clear" w:color="auto" w:fill="FFFFFF"/>
        </w:rPr>
        <w:t>Radovic</w:t>
      </w:r>
      <w:proofErr w:type="spellEnd"/>
      <w:r w:rsidR="00DA7310">
        <w:rPr>
          <w:shd w:val="clear" w:color="auto" w:fill="FFFFFF"/>
        </w:rPr>
        <w:t xml:space="preserve"> Markovic and </w:t>
      </w:r>
      <w:proofErr w:type="spellStart"/>
      <w:r w:rsidR="00DA7310">
        <w:rPr>
          <w:shd w:val="clear" w:color="auto" w:fill="FFFFFF"/>
        </w:rPr>
        <w:t>Salamzadeh</w:t>
      </w:r>
      <w:proofErr w:type="spellEnd"/>
      <w:r w:rsidR="00DA7310">
        <w:rPr>
          <w:shd w:val="clear" w:color="auto" w:fill="FFFFFF"/>
        </w:rPr>
        <w:t>, 2018</w:t>
      </w:r>
      <w:r w:rsidR="00DA7310">
        <w:t>)</w:t>
      </w:r>
      <w:r w:rsidR="005C3360">
        <w:t>. With</w:t>
      </w:r>
      <w:r>
        <w:t xml:space="preserve"> the development of technology, </w:t>
      </w:r>
      <w:r w:rsidR="009B0CEE">
        <w:t>several</w:t>
      </w:r>
      <w:r>
        <w:t xml:space="preserve"> communication tools have become indispensable in the workplace, including email, instant messaging, video conferencing, and project management software. </w:t>
      </w:r>
    </w:p>
    <w:p w14:paraId="026F0F50" w14:textId="79645591" w:rsidR="009B0CEE" w:rsidRDefault="009B0CEE" w:rsidP="009B0CEE">
      <w:pPr>
        <w:pStyle w:val="ListParagraph"/>
        <w:numPr>
          <w:ilvl w:val="0"/>
          <w:numId w:val="1"/>
        </w:numPr>
      </w:pPr>
      <w:r>
        <w:lastRenderedPageBreak/>
        <w:t>Feedback and Appreciation: Expres</w:t>
      </w:r>
      <w:r w:rsidR="00A5428C">
        <w:t>sing</w:t>
      </w:r>
      <w:r>
        <w:t xml:space="preserve"> appreciation for coworkers' efforts and accomplishments </w:t>
      </w:r>
      <w:r w:rsidR="00A52E6F">
        <w:t>frequently</w:t>
      </w:r>
      <w:r w:rsidR="00C0081C">
        <w:t xml:space="preserve"> brings efficacy in the workplace</w:t>
      </w:r>
      <w:r>
        <w:t xml:space="preserve">. Positive criticism assists in enhancing performance and preserving a growth-oriented mentality. </w:t>
      </w:r>
    </w:p>
    <w:p w14:paraId="73DFACF8" w14:textId="23180A63" w:rsidR="009B0CEE" w:rsidRDefault="009B0CEE" w:rsidP="009B0CEE">
      <w:pPr>
        <w:pStyle w:val="ListParagraph"/>
        <w:numPr>
          <w:ilvl w:val="0"/>
          <w:numId w:val="1"/>
        </w:numPr>
      </w:pPr>
      <w:r>
        <w:t xml:space="preserve">Time management: Being aware of time restrictions is a necessary component of effective communication. Be succinct, list the most critical details first, and steer clear of pointless arguments. </w:t>
      </w:r>
    </w:p>
    <w:p w14:paraId="1C7ADF36" w14:textId="1A5AE4EB" w:rsidR="009B0CEE" w:rsidRPr="00286665" w:rsidRDefault="009B0CEE" w:rsidP="00286665">
      <w:r>
        <w:t>By concentrating on these elements, people and organizations may greatly boost workplace communication, which will promote improved cooperation, increased productivity, and overall success.</w:t>
      </w:r>
    </w:p>
    <w:p w14:paraId="3A059A4C" w14:textId="4C78E3BD" w:rsidR="00286665" w:rsidRDefault="00286665" w:rsidP="00286665">
      <w:pPr>
        <w:pStyle w:val="Heading1"/>
      </w:pPr>
      <w:bookmarkStart w:id="2" w:name="_Toc136551878"/>
      <w:r>
        <w:t>Communication Models</w:t>
      </w:r>
      <w:bookmarkEnd w:id="2"/>
    </w:p>
    <w:p w14:paraId="02F93A5E" w14:textId="59CC1A7F" w:rsidR="00680E88" w:rsidRPr="00680E88" w:rsidRDefault="008003CF" w:rsidP="00680E88">
      <w:r>
        <w:t>Successful communication Technology was adopted to guarantee effective communication between leaders, employees, and other stakeholders after the post-pandemic crisis</w:t>
      </w:r>
      <w:r w:rsidR="000D3A48">
        <w:t xml:space="preserve"> (</w:t>
      </w:r>
      <w:r w:rsidR="000D3A48">
        <w:rPr>
          <w:shd w:val="clear" w:color="auto" w:fill="FFFFFF"/>
        </w:rPr>
        <w:t>Mboya, 2022</w:t>
      </w:r>
      <w:r w:rsidR="000D3A48">
        <w:t>)</w:t>
      </w:r>
      <w:r>
        <w:t>.</w:t>
      </w:r>
      <w:r w:rsidR="000D3A48">
        <w:t xml:space="preserve"> </w:t>
      </w:r>
      <w:r w:rsidR="009B01EC">
        <w:t xml:space="preserve">The three communication models </w:t>
      </w:r>
      <w:r w:rsidR="00D37378">
        <w:t xml:space="preserve">are </w:t>
      </w:r>
      <w:r w:rsidR="009B01EC">
        <w:t xml:space="preserve">widely used in organizations. </w:t>
      </w:r>
    </w:p>
    <w:p w14:paraId="070CED08" w14:textId="0B1E1D95" w:rsidR="00286665" w:rsidRDefault="00286665" w:rsidP="00286665">
      <w:pPr>
        <w:pStyle w:val="Heading2"/>
      </w:pPr>
      <w:bookmarkStart w:id="3" w:name="_Toc136551879"/>
      <w:proofErr w:type="spellStart"/>
      <w:r>
        <w:t>Berlo</w:t>
      </w:r>
      <w:bookmarkEnd w:id="3"/>
      <w:proofErr w:type="spellEnd"/>
    </w:p>
    <w:p w14:paraId="444E4C76" w14:textId="5E02162E" w:rsidR="00735DD2" w:rsidRPr="00735DD2" w:rsidRDefault="00A2748B" w:rsidP="00735DD2">
      <w:r>
        <w:t xml:space="preserve">The basis of </w:t>
      </w:r>
      <w:proofErr w:type="spellStart"/>
      <w:r>
        <w:t>Berlo's</w:t>
      </w:r>
      <w:proofErr w:type="spellEnd"/>
      <w:r>
        <w:t xml:space="preserve"> concept is the SMCR model, which stands for Source of the information, Message conveyed by a Signal, Channel through which the Signal is sent, and finally Recipient which receives and decodes the Message (</w:t>
      </w:r>
      <w:proofErr w:type="spellStart"/>
      <w:r w:rsidR="00F34D50">
        <w:rPr>
          <w:shd w:val="clear" w:color="auto" w:fill="FFFFFF"/>
        </w:rPr>
        <w:t>Kalogiannidis</w:t>
      </w:r>
      <w:proofErr w:type="spellEnd"/>
      <w:r w:rsidR="00F34D50">
        <w:rPr>
          <w:shd w:val="clear" w:color="auto" w:fill="FFFFFF"/>
        </w:rPr>
        <w:t xml:space="preserve"> and </w:t>
      </w:r>
      <w:proofErr w:type="spellStart"/>
      <w:r w:rsidR="00F34D50">
        <w:rPr>
          <w:shd w:val="clear" w:color="auto" w:fill="FFFFFF"/>
        </w:rPr>
        <w:t>Papaevangelou</w:t>
      </w:r>
      <w:proofErr w:type="spellEnd"/>
      <w:r w:rsidR="00F34D50">
        <w:rPr>
          <w:shd w:val="clear" w:color="auto" w:fill="FFFFFF"/>
        </w:rPr>
        <w:t>, 2020</w:t>
      </w:r>
      <w:r>
        <w:t>). The</w:t>
      </w:r>
      <w:r w:rsidR="00AF2F37">
        <w:t xml:space="preserve"> </w:t>
      </w:r>
      <w:proofErr w:type="spellStart"/>
      <w:r w:rsidR="00AF2F37">
        <w:t>Berlo</w:t>
      </w:r>
      <w:proofErr w:type="spellEnd"/>
      <w:r w:rsidR="00AF2F37">
        <w:t xml:space="preserve"> Communication Model offers a fundamental framework for comprehending communication, but it is constrained by its linearity, oversimplification of its components, lack of consideration for cultural differences, disregard for non-verbal communication, and narrow focus on feedback and context. To have a more complete knowledge of communication in varied circumstances, it is crucial to consider these limits and augment the model with additional ideas and frameworks.</w:t>
      </w:r>
    </w:p>
    <w:p w14:paraId="25D1D717" w14:textId="3CBBD193" w:rsidR="00286665" w:rsidRDefault="00286665" w:rsidP="00286665">
      <w:pPr>
        <w:pStyle w:val="Heading2"/>
      </w:pPr>
      <w:bookmarkStart w:id="4" w:name="_Toc136551880"/>
      <w:r>
        <w:t>Shannon-Weaver</w:t>
      </w:r>
      <w:bookmarkEnd w:id="4"/>
    </w:p>
    <w:p w14:paraId="14B356E8" w14:textId="73F53C93" w:rsidR="00B8095E" w:rsidRPr="00B8095E" w:rsidRDefault="009217FC" w:rsidP="00B8095E">
      <w:r>
        <w:t>Information is inversely proportional to uncertainty, according to Shannon. Information reflects the degree of freedom in message selection</w:t>
      </w:r>
      <w:r w:rsidR="00BF661F">
        <w:t xml:space="preserve"> (</w:t>
      </w:r>
      <w:r w:rsidR="00EC0AF9">
        <w:rPr>
          <w:shd w:val="clear" w:color="auto" w:fill="FFFFFF"/>
        </w:rPr>
        <w:t>Al-</w:t>
      </w:r>
      <w:proofErr w:type="spellStart"/>
      <w:r w:rsidR="00EC0AF9">
        <w:rPr>
          <w:shd w:val="clear" w:color="auto" w:fill="FFFFFF"/>
        </w:rPr>
        <w:t>Fedaghi</w:t>
      </w:r>
      <w:proofErr w:type="spellEnd"/>
      <w:r w:rsidR="00EC0AF9">
        <w:rPr>
          <w:shd w:val="clear" w:color="auto" w:fill="FFFFFF"/>
        </w:rPr>
        <w:t>, 2020</w:t>
      </w:r>
      <w:r w:rsidR="00BF661F">
        <w:t>)</w:t>
      </w:r>
      <w:r>
        <w:t>.</w:t>
      </w:r>
      <w:r w:rsidR="00EC0AF9">
        <w:t xml:space="preserve"> </w:t>
      </w:r>
      <w:r w:rsidR="00C40FC6">
        <w:t>The Shannon-Weaver Communication Model is criticized for its simplicity, linearity, constrained view of communication, inadequate consideration of feedback and cultural factors, and lack of relevance to mediated communication</w:t>
      </w:r>
      <w:r w:rsidR="005B4998">
        <w:t>.</w:t>
      </w:r>
      <w:r w:rsidR="00C40FC6">
        <w:t xml:space="preserve"> This model </w:t>
      </w:r>
      <w:r w:rsidR="003B6F22">
        <w:t>must</w:t>
      </w:r>
      <w:r w:rsidR="00C40FC6">
        <w:t xml:space="preserve"> be supplemented by additional theories and </w:t>
      </w:r>
      <w:r w:rsidR="00C40FC6">
        <w:lastRenderedPageBreak/>
        <w:t xml:space="preserve">frameworks that </w:t>
      </w:r>
      <w:r w:rsidR="009F3679">
        <w:t>consider</w:t>
      </w:r>
      <w:r w:rsidR="00C40FC6">
        <w:t xml:space="preserve"> the interactive, contextual, and cultural components of communication </w:t>
      </w:r>
      <w:r w:rsidR="009F3679">
        <w:t>to</w:t>
      </w:r>
      <w:r w:rsidR="00C40FC6">
        <w:t xml:space="preserve"> provide a whole understanding of communication.</w:t>
      </w:r>
    </w:p>
    <w:p w14:paraId="346C19C1" w14:textId="268C70A1" w:rsidR="00286665" w:rsidRDefault="00286665" w:rsidP="00286665">
      <w:pPr>
        <w:pStyle w:val="Heading2"/>
      </w:pPr>
      <w:bookmarkStart w:id="5" w:name="_Toc136551881"/>
      <w:r>
        <w:t>Schramm</w:t>
      </w:r>
      <w:bookmarkEnd w:id="5"/>
    </w:p>
    <w:p w14:paraId="67FF01B1" w14:textId="1F958398" w:rsidR="009F3679" w:rsidRPr="009F3679" w:rsidRDefault="00BB3B85" w:rsidP="009F3679">
      <w:r>
        <w:t>According to Schramm's thesis, a message's interpretation depends on the "field of experience" of both the sender and the recipient (encoded or decoded)</w:t>
      </w:r>
      <w:r w:rsidR="007142F9">
        <w:t xml:space="preserve"> (</w:t>
      </w:r>
      <w:proofErr w:type="spellStart"/>
      <w:r w:rsidR="001A0BA0">
        <w:rPr>
          <w:shd w:val="clear" w:color="auto" w:fill="FFFFFF"/>
        </w:rPr>
        <w:t>Kuznar</w:t>
      </w:r>
      <w:proofErr w:type="spellEnd"/>
      <w:r w:rsidR="001A0BA0">
        <w:rPr>
          <w:shd w:val="clear" w:color="auto" w:fill="FFFFFF"/>
        </w:rPr>
        <w:t xml:space="preserve"> and </w:t>
      </w:r>
      <w:proofErr w:type="spellStart"/>
      <w:r w:rsidR="001A0BA0">
        <w:rPr>
          <w:shd w:val="clear" w:color="auto" w:fill="FFFFFF"/>
        </w:rPr>
        <w:t>Yager</w:t>
      </w:r>
      <w:proofErr w:type="spellEnd"/>
      <w:r w:rsidR="001A0BA0">
        <w:rPr>
          <w:shd w:val="clear" w:color="auto" w:fill="FFFFFF"/>
        </w:rPr>
        <w:t>, 2020</w:t>
      </w:r>
      <w:r w:rsidR="007142F9">
        <w:t>).</w:t>
      </w:r>
      <w:r w:rsidR="007A7C2B">
        <w:t xml:space="preserve"> </w:t>
      </w:r>
      <w:r w:rsidR="00443395">
        <w:t>I</w:t>
      </w:r>
      <w:r w:rsidR="005F763F">
        <w:t>t has drawbacks such as oversimplifying the components, upholding a linear representation, giving little thought to context and culture, and not enough attention being paid to non-verbal communication and feedback dynamics. To develop a more thorough knowledge of communication in diverse circumstances, it is crucial to augment this model with other ideas and frameworks.</w:t>
      </w:r>
    </w:p>
    <w:p w14:paraId="3E41FA15" w14:textId="5A12906B" w:rsidR="00286665" w:rsidRDefault="00286665" w:rsidP="00286665">
      <w:pPr>
        <w:pStyle w:val="Heading1"/>
      </w:pPr>
      <w:bookmarkStart w:id="6" w:name="_Toc136551882"/>
      <w:r>
        <w:t>Communication Issue</w:t>
      </w:r>
      <w:bookmarkEnd w:id="6"/>
    </w:p>
    <w:p w14:paraId="292D09B7" w14:textId="794DC4FD" w:rsidR="00443395" w:rsidRPr="00443395" w:rsidRDefault="00040FB9" w:rsidP="00A827FA">
      <w:r>
        <w:t xml:space="preserve">In </w:t>
      </w:r>
      <w:r w:rsidR="00A827FA">
        <w:t>the</w:t>
      </w:r>
      <w:r>
        <w:t xml:space="preserve"> workplace, </w:t>
      </w:r>
      <w:r w:rsidR="00FE22E7">
        <w:t>some common issues arise</w:t>
      </w:r>
      <w:r w:rsidR="003547F3">
        <w:t xml:space="preserve"> frequently. But with great communication, they can be </w:t>
      </w:r>
      <w:r w:rsidR="00A827FA">
        <w:t xml:space="preserve">solved. </w:t>
      </w:r>
      <w:r w:rsidR="0002398C">
        <w:t>Ineffective communication of the company's goals can lead to missed deadlines, false assumptions about goals, and eventually problems at work</w:t>
      </w:r>
      <w:r w:rsidR="00F20DBD">
        <w:t xml:space="preserve"> (</w:t>
      </w:r>
      <w:r w:rsidR="00F20DBD">
        <w:rPr>
          <w:shd w:val="clear" w:color="auto" w:fill="FFFFFF"/>
        </w:rPr>
        <w:t>Cletus et al, 2018</w:t>
      </w:r>
      <w:r w:rsidR="00F20DBD">
        <w:t>)</w:t>
      </w:r>
      <w:r w:rsidR="0002398C">
        <w:t>.</w:t>
      </w:r>
      <w:r w:rsidR="00F20DBD">
        <w:t xml:space="preserve"> </w:t>
      </w:r>
      <w:r w:rsidR="00BD0DC2">
        <w:t xml:space="preserve">I have been working for a lot of time and faced different difficulties in the workplace regarding communication. It is necessary to solve the problem in the scene and </w:t>
      </w:r>
      <w:r w:rsidR="00F50B7B">
        <w:t xml:space="preserve">upheld workplace integrity. </w:t>
      </w:r>
      <w:r w:rsidR="00170E92">
        <w:t xml:space="preserve">In the workplace, we had a new worker who is not </w:t>
      </w:r>
      <w:r w:rsidR="00225B1A">
        <w:t xml:space="preserve">a </w:t>
      </w:r>
      <w:r w:rsidR="00170E92">
        <w:t xml:space="preserve">native English speaker and as a result, it was hard for any of us to contact </w:t>
      </w:r>
      <w:r w:rsidR="00225B1A">
        <w:t xml:space="preserve">that individual. But we overcame the situation using </w:t>
      </w:r>
      <w:r w:rsidR="004E7354">
        <w:t xml:space="preserve">the </w:t>
      </w:r>
      <w:r w:rsidR="00225B1A">
        <w:t xml:space="preserve">Duolingo app </w:t>
      </w:r>
      <w:r w:rsidR="004E7354">
        <w:t xml:space="preserve">which is famous for translating from one language to another. </w:t>
      </w:r>
      <w:r w:rsidR="00934161">
        <w:t xml:space="preserve">From the incident, I experienced that language couldn’t be a </w:t>
      </w:r>
      <w:r w:rsidR="009B0C1D">
        <w:t xml:space="preserve">barrier to communication in the workplace as technology has overcome this barrier. </w:t>
      </w:r>
      <w:r w:rsidR="00DD797C">
        <w:t>Any people can work in any place and language won’t be a problem thanks to the technology.</w:t>
      </w:r>
    </w:p>
    <w:p w14:paraId="1E3A1D95" w14:textId="45DA2B58" w:rsidR="00286665" w:rsidRDefault="00286665" w:rsidP="00286665">
      <w:pPr>
        <w:pStyle w:val="Heading1"/>
      </w:pPr>
      <w:bookmarkStart w:id="7" w:name="_Toc136551883"/>
      <w:r>
        <w:t>Conclusion</w:t>
      </w:r>
      <w:bookmarkEnd w:id="7"/>
    </w:p>
    <w:p w14:paraId="601DE6EB" w14:textId="1A8B39A7" w:rsidR="009B0C1D" w:rsidRPr="009B0C1D" w:rsidRDefault="00CC56DB" w:rsidP="009B0C1D">
      <w:r>
        <w:t xml:space="preserve">Effective communication can lead a company to success and glory. </w:t>
      </w:r>
      <w:r w:rsidR="00817050">
        <w:t>A company must implement</w:t>
      </w:r>
      <w:r w:rsidR="001F313D">
        <w:t xml:space="preserve"> </w:t>
      </w:r>
      <w:r w:rsidR="00F938BE">
        <w:t xml:space="preserve">an </w:t>
      </w:r>
      <w:r w:rsidR="001F313D">
        <w:t xml:space="preserve">effective communication system in the workplace </w:t>
      </w:r>
      <w:r w:rsidR="00F938BE">
        <w:t xml:space="preserve">for a greater purpose. </w:t>
      </w:r>
      <w:proofErr w:type="spellStart"/>
      <w:r w:rsidR="00F938BE">
        <w:t>Berlo</w:t>
      </w:r>
      <w:proofErr w:type="spellEnd"/>
      <w:r w:rsidR="00F938BE">
        <w:t xml:space="preserve">, </w:t>
      </w:r>
      <w:proofErr w:type="spellStart"/>
      <w:r w:rsidR="00F938BE">
        <w:t>Shanno</w:t>
      </w:r>
      <w:proofErr w:type="spellEnd"/>
      <w:r w:rsidR="00F938BE">
        <w:t>-Weaver</w:t>
      </w:r>
      <w:r w:rsidR="00817050">
        <w:t>,</w:t>
      </w:r>
      <w:r w:rsidR="00F938BE">
        <w:t xml:space="preserve"> or Schramm could be adopted by the organization as these are proven effective communication models that are being widely used in organizations. </w:t>
      </w:r>
      <w:r w:rsidR="0008665A">
        <w:t xml:space="preserve">Technology has been a blessing for the masses as it reduces the barriers </w:t>
      </w:r>
      <w:r w:rsidR="004E1791">
        <w:t>to</w:t>
      </w:r>
      <w:r w:rsidR="0008665A">
        <w:t xml:space="preserve"> communication </w:t>
      </w:r>
      <w:r w:rsidR="004E1791">
        <w:t>in the workplace and makes the workplace more productive, efficient, and sustainable.</w:t>
      </w:r>
    </w:p>
    <w:p w14:paraId="40F553F5" w14:textId="4F329213" w:rsidR="00286665" w:rsidRPr="001302F4" w:rsidRDefault="00286665" w:rsidP="00817050">
      <w:pPr>
        <w:pStyle w:val="Heading1"/>
      </w:pPr>
      <w:r>
        <w:br w:type="page"/>
      </w:r>
      <w:bookmarkStart w:id="8" w:name="_Toc136551884"/>
      <w:r>
        <w:lastRenderedPageBreak/>
        <w:t>References</w:t>
      </w:r>
      <w:bookmarkEnd w:id="8"/>
    </w:p>
    <w:p w14:paraId="759DEC2D" w14:textId="77777777" w:rsidR="009B0C1D" w:rsidRDefault="009B0C1D" w:rsidP="00EC0AF9">
      <w:pPr>
        <w:rPr>
          <w:shd w:val="clear" w:color="auto" w:fill="FFFFFF"/>
        </w:rPr>
      </w:pPr>
      <w:r>
        <w:rPr>
          <w:shd w:val="clear" w:color="auto" w:fill="FFFFFF"/>
        </w:rPr>
        <w:t>Al-</w:t>
      </w:r>
      <w:proofErr w:type="spellStart"/>
      <w:r>
        <w:rPr>
          <w:shd w:val="clear" w:color="auto" w:fill="FFFFFF"/>
        </w:rPr>
        <w:t>Fedaghi</w:t>
      </w:r>
      <w:proofErr w:type="spellEnd"/>
      <w:r>
        <w:rPr>
          <w:shd w:val="clear" w:color="auto" w:fill="FFFFFF"/>
        </w:rPr>
        <w:t>, S., (2020). Underpinning Theories of Software Engineering: Dynamism in Physical Sources of the Shannon Weaver Communication Model. </w:t>
      </w:r>
      <w:proofErr w:type="spellStart"/>
      <w:r>
        <w:rPr>
          <w:i/>
          <w:iCs/>
          <w:shd w:val="clear" w:color="auto" w:fill="FFFFFF"/>
        </w:rPr>
        <w:t>arXiv</w:t>
      </w:r>
      <w:proofErr w:type="spellEnd"/>
      <w:r>
        <w:rPr>
          <w:i/>
          <w:iCs/>
          <w:shd w:val="clear" w:color="auto" w:fill="FFFFFF"/>
        </w:rPr>
        <w:t xml:space="preserve"> preprint arXiv:2010.08538</w:t>
      </w:r>
      <w:r>
        <w:rPr>
          <w:shd w:val="clear" w:color="auto" w:fill="FFFFFF"/>
        </w:rPr>
        <w:t>.</w:t>
      </w:r>
    </w:p>
    <w:p w14:paraId="467A5DED" w14:textId="77777777" w:rsidR="009B0C1D" w:rsidRPr="00A52E6F" w:rsidRDefault="009B0C1D" w:rsidP="00F20DBD">
      <w:r>
        <w:rPr>
          <w:shd w:val="clear" w:color="auto" w:fill="FFFFFF"/>
        </w:rPr>
        <w:t>Cletus, H.E., Mahmood, N.A., Umar, A. and Ibrahim, A.D., (2018). Prospects and challenges of workplace diversity in modern day organizations: A critical review. </w:t>
      </w:r>
      <w:r>
        <w:rPr>
          <w:i/>
          <w:iCs/>
          <w:shd w:val="clear" w:color="auto" w:fill="FFFFFF"/>
        </w:rPr>
        <w:t>HOLISTICA–Journal of Business and Public Administration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</w:t>
      </w:r>
      <w:r>
        <w:rPr>
          <w:shd w:val="clear" w:color="auto" w:fill="FFFFFF"/>
        </w:rPr>
        <w:t>(2), pp.35-52.</w:t>
      </w:r>
    </w:p>
    <w:p w14:paraId="5F72365F" w14:textId="77777777" w:rsidR="009B0C1D" w:rsidRDefault="009B0C1D" w:rsidP="00E56700">
      <w:pPr>
        <w:rPr>
          <w:shd w:val="clear" w:color="auto" w:fill="FFFFFF"/>
        </w:rPr>
      </w:pPr>
      <w:r>
        <w:rPr>
          <w:shd w:val="clear" w:color="auto" w:fill="FFFFFF"/>
        </w:rPr>
        <w:t xml:space="preserve">Jelani, F. and </w:t>
      </w:r>
      <w:proofErr w:type="spellStart"/>
      <w:r>
        <w:rPr>
          <w:shd w:val="clear" w:color="auto" w:fill="FFFFFF"/>
        </w:rPr>
        <w:t>Nordin</w:t>
      </w:r>
      <w:proofErr w:type="spellEnd"/>
      <w:r>
        <w:rPr>
          <w:shd w:val="clear" w:color="auto" w:fill="FFFFFF"/>
        </w:rPr>
        <w:t>, N.S., (2019). Barriers to effective communication at the workplace. </w:t>
      </w:r>
      <w:r>
        <w:rPr>
          <w:i/>
          <w:iCs/>
          <w:shd w:val="clear" w:color="auto" w:fill="FFFFFF"/>
        </w:rPr>
        <w:t>Journal of Modern Language and Applied Linguistics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>(2), pp.7-18.</w:t>
      </w:r>
    </w:p>
    <w:p w14:paraId="3B9CBC38" w14:textId="77777777" w:rsidR="009B0C1D" w:rsidRDefault="009B0C1D" w:rsidP="00F34D5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Kalogiannidis</w:t>
      </w:r>
      <w:proofErr w:type="spellEnd"/>
      <w:r>
        <w:rPr>
          <w:shd w:val="clear" w:color="auto" w:fill="FFFFFF"/>
        </w:rPr>
        <w:t xml:space="preserve">, S. and </w:t>
      </w:r>
      <w:proofErr w:type="spellStart"/>
      <w:r>
        <w:rPr>
          <w:shd w:val="clear" w:color="auto" w:fill="FFFFFF"/>
        </w:rPr>
        <w:t>Papaevangelou</w:t>
      </w:r>
      <w:proofErr w:type="spellEnd"/>
      <w:r>
        <w:rPr>
          <w:shd w:val="clear" w:color="auto" w:fill="FFFFFF"/>
        </w:rPr>
        <w:t>, O., (2020). Impact of business communication on the performance of adult trainees. </w:t>
      </w:r>
      <w:r>
        <w:rPr>
          <w:i/>
          <w:iCs/>
          <w:shd w:val="clear" w:color="auto" w:fill="FFFFFF"/>
        </w:rPr>
        <w:t>International Journal of Academic Research in Progressive Education and Development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</w:t>
      </w:r>
      <w:r>
        <w:rPr>
          <w:shd w:val="clear" w:color="auto" w:fill="FFFFFF"/>
        </w:rPr>
        <w:t>(3), pp.213-222.</w:t>
      </w:r>
    </w:p>
    <w:p w14:paraId="06ED84CB" w14:textId="77777777" w:rsidR="009B0C1D" w:rsidRDefault="009B0C1D" w:rsidP="001A0BA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Kuznar</w:t>
      </w:r>
      <w:proofErr w:type="spellEnd"/>
      <w:r>
        <w:rPr>
          <w:shd w:val="clear" w:color="auto" w:fill="FFFFFF"/>
        </w:rPr>
        <w:t xml:space="preserve">, L.A. and </w:t>
      </w:r>
      <w:proofErr w:type="spellStart"/>
      <w:r>
        <w:rPr>
          <w:shd w:val="clear" w:color="auto" w:fill="FFFFFF"/>
        </w:rPr>
        <w:t>Yager</w:t>
      </w:r>
      <w:proofErr w:type="spellEnd"/>
      <w:r>
        <w:rPr>
          <w:shd w:val="clear" w:color="auto" w:fill="FFFFFF"/>
        </w:rPr>
        <w:t>, M., (2020). </w:t>
      </w:r>
      <w:r>
        <w:rPr>
          <w:i/>
          <w:iCs/>
          <w:shd w:val="clear" w:color="auto" w:fill="FFFFFF"/>
        </w:rPr>
        <w:t>The Development of Communication Models, Quick Look</w:t>
      </w:r>
      <w:r>
        <w:rPr>
          <w:shd w:val="clear" w:color="auto" w:fill="FFFFFF"/>
        </w:rPr>
        <w:t>. Joint Staff J39, Strategic Multi-layer Assessment Washington, DC United States.</w:t>
      </w:r>
    </w:p>
    <w:p w14:paraId="610C080E" w14:textId="77777777" w:rsidR="009B0C1D" w:rsidRDefault="009B0C1D" w:rsidP="000D3A48">
      <w:pPr>
        <w:rPr>
          <w:shd w:val="clear" w:color="auto" w:fill="FFFFFF"/>
        </w:rPr>
      </w:pPr>
      <w:r>
        <w:rPr>
          <w:shd w:val="clear" w:color="auto" w:fill="FFFFFF"/>
        </w:rPr>
        <w:t xml:space="preserve">Mboya, R.N., (2022). Effective Communication at the Workplace in the Post-covid-19 Pandemic in </w:t>
      </w:r>
      <w:proofErr w:type="spellStart"/>
      <w:r>
        <w:rPr>
          <w:shd w:val="clear" w:color="auto" w:fill="FFFFFF"/>
        </w:rPr>
        <w:t>Organisational</w:t>
      </w:r>
      <w:proofErr w:type="spellEnd"/>
      <w:r>
        <w:rPr>
          <w:shd w:val="clear" w:color="auto" w:fill="FFFFFF"/>
        </w:rPr>
        <w:t xml:space="preserve"> Performance: a Critical Analysis of The Maa Trust (Doctoral dissertation, University of Nairobi).</w:t>
      </w:r>
    </w:p>
    <w:p w14:paraId="259DF6A6" w14:textId="77777777" w:rsidR="009B0C1D" w:rsidRDefault="009B0C1D" w:rsidP="00AD01F1">
      <w:pPr>
        <w:rPr>
          <w:shd w:val="clear" w:color="auto" w:fill="FFFFFF"/>
        </w:rPr>
      </w:pPr>
      <w:r>
        <w:rPr>
          <w:shd w:val="clear" w:color="auto" w:fill="FFFFFF"/>
        </w:rPr>
        <w:t>Osborne, S. and Hammoud, M.S., (2017). Effective employee engagement in the workplace. </w:t>
      </w:r>
      <w:r>
        <w:rPr>
          <w:i/>
          <w:iCs/>
          <w:shd w:val="clear" w:color="auto" w:fill="FFFFFF"/>
        </w:rPr>
        <w:t>International Journal of Applied Management and Technology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16</w:t>
      </w:r>
      <w:r>
        <w:rPr>
          <w:shd w:val="clear" w:color="auto" w:fill="FFFFFF"/>
        </w:rPr>
        <w:t>(1), p.4.</w:t>
      </w:r>
    </w:p>
    <w:p w14:paraId="380C17EB" w14:textId="77777777" w:rsidR="009B0C1D" w:rsidRDefault="009B0C1D" w:rsidP="00DA7310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Radovic</w:t>
      </w:r>
      <w:proofErr w:type="spellEnd"/>
      <w:r>
        <w:rPr>
          <w:shd w:val="clear" w:color="auto" w:fill="FFFFFF"/>
        </w:rPr>
        <w:t xml:space="preserve"> Markovic, M., &amp; </w:t>
      </w:r>
      <w:proofErr w:type="spellStart"/>
      <w:r>
        <w:rPr>
          <w:shd w:val="clear" w:color="auto" w:fill="FFFFFF"/>
        </w:rPr>
        <w:t>Salamzadeh</w:t>
      </w:r>
      <w:proofErr w:type="spellEnd"/>
      <w:r>
        <w:rPr>
          <w:shd w:val="clear" w:color="auto" w:fill="FFFFFF"/>
        </w:rPr>
        <w:t>, A. (2018). The Importance of Communication in Business Management, The 7th International Scientific Conference on Employment, Education and Entrepreneurship, Belgrade, Serbia.</w:t>
      </w:r>
    </w:p>
    <w:p w14:paraId="42FE7580" w14:textId="77777777" w:rsidR="009B0C1D" w:rsidRDefault="009B0C1D" w:rsidP="00A52E6F">
      <w:pPr>
        <w:rPr>
          <w:shd w:val="clear" w:color="auto" w:fill="FFFFFF"/>
        </w:rPr>
      </w:pPr>
      <w:r>
        <w:rPr>
          <w:shd w:val="clear" w:color="auto" w:fill="FFFFFF"/>
        </w:rPr>
        <w:t>Rahmat, N.H., Razali, N.A.A. and Awang, N.H., (2019). An investigation of the influence of communication at the operational and individual level at the workplace. </w:t>
      </w:r>
      <w:r>
        <w:rPr>
          <w:i/>
          <w:iCs/>
          <w:shd w:val="clear" w:color="auto" w:fill="FFFFFF"/>
        </w:rPr>
        <w:t>European Journal of Social Sciences Studies</w:t>
      </w:r>
      <w:r>
        <w:rPr>
          <w:shd w:val="clear" w:color="auto" w:fill="FFFFFF"/>
        </w:rPr>
        <w:t>.</w:t>
      </w:r>
    </w:p>
    <w:p w14:paraId="6E8C13C7" w14:textId="77777777" w:rsidR="00286665" w:rsidRDefault="00286665">
      <w:pPr>
        <w:rPr>
          <w:b/>
          <w:bCs/>
        </w:rPr>
      </w:pPr>
    </w:p>
    <w:p w14:paraId="4E5908CD" w14:textId="77777777" w:rsidR="00286665" w:rsidRPr="00286665" w:rsidRDefault="00286665">
      <w:pPr>
        <w:rPr>
          <w:b/>
          <w:bCs/>
        </w:rPr>
      </w:pPr>
    </w:p>
    <w:sectPr w:rsidR="00286665" w:rsidRPr="00286665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B353EA" w14:textId="77777777" w:rsidR="00145219" w:rsidRDefault="00145219" w:rsidP="00286665">
      <w:pPr>
        <w:spacing w:after="0" w:line="240" w:lineRule="auto"/>
      </w:pPr>
      <w:r>
        <w:separator/>
      </w:r>
    </w:p>
  </w:endnote>
  <w:endnote w:type="continuationSeparator" w:id="0">
    <w:p w14:paraId="33C66A9E" w14:textId="77777777" w:rsidR="00145219" w:rsidRDefault="00145219" w:rsidP="002866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830566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99D066" w14:textId="2C966C89" w:rsidR="00286665" w:rsidRDefault="0028666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3226FA8" w14:textId="77777777" w:rsidR="00286665" w:rsidRDefault="002866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BD3E24" w14:textId="77777777" w:rsidR="00145219" w:rsidRDefault="00145219" w:rsidP="00286665">
      <w:pPr>
        <w:spacing w:after="0" w:line="240" w:lineRule="auto"/>
      </w:pPr>
      <w:r>
        <w:separator/>
      </w:r>
    </w:p>
  </w:footnote>
  <w:footnote w:type="continuationSeparator" w:id="0">
    <w:p w14:paraId="04B08DEA" w14:textId="77777777" w:rsidR="00145219" w:rsidRDefault="00145219" w:rsidP="002866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EA3106"/>
    <w:multiLevelType w:val="hybridMultilevel"/>
    <w:tmpl w:val="060438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57247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6665"/>
    <w:rsid w:val="0002398C"/>
    <w:rsid w:val="00040FB9"/>
    <w:rsid w:val="00046B66"/>
    <w:rsid w:val="0008665A"/>
    <w:rsid w:val="00094249"/>
    <w:rsid w:val="000D3A48"/>
    <w:rsid w:val="001302F4"/>
    <w:rsid w:val="00145219"/>
    <w:rsid w:val="00170E92"/>
    <w:rsid w:val="0019769E"/>
    <w:rsid w:val="001A0BA0"/>
    <w:rsid w:val="001E702E"/>
    <w:rsid w:val="001F313D"/>
    <w:rsid w:val="00225B1A"/>
    <w:rsid w:val="00286665"/>
    <w:rsid w:val="002A5F4A"/>
    <w:rsid w:val="002E14FD"/>
    <w:rsid w:val="003547F3"/>
    <w:rsid w:val="003B6F22"/>
    <w:rsid w:val="00440854"/>
    <w:rsid w:val="00443395"/>
    <w:rsid w:val="0046789D"/>
    <w:rsid w:val="004D4799"/>
    <w:rsid w:val="004E1791"/>
    <w:rsid w:val="004E7354"/>
    <w:rsid w:val="005B4998"/>
    <w:rsid w:val="005C3360"/>
    <w:rsid w:val="005F763F"/>
    <w:rsid w:val="006031C0"/>
    <w:rsid w:val="00680E88"/>
    <w:rsid w:val="00697F12"/>
    <w:rsid w:val="006C19E2"/>
    <w:rsid w:val="006F4C7A"/>
    <w:rsid w:val="007142F9"/>
    <w:rsid w:val="00735DD2"/>
    <w:rsid w:val="007815AA"/>
    <w:rsid w:val="007A7C2B"/>
    <w:rsid w:val="007C33A4"/>
    <w:rsid w:val="008003CF"/>
    <w:rsid w:val="00817050"/>
    <w:rsid w:val="008C0F2C"/>
    <w:rsid w:val="009217FC"/>
    <w:rsid w:val="009260E9"/>
    <w:rsid w:val="00934161"/>
    <w:rsid w:val="0099223E"/>
    <w:rsid w:val="009B01EC"/>
    <w:rsid w:val="009B0C1D"/>
    <w:rsid w:val="009B0CEE"/>
    <w:rsid w:val="009F3679"/>
    <w:rsid w:val="00A2748B"/>
    <w:rsid w:val="00A52D03"/>
    <w:rsid w:val="00A52E6F"/>
    <w:rsid w:val="00A5428C"/>
    <w:rsid w:val="00A827FA"/>
    <w:rsid w:val="00AD01F1"/>
    <w:rsid w:val="00AF2F37"/>
    <w:rsid w:val="00B47FFC"/>
    <w:rsid w:val="00B8095E"/>
    <w:rsid w:val="00BB3B85"/>
    <w:rsid w:val="00BD0DC2"/>
    <w:rsid w:val="00BF661F"/>
    <w:rsid w:val="00C0081C"/>
    <w:rsid w:val="00C40FC6"/>
    <w:rsid w:val="00CC56DB"/>
    <w:rsid w:val="00D37378"/>
    <w:rsid w:val="00D63036"/>
    <w:rsid w:val="00DA7310"/>
    <w:rsid w:val="00DD797C"/>
    <w:rsid w:val="00E56700"/>
    <w:rsid w:val="00E80770"/>
    <w:rsid w:val="00E96B46"/>
    <w:rsid w:val="00EC0AF9"/>
    <w:rsid w:val="00F20DBD"/>
    <w:rsid w:val="00F34D50"/>
    <w:rsid w:val="00F50B7B"/>
    <w:rsid w:val="00F81751"/>
    <w:rsid w:val="00F938BE"/>
    <w:rsid w:val="00FE2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CAA5C"/>
  <w15:chartTrackingRefBased/>
  <w15:docId w15:val="{D1BE3990-F853-43D2-A007-38FD4F217D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19E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6789D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86665"/>
    <w:pPr>
      <w:keepNext/>
      <w:keepLines/>
      <w:spacing w:before="40" w:after="0" w:line="480" w:lineRule="auto"/>
      <w:outlineLvl w:val="1"/>
    </w:pPr>
    <w:rPr>
      <w:rFonts w:eastAsiaTheme="majorEastAsia" w:cstheme="majorBidi"/>
      <w:b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89D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86665"/>
    <w:rPr>
      <w:rFonts w:ascii="Times New Roman" w:eastAsiaTheme="majorEastAsia" w:hAnsi="Times New Roman" w:cstheme="majorBidi"/>
      <w:b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2866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66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866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6665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86665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666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6665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8666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B0C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FB4715B-38C7-439C-97D5-85EEB36627FE}">
  <we:reference id="wa200000368" version="1.0.0.0" store="en-US" storeType="OMEX"/>
  <we:alternateReferences>
    <we:reference id="wa200000368" version="1.0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61AFC2-E866-4E74-9A87-24EB17F036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1353</Words>
  <Characters>7713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Yasmine Khan</cp:lastModifiedBy>
  <cp:revision>3</cp:revision>
  <dcterms:created xsi:type="dcterms:W3CDTF">2023-06-05T12:35:00Z</dcterms:created>
  <dcterms:modified xsi:type="dcterms:W3CDTF">2023-06-05T12:42:00Z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f55ce5ea-03ab-4960-90a4-d7f2fbeb3976</vt:lpwstr>
  </property>
  <property fmtid="{D5CDD505-2E9C-101B-9397-08002B2CF9AE}" pid="3" name="MSIP_Label_defa4170-0d19-0005-0004-bc88714345d2_Enabled">
    <vt:lpwstr>true</vt:lpwstr>
  </property>
  <property fmtid="{D5CDD505-2E9C-101B-9397-08002B2CF9AE}" pid="4" name="MSIP_Label_defa4170-0d19-0005-0004-bc88714345d2_SetDate">
    <vt:lpwstr>2023-06-01T13:31:33Z</vt:lpwstr>
  </property>
  <property fmtid="{D5CDD505-2E9C-101B-9397-08002B2CF9AE}" pid="5" name="MSIP_Label_defa4170-0d19-0005-0004-bc88714345d2_Method">
    <vt:lpwstr>Standard</vt:lpwstr>
  </property>
  <property fmtid="{D5CDD505-2E9C-101B-9397-08002B2CF9AE}" pid="6" name="MSIP_Label_defa4170-0d19-0005-0004-bc88714345d2_Name">
    <vt:lpwstr>defa4170-0d19-0005-0004-bc88714345d2</vt:lpwstr>
  </property>
  <property fmtid="{D5CDD505-2E9C-101B-9397-08002B2CF9AE}" pid="7" name="MSIP_Label_defa4170-0d19-0005-0004-bc88714345d2_SiteId">
    <vt:lpwstr>88d2e2c1-9dd6-4dbd-aebb-741ef0dc4b6a</vt:lpwstr>
  </property>
  <property fmtid="{D5CDD505-2E9C-101B-9397-08002B2CF9AE}" pid="8" name="MSIP_Label_defa4170-0d19-0005-0004-bc88714345d2_ActionId">
    <vt:lpwstr>d8321876-a5a6-43d7-90c5-5b30236ed2d6</vt:lpwstr>
  </property>
  <property fmtid="{D5CDD505-2E9C-101B-9397-08002B2CF9AE}" pid="9" name="MSIP_Label_defa4170-0d19-0005-0004-bc88714345d2_ContentBits">
    <vt:lpwstr>0</vt:lpwstr>
  </property>
</Properties>
</file>