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C372E" w14:textId="228E6ACC" w:rsidR="00475C3F" w:rsidRDefault="00B101B7" w:rsidP="00475C3F">
      <w:pPr>
        <w:pStyle w:val="Title"/>
      </w:pPr>
      <w:r w:rsidRPr="00B101B7">
        <w:t xml:space="preserve">Unit </w:t>
      </w:r>
      <w:r w:rsidR="009F321B">
        <w:t>4</w:t>
      </w:r>
      <w:r w:rsidRPr="00B101B7">
        <w:t xml:space="preserve"> Topic 1: </w:t>
      </w:r>
      <w:r w:rsidR="009F321B">
        <w:t>Future me</w:t>
      </w:r>
    </w:p>
    <w:p w14:paraId="1E79DA37" w14:textId="167AD1B8" w:rsidR="00E8354F" w:rsidRPr="00E8354F" w:rsidRDefault="00E8354F" w:rsidP="00733125">
      <w:pPr>
        <w:pStyle w:val="TOCHeading"/>
      </w:pPr>
      <w:r>
        <w:t>Table of contents</w:t>
      </w:r>
    </w:p>
    <w:p w14:paraId="531A2616" w14:textId="744DD7A6" w:rsidR="00F358F4" w:rsidRDefault="009369EB">
      <w:pPr>
        <w:pStyle w:val="TOC1"/>
        <w:tabs>
          <w:tab w:val="right" w:leader="dot" w:pos="9016"/>
        </w:tabs>
        <w:rPr>
          <w:noProof/>
          <w:kern w:val="2"/>
          <w:sz w:val="22"/>
          <w:szCs w:val="22"/>
          <w14:ligatures w14:val="standardContextual"/>
        </w:rPr>
      </w:pPr>
      <w:r>
        <w:fldChar w:fldCharType="begin"/>
      </w:r>
      <w:r>
        <w:instrText xml:space="preserve"> TOC \o "1-2" \h \z \u </w:instrText>
      </w:r>
      <w:r>
        <w:fldChar w:fldCharType="separate"/>
      </w:r>
      <w:hyperlink w:anchor="_Toc165275981" w:history="1">
        <w:r w:rsidR="00F358F4" w:rsidRPr="002C3FC2">
          <w:rPr>
            <w:rStyle w:val="Hyperlink"/>
            <w:noProof/>
          </w:rPr>
          <w:t>Activity explainer</w:t>
        </w:r>
        <w:r w:rsidR="00F358F4">
          <w:rPr>
            <w:noProof/>
            <w:webHidden/>
          </w:rPr>
          <w:tab/>
        </w:r>
        <w:r w:rsidR="00F358F4">
          <w:rPr>
            <w:noProof/>
            <w:webHidden/>
          </w:rPr>
          <w:fldChar w:fldCharType="begin"/>
        </w:r>
        <w:r w:rsidR="00F358F4">
          <w:rPr>
            <w:noProof/>
            <w:webHidden/>
          </w:rPr>
          <w:instrText xml:space="preserve"> PAGEREF _Toc165275981 \h </w:instrText>
        </w:r>
        <w:r w:rsidR="00F358F4">
          <w:rPr>
            <w:noProof/>
            <w:webHidden/>
          </w:rPr>
        </w:r>
        <w:r w:rsidR="00F358F4">
          <w:rPr>
            <w:noProof/>
            <w:webHidden/>
          </w:rPr>
          <w:fldChar w:fldCharType="separate"/>
        </w:r>
        <w:r w:rsidR="00F358F4">
          <w:rPr>
            <w:noProof/>
            <w:webHidden/>
          </w:rPr>
          <w:t>3</w:t>
        </w:r>
        <w:r w:rsidR="00F358F4">
          <w:rPr>
            <w:noProof/>
            <w:webHidden/>
          </w:rPr>
          <w:fldChar w:fldCharType="end"/>
        </w:r>
      </w:hyperlink>
    </w:p>
    <w:p w14:paraId="2D33F375" w14:textId="0119051F" w:rsidR="00F358F4" w:rsidRDefault="00F358F4">
      <w:pPr>
        <w:pStyle w:val="TOC1"/>
        <w:tabs>
          <w:tab w:val="right" w:leader="dot" w:pos="9016"/>
        </w:tabs>
        <w:rPr>
          <w:noProof/>
          <w:kern w:val="2"/>
          <w:sz w:val="22"/>
          <w:szCs w:val="22"/>
          <w14:ligatures w14:val="standardContextual"/>
        </w:rPr>
      </w:pPr>
      <w:hyperlink w:anchor="_Toc165275982" w:history="1">
        <w:r w:rsidRPr="002C3FC2">
          <w:rPr>
            <w:rStyle w:val="Hyperlink"/>
            <w:noProof/>
          </w:rPr>
          <w:t>Before you start</w:t>
        </w:r>
        <w:r>
          <w:rPr>
            <w:noProof/>
            <w:webHidden/>
          </w:rPr>
          <w:tab/>
        </w:r>
        <w:r>
          <w:rPr>
            <w:noProof/>
            <w:webHidden/>
          </w:rPr>
          <w:fldChar w:fldCharType="begin"/>
        </w:r>
        <w:r>
          <w:rPr>
            <w:noProof/>
            <w:webHidden/>
          </w:rPr>
          <w:instrText xml:space="preserve"> PAGEREF _Toc165275982 \h </w:instrText>
        </w:r>
        <w:r>
          <w:rPr>
            <w:noProof/>
            <w:webHidden/>
          </w:rPr>
        </w:r>
        <w:r>
          <w:rPr>
            <w:noProof/>
            <w:webHidden/>
          </w:rPr>
          <w:fldChar w:fldCharType="separate"/>
        </w:r>
        <w:r>
          <w:rPr>
            <w:noProof/>
            <w:webHidden/>
          </w:rPr>
          <w:t>5</w:t>
        </w:r>
        <w:r>
          <w:rPr>
            <w:noProof/>
            <w:webHidden/>
          </w:rPr>
          <w:fldChar w:fldCharType="end"/>
        </w:r>
      </w:hyperlink>
    </w:p>
    <w:p w14:paraId="3D0FA4B3" w14:textId="73851C43" w:rsidR="00F358F4" w:rsidRDefault="00F358F4">
      <w:pPr>
        <w:pStyle w:val="TOC1"/>
        <w:tabs>
          <w:tab w:val="right" w:leader="dot" w:pos="9016"/>
        </w:tabs>
        <w:rPr>
          <w:noProof/>
          <w:kern w:val="2"/>
          <w:sz w:val="22"/>
          <w:szCs w:val="22"/>
          <w14:ligatures w14:val="standardContextual"/>
        </w:rPr>
      </w:pPr>
      <w:hyperlink w:anchor="_Toc165275983" w:history="1">
        <w:r w:rsidRPr="002C3FC2">
          <w:rPr>
            <w:rStyle w:val="Hyperlink"/>
            <w:noProof/>
          </w:rPr>
          <w:t>Section 1: Why university?</w:t>
        </w:r>
        <w:r>
          <w:rPr>
            <w:noProof/>
            <w:webHidden/>
          </w:rPr>
          <w:tab/>
        </w:r>
        <w:r>
          <w:rPr>
            <w:noProof/>
            <w:webHidden/>
          </w:rPr>
          <w:fldChar w:fldCharType="begin"/>
        </w:r>
        <w:r>
          <w:rPr>
            <w:noProof/>
            <w:webHidden/>
          </w:rPr>
          <w:instrText xml:space="preserve"> PAGEREF _Toc165275983 \h </w:instrText>
        </w:r>
        <w:r>
          <w:rPr>
            <w:noProof/>
            <w:webHidden/>
          </w:rPr>
        </w:r>
        <w:r>
          <w:rPr>
            <w:noProof/>
            <w:webHidden/>
          </w:rPr>
          <w:fldChar w:fldCharType="separate"/>
        </w:r>
        <w:r>
          <w:rPr>
            <w:noProof/>
            <w:webHidden/>
          </w:rPr>
          <w:t>5</w:t>
        </w:r>
        <w:r>
          <w:rPr>
            <w:noProof/>
            <w:webHidden/>
          </w:rPr>
          <w:fldChar w:fldCharType="end"/>
        </w:r>
      </w:hyperlink>
    </w:p>
    <w:p w14:paraId="1C2E2EA9" w14:textId="02948B2F" w:rsidR="00F358F4" w:rsidRDefault="00F358F4">
      <w:pPr>
        <w:pStyle w:val="TOC2"/>
        <w:tabs>
          <w:tab w:val="right" w:leader="dot" w:pos="9016"/>
        </w:tabs>
        <w:rPr>
          <w:noProof/>
          <w:kern w:val="2"/>
          <w:sz w:val="22"/>
          <w:szCs w:val="22"/>
          <w14:ligatures w14:val="standardContextual"/>
        </w:rPr>
      </w:pPr>
      <w:hyperlink w:anchor="_Toc165275984" w:history="1">
        <w:r w:rsidRPr="002C3FC2">
          <w:rPr>
            <w:rStyle w:val="Hyperlink"/>
            <w:noProof/>
          </w:rPr>
          <w:t>Reflect (slide 1)</w:t>
        </w:r>
        <w:r>
          <w:rPr>
            <w:noProof/>
            <w:webHidden/>
          </w:rPr>
          <w:tab/>
        </w:r>
        <w:r>
          <w:rPr>
            <w:noProof/>
            <w:webHidden/>
          </w:rPr>
          <w:fldChar w:fldCharType="begin"/>
        </w:r>
        <w:r>
          <w:rPr>
            <w:noProof/>
            <w:webHidden/>
          </w:rPr>
          <w:instrText xml:space="preserve"> PAGEREF _Toc165275984 \h </w:instrText>
        </w:r>
        <w:r>
          <w:rPr>
            <w:noProof/>
            <w:webHidden/>
          </w:rPr>
        </w:r>
        <w:r>
          <w:rPr>
            <w:noProof/>
            <w:webHidden/>
          </w:rPr>
          <w:fldChar w:fldCharType="separate"/>
        </w:r>
        <w:r>
          <w:rPr>
            <w:noProof/>
            <w:webHidden/>
          </w:rPr>
          <w:t>5</w:t>
        </w:r>
        <w:r>
          <w:rPr>
            <w:noProof/>
            <w:webHidden/>
          </w:rPr>
          <w:fldChar w:fldCharType="end"/>
        </w:r>
      </w:hyperlink>
    </w:p>
    <w:p w14:paraId="32C0D5BF" w14:textId="6FAAB11F" w:rsidR="00F358F4" w:rsidRDefault="00F358F4">
      <w:pPr>
        <w:pStyle w:val="TOC2"/>
        <w:tabs>
          <w:tab w:val="right" w:leader="dot" w:pos="9016"/>
        </w:tabs>
        <w:rPr>
          <w:noProof/>
          <w:kern w:val="2"/>
          <w:sz w:val="22"/>
          <w:szCs w:val="22"/>
          <w14:ligatures w14:val="standardContextual"/>
        </w:rPr>
      </w:pPr>
      <w:hyperlink w:anchor="_Toc165275985" w:history="1">
        <w:r w:rsidRPr="002C3FC2">
          <w:rPr>
            <w:rStyle w:val="Hyperlink"/>
            <w:noProof/>
          </w:rPr>
          <w:t>Why do people want to study?</w:t>
        </w:r>
        <w:r>
          <w:rPr>
            <w:noProof/>
            <w:webHidden/>
          </w:rPr>
          <w:tab/>
        </w:r>
        <w:r>
          <w:rPr>
            <w:noProof/>
            <w:webHidden/>
          </w:rPr>
          <w:fldChar w:fldCharType="begin"/>
        </w:r>
        <w:r>
          <w:rPr>
            <w:noProof/>
            <w:webHidden/>
          </w:rPr>
          <w:instrText xml:space="preserve"> PAGEREF _Toc165275985 \h </w:instrText>
        </w:r>
        <w:r>
          <w:rPr>
            <w:noProof/>
            <w:webHidden/>
          </w:rPr>
        </w:r>
        <w:r>
          <w:rPr>
            <w:noProof/>
            <w:webHidden/>
          </w:rPr>
          <w:fldChar w:fldCharType="separate"/>
        </w:r>
        <w:r>
          <w:rPr>
            <w:noProof/>
            <w:webHidden/>
          </w:rPr>
          <w:t>5</w:t>
        </w:r>
        <w:r>
          <w:rPr>
            <w:noProof/>
            <w:webHidden/>
          </w:rPr>
          <w:fldChar w:fldCharType="end"/>
        </w:r>
      </w:hyperlink>
    </w:p>
    <w:p w14:paraId="2AD4DDC0" w14:textId="337C1002" w:rsidR="00F358F4" w:rsidRDefault="00F358F4">
      <w:pPr>
        <w:pStyle w:val="TOC2"/>
        <w:tabs>
          <w:tab w:val="right" w:leader="dot" w:pos="9016"/>
        </w:tabs>
        <w:rPr>
          <w:noProof/>
          <w:kern w:val="2"/>
          <w:sz w:val="22"/>
          <w:szCs w:val="22"/>
          <w14:ligatures w14:val="standardContextual"/>
        </w:rPr>
      </w:pPr>
      <w:hyperlink w:anchor="_Toc165275986" w:history="1">
        <w:r w:rsidRPr="002C3FC2">
          <w:rPr>
            <w:rStyle w:val="Hyperlink"/>
            <w:noProof/>
          </w:rPr>
          <w:t>Options for studying</w:t>
        </w:r>
        <w:r>
          <w:rPr>
            <w:noProof/>
            <w:webHidden/>
          </w:rPr>
          <w:tab/>
        </w:r>
        <w:r>
          <w:rPr>
            <w:noProof/>
            <w:webHidden/>
          </w:rPr>
          <w:fldChar w:fldCharType="begin"/>
        </w:r>
        <w:r>
          <w:rPr>
            <w:noProof/>
            <w:webHidden/>
          </w:rPr>
          <w:instrText xml:space="preserve"> PAGEREF _Toc165275986 \h </w:instrText>
        </w:r>
        <w:r>
          <w:rPr>
            <w:noProof/>
            <w:webHidden/>
          </w:rPr>
        </w:r>
        <w:r>
          <w:rPr>
            <w:noProof/>
            <w:webHidden/>
          </w:rPr>
          <w:fldChar w:fldCharType="separate"/>
        </w:r>
        <w:r>
          <w:rPr>
            <w:noProof/>
            <w:webHidden/>
          </w:rPr>
          <w:t>6</w:t>
        </w:r>
        <w:r>
          <w:rPr>
            <w:noProof/>
            <w:webHidden/>
          </w:rPr>
          <w:fldChar w:fldCharType="end"/>
        </w:r>
      </w:hyperlink>
    </w:p>
    <w:p w14:paraId="434BCEAA" w14:textId="6DDD7D55" w:rsidR="00F358F4" w:rsidRDefault="00F358F4">
      <w:pPr>
        <w:pStyle w:val="TOC2"/>
        <w:tabs>
          <w:tab w:val="right" w:leader="dot" w:pos="9016"/>
        </w:tabs>
        <w:rPr>
          <w:noProof/>
          <w:kern w:val="2"/>
          <w:sz w:val="22"/>
          <w:szCs w:val="22"/>
          <w14:ligatures w14:val="standardContextual"/>
        </w:rPr>
      </w:pPr>
      <w:hyperlink w:anchor="_Toc165275987" w:history="1">
        <w:r w:rsidRPr="002C3FC2">
          <w:rPr>
            <w:rStyle w:val="Hyperlink"/>
            <w:noProof/>
          </w:rPr>
          <w:t>Reflect (slide 4)</w:t>
        </w:r>
        <w:r>
          <w:rPr>
            <w:noProof/>
            <w:webHidden/>
          </w:rPr>
          <w:tab/>
        </w:r>
        <w:r>
          <w:rPr>
            <w:noProof/>
            <w:webHidden/>
          </w:rPr>
          <w:fldChar w:fldCharType="begin"/>
        </w:r>
        <w:r>
          <w:rPr>
            <w:noProof/>
            <w:webHidden/>
          </w:rPr>
          <w:instrText xml:space="preserve"> PAGEREF _Toc165275987 \h </w:instrText>
        </w:r>
        <w:r>
          <w:rPr>
            <w:noProof/>
            <w:webHidden/>
          </w:rPr>
        </w:r>
        <w:r>
          <w:rPr>
            <w:noProof/>
            <w:webHidden/>
          </w:rPr>
          <w:fldChar w:fldCharType="separate"/>
        </w:r>
        <w:r>
          <w:rPr>
            <w:noProof/>
            <w:webHidden/>
          </w:rPr>
          <w:t>7</w:t>
        </w:r>
        <w:r>
          <w:rPr>
            <w:noProof/>
            <w:webHidden/>
          </w:rPr>
          <w:fldChar w:fldCharType="end"/>
        </w:r>
      </w:hyperlink>
    </w:p>
    <w:p w14:paraId="4E442746" w14:textId="1A7C693A" w:rsidR="00F358F4" w:rsidRDefault="00F358F4">
      <w:pPr>
        <w:pStyle w:val="TOC2"/>
        <w:tabs>
          <w:tab w:val="right" w:leader="dot" w:pos="9016"/>
        </w:tabs>
        <w:rPr>
          <w:noProof/>
          <w:kern w:val="2"/>
          <w:sz w:val="22"/>
          <w:szCs w:val="22"/>
          <w14:ligatures w14:val="standardContextual"/>
        </w:rPr>
      </w:pPr>
      <w:hyperlink w:anchor="_Toc165275988" w:history="1">
        <w:r w:rsidRPr="002C3FC2">
          <w:rPr>
            <w:rStyle w:val="Hyperlink"/>
            <w:noProof/>
          </w:rPr>
          <w:t>You have completed Section 1!</w:t>
        </w:r>
        <w:r>
          <w:rPr>
            <w:noProof/>
            <w:webHidden/>
          </w:rPr>
          <w:tab/>
        </w:r>
        <w:r>
          <w:rPr>
            <w:noProof/>
            <w:webHidden/>
          </w:rPr>
          <w:fldChar w:fldCharType="begin"/>
        </w:r>
        <w:r>
          <w:rPr>
            <w:noProof/>
            <w:webHidden/>
          </w:rPr>
          <w:instrText xml:space="preserve"> PAGEREF _Toc165275988 \h </w:instrText>
        </w:r>
        <w:r>
          <w:rPr>
            <w:noProof/>
            <w:webHidden/>
          </w:rPr>
        </w:r>
        <w:r>
          <w:rPr>
            <w:noProof/>
            <w:webHidden/>
          </w:rPr>
          <w:fldChar w:fldCharType="separate"/>
        </w:r>
        <w:r>
          <w:rPr>
            <w:noProof/>
            <w:webHidden/>
          </w:rPr>
          <w:t>7</w:t>
        </w:r>
        <w:r>
          <w:rPr>
            <w:noProof/>
            <w:webHidden/>
          </w:rPr>
          <w:fldChar w:fldCharType="end"/>
        </w:r>
      </w:hyperlink>
    </w:p>
    <w:p w14:paraId="27A38844" w14:textId="0F714BC8" w:rsidR="00F358F4" w:rsidRDefault="00F358F4">
      <w:pPr>
        <w:pStyle w:val="TOC1"/>
        <w:tabs>
          <w:tab w:val="right" w:leader="dot" w:pos="9016"/>
        </w:tabs>
        <w:rPr>
          <w:noProof/>
          <w:kern w:val="2"/>
          <w:sz w:val="22"/>
          <w:szCs w:val="22"/>
          <w14:ligatures w14:val="standardContextual"/>
        </w:rPr>
      </w:pPr>
      <w:hyperlink w:anchor="_Toc165275989" w:history="1">
        <w:r w:rsidRPr="002C3FC2">
          <w:rPr>
            <w:rStyle w:val="Hyperlink"/>
            <w:noProof/>
          </w:rPr>
          <w:t>Section 2: Understanding limiting beliefs</w:t>
        </w:r>
        <w:r>
          <w:rPr>
            <w:noProof/>
            <w:webHidden/>
          </w:rPr>
          <w:tab/>
        </w:r>
        <w:r>
          <w:rPr>
            <w:noProof/>
            <w:webHidden/>
          </w:rPr>
          <w:fldChar w:fldCharType="begin"/>
        </w:r>
        <w:r>
          <w:rPr>
            <w:noProof/>
            <w:webHidden/>
          </w:rPr>
          <w:instrText xml:space="preserve"> PAGEREF _Toc165275989 \h </w:instrText>
        </w:r>
        <w:r>
          <w:rPr>
            <w:noProof/>
            <w:webHidden/>
          </w:rPr>
        </w:r>
        <w:r>
          <w:rPr>
            <w:noProof/>
            <w:webHidden/>
          </w:rPr>
          <w:fldChar w:fldCharType="separate"/>
        </w:r>
        <w:r>
          <w:rPr>
            <w:noProof/>
            <w:webHidden/>
          </w:rPr>
          <w:t>8</w:t>
        </w:r>
        <w:r>
          <w:rPr>
            <w:noProof/>
            <w:webHidden/>
          </w:rPr>
          <w:fldChar w:fldCharType="end"/>
        </w:r>
      </w:hyperlink>
    </w:p>
    <w:p w14:paraId="47AF5864" w14:textId="43D2C35F" w:rsidR="00F358F4" w:rsidRDefault="00F358F4">
      <w:pPr>
        <w:pStyle w:val="TOC2"/>
        <w:tabs>
          <w:tab w:val="right" w:leader="dot" w:pos="9016"/>
        </w:tabs>
        <w:rPr>
          <w:noProof/>
          <w:kern w:val="2"/>
          <w:sz w:val="22"/>
          <w:szCs w:val="22"/>
          <w14:ligatures w14:val="standardContextual"/>
        </w:rPr>
      </w:pPr>
      <w:hyperlink w:anchor="_Toc165275990" w:history="1">
        <w:r w:rsidRPr="002C3FC2">
          <w:rPr>
            <w:rStyle w:val="Hyperlink"/>
            <w:noProof/>
          </w:rPr>
          <w:t>Recognising limiting beliefs</w:t>
        </w:r>
        <w:r>
          <w:rPr>
            <w:noProof/>
            <w:webHidden/>
          </w:rPr>
          <w:tab/>
        </w:r>
        <w:r>
          <w:rPr>
            <w:noProof/>
            <w:webHidden/>
          </w:rPr>
          <w:fldChar w:fldCharType="begin"/>
        </w:r>
        <w:r>
          <w:rPr>
            <w:noProof/>
            <w:webHidden/>
          </w:rPr>
          <w:instrText xml:space="preserve"> PAGEREF _Toc165275990 \h </w:instrText>
        </w:r>
        <w:r>
          <w:rPr>
            <w:noProof/>
            <w:webHidden/>
          </w:rPr>
        </w:r>
        <w:r>
          <w:rPr>
            <w:noProof/>
            <w:webHidden/>
          </w:rPr>
          <w:fldChar w:fldCharType="separate"/>
        </w:r>
        <w:r>
          <w:rPr>
            <w:noProof/>
            <w:webHidden/>
          </w:rPr>
          <w:t>8</w:t>
        </w:r>
        <w:r>
          <w:rPr>
            <w:noProof/>
            <w:webHidden/>
          </w:rPr>
          <w:fldChar w:fldCharType="end"/>
        </w:r>
      </w:hyperlink>
    </w:p>
    <w:p w14:paraId="2CDEDD4E" w14:textId="50E8EF7A" w:rsidR="00F358F4" w:rsidRDefault="00F358F4">
      <w:pPr>
        <w:pStyle w:val="TOC2"/>
        <w:tabs>
          <w:tab w:val="right" w:leader="dot" w:pos="9016"/>
        </w:tabs>
        <w:rPr>
          <w:noProof/>
          <w:kern w:val="2"/>
          <w:sz w:val="22"/>
          <w:szCs w:val="22"/>
          <w14:ligatures w14:val="standardContextual"/>
        </w:rPr>
      </w:pPr>
      <w:hyperlink w:anchor="_Toc165275991" w:history="1">
        <w:r w:rsidRPr="002C3FC2">
          <w:rPr>
            <w:rStyle w:val="Hyperlink"/>
            <w:noProof/>
          </w:rPr>
          <w:t>How do you know if you have limiting beliefs?</w:t>
        </w:r>
        <w:r>
          <w:rPr>
            <w:noProof/>
            <w:webHidden/>
          </w:rPr>
          <w:tab/>
        </w:r>
        <w:r>
          <w:rPr>
            <w:noProof/>
            <w:webHidden/>
          </w:rPr>
          <w:fldChar w:fldCharType="begin"/>
        </w:r>
        <w:r>
          <w:rPr>
            <w:noProof/>
            <w:webHidden/>
          </w:rPr>
          <w:instrText xml:space="preserve"> PAGEREF _Toc165275991 \h </w:instrText>
        </w:r>
        <w:r>
          <w:rPr>
            <w:noProof/>
            <w:webHidden/>
          </w:rPr>
        </w:r>
        <w:r>
          <w:rPr>
            <w:noProof/>
            <w:webHidden/>
          </w:rPr>
          <w:fldChar w:fldCharType="separate"/>
        </w:r>
        <w:r>
          <w:rPr>
            <w:noProof/>
            <w:webHidden/>
          </w:rPr>
          <w:t>9</w:t>
        </w:r>
        <w:r>
          <w:rPr>
            <w:noProof/>
            <w:webHidden/>
          </w:rPr>
          <w:fldChar w:fldCharType="end"/>
        </w:r>
      </w:hyperlink>
    </w:p>
    <w:p w14:paraId="7CDCBF2A" w14:textId="7D3A1AB4" w:rsidR="00F358F4" w:rsidRDefault="00F358F4">
      <w:pPr>
        <w:pStyle w:val="TOC2"/>
        <w:tabs>
          <w:tab w:val="right" w:leader="dot" w:pos="9016"/>
        </w:tabs>
        <w:rPr>
          <w:noProof/>
          <w:kern w:val="2"/>
          <w:sz w:val="22"/>
          <w:szCs w:val="22"/>
          <w14:ligatures w14:val="standardContextual"/>
        </w:rPr>
      </w:pPr>
      <w:hyperlink w:anchor="_Toc165275992" w:history="1">
        <w:r w:rsidRPr="002C3FC2">
          <w:rPr>
            <w:rStyle w:val="Hyperlink"/>
            <w:noProof/>
          </w:rPr>
          <w:t>Reflect (slide 8)</w:t>
        </w:r>
        <w:r>
          <w:rPr>
            <w:noProof/>
            <w:webHidden/>
          </w:rPr>
          <w:tab/>
        </w:r>
        <w:r>
          <w:rPr>
            <w:noProof/>
            <w:webHidden/>
          </w:rPr>
          <w:fldChar w:fldCharType="begin"/>
        </w:r>
        <w:r>
          <w:rPr>
            <w:noProof/>
            <w:webHidden/>
          </w:rPr>
          <w:instrText xml:space="preserve"> PAGEREF _Toc165275992 \h </w:instrText>
        </w:r>
        <w:r>
          <w:rPr>
            <w:noProof/>
            <w:webHidden/>
          </w:rPr>
        </w:r>
        <w:r>
          <w:rPr>
            <w:noProof/>
            <w:webHidden/>
          </w:rPr>
          <w:fldChar w:fldCharType="separate"/>
        </w:r>
        <w:r>
          <w:rPr>
            <w:noProof/>
            <w:webHidden/>
          </w:rPr>
          <w:t>9</w:t>
        </w:r>
        <w:r>
          <w:rPr>
            <w:noProof/>
            <w:webHidden/>
          </w:rPr>
          <w:fldChar w:fldCharType="end"/>
        </w:r>
      </w:hyperlink>
    </w:p>
    <w:p w14:paraId="3B9EB98D" w14:textId="0D16FC3D" w:rsidR="00F358F4" w:rsidRDefault="00F358F4">
      <w:pPr>
        <w:pStyle w:val="TOC2"/>
        <w:tabs>
          <w:tab w:val="right" w:leader="dot" w:pos="9016"/>
        </w:tabs>
        <w:rPr>
          <w:noProof/>
          <w:kern w:val="2"/>
          <w:sz w:val="22"/>
          <w:szCs w:val="22"/>
          <w14:ligatures w14:val="standardContextual"/>
        </w:rPr>
      </w:pPr>
      <w:hyperlink w:anchor="_Toc165275993" w:history="1">
        <w:r w:rsidRPr="002C3FC2">
          <w:rPr>
            <w:rStyle w:val="Hyperlink"/>
            <w:noProof/>
          </w:rPr>
          <w:t>How are limiting beliefs acquired?</w:t>
        </w:r>
        <w:r>
          <w:rPr>
            <w:noProof/>
            <w:webHidden/>
          </w:rPr>
          <w:tab/>
        </w:r>
        <w:r>
          <w:rPr>
            <w:noProof/>
            <w:webHidden/>
          </w:rPr>
          <w:fldChar w:fldCharType="begin"/>
        </w:r>
        <w:r>
          <w:rPr>
            <w:noProof/>
            <w:webHidden/>
          </w:rPr>
          <w:instrText xml:space="preserve"> PAGEREF _Toc165275993 \h </w:instrText>
        </w:r>
        <w:r>
          <w:rPr>
            <w:noProof/>
            <w:webHidden/>
          </w:rPr>
        </w:r>
        <w:r>
          <w:rPr>
            <w:noProof/>
            <w:webHidden/>
          </w:rPr>
          <w:fldChar w:fldCharType="separate"/>
        </w:r>
        <w:r>
          <w:rPr>
            <w:noProof/>
            <w:webHidden/>
          </w:rPr>
          <w:t>9</w:t>
        </w:r>
        <w:r>
          <w:rPr>
            <w:noProof/>
            <w:webHidden/>
          </w:rPr>
          <w:fldChar w:fldCharType="end"/>
        </w:r>
      </w:hyperlink>
    </w:p>
    <w:p w14:paraId="53412379" w14:textId="09F907E6" w:rsidR="00F358F4" w:rsidRDefault="00F358F4">
      <w:pPr>
        <w:pStyle w:val="TOC2"/>
        <w:tabs>
          <w:tab w:val="right" w:leader="dot" w:pos="9016"/>
        </w:tabs>
        <w:rPr>
          <w:noProof/>
          <w:kern w:val="2"/>
          <w:sz w:val="22"/>
          <w:szCs w:val="22"/>
          <w14:ligatures w14:val="standardContextual"/>
        </w:rPr>
      </w:pPr>
      <w:hyperlink w:anchor="_Toc165275994" w:history="1">
        <w:r w:rsidRPr="002C3FC2">
          <w:rPr>
            <w:rStyle w:val="Hyperlink"/>
            <w:noProof/>
          </w:rPr>
          <w:t>Recognising and overcoming limiting beliefs</w:t>
        </w:r>
        <w:r>
          <w:rPr>
            <w:noProof/>
            <w:webHidden/>
          </w:rPr>
          <w:tab/>
        </w:r>
        <w:r>
          <w:rPr>
            <w:noProof/>
            <w:webHidden/>
          </w:rPr>
          <w:fldChar w:fldCharType="begin"/>
        </w:r>
        <w:r>
          <w:rPr>
            <w:noProof/>
            <w:webHidden/>
          </w:rPr>
          <w:instrText xml:space="preserve"> PAGEREF _Toc165275994 \h </w:instrText>
        </w:r>
        <w:r>
          <w:rPr>
            <w:noProof/>
            <w:webHidden/>
          </w:rPr>
        </w:r>
        <w:r>
          <w:rPr>
            <w:noProof/>
            <w:webHidden/>
          </w:rPr>
          <w:fldChar w:fldCharType="separate"/>
        </w:r>
        <w:r>
          <w:rPr>
            <w:noProof/>
            <w:webHidden/>
          </w:rPr>
          <w:t>10</w:t>
        </w:r>
        <w:r>
          <w:rPr>
            <w:noProof/>
            <w:webHidden/>
          </w:rPr>
          <w:fldChar w:fldCharType="end"/>
        </w:r>
      </w:hyperlink>
    </w:p>
    <w:p w14:paraId="04FABD37" w14:textId="35D873BA" w:rsidR="00F358F4" w:rsidRDefault="00F358F4">
      <w:pPr>
        <w:pStyle w:val="TOC2"/>
        <w:tabs>
          <w:tab w:val="right" w:leader="dot" w:pos="9016"/>
        </w:tabs>
        <w:rPr>
          <w:noProof/>
          <w:kern w:val="2"/>
          <w:sz w:val="22"/>
          <w:szCs w:val="22"/>
          <w14:ligatures w14:val="standardContextual"/>
        </w:rPr>
      </w:pPr>
      <w:hyperlink w:anchor="_Toc165275995" w:history="1">
        <w:r w:rsidRPr="002C3FC2">
          <w:rPr>
            <w:rStyle w:val="Hyperlink"/>
            <w:noProof/>
          </w:rPr>
          <w:t>Confronting feelings</w:t>
        </w:r>
        <w:r>
          <w:rPr>
            <w:noProof/>
            <w:webHidden/>
          </w:rPr>
          <w:tab/>
        </w:r>
        <w:r>
          <w:rPr>
            <w:noProof/>
            <w:webHidden/>
          </w:rPr>
          <w:fldChar w:fldCharType="begin"/>
        </w:r>
        <w:r>
          <w:rPr>
            <w:noProof/>
            <w:webHidden/>
          </w:rPr>
          <w:instrText xml:space="preserve"> PAGEREF _Toc165275995 \h </w:instrText>
        </w:r>
        <w:r>
          <w:rPr>
            <w:noProof/>
            <w:webHidden/>
          </w:rPr>
        </w:r>
        <w:r>
          <w:rPr>
            <w:noProof/>
            <w:webHidden/>
          </w:rPr>
          <w:fldChar w:fldCharType="separate"/>
        </w:r>
        <w:r>
          <w:rPr>
            <w:noProof/>
            <w:webHidden/>
          </w:rPr>
          <w:t>10</w:t>
        </w:r>
        <w:r>
          <w:rPr>
            <w:noProof/>
            <w:webHidden/>
          </w:rPr>
          <w:fldChar w:fldCharType="end"/>
        </w:r>
      </w:hyperlink>
    </w:p>
    <w:p w14:paraId="22399BCF" w14:textId="535D9413" w:rsidR="00F358F4" w:rsidRDefault="00F358F4">
      <w:pPr>
        <w:pStyle w:val="TOC2"/>
        <w:tabs>
          <w:tab w:val="right" w:leader="dot" w:pos="9016"/>
        </w:tabs>
        <w:rPr>
          <w:noProof/>
          <w:kern w:val="2"/>
          <w:sz w:val="22"/>
          <w:szCs w:val="22"/>
          <w14:ligatures w14:val="standardContextual"/>
        </w:rPr>
      </w:pPr>
      <w:hyperlink w:anchor="_Toc165275996" w:history="1">
        <w:r w:rsidRPr="002C3FC2">
          <w:rPr>
            <w:rStyle w:val="Hyperlink"/>
            <w:noProof/>
          </w:rPr>
          <w:t>Reflect (slide 12)</w:t>
        </w:r>
        <w:r>
          <w:rPr>
            <w:noProof/>
            <w:webHidden/>
          </w:rPr>
          <w:tab/>
        </w:r>
        <w:r>
          <w:rPr>
            <w:noProof/>
            <w:webHidden/>
          </w:rPr>
          <w:fldChar w:fldCharType="begin"/>
        </w:r>
        <w:r>
          <w:rPr>
            <w:noProof/>
            <w:webHidden/>
          </w:rPr>
          <w:instrText xml:space="preserve"> PAGEREF _Toc165275996 \h </w:instrText>
        </w:r>
        <w:r>
          <w:rPr>
            <w:noProof/>
            <w:webHidden/>
          </w:rPr>
        </w:r>
        <w:r>
          <w:rPr>
            <w:noProof/>
            <w:webHidden/>
          </w:rPr>
          <w:fldChar w:fldCharType="separate"/>
        </w:r>
        <w:r>
          <w:rPr>
            <w:noProof/>
            <w:webHidden/>
          </w:rPr>
          <w:t>11</w:t>
        </w:r>
        <w:r>
          <w:rPr>
            <w:noProof/>
            <w:webHidden/>
          </w:rPr>
          <w:fldChar w:fldCharType="end"/>
        </w:r>
      </w:hyperlink>
    </w:p>
    <w:p w14:paraId="171B09DA" w14:textId="2FABEFD5" w:rsidR="00F358F4" w:rsidRDefault="00F358F4">
      <w:pPr>
        <w:pStyle w:val="TOC2"/>
        <w:tabs>
          <w:tab w:val="right" w:leader="dot" w:pos="9016"/>
        </w:tabs>
        <w:rPr>
          <w:noProof/>
          <w:kern w:val="2"/>
          <w:sz w:val="22"/>
          <w:szCs w:val="22"/>
          <w14:ligatures w14:val="standardContextual"/>
        </w:rPr>
      </w:pPr>
      <w:hyperlink w:anchor="_Toc165275997" w:history="1">
        <w:r w:rsidRPr="002C3FC2">
          <w:rPr>
            <w:rStyle w:val="Hyperlink"/>
            <w:noProof/>
          </w:rPr>
          <w:t>Fixed mindset vs growth mindset</w:t>
        </w:r>
        <w:r>
          <w:rPr>
            <w:noProof/>
            <w:webHidden/>
          </w:rPr>
          <w:tab/>
        </w:r>
        <w:r>
          <w:rPr>
            <w:noProof/>
            <w:webHidden/>
          </w:rPr>
          <w:fldChar w:fldCharType="begin"/>
        </w:r>
        <w:r>
          <w:rPr>
            <w:noProof/>
            <w:webHidden/>
          </w:rPr>
          <w:instrText xml:space="preserve"> PAGEREF _Toc165275997 \h </w:instrText>
        </w:r>
        <w:r>
          <w:rPr>
            <w:noProof/>
            <w:webHidden/>
          </w:rPr>
        </w:r>
        <w:r>
          <w:rPr>
            <w:noProof/>
            <w:webHidden/>
          </w:rPr>
          <w:fldChar w:fldCharType="separate"/>
        </w:r>
        <w:r>
          <w:rPr>
            <w:noProof/>
            <w:webHidden/>
          </w:rPr>
          <w:t>11</w:t>
        </w:r>
        <w:r>
          <w:rPr>
            <w:noProof/>
            <w:webHidden/>
          </w:rPr>
          <w:fldChar w:fldCharType="end"/>
        </w:r>
      </w:hyperlink>
    </w:p>
    <w:p w14:paraId="0355A5C6" w14:textId="1B5A7CC5" w:rsidR="00F358F4" w:rsidRDefault="00F358F4">
      <w:pPr>
        <w:pStyle w:val="TOC2"/>
        <w:tabs>
          <w:tab w:val="right" w:leader="dot" w:pos="9016"/>
        </w:tabs>
        <w:rPr>
          <w:noProof/>
          <w:kern w:val="2"/>
          <w:sz w:val="22"/>
          <w:szCs w:val="22"/>
          <w14:ligatures w14:val="standardContextual"/>
        </w:rPr>
      </w:pPr>
      <w:hyperlink w:anchor="_Toc165275998" w:history="1">
        <w:r w:rsidRPr="002C3FC2">
          <w:rPr>
            <w:rStyle w:val="Hyperlink"/>
            <w:noProof/>
          </w:rPr>
          <w:t>Mindset</w:t>
        </w:r>
        <w:r>
          <w:rPr>
            <w:noProof/>
            <w:webHidden/>
          </w:rPr>
          <w:tab/>
        </w:r>
        <w:r>
          <w:rPr>
            <w:noProof/>
            <w:webHidden/>
          </w:rPr>
          <w:fldChar w:fldCharType="begin"/>
        </w:r>
        <w:r>
          <w:rPr>
            <w:noProof/>
            <w:webHidden/>
          </w:rPr>
          <w:instrText xml:space="preserve"> PAGEREF _Toc165275998 \h </w:instrText>
        </w:r>
        <w:r>
          <w:rPr>
            <w:noProof/>
            <w:webHidden/>
          </w:rPr>
        </w:r>
        <w:r>
          <w:rPr>
            <w:noProof/>
            <w:webHidden/>
          </w:rPr>
          <w:fldChar w:fldCharType="separate"/>
        </w:r>
        <w:r>
          <w:rPr>
            <w:noProof/>
            <w:webHidden/>
          </w:rPr>
          <w:t>11</w:t>
        </w:r>
        <w:r>
          <w:rPr>
            <w:noProof/>
            <w:webHidden/>
          </w:rPr>
          <w:fldChar w:fldCharType="end"/>
        </w:r>
      </w:hyperlink>
    </w:p>
    <w:p w14:paraId="07C54B8A" w14:textId="7DECF7AA" w:rsidR="00F358F4" w:rsidRDefault="00F358F4">
      <w:pPr>
        <w:pStyle w:val="TOC2"/>
        <w:tabs>
          <w:tab w:val="right" w:leader="dot" w:pos="9016"/>
        </w:tabs>
        <w:rPr>
          <w:noProof/>
          <w:kern w:val="2"/>
          <w:sz w:val="22"/>
          <w:szCs w:val="22"/>
          <w14:ligatures w14:val="standardContextual"/>
        </w:rPr>
      </w:pPr>
      <w:hyperlink w:anchor="_Toc165275999" w:history="1">
        <w:r w:rsidRPr="002C3FC2">
          <w:rPr>
            <w:rStyle w:val="Hyperlink"/>
            <w:noProof/>
          </w:rPr>
          <w:t>Apply (slide 15)</w:t>
        </w:r>
        <w:r>
          <w:rPr>
            <w:noProof/>
            <w:webHidden/>
          </w:rPr>
          <w:tab/>
        </w:r>
        <w:r>
          <w:rPr>
            <w:noProof/>
            <w:webHidden/>
          </w:rPr>
          <w:fldChar w:fldCharType="begin"/>
        </w:r>
        <w:r>
          <w:rPr>
            <w:noProof/>
            <w:webHidden/>
          </w:rPr>
          <w:instrText xml:space="preserve"> PAGEREF _Toc165275999 \h </w:instrText>
        </w:r>
        <w:r>
          <w:rPr>
            <w:noProof/>
            <w:webHidden/>
          </w:rPr>
        </w:r>
        <w:r>
          <w:rPr>
            <w:noProof/>
            <w:webHidden/>
          </w:rPr>
          <w:fldChar w:fldCharType="separate"/>
        </w:r>
        <w:r>
          <w:rPr>
            <w:noProof/>
            <w:webHidden/>
          </w:rPr>
          <w:t>12</w:t>
        </w:r>
        <w:r>
          <w:rPr>
            <w:noProof/>
            <w:webHidden/>
          </w:rPr>
          <w:fldChar w:fldCharType="end"/>
        </w:r>
      </w:hyperlink>
    </w:p>
    <w:p w14:paraId="36EF9FDC" w14:textId="094380F0" w:rsidR="00F358F4" w:rsidRDefault="00F358F4">
      <w:pPr>
        <w:pStyle w:val="TOC2"/>
        <w:tabs>
          <w:tab w:val="right" w:leader="dot" w:pos="9016"/>
        </w:tabs>
        <w:rPr>
          <w:noProof/>
          <w:kern w:val="2"/>
          <w:sz w:val="22"/>
          <w:szCs w:val="22"/>
          <w14:ligatures w14:val="standardContextual"/>
        </w:rPr>
      </w:pPr>
      <w:hyperlink w:anchor="_Toc165276000" w:history="1">
        <w:r w:rsidRPr="002C3FC2">
          <w:rPr>
            <w:rStyle w:val="Hyperlink"/>
            <w:noProof/>
          </w:rPr>
          <w:t>You have completed Section 2</w:t>
        </w:r>
        <w:r>
          <w:rPr>
            <w:noProof/>
            <w:webHidden/>
          </w:rPr>
          <w:tab/>
        </w:r>
        <w:r>
          <w:rPr>
            <w:noProof/>
            <w:webHidden/>
          </w:rPr>
          <w:fldChar w:fldCharType="begin"/>
        </w:r>
        <w:r>
          <w:rPr>
            <w:noProof/>
            <w:webHidden/>
          </w:rPr>
          <w:instrText xml:space="preserve"> PAGEREF _Toc165276000 \h </w:instrText>
        </w:r>
        <w:r>
          <w:rPr>
            <w:noProof/>
            <w:webHidden/>
          </w:rPr>
        </w:r>
        <w:r>
          <w:rPr>
            <w:noProof/>
            <w:webHidden/>
          </w:rPr>
          <w:fldChar w:fldCharType="separate"/>
        </w:r>
        <w:r>
          <w:rPr>
            <w:noProof/>
            <w:webHidden/>
          </w:rPr>
          <w:t>12</w:t>
        </w:r>
        <w:r>
          <w:rPr>
            <w:noProof/>
            <w:webHidden/>
          </w:rPr>
          <w:fldChar w:fldCharType="end"/>
        </w:r>
      </w:hyperlink>
    </w:p>
    <w:p w14:paraId="21D493A4" w14:textId="1E3FBF33" w:rsidR="00F358F4" w:rsidRDefault="00F358F4">
      <w:pPr>
        <w:pStyle w:val="TOC1"/>
        <w:tabs>
          <w:tab w:val="right" w:leader="dot" w:pos="9016"/>
        </w:tabs>
        <w:rPr>
          <w:noProof/>
          <w:kern w:val="2"/>
          <w:sz w:val="22"/>
          <w:szCs w:val="22"/>
          <w14:ligatures w14:val="standardContextual"/>
        </w:rPr>
      </w:pPr>
      <w:hyperlink w:anchor="_Toc165276001" w:history="1">
        <w:r w:rsidRPr="002C3FC2">
          <w:rPr>
            <w:rStyle w:val="Hyperlink"/>
            <w:noProof/>
          </w:rPr>
          <w:t>Section 3: ‘The Art of Possibility’</w:t>
        </w:r>
        <w:r>
          <w:rPr>
            <w:noProof/>
            <w:webHidden/>
          </w:rPr>
          <w:tab/>
        </w:r>
        <w:r>
          <w:rPr>
            <w:noProof/>
            <w:webHidden/>
          </w:rPr>
          <w:fldChar w:fldCharType="begin"/>
        </w:r>
        <w:r>
          <w:rPr>
            <w:noProof/>
            <w:webHidden/>
          </w:rPr>
          <w:instrText xml:space="preserve"> PAGEREF _Toc165276001 \h </w:instrText>
        </w:r>
        <w:r>
          <w:rPr>
            <w:noProof/>
            <w:webHidden/>
          </w:rPr>
        </w:r>
        <w:r>
          <w:rPr>
            <w:noProof/>
            <w:webHidden/>
          </w:rPr>
          <w:fldChar w:fldCharType="separate"/>
        </w:r>
        <w:r>
          <w:rPr>
            <w:noProof/>
            <w:webHidden/>
          </w:rPr>
          <w:t>13</w:t>
        </w:r>
        <w:r>
          <w:rPr>
            <w:noProof/>
            <w:webHidden/>
          </w:rPr>
          <w:fldChar w:fldCharType="end"/>
        </w:r>
      </w:hyperlink>
    </w:p>
    <w:p w14:paraId="7330B073" w14:textId="08A0F4D9" w:rsidR="00F358F4" w:rsidRDefault="00F358F4">
      <w:pPr>
        <w:pStyle w:val="TOC2"/>
        <w:tabs>
          <w:tab w:val="right" w:leader="dot" w:pos="9016"/>
        </w:tabs>
        <w:rPr>
          <w:noProof/>
          <w:kern w:val="2"/>
          <w:sz w:val="22"/>
          <w:szCs w:val="22"/>
          <w14:ligatures w14:val="standardContextual"/>
        </w:rPr>
      </w:pPr>
      <w:hyperlink w:anchor="_Toc165276002" w:history="1">
        <w:r w:rsidRPr="002C3FC2">
          <w:rPr>
            <w:rStyle w:val="Hyperlink"/>
            <w:noProof/>
          </w:rPr>
          <w:t>The future you</w:t>
        </w:r>
        <w:r>
          <w:rPr>
            <w:noProof/>
            <w:webHidden/>
          </w:rPr>
          <w:tab/>
        </w:r>
        <w:r>
          <w:rPr>
            <w:noProof/>
            <w:webHidden/>
          </w:rPr>
          <w:fldChar w:fldCharType="begin"/>
        </w:r>
        <w:r>
          <w:rPr>
            <w:noProof/>
            <w:webHidden/>
          </w:rPr>
          <w:instrText xml:space="preserve"> PAGEREF _Toc165276002 \h </w:instrText>
        </w:r>
        <w:r>
          <w:rPr>
            <w:noProof/>
            <w:webHidden/>
          </w:rPr>
        </w:r>
        <w:r>
          <w:rPr>
            <w:noProof/>
            <w:webHidden/>
          </w:rPr>
          <w:fldChar w:fldCharType="separate"/>
        </w:r>
        <w:r>
          <w:rPr>
            <w:noProof/>
            <w:webHidden/>
          </w:rPr>
          <w:t>13</w:t>
        </w:r>
        <w:r>
          <w:rPr>
            <w:noProof/>
            <w:webHidden/>
          </w:rPr>
          <w:fldChar w:fldCharType="end"/>
        </w:r>
      </w:hyperlink>
    </w:p>
    <w:p w14:paraId="2DEE1C9F" w14:textId="51B898B7" w:rsidR="00F358F4" w:rsidRDefault="00F358F4">
      <w:pPr>
        <w:pStyle w:val="TOC2"/>
        <w:tabs>
          <w:tab w:val="right" w:leader="dot" w:pos="9016"/>
        </w:tabs>
        <w:rPr>
          <w:noProof/>
          <w:kern w:val="2"/>
          <w:sz w:val="22"/>
          <w:szCs w:val="22"/>
          <w14:ligatures w14:val="standardContextual"/>
        </w:rPr>
      </w:pPr>
      <w:hyperlink w:anchor="_Toc165276003" w:history="1">
        <w:r w:rsidRPr="002C3FC2">
          <w:rPr>
            <w:rStyle w:val="Hyperlink"/>
            <w:noProof/>
          </w:rPr>
          <w:t>‘The art of Possibility’</w:t>
        </w:r>
        <w:r>
          <w:rPr>
            <w:noProof/>
            <w:webHidden/>
          </w:rPr>
          <w:tab/>
        </w:r>
        <w:r>
          <w:rPr>
            <w:noProof/>
            <w:webHidden/>
          </w:rPr>
          <w:fldChar w:fldCharType="begin"/>
        </w:r>
        <w:r>
          <w:rPr>
            <w:noProof/>
            <w:webHidden/>
          </w:rPr>
          <w:instrText xml:space="preserve"> PAGEREF _Toc165276003 \h </w:instrText>
        </w:r>
        <w:r>
          <w:rPr>
            <w:noProof/>
            <w:webHidden/>
          </w:rPr>
        </w:r>
        <w:r>
          <w:rPr>
            <w:noProof/>
            <w:webHidden/>
          </w:rPr>
          <w:fldChar w:fldCharType="separate"/>
        </w:r>
        <w:r>
          <w:rPr>
            <w:noProof/>
            <w:webHidden/>
          </w:rPr>
          <w:t>13</w:t>
        </w:r>
        <w:r>
          <w:rPr>
            <w:noProof/>
            <w:webHidden/>
          </w:rPr>
          <w:fldChar w:fldCharType="end"/>
        </w:r>
      </w:hyperlink>
    </w:p>
    <w:p w14:paraId="22CCC885" w14:textId="33CAE249" w:rsidR="00F358F4" w:rsidRDefault="00F358F4">
      <w:pPr>
        <w:pStyle w:val="TOC2"/>
        <w:tabs>
          <w:tab w:val="right" w:leader="dot" w:pos="9016"/>
        </w:tabs>
        <w:rPr>
          <w:noProof/>
          <w:kern w:val="2"/>
          <w:sz w:val="22"/>
          <w:szCs w:val="22"/>
          <w14:ligatures w14:val="standardContextual"/>
        </w:rPr>
      </w:pPr>
      <w:hyperlink w:anchor="_Toc165276004" w:history="1">
        <w:r w:rsidRPr="002C3FC2">
          <w:rPr>
            <w:rStyle w:val="Hyperlink"/>
            <w:noProof/>
          </w:rPr>
          <w:t>Case study: Giving an A grade to a student</w:t>
        </w:r>
        <w:r>
          <w:rPr>
            <w:noProof/>
            <w:webHidden/>
          </w:rPr>
          <w:tab/>
        </w:r>
        <w:r>
          <w:rPr>
            <w:noProof/>
            <w:webHidden/>
          </w:rPr>
          <w:fldChar w:fldCharType="begin"/>
        </w:r>
        <w:r>
          <w:rPr>
            <w:noProof/>
            <w:webHidden/>
          </w:rPr>
          <w:instrText xml:space="preserve"> PAGEREF _Toc165276004 \h </w:instrText>
        </w:r>
        <w:r>
          <w:rPr>
            <w:noProof/>
            <w:webHidden/>
          </w:rPr>
        </w:r>
        <w:r>
          <w:rPr>
            <w:noProof/>
            <w:webHidden/>
          </w:rPr>
          <w:fldChar w:fldCharType="separate"/>
        </w:r>
        <w:r>
          <w:rPr>
            <w:noProof/>
            <w:webHidden/>
          </w:rPr>
          <w:t>13</w:t>
        </w:r>
        <w:r>
          <w:rPr>
            <w:noProof/>
            <w:webHidden/>
          </w:rPr>
          <w:fldChar w:fldCharType="end"/>
        </w:r>
      </w:hyperlink>
    </w:p>
    <w:p w14:paraId="2535581B" w14:textId="13676121" w:rsidR="00F358F4" w:rsidRDefault="00F358F4">
      <w:pPr>
        <w:pStyle w:val="TOC2"/>
        <w:tabs>
          <w:tab w:val="right" w:leader="dot" w:pos="9016"/>
        </w:tabs>
        <w:rPr>
          <w:noProof/>
          <w:kern w:val="2"/>
          <w:sz w:val="22"/>
          <w:szCs w:val="22"/>
          <w14:ligatures w14:val="standardContextual"/>
        </w:rPr>
      </w:pPr>
      <w:hyperlink w:anchor="_Toc165276005" w:history="1">
        <w:r w:rsidRPr="002C3FC2">
          <w:rPr>
            <w:rStyle w:val="Hyperlink"/>
            <w:noProof/>
          </w:rPr>
          <w:t>Apply (slide 19)</w:t>
        </w:r>
        <w:r>
          <w:rPr>
            <w:noProof/>
            <w:webHidden/>
          </w:rPr>
          <w:tab/>
        </w:r>
        <w:r>
          <w:rPr>
            <w:noProof/>
            <w:webHidden/>
          </w:rPr>
          <w:fldChar w:fldCharType="begin"/>
        </w:r>
        <w:r>
          <w:rPr>
            <w:noProof/>
            <w:webHidden/>
          </w:rPr>
          <w:instrText xml:space="preserve"> PAGEREF _Toc165276005 \h </w:instrText>
        </w:r>
        <w:r>
          <w:rPr>
            <w:noProof/>
            <w:webHidden/>
          </w:rPr>
        </w:r>
        <w:r>
          <w:rPr>
            <w:noProof/>
            <w:webHidden/>
          </w:rPr>
          <w:fldChar w:fldCharType="separate"/>
        </w:r>
        <w:r>
          <w:rPr>
            <w:noProof/>
            <w:webHidden/>
          </w:rPr>
          <w:t>14</w:t>
        </w:r>
        <w:r>
          <w:rPr>
            <w:noProof/>
            <w:webHidden/>
          </w:rPr>
          <w:fldChar w:fldCharType="end"/>
        </w:r>
      </w:hyperlink>
    </w:p>
    <w:p w14:paraId="0A81C9B8" w14:textId="1FC2466C" w:rsidR="00F358F4" w:rsidRDefault="00F358F4">
      <w:pPr>
        <w:pStyle w:val="TOC2"/>
        <w:tabs>
          <w:tab w:val="right" w:leader="dot" w:pos="9016"/>
        </w:tabs>
        <w:rPr>
          <w:noProof/>
          <w:kern w:val="2"/>
          <w:sz w:val="22"/>
          <w:szCs w:val="22"/>
          <w14:ligatures w14:val="standardContextual"/>
        </w:rPr>
      </w:pPr>
      <w:hyperlink w:anchor="_Toc165276006" w:history="1">
        <w:r w:rsidRPr="002C3FC2">
          <w:rPr>
            <w:rStyle w:val="Hyperlink"/>
            <w:noProof/>
          </w:rPr>
          <w:t>You have completed Section 3</w:t>
        </w:r>
        <w:r>
          <w:rPr>
            <w:noProof/>
            <w:webHidden/>
          </w:rPr>
          <w:tab/>
        </w:r>
        <w:r>
          <w:rPr>
            <w:noProof/>
            <w:webHidden/>
          </w:rPr>
          <w:fldChar w:fldCharType="begin"/>
        </w:r>
        <w:r>
          <w:rPr>
            <w:noProof/>
            <w:webHidden/>
          </w:rPr>
          <w:instrText xml:space="preserve"> PAGEREF _Toc165276006 \h </w:instrText>
        </w:r>
        <w:r>
          <w:rPr>
            <w:noProof/>
            <w:webHidden/>
          </w:rPr>
        </w:r>
        <w:r>
          <w:rPr>
            <w:noProof/>
            <w:webHidden/>
          </w:rPr>
          <w:fldChar w:fldCharType="separate"/>
        </w:r>
        <w:r>
          <w:rPr>
            <w:noProof/>
            <w:webHidden/>
          </w:rPr>
          <w:t>15</w:t>
        </w:r>
        <w:r>
          <w:rPr>
            <w:noProof/>
            <w:webHidden/>
          </w:rPr>
          <w:fldChar w:fldCharType="end"/>
        </w:r>
      </w:hyperlink>
    </w:p>
    <w:p w14:paraId="30245D61" w14:textId="495367F1" w:rsidR="00F358F4" w:rsidRDefault="00F358F4">
      <w:pPr>
        <w:pStyle w:val="TOC1"/>
        <w:tabs>
          <w:tab w:val="right" w:leader="dot" w:pos="9016"/>
        </w:tabs>
        <w:rPr>
          <w:noProof/>
          <w:kern w:val="2"/>
          <w:sz w:val="22"/>
          <w:szCs w:val="22"/>
          <w14:ligatures w14:val="standardContextual"/>
        </w:rPr>
      </w:pPr>
      <w:hyperlink w:anchor="_Toc165276007" w:history="1">
        <w:r w:rsidRPr="002C3FC2">
          <w:rPr>
            <w:rStyle w:val="Hyperlink"/>
            <w:noProof/>
          </w:rPr>
          <w:t>Before you go…</w:t>
        </w:r>
        <w:r>
          <w:rPr>
            <w:noProof/>
            <w:webHidden/>
          </w:rPr>
          <w:tab/>
        </w:r>
        <w:r>
          <w:rPr>
            <w:noProof/>
            <w:webHidden/>
          </w:rPr>
          <w:fldChar w:fldCharType="begin"/>
        </w:r>
        <w:r>
          <w:rPr>
            <w:noProof/>
            <w:webHidden/>
          </w:rPr>
          <w:instrText xml:space="preserve"> PAGEREF _Toc165276007 \h </w:instrText>
        </w:r>
        <w:r>
          <w:rPr>
            <w:noProof/>
            <w:webHidden/>
          </w:rPr>
        </w:r>
        <w:r>
          <w:rPr>
            <w:noProof/>
            <w:webHidden/>
          </w:rPr>
          <w:fldChar w:fldCharType="separate"/>
        </w:r>
        <w:r>
          <w:rPr>
            <w:noProof/>
            <w:webHidden/>
          </w:rPr>
          <w:t>16</w:t>
        </w:r>
        <w:r>
          <w:rPr>
            <w:noProof/>
            <w:webHidden/>
          </w:rPr>
          <w:fldChar w:fldCharType="end"/>
        </w:r>
      </w:hyperlink>
    </w:p>
    <w:p w14:paraId="7E1F1B4A" w14:textId="265AC321" w:rsidR="00F358F4" w:rsidRDefault="00F358F4">
      <w:pPr>
        <w:pStyle w:val="TOC1"/>
        <w:tabs>
          <w:tab w:val="right" w:leader="dot" w:pos="9016"/>
        </w:tabs>
        <w:rPr>
          <w:noProof/>
          <w:kern w:val="2"/>
          <w:sz w:val="22"/>
          <w:szCs w:val="22"/>
          <w14:ligatures w14:val="standardContextual"/>
        </w:rPr>
      </w:pPr>
      <w:hyperlink w:anchor="_Toc165276008" w:history="1">
        <w:r w:rsidRPr="002C3FC2">
          <w:rPr>
            <w:rStyle w:val="Hyperlink"/>
            <w:noProof/>
          </w:rPr>
          <w:t>Unit 4 Topic 1 completed!</w:t>
        </w:r>
        <w:r>
          <w:rPr>
            <w:noProof/>
            <w:webHidden/>
          </w:rPr>
          <w:tab/>
        </w:r>
        <w:r>
          <w:rPr>
            <w:noProof/>
            <w:webHidden/>
          </w:rPr>
          <w:fldChar w:fldCharType="begin"/>
        </w:r>
        <w:r>
          <w:rPr>
            <w:noProof/>
            <w:webHidden/>
          </w:rPr>
          <w:instrText xml:space="preserve"> PAGEREF _Toc165276008 \h </w:instrText>
        </w:r>
        <w:r>
          <w:rPr>
            <w:noProof/>
            <w:webHidden/>
          </w:rPr>
        </w:r>
        <w:r>
          <w:rPr>
            <w:noProof/>
            <w:webHidden/>
          </w:rPr>
          <w:fldChar w:fldCharType="separate"/>
        </w:r>
        <w:r>
          <w:rPr>
            <w:noProof/>
            <w:webHidden/>
          </w:rPr>
          <w:t>16</w:t>
        </w:r>
        <w:r>
          <w:rPr>
            <w:noProof/>
            <w:webHidden/>
          </w:rPr>
          <w:fldChar w:fldCharType="end"/>
        </w:r>
      </w:hyperlink>
    </w:p>
    <w:p w14:paraId="0A66E9E9" w14:textId="00BFACF1" w:rsidR="00F358F4" w:rsidRDefault="00F358F4">
      <w:pPr>
        <w:pStyle w:val="TOC2"/>
        <w:tabs>
          <w:tab w:val="right" w:leader="dot" w:pos="9016"/>
        </w:tabs>
        <w:rPr>
          <w:noProof/>
          <w:kern w:val="2"/>
          <w:sz w:val="22"/>
          <w:szCs w:val="22"/>
          <w14:ligatures w14:val="standardContextual"/>
        </w:rPr>
      </w:pPr>
      <w:hyperlink w:anchor="_Toc165276009" w:history="1">
        <w:r w:rsidRPr="002C3FC2">
          <w:rPr>
            <w:rStyle w:val="Hyperlink"/>
            <w:noProof/>
          </w:rPr>
          <w:t>References</w:t>
        </w:r>
        <w:r>
          <w:rPr>
            <w:noProof/>
            <w:webHidden/>
          </w:rPr>
          <w:tab/>
        </w:r>
        <w:r>
          <w:rPr>
            <w:noProof/>
            <w:webHidden/>
          </w:rPr>
          <w:fldChar w:fldCharType="begin"/>
        </w:r>
        <w:r>
          <w:rPr>
            <w:noProof/>
            <w:webHidden/>
          </w:rPr>
          <w:instrText xml:space="preserve"> PAGEREF _Toc165276009 \h </w:instrText>
        </w:r>
        <w:r>
          <w:rPr>
            <w:noProof/>
            <w:webHidden/>
          </w:rPr>
        </w:r>
        <w:r>
          <w:rPr>
            <w:noProof/>
            <w:webHidden/>
          </w:rPr>
          <w:fldChar w:fldCharType="separate"/>
        </w:r>
        <w:r>
          <w:rPr>
            <w:noProof/>
            <w:webHidden/>
          </w:rPr>
          <w:t>16</w:t>
        </w:r>
        <w:r>
          <w:rPr>
            <w:noProof/>
            <w:webHidden/>
          </w:rPr>
          <w:fldChar w:fldCharType="end"/>
        </w:r>
      </w:hyperlink>
    </w:p>
    <w:p w14:paraId="0A5BDCD3" w14:textId="29284538" w:rsidR="00F33F0F" w:rsidRPr="00F33F0F" w:rsidRDefault="009369EB" w:rsidP="00F33F0F">
      <w:r>
        <w:fldChar w:fldCharType="end"/>
      </w:r>
    </w:p>
    <w:p w14:paraId="0610D081" w14:textId="4E1B9A36" w:rsidR="00305453" w:rsidRDefault="00305453">
      <w:pPr>
        <w:spacing w:before="0" w:line="259" w:lineRule="auto"/>
      </w:pPr>
      <w:r>
        <w:br w:type="page"/>
      </w:r>
    </w:p>
    <w:p w14:paraId="13F7F00C" w14:textId="0F0F3C7A" w:rsidR="00305453" w:rsidRDefault="00601A56" w:rsidP="00601A56">
      <w:pPr>
        <w:pStyle w:val="Heading1"/>
      </w:pPr>
      <w:bookmarkStart w:id="0" w:name="_Toc160635372"/>
      <w:bookmarkStart w:id="1" w:name="_Toc160786330"/>
      <w:bookmarkStart w:id="2" w:name="_Toc160805126"/>
      <w:bookmarkStart w:id="3" w:name="_Toc165275981"/>
      <w:r>
        <w:lastRenderedPageBreak/>
        <w:t>Activity explainer</w:t>
      </w:r>
      <w:bookmarkEnd w:id="0"/>
      <w:bookmarkEnd w:id="1"/>
      <w:bookmarkEnd w:id="2"/>
      <w:bookmarkEnd w:id="3"/>
    </w:p>
    <w:p w14:paraId="4EF68841" w14:textId="77777777" w:rsidR="00601A56" w:rsidRPr="00601A56" w:rsidRDefault="00601A56" w:rsidP="00601A56">
      <w:r w:rsidRPr="00601A56">
        <w:t xml:space="preserve">As you work through this learning content you will be asked to undertake various types of learning activity to enhance and support your understanding of the material. It is important that you fully engage with these learning activities as the acquisition of information is only one part of the learning process – by being an </w:t>
      </w:r>
      <w:r w:rsidRPr="00601A56">
        <w:rPr>
          <w:b/>
          <w:bCs/>
        </w:rPr>
        <w:t>active participant</w:t>
      </w:r>
      <w:r w:rsidRPr="00601A56">
        <w:t xml:space="preserve"> in your learning through these activities you will develop a deeper and richer understanding of the topics and concepts covered in the module.</w:t>
      </w:r>
    </w:p>
    <w:p w14:paraId="62D5FC9A" w14:textId="77777777" w:rsidR="00601A56" w:rsidRPr="00601A56" w:rsidRDefault="00601A56" w:rsidP="00601A56">
      <w:r w:rsidRPr="00601A56">
        <w:t xml:space="preserve">Throughout the modules, you will also be provided with additional materials to deepen your understanding of the module topics. These are optional and can be found by selecting the </w:t>
      </w:r>
      <w:r w:rsidRPr="00601A56">
        <w:rPr>
          <w:i/>
          <w:iCs/>
        </w:rPr>
        <w:t xml:space="preserve">Dive deeper </w:t>
      </w:r>
      <w:r w:rsidRPr="00601A56">
        <w:t>button.</w:t>
      </w:r>
    </w:p>
    <w:p w14:paraId="147994A7" w14:textId="77777777" w:rsidR="00601A56" w:rsidRPr="00601A56" w:rsidRDefault="00601A56" w:rsidP="00601A56">
      <w:r w:rsidRPr="00601A56">
        <w:rPr>
          <w:b/>
          <w:bCs/>
        </w:rPr>
        <w:t>Whenever you encounter the following tasks and icons, it means you need to complete an activity.</w:t>
      </w:r>
    </w:p>
    <w:p w14:paraId="661301B8" w14:textId="1B737F69" w:rsidR="00601A56" w:rsidRDefault="00601A56" w:rsidP="009606B4">
      <w:pPr>
        <w:pStyle w:val="ListParagraph"/>
        <w:numPr>
          <w:ilvl w:val="0"/>
          <w:numId w:val="1"/>
        </w:numPr>
      </w:pPr>
      <w:r w:rsidRPr="00601A56">
        <w:rPr>
          <w:b/>
          <w:bCs/>
        </w:rPr>
        <w:t>Check</w:t>
      </w:r>
      <w:r>
        <w:t>: Check tasks provide an opportunity for you to check how well you have understood the topic so far. Self-assessment is an important part of the learning process as it enables you to reinforce those concepts you understand well, and highlight any misconceptions and/or areas where you may need to do some further study.</w:t>
      </w:r>
    </w:p>
    <w:p w14:paraId="41A0E135" w14:textId="3456A46B" w:rsidR="00601A56" w:rsidRDefault="00601A56" w:rsidP="00601A56">
      <w:pPr>
        <w:pStyle w:val="ListParagraph"/>
        <w:numPr>
          <w:ilvl w:val="0"/>
          <w:numId w:val="1"/>
        </w:numPr>
      </w:pPr>
      <w:r w:rsidRPr="00601A56">
        <w:rPr>
          <w:b/>
          <w:bCs/>
        </w:rPr>
        <w:t>Network</w:t>
      </w:r>
      <w:r>
        <w:t>:</w:t>
      </w:r>
      <w:r w:rsidRPr="00601A56">
        <w:rPr>
          <w:rFonts w:ascii="Open Sans" w:hAnsi="Open Sans" w:cs="Open Sans"/>
          <w:color w:val="2B2B2B"/>
          <w:sz w:val="20"/>
          <w:szCs w:val="20"/>
          <w14:ligatures w14:val="standardContextual"/>
        </w:rPr>
        <w:t xml:space="preserve"> </w:t>
      </w:r>
      <w:r w:rsidRPr="00601A56">
        <w:t>Learning online shouldn’t be a solitary activity - being able to discuss, collaborate and compare your understanding with fellow learners through a Network</w:t>
      </w:r>
      <w:r w:rsidRPr="00601A56">
        <w:rPr>
          <w:b/>
          <w:bCs/>
        </w:rPr>
        <w:t xml:space="preserve"> </w:t>
      </w:r>
      <w:r w:rsidRPr="00601A56">
        <w:t>task is a powerful tool in maximising your learning gains. Seeing that others have the same understanding as you can be a real confidence boost and reassure you that you are on the right track, and if others are interpreting things differently seeing things from a different perspective can be equally valuable.</w:t>
      </w:r>
    </w:p>
    <w:p w14:paraId="3001524F" w14:textId="50FE9016" w:rsidR="00601A56" w:rsidRDefault="00601A56" w:rsidP="00601A56">
      <w:pPr>
        <w:pStyle w:val="ListParagraph"/>
        <w:numPr>
          <w:ilvl w:val="0"/>
          <w:numId w:val="1"/>
        </w:numPr>
      </w:pPr>
      <w:r w:rsidRPr="00601A56">
        <w:rPr>
          <w:b/>
          <w:bCs/>
        </w:rPr>
        <w:t>Reflect</w:t>
      </w:r>
      <w:r>
        <w:t xml:space="preserve">: </w:t>
      </w:r>
      <w:r w:rsidRPr="00601A56">
        <w:t>You will often be asked to pause and consider ideas and concepts you have just learned, to allow the learning to “sink in” and start to think more widely about how it fits in with your discipline. Although Reflect tasks don’t usually require you to write anything, it’s important to take the time to think about the question asked and you can of course record your thoughts in your personal notes if you wish.</w:t>
      </w:r>
    </w:p>
    <w:p w14:paraId="74C116B3" w14:textId="782B5320" w:rsidR="00601A56" w:rsidRPr="00733125" w:rsidRDefault="00601A56" w:rsidP="00733125">
      <w:pPr>
        <w:pStyle w:val="ListParagraph"/>
        <w:numPr>
          <w:ilvl w:val="0"/>
          <w:numId w:val="1"/>
        </w:numPr>
      </w:pPr>
      <w:r w:rsidRPr="00601A56">
        <w:rPr>
          <w:b/>
          <w:bCs/>
        </w:rPr>
        <w:lastRenderedPageBreak/>
        <w:t>Apply</w:t>
      </w:r>
      <w:r>
        <w:t xml:space="preserve">: </w:t>
      </w:r>
      <w:r w:rsidRPr="00601A56">
        <w:t xml:space="preserve">These modules cover topics and skills that are valuable across all disciplines, however you will be able to understand, appreciate and benefit most by considering how the learning fits in with your academic discipline and your own beliefs and values. Apply tasks give you the opportunity to place the learning in a context that is relevant to you, and to link your learning with your </w:t>
      </w:r>
      <w:proofErr w:type="gramStart"/>
      <w:r w:rsidRPr="00601A56">
        <w:t>real life</w:t>
      </w:r>
      <w:proofErr w:type="gramEnd"/>
      <w:r w:rsidRPr="00601A56">
        <w:t xml:space="preserve"> goals.</w:t>
      </w:r>
      <w:r>
        <w:br w:type="page"/>
      </w:r>
    </w:p>
    <w:p w14:paraId="0A2DAC75" w14:textId="566D2D00" w:rsidR="001B2BB8" w:rsidRDefault="001B2BB8" w:rsidP="009F321B">
      <w:pPr>
        <w:pStyle w:val="Heading1"/>
      </w:pPr>
      <w:bookmarkStart w:id="4" w:name="_Toc160635373"/>
      <w:bookmarkStart w:id="5" w:name="_Toc160786331"/>
      <w:bookmarkStart w:id="6" w:name="_Toc160805127"/>
      <w:bookmarkStart w:id="7" w:name="_Toc165275982"/>
      <w:r>
        <w:lastRenderedPageBreak/>
        <w:t>Before you start</w:t>
      </w:r>
      <w:bookmarkEnd w:id="7"/>
    </w:p>
    <w:p w14:paraId="5FCB761B" w14:textId="786BC70F" w:rsidR="001B2BB8" w:rsidRPr="001B2BB8" w:rsidRDefault="00B618BB" w:rsidP="001B2BB8">
      <w:r w:rsidRPr="00B618BB">
        <w:t>It is important that you take some time to think about what you already know in relation to the way you approach your studies, the impact of limiting beliefs, and how to develop a more positive mindset.</w:t>
      </w:r>
    </w:p>
    <w:p w14:paraId="7AAD4476" w14:textId="28A9DF06" w:rsidR="009F321B" w:rsidRDefault="00601A56" w:rsidP="009F321B">
      <w:pPr>
        <w:pStyle w:val="Heading1"/>
      </w:pPr>
      <w:bookmarkStart w:id="8" w:name="_Toc165275983"/>
      <w:r>
        <w:t>Section 1:</w:t>
      </w:r>
      <w:bookmarkEnd w:id="4"/>
      <w:bookmarkEnd w:id="5"/>
      <w:r w:rsidR="00CE1305">
        <w:t xml:space="preserve"> </w:t>
      </w:r>
      <w:bookmarkEnd w:id="6"/>
      <w:r w:rsidR="00B618BB">
        <w:t>Why university?</w:t>
      </w:r>
      <w:bookmarkEnd w:id="8"/>
    </w:p>
    <w:p w14:paraId="312ACD04" w14:textId="28A8DBAD" w:rsidR="00B618BB" w:rsidRDefault="00B618BB" w:rsidP="00B618BB">
      <w:r w:rsidRPr="00B618BB">
        <w:t>Upon completion of this section, you will be able to reflect upon whether the main reasons why you began your learning journey remain true and how these reasons have impacted on the way you approach your studies.</w:t>
      </w:r>
    </w:p>
    <w:p w14:paraId="2FD68CCF" w14:textId="77F42139" w:rsidR="00B618BB" w:rsidRDefault="00B618BB" w:rsidP="00191C18">
      <w:pPr>
        <w:pStyle w:val="Heading2"/>
      </w:pPr>
      <w:bookmarkStart w:id="9" w:name="_Toc165275984"/>
      <w:r>
        <w:t>Reflect (slide 1)</w:t>
      </w:r>
      <w:bookmarkEnd w:id="9"/>
    </w:p>
    <w:p w14:paraId="146DC639" w14:textId="554BAB32" w:rsidR="00DB3883" w:rsidRDefault="00897894" w:rsidP="00DB3883">
      <w:r>
        <w:t>See Activities d</w:t>
      </w:r>
      <w:r w:rsidR="0054229D">
        <w:t>ocument.</w:t>
      </w:r>
    </w:p>
    <w:p w14:paraId="621CA202" w14:textId="61485955" w:rsidR="00FB5E0E" w:rsidRDefault="00FB5E0E" w:rsidP="00FB5E0E">
      <w:pPr>
        <w:pStyle w:val="Heading2"/>
      </w:pPr>
      <w:bookmarkStart w:id="10" w:name="_Toc165275985"/>
      <w:r>
        <w:t>Why do people want to study?</w:t>
      </w:r>
      <w:bookmarkEnd w:id="10"/>
    </w:p>
    <w:p w14:paraId="1F184457" w14:textId="77777777" w:rsidR="00FB5E0E" w:rsidRDefault="00FB5E0E" w:rsidP="00FB5E0E">
      <w:r>
        <w:t xml:space="preserve">International student survey 'The World University Ranking', undertaken in 2017, asked students why they chose to attend university and how they chose which university to attend. </w:t>
      </w:r>
    </w:p>
    <w:p w14:paraId="7331F864" w14:textId="01027428" w:rsidR="00FB5E0E" w:rsidRDefault="00FB5E0E" w:rsidP="00FB5E0E">
      <w:r>
        <w:t>The study found that students’ motives for undertaking higher education study were mostly associated with employment prospects and achievement of career aspirations, but also included a range of other reasons.</w:t>
      </w:r>
    </w:p>
    <w:p w14:paraId="0172C254" w14:textId="5E430D87" w:rsidR="00FB5E0E" w:rsidRDefault="009F7C14" w:rsidP="00FB5E0E">
      <w:r w:rsidRPr="009F7C14">
        <w:t>Why might people want to study a Level 5 qualification and beyond?</w:t>
      </w:r>
    </w:p>
    <w:p w14:paraId="07D05172" w14:textId="77777777" w:rsidR="009F7C14" w:rsidRDefault="009F7C14" w:rsidP="009F7C14">
      <w:pPr>
        <w:pStyle w:val="ListParagraph"/>
        <w:numPr>
          <w:ilvl w:val="0"/>
          <w:numId w:val="36"/>
        </w:numPr>
      </w:pPr>
      <w:r>
        <w:t xml:space="preserve">To earn more money in a future career </w:t>
      </w:r>
    </w:p>
    <w:p w14:paraId="5DD134FD" w14:textId="77777777" w:rsidR="009F7C14" w:rsidRDefault="009F7C14" w:rsidP="009F7C14">
      <w:pPr>
        <w:pStyle w:val="ListParagraph"/>
        <w:numPr>
          <w:ilvl w:val="0"/>
          <w:numId w:val="36"/>
        </w:numPr>
      </w:pPr>
      <w:r>
        <w:t xml:space="preserve">To help get a better </w:t>
      </w:r>
      <w:proofErr w:type="gramStart"/>
      <w:r>
        <w:t>job</w:t>
      </w:r>
      <w:proofErr w:type="gramEnd"/>
      <w:r>
        <w:t xml:space="preserve"> </w:t>
      </w:r>
    </w:p>
    <w:p w14:paraId="3DEABF0D" w14:textId="77777777" w:rsidR="009F7C14" w:rsidRDefault="009F7C14" w:rsidP="009F7C14">
      <w:pPr>
        <w:pStyle w:val="ListParagraph"/>
        <w:numPr>
          <w:ilvl w:val="0"/>
          <w:numId w:val="36"/>
        </w:numPr>
      </w:pPr>
      <w:r>
        <w:t xml:space="preserve">To change direction in life </w:t>
      </w:r>
    </w:p>
    <w:p w14:paraId="71B03A33" w14:textId="77777777" w:rsidR="009F7C14" w:rsidRDefault="009F7C14" w:rsidP="009F7C14">
      <w:pPr>
        <w:pStyle w:val="ListParagraph"/>
        <w:numPr>
          <w:ilvl w:val="0"/>
          <w:numId w:val="36"/>
        </w:numPr>
      </w:pPr>
      <w:r>
        <w:t>To learn essential skills</w:t>
      </w:r>
    </w:p>
    <w:p w14:paraId="10B5A6A0" w14:textId="77777777" w:rsidR="009F7C14" w:rsidRDefault="009F7C14" w:rsidP="009F7C14">
      <w:pPr>
        <w:pStyle w:val="ListParagraph"/>
        <w:numPr>
          <w:ilvl w:val="0"/>
          <w:numId w:val="36"/>
        </w:numPr>
      </w:pPr>
      <w:r>
        <w:t xml:space="preserve">To be intellectually challenged and stimulated </w:t>
      </w:r>
    </w:p>
    <w:p w14:paraId="23C5F16A" w14:textId="77777777" w:rsidR="009F7C14" w:rsidRDefault="009F7C14" w:rsidP="009F7C14">
      <w:pPr>
        <w:pStyle w:val="ListParagraph"/>
        <w:numPr>
          <w:ilvl w:val="0"/>
          <w:numId w:val="36"/>
        </w:numPr>
      </w:pPr>
      <w:r>
        <w:t xml:space="preserve">To pursue a particular career </w:t>
      </w:r>
    </w:p>
    <w:p w14:paraId="7BCB2634" w14:textId="77777777" w:rsidR="009F7C14" w:rsidRDefault="009F7C14" w:rsidP="009F7C14">
      <w:pPr>
        <w:pStyle w:val="ListParagraph"/>
        <w:numPr>
          <w:ilvl w:val="0"/>
          <w:numId w:val="36"/>
        </w:numPr>
      </w:pPr>
      <w:r>
        <w:t xml:space="preserve">To continue learning and developing </w:t>
      </w:r>
    </w:p>
    <w:p w14:paraId="15E7A316" w14:textId="3B8589A9" w:rsidR="009F7C14" w:rsidRDefault="009F7C14" w:rsidP="009F7C14">
      <w:pPr>
        <w:pStyle w:val="ListParagraph"/>
        <w:numPr>
          <w:ilvl w:val="0"/>
          <w:numId w:val="36"/>
        </w:numPr>
      </w:pPr>
      <w:r>
        <w:lastRenderedPageBreak/>
        <w:t>As a natural progression after school/college</w:t>
      </w:r>
    </w:p>
    <w:p w14:paraId="104E581E" w14:textId="4A520CF6" w:rsidR="009F7C14" w:rsidRDefault="00E826DE" w:rsidP="008C2048">
      <w:r w:rsidRPr="00E826DE">
        <w:t>Other reasons may include:</w:t>
      </w:r>
    </w:p>
    <w:p w14:paraId="046DCBF7" w14:textId="77777777" w:rsidR="00E826DE" w:rsidRDefault="00E826DE" w:rsidP="00E826DE">
      <w:pPr>
        <w:pStyle w:val="ListParagraph"/>
        <w:numPr>
          <w:ilvl w:val="0"/>
          <w:numId w:val="36"/>
        </w:numPr>
      </w:pPr>
      <w:r>
        <w:t xml:space="preserve">Because they are passionate about the subject </w:t>
      </w:r>
    </w:p>
    <w:p w14:paraId="03366307" w14:textId="77777777" w:rsidR="00E826DE" w:rsidRDefault="00E826DE" w:rsidP="00E826DE">
      <w:pPr>
        <w:pStyle w:val="ListParagraph"/>
        <w:numPr>
          <w:ilvl w:val="0"/>
          <w:numId w:val="36"/>
        </w:numPr>
      </w:pPr>
      <w:r>
        <w:t xml:space="preserve">Because everyone else they knew went to university </w:t>
      </w:r>
    </w:p>
    <w:p w14:paraId="5881C208" w14:textId="77777777" w:rsidR="00E826DE" w:rsidRDefault="00E826DE" w:rsidP="00E826DE">
      <w:pPr>
        <w:pStyle w:val="ListParagraph"/>
        <w:numPr>
          <w:ilvl w:val="0"/>
          <w:numId w:val="36"/>
        </w:numPr>
      </w:pPr>
      <w:r>
        <w:t xml:space="preserve">Because it was expected of them </w:t>
      </w:r>
    </w:p>
    <w:p w14:paraId="04FD997C" w14:textId="77777777" w:rsidR="00E826DE" w:rsidRDefault="00E826DE" w:rsidP="00E826DE">
      <w:pPr>
        <w:pStyle w:val="ListParagraph"/>
        <w:numPr>
          <w:ilvl w:val="0"/>
          <w:numId w:val="36"/>
        </w:numPr>
      </w:pPr>
      <w:r>
        <w:t xml:space="preserve">To have more independence and a greater sense of freedom </w:t>
      </w:r>
    </w:p>
    <w:p w14:paraId="0FF5D5BC" w14:textId="77777777" w:rsidR="00E826DE" w:rsidRDefault="00E826DE" w:rsidP="00E826DE">
      <w:pPr>
        <w:pStyle w:val="ListParagraph"/>
        <w:numPr>
          <w:ilvl w:val="0"/>
          <w:numId w:val="36"/>
        </w:numPr>
      </w:pPr>
      <w:r>
        <w:t xml:space="preserve">To spend some time deciding what to do with their </w:t>
      </w:r>
      <w:proofErr w:type="gramStart"/>
      <w:r>
        <w:t>life</w:t>
      </w:r>
      <w:proofErr w:type="gramEnd"/>
      <w:r>
        <w:t xml:space="preserve"> </w:t>
      </w:r>
    </w:p>
    <w:p w14:paraId="65153CCD" w14:textId="77777777" w:rsidR="00E826DE" w:rsidRDefault="00E826DE" w:rsidP="00E826DE">
      <w:pPr>
        <w:pStyle w:val="ListParagraph"/>
        <w:numPr>
          <w:ilvl w:val="0"/>
          <w:numId w:val="36"/>
        </w:numPr>
      </w:pPr>
      <w:r>
        <w:t xml:space="preserve">To have a fresh start </w:t>
      </w:r>
    </w:p>
    <w:p w14:paraId="7ACA6474" w14:textId="77777777" w:rsidR="00E826DE" w:rsidRDefault="00E826DE" w:rsidP="00E826DE">
      <w:pPr>
        <w:pStyle w:val="ListParagraph"/>
        <w:numPr>
          <w:ilvl w:val="0"/>
          <w:numId w:val="36"/>
        </w:numPr>
      </w:pPr>
      <w:r>
        <w:t xml:space="preserve">To meet new people from different backgrounds </w:t>
      </w:r>
    </w:p>
    <w:p w14:paraId="3CF7BC8D" w14:textId="417CAA21" w:rsidR="00E826DE" w:rsidRDefault="00E826DE" w:rsidP="00E826DE">
      <w:pPr>
        <w:pStyle w:val="ListParagraph"/>
        <w:numPr>
          <w:ilvl w:val="0"/>
          <w:numId w:val="36"/>
        </w:numPr>
      </w:pPr>
      <w:r>
        <w:t>To experience university life</w:t>
      </w:r>
    </w:p>
    <w:p w14:paraId="5E4BBF24" w14:textId="27ADBBB7" w:rsidR="00E826DE" w:rsidRDefault="00E826DE" w:rsidP="00E826DE">
      <w:pPr>
        <w:pStyle w:val="Heading2"/>
      </w:pPr>
      <w:bookmarkStart w:id="11" w:name="_Toc165275986"/>
      <w:r>
        <w:t xml:space="preserve">Options </w:t>
      </w:r>
      <w:r w:rsidR="00EF63C3">
        <w:t xml:space="preserve">for </w:t>
      </w:r>
      <w:proofErr w:type="gramStart"/>
      <w:r w:rsidR="00EF63C3">
        <w:t>studying</w:t>
      </w:r>
      <w:bookmarkEnd w:id="11"/>
      <w:proofErr w:type="gramEnd"/>
    </w:p>
    <w:p w14:paraId="62647EA8" w14:textId="6196D1B6" w:rsidR="00EF63C3" w:rsidRDefault="00EF63C3" w:rsidP="0078369A">
      <w:pPr>
        <w:pStyle w:val="Heading3"/>
      </w:pPr>
      <w:r>
        <w:t>Where can you study?</w:t>
      </w:r>
    </w:p>
    <w:p w14:paraId="1417A20B" w14:textId="77777777" w:rsidR="00EF63C3" w:rsidRDefault="00EF63C3" w:rsidP="00EF63C3">
      <w:r>
        <w:t>There are many different pathways that students can choose from when selecting an education setting with which to study. Some may choose to study at a university or college, and others may choose to study a course from home, as a distance learning course.</w:t>
      </w:r>
    </w:p>
    <w:p w14:paraId="5488DF80" w14:textId="50F40EF5" w:rsidR="00EF63C3" w:rsidRDefault="00EF63C3" w:rsidP="00EF63C3">
      <w:r>
        <w:t xml:space="preserve">If you would like to learn more about the different ways of gaining a qualification, spend some time researching this, using the links in the 'Dive Deeper' </w:t>
      </w:r>
      <w:r w:rsidR="006C7664">
        <w:t>section</w:t>
      </w:r>
      <w:r>
        <w:t xml:space="preserve"> to start you off.</w:t>
      </w:r>
    </w:p>
    <w:p w14:paraId="272EFADE" w14:textId="4D6AE525" w:rsidR="00EF63C3" w:rsidRDefault="0078369A" w:rsidP="0078369A">
      <w:pPr>
        <w:pStyle w:val="Heading3"/>
      </w:pPr>
      <w:r>
        <w:t>Options after level 5 study</w:t>
      </w:r>
    </w:p>
    <w:p w14:paraId="4FAC586A" w14:textId="77777777" w:rsidR="0078369A" w:rsidRDefault="0078369A" w:rsidP="0078369A">
      <w:r>
        <w:t xml:space="preserve">After studying a level 5 qualification for example, you have the option to move onto Level 6 studies. This includes a degree with honours (BA or BSC), a Level 6 NVQ or a degree apprenticeship. </w:t>
      </w:r>
    </w:p>
    <w:p w14:paraId="3C2A69AA" w14:textId="3BBDF7D9" w:rsidR="0078369A" w:rsidRDefault="0078369A" w:rsidP="0078369A">
      <w:r>
        <w:t xml:space="preserve">There are also other options, which you should research into if you are interested. You can use the links in the 'Dive Deeper' </w:t>
      </w:r>
      <w:r w:rsidR="006C7664">
        <w:t>section</w:t>
      </w:r>
      <w:r>
        <w:t xml:space="preserve"> to start you off.</w:t>
      </w:r>
    </w:p>
    <w:p w14:paraId="3AE2667B" w14:textId="4A2DAAAF" w:rsidR="0078369A" w:rsidRDefault="00E801E0" w:rsidP="00E801E0">
      <w:pPr>
        <w:pStyle w:val="Heading4"/>
      </w:pPr>
      <w:r>
        <w:lastRenderedPageBreak/>
        <w:t xml:space="preserve">Dive </w:t>
      </w:r>
      <w:proofErr w:type="gramStart"/>
      <w:r>
        <w:t>deeper</w:t>
      </w:r>
      <w:proofErr w:type="gramEnd"/>
    </w:p>
    <w:p w14:paraId="16CC098E" w14:textId="68ABEB93" w:rsidR="003E7DDD" w:rsidRPr="003E7DDD" w:rsidRDefault="003E7DDD" w:rsidP="003E7DDD">
      <w:r w:rsidRPr="003E7DDD">
        <w:t>Access the resources below to further your understanding of this subject.</w:t>
      </w:r>
    </w:p>
    <w:p w14:paraId="0D245036" w14:textId="4AC89E25" w:rsidR="00E801E0" w:rsidRDefault="003E7DDD" w:rsidP="003E7DDD">
      <w:pPr>
        <w:pStyle w:val="ListParagraph"/>
        <w:numPr>
          <w:ilvl w:val="0"/>
          <w:numId w:val="37"/>
        </w:numPr>
      </w:pPr>
      <w:hyperlink r:id="rId11" w:history="1">
        <w:r w:rsidR="00E801E0" w:rsidRPr="003E7DDD">
          <w:rPr>
            <w:rStyle w:val="Hyperlink"/>
          </w:rPr>
          <w:t xml:space="preserve">Higginbotham. (2021) Guide to </w:t>
        </w:r>
        <w:r w:rsidR="00E801E0" w:rsidRPr="003E7DDD">
          <w:rPr>
            <w:rStyle w:val="Hyperlink"/>
          </w:rPr>
          <w:t>q</w:t>
        </w:r>
        <w:r w:rsidR="00E801E0" w:rsidRPr="003E7DDD">
          <w:rPr>
            <w:rStyle w:val="Hyperlink"/>
          </w:rPr>
          <w:t>ualifications</w:t>
        </w:r>
      </w:hyperlink>
    </w:p>
    <w:p w14:paraId="5597EA37" w14:textId="36AC72B4" w:rsidR="00E801E0" w:rsidRDefault="00E90297" w:rsidP="003E7DDD">
      <w:pPr>
        <w:pStyle w:val="ListParagraph"/>
        <w:numPr>
          <w:ilvl w:val="0"/>
          <w:numId w:val="37"/>
        </w:numPr>
      </w:pPr>
      <w:hyperlink r:id="rId12" w:history="1">
        <w:r w:rsidR="00E801E0" w:rsidRPr="00E90297">
          <w:rPr>
            <w:rStyle w:val="Hyperlink"/>
          </w:rPr>
          <w:t>Higginbotham. (2021) How to choose the right degree</w:t>
        </w:r>
      </w:hyperlink>
    </w:p>
    <w:p w14:paraId="1CA26B41" w14:textId="164C33B1" w:rsidR="00E801E0" w:rsidRDefault="00E90297" w:rsidP="003E7DDD">
      <w:pPr>
        <w:pStyle w:val="ListParagraph"/>
        <w:numPr>
          <w:ilvl w:val="0"/>
          <w:numId w:val="37"/>
        </w:numPr>
      </w:pPr>
      <w:hyperlink r:id="rId13" w:history="1">
        <w:r w:rsidR="003E7DDD" w:rsidRPr="00E90297">
          <w:rPr>
            <w:rStyle w:val="Hyperlink"/>
          </w:rPr>
          <w:t>Wood. (2021) How to choose a university</w:t>
        </w:r>
      </w:hyperlink>
    </w:p>
    <w:p w14:paraId="19C8776F" w14:textId="3BA5E88C" w:rsidR="003E7DDD" w:rsidRDefault="00E90297" w:rsidP="003E7DDD">
      <w:pPr>
        <w:pStyle w:val="ListParagraph"/>
        <w:numPr>
          <w:ilvl w:val="0"/>
          <w:numId w:val="37"/>
        </w:numPr>
      </w:pPr>
      <w:hyperlink r:id="rId14" w:history="1">
        <w:r w:rsidR="003E7DDD" w:rsidRPr="00E90297">
          <w:rPr>
            <w:rStyle w:val="Hyperlink"/>
          </w:rPr>
          <w:t>UCAS. (no date) How to choose between undergraduate courses and unis</w:t>
        </w:r>
      </w:hyperlink>
    </w:p>
    <w:p w14:paraId="6294F1CE" w14:textId="57E1F745" w:rsidR="00E90297" w:rsidRDefault="00E90297" w:rsidP="00E90297">
      <w:pPr>
        <w:pStyle w:val="Heading2"/>
      </w:pPr>
      <w:bookmarkStart w:id="12" w:name="_Toc165275987"/>
      <w:r>
        <w:t>Reflect (slide 4)</w:t>
      </w:r>
      <w:bookmarkEnd w:id="12"/>
    </w:p>
    <w:p w14:paraId="463D0810" w14:textId="1A708E15" w:rsidR="00D764EA" w:rsidRPr="00E90297" w:rsidRDefault="00F642BF" w:rsidP="00F642BF">
      <w:r>
        <w:t>See Activities document.</w:t>
      </w:r>
    </w:p>
    <w:p w14:paraId="2F9C5C76" w14:textId="53166A46" w:rsidR="00FC11FE" w:rsidRDefault="00FC11FE" w:rsidP="00FC11FE">
      <w:pPr>
        <w:pStyle w:val="Heading2"/>
      </w:pPr>
      <w:bookmarkStart w:id="13" w:name="_Toc160635381"/>
      <w:bookmarkStart w:id="14" w:name="_Toc160786342"/>
      <w:bookmarkStart w:id="15" w:name="_Toc160805136"/>
      <w:bookmarkStart w:id="16" w:name="_Toc165275988"/>
      <w:r w:rsidRPr="00FC11FE">
        <w:t>You have completed Section 1!</w:t>
      </w:r>
      <w:bookmarkEnd w:id="13"/>
      <w:bookmarkEnd w:id="14"/>
      <w:bookmarkEnd w:id="15"/>
      <w:bookmarkEnd w:id="16"/>
    </w:p>
    <w:p w14:paraId="34067CE3" w14:textId="4C447204" w:rsidR="002F7DC8" w:rsidRPr="00272A93" w:rsidRDefault="00F642BF" w:rsidP="009B6598">
      <w:r w:rsidRPr="00F642BF">
        <w:t xml:space="preserve">You should now have developed a greater understanding of your learning journey and the way you approach your studies. </w:t>
      </w:r>
      <w:r w:rsidR="002F7DC8">
        <w:br w:type="page"/>
      </w:r>
    </w:p>
    <w:p w14:paraId="44BEBAAB" w14:textId="7D33414C" w:rsidR="006E312E" w:rsidRDefault="002F7DC8" w:rsidP="009F321B">
      <w:pPr>
        <w:pStyle w:val="Heading1"/>
      </w:pPr>
      <w:bookmarkStart w:id="17" w:name="_Toc160635382"/>
      <w:bookmarkStart w:id="18" w:name="_Toc160786343"/>
      <w:bookmarkStart w:id="19" w:name="_Toc160805137"/>
      <w:bookmarkStart w:id="20" w:name="_Toc165275989"/>
      <w:r>
        <w:lastRenderedPageBreak/>
        <w:t xml:space="preserve">Section 2: </w:t>
      </w:r>
      <w:bookmarkEnd w:id="17"/>
      <w:bookmarkEnd w:id="18"/>
      <w:bookmarkEnd w:id="19"/>
      <w:r w:rsidR="00F642BF" w:rsidRPr="00F642BF">
        <w:t xml:space="preserve">Understanding limiting </w:t>
      </w:r>
      <w:proofErr w:type="gramStart"/>
      <w:r w:rsidR="00F642BF" w:rsidRPr="00F642BF">
        <w:t>beliefs</w:t>
      </w:r>
      <w:bookmarkEnd w:id="20"/>
      <w:proofErr w:type="gramEnd"/>
    </w:p>
    <w:p w14:paraId="39192AD1" w14:textId="74778787" w:rsidR="008C0093" w:rsidRDefault="008C0093" w:rsidP="008C0093">
      <w:r w:rsidRPr="008C0093">
        <w:t>Upon completion of this section, you will have identified your limiting beliefs, the impact they can have upon you, and strategies for overcoming a fixed mindset.</w:t>
      </w:r>
    </w:p>
    <w:p w14:paraId="4DB0F92B" w14:textId="38FF859A" w:rsidR="008C0093" w:rsidRDefault="008C0093" w:rsidP="008C0093">
      <w:pPr>
        <w:pStyle w:val="Heading2"/>
      </w:pPr>
      <w:bookmarkStart w:id="21" w:name="_Toc165275990"/>
      <w:r w:rsidRPr="008C0093">
        <w:t>Recognising limiting beliefs</w:t>
      </w:r>
      <w:bookmarkEnd w:id="21"/>
    </w:p>
    <w:p w14:paraId="146237EE" w14:textId="77777777" w:rsidR="004B11A2" w:rsidRDefault="004B11A2" w:rsidP="004B11A2">
      <w:r>
        <w:t>Limiting beliefs are assumptions or perceptions that you have about yourself and about the way the world works.</w:t>
      </w:r>
    </w:p>
    <w:p w14:paraId="7EBCCD26" w14:textId="17086A19" w:rsidR="008C0093" w:rsidRDefault="004B11A2" w:rsidP="004B11A2">
      <w:r>
        <w:t>Limiting beliefs are ideas that hold you back and keep you from becoming the person you want to be or from doing the things you want to do. These can have a negative impact on your success during and beyond study and in the achievement of your goals and ambitions.</w:t>
      </w:r>
    </w:p>
    <w:p w14:paraId="3BE482CE" w14:textId="596FC9A4" w:rsidR="004B11A2" w:rsidRDefault="004B11A2" w:rsidP="004B11A2">
      <w:r w:rsidRPr="004B11A2">
        <w:t>Most of the time, they are not even true; they are myths that we let control our lives. Many times, we are not even consciously aware that we have these beliefs. They often exist in our subconscious, directing our automatic judgments and influencing our decisions (Good Habits, 2019).</w:t>
      </w:r>
    </w:p>
    <w:p w14:paraId="18003F4A" w14:textId="77777777" w:rsidR="004B11A2" w:rsidRDefault="004B11A2" w:rsidP="004B11A2">
      <w:r>
        <w:t>Examples of limiting beliefs include, but are not limited to:</w:t>
      </w:r>
    </w:p>
    <w:p w14:paraId="5C88CAA8" w14:textId="77777777" w:rsidR="004B11A2" w:rsidRDefault="004B11A2" w:rsidP="004B11A2">
      <w:pPr>
        <w:pStyle w:val="ListParagraph"/>
        <w:numPr>
          <w:ilvl w:val="0"/>
          <w:numId w:val="39"/>
        </w:numPr>
      </w:pPr>
      <w:r>
        <w:t>“I am not good enough”.</w:t>
      </w:r>
    </w:p>
    <w:p w14:paraId="06D36D08" w14:textId="77777777" w:rsidR="004B11A2" w:rsidRDefault="004B11A2" w:rsidP="004B11A2">
      <w:pPr>
        <w:pStyle w:val="ListParagraph"/>
        <w:numPr>
          <w:ilvl w:val="0"/>
          <w:numId w:val="39"/>
        </w:numPr>
      </w:pPr>
      <w:r>
        <w:t>“I am not smart enough”.</w:t>
      </w:r>
    </w:p>
    <w:p w14:paraId="780A8D8A" w14:textId="77777777" w:rsidR="004B11A2" w:rsidRDefault="004B11A2" w:rsidP="004B11A2">
      <w:pPr>
        <w:pStyle w:val="ListParagraph"/>
        <w:numPr>
          <w:ilvl w:val="0"/>
          <w:numId w:val="39"/>
        </w:numPr>
      </w:pPr>
      <w:r>
        <w:t>“Other people’s needs are more important than mine”.</w:t>
      </w:r>
    </w:p>
    <w:p w14:paraId="47E4EBD5" w14:textId="77777777" w:rsidR="004B11A2" w:rsidRDefault="004B11A2" w:rsidP="004B11A2">
      <w:pPr>
        <w:pStyle w:val="ListParagraph"/>
        <w:numPr>
          <w:ilvl w:val="0"/>
          <w:numId w:val="39"/>
        </w:numPr>
      </w:pPr>
      <w:r>
        <w:t>“I don’t have enough time”.</w:t>
      </w:r>
    </w:p>
    <w:p w14:paraId="3438183B" w14:textId="77777777" w:rsidR="004B11A2" w:rsidRDefault="004B11A2" w:rsidP="004B11A2">
      <w:pPr>
        <w:pStyle w:val="ListParagraph"/>
        <w:numPr>
          <w:ilvl w:val="0"/>
          <w:numId w:val="39"/>
        </w:numPr>
      </w:pPr>
      <w:r>
        <w:t>“I can’t do that because…”.</w:t>
      </w:r>
    </w:p>
    <w:p w14:paraId="67065EB5" w14:textId="77777777" w:rsidR="004B11A2" w:rsidRDefault="004B11A2" w:rsidP="004B11A2">
      <w:pPr>
        <w:pStyle w:val="ListParagraph"/>
        <w:numPr>
          <w:ilvl w:val="0"/>
          <w:numId w:val="39"/>
        </w:numPr>
      </w:pPr>
      <w:r>
        <w:t>“I will look silly if…”.</w:t>
      </w:r>
    </w:p>
    <w:p w14:paraId="7A6C2655" w14:textId="77777777" w:rsidR="004B11A2" w:rsidRDefault="004B11A2" w:rsidP="004B11A2">
      <w:pPr>
        <w:pStyle w:val="ListParagraph"/>
        <w:numPr>
          <w:ilvl w:val="0"/>
          <w:numId w:val="39"/>
        </w:numPr>
      </w:pPr>
      <w:r>
        <w:t>"I don't have the money …".</w:t>
      </w:r>
    </w:p>
    <w:p w14:paraId="22079041" w14:textId="77777777" w:rsidR="004B11A2" w:rsidRDefault="004B11A2" w:rsidP="004B11A2">
      <w:pPr>
        <w:pStyle w:val="ListParagraph"/>
        <w:numPr>
          <w:ilvl w:val="0"/>
          <w:numId w:val="39"/>
        </w:numPr>
      </w:pPr>
      <w:r>
        <w:t>"I'm too old".</w:t>
      </w:r>
    </w:p>
    <w:p w14:paraId="1735CD61" w14:textId="77777777" w:rsidR="004B11A2" w:rsidRDefault="004B11A2" w:rsidP="004B11A2">
      <w:pPr>
        <w:pStyle w:val="ListParagraph"/>
        <w:numPr>
          <w:ilvl w:val="0"/>
          <w:numId w:val="39"/>
        </w:numPr>
      </w:pPr>
      <w:r>
        <w:t>"I don't have enough experience/qualifications".</w:t>
      </w:r>
    </w:p>
    <w:p w14:paraId="5673A304" w14:textId="0614CBD2" w:rsidR="004B11A2" w:rsidRDefault="004B11A2" w:rsidP="004B11A2">
      <w:pPr>
        <w:pStyle w:val="ListParagraph"/>
        <w:numPr>
          <w:ilvl w:val="0"/>
          <w:numId w:val="39"/>
        </w:numPr>
      </w:pPr>
      <w:r>
        <w:t>"Someone else can probably do this better than me".</w:t>
      </w:r>
    </w:p>
    <w:p w14:paraId="5C25DECE" w14:textId="05CCF4A5" w:rsidR="00630730" w:rsidRDefault="00630730" w:rsidP="00630730">
      <w:pPr>
        <w:pStyle w:val="Heading3"/>
      </w:pPr>
      <w:r>
        <w:lastRenderedPageBreak/>
        <w:t xml:space="preserve">Dive </w:t>
      </w:r>
      <w:proofErr w:type="gramStart"/>
      <w:r>
        <w:t>deeper</w:t>
      </w:r>
      <w:proofErr w:type="gramEnd"/>
    </w:p>
    <w:p w14:paraId="700FC63F" w14:textId="32EE27B5" w:rsidR="00630730" w:rsidRDefault="00630730" w:rsidP="00630730">
      <w:r w:rsidRPr="00630730">
        <w:t>Access the resources below to further your understanding of this subject.</w:t>
      </w:r>
    </w:p>
    <w:p w14:paraId="517AA079" w14:textId="5B1507F5" w:rsidR="00630730" w:rsidRDefault="009F588E" w:rsidP="009F588E">
      <w:pPr>
        <w:pStyle w:val="ListParagraph"/>
        <w:numPr>
          <w:ilvl w:val="0"/>
          <w:numId w:val="40"/>
        </w:numPr>
      </w:pPr>
      <w:hyperlink r:id="rId15" w:history="1">
        <w:proofErr w:type="spellStart"/>
        <w:r w:rsidR="00630730" w:rsidRPr="009F588E">
          <w:rPr>
            <w:rStyle w:val="Hyperlink"/>
          </w:rPr>
          <w:t>Burnford</w:t>
        </w:r>
        <w:proofErr w:type="spellEnd"/>
        <w:r w:rsidR="00630730" w:rsidRPr="009F588E">
          <w:rPr>
            <w:rStyle w:val="Hyperlink"/>
          </w:rPr>
          <w:t>. (2019) Limiting beliefs: What are they and how can you overcome them?</w:t>
        </w:r>
      </w:hyperlink>
    </w:p>
    <w:p w14:paraId="00947DFC" w14:textId="15EF4EB4" w:rsidR="00630730" w:rsidRDefault="00417D94" w:rsidP="009F588E">
      <w:pPr>
        <w:pStyle w:val="ListParagraph"/>
        <w:numPr>
          <w:ilvl w:val="0"/>
          <w:numId w:val="40"/>
        </w:numPr>
      </w:pPr>
      <w:hyperlink r:id="rId16" w:history="1">
        <w:r w:rsidR="009F588E" w:rsidRPr="00417D94">
          <w:rPr>
            <w:rStyle w:val="Hyperlink"/>
          </w:rPr>
          <w:t>Matthews. (no date) How to identify your limiting beliefs and get over them</w:t>
        </w:r>
      </w:hyperlink>
    </w:p>
    <w:p w14:paraId="6F0FE9B8" w14:textId="5616CAA1" w:rsidR="009F588E" w:rsidRDefault="009F588E" w:rsidP="009F588E">
      <w:pPr>
        <w:pStyle w:val="Heading2"/>
      </w:pPr>
      <w:bookmarkStart w:id="22" w:name="_Toc165275991"/>
      <w:r>
        <w:t>How do you know if you have limiting beliefs?</w:t>
      </w:r>
      <w:bookmarkEnd w:id="22"/>
    </w:p>
    <w:p w14:paraId="4B8CE35D" w14:textId="77777777" w:rsidR="000D3699" w:rsidRDefault="000D3699" w:rsidP="000D3699">
      <w:r>
        <w:t xml:space="preserve">If you have ever found yourself saying 'I can't' or 'There's nothing I can do', or even if you catch yourself using words like 'never', 'always', 'all', and 'none', then you probably have some limiting beliefs. </w:t>
      </w:r>
    </w:p>
    <w:p w14:paraId="157FB621" w14:textId="76FB4C9C" w:rsidR="009F588E" w:rsidRDefault="000D3699" w:rsidP="000D3699">
      <w:r>
        <w:t>If you feel that your life is not going how you want it to and you feel helpless or hopeless about it, then you probably have limiting beliefs too.</w:t>
      </w:r>
    </w:p>
    <w:p w14:paraId="4E877079" w14:textId="49275FA7" w:rsidR="000D3699" w:rsidRDefault="000D3699" w:rsidP="000D3699">
      <w:pPr>
        <w:pStyle w:val="Heading2"/>
      </w:pPr>
      <w:bookmarkStart w:id="23" w:name="_Toc165275992"/>
      <w:r>
        <w:t>Reflect (slide 8)</w:t>
      </w:r>
      <w:bookmarkEnd w:id="23"/>
    </w:p>
    <w:p w14:paraId="77E1D2E6" w14:textId="47F6E6F4" w:rsidR="000D3699" w:rsidRDefault="000767C4" w:rsidP="000D3699">
      <w:r>
        <w:t>See Activities document.</w:t>
      </w:r>
    </w:p>
    <w:p w14:paraId="3201D4AE" w14:textId="4076D1F1" w:rsidR="000767C4" w:rsidRDefault="000767C4" w:rsidP="000767C4">
      <w:pPr>
        <w:pStyle w:val="Heading2"/>
      </w:pPr>
      <w:bookmarkStart w:id="24" w:name="_Toc165275993"/>
      <w:r w:rsidRPr="000767C4">
        <w:t>How are limiting beliefs acquired?</w:t>
      </w:r>
      <w:bookmarkEnd w:id="24"/>
    </w:p>
    <w:p w14:paraId="3C8EFB11" w14:textId="72F57086" w:rsidR="000767C4" w:rsidRDefault="000767C4" w:rsidP="000767C4">
      <w:r w:rsidRPr="000767C4">
        <w:t>Limiting beliefs are often acquired in childhood, through parenting and school experiences. They are informed by all aspects of your background, such as culture, religion and nationality.</w:t>
      </w:r>
    </w:p>
    <w:p w14:paraId="612BF657" w14:textId="4B07F046" w:rsidR="000767C4" w:rsidRDefault="006329FF" w:rsidP="000767C4">
      <w:r w:rsidRPr="006329FF">
        <w:t>Whilst an adult may have acquired an adult’s intellect, they may still be operating from beliefs acquired at a very young age, most likely subconsciously or without adult self-reflection (Good Habits, 2019; Blackman, 2018).</w:t>
      </w:r>
    </w:p>
    <w:p w14:paraId="3D40A6C0" w14:textId="6B0E16DD" w:rsidR="006329FF" w:rsidRDefault="006329FF" w:rsidP="006329FF">
      <w:r>
        <w:t>Scott Ventrella suggests that people often respond in a negative way 'based on our ingrained beliefs that limit our progress' and that 'the key is being aware that self-limiting beliefs exist'</w:t>
      </w:r>
      <w:r>
        <w:t xml:space="preserve"> </w:t>
      </w:r>
      <w:r>
        <w:t>(Cooper, 2001, p.1)</w:t>
      </w:r>
      <w:r>
        <w:t>.</w:t>
      </w:r>
    </w:p>
    <w:p w14:paraId="2EBC1A86" w14:textId="153BB6D6" w:rsidR="006329FF" w:rsidRDefault="006329FF" w:rsidP="006329FF">
      <w:pPr>
        <w:pStyle w:val="Heading2"/>
      </w:pPr>
      <w:bookmarkStart w:id="25" w:name="_Toc165275994"/>
      <w:r w:rsidRPr="006329FF">
        <w:lastRenderedPageBreak/>
        <w:t>Recognising and overcoming limiting beliefs</w:t>
      </w:r>
      <w:bookmarkEnd w:id="25"/>
    </w:p>
    <w:p w14:paraId="42ADF52C" w14:textId="77777777" w:rsidR="003B5438" w:rsidRDefault="003B5438" w:rsidP="003B5438">
      <w:pPr>
        <w:pStyle w:val="Heading3"/>
      </w:pPr>
      <w:r>
        <w:t xml:space="preserve">Initial </w:t>
      </w:r>
      <w:r w:rsidRPr="003B5438">
        <w:rPr>
          <w:rStyle w:val="Heading3Char"/>
        </w:rPr>
        <w:t>feelings</w:t>
      </w:r>
    </w:p>
    <w:p w14:paraId="6681D8C9" w14:textId="26A375F9" w:rsidR="006329FF" w:rsidRDefault="003B5438" w:rsidP="003B5438">
      <w:r>
        <w:t>Limiting beliefs are often acquired in childhood, through parenting and school experiences. They are informed by all aspects of your background, such as culture, religion and nationality.</w:t>
      </w:r>
    </w:p>
    <w:p w14:paraId="2EAF04FA" w14:textId="77777777" w:rsidR="003B5438" w:rsidRDefault="003B5438" w:rsidP="003B5438">
      <w:pPr>
        <w:pStyle w:val="Heading2"/>
      </w:pPr>
      <w:bookmarkStart w:id="26" w:name="_Toc165275995"/>
      <w:r>
        <w:t>Confronting feelings</w:t>
      </w:r>
      <w:bookmarkEnd w:id="26"/>
    </w:p>
    <w:p w14:paraId="0B5EB4C7" w14:textId="77777777" w:rsidR="003B5438" w:rsidRDefault="003B5438" w:rsidP="003B5438">
      <w:r>
        <w:t xml:space="preserve">When you notice that you are experiencing uncomfortable feelings, stop what you are doing and ask yourself why. </w:t>
      </w:r>
    </w:p>
    <w:p w14:paraId="4B49F47C" w14:textId="77777777" w:rsidR="003B5438" w:rsidRDefault="003B5438" w:rsidP="003B5438">
      <w:pPr>
        <w:pStyle w:val="ListParagraph"/>
        <w:numPr>
          <w:ilvl w:val="0"/>
          <w:numId w:val="41"/>
        </w:numPr>
      </w:pPr>
      <w:r>
        <w:t xml:space="preserve">‘Why does being around certain people make me feel uncomfortable?’ </w:t>
      </w:r>
    </w:p>
    <w:p w14:paraId="6F3509BE" w14:textId="77777777" w:rsidR="003B5438" w:rsidRDefault="003B5438" w:rsidP="003B5438">
      <w:pPr>
        <w:pStyle w:val="ListParagraph"/>
        <w:numPr>
          <w:ilvl w:val="0"/>
          <w:numId w:val="41"/>
        </w:numPr>
      </w:pPr>
      <w:r>
        <w:t xml:space="preserve">'Why do I get angry when I have to go to work?’ </w:t>
      </w:r>
    </w:p>
    <w:p w14:paraId="60C772B3" w14:textId="60C3AFEA" w:rsidR="003B5438" w:rsidRDefault="003B5438" w:rsidP="003B5438">
      <w:pPr>
        <w:pStyle w:val="ListParagraph"/>
        <w:numPr>
          <w:ilvl w:val="0"/>
          <w:numId w:val="41"/>
        </w:numPr>
      </w:pPr>
      <w:r>
        <w:t>‘Why do I feel anxious whenever I have to talk to my boss?’</w:t>
      </w:r>
    </w:p>
    <w:p w14:paraId="0AFC2152" w14:textId="77777777" w:rsidR="00CD7090" w:rsidRDefault="00CD7090" w:rsidP="00CD7090">
      <w:pPr>
        <w:pStyle w:val="Heading3"/>
      </w:pPr>
      <w:r>
        <w:t>Responding</w:t>
      </w:r>
    </w:p>
    <w:p w14:paraId="24CBD001" w14:textId="0596F2ED" w:rsidR="003B5438" w:rsidRDefault="00CD7090" w:rsidP="00CD7090">
      <w:r>
        <w:t>It is possible to change events in our lives by changing the way we respond to them. The first step is realising that these limiting beliefs exist. Negative thoughts can be turned into positive steps towards the achievement of goals.</w:t>
      </w:r>
    </w:p>
    <w:p w14:paraId="3FB73121" w14:textId="77777777" w:rsidR="00CD7090" w:rsidRDefault="00CD7090" w:rsidP="00CD7090">
      <w:pPr>
        <w:pStyle w:val="Heading3"/>
      </w:pPr>
      <w:r>
        <w:t>Reflecting</w:t>
      </w:r>
    </w:p>
    <w:p w14:paraId="70752A3D" w14:textId="71E49F58" w:rsidR="00CD7090" w:rsidRDefault="00CD7090" w:rsidP="00CD7090">
      <w:r>
        <w:t>Ventrella cited in Cooper (2001, p 2) argues that by reflecting on the 'destructive patterns' of own behaviour, which are impacting on our progress we, make changes which can enable us to 'focus more productively on reaching goals'.</w:t>
      </w:r>
    </w:p>
    <w:p w14:paraId="65CA9727" w14:textId="4C9E050F" w:rsidR="00CD7090" w:rsidRDefault="00CD7090" w:rsidP="00CD7090">
      <w:pPr>
        <w:pStyle w:val="Heading3"/>
      </w:pPr>
      <w:r>
        <w:t xml:space="preserve">Dive </w:t>
      </w:r>
      <w:proofErr w:type="gramStart"/>
      <w:r>
        <w:t>deeper</w:t>
      </w:r>
      <w:proofErr w:type="gramEnd"/>
    </w:p>
    <w:p w14:paraId="3B8B395B" w14:textId="455E5090" w:rsidR="00CD7090" w:rsidRDefault="00456089" w:rsidP="00CD7090">
      <w:r w:rsidRPr="00456089">
        <w:t>Access the resources below to further your understanding of this subject.</w:t>
      </w:r>
    </w:p>
    <w:p w14:paraId="5BD186A8" w14:textId="4B1C10FD" w:rsidR="00456089" w:rsidRDefault="00456089" w:rsidP="00456089">
      <w:pPr>
        <w:pStyle w:val="ListParagraph"/>
        <w:numPr>
          <w:ilvl w:val="0"/>
          <w:numId w:val="42"/>
        </w:numPr>
      </w:pPr>
      <w:hyperlink r:id="rId17" w:history="1">
        <w:r w:rsidRPr="00456089">
          <w:rPr>
            <w:rStyle w:val="Hyperlink"/>
          </w:rPr>
          <w:t>Whitener. (2020) How to use empowering beliefs to overcome limiting beliefs and find freedom</w:t>
        </w:r>
      </w:hyperlink>
    </w:p>
    <w:p w14:paraId="12B553C8" w14:textId="355CB15C" w:rsidR="00456089" w:rsidRDefault="00C67433" w:rsidP="00456089">
      <w:pPr>
        <w:pStyle w:val="ListParagraph"/>
        <w:numPr>
          <w:ilvl w:val="0"/>
          <w:numId w:val="42"/>
        </w:numPr>
      </w:pPr>
      <w:hyperlink r:id="rId18" w:history="1">
        <w:r w:rsidR="00456089" w:rsidRPr="00C67433">
          <w:rPr>
            <w:rStyle w:val="Hyperlink"/>
          </w:rPr>
          <w:t>Bundrant. (no date) How to overcome limiting beliefs that hold you back from success</w:t>
        </w:r>
      </w:hyperlink>
    </w:p>
    <w:p w14:paraId="1BB18B37" w14:textId="3C8F49EA" w:rsidR="008A2F27" w:rsidRDefault="008A2F27" w:rsidP="008A2F27">
      <w:pPr>
        <w:pStyle w:val="Heading2"/>
      </w:pPr>
      <w:bookmarkStart w:id="27" w:name="_Toc165275996"/>
      <w:r>
        <w:lastRenderedPageBreak/>
        <w:t>Reflect (slide 12)</w:t>
      </w:r>
      <w:bookmarkEnd w:id="27"/>
    </w:p>
    <w:p w14:paraId="34F7401F" w14:textId="78152545" w:rsidR="008A2F27" w:rsidRDefault="00AD59C6" w:rsidP="008A2F27">
      <w:r>
        <w:t>See Activities document.</w:t>
      </w:r>
    </w:p>
    <w:p w14:paraId="68ABF94B" w14:textId="221F65D1" w:rsidR="00AD59C6" w:rsidRDefault="00AD59C6" w:rsidP="00AD59C6">
      <w:pPr>
        <w:pStyle w:val="Heading2"/>
      </w:pPr>
      <w:bookmarkStart w:id="28" w:name="_Toc165275997"/>
      <w:r>
        <w:t>Fixed mindset vs growth mindset</w:t>
      </w:r>
      <w:bookmarkEnd w:id="28"/>
    </w:p>
    <w:p w14:paraId="56C19712" w14:textId="323211F0" w:rsidR="00AD59C6" w:rsidRDefault="00617FA8" w:rsidP="00AD59C6">
      <w:r w:rsidRPr="00617FA8">
        <w:t>Limiting beliefs can mean that you have a fixed, negative mindset about our abilities. You can try to change your limiting beliefs by developing a growth mindset.</w:t>
      </w:r>
    </w:p>
    <w:p w14:paraId="58D14AEA" w14:textId="68F5F6DE" w:rsidR="00617FA8" w:rsidRDefault="00617FA8" w:rsidP="009B53AD">
      <w:pPr>
        <w:pStyle w:val="ListParagraph"/>
        <w:numPr>
          <w:ilvl w:val="0"/>
          <w:numId w:val="43"/>
        </w:numPr>
      </w:pPr>
      <w:r>
        <w:t>Fixed Mindset</w:t>
      </w:r>
      <w:r>
        <w:t xml:space="preserve">: </w:t>
      </w:r>
      <w:r>
        <w:t>A fixed mindset is when you assume that your personal traits, abilities and skills are static – you either have them or not, and you cannot change them.</w:t>
      </w:r>
    </w:p>
    <w:p w14:paraId="600D36AE" w14:textId="6F0D790E" w:rsidR="00617FA8" w:rsidRDefault="009B53AD" w:rsidP="009B53AD">
      <w:pPr>
        <w:pStyle w:val="ListParagraph"/>
        <w:numPr>
          <w:ilvl w:val="0"/>
          <w:numId w:val="43"/>
        </w:numPr>
      </w:pPr>
      <w:r>
        <w:t>Growth Mindset</w:t>
      </w:r>
      <w:r>
        <w:t xml:space="preserve">: </w:t>
      </w:r>
      <w:r>
        <w:t>On the other hand, a growth mindset assumes that abilities and skills can be developed.</w:t>
      </w:r>
    </w:p>
    <w:p w14:paraId="49DFE1E3" w14:textId="60CE7E66" w:rsidR="00617FA8" w:rsidRDefault="00617FA8" w:rsidP="00AD59C6">
      <w:r w:rsidRPr="00617FA8">
        <w:t>While people with a fixed mindset tend to avoid challenges and give up easily when facing obstacles, people with a growth mindset embrace challenge and persist even when failing, as they see it as an opportunity for growth and development.</w:t>
      </w:r>
    </w:p>
    <w:p w14:paraId="1863CD53" w14:textId="3F05ADB9" w:rsidR="00617FA8" w:rsidRDefault="009B53AD" w:rsidP="009B53AD">
      <w:pPr>
        <w:pStyle w:val="Heading3"/>
      </w:pPr>
      <w:r>
        <w:t xml:space="preserve">Dive </w:t>
      </w:r>
      <w:proofErr w:type="gramStart"/>
      <w:r>
        <w:t>deeper</w:t>
      </w:r>
      <w:proofErr w:type="gramEnd"/>
    </w:p>
    <w:p w14:paraId="3F024C10" w14:textId="6ACADCB2" w:rsidR="009B53AD" w:rsidRDefault="009B53AD" w:rsidP="009B53AD">
      <w:r w:rsidRPr="009B53AD">
        <w:t>Access the resources below to further your understanding of this subject.</w:t>
      </w:r>
    </w:p>
    <w:p w14:paraId="1E146B7F" w14:textId="6CC20A42" w:rsidR="009B53AD" w:rsidRDefault="002C5C78" w:rsidP="00AB0741">
      <w:pPr>
        <w:pStyle w:val="ListParagraph"/>
        <w:numPr>
          <w:ilvl w:val="0"/>
          <w:numId w:val="44"/>
        </w:numPr>
      </w:pPr>
      <w:hyperlink r:id="rId19" w:history="1">
        <w:r w:rsidR="009B53AD" w:rsidRPr="002C5C78">
          <w:rPr>
            <w:rStyle w:val="Hyperlink"/>
          </w:rPr>
          <w:t>Spencer. (2017) Growth mindset vs. Fixed mindset [YouTube]</w:t>
        </w:r>
      </w:hyperlink>
    </w:p>
    <w:p w14:paraId="7C314E1F" w14:textId="16C0447C" w:rsidR="009B53AD" w:rsidRDefault="002C5C78" w:rsidP="00AB0741">
      <w:pPr>
        <w:pStyle w:val="ListParagraph"/>
        <w:numPr>
          <w:ilvl w:val="0"/>
          <w:numId w:val="44"/>
        </w:numPr>
      </w:pPr>
      <w:hyperlink r:id="rId20" w:history="1">
        <w:r w:rsidR="00AB0741" w:rsidRPr="002C5C78">
          <w:rPr>
            <w:rStyle w:val="Hyperlink"/>
          </w:rPr>
          <w:t>Smith. (2020) Growth mindset vs. Fixed mindset: How what you think affects what you achieve</w:t>
        </w:r>
      </w:hyperlink>
    </w:p>
    <w:p w14:paraId="0860D2A8" w14:textId="1F5297C8" w:rsidR="00AB0741" w:rsidRDefault="00AB0741" w:rsidP="009B53AD">
      <w:r w:rsidRPr="00AB0741">
        <w:t>Take the following short quiz to find out what type of mindset you have. Does the result surprise you?</w:t>
      </w:r>
    </w:p>
    <w:p w14:paraId="0AF4E370" w14:textId="4FD54D7A" w:rsidR="00AB0741" w:rsidRDefault="00AB0741" w:rsidP="00AB0741">
      <w:pPr>
        <w:pStyle w:val="ListParagraph"/>
        <w:numPr>
          <w:ilvl w:val="0"/>
          <w:numId w:val="45"/>
        </w:numPr>
      </w:pPr>
      <w:hyperlink r:id="rId21" w:history="1">
        <w:r w:rsidRPr="00AB0741">
          <w:rPr>
            <w:rStyle w:val="Hyperlink"/>
          </w:rPr>
          <w:t>Swift. (2015) Interactive quiz: Fixed Vs. Growth mindsets</w:t>
        </w:r>
      </w:hyperlink>
    </w:p>
    <w:p w14:paraId="7171A1A1" w14:textId="22EB91B9" w:rsidR="002C5C78" w:rsidRDefault="002C5C78" w:rsidP="002C5C78">
      <w:pPr>
        <w:pStyle w:val="Heading2"/>
      </w:pPr>
      <w:bookmarkStart w:id="29" w:name="_Toc165275998"/>
      <w:r>
        <w:t>Mindset</w:t>
      </w:r>
      <w:bookmarkEnd w:id="29"/>
    </w:p>
    <w:p w14:paraId="717B8864" w14:textId="77777777" w:rsidR="002C5C78" w:rsidRDefault="002C5C78" w:rsidP="002C5C78">
      <w:r>
        <w:t>The power of self-belief. Beliefs can hold you back or propel you forward to progress and succeed.</w:t>
      </w:r>
    </w:p>
    <w:p w14:paraId="7FB47FA7" w14:textId="5B45DDDC" w:rsidR="002C5C78" w:rsidRDefault="002C5C78" w:rsidP="002C5C78">
      <w:r>
        <w:lastRenderedPageBreak/>
        <w:t>You can change your limiting beliefs about yourself to positive feelings by using positive self-talk. Watch the following video to learn more:</w:t>
      </w:r>
      <w:r>
        <w:t xml:space="preserve"> </w:t>
      </w:r>
      <w:hyperlink r:id="rId22" w:history="1">
        <w:r w:rsidR="00AD0B32" w:rsidRPr="00AD0B32">
          <w:rPr>
            <w:rStyle w:val="Hyperlink"/>
          </w:rPr>
          <w:t>Psych Hub. (2020) Positive self-talk [Video]</w:t>
        </w:r>
      </w:hyperlink>
    </w:p>
    <w:p w14:paraId="69B2F2AE" w14:textId="62303956" w:rsidR="00AD0B32" w:rsidRDefault="00AD0B32" w:rsidP="00AD0B32">
      <w:pPr>
        <w:pStyle w:val="Heading2"/>
      </w:pPr>
      <w:bookmarkStart w:id="30" w:name="_Toc165275999"/>
      <w:r>
        <w:t>Apply (slide 15)</w:t>
      </w:r>
      <w:bookmarkEnd w:id="30"/>
    </w:p>
    <w:p w14:paraId="6EA62F62" w14:textId="3A1111D1" w:rsidR="00AD0B32" w:rsidRPr="00AD0B32" w:rsidRDefault="00032457" w:rsidP="00032457">
      <w:r>
        <w:t>See Activities document.</w:t>
      </w:r>
    </w:p>
    <w:p w14:paraId="2C62014F" w14:textId="4C3197F5" w:rsidR="00AA18ED" w:rsidRDefault="005F19F6" w:rsidP="005F19F6">
      <w:pPr>
        <w:pStyle w:val="Heading2"/>
      </w:pPr>
      <w:bookmarkStart w:id="31" w:name="_Toc160635391"/>
      <w:bookmarkStart w:id="32" w:name="_Toc160786351"/>
      <w:bookmarkStart w:id="33" w:name="_Toc160805143"/>
      <w:bookmarkStart w:id="34" w:name="_Toc165276000"/>
      <w:r>
        <w:t>You have completed Section 2</w:t>
      </w:r>
      <w:bookmarkEnd w:id="31"/>
      <w:bookmarkEnd w:id="32"/>
      <w:bookmarkEnd w:id="33"/>
      <w:bookmarkEnd w:id="34"/>
    </w:p>
    <w:p w14:paraId="159F17D2" w14:textId="789BD0F8" w:rsidR="00107698" w:rsidRPr="00C65D45" w:rsidRDefault="00032457" w:rsidP="009F321B">
      <w:r w:rsidRPr="00032457">
        <w:t>You should now be able to identify your limiting beliefs and the strategies for overcoming them.</w:t>
      </w:r>
      <w:r w:rsidR="00107698">
        <w:br w:type="page"/>
      </w:r>
    </w:p>
    <w:p w14:paraId="1C7B37F0" w14:textId="211FDC95" w:rsidR="0047433A" w:rsidRDefault="00107698" w:rsidP="009F321B">
      <w:pPr>
        <w:pStyle w:val="Heading1"/>
      </w:pPr>
      <w:bookmarkStart w:id="35" w:name="_Toc160635392"/>
      <w:bookmarkStart w:id="36" w:name="_Toc160786352"/>
      <w:bookmarkStart w:id="37" w:name="_Toc160805144"/>
      <w:bookmarkStart w:id="38" w:name="_Toc165276001"/>
      <w:r>
        <w:lastRenderedPageBreak/>
        <w:t xml:space="preserve">Section 3: </w:t>
      </w:r>
      <w:bookmarkStart w:id="39" w:name="_Toc160786356"/>
      <w:bookmarkEnd w:id="35"/>
      <w:bookmarkEnd w:id="36"/>
      <w:bookmarkEnd w:id="37"/>
      <w:r w:rsidR="00032457" w:rsidRPr="00032457">
        <w:t>‘The Art of Possibility’</w:t>
      </w:r>
      <w:bookmarkEnd w:id="38"/>
    </w:p>
    <w:p w14:paraId="2A8E0CCF" w14:textId="77777777" w:rsidR="00CF1667" w:rsidRDefault="00CF1667" w:rsidP="00CF1667">
      <w:bookmarkStart w:id="40" w:name="_Toc160805150"/>
      <w:r w:rsidRPr="00CF1667">
        <w:t>Upon completion of this section, you will recognise how realising your potential can contribute to the development of a more positive mindset to enable you to overcome your self-limiting beliefs to achieve your goals.</w:t>
      </w:r>
    </w:p>
    <w:p w14:paraId="1B1A801B" w14:textId="692A61F5" w:rsidR="00CF1667" w:rsidRDefault="00CF1667" w:rsidP="00CF1667">
      <w:pPr>
        <w:pStyle w:val="Heading2"/>
      </w:pPr>
      <w:bookmarkStart w:id="41" w:name="_Toc165276002"/>
      <w:r>
        <w:t>The future you</w:t>
      </w:r>
      <w:bookmarkEnd w:id="41"/>
    </w:p>
    <w:p w14:paraId="17D28B32" w14:textId="71887BB0" w:rsidR="00CF1667" w:rsidRDefault="00D10DEA" w:rsidP="00CF1667">
      <w:r w:rsidRPr="00D10DEA">
        <w:t>Having learnt about the impact of self-limiting beliefs and some strategies to overcome them, this section will introduce 'The Art of Possibility', to enable you to break free from limiting beliefs to enable you to become successful in the future.</w:t>
      </w:r>
    </w:p>
    <w:p w14:paraId="7C472D71" w14:textId="36B59695" w:rsidR="00D10DEA" w:rsidRDefault="00D10DEA" w:rsidP="00D10DEA">
      <w:r>
        <w:t xml:space="preserve">Key quote: </w:t>
      </w:r>
      <w:r>
        <w:t xml:space="preserve">'If we all did the </w:t>
      </w:r>
      <w:proofErr w:type="gramStart"/>
      <w:r>
        <w:t>things</w:t>
      </w:r>
      <w:proofErr w:type="gramEnd"/>
      <w:r>
        <w:t xml:space="preserve"> we are capable of, we would literally astound ourselves.' (Thomas A. Edison)</w:t>
      </w:r>
    </w:p>
    <w:p w14:paraId="1A01686C" w14:textId="68EE951C" w:rsidR="00D10DEA" w:rsidRDefault="00984147" w:rsidP="00984147">
      <w:pPr>
        <w:pStyle w:val="Heading2"/>
      </w:pPr>
      <w:bookmarkStart w:id="42" w:name="_Toc165276003"/>
      <w:r>
        <w:t>‘The art of Possibility’</w:t>
      </w:r>
      <w:bookmarkEnd w:id="42"/>
    </w:p>
    <w:p w14:paraId="7FF6AE62" w14:textId="77777777" w:rsidR="00984147" w:rsidRDefault="00984147" w:rsidP="00984147">
      <w:r>
        <w:t xml:space="preserve">In their book The Art of Possibility (2006), Rosamund Stone Zander and Benjamin Zander suggest that everybody is limited in life by their own paradigms and those they accept from others. </w:t>
      </w:r>
    </w:p>
    <w:p w14:paraId="2DC47673" w14:textId="358CF577" w:rsidR="00984147" w:rsidRDefault="00984147" w:rsidP="00984147">
      <w:r>
        <w:t>The Zanders propose that individuals need to break free from these limiting beliefs and ‘walk into a world of possibility’. One of the limiting paradigms the Zanders invite people to break out of is the habit of comparing yourself to others.</w:t>
      </w:r>
    </w:p>
    <w:p w14:paraId="62E761BD" w14:textId="1CB114E2" w:rsidR="00984147" w:rsidRDefault="00984147" w:rsidP="00984147">
      <w:pPr>
        <w:pStyle w:val="Heading3"/>
      </w:pPr>
      <w:r>
        <w:t xml:space="preserve">Dive </w:t>
      </w:r>
      <w:proofErr w:type="gramStart"/>
      <w:r>
        <w:t>deeper</w:t>
      </w:r>
      <w:proofErr w:type="gramEnd"/>
    </w:p>
    <w:p w14:paraId="1329C2E6" w14:textId="316965D4" w:rsidR="00984147" w:rsidRDefault="00984147" w:rsidP="00984147">
      <w:r w:rsidRPr="00984147">
        <w:t>Access the resources below to further your understanding of this subject.</w:t>
      </w:r>
    </w:p>
    <w:p w14:paraId="10B25007" w14:textId="4E5138EC" w:rsidR="00984147" w:rsidRDefault="001567D5" w:rsidP="001567D5">
      <w:pPr>
        <w:pStyle w:val="ListParagraph"/>
        <w:numPr>
          <w:ilvl w:val="0"/>
          <w:numId w:val="45"/>
        </w:numPr>
      </w:pPr>
      <w:hyperlink r:id="rId23" w:history="1">
        <w:r w:rsidRPr="001567D5">
          <w:rPr>
            <w:rStyle w:val="Hyperlink"/>
          </w:rPr>
          <w:t>Haas. (2018) How to stop comparing yourself to others</w:t>
        </w:r>
      </w:hyperlink>
    </w:p>
    <w:p w14:paraId="40347B0E" w14:textId="4E3025B5" w:rsidR="001567D5" w:rsidRDefault="001567D5" w:rsidP="001567D5">
      <w:pPr>
        <w:pStyle w:val="ListParagraph"/>
        <w:numPr>
          <w:ilvl w:val="0"/>
          <w:numId w:val="45"/>
        </w:numPr>
      </w:pPr>
      <w:hyperlink r:id="rId24" w:history="1">
        <w:proofErr w:type="spellStart"/>
        <w:r w:rsidRPr="001567D5">
          <w:rPr>
            <w:rStyle w:val="Hyperlink"/>
          </w:rPr>
          <w:t>PUSHfar</w:t>
        </w:r>
        <w:proofErr w:type="spellEnd"/>
        <w:r w:rsidRPr="001567D5">
          <w:rPr>
            <w:rStyle w:val="Hyperlink"/>
          </w:rPr>
          <w:t>. (no date) 6 steps to breaking your limiting beliefs</w:t>
        </w:r>
      </w:hyperlink>
    </w:p>
    <w:p w14:paraId="7332CA13" w14:textId="594C0DD5" w:rsidR="001567D5" w:rsidRDefault="001567D5" w:rsidP="001567D5">
      <w:pPr>
        <w:pStyle w:val="Heading2"/>
      </w:pPr>
      <w:bookmarkStart w:id="43" w:name="_Toc165276004"/>
      <w:r>
        <w:t>Case study</w:t>
      </w:r>
      <w:r w:rsidR="009B2E51">
        <w:t xml:space="preserve">: Giving an A grade to a </w:t>
      </w:r>
      <w:proofErr w:type="gramStart"/>
      <w:r w:rsidR="009B2E51">
        <w:t>student</w:t>
      </w:r>
      <w:bookmarkEnd w:id="43"/>
      <w:proofErr w:type="gramEnd"/>
    </w:p>
    <w:p w14:paraId="6E4062D1" w14:textId="246C252C" w:rsidR="001567D5" w:rsidRDefault="009B2E51" w:rsidP="001567D5">
      <w:r w:rsidRPr="009B2E51">
        <w:t xml:space="preserve">Ben Zander, Professor at the New England Conservatory of Music and Conductor for the Boston Philharmonic Orchestra continually faced the same dilemma over a </w:t>
      </w:r>
      <w:r w:rsidRPr="009B2E51">
        <w:lastRenderedPageBreak/>
        <w:t>period of 25 years. He found that if his students were anxious about their performances, they were unwilling to take risks creatively.</w:t>
      </w:r>
    </w:p>
    <w:p w14:paraId="6201734C" w14:textId="4C68EA1D" w:rsidR="00662FD3" w:rsidRDefault="00662FD3" w:rsidP="00662FD3">
      <w:pPr>
        <w:pStyle w:val="Heading3"/>
      </w:pPr>
      <w:r>
        <w:t>Solution</w:t>
      </w:r>
    </w:p>
    <w:p w14:paraId="254113CF" w14:textId="77777777" w:rsidR="00662FD3" w:rsidRDefault="00662FD3" w:rsidP="00662FD3">
      <w:r>
        <w:t xml:space="preserve">He discussed this with his partner Rosamund Stone Zander, a therapist, to try to find a solution. They decided to award every student with an A grade at the beginning of the course – this was not intended as a way of measuring students’ performance against agreed standards, but as a tool to encourage them to explore new possibilities. </w:t>
      </w:r>
    </w:p>
    <w:p w14:paraId="084F6863" w14:textId="4CA1C49D" w:rsidR="00662FD3" w:rsidRDefault="00662FD3" w:rsidP="00662FD3">
      <w:r>
        <w:t>The students were not allowed to slack off their work for the rest of the year; instead, they were asked to write a letter to themselves within the first two weeks of starting the course.</w:t>
      </w:r>
    </w:p>
    <w:p w14:paraId="3E5180D2" w14:textId="15ED298C" w:rsidR="00662FD3" w:rsidRDefault="00662FD3" w:rsidP="00662FD3">
      <w:pPr>
        <w:pStyle w:val="Heading3"/>
      </w:pPr>
      <w:r>
        <w:t>Method</w:t>
      </w:r>
    </w:p>
    <w:p w14:paraId="58C16425" w14:textId="77777777" w:rsidR="00662FD3" w:rsidRDefault="00662FD3" w:rsidP="00662FD3">
      <w:r>
        <w:t xml:space="preserve">The students were asked to imagine that they had finished their course and received their A grade, and write the </w:t>
      </w:r>
      <w:proofErr w:type="gramStart"/>
      <w:r>
        <w:t>aforementioned letter</w:t>
      </w:r>
      <w:proofErr w:type="gramEnd"/>
      <w:r>
        <w:t xml:space="preserve">.  </w:t>
      </w:r>
    </w:p>
    <w:p w14:paraId="0E2BD42F" w14:textId="77777777" w:rsidR="00662FD3" w:rsidRDefault="00662FD3" w:rsidP="00662FD3">
      <w:r>
        <w:t xml:space="preserve">The letter was to start with ‘Dear Mr Zander, I got my A because...’, and students were asked to describe in detail how they achieved this ‘extraordinary grade’. </w:t>
      </w:r>
    </w:p>
    <w:p w14:paraId="5F643F16" w14:textId="4277C266" w:rsidR="00662FD3" w:rsidRDefault="00662FD3" w:rsidP="00662FD3">
      <w:r>
        <w:t>In writing their letters, Zander said students must “place themselves in the future, looking back, and report on all the insights they acquired and the milestones they attained during the year, as if those accomplishments were already in the past”. Everything must be written in the past tense. Phrases such as ‘I hope,’ ‘I intend,’ or ‘I will’ must not appear. (Zander and Zander, 2000).</w:t>
      </w:r>
    </w:p>
    <w:p w14:paraId="0EC5EC89" w14:textId="448C17B7" w:rsidR="00662FD3" w:rsidRDefault="005864B4" w:rsidP="005864B4">
      <w:pPr>
        <w:pStyle w:val="Heading2"/>
      </w:pPr>
      <w:bookmarkStart w:id="44" w:name="_Toc165276005"/>
      <w:r>
        <w:t>Apply (slide 19)</w:t>
      </w:r>
      <w:bookmarkEnd w:id="44"/>
    </w:p>
    <w:p w14:paraId="02F4BC89" w14:textId="28AFD9CE" w:rsidR="005864B4" w:rsidRPr="005864B4" w:rsidRDefault="003A2CF6" w:rsidP="005864B4">
      <w:r>
        <w:t>See Activities document.</w:t>
      </w:r>
    </w:p>
    <w:p w14:paraId="2223BBF0" w14:textId="018A1D2E" w:rsidR="00E20A62" w:rsidRDefault="00F30F49" w:rsidP="001820C4">
      <w:pPr>
        <w:pStyle w:val="Heading2"/>
      </w:pPr>
      <w:bookmarkStart w:id="45" w:name="_Toc165276006"/>
      <w:r>
        <w:lastRenderedPageBreak/>
        <w:t>You have completed Section 3</w:t>
      </w:r>
      <w:bookmarkStart w:id="46" w:name="_Toc160635403"/>
      <w:bookmarkEnd w:id="39"/>
      <w:bookmarkEnd w:id="40"/>
      <w:bookmarkEnd w:id="45"/>
    </w:p>
    <w:p w14:paraId="06BAF1FF" w14:textId="77777777" w:rsidR="003A2CF6" w:rsidRDefault="003A2CF6" w:rsidP="003A2CF6">
      <w:r>
        <w:t>Now you have completed this topic, it is important that you take some time to reflect on what you have learnt in relation to limiting beliefs and developing a more positive mindset.</w:t>
      </w:r>
    </w:p>
    <w:p w14:paraId="6A652EE3" w14:textId="1C3EE072" w:rsidR="00D00374" w:rsidRDefault="003A2CF6" w:rsidP="003A2CF6">
      <w:pPr>
        <w:rPr>
          <w:rFonts w:asciiTheme="majorHAnsi" w:eastAsiaTheme="majorEastAsia" w:hAnsiTheme="majorHAnsi" w:cstheme="majorBidi"/>
          <w:color w:val="002E44" w:themeColor="accent1" w:themeShade="BF"/>
          <w:sz w:val="36"/>
          <w:szCs w:val="32"/>
        </w:rPr>
      </w:pPr>
      <w:r>
        <w:t>You should now be able to realise your potential and develop a solution to combat limitations.</w:t>
      </w:r>
      <w:r w:rsidR="00D00374">
        <w:br w:type="page"/>
      </w:r>
    </w:p>
    <w:p w14:paraId="56FF659F" w14:textId="33980784" w:rsidR="00625CAD" w:rsidRDefault="00625CAD" w:rsidP="00625CAD">
      <w:pPr>
        <w:pStyle w:val="Heading1"/>
      </w:pPr>
      <w:bookmarkStart w:id="47" w:name="_Toc160786357"/>
      <w:bookmarkStart w:id="48" w:name="_Toc160805151"/>
      <w:bookmarkStart w:id="49" w:name="_Toc165276007"/>
      <w:r>
        <w:lastRenderedPageBreak/>
        <w:t>Before you go…</w:t>
      </w:r>
      <w:bookmarkEnd w:id="46"/>
      <w:bookmarkEnd w:id="47"/>
      <w:bookmarkEnd w:id="48"/>
      <w:bookmarkEnd w:id="49"/>
    </w:p>
    <w:p w14:paraId="29F6E62A" w14:textId="77777777" w:rsidR="003A2CF6" w:rsidRDefault="008377DB" w:rsidP="003A2CF6">
      <w:bookmarkStart w:id="50" w:name="_Toc160635404"/>
      <w:r w:rsidRPr="008377DB">
        <w:t xml:space="preserve"> </w:t>
      </w:r>
      <w:r w:rsidR="003A2CF6">
        <w:t>In this topic, you should have completed:</w:t>
      </w:r>
    </w:p>
    <w:p w14:paraId="7FE8A681" w14:textId="77777777" w:rsidR="003A2CF6" w:rsidRDefault="003A2CF6" w:rsidP="003A2CF6">
      <w:pPr>
        <w:pStyle w:val="ListParagraph"/>
        <w:numPr>
          <w:ilvl w:val="0"/>
          <w:numId w:val="46"/>
        </w:numPr>
      </w:pPr>
      <w:r>
        <w:t>Four Reflect tasks where you have reflected on your past education and choices, and how those decisions and your time in education have changed your approach to learning; identified any limiting beliefs you may have and how you may have prevented these.</w:t>
      </w:r>
    </w:p>
    <w:p w14:paraId="1A8BD998" w14:textId="1B48AD7C" w:rsidR="008D6398" w:rsidRDefault="003A2CF6" w:rsidP="003A2CF6">
      <w:pPr>
        <w:pStyle w:val="ListParagraph"/>
        <w:numPr>
          <w:ilvl w:val="0"/>
          <w:numId w:val="46"/>
        </w:numPr>
      </w:pPr>
      <w:r>
        <w:t>Two Apply tasks where you have attempted to change examples of limiting beliefs into positive self-talk, and wrote a Zander-inspired letter to yourself.</w:t>
      </w:r>
    </w:p>
    <w:p w14:paraId="7A824176" w14:textId="79E599DA" w:rsidR="000457E9" w:rsidRDefault="000457E9" w:rsidP="008377DB">
      <w:pPr>
        <w:pStyle w:val="Heading1"/>
      </w:pPr>
      <w:bookmarkStart w:id="51" w:name="_Toc160786359"/>
      <w:bookmarkStart w:id="52" w:name="_Toc160805152"/>
      <w:bookmarkStart w:id="53" w:name="_Toc165276008"/>
      <w:r>
        <w:t xml:space="preserve">Unit </w:t>
      </w:r>
      <w:r w:rsidR="009F321B">
        <w:t>4</w:t>
      </w:r>
      <w:r>
        <w:t xml:space="preserve"> Topic </w:t>
      </w:r>
      <w:r w:rsidR="004D457A">
        <w:t>1</w:t>
      </w:r>
      <w:r>
        <w:t xml:space="preserve"> completed!</w:t>
      </w:r>
      <w:bookmarkEnd w:id="50"/>
      <w:bookmarkEnd w:id="51"/>
      <w:bookmarkEnd w:id="52"/>
      <w:bookmarkEnd w:id="53"/>
    </w:p>
    <w:p w14:paraId="077048F4" w14:textId="77777777" w:rsidR="00563D52" w:rsidRDefault="00563D52" w:rsidP="00563D52">
      <w:r>
        <w:t>You should now:</w:t>
      </w:r>
    </w:p>
    <w:p w14:paraId="79AB62F9" w14:textId="77777777" w:rsidR="00563D52" w:rsidRDefault="00563D52" w:rsidP="00563D52">
      <w:pPr>
        <w:pStyle w:val="ListParagraph"/>
        <w:numPr>
          <w:ilvl w:val="0"/>
          <w:numId w:val="47"/>
        </w:numPr>
      </w:pPr>
      <w:r>
        <w:t>Understand your learning journey and the way you approach your studies in greater depth.</w:t>
      </w:r>
    </w:p>
    <w:p w14:paraId="3F00DC59" w14:textId="77777777" w:rsidR="00563D52" w:rsidRDefault="00563D52" w:rsidP="00563D52">
      <w:pPr>
        <w:pStyle w:val="ListParagraph"/>
        <w:numPr>
          <w:ilvl w:val="0"/>
          <w:numId w:val="47"/>
        </w:numPr>
      </w:pPr>
      <w:r>
        <w:t xml:space="preserve">Have identified your limiting beliefs, their impact and strategies for overcoming these. </w:t>
      </w:r>
    </w:p>
    <w:p w14:paraId="3D73DBE4" w14:textId="1F121FC5" w:rsidR="00563D52" w:rsidRPr="00563D52" w:rsidRDefault="00563D52" w:rsidP="00563D52">
      <w:pPr>
        <w:pStyle w:val="ListParagraph"/>
        <w:numPr>
          <w:ilvl w:val="0"/>
          <w:numId w:val="47"/>
        </w:numPr>
      </w:pPr>
      <w:r>
        <w:t>Realise your potential and develop a more positive mindset.</w:t>
      </w:r>
    </w:p>
    <w:p w14:paraId="44872646" w14:textId="1EDFAE5E" w:rsidR="00716CDB" w:rsidRDefault="00716CDB" w:rsidP="00BA3537">
      <w:pPr>
        <w:pStyle w:val="Heading2"/>
      </w:pPr>
      <w:bookmarkStart w:id="54" w:name="_Toc160635405"/>
      <w:bookmarkStart w:id="55" w:name="_Toc160786360"/>
      <w:bookmarkStart w:id="56" w:name="_Toc160805153"/>
      <w:bookmarkStart w:id="57" w:name="_Toc165276009"/>
      <w:r>
        <w:t>References</w:t>
      </w:r>
      <w:bookmarkEnd w:id="54"/>
      <w:bookmarkEnd w:id="55"/>
      <w:bookmarkEnd w:id="56"/>
      <w:bookmarkEnd w:id="57"/>
    </w:p>
    <w:p w14:paraId="0B49B67F" w14:textId="77777777" w:rsidR="00563D52" w:rsidRPr="00563D52" w:rsidRDefault="00563D52" w:rsidP="00563D52">
      <w:r w:rsidRPr="00563D52">
        <w:t xml:space="preserve">Blackman, A. (2018) </w:t>
      </w:r>
      <w:r w:rsidRPr="00563D52">
        <w:rPr>
          <w:i/>
          <w:iCs/>
        </w:rPr>
        <w:t>What are Self-limiting Beliefs + How to Overcome Them Successfully</w:t>
      </w:r>
      <w:r w:rsidRPr="00563D52">
        <w:t xml:space="preserve">. Available at: https://business.tutsplus.com/tutorials/what-are-self-limiting-beliefs--cms-31607#:~:text=%22I'm%20too%20old.,in%20business%20or%20in%20life (Accessed 31st October 2020). </w:t>
      </w:r>
    </w:p>
    <w:p w14:paraId="25EAD139" w14:textId="77777777" w:rsidR="00563D52" w:rsidRPr="00563D52" w:rsidRDefault="00563D52" w:rsidP="00563D52">
      <w:proofErr w:type="spellStart"/>
      <w:r w:rsidRPr="00563D52">
        <w:t>Bhardwa</w:t>
      </w:r>
      <w:proofErr w:type="spellEnd"/>
      <w:r w:rsidRPr="00563D52">
        <w:t xml:space="preserve">, S. (2017) </w:t>
      </w:r>
      <w:r w:rsidRPr="00563D52">
        <w:rPr>
          <w:i/>
          <w:iCs/>
        </w:rPr>
        <w:t>Why do students go to University and how do they choose which one?</w:t>
      </w:r>
      <w:r w:rsidRPr="00563D52">
        <w:t xml:space="preserve"> Available at: https://www.timeshighereducation.com/student/news/why-do-students-go-university-and-how-do-they-choose-which-one (Accessed 31st October 2020). </w:t>
      </w:r>
    </w:p>
    <w:p w14:paraId="3C693C31" w14:textId="77777777" w:rsidR="00563D52" w:rsidRPr="00563D52" w:rsidRDefault="00563D52" w:rsidP="00563D52">
      <w:r w:rsidRPr="00563D52">
        <w:lastRenderedPageBreak/>
        <w:t xml:space="preserve">Biswas-Diener, R. (2010). </w:t>
      </w:r>
      <w:r w:rsidRPr="00563D52">
        <w:rPr>
          <w:i/>
          <w:iCs/>
        </w:rPr>
        <w:t>Practicing Positive Psychology Coaching: Assessment, Activities and Strategies for Success</w:t>
      </w:r>
      <w:r w:rsidRPr="00563D52">
        <w:t xml:space="preserve">. London: Wiley. </w:t>
      </w:r>
    </w:p>
    <w:p w14:paraId="2C36FE64" w14:textId="77777777" w:rsidR="00563D52" w:rsidRPr="00563D52" w:rsidRDefault="00563D52" w:rsidP="00563D52">
      <w:r w:rsidRPr="00563D52">
        <w:t xml:space="preserve">Cooper, C. (2001) </w:t>
      </w:r>
      <w:r w:rsidRPr="00563D52">
        <w:rPr>
          <w:i/>
          <w:iCs/>
        </w:rPr>
        <w:t>'Conquering Self-limiting Beliefs'</w:t>
      </w:r>
      <w:r w:rsidRPr="00563D52">
        <w:t xml:space="preserve">, </w:t>
      </w:r>
      <w:proofErr w:type="spellStart"/>
      <w:r w:rsidRPr="00563D52">
        <w:t>Investors</w:t>
      </w:r>
      <w:proofErr w:type="spellEnd"/>
      <w:r w:rsidRPr="00563D52">
        <w:t xml:space="preserve"> Business Daily. Los Angeles. P A04 Available at: https://www.proquest.com/docview/1026965358?accountid=130472 (Accessed 30th October 2020). </w:t>
      </w:r>
    </w:p>
    <w:p w14:paraId="54CA0CF5" w14:textId="77777777" w:rsidR="00563D52" w:rsidRPr="00563D52" w:rsidRDefault="00563D52" w:rsidP="00563D52">
      <w:r w:rsidRPr="00563D52">
        <w:t xml:space="preserve">Cotterill, S. (2018) </w:t>
      </w:r>
      <w:r w:rsidRPr="00563D52">
        <w:rPr>
          <w:i/>
          <w:iCs/>
        </w:rPr>
        <w:t>Mindfulness for Students</w:t>
      </w:r>
      <w:r w:rsidRPr="00563D52">
        <w:t xml:space="preserve">. London: Palgrave. </w:t>
      </w:r>
    </w:p>
    <w:p w14:paraId="665FE98B" w14:textId="77777777" w:rsidR="00563D52" w:rsidRPr="00563D52" w:rsidRDefault="00563D52" w:rsidP="00563D52">
      <w:r w:rsidRPr="00563D52">
        <w:t xml:space="preserve">Creativity at Work (2020) </w:t>
      </w:r>
      <w:r w:rsidRPr="00563D52">
        <w:rPr>
          <w:i/>
          <w:iCs/>
        </w:rPr>
        <w:t>Transform Your Professional and Personal Life with the Art of Possibility</w:t>
      </w:r>
      <w:r w:rsidRPr="00563D52">
        <w:t xml:space="preserve">. Available at: https://www.creativityatwork.com/2003/01/10/art-of-possibility-ben-zander/#:~:text=In%20writing%20their%20letters%2C%20Zander,written%20in%20the%20past%20tense (Accessed 24th October 2020). </w:t>
      </w:r>
    </w:p>
    <w:p w14:paraId="74EE84E4" w14:textId="77777777" w:rsidR="00563D52" w:rsidRPr="00563D52" w:rsidRDefault="00563D52" w:rsidP="00563D52">
      <w:r w:rsidRPr="00563D52">
        <w:t xml:space="preserve">Good Habits. (2019) </w:t>
      </w:r>
      <w:r w:rsidRPr="00563D52">
        <w:rPr>
          <w:i/>
          <w:iCs/>
        </w:rPr>
        <w:t>How to Identify and Overcome your Limiting Belief</w:t>
      </w:r>
      <w:r w:rsidRPr="00563D52">
        <w:t xml:space="preserve">s. Available at: https://www.developgoodhabits.com/limiting-beliefs/ (Accessed 31st October 2020). </w:t>
      </w:r>
    </w:p>
    <w:p w14:paraId="7D6D1E81" w14:textId="77777777" w:rsidR="00563D52" w:rsidRPr="00563D52" w:rsidRDefault="00563D52" w:rsidP="00563D52">
      <w:r w:rsidRPr="00563D52">
        <w:t xml:space="preserve">Lead Change. (2017 – 2020) </w:t>
      </w:r>
      <w:r w:rsidRPr="00563D52">
        <w:rPr>
          <w:i/>
          <w:iCs/>
        </w:rPr>
        <w:t>Giving an A</w:t>
      </w:r>
      <w:r w:rsidRPr="00563D52">
        <w:t xml:space="preserve">. Available at: https://leadchangegroup.com/giving-an-a/ (Accessed 24th October 2020). </w:t>
      </w:r>
    </w:p>
    <w:p w14:paraId="5E38287B" w14:textId="77777777" w:rsidR="00563D52" w:rsidRPr="00563D52" w:rsidRDefault="00563D52" w:rsidP="00563D52">
      <w:r w:rsidRPr="00563D52">
        <w:t xml:space="preserve">Stacy, M. (2018) </w:t>
      </w:r>
      <w:r w:rsidRPr="00563D52">
        <w:rPr>
          <w:i/>
          <w:iCs/>
        </w:rPr>
        <w:t>Giving Yourself an A</w:t>
      </w:r>
      <w:r w:rsidRPr="00563D52">
        <w:t xml:space="preserve">. Available at: https://cultureofbelief.com/2018/11/05/giving-yourself-an-a/ (Accessed 31st October 2020). </w:t>
      </w:r>
    </w:p>
    <w:p w14:paraId="5757E291" w14:textId="435A671E" w:rsidR="00716CDB" w:rsidRPr="00716CDB" w:rsidRDefault="00716CDB" w:rsidP="00FE11F7"/>
    <w:sectPr w:rsidR="00716CDB" w:rsidRPr="00716CDB">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BD354" w14:textId="77777777" w:rsidR="008C49D3" w:rsidRDefault="008C49D3" w:rsidP="003E28DD">
      <w:pPr>
        <w:spacing w:before="0" w:after="0" w:line="240" w:lineRule="auto"/>
      </w:pPr>
      <w:r>
        <w:separator/>
      </w:r>
    </w:p>
  </w:endnote>
  <w:endnote w:type="continuationSeparator" w:id="0">
    <w:p w14:paraId="263F9CE5" w14:textId="77777777" w:rsidR="008C49D3" w:rsidRDefault="008C49D3" w:rsidP="003E28D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4801088"/>
      <w:docPartObj>
        <w:docPartGallery w:val="Page Numbers (Bottom of Page)"/>
        <w:docPartUnique/>
      </w:docPartObj>
    </w:sdtPr>
    <w:sdtEndPr>
      <w:rPr>
        <w:noProof/>
      </w:rPr>
    </w:sdtEndPr>
    <w:sdtContent>
      <w:p w14:paraId="62251DA6" w14:textId="2AB04B73" w:rsidR="003E28DD" w:rsidRDefault="003E28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A85464" w14:textId="77777777" w:rsidR="003E28DD" w:rsidRDefault="003E2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89613" w14:textId="77777777" w:rsidR="008C49D3" w:rsidRDefault="008C49D3" w:rsidP="003E28DD">
      <w:pPr>
        <w:spacing w:before="0" w:after="0" w:line="240" w:lineRule="auto"/>
      </w:pPr>
      <w:r>
        <w:separator/>
      </w:r>
    </w:p>
  </w:footnote>
  <w:footnote w:type="continuationSeparator" w:id="0">
    <w:p w14:paraId="00ED7545" w14:textId="77777777" w:rsidR="008C49D3" w:rsidRDefault="008C49D3" w:rsidP="003E28D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F3418" w14:textId="6C9BE74C" w:rsidR="00305453" w:rsidRDefault="00733125">
    <w:pPr>
      <w:pStyle w:val="Header"/>
    </w:pPr>
    <w:r w:rsidRPr="00AA1E4B">
      <w:t>Changemakers: Building your Personal Brand for Sustainable Employment</w:t>
    </w:r>
    <w:r w:rsidRPr="00305453">
      <w:t xml:space="preserve"> (</w:t>
    </w:r>
    <w:r w:rsidRPr="00AA1E4B">
      <w:t>BMHP5015_BIRM</w:t>
    </w:r>
    <w:r w:rsidRPr="00305453">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662488E"/>
    <w:lvl w:ilvl="0">
      <w:numFmt w:val="bullet"/>
      <w:lvlText w:val="*"/>
      <w:lvlJc w:val="left"/>
    </w:lvl>
  </w:abstractNum>
  <w:abstractNum w:abstractNumId="1" w15:restartNumberingAfterBreak="0">
    <w:nsid w:val="0AD411AB"/>
    <w:multiLevelType w:val="hybridMultilevel"/>
    <w:tmpl w:val="0C30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76725"/>
    <w:multiLevelType w:val="hybridMultilevel"/>
    <w:tmpl w:val="C8C48C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F63AAC"/>
    <w:multiLevelType w:val="hybridMultilevel"/>
    <w:tmpl w:val="23606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F1EA0"/>
    <w:multiLevelType w:val="hybridMultilevel"/>
    <w:tmpl w:val="3C1EC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EF3910"/>
    <w:multiLevelType w:val="hybridMultilevel"/>
    <w:tmpl w:val="8E68D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22F72"/>
    <w:multiLevelType w:val="hybridMultilevel"/>
    <w:tmpl w:val="5D1C60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ED6832"/>
    <w:multiLevelType w:val="hybridMultilevel"/>
    <w:tmpl w:val="417C9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0E516A"/>
    <w:multiLevelType w:val="hybridMultilevel"/>
    <w:tmpl w:val="4D867158"/>
    <w:lvl w:ilvl="0" w:tplc="53A40EF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B8E5C12"/>
    <w:multiLevelType w:val="hybridMultilevel"/>
    <w:tmpl w:val="AFB2C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2F58D9"/>
    <w:multiLevelType w:val="hybridMultilevel"/>
    <w:tmpl w:val="7B947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827D1F"/>
    <w:multiLevelType w:val="hybridMultilevel"/>
    <w:tmpl w:val="B8D68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55ADA"/>
    <w:multiLevelType w:val="hybridMultilevel"/>
    <w:tmpl w:val="2B083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1C73E0"/>
    <w:multiLevelType w:val="hybridMultilevel"/>
    <w:tmpl w:val="F956F938"/>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A38559F"/>
    <w:multiLevelType w:val="hybridMultilevel"/>
    <w:tmpl w:val="E938B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8120A7"/>
    <w:multiLevelType w:val="hybridMultilevel"/>
    <w:tmpl w:val="168EA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DC6F26"/>
    <w:multiLevelType w:val="hybridMultilevel"/>
    <w:tmpl w:val="8256A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EC40B6"/>
    <w:multiLevelType w:val="hybridMultilevel"/>
    <w:tmpl w:val="8604B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7714AB"/>
    <w:multiLevelType w:val="hybridMultilevel"/>
    <w:tmpl w:val="3FC28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E82BDC"/>
    <w:multiLevelType w:val="hybridMultilevel"/>
    <w:tmpl w:val="B16E7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2070F6"/>
    <w:multiLevelType w:val="hybridMultilevel"/>
    <w:tmpl w:val="C8EA3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CC2DB6"/>
    <w:multiLevelType w:val="hybridMultilevel"/>
    <w:tmpl w:val="3652735A"/>
    <w:lvl w:ilvl="0" w:tplc="793C7F9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99E1743"/>
    <w:multiLevelType w:val="hybridMultilevel"/>
    <w:tmpl w:val="16E80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3A11B6"/>
    <w:multiLevelType w:val="hybridMultilevel"/>
    <w:tmpl w:val="6512F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5F0A2F"/>
    <w:multiLevelType w:val="hybridMultilevel"/>
    <w:tmpl w:val="C7545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FD6D8C"/>
    <w:multiLevelType w:val="hybridMultilevel"/>
    <w:tmpl w:val="CF3A8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0C102E"/>
    <w:multiLevelType w:val="hybridMultilevel"/>
    <w:tmpl w:val="237A5AD8"/>
    <w:lvl w:ilvl="0" w:tplc="334AF26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76D637C"/>
    <w:multiLevelType w:val="hybridMultilevel"/>
    <w:tmpl w:val="8D465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C3F1F"/>
    <w:multiLevelType w:val="hybridMultilevel"/>
    <w:tmpl w:val="2794B0A8"/>
    <w:lvl w:ilvl="0" w:tplc="486015D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4B6528C8"/>
    <w:multiLevelType w:val="hybridMultilevel"/>
    <w:tmpl w:val="3B08F532"/>
    <w:lvl w:ilvl="0" w:tplc="8330565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4E41688D"/>
    <w:multiLevelType w:val="hybridMultilevel"/>
    <w:tmpl w:val="DE760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1F270A6"/>
    <w:multiLevelType w:val="hybridMultilevel"/>
    <w:tmpl w:val="9B824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6169BB"/>
    <w:multiLevelType w:val="hybridMultilevel"/>
    <w:tmpl w:val="5F6AC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8E220B2"/>
    <w:multiLevelType w:val="hybridMultilevel"/>
    <w:tmpl w:val="EEB2D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8E72C5"/>
    <w:multiLevelType w:val="hybridMultilevel"/>
    <w:tmpl w:val="69124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9A1D99"/>
    <w:multiLevelType w:val="hybridMultilevel"/>
    <w:tmpl w:val="5086B17C"/>
    <w:lvl w:ilvl="0" w:tplc="FC38A4B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5FAD2EFF"/>
    <w:multiLevelType w:val="hybridMultilevel"/>
    <w:tmpl w:val="2BA49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3E02A6"/>
    <w:multiLevelType w:val="hybridMultilevel"/>
    <w:tmpl w:val="92648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AE0B7E"/>
    <w:multiLevelType w:val="hybridMultilevel"/>
    <w:tmpl w:val="1F0A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3C463A"/>
    <w:multiLevelType w:val="hybridMultilevel"/>
    <w:tmpl w:val="5C721E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41B1EB3"/>
    <w:multiLevelType w:val="hybridMultilevel"/>
    <w:tmpl w:val="E612D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6462F6"/>
    <w:multiLevelType w:val="hybridMultilevel"/>
    <w:tmpl w:val="8CF64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1A3373"/>
    <w:multiLevelType w:val="hybridMultilevel"/>
    <w:tmpl w:val="EF288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373B19"/>
    <w:multiLevelType w:val="hybridMultilevel"/>
    <w:tmpl w:val="D4485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6E7658"/>
    <w:multiLevelType w:val="hybridMultilevel"/>
    <w:tmpl w:val="B3680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6723D5"/>
    <w:multiLevelType w:val="hybridMultilevel"/>
    <w:tmpl w:val="E5801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3C0581"/>
    <w:multiLevelType w:val="hybridMultilevel"/>
    <w:tmpl w:val="C270E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9678530">
    <w:abstractNumId w:val="20"/>
  </w:num>
  <w:num w:numId="2" w16cid:durableId="335495279">
    <w:abstractNumId w:val="9"/>
  </w:num>
  <w:num w:numId="3" w16cid:durableId="1707633054">
    <w:abstractNumId w:val="4"/>
  </w:num>
  <w:num w:numId="4" w16cid:durableId="576013099">
    <w:abstractNumId w:val="5"/>
  </w:num>
  <w:num w:numId="5" w16cid:durableId="152379951">
    <w:abstractNumId w:val="7"/>
  </w:num>
  <w:num w:numId="6" w16cid:durableId="398944497">
    <w:abstractNumId w:val="6"/>
  </w:num>
  <w:num w:numId="7" w16cid:durableId="194123427">
    <w:abstractNumId w:val="26"/>
  </w:num>
  <w:num w:numId="8" w16cid:durableId="942374326">
    <w:abstractNumId w:val="35"/>
  </w:num>
  <w:num w:numId="9" w16cid:durableId="215168768">
    <w:abstractNumId w:val="29"/>
  </w:num>
  <w:num w:numId="10" w16cid:durableId="350449709">
    <w:abstractNumId w:val="17"/>
  </w:num>
  <w:num w:numId="11" w16cid:durableId="907957206">
    <w:abstractNumId w:val="13"/>
  </w:num>
  <w:num w:numId="12" w16cid:durableId="1024748206">
    <w:abstractNumId w:val="45"/>
  </w:num>
  <w:num w:numId="13" w16cid:durableId="334185055">
    <w:abstractNumId w:val="15"/>
  </w:num>
  <w:num w:numId="14" w16cid:durableId="939532291">
    <w:abstractNumId w:val="21"/>
  </w:num>
  <w:num w:numId="15" w16cid:durableId="1128400114">
    <w:abstractNumId w:val="14"/>
  </w:num>
  <w:num w:numId="16" w16cid:durableId="1055155220">
    <w:abstractNumId w:val="8"/>
  </w:num>
  <w:num w:numId="17" w16cid:durableId="668213812">
    <w:abstractNumId w:val="2"/>
  </w:num>
  <w:num w:numId="18" w16cid:durableId="1048380019">
    <w:abstractNumId w:val="32"/>
  </w:num>
  <w:num w:numId="19" w16cid:durableId="1715739616">
    <w:abstractNumId w:val="28"/>
  </w:num>
  <w:num w:numId="20" w16cid:durableId="1437409262">
    <w:abstractNumId w:val="39"/>
  </w:num>
  <w:num w:numId="21" w16cid:durableId="1757282847">
    <w:abstractNumId w:val="12"/>
  </w:num>
  <w:num w:numId="22" w16cid:durableId="34963218">
    <w:abstractNumId w:val="10"/>
  </w:num>
  <w:num w:numId="23" w16cid:durableId="1625847629">
    <w:abstractNumId w:val="22"/>
  </w:num>
  <w:num w:numId="24" w16cid:durableId="1972517740">
    <w:abstractNumId w:val="30"/>
  </w:num>
  <w:num w:numId="25" w16cid:durableId="1713453924">
    <w:abstractNumId w:val="18"/>
  </w:num>
  <w:num w:numId="26" w16cid:durableId="1893150221">
    <w:abstractNumId w:val="0"/>
    <w:lvlOverride w:ilvl="0">
      <w:lvl w:ilvl="0">
        <w:numFmt w:val="bullet"/>
        <w:lvlText w:val=""/>
        <w:legacy w:legacy="1" w:legacySpace="0" w:legacyIndent="140"/>
        <w:lvlJc w:val="left"/>
        <w:rPr>
          <w:rFonts w:ascii="Symbol" w:hAnsi="Symbol" w:hint="default"/>
        </w:rPr>
      </w:lvl>
    </w:lvlOverride>
  </w:num>
  <w:num w:numId="27" w16cid:durableId="201795090">
    <w:abstractNumId w:val="24"/>
  </w:num>
  <w:num w:numId="28" w16cid:durableId="1703743601">
    <w:abstractNumId w:val="36"/>
  </w:num>
  <w:num w:numId="29" w16cid:durableId="262036993">
    <w:abstractNumId w:val="11"/>
  </w:num>
  <w:num w:numId="30" w16cid:durableId="1343162246">
    <w:abstractNumId w:val="38"/>
  </w:num>
  <w:num w:numId="31" w16cid:durableId="1967353652">
    <w:abstractNumId w:val="41"/>
  </w:num>
  <w:num w:numId="32" w16cid:durableId="1871718101">
    <w:abstractNumId w:val="46"/>
  </w:num>
  <w:num w:numId="33" w16cid:durableId="360665779">
    <w:abstractNumId w:val="40"/>
  </w:num>
  <w:num w:numId="34" w16cid:durableId="1038629985">
    <w:abstractNumId w:val="3"/>
  </w:num>
  <w:num w:numId="35" w16cid:durableId="287591210">
    <w:abstractNumId w:val="33"/>
  </w:num>
  <w:num w:numId="36" w16cid:durableId="665673612">
    <w:abstractNumId w:val="25"/>
  </w:num>
  <w:num w:numId="37" w16cid:durableId="1745376021">
    <w:abstractNumId w:val="1"/>
  </w:num>
  <w:num w:numId="38" w16cid:durableId="180163639">
    <w:abstractNumId w:val="16"/>
  </w:num>
  <w:num w:numId="39" w16cid:durableId="341782772">
    <w:abstractNumId w:val="19"/>
  </w:num>
  <w:num w:numId="40" w16cid:durableId="1079904631">
    <w:abstractNumId w:val="27"/>
  </w:num>
  <w:num w:numId="41" w16cid:durableId="994143217">
    <w:abstractNumId w:val="34"/>
  </w:num>
  <w:num w:numId="42" w16cid:durableId="2097701219">
    <w:abstractNumId w:val="37"/>
  </w:num>
  <w:num w:numId="43" w16cid:durableId="27025586">
    <w:abstractNumId w:val="31"/>
  </w:num>
  <w:num w:numId="44" w16cid:durableId="1099330433">
    <w:abstractNumId w:val="43"/>
  </w:num>
  <w:num w:numId="45" w16cid:durableId="2015105292">
    <w:abstractNumId w:val="23"/>
  </w:num>
  <w:num w:numId="46" w16cid:durableId="1109203698">
    <w:abstractNumId w:val="42"/>
  </w:num>
  <w:num w:numId="47" w16cid:durableId="1294286447">
    <w:abstractNumId w:val="4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G0NDc0sTQyNjA2sDBV0lEKTi0uzszPAykwrwUAphLAwiwAAAA="/>
  </w:docVars>
  <w:rsids>
    <w:rsidRoot w:val="003E28DD"/>
    <w:rsid w:val="000008C9"/>
    <w:rsid w:val="00000F2C"/>
    <w:rsid w:val="000063E1"/>
    <w:rsid w:val="00012065"/>
    <w:rsid w:val="00012269"/>
    <w:rsid w:val="00014A5E"/>
    <w:rsid w:val="000221C4"/>
    <w:rsid w:val="00023B73"/>
    <w:rsid w:val="00032457"/>
    <w:rsid w:val="00032923"/>
    <w:rsid w:val="00042417"/>
    <w:rsid w:val="00042A5B"/>
    <w:rsid w:val="0004326E"/>
    <w:rsid w:val="000457E9"/>
    <w:rsid w:val="0005080D"/>
    <w:rsid w:val="00052633"/>
    <w:rsid w:val="0005493D"/>
    <w:rsid w:val="000558AD"/>
    <w:rsid w:val="000629EC"/>
    <w:rsid w:val="00067766"/>
    <w:rsid w:val="00070F1E"/>
    <w:rsid w:val="00071E5B"/>
    <w:rsid w:val="000767C4"/>
    <w:rsid w:val="0008297F"/>
    <w:rsid w:val="00083777"/>
    <w:rsid w:val="00091F5E"/>
    <w:rsid w:val="000A0BF1"/>
    <w:rsid w:val="000A15AA"/>
    <w:rsid w:val="000A2B7B"/>
    <w:rsid w:val="000A6471"/>
    <w:rsid w:val="000B0039"/>
    <w:rsid w:val="000B37C3"/>
    <w:rsid w:val="000B542D"/>
    <w:rsid w:val="000B6715"/>
    <w:rsid w:val="000C3FCD"/>
    <w:rsid w:val="000C4699"/>
    <w:rsid w:val="000C4EC4"/>
    <w:rsid w:val="000D3699"/>
    <w:rsid w:val="000D39D8"/>
    <w:rsid w:val="000D4288"/>
    <w:rsid w:val="000D4CAA"/>
    <w:rsid w:val="000E67D1"/>
    <w:rsid w:val="000F42B4"/>
    <w:rsid w:val="000F7D86"/>
    <w:rsid w:val="00100DC0"/>
    <w:rsid w:val="00107698"/>
    <w:rsid w:val="00107B7C"/>
    <w:rsid w:val="001154FB"/>
    <w:rsid w:val="00116262"/>
    <w:rsid w:val="00121371"/>
    <w:rsid w:val="00123643"/>
    <w:rsid w:val="00123A83"/>
    <w:rsid w:val="0012440D"/>
    <w:rsid w:val="001302F7"/>
    <w:rsid w:val="00131B6A"/>
    <w:rsid w:val="001324DB"/>
    <w:rsid w:val="00132B9E"/>
    <w:rsid w:val="00134FE3"/>
    <w:rsid w:val="00136664"/>
    <w:rsid w:val="001367F5"/>
    <w:rsid w:val="00136C14"/>
    <w:rsid w:val="00137772"/>
    <w:rsid w:val="00137EEB"/>
    <w:rsid w:val="0014039B"/>
    <w:rsid w:val="0014342B"/>
    <w:rsid w:val="00144237"/>
    <w:rsid w:val="001501CE"/>
    <w:rsid w:val="001522A7"/>
    <w:rsid w:val="00153ADA"/>
    <w:rsid w:val="00155727"/>
    <w:rsid w:val="001567D5"/>
    <w:rsid w:val="00160574"/>
    <w:rsid w:val="00161F57"/>
    <w:rsid w:val="001650B7"/>
    <w:rsid w:val="0016606C"/>
    <w:rsid w:val="001701EC"/>
    <w:rsid w:val="001719FF"/>
    <w:rsid w:val="00174387"/>
    <w:rsid w:val="00177DD3"/>
    <w:rsid w:val="001820C4"/>
    <w:rsid w:val="0018557F"/>
    <w:rsid w:val="00185D0E"/>
    <w:rsid w:val="00187BCB"/>
    <w:rsid w:val="00191C18"/>
    <w:rsid w:val="0019369C"/>
    <w:rsid w:val="00197C3B"/>
    <w:rsid w:val="001A05EF"/>
    <w:rsid w:val="001A3009"/>
    <w:rsid w:val="001A3F1D"/>
    <w:rsid w:val="001A574B"/>
    <w:rsid w:val="001A7353"/>
    <w:rsid w:val="001A7A86"/>
    <w:rsid w:val="001B0DDB"/>
    <w:rsid w:val="001B1AED"/>
    <w:rsid w:val="001B2BB8"/>
    <w:rsid w:val="001B36D2"/>
    <w:rsid w:val="001B4BB6"/>
    <w:rsid w:val="001B54D7"/>
    <w:rsid w:val="001B6D96"/>
    <w:rsid w:val="001B6FA0"/>
    <w:rsid w:val="001B7BE5"/>
    <w:rsid w:val="001C0AAF"/>
    <w:rsid w:val="001C2A7B"/>
    <w:rsid w:val="001C736C"/>
    <w:rsid w:val="001D16B0"/>
    <w:rsid w:val="001D2AC1"/>
    <w:rsid w:val="001D4C33"/>
    <w:rsid w:val="001D4F3B"/>
    <w:rsid w:val="001D5CA0"/>
    <w:rsid w:val="001D743F"/>
    <w:rsid w:val="001D77D0"/>
    <w:rsid w:val="001E03B6"/>
    <w:rsid w:val="001E55C3"/>
    <w:rsid w:val="001E6DFE"/>
    <w:rsid w:val="001E71CA"/>
    <w:rsid w:val="001F0579"/>
    <w:rsid w:val="001F138C"/>
    <w:rsid w:val="001F6424"/>
    <w:rsid w:val="002000E4"/>
    <w:rsid w:val="0020508B"/>
    <w:rsid w:val="00210AD5"/>
    <w:rsid w:val="00214F2B"/>
    <w:rsid w:val="00217FFA"/>
    <w:rsid w:val="00221FDC"/>
    <w:rsid w:val="00222565"/>
    <w:rsid w:val="00223F1A"/>
    <w:rsid w:val="00224598"/>
    <w:rsid w:val="00235DE2"/>
    <w:rsid w:val="00236357"/>
    <w:rsid w:val="00236EE0"/>
    <w:rsid w:val="00237C53"/>
    <w:rsid w:val="00241643"/>
    <w:rsid w:val="00243871"/>
    <w:rsid w:val="00244FB5"/>
    <w:rsid w:val="00245546"/>
    <w:rsid w:val="002455F9"/>
    <w:rsid w:val="002511DD"/>
    <w:rsid w:val="00251D90"/>
    <w:rsid w:val="002570AE"/>
    <w:rsid w:val="00260EA1"/>
    <w:rsid w:val="002710B5"/>
    <w:rsid w:val="002716F1"/>
    <w:rsid w:val="002721E9"/>
    <w:rsid w:val="00272A93"/>
    <w:rsid w:val="002771FE"/>
    <w:rsid w:val="002802C8"/>
    <w:rsid w:val="00280667"/>
    <w:rsid w:val="002816A1"/>
    <w:rsid w:val="00281B1C"/>
    <w:rsid w:val="002841B3"/>
    <w:rsid w:val="00284B75"/>
    <w:rsid w:val="002852B3"/>
    <w:rsid w:val="002863C3"/>
    <w:rsid w:val="00286F1D"/>
    <w:rsid w:val="00286FFC"/>
    <w:rsid w:val="00292B81"/>
    <w:rsid w:val="00293C4D"/>
    <w:rsid w:val="002A1A9B"/>
    <w:rsid w:val="002A36FD"/>
    <w:rsid w:val="002A37AD"/>
    <w:rsid w:val="002A6680"/>
    <w:rsid w:val="002A75C7"/>
    <w:rsid w:val="002B28ED"/>
    <w:rsid w:val="002B2D25"/>
    <w:rsid w:val="002C5C78"/>
    <w:rsid w:val="002D0AB8"/>
    <w:rsid w:val="002D1D03"/>
    <w:rsid w:val="002D29B4"/>
    <w:rsid w:val="002D30C9"/>
    <w:rsid w:val="002D47E4"/>
    <w:rsid w:val="002D50E8"/>
    <w:rsid w:val="002E18EB"/>
    <w:rsid w:val="002E4F3F"/>
    <w:rsid w:val="002E58E4"/>
    <w:rsid w:val="002E6675"/>
    <w:rsid w:val="002F60C6"/>
    <w:rsid w:val="002F7DC8"/>
    <w:rsid w:val="0030097B"/>
    <w:rsid w:val="00301047"/>
    <w:rsid w:val="003024DD"/>
    <w:rsid w:val="00305453"/>
    <w:rsid w:val="00306F29"/>
    <w:rsid w:val="00314C79"/>
    <w:rsid w:val="00315BCF"/>
    <w:rsid w:val="00316714"/>
    <w:rsid w:val="00323FC8"/>
    <w:rsid w:val="00324162"/>
    <w:rsid w:val="00324AB9"/>
    <w:rsid w:val="003255AC"/>
    <w:rsid w:val="0032596C"/>
    <w:rsid w:val="00325B66"/>
    <w:rsid w:val="003348A1"/>
    <w:rsid w:val="0033683E"/>
    <w:rsid w:val="00337E1D"/>
    <w:rsid w:val="00341092"/>
    <w:rsid w:val="003427A4"/>
    <w:rsid w:val="00343C4E"/>
    <w:rsid w:val="00344C0F"/>
    <w:rsid w:val="00345420"/>
    <w:rsid w:val="00347D58"/>
    <w:rsid w:val="0035364D"/>
    <w:rsid w:val="0035743C"/>
    <w:rsid w:val="003653E4"/>
    <w:rsid w:val="003656C0"/>
    <w:rsid w:val="00366F00"/>
    <w:rsid w:val="0036744C"/>
    <w:rsid w:val="00373C06"/>
    <w:rsid w:val="00373CB8"/>
    <w:rsid w:val="003761C2"/>
    <w:rsid w:val="00386DF6"/>
    <w:rsid w:val="00395666"/>
    <w:rsid w:val="00396697"/>
    <w:rsid w:val="003A2CF6"/>
    <w:rsid w:val="003A3AD8"/>
    <w:rsid w:val="003B2CE6"/>
    <w:rsid w:val="003B5438"/>
    <w:rsid w:val="003B61AD"/>
    <w:rsid w:val="003B74A2"/>
    <w:rsid w:val="003B7C77"/>
    <w:rsid w:val="003C1752"/>
    <w:rsid w:val="003C1CFE"/>
    <w:rsid w:val="003C4EFC"/>
    <w:rsid w:val="003C5383"/>
    <w:rsid w:val="003C7185"/>
    <w:rsid w:val="003D1C1E"/>
    <w:rsid w:val="003D2D98"/>
    <w:rsid w:val="003E0421"/>
    <w:rsid w:val="003E0946"/>
    <w:rsid w:val="003E1947"/>
    <w:rsid w:val="003E28DD"/>
    <w:rsid w:val="003E3BDB"/>
    <w:rsid w:val="003E3DAA"/>
    <w:rsid w:val="003E7DDD"/>
    <w:rsid w:val="003F4E2A"/>
    <w:rsid w:val="003F58EA"/>
    <w:rsid w:val="004064E5"/>
    <w:rsid w:val="0040763D"/>
    <w:rsid w:val="00407820"/>
    <w:rsid w:val="00410887"/>
    <w:rsid w:val="00413BC9"/>
    <w:rsid w:val="00417D94"/>
    <w:rsid w:val="004214AA"/>
    <w:rsid w:val="00421789"/>
    <w:rsid w:val="0042205F"/>
    <w:rsid w:val="0042776F"/>
    <w:rsid w:val="00430F12"/>
    <w:rsid w:val="0043199E"/>
    <w:rsid w:val="004333D8"/>
    <w:rsid w:val="00435639"/>
    <w:rsid w:val="00436FF6"/>
    <w:rsid w:val="00437414"/>
    <w:rsid w:val="004402E4"/>
    <w:rsid w:val="0045130B"/>
    <w:rsid w:val="004545FC"/>
    <w:rsid w:val="004550FF"/>
    <w:rsid w:val="00456089"/>
    <w:rsid w:val="00456E47"/>
    <w:rsid w:val="00457096"/>
    <w:rsid w:val="004604A8"/>
    <w:rsid w:val="0047433A"/>
    <w:rsid w:val="00475C3F"/>
    <w:rsid w:val="004807DD"/>
    <w:rsid w:val="004839E9"/>
    <w:rsid w:val="00484853"/>
    <w:rsid w:val="004867AC"/>
    <w:rsid w:val="004875F5"/>
    <w:rsid w:val="0049357E"/>
    <w:rsid w:val="0049550F"/>
    <w:rsid w:val="004A14DD"/>
    <w:rsid w:val="004A5EF5"/>
    <w:rsid w:val="004B11A2"/>
    <w:rsid w:val="004B627F"/>
    <w:rsid w:val="004C00B6"/>
    <w:rsid w:val="004C1C47"/>
    <w:rsid w:val="004C1E55"/>
    <w:rsid w:val="004C7062"/>
    <w:rsid w:val="004C78DE"/>
    <w:rsid w:val="004D1011"/>
    <w:rsid w:val="004D19B3"/>
    <w:rsid w:val="004D221B"/>
    <w:rsid w:val="004D37EA"/>
    <w:rsid w:val="004D457A"/>
    <w:rsid w:val="004D4EC3"/>
    <w:rsid w:val="004E0006"/>
    <w:rsid w:val="004E1D5B"/>
    <w:rsid w:val="004E79B6"/>
    <w:rsid w:val="004F0228"/>
    <w:rsid w:val="004F05C6"/>
    <w:rsid w:val="004F6514"/>
    <w:rsid w:val="00500F94"/>
    <w:rsid w:val="005018CB"/>
    <w:rsid w:val="00506767"/>
    <w:rsid w:val="0051102A"/>
    <w:rsid w:val="00514A19"/>
    <w:rsid w:val="00517333"/>
    <w:rsid w:val="00517892"/>
    <w:rsid w:val="005208E3"/>
    <w:rsid w:val="00521105"/>
    <w:rsid w:val="00521B6B"/>
    <w:rsid w:val="00525278"/>
    <w:rsid w:val="005265CE"/>
    <w:rsid w:val="00533D78"/>
    <w:rsid w:val="00536803"/>
    <w:rsid w:val="0054229D"/>
    <w:rsid w:val="00542FC9"/>
    <w:rsid w:val="00543267"/>
    <w:rsid w:val="00543286"/>
    <w:rsid w:val="00546341"/>
    <w:rsid w:val="00552CF8"/>
    <w:rsid w:val="00553D25"/>
    <w:rsid w:val="00555370"/>
    <w:rsid w:val="005557B1"/>
    <w:rsid w:val="00555828"/>
    <w:rsid w:val="00556000"/>
    <w:rsid w:val="00560C8E"/>
    <w:rsid w:val="00563930"/>
    <w:rsid w:val="00563D52"/>
    <w:rsid w:val="00563F36"/>
    <w:rsid w:val="00565314"/>
    <w:rsid w:val="00565CC8"/>
    <w:rsid w:val="00565EDB"/>
    <w:rsid w:val="005672CE"/>
    <w:rsid w:val="00571A56"/>
    <w:rsid w:val="00573421"/>
    <w:rsid w:val="00581423"/>
    <w:rsid w:val="005818D3"/>
    <w:rsid w:val="00581C21"/>
    <w:rsid w:val="00584A8F"/>
    <w:rsid w:val="005864B4"/>
    <w:rsid w:val="00586606"/>
    <w:rsid w:val="005928FE"/>
    <w:rsid w:val="00592F4C"/>
    <w:rsid w:val="005932FA"/>
    <w:rsid w:val="0059345A"/>
    <w:rsid w:val="005A15EB"/>
    <w:rsid w:val="005A2650"/>
    <w:rsid w:val="005A616C"/>
    <w:rsid w:val="005B1492"/>
    <w:rsid w:val="005B1A7F"/>
    <w:rsid w:val="005B243F"/>
    <w:rsid w:val="005B327D"/>
    <w:rsid w:val="005B53CF"/>
    <w:rsid w:val="005D19EB"/>
    <w:rsid w:val="005D1DE0"/>
    <w:rsid w:val="005D748E"/>
    <w:rsid w:val="005E44C2"/>
    <w:rsid w:val="005F19F6"/>
    <w:rsid w:val="005F2AAF"/>
    <w:rsid w:val="005F46AB"/>
    <w:rsid w:val="005F4DED"/>
    <w:rsid w:val="005F6270"/>
    <w:rsid w:val="00601A56"/>
    <w:rsid w:val="00607C48"/>
    <w:rsid w:val="00614971"/>
    <w:rsid w:val="00615913"/>
    <w:rsid w:val="00617FA8"/>
    <w:rsid w:val="00625CAD"/>
    <w:rsid w:val="00630730"/>
    <w:rsid w:val="006329FF"/>
    <w:rsid w:val="006333CB"/>
    <w:rsid w:val="0063392E"/>
    <w:rsid w:val="006340C3"/>
    <w:rsid w:val="006400C4"/>
    <w:rsid w:val="006415DC"/>
    <w:rsid w:val="00642C1C"/>
    <w:rsid w:val="0065141D"/>
    <w:rsid w:val="00654EFC"/>
    <w:rsid w:val="00656F74"/>
    <w:rsid w:val="00662FD3"/>
    <w:rsid w:val="00663DE7"/>
    <w:rsid w:val="00664DE2"/>
    <w:rsid w:val="00665CD2"/>
    <w:rsid w:val="00667717"/>
    <w:rsid w:val="00672C47"/>
    <w:rsid w:val="00672CD4"/>
    <w:rsid w:val="006746F0"/>
    <w:rsid w:val="00674A03"/>
    <w:rsid w:val="0067595B"/>
    <w:rsid w:val="00676EF5"/>
    <w:rsid w:val="00681292"/>
    <w:rsid w:val="006867C1"/>
    <w:rsid w:val="00687C02"/>
    <w:rsid w:val="00697568"/>
    <w:rsid w:val="006A095F"/>
    <w:rsid w:val="006A2B19"/>
    <w:rsid w:val="006A50FA"/>
    <w:rsid w:val="006A7717"/>
    <w:rsid w:val="006A77BE"/>
    <w:rsid w:val="006B5D2C"/>
    <w:rsid w:val="006B7971"/>
    <w:rsid w:val="006C11BE"/>
    <w:rsid w:val="006C1A41"/>
    <w:rsid w:val="006C4AAA"/>
    <w:rsid w:val="006C53AD"/>
    <w:rsid w:val="006C7664"/>
    <w:rsid w:val="006C798A"/>
    <w:rsid w:val="006D0322"/>
    <w:rsid w:val="006D0A20"/>
    <w:rsid w:val="006D2254"/>
    <w:rsid w:val="006D3D66"/>
    <w:rsid w:val="006D48C2"/>
    <w:rsid w:val="006D5011"/>
    <w:rsid w:val="006D571B"/>
    <w:rsid w:val="006D794E"/>
    <w:rsid w:val="006E1424"/>
    <w:rsid w:val="006E224C"/>
    <w:rsid w:val="006E3044"/>
    <w:rsid w:val="006E312E"/>
    <w:rsid w:val="006F729A"/>
    <w:rsid w:val="00701443"/>
    <w:rsid w:val="00704E16"/>
    <w:rsid w:val="00705780"/>
    <w:rsid w:val="007060FA"/>
    <w:rsid w:val="00716CDB"/>
    <w:rsid w:val="0071741A"/>
    <w:rsid w:val="00717A52"/>
    <w:rsid w:val="0072222E"/>
    <w:rsid w:val="007247A6"/>
    <w:rsid w:val="00724E63"/>
    <w:rsid w:val="00733125"/>
    <w:rsid w:val="00747038"/>
    <w:rsid w:val="0074730A"/>
    <w:rsid w:val="00751DFE"/>
    <w:rsid w:val="00752987"/>
    <w:rsid w:val="0075600B"/>
    <w:rsid w:val="00756DC9"/>
    <w:rsid w:val="00757208"/>
    <w:rsid w:val="00762E2C"/>
    <w:rsid w:val="007633D6"/>
    <w:rsid w:val="007646E1"/>
    <w:rsid w:val="007647C4"/>
    <w:rsid w:val="007706A7"/>
    <w:rsid w:val="00774D65"/>
    <w:rsid w:val="00775107"/>
    <w:rsid w:val="00775E4B"/>
    <w:rsid w:val="00776E5A"/>
    <w:rsid w:val="007771DE"/>
    <w:rsid w:val="00777250"/>
    <w:rsid w:val="00777816"/>
    <w:rsid w:val="0078108E"/>
    <w:rsid w:val="007835F2"/>
    <w:rsid w:val="0078369A"/>
    <w:rsid w:val="00785348"/>
    <w:rsid w:val="0078579D"/>
    <w:rsid w:val="00785F14"/>
    <w:rsid w:val="00786463"/>
    <w:rsid w:val="00787A90"/>
    <w:rsid w:val="0079013D"/>
    <w:rsid w:val="007A22E5"/>
    <w:rsid w:val="007A29E3"/>
    <w:rsid w:val="007A320F"/>
    <w:rsid w:val="007A5E6E"/>
    <w:rsid w:val="007B40EE"/>
    <w:rsid w:val="007B6E0C"/>
    <w:rsid w:val="007C1276"/>
    <w:rsid w:val="007C16F8"/>
    <w:rsid w:val="007C709F"/>
    <w:rsid w:val="007D0B10"/>
    <w:rsid w:val="007D2831"/>
    <w:rsid w:val="007D30D6"/>
    <w:rsid w:val="007E3FB9"/>
    <w:rsid w:val="007E437E"/>
    <w:rsid w:val="007E5EC9"/>
    <w:rsid w:val="007E6354"/>
    <w:rsid w:val="007F2659"/>
    <w:rsid w:val="007F4017"/>
    <w:rsid w:val="0080105C"/>
    <w:rsid w:val="008019A5"/>
    <w:rsid w:val="00803A18"/>
    <w:rsid w:val="008049E2"/>
    <w:rsid w:val="0080725D"/>
    <w:rsid w:val="00810133"/>
    <w:rsid w:val="00815849"/>
    <w:rsid w:val="00821939"/>
    <w:rsid w:val="00821DB6"/>
    <w:rsid w:val="00824ECA"/>
    <w:rsid w:val="00831770"/>
    <w:rsid w:val="00834104"/>
    <w:rsid w:val="008377DB"/>
    <w:rsid w:val="00850F00"/>
    <w:rsid w:val="008512EA"/>
    <w:rsid w:val="00851E66"/>
    <w:rsid w:val="00853A62"/>
    <w:rsid w:val="0085739B"/>
    <w:rsid w:val="00861132"/>
    <w:rsid w:val="00865EDE"/>
    <w:rsid w:val="00866EA7"/>
    <w:rsid w:val="00867C02"/>
    <w:rsid w:val="0087207C"/>
    <w:rsid w:val="008758B2"/>
    <w:rsid w:val="0087660B"/>
    <w:rsid w:val="00884539"/>
    <w:rsid w:val="00885BB0"/>
    <w:rsid w:val="00890275"/>
    <w:rsid w:val="00892803"/>
    <w:rsid w:val="00893DB0"/>
    <w:rsid w:val="00894668"/>
    <w:rsid w:val="00895560"/>
    <w:rsid w:val="0089612C"/>
    <w:rsid w:val="00897894"/>
    <w:rsid w:val="008A14D1"/>
    <w:rsid w:val="008A2291"/>
    <w:rsid w:val="008A2F27"/>
    <w:rsid w:val="008A6AA2"/>
    <w:rsid w:val="008A6D34"/>
    <w:rsid w:val="008B17DD"/>
    <w:rsid w:val="008B3F3E"/>
    <w:rsid w:val="008C0093"/>
    <w:rsid w:val="008C06A5"/>
    <w:rsid w:val="008C2048"/>
    <w:rsid w:val="008C2E84"/>
    <w:rsid w:val="008C49D3"/>
    <w:rsid w:val="008C53B6"/>
    <w:rsid w:val="008D43D7"/>
    <w:rsid w:val="008D5C25"/>
    <w:rsid w:val="008D6398"/>
    <w:rsid w:val="008E3CDD"/>
    <w:rsid w:val="008E3F8F"/>
    <w:rsid w:val="008E5030"/>
    <w:rsid w:val="008F27B8"/>
    <w:rsid w:val="008F31B5"/>
    <w:rsid w:val="008F4947"/>
    <w:rsid w:val="008F5B8A"/>
    <w:rsid w:val="00902B8C"/>
    <w:rsid w:val="009045FF"/>
    <w:rsid w:val="00906285"/>
    <w:rsid w:val="00907E52"/>
    <w:rsid w:val="00914719"/>
    <w:rsid w:val="00916A61"/>
    <w:rsid w:val="00923BB3"/>
    <w:rsid w:val="00926147"/>
    <w:rsid w:val="0092652B"/>
    <w:rsid w:val="00926ADD"/>
    <w:rsid w:val="009369EB"/>
    <w:rsid w:val="009458D1"/>
    <w:rsid w:val="00946DF3"/>
    <w:rsid w:val="00947898"/>
    <w:rsid w:val="00951082"/>
    <w:rsid w:val="009512D9"/>
    <w:rsid w:val="00953504"/>
    <w:rsid w:val="0095472A"/>
    <w:rsid w:val="00954D9B"/>
    <w:rsid w:val="0095529E"/>
    <w:rsid w:val="00967AE5"/>
    <w:rsid w:val="00971E9E"/>
    <w:rsid w:val="00973C23"/>
    <w:rsid w:val="00974886"/>
    <w:rsid w:val="009771BE"/>
    <w:rsid w:val="00980BEC"/>
    <w:rsid w:val="00984147"/>
    <w:rsid w:val="009846CB"/>
    <w:rsid w:val="00984966"/>
    <w:rsid w:val="0099341B"/>
    <w:rsid w:val="009966DB"/>
    <w:rsid w:val="009A0BD4"/>
    <w:rsid w:val="009A1EC6"/>
    <w:rsid w:val="009A2D96"/>
    <w:rsid w:val="009A2E4E"/>
    <w:rsid w:val="009A5265"/>
    <w:rsid w:val="009A78BD"/>
    <w:rsid w:val="009B1044"/>
    <w:rsid w:val="009B2E51"/>
    <w:rsid w:val="009B53AD"/>
    <w:rsid w:val="009B6149"/>
    <w:rsid w:val="009B6598"/>
    <w:rsid w:val="009B6902"/>
    <w:rsid w:val="009B6A85"/>
    <w:rsid w:val="009B77E0"/>
    <w:rsid w:val="009C61AA"/>
    <w:rsid w:val="009C7114"/>
    <w:rsid w:val="009D2F63"/>
    <w:rsid w:val="009D35A1"/>
    <w:rsid w:val="009D4421"/>
    <w:rsid w:val="009E04DC"/>
    <w:rsid w:val="009E1A74"/>
    <w:rsid w:val="009E40F9"/>
    <w:rsid w:val="009E71E6"/>
    <w:rsid w:val="009E75DD"/>
    <w:rsid w:val="009E7A93"/>
    <w:rsid w:val="009F09A9"/>
    <w:rsid w:val="009F3000"/>
    <w:rsid w:val="009F321B"/>
    <w:rsid w:val="009F588E"/>
    <w:rsid w:val="009F7C14"/>
    <w:rsid w:val="00A00F1A"/>
    <w:rsid w:val="00A03771"/>
    <w:rsid w:val="00A039CB"/>
    <w:rsid w:val="00A107D5"/>
    <w:rsid w:val="00A11C16"/>
    <w:rsid w:val="00A121B7"/>
    <w:rsid w:val="00A153B7"/>
    <w:rsid w:val="00A16E14"/>
    <w:rsid w:val="00A23567"/>
    <w:rsid w:val="00A23998"/>
    <w:rsid w:val="00A24FB7"/>
    <w:rsid w:val="00A27A4F"/>
    <w:rsid w:val="00A301BD"/>
    <w:rsid w:val="00A31A94"/>
    <w:rsid w:val="00A32EFD"/>
    <w:rsid w:val="00A33C6D"/>
    <w:rsid w:val="00A378C3"/>
    <w:rsid w:val="00A42E11"/>
    <w:rsid w:val="00A44534"/>
    <w:rsid w:val="00A525A8"/>
    <w:rsid w:val="00A60DE4"/>
    <w:rsid w:val="00A63C12"/>
    <w:rsid w:val="00A64E4D"/>
    <w:rsid w:val="00A65BE8"/>
    <w:rsid w:val="00A70C3F"/>
    <w:rsid w:val="00A7386E"/>
    <w:rsid w:val="00A738D7"/>
    <w:rsid w:val="00A76CC2"/>
    <w:rsid w:val="00A85F69"/>
    <w:rsid w:val="00A86076"/>
    <w:rsid w:val="00A923E6"/>
    <w:rsid w:val="00A92D76"/>
    <w:rsid w:val="00A9532A"/>
    <w:rsid w:val="00A96566"/>
    <w:rsid w:val="00A968F3"/>
    <w:rsid w:val="00A9775B"/>
    <w:rsid w:val="00AA0533"/>
    <w:rsid w:val="00AA10A1"/>
    <w:rsid w:val="00AA18ED"/>
    <w:rsid w:val="00AA4C36"/>
    <w:rsid w:val="00AA4DF9"/>
    <w:rsid w:val="00AA7D72"/>
    <w:rsid w:val="00AB0741"/>
    <w:rsid w:val="00AB2629"/>
    <w:rsid w:val="00AB56D8"/>
    <w:rsid w:val="00AC465E"/>
    <w:rsid w:val="00AC478D"/>
    <w:rsid w:val="00AC692D"/>
    <w:rsid w:val="00AD0B32"/>
    <w:rsid w:val="00AD0C47"/>
    <w:rsid w:val="00AD310D"/>
    <w:rsid w:val="00AD593B"/>
    <w:rsid w:val="00AD59C6"/>
    <w:rsid w:val="00AD654C"/>
    <w:rsid w:val="00AD65CF"/>
    <w:rsid w:val="00AE04A2"/>
    <w:rsid w:val="00AE20CB"/>
    <w:rsid w:val="00AE2CFD"/>
    <w:rsid w:val="00AE47BF"/>
    <w:rsid w:val="00AE685B"/>
    <w:rsid w:val="00AE69EE"/>
    <w:rsid w:val="00AE78F9"/>
    <w:rsid w:val="00AF146E"/>
    <w:rsid w:val="00AF5A75"/>
    <w:rsid w:val="00B01700"/>
    <w:rsid w:val="00B046A6"/>
    <w:rsid w:val="00B0582F"/>
    <w:rsid w:val="00B101B7"/>
    <w:rsid w:val="00B111BE"/>
    <w:rsid w:val="00B11BFF"/>
    <w:rsid w:val="00B12C32"/>
    <w:rsid w:val="00B165B7"/>
    <w:rsid w:val="00B218CA"/>
    <w:rsid w:val="00B32CFA"/>
    <w:rsid w:val="00B35902"/>
    <w:rsid w:val="00B37F50"/>
    <w:rsid w:val="00B423E0"/>
    <w:rsid w:val="00B4734E"/>
    <w:rsid w:val="00B50B50"/>
    <w:rsid w:val="00B55512"/>
    <w:rsid w:val="00B5594E"/>
    <w:rsid w:val="00B5693C"/>
    <w:rsid w:val="00B618BB"/>
    <w:rsid w:val="00B61F45"/>
    <w:rsid w:val="00B6596B"/>
    <w:rsid w:val="00B71FCC"/>
    <w:rsid w:val="00B768FC"/>
    <w:rsid w:val="00B7712D"/>
    <w:rsid w:val="00B77434"/>
    <w:rsid w:val="00B91785"/>
    <w:rsid w:val="00B9465D"/>
    <w:rsid w:val="00BA29D2"/>
    <w:rsid w:val="00BA3537"/>
    <w:rsid w:val="00BA60CA"/>
    <w:rsid w:val="00BB1356"/>
    <w:rsid w:val="00BB2627"/>
    <w:rsid w:val="00BB460B"/>
    <w:rsid w:val="00BB602C"/>
    <w:rsid w:val="00BC3095"/>
    <w:rsid w:val="00BC5827"/>
    <w:rsid w:val="00BD0612"/>
    <w:rsid w:val="00BD572E"/>
    <w:rsid w:val="00BE1372"/>
    <w:rsid w:val="00BE28B1"/>
    <w:rsid w:val="00BE2AD9"/>
    <w:rsid w:val="00BE2F1D"/>
    <w:rsid w:val="00BF0796"/>
    <w:rsid w:val="00BF4EE6"/>
    <w:rsid w:val="00BF5830"/>
    <w:rsid w:val="00BF6F3B"/>
    <w:rsid w:val="00C07898"/>
    <w:rsid w:val="00C15AA8"/>
    <w:rsid w:val="00C214F0"/>
    <w:rsid w:val="00C22CFB"/>
    <w:rsid w:val="00C276EA"/>
    <w:rsid w:val="00C310E4"/>
    <w:rsid w:val="00C37210"/>
    <w:rsid w:val="00C40ECC"/>
    <w:rsid w:val="00C50084"/>
    <w:rsid w:val="00C5238F"/>
    <w:rsid w:val="00C55658"/>
    <w:rsid w:val="00C57348"/>
    <w:rsid w:val="00C6049D"/>
    <w:rsid w:val="00C61D3C"/>
    <w:rsid w:val="00C65D45"/>
    <w:rsid w:val="00C66176"/>
    <w:rsid w:val="00C67433"/>
    <w:rsid w:val="00C70984"/>
    <w:rsid w:val="00C70E94"/>
    <w:rsid w:val="00C71F67"/>
    <w:rsid w:val="00C74B6E"/>
    <w:rsid w:val="00C81DCD"/>
    <w:rsid w:val="00C845FA"/>
    <w:rsid w:val="00C848E9"/>
    <w:rsid w:val="00C85B60"/>
    <w:rsid w:val="00C86BC1"/>
    <w:rsid w:val="00C8722C"/>
    <w:rsid w:val="00C91632"/>
    <w:rsid w:val="00C92118"/>
    <w:rsid w:val="00C92D17"/>
    <w:rsid w:val="00CA07BE"/>
    <w:rsid w:val="00CA0A19"/>
    <w:rsid w:val="00CA314B"/>
    <w:rsid w:val="00CA4F7C"/>
    <w:rsid w:val="00CA52CE"/>
    <w:rsid w:val="00CB0804"/>
    <w:rsid w:val="00CB74B8"/>
    <w:rsid w:val="00CC02B4"/>
    <w:rsid w:val="00CC217B"/>
    <w:rsid w:val="00CC2B08"/>
    <w:rsid w:val="00CC7A5F"/>
    <w:rsid w:val="00CD4EDD"/>
    <w:rsid w:val="00CD5D6F"/>
    <w:rsid w:val="00CD7090"/>
    <w:rsid w:val="00CE08A6"/>
    <w:rsid w:val="00CE1305"/>
    <w:rsid w:val="00CE41CB"/>
    <w:rsid w:val="00CF1667"/>
    <w:rsid w:val="00CF2562"/>
    <w:rsid w:val="00CF44F2"/>
    <w:rsid w:val="00CF6D3C"/>
    <w:rsid w:val="00CF7749"/>
    <w:rsid w:val="00D00374"/>
    <w:rsid w:val="00D050F6"/>
    <w:rsid w:val="00D10DEA"/>
    <w:rsid w:val="00D158F9"/>
    <w:rsid w:val="00D259B4"/>
    <w:rsid w:val="00D25B4E"/>
    <w:rsid w:val="00D260A8"/>
    <w:rsid w:val="00D27644"/>
    <w:rsid w:val="00D304E5"/>
    <w:rsid w:val="00D33A4B"/>
    <w:rsid w:val="00D3684F"/>
    <w:rsid w:val="00D37691"/>
    <w:rsid w:val="00D4083E"/>
    <w:rsid w:val="00D40CDF"/>
    <w:rsid w:val="00D4208F"/>
    <w:rsid w:val="00D43916"/>
    <w:rsid w:val="00D44E0E"/>
    <w:rsid w:val="00D53B6F"/>
    <w:rsid w:val="00D55909"/>
    <w:rsid w:val="00D5680B"/>
    <w:rsid w:val="00D61C9C"/>
    <w:rsid w:val="00D6779B"/>
    <w:rsid w:val="00D70F30"/>
    <w:rsid w:val="00D764EA"/>
    <w:rsid w:val="00D828D6"/>
    <w:rsid w:val="00D85011"/>
    <w:rsid w:val="00D90254"/>
    <w:rsid w:val="00D94175"/>
    <w:rsid w:val="00D9724B"/>
    <w:rsid w:val="00DA2C20"/>
    <w:rsid w:val="00DB3883"/>
    <w:rsid w:val="00DB3D60"/>
    <w:rsid w:val="00DB4C3A"/>
    <w:rsid w:val="00DC0033"/>
    <w:rsid w:val="00DC2AF2"/>
    <w:rsid w:val="00DC5F40"/>
    <w:rsid w:val="00DC6B5C"/>
    <w:rsid w:val="00DD432F"/>
    <w:rsid w:val="00DE1E48"/>
    <w:rsid w:val="00DE485B"/>
    <w:rsid w:val="00DE5111"/>
    <w:rsid w:val="00DE7179"/>
    <w:rsid w:val="00DF5D06"/>
    <w:rsid w:val="00DF5D0F"/>
    <w:rsid w:val="00DF62AF"/>
    <w:rsid w:val="00DF6A71"/>
    <w:rsid w:val="00DF7887"/>
    <w:rsid w:val="00E02A52"/>
    <w:rsid w:val="00E05BE4"/>
    <w:rsid w:val="00E06ABE"/>
    <w:rsid w:val="00E20A62"/>
    <w:rsid w:val="00E20F21"/>
    <w:rsid w:val="00E2189B"/>
    <w:rsid w:val="00E2441D"/>
    <w:rsid w:val="00E25DCD"/>
    <w:rsid w:val="00E320FD"/>
    <w:rsid w:val="00E321A1"/>
    <w:rsid w:val="00E33C1A"/>
    <w:rsid w:val="00E33C3A"/>
    <w:rsid w:val="00E348D7"/>
    <w:rsid w:val="00E35109"/>
    <w:rsid w:val="00E35586"/>
    <w:rsid w:val="00E3747E"/>
    <w:rsid w:val="00E40152"/>
    <w:rsid w:val="00E431C5"/>
    <w:rsid w:val="00E47766"/>
    <w:rsid w:val="00E513B8"/>
    <w:rsid w:val="00E574F8"/>
    <w:rsid w:val="00E60DC8"/>
    <w:rsid w:val="00E62EA8"/>
    <w:rsid w:val="00E70AD9"/>
    <w:rsid w:val="00E72145"/>
    <w:rsid w:val="00E72F86"/>
    <w:rsid w:val="00E779A6"/>
    <w:rsid w:val="00E801E0"/>
    <w:rsid w:val="00E826DE"/>
    <w:rsid w:val="00E8354F"/>
    <w:rsid w:val="00E90297"/>
    <w:rsid w:val="00E92454"/>
    <w:rsid w:val="00E92ED4"/>
    <w:rsid w:val="00E9374F"/>
    <w:rsid w:val="00E95281"/>
    <w:rsid w:val="00E97C44"/>
    <w:rsid w:val="00EA3F96"/>
    <w:rsid w:val="00EB63D9"/>
    <w:rsid w:val="00EC166F"/>
    <w:rsid w:val="00EC6149"/>
    <w:rsid w:val="00EC7E61"/>
    <w:rsid w:val="00ED210D"/>
    <w:rsid w:val="00ED21DB"/>
    <w:rsid w:val="00ED694B"/>
    <w:rsid w:val="00EE17CB"/>
    <w:rsid w:val="00EE1AF1"/>
    <w:rsid w:val="00EE5AF1"/>
    <w:rsid w:val="00EF2D0E"/>
    <w:rsid w:val="00EF6092"/>
    <w:rsid w:val="00EF63C3"/>
    <w:rsid w:val="00F02B8D"/>
    <w:rsid w:val="00F05AB7"/>
    <w:rsid w:val="00F07001"/>
    <w:rsid w:val="00F072DA"/>
    <w:rsid w:val="00F106A5"/>
    <w:rsid w:val="00F12E59"/>
    <w:rsid w:val="00F15726"/>
    <w:rsid w:val="00F222CE"/>
    <w:rsid w:val="00F25279"/>
    <w:rsid w:val="00F26266"/>
    <w:rsid w:val="00F27979"/>
    <w:rsid w:val="00F30F49"/>
    <w:rsid w:val="00F3154A"/>
    <w:rsid w:val="00F33F0F"/>
    <w:rsid w:val="00F358F4"/>
    <w:rsid w:val="00F35C10"/>
    <w:rsid w:val="00F41817"/>
    <w:rsid w:val="00F445F4"/>
    <w:rsid w:val="00F455A4"/>
    <w:rsid w:val="00F45AAD"/>
    <w:rsid w:val="00F5202E"/>
    <w:rsid w:val="00F53567"/>
    <w:rsid w:val="00F53CFB"/>
    <w:rsid w:val="00F54B75"/>
    <w:rsid w:val="00F57A14"/>
    <w:rsid w:val="00F6417D"/>
    <w:rsid w:val="00F642BF"/>
    <w:rsid w:val="00F66162"/>
    <w:rsid w:val="00F72FDC"/>
    <w:rsid w:val="00F7761E"/>
    <w:rsid w:val="00F82606"/>
    <w:rsid w:val="00F87211"/>
    <w:rsid w:val="00F91149"/>
    <w:rsid w:val="00F91F87"/>
    <w:rsid w:val="00F93355"/>
    <w:rsid w:val="00F93C3E"/>
    <w:rsid w:val="00F94EE0"/>
    <w:rsid w:val="00F9584B"/>
    <w:rsid w:val="00F96947"/>
    <w:rsid w:val="00F96E7A"/>
    <w:rsid w:val="00F9787D"/>
    <w:rsid w:val="00FB17F4"/>
    <w:rsid w:val="00FB5E0E"/>
    <w:rsid w:val="00FB6821"/>
    <w:rsid w:val="00FC11FE"/>
    <w:rsid w:val="00FC7108"/>
    <w:rsid w:val="00FD4AEC"/>
    <w:rsid w:val="00FD526D"/>
    <w:rsid w:val="00FD5773"/>
    <w:rsid w:val="00FE11F7"/>
    <w:rsid w:val="00FE40EB"/>
    <w:rsid w:val="00FE71C7"/>
    <w:rsid w:val="00FF04CD"/>
    <w:rsid w:val="00FF2C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C5191"/>
  <w15:chartTrackingRefBased/>
  <w15:docId w15:val="{D2AD8636-B849-4D57-B421-D6C6D1976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5A8"/>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F72FDC"/>
    <w:pPr>
      <w:keepNext/>
      <w:keepLines/>
      <w:spacing w:before="320" w:after="0"/>
      <w:outlineLvl w:val="0"/>
    </w:pPr>
    <w:rPr>
      <w:rFonts w:asciiTheme="majorHAnsi" w:eastAsiaTheme="majorEastAsia" w:hAnsiTheme="majorHAnsi" w:cstheme="majorBidi"/>
      <w:color w:val="002E44" w:themeColor="accent1" w:themeShade="BF"/>
      <w:sz w:val="36"/>
      <w:szCs w:val="32"/>
    </w:rPr>
  </w:style>
  <w:style w:type="paragraph" w:styleId="Heading2">
    <w:name w:val="heading 2"/>
    <w:basedOn w:val="Normal"/>
    <w:next w:val="Normal"/>
    <w:link w:val="Heading2Char"/>
    <w:uiPriority w:val="9"/>
    <w:unhideWhenUsed/>
    <w:qFormat/>
    <w:rsid w:val="00F72FDC"/>
    <w:pPr>
      <w:keepNext/>
      <w:keepLines/>
      <w:spacing w:before="40" w:after="0"/>
      <w:outlineLvl w:val="1"/>
    </w:pPr>
    <w:rPr>
      <w:rFonts w:asciiTheme="majorHAnsi" w:eastAsiaTheme="majorEastAsia" w:hAnsiTheme="majorHAnsi" w:cstheme="majorBidi"/>
      <w:color w:val="005F6C" w:themeColor="accent2" w:themeShade="80"/>
      <w:sz w:val="32"/>
      <w:szCs w:val="28"/>
    </w:rPr>
  </w:style>
  <w:style w:type="paragraph" w:styleId="Heading3">
    <w:name w:val="heading 3"/>
    <w:basedOn w:val="Normal"/>
    <w:next w:val="Normal"/>
    <w:link w:val="Heading3Char"/>
    <w:uiPriority w:val="9"/>
    <w:unhideWhenUsed/>
    <w:qFormat/>
    <w:rsid w:val="00E2189B"/>
    <w:pPr>
      <w:keepNext/>
      <w:keepLines/>
      <w:spacing w:before="40" w:after="0"/>
      <w:outlineLvl w:val="2"/>
    </w:pPr>
    <w:rPr>
      <w:rFonts w:asciiTheme="majorHAnsi" w:eastAsiaTheme="majorEastAsia" w:hAnsiTheme="majorHAnsi" w:cstheme="majorBidi"/>
      <w:color w:val="005F6C" w:themeColor="accent2" w:themeShade="80"/>
      <w:sz w:val="28"/>
      <w:szCs w:val="26"/>
    </w:rPr>
  </w:style>
  <w:style w:type="paragraph" w:styleId="Heading4">
    <w:name w:val="heading 4"/>
    <w:basedOn w:val="Normal"/>
    <w:next w:val="Normal"/>
    <w:link w:val="Heading4Char"/>
    <w:uiPriority w:val="9"/>
    <w:unhideWhenUsed/>
    <w:qFormat/>
    <w:rsid w:val="00CB74B8"/>
    <w:pPr>
      <w:keepNext/>
      <w:keepLines/>
      <w:spacing w:before="40" w:after="0"/>
      <w:outlineLvl w:val="3"/>
    </w:pPr>
    <w:rPr>
      <w:rFonts w:asciiTheme="majorHAnsi" w:eastAsiaTheme="majorEastAsia" w:hAnsiTheme="majorHAnsi" w:cstheme="majorBidi"/>
      <w:color w:val="2E74B5" w:themeColor="accent5" w:themeShade="BF"/>
      <w:sz w:val="25"/>
      <w:szCs w:val="25"/>
    </w:rPr>
  </w:style>
  <w:style w:type="paragraph" w:styleId="Heading5">
    <w:name w:val="heading 5"/>
    <w:basedOn w:val="Normal"/>
    <w:next w:val="Normal"/>
    <w:link w:val="Heading5Char"/>
    <w:uiPriority w:val="9"/>
    <w:semiHidden/>
    <w:unhideWhenUsed/>
    <w:qFormat/>
    <w:rsid w:val="00F72FDC"/>
    <w:pPr>
      <w:keepNext/>
      <w:keepLines/>
      <w:spacing w:before="40" w:after="0"/>
      <w:outlineLvl w:val="4"/>
    </w:pPr>
    <w:rPr>
      <w:rFonts w:asciiTheme="majorHAnsi" w:eastAsiaTheme="majorEastAsia" w:hAnsiTheme="majorHAnsi" w:cstheme="majorBidi"/>
      <w:i/>
      <w:iCs/>
      <w:color w:val="005F6C" w:themeColor="accent2" w:themeShade="80"/>
    </w:rPr>
  </w:style>
  <w:style w:type="paragraph" w:styleId="Heading6">
    <w:name w:val="heading 6"/>
    <w:basedOn w:val="Normal"/>
    <w:next w:val="Normal"/>
    <w:link w:val="Heading6Char"/>
    <w:uiPriority w:val="9"/>
    <w:semiHidden/>
    <w:unhideWhenUsed/>
    <w:qFormat/>
    <w:rsid w:val="00F72FDC"/>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F72FDC"/>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F72FDC"/>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F72FDC"/>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FDC"/>
    <w:rPr>
      <w:rFonts w:asciiTheme="majorHAnsi" w:eastAsiaTheme="majorEastAsia" w:hAnsiTheme="majorHAnsi" w:cstheme="majorBidi"/>
      <w:color w:val="002E44" w:themeColor="accent1" w:themeShade="BF"/>
      <w:sz w:val="36"/>
      <w:szCs w:val="32"/>
    </w:rPr>
  </w:style>
  <w:style w:type="character" w:customStyle="1" w:styleId="Heading2Char">
    <w:name w:val="Heading 2 Char"/>
    <w:basedOn w:val="DefaultParagraphFont"/>
    <w:link w:val="Heading2"/>
    <w:uiPriority w:val="9"/>
    <w:rsid w:val="00F72FDC"/>
    <w:rPr>
      <w:rFonts w:asciiTheme="majorHAnsi" w:eastAsiaTheme="majorEastAsia" w:hAnsiTheme="majorHAnsi" w:cstheme="majorBidi"/>
      <w:color w:val="005F6C" w:themeColor="accent2" w:themeShade="80"/>
      <w:sz w:val="32"/>
      <w:szCs w:val="28"/>
    </w:rPr>
  </w:style>
  <w:style w:type="character" w:customStyle="1" w:styleId="Heading3Char">
    <w:name w:val="Heading 3 Char"/>
    <w:basedOn w:val="DefaultParagraphFont"/>
    <w:link w:val="Heading3"/>
    <w:uiPriority w:val="9"/>
    <w:rsid w:val="00E2189B"/>
    <w:rPr>
      <w:rFonts w:asciiTheme="majorHAnsi" w:eastAsiaTheme="majorEastAsia" w:hAnsiTheme="majorHAnsi" w:cstheme="majorBidi"/>
      <w:color w:val="005F6C" w:themeColor="accent2" w:themeShade="80"/>
      <w:kern w:val="0"/>
      <w:sz w:val="28"/>
      <w:szCs w:val="26"/>
      <w14:ligatures w14:val="none"/>
    </w:rPr>
  </w:style>
  <w:style w:type="character" w:customStyle="1" w:styleId="Heading4Char">
    <w:name w:val="Heading 4 Char"/>
    <w:basedOn w:val="DefaultParagraphFont"/>
    <w:link w:val="Heading4"/>
    <w:uiPriority w:val="9"/>
    <w:rsid w:val="00CB74B8"/>
    <w:rPr>
      <w:rFonts w:asciiTheme="majorHAnsi" w:eastAsiaTheme="majorEastAsia" w:hAnsiTheme="majorHAnsi" w:cstheme="majorBidi"/>
      <w:color w:val="2E74B5" w:themeColor="accent5" w:themeShade="BF"/>
      <w:kern w:val="0"/>
      <w:sz w:val="25"/>
      <w:szCs w:val="25"/>
      <w14:ligatures w14:val="none"/>
    </w:rPr>
  </w:style>
  <w:style w:type="character" w:customStyle="1" w:styleId="Heading5Char">
    <w:name w:val="Heading 5 Char"/>
    <w:basedOn w:val="DefaultParagraphFont"/>
    <w:link w:val="Heading5"/>
    <w:uiPriority w:val="9"/>
    <w:semiHidden/>
    <w:rsid w:val="00F72FDC"/>
    <w:rPr>
      <w:rFonts w:asciiTheme="majorHAnsi" w:eastAsiaTheme="majorEastAsia" w:hAnsiTheme="majorHAnsi" w:cstheme="majorBidi"/>
      <w:i/>
      <w:iCs/>
      <w:color w:val="005F6C" w:themeColor="accent2" w:themeShade="80"/>
      <w:sz w:val="24"/>
      <w:szCs w:val="24"/>
    </w:rPr>
  </w:style>
  <w:style w:type="character" w:customStyle="1" w:styleId="Heading6Char">
    <w:name w:val="Heading 6 Char"/>
    <w:basedOn w:val="DefaultParagraphFont"/>
    <w:link w:val="Heading6"/>
    <w:uiPriority w:val="9"/>
    <w:semiHidden/>
    <w:rsid w:val="00F72FDC"/>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F72FDC"/>
    <w:rPr>
      <w:rFonts w:asciiTheme="majorHAnsi" w:eastAsiaTheme="majorEastAsia" w:hAnsiTheme="majorHAnsi" w:cstheme="majorBidi"/>
      <w:color w:val="001E2D" w:themeColor="accent1" w:themeShade="80"/>
      <w:sz w:val="24"/>
      <w:szCs w:val="24"/>
    </w:rPr>
  </w:style>
  <w:style w:type="character" w:customStyle="1" w:styleId="Heading8Char">
    <w:name w:val="Heading 8 Char"/>
    <w:basedOn w:val="DefaultParagraphFont"/>
    <w:link w:val="Heading8"/>
    <w:uiPriority w:val="9"/>
    <w:semiHidden/>
    <w:rsid w:val="00F72FDC"/>
    <w:rPr>
      <w:rFonts w:asciiTheme="majorHAnsi" w:eastAsiaTheme="majorEastAsia" w:hAnsiTheme="majorHAnsi" w:cstheme="majorBidi"/>
      <w:color w:val="005F6C" w:themeColor="accent2" w:themeShade="80"/>
      <w:sz w:val="21"/>
      <w:szCs w:val="21"/>
    </w:rPr>
  </w:style>
  <w:style w:type="character" w:customStyle="1" w:styleId="Heading9Char">
    <w:name w:val="Heading 9 Char"/>
    <w:basedOn w:val="DefaultParagraphFont"/>
    <w:link w:val="Heading9"/>
    <w:uiPriority w:val="9"/>
    <w:semiHidden/>
    <w:rsid w:val="00F72FDC"/>
    <w:rPr>
      <w:rFonts w:asciiTheme="majorHAnsi" w:eastAsiaTheme="majorEastAsia" w:hAnsiTheme="majorHAnsi" w:cstheme="majorBidi"/>
      <w:color w:val="385623" w:themeColor="accent6" w:themeShade="80"/>
      <w:sz w:val="24"/>
      <w:szCs w:val="24"/>
    </w:rPr>
  </w:style>
  <w:style w:type="paragraph" w:styleId="Caption">
    <w:name w:val="caption"/>
    <w:basedOn w:val="Normal"/>
    <w:next w:val="Normal"/>
    <w:uiPriority w:val="35"/>
    <w:unhideWhenUsed/>
    <w:qFormat/>
    <w:rsid w:val="00F72FDC"/>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F72FDC"/>
    <w:pPr>
      <w:spacing w:after="0" w:line="240" w:lineRule="auto"/>
      <w:contextualSpacing/>
    </w:pPr>
    <w:rPr>
      <w:rFonts w:asciiTheme="majorHAnsi" w:eastAsiaTheme="majorEastAsia" w:hAnsiTheme="majorHAnsi" w:cstheme="majorBidi"/>
      <w:color w:val="002E44" w:themeColor="accent1" w:themeShade="BF"/>
      <w:spacing w:val="-10"/>
      <w:sz w:val="52"/>
      <w:szCs w:val="52"/>
    </w:rPr>
  </w:style>
  <w:style w:type="character" w:customStyle="1" w:styleId="TitleChar">
    <w:name w:val="Title Char"/>
    <w:basedOn w:val="DefaultParagraphFont"/>
    <w:link w:val="Title"/>
    <w:uiPriority w:val="10"/>
    <w:rsid w:val="00F72FDC"/>
    <w:rPr>
      <w:rFonts w:asciiTheme="majorHAnsi" w:eastAsiaTheme="majorEastAsia" w:hAnsiTheme="majorHAnsi" w:cstheme="majorBidi"/>
      <w:color w:val="002E44" w:themeColor="accent1" w:themeShade="BF"/>
      <w:spacing w:val="-10"/>
      <w:sz w:val="52"/>
      <w:szCs w:val="52"/>
    </w:rPr>
  </w:style>
  <w:style w:type="paragraph" w:styleId="Subtitle">
    <w:name w:val="Subtitle"/>
    <w:basedOn w:val="Normal"/>
    <w:next w:val="Normal"/>
    <w:link w:val="SubtitleChar"/>
    <w:uiPriority w:val="11"/>
    <w:qFormat/>
    <w:rsid w:val="00F72FDC"/>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72FDC"/>
    <w:rPr>
      <w:rFonts w:asciiTheme="majorHAnsi" w:eastAsiaTheme="majorEastAsia" w:hAnsiTheme="majorHAnsi" w:cstheme="majorBidi"/>
      <w:sz w:val="24"/>
      <w:szCs w:val="24"/>
    </w:rPr>
  </w:style>
  <w:style w:type="character" w:styleId="Strong">
    <w:name w:val="Strong"/>
    <w:basedOn w:val="DefaultParagraphFont"/>
    <w:uiPriority w:val="22"/>
    <w:qFormat/>
    <w:rsid w:val="00F72FDC"/>
    <w:rPr>
      <w:b/>
      <w:bCs/>
    </w:rPr>
  </w:style>
  <w:style w:type="character" w:styleId="Emphasis">
    <w:name w:val="Emphasis"/>
    <w:basedOn w:val="DefaultParagraphFont"/>
    <w:uiPriority w:val="20"/>
    <w:qFormat/>
    <w:rsid w:val="00F72FDC"/>
    <w:rPr>
      <w:i/>
      <w:iCs/>
    </w:rPr>
  </w:style>
  <w:style w:type="paragraph" w:styleId="NoSpacing">
    <w:name w:val="No Spacing"/>
    <w:link w:val="NoSpacingChar"/>
    <w:uiPriority w:val="1"/>
    <w:qFormat/>
    <w:rsid w:val="00F72FDC"/>
    <w:pPr>
      <w:spacing w:after="0" w:line="240" w:lineRule="auto"/>
    </w:pPr>
  </w:style>
  <w:style w:type="character" w:customStyle="1" w:styleId="NoSpacingChar">
    <w:name w:val="No Spacing Char"/>
    <w:basedOn w:val="DefaultParagraphFont"/>
    <w:link w:val="NoSpacing"/>
    <w:uiPriority w:val="1"/>
    <w:rsid w:val="00F72FDC"/>
  </w:style>
  <w:style w:type="paragraph" w:styleId="ListParagraph">
    <w:name w:val="List Paragraph"/>
    <w:basedOn w:val="Normal"/>
    <w:uiPriority w:val="34"/>
    <w:qFormat/>
    <w:rsid w:val="00F72FDC"/>
    <w:pPr>
      <w:ind w:left="720"/>
      <w:contextualSpacing/>
    </w:pPr>
  </w:style>
  <w:style w:type="paragraph" w:styleId="Quote">
    <w:name w:val="Quote"/>
    <w:basedOn w:val="Normal"/>
    <w:next w:val="Normal"/>
    <w:link w:val="QuoteChar"/>
    <w:uiPriority w:val="29"/>
    <w:qFormat/>
    <w:rsid w:val="00F72FDC"/>
    <w:pPr>
      <w:spacing w:before="120"/>
      <w:ind w:left="720" w:right="720"/>
      <w:jc w:val="center"/>
    </w:pPr>
    <w:rPr>
      <w:i/>
      <w:iCs/>
    </w:rPr>
  </w:style>
  <w:style w:type="character" w:customStyle="1" w:styleId="QuoteChar">
    <w:name w:val="Quote Char"/>
    <w:basedOn w:val="DefaultParagraphFont"/>
    <w:link w:val="Quote"/>
    <w:uiPriority w:val="29"/>
    <w:rsid w:val="00F72FDC"/>
    <w:rPr>
      <w:i/>
      <w:iCs/>
      <w:sz w:val="24"/>
      <w:szCs w:val="24"/>
    </w:rPr>
  </w:style>
  <w:style w:type="paragraph" w:styleId="IntenseQuote">
    <w:name w:val="Intense Quote"/>
    <w:basedOn w:val="Normal"/>
    <w:next w:val="Normal"/>
    <w:link w:val="IntenseQuoteChar"/>
    <w:uiPriority w:val="30"/>
    <w:qFormat/>
    <w:rsid w:val="00F72FDC"/>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F72FDC"/>
    <w:rPr>
      <w:rFonts w:asciiTheme="majorHAnsi" w:eastAsiaTheme="majorEastAsia" w:hAnsiTheme="majorHAnsi" w:cstheme="majorBidi"/>
      <w:color w:val="003E5B" w:themeColor="accent1"/>
      <w:sz w:val="24"/>
      <w:szCs w:val="24"/>
    </w:rPr>
  </w:style>
  <w:style w:type="character" w:styleId="SubtleEmphasis">
    <w:name w:val="Subtle Emphasis"/>
    <w:basedOn w:val="DefaultParagraphFont"/>
    <w:uiPriority w:val="19"/>
    <w:qFormat/>
    <w:rsid w:val="00F72FDC"/>
    <w:rPr>
      <w:i/>
      <w:iCs/>
      <w:color w:val="404040" w:themeColor="text1" w:themeTint="BF"/>
    </w:rPr>
  </w:style>
  <w:style w:type="character" w:styleId="IntenseEmphasis">
    <w:name w:val="Intense Emphasis"/>
    <w:basedOn w:val="DefaultParagraphFont"/>
    <w:uiPriority w:val="21"/>
    <w:qFormat/>
    <w:rsid w:val="00F72FDC"/>
    <w:rPr>
      <w:b w:val="0"/>
      <w:bCs w:val="0"/>
      <w:i/>
      <w:iCs/>
      <w:color w:val="003E5B" w:themeColor="accent1"/>
    </w:rPr>
  </w:style>
  <w:style w:type="character" w:styleId="SubtleReference">
    <w:name w:val="Subtle Reference"/>
    <w:basedOn w:val="DefaultParagraphFont"/>
    <w:uiPriority w:val="31"/>
    <w:qFormat/>
    <w:rsid w:val="00F72FD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72FDC"/>
    <w:rPr>
      <w:b/>
      <w:bCs/>
      <w:smallCaps/>
      <w:color w:val="003E5B" w:themeColor="accent1"/>
      <w:spacing w:val="5"/>
      <w:u w:val="single"/>
    </w:rPr>
  </w:style>
  <w:style w:type="character" w:styleId="BookTitle">
    <w:name w:val="Book Title"/>
    <w:basedOn w:val="DefaultParagraphFont"/>
    <w:uiPriority w:val="33"/>
    <w:qFormat/>
    <w:rsid w:val="00F72FDC"/>
    <w:rPr>
      <w:b/>
      <w:bCs/>
      <w:smallCaps/>
    </w:rPr>
  </w:style>
  <w:style w:type="paragraph" w:styleId="TOCHeading">
    <w:name w:val="TOC Heading"/>
    <w:basedOn w:val="Heading1"/>
    <w:next w:val="Normal"/>
    <w:uiPriority w:val="39"/>
    <w:unhideWhenUsed/>
    <w:qFormat/>
    <w:rsid w:val="00F72FDC"/>
    <w:pPr>
      <w:outlineLvl w:val="9"/>
    </w:pPr>
  </w:style>
  <w:style w:type="paragraph" w:styleId="Header">
    <w:name w:val="header"/>
    <w:basedOn w:val="Normal"/>
    <w:link w:val="HeaderChar"/>
    <w:uiPriority w:val="99"/>
    <w:unhideWhenUsed/>
    <w:rsid w:val="003E28D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E28DD"/>
    <w:rPr>
      <w:kern w:val="0"/>
      <w:sz w:val="24"/>
      <w:szCs w:val="24"/>
      <w14:ligatures w14:val="none"/>
    </w:rPr>
  </w:style>
  <w:style w:type="paragraph" w:styleId="Footer">
    <w:name w:val="footer"/>
    <w:basedOn w:val="Normal"/>
    <w:link w:val="FooterChar"/>
    <w:uiPriority w:val="99"/>
    <w:unhideWhenUsed/>
    <w:rsid w:val="003E28D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E28DD"/>
    <w:rPr>
      <w:kern w:val="0"/>
      <w:sz w:val="24"/>
      <w:szCs w:val="24"/>
      <w14:ligatures w14:val="none"/>
    </w:rPr>
  </w:style>
  <w:style w:type="character" w:styleId="Hyperlink">
    <w:name w:val="Hyperlink"/>
    <w:basedOn w:val="DefaultParagraphFont"/>
    <w:uiPriority w:val="99"/>
    <w:unhideWhenUsed/>
    <w:rsid w:val="00601A56"/>
    <w:rPr>
      <w:color w:val="0563C1" w:themeColor="hyperlink"/>
      <w:u w:val="single"/>
    </w:rPr>
  </w:style>
  <w:style w:type="character" w:styleId="UnresolvedMention">
    <w:name w:val="Unresolved Mention"/>
    <w:basedOn w:val="DefaultParagraphFont"/>
    <w:uiPriority w:val="99"/>
    <w:semiHidden/>
    <w:unhideWhenUsed/>
    <w:rsid w:val="00601A56"/>
    <w:rPr>
      <w:color w:val="605E5C"/>
      <w:shd w:val="clear" w:color="auto" w:fill="E1DFDD"/>
    </w:rPr>
  </w:style>
  <w:style w:type="character" w:customStyle="1" w:styleId="wacimagecontainer">
    <w:name w:val="wacimagecontainer"/>
    <w:basedOn w:val="DefaultParagraphFont"/>
    <w:rsid w:val="00556000"/>
  </w:style>
  <w:style w:type="character" w:styleId="FollowedHyperlink">
    <w:name w:val="FollowedHyperlink"/>
    <w:basedOn w:val="DefaultParagraphFont"/>
    <w:uiPriority w:val="99"/>
    <w:semiHidden/>
    <w:unhideWhenUsed/>
    <w:rsid w:val="00517333"/>
    <w:rPr>
      <w:color w:val="954F72" w:themeColor="followedHyperlink"/>
      <w:u w:val="single"/>
    </w:rPr>
  </w:style>
  <w:style w:type="paragraph" w:styleId="TOC1">
    <w:name w:val="toc 1"/>
    <w:basedOn w:val="Normal"/>
    <w:next w:val="Normal"/>
    <w:autoRedefine/>
    <w:uiPriority w:val="39"/>
    <w:unhideWhenUsed/>
    <w:rsid w:val="00F33F0F"/>
    <w:pPr>
      <w:spacing w:after="100"/>
    </w:pPr>
  </w:style>
  <w:style w:type="paragraph" w:styleId="TOC2">
    <w:name w:val="toc 2"/>
    <w:basedOn w:val="Normal"/>
    <w:next w:val="Normal"/>
    <w:autoRedefine/>
    <w:uiPriority w:val="39"/>
    <w:unhideWhenUsed/>
    <w:rsid w:val="00F33F0F"/>
    <w:pPr>
      <w:spacing w:after="100"/>
      <w:ind w:left="240"/>
    </w:pPr>
  </w:style>
  <w:style w:type="paragraph" w:styleId="TOC3">
    <w:name w:val="toc 3"/>
    <w:basedOn w:val="Normal"/>
    <w:next w:val="Normal"/>
    <w:autoRedefine/>
    <w:uiPriority w:val="39"/>
    <w:unhideWhenUsed/>
    <w:rsid w:val="00F33F0F"/>
    <w:pPr>
      <w:spacing w:after="100"/>
      <w:ind w:left="480"/>
    </w:pPr>
  </w:style>
  <w:style w:type="table" w:styleId="TableGrid">
    <w:name w:val="Table Grid"/>
    <w:basedOn w:val="TableNormal"/>
    <w:uiPriority w:val="39"/>
    <w:rsid w:val="00EA3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28990">
      <w:bodyDiv w:val="1"/>
      <w:marLeft w:val="0"/>
      <w:marRight w:val="0"/>
      <w:marTop w:val="0"/>
      <w:marBottom w:val="0"/>
      <w:divBdr>
        <w:top w:val="none" w:sz="0" w:space="0" w:color="auto"/>
        <w:left w:val="none" w:sz="0" w:space="0" w:color="auto"/>
        <w:bottom w:val="none" w:sz="0" w:space="0" w:color="auto"/>
        <w:right w:val="none" w:sz="0" w:space="0" w:color="auto"/>
      </w:divBdr>
    </w:div>
    <w:div w:id="391390068">
      <w:bodyDiv w:val="1"/>
      <w:marLeft w:val="0"/>
      <w:marRight w:val="0"/>
      <w:marTop w:val="0"/>
      <w:marBottom w:val="0"/>
      <w:divBdr>
        <w:top w:val="none" w:sz="0" w:space="0" w:color="auto"/>
        <w:left w:val="none" w:sz="0" w:space="0" w:color="auto"/>
        <w:bottom w:val="none" w:sz="0" w:space="0" w:color="auto"/>
        <w:right w:val="none" w:sz="0" w:space="0" w:color="auto"/>
      </w:divBdr>
      <w:divsChild>
        <w:div w:id="2090344527">
          <w:marLeft w:val="0"/>
          <w:marRight w:val="0"/>
          <w:marTop w:val="0"/>
          <w:marBottom w:val="0"/>
          <w:divBdr>
            <w:top w:val="none" w:sz="0" w:space="0" w:color="auto"/>
            <w:left w:val="none" w:sz="0" w:space="0" w:color="auto"/>
            <w:bottom w:val="none" w:sz="0" w:space="0" w:color="auto"/>
            <w:right w:val="none" w:sz="0" w:space="0" w:color="auto"/>
          </w:divBdr>
        </w:div>
        <w:div w:id="394469482">
          <w:marLeft w:val="0"/>
          <w:marRight w:val="0"/>
          <w:marTop w:val="0"/>
          <w:marBottom w:val="0"/>
          <w:divBdr>
            <w:top w:val="none" w:sz="0" w:space="0" w:color="auto"/>
            <w:left w:val="none" w:sz="0" w:space="0" w:color="auto"/>
            <w:bottom w:val="none" w:sz="0" w:space="0" w:color="auto"/>
            <w:right w:val="none" w:sz="0" w:space="0" w:color="auto"/>
          </w:divBdr>
        </w:div>
        <w:div w:id="93717141">
          <w:marLeft w:val="0"/>
          <w:marRight w:val="0"/>
          <w:marTop w:val="0"/>
          <w:marBottom w:val="0"/>
          <w:divBdr>
            <w:top w:val="none" w:sz="0" w:space="0" w:color="auto"/>
            <w:left w:val="none" w:sz="0" w:space="0" w:color="auto"/>
            <w:bottom w:val="none" w:sz="0" w:space="0" w:color="auto"/>
            <w:right w:val="none" w:sz="0" w:space="0" w:color="auto"/>
          </w:divBdr>
        </w:div>
      </w:divsChild>
    </w:div>
    <w:div w:id="931401011">
      <w:bodyDiv w:val="1"/>
      <w:marLeft w:val="0"/>
      <w:marRight w:val="0"/>
      <w:marTop w:val="0"/>
      <w:marBottom w:val="0"/>
      <w:divBdr>
        <w:top w:val="none" w:sz="0" w:space="0" w:color="auto"/>
        <w:left w:val="none" w:sz="0" w:space="0" w:color="auto"/>
        <w:bottom w:val="none" w:sz="0" w:space="0" w:color="auto"/>
        <w:right w:val="none" w:sz="0" w:space="0" w:color="auto"/>
      </w:divBdr>
      <w:divsChild>
        <w:div w:id="1111776939">
          <w:marLeft w:val="0"/>
          <w:marRight w:val="0"/>
          <w:marTop w:val="0"/>
          <w:marBottom w:val="0"/>
          <w:divBdr>
            <w:top w:val="none" w:sz="0" w:space="0" w:color="auto"/>
            <w:left w:val="none" w:sz="0" w:space="0" w:color="auto"/>
            <w:bottom w:val="none" w:sz="0" w:space="0" w:color="auto"/>
            <w:right w:val="none" w:sz="0" w:space="0" w:color="auto"/>
          </w:divBdr>
        </w:div>
        <w:div w:id="1497724151">
          <w:marLeft w:val="0"/>
          <w:marRight w:val="0"/>
          <w:marTop w:val="0"/>
          <w:marBottom w:val="0"/>
          <w:divBdr>
            <w:top w:val="none" w:sz="0" w:space="0" w:color="auto"/>
            <w:left w:val="none" w:sz="0" w:space="0" w:color="auto"/>
            <w:bottom w:val="none" w:sz="0" w:space="0" w:color="auto"/>
            <w:right w:val="none" w:sz="0" w:space="0" w:color="auto"/>
          </w:divBdr>
        </w:div>
        <w:div w:id="1113090917">
          <w:marLeft w:val="0"/>
          <w:marRight w:val="0"/>
          <w:marTop w:val="0"/>
          <w:marBottom w:val="0"/>
          <w:divBdr>
            <w:top w:val="none" w:sz="0" w:space="0" w:color="auto"/>
            <w:left w:val="none" w:sz="0" w:space="0" w:color="auto"/>
            <w:bottom w:val="none" w:sz="0" w:space="0" w:color="auto"/>
            <w:right w:val="none" w:sz="0" w:space="0" w:color="auto"/>
          </w:divBdr>
        </w:div>
      </w:divsChild>
    </w:div>
    <w:div w:id="1194657533">
      <w:bodyDiv w:val="1"/>
      <w:marLeft w:val="0"/>
      <w:marRight w:val="0"/>
      <w:marTop w:val="0"/>
      <w:marBottom w:val="0"/>
      <w:divBdr>
        <w:top w:val="none" w:sz="0" w:space="0" w:color="auto"/>
        <w:left w:val="none" w:sz="0" w:space="0" w:color="auto"/>
        <w:bottom w:val="none" w:sz="0" w:space="0" w:color="auto"/>
        <w:right w:val="none" w:sz="0" w:space="0" w:color="auto"/>
      </w:divBdr>
    </w:div>
    <w:div w:id="1430547557">
      <w:bodyDiv w:val="1"/>
      <w:marLeft w:val="0"/>
      <w:marRight w:val="0"/>
      <w:marTop w:val="0"/>
      <w:marBottom w:val="0"/>
      <w:divBdr>
        <w:top w:val="none" w:sz="0" w:space="0" w:color="auto"/>
        <w:left w:val="none" w:sz="0" w:space="0" w:color="auto"/>
        <w:bottom w:val="none" w:sz="0" w:space="0" w:color="auto"/>
        <w:right w:val="none" w:sz="0" w:space="0" w:color="auto"/>
      </w:divBdr>
    </w:div>
    <w:div w:id="1750929983">
      <w:bodyDiv w:val="1"/>
      <w:marLeft w:val="0"/>
      <w:marRight w:val="0"/>
      <w:marTop w:val="0"/>
      <w:marBottom w:val="0"/>
      <w:divBdr>
        <w:top w:val="none" w:sz="0" w:space="0" w:color="auto"/>
        <w:left w:val="none" w:sz="0" w:space="0" w:color="auto"/>
        <w:bottom w:val="none" w:sz="0" w:space="0" w:color="auto"/>
        <w:right w:val="none" w:sz="0" w:space="0" w:color="auto"/>
      </w:divBdr>
    </w:div>
    <w:div w:id="1963270189">
      <w:bodyDiv w:val="1"/>
      <w:marLeft w:val="0"/>
      <w:marRight w:val="0"/>
      <w:marTop w:val="0"/>
      <w:marBottom w:val="0"/>
      <w:divBdr>
        <w:top w:val="none" w:sz="0" w:space="0" w:color="auto"/>
        <w:left w:val="none" w:sz="0" w:space="0" w:color="auto"/>
        <w:bottom w:val="none" w:sz="0" w:space="0" w:color="auto"/>
        <w:right w:val="none" w:sz="0" w:space="0" w:color="auto"/>
      </w:divBdr>
      <w:divsChild>
        <w:div w:id="1745371313">
          <w:marLeft w:val="0"/>
          <w:marRight w:val="0"/>
          <w:marTop w:val="0"/>
          <w:marBottom w:val="0"/>
          <w:divBdr>
            <w:top w:val="none" w:sz="0" w:space="0" w:color="auto"/>
            <w:left w:val="none" w:sz="0" w:space="0" w:color="auto"/>
            <w:bottom w:val="none" w:sz="0" w:space="0" w:color="auto"/>
            <w:right w:val="none" w:sz="0" w:space="0" w:color="auto"/>
          </w:divBdr>
        </w:div>
        <w:div w:id="1553886098">
          <w:marLeft w:val="0"/>
          <w:marRight w:val="0"/>
          <w:marTop w:val="0"/>
          <w:marBottom w:val="0"/>
          <w:divBdr>
            <w:top w:val="none" w:sz="0" w:space="0" w:color="auto"/>
            <w:left w:val="none" w:sz="0" w:space="0" w:color="auto"/>
            <w:bottom w:val="none" w:sz="0" w:space="0" w:color="auto"/>
            <w:right w:val="none" w:sz="0" w:space="0" w:color="auto"/>
          </w:divBdr>
        </w:div>
        <w:div w:id="1955599476">
          <w:marLeft w:val="0"/>
          <w:marRight w:val="0"/>
          <w:marTop w:val="0"/>
          <w:marBottom w:val="0"/>
          <w:divBdr>
            <w:top w:val="none" w:sz="0" w:space="0" w:color="auto"/>
            <w:left w:val="none" w:sz="0" w:space="0" w:color="auto"/>
            <w:bottom w:val="none" w:sz="0" w:space="0" w:color="auto"/>
            <w:right w:val="none" w:sz="0" w:space="0" w:color="auto"/>
          </w:divBdr>
        </w:div>
        <w:div w:id="993263617">
          <w:marLeft w:val="0"/>
          <w:marRight w:val="0"/>
          <w:marTop w:val="0"/>
          <w:marBottom w:val="0"/>
          <w:divBdr>
            <w:top w:val="none" w:sz="0" w:space="0" w:color="auto"/>
            <w:left w:val="none" w:sz="0" w:space="0" w:color="auto"/>
            <w:bottom w:val="none" w:sz="0" w:space="0" w:color="auto"/>
            <w:right w:val="none" w:sz="0" w:space="0" w:color="auto"/>
          </w:divBdr>
        </w:div>
        <w:div w:id="856962278">
          <w:marLeft w:val="0"/>
          <w:marRight w:val="0"/>
          <w:marTop w:val="0"/>
          <w:marBottom w:val="0"/>
          <w:divBdr>
            <w:top w:val="none" w:sz="0" w:space="0" w:color="auto"/>
            <w:left w:val="none" w:sz="0" w:space="0" w:color="auto"/>
            <w:bottom w:val="none" w:sz="0" w:space="0" w:color="auto"/>
            <w:right w:val="none" w:sz="0" w:space="0" w:color="auto"/>
          </w:divBdr>
        </w:div>
        <w:div w:id="1915554166">
          <w:marLeft w:val="0"/>
          <w:marRight w:val="0"/>
          <w:marTop w:val="0"/>
          <w:marBottom w:val="0"/>
          <w:divBdr>
            <w:top w:val="none" w:sz="0" w:space="0" w:color="auto"/>
            <w:left w:val="none" w:sz="0" w:space="0" w:color="auto"/>
            <w:bottom w:val="none" w:sz="0" w:space="0" w:color="auto"/>
            <w:right w:val="none" w:sz="0" w:space="0" w:color="auto"/>
          </w:divBdr>
        </w:div>
        <w:div w:id="1908226062">
          <w:marLeft w:val="0"/>
          <w:marRight w:val="0"/>
          <w:marTop w:val="0"/>
          <w:marBottom w:val="0"/>
          <w:divBdr>
            <w:top w:val="none" w:sz="0" w:space="0" w:color="auto"/>
            <w:left w:val="none" w:sz="0" w:space="0" w:color="auto"/>
            <w:bottom w:val="none" w:sz="0" w:space="0" w:color="auto"/>
            <w:right w:val="none" w:sz="0" w:space="0" w:color="auto"/>
          </w:divBdr>
        </w:div>
        <w:div w:id="228073660">
          <w:marLeft w:val="0"/>
          <w:marRight w:val="0"/>
          <w:marTop w:val="0"/>
          <w:marBottom w:val="0"/>
          <w:divBdr>
            <w:top w:val="none" w:sz="0" w:space="0" w:color="auto"/>
            <w:left w:val="none" w:sz="0" w:space="0" w:color="auto"/>
            <w:bottom w:val="none" w:sz="0" w:space="0" w:color="auto"/>
            <w:right w:val="none" w:sz="0" w:space="0" w:color="auto"/>
          </w:divBdr>
        </w:div>
        <w:div w:id="1779368162">
          <w:marLeft w:val="0"/>
          <w:marRight w:val="0"/>
          <w:marTop w:val="0"/>
          <w:marBottom w:val="0"/>
          <w:divBdr>
            <w:top w:val="none" w:sz="0" w:space="0" w:color="auto"/>
            <w:left w:val="none" w:sz="0" w:space="0" w:color="auto"/>
            <w:bottom w:val="none" w:sz="0" w:space="0" w:color="auto"/>
            <w:right w:val="none" w:sz="0" w:space="0" w:color="auto"/>
          </w:divBdr>
        </w:div>
        <w:div w:id="1636913458">
          <w:marLeft w:val="0"/>
          <w:marRight w:val="0"/>
          <w:marTop w:val="0"/>
          <w:marBottom w:val="0"/>
          <w:divBdr>
            <w:top w:val="none" w:sz="0" w:space="0" w:color="auto"/>
            <w:left w:val="none" w:sz="0" w:space="0" w:color="auto"/>
            <w:bottom w:val="none" w:sz="0" w:space="0" w:color="auto"/>
            <w:right w:val="none" w:sz="0" w:space="0" w:color="auto"/>
          </w:divBdr>
        </w:div>
        <w:div w:id="337271101">
          <w:marLeft w:val="0"/>
          <w:marRight w:val="0"/>
          <w:marTop w:val="0"/>
          <w:marBottom w:val="0"/>
          <w:divBdr>
            <w:top w:val="none" w:sz="0" w:space="0" w:color="auto"/>
            <w:left w:val="none" w:sz="0" w:space="0" w:color="auto"/>
            <w:bottom w:val="none" w:sz="0" w:space="0" w:color="auto"/>
            <w:right w:val="none" w:sz="0" w:space="0" w:color="auto"/>
          </w:divBdr>
        </w:div>
        <w:div w:id="590892908">
          <w:marLeft w:val="0"/>
          <w:marRight w:val="0"/>
          <w:marTop w:val="0"/>
          <w:marBottom w:val="0"/>
          <w:divBdr>
            <w:top w:val="none" w:sz="0" w:space="0" w:color="auto"/>
            <w:left w:val="none" w:sz="0" w:space="0" w:color="auto"/>
            <w:bottom w:val="none" w:sz="0" w:space="0" w:color="auto"/>
            <w:right w:val="none" w:sz="0" w:space="0" w:color="auto"/>
          </w:divBdr>
        </w:div>
        <w:div w:id="332727867">
          <w:marLeft w:val="0"/>
          <w:marRight w:val="0"/>
          <w:marTop w:val="0"/>
          <w:marBottom w:val="0"/>
          <w:divBdr>
            <w:top w:val="none" w:sz="0" w:space="0" w:color="auto"/>
            <w:left w:val="none" w:sz="0" w:space="0" w:color="auto"/>
            <w:bottom w:val="none" w:sz="0" w:space="0" w:color="auto"/>
            <w:right w:val="none" w:sz="0" w:space="0" w:color="auto"/>
          </w:divBdr>
        </w:div>
        <w:div w:id="15431278">
          <w:marLeft w:val="0"/>
          <w:marRight w:val="0"/>
          <w:marTop w:val="0"/>
          <w:marBottom w:val="0"/>
          <w:divBdr>
            <w:top w:val="none" w:sz="0" w:space="0" w:color="auto"/>
            <w:left w:val="none" w:sz="0" w:space="0" w:color="auto"/>
            <w:bottom w:val="none" w:sz="0" w:space="0" w:color="auto"/>
            <w:right w:val="none" w:sz="0" w:space="0" w:color="auto"/>
          </w:divBdr>
        </w:div>
        <w:div w:id="224949498">
          <w:marLeft w:val="0"/>
          <w:marRight w:val="0"/>
          <w:marTop w:val="0"/>
          <w:marBottom w:val="0"/>
          <w:divBdr>
            <w:top w:val="none" w:sz="0" w:space="0" w:color="auto"/>
            <w:left w:val="none" w:sz="0" w:space="0" w:color="auto"/>
            <w:bottom w:val="none" w:sz="0" w:space="0" w:color="auto"/>
            <w:right w:val="none" w:sz="0" w:space="0" w:color="auto"/>
          </w:divBdr>
        </w:div>
        <w:div w:id="865678360">
          <w:marLeft w:val="0"/>
          <w:marRight w:val="0"/>
          <w:marTop w:val="0"/>
          <w:marBottom w:val="0"/>
          <w:divBdr>
            <w:top w:val="none" w:sz="0" w:space="0" w:color="auto"/>
            <w:left w:val="none" w:sz="0" w:space="0" w:color="auto"/>
            <w:bottom w:val="none" w:sz="0" w:space="0" w:color="auto"/>
            <w:right w:val="none" w:sz="0" w:space="0" w:color="auto"/>
          </w:divBdr>
        </w:div>
        <w:div w:id="158933325">
          <w:marLeft w:val="0"/>
          <w:marRight w:val="0"/>
          <w:marTop w:val="0"/>
          <w:marBottom w:val="0"/>
          <w:divBdr>
            <w:top w:val="none" w:sz="0" w:space="0" w:color="auto"/>
            <w:left w:val="none" w:sz="0" w:space="0" w:color="auto"/>
            <w:bottom w:val="none" w:sz="0" w:space="0" w:color="auto"/>
            <w:right w:val="none" w:sz="0" w:space="0" w:color="auto"/>
          </w:divBdr>
        </w:div>
        <w:div w:id="553347566">
          <w:marLeft w:val="0"/>
          <w:marRight w:val="0"/>
          <w:marTop w:val="0"/>
          <w:marBottom w:val="0"/>
          <w:divBdr>
            <w:top w:val="none" w:sz="0" w:space="0" w:color="auto"/>
            <w:left w:val="none" w:sz="0" w:space="0" w:color="auto"/>
            <w:bottom w:val="none" w:sz="0" w:space="0" w:color="auto"/>
            <w:right w:val="none" w:sz="0" w:space="0" w:color="auto"/>
          </w:divBdr>
        </w:div>
        <w:div w:id="1807816694">
          <w:marLeft w:val="0"/>
          <w:marRight w:val="0"/>
          <w:marTop w:val="0"/>
          <w:marBottom w:val="0"/>
          <w:divBdr>
            <w:top w:val="none" w:sz="0" w:space="0" w:color="auto"/>
            <w:left w:val="none" w:sz="0" w:space="0" w:color="auto"/>
            <w:bottom w:val="none" w:sz="0" w:space="0" w:color="auto"/>
            <w:right w:val="none" w:sz="0" w:space="0" w:color="auto"/>
          </w:divBdr>
        </w:div>
        <w:div w:id="1161972229">
          <w:marLeft w:val="0"/>
          <w:marRight w:val="0"/>
          <w:marTop w:val="0"/>
          <w:marBottom w:val="0"/>
          <w:divBdr>
            <w:top w:val="none" w:sz="0" w:space="0" w:color="auto"/>
            <w:left w:val="none" w:sz="0" w:space="0" w:color="auto"/>
            <w:bottom w:val="none" w:sz="0" w:space="0" w:color="auto"/>
            <w:right w:val="none" w:sz="0" w:space="0" w:color="auto"/>
          </w:divBdr>
        </w:div>
        <w:div w:id="1334410496">
          <w:marLeft w:val="0"/>
          <w:marRight w:val="0"/>
          <w:marTop w:val="0"/>
          <w:marBottom w:val="0"/>
          <w:divBdr>
            <w:top w:val="none" w:sz="0" w:space="0" w:color="auto"/>
            <w:left w:val="none" w:sz="0" w:space="0" w:color="auto"/>
            <w:bottom w:val="none" w:sz="0" w:space="0" w:color="auto"/>
            <w:right w:val="none" w:sz="0" w:space="0" w:color="auto"/>
          </w:divBdr>
        </w:div>
        <w:div w:id="594705968">
          <w:marLeft w:val="0"/>
          <w:marRight w:val="0"/>
          <w:marTop w:val="0"/>
          <w:marBottom w:val="0"/>
          <w:divBdr>
            <w:top w:val="none" w:sz="0" w:space="0" w:color="auto"/>
            <w:left w:val="none" w:sz="0" w:space="0" w:color="auto"/>
            <w:bottom w:val="none" w:sz="0" w:space="0" w:color="auto"/>
            <w:right w:val="none" w:sz="0" w:space="0" w:color="auto"/>
          </w:divBdr>
        </w:div>
        <w:div w:id="320810941">
          <w:marLeft w:val="0"/>
          <w:marRight w:val="0"/>
          <w:marTop w:val="0"/>
          <w:marBottom w:val="0"/>
          <w:divBdr>
            <w:top w:val="none" w:sz="0" w:space="0" w:color="auto"/>
            <w:left w:val="none" w:sz="0" w:space="0" w:color="auto"/>
            <w:bottom w:val="none" w:sz="0" w:space="0" w:color="auto"/>
            <w:right w:val="none" w:sz="0" w:space="0" w:color="auto"/>
          </w:divBdr>
        </w:div>
        <w:div w:id="10374661">
          <w:marLeft w:val="0"/>
          <w:marRight w:val="0"/>
          <w:marTop w:val="0"/>
          <w:marBottom w:val="0"/>
          <w:divBdr>
            <w:top w:val="none" w:sz="0" w:space="0" w:color="auto"/>
            <w:left w:val="none" w:sz="0" w:space="0" w:color="auto"/>
            <w:bottom w:val="none" w:sz="0" w:space="0" w:color="auto"/>
            <w:right w:val="none" w:sz="0" w:space="0" w:color="auto"/>
          </w:divBdr>
        </w:div>
        <w:div w:id="762648885">
          <w:marLeft w:val="0"/>
          <w:marRight w:val="0"/>
          <w:marTop w:val="0"/>
          <w:marBottom w:val="0"/>
          <w:divBdr>
            <w:top w:val="none" w:sz="0" w:space="0" w:color="auto"/>
            <w:left w:val="none" w:sz="0" w:space="0" w:color="auto"/>
            <w:bottom w:val="none" w:sz="0" w:space="0" w:color="auto"/>
            <w:right w:val="none" w:sz="0" w:space="0" w:color="auto"/>
          </w:divBdr>
        </w:div>
        <w:div w:id="582842258">
          <w:marLeft w:val="0"/>
          <w:marRight w:val="0"/>
          <w:marTop w:val="0"/>
          <w:marBottom w:val="0"/>
          <w:divBdr>
            <w:top w:val="none" w:sz="0" w:space="0" w:color="auto"/>
            <w:left w:val="none" w:sz="0" w:space="0" w:color="auto"/>
            <w:bottom w:val="none" w:sz="0" w:space="0" w:color="auto"/>
            <w:right w:val="none" w:sz="0" w:space="0" w:color="auto"/>
          </w:divBdr>
        </w:div>
        <w:div w:id="936643921">
          <w:marLeft w:val="0"/>
          <w:marRight w:val="0"/>
          <w:marTop w:val="0"/>
          <w:marBottom w:val="0"/>
          <w:divBdr>
            <w:top w:val="none" w:sz="0" w:space="0" w:color="auto"/>
            <w:left w:val="none" w:sz="0" w:space="0" w:color="auto"/>
            <w:bottom w:val="none" w:sz="0" w:space="0" w:color="auto"/>
            <w:right w:val="none" w:sz="0" w:space="0" w:color="auto"/>
          </w:divBdr>
        </w:div>
        <w:div w:id="1933128637">
          <w:marLeft w:val="0"/>
          <w:marRight w:val="0"/>
          <w:marTop w:val="0"/>
          <w:marBottom w:val="0"/>
          <w:divBdr>
            <w:top w:val="none" w:sz="0" w:space="0" w:color="auto"/>
            <w:left w:val="none" w:sz="0" w:space="0" w:color="auto"/>
            <w:bottom w:val="none" w:sz="0" w:space="0" w:color="auto"/>
            <w:right w:val="none" w:sz="0" w:space="0" w:color="auto"/>
          </w:divBdr>
        </w:div>
        <w:div w:id="1895777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completeuniversityguide.co.uk/student-advice/where-to-study/choosing-a-university" TargetMode="External"/><Relationship Id="rId18" Type="http://schemas.openxmlformats.org/officeDocument/2006/relationships/hyperlink" Target="https://www.lifehack.org/articles/productivity/stop-limiting-beliefs-and-take-back-your-life.html"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londonacademyofit.co.uk/blog/interactive-quiz-fixed-vs-growth-mindset" TargetMode="External"/><Relationship Id="rId7" Type="http://schemas.openxmlformats.org/officeDocument/2006/relationships/settings" Target="settings.xml"/><Relationship Id="rId12" Type="http://schemas.openxmlformats.org/officeDocument/2006/relationships/hyperlink" Target="https://www.prospects.ac.uk/applying-for-university/choosing-a-course/how-to-choose-the-right-degree" TargetMode="External"/><Relationship Id="rId17" Type="http://schemas.openxmlformats.org/officeDocument/2006/relationships/hyperlink" Target="https://www.forbes.com/sites/forbescoachescouncil/2020/06/25/how-to-use-empowering-beliefs-to-overcome-limiting-beliefs-and-find-freedom/?sh=43501cd84350"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lifehack.org/858652/limiting-beliefs" TargetMode="External"/><Relationship Id="rId20" Type="http://schemas.openxmlformats.org/officeDocument/2006/relationships/hyperlink" Target="https://www.mindsethealth.com/matter/growth-vs-fixed-minds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oosing-a-course/guide-to-qualifications" TargetMode="External"/><Relationship Id="rId24" Type="http://schemas.openxmlformats.org/officeDocument/2006/relationships/hyperlink" Target="https://www.pushfar.com/article/6-steps-to-breaking-your-limiting-beliefs/" TargetMode="External"/><Relationship Id="rId5" Type="http://schemas.openxmlformats.org/officeDocument/2006/relationships/numbering" Target="numbering.xml"/><Relationship Id="rId15" Type="http://schemas.openxmlformats.org/officeDocument/2006/relationships/hyperlink" Target="https://www.forbes.com/sites/joyburnford/2019/01/30/limiting-beliefs-what-are-they-and-how-can-you-overcome-them/?sh=5902c26f6303" TargetMode="External"/><Relationship Id="rId23" Type="http://schemas.openxmlformats.org/officeDocument/2006/relationships/hyperlink" Target="https://www.psychologytoday.com/gb/blog/prescriptions-life/201803/how-stop-comparing-yourself-other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youtube.com/watch?v=M1CHPnZfFm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cas.com/undergraduate/what-and-where-study/choosing-course/how-choose-between-undergraduate-courses-and-unis" TargetMode="External"/><Relationship Id="rId22" Type="http://schemas.openxmlformats.org/officeDocument/2006/relationships/hyperlink" Target="https://www.youtube.com/watch?v=71_NkXgAK1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Custom 5">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8" ma:contentTypeDescription="Create a new document." ma:contentTypeScope="" ma:versionID="c6c668111606ef735708a3df8ce777c3">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87e0a2d6514f61a297b5b004c769badd"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b92d29-6684-4104-8c69-8426fc68c64e}" ma:internalName="TaxCatchAll" ma:showField="CatchAllData" ma:web="3d9d905d-0e98-4cf8-a18a-63394b192b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699d18-fc88-4835-95db-008a473c433a">
      <Terms xmlns="http://schemas.microsoft.com/office/infopath/2007/PartnerControls"/>
    </lcf76f155ced4ddcb4097134ff3c332f>
    <TaxCatchAll xmlns="3d9d905d-0e98-4cf8-a18a-63394b192b5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7A3C6F-B415-403D-87E1-410778028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699d18-fc88-4835-95db-008a473c433a"/>
    <ds:schemaRef ds:uri="3d9d905d-0e98-4cf8-a18a-63394b192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86A2D1-BE60-4F79-AF7D-CE4B28172AF8}">
  <ds:schemaRefs>
    <ds:schemaRef ds:uri="http://schemas.openxmlformats.org/officeDocument/2006/bibliography"/>
  </ds:schemaRefs>
</ds:datastoreItem>
</file>

<file path=customXml/itemProps3.xml><?xml version="1.0" encoding="utf-8"?>
<ds:datastoreItem xmlns:ds="http://schemas.openxmlformats.org/officeDocument/2006/customXml" ds:itemID="{456B012F-64F8-430F-B437-D92963E63F29}">
  <ds:schemaRefs>
    <ds:schemaRef ds:uri="http://schemas.microsoft.com/office/2006/metadata/properties"/>
    <ds:schemaRef ds:uri="http://schemas.microsoft.com/office/infopath/2007/PartnerControls"/>
    <ds:schemaRef ds:uri="68699d18-fc88-4835-95db-008a473c433a"/>
    <ds:schemaRef ds:uri="3d9d905d-0e98-4cf8-a18a-63394b192b56"/>
  </ds:schemaRefs>
</ds:datastoreItem>
</file>

<file path=customXml/itemProps4.xml><?xml version="1.0" encoding="utf-8"?>
<ds:datastoreItem xmlns:ds="http://schemas.openxmlformats.org/officeDocument/2006/customXml" ds:itemID="{B1D44820-6A2E-4C51-AB8A-18AF5C48A8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3106</Words>
  <Characters>17705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Alice De Angeli</cp:lastModifiedBy>
  <cp:revision>202</cp:revision>
  <dcterms:created xsi:type="dcterms:W3CDTF">2024-04-12T13:32:00Z</dcterms:created>
  <dcterms:modified xsi:type="dcterms:W3CDTF">2024-04-29T08:42:00Z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ies>
</file>