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A8942" w14:textId="77777777" w:rsidR="000F4B21" w:rsidRPr="000F4B21" w:rsidRDefault="000F4B21" w:rsidP="000F4B21">
      <w:pPr>
        <w:jc w:val="center"/>
        <w:rPr>
          <w:rFonts w:ascii="Arial" w:hAnsi="Arial" w:cs="Arial"/>
        </w:rPr>
      </w:pPr>
    </w:p>
    <w:p w14:paraId="2E805C9B" w14:textId="77777777" w:rsidR="000F4B21" w:rsidRPr="000F4B21" w:rsidRDefault="000F4B21" w:rsidP="000F4B21">
      <w:pPr>
        <w:jc w:val="center"/>
        <w:rPr>
          <w:rFonts w:ascii="Arial" w:hAnsi="Arial" w:cs="Arial"/>
        </w:rPr>
      </w:pPr>
    </w:p>
    <w:p w14:paraId="311E4A46" w14:textId="77777777" w:rsidR="000F4B21" w:rsidRPr="000F4B21" w:rsidRDefault="000F4B21" w:rsidP="00077CD3">
      <w:pPr>
        <w:rPr>
          <w:rFonts w:ascii="Arial" w:hAnsi="Arial" w:cs="Arial"/>
        </w:rPr>
      </w:pPr>
    </w:p>
    <w:p w14:paraId="0569B203" w14:textId="77777777" w:rsidR="000F4B21" w:rsidRPr="005F51C2" w:rsidRDefault="000F4B21" w:rsidP="00077CD3">
      <w:pPr>
        <w:rPr>
          <w:rFonts w:ascii="Arial" w:hAnsi="Arial" w:cs="Arial"/>
          <w:b/>
          <w:bCs/>
          <w:sz w:val="28"/>
          <w:szCs w:val="28"/>
        </w:rPr>
      </w:pPr>
    </w:p>
    <w:p w14:paraId="7C65B2BC" w14:textId="3C587D82" w:rsidR="00077CD3" w:rsidRPr="005F51C2" w:rsidRDefault="00377D01" w:rsidP="00077CD3">
      <w:pPr>
        <w:jc w:val="center"/>
        <w:rPr>
          <w:rFonts w:ascii="Arial" w:hAnsi="Arial" w:cs="Arial"/>
          <w:b/>
          <w:bCs/>
          <w:sz w:val="28"/>
          <w:szCs w:val="28"/>
        </w:rPr>
      </w:pPr>
      <w:r w:rsidRPr="005F51C2">
        <w:rPr>
          <w:rFonts w:ascii="Arial" w:hAnsi="Arial" w:cs="Arial"/>
          <w:b/>
          <w:bCs/>
          <w:sz w:val="28"/>
          <w:szCs w:val="28"/>
        </w:rPr>
        <w:t>Assignment 2 Menu Engineering</w:t>
      </w:r>
    </w:p>
    <w:p w14:paraId="247DD736" w14:textId="77777777" w:rsidR="00077CD3" w:rsidRPr="005F51C2" w:rsidRDefault="00077CD3" w:rsidP="00077CD3">
      <w:pPr>
        <w:jc w:val="left"/>
        <w:rPr>
          <w:rFonts w:ascii="Arial" w:hAnsi="Arial" w:cs="Arial"/>
          <w:b/>
          <w:bCs/>
          <w:sz w:val="28"/>
          <w:szCs w:val="28"/>
        </w:rPr>
      </w:pPr>
    </w:p>
    <w:p w14:paraId="01D57B0A" w14:textId="77777777" w:rsidR="00077CD3" w:rsidRPr="005F51C2" w:rsidRDefault="00077CD3" w:rsidP="00077CD3">
      <w:pPr>
        <w:jc w:val="left"/>
        <w:rPr>
          <w:rFonts w:ascii="Arial" w:hAnsi="Arial" w:cs="Arial"/>
          <w:b/>
          <w:bCs/>
          <w:sz w:val="28"/>
          <w:szCs w:val="28"/>
        </w:rPr>
      </w:pPr>
    </w:p>
    <w:p w14:paraId="59F09819" w14:textId="77777777" w:rsidR="00077CD3" w:rsidRPr="005F51C2" w:rsidRDefault="00077CD3" w:rsidP="00077CD3">
      <w:pPr>
        <w:jc w:val="left"/>
        <w:rPr>
          <w:rFonts w:ascii="Arial" w:hAnsi="Arial" w:cs="Arial"/>
          <w:b/>
          <w:bCs/>
          <w:sz w:val="28"/>
          <w:szCs w:val="28"/>
        </w:rPr>
      </w:pPr>
    </w:p>
    <w:p w14:paraId="0F2B6549" w14:textId="77777777" w:rsidR="00077CD3" w:rsidRPr="005F51C2" w:rsidRDefault="00077CD3" w:rsidP="00077CD3">
      <w:pPr>
        <w:jc w:val="left"/>
        <w:rPr>
          <w:rFonts w:ascii="Arial" w:hAnsi="Arial" w:cs="Arial"/>
          <w:b/>
          <w:bCs/>
          <w:sz w:val="28"/>
          <w:szCs w:val="28"/>
        </w:rPr>
      </w:pPr>
    </w:p>
    <w:p w14:paraId="4447F92B" w14:textId="77777777" w:rsidR="00077CD3" w:rsidRPr="005F51C2" w:rsidRDefault="00077CD3" w:rsidP="00077CD3">
      <w:pPr>
        <w:jc w:val="left"/>
        <w:rPr>
          <w:rFonts w:ascii="Arial" w:hAnsi="Arial" w:cs="Arial"/>
          <w:b/>
          <w:bCs/>
          <w:sz w:val="28"/>
          <w:szCs w:val="28"/>
        </w:rPr>
      </w:pPr>
    </w:p>
    <w:p w14:paraId="551E7A97" w14:textId="77777777" w:rsidR="00077CD3" w:rsidRPr="005F51C2" w:rsidRDefault="00077CD3" w:rsidP="00077CD3">
      <w:pPr>
        <w:jc w:val="left"/>
        <w:rPr>
          <w:rFonts w:ascii="Arial" w:hAnsi="Arial" w:cs="Arial"/>
          <w:b/>
          <w:bCs/>
          <w:sz w:val="28"/>
          <w:szCs w:val="28"/>
        </w:rPr>
      </w:pPr>
    </w:p>
    <w:p w14:paraId="166B973C" w14:textId="77777777" w:rsidR="00077CD3" w:rsidRPr="005F51C2" w:rsidRDefault="00077CD3" w:rsidP="00077CD3">
      <w:pPr>
        <w:jc w:val="left"/>
        <w:rPr>
          <w:rFonts w:ascii="Arial" w:hAnsi="Arial" w:cs="Arial"/>
          <w:b/>
          <w:bCs/>
          <w:sz w:val="28"/>
          <w:szCs w:val="28"/>
        </w:rPr>
      </w:pPr>
    </w:p>
    <w:p w14:paraId="5E8ECFF1" w14:textId="77777777" w:rsidR="00077CD3" w:rsidRPr="005F51C2" w:rsidRDefault="00077CD3" w:rsidP="00077CD3">
      <w:pPr>
        <w:jc w:val="left"/>
        <w:rPr>
          <w:rFonts w:ascii="Arial" w:hAnsi="Arial" w:cs="Arial"/>
          <w:b/>
          <w:bCs/>
          <w:sz w:val="28"/>
          <w:szCs w:val="28"/>
        </w:rPr>
      </w:pPr>
    </w:p>
    <w:p w14:paraId="60FB738C" w14:textId="77777777" w:rsidR="00077CD3" w:rsidRPr="005F51C2" w:rsidRDefault="00077CD3" w:rsidP="00077CD3">
      <w:pPr>
        <w:jc w:val="left"/>
        <w:rPr>
          <w:rFonts w:ascii="Arial" w:hAnsi="Arial" w:cs="Arial"/>
          <w:b/>
          <w:bCs/>
          <w:sz w:val="28"/>
          <w:szCs w:val="28"/>
        </w:rPr>
      </w:pPr>
    </w:p>
    <w:p w14:paraId="14491C2A" w14:textId="77777777" w:rsidR="00077CD3" w:rsidRPr="005F51C2" w:rsidRDefault="00077CD3" w:rsidP="00077CD3">
      <w:pPr>
        <w:jc w:val="left"/>
        <w:rPr>
          <w:rFonts w:ascii="Arial" w:hAnsi="Arial" w:cs="Arial"/>
          <w:b/>
          <w:bCs/>
          <w:sz w:val="28"/>
          <w:szCs w:val="28"/>
        </w:rPr>
      </w:pPr>
    </w:p>
    <w:p w14:paraId="2CADBAD0" w14:textId="77777777" w:rsidR="00077CD3" w:rsidRPr="005F51C2" w:rsidRDefault="00077CD3" w:rsidP="00077CD3">
      <w:pPr>
        <w:rPr>
          <w:rFonts w:ascii="Arial" w:hAnsi="Arial" w:cs="Arial"/>
          <w:b/>
          <w:bCs/>
        </w:rPr>
      </w:pPr>
    </w:p>
    <w:p w14:paraId="2825C6B3" w14:textId="77777777" w:rsidR="00077CD3" w:rsidRPr="005F51C2" w:rsidRDefault="00077CD3" w:rsidP="00077CD3">
      <w:pPr>
        <w:rPr>
          <w:rFonts w:ascii="Arial" w:hAnsi="Arial" w:cs="Arial"/>
          <w:b/>
          <w:bCs/>
        </w:rPr>
      </w:pPr>
    </w:p>
    <w:p w14:paraId="7A2D7F69" w14:textId="77777777" w:rsidR="00077CD3" w:rsidRPr="005F51C2" w:rsidRDefault="00077CD3" w:rsidP="00077CD3">
      <w:pPr>
        <w:rPr>
          <w:rFonts w:ascii="Arial" w:hAnsi="Arial" w:cs="Arial"/>
          <w:b/>
          <w:bCs/>
        </w:rPr>
      </w:pPr>
    </w:p>
    <w:p w14:paraId="11C28C9F" w14:textId="77777777" w:rsidR="00077CD3" w:rsidRPr="005F51C2" w:rsidRDefault="00077CD3" w:rsidP="00077CD3">
      <w:pPr>
        <w:rPr>
          <w:rFonts w:ascii="Arial" w:hAnsi="Arial" w:cs="Arial"/>
          <w:b/>
          <w:bCs/>
        </w:rPr>
      </w:pPr>
    </w:p>
    <w:p w14:paraId="3BA81E6B" w14:textId="77777777" w:rsidR="005F51C2" w:rsidRPr="005F51C2" w:rsidRDefault="005F51C2" w:rsidP="005F51C2">
      <w:pPr>
        <w:rPr>
          <w:rFonts w:ascii="Arial" w:hAnsi="Arial" w:cs="Arial"/>
          <w:b/>
          <w:bCs/>
        </w:rPr>
      </w:pPr>
    </w:p>
    <w:p w14:paraId="12556274" w14:textId="77777777" w:rsidR="005F51C2" w:rsidRPr="005F51C2" w:rsidRDefault="005F51C2" w:rsidP="005F51C2">
      <w:pPr>
        <w:rPr>
          <w:rFonts w:ascii="Arial" w:hAnsi="Arial" w:cs="Arial"/>
          <w:b/>
          <w:bCs/>
        </w:rPr>
      </w:pPr>
    </w:p>
    <w:p w14:paraId="320862A6" w14:textId="77777777" w:rsidR="005F51C2" w:rsidRPr="005F51C2" w:rsidRDefault="005F51C2" w:rsidP="005F51C2">
      <w:pPr>
        <w:rPr>
          <w:rFonts w:ascii="Arial" w:hAnsi="Arial" w:cs="Arial"/>
          <w:b/>
          <w:bCs/>
        </w:rPr>
      </w:pPr>
    </w:p>
    <w:p w14:paraId="6135BC1E" w14:textId="482AEE65" w:rsidR="00077CD3" w:rsidRPr="005F51C2" w:rsidRDefault="00077CD3" w:rsidP="005F51C2">
      <w:pPr>
        <w:rPr>
          <w:rFonts w:ascii="Arial" w:hAnsi="Arial" w:cs="Arial"/>
          <w:b/>
          <w:bCs/>
          <w:szCs w:val="24"/>
        </w:rPr>
      </w:pPr>
      <w:r w:rsidRPr="005F51C2">
        <w:rPr>
          <w:rFonts w:ascii="Arial" w:hAnsi="Arial" w:cs="Arial"/>
          <w:b/>
          <w:bCs/>
          <w:szCs w:val="24"/>
        </w:rPr>
        <w:t>Student name: Nicu Lazar</w:t>
      </w:r>
    </w:p>
    <w:p w14:paraId="657EB97E" w14:textId="77777777" w:rsidR="00077CD3" w:rsidRPr="005F51C2" w:rsidRDefault="00077CD3" w:rsidP="005F51C2">
      <w:pPr>
        <w:rPr>
          <w:rFonts w:ascii="Arial" w:hAnsi="Arial" w:cs="Arial"/>
          <w:b/>
          <w:bCs/>
          <w:szCs w:val="24"/>
        </w:rPr>
      </w:pPr>
      <w:r w:rsidRPr="005F51C2">
        <w:rPr>
          <w:rFonts w:ascii="Arial" w:hAnsi="Arial" w:cs="Arial"/>
          <w:b/>
          <w:bCs/>
          <w:szCs w:val="24"/>
        </w:rPr>
        <w:t>Student ID number: 2235532</w:t>
      </w:r>
    </w:p>
    <w:p w14:paraId="499EF482" w14:textId="6F0B88F6" w:rsidR="00077CD3" w:rsidRPr="005F51C2" w:rsidRDefault="00077CD3" w:rsidP="005F51C2">
      <w:pPr>
        <w:rPr>
          <w:rFonts w:ascii="Arial" w:hAnsi="Arial" w:cs="Arial"/>
          <w:b/>
          <w:bCs/>
          <w:szCs w:val="24"/>
        </w:rPr>
      </w:pPr>
      <w:r w:rsidRPr="005F51C2">
        <w:rPr>
          <w:rFonts w:ascii="Arial" w:hAnsi="Arial" w:cs="Arial"/>
          <w:b/>
          <w:bCs/>
          <w:szCs w:val="24"/>
        </w:rPr>
        <w:t>Module title: Food and Beverage BMIH4002</w:t>
      </w:r>
    </w:p>
    <w:p w14:paraId="721701FB" w14:textId="5CBE1890" w:rsidR="00077CD3" w:rsidRPr="005F51C2" w:rsidRDefault="00077CD3" w:rsidP="005F51C2">
      <w:pPr>
        <w:rPr>
          <w:rFonts w:ascii="Arial" w:hAnsi="Arial" w:cs="Arial"/>
          <w:b/>
          <w:bCs/>
          <w:szCs w:val="24"/>
        </w:rPr>
      </w:pPr>
      <w:r w:rsidRPr="005F51C2">
        <w:rPr>
          <w:rFonts w:ascii="Arial" w:hAnsi="Arial" w:cs="Arial"/>
          <w:b/>
          <w:bCs/>
          <w:szCs w:val="24"/>
        </w:rPr>
        <w:t>Lecture’s name: Ffion Cumberpatch</w:t>
      </w:r>
    </w:p>
    <w:p w14:paraId="77B3E374" w14:textId="7C8C3141" w:rsidR="00077CD3" w:rsidRPr="005F51C2" w:rsidRDefault="00077CD3" w:rsidP="005F51C2">
      <w:pPr>
        <w:rPr>
          <w:rFonts w:ascii="Arial" w:hAnsi="Arial" w:cs="Arial"/>
          <w:b/>
          <w:bCs/>
          <w:szCs w:val="24"/>
        </w:rPr>
      </w:pPr>
      <w:r w:rsidRPr="005F51C2">
        <w:rPr>
          <w:rFonts w:ascii="Arial" w:hAnsi="Arial" w:cs="Arial"/>
          <w:b/>
          <w:bCs/>
          <w:szCs w:val="24"/>
        </w:rPr>
        <w:t>Date: 09.06.2023</w:t>
      </w:r>
    </w:p>
    <w:p w14:paraId="105A2301" w14:textId="6FD2BBF7" w:rsidR="00077CD3" w:rsidRPr="005F51C2" w:rsidRDefault="005F51C2" w:rsidP="00077CD3">
      <w:pPr>
        <w:jc w:val="left"/>
        <w:rPr>
          <w:rFonts w:ascii="Arial" w:hAnsi="Arial" w:cs="Arial"/>
          <w:b/>
          <w:bCs/>
          <w:szCs w:val="24"/>
        </w:rPr>
      </w:pPr>
      <w:r w:rsidRPr="005F51C2">
        <w:rPr>
          <w:rFonts w:ascii="Arial" w:hAnsi="Arial" w:cs="Arial"/>
          <w:b/>
          <w:bCs/>
          <w:szCs w:val="24"/>
        </w:rPr>
        <w:t>Word count: 390 words</w:t>
      </w:r>
    </w:p>
    <w:p w14:paraId="1BA9D092" w14:textId="3E7DD5C2" w:rsidR="00DE5B7B" w:rsidRPr="005F51C2" w:rsidRDefault="00377D01" w:rsidP="00077CD3">
      <w:pPr>
        <w:jc w:val="left"/>
        <w:rPr>
          <w:rFonts w:ascii="Arial" w:hAnsi="Arial" w:cs="Arial"/>
          <w:b/>
          <w:bCs/>
          <w:sz w:val="28"/>
        </w:rPr>
      </w:pPr>
      <w:r w:rsidRPr="005F51C2">
        <w:rPr>
          <w:rFonts w:ascii="Arial" w:hAnsi="Arial" w:cs="Arial"/>
          <w:b/>
          <w:bCs/>
        </w:rPr>
        <w:br w:type="page"/>
      </w:r>
    </w:p>
    <w:p w14:paraId="5CB32BC8" w14:textId="77777777" w:rsidR="00FD2C46" w:rsidRPr="00433AF4" w:rsidRDefault="00377D01" w:rsidP="00433AF4">
      <w:pPr>
        <w:pStyle w:val="Heading2"/>
        <w:numPr>
          <w:ilvl w:val="0"/>
          <w:numId w:val="0"/>
        </w:numPr>
        <w:ind w:left="576" w:hanging="576"/>
        <w:rPr>
          <w:rFonts w:ascii="Arial" w:hAnsi="Arial" w:cs="Arial"/>
          <w:sz w:val="24"/>
          <w:szCs w:val="24"/>
        </w:rPr>
      </w:pPr>
      <w:bookmarkStart w:id="0" w:name="_Toc136854072"/>
      <w:r w:rsidRPr="00433AF4">
        <w:rPr>
          <w:rFonts w:ascii="Arial" w:hAnsi="Arial" w:cs="Arial"/>
          <w:sz w:val="24"/>
          <w:szCs w:val="24"/>
        </w:rPr>
        <w:lastRenderedPageBreak/>
        <w:t>Restaurant Concept</w:t>
      </w:r>
      <w:bookmarkEnd w:id="0"/>
      <w:r w:rsidRPr="00433AF4">
        <w:rPr>
          <w:rFonts w:ascii="Arial" w:hAnsi="Arial" w:cs="Arial"/>
          <w:sz w:val="24"/>
          <w:szCs w:val="24"/>
        </w:rPr>
        <w:t xml:space="preserve"> </w:t>
      </w:r>
    </w:p>
    <w:p w14:paraId="60A38114" w14:textId="77777777" w:rsidR="009E7B8E" w:rsidRPr="00433AF4" w:rsidRDefault="00377D01" w:rsidP="00433AF4">
      <w:pPr>
        <w:rPr>
          <w:rFonts w:ascii="Arial" w:hAnsi="Arial" w:cs="Arial"/>
          <w:szCs w:val="24"/>
        </w:rPr>
      </w:pPr>
      <w:r w:rsidRPr="00433AF4">
        <w:rPr>
          <w:rFonts w:ascii="Arial" w:hAnsi="Arial" w:cs="Arial"/>
          <w:szCs w:val="24"/>
        </w:rPr>
        <w:t xml:space="preserve">Mexican food arrived in the UK in the 1970s, and since then, traditional Mexican dishes have been increasingly preferred by people (Dent, 2023). </w:t>
      </w:r>
      <w:r w:rsidR="00685F4D" w:rsidRPr="00433AF4">
        <w:rPr>
          <w:rFonts w:ascii="Arial" w:hAnsi="Arial" w:cs="Arial"/>
          <w:szCs w:val="24"/>
        </w:rPr>
        <w:t>Mexican food is increasingly becoming popular in the UK, considering its bold and flavourful dishes.</w:t>
      </w:r>
      <w:r w:rsidR="00C1584E" w:rsidRPr="00433AF4">
        <w:rPr>
          <w:rFonts w:ascii="Arial" w:hAnsi="Arial" w:cs="Arial"/>
          <w:szCs w:val="24"/>
        </w:rPr>
        <w:t xml:space="preserve"> The trend is mainly driven by the Mexican culinary wave, making it the fourth most prevalent ethnic food in the UK (</w:t>
      </w:r>
      <w:r w:rsidR="001D33CF" w:rsidRPr="00433AF4">
        <w:rPr>
          <w:rFonts w:ascii="Arial" w:hAnsi="Arial" w:cs="Arial"/>
          <w:szCs w:val="24"/>
        </w:rPr>
        <w:t>Ibarra-Cantu and Cheetham, 2021</w:t>
      </w:r>
      <w:r w:rsidR="00C1584E" w:rsidRPr="00433AF4">
        <w:rPr>
          <w:rFonts w:ascii="Arial" w:hAnsi="Arial" w:cs="Arial"/>
          <w:szCs w:val="24"/>
        </w:rPr>
        <w:t xml:space="preserve">). For this purpose, the concept of the restaurant is based on Mexican cuisine. </w:t>
      </w:r>
    </w:p>
    <w:p w14:paraId="7B9BCBE8" w14:textId="77777777" w:rsidR="009E7B8E" w:rsidRPr="00433AF4" w:rsidRDefault="009E7B8E" w:rsidP="00433AF4">
      <w:pPr>
        <w:rPr>
          <w:rFonts w:ascii="Arial" w:hAnsi="Arial" w:cs="Arial"/>
          <w:szCs w:val="24"/>
        </w:rPr>
      </w:pPr>
    </w:p>
    <w:p w14:paraId="22EA75D9" w14:textId="77777777" w:rsidR="00DE5B7B" w:rsidRPr="00433AF4" w:rsidRDefault="00377D01" w:rsidP="00433AF4">
      <w:pPr>
        <w:pStyle w:val="Heading2"/>
        <w:numPr>
          <w:ilvl w:val="0"/>
          <w:numId w:val="0"/>
        </w:numPr>
        <w:ind w:left="576" w:hanging="576"/>
        <w:rPr>
          <w:rFonts w:ascii="Arial" w:hAnsi="Arial" w:cs="Arial"/>
          <w:sz w:val="24"/>
          <w:szCs w:val="24"/>
        </w:rPr>
      </w:pPr>
      <w:bookmarkStart w:id="1" w:name="_Toc136854073"/>
      <w:r w:rsidRPr="00433AF4">
        <w:rPr>
          <w:rFonts w:ascii="Arial" w:hAnsi="Arial" w:cs="Arial"/>
          <w:sz w:val="24"/>
          <w:szCs w:val="24"/>
        </w:rPr>
        <w:t>Target Audience</w:t>
      </w:r>
      <w:bookmarkEnd w:id="1"/>
      <w:r w:rsidRPr="00433AF4">
        <w:rPr>
          <w:rFonts w:ascii="Arial" w:hAnsi="Arial" w:cs="Arial"/>
          <w:sz w:val="24"/>
          <w:szCs w:val="24"/>
        </w:rPr>
        <w:t xml:space="preserve"> </w:t>
      </w:r>
    </w:p>
    <w:p w14:paraId="17B7D555" w14:textId="77777777" w:rsidR="00685F4D" w:rsidRPr="00433AF4" w:rsidRDefault="00377D01" w:rsidP="00433AF4">
      <w:pPr>
        <w:rPr>
          <w:rFonts w:ascii="Arial" w:hAnsi="Arial" w:cs="Arial"/>
          <w:szCs w:val="24"/>
        </w:rPr>
      </w:pPr>
      <w:r w:rsidRPr="00433AF4">
        <w:rPr>
          <w:rFonts w:ascii="Arial" w:hAnsi="Arial" w:cs="Arial"/>
          <w:szCs w:val="24"/>
        </w:rPr>
        <w:t>More and more people in the UK have started experimenting with Mexican cuisine, and the trend seems driven by the increase in the number of res</w:t>
      </w:r>
      <w:r w:rsidR="00E11574" w:rsidRPr="00433AF4">
        <w:rPr>
          <w:rFonts w:ascii="Arial" w:hAnsi="Arial" w:cs="Arial"/>
          <w:szCs w:val="24"/>
        </w:rPr>
        <w:t>taurants offering Mexican food. Over the past few years, the volume of people searching for Mexican food in the UK has increased. This, in turn, is mainly associated with the fact that people have started opting for healthier meal options (</w:t>
      </w:r>
      <w:r w:rsidR="005401B3" w:rsidRPr="00433AF4">
        <w:rPr>
          <w:rFonts w:ascii="Arial" w:hAnsi="Arial" w:cs="Arial"/>
          <w:szCs w:val="24"/>
        </w:rPr>
        <w:t>Butler, 2020</w:t>
      </w:r>
      <w:r w:rsidR="00E11574" w:rsidRPr="00433AF4">
        <w:rPr>
          <w:rFonts w:ascii="Arial" w:hAnsi="Arial" w:cs="Arial"/>
          <w:szCs w:val="24"/>
        </w:rPr>
        <w:t>). The targeted audience of the restaurant will be passionate foodies</w:t>
      </w:r>
      <w:r w:rsidR="00775D43" w:rsidRPr="00433AF4">
        <w:rPr>
          <w:rFonts w:ascii="Arial" w:hAnsi="Arial" w:cs="Arial"/>
          <w:szCs w:val="24"/>
        </w:rPr>
        <w:t xml:space="preserve"> who are in search of Mexican food. In the UK, almost</w:t>
      </w:r>
      <w:r w:rsidR="00273FEB" w:rsidRPr="00433AF4">
        <w:rPr>
          <w:rFonts w:ascii="Arial" w:hAnsi="Arial" w:cs="Arial"/>
          <w:szCs w:val="24"/>
        </w:rPr>
        <w:t xml:space="preserve"> everyone loves Mexican cuisine. For this reason, the major emphasis is on introducing Mexican Heritage, specifically for the Mexican community that might be struggling to find the food representing their culture.</w:t>
      </w:r>
      <w:r w:rsidR="00B900A0" w:rsidRPr="00433AF4">
        <w:rPr>
          <w:rFonts w:ascii="Arial" w:hAnsi="Arial" w:cs="Arial"/>
          <w:szCs w:val="24"/>
        </w:rPr>
        <w:t xml:space="preserve"> The aim is to make people engage with the Mexican culture through food. </w:t>
      </w:r>
    </w:p>
    <w:p w14:paraId="027FED02" w14:textId="77777777" w:rsidR="00685F4D" w:rsidRPr="00433AF4" w:rsidRDefault="00685F4D" w:rsidP="00433AF4">
      <w:pPr>
        <w:rPr>
          <w:rFonts w:ascii="Arial" w:hAnsi="Arial" w:cs="Arial"/>
          <w:szCs w:val="24"/>
        </w:rPr>
      </w:pPr>
    </w:p>
    <w:p w14:paraId="1723BDFC" w14:textId="77777777" w:rsidR="000653C7" w:rsidRPr="00433AF4" w:rsidRDefault="00377D01" w:rsidP="00433AF4">
      <w:pPr>
        <w:rPr>
          <w:rFonts w:ascii="Arial" w:hAnsi="Arial" w:cs="Arial"/>
          <w:szCs w:val="24"/>
        </w:rPr>
      </w:pPr>
      <w:r w:rsidRPr="00433AF4">
        <w:rPr>
          <w:rFonts w:ascii="Arial" w:hAnsi="Arial" w:cs="Arial"/>
          <w:szCs w:val="24"/>
        </w:rPr>
        <w:t>As mentioned before, people in the UK are becoming more inclined towards discovering the delicious flavours of Mexican food</w:t>
      </w:r>
      <w:r w:rsidR="00B37BF0" w:rsidRPr="00433AF4">
        <w:rPr>
          <w:rFonts w:ascii="Arial" w:hAnsi="Arial" w:cs="Arial"/>
          <w:szCs w:val="24"/>
        </w:rPr>
        <w:t xml:space="preserve"> (Demopoulos, 2023)</w:t>
      </w:r>
      <w:r w:rsidRPr="00433AF4">
        <w:rPr>
          <w:rFonts w:ascii="Arial" w:hAnsi="Arial" w:cs="Arial"/>
          <w:szCs w:val="24"/>
        </w:rPr>
        <w:t xml:space="preserve">. For this purpose, the focus is on the inclusion of a diverse range of Mexican cuisine. The figure below shows some of the most famous Mexican dishes in the UK. </w:t>
      </w:r>
    </w:p>
    <w:p w14:paraId="513C1C32" w14:textId="77777777" w:rsidR="00CB0C0D" w:rsidRPr="00433AF4" w:rsidRDefault="00377D01" w:rsidP="00433AF4">
      <w:pPr>
        <w:keepNext/>
        <w:rPr>
          <w:rFonts w:ascii="Arial" w:hAnsi="Arial" w:cs="Arial"/>
          <w:szCs w:val="24"/>
        </w:rPr>
      </w:pPr>
      <w:r w:rsidRPr="00433AF4">
        <w:rPr>
          <w:rFonts w:ascii="Arial" w:hAnsi="Arial" w:cs="Arial"/>
          <w:noProof/>
          <w:szCs w:val="24"/>
          <w:lang w:val="en-US"/>
        </w:rPr>
        <w:lastRenderedPageBreak/>
        <w:drawing>
          <wp:inline distT="0" distB="0" distL="0" distR="0" wp14:anchorId="06BC202F" wp14:editId="7A2B5AE0">
            <wp:extent cx="5943600" cy="36912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691255"/>
                    </a:xfrm>
                    <a:prstGeom prst="rect">
                      <a:avLst/>
                    </a:prstGeom>
                  </pic:spPr>
                </pic:pic>
              </a:graphicData>
            </a:graphic>
          </wp:inline>
        </w:drawing>
      </w:r>
    </w:p>
    <w:p w14:paraId="0A1284F6" w14:textId="77777777" w:rsidR="000653C7" w:rsidRPr="00433AF4" w:rsidRDefault="00377D01" w:rsidP="00433AF4">
      <w:pPr>
        <w:rPr>
          <w:rFonts w:ascii="Arial" w:hAnsi="Arial" w:cs="Arial"/>
          <w:szCs w:val="24"/>
        </w:rPr>
      </w:pPr>
      <w:r w:rsidRPr="00433AF4">
        <w:rPr>
          <w:rFonts w:ascii="Arial" w:hAnsi="Arial" w:cs="Arial"/>
          <w:szCs w:val="24"/>
        </w:rPr>
        <w:t xml:space="preserve">Figure </w:t>
      </w:r>
      <w:r w:rsidRPr="00433AF4">
        <w:rPr>
          <w:rFonts w:ascii="Arial" w:hAnsi="Arial" w:cs="Arial"/>
          <w:szCs w:val="24"/>
        </w:rPr>
        <w:fldChar w:fldCharType="begin"/>
      </w:r>
      <w:r w:rsidRPr="00433AF4">
        <w:rPr>
          <w:rFonts w:ascii="Arial" w:hAnsi="Arial" w:cs="Arial"/>
          <w:szCs w:val="24"/>
        </w:rPr>
        <w:instrText xml:space="preserve"> SEQ Figure \* ARABIC </w:instrText>
      </w:r>
      <w:r w:rsidRPr="00433AF4">
        <w:rPr>
          <w:rFonts w:ascii="Arial" w:hAnsi="Arial" w:cs="Arial"/>
          <w:szCs w:val="24"/>
        </w:rPr>
        <w:fldChar w:fldCharType="separate"/>
      </w:r>
      <w:r w:rsidRPr="00433AF4">
        <w:rPr>
          <w:rFonts w:ascii="Arial" w:hAnsi="Arial" w:cs="Arial"/>
          <w:noProof/>
          <w:szCs w:val="24"/>
        </w:rPr>
        <w:t>1</w:t>
      </w:r>
      <w:r w:rsidRPr="00433AF4">
        <w:rPr>
          <w:rFonts w:ascii="Arial" w:hAnsi="Arial" w:cs="Arial"/>
          <w:szCs w:val="24"/>
        </w:rPr>
        <w:fldChar w:fldCharType="end"/>
      </w:r>
      <w:r w:rsidRPr="00433AF4">
        <w:rPr>
          <w:rFonts w:ascii="Arial" w:hAnsi="Arial" w:cs="Arial"/>
          <w:szCs w:val="24"/>
        </w:rPr>
        <w:t>: Most Famous Mexican Dished in the UK</w:t>
      </w:r>
    </w:p>
    <w:p w14:paraId="03839269" w14:textId="77777777" w:rsidR="00CB0C0D" w:rsidRPr="00433AF4" w:rsidRDefault="00377D01" w:rsidP="00433AF4">
      <w:pPr>
        <w:rPr>
          <w:rFonts w:ascii="Arial" w:hAnsi="Arial" w:cs="Arial"/>
          <w:szCs w:val="24"/>
        </w:rPr>
      </w:pPr>
      <w:r w:rsidRPr="00433AF4">
        <w:rPr>
          <w:rFonts w:ascii="Arial" w:hAnsi="Arial" w:cs="Arial"/>
          <w:szCs w:val="24"/>
        </w:rPr>
        <w:t>Source: Statista (2023)</w:t>
      </w:r>
    </w:p>
    <w:p w14:paraId="69946CBB" w14:textId="77777777" w:rsidR="00C97726" w:rsidRPr="00433AF4" w:rsidRDefault="00377D01" w:rsidP="00433AF4">
      <w:pPr>
        <w:rPr>
          <w:rFonts w:ascii="Arial" w:hAnsi="Arial" w:cs="Arial"/>
          <w:szCs w:val="24"/>
        </w:rPr>
      </w:pPr>
      <w:r w:rsidRPr="00433AF4">
        <w:rPr>
          <w:rFonts w:ascii="Arial" w:hAnsi="Arial" w:cs="Arial"/>
          <w:szCs w:val="24"/>
        </w:rPr>
        <w:t xml:space="preserve">Considering the options, as mentioned </w:t>
      </w:r>
      <w:r w:rsidR="00151D1E" w:rsidRPr="00433AF4">
        <w:rPr>
          <w:rFonts w:ascii="Arial" w:hAnsi="Arial" w:cs="Arial"/>
          <w:szCs w:val="24"/>
        </w:rPr>
        <w:t>in the above-illustrated figure, the emphasis is not only on including traditional Mexican dishes but, at the same time, those introduced as a part of the Tex-Mex style, such as Chili con carne. In addition to this, the emphasis is also on targeting those in search of vegetarian or vegan options in Mexican cuisine</w:t>
      </w:r>
      <w:r w:rsidR="00CB0C0D" w:rsidRPr="00433AF4">
        <w:rPr>
          <w:rFonts w:ascii="Arial" w:hAnsi="Arial" w:cs="Arial"/>
          <w:szCs w:val="24"/>
        </w:rPr>
        <w:t xml:space="preserve">. Considering this perspective, the purpose of the restaurant is to provide customers with different sorts of Mexican food options. In addition, the restaurant menu has also been prepared considering allergens, specifically gluten. In this manner, the purpose is to cater to the needs of people with different dietary requirements. </w:t>
      </w:r>
    </w:p>
    <w:p w14:paraId="7E1C30AD" w14:textId="77777777" w:rsidR="00EC1A78" w:rsidRPr="000F4B21" w:rsidRDefault="00EC1A78" w:rsidP="000F4B21">
      <w:pPr>
        <w:rPr>
          <w:rFonts w:ascii="Arial" w:hAnsi="Arial" w:cs="Arial"/>
        </w:rPr>
      </w:pPr>
    </w:p>
    <w:p w14:paraId="1A844886" w14:textId="77777777" w:rsidR="00C74A0F" w:rsidRPr="000F4B21" w:rsidRDefault="00377D01" w:rsidP="000F4B21">
      <w:pPr>
        <w:rPr>
          <w:rFonts w:ascii="Arial" w:hAnsi="Arial" w:cs="Arial"/>
          <w:b/>
          <w:sz w:val="28"/>
        </w:rPr>
      </w:pPr>
      <w:r w:rsidRPr="000F4B21">
        <w:rPr>
          <w:rFonts w:ascii="Arial" w:hAnsi="Arial" w:cs="Arial"/>
        </w:rPr>
        <w:br w:type="page"/>
      </w:r>
    </w:p>
    <w:p w14:paraId="77C4C72F" w14:textId="77777777" w:rsidR="00386806" w:rsidRPr="000F4B21" w:rsidRDefault="00377D01" w:rsidP="000F4B21">
      <w:pPr>
        <w:rPr>
          <w:rFonts w:ascii="Arial" w:hAnsi="Arial" w:cs="Arial"/>
        </w:rPr>
      </w:pPr>
      <w:r w:rsidRPr="000F4B21">
        <w:rPr>
          <w:rFonts w:ascii="Arial" w:hAnsi="Arial" w:cs="Arial"/>
          <w:noProof/>
          <w:lang w:val="en-US"/>
        </w:rPr>
        <w:lastRenderedPageBreak/>
        <w:drawing>
          <wp:inline distT="0" distB="0" distL="0" distR="0" wp14:anchorId="6C4A3F3B" wp14:editId="77689E03">
            <wp:extent cx="4676775" cy="6038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4676775" cy="6038850"/>
                    </a:xfrm>
                    <a:prstGeom prst="rect">
                      <a:avLst/>
                    </a:prstGeom>
                  </pic:spPr>
                </pic:pic>
              </a:graphicData>
            </a:graphic>
          </wp:inline>
        </w:drawing>
      </w:r>
    </w:p>
    <w:p w14:paraId="531A4E69" w14:textId="77777777" w:rsidR="00FE11AB" w:rsidRPr="000F4B21" w:rsidRDefault="00377D01" w:rsidP="000F4B21">
      <w:pPr>
        <w:rPr>
          <w:rFonts w:ascii="Arial" w:hAnsi="Arial" w:cs="Arial"/>
        </w:rPr>
      </w:pPr>
      <w:r w:rsidRPr="000F4B21">
        <w:rPr>
          <w:rFonts w:ascii="Arial" w:hAnsi="Arial" w:cs="Arial"/>
          <w:noProof/>
          <w:lang w:val="en-US"/>
        </w:rPr>
        <w:lastRenderedPageBreak/>
        <w:drawing>
          <wp:inline distT="0" distB="0" distL="0" distR="0" wp14:anchorId="0382C25E" wp14:editId="4A674B91">
            <wp:extent cx="5213268" cy="6736384"/>
            <wp:effectExtent l="0" t="0" r="698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226865" cy="6753954"/>
                    </a:xfrm>
                    <a:prstGeom prst="rect">
                      <a:avLst/>
                    </a:prstGeom>
                  </pic:spPr>
                </pic:pic>
              </a:graphicData>
            </a:graphic>
          </wp:inline>
        </w:drawing>
      </w:r>
      <w:r w:rsidRPr="000F4B21">
        <w:rPr>
          <w:rFonts w:ascii="Arial" w:hAnsi="Arial" w:cs="Arial"/>
        </w:rPr>
        <w:br w:type="page"/>
      </w:r>
    </w:p>
    <w:p w14:paraId="0E5206D8" w14:textId="77777777" w:rsidR="00FE11AB" w:rsidRPr="000F4B21" w:rsidRDefault="00377D01" w:rsidP="000F4B21">
      <w:pPr>
        <w:ind w:left="720" w:hanging="720"/>
        <w:rPr>
          <w:rFonts w:ascii="Arial" w:eastAsia="Times New Roman" w:hAnsi="Arial" w:cs="Arial"/>
          <w:szCs w:val="24"/>
          <w:lang w:val="en-US"/>
        </w:rPr>
      </w:pPr>
      <w:r w:rsidRPr="000F4B21">
        <w:rPr>
          <w:rFonts w:ascii="Arial" w:eastAsia="Times New Roman" w:hAnsi="Arial" w:cs="Arial"/>
          <w:szCs w:val="24"/>
          <w:lang w:val="en-US"/>
        </w:rPr>
        <w:lastRenderedPageBreak/>
        <w:t xml:space="preserve">Butler, S., 2020. </w:t>
      </w:r>
      <w:r w:rsidRPr="000F4B21">
        <w:rPr>
          <w:rFonts w:ascii="Arial" w:eastAsia="Times New Roman" w:hAnsi="Arial" w:cs="Arial"/>
          <w:i/>
          <w:iCs/>
          <w:szCs w:val="24"/>
          <w:lang w:val="en-US"/>
        </w:rPr>
        <w:t>Burritos with everything as Britain falls for Mexican food</w:t>
      </w:r>
      <w:r w:rsidRPr="000F4B21">
        <w:rPr>
          <w:rFonts w:ascii="Arial" w:eastAsia="Times New Roman" w:hAnsi="Arial" w:cs="Arial"/>
          <w:szCs w:val="24"/>
          <w:lang w:val="en-US"/>
        </w:rPr>
        <w:t xml:space="preserve">. [online] The Guardian. Available at: [Accessed 5 Jun. 2023]. </w:t>
      </w:r>
    </w:p>
    <w:p w14:paraId="7BDD5179" w14:textId="77777777" w:rsidR="00FE11AB" w:rsidRPr="000F4B21" w:rsidRDefault="00377D01" w:rsidP="000F4B21">
      <w:pPr>
        <w:ind w:left="720" w:hanging="720"/>
        <w:rPr>
          <w:rFonts w:ascii="Arial" w:eastAsia="Times New Roman" w:hAnsi="Arial" w:cs="Arial"/>
          <w:szCs w:val="24"/>
          <w:lang w:val="en-US"/>
        </w:rPr>
      </w:pPr>
      <w:r w:rsidRPr="000F4B21">
        <w:rPr>
          <w:rFonts w:ascii="Arial" w:eastAsia="Times New Roman" w:hAnsi="Arial" w:cs="Arial"/>
          <w:szCs w:val="24"/>
          <w:lang w:val="en-US"/>
        </w:rPr>
        <w:t xml:space="preserve">Chiquito, 2023. </w:t>
      </w:r>
      <w:r w:rsidRPr="000F4B21">
        <w:rPr>
          <w:rFonts w:ascii="Arial" w:eastAsia="Times New Roman" w:hAnsi="Arial" w:cs="Arial"/>
          <w:i/>
          <w:iCs/>
          <w:szCs w:val="24"/>
          <w:lang w:val="en-US"/>
        </w:rPr>
        <w:t>Menus</w:t>
      </w:r>
      <w:r w:rsidRPr="000F4B21">
        <w:rPr>
          <w:rFonts w:ascii="Arial" w:eastAsia="Times New Roman" w:hAnsi="Arial" w:cs="Arial"/>
          <w:szCs w:val="24"/>
          <w:lang w:val="en-US"/>
        </w:rPr>
        <w:t xml:space="preserve">. [online] Chiquito. Available at: [Accessed 5 Jun. 2023]. </w:t>
      </w:r>
    </w:p>
    <w:p w14:paraId="748B9A52" w14:textId="77777777" w:rsidR="00FE11AB" w:rsidRPr="000F4B21" w:rsidRDefault="00377D01" w:rsidP="000F4B21">
      <w:pPr>
        <w:ind w:left="720" w:hanging="720"/>
        <w:rPr>
          <w:rFonts w:ascii="Arial" w:eastAsia="Times New Roman" w:hAnsi="Arial" w:cs="Arial"/>
          <w:szCs w:val="24"/>
          <w:lang w:val="en-US"/>
        </w:rPr>
      </w:pPr>
      <w:r w:rsidRPr="000F4B21">
        <w:rPr>
          <w:rFonts w:ascii="Arial" w:eastAsia="Times New Roman" w:hAnsi="Arial" w:cs="Arial"/>
          <w:szCs w:val="24"/>
          <w:lang w:val="en-US"/>
        </w:rPr>
        <w:t xml:space="preserve">Cincos, 2023. </w:t>
      </w:r>
      <w:r w:rsidRPr="000F4B21">
        <w:rPr>
          <w:rFonts w:ascii="Arial" w:eastAsia="Times New Roman" w:hAnsi="Arial" w:cs="Arial"/>
          <w:i/>
          <w:iCs/>
          <w:szCs w:val="24"/>
          <w:lang w:val="en-US"/>
        </w:rPr>
        <w:t>Book a table through our - Cinco</w:t>
      </w:r>
      <w:r w:rsidRPr="000F4B21">
        <w:rPr>
          <w:rFonts w:ascii="Arial" w:eastAsia="Times New Roman" w:hAnsi="Arial" w:cs="Arial"/>
          <w:szCs w:val="24"/>
          <w:lang w:val="en-US"/>
        </w:rPr>
        <w:t xml:space="preserve">. [online] Cincos. Available at: [Accessed 5 Jun. 2023]. </w:t>
      </w:r>
    </w:p>
    <w:p w14:paraId="2AAC364C" w14:textId="77777777" w:rsidR="00FE11AB" w:rsidRPr="000F4B21" w:rsidRDefault="00377D01" w:rsidP="000F4B21">
      <w:pPr>
        <w:ind w:left="720" w:hanging="720"/>
        <w:rPr>
          <w:rFonts w:ascii="Arial" w:eastAsia="Times New Roman" w:hAnsi="Arial" w:cs="Arial"/>
          <w:szCs w:val="24"/>
          <w:lang w:val="en-US"/>
        </w:rPr>
      </w:pPr>
      <w:r w:rsidRPr="000F4B21">
        <w:rPr>
          <w:rFonts w:ascii="Arial" w:eastAsia="Times New Roman" w:hAnsi="Arial" w:cs="Arial"/>
          <w:szCs w:val="24"/>
          <w:lang w:val="en-US"/>
        </w:rPr>
        <w:t xml:space="preserve">Crudo, 2023. </w:t>
      </w:r>
      <w:r w:rsidRPr="000F4B21">
        <w:rPr>
          <w:rFonts w:ascii="Arial" w:eastAsia="Times New Roman" w:hAnsi="Arial" w:cs="Arial"/>
          <w:i/>
          <w:iCs/>
          <w:szCs w:val="24"/>
          <w:lang w:val="en-US"/>
        </w:rPr>
        <w:t>Food menu</w:t>
      </w:r>
      <w:r w:rsidRPr="000F4B21">
        <w:rPr>
          <w:rFonts w:ascii="Arial" w:eastAsia="Times New Roman" w:hAnsi="Arial" w:cs="Arial"/>
          <w:szCs w:val="24"/>
          <w:lang w:val="en-US"/>
        </w:rPr>
        <w:t xml:space="preserve">. [online] CRUDO. Available at: [Accessed 5 Jun. 2023]. </w:t>
      </w:r>
    </w:p>
    <w:p w14:paraId="2BABDADA" w14:textId="77777777" w:rsidR="00FE11AB" w:rsidRPr="000F4B21" w:rsidRDefault="00377D01" w:rsidP="000F4B21">
      <w:pPr>
        <w:ind w:left="720" w:hanging="720"/>
        <w:rPr>
          <w:rFonts w:ascii="Arial" w:eastAsia="Times New Roman" w:hAnsi="Arial" w:cs="Arial"/>
          <w:szCs w:val="24"/>
          <w:lang w:val="en-US"/>
        </w:rPr>
      </w:pPr>
      <w:r w:rsidRPr="000F4B21">
        <w:rPr>
          <w:rFonts w:ascii="Arial" w:eastAsia="Times New Roman" w:hAnsi="Arial" w:cs="Arial"/>
          <w:szCs w:val="24"/>
          <w:lang w:val="en-US"/>
        </w:rPr>
        <w:t xml:space="preserve">Demopoulos, A., 2023. </w:t>
      </w:r>
      <w:r w:rsidRPr="000F4B21">
        <w:rPr>
          <w:rFonts w:ascii="Arial" w:eastAsia="Times New Roman" w:hAnsi="Arial" w:cs="Arial"/>
          <w:i/>
          <w:iCs/>
          <w:szCs w:val="24"/>
          <w:lang w:val="en-US"/>
        </w:rPr>
        <w:t>Who owns Taco Tuesdays? Taco Bell Battles to 'Liberate' trademarked phrase</w:t>
      </w:r>
      <w:r w:rsidRPr="000F4B21">
        <w:rPr>
          <w:rFonts w:ascii="Arial" w:eastAsia="Times New Roman" w:hAnsi="Arial" w:cs="Arial"/>
          <w:szCs w:val="24"/>
          <w:lang w:val="en-US"/>
        </w:rPr>
        <w:t xml:space="preserve">. [online] The Guardian. Available at: [Accessed 5 Jun. 2023]. </w:t>
      </w:r>
    </w:p>
    <w:p w14:paraId="7AF79D7B" w14:textId="77777777" w:rsidR="00FE11AB" w:rsidRPr="000F4B21" w:rsidRDefault="00377D01" w:rsidP="000F4B21">
      <w:pPr>
        <w:ind w:left="720" w:hanging="720"/>
        <w:rPr>
          <w:rFonts w:ascii="Arial" w:eastAsia="Times New Roman" w:hAnsi="Arial" w:cs="Arial"/>
          <w:szCs w:val="24"/>
          <w:lang w:val="en-US"/>
        </w:rPr>
      </w:pPr>
      <w:r w:rsidRPr="000F4B21">
        <w:rPr>
          <w:rFonts w:ascii="Arial" w:eastAsia="Times New Roman" w:hAnsi="Arial" w:cs="Arial"/>
          <w:szCs w:val="24"/>
          <w:lang w:val="en-US"/>
        </w:rPr>
        <w:t xml:space="preserve">Dent, G., 2023. </w:t>
      </w:r>
      <w:r w:rsidRPr="000F4B21">
        <w:rPr>
          <w:rFonts w:ascii="Arial" w:eastAsia="Times New Roman" w:hAnsi="Arial" w:cs="Arial"/>
          <w:i/>
          <w:iCs/>
          <w:szCs w:val="24"/>
          <w:lang w:val="en-US"/>
        </w:rPr>
        <w:t>Zapote, London EC2: a deft mix of the brit-Mexican and something more classy’ – restaurant review | grace dent on restaurants</w:t>
      </w:r>
      <w:r w:rsidRPr="000F4B21">
        <w:rPr>
          <w:rFonts w:ascii="Arial" w:eastAsia="Times New Roman" w:hAnsi="Arial" w:cs="Arial"/>
          <w:szCs w:val="24"/>
          <w:lang w:val="en-US"/>
        </w:rPr>
        <w:t xml:space="preserve">. [online] The Guardian. Available at: [Accessed 5 Jun. 2023]. </w:t>
      </w:r>
    </w:p>
    <w:p w14:paraId="0861720C" w14:textId="77777777" w:rsidR="00FE11AB" w:rsidRPr="000F4B21" w:rsidRDefault="00377D01" w:rsidP="000F4B21">
      <w:pPr>
        <w:ind w:left="720" w:hanging="720"/>
        <w:rPr>
          <w:rFonts w:ascii="Arial" w:hAnsi="Arial" w:cs="Arial"/>
          <w:shd w:val="clear" w:color="auto" w:fill="FFFFFF"/>
        </w:rPr>
      </w:pPr>
      <w:r w:rsidRPr="000F4B21">
        <w:rPr>
          <w:rFonts w:ascii="Arial" w:hAnsi="Arial" w:cs="Arial"/>
          <w:shd w:val="clear" w:color="auto" w:fill="FFFFFF"/>
        </w:rPr>
        <w:t xml:space="preserve">Ibarra-Cantu, C. and Cheetham, F., 2021. Consumer multiculturalism in multicultural marketplaces: Mexican immigrants' responses to the global consumer culture construction of Tex-Mex as Mexican food. </w:t>
      </w:r>
      <w:r w:rsidRPr="000F4B21">
        <w:rPr>
          <w:rFonts w:ascii="Arial" w:hAnsi="Arial" w:cs="Arial"/>
          <w:i/>
          <w:iCs/>
          <w:shd w:val="clear" w:color="auto" w:fill="FFFFFF"/>
        </w:rPr>
        <w:t>Journal of Business Research</w:t>
      </w:r>
      <w:r w:rsidRPr="000F4B21">
        <w:rPr>
          <w:rFonts w:ascii="Arial" w:hAnsi="Arial" w:cs="Arial"/>
          <w:shd w:val="clear" w:color="auto" w:fill="FFFFFF"/>
        </w:rPr>
        <w:t>, </w:t>
      </w:r>
      <w:r w:rsidRPr="000F4B21">
        <w:rPr>
          <w:rFonts w:ascii="Arial" w:hAnsi="Arial" w:cs="Arial"/>
          <w:i/>
          <w:iCs/>
          <w:shd w:val="clear" w:color="auto" w:fill="FFFFFF"/>
        </w:rPr>
        <w:t>134</w:t>
      </w:r>
      <w:r w:rsidRPr="000F4B21">
        <w:rPr>
          <w:rFonts w:ascii="Arial" w:hAnsi="Arial" w:cs="Arial"/>
          <w:shd w:val="clear" w:color="auto" w:fill="FFFFFF"/>
        </w:rPr>
        <w:t>, pp.70-77.</w:t>
      </w:r>
    </w:p>
    <w:p w14:paraId="1D60DB4D" w14:textId="77777777" w:rsidR="00FE11AB" w:rsidRPr="000F4B21" w:rsidRDefault="00377D01" w:rsidP="000F4B21">
      <w:pPr>
        <w:ind w:left="720" w:hanging="720"/>
        <w:rPr>
          <w:rFonts w:ascii="Arial" w:eastAsia="Times New Roman" w:hAnsi="Arial" w:cs="Arial"/>
          <w:szCs w:val="24"/>
          <w:lang w:val="en-US"/>
        </w:rPr>
      </w:pPr>
      <w:r w:rsidRPr="000F4B21">
        <w:rPr>
          <w:rFonts w:ascii="Arial" w:eastAsia="Times New Roman" w:hAnsi="Arial" w:cs="Arial"/>
          <w:szCs w:val="24"/>
          <w:lang w:val="en-US"/>
        </w:rPr>
        <w:t xml:space="preserve">Statista, 2023. </w:t>
      </w:r>
      <w:r w:rsidRPr="000F4B21">
        <w:rPr>
          <w:rFonts w:ascii="Arial" w:eastAsia="Times New Roman" w:hAnsi="Arial" w:cs="Arial"/>
          <w:i/>
          <w:iCs/>
          <w:szCs w:val="24"/>
          <w:lang w:val="en-US"/>
        </w:rPr>
        <w:t>Most famous Mexican dishes in the United Kingdom</w:t>
      </w:r>
      <w:r w:rsidRPr="000F4B21">
        <w:rPr>
          <w:rFonts w:ascii="Arial" w:eastAsia="Times New Roman" w:hAnsi="Arial" w:cs="Arial"/>
          <w:szCs w:val="24"/>
          <w:lang w:val="en-US"/>
        </w:rPr>
        <w:t xml:space="preserve">. [online] Statista. Available at: [Accessed 5 Jun. 2023]. </w:t>
      </w:r>
    </w:p>
    <w:p w14:paraId="27C9E181" w14:textId="77777777" w:rsidR="00FE11AB" w:rsidRPr="000F4B21" w:rsidRDefault="00377D01" w:rsidP="000F4B21">
      <w:pPr>
        <w:ind w:left="720" w:hanging="720"/>
        <w:rPr>
          <w:rFonts w:ascii="Arial" w:eastAsia="Times New Roman" w:hAnsi="Arial" w:cs="Arial"/>
          <w:szCs w:val="24"/>
          <w:lang w:val="en-US"/>
        </w:rPr>
      </w:pPr>
      <w:r w:rsidRPr="000F4B21">
        <w:rPr>
          <w:rFonts w:ascii="Arial" w:eastAsia="Times New Roman" w:hAnsi="Arial" w:cs="Arial"/>
          <w:szCs w:val="24"/>
          <w:lang w:val="en-US"/>
        </w:rPr>
        <w:t xml:space="preserve">Tia’s Mexican, 2023. </w:t>
      </w:r>
      <w:r w:rsidRPr="000F4B21">
        <w:rPr>
          <w:rFonts w:ascii="Arial" w:eastAsia="Times New Roman" w:hAnsi="Arial" w:cs="Arial"/>
          <w:i/>
          <w:iCs/>
          <w:szCs w:val="24"/>
          <w:lang w:val="en-US"/>
        </w:rPr>
        <w:t>Food Menu</w:t>
      </w:r>
      <w:r w:rsidRPr="000F4B21">
        <w:rPr>
          <w:rFonts w:ascii="Arial" w:eastAsia="Times New Roman" w:hAnsi="Arial" w:cs="Arial"/>
          <w:szCs w:val="24"/>
          <w:lang w:val="en-US"/>
        </w:rPr>
        <w:t xml:space="preserve">. [online] Tia’s Mexican. Available at: [Accessed 5 Jun. 2023]. </w:t>
      </w:r>
    </w:p>
    <w:p w14:paraId="06DCE51D" w14:textId="77777777" w:rsidR="00FE11AB" w:rsidRPr="000F4B21" w:rsidRDefault="00377D01" w:rsidP="000F4B21">
      <w:pPr>
        <w:ind w:left="720" w:hanging="720"/>
        <w:rPr>
          <w:rFonts w:ascii="Arial" w:eastAsia="Times New Roman" w:hAnsi="Arial" w:cs="Arial"/>
          <w:szCs w:val="24"/>
          <w:lang w:val="en-US"/>
        </w:rPr>
      </w:pPr>
      <w:r w:rsidRPr="000F4B21">
        <w:rPr>
          <w:rFonts w:ascii="Arial" w:eastAsia="Times New Roman" w:hAnsi="Arial" w:cs="Arial"/>
          <w:szCs w:val="24"/>
          <w:lang w:val="en-US"/>
        </w:rPr>
        <w:t xml:space="preserve">Wahaca, 2023. </w:t>
      </w:r>
      <w:r w:rsidRPr="000F4B21">
        <w:rPr>
          <w:rFonts w:ascii="Arial" w:eastAsia="Times New Roman" w:hAnsi="Arial" w:cs="Arial"/>
          <w:i/>
          <w:iCs/>
          <w:szCs w:val="24"/>
          <w:lang w:val="en-US"/>
        </w:rPr>
        <w:t>Our menu: Fresh Mexican food</w:t>
      </w:r>
      <w:r w:rsidRPr="000F4B21">
        <w:rPr>
          <w:rFonts w:ascii="Arial" w:eastAsia="Times New Roman" w:hAnsi="Arial" w:cs="Arial"/>
          <w:szCs w:val="24"/>
          <w:lang w:val="en-US"/>
        </w:rPr>
        <w:t xml:space="preserve">. [online] Wahaca. Available at: [Accessed 5 Jun. 2023]. </w:t>
      </w:r>
    </w:p>
    <w:p w14:paraId="634E3571" w14:textId="77777777" w:rsidR="00FE11AB" w:rsidRPr="000F4B21" w:rsidRDefault="00FE11AB" w:rsidP="000F4B21">
      <w:pPr>
        <w:spacing w:after="160"/>
        <w:rPr>
          <w:rFonts w:ascii="Arial" w:hAnsi="Arial" w:cs="Arial"/>
          <w:color w:val="222222"/>
          <w:sz w:val="20"/>
          <w:szCs w:val="20"/>
          <w:shd w:val="clear" w:color="auto" w:fill="FFFFFF"/>
        </w:rPr>
      </w:pPr>
    </w:p>
    <w:p w14:paraId="4A651AD3" w14:textId="77777777" w:rsidR="000A608F" w:rsidRPr="000F4B21" w:rsidRDefault="000A608F" w:rsidP="000F4B21">
      <w:pPr>
        <w:rPr>
          <w:rFonts w:ascii="Arial" w:hAnsi="Arial" w:cs="Arial"/>
        </w:rPr>
      </w:pPr>
    </w:p>
    <w:p w14:paraId="23C2E446" w14:textId="77777777" w:rsidR="00DE5B7B" w:rsidRPr="000F4B21" w:rsidRDefault="00DE5B7B" w:rsidP="000F4B21">
      <w:pPr>
        <w:rPr>
          <w:rFonts w:ascii="Arial" w:hAnsi="Arial" w:cs="Arial"/>
        </w:rPr>
      </w:pPr>
    </w:p>
    <w:sectPr w:rsidR="00DE5B7B" w:rsidRPr="000F4B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B35D01"/>
    <w:multiLevelType w:val="hybridMultilevel"/>
    <w:tmpl w:val="7CCC0F2A"/>
    <w:lvl w:ilvl="0" w:tplc="6A2A4BEE">
      <w:start w:val="1"/>
      <w:numFmt w:val="decimal"/>
      <w:lvlText w:val="%1."/>
      <w:lvlJc w:val="left"/>
      <w:pPr>
        <w:ind w:left="720" w:hanging="360"/>
      </w:pPr>
    </w:lvl>
    <w:lvl w:ilvl="1" w:tplc="38AA4384" w:tentative="1">
      <w:start w:val="1"/>
      <w:numFmt w:val="lowerLetter"/>
      <w:lvlText w:val="%2."/>
      <w:lvlJc w:val="left"/>
      <w:pPr>
        <w:ind w:left="1440" w:hanging="360"/>
      </w:pPr>
    </w:lvl>
    <w:lvl w:ilvl="2" w:tplc="9058F5A6" w:tentative="1">
      <w:start w:val="1"/>
      <w:numFmt w:val="lowerRoman"/>
      <w:lvlText w:val="%3."/>
      <w:lvlJc w:val="right"/>
      <w:pPr>
        <w:ind w:left="2160" w:hanging="180"/>
      </w:pPr>
    </w:lvl>
    <w:lvl w:ilvl="3" w:tplc="88E07550" w:tentative="1">
      <w:start w:val="1"/>
      <w:numFmt w:val="decimal"/>
      <w:lvlText w:val="%4."/>
      <w:lvlJc w:val="left"/>
      <w:pPr>
        <w:ind w:left="2880" w:hanging="360"/>
      </w:pPr>
    </w:lvl>
    <w:lvl w:ilvl="4" w:tplc="18BAEE8A" w:tentative="1">
      <w:start w:val="1"/>
      <w:numFmt w:val="lowerLetter"/>
      <w:lvlText w:val="%5."/>
      <w:lvlJc w:val="left"/>
      <w:pPr>
        <w:ind w:left="3600" w:hanging="360"/>
      </w:pPr>
    </w:lvl>
    <w:lvl w:ilvl="5" w:tplc="B91AD438" w:tentative="1">
      <w:start w:val="1"/>
      <w:numFmt w:val="lowerRoman"/>
      <w:lvlText w:val="%6."/>
      <w:lvlJc w:val="right"/>
      <w:pPr>
        <w:ind w:left="4320" w:hanging="180"/>
      </w:pPr>
    </w:lvl>
    <w:lvl w:ilvl="6" w:tplc="EC48174E" w:tentative="1">
      <w:start w:val="1"/>
      <w:numFmt w:val="decimal"/>
      <w:lvlText w:val="%7."/>
      <w:lvlJc w:val="left"/>
      <w:pPr>
        <w:ind w:left="5040" w:hanging="360"/>
      </w:pPr>
    </w:lvl>
    <w:lvl w:ilvl="7" w:tplc="5C280180" w:tentative="1">
      <w:start w:val="1"/>
      <w:numFmt w:val="lowerLetter"/>
      <w:lvlText w:val="%8."/>
      <w:lvlJc w:val="left"/>
      <w:pPr>
        <w:ind w:left="5760" w:hanging="360"/>
      </w:pPr>
    </w:lvl>
    <w:lvl w:ilvl="8" w:tplc="C3E23D54" w:tentative="1">
      <w:start w:val="1"/>
      <w:numFmt w:val="lowerRoman"/>
      <w:lvlText w:val="%9."/>
      <w:lvlJc w:val="right"/>
      <w:pPr>
        <w:ind w:left="6480" w:hanging="180"/>
      </w:pPr>
    </w:lvl>
  </w:abstractNum>
  <w:abstractNum w:abstractNumId="1" w15:restartNumberingAfterBreak="0">
    <w:nsid w:val="7CED7300"/>
    <w:multiLevelType w:val="multilevel"/>
    <w:tmpl w:val="91B8C6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30388483">
    <w:abstractNumId w:val="1"/>
  </w:num>
  <w:num w:numId="2" w16cid:durableId="742532903">
    <w:abstractNumId w:val="1"/>
  </w:num>
  <w:num w:numId="3" w16cid:durableId="753165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B7B"/>
    <w:rsid w:val="000653C7"/>
    <w:rsid w:val="00077CD3"/>
    <w:rsid w:val="000A608F"/>
    <w:rsid w:val="000F4B21"/>
    <w:rsid w:val="00151D1E"/>
    <w:rsid w:val="001D33CF"/>
    <w:rsid w:val="00273FEB"/>
    <w:rsid w:val="00375F63"/>
    <w:rsid w:val="00377D01"/>
    <w:rsid w:val="00386806"/>
    <w:rsid w:val="003F1D29"/>
    <w:rsid w:val="0040187E"/>
    <w:rsid w:val="00433AF4"/>
    <w:rsid w:val="005401B3"/>
    <w:rsid w:val="005F51C2"/>
    <w:rsid w:val="00635E29"/>
    <w:rsid w:val="00685F4D"/>
    <w:rsid w:val="006E437B"/>
    <w:rsid w:val="00775D43"/>
    <w:rsid w:val="00920C7E"/>
    <w:rsid w:val="009E7B8E"/>
    <w:rsid w:val="00A40E2C"/>
    <w:rsid w:val="00B37BF0"/>
    <w:rsid w:val="00B900A0"/>
    <w:rsid w:val="00C1584E"/>
    <w:rsid w:val="00C74A0F"/>
    <w:rsid w:val="00C97726"/>
    <w:rsid w:val="00CB0C0D"/>
    <w:rsid w:val="00DC6B05"/>
    <w:rsid w:val="00DE5B7B"/>
    <w:rsid w:val="00E11574"/>
    <w:rsid w:val="00EC1A78"/>
    <w:rsid w:val="00FD2C46"/>
    <w:rsid w:val="00FE11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D9DE9"/>
  <w15:chartTrackingRefBased/>
  <w15:docId w15:val="{E54421BC-82BA-47E2-A020-C021F9C00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87E"/>
    <w:rPr>
      <w:rFonts w:ascii="Times New Roman" w:hAnsi="Times New Roman"/>
      <w:sz w:val="24"/>
      <w:lang w:val="en-GB"/>
    </w:rPr>
  </w:style>
  <w:style w:type="paragraph" w:styleId="Heading1">
    <w:name w:val="heading 1"/>
    <w:basedOn w:val="Normal"/>
    <w:next w:val="Normal"/>
    <w:link w:val="Heading1Char"/>
    <w:uiPriority w:val="9"/>
    <w:qFormat/>
    <w:rsid w:val="003F1D29"/>
    <w:pPr>
      <w:numPr>
        <w:numId w:val="2"/>
      </w:numPr>
      <w:outlineLvl w:val="0"/>
    </w:pPr>
    <w:rPr>
      <w:b/>
      <w:sz w:val="28"/>
    </w:rPr>
  </w:style>
  <w:style w:type="paragraph" w:styleId="Heading2">
    <w:name w:val="heading 2"/>
    <w:basedOn w:val="Normal"/>
    <w:next w:val="Normal"/>
    <w:link w:val="Heading2Char"/>
    <w:uiPriority w:val="9"/>
    <w:unhideWhenUsed/>
    <w:qFormat/>
    <w:rsid w:val="003F1D29"/>
    <w:pPr>
      <w:numPr>
        <w:ilvl w:val="1"/>
        <w:numId w:val="2"/>
      </w:numPr>
      <w:outlineLvl w:val="1"/>
    </w:pPr>
    <w:rPr>
      <w:b/>
      <w:sz w:val="26"/>
    </w:rPr>
  </w:style>
  <w:style w:type="paragraph" w:styleId="Heading3">
    <w:name w:val="heading 3"/>
    <w:basedOn w:val="Normal"/>
    <w:next w:val="Normal"/>
    <w:link w:val="Heading3Char"/>
    <w:uiPriority w:val="9"/>
    <w:unhideWhenUsed/>
    <w:qFormat/>
    <w:rsid w:val="003F1D29"/>
    <w:pPr>
      <w:numPr>
        <w:ilvl w:val="2"/>
        <w:numId w:val="1"/>
      </w:num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87E"/>
    <w:rPr>
      <w:rFonts w:ascii="Times New Roman" w:hAnsi="Times New Roman"/>
      <w:b/>
      <w:sz w:val="28"/>
    </w:rPr>
  </w:style>
  <w:style w:type="character" w:customStyle="1" w:styleId="Heading2Char">
    <w:name w:val="Heading 2 Char"/>
    <w:basedOn w:val="DefaultParagraphFont"/>
    <w:link w:val="Heading2"/>
    <w:uiPriority w:val="9"/>
    <w:rsid w:val="003F1D29"/>
    <w:rPr>
      <w:rFonts w:ascii="Times New Roman" w:hAnsi="Times New Roman"/>
      <w:b/>
      <w:sz w:val="26"/>
      <w:lang w:val="en-GB"/>
    </w:rPr>
  </w:style>
  <w:style w:type="character" w:customStyle="1" w:styleId="Heading3Char">
    <w:name w:val="Heading 3 Char"/>
    <w:basedOn w:val="DefaultParagraphFont"/>
    <w:link w:val="Heading3"/>
    <w:uiPriority w:val="9"/>
    <w:rsid w:val="003F1D29"/>
    <w:rPr>
      <w:rFonts w:ascii="Times New Roman" w:hAnsi="Times New Roman"/>
      <w:b/>
      <w:sz w:val="24"/>
      <w:lang w:val="en-GB"/>
    </w:rPr>
  </w:style>
  <w:style w:type="paragraph" w:styleId="Caption">
    <w:name w:val="caption"/>
    <w:basedOn w:val="Normal"/>
    <w:next w:val="Normal"/>
    <w:uiPriority w:val="35"/>
    <w:unhideWhenUsed/>
    <w:qFormat/>
    <w:rsid w:val="00CB0C0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F4B21"/>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0F4B21"/>
    <w:pPr>
      <w:spacing w:after="100"/>
    </w:pPr>
  </w:style>
  <w:style w:type="paragraph" w:styleId="TOC2">
    <w:name w:val="toc 2"/>
    <w:basedOn w:val="Normal"/>
    <w:next w:val="Normal"/>
    <w:autoRedefine/>
    <w:uiPriority w:val="39"/>
    <w:unhideWhenUsed/>
    <w:rsid w:val="000F4B21"/>
    <w:pPr>
      <w:spacing w:after="100"/>
      <w:ind w:left="240"/>
    </w:pPr>
  </w:style>
  <w:style w:type="character" w:styleId="Hyperlink">
    <w:name w:val="Hyperlink"/>
    <w:basedOn w:val="DefaultParagraphFont"/>
    <w:uiPriority w:val="99"/>
    <w:unhideWhenUsed/>
    <w:rsid w:val="000F4B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426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069D59-3118-41ED-AD04-A9C613EE4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592</Words>
  <Characters>3377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Nicu Lazar</cp:lastModifiedBy>
  <cp:revision>7</cp:revision>
  <dcterms:created xsi:type="dcterms:W3CDTF">2023-06-06T08:45:00Z</dcterms:created>
  <dcterms:modified xsi:type="dcterms:W3CDTF">2023-06-09T16:13:00Z</dcterms:modified>
</cp:coreProperties>
</file>