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2A56" w14:textId="5A3A8D6C" w:rsidR="0085504F" w:rsidRDefault="0085504F"/>
    <w:p w14:paraId="641F2294" w14:textId="77777777" w:rsidR="0085504F" w:rsidRPr="00D51AE2" w:rsidRDefault="0085504F" w:rsidP="0085504F">
      <w:pPr>
        <w:pStyle w:val="Normal1"/>
        <w:jc w:val="center"/>
        <w:rPr>
          <w:rFonts w:ascii="Algerian" w:hAnsi="Algerian"/>
          <w:b/>
          <w:bCs/>
          <w:color w:val="C45911" w:themeColor="accent2" w:themeShade="BF"/>
          <w:sz w:val="40"/>
          <w:szCs w:val="40"/>
        </w:rPr>
      </w:pPr>
      <w:r w:rsidRPr="00D51AE2">
        <w:rPr>
          <w:rFonts w:ascii="Algerian" w:hAnsi="Algerian"/>
          <w:b/>
          <w:bCs/>
          <w:color w:val="C45911" w:themeColor="accent2" w:themeShade="BF"/>
          <w:sz w:val="40"/>
          <w:szCs w:val="40"/>
        </w:rPr>
        <w:t>LEADERSHIP AND MANAGEMENT, THEORY AND PRACTICE</w:t>
      </w:r>
    </w:p>
    <w:p w14:paraId="6DD0744A" w14:textId="732EC3EC" w:rsidR="0085504F" w:rsidRPr="00D51AE2" w:rsidRDefault="0085504F" w:rsidP="0085504F">
      <w:pPr>
        <w:pStyle w:val="Normal1"/>
        <w:jc w:val="center"/>
        <w:rPr>
          <w:rFonts w:ascii="Algerian" w:hAnsi="Algerian"/>
          <w:b/>
          <w:bCs/>
          <w:color w:val="ED7D31" w:themeColor="accent2"/>
          <w:sz w:val="40"/>
          <w:szCs w:val="40"/>
        </w:rPr>
      </w:pPr>
      <w:r w:rsidRPr="00D51AE2">
        <w:rPr>
          <w:b/>
          <w:bCs/>
          <w:color w:val="ED7D31" w:themeColor="accent2"/>
          <w:sz w:val="32"/>
          <w:szCs w:val="32"/>
        </w:rPr>
        <w:t xml:space="preserve">LCBB6003 </w:t>
      </w:r>
    </w:p>
    <w:p w14:paraId="2E9E02C8" w14:textId="77777777" w:rsidR="0085504F" w:rsidRPr="00D51AE2" w:rsidRDefault="0085504F" w:rsidP="0085504F">
      <w:pPr>
        <w:pStyle w:val="Normal1"/>
        <w:jc w:val="center"/>
        <w:rPr>
          <w:b/>
          <w:bCs/>
          <w:color w:val="ED7D31" w:themeColor="accent2"/>
          <w:sz w:val="32"/>
          <w:szCs w:val="32"/>
        </w:rPr>
      </w:pPr>
      <w:r w:rsidRPr="00D51AE2">
        <w:rPr>
          <w:b/>
          <w:bCs/>
          <w:color w:val="ED7D31" w:themeColor="accent2"/>
          <w:sz w:val="32"/>
          <w:szCs w:val="32"/>
        </w:rPr>
        <w:t>TASK 1</w:t>
      </w:r>
    </w:p>
    <w:p w14:paraId="0920AEE4" w14:textId="77777777" w:rsidR="00D53224" w:rsidRPr="00D51AE2" w:rsidRDefault="00D53224" w:rsidP="0085504F">
      <w:pPr>
        <w:pStyle w:val="Normal1"/>
        <w:jc w:val="center"/>
        <w:rPr>
          <w:b/>
          <w:bCs/>
          <w:color w:val="ED7D31" w:themeColor="accent2"/>
          <w:sz w:val="32"/>
          <w:szCs w:val="32"/>
        </w:rPr>
      </w:pPr>
    </w:p>
    <w:p w14:paraId="1039E318" w14:textId="77777777" w:rsidR="00D53224" w:rsidRPr="00D51AE2" w:rsidRDefault="00D53224" w:rsidP="0085504F">
      <w:pPr>
        <w:pStyle w:val="Normal1"/>
        <w:jc w:val="center"/>
        <w:rPr>
          <w:b/>
          <w:bCs/>
          <w:color w:val="ED7D31" w:themeColor="accent2"/>
          <w:sz w:val="32"/>
          <w:szCs w:val="32"/>
        </w:rPr>
      </w:pPr>
    </w:p>
    <w:p w14:paraId="323B27DF" w14:textId="77777777" w:rsidR="00D53224" w:rsidRPr="00D51AE2" w:rsidRDefault="00D53224" w:rsidP="0085504F">
      <w:pPr>
        <w:pStyle w:val="Normal1"/>
        <w:jc w:val="center"/>
        <w:rPr>
          <w:b/>
          <w:bCs/>
          <w:color w:val="ED7D31" w:themeColor="accent2"/>
          <w:sz w:val="32"/>
          <w:szCs w:val="32"/>
        </w:rPr>
      </w:pPr>
    </w:p>
    <w:p w14:paraId="0D7099F5" w14:textId="77777777" w:rsidR="00D53224" w:rsidRPr="00D51AE2" w:rsidRDefault="00D53224" w:rsidP="0085504F">
      <w:pPr>
        <w:pStyle w:val="Normal1"/>
        <w:jc w:val="center"/>
        <w:rPr>
          <w:b/>
          <w:bCs/>
          <w:color w:val="ED7D31" w:themeColor="accent2"/>
          <w:sz w:val="32"/>
          <w:szCs w:val="32"/>
        </w:rPr>
      </w:pPr>
    </w:p>
    <w:p w14:paraId="10B4E03B" w14:textId="77777777" w:rsidR="0085504F" w:rsidRPr="00D51AE2" w:rsidRDefault="0085504F" w:rsidP="0085504F">
      <w:pPr>
        <w:pStyle w:val="Normal1"/>
        <w:jc w:val="center"/>
        <w:rPr>
          <w:b/>
          <w:bCs/>
          <w:color w:val="ED7D31" w:themeColor="accent2"/>
          <w:sz w:val="40"/>
          <w:szCs w:val="40"/>
        </w:rPr>
      </w:pPr>
    </w:p>
    <w:p w14:paraId="6D302F50" w14:textId="77777777" w:rsidR="0085504F" w:rsidRPr="00D51AE2" w:rsidRDefault="0085504F" w:rsidP="0085504F">
      <w:pPr>
        <w:pStyle w:val="Normal1"/>
        <w:jc w:val="center"/>
        <w:rPr>
          <w:b/>
          <w:bCs/>
          <w:color w:val="ED7D31" w:themeColor="accent2"/>
          <w:sz w:val="40"/>
          <w:szCs w:val="40"/>
        </w:rPr>
      </w:pPr>
    </w:p>
    <w:p w14:paraId="6DCF4E6E" w14:textId="7C5EC947" w:rsidR="0085504F" w:rsidRPr="00D51AE2" w:rsidRDefault="0085504F" w:rsidP="0085504F">
      <w:pPr>
        <w:pStyle w:val="Normal1"/>
        <w:rPr>
          <w:b/>
          <w:bCs/>
          <w:color w:val="ED7D31" w:themeColor="accent2"/>
          <w:sz w:val="32"/>
          <w:szCs w:val="32"/>
        </w:rPr>
      </w:pPr>
      <w:r w:rsidRPr="00D51AE2">
        <w:rPr>
          <w:b/>
          <w:bCs/>
          <w:color w:val="ED7D31" w:themeColor="accent2"/>
          <w:sz w:val="40"/>
          <w:szCs w:val="40"/>
        </w:rPr>
        <w:t xml:space="preserve">                    </w:t>
      </w:r>
      <w:r w:rsidRPr="00D51AE2">
        <w:rPr>
          <w:b/>
          <w:bCs/>
          <w:color w:val="ED7D31" w:themeColor="accent2"/>
          <w:sz w:val="32"/>
          <w:szCs w:val="32"/>
        </w:rPr>
        <w:t>STUDENT: BIANCA CONSTANDACHI</w:t>
      </w:r>
    </w:p>
    <w:p w14:paraId="4D691AE1" w14:textId="77777777" w:rsidR="0085504F" w:rsidRPr="00D51AE2" w:rsidRDefault="0085504F" w:rsidP="0085504F">
      <w:pPr>
        <w:pStyle w:val="Normal1"/>
        <w:jc w:val="center"/>
        <w:rPr>
          <w:b/>
          <w:bCs/>
          <w:color w:val="ED7D31" w:themeColor="accent2"/>
          <w:sz w:val="32"/>
          <w:szCs w:val="32"/>
        </w:rPr>
      </w:pPr>
      <w:r w:rsidRPr="00D51AE2">
        <w:rPr>
          <w:b/>
          <w:bCs/>
          <w:color w:val="ED7D31" w:themeColor="accent2"/>
          <w:sz w:val="32"/>
          <w:szCs w:val="32"/>
        </w:rPr>
        <w:t>ID:2030582</w:t>
      </w:r>
    </w:p>
    <w:p w14:paraId="2A3CB716" w14:textId="77777777" w:rsidR="0085504F" w:rsidRPr="00D51AE2" w:rsidRDefault="0085504F" w:rsidP="0085504F">
      <w:pPr>
        <w:pStyle w:val="Normal1"/>
        <w:jc w:val="center"/>
        <w:rPr>
          <w:b/>
          <w:bCs/>
          <w:color w:val="ED7D31" w:themeColor="accent2"/>
          <w:sz w:val="40"/>
          <w:szCs w:val="40"/>
        </w:rPr>
      </w:pPr>
    </w:p>
    <w:p w14:paraId="1F926FD4" w14:textId="77777777" w:rsidR="0085504F" w:rsidRPr="00D51AE2" w:rsidRDefault="0085504F" w:rsidP="0085504F">
      <w:pPr>
        <w:pStyle w:val="Normal1"/>
        <w:jc w:val="center"/>
        <w:rPr>
          <w:b/>
          <w:bCs/>
          <w:color w:val="ED7D31" w:themeColor="accent2"/>
          <w:sz w:val="40"/>
          <w:szCs w:val="40"/>
        </w:rPr>
      </w:pPr>
    </w:p>
    <w:p w14:paraId="4DDD9199" w14:textId="77777777" w:rsidR="0085504F" w:rsidRPr="00D51AE2" w:rsidRDefault="0085504F" w:rsidP="0085504F">
      <w:pPr>
        <w:pStyle w:val="Normal1"/>
        <w:jc w:val="center"/>
        <w:rPr>
          <w:b/>
          <w:bCs/>
          <w:color w:val="ED7D31" w:themeColor="accent2"/>
          <w:sz w:val="40"/>
          <w:szCs w:val="40"/>
        </w:rPr>
      </w:pPr>
    </w:p>
    <w:p w14:paraId="7ACEEF2A" w14:textId="77777777" w:rsidR="00D53224" w:rsidRPr="00D51AE2" w:rsidRDefault="00D53224" w:rsidP="0085504F">
      <w:pPr>
        <w:pStyle w:val="Normal1"/>
        <w:jc w:val="center"/>
        <w:rPr>
          <w:b/>
          <w:bCs/>
          <w:color w:val="ED7D31" w:themeColor="accent2"/>
          <w:sz w:val="40"/>
          <w:szCs w:val="40"/>
        </w:rPr>
      </w:pPr>
    </w:p>
    <w:p w14:paraId="52A5413C" w14:textId="77777777" w:rsidR="00D53224" w:rsidRPr="00D51AE2" w:rsidRDefault="00D53224" w:rsidP="0085504F">
      <w:pPr>
        <w:pStyle w:val="Normal1"/>
        <w:jc w:val="center"/>
        <w:rPr>
          <w:b/>
          <w:bCs/>
          <w:color w:val="ED7D31" w:themeColor="accent2"/>
          <w:sz w:val="40"/>
          <w:szCs w:val="40"/>
        </w:rPr>
      </w:pPr>
    </w:p>
    <w:p w14:paraId="1719BC17" w14:textId="77777777" w:rsidR="00D53224" w:rsidRPr="00D51AE2" w:rsidRDefault="00D53224" w:rsidP="0085504F">
      <w:pPr>
        <w:pStyle w:val="Normal1"/>
        <w:jc w:val="center"/>
        <w:rPr>
          <w:b/>
          <w:bCs/>
          <w:color w:val="ED7D31" w:themeColor="accent2"/>
          <w:sz w:val="40"/>
          <w:szCs w:val="40"/>
        </w:rPr>
      </w:pPr>
    </w:p>
    <w:p w14:paraId="40E9D79D" w14:textId="77777777" w:rsidR="00D53224" w:rsidRPr="00D51AE2" w:rsidRDefault="00D53224" w:rsidP="0085504F">
      <w:pPr>
        <w:pStyle w:val="Normal1"/>
        <w:jc w:val="center"/>
        <w:rPr>
          <w:b/>
          <w:bCs/>
          <w:color w:val="ED7D31" w:themeColor="accent2"/>
          <w:sz w:val="40"/>
          <w:szCs w:val="40"/>
        </w:rPr>
      </w:pPr>
    </w:p>
    <w:p w14:paraId="34EAB0B5" w14:textId="77777777" w:rsidR="00D53224" w:rsidRPr="00D51AE2" w:rsidRDefault="00D53224" w:rsidP="00D53224">
      <w:pPr>
        <w:pStyle w:val="Normal1"/>
        <w:rPr>
          <w:b/>
          <w:bCs/>
          <w:color w:val="ED7D31" w:themeColor="accent2"/>
          <w:sz w:val="40"/>
          <w:szCs w:val="40"/>
        </w:rPr>
      </w:pPr>
    </w:p>
    <w:p w14:paraId="7A366AA6" w14:textId="50B34AC1" w:rsidR="0085504F" w:rsidRPr="0085504F" w:rsidRDefault="0085504F" w:rsidP="0085504F">
      <w:pPr>
        <w:pStyle w:val="Normal1"/>
        <w:jc w:val="center"/>
        <w:rPr>
          <w:b/>
          <w:bCs/>
          <w:sz w:val="32"/>
          <w:szCs w:val="32"/>
        </w:rPr>
      </w:pPr>
      <w:r w:rsidRPr="00D51AE2">
        <w:rPr>
          <w:b/>
          <w:bCs/>
          <w:color w:val="ED7D31" w:themeColor="accent2"/>
          <w:sz w:val="32"/>
          <w:szCs w:val="32"/>
        </w:rPr>
        <w:t>UNIVERSITY: TRINITY SAINT DAVID</w:t>
      </w:r>
      <w:r w:rsidRPr="0085504F">
        <w:rPr>
          <w:sz w:val="32"/>
          <w:szCs w:val="32"/>
        </w:rPr>
        <w:br w:type="page"/>
      </w:r>
    </w:p>
    <w:p w14:paraId="660C5F1C" w14:textId="74A50825" w:rsidR="00A437B2" w:rsidRPr="00D51AE2" w:rsidRDefault="00A437B2">
      <w:pPr>
        <w:rPr>
          <w:sz w:val="24"/>
          <w:szCs w:val="24"/>
        </w:rPr>
      </w:pPr>
      <w:r>
        <w:lastRenderedPageBreak/>
        <w:t xml:space="preserve"> </w:t>
      </w:r>
    </w:p>
    <w:p w14:paraId="62DEEC47" w14:textId="20C4823D" w:rsidR="0080717E" w:rsidRPr="00D51AE2" w:rsidRDefault="00A437B2">
      <w:pPr>
        <w:rPr>
          <w:sz w:val="24"/>
          <w:szCs w:val="24"/>
        </w:rPr>
      </w:pPr>
      <w:r w:rsidRPr="00D51AE2">
        <w:rPr>
          <w:sz w:val="24"/>
          <w:szCs w:val="24"/>
        </w:rPr>
        <w:t xml:space="preserve">          </w:t>
      </w:r>
      <w:proofErr w:type="spellStart"/>
      <w:r w:rsidRPr="00D51AE2">
        <w:rPr>
          <w:sz w:val="24"/>
          <w:szCs w:val="24"/>
        </w:rPr>
        <w:t>Analyzing</w:t>
      </w:r>
      <w:proofErr w:type="spellEnd"/>
      <w:r w:rsidRPr="00D51AE2">
        <w:rPr>
          <w:sz w:val="24"/>
          <w:szCs w:val="24"/>
        </w:rPr>
        <w:t xml:space="preserve"> the characteristics of four prominent business leaders-Sir Richard Branson, Peter Jones, Mark </w:t>
      </w:r>
      <w:proofErr w:type="gramStart"/>
      <w:r w:rsidRPr="00D51AE2">
        <w:rPr>
          <w:sz w:val="24"/>
          <w:szCs w:val="24"/>
        </w:rPr>
        <w:t>Zuckerberg</w:t>
      </w:r>
      <w:proofErr w:type="gramEnd"/>
      <w:r w:rsidRPr="00D51AE2">
        <w:rPr>
          <w:sz w:val="24"/>
          <w:szCs w:val="24"/>
        </w:rPr>
        <w:t xml:space="preserve"> and Jeff Bezos- has provided valuable insights into various leadership styles, </w:t>
      </w:r>
      <w:proofErr w:type="spellStart"/>
      <w:r w:rsidRPr="00D51AE2">
        <w:rPr>
          <w:sz w:val="24"/>
          <w:szCs w:val="24"/>
        </w:rPr>
        <w:t>behaviors</w:t>
      </w:r>
      <w:proofErr w:type="spellEnd"/>
      <w:r w:rsidRPr="00D51AE2">
        <w:rPr>
          <w:sz w:val="24"/>
          <w:szCs w:val="24"/>
        </w:rPr>
        <w:t xml:space="preserve"> and their impact on followers. </w:t>
      </w:r>
      <w:r w:rsidR="002B0C68" w:rsidRPr="00D51AE2">
        <w:rPr>
          <w:sz w:val="24"/>
          <w:szCs w:val="24"/>
        </w:rPr>
        <w:t>This evaluation has not only shed light on the diverse approaches these leaders employ but has also offered significant lessons in leadership.</w:t>
      </w:r>
    </w:p>
    <w:p w14:paraId="23AFF08A" w14:textId="23E6B5DC" w:rsidR="00A437B2" w:rsidRPr="00D51AE2" w:rsidRDefault="00A437B2">
      <w:pPr>
        <w:rPr>
          <w:sz w:val="24"/>
          <w:szCs w:val="24"/>
        </w:rPr>
      </w:pPr>
      <w:r w:rsidRPr="00D51AE2">
        <w:rPr>
          <w:sz w:val="24"/>
          <w:szCs w:val="24"/>
        </w:rPr>
        <w:t>Sir Richard Branson’s coaching leadership style, focused on thriving on modern ideas and a</w:t>
      </w:r>
      <w:r w:rsidR="00006ED3" w:rsidRPr="00D51AE2">
        <w:rPr>
          <w:sz w:val="24"/>
          <w:szCs w:val="24"/>
        </w:rPr>
        <w:t xml:space="preserve"> coaching culture</w:t>
      </w:r>
      <w:r w:rsidR="006C1DBB" w:rsidRPr="00D51AE2">
        <w:rPr>
          <w:sz w:val="24"/>
          <w:szCs w:val="24"/>
        </w:rPr>
        <w:t xml:space="preserve"> (Culture at Work, 2023)</w:t>
      </w:r>
      <w:r w:rsidR="00006ED3" w:rsidRPr="00D51AE2">
        <w:rPr>
          <w:sz w:val="24"/>
          <w:szCs w:val="24"/>
        </w:rPr>
        <w:t>, highlights the importance of adaptability and employee development. The coaching approach encourages innovation and a positive work environment, emphasizing the leader’s role in investing time and energy in their team</w:t>
      </w:r>
      <w:r w:rsidR="006C1DBB" w:rsidRPr="00D51AE2">
        <w:rPr>
          <w:sz w:val="24"/>
          <w:szCs w:val="24"/>
        </w:rPr>
        <w:t xml:space="preserve"> ( </w:t>
      </w:r>
      <w:sdt>
        <w:sdtPr>
          <w:rPr>
            <w:sz w:val="24"/>
            <w:szCs w:val="24"/>
          </w:rPr>
          <w:id w:val="372275332"/>
          <w:citation/>
        </w:sdtPr>
        <w:sdtContent>
          <w:r w:rsidR="006C1DBB" w:rsidRPr="00D51AE2">
            <w:rPr>
              <w:sz w:val="24"/>
              <w:szCs w:val="24"/>
            </w:rPr>
            <w:fldChar w:fldCharType="begin"/>
          </w:r>
          <w:r w:rsidR="006C1DBB" w:rsidRPr="00D51AE2">
            <w:rPr>
              <w:sz w:val="24"/>
              <w:szCs w:val="24"/>
            </w:rPr>
            <w:instrText xml:space="preserve"> CITATION Per23 \l 2057 </w:instrText>
          </w:r>
          <w:r w:rsidR="006C1DBB" w:rsidRPr="00D51AE2">
            <w:rPr>
              <w:sz w:val="24"/>
              <w:szCs w:val="24"/>
            </w:rPr>
            <w:fldChar w:fldCharType="separate"/>
          </w:r>
          <w:r w:rsidR="006C1DBB" w:rsidRPr="00D51AE2">
            <w:rPr>
              <w:noProof/>
              <w:sz w:val="24"/>
              <w:szCs w:val="24"/>
            </w:rPr>
            <w:t>(Personio, 2023)</w:t>
          </w:r>
          <w:r w:rsidR="006C1DBB" w:rsidRPr="00D51AE2">
            <w:rPr>
              <w:sz w:val="24"/>
              <w:szCs w:val="24"/>
            </w:rPr>
            <w:fldChar w:fldCharType="end"/>
          </w:r>
        </w:sdtContent>
      </w:sdt>
      <w:r w:rsidR="00006ED3" w:rsidRPr="00D51AE2">
        <w:rPr>
          <w:sz w:val="24"/>
          <w:szCs w:val="24"/>
        </w:rPr>
        <w:t>. Branson’s emphasis on individual guidance and open communication teaches the significance of fostering a collaborative atmosphere, where emplo</w:t>
      </w:r>
      <w:r w:rsidR="0080717E" w:rsidRPr="00D51AE2">
        <w:rPr>
          <w:sz w:val="24"/>
          <w:szCs w:val="24"/>
        </w:rPr>
        <w:t>yees feel heard and supported.</w:t>
      </w:r>
    </w:p>
    <w:p w14:paraId="3BDA46DB" w14:textId="7944D7E1" w:rsidR="0080717E" w:rsidRPr="00D51AE2" w:rsidRDefault="0080717E">
      <w:pPr>
        <w:rPr>
          <w:sz w:val="24"/>
          <w:szCs w:val="24"/>
        </w:rPr>
      </w:pPr>
      <w:r w:rsidRPr="00D51AE2">
        <w:rPr>
          <w:sz w:val="24"/>
          <w:szCs w:val="24"/>
        </w:rPr>
        <w:t>On the other hand, Peter Jones’s autocratic leadership style, aimed at making quick decisions, underscores the need for efficiency and clear communication within an organisation</w:t>
      </w:r>
      <w:r w:rsidR="006C1DBB" w:rsidRPr="00D51AE2">
        <w:rPr>
          <w:sz w:val="24"/>
          <w:szCs w:val="24"/>
        </w:rPr>
        <w:t xml:space="preserve"> </w:t>
      </w:r>
      <w:r w:rsidR="00A10101" w:rsidRPr="00D51AE2">
        <w:rPr>
          <w:sz w:val="24"/>
          <w:szCs w:val="24"/>
        </w:rPr>
        <w:t>(</w:t>
      </w:r>
      <w:r w:rsidR="00922A89" w:rsidRPr="00D51AE2">
        <w:rPr>
          <w:sz w:val="24"/>
          <w:szCs w:val="24"/>
        </w:rPr>
        <w:t>Indeed,2023).</w:t>
      </w:r>
      <w:r w:rsidRPr="00D51AE2">
        <w:rPr>
          <w:sz w:val="24"/>
          <w:szCs w:val="24"/>
        </w:rPr>
        <w:t xml:space="preserve"> However, the drawbacks, such as a lack of employee input and potential moral issues</w:t>
      </w:r>
      <w:r w:rsidR="00922A89" w:rsidRPr="00D51AE2">
        <w:rPr>
          <w:sz w:val="24"/>
          <w:szCs w:val="24"/>
        </w:rPr>
        <w:t xml:space="preserve"> (Cherry, 2023)</w:t>
      </w:r>
      <w:r w:rsidRPr="00D51AE2">
        <w:rPr>
          <w:sz w:val="24"/>
          <w:szCs w:val="24"/>
        </w:rPr>
        <w:t xml:space="preserve"> highlight the importance of balance in leadership styles. The lessons learned here is that while decisive action is crucial, leaders should also value and incorporate input from their teams.</w:t>
      </w:r>
      <w:r w:rsidR="001535E6" w:rsidRPr="00D51AE2">
        <w:rPr>
          <w:sz w:val="24"/>
          <w:szCs w:val="24"/>
        </w:rPr>
        <w:t xml:space="preserve"> </w:t>
      </w:r>
    </w:p>
    <w:p w14:paraId="669182E0" w14:textId="0E76B01E" w:rsidR="001535E6" w:rsidRPr="00D51AE2" w:rsidRDefault="001535E6">
      <w:pPr>
        <w:rPr>
          <w:sz w:val="24"/>
          <w:szCs w:val="24"/>
        </w:rPr>
      </w:pPr>
      <w:r w:rsidRPr="00D51AE2">
        <w:rPr>
          <w:sz w:val="24"/>
          <w:szCs w:val="24"/>
        </w:rPr>
        <w:t>Mark Zuckerberg’s transformational leadership style, focused on inspiring employees and setting a transparent vison</w:t>
      </w:r>
      <w:r w:rsidR="00922A89" w:rsidRPr="00D51AE2">
        <w:rPr>
          <w:sz w:val="24"/>
          <w:szCs w:val="24"/>
        </w:rPr>
        <w:t xml:space="preserve"> (Clark,2023),</w:t>
      </w:r>
      <w:r w:rsidRPr="00D51AE2">
        <w:rPr>
          <w:sz w:val="24"/>
          <w:szCs w:val="24"/>
        </w:rPr>
        <w:t xml:space="preserve"> teaches the power of motivation and long-term goal orientation. The emphasis on building loyalty, respect and trust among followers highlights the role of leaders in creating a positive organizational culture.</w:t>
      </w:r>
      <w:r w:rsidR="002B0C68" w:rsidRPr="00D51AE2">
        <w:rPr>
          <w:sz w:val="24"/>
          <w:szCs w:val="24"/>
        </w:rPr>
        <w:t xml:space="preserve"> However, the criticism Zuckerberg faced for not addressing certain issues emphasize</w:t>
      </w:r>
      <w:r w:rsidR="004A623A" w:rsidRPr="00D51AE2">
        <w:rPr>
          <w:sz w:val="24"/>
          <w:szCs w:val="24"/>
        </w:rPr>
        <w:t>s</w:t>
      </w:r>
      <w:r w:rsidR="002B0C68" w:rsidRPr="00D51AE2">
        <w:rPr>
          <w:sz w:val="24"/>
          <w:szCs w:val="24"/>
        </w:rPr>
        <w:t xml:space="preserve"> the</w:t>
      </w:r>
      <w:r w:rsidR="004A623A" w:rsidRPr="00D51AE2">
        <w:rPr>
          <w:sz w:val="24"/>
          <w:szCs w:val="24"/>
        </w:rPr>
        <w:t xml:space="preserve"> need</w:t>
      </w:r>
      <w:r w:rsidR="002B0C68" w:rsidRPr="00D51AE2">
        <w:rPr>
          <w:sz w:val="24"/>
          <w:szCs w:val="24"/>
        </w:rPr>
        <w:t xml:space="preserve"> for leaders to address challenges promptly and transparently.</w:t>
      </w:r>
    </w:p>
    <w:p w14:paraId="7F92FADA" w14:textId="5DEC2944" w:rsidR="001535E6" w:rsidRPr="00D51AE2" w:rsidRDefault="001535E6">
      <w:pPr>
        <w:rPr>
          <w:sz w:val="24"/>
          <w:szCs w:val="24"/>
        </w:rPr>
      </w:pPr>
      <w:r w:rsidRPr="00D51AE2">
        <w:rPr>
          <w:sz w:val="24"/>
          <w:szCs w:val="24"/>
        </w:rPr>
        <w:t>Jeff Bezos, following a similar transformational leadership style, emphasizes customer driven environment</w:t>
      </w:r>
      <w:r w:rsidR="00E07714" w:rsidRPr="00D51AE2">
        <w:rPr>
          <w:sz w:val="24"/>
          <w:szCs w:val="24"/>
        </w:rPr>
        <w:t>s and the importance of respect and dignity for employees</w:t>
      </w:r>
      <w:r w:rsidR="00A10101" w:rsidRPr="00D51AE2">
        <w:rPr>
          <w:sz w:val="24"/>
          <w:szCs w:val="24"/>
        </w:rPr>
        <w:t xml:space="preserve"> (Quarter, 2023). </w:t>
      </w:r>
      <w:r w:rsidR="00E07714" w:rsidRPr="00D51AE2">
        <w:rPr>
          <w:sz w:val="24"/>
          <w:szCs w:val="24"/>
        </w:rPr>
        <w:t>The lessons here revolve around the significance of customer-centricity and the responsibility leaders bear towards their workforce.</w:t>
      </w:r>
      <w:r w:rsidR="002B0C68" w:rsidRPr="00D51AE2">
        <w:rPr>
          <w:sz w:val="24"/>
          <w:szCs w:val="24"/>
        </w:rPr>
        <w:t xml:space="preserve"> However, the ac</w:t>
      </w:r>
      <w:r w:rsidR="004A623A" w:rsidRPr="00D51AE2">
        <w:rPr>
          <w:sz w:val="24"/>
          <w:szCs w:val="24"/>
        </w:rPr>
        <w:t>cusations of workplace issues underline the importance of maintaining a balance between customer focus and employee well-being.</w:t>
      </w:r>
    </w:p>
    <w:p w14:paraId="432E9595" w14:textId="5B8E7FE6" w:rsidR="00E07714" w:rsidRPr="00D51AE2" w:rsidRDefault="00E07714">
      <w:pPr>
        <w:rPr>
          <w:sz w:val="24"/>
          <w:szCs w:val="24"/>
        </w:rPr>
      </w:pPr>
      <w:r w:rsidRPr="00D51AE2">
        <w:rPr>
          <w:sz w:val="24"/>
          <w:szCs w:val="24"/>
        </w:rPr>
        <w:t>In terms of theoretical application, this leadership styles align with various models. Branson’s coaching approach resonates with situational leadership, where leadership styles are adapted</w:t>
      </w:r>
      <w:r w:rsidR="00A71F14" w:rsidRPr="00D51AE2">
        <w:rPr>
          <w:sz w:val="24"/>
          <w:szCs w:val="24"/>
        </w:rPr>
        <w:t xml:space="preserve"> based on the situation and the development level of followers. Peter Jones’s autocratic style aligns with transactional leadership, emphasizing clear structures and quick decisions-making. Meanwhile, Zuckerberg and Bezos showcase elements of transformational leadership, with a focus on inspiration, vision and building trust.</w:t>
      </w:r>
    </w:p>
    <w:p w14:paraId="588CBD26" w14:textId="302F6384" w:rsidR="00A71F14" w:rsidRPr="00D51AE2" w:rsidRDefault="00A71F14">
      <w:pPr>
        <w:rPr>
          <w:sz w:val="24"/>
          <w:szCs w:val="24"/>
        </w:rPr>
      </w:pPr>
      <w:r w:rsidRPr="00D51AE2">
        <w:rPr>
          <w:sz w:val="24"/>
          <w:szCs w:val="24"/>
        </w:rPr>
        <w:t>The similarities between these leaders, such as their commitment to organizational goals and motivation of teams</w:t>
      </w:r>
      <w:r w:rsidR="00A10101" w:rsidRPr="00D51AE2">
        <w:rPr>
          <w:sz w:val="24"/>
          <w:szCs w:val="24"/>
        </w:rPr>
        <w:t xml:space="preserve"> (Becker,2023)</w:t>
      </w:r>
      <w:r w:rsidRPr="00D51AE2">
        <w:rPr>
          <w:sz w:val="24"/>
          <w:szCs w:val="24"/>
        </w:rPr>
        <w:t>, align with leadership theories like the trait theory, which emphasizes</w:t>
      </w:r>
      <w:r w:rsidR="00FB2017" w:rsidRPr="00D51AE2">
        <w:rPr>
          <w:sz w:val="24"/>
          <w:szCs w:val="24"/>
        </w:rPr>
        <w:t xml:space="preserve"> inherent qualities in effective leaders. The differences, like Branson’s open communication </w:t>
      </w:r>
      <w:r w:rsidR="00A10101" w:rsidRPr="00D51AE2">
        <w:rPr>
          <w:sz w:val="24"/>
          <w:szCs w:val="24"/>
        </w:rPr>
        <w:t xml:space="preserve">(Vucicevic,2023) </w:t>
      </w:r>
      <w:r w:rsidR="00FB2017" w:rsidRPr="00D51AE2">
        <w:rPr>
          <w:sz w:val="24"/>
          <w:szCs w:val="24"/>
        </w:rPr>
        <w:t>contrasting with Jones’s less consultative approach, align with the contingency theory, emphasizing that effective leadership depends on the situation.</w:t>
      </w:r>
    </w:p>
    <w:p w14:paraId="43BF4196" w14:textId="0014D9AF" w:rsidR="00FB2017" w:rsidRPr="00D51AE2" w:rsidRDefault="00FB2017">
      <w:pPr>
        <w:rPr>
          <w:sz w:val="24"/>
          <w:szCs w:val="24"/>
        </w:rPr>
      </w:pPr>
      <w:r w:rsidRPr="00D51AE2">
        <w:rPr>
          <w:sz w:val="24"/>
          <w:szCs w:val="24"/>
        </w:rPr>
        <w:t xml:space="preserve">  In conclusion, evaluating the characteristics of these business leaders has provided valuable lessons in leadership. The importance of adaptability, efficient decisions-making, </w:t>
      </w:r>
      <w:proofErr w:type="gramStart"/>
      <w:r w:rsidRPr="00D51AE2">
        <w:rPr>
          <w:sz w:val="24"/>
          <w:szCs w:val="24"/>
        </w:rPr>
        <w:t>motivation</w:t>
      </w:r>
      <w:proofErr w:type="gramEnd"/>
      <w:r w:rsidRPr="00D51AE2">
        <w:rPr>
          <w:sz w:val="24"/>
          <w:szCs w:val="24"/>
        </w:rPr>
        <w:t xml:space="preserve"> and a customer-centric approach has been highlighted. Appl</w:t>
      </w:r>
      <w:r w:rsidR="00B164CE" w:rsidRPr="00D51AE2">
        <w:rPr>
          <w:sz w:val="24"/>
          <w:szCs w:val="24"/>
        </w:rPr>
        <w:t>ying leadership theories and concepts has further enriched the understanding of these lessons. Aspiring leaders can draw inspiration from the strengths of each leader while being mindful of the potential pitfalls associated with their respective leadership styles.</w:t>
      </w:r>
      <w:r w:rsidR="00EA7BCA" w:rsidRPr="00D51AE2">
        <w:rPr>
          <w:sz w:val="24"/>
          <w:szCs w:val="24"/>
        </w:rPr>
        <w:t xml:space="preserve">    </w:t>
      </w:r>
    </w:p>
    <w:p w14:paraId="1BA39682" w14:textId="77777777" w:rsidR="00EA7BCA" w:rsidRPr="00D51AE2" w:rsidRDefault="00EA7BCA">
      <w:pPr>
        <w:rPr>
          <w:sz w:val="24"/>
          <w:szCs w:val="24"/>
        </w:rPr>
      </w:pPr>
    </w:p>
    <w:p w14:paraId="246772B0" w14:textId="77777777" w:rsidR="00EA7BCA" w:rsidRPr="00D51AE2" w:rsidRDefault="00EA7BCA">
      <w:pPr>
        <w:rPr>
          <w:sz w:val="24"/>
          <w:szCs w:val="24"/>
        </w:rPr>
      </w:pPr>
    </w:p>
    <w:p w14:paraId="4A4BFD1B" w14:textId="77777777" w:rsidR="00EA7BCA" w:rsidRPr="00D51AE2" w:rsidRDefault="00EA7BCA">
      <w:pPr>
        <w:rPr>
          <w:sz w:val="24"/>
          <w:szCs w:val="24"/>
        </w:rPr>
      </w:pPr>
    </w:p>
    <w:p w14:paraId="26B930F5" w14:textId="5C5CDC8F" w:rsidR="00EA7BCA" w:rsidRPr="00D51AE2" w:rsidRDefault="00EA7BCA" w:rsidP="00EA7BCA">
      <w:pPr>
        <w:pStyle w:val="Normal1"/>
        <w:jc w:val="center"/>
        <w:rPr>
          <w:b/>
          <w:bCs/>
        </w:rPr>
      </w:pPr>
    </w:p>
    <w:p w14:paraId="4B99F3E8" w14:textId="77777777" w:rsidR="00EA7BCA" w:rsidRPr="00D51AE2" w:rsidRDefault="00EA7BCA" w:rsidP="00EA7BCA">
      <w:pPr>
        <w:pStyle w:val="Normal1"/>
        <w:rPr>
          <w:b/>
        </w:rPr>
      </w:pPr>
      <w:r w:rsidRPr="00D51AE2">
        <w:rPr>
          <w:b/>
        </w:rPr>
        <w:t xml:space="preserve">            References</w:t>
      </w:r>
    </w:p>
    <w:p w14:paraId="53C6658D" w14:textId="77777777" w:rsidR="00EA7BCA" w:rsidRPr="00D51AE2" w:rsidRDefault="00EA7BCA" w:rsidP="00EA7BCA">
      <w:pPr>
        <w:pStyle w:val="Normal1"/>
        <w:numPr>
          <w:ilvl w:val="0"/>
          <w:numId w:val="1"/>
        </w:numPr>
      </w:pPr>
      <w:r w:rsidRPr="00D51AE2">
        <w:t xml:space="preserve">Becker, B. (2023) </w:t>
      </w:r>
      <w:r w:rsidRPr="00D51AE2">
        <w:rPr>
          <w:i/>
        </w:rPr>
        <w:t>Leadership styles: The 11 most common &amp; how to find your style [quiz]</w:t>
      </w:r>
      <w:r w:rsidRPr="00D51AE2">
        <w:t xml:space="preserve">, </w:t>
      </w:r>
      <w:r w:rsidRPr="00D51AE2">
        <w:rPr>
          <w:i/>
        </w:rPr>
        <w:t>HubSpot</w:t>
      </w:r>
      <w:r w:rsidRPr="00D51AE2">
        <w:t xml:space="preserve">. Available at: https:/hubspot.com/marketing/leadership-styles#:~:text=Each%20is%20likely%20unique%2C%20with,different%20impact%20on%20a%20company. (Accessed: 16 November 2023). </w:t>
      </w:r>
    </w:p>
    <w:p w14:paraId="1B505B60" w14:textId="77777777" w:rsidR="00EA7BCA" w:rsidRPr="00D51AE2" w:rsidRDefault="00EA7BCA" w:rsidP="00EA7BCA">
      <w:pPr>
        <w:pStyle w:val="Normal1"/>
        <w:numPr>
          <w:ilvl w:val="0"/>
          <w:numId w:val="1"/>
        </w:numPr>
      </w:pPr>
      <w:r w:rsidRPr="00D51AE2">
        <w:t xml:space="preserve">Cherry, K. (2023) </w:t>
      </w:r>
      <w:r w:rsidRPr="00D51AE2">
        <w:rPr>
          <w:i/>
        </w:rPr>
        <w:t>What are the pros and cons of autocratic leadership?</w:t>
      </w:r>
      <w:r w:rsidRPr="00D51AE2">
        <w:t xml:space="preserve">, </w:t>
      </w:r>
      <w:r w:rsidRPr="00D51AE2">
        <w:rPr>
          <w:i/>
        </w:rPr>
        <w:t>Verywell Mind</w:t>
      </w:r>
      <w:r w:rsidRPr="00D51AE2">
        <w:t xml:space="preserve">. Available at: https://www.verywellmind.com/what-is-autocratic-leadership-2795314 (Accessed: 16 November 2023). </w:t>
      </w:r>
    </w:p>
    <w:p w14:paraId="74CE3A2E" w14:textId="77777777" w:rsidR="00EA7BCA" w:rsidRPr="00D51AE2" w:rsidRDefault="00EA7BCA" w:rsidP="00EA7BCA">
      <w:pPr>
        <w:pStyle w:val="Normal1"/>
        <w:numPr>
          <w:ilvl w:val="0"/>
          <w:numId w:val="1"/>
        </w:numPr>
      </w:pPr>
      <w:r w:rsidRPr="00D51AE2">
        <w:t xml:space="preserve">Clark, Dr.E. (2023) </w:t>
      </w:r>
      <w:r w:rsidRPr="00D51AE2">
        <w:rPr>
          <w:i/>
        </w:rPr>
        <w:t>Mark Zuckerberg and Facebook leadership</w:t>
      </w:r>
      <w:r w:rsidRPr="00D51AE2">
        <w:t xml:space="preserve">, </w:t>
      </w:r>
      <w:r w:rsidRPr="00D51AE2">
        <w:rPr>
          <w:i/>
        </w:rPr>
        <w:t>Dr. Elijah Clark</w:t>
      </w:r>
      <w:r w:rsidRPr="00D51AE2">
        <w:t xml:space="preserve">. Available at: https://elijahclark.com/mark-zuckerberg-facebook-leadership/#:~:text=Mark%20Zuckerberg%20embodies%20the%20characteristics,to%20achieve%20such%20goals%20needed. (Accessed: 16 November 2023). </w:t>
      </w:r>
    </w:p>
    <w:p w14:paraId="269ADB6B" w14:textId="77777777" w:rsidR="00EA7BCA" w:rsidRPr="00D51AE2" w:rsidRDefault="00EA7BCA" w:rsidP="00EA7BCA">
      <w:pPr>
        <w:pStyle w:val="Normal1"/>
        <w:numPr>
          <w:ilvl w:val="0"/>
          <w:numId w:val="1"/>
        </w:numPr>
        <w:spacing w:before="240"/>
      </w:pPr>
      <w:r w:rsidRPr="00D51AE2">
        <w:t xml:space="preserve">Culture at Work (2023) </w:t>
      </w:r>
      <w:r w:rsidRPr="00D51AE2">
        <w:rPr>
          <w:i/>
        </w:rPr>
        <w:t>Article: The coaching culture at virgin</w:t>
      </w:r>
      <w:r w:rsidRPr="00D51AE2">
        <w:t xml:space="preserve">, </w:t>
      </w:r>
      <w:r w:rsidRPr="00D51AE2">
        <w:rPr>
          <w:i/>
        </w:rPr>
        <w:t>Culture at Work</w:t>
      </w:r>
      <w:r w:rsidRPr="00D51AE2">
        <w:t xml:space="preserve">. Available at: https://www.coachingcultureatwork.com/richard-branson-leadership/#:~:text=Branson%20thrived%20on%20new%2C%20untested,idea%20would%20make%20it%20work. (Accessed: 16 November 2023). </w:t>
      </w:r>
    </w:p>
    <w:p w14:paraId="36020DC9" w14:textId="77777777" w:rsidR="00EA7BCA" w:rsidRPr="00D51AE2" w:rsidRDefault="00EA7BCA" w:rsidP="00EA7BCA">
      <w:pPr>
        <w:pStyle w:val="Normal1"/>
        <w:numPr>
          <w:ilvl w:val="0"/>
          <w:numId w:val="1"/>
        </w:numPr>
      </w:pPr>
      <w:r w:rsidRPr="00D51AE2">
        <w:t xml:space="preserve">Indeed (2022) </w:t>
      </w:r>
      <w:r w:rsidRPr="00D51AE2">
        <w:rPr>
          <w:i/>
        </w:rPr>
        <w:t>Pros and cons of transformational leadership (with definitions) - indeed</w:t>
      </w:r>
      <w:r w:rsidRPr="00D51AE2">
        <w:t xml:space="preserve">. Available at: https://www.indeed.com/career-advice/career-development/pros-and-cons-of-transformational-leadership (Accessed: 16 November 2023). </w:t>
      </w:r>
    </w:p>
    <w:p w14:paraId="07D7B276" w14:textId="77777777" w:rsidR="00EA7BCA" w:rsidRPr="00D51AE2" w:rsidRDefault="00EA7BCA" w:rsidP="00EA7BCA">
      <w:pPr>
        <w:pStyle w:val="Normal1"/>
        <w:numPr>
          <w:ilvl w:val="0"/>
          <w:numId w:val="1"/>
        </w:numPr>
      </w:pPr>
      <w:r w:rsidRPr="00D51AE2">
        <w:t xml:space="preserve">Indeed (2023) </w:t>
      </w:r>
      <w:r w:rsidRPr="00D51AE2">
        <w:rPr>
          <w:i/>
        </w:rPr>
        <w:t>Autocratic leadership pros and cons (a complete guide)</w:t>
      </w:r>
      <w:r w:rsidRPr="00D51AE2">
        <w:t xml:space="preserve">. Available at: https://ca.indeed.com/career-advice/career-development/autocratic-leadership-pros-and-cons (Accessed: 16 November 2023). </w:t>
      </w:r>
    </w:p>
    <w:p w14:paraId="4E85A221" w14:textId="77777777" w:rsidR="00EA7BCA" w:rsidRPr="00D51AE2" w:rsidRDefault="00EA7BCA" w:rsidP="00EA7BCA">
      <w:pPr>
        <w:pStyle w:val="Normal1"/>
        <w:numPr>
          <w:ilvl w:val="0"/>
          <w:numId w:val="1"/>
        </w:numPr>
      </w:pPr>
      <w:r w:rsidRPr="00D51AE2">
        <w:t xml:space="preserve">Personio (2023) </w:t>
      </w:r>
      <w:r w:rsidRPr="00D51AE2">
        <w:rPr>
          <w:i/>
        </w:rPr>
        <w:t>Coaching leadership style explained – examples and use cases</w:t>
      </w:r>
      <w:r w:rsidRPr="00D51AE2">
        <w:t xml:space="preserve">, </w:t>
      </w:r>
      <w:r w:rsidRPr="00D51AE2">
        <w:rPr>
          <w:i/>
        </w:rPr>
        <w:t>Personio</w:t>
      </w:r>
      <w:r w:rsidRPr="00D51AE2">
        <w:t xml:space="preserve">. Available at: https://www.personio.com/hr-lexicon/coaching-leadership-style/ (Accessed: 16 November 2023). </w:t>
      </w:r>
    </w:p>
    <w:p w14:paraId="77A9AED1" w14:textId="77777777" w:rsidR="00EA7BCA" w:rsidRPr="00D51AE2" w:rsidRDefault="00EA7BCA" w:rsidP="00EA7BCA">
      <w:pPr>
        <w:pStyle w:val="Normal1"/>
        <w:numPr>
          <w:ilvl w:val="0"/>
          <w:numId w:val="1"/>
        </w:numPr>
      </w:pPr>
      <w:r w:rsidRPr="00D51AE2">
        <w:t xml:space="preserve">Quarter, P. (2023) </w:t>
      </w:r>
      <w:r w:rsidRPr="00D51AE2">
        <w:rPr>
          <w:i/>
        </w:rPr>
        <w:t>The power of transformational leadership - how Bezos, jobs, Nadella lead by example</w:t>
      </w:r>
      <w:r w:rsidRPr="00D51AE2">
        <w:t xml:space="preserve">, </w:t>
      </w:r>
      <w:r w:rsidRPr="00D51AE2">
        <w:rPr>
          <w:i/>
        </w:rPr>
        <w:t>LinkedIn</w:t>
      </w:r>
      <w:r w:rsidRPr="00D51AE2">
        <w:t xml:space="preserve">. Available at: https://www.linkedin.com/pulse/power-transformational-leadership-inspiring-positive-change#:~:text=The%20Effect%3A%20Through%20Jeff%20Bezos,improving%20communication%20across%20the%20organization. (Accessed: 16 November 2023). </w:t>
      </w:r>
    </w:p>
    <w:p w14:paraId="5441A021" w14:textId="77777777" w:rsidR="00EA7BCA" w:rsidRPr="00D51AE2" w:rsidRDefault="00EA7BCA" w:rsidP="00EA7BCA">
      <w:pPr>
        <w:pStyle w:val="Normal1"/>
        <w:numPr>
          <w:ilvl w:val="0"/>
          <w:numId w:val="1"/>
        </w:numPr>
      </w:pPr>
      <w:r w:rsidRPr="00D51AE2">
        <w:t xml:space="preserve">Tucker, J. (2019) </w:t>
      </w:r>
      <w:r w:rsidRPr="00D51AE2">
        <w:rPr>
          <w:i/>
        </w:rPr>
        <w:t>The zuckerberg effect: Being the best boss</w:t>
      </w:r>
      <w:r w:rsidRPr="00D51AE2">
        <w:t xml:space="preserve">, </w:t>
      </w:r>
      <w:r w:rsidRPr="00D51AE2">
        <w:rPr>
          <w:i/>
        </w:rPr>
        <w:t>Headspace</w:t>
      </w:r>
      <w:r w:rsidRPr="00D51AE2">
        <w:t xml:space="preserve">. Available at: https://www.headspacegroup.co.uk/the-zuckerberg-effect-being-the-best-boss/#:~:text=Zuckerberg%20doesn’t%20follow%20traditional,and%20transparent%20in%20his%20actions. (Accessed: 16 November 2023). </w:t>
      </w:r>
    </w:p>
    <w:p w14:paraId="10C7C60B" w14:textId="77777777" w:rsidR="00EA7BCA" w:rsidRPr="00D51AE2" w:rsidRDefault="00EA7BCA" w:rsidP="00EA7BCA">
      <w:pPr>
        <w:pStyle w:val="Normal1"/>
        <w:numPr>
          <w:ilvl w:val="0"/>
          <w:numId w:val="1"/>
        </w:numPr>
      </w:pPr>
      <w:r w:rsidRPr="00D51AE2">
        <w:t xml:space="preserve">Vucicevic, M. (2023) </w:t>
      </w:r>
      <w:r w:rsidRPr="00D51AE2">
        <w:rPr>
          <w:i/>
        </w:rPr>
        <w:t>Coaching leadership: Examples, characteristics, and tips</w:t>
      </w:r>
      <w:r w:rsidRPr="00D51AE2">
        <w:t xml:space="preserve">, </w:t>
      </w:r>
      <w:r w:rsidRPr="00D51AE2">
        <w:rPr>
          <w:i/>
        </w:rPr>
        <w:t xml:space="preserve">Pumble </w:t>
      </w:r>
      <w:r w:rsidRPr="00D51AE2">
        <w:t xml:space="preserve">. Available at: https://pumble.co/coaching-leadership/ (Accessed: 16 November 2023). </w:t>
      </w:r>
    </w:p>
    <w:p w14:paraId="46A1B8EF" w14:textId="77777777" w:rsidR="00EA7BCA" w:rsidRPr="00D51AE2" w:rsidRDefault="00EA7BCA">
      <w:pPr>
        <w:rPr>
          <w:sz w:val="24"/>
          <w:szCs w:val="24"/>
        </w:rPr>
      </w:pPr>
    </w:p>
    <w:sectPr w:rsidR="00EA7BCA" w:rsidRPr="00D51AE2" w:rsidSect="00D53224">
      <w:pgSz w:w="11906" w:h="16838"/>
      <w:pgMar w:top="1440" w:right="1440" w:bottom="1440" w:left="1440" w:header="708" w:footer="708" w:gutter="0"/>
      <w:pgBorders w:display="firstPage" w:offsetFrom="page">
        <w:top w:val="vine" w:sz="24" w:space="24" w:color="auto"/>
        <w:left w:val="vine" w:sz="24" w:space="24" w:color="auto"/>
        <w:bottom w:val="vine" w:sz="24" w:space="24" w:color="auto"/>
        <w:right w:val="vin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5C9BC" w14:textId="77777777" w:rsidR="008F01A5" w:rsidRDefault="008F01A5" w:rsidP="0085504F">
      <w:pPr>
        <w:spacing w:after="0" w:line="240" w:lineRule="auto"/>
      </w:pPr>
      <w:r>
        <w:separator/>
      </w:r>
    </w:p>
  </w:endnote>
  <w:endnote w:type="continuationSeparator" w:id="0">
    <w:p w14:paraId="4E9E2940" w14:textId="77777777" w:rsidR="008F01A5" w:rsidRDefault="008F01A5" w:rsidP="00855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8CE04" w14:textId="77777777" w:rsidR="008F01A5" w:rsidRDefault="008F01A5" w:rsidP="0085504F">
      <w:pPr>
        <w:spacing w:after="0" w:line="240" w:lineRule="auto"/>
      </w:pPr>
      <w:r>
        <w:separator/>
      </w:r>
    </w:p>
  </w:footnote>
  <w:footnote w:type="continuationSeparator" w:id="0">
    <w:p w14:paraId="5148B633" w14:textId="77777777" w:rsidR="008F01A5" w:rsidRDefault="008F01A5" w:rsidP="00855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BB7A9"/>
    <w:multiLevelType w:val="hybridMultilevel"/>
    <w:tmpl w:val="00000000"/>
    <w:lvl w:ilvl="0" w:tplc="FBBCFB7A">
      <w:start w:val="1"/>
      <w:numFmt w:val="bullet"/>
      <w:lvlText w:val="●"/>
      <w:lvlJc w:val="left"/>
      <w:pPr>
        <w:ind w:left="360" w:hanging="360"/>
      </w:pPr>
      <w:rPr>
        <w:u w:val="none"/>
      </w:rPr>
    </w:lvl>
    <w:lvl w:ilvl="1" w:tplc="FE14F6CC">
      <w:start w:val="1"/>
      <w:numFmt w:val="bullet"/>
      <w:lvlText w:val="○"/>
      <w:lvlJc w:val="left"/>
      <w:pPr>
        <w:ind w:left="1440" w:hanging="360"/>
      </w:pPr>
      <w:rPr>
        <w:u w:val="none"/>
      </w:rPr>
    </w:lvl>
    <w:lvl w:ilvl="2" w:tplc="7F44B894">
      <w:start w:val="1"/>
      <w:numFmt w:val="bullet"/>
      <w:lvlText w:val="■"/>
      <w:lvlJc w:val="left"/>
      <w:pPr>
        <w:ind w:left="2160" w:hanging="360"/>
      </w:pPr>
      <w:rPr>
        <w:u w:val="none"/>
      </w:rPr>
    </w:lvl>
    <w:lvl w:ilvl="3" w:tplc="AA5AEF08">
      <w:start w:val="1"/>
      <w:numFmt w:val="bullet"/>
      <w:lvlText w:val="●"/>
      <w:lvlJc w:val="left"/>
      <w:pPr>
        <w:ind w:left="2880" w:hanging="360"/>
      </w:pPr>
      <w:rPr>
        <w:u w:val="none"/>
      </w:rPr>
    </w:lvl>
    <w:lvl w:ilvl="4" w:tplc="AC3029DA">
      <w:start w:val="1"/>
      <w:numFmt w:val="bullet"/>
      <w:lvlText w:val="○"/>
      <w:lvlJc w:val="left"/>
      <w:pPr>
        <w:ind w:left="3600" w:hanging="360"/>
      </w:pPr>
      <w:rPr>
        <w:u w:val="none"/>
      </w:rPr>
    </w:lvl>
    <w:lvl w:ilvl="5" w:tplc="06B0FA3A">
      <w:start w:val="1"/>
      <w:numFmt w:val="bullet"/>
      <w:lvlText w:val="■"/>
      <w:lvlJc w:val="left"/>
      <w:pPr>
        <w:ind w:left="4320" w:hanging="360"/>
      </w:pPr>
      <w:rPr>
        <w:u w:val="none"/>
      </w:rPr>
    </w:lvl>
    <w:lvl w:ilvl="6" w:tplc="48463300">
      <w:start w:val="1"/>
      <w:numFmt w:val="bullet"/>
      <w:lvlText w:val="●"/>
      <w:lvlJc w:val="left"/>
      <w:pPr>
        <w:ind w:left="5040" w:hanging="360"/>
      </w:pPr>
      <w:rPr>
        <w:u w:val="none"/>
      </w:rPr>
    </w:lvl>
    <w:lvl w:ilvl="7" w:tplc="E0B06E62">
      <w:start w:val="1"/>
      <w:numFmt w:val="bullet"/>
      <w:lvlText w:val="○"/>
      <w:lvlJc w:val="left"/>
      <w:pPr>
        <w:ind w:left="5760" w:hanging="360"/>
      </w:pPr>
      <w:rPr>
        <w:u w:val="none"/>
      </w:rPr>
    </w:lvl>
    <w:lvl w:ilvl="8" w:tplc="0B6C68C4">
      <w:start w:val="1"/>
      <w:numFmt w:val="bullet"/>
      <w:lvlText w:val="■"/>
      <w:lvlJc w:val="left"/>
      <w:pPr>
        <w:ind w:left="6480" w:hanging="360"/>
      </w:pPr>
      <w:rPr>
        <w:u w:val="none"/>
      </w:rPr>
    </w:lvl>
  </w:abstractNum>
  <w:num w:numId="1" w16cid:durableId="195501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B2"/>
    <w:rsid w:val="00006ED3"/>
    <w:rsid w:val="00037451"/>
    <w:rsid w:val="001535E6"/>
    <w:rsid w:val="002B0C68"/>
    <w:rsid w:val="00374A49"/>
    <w:rsid w:val="004A623A"/>
    <w:rsid w:val="006C1DBB"/>
    <w:rsid w:val="0080717E"/>
    <w:rsid w:val="0085504F"/>
    <w:rsid w:val="008F01A5"/>
    <w:rsid w:val="00922A89"/>
    <w:rsid w:val="00A10101"/>
    <w:rsid w:val="00A437B2"/>
    <w:rsid w:val="00A71F14"/>
    <w:rsid w:val="00B164CE"/>
    <w:rsid w:val="00D51AE2"/>
    <w:rsid w:val="00D53224"/>
    <w:rsid w:val="00E07714"/>
    <w:rsid w:val="00EA7BCA"/>
    <w:rsid w:val="00FB2017"/>
    <w:rsid w:val="00FF0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1EB26"/>
  <w15:chartTrackingRefBased/>
  <w15:docId w15:val="{03B8AA14-5EC6-48B3-A466-A94777EF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E2"/>
  </w:style>
  <w:style w:type="paragraph" w:styleId="Heading1">
    <w:name w:val="heading 1"/>
    <w:basedOn w:val="Normal"/>
    <w:next w:val="Normal"/>
    <w:link w:val="Heading1Char"/>
    <w:uiPriority w:val="9"/>
    <w:qFormat/>
    <w:rsid w:val="00D51AE2"/>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D51AE2"/>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D51AE2"/>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D51AE2"/>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D51AE2"/>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D51AE2"/>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D51AE2"/>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51AE2"/>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D51AE2"/>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5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04F"/>
  </w:style>
  <w:style w:type="paragraph" w:styleId="Footer">
    <w:name w:val="footer"/>
    <w:basedOn w:val="Normal"/>
    <w:link w:val="FooterChar"/>
    <w:uiPriority w:val="99"/>
    <w:unhideWhenUsed/>
    <w:rsid w:val="00855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04F"/>
  </w:style>
  <w:style w:type="paragraph" w:customStyle="1" w:styleId="Normal1">
    <w:name w:val="Normal1"/>
    <w:rsid w:val="0085504F"/>
    <w:pPr>
      <w:spacing w:after="0" w:line="360" w:lineRule="auto"/>
    </w:pPr>
    <w:rPr>
      <w:rFonts w:ascii="Times New Roman" w:eastAsia="Times New Roman" w:hAnsi="Times New Roman" w:cs="Times New Roman"/>
      <w:sz w:val="24"/>
      <w:szCs w:val="24"/>
      <w:lang w:val=""/>
    </w:rPr>
  </w:style>
  <w:style w:type="character" w:customStyle="1" w:styleId="Heading1Char">
    <w:name w:val="Heading 1 Char"/>
    <w:basedOn w:val="DefaultParagraphFont"/>
    <w:link w:val="Heading1"/>
    <w:uiPriority w:val="9"/>
    <w:rsid w:val="00D51AE2"/>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D51AE2"/>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D51AE2"/>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D51AE2"/>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D51AE2"/>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D51AE2"/>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D51AE2"/>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51AE2"/>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D51AE2"/>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D51AE2"/>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D51AE2"/>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D51AE2"/>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D51AE2"/>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D51AE2"/>
    <w:rPr>
      <w:color w:val="000000" w:themeColor="text1"/>
      <w:sz w:val="24"/>
      <w:szCs w:val="24"/>
    </w:rPr>
  </w:style>
  <w:style w:type="character" w:styleId="Strong">
    <w:name w:val="Strong"/>
    <w:basedOn w:val="DefaultParagraphFont"/>
    <w:uiPriority w:val="22"/>
    <w:qFormat/>
    <w:rsid w:val="00D51AE2"/>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D51AE2"/>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D51AE2"/>
    <w:pPr>
      <w:spacing w:after="0" w:line="240" w:lineRule="auto"/>
    </w:pPr>
  </w:style>
  <w:style w:type="paragraph" w:styleId="Quote">
    <w:name w:val="Quote"/>
    <w:basedOn w:val="Normal"/>
    <w:next w:val="Normal"/>
    <w:link w:val="QuoteChar"/>
    <w:uiPriority w:val="29"/>
    <w:qFormat/>
    <w:rsid w:val="00D51AE2"/>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D51AE2"/>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D51AE2"/>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D51AE2"/>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D51AE2"/>
    <w:rPr>
      <w:i/>
      <w:iCs/>
      <w:color w:val="auto"/>
    </w:rPr>
  </w:style>
  <w:style w:type="character" w:styleId="IntenseEmphasis">
    <w:name w:val="Intense Emphasis"/>
    <w:basedOn w:val="DefaultParagraphFont"/>
    <w:uiPriority w:val="21"/>
    <w:qFormat/>
    <w:rsid w:val="00D51AE2"/>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D51AE2"/>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D51AE2"/>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D51AE2"/>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D51AE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72623">
      <w:bodyDiv w:val="1"/>
      <w:marLeft w:val="0"/>
      <w:marRight w:val="0"/>
      <w:marTop w:val="0"/>
      <w:marBottom w:val="0"/>
      <w:divBdr>
        <w:top w:val="none" w:sz="0" w:space="0" w:color="auto"/>
        <w:left w:val="none" w:sz="0" w:space="0" w:color="auto"/>
        <w:bottom w:val="none" w:sz="0" w:space="0" w:color="auto"/>
        <w:right w:val="none" w:sz="0" w:space="0" w:color="auto"/>
      </w:divBdr>
    </w:div>
    <w:div w:id="1181548919">
      <w:bodyDiv w:val="1"/>
      <w:marLeft w:val="0"/>
      <w:marRight w:val="0"/>
      <w:marTop w:val="0"/>
      <w:marBottom w:val="0"/>
      <w:divBdr>
        <w:top w:val="none" w:sz="0" w:space="0" w:color="auto"/>
        <w:left w:val="none" w:sz="0" w:space="0" w:color="auto"/>
        <w:bottom w:val="none" w:sz="0" w:space="0" w:color="auto"/>
        <w:right w:val="none" w:sz="0" w:space="0" w:color="auto"/>
      </w:divBdr>
    </w:div>
    <w:div w:id="130534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Cul23</b:Tag>
    <b:SourceType>JournalArticle</b:SourceType>
    <b:Guid>{2FD867CD-E4F1-46F1-9D6F-FD07E5B9DE63}</b:Guid>
    <b:Title>Culture at Work</b:Title>
    <b:Year>2023</b:Year>
    <b:RefOrder>3</b:RefOrder>
  </b:Source>
  <b:Source>
    <b:Tag>Per23</b:Tag>
    <b:SourceType>JournalArticle</b:SourceType>
    <b:Guid>{03C744D1-14CE-4834-A154-12DC6F7EB2E3}</b:Guid>
    <b:Author>
      <b:Author>
        <b:NameList>
          <b:Person>
            <b:Last>Personio</b:Last>
          </b:Person>
        </b:NameList>
      </b:Author>
    </b:Author>
    <b:Year>2023</b:Year>
    <b:RefOrder>1</b:RefOrder>
  </b:Source>
  <b:Source>
    <b:Tag>23In</b:Tag>
    <b:SourceType>JournalArticle</b:SourceType>
    <b:Guid>{3E0ACFB9-B4CA-4F85-AD80-9BAC7DD14D11}</b:Guid>
    <b:JournalName>Indeed</b:JournalName>
    <b:Year>2023</b:Year>
    <b:RefOrder>2</b:RefOrder>
  </b:Source>
</b:Sources>
</file>

<file path=customXml/itemProps1.xml><?xml version="1.0" encoding="utf-8"?>
<ds:datastoreItem xmlns:ds="http://schemas.openxmlformats.org/officeDocument/2006/customXml" ds:itemID="{5EC8DF12-4C8D-4A23-B99E-2AABEA461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Constandachi (2030582)</dc:creator>
  <cp:keywords/>
  <dc:description/>
  <cp:lastModifiedBy>Bianca Constandachi (2030582)</cp:lastModifiedBy>
  <cp:revision>6</cp:revision>
  <dcterms:created xsi:type="dcterms:W3CDTF">2023-11-25T23:46:00Z</dcterms:created>
  <dcterms:modified xsi:type="dcterms:W3CDTF">2023-11-26T19:15:00Z</dcterms:modified>
</cp:coreProperties>
</file>