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6DDE0C" w14:textId="77777777" w:rsidR="001D2196" w:rsidRDefault="001D2196" w:rsidP="001D2196">
      <w:pPr>
        <w:jc w:val="center"/>
        <w:rPr>
          <w:rFonts w:ascii="Arial" w:hAnsi="Arial" w:cs="Arial"/>
          <w:sz w:val="32"/>
          <w:szCs w:val="32"/>
        </w:rPr>
      </w:pPr>
    </w:p>
    <w:p w14:paraId="27F1F52D" w14:textId="77777777" w:rsidR="001D2196" w:rsidRDefault="001D2196" w:rsidP="001D2196">
      <w:pPr>
        <w:jc w:val="center"/>
        <w:rPr>
          <w:rFonts w:ascii="Arial" w:hAnsi="Arial" w:cs="Arial"/>
          <w:sz w:val="32"/>
          <w:szCs w:val="32"/>
        </w:rPr>
      </w:pPr>
    </w:p>
    <w:p w14:paraId="1B7CD577" w14:textId="74EC4A79" w:rsidR="0057388D" w:rsidRPr="00433558" w:rsidRDefault="0057388D" w:rsidP="001D2196">
      <w:pPr>
        <w:jc w:val="center"/>
        <w:rPr>
          <w:rFonts w:ascii="Arial" w:hAnsi="Arial" w:cs="Arial"/>
          <w:sz w:val="36"/>
          <w:szCs w:val="36"/>
        </w:rPr>
      </w:pPr>
      <w:r w:rsidRPr="00433558">
        <w:rPr>
          <w:rFonts w:ascii="Arial" w:hAnsi="Arial" w:cs="Arial"/>
          <w:sz w:val="36"/>
          <w:szCs w:val="36"/>
        </w:rPr>
        <w:t>Nicky Hagendyk</w:t>
      </w:r>
    </w:p>
    <w:p w14:paraId="2709D28C" w14:textId="77777777" w:rsidR="0057388D" w:rsidRPr="00433558" w:rsidRDefault="0057388D" w:rsidP="001D2196">
      <w:pPr>
        <w:jc w:val="center"/>
        <w:rPr>
          <w:rFonts w:ascii="Arial" w:hAnsi="Arial" w:cs="Arial"/>
          <w:sz w:val="36"/>
          <w:szCs w:val="36"/>
        </w:rPr>
      </w:pPr>
    </w:p>
    <w:p w14:paraId="3F33C107" w14:textId="4618DEC3" w:rsidR="0057388D" w:rsidRPr="00433558" w:rsidRDefault="0057388D" w:rsidP="001D2196">
      <w:pPr>
        <w:jc w:val="center"/>
        <w:rPr>
          <w:rFonts w:ascii="Arial" w:hAnsi="Arial" w:cs="Arial"/>
          <w:sz w:val="36"/>
          <w:szCs w:val="36"/>
        </w:rPr>
      </w:pPr>
      <w:r w:rsidRPr="00433558">
        <w:rPr>
          <w:rFonts w:ascii="Arial" w:hAnsi="Arial" w:cs="Arial"/>
          <w:sz w:val="36"/>
          <w:szCs w:val="36"/>
        </w:rPr>
        <w:t xml:space="preserve">Module: </w:t>
      </w:r>
      <w:r w:rsidR="00F540D4" w:rsidRPr="00433558">
        <w:rPr>
          <w:rFonts w:ascii="Arial" w:hAnsi="Arial" w:cs="Arial"/>
          <w:sz w:val="36"/>
          <w:szCs w:val="36"/>
        </w:rPr>
        <w:t xml:space="preserve">The </w:t>
      </w:r>
      <w:r w:rsidR="001D2196" w:rsidRPr="00433558">
        <w:rPr>
          <w:rFonts w:ascii="Arial" w:hAnsi="Arial" w:cs="Arial"/>
          <w:sz w:val="36"/>
          <w:szCs w:val="36"/>
        </w:rPr>
        <w:t>Ph</w:t>
      </w:r>
      <w:r w:rsidR="00F540D4" w:rsidRPr="00433558">
        <w:rPr>
          <w:rFonts w:ascii="Arial" w:hAnsi="Arial" w:cs="Arial"/>
          <w:sz w:val="36"/>
          <w:szCs w:val="36"/>
        </w:rPr>
        <w:t>ilosophy and Practice of Social Research (</w:t>
      </w:r>
      <w:r w:rsidR="00B57084" w:rsidRPr="00433558">
        <w:rPr>
          <w:rFonts w:ascii="Arial" w:hAnsi="Arial" w:cs="Arial"/>
          <w:sz w:val="36"/>
          <w:szCs w:val="36"/>
        </w:rPr>
        <w:t>ECGE7004P)</w:t>
      </w:r>
    </w:p>
    <w:p w14:paraId="55B03E26" w14:textId="77777777" w:rsidR="0057388D" w:rsidRPr="00433558" w:rsidRDefault="0057388D" w:rsidP="001D2196">
      <w:pPr>
        <w:jc w:val="center"/>
        <w:rPr>
          <w:rFonts w:ascii="Arial" w:hAnsi="Arial" w:cs="Arial"/>
          <w:sz w:val="36"/>
          <w:szCs w:val="36"/>
        </w:rPr>
      </w:pPr>
    </w:p>
    <w:p w14:paraId="49D40D8A" w14:textId="77777777" w:rsidR="001D2196" w:rsidRPr="00433558" w:rsidRDefault="0057388D" w:rsidP="001D2196">
      <w:pPr>
        <w:jc w:val="center"/>
        <w:rPr>
          <w:rFonts w:ascii="Arial" w:hAnsi="Arial" w:cs="Arial"/>
          <w:sz w:val="36"/>
          <w:szCs w:val="36"/>
        </w:rPr>
      </w:pPr>
      <w:r w:rsidRPr="00433558">
        <w:rPr>
          <w:rFonts w:ascii="Arial" w:hAnsi="Arial" w:cs="Arial"/>
          <w:sz w:val="36"/>
          <w:szCs w:val="36"/>
        </w:rPr>
        <w:t>Student Number 170817</w:t>
      </w:r>
    </w:p>
    <w:p w14:paraId="266ABA2F" w14:textId="77777777" w:rsidR="001D2196" w:rsidRPr="00433558" w:rsidRDefault="001D2196" w:rsidP="001D2196">
      <w:pPr>
        <w:jc w:val="center"/>
        <w:rPr>
          <w:rFonts w:ascii="Arial" w:hAnsi="Arial" w:cs="Arial"/>
          <w:sz w:val="36"/>
          <w:szCs w:val="36"/>
        </w:rPr>
      </w:pPr>
    </w:p>
    <w:p w14:paraId="37336713" w14:textId="48E18534" w:rsidR="0057388D" w:rsidRPr="001D2196" w:rsidRDefault="001D2196" w:rsidP="001D2196">
      <w:pPr>
        <w:jc w:val="center"/>
        <w:rPr>
          <w:rFonts w:ascii="Arial" w:hAnsi="Arial" w:cs="Arial"/>
          <w:sz w:val="32"/>
          <w:szCs w:val="32"/>
        </w:rPr>
      </w:pPr>
      <w:r w:rsidRPr="00433558">
        <w:rPr>
          <w:rFonts w:ascii="Arial" w:hAnsi="Arial" w:cs="Arial"/>
          <w:sz w:val="36"/>
          <w:szCs w:val="36"/>
        </w:rPr>
        <w:t>Tutor: Catherine Morgan</w:t>
      </w:r>
      <w:r w:rsidR="0057388D" w:rsidRPr="001D2196">
        <w:rPr>
          <w:rFonts w:ascii="Arial" w:hAnsi="Arial" w:cs="Arial"/>
          <w:sz w:val="32"/>
          <w:szCs w:val="32"/>
        </w:rPr>
        <w:br w:type="page"/>
      </w:r>
    </w:p>
    <w:p w14:paraId="2176DDCD" w14:textId="3555CA01" w:rsidR="00B7371D" w:rsidRPr="00B7371D" w:rsidRDefault="00943207" w:rsidP="00B7371D">
      <w:pPr>
        <w:rPr>
          <w:rFonts w:ascii="Arial" w:hAnsi="Arial" w:cs="Arial"/>
          <w:b/>
          <w:bCs/>
          <w:sz w:val="24"/>
          <w:szCs w:val="24"/>
          <w:u w:val="single"/>
        </w:rPr>
      </w:pPr>
      <w:r>
        <w:rPr>
          <w:rFonts w:ascii="Arial" w:hAnsi="Arial" w:cs="Arial"/>
          <w:b/>
          <w:bCs/>
          <w:sz w:val="24"/>
          <w:szCs w:val="24"/>
          <w:u w:val="single"/>
        </w:rPr>
        <w:lastRenderedPageBreak/>
        <w:t>C</w:t>
      </w:r>
      <w:r w:rsidR="00B7371D" w:rsidRPr="00B7371D">
        <w:rPr>
          <w:rFonts w:ascii="Arial" w:hAnsi="Arial" w:cs="Arial"/>
          <w:b/>
          <w:bCs/>
          <w:sz w:val="24"/>
          <w:szCs w:val="24"/>
          <w:u w:val="single"/>
        </w:rPr>
        <w:t>an we improve learner engagement and motiv</w:t>
      </w:r>
      <w:r w:rsidR="00D54263">
        <w:rPr>
          <w:rFonts w:ascii="Arial" w:hAnsi="Arial" w:cs="Arial"/>
          <w:b/>
          <w:bCs/>
          <w:sz w:val="24"/>
          <w:szCs w:val="24"/>
          <w:u w:val="single"/>
        </w:rPr>
        <w:t>a</w:t>
      </w:r>
      <w:r w:rsidR="00B7371D" w:rsidRPr="00B7371D">
        <w:rPr>
          <w:rFonts w:ascii="Arial" w:hAnsi="Arial" w:cs="Arial"/>
          <w:b/>
          <w:bCs/>
          <w:sz w:val="24"/>
          <w:szCs w:val="24"/>
          <w:u w:val="single"/>
        </w:rPr>
        <w:t>tion through collaborative learning</w:t>
      </w:r>
      <w:r w:rsidR="00FE5E8F">
        <w:rPr>
          <w:rFonts w:ascii="Arial" w:hAnsi="Arial" w:cs="Arial"/>
          <w:b/>
          <w:bCs/>
          <w:sz w:val="24"/>
          <w:szCs w:val="24"/>
          <w:u w:val="single"/>
        </w:rPr>
        <w:t xml:space="preserve"> approaches?</w:t>
      </w:r>
    </w:p>
    <w:p w14:paraId="5A4C2449" w14:textId="5AC5E8A9" w:rsidR="007B6B55" w:rsidRPr="00A408C6" w:rsidRDefault="0089464D">
      <w:pPr>
        <w:rPr>
          <w:rFonts w:cstheme="minorHAnsi"/>
          <w:b/>
          <w:bCs/>
          <w:sz w:val="24"/>
          <w:szCs w:val="24"/>
          <w:u w:val="single"/>
        </w:rPr>
      </w:pPr>
      <w:r w:rsidRPr="00A408C6">
        <w:rPr>
          <w:rFonts w:cstheme="minorHAnsi"/>
          <w:b/>
          <w:bCs/>
          <w:sz w:val="24"/>
          <w:szCs w:val="24"/>
          <w:u w:val="single"/>
        </w:rPr>
        <w:t>Introduction</w:t>
      </w:r>
    </w:p>
    <w:p w14:paraId="6B5977EF" w14:textId="5D5A3F08" w:rsidR="009853AD" w:rsidRPr="00A408C6" w:rsidRDefault="009853AD" w:rsidP="009853AD">
      <w:pPr>
        <w:rPr>
          <w:rFonts w:cstheme="minorHAnsi"/>
          <w:sz w:val="24"/>
          <w:szCs w:val="24"/>
        </w:rPr>
      </w:pPr>
      <w:r w:rsidRPr="00A408C6">
        <w:rPr>
          <w:rFonts w:cstheme="minorHAnsi"/>
          <w:sz w:val="24"/>
          <w:szCs w:val="24"/>
        </w:rPr>
        <w:t xml:space="preserve">The proposal aims to </w:t>
      </w:r>
      <w:r w:rsidR="00793952">
        <w:rPr>
          <w:rFonts w:cstheme="minorHAnsi"/>
          <w:sz w:val="24"/>
          <w:szCs w:val="24"/>
        </w:rPr>
        <w:t>assess</w:t>
      </w:r>
      <w:r w:rsidR="00E43021" w:rsidRPr="00A408C6">
        <w:rPr>
          <w:rFonts w:cstheme="minorHAnsi"/>
          <w:sz w:val="24"/>
          <w:szCs w:val="24"/>
        </w:rPr>
        <w:t xml:space="preserve"> the</w:t>
      </w:r>
      <w:r w:rsidRPr="00A408C6">
        <w:rPr>
          <w:rFonts w:cstheme="minorHAnsi"/>
          <w:sz w:val="24"/>
          <w:szCs w:val="24"/>
        </w:rPr>
        <w:t xml:space="preserve"> impact of collaborative learning strategies on student engagement and motivation. It will evaluate pupil and teacher opinions on the impact of collaborative </w:t>
      </w:r>
      <w:r w:rsidR="00E43021" w:rsidRPr="00A408C6">
        <w:rPr>
          <w:rFonts w:cstheme="minorHAnsi"/>
          <w:sz w:val="24"/>
          <w:szCs w:val="24"/>
        </w:rPr>
        <w:t>learning and</w:t>
      </w:r>
      <w:r w:rsidRPr="00A408C6">
        <w:rPr>
          <w:rFonts w:cstheme="minorHAnsi"/>
          <w:sz w:val="24"/>
          <w:szCs w:val="24"/>
        </w:rPr>
        <w:t xml:space="preserve"> </w:t>
      </w:r>
      <w:r w:rsidR="00BB070A" w:rsidRPr="00A408C6">
        <w:rPr>
          <w:rFonts w:cstheme="minorHAnsi"/>
          <w:sz w:val="24"/>
          <w:szCs w:val="24"/>
        </w:rPr>
        <w:t xml:space="preserve">attempt to provide additional evidence to show </w:t>
      </w:r>
      <w:r w:rsidR="00793952" w:rsidRPr="00A408C6">
        <w:rPr>
          <w:rFonts w:cstheme="minorHAnsi"/>
          <w:sz w:val="24"/>
          <w:szCs w:val="24"/>
        </w:rPr>
        <w:t>whether</w:t>
      </w:r>
      <w:r w:rsidRPr="00A408C6">
        <w:rPr>
          <w:rFonts w:cstheme="minorHAnsi"/>
          <w:sz w:val="24"/>
          <w:szCs w:val="24"/>
        </w:rPr>
        <w:t xml:space="preserve"> collaborative approaches have a positive impact on student motivation and engagement.</w:t>
      </w:r>
      <w:r w:rsidR="00236970" w:rsidRPr="00A408C6">
        <w:rPr>
          <w:rFonts w:cstheme="minorHAnsi"/>
          <w:sz w:val="24"/>
          <w:szCs w:val="24"/>
        </w:rPr>
        <w:t xml:space="preserve"> </w:t>
      </w:r>
      <w:r w:rsidRPr="00A408C6">
        <w:rPr>
          <w:rFonts w:cstheme="minorHAnsi"/>
          <w:sz w:val="24"/>
          <w:szCs w:val="24"/>
        </w:rPr>
        <w:t>The proposal will observe the level of student engagement in collaborative learning activities compared to</w:t>
      </w:r>
      <w:r w:rsidR="00BB070A" w:rsidRPr="00A408C6">
        <w:rPr>
          <w:rFonts w:cstheme="minorHAnsi"/>
          <w:sz w:val="24"/>
          <w:szCs w:val="24"/>
        </w:rPr>
        <w:t xml:space="preserve"> individual </w:t>
      </w:r>
      <w:r w:rsidR="00236970" w:rsidRPr="00A408C6">
        <w:rPr>
          <w:rFonts w:cstheme="minorHAnsi"/>
          <w:sz w:val="24"/>
          <w:szCs w:val="24"/>
        </w:rPr>
        <w:t xml:space="preserve">tasks. </w:t>
      </w:r>
      <w:r w:rsidRPr="00A408C6">
        <w:rPr>
          <w:rFonts w:cstheme="minorHAnsi"/>
          <w:sz w:val="24"/>
          <w:szCs w:val="24"/>
        </w:rPr>
        <w:t xml:space="preserve"> </w:t>
      </w:r>
      <w:r w:rsidR="00E43021" w:rsidRPr="00A408C6">
        <w:rPr>
          <w:rFonts w:cstheme="minorHAnsi"/>
          <w:sz w:val="24"/>
          <w:szCs w:val="24"/>
        </w:rPr>
        <w:t xml:space="preserve"> </w:t>
      </w:r>
      <w:r w:rsidRPr="00A408C6">
        <w:rPr>
          <w:rFonts w:cstheme="minorHAnsi"/>
          <w:sz w:val="24"/>
          <w:szCs w:val="24"/>
        </w:rPr>
        <w:t xml:space="preserve">This proposal will </w:t>
      </w:r>
      <w:r w:rsidR="00E43021" w:rsidRPr="00A408C6">
        <w:rPr>
          <w:rFonts w:cstheme="minorHAnsi"/>
          <w:sz w:val="24"/>
          <w:szCs w:val="24"/>
        </w:rPr>
        <w:t xml:space="preserve">also </w:t>
      </w:r>
      <w:r w:rsidRPr="00A408C6">
        <w:rPr>
          <w:rFonts w:cstheme="minorHAnsi"/>
          <w:sz w:val="24"/>
          <w:szCs w:val="24"/>
        </w:rPr>
        <w:t xml:space="preserve">gather and evaluate the opinions of young people and their teacher on the impact of collaborative learning approaches on engagement and motivation of pupils. </w:t>
      </w:r>
    </w:p>
    <w:p w14:paraId="2F7AE7E3" w14:textId="29D78F6F" w:rsidR="009853AD" w:rsidRPr="00A408C6" w:rsidRDefault="0018166D" w:rsidP="009853AD">
      <w:pPr>
        <w:rPr>
          <w:rFonts w:cstheme="minorHAnsi"/>
          <w:b/>
          <w:bCs/>
          <w:sz w:val="24"/>
          <w:szCs w:val="24"/>
          <w:u w:val="single"/>
        </w:rPr>
      </w:pPr>
      <w:r w:rsidRPr="00A408C6">
        <w:rPr>
          <w:rFonts w:cstheme="minorHAnsi"/>
          <w:b/>
          <w:bCs/>
          <w:sz w:val="24"/>
          <w:szCs w:val="24"/>
          <w:u w:val="single"/>
        </w:rPr>
        <w:t>Discussion of context, key issues</w:t>
      </w:r>
      <w:r w:rsidR="006A45ED" w:rsidRPr="00A408C6">
        <w:rPr>
          <w:rFonts w:cstheme="minorHAnsi"/>
          <w:b/>
          <w:bCs/>
          <w:sz w:val="24"/>
          <w:szCs w:val="24"/>
          <w:u w:val="single"/>
        </w:rPr>
        <w:t xml:space="preserve"> and </w:t>
      </w:r>
      <w:r w:rsidR="00FA7200" w:rsidRPr="00A408C6">
        <w:rPr>
          <w:rFonts w:cstheme="minorHAnsi"/>
          <w:b/>
          <w:bCs/>
          <w:sz w:val="24"/>
          <w:szCs w:val="24"/>
          <w:u w:val="single"/>
        </w:rPr>
        <w:t xml:space="preserve">theories </w:t>
      </w:r>
      <w:r w:rsidRPr="00A408C6">
        <w:rPr>
          <w:rFonts w:cstheme="minorHAnsi"/>
          <w:b/>
          <w:bCs/>
          <w:sz w:val="24"/>
          <w:szCs w:val="24"/>
          <w:u w:val="single"/>
        </w:rPr>
        <w:t>related to</w:t>
      </w:r>
      <w:r w:rsidR="00FA7200" w:rsidRPr="00A408C6">
        <w:rPr>
          <w:rFonts w:cstheme="minorHAnsi"/>
          <w:b/>
          <w:bCs/>
          <w:sz w:val="24"/>
          <w:szCs w:val="24"/>
          <w:u w:val="single"/>
        </w:rPr>
        <w:t xml:space="preserve"> the proposal</w:t>
      </w:r>
    </w:p>
    <w:p w14:paraId="2B7E5B94" w14:textId="435FA2E9" w:rsidR="009853AD" w:rsidRPr="00A408C6" w:rsidRDefault="009853AD" w:rsidP="009853AD">
      <w:pPr>
        <w:rPr>
          <w:rFonts w:cstheme="minorHAnsi"/>
          <w:sz w:val="24"/>
          <w:szCs w:val="24"/>
        </w:rPr>
      </w:pPr>
      <w:r w:rsidRPr="00A408C6">
        <w:rPr>
          <w:rFonts w:cstheme="minorHAnsi"/>
          <w:sz w:val="24"/>
          <w:szCs w:val="24"/>
        </w:rPr>
        <w:t xml:space="preserve">The proposal focuses on learner engagement and motivation.  It </w:t>
      </w:r>
      <w:r w:rsidR="004B578C">
        <w:rPr>
          <w:rFonts w:cstheme="minorHAnsi"/>
          <w:sz w:val="24"/>
          <w:szCs w:val="24"/>
        </w:rPr>
        <w:t>is</w:t>
      </w:r>
      <w:r w:rsidRPr="00A408C6">
        <w:rPr>
          <w:rFonts w:cstheme="minorHAnsi"/>
          <w:sz w:val="24"/>
          <w:szCs w:val="24"/>
        </w:rPr>
        <w:t xml:space="preserve"> intuitive that engagement and motivation play a significant role in educational success and achievement. </w:t>
      </w:r>
      <w:r w:rsidR="00CC7E8D">
        <w:rPr>
          <w:rFonts w:cstheme="minorHAnsi"/>
          <w:sz w:val="24"/>
          <w:szCs w:val="24"/>
        </w:rPr>
        <w:t xml:space="preserve">However, </w:t>
      </w:r>
      <w:r w:rsidR="001A0684" w:rsidRPr="00A408C6">
        <w:rPr>
          <w:rFonts w:cstheme="minorHAnsi"/>
          <w:sz w:val="24"/>
          <w:szCs w:val="24"/>
        </w:rPr>
        <w:t>i</w:t>
      </w:r>
      <w:r w:rsidR="000828BC" w:rsidRPr="00A408C6">
        <w:rPr>
          <w:rFonts w:cstheme="minorHAnsi"/>
          <w:sz w:val="24"/>
          <w:szCs w:val="24"/>
        </w:rPr>
        <w:t xml:space="preserve">t is a belief that is </w:t>
      </w:r>
      <w:r w:rsidR="001A0684" w:rsidRPr="00A408C6">
        <w:rPr>
          <w:rFonts w:cstheme="minorHAnsi"/>
          <w:sz w:val="24"/>
          <w:szCs w:val="24"/>
        </w:rPr>
        <w:t xml:space="preserve">not well </w:t>
      </w:r>
      <w:r w:rsidRPr="00A408C6">
        <w:rPr>
          <w:rFonts w:cstheme="minorHAnsi"/>
          <w:sz w:val="24"/>
          <w:szCs w:val="24"/>
        </w:rPr>
        <w:t xml:space="preserve">researched. </w:t>
      </w:r>
    </w:p>
    <w:p w14:paraId="298C1961" w14:textId="5C041222" w:rsidR="009853AD" w:rsidRPr="00A408C6" w:rsidRDefault="009853AD" w:rsidP="009853AD">
      <w:pPr>
        <w:rPr>
          <w:rFonts w:cstheme="minorHAnsi"/>
          <w:sz w:val="24"/>
          <w:szCs w:val="24"/>
        </w:rPr>
      </w:pPr>
      <w:r w:rsidRPr="00A408C6">
        <w:rPr>
          <w:rFonts w:cstheme="minorHAnsi"/>
          <w:sz w:val="24"/>
          <w:szCs w:val="24"/>
        </w:rPr>
        <w:t xml:space="preserve">Engagement is a multi-dimensional term </w:t>
      </w:r>
      <w:r w:rsidR="00F4057F">
        <w:rPr>
          <w:rFonts w:cstheme="minorHAnsi"/>
          <w:sz w:val="24"/>
          <w:szCs w:val="24"/>
        </w:rPr>
        <w:t>that</w:t>
      </w:r>
      <w:r w:rsidRPr="00A408C6">
        <w:rPr>
          <w:rFonts w:cstheme="minorHAnsi"/>
          <w:sz w:val="24"/>
          <w:szCs w:val="24"/>
        </w:rPr>
        <w:t xml:space="preserve"> encompass</w:t>
      </w:r>
      <w:r w:rsidR="00F4057F">
        <w:rPr>
          <w:rFonts w:cstheme="minorHAnsi"/>
          <w:sz w:val="24"/>
          <w:szCs w:val="24"/>
        </w:rPr>
        <w:t>es</w:t>
      </w:r>
      <w:r w:rsidRPr="00A408C6">
        <w:rPr>
          <w:rFonts w:cstheme="minorHAnsi"/>
          <w:sz w:val="24"/>
          <w:szCs w:val="24"/>
        </w:rPr>
        <w:t xml:space="preserve"> </w:t>
      </w:r>
      <w:r w:rsidR="00F4057F" w:rsidRPr="00A408C6">
        <w:rPr>
          <w:rFonts w:cstheme="minorHAnsi"/>
          <w:sz w:val="24"/>
          <w:szCs w:val="24"/>
        </w:rPr>
        <w:t>cognitive</w:t>
      </w:r>
      <w:r w:rsidR="00F4057F">
        <w:rPr>
          <w:rFonts w:cstheme="minorHAnsi"/>
          <w:sz w:val="24"/>
          <w:szCs w:val="24"/>
        </w:rPr>
        <w:t>,</w:t>
      </w:r>
      <w:r w:rsidR="00F4057F" w:rsidRPr="00A408C6">
        <w:rPr>
          <w:rFonts w:cstheme="minorHAnsi"/>
          <w:sz w:val="24"/>
          <w:szCs w:val="24"/>
        </w:rPr>
        <w:t xml:space="preserve"> emotional</w:t>
      </w:r>
      <w:r w:rsidR="00F4057F">
        <w:rPr>
          <w:rFonts w:cstheme="minorHAnsi"/>
          <w:sz w:val="24"/>
          <w:szCs w:val="24"/>
        </w:rPr>
        <w:t>,</w:t>
      </w:r>
      <w:r w:rsidR="00F4057F" w:rsidRPr="00A408C6">
        <w:rPr>
          <w:rFonts w:cstheme="minorHAnsi"/>
          <w:sz w:val="24"/>
          <w:szCs w:val="24"/>
        </w:rPr>
        <w:t xml:space="preserve"> </w:t>
      </w:r>
      <w:r w:rsidRPr="00A408C6">
        <w:rPr>
          <w:rFonts w:cstheme="minorHAnsi"/>
          <w:sz w:val="24"/>
          <w:szCs w:val="24"/>
        </w:rPr>
        <w:t xml:space="preserve">behavioural, and agentic engagement (Viega </w:t>
      </w:r>
      <w:r w:rsidRPr="00980AED">
        <w:rPr>
          <w:rFonts w:cstheme="minorHAnsi"/>
          <w:i/>
          <w:iCs/>
          <w:sz w:val="24"/>
          <w:szCs w:val="24"/>
        </w:rPr>
        <w:t>et al</w:t>
      </w:r>
      <w:r w:rsidR="000F60FF" w:rsidRPr="00980AED">
        <w:rPr>
          <w:rFonts w:cstheme="minorHAnsi"/>
          <w:i/>
          <w:iCs/>
          <w:sz w:val="24"/>
          <w:szCs w:val="24"/>
        </w:rPr>
        <w:t>.</w:t>
      </w:r>
      <w:r w:rsidRPr="00A408C6">
        <w:rPr>
          <w:rFonts w:cstheme="minorHAnsi"/>
          <w:sz w:val="24"/>
          <w:szCs w:val="24"/>
        </w:rPr>
        <w:t xml:space="preserve"> 2014).  Reeve </w:t>
      </w:r>
      <w:r w:rsidRPr="00980AED">
        <w:rPr>
          <w:rFonts w:cstheme="minorHAnsi"/>
          <w:i/>
          <w:iCs/>
          <w:sz w:val="24"/>
          <w:szCs w:val="24"/>
        </w:rPr>
        <w:t>et al</w:t>
      </w:r>
      <w:r w:rsidR="00DF72F0">
        <w:rPr>
          <w:rFonts w:cstheme="minorHAnsi"/>
          <w:sz w:val="24"/>
          <w:szCs w:val="24"/>
        </w:rPr>
        <w:t>.</w:t>
      </w:r>
      <w:r w:rsidRPr="00A408C6">
        <w:rPr>
          <w:rFonts w:cstheme="minorHAnsi"/>
          <w:sz w:val="24"/>
          <w:szCs w:val="24"/>
        </w:rPr>
        <w:t xml:space="preserve"> (2004) see engagement as the behavioural and emotional power of a person’s involvement.  This</w:t>
      </w:r>
      <w:r w:rsidR="0033015C" w:rsidRPr="00A408C6">
        <w:rPr>
          <w:rFonts w:cstheme="minorHAnsi"/>
          <w:sz w:val="24"/>
          <w:szCs w:val="24"/>
        </w:rPr>
        <w:t xml:space="preserve"> </w:t>
      </w:r>
      <w:r w:rsidR="00E649CC" w:rsidRPr="00A408C6">
        <w:rPr>
          <w:rFonts w:cstheme="minorHAnsi"/>
          <w:sz w:val="24"/>
          <w:szCs w:val="24"/>
        </w:rPr>
        <w:t>research proposal</w:t>
      </w:r>
      <w:r w:rsidRPr="00A408C6">
        <w:rPr>
          <w:rFonts w:cstheme="minorHAnsi"/>
          <w:sz w:val="24"/>
          <w:szCs w:val="24"/>
        </w:rPr>
        <w:t xml:space="preserve"> follows Reeves</w:t>
      </w:r>
      <w:r w:rsidR="0033015C" w:rsidRPr="00A408C6">
        <w:rPr>
          <w:rFonts w:cstheme="minorHAnsi"/>
          <w:sz w:val="24"/>
          <w:szCs w:val="24"/>
        </w:rPr>
        <w:t>’</w:t>
      </w:r>
      <w:r w:rsidRPr="00A408C6">
        <w:rPr>
          <w:rFonts w:cstheme="minorHAnsi"/>
          <w:sz w:val="24"/>
          <w:szCs w:val="24"/>
        </w:rPr>
        <w:t xml:space="preserve"> view and intends to focus largely on behavioural and emotional aspects of engagement including learner effort, persistence, classroom behaviour, interest and enthusiasm.  These are the aspects of engagement most suited to being observed in classroom situations and can be assessed in a small-scale study such as this.  </w:t>
      </w:r>
    </w:p>
    <w:p w14:paraId="07B1E7A1" w14:textId="0BB8DC1E" w:rsidR="009853AD" w:rsidRPr="00A408C6" w:rsidRDefault="009853AD" w:rsidP="009853AD">
      <w:pPr>
        <w:rPr>
          <w:rFonts w:cstheme="minorHAnsi"/>
          <w:sz w:val="24"/>
          <w:szCs w:val="24"/>
        </w:rPr>
      </w:pPr>
      <w:r w:rsidRPr="00A408C6">
        <w:rPr>
          <w:rFonts w:cstheme="minorHAnsi"/>
          <w:sz w:val="24"/>
          <w:szCs w:val="24"/>
        </w:rPr>
        <w:t xml:space="preserve">Schunk, Pintrich </w:t>
      </w:r>
      <w:r w:rsidR="00980AED">
        <w:rPr>
          <w:rFonts w:cstheme="minorHAnsi"/>
          <w:sz w:val="24"/>
          <w:szCs w:val="24"/>
        </w:rPr>
        <w:t>and</w:t>
      </w:r>
      <w:r w:rsidRPr="00A408C6">
        <w:rPr>
          <w:rFonts w:cstheme="minorHAnsi"/>
          <w:sz w:val="24"/>
          <w:szCs w:val="24"/>
        </w:rPr>
        <w:t xml:space="preserve"> Meece</w:t>
      </w:r>
      <w:r w:rsidR="00D16916">
        <w:rPr>
          <w:rFonts w:cstheme="minorHAnsi"/>
          <w:sz w:val="24"/>
          <w:szCs w:val="24"/>
        </w:rPr>
        <w:t xml:space="preserve"> </w:t>
      </w:r>
      <w:r w:rsidR="00530CA6">
        <w:rPr>
          <w:rFonts w:cstheme="minorHAnsi"/>
          <w:sz w:val="24"/>
          <w:szCs w:val="24"/>
        </w:rPr>
        <w:t>(2</w:t>
      </w:r>
      <w:r w:rsidR="000D0E4C">
        <w:rPr>
          <w:rFonts w:cstheme="minorHAnsi"/>
          <w:sz w:val="24"/>
          <w:szCs w:val="24"/>
        </w:rPr>
        <w:t>014</w:t>
      </w:r>
      <w:r w:rsidR="006D4E18">
        <w:rPr>
          <w:rFonts w:cstheme="minorHAnsi"/>
          <w:sz w:val="24"/>
          <w:szCs w:val="24"/>
        </w:rPr>
        <w:t>, p. 5</w:t>
      </w:r>
      <w:r w:rsidR="00530CA6">
        <w:rPr>
          <w:rFonts w:cstheme="minorHAnsi"/>
          <w:sz w:val="24"/>
          <w:szCs w:val="24"/>
        </w:rPr>
        <w:t>)</w:t>
      </w:r>
      <w:r w:rsidR="006978FA">
        <w:rPr>
          <w:rFonts w:cstheme="minorHAnsi"/>
          <w:sz w:val="24"/>
          <w:szCs w:val="24"/>
        </w:rPr>
        <w:t xml:space="preserve"> </w:t>
      </w:r>
      <w:r w:rsidRPr="00A408C6">
        <w:rPr>
          <w:rFonts w:cstheme="minorHAnsi"/>
          <w:sz w:val="24"/>
          <w:szCs w:val="24"/>
        </w:rPr>
        <w:t>suggest that motivation can be defined as an “energized in</w:t>
      </w:r>
      <w:r w:rsidR="00737DE2">
        <w:rPr>
          <w:rFonts w:cstheme="minorHAnsi"/>
          <w:sz w:val="24"/>
          <w:szCs w:val="24"/>
        </w:rPr>
        <w:t>ternal</w:t>
      </w:r>
      <w:r w:rsidRPr="00A408C6">
        <w:rPr>
          <w:rFonts w:cstheme="minorHAnsi"/>
          <w:sz w:val="24"/>
          <w:szCs w:val="24"/>
        </w:rPr>
        <w:t xml:space="preserve"> state” characterised by effort, persistence, and drive towards goals.  Motivated learners are likely therefore to be engaged in the tasks and activities in lessons.  Motivation is therefore a concept subsumed </w:t>
      </w:r>
      <w:r w:rsidR="00802056">
        <w:rPr>
          <w:rFonts w:cstheme="minorHAnsi"/>
          <w:sz w:val="24"/>
          <w:szCs w:val="24"/>
        </w:rPr>
        <w:t>within</w:t>
      </w:r>
      <w:r w:rsidRPr="00A408C6">
        <w:rPr>
          <w:rFonts w:cstheme="minorHAnsi"/>
          <w:sz w:val="24"/>
          <w:szCs w:val="24"/>
        </w:rPr>
        <w:t xml:space="preserve"> engagement (Reeve</w:t>
      </w:r>
      <w:r w:rsidR="00F516E6">
        <w:rPr>
          <w:rFonts w:cstheme="minorHAnsi"/>
          <w:sz w:val="24"/>
          <w:szCs w:val="24"/>
        </w:rPr>
        <w:t xml:space="preserve"> </w:t>
      </w:r>
      <w:r w:rsidR="00F516E6" w:rsidRPr="00F516E6">
        <w:rPr>
          <w:rFonts w:cstheme="minorHAnsi"/>
          <w:i/>
          <w:iCs/>
          <w:sz w:val="24"/>
          <w:szCs w:val="24"/>
        </w:rPr>
        <w:t>et al</w:t>
      </w:r>
      <w:r w:rsidR="00F516E6">
        <w:rPr>
          <w:rFonts w:cstheme="minorHAnsi"/>
          <w:sz w:val="24"/>
          <w:szCs w:val="24"/>
        </w:rPr>
        <w:t>.</w:t>
      </w:r>
      <w:r w:rsidRPr="00A408C6">
        <w:rPr>
          <w:rFonts w:cstheme="minorHAnsi"/>
          <w:sz w:val="24"/>
          <w:szCs w:val="24"/>
        </w:rPr>
        <w:t xml:space="preserve"> 2004). </w:t>
      </w:r>
      <w:r w:rsidR="00C30CC1">
        <w:rPr>
          <w:rFonts w:cstheme="minorHAnsi"/>
          <w:sz w:val="24"/>
          <w:szCs w:val="24"/>
        </w:rPr>
        <w:t xml:space="preserve"> </w:t>
      </w:r>
      <w:r w:rsidR="00E6778A" w:rsidRPr="00A408C6">
        <w:rPr>
          <w:rFonts w:cstheme="minorHAnsi"/>
          <w:sz w:val="24"/>
          <w:szCs w:val="24"/>
        </w:rPr>
        <w:t>However,</w:t>
      </w:r>
      <w:r w:rsidRPr="00A408C6">
        <w:rPr>
          <w:rFonts w:cstheme="minorHAnsi"/>
          <w:sz w:val="24"/>
          <w:szCs w:val="24"/>
        </w:rPr>
        <w:t xml:space="preserve"> </w:t>
      </w:r>
      <w:r w:rsidR="00E6778A" w:rsidRPr="00A408C6">
        <w:rPr>
          <w:rFonts w:cstheme="minorHAnsi"/>
          <w:sz w:val="24"/>
          <w:szCs w:val="24"/>
        </w:rPr>
        <w:t xml:space="preserve">motivation </w:t>
      </w:r>
      <w:r w:rsidRPr="00A408C6">
        <w:rPr>
          <w:rFonts w:cstheme="minorHAnsi"/>
          <w:sz w:val="24"/>
          <w:szCs w:val="24"/>
        </w:rPr>
        <w:t>is a concept far more difficult to observe or estimate</w:t>
      </w:r>
      <w:r w:rsidR="00E6778A" w:rsidRPr="00A408C6">
        <w:rPr>
          <w:rFonts w:cstheme="minorHAnsi"/>
          <w:sz w:val="24"/>
          <w:szCs w:val="24"/>
        </w:rPr>
        <w:t xml:space="preserve">.  </w:t>
      </w:r>
      <w:r w:rsidRPr="00A408C6">
        <w:rPr>
          <w:rFonts w:cstheme="minorHAnsi"/>
          <w:sz w:val="24"/>
          <w:szCs w:val="24"/>
        </w:rPr>
        <w:t>Lee and Reeves</w:t>
      </w:r>
      <w:r w:rsidR="00C30CC1">
        <w:rPr>
          <w:rFonts w:cstheme="minorHAnsi"/>
          <w:sz w:val="24"/>
          <w:szCs w:val="24"/>
        </w:rPr>
        <w:t>’</w:t>
      </w:r>
      <w:r w:rsidRPr="00A408C6">
        <w:rPr>
          <w:rFonts w:cstheme="minorHAnsi"/>
          <w:sz w:val="24"/>
          <w:szCs w:val="24"/>
        </w:rPr>
        <w:t xml:space="preserve"> work (201</w:t>
      </w:r>
      <w:r w:rsidR="00492754">
        <w:rPr>
          <w:rFonts w:cstheme="minorHAnsi"/>
          <w:sz w:val="24"/>
          <w:szCs w:val="24"/>
        </w:rPr>
        <w:t>2</w:t>
      </w:r>
      <w:r w:rsidRPr="00A408C6">
        <w:rPr>
          <w:rFonts w:cstheme="minorHAnsi"/>
          <w:sz w:val="24"/>
          <w:szCs w:val="24"/>
        </w:rPr>
        <w:t>) has shown teachers are skilled at estimating learner engagement but far less so at estimating their motivation levels.</w:t>
      </w:r>
    </w:p>
    <w:p w14:paraId="7977C905" w14:textId="318C8262" w:rsidR="00B57CCC" w:rsidRPr="00A408C6" w:rsidRDefault="00397B3A" w:rsidP="00397B3A">
      <w:pPr>
        <w:rPr>
          <w:rFonts w:cstheme="minorHAnsi"/>
          <w:sz w:val="24"/>
          <w:szCs w:val="24"/>
        </w:rPr>
      </w:pPr>
      <w:r w:rsidRPr="00A408C6">
        <w:rPr>
          <w:rFonts w:cstheme="minorHAnsi"/>
          <w:sz w:val="24"/>
          <w:szCs w:val="24"/>
        </w:rPr>
        <w:t xml:space="preserve">Collaborative learning </w:t>
      </w:r>
      <w:r w:rsidR="0082189F" w:rsidRPr="00A408C6">
        <w:rPr>
          <w:rFonts w:cstheme="minorHAnsi"/>
          <w:sz w:val="24"/>
          <w:szCs w:val="24"/>
        </w:rPr>
        <w:t xml:space="preserve">as a pedagogical approach </w:t>
      </w:r>
      <w:r w:rsidRPr="00A408C6">
        <w:rPr>
          <w:rFonts w:cstheme="minorHAnsi"/>
          <w:sz w:val="24"/>
          <w:szCs w:val="24"/>
        </w:rPr>
        <w:t xml:space="preserve">is based </w:t>
      </w:r>
      <w:r w:rsidR="003F592B">
        <w:rPr>
          <w:rFonts w:cstheme="minorHAnsi"/>
          <w:sz w:val="24"/>
          <w:szCs w:val="24"/>
        </w:rPr>
        <w:t>with</w:t>
      </w:r>
      <w:r w:rsidRPr="00A408C6">
        <w:rPr>
          <w:rFonts w:cstheme="minorHAnsi"/>
          <w:sz w:val="24"/>
          <w:szCs w:val="24"/>
        </w:rPr>
        <w:t xml:space="preserve">in the </w:t>
      </w:r>
      <w:r w:rsidR="003F592B">
        <w:rPr>
          <w:rFonts w:cstheme="minorHAnsi"/>
          <w:sz w:val="24"/>
          <w:szCs w:val="24"/>
        </w:rPr>
        <w:t xml:space="preserve">broad </w:t>
      </w:r>
      <w:r w:rsidRPr="00A408C6">
        <w:rPr>
          <w:rFonts w:cstheme="minorHAnsi"/>
          <w:sz w:val="24"/>
          <w:szCs w:val="24"/>
        </w:rPr>
        <w:t>social constructivist theories which see knowledge and learning as being constructed within a social context.</w:t>
      </w:r>
      <w:r w:rsidR="007B6B55" w:rsidRPr="00A408C6">
        <w:rPr>
          <w:rFonts w:cstheme="minorHAnsi"/>
          <w:sz w:val="24"/>
          <w:szCs w:val="24"/>
        </w:rPr>
        <w:t xml:space="preserve"> </w:t>
      </w:r>
      <w:r w:rsidRPr="00A408C6">
        <w:rPr>
          <w:rFonts w:cstheme="minorHAnsi"/>
          <w:sz w:val="24"/>
          <w:szCs w:val="24"/>
        </w:rPr>
        <w:t xml:space="preserve"> Vygotsky</w:t>
      </w:r>
      <w:r w:rsidR="00393EF3" w:rsidRPr="00A408C6">
        <w:rPr>
          <w:rFonts w:cstheme="minorHAnsi"/>
          <w:sz w:val="24"/>
          <w:szCs w:val="24"/>
        </w:rPr>
        <w:t xml:space="preserve"> (1978</w:t>
      </w:r>
      <w:r w:rsidR="00B95FE0" w:rsidRPr="00A408C6">
        <w:rPr>
          <w:rFonts w:cstheme="minorHAnsi"/>
          <w:sz w:val="24"/>
          <w:szCs w:val="24"/>
        </w:rPr>
        <w:t xml:space="preserve"> and</w:t>
      </w:r>
      <w:r w:rsidR="002749EC">
        <w:rPr>
          <w:rFonts w:cstheme="minorHAnsi"/>
          <w:sz w:val="24"/>
          <w:szCs w:val="24"/>
        </w:rPr>
        <w:t xml:space="preserve"> </w:t>
      </w:r>
      <w:r w:rsidR="00393EF3" w:rsidRPr="00A408C6">
        <w:rPr>
          <w:rFonts w:cstheme="minorHAnsi"/>
          <w:sz w:val="24"/>
          <w:szCs w:val="24"/>
        </w:rPr>
        <w:t>1986)</w:t>
      </w:r>
      <w:r w:rsidRPr="00A408C6">
        <w:rPr>
          <w:rFonts w:cstheme="minorHAnsi"/>
          <w:sz w:val="24"/>
          <w:szCs w:val="24"/>
        </w:rPr>
        <w:t xml:space="preserve"> sees learning as a product of our interactions with others</w:t>
      </w:r>
      <w:r w:rsidR="00B95FE0" w:rsidRPr="00A408C6">
        <w:rPr>
          <w:rFonts w:cstheme="minorHAnsi"/>
          <w:sz w:val="24"/>
          <w:szCs w:val="24"/>
        </w:rPr>
        <w:t xml:space="preserve">, with </w:t>
      </w:r>
      <w:r w:rsidRPr="00A408C6">
        <w:rPr>
          <w:rFonts w:cstheme="minorHAnsi"/>
          <w:sz w:val="24"/>
          <w:szCs w:val="24"/>
        </w:rPr>
        <w:t xml:space="preserve">knowledge constructed in the zone of proximal development and learning maximised </w:t>
      </w:r>
      <w:r w:rsidR="00B95FE0" w:rsidRPr="00A408C6">
        <w:rPr>
          <w:rFonts w:cstheme="minorHAnsi"/>
          <w:sz w:val="24"/>
          <w:szCs w:val="24"/>
        </w:rPr>
        <w:t>in</w:t>
      </w:r>
      <w:r w:rsidRPr="00A408C6">
        <w:rPr>
          <w:rFonts w:cstheme="minorHAnsi"/>
          <w:sz w:val="24"/>
          <w:szCs w:val="24"/>
        </w:rPr>
        <w:t xml:space="preserve"> a learning environment that encourages interaction, collaboration, discussion and feedback. </w:t>
      </w:r>
      <w:r w:rsidR="008B262E" w:rsidRPr="00A408C6">
        <w:rPr>
          <w:rFonts w:cstheme="minorHAnsi"/>
          <w:sz w:val="24"/>
          <w:szCs w:val="24"/>
        </w:rPr>
        <w:t xml:space="preserve"> </w:t>
      </w:r>
      <w:r w:rsidRPr="00A408C6">
        <w:rPr>
          <w:rFonts w:cstheme="minorHAnsi"/>
          <w:sz w:val="24"/>
          <w:szCs w:val="24"/>
        </w:rPr>
        <w:t xml:space="preserve">The dominance of constructivist theories in recent decades has increased the interest in collaborative learning as well as in other pedagogies that see learners responsible for their own learning.  </w:t>
      </w:r>
    </w:p>
    <w:p w14:paraId="6C90DD62" w14:textId="5DA63B9E" w:rsidR="00397B3A" w:rsidRPr="00A408C6" w:rsidRDefault="00B57CCC" w:rsidP="00397B3A">
      <w:pPr>
        <w:rPr>
          <w:rFonts w:cstheme="minorHAnsi"/>
          <w:sz w:val="24"/>
          <w:szCs w:val="24"/>
        </w:rPr>
      </w:pPr>
      <w:r w:rsidRPr="00A408C6">
        <w:rPr>
          <w:rFonts w:cstheme="minorHAnsi"/>
          <w:sz w:val="24"/>
          <w:szCs w:val="24"/>
        </w:rPr>
        <w:t xml:space="preserve">The skill of </w:t>
      </w:r>
      <w:r w:rsidR="00C11AC0" w:rsidRPr="00A408C6">
        <w:rPr>
          <w:rFonts w:cstheme="minorHAnsi"/>
          <w:sz w:val="24"/>
          <w:szCs w:val="24"/>
        </w:rPr>
        <w:t xml:space="preserve">collaboration </w:t>
      </w:r>
      <w:r w:rsidR="00A427C5" w:rsidRPr="00A408C6">
        <w:rPr>
          <w:rFonts w:cstheme="minorHAnsi"/>
          <w:sz w:val="24"/>
          <w:szCs w:val="24"/>
        </w:rPr>
        <w:t>itself is also an essential 21</w:t>
      </w:r>
      <w:r w:rsidR="00A427C5" w:rsidRPr="00A408C6">
        <w:rPr>
          <w:rFonts w:cstheme="minorHAnsi"/>
          <w:sz w:val="24"/>
          <w:szCs w:val="24"/>
          <w:vertAlign w:val="superscript"/>
        </w:rPr>
        <w:t>st</w:t>
      </w:r>
      <w:r w:rsidR="00A427C5" w:rsidRPr="00A408C6">
        <w:rPr>
          <w:rFonts w:cstheme="minorHAnsi"/>
          <w:sz w:val="24"/>
          <w:szCs w:val="24"/>
        </w:rPr>
        <w:t xml:space="preserve"> Century skil</w:t>
      </w:r>
      <w:r w:rsidR="0085746D" w:rsidRPr="00A408C6">
        <w:rPr>
          <w:rFonts w:cstheme="minorHAnsi"/>
          <w:sz w:val="24"/>
          <w:szCs w:val="24"/>
        </w:rPr>
        <w:t xml:space="preserve">l, and it is </w:t>
      </w:r>
      <w:r w:rsidR="00D1408F" w:rsidRPr="00A408C6">
        <w:rPr>
          <w:rFonts w:cstheme="minorHAnsi"/>
          <w:sz w:val="24"/>
          <w:szCs w:val="24"/>
        </w:rPr>
        <w:t>a key part of personal effectiveness</w:t>
      </w:r>
      <w:r w:rsidR="00C20991" w:rsidRPr="00A408C6">
        <w:rPr>
          <w:rFonts w:cstheme="minorHAnsi"/>
          <w:sz w:val="24"/>
          <w:szCs w:val="24"/>
        </w:rPr>
        <w:t>,</w:t>
      </w:r>
      <w:r w:rsidR="00D1408F" w:rsidRPr="00A408C6">
        <w:rPr>
          <w:rFonts w:cstheme="minorHAnsi"/>
          <w:sz w:val="24"/>
          <w:szCs w:val="24"/>
        </w:rPr>
        <w:t xml:space="preserve"> as defined in the Welsh Baccalaureate Qualification and in the new Curriculum for Wales</w:t>
      </w:r>
      <w:r w:rsidR="0025126C" w:rsidRPr="00A408C6">
        <w:rPr>
          <w:rFonts w:cstheme="minorHAnsi"/>
          <w:sz w:val="24"/>
          <w:szCs w:val="24"/>
        </w:rPr>
        <w:t xml:space="preserve"> (WJEC</w:t>
      </w:r>
      <w:r w:rsidR="00D36D22">
        <w:rPr>
          <w:rFonts w:cstheme="minorHAnsi"/>
          <w:sz w:val="24"/>
          <w:szCs w:val="24"/>
        </w:rPr>
        <w:t>,</w:t>
      </w:r>
      <w:r w:rsidR="00BD7014" w:rsidRPr="00A408C6">
        <w:rPr>
          <w:rFonts w:cstheme="minorHAnsi"/>
          <w:sz w:val="24"/>
          <w:szCs w:val="24"/>
        </w:rPr>
        <w:t xml:space="preserve"> 2016</w:t>
      </w:r>
      <w:r w:rsidR="00651C3D">
        <w:rPr>
          <w:rFonts w:cstheme="minorHAnsi"/>
          <w:sz w:val="24"/>
          <w:szCs w:val="24"/>
        </w:rPr>
        <w:t>;</w:t>
      </w:r>
      <w:r w:rsidR="004425BC">
        <w:rPr>
          <w:rFonts w:cstheme="minorHAnsi"/>
          <w:sz w:val="24"/>
          <w:szCs w:val="24"/>
        </w:rPr>
        <w:t xml:space="preserve"> </w:t>
      </w:r>
      <w:r w:rsidR="0025126C" w:rsidRPr="00A408C6">
        <w:rPr>
          <w:rFonts w:cstheme="minorHAnsi"/>
          <w:sz w:val="24"/>
          <w:szCs w:val="24"/>
        </w:rPr>
        <w:t>Welsh Government</w:t>
      </w:r>
      <w:r w:rsidR="00BD7014" w:rsidRPr="00A408C6">
        <w:rPr>
          <w:rFonts w:cstheme="minorHAnsi"/>
          <w:sz w:val="24"/>
          <w:szCs w:val="24"/>
        </w:rPr>
        <w:t>, 2019</w:t>
      </w:r>
      <w:r w:rsidR="00F1573E">
        <w:rPr>
          <w:rFonts w:cstheme="minorHAnsi"/>
          <w:sz w:val="24"/>
          <w:szCs w:val="24"/>
        </w:rPr>
        <w:t>b</w:t>
      </w:r>
      <w:r w:rsidR="0025126C" w:rsidRPr="00A408C6">
        <w:rPr>
          <w:rFonts w:cstheme="minorHAnsi"/>
          <w:sz w:val="24"/>
          <w:szCs w:val="24"/>
        </w:rPr>
        <w:t>)</w:t>
      </w:r>
      <w:r w:rsidR="00193BE0">
        <w:rPr>
          <w:rFonts w:cstheme="minorHAnsi"/>
          <w:sz w:val="24"/>
          <w:szCs w:val="24"/>
        </w:rPr>
        <w:t xml:space="preserve">. </w:t>
      </w:r>
      <w:r w:rsidR="00806D1D">
        <w:rPr>
          <w:rFonts w:cstheme="minorHAnsi"/>
          <w:sz w:val="24"/>
          <w:szCs w:val="24"/>
        </w:rPr>
        <w:t>Indeed, t</w:t>
      </w:r>
      <w:r w:rsidR="00F06C80" w:rsidRPr="00A408C6">
        <w:rPr>
          <w:rFonts w:cstheme="minorHAnsi"/>
          <w:sz w:val="24"/>
          <w:szCs w:val="24"/>
        </w:rPr>
        <w:t>here has been g</w:t>
      </w:r>
      <w:r w:rsidR="00397B3A" w:rsidRPr="00A408C6">
        <w:rPr>
          <w:rFonts w:cstheme="minorHAnsi"/>
          <w:sz w:val="24"/>
          <w:szCs w:val="24"/>
        </w:rPr>
        <w:t xml:space="preserve">reater interest </w:t>
      </w:r>
      <w:r w:rsidR="00F06C80" w:rsidRPr="00A408C6">
        <w:rPr>
          <w:rFonts w:cstheme="minorHAnsi"/>
          <w:sz w:val="24"/>
          <w:szCs w:val="24"/>
        </w:rPr>
        <w:t xml:space="preserve">in </w:t>
      </w:r>
      <w:r w:rsidR="00397B3A" w:rsidRPr="00A408C6">
        <w:rPr>
          <w:rFonts w:cstheme="minorHAnsi"/>
          <w:sz w:val="24"/>
          <w:szCs w:val="24"/>
        </w:rPr>
        <w:t>collaborative learning</w:t>
      </w:r>
      <w:r w:rsidR="008B262E" w:rsidRPr="00A408C6">
        <w:rPr>
          <w:rFonts w:cstheme="minorHAnsi"/>
          <w:sz w:val="24"/>
          <w:szCs w:val="24"/>
        </w:rPr>
        <w:t xml:space="preserve"> in Wales</w:t>
      </w:r>
      <w:r w:rsidR="00397B3A" w:rsidRPr="00A408C6">
        <w:rPr>
          <w:rFonts w:cstheme="minorHAnsi"/>
          <w:sz w:val="24"/>
          <w:szCs w:val="24"/>
        </w:rPr>
        <w:t xml:space="preserve"> since the publication of </w:t>
      </w:r>
      <w:r w:rsidR="00806D1D">
        <w:rPr>
          <w:rFonts w:cstheme="minorHAnsi"/>
          <w:sz w:val="24"/>
          <w:szCs w:val="24"/>
        </w:rPr>
        <w:t>the ‘</w:t>
      </w:r>
      <w:r w:rsidR="00397B3A" w:rsidRPr="00A408C6">
        <w:rPr>
          <w:rFonts w:cstheme="minorHAnsi"/>
          <w:sz w:val="24"/>
          <w:szCs w:val="24"/>
        </w:rPr>
        <w:t>Successful Futures</w:t>
      </w:r>
      <w:r w:rsidR="00806D1D">
        <w:rPr>
          <w:rFonts w:cstheme="minorHAnsi"/>
          <w:sz w:val="24"/>
          <w:szCs w:val="24"/>
        </w:rPr>
        <w:t>’ report</w:t>
      </w:r>
      <w:r w:rsidR="00397B3A" w:rsidRPr="00A408C6">
        <w:rPr>
          <w:rFonts w:cstheme="minorHAnsi"/>
          <w:sz w:val="24"/>
          <w:szCs w:val="24"/>
        </w:rPr>
        <w:t>, which included collaboration as one of the 12 pedagogical principles</w:t>
      </w:r>
      <w:r w:rsidR="008B262E" w:rsidRPr="00A408C6">
        <w:rPr>
          <w:rFonts w:cstheme="minorHAnsi"/>
          <w:sz w:val="24"/>
          <w:szCs w:val="24"/>
        </w:rPr>
        <w:t xml:space="preserve"> (Donaldson</w:t>
      </w:r>
      <w:r w:rsidR="00C44409" w:rsidRPr="00A408C6">
        <w:rPr>
          <w:rFonts w:cstheme="minorHAnsi"/>
          <w:sz w:val="24"/>
          <w:szCs w:val="24"/>
        </w:rPr>
        <w:t>,</w:t>
      </w:r>
      <w:r w:rsidR="008B262E" w:rsidRPr="00A408C6">
        <w:rPr>
          <w:rFonts w:cstheme="minorHAnsi"/>
          <w:sz w:val="24"/>
          <w:szCs w:val="24"/>
        </w:rPr>
        <w:t xml:space="preserve"> 2015)</w:t>
      </w:r>
      <w:r w:rsidR="00397B3A" w:rsidRPr="00A408C6">
        <w:rPr>
          <w:rFonts w:cstheme="minorHAnsi"/>
          <w:sz w:val="24"/>
          <w:szCs w:val="24"/>
        </w:rPr>
        <w:t xml:space="preserve">. </w:t>
      </w:r>
      <w:r w:rsidR="00F06C80" w:rsidRPr="00A408C6">
        <w:rPr>
          <w:rFonts w:cstheme="minorHAnsi"/>
          <w:sz w:val="24"/>
          <w:szCs w:val="24"/>
        </w:rPr>
        <w:t xml:space="preserve"> </w:t>
      </w:r>
      <w:r w:rsidR="005A3687" w:rsidRPr="00A408C6">
        <w:rPr>
          <w:rFonts w:cstheme="minorHAnsi"/>
          <w:sz w:val="24"/>
          <w:szCs w:val="24"/>
        </w:rPr>
        <w:t>C</w:t>
      </w:r>
      <w:r w:rsidR="00397B3A" w:rsidRPr="00A408C6">
        <w:rPr>
          <w:rFonts w:cstheme="minorHAnsi"/>
          <w:sz w:val="24"/>
          <w:szCs w:val="24"/>
        </w:rPr>
        <w:t xml:space="preserve">ollaborative </w:t>
      </w:r>
      <w:r w:rsidR="00397B3A" w:rsidRPr="00A408C6">
        <w:rPr>
          <w:rFonts w:cstheme="minorHAnsi"/>
          <w:sz w:val="24"/>
          <w:szCs w:val="24"/>
        </w:rPr>
        <w:lastRenderedPageBreak/>
        <w:t xml:space="preserve">learning </w:t>
      </w:r>
      <w:r w:rsidR="008B262E" w:rsidRPr="00A408C6">
        <w:rPr>
          <w:rFonts w:cstheme="minorHAnsi"/>
          <w:sz w:val="24"/>
          <w:szCs w:val="24"/>
        </w:rPr>
        <w:t>as defined in Successful Futures i</w:t>
      </w:r>
      <w:r w:rsidR="00397B3A" w:rsidRPr="00A408C6">
        <w:rPr>
          <w:rFonts w:cstheme="minorHAnsi"/>
          <w:sz w:val="24"/>
          <w:szCs w:val="24"/>
        </w:rPr>
        <w:t>s characterised by social interaction, searching for understanding, problem solving and groups working together. Cooperative learning is often seen as a type of collaboration, where students work on more structured individual activities in groups</w:t>
      </w:r>
      <w:r w:rsidR="005A3687" w:rsidRPr="00A408C6">
        <w:rPr>
          <w:rFonts w:cstheme="minorHAnsi"/>
          <w:sz w:val="24"/>
          <w:szCs w:val="24"/>
        </w:rPr>
        <w:t xml:space="preserve"> a</w:t>
      </w:r>
      <w:r w:rsidR="00397B3A" w:rsidRPr="00A408C6">
        <w:rPr>
          <w:rFonts w:cstheme="minorHAnsi"/>
          <w:sz w:val="24"/>
          <w:szCs w:val="24"/>
        </w:rPr>
        <w:t>nd are more individually accountable than in collaborative group</w:t>
      </w:r>
      <w:r w:rsidR="00C44409" w:rsidRPr="00A408C6">
        <w:rPr>
          <w:rFonts w:cstheme="minorHAnsi"/>
          <w:sz w:val="24"/>
          <w:szCs w:val="24"/>
        </w:rPr>
        <w:t>s</w:t>
      </w:r>
      <w:r w:rsidR="00397B3A" w:rsidRPr="00A408C6">
        <w:rPr>
          <w:rFonts w:cstheme="minorHAnsi"/>
          <w:sz w:val="24"/>
          <w:szCs w:val="24"/>
        </w:rPr>
        <w:t xml:space="preserve"> </w:t>
      </w:r>
      <w:r w:rsidR="00A6758A" w:rsidRPr="00A408C6">
        <w:rPr>
          <w:rFonts w:cstheme="minorHAnsi"/>
          <w:sz w:val="24"/>
          <w:szCs w:val="24"/>
        </w:rPr>
        <w:t>(</w:t>
      </w:r>
      <w:r w:rsidR="00520A09" w:rsidRPr="00A408C6">
        <w:rPr>
          <w:rFonts w:cstheme="minorHAnsi"/>
          <w:sz w:val="24"/>
          <w:szCs w:val="24"/>
        </w:rPr>
        <w:t>Tolmie</w:t>
      </w:r>
      <w:r w:rsidR="00BF571A" w:rsidRPr="00A408C6">
        <w:rPr>
          <w:rFonts w:cstheme="minorHAnsi"/>
          <w:sz w:val="24"/>
          <w:szCs w:val="24"/>
        </w:rPr>
        <w:t>,</w:t>
      </w:r>
      <w:r w:rsidR="00520A09" w:rsidRPr="00A408C6">
        <w:rPr>
          <w:rFonts w:cstheme="minorHAnsi"/>
          <w:sz w:val="24"/>
          <w:szCs w:val="24"/>
        </w:rPr>
        <w:t xml:space="preserve"> </w:t>
      </w:r>
      <w:r w:rsidR="00520A09" w:rsidRPr="00A44CC2">
        <w:rPr>
          <w:rFonts w:cstheme="minorHAnsi"/>
          <w:i/>
          <w:iCs/>
          <w:sz w:val="24"/>
          <w:szCs w:val="24"/>
        </w:rPr>
        <w:t>et al</w:t>
      </w:r>
      <w:r w:rsidR="00C94925">
        <w:rPr>
          <w:rFonts w:cstheme="minorHAnsi"/>
          <w:i/>
          <w:iCs/>
          <w:sz w:val="24"/>
          <w:szCs w:val="24"/>
        </w:rPr>
        <w:t>.</w:t>
      </w:r>
      <w:r w:rsidR="0017123C" w:rsidRPr="00A408C6">
        <w:rPr>
          <w:rFonts w:cstheme="minorHAnsi"/>
          <w:sz w:val="24"/>
          <w:szCs w:val="24"/>
        </w:rPr>
        <w:t xml:space="preserve"> 2010)</w:t>
      </w:r>
      <w:r w:rsidR="00C44409" w:rsidRPr="00A408C6">
        <w:rPr>
          <w:rFonts w:cstheme="minorHAnsi"/>
          <w:sz w:val="24"/>
          <w:szCs w:val="24"/>
        </w:rPr>
        <w:t>.</w:t>
      </w:r>
      <w:r w:rsidR="00C94925">
        <w:rPr>
          <w:rFonts w:cstheme="minorHAnsi"/>
          <w:sz w:val="24"/>
          <w:szCs w:val="24"/>
        </w:rPr>
        <w:t xml:space="preserve"> </w:t>
      </w:r>
      <w:r w:rsidR="00C44409" w:rsidRPr="00A408C6">
        <w:rPr>
          <w:rFonts w:cstheme="minorHAnsi"/>
          <w:sz w:val="24"/>
          <w:szCs w:val="24"/>
        </w:rPr>
        <w:t xml:space="preserve"> </w:t>
      </w:r>
    </w:p>
    <w:p w14:paraId="6A165498" w14:textId="6BF750EF" w:rsidR="00F914CB" w:rsidRPr="00A408C6" w:rsidRDefault="00397B3A" w:rsidP="00F914CB">
      <w:pPr>
        <w:rPr>
          <w:rFonts w:cstheme="minorHAnsi"/>
          <w:sz w:val="24"/>
          <w:szCs w:val="24"/>
        </w:rPr>
      </w:pPr>
      <w:r w:rsidRPr="00A408C6">
        <w:rPr>
          <w:rFonts w:cstheme="minorHAnsi"/>
          <w:sz w:val="24"/>
          <w:szCs w:val="24"/>
        </w:rPr>
        <w:t xml:space="preserve">There is </w:t>
      </w:r>
      <w:r w:rsidR="00F500E4">
        <w:rPr>
          <w:rFonts w:cstheme="minorHAnsi"/>
          <w:sz w:val="24"/>
          <w:szCs w:val="24"/>
        </w:rPr>
        <w:t>some</w:t>
      </w:r>
      <w:r w:rsidRPr="00A408C6">
        <w:rPr>
          <w:rFonts w:cstheme="minorHAnsi"/>
          <w:sz w:val="24"/>
          <w:szCs w:val="24"/>
        </w:rPr>
        <w:t xml:space="preserve"> research into the positive outcomes of collaborative learning</w:t>
      </w:r>
      <w:r w:rsidR="0044639B">
        <w:rPr>
          <w:rFonts w:cstheme="minorHAnsi"/>
          <w:sz w:val="24"/>
          <w:szCs w:val="24"/>
        </w:rPr>
        <w:t>, m</w:t>
      </w:r>
      <w:r w:rsidR="0044639B" w:rsidRPr="00A408C6">
        <w:rPr>
          <w:rFonts w:cstheme="minorHAnsi"/>
          <w:sz w:val="24"/>
          <w:szCs w:val="24"/>
        </w:rPr>
        <w:t xml:space="preserve">uch </w:t>
      </w:r>
      <w:r w:rsidR="0044639B">
        <w:rPr>
          <w:rFonts w:cstheme="minorHAnsi"/>
          <w:sz w:val="24"/>
          <w:szCs w:val="24"/>
        </w:rPr>
        <w:t xml:space="preserve">of which </w:t>
      </w:r>
      <w:r w:rsidR="0044639B" w:rsidRPr="00A408C6">
        <w:rPr>
          <w:rFonts w:cstheme="minorHAnsi"/>
          <w:sz w:val="24"/>
          <w:szCs w:val="24"/>
        </w:rPr>
        <w:t>focuses on online or e-collaboration</w:t>
      </w:r>
      <w:r w:rsidR="0044639B">
        <w:rPr>
          <w:rFonts w:cstheme="minorHAnsi"/>
          <w:sz w:val="24"/>
          <w:szCs w:val="24"/>
        </w:rPr>
        <w:t xml:space="preserve">. This is </w:t>
      </w:r>
      <w:r w:rsidR="0044639B" w:rsidRPr="00A408C6">
        <w:rPr>
          <w:rFonts w:cstheme="minorHAnsi"/>
          <w:sz w:val="24"/>
          <w:szCs w:val="24"/>
        </w:rPr>
        <w:t>a central tenet in the</w:t>
      </w:r>
      <w:r w:rsidR="0044639B" w:rsidRPr="00FD33C3">
        <w:rPr>
          <w:rFonts w:cstheme="minorHAnsi"/>
          <w:sz w:val="24"/>
          <w:szCs w:val="24"/>
        </w:rPr>
        <w:t xml:space="preserve"> D</w:t>
      </w:r>
      <w:r w:rsidR="00105991" w:rsidRPr="00FD33C3">
        <w:rPr>
          <w:rFonts w:cstheme="minorHAnsi"/>
          <w:sz w:val="24"/>
          <w:szCs w:val="24"/>
        </w:rPr>
        <w:t>igital Competence Framework (Welsh Government,</w:t>
      </w:r>
      <w:r w:rsidR="00FD33C3" w:rsidRPr="00FD33C3">
        <w:rPr>
          <w:rFonts w:cstheme="minorHAnsi"/>
          <w:sz w:val="24"/>
          <w:szCs w:val="24"/>
        </w:rPr>
        <w:t xml:space="preserve"> 2019</w:t>
      </w:r>
      <w:r w:rsidR="00F1573E">
        <w:rPr>
          <w:rFonts w:cstheme="minorHAnsi"/>
          <w:sz w:val="24"/>
          <w:szCs w:val="24"/>
        </w:rPr>
        <w:t>a</w:t>
      </w:r>
      <w:r w:rsidR="00105991" w:rsidRPr="00FD33C3">
        <w:rPr>
          <w:rFonts w:cstheme="minorHAnsi"/>
          <w:sz w:val="24"/>
          <w:szCs w:val="24"/>
        </w:rPr>
        <w:t>)</w:t>
      </w:r>
      <w:r w:rsidR="0044639B" w:rsidRPr="00FD33C3">
        <w:rPr>
          <w:rFonts w:cstheme="minorHAnsi"/>
          <w:sz w:val="24"/>
          <w:szCs w:val="24"/>
        </w:rPr>
        <w:t xml:space="preserve">, </w:t>
      </w:r>
      <w:r w:rsidR="0044639B" w:rsidRPr="00A408C6">
        <w:rPr>
          <w:rFonts w:cstheme="minorHAnsi"/>
          <w:sz w:val="24"/>
          <w:szCs w:val="24"/>
        </w:rPr>
        <w:t xml:space="preserve">with significant government investment in online collaborative tools such as </w:t>
      </w:r>
      <w:r w:rsidR="00445C5D">
        <w:rPr>
          <w:rFonts w:cstheme="minorHAnsi"/>
          <w:sz w:val="24"/>
          <w:szCs w:val="24"/>
        </w:rPr>
        <w:t>O</w:t>
      </w:r>
      <w:r w:rsidR="0044639B" w:rsidRPr="00A408C6">
        <w:rPr>
          <w:rFonts w:cstheme="minorHAnsi"/>
          <w:sz w:val="24"/>
          <w:szCs w:val="24"/>
        </w:rPr>
        <w:t>ffice 365 and Microsoft Teams through the Hwb platform.</w:t>
      </w:r>
      <w:r w:rsidRPr="00A408C6">
        <w:rPr>
          <w:rFonts w:cstheme="minorHAnsi"/>
          <w:sz w:val="24"/>
          <w:szCs w:val="24"/>
        </w:rPr>
        <w:t xml:space="preserve">  Cognitive load theory can be seen to support collaborative approaches as the collective working memory allows team members to benefit from each other’s working memory during periods of </w:t>
      </w:r>
      <w:r w:rsidR="00F500E4" w:rsidRPr="00A408C6">
        <w:rPr>
          <w:rFonts w:cstheme="minorHAnsi"/>
          <w:sz w:val="24"/>
          <w:szCs w:val="24"/>
        </w:rPr>
        <w:t>collaboration</w:t>
      </w:r>
      <w:r w:rsidR="007E4FF4">
        <w:rPr>
          <w:rFonts w:cstheme="minorHAnsi"/>
          <w:sz w:val="24"/>
          <w:szCs w:val="24"/>
        </w:rPr>
        <w:t xml:space="preserve">.  It can also </w:t>
      </w:r>
      <w:r w:rsidRPr="00A408C6">
        <w:rPr>
          <w:rFonts w:cstheme="minorHAnsi"/>
          <w:sz w:val="24"/>
          <w:szCs w:val="24"/>
        </w:rPr>
        <w:t xml:space="preserve">help overcome the limitations of individual working memory </w:t>
      </w:r>
      <w:r w:rsidR="00BE1BFA">
        <w:rPr>
          <w:rFonts w:cstheme="minorHAnsi"/>
          <w:sz w:val="24"/>
          <w:szCs w:val="24"/>
        </w:rPr>
        <w:t xml:space="preserve">by </w:t>
      </w:r>
      <w:r w:rsidR="00B1127F">
        <w:rPr>
          <w:rFonts w:cstheme="minorHAnsi"/>
          <w:sz w:val="24"/>
          <w:szCs w:val="24"/>
        </w:rPr>
        <w:t>creating a collective working memory (</w:t>
      </w:r>
      <w:r w:rsidR="0076548F">
        <w:rPr>
          <w:rFonts w:cstheme="minorHAnsi"/>
          <w:sz w:val="24"/>
          <w:szCs w:val="24"/>
        </w:rPr>
        <w:t xml:space="preserve">Kirschner </w:t>
      </w:r>
      <w:r w:rsidR="0076548F" w:rsidRPr="0076548F">
        <w:rPr>
          <w:rFonts w:cstheme="minorHAnsi"/>
          <w:i/>
          <w:iCs/>
          <w:sz w:val="24"/>
          <w:szCs w:val="24"/>
        </w:rPr>
        <w:t>et al.</w:t>
      </w:r>
      <w:r w:rsidR="0076548F">
        <w:rPr>
          <w:rFonts w:cstheme="minorHAnsi"/>
          <w:sz w:val="24"/>
          <w:szCs w:val="24"/>
        </w:rPr>
        <w:t xml:space="preserve"> 2018)</w:t>
      </w:r>
      <w:r w:rsidR="00A6758A" w:rsidRPr="00A408C6">
        <w:rPr>
          <w:rFonts w:cstheme="minorHAnsi"/>
          <w:sz w:val="24"/>
          <w:szCs w:val="24"/>
        </w:rPr>
        <w:t xml:space="preserve">. </w:t>
      </w:r>
      <w:r w:rsidRPr="00A408C6">
        <w:rPr>
          <w:rFonts w:cstheme="minorHAnsi"/>
          <w:sz w:val="24"/>
          <w:szCs w:val="24"/>
        </w:rPr>
        <w:t xml:space="preserve"> Kirschner, Paas and Kirschner </w:t>
      </w:r>
      <w:r w:rsidR="00627F42">
        <w:rPr>
          <w:rFonts w:cstheme="minorHAnsi"/>
          <w:sz w:val="24"/>
          <w:szCs w:val="24"/>
        </w:rPr>
        <w:t>(</w:t>
      </w:r>
      <w:r w:rsidR="002737BB">
        <w:rPr>
          <w:rFonts w:cstheme="minorHAnsi"/>
          <w:sz w:val="24"/>
          <w:szCs w:val="24"/>
        </w:rPr>
        <w:t xml:space="preserve">2009), </w:t>
      </w:r>
      <w:r w:rsidRPr="00A408C6">
        <w:rPr>
          <w:rFonts w:cstheme="minorHAnsi"/>
          <w:sz w:val="24"/>
          <w:szCs w:val="24"/>
        </w:rPr>
        <w:t>have also demonstrated that as the task</w:t>
      </w:r>
      <w:r w:rsidR="00045968">
        <w:rPr>
          <w:rFonts w:cstheme="minorHAnsi"/>
          <w:sz w:val="24"/>
          <w:szCs w:val="24"/>
        </w:rPr>
        <w:t>s</w:t>
      </w:r>
      <w:r w:rsidRPr="00A408C6">
        <w:rPr>
          <w:rFonts w:cstheme="minorHAnsi"/>
          <w:sz w:val="24"/>
          <w:szCs w:val="24"/>
        </w:rPr>
        <w:t xml:space="preserve"> increas</w:t>
      </w:r>
      <w:r w:rsidR="00045968">
        <w:rPr>
          <w:rFonts w:cstheme="minorHAnsi"/>
          <w:sz w:val="24"/>
          <w:szCs w:val="24"/>
        </w:rPr>
        <w:t>e</w:t>
      </w:r>
      <w:r w:rsidRPr="00A408C6">
        <w:rPr>
          <w:rFonts w:cstheme="minorHAnsi"/>
          <w:sz w:val="24"/>
          <w:szCs w:val="24"/>
        </w:rPr>
        <w:t xml:space="preserve"> in complexity, collaborative learning becomes more effective than individual learning. </w:t>
      </w:r>
      <w:r w:rsidR="00F500E4">
        <w:rPr>
          <w:rFonts w:cstheme="minorHAnsi"/>
          <w:sz w:val="24"/>
          <w:szCs w:val="24"/>
        </w:rPr>
        <w:t xml:space="preserve"> </w:t>
      </w:r>
      <w:r w:rsidR="00A6758A" w:rsidRPr="00A408C6">
        <w:rPr>
          <w:rFonts w:cstheme="minorHAnsi"/>
          <w:sz w:val="24"/>
          <w:szCs w:val="24"/>
        </w:rPr>
        <w:t>The benefits of collab</w:t>
      </w:r>
      <w:r w:rsidR="00484DE3" w:rsidRPr="00A408C6">
        <w:rPr>
          <w:rFonts w:cstheme="minorHAnsi"/>
          <w:sz w:val="24"/>
          <w:szCs w:val="24"/>
        </w:rPr>
        <w:t>o</w:t>
      </w:r>
      <w:r w:rsidR="00A6758A" w:rsidRPr="00A408C6">
        <w:rPr>
          <w:rFonts w:cstheme="minorHAnsi"/>
          <w:sz w:val="24"/>
          <w:szCs w:val="24"/>
        </w:rPr>
        <w:t xml:space="preserve">ration are supported by the </w:t>
      </w:r>
      <w:r w:rsidRPr="00A408C6">
        <w:rPr>
          <w:rFonts w:cstheme="minorHAnsi"/>
          <w:sz w:val="24"/>
          <w:szCs w:val="24"/>
        </w:rPr>
        <w:t xml:space="preserve">Sutton </w:t>
      </w:r>
      <w:r w:rsidR="00C76CE2">
        <w:rPr>
          <w:rFonts w:cstheme="minorHAnsi"/>
          <w:sz w:val="24"/>
          <w:szCs w:val="24"/>
        </w:rPr>
        <w:t>T</w:t>
      </w:r>
      <w:r w:rsidRPr="00A408C6">
        <w:rPr>
          <w:rFonts w:cstheme="minorHAnsi"/>
          <w:sz w:val="24"/>
          <w:szCs w:val="24"/>
        </w:rPr>
        <w:t>rust</w:t>
      </w:r>
      <w:r w:rsidR="00A6758A" w:rsidRPr="00A408C6">
        <w:rPr>
          <w:rFonts w:cstheme="minorHAnsi"/>
          <w:sz w:val="24"/>
          <w:szCs w:val="24"/>
        </w:rPr>
        <w:t xml:space="preserve"> who </w:t>
      </w:r>
      <w:r w:rsidR="00AF7A92" w:rsidRPr="00A408C6">
        <w:rPr>
          <w:rFonts w:cstheme="minorHAnsi"/>
          <w:sz w:val="24"/>
          <w:szCs w:val="24"/>
        </w:rPr>
        <w:t xml:space="preserve">show </w:t>
      </w:r>
      <w:r w:rsidRPr="00A408C6">
        <w:rPr>
          <w:rFonts w:cstheme="minorHAnsi"/>
          <w:sz w:val="24"/>
          <w:szCs w:val="24"/>
        </w:rPr>
        <w:t>collaboration to have a moderate impact on learning in return for a very low cost</w:t>
      </w:r>
      <w:r w:rsidR="007414CF" w:rsidRPr="00A408C6">
        <w:rPr>
          <w:rFonts w:cstheme="minorHAnsi"/>
          <w:sz w:val="24"/>
          <w:szCs w:val="24"/>
        </w:rPr>
        <w:t xml:space="preserve"> </w:t>
      </w:r>
      <w:r w:rsidRPr="00A408C6">
        <w:rPr>
          <w:rFonts w:cstheme="minorHAnsi"/>
          <w:sz w:val="24"/>
          <w:szCs w:val="24"/>
        </w:rPr>
        <w:t xml:space="preserve">(Higgins, </w:t>
      </w:r>
      <w:r w:rsidR="00ED763A" w:rsidRPr="00ED763A">
        <w:rPr>
          <w:rFonts w:cstheme="minorHAnsi"/>
          <w:i/>
          <w:iCs/>
          <w:sz w:val="24"/>
          <w:szCs w:val="24"/>
        </w:rPr>
        <w:t xml:space="preserve">et al. </w:t>
      </w:r>
      <w:r w:rsidRPr="00ED763A">
        <w:rPr>
          <w:rFonts w:cstheme="minorHAnsi"/>
          <w:i/>
          <w:iCs/>
          <w:sz w:val="24"/>
          <w:szCs w:val="24"/>
        </w:rPr>
        <w:t xml:space="preserve"> </w:t>
      </w:r>
      <w:r w:rsidRPr="00A408C6">
        <w:rPr>
          <w:rFonts w:cstheme="minorHAnsi"/>
          <w:sz w:val="24"/>
          <w:szCs w:val="24"/>
        </w:rPr>
        <w:t xml:space="preserve">2014).  </w:t>
      </w:r>
      <w:r w:rsidR="00F914CB" w:rsidRPr="00A408C6">
        <w:rPr>
          <w:rFonts w:cstheme="minorHAnsi"/>
          <w:sz w:val="24"/>
          <w:szCs w:val="24"/>
        </w:rPr>
        <w:t>Collaboration can also effectively develop critical thinking, problem solving and conceptual understanding as well as provide significant social effects, such as improving the emotional wellbeing of students, and supporting skills of self-direction, expression and self-regulation (</w:t>
      </w:r>
      <w:r w:rsidR="005C1EDF" w:rsidRPr="00A408C6">
        <w:rPr>
          <w:rFonts w:cstheme="minorHAnsi"/>
          <w:sz w:val="24"/>
          <w:szCs w:val="24"/>
        </w:rPr>
        <w:t xml:space="preserve">Jaques </w:t>
      </w:r>
      <w:r w:rsidR="001C668E">
        <w:rPr>
          <w:rFonts w:cstheme="minorHAnsi"/>
          <w:sz w:val="24"/>
          <w:szCs w:val="24"/>
        </w:rPr>
        <w:t>and</w:t>
      </w:r>
      <w:r w:rsidR="005C1EDF" w:rsidRPr="00A408C6">
        <w:rPr>
          <w:rFonts w:cstheme="minorHAnsi"/>
          <w:sz w:val="24"/>
          <w:szCs w:val="24"/>
        </w:rPr>
        <w:t xml:space="preserve"> Salmon, 2007</w:t>
      </w:r>
      <w:r w:rsidR="005C1EDF">
        <w:rPr>
          <w:rFonts w:cstheme="minorHAnsi"/>
          <w:sz w:val="24"/>
          <w:szCs w:val="24"/>
        </w:rPr>
        <w:t xml:space="preserve">; </w:t>
      </w:r>
      <w:r w:rsidR="00CD09ED" w:rsidRPr="00A408C6">
        <w:rPr>
          <w:rFonts w:cstheme="minorHAnsi"/>
          <w:sz w:val="24"/>
          <w:szCs w:val="24"/>
        </w:rPr>
        <w:t xml:space="preserve">Muijs </w:t>
      </w:r>
      <w:r w:rsidR="001C668E">
        <w:rPr>
          <w:rFonts w:cstheme="minorHAnsi"/>
          <w:sz w:val="24"/>
          <w:szCs w:val="24"/>
        </w:rPr>
        <w:t>and</w:t>
      </w:r>
      <w:r w:rsidR="00CD09ED" w:rsidRPr="00A408C6">
        <w:rPr>
          <w:rFonts w:cstheme="minorHAnsi"/>
          <w:sz w:val="24"/>
          <w:szCs w:val="24"/>
        </w:rPr>
        <w:t xml:space="preserve"> Reynolds, 2010</w:t>
      </w:r>
      <w:r w:rsidR="00CD09ED">
        <w:rPr>
          <w:rFonts w:cstheme="minorHAnsi"/>
          <w:sz w:val="24"/>
          <w:szCs w:val="24"/>
        </w:rPr>
        <w:t xml:space="preserve">; </w:t>
      </w:r>
      <w:r w:rsidR="00F914CB" w:rsidRPr="00A408C6">
        <w:rPr>
          <w:rFonts w:cstheme="minorHAnsi"/>
          <w:sz w:val="24"/>
          <w:szCs w:val="24"/>
        </w:rPr>
        <w:t>Hmelo-Silver</w:t>
      </w:r>
      <w:r w:rsidR="00CD09ED">
        <w:rPr>
          <w:rFonts w:cstheme="minorHAnsi"/>
          <w:sz w:val="24"/>
          <w:szCs w:val="24"/>
        </w:rPr>
        <w:t xml:space="preserve"> </w:t>
      </w:r>
      <w:r w:rsidR="00CD09ED" w:rsidRPr="00CD09ED">
        <w:rPr>
          <w:rFonts w:cstheme="minorHAnsi"/>
          <w:i/>
          <w:iCs/>
          <w:sz w:val="24"/>
          <w:szCs w:val="24"/>
        </w:rPr>
        <w:t>et al.</w:t>
      </w:r>
      <w:r w:rsidR="00F914CB" w:rsidRPr="00A408C6">
        <w:rPr>
          <w:rFonts w:cstheme="minorHAnsi"/>
          <w:sz w:val="24"/>
          <w:szCs w:val="24"/>
        </w:rPr>
        <w:t xml:space="preserve"> 2013).   </w:t>
      </w:r>
      <w:r w:rsidR="00F91B74" w:rsidRPr="00F91B74">
        <w:rPr>
          <w:rFonts w:cstheme="minorHAnsi"/>
          <w:sz w:val="24"/>
          <w:szCs w:val="24"/>
        </w:rPr>
        <w:t xml:space="preserve">Indeed, Fisher and Frey theorise that collaboration is an essential but often neglected phase of instruction that develops learner responsibility (Fisher &amp; Frey, 2013, p. 7).  </w:t>
      </w:r>
    </w:p>
    <w:p w14:paraId="16DAF6BF" w14:textId="6E662C30" w:rsidR="00484DE3" w:rsidRPr="00A408C6" w:rsidRDefault="00E649CC" w:rsidP="00397B3A">
      <w:pPr>
        <w:rPr>
          <w:rFonts w:cstheme="minorHAnsi"/>
          <w:sz w:val="24"/>
          <w:szCs w:val="24"/>
        </w:rPr>
      </w:pPr>
      <w:r w:rsidRPr="00A408C6">
        <w:rPr>
          <w:rFonts w:cstheme="minorHAnsi"/>
          <w:sz w:val="24"/>
          <w:szCs w:val="24"/>
        </w:rPr>
        <w:t>However,</w:t>
      </w:r>
      <w:r w:rsidR="000B4846" w:rsidRPr="00A408C6">
        <w:rPr>
          <w:rFonts w:cstheme="minorHAnsi"/>
          <w:sz w:val="24"/>
          <w:szCs w:val="24"/>
        </w:rPr>
        <w:t xml:space="preserve"> collaboration</w:t>
      </w:r>
      <w:r w:rsidR="001C668E">
        <w:rPr>
          <w:rFonts w:cstheme="minorHAnsi"/>
          <w:sz w:val="24"/>
          <w:szCs w:val="24"/>
        </w:rPr>
        <w:t xml:space="preserve"> does pose challenges</w:t>
      </w:r>
      <w:r w:rsidR="000B4846" w:rsidRPr="00A408C6">
        <w:rPr>
          <w:rFonts w:cstheme="minorHAnsi"/>
          <w:sz w:val="24"/>
          <w:szCs w:val="24"/>
        </w:rPr>
        <w:t xml:space="preserve">. </w:t>
      </w:r>
      <w:r w:rsidR="00832726" w:rsidRPr="00A408C6">
        <w:rPr>
          <w:rFonts w:cstheme="minorHAnsi"/>
          <w:sz w:val="24"/>
          <w:szCs w:val="24"/>
        </w:rPr>
        <w:t xml:space="preserve"> According to Le, Jan</w:t>
      </w:r>
      <w:r w:rsidR="002D01EF">
        <w:rPr>
          <w:rFonts w:cstheme="minorHAnsi"/>
          <w:sz w:val="24"/>
          <w:szCs w:val="24"/>
        </w:rPr>
        <w:t>s</w:t>
      </w:r>
      <w:r w:rsidR="00832726" w:rsidRPr="00A408C6">
        <w:rPr>
          <w:rFonts w:cstheme="minorHAnsi"/>
          <w:sz w:val="24"/>
          <w:szCs w:val="24"/>
        </w:rPr>
        <w:t>sen and Wub</w:t>
      </w:r>
      <w:r w:rsidR="002D01EF">
        <w:rPr>
          <w:rFonts w:cstheme="minorHAnsi"/>
          <w:sz w:val="24"/>
          <w:szCs w:val="24"/>
        </w:rPr>
        <w:t>bels</w:t>
      </w:r>
      <w:r w:rsidR="00832726" w:rsidRPr="00A408C6">
        <w:rPr>
          <w:rFonts w:cstheme="minorHAnsi"/>
          <w:sz w:val="24"/>
          <w:szCs w:val="24"/>
        </w:rPr>
        <w:t xml:space="preserve"> (201</w:t>
      </w:r>
      <w:r w:rsidR="002D01EF">
        <w:rPr>
          <w:rFonts w:cstheme="minorHAnsi"/>
          <w:sz w:val="24"/>
          <w:szCs w:val="24"/>
        </w:rPr>
        <w:t>8</w:t>
      </w:r>
      <w:r w:rsidR="00832726" w:rsidRPr="00A408C6">
        <w:rPr>
          <w:rFonts w:cstheme="minorHAnsi"/>
          <w:sz w:val="24"/>
          <w:szCs w:val="24"/>
        </w:rPr>
        <w:t xml:space="preserve">) these </w:t>
      </w:r>
      <w:r w:rsidR="004422C7">
        <w:rPr>
          <w:rFonts w:cstheme="minorHAnsi"/>
          <w:sz w:val="24"/>
          <w:szCs w:val="24"/>
        </w:rPr>
        <w:t xml:space="preserve">challenges </w:t>
      </w:r>
      <w:r w:rsidR="00832726" w:rsidRPr="00A408C6">
        <w:rPr>
          <w:rFonts w:cstheme="minorHAnsi"/>
          <w:sz w:val="24"/>
          <w:szCs w:val="24"/>
        </w:rPr>
        <w:t>include</w:t>
      </w:r>
      <w:r w:rsidR="00397B3A" w:rsidRPr="00A408C6">
        <w:rPr>
          <w:rFonts w:cstheme="minorHAnsi"/>
          <w:sz w:val="24"/>
          <w:szCs w:val="24"/>
        </w:rPr>
        <w:t xml:space="preserve"> </w:t>
      </w:r>
      <w:r w:rsidR="00DF1FE8" w:rsidRPr="00A408C6">
        <w:rPr>
          <w:rFonts w:cstheme="minorHAnsi"/>
          <w:sz w:val="24"/>
          <w:szCs w:val="24"/>
        </w:rPr>
        <w:t>students’</w:t>
      </w:r>
      <w:r w:rsidR="00397B3A" w:rsidRPr="00A408C6">
        <w:rPr>
          <w:rFonts w:cstheme="minorHAnsi"/>
          <w:sz w:val="24"/>
          <w:szCs w:val="24"/>
        </w:rPr>
        <w:t xml:space="preserve"> </w:t>
      </w:r>
      <w:r w:rsidR="00952C66">
        <w:rPr>
          <w:rFonts w:cstheme="minorHAnsi"/>
          <w:sz w:val="24"/>
          <w:szCs w:val="24"/>
        </w:rPr>
        <w:t>poor</w:t>
      </w:r>
      <w:r w:rsidR="00397B3A" w:rsidRPr="00A408C6">
        <w:rPr>
          <w:rFonts w:cstheme="minorHAnsi"/>
          <w:sz w:val="24"/>
          <w:szCs w:val="24"/>
        </w:rPr>
        <w:t xml:space="preserve"> collaborative skills, </w:t>
      </w:r>
      <w:r w:rsidR="005E13A7" w:rsidRPr="00A408C6">
        <w:rPr>
          <w:rFonts w:cstheme="minorHAnsi"/>
          <w:sz w:val="24"/>
          <w:szCs w:val="24"/>
        </w:rPr>
        <w:t>friendship</w:t>
      </w:r>
      <w:r w:rsidR="005E13A7">
        <w:rPr>
          <w:rFonts w:cstheme="minorHAnsi"/>
          <w:sz w:val="24"/>
          <w:szCs w:val="24"/>
        </w:rPr>
        <w:t xml:space="preserve">, beliefs about status and </w:t>
      </w:r>
      <w:r w:rsidR="00397B3A" w:rsidRPr="00A408C6">
        <w:rPr>
          <w:rFonts w:cstheme="minorHAnsi"/>
          <w:sz w:val="24"/>
          <w:szCs w:val="24"/>
        </w:rPr>
        <w:t>competence a</w:t>
      </w:r>
      <w:r w:rsidR="00DF1FE8">
        <w:rPr>
          <w:rFonts w:cstheme="minorHAnsi"/>
          <w:sz w:val="24"/>
          <w:szCs w:val="24"/>
        </w:rPr>
        <w:t>nd</w:t>
      </w:r>
      <w:r w:rsidR="005E13A7">
        <w:rPr>
          <w:rFonts w:cstheme="minorHAnsi"/>
          <w:sz w:val="24"/>
          <w:szCs w:val="24"/>
        </w:rPr>
        <w:t xml:space="preserve"> students not taking an equal or fair share of the workload. </w:t>
      </w:r>
      <w:r w:rsidR="00A240D7" w:rsidRPr="00A408C6">
        <w:rPr>
          <w:rFonts w:cstheme="minorHAnsi"/>
          <w:sz w:val="24"/>
          <w:szCs w:val="24"/>
        </w:rPr>
        <w:t xml:space="preserve"> </w:t>
      </w:r>
      <w:r>
        <w:rPr>
          <w:rFonts w:cstheme="minorHAnsi"/>
          <w:sz w:val="24"/>
          <w:szCs w:val="24"/>
        </w:rPr>
        <w:t xml:space="preserve"> Lack of effective communication skills can also hinder group work</w:t>
      </w:r>
      <w:r w:rsidR="00B93D8F">
        <w:rPr>
          <w:rFonts w:cstheme="minorHAnsi"/>
          <w:sz w:val="24"/>
          <w:szCs w:val="24"/>
        </w:rPr>
        <w:t xml:space="preserve">. </w:t>
      </w:r>
      <w:r w:rsidR="00DF1FE8">
        <w:rPr>
          <w:rFonts w:cstheme="minorHAnsi"/>
          <w:sz w:val="24"/>
          <w:szCs w:val="24"/>
        </w:rPr>
        <w:t xml:space="preserve"> </w:t>
      </w:r>
      <w:r w:rsidR="00B93D8F" w:rsidRPr="00B93D8F">
        <w:rPr>
          <w:rFonts w:cstheme="minorHAnsi"/>
          <w:sz w:val="24"/>
          <w:szCs w:val="24"/>
        </w:rPr>
        <w:t xml:space="preserve">Jaques &amp; Salmon, </w:t>
      </w:r>
      <w:r w:rsidR="00B93D8F">
        <w:rPr>
          <w:rFonts w:cstheme="minorHAnsi"/>
          <w:sz w:val="24"/>
          <w:szCs w:val="24"/>
        </w:rPr>
        <w:t>(</w:t>
      </w:r>
      <w:r w:rsidR="00B93D8F" w:rsidRPr="00B93D8F">
        <w:rPr>
          <w:rFonts w:cstheme="minorHAnsi"/>
          <w:sz w:val="24"/>
          <w:szCs w:val="24"/>
        </w:rPr>
        <w:t>2007 p71</w:t>
      </w:r>
      <w:r w:rsidR="00B93D8F">
        <w:rPr>
          <w:rFonts w:cstheme="minorHAnsi"/>
          <w:sz w:val="24"/>
          <w:szCs w:val="24"/>
        </w:rPr>
        <w:t xml:space="preserve">) suggest that young people require </w:t>
      </w:r>
      <w:r w:rsidR="00B93D8F" w:rsidRPr="00B93D8F">
        <w:rPr>
          <w:rFonts w:cstheme="minorHAnsi"/>
          <w:sz w:val="24"/>
          <w:szCs w:val="24"/>
        </w:rPr>
        <w:t>predisposition</w:t>
      </w:r>
      <w:r w:rsidR="00B93D8F">
        <w:rPr>
          <w:rFonts w:cstheme="minorHAnsi"/>
          <w:sz w:val="24"/>
          <w:szCs w:val="24"/>
        </w:rPr>
        <w:t xml:space="preserve">s </w:t>
      </w:r>
      <w:r w:rsidR="00AC49C4">
        <w:rPr>
          <w:rFonts w:cstheme="minorHAnsi"/>
          <w:sz w:val="24"/>
          <w:szCs w:val="24"/>
        </w:rPr>
        <w:t xml:space="preserve">that allow them to effectively </w:t>
      </w:r>
      <w:r w:rsidR="00B93D8F" w:rsidRPr="00B93D8F">
        <w:rPr>
          <w:rFonts w:cstheme="minorHAnsi"/>
          <w:sz w:val="24"/>
          <w:szCs w:val="24"/>
        </w:rPr>
        <w:t>observe, listen, read, watch and understand without</w:t>
      </w:r>
      <w:r w:rsidR="003B3716">
        <w:rPr>
          <w:rFonts w:cstheme="minorHAnsi"/>
          <w:sz w:val="24"/>
          <w:szCs w:val="24"/>
        </w:rPr>
        <w:t xml:space="preserve"> misrepresentation</w:t>
      </w:r>
      <w:r w:rsidR="00B93D8F" w:rsidRPr="00B93D8F">
        <w:rPr>
          <w:rFonts w:cstheme="minorHAnsi"/>
          <w:sz w:val="24"/>
          <w:szCs w:val="24"/>
        </w:rPr>
        <w:t xml:space="preserve">.   </w:t>
      </w:r>
    </w:p>
    <w:p w14:paraId="1FCBE7EB" w14:textId="6B778AF4" w:rsidR="00397B3A" w:rsidRPr="00A408C6" w:rsidRDefault="00397B3A">
      <w:pPr>
        <w:rPr>
          <w:rFonts w:cstheme="minorHAnsi"/>
          <w:sz w:val="24"/>
          <w:szCs w:val="24"/>
        </w:rPr>
      </w:pPr>
      <w:r w:rsidRPr="00A408C6">
        <w:rPr>
          <w:rFonts w:cstheme="minorHAnsi"/>
          <w:sz w:val="24"/>
          <w:szCs w:val="24"/>
        </w:rPr>
        <w:t xml:space="preserve">My research would </w:t>
      </w:r>
      <w:r w:rsidR="005D0E03" w:rsidRPr="00A408C6">
        <w:rPr>
          <w:rFonts w:cstheme="minorHAnsi"/>
          <w:sz w:val="24"/>
          <w:szCs w:val="24"/>
        </w:rPr>
        <w:t xml:space="preserve">focus on </w:t>
      </w:r>
      <w:r w:rsidRPr="00A408C6">
        <w:rPr>
          <w:rFonts w:cstheme="minorHAnsi"/>
          <w:sz w:val="24"/>
          <w:szCs w:val="24"/>
        </w:rPr>
        <w:t xml:space="preserve">the motivational effects of collaboration. These motivational effects have been the study of some </w:t>
      </w:r>
      <w:r w:rsidR="00484DE3" w:rsidRPr="00A408C6">
        <w:rPr>
          <w:rFonts w:cstheme="minorHAnsi"/>
          <w:sz w:val="24"/>
          <w:szCs w:val="24"/>
        </w:rPr>
        <w:t xml:space="preserve">limited </w:t>
      </w:r>
      <w:r w:rsidRPr="00A408C6">
        <w:rPr>
          <w:rFonts w:cstheme="minorHAnsi"/>
          <w:sz w:val="24"/>
          <w:szCs w:val="24"/>
        </w:rPr>
        <w:t xml:space="preserve">research, largely focusing on science teaching </w:t>
      </w:r>
      <w:r w:rsidRPr="00823739">
        <w:rPr>
          <w:rFonts w:cstheme="minorHAnsi"/>
          <w:sz w:val="24"/>
          <w:szCs w:val="24"/>
        </w:rPr>
        <w:t xml:space="preserve">(Chen, </w:t>
      </w:r>
      <w:r w:rsidR="00A643FB" w:rsidRPr="00823739">
        <w:rPr>
          <w:rFonts w:cstheme="minorHAnsi"/>
          <w:sz w:val="24"/>
          <w:szCs w:val="24"/>
        </w:rPr>
        <w:t>W</w:t>
      </w:r>
      <w:r w:rsidRPr="00823739">
        <w:rPr>
          <w:rFonts w:cstheme="minorHAnsi"/>
          <w:sz w:val="24"/>
          <w:szCs w:val="24"/>
        </w:rPr>
        <w:t>ang, L</w:t>
      </w:r>
      <w:r w:rsidR="00A408C6" w:rsidRPr="00823739">
        <w:rPr>
          <w:rFonts w:cstheme="minorHAnsi"/>
          <w:sz w:val="24"/>
          <w:szCs w:val="24"/>
        </w:rPr>
        <w:t>i</w:t>
      </w:r>
      <w:r w:rsidRPr="00823739">
        <w:rPr>
          <w:rFonts w:cstheme="minorHAnsi"/>
          <w:sz w:val="24"/>
          <w:szCs w:val="24"/>
        </w:rPr>
        <w:t>n</w:t>
      </w:r>
      <w:r w:rsidR="00823739" w:rsidRPr="00823739">
        <w:rPr>
          <w:rFonts w:cstheme="minorHAnsi"/>
          <w:sz w:val="24"/>
          <w:szCs w:val="24"/>
        </w:rPr>
        <w:t>,</w:t>
      </w:r>
      <w:r w:rsidR="00823739">
        <w:rPr>
          <w:rFonts w:cstheme="minorHAnsi"/>
          <w:sz w:val="24"/>
          <w:szCs w:val="24"/>
        </w:rPr>
        <w:t xml:space="preserve"> 2015; </w:t>
      </w:r>
      <w:r w:rsidRPr="00A408C6">
        <w:rPr>
          <w:rFonts w:cstheme="minorHAnsi"/>
          <w:sz w:val="24"/>
          <w:szCs w:val="24"/>
        </w:rPr>
        <w:t>Jones, Antonenko</w:t>
      </w:r>
      <w:r w:rsidR="00823739">
        <w:rPr>
          <w:rFonts w:cstheme="minorHAnsi"/>
          <w:sz w:val="24"/>
          <w:szCs w:val="24"/>
        </w:rPr>
        <w:t xml:space="preserve"> and</w:t>
      </w:r>
      <w:r w:rsidRPr="00A408C6">
        <w:rPr>
          <w:rFonts w:cstheme="minorHAnsi"/>
          <w:sz w:val="24"/>
          <w:szCs w:val="24"/>
        </w:rPr>
        <w:t xml:space="preserve"> Greenwood</w:t>
      </w:r>
      <w:r w:rsidR="00A408C6" w:rsidRPr="00A408C6">
        <w:rPr>
          <w:rFonts w:cstheme="minorHAnsi"/>
          <w:sz w:val="24"/>
          <w:szCs w:val="24"/>
        </w:rPr>
        <w:t>,</w:t>
      </w:r>
      <w:r w:rsidRPr="00A408C6">
        <w:rPr>
          <w:rFonts w:cstheme="minorHAnsi"/>
          <w:sz w:val="24"/>
          <w:szCs w:val="24"/>
        </w:rPr>
        <w:t xml:space="preserve"> 2012). </w:t>
      </w:r>
      <w:r w:rsidR="00484DE3" w:rsidRPr="00A408C6">
        <w:rPr>
          <w:rFonts w:cstheme="minorHAnsi"/>
          <w:sz w:val="24"/>
          <w:szCs w:val="24"/>
        </w:rPr>
        <w:t xml:space="preserve"> </w:t>
      </w:r>
      <w:r w:rsidRPr="00A408C6">
        <w:rPr>
          <w:rFonts w:cstheme="minorHAnsi"/>
          <w:sz w:val="24"/>
          <w:szCs w:val="24"/>
        </w:rPr>
        <w:t>My research would focus on humanities subjects</w:t>
      </w:r>
      <w:r w:rsidR="00E932A8">
        <w:rPr>
          <w:rFonts w:cstheme="minorHAnsi"/>
          <w:sz w:val="24"/>
          <w:szCs w:val="24"/>
        </w:rPr>
        <w:t xml:space="preserve">, </w:t>
      </w:r>
      <w:r w:rsidR="00586E9B">
        <w:rPr>
          <w:rFonts w:cstheme="minorHAnsi"/>
          <w:sz w:val="24"/>
          <w:szCs w:val="24"/>
        </w:rPr>
        <w:t xml:space="preserve">which is my own area of specialism and </w:t>
      </w:r>
      <w:r w:rsidRPr="00A408C6">
        <w:rPr>
          <w:rFonts w:cstheme="minorHAnsi"/>
          <w:sz w:val="24"/>
          <w:szCs w:val="24"/>
        </w:rPr>
        <w:t xml:space="preserve">an area of </w:t>
      </w:r>
      <w:r w:rsidR="00A408C6" w:rsidRPr="00A408C6">
        <w:rPr>
          <w:rFonts w:cstheme="minorHAnsi"/>
          <w:sz w:val="24"/>
          <w:szCs w:val="24"/>
        </w:rPr>
        <w:t>school-based</w:t>
      </w:r>
      <w:r w:rsidRPr="00A408C6">
        <w:rPr>
          <w:rFonts w:cstheme="minorHAnsi"/>
          <w:sz w:val="24"/>
          <w:szCs w:val="24"/>
        </w:rPr>
        <w:t xml:space="preserve"> practice where there has been limited research focus</w:t>
      </w:r>
      <w:r w:rsidR="00F82657">
        <w:rPr>
          <w:rFonts w:cstheme="minorHAnsi"/>
          <w:sz w:val="24"/>
          <w:szCs w:val="24"/>
        </w:rPr>
        <w:t xml:space="preserve"> to date. </w:t>
      </w:r>
    </w:p>
    <w:p w14:paraId="3CBC7196" w14:textId="31925BDA" w:rsidR="001C6F8C" w:rsidRPr="00A408C6" w:rsidRDefault="001C6F8C" w:rsidP="00F75879">
      <w:pPr>
        <w:rPr>
          <w:rFonts w:cstheme="minorHAnsi"/>
          <w:b/>
          <w:bCs/>
          <w:sz w:val="24"/>
          <w:szCs w:val="24"/>
          <w:u w:val="single"/>
        </w:rPr>
      </w:pPr>
      <w:r w:rsidRPr="00A408C6">
        <w:rPr>
          <w:rFonts w:cstheme="minorHAnsi"/>
          <w:b/>
          <w:bCs/>
          <w:sz w:val="24"/>
          <w:szCs w:val="24"/>
          <w:u w:val="single"/>
        </w:rPr>
        <w:t xml:space="preserve">Methodology </w:t>
      </w:r>
    </w:p>
    <w:p w14:paraId="0E6D3B85" w14:textId="5497D323" w:rsidR="00FA7200" w:rsidRPr="00A408C6" w:rsidRDefault="00FA7200" w:rsidP="00930C83">
      <w:pPr>
        <w:rPr>
          <w:rFonts w:cstheme="minorHAnsi"/>
          <w:b/>
          <w:bCs/>
          <w:i/>
          <w:iCs/>
          <w:sz w:val="24"/>
          <w:szCs w:val="24"/>
        </w:rPr>
      </w:pPr>
      <w:r w:rsidRPr="00A408C6">
        <w:rPr>
          <w:rFonts w:cstheme="minorHAnsi"/>
          <w:b/>
          <w:bCs/>
          <w:i/>
          <w:iCs/>
          <w:sz w:val="24"/>
          <w:szCs w:val="24"/>
        </w:rPr>
        <w:t>Research Paradigm</w:t>
      </w:r>
    </w:p>
    <w:p w14:paraId="7029016E" w14:textId="2028C46A" w:rsidR="006B20D6" w:rsidRPr="00A408C6" w:rsidRDefault="00930C83" w:rsidP="00930C83">
      <w:pPr>
        <w:rPr>
          <w:rFonts w:cstheme="minorHAnsi"/>
          <w:sz w:val="24"/>
          <w:szCs w:val="24"/>
        </w:rPr>
      </w:pPr>
      <w:r w:rsidRPr="00A408C6">
        <w:rPr>
          <w:rFonts w:cstheme="minorHAnsi"/>
          <w:sz w:val="24"/>
          <w:szCs w:val="24"/>
        </w:rPr>
        <w:t>This research pro</w:t>
      </w:r>
      <w:r w:rsidR="002D0263" w:rsidRPr="00A408C6">
        <w:rPr>
          <w:rFonts w:cstheme="minorHAnsi"/>
          <w:sz w:val="24"/>
          <w:szCs w:val="24"/>
        </w:rPr>
        <w:t xml:space="preserve">posal </w:t>
      </w:r>
      <w:r w:rsidR="00E1477F" w:rsidRPr="00A408C6">
        <w:rPr>
          <w:rFonts w:cstheme="minorHAnsi"/>
          <w:sz w:val="24"/>
          <w:szCs w:val="24"/>
        </w:rPr>
        <w:t xml:space="preserve">is influenced by </w:t>
      </w:r>
      <w:r w:rsidR="00977859" w:rsidRPr="00A408C6">
        <w:rPr>
          <w:rFonts w:cstheme="minorHAnsi"/>
          <w:sz w:val="24"/>
          <w:szCs w:val="24"/>
        </w:rPr>
        <w:t>subjectivist assumptions</w:t>
      </w:r>
      <w:r w:rsidR="00625E5F" w:rsidRPr="00A408C6">
        <w:rPr>
          <w:rFonts w:cstheme="minorHAnsi"/>
          <w:sz w:val="24"/>
          <w:szCs w:val="24"/>
        </w:rPr>
        <w:t xml:space="preserve"> about educational and social research </w:t>
      </w:r>
      <w:r w:rsidR="00093D72" w:rsidRPr="00A408C6">
        <w:rPr>
          <w:rFonts w:cstheme="minorHAnsi"/>
          <w:sz w:val="24"/>
          <w:szCs w:val="24"/>
        </w:rPr>
        <w:t>(Pring</w:t>
      </w:r>
      <w:r w:rsidR="005830F7">
        <w:rPr>
          <w:rFonts w:cstheme="minorHAnsi"/>
          <w:sz w:val="24"/>
          <w:szCs w:val="24"/>
        </w:rPr>
        <w:t>,</w:t>
      </w:r>
      <w:r w:rsidR="00F33902">
        <w:rPr>
          <w:rFonts w:cstheme="minorHAnsi"/>
          <w:sz w:val="24"/>
          <w:szCs w:val="24"/>
        </w:rPr>
        <w:t xml:space="preserve"> 2015</w:t>
      </w:r>
      <w:r w:rsidR="00504CEF">
        <w:rPr>
          <w:rFonts w:cstheme="minorHAnsi"/>
          <w:sz w:val="24"/>
          <w:szCs w:val="24"/>
        </w:rPr>
        <w:t>;</w:t>
      </w:r>
      <w:r w:rsidR="00504CEF" w:rsidRPr="00504CEF">
        <w:t xml:space="preserve"> </w:t>
      </w:r>
      <w:r w:rsidR="00504CEF" w:rsidRPr="00504CEF">
        <w:rPr>
          <w:rFonts w:cstheme="minorHAnsi"/>
          <w:sz w:val="24"/>
          <w:szCs w:val="24"/>
        </w:rPr>
        <w:t xml:space="preserve">Cohen, </w:t>
      </w:r>
      <w:bookmarkStart w:id="0" w:name="_Hlk30442745"/>
      <w:r w:rsidR="00504CEF" w:rsidRPr="00504CEF">
        <w:rPr>
          <w:rFonts w:cstheme="minorHAnsi"/>
          <w:sz w:val="24"/>
          <w:szCs w:val="24"/>
        </w:rPr>
        <w:t xml:space="preserve">Manion and Morrison, </w:t>
      </w:r>
      <w:bookmarkEnd w:id="0"/>
      <w:r w:rsidR="00652C1A" w:rsidRPr="00504CEF">
        <w:rPr>
          <w:rFonts w:cstheme="minorHAnsi"/>
          <w:sz w:val="24"/>
          <w:szCs w:val="24"/>
        </w:rPr>
        <w:t>2018</w:t>
      </w:r>
      <w:r w:rsidR="00652C1A">
        <w:rPr>
          <w:rFonts w:cstheme="minorHAnsi"/>
          <w:sz w:val="24"/>
          <w:szCs w:val="24"/>
        </w:rPr>
        <w:t>)</w:t>
      </w:r>
      <w:r w:rsidR="00625E5F" w:rsidRPr="00A408C6">
        <w:rPr>
          <w:rFonts w:cstheme="minorHAnsi"/>
          <w:sz w:val="24"/>
          <w:szCs w:val="24"/>
        </w:rPr>
        <w:t xml:space="preserve">. It </w:t>
      </w:r>
      <w:r w:rsidR="006B20D6" w:rsidRPr="00A408C6">
        <w:rPr>
          <w:rFonts w:cstheme="minorHAnsi"/>
          <w:sz w:val="24"/>
          <w:szCs w:val="24"/>
        </w:rPr>
        <w:t>adopts an interpretive</w:t>
      </w:r>
      <w:r w:rsidR="00625E5F" w:rsidRPr="00A408C6">
        <w:rPr>
          <w:rFonts w:cstheme="minorHAnsi"/>
          <w:sz w:val="24"/>
          <w:szCs w:val="24"/>
        </w:rPr>
        <w:t xml:space="preserve"> and</w:t>
      </w:r>
      <w:r w:rsidR="006B20D6" w:rsidRPr="00A408C6">
        <w:rPr>
          <w:rFonts w:cstheme="minorHAnsi"/>
          <w:sz w:val="24"/>
          <w:szCs w:val="24"/>
        </w:rPr>
        <w:t xml:space="preserve"> constructivist paradigm (Lubenchuck, cited in Cohen</w:t>
      </w:r>
      <w:r w:rsidR="00CE2FB9">
        <w:rPr>
          <w:rFonts w:cstheme="minorHAnsi"/>
          <w:sz w:val="24"/>
          <w:szCs w:val="24"/>
        </w:rPr>
        <w:t>,</w:t>
      </w:r>
      <w:r w:rsidR="00E4122C" w:rsidRPr="00E4122C">
        <w:rPr>
          <w:rFonts w:cstheme="minorHAnsi"/>
          <w:sz w:val="24"/>
          <w:szCs w:val="24"/>
        </w:rPr>
        <w:t xml:space="preserve"> Manion and Morrison</w:t>
      </w:r>
      <w:r w:rsidR="00E4122C">
        <w:rPr>
          <w:rFonts w:cstheme="minorHAnsi"/>
          <w:sz w:val="24"/>
          <w:szCs w:val="24"/>
        </w:rPr>
        <w:t>,</w:t>
      </w:r>
      <w:r w:rsidR="00E4122C" w:rsidRPr="00E4122C">
        <w:rPr>
          <w:rFonts w:cstheme="minorHAnsi"/>
          <w:sz w:val="24"/>
          <w:szCs w:val="24"/>
        </w:rPr>
        <w:t xml:space="preserve"> </w:t>
      </w:r>
      <w:r w:rsidR="00CE2FB9">
        <w:rPr>
          <w:rFonts w:cstheme="minorHAnsi"/>
          <w:sz w:val="24"/>
          <w:szCs w:val="24"/>
        </w:rPr>
        <w:t>2018</w:t>
      </w:r>
      <w:r w:rsidR="00504CEF">
        <w:rPr>
          <w:rFonts w:cstheme="minorHAnsi"/>
          <w:sz w:val="24"/>
          <w:szCs w:val="24"/>
        </w:rPr>
        <w:t xml:space="preserve"> p</w:t>
      </w:r>
      <w:r w:rsidR="0074754F">
        <w:rPr>
          <w:rFonts w:cstheme="minorHAnsi"/>
          <w:sz w:val="24"/>
          <w:szCs w:val="24"/>
        </w:rPr>
        <w:t>.</w:t>
      </w:r>
      <w:r w:rsidR="00504CEF">
        <w:rPr>
          <w:rFonts w:cstheme="minorHAnsi"/>
          <w:sz w:val="24"/>
          <w:szCs w:val="24"/>
        </w:rPr>
        <w:t xml:space="preserve"> </w:t>
      </w:r>
      <w:r w:rsidR="0074754F">
        <w:rPr>
          <w:rFonts w:cstheme="minorHAnsi"/>
          <w:sz w:val="24"/>
          <w:szCs w:val="24"/>
        </w:rPr>
        <w:t>9</w:t>
      </w:r>
      <w:r w:rsidR="006B20D6" w:rsidRPr="00A408C6">
        <w:rPr>
          <w:rFonts w:cstheme="minorHAnsi"/>
          <w:sz w:val="24"/>
          <w:szCs w:val="24"/>
        </w:rPr>
        <w:t xml:space="preserve">). </w:t>
      </w:r>
      <w:r w:rsidR="00625E5F" w:rsidRPr="00A408C6">
        <w:rPr>
          <w:rFonts w:cstheme="minorHAnsi"/>
          <w:sz w:val="24"/>
          <w:szCs w:val="24"/>
        </w:rPr>
        <w:t xml:space="preserve"> </w:t>
      </w:r>
      <w:r w:rsidR="00811CF1" w:rsidRPr="00A408C6">
        <w:rPr>
          <w:rFonts w:cstheme="minorHAnsi"/>
          <w:sz w:val="24"/>
          <w:szCs w:val="24"/>
        </w:rPr>
        <w:t>An interpretive paradig</w:t>
      </w:r>
      <w:r w:rsidR="00EA5E55" w:rsidRPr="00A408C6">
        <w:rPr>
          <w:rFonts w:cstheme="minorHAnsi"/>
          <w:sz w:val="24"/>
          <w:szCs w:val="24"/>
        </w:rPr>
        <w:t xml:space="preserve">m focuses on individuals and aims to understand and make sense of </w:t>
      </w:r>
      <w:r w:rsidR="00977859" w:rsidRPr="00A408C6">
        <w:rPr>
          <w:rFonts w:cstheme="minorHAnsi"/>
          <w:sz w:val="24"/>
          <w:szCs w:val="24"/>
        </w:rPr>
        <w:t>people’s</w:t>
      </w:r>
      <w:r w:rsidR="00EA5E55" w:rsidRPr="00A408C6">
        <w:rPr>
          <w:rFonts w:cstheme="minorHAnsi"/>
          <w:sz w:val="24"/>
          <w:szCs w:val="24"/>
        </w:rPr>
        <w:t xml:space="preserve"> behaviou</w:t>
      </w:r>
      <w:r w:rsidR="006502BF" w:rsidRPr="00A408C6">
        <w:rPr>
          <w:rFonts w:cstheme="minorHAnsi"/>
          <w:sz w:val="24"/>
          <w:szCs w:val="24"/>
        </w:rPr>
        <w:t xml:space="preserve">r. </w:t>
      </w:r>
      <w:r w:rsidR="007D1301" w:rsidRPr="00A408C6">
        <w:rPr>
          <w:rFonts w:cstheme="minorHAnsi"/>
          <w:sz w:val="24"/>
          <w:szCs w:val="24"/>
        </w:rPr>
        <w:t xml:space="preserve">A </w:t>
      </w:r>
      <w:r w:rsidR="008D5BCD" w:rsidRPr="00A408C6">
        <w:rPr>
          <w:rFonts w:cstheme="minorHAnsi"/>
          <w:sz w:val="24"/>
          <w:szCs w:val="24"/>
        </w:rPr>
        <w:t>constructivist paradig</w:t>
      </w:r>
      <w:r w:rsidR="000115B2" w:rsidRPr="00A408C6">
        <w:rPr>
          <w:rFonts w:cstheme="minorHAnsi"/>
          <w:sz w:val="24"/>
          <w:szCs w:val="24"/>
        </w:rPr>
        <w:t>m examin</w:t>
      </w:r>
      <w:r w:rsidR="007D1301" w:rsidRPr="00A408C6">
        <w:rPr>
          <w:rFonts w:cstheme="minorHAnsi"/>
          <w:sz w:val="24"/>
          <w:szCs w:val="24"/>
        </w:rPr>
        <w:t>es</w:t>
      </w:r>
      <w:r w:rsidR="005A371A" w:rsidRPr="00A408C6">
        <w:rPr>
          <w:rFonts w:cstheme="minorHAnsi"/>
          <w:sz w:val="24"/>
          <w:szCs w:val="24"/>
        </w:rPr>
        <w:t xml:space="preserve"> classroom situations through the perspectives of the teacher and pupils themselves. </w:t>
      </w:r>
      <w:r w:rsidR="00F80688" w:rsidRPr="00A408C6">
        <w:rPr>
          <w:rFonts w:cstheme="minorHAnsi"/>
          <w:sz w:val="24"/>
          <w:szCs w:val="24"/>
        </w:rPr>
        <w:t xml:space="preserve"> </w:t>
      </w:r>
      <w:r w:rsidR="00FB1BD9" w:rsidRPr="00A408C6">
        <w:rPr>
          <w:rFonts w:cstheme="minorHAnsi"/>
          <w:sz w:val="24"/>
          <w:szCs w:val="24"/>
        </w:rPr>
        <w:t>This proposal</w:t>
      </w:r>
      <w:r w:rsidR="0035361E" w:rsidRPr="00A408C6">
        <w:rPr>
          <w:rFonts w:cstheme="minorHAnsi"/>
          <w:sz w:val="24"/>
          <w:szCs w:val="24"/>
        </w:rPr>
        <w:t xml:space="preserve"> is therefore framed in a way that </w:t>
      </w:r>
      <w:r w:rsidR="003C32BA" w:rsidRPr="00A408C6">
        <w:rPr>
          <w:rFonts w:cstheme="minorHAnsi"/>
          <w:sz w:val="24"/>
          <w:szCs w:val="24"/>
        </w:rPr>
        <w:t>tried to understand</w:t>
      </w:r>
      <w:r w:rsidR="00156D14" w:rsidRPr="00A408C6">
        <w:rPr>
          <w:rFonts w:cstheme="minorHAnsi"/>
          <w:sz w:val="24"/>
          <w:szCs w:val="24"/>
        </w:rPr>
        <w:t xml:space="preserve"> </w:t>
      </w:r>
      <w:r w:rsidR="00156D14" w:rsidRPr="00A408C6">
        <w:rPr>
          <w:rFonts w:cstheme="minorHAnsi"/>
          <w:sz w:val="24"/>
          <w:szCs w:val="24"/>
        </w:rPr>
        <w:lastRenderedPageBreak/>
        <w:t>and make sense</w:t>
      </w:r>
      <w:r w:rsidR="001E5F29" w:rsidRPr="00A408C6">
        <w:rPr>
          <w:rFonts w:cstheme="minorHAnsi"/>
          <w:sz w:val="24"/>
          <w:szCs w:val="24"/>
        </w:rPr>
        <w:t xml:space="preserve"> of the </w:t>
      </w:r>
      <w:r w:rsidR="000E3AC4" w:rsidRPr="00A408C6">
        <w:rPr>
          <w:rFonts w:cstheme="minorHAnsi"/>
          <w:sz w:val="24"/>
          <w:szCs w:val="24"/>
        </w:rPr>
        <w:t>social nature</w:t>
      </w:r>
      <w:r w:rsidR="001300ED" w:rsidRPr="00A408C6">
        <w:rPr>
          <w:rFonts w:cstheme="minorHAnsi"/>
          <w:sz w:val="24"/>
          <w:szCs w:val="24"/>
        </w:rPr>
        <w:t xml:space="preserve"> of classroom experiences</w:t>
      </w:r>
      <w:r w:rsidR="005F20BC" w:rsidRPr="00A408C6">
        <w:rPr>
          <w:rFonts w:cstheme="minorHAnsi"/>
          <w:sz w:val="24"/>
          <w:szCs w:val="24"/>
        </w:rPr>
        <w:t xml:space="preserve"> and understand the </w:t>
      </w:r>
      <w:r w:rsidR="00C7348C" w:rsidRPr="00A408C6">
        <w:rPr>
          <w:rFonts w:cstheme="minorHAnsi"/>
          <w:sz w:val="24"/>
          <w:szCs w:val="24"/>
        </w:rPr>
        <w:t>views of the learners</w:t>
      </w:r>
      <w:r w:rsidR="001557CC" w:rsidRPr="00A408C6">
        <w:rPr>
          <w:rFonts w:cstheme="minorHAnsi"/>
          <w:sz w:val="24"/>
          <w:szCs w:val="24"/>
        </w:rPr>
        <w:t xml:space="preserve">. </w:t>
      </w:r>
      <w:r w:rsidR="0005476A" w:rsidRPr="00A408C6">
        <w:rPr>
          <w:rFonts w:cstheme="minorHAnsi"/>
          <w:sz w:val="24"/>
          <w:szCs w:val="24"/>
        </w:rPr>
        <w:t xml:space="preserve"> The research therefore tries to </w:t>
      </w:r>
      <w:r w:rsidR="004E3FFD" w:rsidRPr="00A408C6">
        <w:rPr>
          <w:rFonts w:cstheme="minorHAnsi"/>
          <w:sz w:val="24"/>
          <w:szCs w:val="24"/>
        </w:rPr>
        <w:t xml:space="preserve">rely on the views and opinions of the </w:t>
      </w:r>
      <w:r w:rsidR="001C6BAE" w:rsidRPr="00A408C6">
        <w:rPr>
          <w:rFonts w:cstheme="minorHAnsi"/>
          <w:sz w:val="24"/>
          <w:szCs w:val="24"/>
        </w:rPr>
        <w:t>participants and</w:t>
      </w:r>
      <w:r w:rsidR="005F0A53" w:rsidRPr="00A408C6">
        <w:rPr>
          <w:rFonts w:cstheme="minorHAnsi"/>
          <w:sz w:val="24"/>
          <w:szCs w:val="24"/>
        </w:rPr>
        <w:t xml:space="preserve"> allow participants to </w:t>
      </w:r>
      <w:r w:rsidR="001C6BAE" w:rsidRPr="00A408C6">
        <w:rPr>
          <w:rFonts w:cstheme="minorHAnsi"/>
          <w:sz w:val="24"/>
          <w:szCs w:val="24"/>
        </w:rPr>
        <w:t xml:space="preserve">construct meanings. </w:t>
      </w:r>
      <w:r w:rsidR="001557CC" w:rsidRPr="00A408C6">
        <w:rPr>
          <w:rFonts w:cstheme="minorHAnsi"/>
          <w:sz w:val="24"/>
          <w:szCs w:val="24"/>
        </w:rPr>
        <w:t xml:space="preserve">These paradigms are well suited to </w:t>
      </w:r>
      <w:r w:rsidR="000E3AC4" w:rsidRPr="00A408C6">
        <w:rPr>
          <w:rFonts w:cstheme="minorHAnsi"/>
          <w:sz w:val="24"/>
          <w:szCs w:val="24"/>
        </w:rPr>
        <w:t>classroom-based</w:t>
      </w:r>
      <w:r w:rsidR="001557CC" w:rsidRPr="00A408C6">
        <w:rPr>
          <w:rFonts w:cstheme="minorHAnsi"/>
          <w:sz w:val="24"/>
          <w:szCs w:val="24"/>
        </w:rPr>
        <w:t xml:space="preserve"> education research</w:t>
      </w:r>
      <w:r w:rsidR="000E5BA2" w:rsidRPr="00A408C6">
        <w:rPr>
          <w:rFonts w:cstheme="minorHAnsi"/>
          <w:sz w:val="24"/>
          <w:szCs w:val="24"/>
        </w:rPr>
        <w:t xml:space="preserve"> (Cohen</w:t>
      </w:r>
      <w:r w:rsidR="00D872BB">
        <w:rPr>
          <w:rFonts w:cstheme="minorHAnsi"/>
          <w:sz w:val="24"/>
          <w:szCs w:val="24"/>
        </w:rPr>
        <w:t xml:space="preserve">, </w:t>
      </w:r>
      <w:r w:rsidR="00D872BB" w:rsidRPr="00D872BB">
        <w:rPr>
          <w:rFonts w:cstheme="minorHAnsi"/>
          <w:sz w:val="24"/>
          <w:szCs w:val="24"/>
        </w:rPr>
        <w:t xml:space="preserve">Manion and Morrison, </w:t>
      </w:r>
      <w:r w:rsidR="00975DF6">
        <w:rPr>
          <w:rFonts w:cstheme="minorHAnsi"/>
          <w:sz w:val="24"/>
          <w:szCs w:val="24"/>
        </w:rPr>
        <w:t>2018,</w:t>
      </w:r>
      <w:r w:rsidR="000E5BA2" w:rsidRPr="00A408C6">
        <w:rPr>
          <w:rFonts w:cstheme="minorHAnsi"/>
          <w:sz w:val="24"/>
          <w:szCs w:val="24"/>
        </w:rPr>
        <w:t xml:space="preserve"> p23)</w:t>
      </w:r>
      <w:r w:rsidR="00CB75BF" w:rsidRPr="00A408C6">
        <w:rPr>
          <w:rFonts w:cstheme="minorHAnsi"/>
          <w:sz w:val="24"/>
          <w:szCs w:val="24"/>
        </w:rPr>
        <w:t xml:space="preserve">. </w:t>
      </w:r>
      <w:r w:rsidR="008D6912" w:rsidRPr="00A408C6">
        <w:rPr>
          <w:rFonts w:cstheme="minorHAnsi"/>
          <w:sz w:val="24"/>
          <w:szCs w:val="24"/>
        </w:rPr>
        <w:t xml:space="preserve"> </w:t>
      </w:r>
    </w:p>
    <w:p w14:paraId="5443C7B6" w14:textId="2B1EC4DC" w:rsidR="00930C83" w:rsidRPr="00A408C6" w:rsidRDefault="006B20D6" w:rsidP="00930C83">
      <w:pPr>
        <w:rPr>
          <w:rFonts w:cstheme="minorHAnsi"/>
          <w:sz w:val="24"/>
          <w:szCs w:val="24"/>
        </w:rPr>
      </w:pPr>
      <w:r w:rsidRPr="00A408C6">
        <w:rPr>
          <w:rFonts w:cstheme="minorHAnsi"/>
          <w:sz w:val="24"/>
          <w:szCs w:val="24"/>
        </w:rPr>
        <w:t xml:space="preserve">This proposal </w:t>
      </w:r>
      <w:r w:rsidR="002B6AE7" w:rsidRPr="00A408C6">
        <w:rPr>
          <w:rFonts w:cstheme="minorHAnsi"/>
          <w:sz w:val="24"/>
          <w:szCs w:val="24"/>
        </w:rPr>
        <w:t xml:space="preserve">adopts a participatory </w:t>
      </w:r>
      <w:r w:rsidR="000501D7" w:rsidRPr="00A408C6">
        <w:rPr>
          <w:rFonts w:cstheme="minorHAnsi"/>
          <w:sz w:val="24"/>
          <w:szCs w:val="24"/>
        </w:rPr>
        <w:t>approach</w:t>
      </w:r>
      <w:r w:rsidR="002B6AE7" w:rsidRPr="00A408C6">
        <w:rPr>
          <w:rFonts w:cstheme="minorHAnsi"/>
          <w:sz w:val="24"/>
          <w:szCs w:val="24"/>
        </w:rPr>
        <w:t xml:space="preserve"> </w:t>
      </w:r>
      <w:r w:rsidR="007D1301" w:rsidRPr="00A408C6">
        <w:rPr>
          <w:rFonts w:cstheme="minorHAnsi"/>
          <w:sz w:val="24"/>
          <w:szCs w:val="24"/>
        </w:rPr>
        <w:t>to research with young people</w:t>
      </w:r>
      <w:r w:rsidR="00990929">
        <w:rPr>
          <w:rFonts w:cstheme="minorHAnsi"/>
          <w:sz w:val="24"/>
          <w:szCs w:val="24"/>
        </w:rPr>
        <w:t xml:space="preserve"> </w:t>
      </w:r>
      <w:r w:rsidR="00750E71" w:rsidRPr="00A408C6">
        <w:rPr>
          <w:rFonts w:cstheme="minorHAnsi"/>
          <w:sz w:val="24"/>
          <w:szCs w:val="24"/>
        </w:rPr>
        <w:t xml:space="preserve">and </w:t>
      </w:r>
      <w:r w:rsidR="002B6AE7" w:rsidRPr="00A408C6">
        <w:rPr>
          <w:rFonts w:cstheme="minorHAnsi"/>
          <w:sz w:val="24"/>
          <w:szCs w:val="24"/>
        </w:rPr>
        <w:t>sees the views and opinions of the participants as being of value</w:t>
      </w:r>
      <w:r w:rsidR="00990929">
        <w:rPr>
          <w:rFonts w:cstheme="minorHAnsi"/>
          <w:sz w:val="24"/>
          <w:szCs w:val="24"/>
        </w:rPr>
        <w:t xml:space="preserve"> (</w:t>
      </w:r>
      <w:r w:rsidR="00990929" w:rsidRPr="00990929">
        <w:rPr>
          <w:rFonts w:cstheme="minorHAnsi"/>
          <w:sz w:val="24"/>
          <w:szCs w:val="24"/>
        </w:rPr>
        <w:t>Groundwater-Smith, Dockett</w:t>
      </w:r>
      <w:r w:rsidR="00990929">
        <w:rPr>
          <w:rFonts w:cstheme="minorHAnsi"/>
          <w:sz w:val="24"/>
          <w:szCs w:val="24"/>
        </w:rPr>
        <w:t xml:space="preserve"> </w:t>
      </w:r>
      <w:r w:rsidR="00990929" w:rsidRPr="00990929">
        <w:rPr>
          <w:rFonts w:cstheme="minorHAnsi"/>
          <w:sz w:val="24"/>
          <w:szCs w:val="24"/>
        </w:rPr>
        <w:t>and Bottrell,</w:t>
      </w:r>
      <w:r w:rsidR="00990929">
        <w:rPr>
          <w:rFonts w:cstheme="minorHAnsi"/>
          <w:sz w:val="24"/>
          <w:szCs w:val="24"/>
        </w:rPr>
        <w:t xml:space="preserve"> </w:t>
      </w:r>
      <w:r w:rsidR="00990929" w:rsidRPr="00990929">
        <w:rPr>
          <w:rFonts w:cstheme="minorHAnsi"/>
          <w:sz w:val="24"/>
          <w:szCs w:val="24"/>
        </w:rPr>
        <w:t>2015)</w:t>
      </w:r>
      <w:r w:rsidR="00750E71" w:rsidRPr="00A408C6">
        <w:rPr>
          <w:rFonts w:cstheme="minorHAnsi"/>
          <w:sz w:val="24"/>
          <w:szCs w:val="24"/>
        </w:rPr>
        <w:t>. This is a research perspective increasingly adopted following increased acceptance of young people as increasingly able to participate in research (</w:t>
      </w:r>
      <w:r w:rsidR="00990929">
        <w:rPr>
          <w:rFonts w:cstheme="minorHAnsi"/>
          <w:sz w:val="24"/>
          <w:szCs w:val="24"/>
        </w:rPr>
        <w:t>United Nations, 1989</w:t>
      </w:r>
      <w:r w:rsidR="00750E71" w:rsidRPr="00A408C6">
        <w:rPr>
          <w:rFonts w:cstheme="minorHAnsi"/>
          <w:sz w:val="24"/>
          <w:szCs w:val="24"/>
        </w:rPr>
        <w:t>)</w:t>
      </w:r>
      <w:r w:rsidR="0070025A" w:rsidRPr="00A408C6">
        <w:rPr>
          <w:rFonts w:cstheme="minorHAnsi"/>
          <w:sz w:val="24"/>
          <w:szCs w:val="24"/>
        </w:rPr>
        <w:t xml:space="preserve"> and is</w:t>
      </w:r>
      <w:r w:rsidR="00FC7D26" w:rsidRPr="00A408C6">
        <w:rPr>
          <w:rFonts w:cstheme="minorHAnsi"/>
          <w:sz w:val="24"/>
          <w:szCs w:val="24"/>
        </w:rPr>
        <w:t xml:space="preserve"> key to constructivist research</w:t>
      </w:r>
      <w:r w:rsidR="007F6A2F" w:rsidRPr="00A408C6">
        <w:rPr>
          <w:rFonts w:cstheme="minorHAnsi"/>
          <w:sz w:val="24"/>
          <w:szCs w:val="24"/>
        </w:rPr>
        <w:t xml:space="preserve">. </w:t>
      </w:r>
    </w:p>
    <w:p w14:paraId="05C255EE" w14:textId="2D8EA4C2" w:rsidR="00386DDD" w:rsidRPr="00A408C6" w:rsidRDefault="007A7E5C" w:rsidP="00386DDD">
      <w:pPr>
        <w:rPr>
          <w:rFonts w:cstheme="minorHAnsi"/>
          <w:color w:val="FF0000"/>
          <w:sz w:val="24"/>
          <w:szCs w:val="24"/>
        </w:rPr>
      </w:pPr>
      <w:r w:rsidRPr="00A408C6">
        <w:rPr>
          <w:rFonts w:cstheme="minorHAnsi"/>
          <w:sz w:val="24"/>
          <w:szCs w:val="24"/>
        </w:rPr>
        <w:t xml:space="preserve">The paradigms framing this proposal are usually linked to purely qualitative approaches to research and </w:t>
      </w:r>
      <w:r w:rsidR="00F1573E" w:rsidRPr="00A408C6">
        <w:rPr>
          <w:rFonts w:cstheme="minorHAnsi"/>
          <w:sz w:val="24"/>
          <w:szCs w:val="24"/>
        </w:rPr>
        <w:t>data and</w:t>
      </w:r>
      <w:r w:rsidRPr="00A408C6">
        <w:rPr>
          <w:rFonts w:cstheme="minorHAnsi"/>
          <w:sz w:val="24"/>
          <w:szCs w:val="24"/>
        </w:rPr>
        <w:t xml:space="preserve"> </w:t>
      </w:r>
      <w:r w:rsidR="00DA3E72">
        <w:rPr>
          <w:rFonts w:cstheme="minorHAnsi"/>
          <w:sz w:val="24"/>
          <w:szCs w:val="24"/>
        </w:rPr>
        <w:t xml:space="preserve">give </w:t>
      </w:r>
      <w:r w:rsidRPr="00A408C6">
        <w:rPr>
          <w:rFonts w:cstheme="minorHAnsi"/>
          <w:sz w:val="24"/>
          <w:szCs w:val="24"/>
        </w:rPr>
        <w:t>priority to open ended questions that allow participants to share their views (Cresswell</w:t>
      </w:r>
      <w:r w:rsidR="00975DF6">
        <w:rPr>
          <w:rFonts w:cstheme="minorHAnsi"/>
          <w:sz w:val="24"/>
          <w:szCs w:val="24"/>
        </w:rPr>
        <w:t>,</w:t>
      </w:r>
      <w:r w:rsidRPr="00A408C6">
        <w:rPr>
          <w:rFonts w:cstheme="minorHAnsi"/>
          <w:sz w:val="24"/>
          <w:szCs w:val="24"/>
        </w:rPr>
        <w:t xml:space="preserve"> 2014).   However, this proposal includes collection</w:t>
      </w:r>
      <w:r w:rsidR="001D574A">
        <w:rPr>
          <w:rFonts w:cstheme="minorHAnsi"/>
          <w:sz w:val="24"/>
          <w:szCs w:val="24"/>
        </w:rPr>
        <w:t>,</w:t>
      </w:r>
      <w:r w:rsidRPr="00A408C6">
        <w:rPr>
          <w:rFonts w:cstheme="minorHAnsi"/>
          <w:sz w:val="24"/>
          <w:szCs w:val="24"/>
        </w:rPr>
        <w:t xml:space="preserve"> </w:t>
      </w:r>
      <w:r w:rsidR="001D574A" w:rsidRPr="00A408C6">
        <w:rPr>
          <w:rFonts w:cstheme="minorHAnsi"/>
          <w:sz w:val="24"/>
          <w:szCs w:val="24"/>
        </w:rPr>
        <w:t>through observations and scaled survey questions</w:t>
      </w:r>
      <w:r w:rsidR="001D574A">
        <w:rPr>
          <w:rFonts w:cstheme="minorHAnsi"/>
          <w:sz w:val="24"/>
          <w:szCs w:val="24"/>
        </w:rPr>
        <w:t>,</w:t>
      </w:r>
      <w:r w:rsidR="001D574A" w:rsidRPr="00A408C6">
        <w:rPr>
          <w:rFonts w:cstheme="minorHAnsi"/>
          <w:sz w:val="24"/>
          <w:szCs w:val="24"/>
        </w:rPr>
        <w:t xml:space="preserve"> </w:t>
      </w:r>
      <w:r w:rsidRPr="00A408C6">
        <w:rPr>
          <w:rFonts w:cstheme="minorHAnsi"/>
          <w:sz w:val="24"/>
          <w:szCs w:val="24"/>
        </w:rPr>
        <w:t xml:space="preserve">of some </w:t>
      </w:r>
      <w:r w:rsidR="00327DF6">
        <w:rPr>
          <w:rFonts w:cstheme="minorHAnsi"/>
          <w:sz w:val="24"/>
          <w:szCs w:val="24"/>
        </w:rPr>
        <w:t xml:space="preserve">data that </w:t>
      </w:r>
      <w:r w:rsidR="001D574A">
        <w:rPr>
          <w:rFonts w:cstheme="minorHAnsi"/>
          <w:sz w:val="24"/>
          <w:szCs w:val="24"/>
        </w:rPr>
        <w:t>will</w:t>
      </w:r>
      <w:r w:rsidR="00327DF6">
        <w:rPr>
          <w:rFonts w:cstheme="minorHAnsi"/>
          <w:sz w:val="24"/>
          <w:szCs w:val="24"/>
        </w:rPr>
        <w:t xml:space="preserve"> be analysed </w:t>
      </w:r>
      <w:r w:rsidR="001D574A">
        <w:rPr>
          <w:rFonts w:cstheme="minorHAnsi"/>
          <w:sz w:val="24"/>
          <w:szCs w:val="24"/>
        </w:rPr>
        <w:t xml:space="preserve">in quantitative ways. </w:t>
      </w:r>
      <w:r w:rsidRPr="00A408C6">
        <w:rPr>
          <w:rFonts w:cstheme="minorHAnsi"/>
          <w:sz w:val="24"/>
          <w:szCs w:val="24"/>
        </w:rPr>
        <w:t xml:space="preserve"> </w:t>
      </w:r>
      <w:r w:rsidR="00E77877">
        <w:rPr>
          <w:rFonts w:cstheme="minorHAnsi"/>
          <w:sz w:val="24"/>
          <w:szCs w:val="24"/>
        </w:rPr>
        <w:t>I</w:t>
      </w:r>
      <w:r w:rsidRPr="00A408C6">
        <w:rPr>
          <w:rFonts w:cstheme="minorHAnsi"/>
          <w:sz w:val="24"/>
          <w:szCs w:val="24"/>
        </w:rPr>
        <w:t>t has been suggested that a mixed me</w:t>
      </w:r>
      <w:r w:rsidR="00C111D7">
        <w:rPr>
          <w:rFonts w:cstheme="minorHAnsi"/>
          <w:sz w:val="24"/>
          <w:szCs w:val="24"/>
        </w:rPr>
        <w:t xml:space="preserve">thods approach to data collection </w:t>
      </w:r>
      <w:r w:rsidRPr="00A408C6">
        <w:rPr>
          <w:rFonts w:cstheme="minorHAnsi"/>
          <w:sz w:val="24"/>
          <w:szCs w:val="24"/>
        </w:rPr>
        <w:t>gives a more reliable, complete, complex and comprehensive understanding of a situation and increases the usefulness and credibility of the results (</w:t>
      </w:r>
      <w:r w:rsidR="00FA4FE9" w:rsidRPr="00A408C6">
        <w:rPr>
          <w:rFonts w:cstheme="minorHAnsi"/>
          <w:sz w:val="24"/>
          <w:szCs w:val="24"/>
        </w:rPr>
        <w:t>Creswell and Plano Clark, 2011</w:t>
      </w:r>
      <w:r w:rsidR="00FA4FE9">
        <w:rPr>
          <w:rFonts w:cstheme="minorHAnsi"/>
          <w:sz w:val="24"/>
          <w:szCs w:val="24"/>
        </w:rPr>
        <w:t xml:space="preserve">; </w:t>
      </w:r>
      <w:r w:rsidR="00FA4FE9" w:rsidRPr="00A408C6">
        <w:rPr>
          <w:rFonts w:cstheme="minorHAnsi"/>
          <w:sz w:val="24"/>
          <w:szCs w:val="24"/>
        </w:rPr>
        <w:t>Scholes</w:t>
      </w:r>
      <w:r w:rsidR="001F2F9E">
        <w:rPr>
          <w:rFonts w:cstheme="minorHAnsi"/>
          <w:sz w:val="24"/>
          <w:szCs w:val="24"/>
        </w:rPr>
        <w:t>,</w:t>
      </w:r>
      <w:r w:rsidR="00FA4FE9" w:rsidRPr="00A408C6">
        <w:rPr>
          <w:rFonts w:cstheme="minorHAnsi"/>
          <w:sz w:val="24"/>
          <w:szCs w:val="24"/>
        </w:rPr>
        <w:t xml:space="preserve"> </w:t>
      </w:r>
      <w:r w:rsidR="001F2F9E" w:rsidRPr="001F2F9E">
        <w:rPr>
          <w:rFonts w:cstheme="minorHAnsi"/>
          <w:sz w:val="24"/>
          <w:szCs w:val="24"/>
        </w:rPr>
        <w:t>Huxham</w:t>
      </w:r>
      <w:r w:rsidR="001F2F9E">
        <w:rPr>
          <w:rFonts w:cstheme="minorHAnsi"/>
          <w:sz w:val="24"/>
          <w:szCs w:val="24"/>
        </w:rPr>
        <w:t xml:space="preserve"> and </w:t>
      </w:r>
      <w:r w:rsidR="001F2F9E" w:rsidRPr="001F2F9E">
        <w:rPr>
          <w:rFonts w:cstheme="minorHAnsi"/>
          <w:sz w:val="24"/>
          <w:szCs w:val="24"/>
        </w:rPr>
        <w:t>McArthur,</w:t>
      </w:r>
      <w:r w:rsidR="00FA4FE9" w:rsidRPr="00A408C6">
        <w:rPr>
          <w:rFonts w:cstheme="minorHAnsi"/>
          <w:sz w:val="24"/>
          <w:szCs w:val="24"/>
        </w:rPr>
        <w:t xml:space="preserve"> 2014</w:t>
      </w:r>
      <w:r w:rsidR="00FA4FE9">
        <w:rPr>
          <w:rFonts w:cstheme="minorHAnsi"/>
          <w:sz w:val="24"/>
          <w:szCs w:val="24"/>
        </w:rPr>
        <w:t xml:space="preserve">; </w:t>
      </w:r>
      <w:r w:rsidRPr="00A408C6">
        <w:rPr>
          <w:rFonts w:cstheme="minorHAnsi"/>
          <w:sz w:val="24"/>
          <w:szCs w:val="24"/>
        </w:rPr>
        <w:t>Cohen</w:t>
      </w:r>
      <w:r w:rsidR="00FA4FE9">
        <w:rPr>
          <w:rFonts w:cstheme="minorHAnsi"/>
          <w:sz w:val="24"/>
          <w:szCs w:val="24"/>
        </w:rPr>
        <w:t>,</w:t>
      </w:r>
      <w:r w:rsidRPr="00A408C6">
        <w:rPr>
          <w:rFonts w:cstheme="minorHAnsi"/>
          <w:sz w:val="24"/>
          <w:szCs w:val="24"/>
        </w:rPr>
        <w:t xml:space="preserve"> </w:t>
      </w:r>
      <w:r w:rsidR="00FA4FE9" w:rsidRPr="00FA4FE9">
        <w:rPr>
          <w:rFonts w:cstheme="minorHAnsi"/>
          <w:sz w:val="24"/>
          <w:szCs w:val="24"/>
        </w:rPr>
        <w:t>Manion and Morrison</w:t>
      </w:r>
      <w:r w:rsidRPr="00A408C6">
        <w:rPr>
          <w:rFonts w:cstheme="minorHAnsi"/>
          <w:sz w:val="24"/>
          <w:szCs w:val="24"/>
        </w:rPr>
        <w:t xml:space="preserve"> 2018).  Collecting some types of data that can be analysed numerically is not incongruent with the interpretive paradigm.</w:t>
      </w:r>
      <w:r w:rsidR="00C111D7">
        <w:rPr>
          <w:rFonts w:cstheme="minorHAnsi"/>
          <w:sz w:val="24"/>
          <w:szCs w:val="24"/>
        </w:rPr>
        <w:t xml:space="preserve"> </w:t>
      </w:r>
      <w:r w:rsidRPr="00A408C6">
        <w:rPr>
          <w:rFonts w:cstheme="minorHAnsi"/>
          <w:sz w:val="24"/>
          <w:szCs w:val="24"/>
        </w:rPr>
        <w:t xml:space="preserve"> The quantitative data gathered relates to experiences, beliefs and feelings of the participants and will be used alongside qualitative data to more fully understand the experiences, ideas and thoughts of the young people involved in the study</w:t>
      </w:r>
      <w:r w:rsidR="00156423">
        <w:rPr>
          <w:rFonts w:cstheme="minorHAnsi"/>
          <w:sz w:val="24"/>
          <w:szCs w:val="24"/>
        </w:rPr>
        <w:t xml:space="preserve">. </w:t>
      </w:r>
    </w:p>
    <w:p w14:paraId="12F51195" w14:textId="6BE9FC7B" w:rsidR="00FA7200" w:rsidRPr="00A408C6" w:rsidRDefault="00FA7200" w:rsidP="00386DDD">
      <w:pPr>
        <w:rPr>
          <w:rFonts w:cstheme="minorHAnsi"/>
          <w:b/>
          <w:bCs/>
          <w:i/>
          <w:iCs/>
          <w:sz w:val="24"/>
          <w:szCs w:val="24"/>
        </w:rPr>
      </w:pPr>
      <w:r w:rsidRPr="00A408C6">
        <w:rPr>
          <w:rFonts w:cstheme="minorHAnsi"/>
          <w:b/>
          <w:bCs/>
          <w:i/>
          <w:iCs/>
          <w:sz w:val="24"/>
          <w:szCs w:val="24"/>
        </w:rPr>
        <w:t>Research Methods</w:t>
      </w:r>
    </w:p>
    <w:p w14:paraId="19B68A94" w14:textId="1E902C32" w:rsidR="00047EB3" w:rsidRPr="00A408C6" w:rsidRDefault="005E75D0" w:rsidP="00524F3E">
      <w:pPr>
        <w:rPr>
          <w:rFonts w:cstheme="minorHAnsi"/>
          <w:sz w:val="24"/>
          <w:szCs w:val="24"/>
        </w:rPr>
      </w:pPr>
      <w:r w:rsidRPr="00A408C6">
        <w:rPr>
          <w:rFonts w:cstheme="minorHAnsi"/>
          <w:sz w:val="24"/>
          <w:szCs w:val="24"/>
        </w:rPr>
        <w:t xml:space="preserve">This research will be a </w:t>
      </w:r>
      <w:r w:rsidR="009F2E87" w:rsidRPr="00A408C6">
        <w:rPr>
          <w:rFonts w:cstheme="minorHAnsi"/>
          <w:sz w:val="24"/>
          <w:szCs w:val="24"/>
        </w:rPr>
        <w:t>small</w:t>
      </w:r>
      <w:r w:rsidRPr="00A408C6">
        <w:rPr>
          <w:rFonts w:cstheme="minorHAnsi"/>
          <w:sz w:val="24"/>
          <w:szCs w:val="24"/>
        </w:rPr>
        <w:t xml:space="preserve"> study </w:t>
      </w:r>
      <w:r w:rsidR="00FC718C" w:rsidRPr="00A408C6">
        <w:rPr>
          <w:rFonts w:cstheme="minorHAnsi"/>
          <w:sz w:val="24"/>
          <w:szCs w:val="24"/>
        </w:rPr>
        <w:t>focusing on</w:t>
      </w:r>
      <w:r w:rsidR="004E29F2" w:rsidRPr="00A408C6">
        <w:rPr>
          <w:rFonts w:cstheme="minorHAnsi"/>
          <w:sz w:val="24"/>
          <w:szCs w:val="24"/>
        </w:rPr>
        <w:t xml:space="preserve"> one year 9 class in one school in </w:t>
      </w:r>
      <w:r w:rsidR="005B1B5B">
        <w:rPr>
          <w:rFonts w:cstheme="minorHAnsi"/>
          <w:sz w:val="24"/>
          <w:szCs w:val="24"/>
        </w:rPr>
        <w:t xml:space="preserve">the </w:t>
      </w:r>
      <w:r w:rsidR="004E29F2" w:rsidRPr="00A408C6">
        <w:rPr>
          <w:rFonts w:cstheme="minorHAnsi"/>
          <w:sz w:val="24"/>
          <w:szCs w:val="24"/>
        </w:rPr>
        <w:t>Sout</w:t>
      </w:r>
      <w:r w:rsidR="00CB4A35" w:rsidRPr="00A408C6">
        <w:rPr>
          <w:rFonts w:cstheme="minorHAnsi"/>
          <w:sz w:val="24"/>
          <w:szCs w:val="24"/>
        </w:rPr>
        <w:t>h</w:t>
      </w:r>
      <w:r w:rsidR="004E29F2" w:rsidRPr="00A408C6">
        <w:rPr>
          <w:rFonts w:cstheme="minorHAnsi"/>
          <w:sz w:val="24"/>
          <w:szCs w:val="24"/>
        </w:rPr>
        <w:t xml:space="preserve"> East Wales</w:t>
      </w:r>
      <w:r w:rsidR="005B1B5B">
        <w:rPr>
          <w:rFonts w:cstheme="minorHAnsi"/>
          <w:sz w:val="24"/>
          <w:szCs w:val="24"/>
        </w:rPr>
        <w:t xml:space="preserve"> region. </w:t>
      </w:r>
      <w:r w:rsidR="00DD56A3" w:rsidRPr="00A408C6">
        <w:rPr>
          <w:rFonts w:cstheme="minorHAnsi"/>
          <w:sz w:val="24"/>
          <w:szCs w:val="24"/>
        </w:rPr>
        <w:t xml:space="preserve"> </w:t>
      </w:r>
      <w:r w:rsidR="00CB4A35" w:rsidRPr="00A408C6">
        <w:rPr>
          <w:rFonts w:cstheme="minorHAnsi"/>
          <w:sz w:val="24"/>
          <w:szCs w:val="24"/>
        </w:rPr>
        <w:t xml:space="preserve">This has been chosen as it will allow for in depth understanding of the situation, beliefs and perspectives of people, as </w:t>
      </w:r>
      <w:r w:rsidR="0003468B" w:rsidRPr="00A408C6">
        <w:rPr>
          <w:rFonts w:cstheme="minorHAnsi"/>
          <w:sz w:val="24"/>
          <w:szCs w:val="24"/>
        </w:rPr>
        <w:t xml:space="preserve">suggested by an interpretivist </w:t>
      </w:r>
      <w:r w:rsidR="00AC45C5" w:rsidRPr="00A408C6">
        <w:rPr>
          <w:rFonts w:cstheme="minorHAnsi"/>
          <w:sz w:val="24"/>
          <w:szCs w:val="24"/>
        </w:rPr>
        <w:t>approach</w:t>
      </w:r>
      <w:r w:rsidR="00F32A17">
        <w:rPr>
          <w:rFonts w:cstheme="minorHAnsi"/>
          <w:sz w:val="24"/>
          <w:szCs w:val="24"/>
        </w:rPr>
        <w:t xml:space="preserve"> (Swain</w:t>
      </w:r>
      <w:r w:rsidR="00EB2414">
        <w:rPr>
          <w:rFonts w:cstheme="minorHAnsi"/>
          <w:sz w:val="24"/>
          <w:szCs w:val="24"/>
        </w:rPr>
        <w:t>, 2017</w:t>
      </w:r>
      <w:r w:rsidR="00F32A17">
        <w:rPr>
          <w:rFonts w:cstheme="minorHAnsi"/>
          <w:sz w:val="24"/>
          <w:szCs w:val="24"/>
        </w:rPr>
        <w:t xml:space="preserve"> p62)</w:t>
      </w:r>
      <w:r w:rsidR="0003468B" w:rsidRPr="00A408C6">
        <w:rPr>
          <w:rFonts w:cstheme="minorHAnsi"/>
          <w:sz w:val="24"/>
          <w:szCs w:val="24"/>
        </w:rPr>
        <w:t>.</w:t>
      </w:r>
      <w:r w:rsidR="00AC45C5" w:rsidRPr="00A408C6">
        <w:rPr>
          <w:rFonts w:cstheme="minorHAnsi"/>
          <w:sz w:val="24"/>
          <w:szCs w:val="24"/>
        </w:rPr>
        <w:t xml:space="preserve"> </w:t>
      </w:r>
      <w:r w:rsidR="00A00CE6" w:rsidRPr="00A408C6">
        <w:rPr>
          <w:rFonts w:cstheme="minorHAnsi"/>
          <w:sz w:val="24"/>
          <w:szCs w:val="24"/>
        </w:rPr>
        <w:t xml:space="preserve"> Focusing o</w:t>
      </w:r>
      <w:r w:rsidR="00F968AC" w:rsidRPr="00A408C6">
        <w:rPr>
          <w:rFonts w:cstheme="minorHAnsi"/>
          <w:sz w:val="24"/>
          <w:szCs w:val="24"/>
        </w:rPr>
        <w:t xml:space="preserve">n one class </w:t>
      </w:r>
      <w:r w:rsidR="00FB0FB3" w:rsidRPr="00A408C6">
        <w:rPr>
          <w:rFonts w:cstheme="minorHAnsi"/>
          <w:sz w:val="24"/>
          <w:szCs w:val="24"/>
        </w:rPr>
        <w:t xml:space="preserve">is also appropriate as it is a manageable </w:t>
      </w:r>
      <w:r w:rsidR="006C34A3" w:rsidRPr="00A408C6">
        <w:rPr>
          <w:rFonts w:cstheme="minorHAnsi"/>
          <w:sz w:val="24"/>
          <w:szCs w:val="24"/>
        </w:rPr>
        <w:t>s</w:t>
      </w:r>
      <w:r w:rsidR="00694BCA" w:rsidRPr="00A408C6">
        <w:rPr>
          <w:rFonts w:cstheme="minorHAnsi"/>
          <w:sz w:val="24"/>
          <w:szCs w:val="24"/>
        </w:rPr>
        <w:t>ize fo</w:t>
      </w:r>
      <w:r w:rsidR="00D719B5" w:rsidRPr="00A408C6">
        <w:rPr>
          <w:rFonts w:cstheme="minorHAnsi"/>
          <w:sz w:val="24"/>
          <w:szCs w:val="24"/>
        </w:rPr>
        <w:t>r</w:t>
      </w:r>
      <w:r w:rsidR="00694BCA" w:rsidRPr="00A408C6">
        <w:rPr>
          <w:rFonts w:cstheme="minorHAnsi"/>
          <w:sz w:val="24"/>
          <w:szCs w:val="24"/>
        </w:rPr>
        <w:t xml:space="preserve"> th</w:t>
      </w:r>
      <w:r w:rsidR="00D719B5" w:rsidRPr="00A408C6">
        <w:rPr>
          <w:rFonts w:cstheme="minorHAnsi"/>
          <w:sz w:val="24"/>
          <w:szCs w:val="24"/>
        </w:rPr>
        <w:t>e</w:t>
      </w:r>
      <w:r w:rsidR="00694BCA" w:rsidRPr="00A408C6">
        <w:rPr>
          <w:rFonts w:cstheme="minorHAnsi"/>
          <w:sz w:val="24"/>
          <w:szCs w:val="24"/>
        </w:rPr>
        <w:t xml:space="preserve"> nature of research that</w:t>
      </w:r>
      <w:r w:rsidR="00D719B5" w:rsidRPr="00A408C6">
        <w:rPr>
          <w:rFonts w:cstheme="minorHAnsi"/>
          <w:sz w:val="24"/>
          <w:szCs w:val="24"/>
        </w:rPr>
        <w:t xml:space="preserve"> will involve qualitative data.  However, a focus on one class does </w:t>
      </w:r>
      <w:r w:rsidR="00234C23" w:rsidRPr="00A408C6">
        <w:rPr>
          <w:rFonts w:cstheme="minorHAnsi"/>
          <w:sz w:val="24"/>
          <w:szCs w:val="24"/>
        </w:rPr>
        <w:t xml:space="preserve">mean that the results are </w:t>
      </w:r>
      <w:r w:rsidR="0036786B" w:rsidRPr="00A408C6">
        <w:rPr>
          <w:rFonts w:cstheme="minorHAnsi"/>
          <w:sz w:val="24"/>
          <w:szCs w:val="24"/>
        </w:rPr>
        <w:t xml:space="preserve">less likely to be </w:t>
      </w:r>
      <w:r w:rsidR="00401E82" w:rsidRPr="00A408C6">
        <w:rPr>
          <w:rFonts w:cstheme="minorHAnsi"/>
          <w:sz w:val="24"/>
          <w:szCs w:val="24"/>
        </w:rPr>
        <w:t xml:space="preserve">immediately </w:t>
      </w:r>
      <w:r w:rsidR="0036786B" w:rsidRPr="00A408C6">
        <w:rPr>
          <w:rFonts w:cstheme="minorHAnsi"/>
          <w:sz w:val="24"/>
          <w:szCs w:val="24"/>
        </w:rPr>
        <w:t>generalisable or universally applicable</w:t>
      </w:r>
      <w:r w:rsidR="00AD7C42" w:rsidRPr="00A408C6">
        <w:rPr>
          <w:rFonts w:cstheme="minorHAnsi"/>
          <w:sz w:val="24"/>
          <w:szCs w:val="24"/>
        </w:rPr>
        <w:t xml:space="preserve"> to all </w:t>
      </w:r>
      <w:r w:rsidR="00D719B5" w:rsidRPr="00A408C6">
        <w:rPr>
          <w:rFonts w:cstheme="minorHAnsi"/>
          <w:sz w:val="24"/>
          <w:szCs w:val="24"/>
        </w:rPr>
        <w:t xml:space="preserve">school </w:t>
      </w:r>
      <w:r w:rsidR="00AD7C42" w:rsidRPr="00A408C6">
        <w:rPr>
          <w:rFonts w:cstheme="minorHAnsi"/>
          <w:sz w:val="24"/>
          <w:szCs w:val="24"/>
        </w:rPr>
        <w:t>year groups, in all contexts and places.</w:t>
      </w:r>
      <w:r w:rsidR="00D719B5" w:rsidRPr="00A408C6">
        <w:rPr>
          <w:rFonts w:cstheme="minorHAnsi"/>
          <w:sz w:val="24"/>
          <w:szCs w:val="24"/>
        </w:rPr>
        <w:t xml:space="preserve"> </w:t>
      </w:r>
    </w:p>
    <w:p w14:paraId="1580735B" w14:textId="00EF63FD" w:rsidR="0068469F" w:rsidRPr="00A408C6" w:rsidRDefault="00D719B5" w:rsidP="0068469F">
      <w:pPr>
        <w:rPr>
          <w:rFonts w:cstheme="minorHAnsi"/>
          <w:sz w:val="24"/>
          <w:szCs w:val="24"/>
        </w:rPr>
      </w:pPr>
      <w:r w:rsidRPr="00A408C6">
        <w:rPr>
          <w:rFonts w:cstheme="minorHAnsi"/>
          <w:sz w:val="24"/>
          <w:szCs w:val="24"/>
        </w:rPr>
        <w:t xml:space="preserve">The proposal is for a </w:t>
      </w:r>
      <w:r w:rsidR="00BB4EB8" w:rsidRPr="00A408C6">
        <w:rPr>
          <w:rFonts w:cstheme="minorHAnsi"/>
          <w:sz w:val="24"/>
          <w:szCs w:val="24"/>
        </w:rPr>
        <w:t xml:space="preserve">cross-sectional </w:t>
      </w:r>
      <w:r w:rsidR="00524F3E" w:rsidRPr="00A408C6">
        <w:rPr>
          <w:rFonts w:cstheme="minorHAnsi"/>
          <w:sz w:val="24"/>
          <w:szCs w:val="24"/>
        </w:rPr>
        <w:t xml:space="preserve">case </w:t>
      </w:r>
      <w:r w:rsidR="00BB4EB8" w:rsidRPr="00A408C6">
        <w:rPr>
          <w:rFonts w:cstheme="minorHAnsi"/>
          <w:sz w:val="24"/>
          <w:szCs w:val="24"/>
        </w:rPr>
        <w:t>study</w:t>
      </w:r>
      <w:r w:rsidR="009B4BED" w:rsidRPr="00A408C6">
        <w:rPr>
          <w:rFonts w:cstheme="minorHAnsi"/>
          <w:sz w:val="24"/>
          <w:szCs w:val="24"/>
        </w:rPr>
        <w:t>,</w:t>
      </w:r>
      <w:r w:rsidR="00BB4EB8" w:rsidRPr="00A408C6">
        <w:rPr>
          <w:rFonts w:cstheme="minorHAnsi"/>
          <w:sz w:val="24"/>
          <w:szCs w:val="24"/>
        </w:rPr>
        <w:t xml:space="preserve"> investigating </w:t>
      </w:r>
      <w:r w:rsidR="007C2993" w:rsidRPr="00A408C6">
        <w:rPr>
          <w:rFonts w:cstheme="minorHAnsi"/>
          <w:sz w:val="24"/>
          <w:szCs w:val="24"/>
        </w:rPr>
        <w:t xml:space="preserve">young </w:t>
      </w:r>
      <w:r w:rsidR="00F25478" w:rsidRPr="00A408C6">
        <w:rPr>
          <w:rFonts w:cstheme="minorHAnsi"/>
          <w:sz w:val="24"/>
          <w:szCs w:val="24"/>
        </w:rPr>
        <w:t>people’s</w:t>
      </w:r>
      <w:r w:rsidR="007C2993" w:rsidRPr="00A408C6">
        <w:rPr>
          <w:rFonts w:cstheme="minorHAnsi"/>
          <w:sz w:val="24"/>
          <w:szCs w:val="24"/>
        </w:rPr>
        <w:t xml:space="preserve"> views on the impact of </w:t>
      </w:r>
      <w:r w:rsidR="00BB4EB8" w:rsidRPr="00A408C6">
        <w:rPr>
          <w:rFonts w:cstheme="minorHAnsi"/>
          <w:sz w:val="24"/>
          <w:szCs w:val="24"/>
        </w:rPr>
        <w:t>collaborative learning approaches at one point in time.</w:t>
      </w:r>
      <w:r w:rsidR="007C2993" w:rsidRPr="00A408C6">
        <w:rPr>
          <w:rFonts w:cstheme="minorHAnsi"/>
          <w:sz w:val="24"/>
          <w:szCs w:val="24"/>
        </w:rPr>
        <w:t xml:space="preserve">  </w:t>
      </w:r>
      <w:r w:rsidR="00060388" w:rsidRPr="00A408C6">
        <w:rPr>
          <w:rFonts w:cstheme="minorHAnsi"/>
          <w:sz w:val="24"/>
          <w:szCs w:val="24"/>
        </w:rPr>
        <w:t xml:space="preserve">A cross sectional study </w:t>
      </w:r>
      <w:r w:rsidR="00943312" w:rsidRPr="00A408C6">
        <w:rPr>
          <w:rFonts w:cstheme="minorHAnsi"/>
          <w:sz w:val="24"/>
          <w:szCs w:val="24"/>
        </w:rPr>
        <w:t xml:space="preserve">will </w:t>
      </w:r>
      <w:r w:rsidR="00F25478" w:rsidRPr="00A408C6">
        <w:rPr>
          <w:rFonts w:cstheme="minorHAnsi"/>
          <w:sz w:val="24"/>
          <w:szCs w:val="24"/>
        </w:rPr>
        <w:t>minimise the</w:t>
      </w:r>
      <w:r w:rsidR="00607607" w:rsidRPr="00A408C6">
        <w:rPr>
          <w:rFonts w:cstheme="minorHAnsi"/>
          <w:sz w:val="24"/>
          <w:szCs w:val="24"/>
        </w:rPr>
        <w:t xml:space="preserve"> </w:t>
      </w:r>
      <w:r w:rsidR="00EB3D3E" w:rsidRPr="00A408C6">
        <w:rPr>
          <w:rFonts w:cstheme="minorHAnsi"/>
          <w:sz w:val="24"/>
          <w:szCs w:val="24"/>
        </w:rPr>
        <w:t xml:space="preserve">ethical issues related to more frequent or regular </w:t>
      </w:r>
      <w:r w:rsidR="00A629FC" w:rsidRPr="00A408C6">
        <w:rPr>
          <w:rFonts w:cstheme="minorHAnsi"/>
          <w:sz w:val="24"/>
          <w:szCs w:val="24"/>
        </w:rPr>
        <w:t xml:space="preserve">classroom research. </w:t>
      </w:r>
      <w:r w:rsidR="00943312" w:rsidRPr="00A408C6">
        <w:rPr>
          <w:rFonts w:cstheme="minorHAnsi"/>
          <w:sz w:val="24"/>
          <w:szCs w:val="24"/>
        </w:rPr>
        <w:t xml:space="preserve"> The research </w:t>
      </w:r>
      <w:r w:rsidR="00060388" w:rsidRPr="00A408C6">
        <w:rPr>
          <w:rFonts w:cstheme="minorHAnsi"/>
          <w:sz w:val="24"/>
          <w:szCs w:val="24"/>
        </w:rPr>
        <w:t>question does</w:t>
      </w:r>
      <w:r w:rsidR="00943312" w:rsidRPr="00A408C6">
        <w:rPr>
          <w:rFonts w:cstheme="minorHAnsi"/>
          <w:sz w:val="24"/>
          <w:szCs w:val="24"/>
        </w:rPr>
        <w:t xml:space="preserve"> not require </w:t>
      </w:r>
      <w:r w:rsidR="00E47296" w:rsidRPr="00A408C6">
        <w:rPr>
          <w:rFonts w:cstheme="minorHAnsi"/>
          <w:sz w:val="24"/>
          <w:szCs w:val="24"/>
        </w:rPr>
        <w:t xml:space="preserve">consideration of change over time </w:t>
      </w:r>
      <w:r w:rsidR="00211748" w:rsidRPr="00A408C6">
        <w:rPr>
          <w:rFonts w:cstheme="minorHAnsi"/>
          <w:sz w:val="24"/>
          <w:szCs w:val="24"/>
        </w:rPr>
        <w:t xml:space="preserve">and </w:t>
      </w:r>
      <w:r w:rsidR="00060388" w:rsidRPr="00A408C6">
        <w:rPr>
          <w:rFonts w:cstheme="minorHAnsi"/>
          <w:sz w:val="24"/>
          <w:szCs w:val="24"/>
        </w:rPr>
        <w:t xml:space="preserve">hence </w:t>
      </w:r>
      <w:r w:rsidR="00211748" w:rsidRPr="00A408C6">
        <w:rPr>
          <w:rFonts w:cstheme="minorHAnsi"/>
          <w:sz w:val="24"/>
          <w:szCs w:val="24"/>
        </w:rPr>
        <w:t xml:space="preserve">a </w:t>
      </w:r>
      <w:r w:rsidR="006F5B67" w:rsidRPr="00A408C6">
        <w:rPr>
          <w:rFonts w:cstheme="minorHAnsi"/>
          <w:sz w:val="24"/>
          <w:szCs w:val="24"/>
        </w:rPr>
        <w:t>longitudinal</w:t>
      </w:r>
      <w:r w:rsidR="00211748" w:rsidRPr="00A408C6">
        <w:rPr>
          <w:rFonts w:cstheme="minorHAnsi"/>
          <w:sz w:val="24"/>
          <w:szCs w:val="24"/>
        </w:rPr>
        <w:t xml:space="preserve"> study would not provide </w:t>
      </w:r>
      <w:r w:rsidR="003E44C8" w:rsidRPr="00A408C6">
        <w:rPr>
          <w:rFonts w:cstheme="minorHAnsi"/>
          <w:sz w:val="24"/>
          <w:szCs w:val="24"/>
        </w:rPr>
        <w:t>enough</w:t>
      </w:r>
      <w:r w:rsidR="006F5B67" w:rsidRPr="00A408C6">
        <w:rPr>
          <w:rFonts w:cstheme="minorHAnsi"/>
          <w:sz w:val="24"/>
          <w:szCs w:val="24"/>
        </w:rPr>
        <w:t xml:space="preserve"> </w:t>
      </w:r>
      <w:r w:rsidR="00CD4ED3">
        <w:rPr>
          <w:rFonts w:cstheme="minorHAnsi"/>
          <w:sz w:val="24"/>
          <w:szCs w:val="24"/>
        </w:rPr>
        <w:t>additional</w:t>
      </w:r>
      <w:r w:rsidR="006F5B67" w:rsidRPr="00A408C6">
        <w:rPr>
          <w:rFonts w:cstheme="minorHAnsi"/>
          <w:sz w:val="24"/>
          <w:szCs w:val="24"/>
        </w:rPr>
        <w:t xml:space="preserve"> information</w:t>
      </w:r>
      <w:r w:rsidR="00710FE7">
        <w:rPr>
          <w:rFonts w:cstheme="minorHAnsi"/>
          <w:sz w:val="24"/>
          <w:szCs w:val="24"/>
        </w:rPr>
        <w:t xml:space="preserve"> in return for the greater time </w:t>
      </w:r>
      <w:r w:rsidR="008E3E5D">
        <w:rPr>
          <w:rFonts w:cstheme="minorHAnsi"/>
          <w:sz w:val="24"/>
          <w:szCs w:val="24"/>
        </w:rPr>
        <w:t xml:space="preserve">required.  </w:t>
      </w:r>
      <w:r w:rsidR="00524F3E" w:rsidRPr="00A408C6">
        <w:rPr>
          <w:rFonts w:cstheme="minorHAnsi"/>
          <w:sz w:val="24"/>
          <w:szCs w:val="24"/>
        </w:rPr>
        <w:t>A</w:t>
      </w:r>
      <w:r w:rsidR="008B4592" w:rsidRPr="00A408C6">
        <w:rPr>
          <w:rFonts w:cstheme="minorHAnsi"/>
          <w:sz w:val="24"/>
          <w:szCs w:val="24"/>
        </w:rPr>
        <w:t xml:space="preserve"> single case, </w:t>
      </w:r>
      <w:r w:rsidR="001D65DC" w:rsidRPr="00A408C6">
        <w:rPr>
          <w:rFonts w:cstheme="minorHAnsi"/>
          <w:sz w:val="24"/>
          <w:szCs w:val="24"/>
        </w:rPr>
        <w:t xml:space="preserve">explanatory </w:t>
      </w:r>
      <w:r w:rsidR="00524F3E" w:rsidRPr="00A408C6">
        <w:rPr>
          <w:rFonts w:cstheme="minorHAnsi"/>
          <w:sz w:val="24"/>
          <w:szCs w:val="24"/>
        </w:rPr>
        <w:t>case study methodology will be used</w:t>
      </w:r>
      <w:r w:rsidR="001D65DC" w:rsidRPr="00A408C6">
        <w:rPr>
          <w:rFonts w:cstheme="minorHAnsi"/>
          <w:sz w:val="24"/>
          <w:szCs w:val="24"/>
        </w:rPr>
        <w:t xml:space="preserve"> (</w:t>
      </w:r>
      <w:r w:rsidR="000A729C" w:rsidRPr="00A408C6">
        <w:rPr>
          <w:rFonts w:cstheme="minorHAnsi"/>
          <w:sz w:val="24"/>
          <w:szCs w:val="24"/>
        </w:rPr>
        <w:t>Yin</w:t>
      </w:r>
      <w:r w:rsidR="00DF4DB5" w:rsidRPr="00A408C6">
        <w:rPr>
          <w:rFonts w:cstheme="minorHAnsi"/>
          <w:sz w:val="24"/>
          <w:szCs w:val="24"/>
        </w:rPr>
        <w:t xml:space="preserve">, </w:t>
      </w:r>
      <w:r w:rsidR="000A729C" w:rsidRPr="00A408C6">
        <w:rPr>
          <w:rFonts w:cstheme="minorHAnsi"/>
          <w:sz w:val="24"/>
          <w:szCs w:val="24"/>
        </w:rPr>
        <w:t>2009)</w:t>
      </w:r>
      <w:r w:rsidR="009B4BED" w:rsidRPr="00A408C6">
        <w:rPr>
          <w:rFonts w:cstheme="minorHAnsi"/>
          <w:sz w:val="24"/>
          <w:szCs w:val="24"/>
        </w:rPr>
        <w:t>.</w:t>
      </w:r>
      <w:r w:rsidR="008E3E5D">
        <w:rPr>
          <w:rFonts w:cstheme="minorHAnsi"/>
          <w:sz w:val="24"/>
          <w:szCs w:val="24"/>
        </w:rPr>
        <w:t xml:space="preserve"> </w:t>
      </w:r>
      <w:r w:rsidR="009B4BED" w:rsidRPr="00A408C6">
        <w:rPr>
          <w:rFonts w:cstheme="minorHAnsi"/>
          <w:sz w:val="24"/>
          <w:szCs w:val="24"/>
        </w:rPr>
        <w:t xml:space="preserve"> Whilst Cohen</w:t>
      </w:r>
      <w:r w:rsidR="00A05992">
        <w:rPr>
          <w:rFonts w:cstheme="minorHAnsi"/>
          <w:sz w:val="24"/>
          <w:szCs w:val="24"/>
        </w:rPr>
        <w:t>, Manion and Morrison</w:t>
      </w:r>
      <w:r w:rsidR="009B4BED" w:rsidRPr="00A408C6">
        <w:rPr>
          <w:rFonts w:cstheme="minorHAnsi"/>
          <w:sz w:val="24"/>
          <w:szCs w:val="24"/>
        </w:rPr>
        <w:t xml:space="preserve"> </w:t>
      </w:r>
      <w:r w:rsidR="00A05992">
        <w:rPr>
          <w:rFonts w:cstheme="minorHAnsi"/>
          <w:sz w:val="24"/>
          <w:szCs w:val="24"/>
        </w:rPr>
        <w:t xml:space="preserve">(2018) </w:t>
      </w:r>
      <w:r w:rsidR="009B4BED" w:rsidRPr="00A408C6">
        <w:rPr>
          <w:rFonts w:cstheme="minorHAnsi"/>
          <w:sz w:val="24"/>
          <w:szCs w:val="24"/>
        </w:rPr>
        <w:t xml:space="preserve">note </w:t>
      </w:r>
      <w:r w:rsidR="001C244A" w:rsidRPr="00A408C6">
        <w:rPr>
          <w:rFonts w:cstheme="minorHAnsi"/>
          <w:sz w:val="24"/>
          <w:szCs w:val="24"/>
        </w:rPr>
        <w:t xml:space="preserve">that the term case study is much </w:t>
      </w:r>
      <w:r w:rsidR="00783274" w:rsidRPr="00A408C6">
        <w:rPr>
          <w:rFonts w:cstheme="minorHAnsi"/>
          <w:sz w:val="24"/>
          <w:szCs w:val="24"/>
        </w:rPr>
        <w:t xml:space="preserve">contested, </w:t>
      </w:r>
      <w:r w:rsidR="008E3E5D" w:rsidRPr="00A408C6">
        <w:rPr>
          <w:rFonts w:cstheme="minorHAnsi"/>
          <w:sz w:val="24"/>
          <w:szCs w:val="24"/>
        </w:rPr>
        <w:t>Denscombe</w:t>
      </w:r>
      <w:r w:rsidR="00651C3D">
        <w:rPr>
          <w:rFonts w:cstheme="minorHAnsi"/>
          <w:sz w:val="24"/>
          <w:szCs w:val="24"/>
        </w:rPr>
        <w:t xml:space="preserve">’s </w:t>
      </w:r>
      <w:r w:rsidR="000508E0" w:rsidRPr="00A408C6">
        <w:rPr>
          <w:rFonts w:cstheme="minorHAnsi"/>
          <w:sz w:val="24"/>
          <w:szCs w:val="24"/>
        </w:rPr>
        <w:t>description of a case study as involving an in</w:t>
      </w:r>
      <w:r w:rsidR="00FA4D1A" w:rsidRPr="00A408C6">
        <w:rPr>
          <w:rFonts w:cstheme="minorHAnsi"/>
          <w:sz w:val="24"/>
          <w:szCs w:val="24"/>
        </w:rPr>
        <w:t>-</w:t>
      </w:r>
      <w:r w:rsidR="000508E0" w:rsidRPr="00A408C6">
        <w:rPr>
          <w:rFonts w:cstheme="minorHAnsi"/>
          <w:sz w:val="24"/>
          <w:szCs w:val="24"/>
        </w:rPr>
        <w:t xml:space="preserve">depth study of one setting, focusing on </w:t>
      </w:r>
      <w:r w:rsidR="0016455E" w:rsidRPr="00A408C6">
        <w:rPr>
          <w:rFonts w:cstheme="minorHAnsi"/>
          <w:sz w:val="24"/>
          <w:szCs w:val="24"/>
        </w:rPr>
        <w:t>processes, interactions</w:t>
      </w:r>
      <w:r w:rsidR="00F14940" w:rsidRPr="00A408C6">
        <w:rPr>
          <w:rFonts w:cstheme="minorHAnsi"/>
          <w:sz w:val="24"/>
          <w:szCs w:val="24"/>
        </w:rPr>
        <w:t xml:space="preserve"> and relationships in their natural settings</w:t>
      </w:r>
      <w:r w:rsidR="008E3E5D">
        <w:rPr>
          <w:rFonts w:cstheme="minorHAnsi"/>
          <w:sz w:val="24"/>
          <w:szCs w:val="24"/>
        </w:rPr>
        <w:t>,</w:t>
      </w:r>
      <w:r w:rsidR="00F14940" w:rsidRPr="00A408C6">
        <w:rPr>
          <w:rFonts w:cstheme="minorHAnsi"/>
          <w:sz w:val="24"/>
          <w:szCs w:val="24"/>
        </w:rPr>
        <w:t xml:space="preserve"> </w:t>
      </w:r>
      <w:r w:rsidR="00D57920" w:rsidRPr="00A408C6">
        <w:rPr>
          <w:rFonts w:cstheme="minorHAnsi"/>
          <w:sz w:val="24"/>
          <w:szCs w:val="24"/>
        </w:rPr>
        <w:t>effectively defines this proposal’s methodology (</w:t>
      </w:r>
      <w:r w:rsidR="00FB40F9" w:rsidRPr="00A408C6">
        <w:rPr>
          <w:rFonts w:cstheme="minorHAnsi"/>
          <w:sz w:val="24"/>
          <w:szCs w:val="24"/>
        </w:rPr>
        <w:t>D</w:t>
      </w:r>
      <w:r w:rsidR="00D57920" w:rsidRPr="00A408C6">
        <w:rPr>
          <w:rFonts w:cstheme="minorHAnsi"/>
          <w:sz w:val="24"/>
          <w:szCs w:val="24"/>
        </w:rPr>
        <w:t>enscombe</w:t>
      </w:r>
      <w:r w:rsidR="00FB40F9" w:rsidRPr="00A408C6">
        <w:rPr>
          <w:rFonts w:cstheme="minorHAnsi"/>
          <w:sz w:val="24"/>
          <w:szCs w:val="24"/>
        </w:rPr>
        <w:t>,</w:t>
      </w:r>
      <w:r w:rsidR="00D57920" w:rsidRPr="00A408C6">
        <w:rPr>
          <w:rFonts w:cstheme="minorHAnsi"/>
          <w:sz w:val="24"/>
          <w:szCs w:val="24"/>
        </w:rPr>
        <w:t xml:space="preserve"> 2014). </w:t>
      </w:r>
      <w:r w:rsidR="00B31BBC" w:rsidRPr="00A408C6">
        <w:rPr>
          <w:rFonts w:cstheme="minorHAnsi"/>
          <w:sz w:val="24"/>
          <w:szCs w:val="24"/>
        </w:rPr>
        <w:t xml:space="preserve"> </w:t>
      </w:r>
      <w:r w:rsidR="00765977">
        <w:rPr>
          <w:rFonts w:cstheme="minorHAnsi"/>
          <w:sz w:val="24"/>
          <w:szCs w:val="24"/>
        </w:rPr>
        <w:t>However, a</w:t>
      </w:r>
      <w:r w:rsidR="0068469F" w:rsidRPr="00A408C6">
        <w:rPr>
          <w:rFonts w:cstheme="minorHAnsi"/>
          <w:sz w:val="24"/>
          <w:szCs w:val="24"/>
        </w:rPr>
        <w:t xml:space="preserve"> case study </w:t>
      </w:r>
      <w:r w:rsidR="0068469F">
        <w:rPr>
          <w:rFonts w:cstheme="minorHAnsi"/>
          <w:sz w:val="24"/>
          <w:szCs w:val="24"/>
        </w:rPr>
        <w:t xml:space="preserve">style design </w:t>
      </w:r>
      <w:r w:rsidR="0068469F" w:rsidRPr="00A408C6">
        <w:rPr>
          <w:rFonts w:cstheme="minorHAnsi"/>
          <w:sz w:val="24"/>
          <w:szCs w:val="24"/>
        </w:rPr>
        <w:t>does carry the risk of not giving a definitive answer to the research question. It is unlikely to be able to prove conclusively exactly the extent of impact that collaborative learning has</w:t>
      </w:r>
      <w:r w:rsidR="0068469F">
        <w:rPr>
          <w:rFonts w:cstheme="minorHAnsi"/>
          <w:sz w:val="24"/>
          <w:szCs w:val="24"/>
        </w:rPr>
        <w:t xml:space="preserve"> on a wider scale. </w:t>
      </w:r>
    </w:p>
    <w:p w14:paraId="5D8D6CAC" w14:textId="209D38DA" w:rsidR="0046725A" w:rsidRPr="00A408C6" w:rsidRDefault="00B31BBC" w:rsidP="00730D5D">
      <w:pPr>
        <w:rPr>
          <w:rFonts w:cstheme="minorHAnsi"/>
          <w:sz w:val="24"/>
          <w:szCs w:val="24"/>
        </w:rPr>
      </w:pPr>
      <w:r w:rsidRPr="00A408C6">
        <w:rPr>
          <w:rFonts w:cstheme="minorHAnsi"/>
          <w:sz w:val="24"/>
          <w:szCs w:val="24"/>
        </w:rPr>
        <w:lastRenderedPageBreak/>
        <w:t xml:space="preserve">The research adopts a </w:t>
      </w:r>
      <w:r w:rsidR="008E3E5D">
        <w:rPr>
          <w:rFonts w:cstheme="minorHAnsi"/>
          <w:sz w:val="24"/>
          <w:szCs w:val="24"/>
        </w:rPr>
        <w:t xml:space="preserve">largely </w:t>
      </w:r>
      <w:r w:rsidRPr="00A408C6">
        <w:rPr>
          <w:rFonts w:cstheme="minorHAnsi"/>
          <w:sz w:val="24"/>
          <w:szCs w:val="24"/>
        </w:rPr>
        <w:t>qualitative approach</w:t>
      </w:r>
      <w:r w:rsidR="00BB6DFD" w:rsidRPr="00A408C6">
        <w:rPr>
          <w:rFonts w:cstheme="minorHAnsi"/>
          <w:sz w:val="24"/>
          <w:szCs w:val="24"/>
        </w:rPr>
        <w:t>, suited to the small sample size</w:t>
      </w:r>
      <w:r w:rsidR="00785CF5" w:rsidRPr="00A408C6">
        <w:rPr>
          <w:rFonts w:cstheme="minorHAnsi"/>
          <w:sz w:val="24"/>
          <w:szCs w:val="24"/>
        </w:rPr>
        <w:t xml:space="preserve">, and </w:t>
      </w:r>
      <w:proofErr w:type="gramStart"/>
      <w:r w:rsidR="005A39C7">
        <w:rPr>
          <w:rFonts w:cstheme="minorHAnsi"/>
          <w:sz w:val="24"/>
          <w:szCs w:val="24"/>
        </w:rPr>
        <w:t xml:space="preserve">is </w:t>
      </w:r>
      <w:r w:rsidR="00785CF5" w:rsidRPr="00A408C6">
        <w:rPr>
          <w:rFonts w:cstheme="minorHAnsi"/>
          <w:sz w:val="24"/>
          <w:szCs w:val="24"/>
        </w:rPr>
        <w:t>able to</w:t>
      </w:r>
      <w:proofErr w:type="gramEnd"/>
      <w:r w:rsidR="00785CF5" w:rsidRPr="00A408C6">
        <w:rPr>
          <w:rFonts w:cstheme="minorHAnsi"/>
          <w:sz w:val="24"/>
          <w:szCs w:val="24"/>
        </w:rPr>
        <w:t xml:space="preserve"> provide rich data giving an in-depth picture of young peoples and their teachers views. </w:t>
      </w:r>
      <w:r w:rsidR="002555A0" w:rsidRPr="00A408C6">
        <w:rPr>
          <w:rFonts w:cstheme="minorHAnsi"/>
          <w:sz w:val="24"/>
          <w:szCs w:val="24"/>
        </w:rPr>
        <w:t xml:space="preserve"> </w:t>
      </w:r>
      <w:r w:rsidR="00AB7EFF" w:rsidRPr="00A408C6">
        <w:rPr>
          <w:rFonts w:cstheme="minorHAnsi"/>
          <w:sz w:val="24"/>
          <w:szCs w:val="24"/>
        </w:rPr>
        <w:t>Questionnaires</w:t>
      </w:r>
      <w:r w:rsidR="004344DA" w:rsidRPr="00A408C6">
        <w:rPr>
          <w:rFonts w:cstheme="minorHAnsi"/>
          <w:sz w:val="24"/>
          <w:szCs w:val="24"/>
        </w:rPr>
        <w:t xml:space="preserve">, semi structured interviews and semi structured observations will be used as the primary data collection techniques. </w:t>
      </w:r>
      <w:r w:rsidR="00524F3E" w:rsidRPr="00A408C6">
        <w:rPr>
          <w:rFonts w:cstheme="minorHAnsi"/>
          <w:sz w:val="24"/>
          <w:szCs w:val="24"/>
        </w:rPr>
        <w:t xml:space="preserve"> </w:t>
      </w:r>
      <w:r w:rsidR="00785CF5" w:rsidRPr="00A408C6">
        <w:rPr>
          <w:rFonts w:cstheme="minorHAnsi"/>
          <w:sz w:val="24"/>
          <w:szCs w:val="24"/>
        </w:rPr>
        <w:t xml:space="preserve">Whilst the research is qualitative in nature, some </w:t>
      </w:r>
      <w:r w:rsidR="002015D9" w:rsidRPr="00A408C6">
        <w:rPr>
          <w:rFonts w:cstheme="minorHAnsi"/>
          <w:sz w:val="24"/>
          <w:szCs w:val="24"/>
        </w:rPr>
        <w:t>questionnaire questions will use</w:t>
      </w:r>
      <w:r w:rsidR="00FE0688" w:rsidRPr="00A408C6">
        <w:rPr>
          <w:rFonts w:cstheme="minorHAnsi"/>
          <w:sz w:val="24"/>
          <w:szCs w:val="24"/>
        </w:rPr>
        <w:t xml:space="preserve"> </w:t>
      </w:r>
      <w:r w:rsidR="002015D9" w:rsidRPr="00A408C6">
        <w:rPr>
          <w:rFonts w:cstheme="minorHAnsi"/>
          <w:sz w:val="24"/>
          <w:szCs w:val="24"/>
        </w:rPr>
        <w:t>scales</w:t>
      </w:r>
      <w:r w:rsidR="00FE0688" w:rsidRPr="00A408C6">
        <w:rPr>
          <w:rFonts w:cstheme="minorHAnsi"/>
          <w:sz w:val="24"/>
          <w:szCs w:val="24"/>
        </w:rPr>
        <w:t xml:space="preserve"> and will therefore </w:t>
      </w:r>
      <w:r w:rsidR="00A25CA6">
        <w:rPr>
          <w:rFonts w:cstheme="minorHAnsi"/>
          <w:sz w:val="24"/>
          <w:szCs w:val="24"/>
        </w:rPr>
        <w:t xml:space="preserve">allow a degree of quantitative data analysis. </w:t>
      </w:r>
      <w:r w:rsidR="00FE0688" w:rsidRPr="00A408C6">
        <w:rPr>
          <w:rFonts w:cstheme="minorHAnsi"/>
          <w:sz w:val="24"/>
          <w:szCs w:val="24"/>
        </w:rPr>
        <w:t xml:space="preserve"> </w:t>
      </w:r>
    </w:p>
    <w:p w14:paraId="78EA4967" w14:textId="2AEF2817" w:rsidR="0063224D" w:rsidRDefault="007A7E5C" w:rsidP="00730D5D">
      <w:pPr>
        <w:rPr>
          <w:rFonts w:cstheme="minorHAnsi"/>
          <w:sz w:val="24"/>
          <w:szCs w:val="24"/>
        </w:rPr>
      </w:pPr>
      <w:r w:rsidRPr="00A408C6">
        <w:rPr>
          <w:rFonts w:cstheme="minorHAnsi"/>
          <w:sz w:val="24"/>
          <w:szCs w:val="24"/>
        </w:rPr>
        <w:t xml:space="preserve">Observations during lessons will be </w:t>
      </w:r>
      <w:r w:rsidR="00081D4E" w:rsidRPr="00A408C6">
        <w:rPr>
          <w:rFonts w:cstheme="minorHAnsi"/>
          <w:sz w:val="24"/>
          <w:szCs w:val="24"/>
        </w:rPr>
        <w:t>one research method</w:t>
      </w:r>
      <w:r w:rsidR="00E45FC1">
        <w:rPr>
          <w:rFonts w:cstheme="minorHAnsi"/>
          <w:sz w:val="24"/>
          <w:szCs w:val="24"/>
        </w:rPr>
        <w:t xml:space="preserve"> used in this proposal</w:t>
      </w:r>
      <w:r w:rsidR="00081D4E" w:rsidRPr="00A408C6">
        <w:rPr>
          <w:rFonts w:cstheme="minorHAnsi"/>
          <w:sz w:val="24"/>
          <w:szCs w:val="24"/>
        </w:rPr>
        <w:t xml:space="preserve">. Participants will be observed </w:t>
      </w:r>
      <w:r w:rsidR="0091760B" w:rsidRPr="00A408C6">
        <w:rPr>
          <w:rFonts w:cstheme="minorHAnsi"/>
          <w:sz w:val="24"/>
          <w:szCs w:val="24"/>
        </w:rPr>
        <w:t xml:space="preserve">by the researcher </w:t>
      </w:r>
      <w:r w:rsidR="00C909B0" w:rsidRPr="00A408C6">
        <w:rPr>
          <w:rFonts w:cstheme="minorHAnsi"/>
          <w:sz w:val="24"/>
          <w:szCs w:val="24"/>
        </w:rPr>
        <w:t xml:space="preserve">both when working in groups and when working </w:t>
      </w:r>
      <w:r w:rsidR="00E45FC1">
        <w:rPr>
          <w:rFonts w:cstheme="minorHAnsi"/>
          <w:sz w:val="24"/>
          <w:szCs w:val="24"/>
        </w:rPr>
        <w:t>individually</w:t>
      </w:r>
      <w:r w:rsidR="00EE7BE4" w:rsidRPr="00A408C6">
        <w:rPr>
          <w:rFonts w:cstheme="minorHAnsi"/>
          <w:sz w:val="24"/>
          <w:szCs w:val="24"/>
        </w:rPr>
        <w:t xml:space="preserve">. </w:t>
      </w:r>
      <w:r w:rsidR="002A1633" w:rsidRPr="00A408C6">
        <w:rPr>
          <w:rFonts w:cstheme="minorHAnsi"/>
          <w:sz w:val="24"/>
          <w:szCs w:val="24"/>
        </w:rPr>
        <w:t xml:space="preserve"> During the lesson</w:t>
      </w:r>
      <w:r w:rsidR="009F053E">
        <w:rPr>
          <w:rFonts w:cstheme="minorHAnsi"/>
          <w:sz w:val="24"/>
          <w:szCs w:val="24"/>
        </w:rPr>
        <w:t>s</w:t>
      </w:r>
      <w:r w:rsidR="002A1633" w:rsidRPr="00A408C6">
        <w:rPr>
          <w:rFonts w:cstheme="minorHAnsi"/>
          <w:sz w:val="24"/>
          <w:szCs w:val="24"/>
        </w:rPr>
        <w:t xml:space="preserve">, </w:t>
      </w:r>
      <w:r w:rsidR="00AB41A6">
        <w:rPr>
          <w:rFonts w:cstheme="minorHAnsi"/>
          <w:sz w:val="24"/>
          <w:szCs w:val="24"/>
        </w:rPr>
        <w:t xml:space="preserve">the researcher will focus on one </w:t>
      </w:r>
      <w:r w:rsidR="00A82E40">
        <w:rPr>
          <w:rFonts w:cstheme="minorHAnsi"/>
          <w:sz w:val="24"/>
          <w:szCs w:val="24"/>
        </w:rPr>
        <w:t xml:space="preserve">pupil participant </w:t>
      </w:r>
      <w:r w:rsidR="00AB41A6">
        <w:rPr>
          <w:rFonts w:cstheme="minorHAnsi"/>
          <w:sz w:val="24"/>
          <w:szCs w:val="24"/>
        </w:rPr>
        <w:t>at a time for 3 minutes</w:t>
      </w:r>
      <w:r w:rsidR="005503BA">
        <w:rPr>
          <w:rFonts w:cstheme="minorHAnsi"/>
          <w:sz w:val="24"/>
          <w:szCs w:val="24"/>
        </w:rPr>
        <w:t xml:space="preserve"> each</w:t>
      </w:r>
      <w:r w:rsidR="00B321AB">
        <w:rPr>
          <w:rFonts w:cstheme="minorHAnsi"/>
          <w:sz w:val="24"/>
          <w:szCs w:val="24"/>
        </w:rPr>
        <w:t xml:space="preserve">, </w:t>
      </w:r>
      <w:r w:rsidR="00A82E40">
        <w:rPr>
          <w:rFonts w:cstheme="minorHAnsi"/>
          <w:sz w:val="24"/>
          <w:szCs w:val="24"/>
        </w:rPr>
        <w:t>recording notes at the end of the interval</w:t>
      </w:r>
      <w:r w:rsidR="005503BA">
        <w:rPr>
          <w:rFonts w:cstheme="minorHAnsi"/>
          <w:sz w:val="24"/>
          <w:szCs w:val="24"/>
        </w:rPr>
        <w:t xml:space="preserve">. </w:t>
      </w:r>
      <w:r w:rsidR="0091760B" w:rsidRPr="00A408C6">
        <w:rPr>
          <w:rFonts w:cstheme="minorHAnsi"/>
          <w:sz w:val="24"/>
          <w:szCs w:val="24"/>
        </w:rPr>
        <w:t xml:space="preserve"> </w:t>
      </w:r>
      <w:r w:rsidR="000530B5">
        <w:rPr>
          <w:rFonts w:cstheme="minorHAnsi"/>
          <w:sz w:val="24"/>
          <w:szCs w:val="24"/>
        </w:rPr>
        <w:t>Students will be</w:t>
      </w:r>
      <w:r w:rsidR="00BC10B9">
        <w:rPr>
          <w:rFonts w:cstheme="minorHAnsi"/>
          <w:sz w:val="24"/>
          <w:szCs w:val="24"/>
        </w:rPr>
        <w:t xml:space="preserve"> </w:t>
      </w:r>
      <w:r w:rsidR="000530B5">
        <w:rPr>
          <w:rFonts w:cstheme="minorHAnsi"/>
          <w:sz w:val="24"/>
          <w:szCs w:val="24"/>
        </w:rPr>
        <w:t xml:space="preserve">selected by </w:t>
      </w:r>
      <w:r w:rsidR="002A571F">
        <w:rPr>
          <w:rFonts w:cstheme="minorHAnsi"/>
          <w:sz w:val="24"/>
          <w:szCs w:val="24"/>
        </w:rPr>
        <w:t xml:space="preserve">a simple </w:t>
      </w:r>
      <w:r w:rsidR="00AB41A6">
        <w:rPr>
          <w:rFonts w:cstheme="minorHAnsi"/>
          <w:sz w:val="24"/>
          <w:szCs w:val="24"/>
        </w:rPr>
        <w:t>form</w:t>
      </w:r>
      <w:r w:rsidR="002A571F">
        <w:rPr>
          <w:rFonts w:cstheme="minorHAnsi"/>
          <w:sz w:val="24"/>
          <w:szCs w:val="24"/>
        </w:rPr>
        <w:t xml:space="preserve"> of </w:t>
      </w:r>
      <w:r w:rsidR="004D1210">
        <w:rPr>
          <w:rFonts w:cstheme="minorHAnsi"/>
          <w:sz w:val="24"/>
          <w:szCs w:val="24"/>
        </w:rPr>
        <w:t xml:space="preserve">random </w:t>
      </w:r>
      <w:r w:rsidR="002A571F">
        <w:rPr>
          <w:rFonts w:cstheme="minorHAnsi"/>
          <w:sz w:val="24"/>
          <w:szCs w:val="24"/>
        </w:rPr>
        <w:t>stratified sampling to ensure that</w:t>
      </w:r>
      <w:r w:rsidR="00AB41A6">
        <w:rPr>
          <w:rFonts w:cstheme="minorHAnsi"/>
          <w:sz w:val="24"/>
          <w:szCs w:val="24"/>
        </w:rPr>
        <w:t xml:space="preserve"> </w:t>
      </w:r>
      <w:r w:rsidR="002A571F">
        <w:rPr>
          <w:rFonts w:cstheme="minorHAnsi"/>
          <w:sz w:val="24"/>
          <w:szCs w:val="24"/>
        </w:rPr>
        <w:t>both boys and girls are represented in the sample in eq</w:t>
      </w:r>
      <w:r w:rsidR="00AB41A6">
        <w:rPr>
          <w:rFonts w:cstheme="minorHAnsi"/>
          <w:sz w:val="24"/>
          <w:szCs w:val="24"/>
        </w:rPr>
        <w:t>ua</w:t>
      </w:r>
      <w:r w:rsidR="002A571F">
        <w:rPr>
          <w:rFonts w:cstheme="minorHAnsi"/>
          <w:sz w:val="24"/>
          <w:szCs w:val="24"/>
        </w:rPr>
        <w:t xml:space="preserve">l proportion to the </w:t>
      </w:r>
      <w:r w:rsidR="005A550A">
        <w:rPr>
          <w:rFonts w:cstheme="minorHAnsi"/>
          <w:sz w:val="24"/>
          <w:szCs w:val="24"/>
        </w:rPr>
        <w:t xml:space="preserve">population.  </w:t>
      </w:r>
      <w:r w:rsidR="00AB41A6">
        <w:rPr>
          <w:rFonts w:cstheme="minorHAnsi"/>
          <w:sz w:val="24"/>
          <w:szCs w:val="24"/>
        </w:rPr>
        <w:t xml:space="preserve">The sample will be selected by the researcher </w:t>
      </w:r>
      <w:r w:rsidR="000530B5">
        <w:rPr>
          <w:rFonts w:cstheme="minorHAnsi"/>
          <w:sz w:val="24"/>
          <w:szCs w:val="24"/>
        </w:rPr>
        <w:t>prior to the lessons</w:t>
      </w:r>
      <w:r w:rsidR="00AB41A6">
        <w:rPr>
          <w:rFonts w:cstheme="minorHAnsi"/>
          <w:sz w:val="24"/>
          <w:szCs w:val="24"/>
        </w:rPr>
        <w:t xml:space="preserve">.  </w:t>
      </w:r>
      <w:r w:rsidR="006F6494">
        <w:rPr>
          <w:rFonts w:cstheme="minorHAnsi"/>
          <w:sz w:val="24"/>
          <w:szCs w:val="24"/>
        </w:rPr>
        <w:t xml:space="preserve"> </w:t>
      </w:r>
      <w:r w:rsidR="00EA2511">
        <w:rPr>
          <w:rFonts w:cstheme="minorHAnsi"/>
          <w:sz w:val="24"/>
          <w:szCs w:val="24"/>
        </w:rPr>
        <w:t>However, the sample size that can be observed during</w:t>
      </w:r>
      <w:r w:rsidR="0040345C">
        <w:rPr>
          <w:rFonts w:cstheme="minorHAnsi"/>
          <w:sz w:val="24"/>
          <w:szCs w:val="24"/>
        </w:rPr>
        <w:t xml:space="preserve"> </w:t>
      </w:r>
      <w:r w:rsidR="00EA2511">
        <w:rPr>
          <w:rFonts w:cstheme="minorHAnsi"/>
          <w:sz w:val="24"/>
          <w:szCs w:val="24"/>
        </w:rPr>
        <w:t xml:space="preserve">the </w:t>
      </w:r>
      <w:r w:rsidR="004D1210">
        <w:rPr>
          <w:rFonts w:cstheme="minorHAnsi"/>
          <w:sz w:val="24"/>
          <w:szCs w:val="24"/>
        </w:rPr>
        <w:t xml:space="preserve">observation </w:t>
      </w:r>
      <w:r w:rsidR="00EA2511">
        <w:rPr>
          <w:rFonts w:cstheme="minorHAnsi"/>
          <w:sz w:val="24"/>
          <w:szCs w:val="24"/>
        </w:rPr>
        <w:t>timescale</w:t>
      </w:r>
      <w:r w:rsidR="00A82E40">
        <w:rPr>
          <w:rFonts w:cstheme="minorHAnsi"/>
          <w:sz w:val="24"/>
          <w:szCs w:val="24"/>
        </w:rPr>
        <w:t xml:space="preserve"> and interval </w:t>
      </w:r>
      <w:r w:rsidR="00A66DBB">
        <w:rPr>
          <w:rFonts w:cstheme="minorHAnsi"/>
          <w:sz w:val="24"/>
          <w:szCs w:val="24"/>
        </w:rPr>
        <w:t xml:space="preserve">recording method will be </w:t>
      </w:r>
      <w:r w:rsidR="00750688">
        <w:rPr>
          <w:rFonts w:cstheme="minorHAnsi"/>
          <w:sz w:val="24"/>
          <w:szCs w:val="24"/>
        </w:rPr>
        <w:t>a maximum of 1</w:t>
      </w:r>
      <w:r w:rsidR="00D051F4">
        <w:rPr>
          <w:rFonts w:cstheme="minorHAnsi"/>
          <w:sz w:val="24"/>
          <w:szCs w:val="24"/>
        </w:rPr>
        <w:t xml:space="preserve">6 (when time for </w:t>
      </w:r>
      <w:r w:rsidR="00152BA6">
        <w:rPr>
          <w:rFonts w:cstheme="minorHAnsi"/>
          <w:sz w:val="24"/>
          <w:szCs w:val="24"/>
        </w:rPr>
        <w:t xml:space="preserve">researcher </w:t>
      </w:r>
      <w:r w:rsidR="00D051F4">
        <w:rPr>
          <w:rFonts w:cstheme="minorHAnsi"/>
          <w:sz w:val="24"/>
          <w:szCs w:val="24"/>
        </w:rPr>
        <w:t xml:space="preserve">note taking has been factored in). </w:t>
      </w:r>
      <w:r w:rsidR="00BE6A61">
        <w:rPr>
          <w:rFonts w:cstheme="minorHAnsi"/>
          <w:sz w:val="24"/>
          <w:szCs w:val="24"/>
        </w:rPr>
        <w:t xml:space="preserve"> </w:t>
      </w:r>
      <w:r w:rsidR="00D051F4">
        <w:rPr>
          <w:rFonts w:cstheme="minorHAnsi"/>
          <w:sz w:val="24"/>
          <w:szCs w:val="24"/>
        </w:rPr>
        <w:t>This</w:t>
      </w:r>
      <w:r w:rsidR="00EA2511">
        <w:rPr>
          <w:rFonts w:cstheme="minorHAnsi"/>
          <w:sz w:val="24"/>
          <w:szCs w:val="24"/>
        </w:rPr>
        <w:t xml:space="preserve"> </w:t>
      </w:r>
      <w:r w:rsidR="000F70FC">
        <w:rPr>
          <w:rFonts w:cstheme="minorHAnsi"/>
          <w:sz w:val="24"/>
          <w:szCs w:val="24"/>
        </w:rPr>
        <w:t xml:space="preserve">does not </w:t>
      </w:r>
      <w:r w:rsidR="007F63FD">
        <w:rPr>
          <w:rFonts w:cstheme="minorHAnsi"/>
          <w:sz w:val="24"/>
          <w:szCs w:val="24"/>
        </w:rPr>
        <w:t>meet statistical tests</w:t>
      </w:r>
      <w:r w:rsidR="00AA1914">
        <w:rPr>
          <w:rFonts w:cstheme="minorHAnsi"/>
          <w:sz w:val="24"/>
          <w:szCs w:val="24"/>
        </w:rPr>
        <w:t xml:space="preserve"> of confidence.</w:t>
      </w:r>
      <w:r w:rsidR="007658CD">
        <w:rPr>
          <w:rFonts w:cstheme="minorHAnsi"/>
          <w:sz w:val="24"/>
          <w:szCs w:val="24"/>
        </w:rPr>
        <w:t xml:space="preserve">  Based on a population size of 30, a confidence level of 90% and a confidence interval of </w:t>
      </w:r>
      <w:r w:rsidR="000641D7">
        <w:rPr>
          <w:rFonts w:cstheme="minorHAnsi"/>
          <w:sz w:val="24"/>
          <w:szCs w:val="24"/>
        </w:rPr>
        <w:t xml:space="preserve">5%, the sample would need to be 27 pupils.  This is </w:t>
      </w:r>
      <w:r w:rsidR="00267A4F">
        <w:rPr>
          <w:rFonts w:cstheme="minorHAnsi"/>
          <w:sz w:val="24"/>
          <w:szCs w:val="24"/>
        </w:rPr>
        <w:t xml:space="preserve">impractical </w:t>
      </w:r>
      <w:r w:rsidR="000641D7">
        <w:rPr>
          <w:rFonts w:cstheme="minorHAnsi"/>
          <w:sz w:val="24"/>
          <w:szCs w:val="24"/>
        </w:rPr>
        <w:t>in terms of observations</w:t>
      </w:r>
      <w:r w:rsidR="001723A3">
        <w:rPr>
          <w:rFonts w:cstheme="minorHAnsi"/>
          <w:sz w:val="24"/>
          <w:szCs w:val="24"/>
        </w:rPr>
        <w:t xml:space="preserve">. </w:t>
      </w:r>
      <w:r w:rsidR="00C07500">
        <w:rPr>
          <w:rFonts w:cstheme="minorHAnsi"/>
          <w:sz w:val="24"/>
          <w:szCs w:val="24"/>
        </w:rPr>
        <w:t xml:space="preserve"> However, g</w:t>
      </w:r>
      <w:r w:rsidR="001723A3">
        <w:rPr>
          <w:rFonts w:cstheme="minorHAnsi"/>
          <w:sz w:val="24"/>
          <w:szCs w:val="24"/>
        </w:rPr>
        <w:t>iven the qualitative nature of the observation</w:t>
      </w:r>
      <w:r w:rsidR="00E70A1C">
        <w:rPr>
          <w:rFonts w:cstheme="minorHAnsi"/>
          <w:sz w:val="24"/>
          <w:szCs w:val="24"/>
        </w:rPr>
        <w:t>,</w:t>
      </w:r>
      <w:r w:rsidR="001723A3">
        <w:rPr>
          <w:rFonts w:cstheme="minorHAnsi"/>
          <w:sz w:val="24"/>
          <w:szCs w:val="24"/>
        </w:rPr>
        <w:t xml:space="preserve"> the </w:t>
      </w:r>
      <w:r w:rsidR="00E70A1C">
        <w:rPr>
          <w:rFonts w:cstheme="minorHAnsi"/>
          <w:sz w:val="24"/>
          <w:szCs w:val="24"/>
        </w:rPr>
        <w:t xml:space="preserve">interpretive research paradigm, and the additional research tools that will gather data from the whole </w:t>
      </w:r>
      <w:r w:rsidR="00633D8B">
        <w:rPr>
          <w:rFonts w:cstheme="minorHAnsi"/>
          <w:sz w:val="24"/>
          <w:szCs w:val="24"/>
        </w:rPr>
        <w:t xml:space="preserve">population, </w:t>
      </w:r>
      <w:r w:rsidR="00C75328">
        <w:rPr>
          <w:rFonts w:cstheme="minorHAnsi"/>
          <w:sz w:val="24"/>
          <w:szCs w:val="24"/>
        </w:rPr>
        <w:t xml:space="preserve">following strict statistical confidence levels </w:t>
      </w:r>
      <w:r w:rsidR="006A2EFC">
        <w:rPr>
          <w:rFonts w:cstheme="minorHAnsi"/>
          <w:sz w:val="24"/>
          <w:szCs w:val="24"/>
        </w:rPr>
        <w:t xml:space="preserve">for the observation </w:t>
      </w:r>
      <w:r w:rsidR="00C75328">
        <w:rPr>
          <w:rFonts w:cstheme="minorHAnsi"/>
          <w:sz w:val="24"/>
          <w:szCs w:val="24"/>
        </w:rPr>
        <w:t xml:space="preserve">may not be appropriate. </w:t>
      </w:r>
      <w:r w:rsidR="00633D8B">
        <w:rPr>
          <w:rFonts w:cstheme="minorHAnsi"/>
          <w:sz w:val="24"/>
          <w:szCs w:val="24"/>
        </w:rPr>
        <w:t xml:space="preserve"> </w:t>
      </w:r>
      <w:r w:rsidR="00707AE9">
        <w:rPr>
          <w:rFonts w:cstheme="minorHAnsi"/>
          <w:sz w:val="24"/>
          <w:szCs w:val="24"/>
        </w:rPr>
        <w:t xml:space="preserve">However, the sample size does reduce the </w:t>
      </w:r>
      <w:r w:rsidR="0090277C">
        <w:rPr>
          <w:rFonts w:cstheme="minorHAnsi"/>
          <w:sz w:val="24"/>
          <w:szCs w:val="24"/>
        </w:rPr>
        <w:t xml:space="preserve">validity and reliability </w:t>
      </w:r>
      <w:r w:rsidR="00707AE9">
        <w:rPr>
          <w:rFonts w:cstheme="minorHAnsi"/>
          <w:sz w:val="24"/>
          <w:szCs w:val="24"/>
        </w:rPr>
        <w:t xml:space="preserve">of the data as </w:t>
      </w:r>
      <w:r w:rsidR="00707AE9" w:rsidRPr="00707AE9">
        <w:rPr>
          <w:rFonts w:cstheme="minorHAnsi"/>
          <w:sz w:val="24"/>
          <w:szCs w:val="24"/>
        </w:rPr>
        <w:t xml:space="preserve">the researcher will not be able to focus on the behaviour of every student </w:t>
      </w:r>
      <w:r w:rsidR="00961EF6">
        <w:rPr>
          <w:rFonts w:cstheme="minorHAnsi"/>
          <w:sz w:val="24"/>
          <w:szCs w:val="24"/>
        </w:rPr>
        <w:t>in the</w:t>
      </w:r>
      <w:r w:rsidR="00707AE9" w:rsidRPr="00707AE9">
        <w:rPr>
          <w:rFonts w:cstheme="minorHAnsi"/>
          <w:sz w:val="24"/>
          <w:szCs w:val="24"/>
        </w:rPr>
        <w:t xml:space="preserve"> lesson. </w:t>
      </w:r>
    </w:p>
    <w:p w14:paraId="3BB1A578" w14:textId="4793B847" w:rsidR="00730D5D" w:rsidRPr="00A408C6" w:rsidRDefault="00730D5D" w:rsidP="00730D5D">
      <w:pPr>
        <w:rPr>
          <w:rFonts w:cstheme="minorHAnsi"/>
          <w:sz w:val="24"/>
          <w:szCs w:val="24"/>
        </w:rPr>
      </w:pPr>
      <w:r w:rsidRPr="00A408C6">
        <w:rPr>
          <w:rFonts w:cstheme="minorHAnsi"/>
          <w:sz w:val="24"/>
          <w:szCs w:val="24"/>
        </w:rPr>
        <w:t xml:space="preserve">The observation schedule </w:t>
      </w:r>
      <w:r w:rsidR="002A1633" w:rsidRPr="00A408C6">
        <w:rPr>
          <w:rFonts w:cstheme="minorHAnsi"/>
          <w:sz w:val="24"/>
          <w:szCs w:val="24"/>
        </w:rPr>
        <w:t xml:space="preserve">being used </w:t>
      </w:r>
      <w:r w:rsidR="002510DC" w:rsidRPr="00A408C6">
        <w:rPr>
          <w:rFonts w:cstheme="minorHAnsi"/>
          <w:sz w:val="24"/>
          <w:szCs w:val="24"/>
        </w:rPr>
        <w:t xml:space="preserve">is </w:t>
      </w:r>
      <w:r w:rsidR="000406A8" w:rsidRPr="00A408C6">
        <w:rPr>
          <w:rFonts w:cstheme="minorHAnsi"/>
          <w:sz w:val="24"/>
          <w:szCs w:val="24"/>
        </w:rPr>
        <w:t xml:space="preserve">an </w:t>
      </w:r>
      <w:r w:rsidR="006B03A0">
        <w:rPr>
          <w:rFonts w:cstheme="minorHAnsi"/>
          <w:sz w:val="24"/>
          <w:szCs w:val="24"/>
        </w:rPr>
        <w:t xml:space="preserve">amended </w:t>
      </w:r>
      <w:r w:rsidR="000406A8" w:rsidRPr="00A408C6">
        <w:rPr>
          <w:rFonts w:cstheme="minorHAnsi"/>
          <w:sz w:val="24"/>
          <w:szCs w:val="24"/>
        </w:rPr>
        <w:t>version of the</w:t>
      </w:r>
      <w:r w:rsidR="006B03A0">
        <w:rPr>
          <w:rFonts w:cstheme="minorHAnsi"/>
          <w:sz w:val="24"/>
          <w:szCs w:val="24"/>
        </w:rPr>
        <w:t xml:space="preserve"> </w:t>
      </w:r>
      <w:r w:rsidR="006B03A0" w:rsidRPr="006B03A0">
        <w:rPr>
          <w:rFonts w:cstheme="minorHAnsi"/>
          <w:sz w:val="24"/>
          <w:szCs w:val="24"/>
        </w:rPr>
        <w:t>Leuven Scale</w:t>
      </w:r>
      <w:r w:rsidR="006B03A0">
        <w:rPr>
          <w:rFonts w:cstheme="minorHAnsi"/>
          <w:sz w:val="24"/>
          <w:szCs w:val="24"/>
        </w:rPr>
        <w:t xml:space="preserve"> for </w:t>
      </w:r>
      <w:r w:rsidR="0061027E" w:rsidRPr="00A408C6">
        <w:rPr>
          <w:rFonts w:cstheme="minorHAnsi"/>
          <w:sz w:val="24"/>
          <w:szCs w:val="24"/>
        </w:rPr>
        <w:t>engagement</w:t>
      </w:r>
      <w:r w:rsidR="00A85940" w:rsidRPr="00A408C6">
        <w:rPr>
          <w:rFonts w:cstheme="minorHAnsi"/>
          <w:sz w:val="24"/>
          <w:szCs w:val="24"/>
        </w:rPr>
        <w:t xml:space="preserve"> (See appendix </w:t>
      </w:r>
      <w:r w:rsidR="006B03A0">
        <w:rPr>
          <w:rFonts w:cstheme="minorHAnsi"/>
          <w:sz w:val="24"/>
          <w:szCs w:val="24"/>
        </w:rPr>
        <w:t>2</w:t>
      </w:r>
      <w:r w:rsidR="00A85940" w:rsidRPr="00A408C6">
        <w:rPr>
          <w:rFonts w:cstheme="minorHAnsi"/>
          <w:sz w:val="24"/>
          <w:szCs w:val="24"/>
        </w:rPr>
        <w:t>)</w:t>
      </w:r>
      <w:r w:rsidR="00ED2571" w:rsidRPr="00A408C6">
        <w:rPr>
          <w:rFonts w:cstheme="minorHAnsi"/>
          <w:sz w:val="24"/>
          <w:szCs w:val="24"/>
        </w:rPr>
        <w:t>.  The Leuven</w:t>
      </w:r>
      <w:r w:rsidR="006B03A0">
        <w:rPr>
          <w:rFonts w:cstheme="minorHAnsi"/>
          <w:sz w:val="24"/>
          <w:szCs w:val="24"/>
        </w:rPr>
        <w:t xml:space="preserve"> </w:t>
      </w:r>
      <w:r w:rsidR="00ED2571" w:rsidRPr="00A408C6">
        <w:rPr>
          <w:rFonts w:cstheme="minorHAnsi"/>
          <w:sz w:val="24"/>
          <w:szCs w:val="24"/>
        </w:rPr>
        <w:t xml:space="preserve">scale was initially developed for early years </w:t>
      </w:r>
      <w:r w:rsidR="00652C1A" w:rsidRPr="00A408C6">
        <w:rPr>
          <w:rFonts w:cstheme="minorHAnsi"/>
          <w:sz w:val="24"/>
          <w:szCs w:val="24"/>
        </w:rPr>
        <w:t>education but</w:t>
      </w:r>
      <w:r w:rsidR="00ED2571" w:rsidRPr="00A408C6">
        <w:rPr>
          <w:rFonts w:cstheme="minorHAnsi"/>
          <w:sz w:val="24"/>
          <w:szCs w:val="24"/>
        </w:rPr>
        <w:t xml:space="preserve"> has been adapted and used in other studies</w:t>
      </w:r>
      <w:r w:rsidR="00170440" w:rsidRPr="00A408C6">
        <w:rPr>
          <w:rFonts w:cstheme="minorHAnsi"/>
          <w:sz w:val="24"/>
          <w:szCs w:val="24"/>
        </w:rPr>
        <w:t xml:space="preserve">. One such example is </w:t>
      </w:r>
      <w:r w:rsidR="00ED2571" w:rsidRPr="00A408C6">
        <w:rPr>
          <w:rFonts w:cstheme="minorHAnsi"/>
          <w:sz w:val="24"/>
          <w:szCs w:val="24"/>
        </w:rPr>
        <w:t xml:space="preserve">the </w:t>
      </w:r>
      <w:r w:rsidR="00592DD1" w:rsidRPr="00A408C6">
        <w:rPr>
          <w:rFonts w:cstheme="minorHAnsi"/>
          <w:sz w:val="24"/>
          <w:szCs w:val="24"/>
        </w:rPr>
        <w:t xml:space="preserve">SEAR </w:t>
      </w:r>
      <w:r w:rsidR="00EF5065" w:rsidRPr="00A408C6">
        <w:rPr>
          <w:rFonts w:cstheme="minorHAnsi"/>
          <w:sz w:val="24"/>
          <w:szCs w:val="24"/>
        </w:rPr>
        <w:t>review</w:t>
      </w:r>
      <w:r w:rsidR="00592DD1" w:rsidRPr="00A408C6">
        <w:rPr>
          <w:rFonts w:cstheme="minorHAnsi"/>
          <w:sz w:val="24"/>
          <w:szCs w:val="24"/>
        </w:rPr>
        <w:t xml:space="preserve"> (</w:t>
      </w:r>
      <w:r w:rsidR="00251A62" w:rsidRPr="00A408C6">
        <w:rPr>
          <w:rFonts w:cstheme="minorHAnsi"/>
          <w:sz w:val="24"/>
          <w:szCs w:val="24"/>
        </w:rPr>
        <w:t>Perth and Kinross</w:t>
      </w:r>
      <w:r w:rsidR="00386792" w:rsidRPr="00A408C6">
        <w:rPr>
          <w:rFonts w:cstheme="minorHAnsi"/>
          <w:sz w:val="24"/>
          <w:szCs w:val="24"/>
        </w:rPr>
        <w:t xml:space="preserve"> Council, </w:t>
      </w:r>
      <w:r w:rsidR="00592DD1" w:rsidRPr="00A408C6">
        <w:rPr>
          <w:rFonts w:cstheme="minorHAnsi"/>
          <w:sz w:val="24"/>
          <w:szCs w:val="24"/>
        </w:rPr>
        <w:t>2018) wh</w:t>
      </w:r>
      <w:r w:rsidR="006B03A0">
        <w:rPr>
          <w:rFonts w:cstheme="minorHAnsi"/>
          <w:sz w:val="24"/>
          <w:szCs w:val="24"/>
        </w:rPr>
        <w:t>ich</w:t>
      </w:r>
      <w:r w:rsidR="00592DD1" w:rsidRPr="00A408C6">
        <w:rPr>
          <w:rFonts w:cstheme="minorHAnsi"/>
          <w:sz w:val="24"/>
          <w:szCs w:val="24"/>
        </w:rPr>
        <w:t xml:space="preserve"> </w:t>
      </w:r>
      <w:r w:rsidR="00ED2571" w:rsidRPr="00A408C6">
        <w:rPr>
          <w:rFonts w:cstheme="minorHAnsi"/>
          <w:sz w:val="24"/>
          <w:szCs w:val="24"/>
        </w:rPr>
        <w:t xml:space="preserve">adapted the scale to focus on </w:t>
      </w:r>
      <w:r w:rsidR="006B03A0">
        <w:rPr>
          <w:rFonts w:cstheme="minorHAnsi"/>
          <w:sz w:val="24"/>
          <w:szCs w:val="24"/>
        </w:rPr>
        <w:t>C</w:t>
      </w:r>
      <w:r w:rsidR="00ED2571" w:rsidRPr="00A408C6">
        <w:rPr>
          <w:rFonts w:cstheme="minorHAnsi"/>
          <w:sz w:val="24"/>
          <w:szCs w:val="24"/>
        </w:rPr>
        <w:t xml:space="preserve">oncentration, </w:t>
      </w:r>
      <w:r w:rsidR="00592DD1" w:rsidRPr="00A408C6">
        <w:rPr>
          <w:rFonts w:cstheme="minorHAnsi"/>
          <w:sz w:val="24"/>
          <w:szCs w:val="24"/>
        </w:rPr>
        <w:t>A</w:t>
      </w:r>
      <w:r w:rsidR="00ED2571" w:rsidRPr="00A408C6">
        <w:rPr>
          <w:rFonts w:cstheme="minorHAnsi"/>
          <w:sz w:val="24"/>
          <w:szCs w:val="24"/>
        </w:rPr>
        <w:t>ctivity</w:t>
      </w:r>
      <w:r w:rsidR="006B03A0">
        <w:rPr>
          <w:rFonts w:cstheme="minorHAnsi"/>
          <w:sz w:val="24"/>
          <w:szCs w:val="24"/>
        </w:rPr>
        <w:t>,</w:t>
      </w:r>
      <w:r w:rsidR="00ED2571" w:rsidRPr="00A408C6">
        <w:rPr>
          <w:rFonts w:cstheme="minorHAnsi"/>
          <w:sz w:val="24"/>
          <w:szCs w:val="24"/>
        </w:rPr>
        <w:t xml:space="preserve"> Capabilities and imagination</w:t>
      </w:r>
      <w:r w:rsidR="003E1FB1" w:rsidRPr="00A408C6">
        <w:rPr>
          <w:rFonts w:cstheme="minorHAnsi"/>
          <w:sz w:val="24"/>
          <w:szCs w:val="24"/>
        </w:rPr>
        <w:t>, as well as to allow for more open</w:t>
      </w:r>
      <w:r w:rsidR="006B03A0">
        <w:rPr>
          <w:rFonts w:cstheme="minorHAnsi"/>
          <w:sz w:val="24"/>
          <w:szCs w:val="24"/>
        </w:rPr>
        <w:t>-</w:t>
      </w:r>
      <w:r w:rsidR="003E1FB1" w:rsidRPr="00A408C6">
        <w:rPr>
          <w:rFonts w:cstheme="minorHAnsi"/>
          <w:sz w:val="24"/>
          <w:szCs w:val="24"/>
        </w:rPr>
        <w:t xml:space="preserve">ended </w:t>
      </w:r>
      <w:r w:rsidR="006B03A0">
        <w:rPr>
          <w:rFonts w:cstheme="minorHAnsi"/>
          <w:sz w:val="24"/>
          <w:szCs w:val="24"/>
        </w:rPr>
        <w:t>observations</w:t>
      </w:r>
      <w:r w:rsidR="003E1FB1" w:rsidRPr="00A408C6">
        <w:rPr>
          <w:rFonts w:cstheme="minorHAnsi"/>
          <w:sz w:val="24"/>
          <w:szCs w:val="24"/>
        </w:rPr>
        <w:t xml:space="preserve">. </w:t>
      </w:r>
      <w:r w:rsidR="00170440" w:rsidRPr="00A408C6">
        <w:rPr>
          <w:rFonts w:cstheme="minorHAnsi"/>
          <w:sz w:val="24"/>
          <w:szCs w:val="24"/>
        </w:rPr>
        <w:t xml:space="preserve"> Thei</w:t>
      </w:r>
      <w:r w:rsidR="006B03A0">
        <w:rPr>
          <w:rFonts w:cstheme="minorHAnsi"/>
          <w:sz w:val="24"/>
          <w:szCs w:val="24"/>
        </w:rPr>
        <w:t xml:space="preserve">r </w:t>
      </w:r>
      <w:r w:rsidR="00170440" w:rsidRPr="00A408C6">
        <w:rPr>
          <w:rFonts w:cstheme="minorHAnsi"/>
          <w:sz w:val="24"/>
          <w:szCs w:val="24"/>
        </w:rPr>
        <w:t xml:space="preserve">schedule was used in both primary and secondary settings. </w:t>
      </w:r>
      <w:r w:rsidR="003E1FB1" w:rsidRPr="00A408C6">
        <w:rPr>
          <w:rFonts w:cstheme="minorHAnsi"/>
          <w:sz w:val="24"/>
          <w:szCs w:val="24"/>
        </w:rPr>
        <w:t xml:space="preserve"> </w:t>
      </w:r>
      <w:r w:rsidRPr="00A408C6">
        <w:rPr>
          <w:rFonts w:cstheme="minorHAnsi"/>
          <w:sz w:val="24"/>
          <w:szCs w:val="24"/>
        </w:rPr>
        <w:t>Other observation schedules have been developed, including by Rimm-Kaufman (2010) and Guilloteaux and Dörnyei, (2008), however none were as suited to the focus of this proposal as the Leuven scale.  Some scales, such as the ‘Motivation and engagement scale’ (Liem and Martin</w:t>
      </w:r>
      <w:r w:rsidR="00A85940" w:rsidRPr="00A408C6">
        <w:rPr>
          <w:rFonts w:cstheme="minorHAnsi"/>
          <w:sz w:val="24"/>
          <w:szCs w:val="24"/>
        </w:rPr>
        <w:t xml:space="preserve">, </w:t>
      </w:r>
      <w:r w:rsidRPr="00A408C6">
        <w:rPr>
          <w:rFonts w:cstheme="minorHAnsi"/>
          <w:sz w:val="24"/>
          <w:szCs w:val="24"/>
        </w:rPr>
        <w:t>2012) are best suited to larger scale, whole school approach to assessing learner motivation</w:t>
      </w:r>
      <w:r w:rsidR="00A85940" w:rsidRPr="00A408C6">
        <w:rPr>
          <w:rFonts w:cstheme="minorHAnsi"/>
          <w:sz w:val="24"/>
          <w:szCs w:val="24"/>
        </w:rPr>
        <w:t xml:space="preserve">, rather than to specific lesson observations. </w:t>
      </w:r>
    </w:p>
    <w:p w14:paraId="36E5D2B8" w14:textId="6F61C7DF" w:rsidR="001C5335" w:rsidRDefault="00C556E3" w:rsidP="00730D5D">
      <w:pPr>
        <w:rPr>
          <w:rFonts w:cstheme="minorHAnsi"/>
          <w:sz w:val="24"/>
          <w:szCs w:val="24"/>
        </w:rPr>
      </w:pPr>
      <w:r>
        <w:rPr>
          <w:rFonts w:cstheme="minorHAnsi"/>
          <w:sz w:val="24"/>
          <w:szCs w:val="24"/>
        </w:rPr>
        <w:t xml:space="preserve">Observations </w:t>
      </w:r>
      <w:r w:rsidR="00A4246B">
        <w:rPr>
          <w:rFonts w:cstheme="minorHAnsi"/>
          <w:sz w:val="24"/>
          <w:szCs w:val="24"/>
        </w:rPr>
        <w:t>have disadvantages</w:t>
      </w:r>
      <w:r w:rsidR="005966A4">
        <w:rPr>
          <w:rFonts w:cstheme="minorHAnsi"/>
          <w:sz w:val="24"/>
          <w:szCs w:val="24"/>
        </w:rPr>
        <w:t xml:space="preserve"> as they can be </w:t>
      </w:r>
      <w:r w:rsidR="00947932">
        <w:rPr>
          <w:rFonts w:cstheme="minorHAnsi"/>
          <w:sz w:val="24"/>
          <w:szCs w:val="24"/>
        </w:rPr>
        <w:t xml:space="preserve">time </w:t>
      </w:r>
      <w:r w:rsidR="000530B5">
        <w:rPr>
          <w:rFonts w:cstheme="minorHAnsi"/>
          <w:sz w:val="24"/>
          <w:szCs w:val="24"/>
        </w:rPr>
        <w:t>consuming</w:t>
      </w:r>
      <w:r w:rsidR="00152BA6">
        <w:rPr>
          <w:rFonts w:cstheme="minorHAnsi"/>
          <w:sz w:val="24"/>
          <w:szCs w:val="24"/>
        </w:rPr>
        <w:t xml:space="preserve"> a</w:t>
      </w:r>
      <w:r w:rsidR="000530B5">
        <w:rPr>
          <w:rFonts w:cstheme="minorHAnsi"/>
          <w:sz w:val="24"/>
          <w:szCs w:val="24"/>
        </w:rPr>
        <w:t>nd</w:t>
      </w:r>
      <w:r w:rsidR="00152BA6">
        <w:rPr>
          <w:rFonts w:cstheme="minorHAnsi"/>
          <w:sz w:val="24"/>
          <w:szCs w:val="24"/>
        </w:rPr>
        <w:t xml:space="preserve"> </w:t>
      </w:r>
      <w:r w:rsidR="000530B5">
        <w:rPr>
          <w:rFonts w:cstheme="minorHAnsi"/>
          <w:sz w:val="24"/>
          <w:szCs w:val="24"/>
        </w:rPr>
        <w:t>limited in reliability</w:t>
      </w:r>
      <w:r w:rsidR="00272744">
        <w:rPr>
          <w:rFonts w:cstheme="minorHAnsi"/>
          <w:sz w:val="24"/>
          <w:szCs w:val="24"/>
        </w:rPr>
        <w:t xml:space="preserve"> </w:t>
      </w:r>
      <w:r w:rsidR="00B45AE2">
        <w:rPr>
          <w:rFonts w:cstheme="minorHAnsi"/>
          <w:sz w:val="24"/>
          <w:szCs w:val="24"/>
        </w:rPr>
        <w:t>(Cohen,</w:t>
      </w:r>
      <w:r w:rsidR="0013529A">
        <w:rPr>
          <w:rFonts w:cstheme="minorHAnsi"/>
          <w:sz w:val="24"/>
          <w:szCs w:val="24"/>
        </w:rPr>
        <w:t xml:space="preserve"> </w:t>
      </w:r>
      <w:r w:rsidR="00B45AE2">
        <w:rPr>
          <w:rFonts w:cstheme="minorHAnsi"/>
          <w:sz w:val="24"/>
          <w:szCs w:val="24"/>
        </w:rPr>
        <w:t>Manion, and Morrison,</w:t>
      </w:r>
      <w:r w:rsidR="0013529A">
        <w:rPr>
          <w:rFonts w:cstheme="minorHAnsi"/>
          <w:sz w:val="24"/>
          <w:szCs w:val="24"/>
        </w:rPr>
        <w:t xml:space="preserve"> </w:t>
      </w:r>
      <w:r w:rsidR="00B45AE2">
        <w:rPr>
          <w:rFonts w:cstheme="minorHAnsi"/>
          <w:sz w:val="24"/>
          <w:szCs w:val="24"/>
        </w:rPr>
        <w:t>2018)</w:t>
      </w:r>
      <w:r w:rsidR="00707AE9">
        <w:rPr>
          <w:rFonts w:cstheme="minorHAnsi"/>
          <w:sz w:val="24"/>
          <w:szCs w:val="24"/>
        </w:rPr>
        <w:t xml:space="preserve">. </w:t>
      </w:r>
      <w:r w:rsidR="000530B5">
        <w:rPr>
          <w:rFonts w:cstheme="minorHAnsi"/>
          <w:sz w:val="24"/>
          <w:szCs w:val="24"/>
        </w:rPr>
        <w:t xml:space="preserve"> </w:t>
      </w:r>
      <w:r w:rsidR="00413FCB">
        <w:rPr>
          <w:rFonts w:cstheme="minorHAnsi"/>
          <w:sz w:val="24"/>
          <w:szCs w:val="24"/>
        </w:rPr>
        <w:t>The use of rating scales and making open ended notes from the observation involve</w:t>
      </w:r>
      <w:r w:rsidR="003E54FE">
        <w:rPr>
          <w:rFonts w:cstheme="minorHAnsi"/>
          <w:sz w:val="24"/>
          <w:szCs w:val="24"/>
        </w:rPr>
        <w:t>s</w:t>
      </w:r>
      <w:r w:rsidR="00413FCB">
        <w:rPr>
          <w:rFonts w:cstheme="minorHAnsi"/>
          <w:sz w:val="24"/>
          <w:szCs w:val="24"/>
        </w:rPr>
        <w:t xml:space="preserve"> a higher degree of inference and judgement making from the researcher</w:t>
      </w:r>
      <w:r w:rsidR="0096390D">
        <w:rPr>
          <w:rFonts w:cstheme="minorHAnsi"/>
          <w:sz w:val="24"/>
          <w:szCs w:val="24"/>
        </w:rPr>
        <w:t xml:space="preserve">. </w:t>
      </w:r>
      <w:r w:rsidR="00413FCB">
        <w:rPr>
          <w:rFonts w:cstheme="minorHAnsi"/>
          <w:sz w:val="24"/>
          <w:szCs w:val="24"/>
        </w:rPr>
        <w:t xml:space="preserve"> This will reduce the reliability of the data</w:t>
      </w:r>
      <w:r w:rsidR="004D26C6">
        <w:rPr>
          <w:rFonts w:cstheme="minorHAnsi"/>
          <w:sz w:val="24"/>
          <w:szCs w:val="24"/>
        </w:rPr>
        <w:t xml:space="preserve">. In </w:t>
      </w:r>
      <w:r w:rsidR="00877E40">
        <w:rPr>
          <w:rFonts w:cstheme="minorHAnsi"/>
          <w:sz w:val="24"/>
          <w:szCs w:val="24"/>
        </w:rPr>
        <w:t>addition,</w:t>
      </w:r>
      <w:r w:rsidR="004D26C6">
        <w:rPr>
          <w:rFonts w:cstheme="minorHAnsi"/>
          <w:sz w:val="24"/>
          <w:szCs w:val="24"/>
        </w:rPr>
        <w:t xml:space="preserve"> the </w:t>
      </w:r>
      <w:r w:rsidR="00413FCB">
        <w:rPr>
          <w:rFonts w:cstheme="minorHAnsi"/>
          <w:sz w:val="24"/>
          <w:szCs w:val="24"/>
        </w:rPr>
        <w:t xml:space="preserve">researcher may be influenced by the tendency to avoid the extreme categories of the scale. </w:t>
      </w:r>
    </w:p>
    <w:p w14:paraId="130A2D19" w14:textId="75064934" w:rsidR="00413FCB" w:rsidRPr="001B778A" w:rsidRDefault="001C5335" w:rsidP="00730D5D">
      <w:pPr>
        <w:rPr>
          <w:rFonts w:cstheme="minorHAnsi"/>
          <w:color w:val="FF0000"/>
          <w:sz w:val="24"/>
          <w:szCs w:val="24"/>
        </w:rPr>
      </w:pPr>
      <w:r w:rsidRPr="001B7AFE">
        <w:rPr>
          <w:rFonts w:cstheme="minorHAnsi"/>
          <w:sz w:val="24"/>
          <w:szCs w:val="24"/>
        </w:rPr>
        <w:t xml:space="preserve">The observer effect is likely to be pertinent to this research proposal. </w:t>
      </w:r>
      <w:r w:rsidR="00877E40">
        <w:rPr>
          <w:rFonts w:cstheme="minorHAnsi"/>
          <w:sz w:val="24"/>
          <w:szCs w:val="24"/>
        </w:rPr>
        <w:t xml:space="preserve"> </w:t>
      </w:r>
      <w:r w:rsidRPr="001B7AFE">
        <w:rPr>
          <w:rFonts w:cstheme="minorHAnsi"/>
          <w:sz w:val="24"/>
          <w:szCs w:val="24"/>
        </w:rPr>
        <w:t xml:space="preserve">The mere presence of the researcher in the classroom will </w:t>
      </w:r>
      <w:r w:rsidR="003E44C8" w:rsidRPr="001B7AFE">
        <w:rPr>
          <w:rFonts w:cstheme="minorHAnsi"/>
          <w:sz w:val="24"/>
          <w:szCs w:val="24"/>
        </w:rPr>
        <w:t>influence</w:t>
      </w:r>
      <w:r w:rsidRPr="001B7AFE">
        <w:rPr>
          <w:rFonts w:cstheme="minorHAnsi"/>
          <w:sz w:val="24"/>
          <w:szCs w:val="24"/>
        </w:rPr>
        <w:t xml:space="preserve"> the behaviour of the participants</w:t>
      </w:r>
      <w:r w:rsidR="009B1868">
        <w:rPr>
          <w:rFonts w:cstheme="minorHAnsi"/>
          <w:sz w:val="24"/>
          <w:szCs w:val="24"/>
        </w:rPr>
        <w:t xml:space="preserve">. </w:t>
      </w:r>
      <w:r w:rsidRPr="001B7AFE">
        <w:rPr>
          <w:rFonts w:cstheme="minorHAnsi"/>
          <w:sz w:val="24"/>
          <w:szCs w:val="24"/>
        </w:rPr>
        <w:t xml:space="preserve"> This was seen in the initial trials at the Hawthorne works in Chicago in the 1930’s (Roethlisberger and Dickson 1939)</w:t>
      </w:r>
      <w:r w:rsidR="00E57E00">
        <w:rPr>
          <w:rFonts w:cstheme="minorHAnsi"/>
          <w:sz w:val="24"/>
          <w:szCs w:val="24"/>
        </w:rPr>
        <w:t xml:space="preserve">. </w:t>
      </w:r>
      <w:r w:rsidRPr="001B7AFE">
        <w:rPr>
          <w:rFonts w:cstheme="minorHAnsi"/>
          <w:sz w:val="24"/>
          <w:szCs w:val="24"/>
          <w:highlight w:val="yellow"/>
        </w:rPr>
        <w:t xml:space="preserve"> </w:t>
      </w:r>
      <w:r w:rsidR="00413FCB">
        <w:rPr>
          <w:rFonts w:cstheme="minorHAnsi"/>
          <w:sz w:val="24"/>
          <w:szCs w:val="24"/>
        </w:rPr>
        <w:t xml:space="preserve">The ‘halo’ effect could </w:t>
      </w:r>
      <w:r w:rsidR="00690C65">
        <w:rPr>
          <w:rFonts w:cstheme="minorHAnsi"/>
          <w:sz w:val="24"/>
          <w:szCs w:val="24"/>
        </w:rPr>
        <w:t xml:space="preserve">also </w:t>
      </w:r>
      <w:r w:rsidR="00413FCB">
        <w:rPr>
          <w:rFonts w:cstheme="minorHAnsi"/>
          <w:sz w:val="24"/>
          <w:szCs w:val="24"/>
        </w:rPr>
        <w:t xml:space="preserve">lead the researcher to record </w:t>
      </w:r>
      <w:r w:rsidR="00690C65">
        <w:rPr>
          <w:rFonts w:cstheme="minorHAnsi"/>
          <w:sz w:val="24"/>
          <w:szCs w:val="24"/>
        </w:rPr>
        <w:t xml:space="preserve">observations </w:t>
      </w:r>
      <w:r w:rsidR="00413FCB">
        <w:rPr>
          <w:rFonts w:cstheme="minorHAnsi"/>
          <w:sz w:val="24"/>
          <w:szCs w:val="24"/>
        </w:rPr>
        <w:t xml:space="preserve">more positively when pupils have </w:t>
      </w:r>
      <w:r w:rsidR="003E54FE">
        <w:rPr>
          <w:rFonts w:cstheme="minorHAnsi"/>
          <w:sz w:val="24"/>
          <w:szCs w:val="24"/>
        </w:rPr>
        <w:t>previously</w:t>
      </w:r>
      <w:r w:rsidR="00413FCB">
        <w:rPr>
          <w:rFonts w:cstheme="minorHAnsi"/>
          <w:sz w:val="24"/>
          <w:szCs w:val="24"/>
        </w:rPr>
        <w:t xml:space="preserve"> made a good impression</w:t>
      </w:r>
      <w:r w:rsidR="00690C65">
        <w:rPr>
          <w:rFonts w:cstheme="minorHAnsi"/>
          <w:sz w:val="24"/>
          <w:szCs w:val="24"/>
        </w:rPr>
        <w:t xml:space="preserve"> or complied</w:t>
      </w:r>
      <w:r w:rsidR="00CD1EF2">
        <w:rPr>
          <w:rFonts w:cstheme="minorHAnsi"/>
          <w:sz w:val="24"/>
          <w:szCs w:val="24"/>
        </w:rPr>
        <w:t xml:space="preserve"> with the researchers aims</w:t>
      </w:r>
      <w:r w:rsidR="00413FCB">
        <w:rPr>
          <w:rFonts w:cstheme="minorHAnsi"/>
          <w:sz w:val="24"/>
          <w:szCs w:val="24"/>
        </w:rPr>
        <w:t xml:space="preserve">. </w:t>
      </w:r>
      <w:r w:rsidR="000B006F">
        <w:rPr>
          <w:rFonts w:cstheme="minorHAnsi"/>
          <w:sz w:val="24"/>
          <w:szCs w:val="24"/>
        </w:rPr>
        <w:t xml:space="preserve"> </w:t>
      </w:r>
      <w:r w:rsidR="00ED0AF8">
        <w:rPr>
          <w:rFonts w:cstheme="minorHAnsi"/>
          <w:sz w:val="24"/>
          <w:szCs w:val="24"/>
        </w:rPr>
        <w:t>Th</w:t>
      </w:r>
      <w:r w:rsidR="0037754F">
        <w:rPr>
          <w:rFonts w:cstheme="minorHAnsi"/>
          <w:sz w:val="24"/>
          <w:szCs w:val="24"/>
        </w:rPr>
        <w:t>e</w:t>
      </w:r>
      <w:r w:rsidR="00ED0AF8">
        <w:rPr>
          <w:rFonts w:cstheme="minorHAnsi"/>
          <w:sz w:val="24"/>
          <w:szCs w:val="24"/>
        </w:rPr>
        <w:t xml:space="preserve"> researcher will also have to be careful not to allow positive impression of the pupils to </w:t>
      </w:r>
      <w:r w:rsidR="00ED0AF8" w:rsidRPr="00ED0AF8">
        <w:rPr>
          <w:rFonts w:cstheme="minorHAnsi"/>
          <w:sz w:val="24"/>
          <w:szCs w:val="24"/>
        </w:rPr>
        <w:t>influence</w:t>
      </w:r>
      <w:r w:rsidR="004001D9">
        <w:rPr>
          <w:rFonts w:cstheme="minorHAnsi"/>
          <w:sz w:val="24"/>
          <w:szCs w:val="24"/>
        </w:rPr>
        <w:t xml:space="preserve"> the </w:t>
      </w:r>
      <w:r w:rsidR="004001D9">
        <w:rPr>
          <w:rFonts w:cstheme="minorHAnsi"/>
          <w:sz w:val="24"/>
          <w:szCs w:val="24"/>
        </w:rPr>
        <w:lastRenderedPageBreak/>
        <w:t xml:space="preserve">interpretation of participant behaviour. </w:t>
      </w:r>
      <w:r w:rsidR="00ED0AF8" w:rsidRPr="00ED0AF8">
        <w:rPr>
          <w:rFonts w:cstheme="minorHAnsi"/>
          <w:sz w:val="24"/>
          <w:szCs w:val="24"/>
        </w:rPr>
        <w:t xml:space="preserve"> </w:t>
      </w:r>
      <w:r w:rsidR="000B006F" w:rsidRPr="00ED0AF8">
        <w:rPr>
          <w:rFonts w:cstheme="minorHAnsi"/>
          <w:sz w:val="24"/>
          <w:szCs w:val="24"/>
        </w:rPr>
        <w:t xml:space="preserve">Congruity theory will also need to be guarded against as the researcher could form initial impressions of the participants and the subsequent observation could focus on characteristics that reinforce this impression.  </w:t>
      </w:r>
    </w:p>
    <w:p w14:paraId="27391FD8" w14:textId="22CD1F03" w:rsidR="001B7AFE" w:rsidRDefault="001B7AFE" w:rsidP="001B7AFE">
      <w:pPr>
        <w:rPr>
          <w:rFonts w:cstheme="minorHAnsi"/>
          <w:sz w:val="24"/>
          <w:szCs w:val="24"/>
        </w:rPr>
      </w:pPr>
      <w:r w:rsidRPr="001B7AFE">
        <w:rPr>
          <w:rFonts w:cstheme="minorHAnsi"/>
          <w:sz w:val="24"/>
          <w:szCs w:val="24"/>
        </w:rPr>
        <w:t>Observations are by their nature subjective and are not completely reliable.  Strong et al, (2011) discovered that observations of lessons did not identify as effective teachers who have considerable impact in terms of student achievement.   In this case, the observations will not provide detail about participants motives, or feelings. It will not be able to ascertain whether there are factors outside of the classroom that have influenced behaviour of the participants.</w:t>
      </w:r>
    </w:p>
    <w:p w14:paraId="5A52ECDD" w14:textId="47031151" w:rsidR="00F51B64" w:rsidRPr="00A408C6" w:rsidRDefault="00292704" w:rsidP="00730D5D">
      <w:pPr>
        <w:rPr>
          <w:rFonts w:cstheme="minorHAnsi"/>
          <w:sz w:val="24"/>
          <w:szCs w:val="24"/>
        </w:rPr>
      </w:pPr>
      <w:r>
        <w:rPr>
          <w:rFonts w:cstheme="minorHAnsi"/>
          <w:sz w:val="24"/>
          <w:szCs w:val="24"/>
        </w:rPr>
        <w:t>However, o</w:t>
      </w:r>
      <w:r w:rsidR="0091760B" w:rsidRPr="00A408C6">
        <w:rPr>
          <w:rFonts w:cstheme="minorHAnsi"/>
          <w:sz w:val="24"/>
          <w:szCs w:val="24"/>
        </w:rPr>
        <w:t>bservation</w:t>
      </w:r>
      <w:r w:rsidR="00A3793A" w:rsidRPr="00A408C6">
        <w:rPr>
          <w:rFonts w:cstheme="minorHAnsi"/>
          <w:sz w:val="24"/>
          <w:szCs w:val="24"/>
        </w:rPr>
        <w:t xml:space="preserve"> will allow the participants to be seen in the genuine context</w:t>
      </w:r>
      <w:r w:rsidR="00E6292F" w:rsidRPr="00A408C6">
        <w:rPr>
          <w:rFonts w:cstheme="minorHAnsi"/>
          <w:sz w:val="24"/>
          <w:szCs w:val="24"/>
        </w:rPr>
        <w:t xml:space="preserve">. It will allow for initial </w:t>
      </w:r>
      <w:r w:rsidR="00854404" w:rsidRPr="00A408C6">
        <w:rPr>
          <w:rFonts w:cstheme="minorHAnsi"/>
          <w:sz w:val="24"/>
          <w:szCs w:val="24"/>
        </w:rPr>
        <w:t>impressions</w:t>
      </w:r>
      <w:r w:rsidR="00E6292F" w:rsidRPr="00A408C6">
        <w:rPr>
          <w:rFonts w:cstheme="minorHAnsi"/>
          <w:sz w:val="24"/>
          <w:szCs w:val="24"/>
        </w:rPr>
        <w:t xml:space="preserve"> of </w:t>
      </w:r>
      <w:r w:rsidR="00854404" w:rsidRPr="00A408C6">
        <w:rPr>
          <w:rFonts w:cstheme="minorHAnsi"/>
          <w:sz w:val="24"/>
          <w:szCs w:val="24"/>
        </w:rPr>
        <w:t>participants</w:t>
      </w:r>
      <w:r w:rsidR="00E6292F" w:rsidRPr="00A408C6">
        <w:rPr>
          <w:rFonts w:cstheme="minorHAnsi"/>
          <w:sz w:val="24"/>
          <w:szCs w:val="24"/>
        </w:rPr>
        <w:t xml:space="preserve"> engagement and </w:t>
      </w:r>
      <w:r w:rsidR="00854404" w:rsidRPr="00A408C6">
        <w:rPr>
          <w:rFonts w:cstheme="minorHAnsi"/>
          <w:sz w:val="24"/>
          <w:szCs w:val="24"/>
        </w:rPr>
        <w:t>motivation</w:t>
      </w:r>
      <w:r w:rsidR="00E6292F" w:rsidRPr="00A408C6">
        <w:rPr>
          <w:rFonts w:cstheme="minorHAnsi"/>
          <w:sz w:val="24"/>
          <w:szCs w:val="24"/>
        </w:rPr>
        <w:t xml:space="preserve"> to be </w:t>
      </w:r>
      <w:r w:rsidR="00854404" w:rsidRPr="00A408C6">
        <w:rPr>
          <w:rFonts w:cstheme="minorHAnsi"/>
          <w:sz w:val="24"/>
          <w:szCs w:val="24"/>
        </w:rPr>
        <w:t>recorded</w:t>
      </w:r>
      <w:r w:rsidR="00E6292F" w:rsidRPr="00A408C6">
        <w:rPr>
          <w:rFonts w:cstheme="minorHAnsi"/>
          <w:sz w:val="24"/>
          <w:szCs w:val="24"/>
        </w:rPr>
        <w:t>.</w:t>
      </w:r>
      <w:r w:rsidR="00854404" w:rsidRPr="00A408C6">
        <w:rPr>
          <w:rFonts w:cstheme="minorHAnsi"/>
          <w:sz w:val="24"/>
          <w:szCs w:val="24"/>
        </w:rPr>
        <w:t xml:space="preserve"> It will </w:t>
      </w:r>
      <w:r w:rsidR="00CF47D6" w:rsidRPr="00A408C6">
        <w:rPr>
          <w:rFonts w:cstheme="minorHAnsi"/>
          <w:sz w:val="24"/>
          <w:szCs w:val="24"/>
        </w:rPr>
        <w:t xml:space="preserve">allow the researcher to see things that the </w:t>
      </w:r>
      <w:r w:rsidR="00313563" w:rsidRPr="00A408C6">
        <w:rPr>
          <w:rFonts w:cstheme="minorHAnsi"/>
          <w:sz w:val="24"/>
          <w:szCs w:val="24"/>
        </w:rPr>
        <w:t>participant</w:t>
      </w:r>
      <w:r w:rsidR="00CF47D6" w:rsidRPr="00A408C6">
        <w:rPr>
          <w:rFonts w:cstheme="minorHAnsi"/>
          <w:sz w:val="24"/>
          <w:szCs w:val="24"/>
        </w:rPr>
        <w:t xml:space="preserve"> may not be willing to discuss openly or admit to</w:t>
      </w:r>
      <w:r w:rsidR="00BA5193" w:rsidRPr="00A408C6">
        <w:rPr>
          <w:rFonts w:cstheme="minorHAnsi"/>
          <w:sz w:val="24"/>
          <w:szCs w:val="24"/>
        </w:rPr>
        <w:t xml:space="preserve">.  </w:t>
      </w:r>
      <w:r w:rsidR="009B6E05">
        <w:rPr>
          <w:rFonts w:cstheme="minorHAnsi"/>
          <w:sz w:val="24"/>
          <w:szCs w:val="24"/>
        </w:rPr>
        <w:t xml:space="preserve"> </w:t>
      </w:r>
      <w:r w:rsidR="00BA5193" w:rsidRPr="00A408C6">
        <w:rPr>
          <w:rFonts w:cstheme="minorHAnsi"/>
          <w:sz w:val="24"/>
          <w:szCs w:val="24"/>
        </w:rPr>
        <w:t>The aim is for the researcher to be unobtrusive</w:t>
      </w:r>
      <w:r w:rsidR="00071019" w:rsidRPr="00A408C6">
        <w:rPr>
          <w:rFonts w:cstheme="minorHAnsi"/>
          <w:sz w:val="24"/>
          <w:szCs w:val="24"/>
        </w:rPr>
        <w:t xml:space="preserve">.  As classrooms do have increasingly regular observations, the risk of this research method to pupils is low.  </w:t>
      </w:r>
      <w:r w:rsidR="00313563" w:rsidRPr="00A408C6">
        <w:rPr>
          <w:rFonts w:cstheme="minorHAnsi"/>
          <w:sz w:val="24"/>
          <w:szCs w:val="24"/>
        </w:rPr>
        <w:t xml:space="preserve">All participants who are observed </w:t>
      </w:r>
      <w:r>
        <w:rPr>
          <w:rFonts w:cstheme="minorHAnsi"/>
          <w:sz w:val="24"/>
          <w:szCs w:val="24"/>
        </w:rPr>
        <w:t xml:space="preserve">in a focused way </w:t>
      </w:r>
      <w:r w:rsidR="00313563" w:rsidRPr="00A408C6">
        <w:rPr>
          <w:rFonts w:cstheme="minorHAnsi"/>
          <w:sz w:val="24"/>
          <w:szCs w:val="24"/>
        </w:rPr>
        <w:t xml:space="preserve">would have given their prior assent and parental consent would have been obtained. </w:t>
      </w:r>
      <w:r w:rsidR="004729D0" w:rsidRPr="00A408C6">
        <w:rPr>
          <w:rFonts w:cstheme="minorHAnsi"/>
          <w:sz w:val="24"/>
          <w:szCs w:val="24"/>
        </w:rPr>
        <w:t xml:space="preserve"> Observation is </w:t>
      </w:r>
      <w:r w:rsidR="00AB620E">
        <w:rPr>
          <w:rFonts w:cstheme="minorHAnsi"/>
          <w:sz w:val="24"/>
          <w:szCs w:val="24"/>
        </w:rPr>
        <w:t xml:space="preserve">therefore </w:t>
      </w:r>
      <w:r w:rsidR="004729D0" w:rsidRPr="00A408C6">
        <w:rPr>
          <w:rFonts w:cstheme="minorHAnsi"/>
          <w:sz w:val="24"/>
          <w:szCs w:val="24"/>
        </w:rPr>
        <w:t xml:space="preserve">an appropriate technique for this research as it is focused on </w:t>
      </w:r>
      <w:r w:rsidR="008C0557" w:rsidRPr="00A408C6">
        <w:rPr>
          <w:rFonts w:cstheme="minorHAnsi"/>
          <w:sz w:val="24"/>
          <w:szCs w:val="24"/>
        </w:rPr>
        <w:t>learner’s</w:t>
      </w:r>
      <w:r w:rsidR="00057158" w:rsidRPr="00A408C6">
        <w:rPr>
          <w:rFonts w:cstheme="minorHAnsi"/>
          <w:sz w:val="24"/>
          <w:szCs w:val="24"/>
        </w:rPr>
        <w:t xml:space="preserve"> engagement</w:t>
      </w:r>
      <w:r w:rsidR="004729D0" w:rsidRPr="00A408C6">
        <w:rPr>
          <w:rFonts w:cstheme="minorHAnsi"/>
          <w:sz w:val="24"/>
          <w:szCs w:val="24"/>
        </w:rPr>
        <w:t xml:space="preserve"> and motivation. An impression of </w:t>
      </w:r>
      <w:r w:rsidR="008C0557" w:rsidRPr="00A408C6">
        <w:rPr>
          <w:rFonts w:cstheme="minorHAnsi"/>
          <w:sz w:val="24"/>
          <w:szCs w:val="24"/>
        </w:rPr>
        <w:t>learner’s</w:t>
      </w:r>
      <w:r w:rsidR="004729D0" w:rsidRPr="00A408C6">
        <w:rPr>
          <w:rFonts w:cstheme="minorHAnsi"/>
          <w:sz w:val="24"/>
          <w:szCs w:val="24"/>
        </w:rPr>
        <w:t xml:space="preserve"> engagement and motivation can be gleaned from their behaviour, </w:t>
      </w:r>
      <w:r w:rsidR="00057158" w:rsidRPr="00A408C6">
        <w:rPr>
          <w:rFonts w:cstheme="minorHAnsi"/>
          <w:sz w:val="24"/>
          <w:szCs w:val="24"/>
        </w:rPr>
        <w:t xml:space="preserve">activity, their verbal and nonverbal communication in lessons.  </w:t>
      </w:r>
      <w:r w:rsidR="004E055E" w:rsidRPr="00A408C6">
        <w:rPr>
          <w:rFonts w:cstheme="minorHAnsi"/>
          <w:sz w:val="24"/>
          <w:szCs w:val="24"/>
        </w:rPr>
        <w:t>Therefore,</w:t>
      </w:r>
      <w:r w:rsidR="00E3525D" w:rsidRPr="00A408C6">
        <w:rPr>
          <w:rFonts w:cstheme="minorHAnsi"/>
          <w:sz w:val="24"/>
          <w:szCs w:val="24"/>
        </w:rPr>
        <w:t xml:space="preserve"> a</w:t>
      </w:r>
      <w:r w:rsidR="00FB028E" w:rsidRPr="00A408C6">
        <w:rPr>
          <w:rFonts w:cstheme="minorHAnsi"/>
          <w:sz w:val="24"/>
          <w:szCs w:val="24"/>
        </w:rPr>
        <w:t xml:space="preserve"> semi structured</w:t>
      </w:r>
      <w:r w:rsidR="00E3525D" w:rsidRPr="00A408C6">
        <w:rPr>
          <w:rFonts w:cstheme="minorHAnsi"/>
          <w:sz w:val="24"/>
          <w:szCs w:val="24"/>
        </w:rPr>
        <w:t xml:space="preserve"> observation schedule is being used, and the focus is on participant behaviours</w:t>
      </w:r>
      <w:r w:rsidR="004E055E" w:rsidRPr="00A408C6">
        <w:rPr>
          <w:rFonts w:cstheme="minorHAnsi"/>
          <w:sz w:val="24"/>
          <w:szCs w:val="24"/>
        </w:rPr>
        <w:t xml:space="preserve"> and actions</w:t>
      </w:r>
      <w:r w:rsidR="00E3525D" w:rsidRPr="00A408C6">
        <w:rPr>
          <w:rFonts w:cstheme="minorHAnsi"/>
          <w:sz w:val="24"/>
          <w:szCs w:val="24"/>
        </w:rPr>
        <w:t xml:space="preserve"> that can be seen and coded. </w:t>
      </w:r>
      <w:r w:rsidR="0050115C" w:rsidRPr="00A408C6">
        <w:rPr>
          <w:rFonts w:cstheme="minorHAnsi"/>
          <w:sz w:val="24"/>
          <w:szCs w:val="24"/>
        </w:rPr>
        <w:t xml:space="preserve"> </w:t>
      </w:r>
    </w:p>
    <w:p w14:paraId="413BFB35" w14:textId="1F3D4FE2" w:rsidR="00890C24" w:rsidRPr="00A408C6" w:rsidRDefault="00890C24" w:rsidP="00890C24">
      <w:pPr>
        <w:rPr>
          <w:rFonts w:cstheme="minorHAnsi"/>
          <w:sz w:val="24"/>
          <w:szCs w:val="24"/>
        </w:rPr>
      </w:pPr>
      <w:r w:rsidRPr="00A408C6">
        <w:rPr>
          <w:rFonts w:cstheme="minorHAnsi"/>
          <w:sz w:val="24"/>
          <w:szCs w:val="24"/>
        </w:rPr>
        <w:t xml:space="preserve">The researcher will be an overt observer, whose role as observer will be clear to the participants. In order to be as unobtrusive as possible the researcher will be a complete observer and will not participate or intervene (or will intervene only peripherally if necessary), in the class activities.  In constructivist research unstructured observation and researcher participation </w:t>
      </w:r>
      <w:r w:rsidR="000356AD">
        <w:rPr>
          <w:rFonts w:cstheme="minorHAnsi"/>
          <w:sz w:val="24"/>
          <w:szCs w:val="24"/>
        </w:rPr>
        <w:t>are the norm</w:t>
      </w:r>
      <w:r w:rsidRPr="00A408C6">
        <w:rPr>
          <w:rFonts w:cstheme="minorHAnsi"/>
          <w:sz w:val="24"/>
          <w:szCs w:val="24"/>
        </w:rPr>
        <w:t xml:space="preserve"> (Thomas</w:t>
      </w:r>
      <w:r w:rsidR="00827D28">
        <w:rPr>
          <w:rFonts w:cstheme="minorHAnsi"/>
          <w:sz w:val="24"/>
          <w:szCs w:val="24"/>
        </w:rPr>
        <w:t xml:space="preserve">, </w:t>
      </w:r>
      <w:r w:rsidR="00831D2B">
        <w:rPr>
          <w:rFonts w:cstheme="minorHAnsi"/>
          <w:sz w:val="24"/>
          <w:szCs w:val="24"/>
        </w:rPr>
        <w:t>2017</w:t>
      </w:r>
      <w:r w:rsidRPr="00A408C6">
        <w:rPr>
          <w:rFonts w:cstheme="minorHAnsi"/>
          <w:sz w:val="24"/>
          <w:szCs w:val="24"/>
        </w:rPr>
        <w:t xml:space="preserve">). </w:t>
      </w:r>
      <w:r w:rsidR="000356AD">
        <w:rPr>
          <w:rFonts w:cstheme="minorHAnsi"/>
          <w:sz w:val="24"/>
          <w:szCs w:val="24"/>
        </w:rPr>
        <w:t xml:space="preserve"> </w:t>
      </w:r>
      <w:r w:rsidRPr="00A408C6">
        <w:rPr>
          <w:rFonts w:cstheme="minorHAnsi"/>
          <w:sz w:val="24"/>
          <w:szCs w:val="24"/>
        </w:rPr>
        <w:t>However, in this research the researcher is looking at the dynamics of pupils working together in groups. For the researcher to become a part of the group would distort the research process</w:t>
      </w:r>
      <w:r w:rsidR="000356AD">
        <w:rPr>
          <w:rFonts w:cstheme="minorHAnsi"/>
          <w:sz w:val="24"/>
          <w:szCs w:val="24"/>
        </w:rPr>
        <w:t xml:space="preserve"> for this </w:t>
      </w:r>
      <w:r w:rsidR="003E44C8">
        <w:rPr>
          <w:rFonts w:cstheme="minorHAnsi"/>
          <w:sz w:val="24"/>
          <w:szCs w:val="24"/>
        </w:rPr>
        <w:t>research</w:t>
      </w:r>
      <w:r w:rsidR="000356AD">
        <w:rPr>
          <w:rFonts w:cstheme="minorHAnsi"/>
          <w:sz w:val="24"/>
          <w:szCs w:val="24"/>
        </w:rPr>
        <w:t xml:space="preserve"> question. </w:t>
      </w:r>
    </w:p>
    <w:p w14:paraId="1666821C" w14:textId="5525F143" w:rsidR="007F0219" w:rsidRPr="00A408C6" w:rsidRDefault="007F0219" w:rsidP="00386DDD">
      <w:pPr>
        <w:rPr>
          <w:rFonts w:cstheme="minorHAnsi"/>
          <w:sz w:val="24"/>
          <w:szCs w:val="24"/>
        </w:rPr>
      </w:pPr>
      <w:r w:rsidRPr="00A408C6">
        <w:rPr>
          <w:rFonts w:cstheme="minorHAnsi"/>
          <w:sz w:val="24"/>
          <w:szCs w:val="24"/>
        </w:rPr>
        <w:t>It</w:t>
      </w:r>
      <w:r w:rsidR="0064213E">
        <w:rPr>
          <w:rFonts w:cstheme="minorHAnsi"/>
          <w:sz w:val="24"/>
          <w:szCs w:val="24"/>
        </w:rPr>
        <w:t xml:space="preserve"> is</w:t>
      </w:r>
      <w:r w:rsidRPr="00A408C6">
        <w:rPr>
          <w:rFonts w:cstheme="minorHAnsi"/>
          <w:sz w:val="24"/>
          <w:szCs w:val="24"/>
        </w:rPr>
        <w:t xml:space="preserve"> not considered appropriate</w:t>
      </w:r>
      <w:r w:rsidR="0064213E">
        <w:rPr>
          <w:rFonts w:cstheme="minorHAnsi"/>
          <w:sz w:val="24"/>
          <w:szCs w:val="24"/>
        </w:rPr>
        <w:t xml:space="preserve"> </w:t>
      </w:r>
      <w:r w:rsidRPr="00A408C6">
        <w:rPr>
          <w:rFonts w:cstheme="minorHAnsi"/>
          <w:sz w:val="24"/>
          <w:szCs w:val="24"/>
        </w:rPr>
        <w:t>to video lessons due to confidentiality issues associated with pupils in the class who have not given consent or assent to participate.</w:t>
      </w:r>
      <w:r w:rsidR="0064213E">
        <w:rPr>
          <w:rFonts w:cstheme="minorHAnsi"/>
          <w:sz w:val="24"/>
          <w:szCs w:val="24"/>
        </w:rPr>
        <w:t xml:space="preserve"> </w:t>
      </w:r>
      <w:r w:rsidRPr="00A408C6">
        <w:rPr>
          <w:rFonts w:cstheme="minorHAnsi"/>
          <w:sz w:val="24"/>
          <w:szCs w:val="24"/>
        </w:rPr>
        <w:t xml:space="preserve"> BERA guidelines imply that nonparticipants in a class situation can remain in the class, and participants interactions with them can be included in the research</w:t>
      </w:r>
      <w:r w:rsidR="00877E40">
        <w:rPr>
          <w:rFonts w:cstheme="minorHAnsi"/>
          <w:sz w:val="24"/>
          <w:szCs w:val="24"/>
        </w:rPr>
        <w:t xml:space="preserve"> (BERA 2018)</w:t>
      </w:r>
      <w:r w:rsidRPr="00A408C6">
        <w:rPr>
          <w:rFonts w:cstheme="minorHAnsi"/>
          <w:sz w:val="24"/>
          <w:szCs w:val="24"/>
        </w:rPr>
        <w:t xml:space="preserve">.  However, considering confidentiality and privacy issues this research will not make video recordings of lessons.  </w:t>
      </w:r>
      <w:r w:rsidR="00676B7D" w:rsidRPr="00676B7D">
        <w:rPr>
          <w:rFonts w:cstheme="minorHAnsi"/>
          <w:sz w:val="24"/>
          <w:szCs w:val="24"/>
        </w:rPr>
        <w:t>It was considered that a video recording of the lesson could be made to allow for observation after the lesson. This would only be possible if all pupils in the class has the required consent and assent. However, it is likely that there will be pupils in the classroom who have not consented to participate, making recording the lesson not ethically sound.  Videoing the lesson also makes it ethically challenging if a pupil decides to withdraw consent during the lesson.  Videoing the lesson will also cause more distress to the participants (including the teacher) and may make it less likely that they will want to participate.</w:t>
      </w:r>
    </w:p>
    <w:p w14:paraId="33091F36" w14:textId="0D5C8B9E" w:rsidR="001A77BC" w:rsidRPr="00A408C6" w:rsidRDefault="00476DD5" w:rsidP="00386DDD">
      <w:pPr>
        <w:rPr>
          <w:rFonts w:cstheme="minorHAnsi"/>
          <w:sz w:val="24"/>
          <w:szCs w:val="24"/>
        </w:rPr>
      </w:pPr>
      <w:r w:rsidRPr="00A408C6">
        <w:rPr>
          <w:rFonts w:cstheme="minorHAnsi"/>
          <w:sz w:val="24"/>
          <w:szCs w:val="24"/>
        </w:rPr>
        <w:t>After the observed lesson</w:t>
      </w:r>
      <w:r w:rsidR="001C5335">
        <w:rPr>
          <w:rFonts w:cstheme="minorHAnsi"/>
          <w:sz w:val="24"/>
          <w:szCs w:val="24"/>
        </w:rPr>
        <w:t>s</w:t>
      </w:r>
      <w:r w:rsidRPr="00A408C6">
        <w:rPr>
          <w:rFonts w:cstheme="minorHAnsi"/>
          <w:sz w:val="24"/>
          <w:szCs w:val="24"/>
        </w:rPr>
        <w:t xml:space="preserve">, </w:t>
      </w:r>
      <w:r w:rsidR="002E125D" w:rsidRPr="00A408C6">
        <w:rPr>
          <w:rFonts w:cstheme="minorHAnsi"/>
          <w:sz w:val="24"/>
          <w:szCs w:val="24"/>
        </w:rPr>
        <w:t>every participant will be asked to complete a</w:t>
      </w:r>
      <w:r w:rsidR="00384EF5" w:rsidRPr="00A408C6">
        <w:rPr>
          <w:rFonts w:cstheme="minorHAnsi"/>
          <w:sz w:val="24"/>
          <w:szCs w:val="24"/>
        </w:rPr>
        <w:t xml:space="preserve">n anonymous </w:t>
      </w:r>
      <w:r w:rsidR="002E125D" w:rsidRPr="00A408C6">
        <w:rPr>
          <w:rFonts w:cstheme="minorHAnsi"/>
          <w:sz w:val="24"/>
          <w:szCs w:val="24"/>
        </w:rPr>
        <w:t>questionnaire</w:t>
      </w:r>
      <w:r w:rsidR="00150BB5" w:rsidRPr="00A408C6">
        <w:rPr>
          <w:rFonts w:cstheme="minorHAnsi"/>
          <w:sz w:val="24"/>
          <w:szCs w:val="24"/>
        </w:rPr>
        <w:t xml:space="preserve"> on p</w:t>
      </w:r>
      <w:r w:rsidR="007E4BF6" w:rsidRPr="00A408C6">
        <w:rPr>
          <w:rFonts w:cstheme="minorHAnsi"/>
          <w:sz w:val="24"/>
          <w:szCs w:val="24"/>
        </w:rPr>
        <w:t>a</w:t>
      </w:r>
      <w:r w:rsidR="00150BB5" w:rsidRPr="00A408C6">
        <w:rPr>
          <w:rFonts w:cstheme="minorHAnsi"/>
          <w:sz w:val="24"/>
          <w:szCs w:val="24"/>
        </w:rPr>
        <w:t>per</w:t>
      </w:r>
      <w:r w:rsidR="002E125D" w:rsidRPr="00A408C6">
        <w:rPr>
          <w:rFonts w:cstheme="minorHAnsi"/>
          <w:sz w:val="24"/>
          <w:szCs w:val="24"/>
        </w:rPr>
        <w:t xml:space="preserve">. </w:t>
      </w:r>
      <w:r w:rsidR="00060EAF" w:rsidRPr="00A408C6">
        <w:rPr>
          <w:rFonts w:cstheme="minorHAnsi"/>
          <w:sz w:val="24"/>
          <w:szCs w:val="24"/>
        </w:rPr>
        <w:t xml:space="preserve"> The whole population of participants will be sampled as the number of </w:t>
      </w:r>
      <w:r w:rsidR="007E4BF6" w:rsidRPr="00A408C6">
        <w:rPr>
          <w:rFonts w:cstheme="minorHAnsi"/>
          <w:sz w:val="24"/>
          <w:szCs w:val="24"/>
        </w:rPr>
        <w:t>participants</w:t>
      </w:r>
      <w:r w:rsidR="00060EAF" w:rsidRPr="00A408C6">
        <w:rPr>
          <w:rFonts w:cstheme="minorHAnsi"/>
          <w:sz w:val="24"/>
          <w:szCs w:val="24"/>
        </w:rPr>
        <w:t xml:space="preserve"> is </w:t>
      </w:r>
      <w:r w:rsidR="00C6226A" w:rsidRPr="00A408C6">
        <w:rPr>
          <w:rFonts w:cstheme="minorHAnsi"/>
          <w:sz w:val="24"/>
          <w:szCs w:val="24"/>
        </w:rPr>
        <w:t>one class</w:t>
      </w:r>
      <w:r w:rsidR="00060EAF" w:rsidRPr="00A408C6">
        <w:rPr>
          <w:rFonts w:cstheme="minorHAnsi"/>
          <w:sz w:val="24"/>
          <w:szCs w:val="24"/>
        </w:rPr>
        <w:t>, making it feasible</w:t>
      </w:r>
      <w:r w:rsidR="001C5335">
        <w:rPr>
          <w:rFonts w:cstheme="minorHAnsi"/>
          <w:sz w:val="24"/>
          <w:szCs w:val="24"/>
        </w:rPr>
        <w:t>,</w:t>
      </w:r>
      <w:r w:rsidR="00060EAF" w:rsidRPr="00A408C6">
        <w:rPr>
          <w:rFonts w:cstheme="minorHAnsi"/>
          <w:sz w:val="24"/>
          <w:szCs w:val="24"/>
        </w:rPr>
        <w:t xml:space="preserve"> manageable</w:t>
      </w:r>
      <w:r w:rsidR="001C5335">
        <w:rPr>
          <w:rFonts w:cstheme="minorHAnsi"/>
          <w:sz w:val="24"/>
          <w:szCs w:val="24"/>
        </w:rPr>
        <w:t xml:space="preserve"> and statistically more reliable </w:t>
      </w:r>
      <w:r w:rsidR="00C6226A" w:rsidRPr="00A408C6">
        <w:rPr>
          <w:rFonts w:cstheme="minorHAnsi"/>
          <w:sz w:val="24"/>
          <w:szCs w:val="24"/>
        </w:rPr>
        <w:t>for</w:t>
      </w:r>
      <w:r w:rsidR="00060EAF" w:rsidRPr="00A408C6">
        <w:rPr>
          <w:rFonts w:cstheme="minorHAnsi"/>
          <w:sz w:val="24"/>
          <w:szCs w:val="24"/>
        </w:rPr>
        <w:t xml:space="preserve"> all to </w:t>
      </w:r>
      <w:r w:rsidR="00060EAF" w:rsidRPr="00A408C6">
        <w:rPr>
          <w:rFonts w:cstheme="minorHAnsi"/>
          <w:sz w:val="24"/>
          <w:szCs w:val="24"/>
        </w:rPr>
        <w:lastRenderedPageBreak/>
        <w:t xml:space="preserve">complete the questionnaire.  The questionnaire will </w:t>
      </w:r>
      <w:r w:rsidR="002E125D" w:rsidRPr="00A408C6">
        <w:rPr>
          <w:rFonts w:cstheme="minorHAnsi"/>
          <w:sz w:val="24"/>
          <w:szCs w:val="24"/>
        </w:rPr>
        <w:t xml:space="preserve">be kept brief </w:t>
      </w:r>
      <w:r w:rsidR="006F3FE6" w:rsidRPr="00A408C6">
        <w:rPr>
          <w:rFonts w:cstheme="minorHAnsi"/>
          <w:sz w:val="24"/>
          <w:szCs w:val="24"/>
        </w:rPr>
        <w:t>and straightforward</w:t>
      </w:r>
      <w:r w:rsidR="008E4EAA" w:rsidRPr="00A408C6">
        <w:rPr>
          <w:rFonts w:cstheme="minorHAnsi"/>
          <w:sz w:val="24"/>
          <w:szCs w:val="24"/>
        </w:rPr>
        <w:t xml:space="preserve"> in order to ensure that it captures immediate feelings of the participants</w:t>
      </w:r>
      <w:r w:rsidR="00DA53B5" w:rsidRPr="00A408C6">
        <w:rPr>
          <w:rFonts w:cstheme="minorHAnsi"/>
          <w:sz w:val="24"/>
          <w:szCs w:val="24"/>
        </w:rPr>
        <w:t xml:space="preserve"> without being burdensome </w:t>
      </w:r>
      <w:r w:rsidR="001F133E" w:rsidRPr="00A408C6">
        <w:rPr>
          <w:rFonts w:cstheme="minorHAnsi"/>
          <w:sz w:val="24"/>
          <w:szCs w:val="24"/>
        </w:rPr>
        <w:t xml:space="preserve">or taking away the participants </w:t>
      </w:r>
      <w:r w:rsidR="004367B8" w:rsidRPr="00A408C6">
        <w:rPr>
          <w:rFonts w:cstheme="minorHAnsi"/>
          <w:sz w:val="24"/>
          <w:szCs w:val="24"/>
        </w:rPr>
        <w:t>free time</w:t>
      </w:r>
      <w:r w:rsidR="007E4BF6" w:rsidRPr="00A408C6">
        <w:rPr>
          <w:rFonts w:cstheme="minorHAnsi"/>
          <w:sz w:val="24"/>
          <w:szCs w:val="24"/>
        </w:rPr>
        <w:t xml:space="preserve"> (See Appendix </w:t>
      </w:r>
      <w:r w:rsidR="00445B20">
        <w:rPr>
          <w:rFonts w:cstheme="minorHAnsi"/>
          <w:sz w:val="24"/>
          <w:szCs w:val="24"/>
        </w:rPr>
        <w:t>3</w:t>
      </w:r>
      <w:r w:rsidR="007E4BF6" w:rsidRPr="00A408C6">
        <w:rPr>
          <w:rFonts w:cstheme="minorHAnsi"/>
          <w:sz w:val="24"/>
          <w:szCs w:val="24"/>
        </w:rPr>
        <w:t>)</w:t>
      </w:r>
      <w:r w:rsidR="004367B8" w:rsidRPr="00A408C6">
        <w:rPr>
          <w:rFonts w:cstheme="minorHAnsi"/>
          <w:sz w:val="24"/>
          <w:szCs w:val="24"/>
        </w:rPr>
        <w:t xml:space="preserve">.  </w:t>
      </w:r>
      <w:r w:rsidR="00060EAF" w:rsidRPr="00A408C6">
        <w:rPr>
          <w:rFonts w:cstheme="minorHAnsi"/>
          <w:sz w:val="24"/>
          <w:szCs w:val="24"/>
        </w:rPr>
        <w:t xml:space="preserve">The researcher will be present in the room when the </w:t>
      </w:r>
      <w:r w:rsidR="001E604D" w:rsidRPr="00A408C6">
        <w:rPr>
          <w:rFonts w:cstheme="minorHAnsi"/>
          <w:sz w:val="24"/>
          <w:szCs w:val="24"/>
        </w:rPr>
        <w:t>questionnaires</w:t>
      </w:r>
      <w:r w:rsidR="00060EAF" w:rsidRPr="00A408C6">
        <w:rPr>
          <w:rFonts w:cstheme="minorHAnsi"/>
          <w:sz w:val="24"/>
          <w:szCs w:val="24"/>
        </w:rPr>
        <w:t xml:space="preserve"> are being completed</w:t>
      </w:r>
      <w:r w:rsidR="001E604D" w:rsidRPr="00A408C6">
        <w:rPr>
          <w:rFonts w:cstheme="minorHAnsi"/>
          <w:sz w:val="24"/>
          <w:szCs w:val="24"/>
        </w:rPr>
        <w:t xml:space="preserve"> in order to remind participants of their right to withdraw or not answer </w:t>
      </w:r>
      <w:r w:rsidR="00C65AB6" w:rsidRPr="00A408C6">
        <w:rPr>
          <w:rFonts w:cstheme="minorHAnsi"/>
          <w:sz w:val="24"/>
          <w:szCs w:val="24"/>
        </w:rPr>
        <w:t>questions, and to clarify any misunderstandings.</w:t>
      </w:r>
      <w:r w:rsidR="003B10BA" w:rsidRPr="00A408C6">
        <w:rPr>
          <w:rFonts w:cstheme="minorHAnsi"/>
          <w:sz w:val="24"/>
          <w:szCs w:val="24"/>
        </w:rPr>
        <w:t xml:space="preserve"> The </w:t>
      </w:r>
      <w:r w:rsidR="00401540" w:rsidRPr="00A408C6">
        <w:rPr>
          <w:rFonts w:cstheme="minorHAnsi"/>
          <w:sz w:val="24"/>
          <w:szCs w:val="24"/>
        </w:rPr>
        <w:t>researcher’s</w:t>
      </w:r>
      <w:r w:rsidR="003B10BA" w:rsidRPr="00A408C6">
        <w:rPr>
          <w:rFonts w:cstheme="minorHAnsi"/>
          <w:sz w:val="24"/>
          <w:szCs w:val="24"/>
        </w:rPr>
        <w:t xml:space="preserve"> presence may also </w:t>
      </w:r>
      <w:r w:rsidR="00F67776" w:rsidRPr="00A408C6">
        <w:rPr>
          <w:rFonts w:cstheme="minorHAnsi"/>
          <w:sz w:val="24"/>
          <w:szCs w:val="24"/>
        </w:rPr>
        <w:t>help reduce the chance of pupils providing simplified responses or of participants completing the questionnaire at a superficial level</w:t>
      </w:r>
      <w:r w:rsidR="00AB561D" w:rsidRPr="00A408C6">
        <w:rPr>
          <w:rFonts w:cstheme="minorHAnsi"/>
          <w:sz w:val="24"/>
          <w:szCs w:val="24"/>
        </w:rPr>
        <w:t xml:space="preserve">. </w:t>
      </w:r>
      <w:r w:rsidR="00F67776" w:rsidRPr="00A408C6">
        <w:rPr>
          <w:rFonts w:cstheme="minorHAnsi"/>
          <w:sz w:val="24"/>
          <w:szCs w:val="24"/>
        </w:rPr>
        <w:t xml:space="preserve"> </w:t>
      </w:r>
      <w:r w:rsidR="00E02B79" w:rsidRPr="00A408C6">
        <w:rPr>
          <w:rFonts w:cstheme="minorHAnsi"/>
          <w:sz w:val="24"/>
          <w:szCs w:val="24"/>
        </w:rPr>
        <w:t xml:space="preserve">However, </w:t>
      </w:r>
      <w:r w:rsidR="00445B20">
        <w:rPr>
          <w:rFonts w:cstheme="minorHAnsi"/>
          <w:sz w:val="24"/>
          <w:szCs w:val="24"/>
        </w:rPr>
        <w:t>it does</w:t>
      </w:r>
      <w:r w:rsidR="007E4BF6" w:rsidRPr="00A408C6">
        <w:rPr>
          <w:rFonts w:cstheme="minorHAnsi"/>
          <w:sz w:val="24"/>
          <w:szCs w:val="24"/>
        </w:rPr>
        <w:t xml:space="preserve"> </w:t>
      </w:r>
      <w:r w:rsidR="00B32A84" w:rsidRPr="00A408C6">
        <w:rPr>
          <w:rFonts w:cstheme="minorHAnsi"/>
          <w:sz w:val="24"/>
          <w:szCs w:val="24"/>
        </w:rPr>
        <w:t>ra</w:t>
      </w:r>
      <w:r w:rsidR="00E02B79" w:rsidRPr="00A408C6">
        <w:rPr>
          <w:rFonts w:cstheme="minorHAnsi"/>
          <w:sz w:val="24"/>
          <w:szCs w:val="24"/>
        </w:rPr>
        <w:t>i</w:t>
      </w:r>
      <w:r w:rsidR="00B32A84" w:rsidRPr="00A408C6">
        <w:rPr>
          <w:rFonts w:cstheme="minorHAnsi"/>
          <w:sz w:val="24"/>
          <w:szCs w:val="24"/>
        </w:rPr>
        <w:t xml:space="preserve">se ethical issues </w:t>
      </w:r>
      <w:r w:rsidR="00445B20">
        <w:rPr>
          <w:rFonts w:cstheme="minorHAnsi"/>
          <w:sz w:val="24"/>
          <w:szCs w:val="24"/>
        </w:rPr>
        <w:t xml:space="preserve">as it may </w:t>
      </w:r>
      <w:r w:rsidR="006E6F6A" w:rsidRPr="00A408C6">
        <w:rPr>
          <w:rFonts w:cstheme="minorHAnsi"/>
          <w:sz w:val="24"/>
          <w:szCs w:val="24"/>
        </w:rPr>
        <w:t>increas</w:t>
      </w:r>
      <w:r w:rsidR="00445B20">
        <w:rPr>
          <w:rFonts w:cstheme="minorHAnsi"/>
          <w:sz w:val="24"/>
          <w:szCs w:val="24"/>
        </w:rPr>
        <w:t>e</w:t>
      </w:r>
      <w:r w:rsidR="006E6F6A" w:rsidRPr="00A408C6">
        <w:rPr>
          <w:rFonts w:cstheme="minorHAnsi"/>
          <w:sz w:val="24"/>
          <w:szCs w:val="24"/>
        </w:rPr>
        <w:t xml:space="preserve"> the pressure on participants to complete all questions, or to make some feel </w:t>
      </w:r>
      <w:r w:rsidR="009843BB" w:rsidRPr="00A408C6">
        <w:rPr>
          <w:rFonts w:cstheme="minorHAnsi"/>
          <w:sz w:val="24"/>
          <w:szCs w:val="24"/>
        </w:rPr>
        <w:t>they need to give the answers they feel the researcher is interested in.</w:t>
      </w:r>
      <w:r w:rsidR="004D69E6" w:rsidRPr="00A408C6">
        <w:rPr>
          <w:rFonts w:cstheme="minorHAnsi"/>
          <w:sz w:val="24"/>
          <w:szCs w:val="24"/>
        </w:rPr>
        <w:t xml:space="preserve"> These issues will need to be managed by the researcher building an atmosphere of trust</w:t>
      </w:r>
      <w:r w:rsidR="00445B20">
        <w:rPr>
          <w:rFonts w:cstheme="minorHAnsi"/>
          <w:sz w:val="24"/>
          <w:szCs w:val="24"/>
        </w:rPr>
        <w:t xml:space="preserve"> at the start of the research and reinforcing this throughout. </w:t>
      </w:r>
    </w:p>
    <w:p w14:paraId="767EAC3A" w14:textId="3CC21E5B" w:rsidR="00B935DB" w:rsidRPr="00A408C6" w:rsidRDefault="00F50108" w:rsidP="00386DDD">
      <w:pPr>
        <w:rPr>
          <w:rFonts w:cstheme="minorHAnsi"/>
          <w:sz w:val="24"/>
          <w:szCs w:val="24"/>
        </w:rPr>
      </w:pPr>
      <w:r w:rsidRPr="00A408C6">
        <w:rPr>
          <w:rFonts w:cstheme="minorHAnsi"/>
          <w:sz w:val="24"/>
          <w:szCs w:val="24"/>
        </w:rPr>
        <w:t>Questionnaires</w:t>
      </w:r>
      <w:r w:rsidR="007E067D" w:rsidRPr="00A408C6">
        <w:rPr>
          <w:rFonts w:cstheme="minorHAnsi"/>
          <w:sz w:val="24"/>
          <w:szCs w:val="24"/>
        </w:rPr>
        <w:t xml:space="preserve"> </w:t>
      </w:r>
      <w:r w:rsidR="000E1082" w:rsidRPr="00A408C6">
        <w:rPr>
          <w:rFonts w:cstheme="minorHAnsi"/>
          <w:sz w:val="24"/>
          <w:szCs w:val="24"/>
        </w:rPr>
        <w:t xml:space="preserve">are a </w:t>
      </w:r>
      <w:r w:rsidR="00416445" w:rsidRPr="00A408C6">
        <w:rPr>
          <w:rFonts w:cstheme="minorHAnsi"/>
          <w:sz w:val="24"/>
          <w:szCs w:val="24"/>
        </w:rPr>
        <w:t>practical, c</w:t>
      </w:r>
      <w:r w:rsidRPr="00A408C6">
        <w:rPr>
          <w:rFonts w:cstheme="minorHAnsi"/>
          <w:sz w:val="24"/>
          <w:szCs w:val="24"/>
        </w:rPr>
        <w:t>heap</w:t>
      </w:r>
      <w:r w:rsidR="000E1082" w:rsidRPr="00A408C6">
        <w:rPr>
          <w:rFonts w:cstheme="minorHAnsi"/>
          <w:sz w:val="24"/>
          <w:szCs w:val="24"/>
        </w:rPr>
        <w:t>, ea</w:t>
      </w:r>
      <w:r w:rsidR="00BD59CC" w:rsidRPr="00A408C6">
        <w:rPr>
          <w:rFonts w:cstheme="minorHAnsi"/>
          <w:sz w:val="24"/>
          <w:szCs w:val="24"/>
        </w:rPr>
        <w:t>s</w:t>
      </w:r>
      <w:r w:rsidR="000E1082" w:rsidRPr="00A408C6">
        <w:rPr>
          <w:rFonts w:cstheme="minorHAnsi"/>
          <w:sz w:val="24"/>
          <w:szCs w:val="24"/>
        </w:rPr>
        <w:t>y</w:t>
      </w:r>
      <w:r w:rsidR="00BD59CC" w:rsidRPr="00A408C6">
        <w:rPr>
          <w:rFonts w:cstheme="minorHAnsi"/>
          <w:sz w:val="24"/>
          <w:szCs w:val="24"/>
        </w:rPr>
        <w:t>, quick</w:t>
      </w:r>
      <w:r w:rsidR="000E1082" w:rsidRPr="00A408C6">
        <w:rPr>
          <w:rFonts w:cstheme="minorHAnsi"/>
          <w:sz w:val="24"/>
          <w:szCs w:val="24"/>
        </w:rPr>
        <w:t xml:space="preserve"> and reliable method </w:t>
      </w:r>
      <w:r w:rsidR="00BD59CC" w:rsidRPr="00A408C6">
        <w:rPr>
          <w:rFonts w:cstheme="minorHAnsi"/>
          <w:sz w:val="24"/>
          <w:szCs w:val="24"/>
        </w:rPr>
        <w:t>of data collection</w:t>
      </w:r>
      <w:r w:rsidR="0017708A" w:rsidRPr="00A408C6">
        <w:rPr>
          <w:rFonts w:cstheme="minorHAnsi"/>
          <w:sz w:val="24"/>
          <w:szCs w:val="24"/>
        </w:rPr>
        <w:t xml:space="preserve"> that can include both qualitative and quantitative</w:t>
      </w:r>
      <w:r w:rsidR="00877E40">
        <w:rPr>
          <w:rFonts w:cstheme="minorHAnsi"/>
          <w:sz w:val="24"/>
          <w:szCs w:val="24"/>
        </w:rPr>
        <w:t xml:space="preserve"> </w:t>
      </w:r>
      <w:r w:rsidR="0060685F">
        <w:rPr>
          <w:rFonts w:cstheme="minorHAnsi"/>
          <w:sz w:val="24"/>
          <w:szCs w:val="24"/>
        </w:rPr>
        <w:t>(</w:t>
      </w:r>
      <w:r w:rsidR="0060685F" w:rsidRPr="0060685F">
        <w:rPr>
          <w:rFonts w:cstheme="minorHAnsi"/>
          <w:sz w:val="24"/>
          <w:szCs w:val="24"/>
        </w:rPr>
        <w:t>Cohen, Manion, and Morrison,</w:t>
      </w:r>
      <w:r w:rsidR="0060685F">
        <w:rPr>
          <w:rFonts w:cstheme="minorHAnsi"/>
          <w:sz w:val="24"/>
          <w:szCs w:val="24"/>
        </w:rPr>
        <w:t xml:space="preserve"> </w:t>
      </w:r>
      <w:r w:rsidR="0060685F" w:rsidRPr="0060685F">
        <w:rPr>
          <w:rFonts w:cstheme="minorHAnsi"/>
          <w:sz w:val="24"/>
          <w:szCs w:val="24"/>
        </w:rPr>
        <w:t>2018)</w:t>
      </w:r>
      <w:r w:rsidR="0017708A" w:rsidRPr="00A408C6">
        <w:rPr>
          <w:rFonts w:cstheme="minorHAnsi"/>
          <w:sz w:val="24"/>
          <w:szCs w:val="24"/>
        </w:rPr>
        <w:t xml:space="preserve">. </w:t>
      </w:r>
      <w:r w:rsidR="00BD59CC" w:rsidRPr="00A408C6">
        <w:rPr>
          <w:rFonts w:cstheme="minorHAnsi"/>
          <w:sz w:val="24"/>
          <w:szCs w:val="24"/>
        </w:rPr>
        <w:t xml:space="preserve">The young people participating in this research will be used to completing similar </w:t>
      </w:r>
      <w:r w:rsidRPr="00A408C6">
        <w:rPr>
          <w:rFonts w:cstheme="minorHAnsi"/>
          <w:sz w:val="24"/>
          <w:szCs w:val="24"/>
        </w:rPr>
        <w:t>questionnaires</w:t>
      </w:r>
      <w:r w:rsidR="00BD59CC" w:rsidRPr="00A408C6">
        <w:rPr>
          <w:rFonts w:cstheme="minorHAnsi"/>
          <w:sz w:val="24"/>
          <w:szCs w:val="24"/>
        </w:rPr>
        <w:t xml:space="preserve"> in school, and so there is </w:t>
      </w:r>
      <w:r w:rsidR="00765D38" w:rsidRPr="00A408C6">
        <w:rPr>
          <w:rFonts w:cstheme="minorHAnsi"/>
          <w:sz w:val="24"/>
          <w:szCs w:val="24"/>
        </w:rPr>
        <w:t>l</w:t>
      </w:r>
      <w:r w:rsidR="0017708A" w:rsidRPr="00A408C6">
        <w:rPr>
          <w:rFonts w:cstheme="minorHAnsi"/>
          <w:sz w:val="24"/>
          <w:szCs w:val="24"/>
        </w:rPr>
        <w:t>ow</w:t>
      </w:r>
      <w:r w:rsidR="00BD59CC" w:rsidRPr="00A408C6">
        <w:rPr>
          <w:rFonts w:cstheme="minorHAnsi"/>
          <w:sz w:val="24"/>
          <w:szCs w:val="24"/>
        </w:rPr>
        <w:t xml:space="preserve"> risk to participants. </w:t>
      </w:r>
      <w:r w:rsidR="00765D38" w:rsidRPr="00A408C6">
        <w:rPr>
          <w:rFonts w:cstheme="minorHAnsi"/>
          <w:sz w:val="24"/>
          <w:szCs w:val="24"/>
        </w:rPr>
        <w:t xml:space="preserve"> </w:t>
      </w:r>
      <w:r w:rsidR="003B709B" w:rsidRPr="00A408C6">
        <w:rPr>
          <w:rFonts w:cstheme="minorHAnsi"/>
          <w:sz w:val="24"/>
          <w:szCs w:val="24"/>
        </w:rPr>
        <w:t>The questionnaires used on this research have been designed to produce ordinal data</w:t>
      </w:r>
      <w:r w:rsidR="001C5CB3" w:rsidRPr="00A408C6">
        <w:rPr>
          <w:rFonts w:cstheme="minorHAnsi"/>
          <w:sz w:val="24"/>
          <w:szCs w:val="24"/>
        </w:rPr>
        <w:t xml:space="preserve"> through closed questions using </w:t>
      </w:r>
      <w:r w:rsidR="00DD7745" w:rsidRPr="00A408C6">
        <w:rPr>
          <w:rFonts w:cstheme="minorHAnsi"/>
          <w:sz w:val="24"/>
          <w:szCs w:val="24"/>
        </w:rPr>
        <w:t xml:space="preserve">commonly </w:t>
      </w:r>
      <w:r w:rsidR="00DD7745" w:rsidRPr="00D86647">
        <w:rPr>
          <w:rFonts w:cstheme="minorHAnsi"/>
          <w:sz w:val="24"/>
          <w:szCs w:val="24"/>
        </w:rPr>
        <w:t xml:space="preserve">used </w:t>
      </w:r>
      <w:r w:rsidR="001C5CB3" w:rsidRPr="00D86647">
        <w:rPr>
          <w:rFonts w:cstheme="minorHAnsi"/>
          <w:sz w:val="24"/>
          <w:szCs w:val="24"/>
        </w:rPr>
        <w:t>data scales</w:t>
      </w:r>
      <w:r w:rsidR="00035125" w:rsidRPr="00D86647">
        <w:rPr>
          <w:rFonts w:cstheme="minorHAnsi"/>
          <w:sz w:val="24"/>
          <w:szCs w:val="24"/>
        </w:rPr>
        <w:t xml:space="preserve"> based on the Likert scale</w:t>
      </w:r>
      <w:r w:rsidR="00ED0AF8" w:rsidRPr="00D86647">
        <w:rPr>
          <w:rFonts w:cstheme="minorHAnsi"/>
          <w:sz w:val="24"/>
          <w:szCs w:val="24"/>
        </w:rPr>
        <w:t xml:space="preserve"> (</w:t>
      </w:r>
      <w:r w:rsidR="00D54263" w:rsidRPr="00D86647">
        <w:rPr>
          <w:rFonts w:cstheme="minorHAnsi"/>
          <w:sz w:val="24"/>
          <w:szCs w:val="24"/>
        </w:rPr>
        <w:t>Likert, 1932)</w:t>
      </w:r>
      <w:r w:rsidR="00AD282A" w:rsidRPr="00D86647">
        <w:rPr>
          <w:rFonts w:cstheme="minorHAnsi"/>
          <w:sz w:val="24"/>
          <w:szCs w:val="24"/>
        </w:rPr>
        <w:t xml:space="preserve">. </w:t>
      </w:r>
      <w:r w:rsidR="00150E98" w:rsidRPr="00D86647">
        <w:rPr>
          <w:rFonts w:cstheme="minorHAnsi"/>
          <w:sz w:val="24"/>
          <w:szCs w:val="24"/>
        </w:rPr>
        <w:t xml:space="preserve"> </w:t>
      </w:r>
      <w:r w:rsidR="00150E98" w:rsidRPr="00A408C6">
        <w:rPr>
          <w:rFonts w:cstheme="minorHAnsi"/>
          <w:sz w:val="24"/>
          <w:szCs w:val="24"/>
        </w:rPr>
        <w:t>Th</w:t>
      </w:r>
      <w:r w:rsidR="0095410D" w:rsidRPr="00A408C6">
        <w:rPr>
          <w:rFonts w:cstheme="minorHAnsi"/>
          <w:sz w:val="24"/>
          <w:szCs w:val="24"/>
        </w:rPr>
        <w:t>e</w:t>
      </w:r>
      <w:r w:rsidR="00044B4C" w:rsidRPr="00A408C6">
        <w:rPr>
          <w:rFonts w:cstheme="minorHAnsi"/>
          <w:sz w:val="24"/>
          <w:szCs w:val="24"/>
        </w:rPr>
        <w:t xml:space="preserve"> data will be analysed in terms of frequency of response</w:t>
      </w:r>
      <w:r w:rsidR="009C3E68" w:rsidRPr="00A408C6">
        <w:rPr>
          <w:rFonts w:cstheme="minorHAnsi"/>
          <w:sz w:val="24"/>
          <w:szCs w:val="24"/>
        </w:rPr>
        <w:t xml:space="preserve">. </w:t>
      </w:r>
      <w:r w:rsidR="000B0FE6" w:rsidRPr="00A408C6">
        <w:rPr>
          <w:rFonts w:cstheme="minorHAnsi"/>
          <w:sz w:val="24"/>
          <w:szCs w:val="24"/>
        </w:rPr>
        <w:t>These closed questions a</w:t>
      </w:r>
      <w:r w:rsidR="00CE2C68" w:rsidRPr="00A408C6">
        <w:rPr>
          <w:rFonts w:cstheme="minorHAnsi"/>
          <w:sz w:val="24"/>
          <w:szCs w:val="24"/>
        </w:rPr>
        <w:t xml:space="preserve">re quick for participants to complete, </w:t>
      </w:r>
      <w:r w:rsidR="00FF2416" w:rsidRPr="00A408C6">
        <w:rPr>
          <w:rFonts w:cstheme="minorHAnsi"/>
          <w:sz w:val="24"/>
          <w:szCs w:val="24"/>
        </w:rPr>
        <w:t>easy to code and analyse</w:t>
      </w:r>
      <w:r w:rsidR="0008762A" w:rsidRPr="00A408C6">
        <w:rPr>
          <w:rFonts w:cstheme="minorHAnsi"/>
          <w:sz w:val="24"/>
          <w:szCs w:val="24"/>
        </w:rPr>
        <w:t xml:space="preserve"> for frequency, patterns or </w:t>
      </w:r>
      <w:r w:rsidR="00FA1745" w:rsidRPr="00A408C6">
        <w:rPr>
          <w:rFonts w:cstheme="minorHAnsi"/>
          <w:sz w:val="24"/>
          <w:szCs w:val="24"/>
        </w:rPr>
        <w:t xml:space="preserve">correlations. </w:t>
      </w:r>
      <w:r w:rsidR="0050480A" w:rsidRPr="00A408C6">
        <w:rPr>
          <w:rFonts w:cstheme="minorHAnsi"/>
          <w:sz w:val="24"/>
          <w:szCs w:val="24"/>
        </w:rPr>
        <w:t xml:space="preserve"> </w:t>
      </w:r>
      <w:r w:rsidR="002728AF" w:rsidRPr="00A408C6">
        <w:rPr>
          <w:rFonts w:cstheme="minorHAnsi"/>
          <w:sz w:val="24"/>
          <w:szCs w:val="24"/>
        </w:rPr>
        <w:t>A ‘don’t know</w:t>
      </w:r>
      <w:r w:rsidR="00672371" w:rsidRPr="00A408C6">
        <w:rPr>
          <w:rFonts w:cstheme="minorHAnsi"/>
          <w:sz w:val="24"/>
          <w:szCs w:val="24"/>
        </w:rPr>
        <w:t xml:space="preserve">’ category has not been included. </w:t>
      </w:r>
      <w:r w:rsidR="00F23300" w:rsidRPr="00A408C6">
        <w:rPr>
          <w:rFonts w:cstheme="minorHAnsi"/>
          <w:sz w:val="24"/>
          <w:szCs w:val="24"/>
        </w:rPr>
        <w:t xml:space="preserve"> </w:t>
      </w:r>
      <w:r w:rsidR="00953E65" w:rsidRPr="00A408C6">
        <w:rPr>
          <w:rFonts w:cstheme="minorHAnsi"/>
          <w:sz w:val="24"/>
          <w:szCs w:val="24"/>
        </w:rPr>
        <w:t>Krosnick and Presser</w:t>
      </w:r>
      <w:r w:rsidR="007445E1" w:rsidRPr="00A408C6">
        <w:rPr>
          <w:rFonts w:cstheme="minorHAnsi"/>
          <w:sz w:val="24"/>
          <w:szCs w:val="24"/>
        </w:rPr>
        <w:t xml:space="preserve"> </w:t>
      </w:r>
      <w:r w:rsidR="006F2C5D">
        <w:rPr>
          <w:rFonts w:cstheme="minorHAnsi"/>
          <w:sz w:val="24"/>
          <w:szCs w:val="24"/>
        </w:rPr>
        <w:t>(2010) s</w:t>
      </w:r>
      <w:r w:rsidR="00953E65" w:rsidRPr="00A408C6">
        <w:rPr>
          <w:rFonts w:cstheme="minorHAnsi"/>
          <w:sz w:val="24"/>
          <w:szCs w:val="24"/>
        </w:rPr>
        <w:t>uggest</w:t>
      </w:r>
      <w:r w:rsidR="00CB4AAF" w:rsidRPr="00A408C6">
        <w:rPr>
          <w:rFonts w:cstheme="minorHAnsi"/>
          <w:sz w:val="24"/>
          <w:szCs w:val="24"/>
        </w:rPr>
        <w:t xml:space="preserve"> that this category can </w:t>
      </w:r>
      <w:r w:rsidR="00543CC7" w:rsidRPr="00A408C6">
        <w:rPr>
          <w:rFonts w:cstheme="minorHAnsi"/>
          <w:sz w:val="24"/>
          <w:szCs w:val="24"/>
        </w:rPr>
        <w:t>compromise data</w:t>
      </w:r>
      <w:r w:rsidR="006958AF" w:rsidRPr="00A408C6">
        <w:rPr>
          <w:rFonts w:cstheme="minorHAnsi"/>
          <w:sz w:val="24"/>
          <w:szCs w:val="24"/>
        </w:rPr>
        <w:t xml:space="preserve">. </w:t>
      </w:r>
      <w:r w:rsidR="00953E65" w:rsidRPr="00A408C6">
        <w:rPr>
          <w:rFonts w:cstheme="minorHAnsi"/>
          <w:sz w:val="24"/>
          <w:szCs w:val="24"/>
        </w:rPr>
        <w:t xml:space="preserve"> </w:t>
      </w:r>
    </w:p>
    <w:p w14:paraId="33EB5B14" w14:textId="01C15264" w:rsidR="00D25DA6" w:rsidRPr="00A408C6" w:rsidRDefault="00E42DCE" w:rsidP="00386DDD">
      <w:pPr>
        <w:rPr>
          <w:rFonts w:cstheme="minorHAnsi"/>
          <w:sz w:val="24"/>
          <w:szCs w:val="24"/>
        </w:rPr>
      </w:pPr>
      <w:r w:rsidRPr="00A408C6">
        <w:rPr>
          <w:rFonts w:cstheme="minorHAnsi"/>
          <w:sz w:val="24"/>
          <w:szCs w:val="24"/>
        </w:rPr>
        <w:t>However</w:t>
      </w:r>
      <w:r w:rsidR="002B42AC" w:rsidRPr="00A408C6">
        <w:rPr>
          <w:rFonts w:cstheme="minorHAnsi"/>
          <w:sz w:val="24"/>
          <w:szCs w:val="24"/>
        </w:rPr>
        <w:t xml:space="preserve">, </w:t>
      </w:r>
      <w:r w:rsidRPr="00A408C6">
        <w:rPr>
          <w:rFonts w:cstheme="minorHAnsi"/>
          <w:sz w:val="24"/>
          <w:szCs w:val="24"/>
        </w:rPr>
        <w:t>closed questions using data scales can be problematic</w:t>
      </w:r>
      <w:r w:rsidR="00667D4F" w:rsidRPr="00A408C6">
        <w:rPr>
          <w:rFonts w:cstheme="minorHAnsi"/>
          <w:sz w:val="24"/>
          <w:szCs w:val="24"/>
        </w:rPr>
        <w:t xml:space="preserve">. </w:t>
      </w:r>
      <w:r w:rsidR="00EF2770" w:rsidRPr="00A408C6">
        <w:rPr>
          <w:rFonts w:cstheme="minorHAnsi"/>
          <w:sz w:val="24"/>
          <w:szCs w:val="24"/>
        </w:rPr>
        <w:t xml:space="preserve"> </w:t>
      </w:r>
      <w:r w:rsidR="00A04491" w:rsidRPr="00A408C6">
        <w:rPr>
          <w:rFonts w:cstheme="minorHAnsi"/>
          <w:sz w:val="24"/>
          <w:szCs w:val="24"/>
        </w:rPr>
        <w:t xml:space="preserve">Bias to the </w:t>
      </w:r>
      <w:r w:rsidR="002B42AC" w:rsidRPr="00A408C6">
        <w:rPr>
          <w:rFonts w:cstheme="minorHAnsi"/>
          <w:sz w:val="24"/>
          <w:szCs w:val="24"/>
        </w:rPr>
        <w:t>left-hand</w:t>
      </w:r>
      <w:r w:rsidR="00A04491" w:rsidRPr="00A408C6">
        <w:rPr>
          <w:rFonts w:cstheme="minorHAnsi"/>
          <w:sz w:val="24"/>
          <w:szCs w:val="24"/>
        </w:rPr>
        <w:t xml:space="preserve"> side could lead </w:t>
      </w:r>
      <w:r w:rsidR="00697D7A" w:rsidRPr="00A408C6">
        <w:rPr>
          <w:rFonts w:cstheme="minorHAnsi"/>
          <w:sz w:val="24"/>
          <w:szCs w:val="24"/>
        </w:rPr>
        <w:t xml:space="preserve">to </w:t>
      </w:r>
      <w:r w:rsidR="002913A9" w:rsidRPr="00A408C6">
        <w:rPr>
          <w:rFonts w:cstheme="minorHAnsi"/>
          <w:sz w:val="24"/>
          <w:szCs w:val="24"/>
        </w:rPr>
        <w:t>biased responses</w:t>
      </w:r>
      <w:r w:rsidR="00981FCC">
        <w:rPr>
          <w:rFonts w:cstheme="minorHAnsi"/>
          <w:sz w:val="24"/>
          <w:szCs w:val="24"/>
        </w:rPr>
        <w:t xml:space="preserve"> (Cohen, Manion and Morrison, 2018 p 482)</w:t>
      </w:r>
      <w:r w:rsidR="00293812">
        <w:rPr>
          <w:rFonts w:cstheme="minorHAnsi"/>
          <w:sz w:val="24"/>
          <w:szCs w:val="24"/>
        </w:rPr>
        <w:t xml:space="preserve">.  </w:t>
      </w:r>
      <w:r w:rsidR="003E62F6">
        <w:rPr>
          <w:rFonts w:cstheme="minorHAnsi"/>
          <w:sz w:val="24"/>
          <w:szCs w:val="24"/>
        </w:rPr>
        <w:t>Reacting to this by m</w:t>
      </w:r>
      <w:r w:rsidR="00EC3622" w:rsidRPr="00A408C6">
        <w:rPr>
          <w:rFonts w:cstheme="minorHAnsi"/>
          <w:sz w:val="24"/>
          <w:szCs w:val="24"/>
        </w:rPr>
        <w:t xml:space="preserve">ixing the scales </w:t>
      </w:r>
      <w:r w:rsidR="00683CA7" w:rsidRPr="00A408C6">
        <w:rPr>
          <w:rFonts w:cstheme="minorHAnsi"/>
          <w:sz w:val="24"/>
          <w:szCs w:val="24"/>
        </w:rPr>
        <w:t>so that positive appears bot</w:t>
      </w:r>
      <w:r w:rsidR="00DB707E" w:rsidRPr="00A408C6">
        <w:rPr>
          <w:rFonts w:cstheme="minorHAnsi"/>
          <w:sz w:val="24"/>
          <w:szCs w:val="24"/>
        </w:rPr>
        <w:t>h</w:t>
      </w:r>
      <w:r w:rsidR="00683CA7" w:rsidRPr="00A408C6">
        <w:rPr>
          <w:rFonts w:cstheme="minorHAnsi"/>
          <w:sz w:val="24"/>
          <w:szCs w:val="24"/>
        </w:rPr>
        <w:t xml:space="preserve"> on the left and right could be confusing and has not been </w:t>
      </w:r>
      <w:r w:rsidR="00DF5B86">
        <w:rPr>
          <w:rFonts w:cstheme="minorHAnsi"/>
          <w:sz w:val="24"/>
          <w:szCs w:val="24"/>
        </w:rPr>
        <w:t xml:space="preserve">considered appropriate for young participants. </w:t>
      </w:r>
      <w:r w:rsidR="00683CA7" w:rsidRPr="00A408C6">
        <w:rPr>
          <w:rFonts w:cstheme="minorHAnsi"/>
          <w:sz w:val="24"/>
          <w:szCs w:val="24"/>
        </w:rPr>
        <w:t xml:space="preserve"> </w:t>
      </w:r>
      <w:r w:rsidR="00293812">
        <w:rPr>
          <w:rFonts w:cstheme="minorHAnsi"/>
          <w:sz w:val="24"/>
          <w:szCs w:val="24"/>
        </w:rPr>
        <w:t xml:space="preserve"> </w:t>
      </w:r>
      <w:r w:rsidR="002B42AC" w:rsidRPr="00A408C6">
        <w:rPr>
          <w:rFonts w:cstheme="minorHAnsi"/>
          <w:sz w:val="24"/>
          <w:szCs w:val="24"/>
        </w:rPr>
        <w:t>5-point</w:t>
      </w:r>
      <w:r w:rsidR="00EF35BE" w:rsidRPr="00A408C6">
        <w:rPr>
          <w:rFonts w:cstheme="minorHAnsi"/>
          <w:sz w:val="24"/>
          <w:szCs w:val="24"/>
        </w:rPr>
        <w:t xml:space="preserve"> scales </w:t>
      </w:r>
      <w:r w:rsidR="00DC2CC6" w:rsidRPr="00A408C6">
        <w:rPr>
          <w:rFonts w:cstheme="minorHAnsi"/>
          <w:sz w:val="24"/>
          <w:szCs w:val="24"/>
        </w:rPr>
        <w:t xml:space="preserve">are </w:t>
      </w:r>
      <w:r w:rsidR="00DF5B86">
        <w:rPr>
          <w:rFonts w:cstheme="minorHAnsi"/>
          <w:sz w:val="24"/>
          <w:szCs w:val="24"/>
        </w:rPr>
        <w:t xml:space="preserve">the most </w:t>
      </w:r>
      <w:r w:rsidR="00DC2CC6" w:rsidRPr="00A408C6">
        <w:rPr>
          <w:rFonts w:cstheme="minorHAnsi"/>
          <w:sz w:val="24"/>
          <w:szCs w:val="24"/>
        </w:rPr>
        <w:t xml:space="preserve">common, however </w:t>
      </w:r>
      <w:r w:rsidR="00CE0B6A" w:rsidRPr="00A408C6">
        <w:rPr>
          <w:rFonts w:cstheme="minorHAnsi"/>
          <w:sz w:val="24"/>
          <w:szCs w:val="24"/>
        </w:rPr>
        <w:t xml:space="preserve">Krosnick and Prosser </w:t>
      </w:r>
      <w:r w:rsidR="00DF5B86">
        <w:rPr>
          <w:rFonts w:cstheme="minorHAnsi"/>
          <w:sz w:val="24"/>
          <w:szCs w:val="24"/>
        </w:rPr>
        <w:t>(</w:t>
      </w:r>
      <w:r w:rsidR="00CE0B6A" w:rsidRPr="00A408C6">
        <w:rPr>
          <w:rFonts w:cstheme="minorHAnsi"/>
          <w:sz w:val="24"/>
          <w:szCs w:val="24"/>
        </w:rPr>
        <w:t>2010</w:t>
      </w:r>
      <w:r w:rsidR="00DF5B86">
        <w:rPr>
          <w:rFonts w:cstheme="minorHAnsi"/>
          <w:sz w:val="24"/>
          <w:szCs w:val="24"/>
        </w:rPr>
        <w:t>)</w:t>
      </w:r>
      <w:r w:rsidR="00CE0B6A" w:rsidRPr="00A408C6">
        <w:rPr>
          <w:rFonts w:cstheme="minorHAnsi"/>
          <w:sz w:val="24"/>
          <w:szCs w:val="24"/>
        </w:rPr>
        <w:t xml:space="preserve"> </w:t>
      </w:r>
      <w:r w:rsidR="009B028D" w:rsidRPr="00A408C6">
        <w:rPr>
          <w:rFonts w:cstheme="minorHAnsi"/>
          <w:sz w:val="24"/>
          <w:szCs w:val="24"/>
        </w:rPr>
        <w:t>hav</w:t>
      </w:r>
      <w:r w:rsidR="00BF6330" w:rsidRPr="00A408C6">
        <w:rPr>
          <w:rFonts w:cstheme="minorHAnsi"/>
          <w:sz w:val="24"/>
          <w:szCs w:val="24"/>
        </w:rPr>
        <w:t>e</w:t>
      </w:r>
      <w:r w:rsidR="006F64F5" w:rsidRPr="00A408C6">
        <w:rPr>
          <w:rFonts w:cstheme="minorHAnsi"/>
          <w:sz w:val="24"/>
          <w:szCs w:val="24"/>
        </w:rPr>
        <w:t xml:space="preserve"> suggest</w:t>
      </w:r>
      <w:r w:rsidR="00CE0B6A" w:rsidRPr="00A408C6">
        <w:rPr>
          <w:rFonts w:cstheme="minorHAnsi"/>
          <w:sz w:val="24"/>
          <w:szCs w:val="24"/>
        </w:rPr>
        <w:t>ed</w:t>
      </w:r>
      <w:r w:rsidR="006F64F5" w:rsidRPr="00A408C6">
        <w:rPr>
          <w:rFonts w:cstheme="minorHAnsi"/>
          <w:sz w:val="24"/>
          <w:szCs w:val="24"/>
        </w:rPr>
        <w:t xml:space="preserve"> that </w:t>
      </w:r>
      <w:r w:rsidR="009C3778" w:rsidRPr="00A408C6">
        <w:rPr>
          <w:rFonts w:cstheme="minorHAnsi"/>
          <w:sz w:val="24"/>
          <w:szCs w:val="24"/>
        </w:rPr>
        <w:t>7-point</w:t>
      </w:r>
      <w:r w:rsidR="006F64F5" w:rsidRPr="00A408C6">
        <w:rPr>
          <w:rFonts w:cstheme="minorHAnsi"/>
          <w:sz w:val="24"/>
          <w:szCs w:val="24"/>
        </w:rPr>
        <w:t xml:space="preserve"> scales</w:t>
      </w:r>
      <w:r w:rsidR="00C526F9" w:rsidRPr="00A408C6">
        <w:rPr>
          <w:rFonts w:cstheme="minorHAnsi"/>
          <w:sz w:val="24"/>
          <w:szCs w:val="24"/>
        </w:rPr>
        <w:t xml:space="preserve"> can be preferable in terms of reliability</w:t>
      </w:r>
      <w:r w:rsidR="00BF6330" w:rsidRPr="00A408C6">
        <w:rPr>
          <w:rFonts w:cstheme="minorHAnsi"/>
          <w:sz w:val="24"/>
          <w:szCs w:val="24"/>
        </w:rPr>
        <w:t xml:space="preserve">, considering that people </w:t>
      </w:r>
      <w:r w:rsidR="00CD0B57" w:rsidRPr="00A408C6">
        <w:rPr>
          <w:rFonts w:cstheme="minorHAnsi"/>
          <w:sz w:val="24"/>
          <w:szCs w:val="24"/>
        </w:rPr>
        <w:t>ma</w:t>
      </w:r>
      <w:r w:rsidR="00FA13EF" w:rsidRPr="00A408C6">
        <w:rPr>
          <w:rFonts w:cstheme="minorHAnsi"/>
          <w:sz w:val="24"/>
          <w:szCs w:val="24"/>
        </w:rPr>
        <w:t xml:space="preserve">y avoid the extreme points and group in the centre. </w:t>
      </w:r>
      <w:r w:rsidR="00CE0B6A" w:rsidRPr="00A408C6">
        <w:rPr>
          <w:rFonts w:cstheme="minorHAnsi"/>
          <w:sz w:val="24"/>
          <w:szCs w:val="24"/>
        </w:rPr>
        <w:t xml:space="preserve"> Give</w:t>
      </w:r>
      <w:r w:rsidR="00FA13EF" w:rsidRPr="00A408C6">
        <w:rPr>
          <w:rFonts w:cstheme="minorHAnsi"/>
          <w:sz w:val="24"/>
          <w:szCs w:val="24"/>
        </w:rPr>
        <w:t>n</w:t>
      </w:r>
      <w:r w:rsidR="00CE0B6A" w:rsidRPr="00A408C6">
        <w:rPr>
          <w:rFonts w:cstheme="minorHAnsi"/>
          <w:sz w:val="24"/>
          <w:szCs w:val="24"/>
        </w:rPr>
        <w:t xml:space="preserve"> th</w:t>
      </w:r>
      <w:r w:rsidR="00FA13EF" w:rsidRPr="00A408C6">
        <w:rPr>
          <w:rFonts w:cstheme="minorHAnsi"/>
          <w:sz w:val="24"/>
          <w:szCs w:val="24"/>
        </w:rPr>
        <w:t xml:space="preserve">at the </w:t>
      </w:r>
      <w:r w:rsidR="00CE0B6A" w:rsidRPr="00A408C6">
        <w:rPr>
          <w:rFonts w:cstheme="minorHAnsi"/>
          <w:sz w:val="24"/>
          <w:szCs w:val="24"/>
        </w:rPr>
        <w:t xml:space="preserve">participants are young people, a </w:t>
      </w:r>
      <w:r w:rsidR="00FB2106" w:rsidRPr="00A408C6">
        <w:rPr>
          <w:rFonts w:cstheme="minorHAnsi"/>
          <w:sz w:val="24"/>
          <w:szCs w:val="24"/>
        </w:rPr>
        <w:t xml:space="preserve">more commonly used </w:t>
      </w:r>
      <w:r w:rsidR="002B42AC" w:rsidRPr="00A408C6">
        <w:rPr>
          <w:rFonts w:cstheme="minorHAnsi"/>
          <w:sz w:val="24"/>
          <w:szCs w:val="24"/>
        </w:rPr>
        <w:t>5-point</w:t>
      </w:r>
      <w:r w:rsidR="00FB2106" w:rsidRPr="00A408C6">
        <w:rPr>
          <w:rFonts w:cstheme="minorHAnsi"/>
          <w:sz w:val="24"/>
          <w:szCs w:val="24"/>
        </w:rPr>
        <w:t xml:space="preserve"> scale has been used as they are likely to be more familiar with it</w:t>
      </w:r>
      <w:r w:rsidR="002A19AC" w:rsidRPr="00A408C6">
        <w:rPr>
          <w:rFonts w:cstheme="minorHAnsi"/>
          <w:sz w:val="24"/>
          <w:szCs w:val="24"/>
        </w:rPr>
        <w:t>. The negative side has been listed on the left</w:t>
      </w:r>
      <w:r w:rsidR="00DF5B86">
        <w:rPr>
          <w:rFonts w:cstheme="minorHAnsi"/>
          <w:sz w:val="24"/>
          <w:szCs w:val="24"/>
        </w:rPr>
        <w:t xml:space="preserve"> to</w:t>
      </w:r>
      <w:r w:rsidR="00B21277">
        <w:rPr>
          <w:rFonts w:cstheme="minorHAnsi"/>
          <w:sz w:val="24"/>
          <w:szCs w:val="24"/>
        </w:rPr>
        <w:t xml:space="preserve"> counter left hand bias.   </w:t>
      </w:r>
    </w:p>
    <w:p w14:paraId="4078999A" w14:textId="3144833B" w:rsidR="007E067D" w:rsidRPr="00A408C6" w:rsidRDefault="002B42AC" w:rsidP="00386DDD">
      <w:pPr>
        <w:rPr>
          <w:rFonts w:cstheme="minorHAnsi"/>
          <w:sz w:val="24"/>
          <w:szCs w:val="24"/>
        </w:rPr>
      </w:pPr>
      <w:r w:rsidRPr="00A408C6">
        <w:rPr>
          <w:rFonts w:cstheme="minorHAnsi"/>
          <w:sz w:val="24"/>
          <w:szCs w:val="24"/>
        </w:rPr>
        <w:t>O</w:t>
      </w:r>
      <w:r w:rsidR="007B159E" w:rsidRPr="00A408C6">
        <w:rPr>
          <w:rFonts w:cstheme="minorHAnsi"/>
          <w:sz w:val="24"/>
          <w:szCs w:val="24"/>
        </w:rPr>
        <w:t>pen-ended</w:t>
      </w:r>
      <w:r w:rsidR="009C3E68" w:rsidRPr="00A408C6">
        <w:rPr>
          <w:rFonts w:cstheme="minorHAnsi"/>
          <w:sz w:val="24"/>
          <w:szCs w:val="24"/>
        </w:rPr>
        <w:t xml:space="preserve"> questions will also be included </w:t>
      </w:r>
      <w:r w:rsidR="00A44C2B" w:rsidRPr="00A408C6">
        <w:rPr>
          <w:rFonts w:cstheme="minorHAnsi"/>
          <w:sz w:val="24"/>
          <w:szCs w:val="24"/>
        </w:rPr>
        <w:t xml:space="preserve">in the questionnaire </w:t>
      </w:r>
      <w:r w:rsidR="009C3E68" w:rsidRPr="00A408C6">
        <w:rPr>
          <w:rFonts w:cstheme="minorHAnsi"/>
          <w:sz w:val="24"/>
          <w:szCs w:val="24"/>
        </w:rPr>
        <w:t xml:space="preserve">to </w:t>
      </w:r>
      <w:r w:rsidR="006245B5" w:rsidRPr="00A408C6">
        <w:rPr>
          <w:rFonts w:cstheme="minorHAnsi"/>
          <w:sz w:val="24"/>
          <w:szCs w:val="24"/>
        </w:rPr>
        <w:t>collect qualitative data</w:t>
      </w:r>
      <w:r w:rsidR="0050480A" w:rsidRPr="00A408C6">
        <w:rPr>
          <w:rFonts w:cstheme="minorHAnsi"/>
          <w:sz w:val="24"/>
          <w:szCs w:val="24"/>
        </w:rPr>
        <w:t xml:space="preserve"> and to allow for </w:t>
      </w:r>
      <w:r w:rsidR="00C714ED" w:rsidRPr="00A408C6">
        <w:rPr>
          <w:rFonts w:cstheme="minorHAnsi"/>
          <w:sz w:val="24"/>
          <w:szCs w:val="24"/>
        </w:rPr>
        <w:t xml:space="preserve">participants to </w:t>
      </w:r>
      <w:r w:rsidR="00DE398F" w:rsidRPr="00A408C6">
        <w:rPr>
          <w:rFonts w:cstheme="minorHAnsi"/>
          <w:sz w:val="24"/>
          <w:szCs w:val="24"/>
        </w:rPr>
        <w:t>provide</w:t>
      </w:r>
      <w:r w:rsidR="00F37BB4" w:rsidRPr="00A408C6">
        <w:rPr>
          <w:rFonts w:cstheme="minorHAnsi"/>
          <w:sz w:val="24"/>
          <w:szCs w:val="24"/>
        </w:rPr>
        <w:t xml:space="preserve"> personal comment</w:t>
      </w:r>
      <w:r w:rsidR="00D02D18" w:rsidRPr="00A408C6">
        <w:rPr>
          <w:rFonts w:cstheme="minorHAnsi"/>
          <w:sz w:val="24"/>
          <w:szCs w:val="24"/>
        </w:rPr>
        <w:t xml:space="preserve">, explanations or feelings.  This </w:t>
      </w:r>
      <w:r w:rsidR="007B159E" w:rsidRPr="00A408C6">
        <w:rPr>
          <w:rFonts w:cstheme="minorHAnsi"/>
          <w:sz w:val="24"/>
          <w:szCs w:val="24"/>
        </w:rPr>
        <w:t xml:space="preserve">supports the participative </w:t>
      </w:r>
      <w:r w:rsidRPr="00A408C6">
        <w:rPr>
          <w:rFonts w:cstheme="minorHAnsi"/>
          <w:sz w:val="24"/>
          <w:szCs w:val="24"/>
        </w:rPr>
        <w:t xml:space="preserve">and constructivist </w:t>
      </w:r>
      <w:r w:rsidR="007B159E" w:rsidRPr="00A408C6">
        <w:rPr>
          <w:rFonts w:cstheme="minorHAnsi"/>
          <w:sz w:val="24"/>
          <w:szCs w:val="24"/>
        </w:rPr>
        <w:t>nature of the research proposal.</w:t>
      </w:r>
      <w:r w:rsidR="0012576F" w:rsidRPr="00A408C6">
        <w:rPr>
          <w:rFonts w:cstheme="minorHAnsi"/>
          <w:sz w:val="24"/>
          <w:szCs w:val="24"/>
        </w:rPr>
        <w:t xml:space="preserve"> </w:t>
      </w:r>
      <w:r w:rsidR="0012576F" w:rsidRPr="00D54263">
        <w:rPr>
          <w:rFonts w:cstheme="minorHAnsi"/>
          <w:sz w:val="24"/>
          <w:szCs w:val="24"/>
        </w:rPr>
        <w:t xml:space="preserve">Open questions can produce </w:t>
      </w:r>
      <w:r w:rsidR="00833EA8" w:rsidRPr="00D54263">
        <w:rPr>
          <w:rFonts w:cstheme="minorHAnsi"/>
          <w:sz w:val="24"/>
          <w:szCs w:val="24"/>
        </w:rPr>
        <w:t xml:space="preserve">valuable insights that can be used to support the </w:t>
      </w:r>
      <w:r w:rsidR="00CA5000" w:rsidRPr="00D54263">
        <w:rPr>
          <w:rFonts w:cstheme="minorHAnsi"/>
          <w:sz w:val="24"/>
          <w:szCs w:val="24"/>
        </w:rPr>
        <w:t xml:space="preserve">other data. </w:t>
      </w:r>
      <w:r w:rsidR="007B159E" w:rsidRPr="00D54263">
        <w:rPr>
          <w:rFonts w:cstheme="minorHAnsi"/>
          <w:sz w:val="24"/>
          <w:szCs w:val="24"/>
        </w:rPr>
        <w:t xml:space="preserve"> </w:t>
      </w:r>
      <w:r w:rsidR="00CA5000" w:rsidRPr="00D54263">
        <w:rPr>
          <w:rFonts w:cstheme="minorHAnsi"/>
          <w:sz w:val="24"/>
          <w:szCs w:val="24"/>
        </w:rPr>
        <w:t>However,</w:t>
      </w:r>
      <w:r w:rsidR="000C2D35" w:rsidRPr="00D54263">
        <w:rPr>
          <w:rFonts w:cstheme="minorHAnsi"/>
          <w:sz w:val="24"/>
          <w:szCs w:val="24"/>
        </w:rPr>
        <w:t xml:space="preserve"> </w:t>
      </w:r>
      <w:r w:rsidR="00CA5000" w:rsidRPr="00D54263">
        <w:rPr>
          <w:rFonts w:cstheme="minorHAnsi"/>
          <w:sz w:val="24"/>
          <w:szCs w:val="24"/>
        </w:rPr>
        <w:t xml:space="preserve">open questions do </w:t>
      </w:r>
      <w:r w:rsidR="000C2D35" w:rsidRPr="00D54263">
        <w:rPr>
          <w:rFonts w:cstheme="minorHAnsi"/>
          <w:sz w:val="24"/>
          <w:szCs w:val="24"/>
        </w:rPr>
        <w:t xml:space="preserve">make it harder to analyse the </w:t>
      </w:r>
      <w:r w:rsidR="00E31469" w:rsidRPr="00D54263">
        <w:rPr>
          <w:rFonts w:cstheme="minorHAnsi"/>
          <w:sz w:val="24"/>
          <w:szCs w:val="24"/>
        </w:rPr>
        <w:t>findings</w:t>
      </w:r>
      <w:r w:rsidR="00CA5000" w:rsidRPr="00D54263">
        <w:rPr>
          <w:rFonts w:cstheme="minorHAnsi"/>
          <w:sz w:val="24"/>
          <w:szCs w:val="24"/>
        </w:rPr>
        <w:t xml:space="preserve"> of the </w:t>
      </w:r>
      <w:r w:rsidR="00E74ACC" w:rsidRPr="00D54263">
        <w:rPr>
          <w:rFonts w:cstheme="minorHAnsi"/>
          <w:sz w:val="24"/>
          <w:szCs w:val="24"/>
        </w:rPr>
        <w:t>questionnaire and</w:t>
      </w:r>
      <w:r w:rsidR="00543148" w:rsidRPr="00D54263">
        <w:rPr>
          <w:rFonts w:cstheme="minorHAnsi"/>
          <w:sz w:val="24"/>
          <w:szCs w:val="24"/>
        </w:rPr>
        <w:t xml:space="preserve"> can be more difficult to </w:t>
      </w:r>
      <w:r w:rsidR="00747CB4" w:rsidRPr="00D54263">
        <w:rPr>
          <w:rFonts w:cstheme="minorHAnsi"/>
          <w:sz w:val="24"/>
          <w:szCs w:val="24"/>
        </w:rPr>
        <w:t>quantify</w:t>
      </w:r>
      <w:r w:rsidR="00D54263" w:rsidRPr="00D54263">
        <w:rPr>
          <w:rFonts w:cstheme="minorHAnsi"/>
          <w:sz w:val="24"/>
          <w:szCs w:val="24"/>
        </w:rPr>
        <w:t xml:space="preserve">, especially those with extended responses.  </w:t>
      </w:r>
    </w:p>
    <w:p w14:paraId="47525343" w14:textId="72E4B619" w:rsidR="00407468" w:rsidRPr="00A408C6" w:rsidRDefault="005170DB" w:rsidP="00386DDD">
      <w:pPr>
        <w:rPr>
          <w:rFonts w:cstheme="minorHAnsi"/>
          <w:sz w:val="24"/>
          <w:szCs w:val="24"/>
        </w:rPr>
      </w:pPr>
      <w:r w:rsidRPr="00A408C6">
        <w:rPr>
          <w:rFonts w:cstheme="minorHAnsi"/>
          <w:sz w:val="24"/>
          <w:szCs w:val="24"/>
        </w:rPr>
        <w:t>Semi structured interviews</w:t>
      </w:r>
      <w:r w:rsidR="002B42AC" w:rsidRPr="00A408C6">
        <w:rPr>
          <w:rFonts w:cstheme="minorHAnsi"/>
          <w:sz w:val="24"/>
          <w:szCs w:val="24"/>
        </w:rPr>
        <w:t xml:space="preserve"> will </w:t>
      </w:r>
      <w:r w:rsidR="004C37F2" w:rsidRPr="00A408C6">
        <w:rPr>
          <w:rFonts w:cstheme="minorHAnsi"/>
          <w:sz w:val="24"/>
          <w:szCs w:val="24"/>
        </w:rPr>
        <w:t xml:space="preserve">also be used as a data collection tool </w:t>
      </w:r>
      <w:r w:rsidR="002B42AC" w:rsidRPr="00A408C6">
        <w:rPr>
          <w:rFonts w:cstheme="minorHAnsi"/>
          <w:sz w:val="24"/>
          <w:szCs w:val="24"/>
        </w:rPr>
        <w:t xml:space="preserve">as they allow more detailed understanding of the </w:t>
      </w:r>
      <w:r w:rsidR="00194959" w:rsidRPr="00A408C6">
        <w:rPr>
          <w:rFonts w:cstheme="minorHAnsi"/>
          <w:sz w:val="24"/>
          <w:szCs w:val="24"/>
        </w:rPr>
        <w:t>participants views, experiences</w:t>
      </w:r>
      <w:r w:rsidR="00BA04BB" w:rsidRPr="00A408C6">
        <w:rPr>
          <w:rFonts w:cstheme="minorHAnsi"/>
          <w:sz w:val="24"/>
          <w:szCs w:val="24"/>
        </w:rPr>
        <w:t xml:space="preserve"> attitudes and beliefs</w:t>
      </w:r>
      <w:r w:rsidR="00A46D78">
        <w:rPr>
          <w:rFonts w:cstheme="minorHAnsi"/>
          <w:sz w:val="24"/>
          <w:szCs w:val="24"/>
        </w:rPr>
        <w:t xml:space="preserve"> and </w:t>
      </w:r>
      <w:r w:rsidR="00ED0566">
        <w:rPr>
          <w:rFonts w:cstheme="minorHAnsi"/>
          <w:sz w:val="24"/>
          <w:szCs w:val="24"/>
        </w:rPr>
        <w:t xml:space="preserve">are able to explore the ways that the </w:t>
      </w:r>
      <w:r w:rsidR="005D2500">
        <w:rPr>
          <w:rFonts w:cstheme="minorHAnsi"/>
          <w:sz w:val="24"/>
          <w:szCs w:val="24"/>
        </w:rPr>
        <w:t>participants</w:t>
      </w:r>
      <w:r w:rsidR="00ED0566">
        <w:rPr>
          <w:rFonts w:cstheme="minorHAnsi"/>
          <w:sz w:val="24"/>
          <w:szCs w:val="24"/>
        </w:rPr>
        <w:t xml:space="preserve"> understand and make sense of the </w:t>
      </w:r>
      <w:r w:rsidR="005D2500">
        <w:rPr>
          <w:rFonts w:cstheme="minorHAnsi"/>
          <w:sz w:val="24"/>
          <w:szCs w:val="24"/>
        </w:rPr>
        <w:t>world</w:t>
      </w:r>
      <w:r w:rsidR="005319CE">
        <w:rPr>
          <w:rFonts w:cstheme="minorHAnsi"/>
          <w:sz w:val="24"/>
          <w:szCs w:val="24"/>
        </w:rPr>
        <w:t xml:space="preserve"> (Kvale, 2007)</w:t>
      </w:r>
      <w:r w:rsidR="00BA04BB" w:rsidRPr="00A408C6">
        <w:rPr>
          <w:rFonts w:cstheme="minorHAnsi"/>
          <w:sz w:val="24"/>
          <w:szCs w:val="24"/>
        </w:rPr>
        <w:t>.  Interviews will yield the most valuable qualitative data for this research proposal</w:t>
      </w:r>
      <w:r w:rsidR="001B024E">
        <w:rPr>
          <w:rFonts w:cstheme="minorHAnsi"/>
          <w:sz w:val="24"/>
          <w:szCs w:val="24"/>
        </w:rPr>
        <w:t xml:space="preserve"> as they will allow for </w:t>
      </w:r>
      <w:r w:rsidR="00FC615B">
        <w:rPr>
          <w:rFonts w:cstheme="minorHAnsi"/>
          <w:sz w:val="24"/>
          <w:szCs w:val="24"/>
        </w:rPr>
        <w:t xml:space="preserve">the researcher to observe nuances of behaviour and language (Thomas 2017 p 202) and it will </w:t>
      </w:r>
      <w:r w:rsidR="00FC615B" w:rsidRPr="00A408C6">
        <w:rPr>
          <w:rFonts w:cstheme="minorHAnsi"/>
          <w:sz w:val="24"/>
          <w:szCs w:val="24"/>
        </w:rPr>
        <w:t>provide</w:t>
      </w:r>
      <w:r w:rsidR="00FC615B">
        <w:rPr>
          <w:rFonts w:cstheme="minorHAnsi"/>
          <w:sz w:val="24"/>
          <w:szCs w:val="24"/>
        </w:rPr>
        <w:t xml:space="preserve"> </w:t>
      </w:r>
      <w:r w:rsidR="00FC615B" w:rsidRPr="00A408C6">
        <w:rPr>
          <w:rFonts w:cstheme="minorHAnsi"/>
          <w:sz w:val="24"/>
          <w:szCs w:val="24"/>
        </w:rPr>
        <w:t xml:space="preserve">the opportunity to discover more depth on the teacher’s perception and views of the research.  </w:t>
      </w:r>
      <w:r w:rsidR="002B42AC" w:rsidRPr="00A408C6">
        <w:rPr>
          <w:rFonts w:cstheme="minorHAnsi"/>
          <w:sz w:val="24"/>
          <w:szCs w:val="24"/>
        </w:rPr>
        <w:lastRenderedPageBreak/>
        <w:t>interviews will be semi structure</w:t>
      </w:r>
      <w:r w:rsidR="004C37F2" w:rsidRPr="00A408C6">
        <w:rPr>
          <w:rFonts w:cstheme="minorHAnsi"/>
          <w:sz w:val="24"/>
          <w:szCs w:val="24"/>
        </w:rPr>
        <w:t>d</w:t>
      </w:r>
      <w:r w:rsidR="002B42AC" w:rsidRPr="00A408C6">
        <w:rPr>
          <w:rFonts w:cstheme="minorHAnsi"/>
          <w:sz w:val="24"/>
          <w:szCs w:val="24"/>
        </w:rPr>
        <w:t xml:space="preserve"> in order t</w:t>
      </w:r>
      <w:r w:rsidR="0039542F" w:rsidRPr="00A408C6">
        <w:rPr>
          <w:rFonts w:cstheme="minorHAnsi"/>
          <w:sz w:val="24"/>
          <w:szCs w:val="24"/>
        </w:rPr>
        <w:t>o be flexible enough to</w:t>
      </w:r>
      <w:r w:rsidR="00137EF6">
        <w:rPr>
          <w:rFonts w:cstheme="minorHAnsi"/>
          <w:sz w:val="24"/>
          <w:szCs w:val="24"/>
        </w:rPr>
        <w:t xml:space="preserve"> </w:t>
      </w:r>
      <w:r w:rsidR="0039542F" w:rsidRPr="00A408C6">
        <w:rPr>
          <w:rFonts w:cstheme="minorHAnsi"/>
          <w:sz w:val="24"/>
          <w:szCs w:val="24"/>
        </w:rPr>
        <w:t xml:space="preserve">develop themes and ideas that may have emerged from the observation or questionnaires. </w:t>
      </w:r>
      <w:r w:rsidR="002B42AC" w:rsidRPr="00A408C6">
        <w:rPr>
          <w:rFonts w:cstheme="minorHAnsi"/>
          <w:sz w:val="24"/>
          <w:szCs w:val="24"/>
        </w:rPr>
        <w:t xml:space="preserve"> </w:t>
      </w:r>
      <w:r w:rsidR="009F0D1C" w:rsidRPr="00A408C6">
        <w:rPr>
          <w:rFonts w:cstheme="minorHAnsi"/>
          <w:sz w:val="24"/>
          <w:szCs w:val="24"/>
        </w:rPr>
        <w:t xml:space="preserve">Interviews </w:t>
      </w:r>
      <w:r w:rsidR="00407468" w:rsidRPr="00A408C6">
        <w:rPr>
          <w:rFonts w:cstheme="minorHAnsi"/>
          <w:sz w:val="24"/>
          <w:szCs w:val="24"/>
        </w:rPr>
        <w:t>can</w:t>
      </w:r>
      <w:r w:rsidR="009F0D1C" w:rsidRPr="00A408C6">
        <w:rPr>
          <w:rFonts w:cstheme="minorHAnsi"/>
          <w:sz w:val="24"/>
          <w:szCs w:val="24"/>
        </w:rPr>
        <w:t xml:space="preserve"> </w:t>
      </w:r>
      <w:r w:rsidR="00DA346A" w:rsidRPr="00A408C6">
        <w:rPr>
          <w:rFonts w:cstheme="minorHAnsi"/>
          <w:sz w:val="24"/>
          <w:szCs w:val="24"/>
        </w:rPr>
        <w:t xml:space="preserve">delve into complex issues and detail that are not possible through </w:t>
      </w:r>
      <w:r w:rsidR="00740623" w:rsidRPr="00A408C6">
        <w:rPr>
          <w:rFonts w:cstheme="minorHAnsi"/>
          <w:sz w:val="24"/>
          <w:szCs w:val="24"/>
        </w:rPr>
        <w:t>questionnaires</w:t>
      </w:r>
      <w:r w:rsidR="00DA346A" w:rsidRPr="00A408C6">
        <w:rPr>
          <w:rFonts w:cstheme="minorHAnsi"/>
          <w:sz w:val="24"/>
          <w:szCs w:val="24"/>
        </w:rPr>
        <w:t xml:space="preserve">. </w:t>
      </w:r>
      <w:r w:rsidR="00F750D4" w:rsidRPr="00A408C6">
        <w:rPr>
          <w:rFonts w:cstheme="minorHAnsi"/>
          <w:sz w:val="24"/>
          <w:szCs w:val="24"/>
        </w:rPr>
        <w:t xml:space="preserve"> </w:t>
      </w:r>
      <w:r w:rsidR="002A7B6A">
        <w:rPr>
          <w:rFonts w:cstheme="minorHAnsi"/>
          <w:sz w:val="24"/>
          <w:szCs w:val="24"/>
        </w:rPr>
        <w:t>The same sampling appro</w:t>
      </w:r>
      <w:r w:rsidR="001C6791">
        <w:rPr>
          <w:rFonts w:cstheme="minorHAnsi"/>
          <w:sz w:val="24"/>
          <w:szCs w:val="24"/>
        </w:rPr>
        <w:t>a</w:t>
      </w:r>
      <w:r w:rsidR="002A7B6A">
        <w:rPr>
          <w:rFonts w:cstheme="minorHAnsi"/>
          <w:sz w:val="24"/>
          <w:szCs w:val="24"/>
        </w:rPr>
        <w:t>c</w:t>
      </w:r>
      <w:r w:rsidR="001C6791">
        <w:rPr>
          <w:rFonts w:cstheme="minorHAnsi"/>
          <w:sz w:val="24"/>
          <w:szCs w:val="24"/>
        </w:rPr>
        <w:t>h</w:t>
      </w:r>
      <w:r w:rsidR="002A7B6A">
        <w:rPr>
          <w:rFonts w:cstheme="minorHAnsi"/>
          <w:sz w:val="24"/>
          <w:szCs w:val="24"/>
        </w:rPr>
        <w:t xml:space="preserve"> will be taken to the interviews as to the observation</w:t>
      </w:r>
      <w:r w:rsidR="008701C7">
        <w:rPr>
          <w:rFonts w:cstheme="minorHAnsi"/>
          <w:sz w:val="24"/>
          <w:szCs w:val="24"/>
        </w:rPr>
        <w:t>,</w:t>
      </w:r>
      <w:r w:rsidR="002A7B6A">
        <w:rPr>
          <w:rFonts w:cstheme="minorHAnsi"/>
          <w:sz w:val="24"/>
          <w:szCs w:val="24"/>
        </w:rPr>
        <w:t xml:space="preserve"> with a random stratified sample</w:t>
      </w:r>
      <w:r w:rsidR="008701C7">
        <w:rPr>
          <w:rFonts w:cstheme="minorHAnsi"/>
          <w:sz w:val="24"/>
          <w:szCs w:val="24"/>
        </w:rPr>
        <w:t xml:space="preserve"> used to ensure</w:t>
      </w:r>
      <w:r w:rsidR="007104EA">
        <w:rPr>
          <w:rFonts w:cstheme="minorHAnsi"/>
          <w:sz w:val="24"/>
          <w:szCs w:val="24"/>
        </w:rPr>
        <w:t xml:space="preserve"> gender representation. </w:t>
      </w:r>
      <w:r w:rsidR="00E91AC0" w:rsidRPr="00A408C6">
        <w:rPr>
          <w:rFonts w:cstheme="minorHAnsi"/>
          <w:sz w:val="24"/>
          <w:szCs w:val="24"/>
        </w:rPr>
        <w:t xml:space="preserve"> </w:t>
      </w:r>
      <w:r w:rsidR="00CB1FC4">
        <w:rPr>
          <w:rFonts w:cstheme="minorHAnsi"/>
          <w:sz w:val="24"/>
          <w:szCs w:val="24"/>
        </w:rPr>
        <w:t xml:space="preserve"> </w:t>
      </w:r>
      <w:r w:rsidR="00D2377F">
        <w:rPr>
          <w:rFonts w:cstheme="minorHAnsi"/>
          <w:sz w:val="24"/>
          <w:szCs w:val="24"/>
        </w:rPr>
        <w:t>Again,</w:t>
      </w:r>
      <w:r w:rsidR="00CB1FC4">
        <w:rPr>
          <w:rFonts w:cstheme="minorHAnsi"/>
          <w:sz w:val="24"/>
          <w:szCs w:val="24"/>
        </w:rPr>
        <w:t xml:space="preserve"> the sample size </w:t>
      </w:r>
      <w:r w:rsidR="00800AEB">
        <w:rPr>
          <w:rFonts w:cstheme="minorHAnsi"/>
          <w:sz w:val="24"/>
          <w:szCs w:val="24"/>
        </w:rPr>
        <w:t>will</w:t>
      </w:r>
      <w:r w:rsidR="009675FA">
        <w:rPr>
          <w:rFonts w:cstheme="minorHAnsi"/>
          <w:sz w:val="24"/>
          <w:szCs w:val="24"/>
        </w:rPr>
        <w:t xml:space="preserve"> </w:t>
      </w:r>
      <w:r w:rsidR="00800AEB">
        <w:rPr>
          <w:rFonts w:cstheme="minorHAnsi"/>
          <w:sz w:val="24"/>
          <w:szCs w:val="24"/>
        </w:rPr>
        <w:t>not be statistically valid in terms of confidence levels</w:t>
      </w:r>
      <w:r w:rsidR="009675FA">
        <w:rPr>
          <w:rFonts w:cstheme="minorHAnsi"/>
          <w:sz w:val="24"/>
          <w:szCs w:val="24"/>
        </w:rPr>
        <w:t xml:space="preserve">.  A </w:t>
      </w:r>
      <w:r w:rsidR="00E91AC0" w:rsidRPr="00A408C6">
        <w:rPr>
          <w:rFonts w:cstheme="minorHAnsi"/>
          <w:sz w:val="24"/>
          <w:szCs w:val="24"/>
        </w:rPr>
        <w:t xml:space="preserve">sample of </w:t>
      </w:r>
      <w:r w:rsidR="0039542F" w:rsidRPr="00A408C6">
        <w:rPr>
          <w:rFonts w:cstheme="minorHAnsi"/>
          <w:sz w:val="24"/>
          <w:szCs w:val="24"/>
        </w:rPr>
        <w:t>6</w:t>
      </w:r>
      <w:r w:rsidR="00E91AC0" w:rsidRPr="00A408C6">
        <w:rPr>
          <w:rFonts w:cstheme="minorHAnsi"/>
          <w:sz w:val="24"/>
          <w:szCs w:val="24"/>
        </w:rPr>
        <w:t xml:space="preserve"> pupils will be </w:t>
      </w:r>
      <w:r w:rsidR="009D6D4B" w:rsidRPr="00A408C6">
        <w:rPr>
          <w:rFonts w:cstheme="minorHAnsi"/>
          <w:sz w:val="24"/>
          <w:szCs w:val="24"/>
        </w:rPr>
        <w:t xml:space="preserve">chosen at random, and the teacher will be interviewed. </w:t>
      </w:r>
      <w:r w:rsidR="0039542F" w:rsidRPr="00A408C6">
        <w:rPr>
          <w:rFonts w:cstheme="minorHAnsi"/>
          <w:sz w:val="24"/>
          <w:szCs w:val="24"/>
        </w:rPr>
        <w:t xml:space="preserve">This is a </w:t>
      </w:r>
      <w:r w:rsidR="009675FA">
        <w:rPr>
          <w:rFonts w:cstheme="minorHAnsi"/>
          <w:sz w:val="24"/>
          <w:szCs w:val="24"/>
        </w:rPr>
        <w:t xml:space="preserve">small enough sample to </w:t>
      </w:r>
      <w:r w:rsidR="000214CB">
        <w:rPr>
          <w:rFonts w:cstheme="minorHAnsi"/>
          <w:sz w:val="24"/>
          <w:szCs w:val="24"/>
        </w:rPr>
        <w:t>be manageable for the researcher</w:t>
      </w:r>
      <w:r w:rsidR="00AC6AE5">
        <w:rPr>
          <w:rFonts w:cstheme="minorHAnsi"/>
          <w:sz w:val="24"/>
          <w:szCs w:val="24"/>
        </w:rPr>
        <w:t xml:space="preserve"> and </w:t>
      </w:r>
      <w:r w:rsidR="0039542F" w:rsidRPr="00A408C6">
        <w:rPr>
          <w:rFonts w:cstheme="minorHAnsi"/>
          <w:sz w:val="24"/>
          <w:szCs w:val="24"/>
        </w:rPr>
        <w:t xml:space="preserve">large enough </w:t>
      </w:r>
      <w:r w:rsidR="00AC6AE5">
        <w:rPr>
          <w:rFonts w:cstheme="minorHAnsi"/>
          <w:sz w:val="24"/>
          <w:szCs w:val="24"/>
        </w:rPr>
        <w:t>t</w:t>
      </w:r>
      <w:r w:rsidR="0039542F" w:rsidRPr="00A408C6">
        <w:rPr>
          <w:rFonts w:cstheme="minorHAnsi"/>
          <w:sz w:val="24"/>
          <w:szCs w:val="24"/>
        </w:rPr>
        <w:t>o include boys and girls as well as a range of abilities. A larger sample is not considered necessary as all pupil</w:t>
      </w:r>
      <w:r w:rsidR="00192791">
        <w:rPr>
          <w:rFonts w:cstheme="minorHAnsi"/>
          <w:sz w:val="24"/>
          <w:szCs w:val="24"/>
        </w:rPr>
        <w:t xml:space="preserve"> </w:t>
      </w:r>
      <w:r w:rsidR="0039542F" w:rsidRPr="00A408C6">
        <w:rPr>
          <w:rFonts w:cstheme="minorHAnsi"/>
          <w:sz w:val="24"/>
          <w:szCs w:val="24"/>
        </w:rPr>
        <w:t xml:space="preserve">participants have completed the questionnaire. </w:t>
      </w:r>
      <w:r w:rsidR="008701C7">
        <w:rPr>
          <w:rFonts w:cstheme="minorHAnsi"/>
          <w:sz w:val="24"/>
          <w:szCs w:val="24"/>
        </w:rPr>
        <w:t xml:space="preserve"> </w:t>
      </w:r>
      <w:r w:rsidR="0039542F" w:rsidRPr="00A408C6">
        <w:rPr>
          <w:rFonts w:cstheme="minorHAnsi"/>
          <w:sz w:val="24"/>
          <w:szCs w:val="24"/>
        </w:rPr>
        <w:t xml:space="preserve">The interviews </w:t>
      </w:r>
      <w:r w:rsidR="006636B3" w:rsidRPr="00A408C6">
        <w:rPr>
          <w:rFonts w:cstheme="minorHAnsi"/>
          <w:sz w:val="24"/>
          <w:szCs w:val="24"/>
        </w:rPr>
        <w:t xml:space="preserve">will be recorded in audio and transcribed. Codes will be used </w:t>
      </w:r>
      <w:r w:rsidR="00FA4178" w:rsidRPr="00A408C6">
        <w:rPr>
          <w:rFonts w:cstheme="minorHAnsi"/>
          <w:sz w:val="24"/>
          <w:szCs w:val="24"/>
        </w:rPr>
        <w:t xml:space="preserve">instead of pupil names on the transcript to ensure anonymity and confidentiality.  </w:t>
      </w:r>
      <w:r w:rsidR="00192791">
        <w:rPr>
          <w:rFonts w:cstheme="minorHAnsi"/>
          <w:sz w:val="24"/>
          <w:szCs w:val="24"/>
        </w:rPr>
        <w:t xml:space="preserve"> </w:t>
      </w:r>
    </w:p>
    <w:p w14:paraId="381D64B2" w14:textId="53D51ADC" w:rsidR="00E807C1" w:rsidRPr="00A408C6" w:rsidRDefault="00E807C1" w:rsidP="00386DDD">
      <w:pPr>
        <w:rPr>
          <w:rFonts w:cstheme="minorHAnsi"/>
          <w:sz w:val="24"/>
          <w:szCs w:val="24"/>
        </w:rPr>
      </w:pPr>
      <w:r w:rsidRPr="00A408C6">
        <w:rPr>
          <w:rFonts w:cstheme="minorHAnsi"/>
          <w:sz w:val="24"/>
          <w:szCs w:val="24"/>
        </w:rPr>
        <w:t>However, there is no way of knowing</w:t>
      </w:r>
      <w:r w:rsidR="00283E91">
        <w:rPr>
          <w:rFonts w:cstheme="minorHAnsi"/>
          <w:sz w:val="24"/>
          <w:szCs w:val="24"/>
        </w:rPr>
        <w:t xml:space="preserve"> i</w:t>
      </w:r>
      <w:r w:rsidRPr="00A408C6">
        <w:rPr>
          <w:rFonts w:cstheme="minorHAnsi"/>
          <w:sz w:val="24"/>
          <w:szCs w:val="24"/>
        </w:rPr>
        <w:t>f the participants are being honest or truthful</w:t>
      </w:r>
      <w:r w:rsidR="00283E91">
        <w:rPr>
          <w:rFonts w:cstheme="minorHAnsi"/>
          <w:sz w:val="24"/>
          <w:szCs w:val="24"/>
        </w:rPr>
        <w:t xml:space="preserve"> in interviews</w:t>
      </w:r>
      <w:r w:rsidR="00311ADF">
        <w:rPr>
          <w:rFonts w:cstheme="minorHAnsi"/>
          <w:sz w:val="24"/>
          <w:szCs w:val="24"/>
        </w:rPr>
        <w:t xml:space="preserve"> (Thomas 2017)</w:t>
      </w:r>
      <w:r w:rsidRPr="00A408C6">
        <w:rPr>
          <w:rFonts w:cstheme="minorHAnsi"/>
          <w:sz w:val="24"/>
          <w:szCs w:val="24"/>
        </w:rPr>
        <w:t xml:space="preserve">. They may </w:t>
      </w:r>
      <w:r w:rsidR="00AD61B7" w:rsidRPr="00A408C6">
        <w:rPr>
          <w:rFonts w:cstheme="minorHAnsi"/>
          <w:sz w:val="24"/>
          <w:szCs w:val="24"/>
        </w:rPr>
        <w:t xml:space="preserve">not recall their </w:t>
      </w:r>
      <w:r w:rsidR="006248AB" w:rsidRPr="00A408C6">
        <w:rPr>
          <w:rFonts w:cstheme="minorHAnsi"/>
          <w:sz w:val="24"/>
          <w:szCs w:val="24"/>
        </w:rPr>
        <w:t xml:space="preserve">thoughts about the lesson at the </w:t>
      </w:r>
      <w:r w:rsidR="00283E91" w:rsidRPr="00A408C6">
        <w:rPr>
          <w:rFonts w:cstheme="minorHAnsi"/>
          <w:sz w:val="24"/>
          <w:szCs w:val="24"/>
        </w:rPr>
        <w:t>time and</w:t>
      </w:r>
      <w:r w:rsidR="006248AB" w:rsidRPr="00A408C6">
        <w:rPr>
          <w:rFonts w:cstheme="minorHAnsi"/>
          <w:sz w:val="24"/>
          <w:szCs w:val="24"/>
        </w:rPr>
        <w:t xml:space="preserve"> may recall things in a distorted way. </w:t>
      </w:r>
      <w:r w:rsidR="00A4105C" w:rsidRPr="00A408C6">
        <w:rPr>
          <w:rFonts w:cstheme="minorHAnsi"/>
          <w:sz w:val="24"/>
          <w:szCs w:val="24"/>
        </w:rPr>
        <w:t xml:space="preserve"> </w:t>
      </w:r>
      <w:r w:rsidR="00283E91" w:rsidRPr="00A408C6">
        <w:rPr>
          <w:rFonts w:cstheme="minorHAnsi"/>
          <w:sz w:val="24"/>
          <w:szCs w:val="24"/>
        </w:rPr>
        <w:t>Thus,</w:t>
      </w:r>
      <w:r w:rsidR="00A4105C" w:rsidRPr="00A408C6">
        <w:rPr>
          <w:rFonts w:cstheme="minorHAnsi"/>
          <w:sz w:val="24"/>
          <w:szCs w:val="24"/>
        </w:rPr>
        <w:t xml:space="preserve"> the data may not be </w:t>
      </w:r>
      <w:r w:rsidR="00283E91">
        <w:rPr>
          <w:rFonts w:cstheme="minorHAnsi"/>
          <w:sz w:val="24"/>
          <w:szCs w:val="24"/>
        </w:rPr>
        <w:t xml:space="preserve">entirely </w:t>
      </w:r>
      <w:r w:rsidR="00A4105C" w:rsidRPr="00A408C6">
        <w:rPr>
          <w:rFonts w:cstheme="minorHAnsi"/>
          <w:sz w:val="24"/>
          <w:szCs w:val="24"/>
        </w:rPr>
        <w:t>reliable</w:t>
      </w:r>
      <w:r w:rsidR="00E91AC0" w:rsidRPr="00A408C6">
        <w:rPr>
          <w:rFonts w:cstheme="minorHAnsi"/>
          <w:sz w:val="24"/>
          <w:szCs w:val="24"/>
        </w:rPr>
        <w:t xml:space="preserve">. The </w:t>
      </w:r>
      <w:r w:rsidR="00FA4178" w:rsidRPr="00A408C6">
        <w:rPr>
          <w:rFonts w:cstheme="minorHAnsi"/>
          <w:sz w:val="24"/>
          <w:szCs w:val="24"/>
        </w:rPr>
        <w:t xml:space="preserve">timescales aim for the interviews to happen as soon after the observation and questionnaire as possible, ideally within 48 hours to aid pupil participants recall. </w:t>
      </w:r>
      <w:r w:rsidR="009A3D77" w:rsidRPr="00A408C6">
        <w:rPr>
          <w:rFonts w:cstheme="minorHAnsi"/>
          <w:sz w:val="24"/>
          <w:szCs w:val="24"/>
        </w:rPr>
        <w:t>Interviews aim to encourage reflection</w:t>
      </w:r>
      <w:r w:rsidR="00840F68" w:rsidRPr="00A408C6">
        <w:rPr>
          <w:rFonts w:cstheme="minorHAnsi"/>
          <w:sz w:val="24"/>
          <w:szCs w:val="24"/>
        </w:rPr>
        <w:t xml:space="preserve"> amongst the pupils and teache</w:t>
      </w:r>
      <w:r w:rsidR="005A0070">
        <w:rPr>
          <w:rFonts w:cstheme="minorHAnsi"/>
          <w:sz w:val="24"/>
          <w:szCs w:val="24"/>
        </w:rPr>
        <w:t xml:space="preserve">r. </w:t>
      </w:r>
      <w:r w:rsidR="00283E91">
        <w:rPr>
          <w:rFonts w:cstheme="minorHAnsi"/>
          <w:sz w:val="24"/>
          <w:szCs w:val="24"/>
        </w:rPr>
        <w:t xml:space="preserve"> </w:t>
      </w:r>
    </w:p>
    <w:p w14:paraId="0A9FF21A" w14:textId="77777777" w:rsidR="00651C3D" w:rsidRDefault="00651C3D" w:rsidP="00407468">
      <w:pPr>
        <w:rPr>
          <w:rFonts w:cstheme="minorHAnsi"/>
          <w:sz w:val="24"/>
          <w:szCs w:val="24"/>
        </w:rPr>
      </w:pPr>
      <w:r w:rsidRPr="00651C3D">
        <w:rPr>
          <w:rFonts w:cstheme="minorHAnsi"/>
          <w:sz w:val="24"/>
          <w:szCs w:val="24"/>
        </w:rPr>
        <w:t xml:space="preserve">A common issue with questionnaires and interviews is the possibility that participants may distort or change their answers or lie in order to put themselves in a positive light, or to provide the responses that they believe the researcher or teacher are looking for. Issues associated with the balance of power between the adult researcher and the pupil participant (Flick, 2007), are key during interviews.  This issue has been discussed further in my ethics form and rationale.  The researcher needs to be clear that there are there are no ‘correct’ answers and ensure that questions are phrased in open ended, non-leading ways. Ensuring the questionnaires are anonymous should help reduce this.  The relationship of trust between the researcher and participants is also vital here to increase the reliability of the results.  </w:t>
      </w:r>
    </w:p>
    <w:p w14:paraId="4F90D310" w14:textId="4EA37574" w:rsidR="00EB2B57" w:rsidRDefault="00374FDA" w:rsidP="00407468">
      <w:pPr>
        <w:rPr>
          <w:rFonts w:cstheme="minorHAnsi"/>
          <w:sz w:val="24"/>
          <w:szCs w:val="24"/>
        </w:rPr>
      </w:pPr>
      <w:r>
        <w:rPr>
          <w:rFonts w:cstheme="minorHAnsi"/>
          <w:sz w:val="24"/>
          <w:szCs w:val="24"/>
        </w:rPr>
        <w:t>The interview questions</w:t>
      </w:r>
      <w:r w:rsidR="00182CA7">
        <w:rPr>
          <w:rFonts w:cstheme="minorHAnsi"/>
          <w:sz w:val="24"/>
          <w:szCs w:val="24"/>
        </w:rPr>
        <w:t xml:space="preserve"> and the q</w:t>
      </w:r>
      <w:r w:rsidR="00407468" w:rsidRPr="00A408C6">
        <w:rPr>
          <w:rFonts w:cstheme="minorHAnsi"/>
          <w:sz w:val="24"/>
          <w:szCs w:val="24"/>
        </w:rPr>
        <w:t>uestionnaires</w:t>
      </w:r>
      <w:r w:rsidR="00182CA7">
        <w:rPr>
          <w:rFonts w:cstheme="minorHAnsi"/>
          <w:sz w:val="24"/>
          <w:szCs w:val="24"/>
        </w:rPr>
        <w:t xml:space="preserve"> </w:t>
      </w:r>
      <w:r w:rsidR="00407468" w:rsidRPr="00A408C6">
        <w:rPr>
          <w:rFonts w:cstheme="minorHAnsi"/>
          <w:sz w:val="24"/>
          <w:szCs w:val="24"/>
        </w:rPr>
        <w:t xml:space="preserve">need to </w:t>
      </w:r>
      <w:r w:rsidR="00182CA7">
        <w:rPr>
          <w:rFonts w:cstheme="minorHAnsi"/>
          <w:sz w:val="24"/>
          <w:szCs w:val="24"/>
        </w:rPr>
        <w:t xml:space="preserve">have as much </w:t>
      </w:r>
      <w:r w:rsidR="00407468" w:rsidRPr="00A408C6">
        <w:rPr>
          <w:rFonts w:cstheme="minorHAnsi"/>
          <w:sz w:val="24"/>
          <w:szCs w:val="24"/>
        </w:rPr>
        <w:t>validity</w:t>
      </w:r>
      <w:r w:rsidR="00182CA7">
        <w:rPr>
          <w:rFonts w:cstheme="minorHAnsi"/>
          <w:sz w:val="24"/>
          <w:szCs w:val="24"/>
        </w:rPr>
        <w:t xml:space="preserve"> as possible</w:t>
      </w:r>
      <w:r w:rsidR="00407468" w:rsidRPr="00A408C6">
        <w:rPr>
          <w:rFonts w:cstheme="minorHAnsi"/>
          <w:sz w:val="24"/>
          <w:szCs w:val="24"/>
        </w:rPr>
        <w:t xml:space="preserve">.  For internal validity the questions need to be fully understood, and the participants need to be representative and willing to answer freely.  </w:t>
      </w:r>
      <w:r w:rsidR="00A275B5">
        <w:rPr>
          <w:rFonts w:cstheme="minorHAnsi"/>
          <w:sz w:val="24"/>
          <w:szCs w:val="24"/>
        </w:rPr>
        <w:t xml:space="preserve">Care will be taken in the </w:t>
      </w:r>
      <w:r w:rsidR="00DA1B11">
        <w:rPr>
          <w:rFonts w:cstheme="minorHAnsi"/>
          <w:sz w:val="24"/>
          <w:szCs w:val="24"/>
        </w:rPr>
        <w:t xml:space="preserve">construction of the questionnaire and interviews, and in the ethical choices made by the researcher, to ensure internal validity.  </w:t>
      </w:r>
      <w:r w:rsidR="003A1222">
        <w:rPr>
          <w:rFonts w:cstheme="minorHAnsi"/>
          <w:sz w:val="24"/>
          <w:szCs w:val="24"/>
        </w:rPr>
        <w:t>Care will be taken to avoid leading questions</w:t>
      </w:r>
      <w:r w:rsidR="00920D2C">
        <w:rPr>
          <w:rFonts w:cstheme="minorHAnsi"/>
          <w:sz w:val="24"/>
          <w:szCs w:val="24"/>
        </w:rPr>
        <w:t xml:space="preserve">, which considering the </w:t>
      </w:r>
      <w:r w:rsidR="007A5AAD">
        <w:rPr>
          <w:rFonts w:cstheme="minorHAnsi"/>
          <w:sz w:val="24"/>
          <w:szCs w:val="24"/>
        </w:rPr>
        <w:t>semi structured nature of the interview</w:t>
      </w:r>
      <w:r w:rsidR="00705A60">
        <w:rPr>
          <w:rFonts w:cstheme="minorHAnsi"/>
          <w:sz w:val="24"/>
          <w:szCs w:val="24"/>
        </w:rPr>
        <w:t xml:space="preserve"> will be </w:t>
      </w:r>
      <w:r w:rsidR="00920D2C">
        <w:rPr>
          <w:rFonts w:cstheme="minorHAnsi"/>
          <w:sz w:val="24"/>
          <w:szCs w:val="24"/>
        </w:rPr>
        <w:t>important</w:t>
      </w:r>
      <w:r w:rsidR="00403E95">
        <w:rPr>
          <w:rFonts w:cstheme="minorHAnsi"/>
          <w:sz w:val="24"/>
          <w:szCs w:val="24"/>
        </w:rPr>
        <w:t xml:space="preserve">.   </w:t>
      </w:r>
      <w:r w:rsidR="00407468" w:rsidRPr="00A408C6">
        <w:rPr>
          <w:rFonts w:cstheme="minorHAnsi"/>
          <w:sz w:val="24"/>
          <w:szCs w:val="24"/>
        </w:rPr>
        <w:t xml:space="preserve">For external validity the findings need to be able to be generalised to the population.  External validity is </w:t>
      </w:r>
      <w:r w:rsidR="00407468">
        <w:rPr>
          <w:rFonts w:cstheme="minorHAnsi"/>
          <w:sz w:val="24"/>
          <w:szCs w:val="24"/>
        </w:rPr>
        <w:t>m</w:t>
      </w:r>
      <w:r w:rsidR="00407468" w:rsidRPr="00A408C6">
        <w:rPr>
          <w:rFonts w:cstheme="minorHAnsi"/>
          <w:sz w:val="24"/>
          <w:szCs w:val="24"/>
        </w:rPr>
        <w:t>ore complex for this research proposal</w:t>
      </w:r>
      <w:r w:rsidR="00182CA7">
        <w:rPr>
          <w:rFonts w:cstheme="minorHAnsi"/>
          <w:sz w:val="24"/>
          <w:szCs w:val="24"/>
        </w:rPr>
        <w:t>.</w:t>
      </w:r>
      <w:r w:rsidR="00DA1B11">
        <w:rPr>
          <w:rFonts w:cstheme="minorHAnsi"/>
          <w:sz w:val="24"/>
          <w:szCs w:val="24"/>
        </w:rPr>
        <w:t xml:space="preserve"> </w:t>
      </w:r>
      <w:r w:rsidR="00182CA7">
        <w:rPr>
          <w:rFonts w:cstheme="minorHAnsi"/>
          <w:sz w:val="24"/>
          <w:szCs w:val="24"/>
        </w:rPr>
        <w:t xml:space="preserve"> Whilst the findings may be </w:t>
      </w:r>
      <w:r w:rsidR="00FD2B89">
        <w:rPr>
          <w:rFonts w:cstheme="minorHAnsi"/>
          <w:sz w:val="24"/>
          <w:szCs w:val="24"/>
        </w:rPr>
        <w:t>able to generalise about the whole cohort of year 9 pu</w:t>
      </w:r>
      <w:r w:rsidR="00DA1B11">
        <w:rPr>
          <w:rFonts w:cstheme="minorHAnsi"/>
          <w:sz w:val="24"/>
          <w:szCs w:val="24"/>
        </w:rPr>
        <w:t>p</w:t>
      </w:r>
      <w:r w:rsidR="00FD2B89">
        <w:rPr>
          <w:rFonts w:cstheme="minorHAnsi"/>
          <w:sz w:val="24"/>
          <w:szCs w:val="24"/>
        </w:rPr>
        <w:t>ils in t</w:t>
      </w:r>
      <w:r w:rsidR="00160E88">
        <w:rPr>
          <w:rFonts w:cstheme="minorHAnsi"/>
          <w:sz w:val="24"/>
          <w:szCs w:val="24"/>
        </w:rPr>
        <w:t xml:space="preserve">his school, it </w:t>
      </w:r>
      <w:r w:rsidR="00DA1B11">
        <w:rPr>
          <w:rFonts w:cstheme="minorHAnsi"/>
          <w:sz w:val="24"/>
          <w:szCs w:val="24"/>
        </w:rPr>
        <w:t xml:space="preserve">is less convincing to say that it could be generalised about </w:t>
      </w:r>
      <w:r w:rsidR="002572D5">
        <w:rPr>
          <w:rFonts w:cstheme="minorHAnsi"/>
          <w:sz w:val="24"/>
          <w:szCs w:val="24"/>
        </w:rPr>
        <w:t xml:space="preserve">pupils of other ages, and in other </w:t>
      </w:r>
      <w:r w:rsidR="00603333">
        <w:rPr>
          <w:rFonts w:cstheme="minorHAnsi"/>
          <w:sz w:val="24"/>
          <w:szCs w:val="24"/>
        </w:rPr>
        <w:t xml:space="preserve">schools.  As </w:t>
      </w:r>
      <w:r w:rsidR="00407468" w:rsidRPr="00A408C6">
        <w:rPr>
          <w:rFonts w:cstheme="minorHAnsi"/>
          <w:sz w:val="24"/>
          <w:szCs w:val="24"/>
        </w:rPr>
        <w:t xml:space="preserve">the study is small scale </w:t>
      </w:r>
      <w:r w:rsidR="003C24EF">
        <w:rPr>
          <w:rFonts w:cstheme="minorHAnsi"/>
          <w:sz w:val="24"/>
          <w:szCs w:val="24"/>
        </w:rPr>
        <w:t xml:space="preserve">case study, it </w:t>
      </w:r>
      <w:r w:rsidR="00407468" w:rsidRPr="00A408C6">
        <w:rPr>
          <w:rFonts w:cstheme="minorHAnsi"/>
          <w:sz w:val="24"/>
          <w:szCs w:val="24"/>
        </w:rPr>
        <w:t xml:space="preserve">is therefore difficult to say that one class is representative of the whole population of school pupils. </w:t>
      </w:r>
      <w:r w:rsidR="00182CA7">
        <w:rPr>
          <w:rFonts w:cstheme="minorHAnsi"/>
          <w:sz w:val="24"/>
          <w:szCs w:val="24"/>
        </w:rPr>
        <w:t xml:space="preserve"> </w:t>
      </w:r>
      <w:r w:rsidR="00407468" w:rsidRPr="00A408C6">
        <w:rPr>
          <w:rFonts w:cstheme="minorHAnsi"/>
          <w:sz w:val="24"/>
          <w:szCs w:val="24"/>
        </w:rPr>
        <w:t xml:space="preserve">However, the proposal may indicate whether larger scale research in this area is needed.  </w:t>
      </w:r>
    </w:p>
    <w:p w14:paraId="6D12054B" w14:textId="1A464A26" w:rsidR="00407468" w:rsidRPr="00A408C6" w:rsidRDefault="00407468" w:rsidP="00407468">
      <w:pPr>
        <w:rPr>
          <w:rFonts w:cstheme="minorHAnsi"/>
          <w:sz w:val="24"/>
          <w:szCs w:val="24"/>
        </w:rPr>
      </w:pPr>
      <w:r w:rsidRPr="00A408C6">
        <w:rPr>
          <w:rFonts w:cstheme="minorHAnsi"/>
          <w:sz w:val="24"/>
          <w:szCs w:val="24"/>
        </w:rPr>
        <w:t>Given that the participants are young people there may be some element of distortion of the truth, or invalid responses to the research</w:t>
      </w:r>
      <w:r w:rsidRPr="00D54263">
        <w:rPr>
          <w:rFonts w:cstheme="minorHAnsi"/>
          <w:sz w:val="24"/>
          <w:szCs w:val="24"/>
        </w:rPr>
        <w:t xml:space="preserve">. Developing an atmosphere of trust between participants and researcher is a vital aspect of participative </w:t>
      </w:r>
      <w:r w:rsidR="00D54263" w:rsidRPr="00D54263">
        <w:rPr>
          <w:rFonts w:cstheme="minorHAnsi"/>
          <w:sz w:val="24"/>
          <w:szCs w:val="24"/>
        </w:rPr>
        <w:t>research</w:t>
      </w:r>
      <w:r w:rsidR="00D54263" w:rsidRPr="00D54263">
        <w:t xml:space="preserve"> (</w:t>
      </w:r>
      <w:r w:rsidR="00D54263" w:rsidRPr="00D54263">
        <w:rPr>
          <w:rFonts w:cstheme="minorHAnsi"/>
          <w:sz w:val="24"/>
          <w:szCs w:val="24"/>
        </w:rPr>
        <w:t>Alderson, 2005).</w:t>
      </w:r>
      <w:r w:rsidRPr="00D54263">
        <w:rPr>
          <w:rFonts w:cstheme="minorHAnsi"/>
          <w:sz w:val="24"/>
          <w:szCs w:val="24"/>
        </w:rPr>
        <w:t xml:space="preserve"> The</w:t>
      </w:r>
      <w:r w:rsidRPr="00A408C6">
        <w:rPr>
          <w:rFonts w:cstheme="minorHAnsi"/>
          <w:sz w:val="24"/>
          <w:szCs w:val="24"/>
        </w:rPr>
        <w:t xml:space="preserve"> questionnaire and </w:t>
      </w:r>
      <w:r w:rsidRPr="00A408C6">
        <w:rPr>
          <w:rFonts w:cstheme="minorHAnsi"/>
          <w:sz w:val="24"/>
          <w:szCs w:val="24"/>
        </w:rPr>
        <w:lastRenderedPageBreak/>
        <w:t>interview need to be conscious of the demand characteristics of the situation (Orne, 1962</w:t>
      </w:r>
      <w:r w:rsidR="005A0070">
        <w:rPr>
          <w:rFonts w:cstheme="minorHAnsi"/>
          <w:sz w:val="24"/>
          <w:szCs w:val="24"/>
        </w:rPr>
        <w:t>,</w:t>
      </w:r>
      <w:r w:rsidRPr="00A408C6">
        <w:rPr>
          <w:rFonts w:cstheme="minorHAnsi"/>
          <w:sz w:val="24"/>
          <w:szCs w:val="24"/>
        </w:rPr>
        <w:t xml:space="preserve"> cited in Swain</w:t>
      </w:r>
      <w:r w:rsidR="0025315E">
        <w:rPr>
          <w:rFonts w:cstheme="minorHAnsi"/>
          <w:sz w:val="24"/>
          <w:szCs w:val="24"/>
        </w:rPr>
        <w:t>, 2017</w:t>
      </w:r>
      <w:r w:rsidRPr="00A408C6">
        <w:rPr>
          <w:rFonts w:cstheme="minorHAnsi"/>
          <w:sz w:val="24"/>
          <w:szCs w:val="24"/>
        </w:rPr>
        <w:t>). By merely asking questions on a topic, participants may develop expectations or opinions that they did not have before. The act of asking may raise awareness</w:t>
      </w:r>
      <w:r w:rsidR="00D14CF4">
        <w:rPr>
          <w:rFonts w:cstheme="minorHAnsi"/>
          <w:sz w:val="24"/>
          <w:szCs w:val="24"/>
        </w:rPr>
        <w:t xml:space="preserve">. </w:t>
      </w:r>
      <w:r w:rsidRPr="00A408C6">
        <w:rPr>
          <w:rFonts w:cstheme="minorHAnsi"/>
          <w:sz w:val="24"/>
          <w:szCs w:val="24"/>
        </w:rPr>
        <w:t xml:space="preserve"> This is linked with the Hawthorne effect, whereby people involved in research behave differently from usual.</w:t>
      </w:r>
      <w:r w:rsidR="009A13AD">
        <w:rPr>
          <w:rFonts w:cstheme="minorHAnsi"/>
          <w:sz w:val="24"/>
          <w:szCs w:val="24"/>
        </w:rPr>
        <w:t xml:space="preserve"> </w:t>
      </w:r>
      <w:r w:rsidR="00331B8E">
        <w:rPr>
          <w:rFonts w:cstheme="minorHAnsi"/>
          <w:sz w:val="24"/>
          <w:szCs w:val="24"/>
        </w:rPr>
        <w:t xml:space="preserve">This is covered in more detail in the refection on ethical choices paper. </w:t>
      </w:r>
    </w:p>
    <w:p w14:paraId="33783541" w14:textId="37E1106C" w:rsidR="00331882" w:rsidRDefault="008A058F" w:rsidP="00517CCE">
      <w:pPr>
        <w:rPr>
          <w:rFonts w:cstheme="minorHAnsi"/>
          <w:sz w:val="24"/>
          <w:szCs w:val="24"/>
        </w:rPr>
      </w:pPr>
      <w:r w:rsidRPr="00A408C6">
        <w:rPr>
          <w:rFonts w:cstheme="minorHAnsi"/>
          <w:sz w:val="24"/>
          <w:szCs w:val="24"/>
        </w:rPr>
        <w:t>It was not considered appropriate to this project to conduct focus groups</w:t>
      </w:r>
      <w:r w:rsidR="008E666C" w:rsidRPr="00A408C6">
        <w:rPr>
          <w:rFonts w:cstheme="minorHAnsi"/>
          <w:sz w:val="24"/>
          <w:szCs w:val="24"/>
        </w:rPr>
        <w:t xml:space="preserve">, group interviews or highly </w:t>
      </w:r>
      <w:r w:rsidRPr="00A408C6">
        <w:rPr>
          <w:rFonts w:cstheme="minorHAnsi"/>
          <w:sz w:val="24"/>
          <w:szCs w:val="24"/>
        </w:rPr>
        <w:t xml:space="preserve">structured interviews.  </w:t>
      </w:r>
      <w:r w:rsidR="00506818" w:rsidRPr="00A408C6">
        <w:rPr>
          <w:rFonts w:cstheme="minorHAnsi"/>
          <w:sz w:val="24"/>
          <w:szCs w:val="24"/>
        </w:rPr>
        <w:t xml:space="preserve"> The format of focus groups wou</w:t>
      </w:r>
      <w:r w:rsidR="00407B31" w:rsidRPr="00A408C6">
        <w:rPr>
          <w:rFonts w:cstheme="minorHAnsi"/>
          <w:sz w:val="24"/>
          <w:szCs w:val="24"/>
        </w:rPr>
        <w:t>l</w:t>
      </w:r>
      <w:r w:rsidR="00506818" w:rsidRPr="00A408C6">
        <w:rPr>
          <w:rFonts w:cstheme="minorHAnsi"/>
          <w:sz w:val="24"/>
          <w:szCs w:val="24"/>
        </w:rPr>
        <w:t xml:space="preserve">d be unfamiliar to pupils. Focus groups and group </w:t>
      </w:r>
      <w:r w:rsidR="00A1617F" w:rsidRPr="00A408C6">
        <w:rPr>
          <w:rFonts w:cstheme="minorHAnsi"/>
          <w:sz w:val="24"/>
          <w:szCs w:val="24"/>
        </w:rPr>
        <w:t>interviews</w:t>
      </w:r>
      <w:r w:rsidR="00506818" w:rsidRPr="00A408C6">
        <w:rPr>
          <w:rFonts w:cstheme="minorHAnsi"/>
          <w:sz w:val="24"/>
          <w:szCs w:val="24"/>
        </w:rPr>
        <w:t xml:space="preserve"> </w:t>
      </w:r>
      <w:r w:rsidR="00A1617F" w:rsidRPr="00A408C6">
        <w:rPr>
          <w:rFonts w:cstheme="minorHAnsi"/>
          <w:sz w:val="24"/>
          <w:szCs w:val="24"/>
        </w:rPr>
        <w:t xml:space="preserve">could </w:t>
      </w:r>
      <w:r w:rsidR="00506818" w:rsidRPr="00A408C6">
        <w:rPr>
          <w:rFonts w:cstheme="minorHAnsi"/>
          <w:sz w:val="24"/>
          <w:szCs w:val="24"/>
        </w:rPr>
        <w:t xml:space="preserve">also </w:t>
      </w:r>
      <w:r w:rsidR="00A1617F" w:rsidRPr="00A408C6">
        <w:rPr>
          <w:rFonts w:cstheme="minorHAnsi"/>
          <w:sz w:val="24"/>
          <w:szCs w:val="24"/>
        </w:rPr>
        <w:t xml:space="preserve">lead to one person dominating, or some people feeling greater pressure to </w:t>
      </w:r>
      <w:r w:rsidR="00407B31" w:rsidRPr="00A408C6">
        <w:rPr>
          <w:rFonts w:cstheme="minorHAnsi"/>
          <w:sz w:val="24"/>
          <w:szCs w:val="24"/>
        </w:rPr>
        <w:t xml:space="preserve">ensure that their responses are socially acceptable to other </w:t>
      </w:r>
      <w:r w:rsidR="005A0070" w:rsidRPr="00A408C6">
        <w:rPr>
          <w:rFonts w:cstheme="minorHAnsi"/>
          <w:sz w:val="24"/>
          <w:szCs w:val="24"/>
        </w:rPr>
        <w:t>participants and</w:t>
      </w:r>
      <w:r w:rsidR="00407B31" w:rsidRPr="00A408C6">
        <w:rPr>
          <w:rFonts w:cstheme="minorHAnsi"/>
          <w:sz w:val="24"/>
          <w:szCs w:val="24"/>
        </w:rPr>
        <w:t xml:space="preserve"> distort the findings. </w:t>
      </w:r>
      <w:r w:rsidR="00F41776">
        <w:rPr>
          <w:rFonts w:cstheme="minorHAnsi"/>
          <w:sz w:val="24"/>
          <w:szCs w:val="24"/>
        </w:rPr>
        <w:t xml:space="preserve"> Structured interviews would not fit the interpretivist paradigm and would limit the </w:t>
      </w:r>
      <w:r w:rsidR="0010673E">
        <w:rPr>
          <w:rFonts w:cstheme="minorHAnsi"/>
          <w:sz w:val="24"/>
          <w:szCs w:val="24"/>
        </w:rPr>
        <w:t xml:space="preserve">range and depth of quantitative data collected. </w:t>
      </w:r>
    </w:p>
    <w:p w14:paraId="394DF85A" w14:textId="068910B2" w:rsidR="006C2571" w:rsidRPr="00A408C6" w:rsidRDefault="006C2571" w:rsidP="00517CCE">
      <w:pPr>
        <w:rPr>
          <w:rFonts w:cstheme="minorHAnsi"/>
          <w:b/>
          <w:bCs/>
          <w:sz w:val="24"/>
          <w:szCs w:val="24"/>
        </w:rPr>
      </w:pPr>
      <w:r w:rsidRPr="00A408C6">
        <w:rPr>
          <w:rFonts w:cstheme="minorHAnsi"/>
          <w:b/>
          <w:bCs/>
          <w:sz w:val="24"/>
          <w:szCs w:val="24"/>
        </w:rPr>
        <w:t xml:space="preserve">Data analysis and </w:t>
      </w:r>
      <w:r w:rsidR="00474501">
        <w:rPr>
          <w:rFonts w:cstheme="minorHAnsi"/>
          <w:b/>
          <w:bCs/>
          <w:sz w:val="24"/>
          <w:szCs w:val="24"/>
        </w:rPr>
        <w:t>f</w:t>
      </w:r>
      <w:r w:rsidRPr="00A408C6">
        <w:rPr>
          <w:rFonts w:cstheme="minorHAnsi"/>
          <w:b/>
          <w:bCs/>
          <w:sz w:val="24"/>
          <w:szCs w:val="24"/>
        </w:rPr>
        <w:t>indings</w:t>
      </w:r>
    </w:p>
    <w:p w14:paraId="17BFA1D6" w14:textId="24EC2A70" w:rsidR="00AE7196" w:rsidRPr="00A408C6" w:rsidRDefault="00FE11E6" w:rsidP="00517CCE">
      <w:pPr>
        <w:rPr>
          <w:rFonts w:cstheme="minorHAnsi"/>
          <w:sz w:val="24"/>
          <w:szCs w:val="24"/>
        </w:rPr>
      </w:pPr>
      <w:r w:rsidRPr="00A408C6">
        <w:rPr>
          <w:rFonts w:cstheme="minorHAnsi"/>
          <w:sz w:val="24"/>
          <w:szCs w:val="24"/>
        </w:rPr>
        <w:t xml:space="preserve">Qualitative data from the </w:t>
      </w:r>
      <w:r w:rsidR="003D4946" w:rsidRPr="00A408C6">
        <w:rPr>
          <w:rFonts w:cstheme="minorHAnsi"/>
          <w:sz w:val="24"/>
          <w:szCs w:val="24"/>
        </w:rPr>
        <w:t>research</w:t>
      </w:r>
      <w:r w:rsidRPr="00A408C6">
        <w:rPr>
          <w:rFonts w:cstheme="minorHAnsi"/>
          <w:sz w:val="24"/>
          <w:szCs w:val="24"/>
        </w:rPr>
        <w:t xml:space="preserve"> will be </w:t>
      </w:r>
      <w:r w:rsidR="00344C09" w:rsidRPr="00A408C6">
        <w:rPr>
          <w:rFonts w:cstheme="minorHAnsi"/>
          <w:sz w:val="24"/>
          <w:szCs w:val="24"/>
        </w:rPr>
        <w:t>analysed using the constant comparison method</w:t>
      </w:r>
      <w:r w:rsidR="00813160" w:rsidRPr="00A408C6">
        <w:rPr>
          <w:rFonts w:cstheme="minorHAnsi"/>
          <w:sz w:val="24"/>
          <w:szCs w:val="24"/>
        </w:rPr>
        <w:t xml:space="preserve">, most suited to </w:t>
      </w:r>
      <w:r w:rsidR="001E386F" w:rsidRPr="00A408C6">
        <w:rPr>
          <w:rFonts w:cstheme="minorHAnsi"/>
          <w:sz w:val="24"/>
          <w:szCs w:val="24"/>
        </w:rPr>
        <w:t>constructivist</w:t>
      </w:r>
      <w:r w:rsidR="004520BA" w:rsidRPr="00A408C6">
        <w:rPr>
          <w:rFonts w:cstheme="minorHAnsi"/>
          <w:sz w:val="24"/>
          <w:szCs w:val="24"/>
        </w:rPr>
        <w:t xml:space="preserve"> and interpretivist</w:t>
      </w:r>
      <w:r w:rsidR="001E386F" w:rsidRPr="00A408C6">
        <w:rPr>
          <w:rFonts w:cstheme="minorHAnsi"/>
          <w:sz w:val="24"/>
          <w:szCs w:val="24"/>
        </w:rPr>
        <w:t xml:space="preserve"> research </w:t>
      </w:r>
      <w:r w:rsidR="00344C09" w:rsidRPr="00A408C6">
        <w:rPr>
          <w:rFonts w:cstheme="minorHAnsi"/>
          <w:sz w:val="24"/>
          <w:szCs w:val="24"/>
        </w:rPr>
        <w:t>(Thomas</w:t>
      </w:r>
      <w:r w:rsidR="00B10DB8" w:rsidRPr="00A408C6">
        <w:rPr>
          <w:rFonts w:cstheme="minorHAnsi"/>
          <w:sz w:val="24"/>
          <w:szCs w:val="24"/>
        </w:rPr>
        <w:t>, 2017</w:t>
      </w:r>
      <w:r w:rsidR="00CA0F0F">
        <w:rPr>
          <w:rFonts w:cstheme="minorHAnsi"/>
          <w:sz w:val="24"/>
          <w:szCs w:val="24"/>
        </w:rPr>
        <w:t xml:space="preserve"> p</w:t>
      </w:r>
      <w:r w:rsidR="00211E6A">
        <w:rPr>
          <w:rFonts w:cstheme="minorHAnsi"/>
          <w:sz w:val="24"/>
          <w:szCs w:val="24"/>
        </w:rPr>
        <w:t>244</w:t>
      </w:r>
      <w:r w:rsidR="00B10DB8" w:rsidRPr="00A408C6">
        <w:rPr>
          <w:rFonts w:cstheme="minorHAnsi"/>
          <w:sz w:val="24"/>
          <w:szCs w:val="24"/>
        </w:rPr>
        <w:t xml:space="preserve">). </w:t>
      </w:r>
      <w:r w:rsidR="001E386F" w:rsidRPr="00A408C6">
        <w:rPr>
          <w:rFonts w:cstheme="minorHAnsi"/>
          <w:sz w:val="24"/>
          <w:szCs w:val="24"/>
        </w:rPr>
        <w:t xml:space="preserve"> This method will involve</w:t>
      </w:r>
      <w:r w:rsidR="00DC23D7" w:rsidRPr="00A408C6">
        <w:rPr>
          <w:rFonts w:cstheme="minorHAnsi"/>
          <w:sz w:val="24"/>
          <w:szCs w:val="24"/>
        </w:rPr>
        <w:t xml:space="preserve"> making a working copy of the raw data, coding</w:t>
      </w:r>
      <w:r w:rsidR="002E57A1" w:rsidRPr="00A408C6">
        <w:rPr>
          <w:rFonts w:cstheme="minorHAnsi"/>
          <w:sz w:val="24"/>
          <w:szCs w:val="24"/>
        </w:rPr>
        <w:t xml:space="preserve"> the data to reveal themes</w:t>
      </w:r>
      <w:r w:rsidR="00EB0A99" w:rsidRPr="00A408C6">
        <w:rPr>
          <w:rFonts w:cstheme="minorHAnsi"/>
          <w:sz w:val="24"/>
          <w:szCs w:val="24"/>
        </w:rPr>
        <w:t xml:space="preserve"> that </w:t>
      </w:r>
      <w:r w:rsidR="00B3480B" w:rsidRPr="00A408C6">
        <w:rPr>
          <w:rFonts w:cstheme="minorHAnsi"/>
          <w:sz w:val="24"/>
          <w:szCs w:val="24"/>
        </w:rPr>
        <w:t>summarise the main c</w:t>
      </w:r>
      <w:r w:rsidR="001A728B" w:rsidRPr="00A408C6">
        <w:rPr>
          <w:rFonts w:cstheme="minorHAnsi"/>
          <w:sz w:val="24"/>
          <w:szCs w:val="24"/>
        </w:rPr>
        <w:t>ategories</w:t>
      </w:r>
      <w:r w:rsidR="00B3480B" w:rsidRPr="00A408C6">
        <w:rPr>
          <w:rFonts w:cstheme="minorHAnsi"/>
          <w:sz w:val="24"/>
          <w:szCs w:val="24"/>
        </w:rPr>
        <w:t xml:space="preserve"> of the data. </w:t>
      </w:r>
      <w:r w:rsidR="00916E5D" w:rsidRPr="00A408C6">
        <w:rPr>
          <w:rFonts w:cstheme="minorHAnsi"/>
          <w:sz w:val="24"/>
          <w:szCs w:val="24"/>
        </w:rPr>
        <w:t xml:space="preserve"> A </w:t>
      </w:r>
      <w:r w:rsidR="00722C82" w:rsidRPr="00A408C6">
        <w:rPr>
          <w:rFonts w:cstheme="minorHAnsi"/>
          <w:sz w:val="24"/>
          <w:szCs w:val="24"/>
        </w:rPr>
        <w:t>n</w:t>
      </w:r>
      <w:r w:rsidR="00916E5D" w:rsidRPr="00A408C6">
        <w:rPr>
          <w:rFonts w:cstheme="minorHAnsi"/>
          <w:sz w:val="24"/>
          <w:szCs w:val="24"/>
        </w:rPr>
        <w:t xml:space="preserve">etwork </w:t>
      </w:r>
      <w:r w:rsidR="0009469B" w:rsidRPr="00A408C6">
        <w:rPr>
          <w:rFonts w:cstheme="minorHAnsi"/>
          <w:sz w:val="24"/>
          <w:szCs w:val="24"/>
        </w:rPr>
        <w:t>analysis</w:t>
      </w:r>
      <w:r w:rsidR="00D333CB" w:rsidRPr="00A408C6">
        <w:rPr>
          <w:rFonts w:cstheme="minorHAnsi"/>
          <w:sz w:val="24"/>
          <w:szCs w:val="24"/>
        </w:rPr>
        <w:t xml:space="preserve"> with then be produced to</w:t>
      </w:r>
      <w:r w:rsidR="0009469B" w:rsidRPr="00A408C6">
        <w:rPr>
          <w:rFonts w:cstheme="minorHAnsi"/>
          <w:sz w:val="24"/>
          <w:szCs w:val="24"/>
        </w:rPr>
        <w:t xml:space="preserve"> </w:t>
      </w:r>
      <w:r w:rsidR="00D333CB" w:rsidRPr="00A408C6">
        <w:rPr>
          <w:rFonts w:cstheme="minorHAnsi"/>
          <w:sz w:val="24"/>
          <w:szCs w:val="24"/>
        </w:rPr>
        <w:t xml:space="preserve">show the </w:t>
      </w:r>
      <w:r w:rsidR="0050097D" w:rsidRPr="00A408C6">
        <w:rPr>
          <w:rFonts w:cstheme="minorHAnsi"/>
          <w:sz w:val="24"/>
          <w:szCs w:val="24"/>
        </w:rPr>
        <w:t>interconnections</w:t>
      </w:r>
      <w:r w:rsidR="0015580B" w:rsidRPr="00A408C6">
        <w:rPr>
          <w:rFonts w:cstheme="minorHAnsi"/>
          <w:sz w:val="24"/>
          <w:szCs w:val="24"/>
        </w:rPr>
        <w:t xml:space="preserve"> and </w:t>
      </w:r>
      <w:r w:rsidR="0009469B" w:rsidRPr="00A408C6">
        <w:rPr>
          <w:rFonts w:cstheme="minorHAnsi"/>
          <w:sz w:val="24"/>
          <w:szCs w:val="24"/>
        </w:rPr>
        <w:t>hierarchy of ideas</w:t>
      </w:r>
      <w:r w:rsidR="0050097D" w:rsidRPr="00A408C6">
        <w:rPr>
          <w:rFonts w:cstheme="minorHAnsi"/>
          <w:sz w:val="24"/>
          <w:szCs w:val="24"/>
        </w:rPr>
        <w:t xml:space="preserve">. </w:t>
      </w:r>
    </w:p>
    <w:p w14:paraId="7B2C7AE6" w14:textId="434C50F0" w:rsidR="00517CCE" w:rsidRPr="00A408C6" w:rsidRDefault="00D633DF" w:rsidP="00517CCE">
      <w:pPr>
        <w:rPr>
          <w:rFonts w:cstheme="minorHAnsi"/>
          <w:sz w:val="24"/>
          <w:szCs w:val="24"/>
        </w:rPr>
      </w:pPr>
      <w:r w:rsidRPr="00A408C6">
        <w:rPr>
          <w:rFonts w:cstheme="minorHAnsi"/>
          <w:sz w:val="24"/>
          <w:szCs w:val="24"/>
        </w:rPr>
        <w:t xml:space="preserve">The quantitative data from this research will be </w:t>
      </w:r>
      <w:r w:rsidR="00F540D1" w:rsidRPr="00A408C6">
        <w:rPr>
          <w:rFonts w:cstheme="minorHAnsi"/>
          <w:sz w:val="24"/>
          <w:szCs w:val="24"/>
        </w:rPr>
        <w:t xml:space="preserve">more limited. It will be </w:t>
      </w:r>
      <w:r w:rsidRPr="00A408C6">
        <w:rPr>
          <w:rFonts w:cstheme="minorHAnsi"/>
          <w:sz w:val="24"/>
          <w:szCs w:val="24"/>
        </w:rPr>
        <w:t xml:space="preserve">gathered as a </w:t>
      </w:r>
      <w:r w:rsidR="00F540D1" w:rsidRPr="00A408C6">
        <w:rPr>
          <w:rFonts w:cstheme="minorHAnsi"/>
          <w:sz w:val="24"/>
          <w:szCs w:val="24"/>
        </w:rPr>
        <w:t>result of the scaled questions</w:t>
      </w:r>
      <w:r w:rsidRPr="00A408C6">
        <w:rPr>
          <w:rFonts w:cstheme="minorHAnsi"/>
          <w:sz w:val="24"/>
          <w:szCs w:val="24"/>
        </w:rPr>
        <w:t xml:space="preserve"> in the questionnaire and </w:t>
      </w:r>
      <w:r w:rsidR="00F540D1" w:rsidRPr="00A408C6">
        <w:rPr>
          <w:rFonts w:cstheme="minorHAnsi"/>
          <w:sz w:val="24"/>
          <w:szCs w:val="24"/>
        </w:rPr>
        <w:t xml:space="preserve">the Leuven scale in the observation schedule.  </w:t>
      </w:r>
      <w:r w:rsidR="00FA4866" w:rsidRPr="00A408C6">
        <w:rPr>
          <w:rFonts w:cstheme="minorHAnsi"/>
          <w:sz w:val="24"/>
          <w:szCs w:val="24"/>
        </w:rPr>
        <w:t>Both</w:t>
      </w:r>
      <w:r w:rsidR="000F0A29">
        <w:rPr>
          <w:rFonts w:cstheme="minorHAnsi"/>
          <w:sz w:val="24"/>
          <w:szCs w:val="24"/>
        </w:rPr>
        <w:t xml:space="preserve"> </w:t>
      </w:r>
      <w:r w:rsidR="000C428B" w:rsidRPr="00A408C6">
        <w:rPr>
          <w:rFonts w:cstheme="minorHAnsi"/>
          <w:sz w:val="24"/>
          <w:szCs w:val="24"/>
        </w:rPr>
        <w:t xml:space="preserve">methods of data collection will provide </w:t>
      </w:r>
      <w:r w:rsidR="00F540D1" w:rsidRPr="00A408C6">
        <w:rPr>
          <w:rFonts w:cstheme="minorHAnsi"/>
          <w:sz w:val="24"/>
          <w:szCs w:val="24"/>
        </w:rPr>
        <w:t>ordinal data</w:t>
      </w:r>
      <w:r w:rsidR="000C428B" w:rsidRPr="00A408C6">
        <w:rPr>
          <w:rFonts w:cstheme="minorHAnsi"/>
          <w:sz w:val="24"/>
          <w:szCs w:val="24"/>
        </w:rPr>
        <w:t xml:space="preserve">. </w:t>
      </w:r>
      <w:r w:rsidR="00482520" w:rsidRPr="00A408C6">
        <w:rPr>
          <w:rFonts w:cstheme="minorHAnsi"/>
          <w:sz w:val="24"/>
          <w:szCs w:val="24"/>
        </w:rPr>
        <w:t xml:space="preserve"> Excel will be used to </w:t>
      </w:r>
      <w:r w:rsidR="001E6C36" w:rsidRPr="00A408C6">
        <w:rPr>
          <w:rFonts w:cstheme="minorHAnsi"/>
          <w:sz w:val="24"/>
          <w:szCs w:val="24"/>
        </w:rPr>
        <w:t xml:space="preserve">analyse and present the qualitative data. </w:t>
      </w:r>
      <w:r w:rsidR="00B734EE" w:rsidRPr="00A408C6">
        <w:rPr>
          <w:rFonts w:cstheme="minorHAnsi"/>
          <w:sz w:val="24"/>
          <w:szCs w:val="24"/>
        </w:rPr>
        <w:t xml:space="preserve"> </w:t>
      </w:r>
      <w:r w:rsidR="003528EE" w:rsidRPr="00A408C6">
        <w:rPr>
          <w:rFonts w:cstheme="minorHAnsi"/>
          <w:sz w:val="24"/>
          <w:szCs w:val="24"/>
        </w:rPr>
        <w:t xml:space="preserve">A frequency distribution </w:t>
      </w:r>
      <w:r w:rsidR="008A23D3" w:rsidRPr="00A408C6">
        <w:rPr>
          <w:rFonts w:cstheme="minorHAnsi"/>
          <w:sz w:val="24"/>
          <w:szCs w:val="24"/>
        </w:rPr>
        <w:t xml:space="preserve">chart </w:t>
      </w:r>
      <w:r w:rsidR="003528EE" w:rsidRPr="00A408C6">
        <w:rPr>
          <w:rFonts w:cstheme="minorHAnsi"/>
          <w:sz w:val="24"/>
          <w:szCs w:val="24"/>
        </w:rPr>
        <w:t xml:space="preserve">will be produced to show </w:t>
      </w:r>
      <w:r w:rsidR="0022587A" w:rsidRPr="00A408C6">
        <w:rPr>
          <w:rFonts w:cstheme="minorHAnsi"/>
          <w:sz w:val="24"/>
          <w:szCs w:val="24"/>
        </w:rPr>
        <w:t xml:space="preserve">the frequency of </w:t>
      </w:r>
      <w:r w:rsidR="008A23D3" w:rsidRPr="00A408C6">
        <w:rPr>
          <w:rFonts w:cstheme="minorHAnsi"/>
          <w:sz w:val="24"/>
          <w:szCs w:val="24"/>
        </w:rPr>
        <w:t xml:space="preserve">the different </w:t>
      </w:r>
      <w:r w:rsidR="0022587A" w:rsidRPr="00A408C6">
        <w:rPr>
          <w:rFonts w:cstheme="minorHAnsi"/>
          <w:sz w:val="24"/>
          <w:szCs w:val="24"/>
        </w:rPr>
        <w:t xml:space="preserve">responses to the questionnaire, and the frequency of </w:t>
      </w:r>
      <w:r w:rsidR="002B2362" w:rsidRPr="00A408C6">
        <w:rPr>
          <w:rFonts w:cstheme="minorHAnsi"/>
          <w:sz w:val="24"/>
          <w:szCs w:val="24"/>
        </w:rPr>
        <w:t xml:space="preserve">the levels </w:t>
      </w:r>
      <w:r w:rsidR="003014D7" w:rsidRPr="00A408C6">
        <w:rPr>
          <w:rFonts w:cstheme="minorHAnsi"/>
          <w:sz w:val="24"/>
          <w:szCs w:val="24"/>
        </w:rPr>
        <w:t>on the observation schedule.</w:t>
      </w:r>
      <w:r w:rsidR="00805055" w:rsidRPr="00A408C6">
        <w:rPr>
          <w:rFonts w:cstheme="minorHAnsi"/>
          <w:sz w:val="24"/>
          <w:szCs w:val="24"/>
        </w:rPr>
        <w:t xml:space="preserve"> These w</w:t>
      </w:r>
      <w:r w:rsidR="0054772E" w:rsidRPr="00A408C6">
        <w:rPr>
          <w:rFonts w:cstheme="minorHAnsi"/>
          <w:sz w:val="24"/>
          <w:szCs w:val="24"/>
        </w:rPr>
        <w:t>il</w:t>
      </w:r>
      <w:r w:rsidR="00805055" w:rsidRPr="00A408C6">
        <w:rPr>
          <w:rFonts w:cstheme="minorHAnsi"/>
          <w:sz w:val="24"/>
          <w:szCs w:val="24"/>
        </w:rPr>
        <w:t xml:space="preserve">l be presented in bar charts. </w:t>
      </w:r>
      <w:r w:rsidR="003014D7" w:rsidRPr="00A408C6">
        <w:rPr>
          <w:rFonts w:cstheme="minorHAnsi"/>
          <w:sz w:val="24"/>
          <w:szCs w:val="24"/>
        </w:rPr>
        <w:t xml:space="preserve"> </w:t>
      </w:r>
      <w:r w:rsidR="00A63500" w:rsidRPr="00A408C6">
        <w:rPr>
          <w:rFonts w:cstheme="minorHAnsi"/>
          <w:sz w:val="24"/>
          <w:szCs w:val="24"/>
        </w:rPr>
        <w:t>The mode</w:t>
      </w:r>
      <w:r w:rsidR="001E0D4F" w:rsidRPr="00A408C6">
        <w:rPr>
          <w:rFonts w:cstheme="minorHAnsi"/>
          <w:sz w:val="24"/>
          <w:szCs w:val="24"/>
        </w:rPr>
        <w:t xml:space="preserve"> and standard </w:t>
      </w:r>
      <w:r w:rsidR="00A964A3" w:rsidRPr="00A408C6">
        <w:rPr>
          <w:rFonts w:cstheme="minorHAnsi"/>
          <w:sz w:val="24"/>
          <w:szCs w:val="24"/>
        </w:rPr>
        <w:t>deviation will be calculated</w:t>
      </w:r>
      <w:r w:rsidR="00971326" w:rsidRPr="00A408C6">
        <w:rPr>
          <w:rFonts w:cstheme="minorHAnsi"/>
          <w:sz w:val="24"/>
          <w:szCs w:val="24"/>
        </w:rPr>
        <w:t xml:space="preserve"> and presented in tabular form. </w:t>
      </w:r>
      <w:r w:rsidR="004520BA" w:rsidRPr="00A408C6">
        <w:rPr>
          <w:rFonts w:cstheme="minorHAnsi"/>
          <w:sz w:val="24"/>
          <w:szCs w:val="24"/>
        </w:rPr>
        <w:t xml:space="preserve"> Further complex calculations are not required due to the scale and nature of the ordinal data provided in this study. </w:t>
      </w:r>
    </w:p>
    <w:p w14:paraId="7A8E522F" w14:textId="7BCE13B4" w:rsidR="00F24A9D" w:rsidRPr="00A408C6" w:rsidRDefault="00946A9D" w:rsidP="00386DDD">
      <w:pPr>
        <w:rPr>
          <w:rFonts w:cstheme="minorHAnsi"/>
          <w:sz w:val="24"/>
          <w:szCs w:val="24"/>
        </w:rPr>
      </w:pPr>
      <w:r w:rsidRPr="00A408C6">
        <w:rPr>
          <w:rFonts w:cstheme="minorHAnsi"/>
          <w:sz w:val="24"/>
          <w:szCs w:val="24"/>
        </w:rPr>
        <w:t xml:space="preserve">Following analysis of both qualitative and quantitative data, </w:t>
      </w:r>
      <w:r w:rsidR="00A00E13" w:rsidRPr="00A408C6">
        <w:rPr>
          <w:rFonts w:cstheme="minorHAnsi"/>
          <w:sz w:val="24"/>
          <w:szCs w:val="24"/>
        </w:rPr>
        <w:t>results will be analysed for correlation and patterns</w:t>
      </w:r>
      <w:r w:rsidR="007E6661" w:rsidRPr="00A408C6">
        <w:rPr>
          <w:rFonts w:cstheme="minorHAnsi"/>
          <w:sz w:val="24"/>
          <w:szCs w:val="24"/>
        </w:rPr>
        <w:t xml:space="preserve">. </w:t>
      </w:r>
      <w:r w:rsidR="008C34EF" w:rsidRPr="00A408C6">
        <w:rPr>
          <w:rFonts w:cstheme="minorHAnsi"/>
          <w:sz w:val="24"/>
          <w:szCs w:val="24"/>
        </w:rPr>
        <w:t xml:space="preserve">Key themes </w:t>
      </w:r>
      <w:r w:rsidR="00015D8A" w:rsidRPr="00A408C6">
        <w:rPr>
          <w:rFonts w:cstheme="minorHAnsi"/>
          <w:sz w:val="24"/>
          <w:szCs w:val="24"/>
        </w:rPr>
        <w:t>a</w:t>
      </w:r>
      <w:r w:rsidR="008C34EF" w:rsidRPr="00A408C6">
        <w:rPr>
          <w:rFonts w:cstheme="minorHAnsi"/>
          <w:sz w:val="24"/>
          <w:szCs w:val="24"/>
        </w:rPr>
        <w:t xml:space="preserve">nd findings will be </w:t>
      </w:r>
      <w:r w:rsidR="00015D8A" w:rsidRPr="00A408C6">
        <w:rPr>
          <w:rFonts w:cstheme="minorHAnsi"/>
          <w:sz w:val="24"/>
          <w:szCs w:val="24"/>
        </w:rPr>
        <w:t xml:space="preserve">discussed and synthesised to </w:t>
      </w:r>
      <w:r w:rsidR="00DD7875" w:rsidRPr="00A408C6">
        <w:rPr>
          <w:rFonts w:cstheme="minorHAnsi"/>
          <w:sz w:val="24"/>
          <w:szCs w:val="24"/>
        </w:rPr>
        <w:t>explain what has been</w:t>
      </w:r>
      <w:r w:rsidR="00144545" w:rsidRPr="00A408C6">
        <w:rPr>
          <w:rFonts w:cstheme="minorHAnsi"/>
          <w:sz w:val="24"/>
          <w:szCs w:val="24"/>
        </w:rPr>
        <w:t xml:space="preserve"> found by the research, whether it </w:t>
      </w:r>
      <w:r w:rsidR="00445913" w:rsidRPr="00A408C6">
        <w:rPr>
          <w:rFonts w:cstheme="minorHAnsi"/>
          <w:sz w:val="24"/>
          <w:szCs w:val="24"/>
        </w:rPr>
        <w:t xml:space="preserve">affirms or contradicts other </w:t>
      </w:r>
      <w:r w:rsidR="00144545" w:rsidRPr="00A408C6">
        <w:rPr>
          <w:rFonts w:cstheme="minorHAnsi"/>
          <w:sz w:val="24"/>
          <w:szCs w:val="24"/>
        </w:rPr>
        <w:t>research</w:t>
      </w:r>
      <w:r w:rsidR="00445913" w:rsidRPr="00A408C6">
        <w:rPr>
          <w:rFonts w:cstheme="minorHAnsi"/>
          <w:sz w:val="24"/>
          <w:szCs w:val="24"/>
        </w:rPr>
        <w:t xml:space="preserve"> and how the research had led to changing ideas or interpretations. </w:t>
      </w:r>
      <w:r w:rsidR="00F24A9D" w:rsidRPr="00A408C6">
        <w:rPr>
          <w:rFonts w:cstheme="minorHAnsi"/>
          <w:sz w:val="24"/>
          <w:szCs w:val="24"/>
        </w:rPr>
        <w:t xml:space="preserve">  </w:t>
      </w:r>
      <w:r w:rsidR="00E17061">
        <w:rPr>
          <w:rFonts w:cstheme="minorHAnsi"/>
          <w:sz w:val="24"/>
          <w:szCs w:val="24"/>
        </w:rPr>
        <w:t xml:space="preserve">A narrative </w:t>
      </w:r>
      <w:r w:rsidR="008856A9">
        <w:rPr>
          <w:rFonts w:cstheme="minorHAnsi"/>
          <w:sz w:val="24"/>
          <w:szCs w:val="24"/>
        </w:rPr>
        <w:t xml:space="preserve">approach will be taken to reporting the </w:t>
      </w:r>
      <w:r w:rsidR="000A26B5">
        <w:rPr>
          <w:rFonts w:cstheme="minorHAnsi"/>
          <w:sz w:val="24"/>
          <w:szCs w:val="24"/>
        </w:rPr>
        <w:t>findings</w:t>
      </w:r>
      <w:r w:rsidR="008856A9">
        <w:rPr>
          <w:rFonts w:cstheme="minorHAnsi"/>
          <w:sz w:val="24"/>
          <w:szCs w:val="24"/>
        </w:rPr>
        <w:t xml:space="preserve">, in common with case study style research. </w:t>
      </w:r>
    </w:p>
    <w:p w14:paraId="524DBDF8" w14:textId="62ABC48C" w:rsidR="00517CCE" w:rsidRPr="00A408C6" w:rsidRDefault="00157059" w:rsidP="00386DDD">
      <w:pPr>
        <w:rPr>
          <w:rFonts w:cstheme="minorHAnsi"/>
          <w:sz w:val="24"/>
          <w:szCs w:val="24"/>
        </w:rPr>
      </w:pPr>
      <w:r w:rsidRPr="00A408C6">
        <w:rPr>
          <w:rFonts w:cstheme="minorHAnsi"/>
          <w:sz w:val="24"/>
          <w:szCs w:val="24"/>
        </w:rPr>
        <w:t xml:space="preserve">The final report </w:t>
      </w:r>
      <w:r w:rsidR="002055DD" w:rsidRPr="00A408C6">
        <w:rPr>
          <w:rFonts w:cstheme="minorHAnsi"/>
          <w:sz w:val="24"/>
          <w:szCs w:val="24"/>
        </w:rPr>
        <w:t xml:space="preserve">and an </w:t>
      </w:r>
      <w:r w:rsidR="0027333A" w:rsidRPr="00A408C6">
        <w:rPr>
          <w:rFonts w:cstheme="minorHAnsi"/>
          <w:sz w:val="24"/>
          <w:szCs w:val="24"/>
        </w:rPr>
        <w:t>accessible, honest</w:t>
      </w:r>
      <w:r w:rsidR="002055DD" w:rsidRPr="00A408C6">
        <w:rPr>
          <w:rFonts w:cstheme="minorHAnsi"/>
          <w:sz w:val="24"/>
          <w:szCs w:val="24"/>
        </w:rPr>
        <w:t xml:space="preserve"> summary of the research </w:t>
      </w:r>
      <w:r w:rsidRPr="00A408C6">
        <w:rPr>
          <w:rFonts w:cstheme="minorHAnsi"/>
          <w:sz w:val="24"/>
          <w:szCs w:val="24"/>
        </w:rPr>
        <w:t xml:space="preserve">will be made available to the school, </w:t>
      </w:r>
      <w:r w:rsidR="008A035A" w:rsidRPr="00A408C6">
        <w:rPr>
          <w:rFonts w:cstheme="minorHAnsi"/>
          <w:sz w:val="24"/>
          <w:szCs w:val="24"/>
        </w:rPr>
        <w:t>participants and parents</w:t>
      </w:r>
      <w:r w:rsidR="00F24A9D" w:rsidRPr="00A408C6">
        <w:rPr>
          <w:rFonts w:cstheme="minorHAnsi"/>
          <w:sz w:val="24"/>
          <w:szCs w:val="24"/>
        </w:rPr>
        <w:t>, c</w:t>
      </w:r>
      <w:r w:rsidR="008A035A" w:rsidRPr="00A408C6">
        <w:rPr>
          <w:rFonts w:cstheme="minorHAnsi"/>
          <w:sz w:val="24"/>
          <w:szCs w:val="24"/>
        </w:rPr>
        <w:t>arers</w:t>
      </w:r>
      <w:r w:rsidR="00F24A9D" w:rsidRPr="00A408C6">
        <w:rPr>
          <w:rFonts w:cstheme="minorHAnsi"/>
          <w:sz w:val="24"/>
          <w:szCs w:val="24"/>
        </w:rPr>
        <w:t xml:space="preserve"> and g</w:t>
      </w:r>
      <w:r w:rsidR="008A035A" w:rsidRPr="00A408C6">
        <w:rPr>
          <w:rFonts w:cstheme="minorHAnsi"/>
          <w:sz w:val="24"/>
          <w:szCs w:val="24"/>
        </w:rPr>
        <w:t>uardians</w:t>
      </w:r>
      <w:r w:rsidR="0027333A" w:rsidRPr="00A408C6">
        <w:rPr>
          <w:rFonts w:cstheme="minorHAnsi"/>
          <w:sz w:val="24"/>
          <w:szCs w:val="24"/>
        </w:rPr>
        <w:t xml:space="preserve">, in formats that are appropriate to the audience. </w:t>
      </w:r>
      <w:r w:rsidR="008A035A" w:rsidRPr="00A408C6">
        <w:rPr>
          <w:rFonts w:cstheme="minorHAnsi"/>
          <w:sz w:val="24"/>
          <w:szCs w:val="24"/>
        </w:rPr>
        <w:t xml:space="preserve"> </w:t>
      </w:r>
      <w:r w:rsidR="00F24A9D" w:rsidRPr="00A408C6">
        <w:rPr>
          <w:rFonts w:cstheme="minorHAnsi"/>
          <w:sz w:val="24"/>
          <w:szCs w:val="24"/>
        </w:rPr>
        <w:t xml:space="preserve">It is ethically good practice to ensure that participants and interested parties </w:t>
      </w:r>
      <w:r w:rsidR="00D01391" w:rsidRPr="00A408C6">
        <w:rPr>
          <w:rFonts w:cstheme="minorHAnsi"/>
          <w:sz w:val="24"/>
          <w:szCs w:val="24"/>
        </w:rPr>
        <w:t>can</w:t>
      </w:r>
      <w:r w:rsidR="00F24A9D" w:rsidRPr="00A408C6">
        <w:rPr>
          <w:rFonts w:cstheme="minorHAnsi"/>
          <w:sz w:val="24"/>
          <w:szCs w:val="24"/>
        </w:rPr>
        <w:t xml:space="preserve"> access the results of the research (BERA, 2018). </w:t>
      </w:r>
      <w:r w:rsidR="00D254B0" w:rsidRPr="00A408C6">
        <w:rPr>
          <w:rFonts w:cstheme="minorHAnsi"/>
          <w:sz w:val="24"/>
          <w:szCs w:val="24"/>
        </w:rPr>
        <w:t>This</w:t>
      </w:r>
      <w:r w:rsidR="00F24A9D" w:rsidRPr="00A408C6">
        <w:rPr>
          <w:rFonts w:cstheme="minorHAnsi"/>
          <w:sz w:val="24"/>
          <w:szCs w:val="24"/>
        </w:rPr>
        <w:t xml:space="preserve"> also follows the participatory nature of constructivist </w:t>
      </w:r>
      <w:r w:rsidR="00D254B0" w:rsidRPr="00A408C6">
        <w:rPr>
          <w:rFonts w:cstheme="minorHAnsi"/>
          <w:sz w:val="24"/>
          <w:szCs w:val="24"/>
        </w:rPr>
        <w:t xml:space="preserve">research. </w:t>
      </w:r>
      <w:r w:rsidR="006C3D58" w:rsidRPr="00A408C6">
        <w:rPr>
          <w:rFonts w:cstheme="minorHAnsi"/>
          <w:sz w:val="24"/>
          <w:szCs w:val="24"/>
        </w:rPr>
        <w:t xml:space="preserve"> BERA also states that research findings should be made public</w:t>
      </w:r>
      <w:r w:rsidR="00D746B9">
        <w:rPr>
          <w:rFonts w:cstheme="minorHAnsi"/>
          <w:sz w:val="24"/>
          <w:szCs w:val="24"/>
        </w:rPr>
        <w:t xml:space="preserve">. </w:t>
      </w:r>
    </w:p>
    <w:p w14:paraId="03E8B62D" w14:textId="5C7AEC6D" w:rsidR="00386DDD" w:rsidRPr="00A408C6" w:rsidRDefault="00445913" w:rsidP="00386DDD">
      <w:pPr>
        <w:rPr>
          <w:rFonts w:cstheme="minorHAnsi"/>
          <w:b/>
          <w:bCs/>
          <w:sz w:val="24"/>
          <w:szCs w:val="24"/>
        </w:rPr>
      </w:pPr>
      <w:r w:rsidRPr="00A408C6">
        <w:rPr>
          <w:rFonts w:cstheme="minorHAnsi"/>
          <w:b/>
          <w:bCs/>
          <w:sz w:val="24"/>
          <w:szCs w:val="24"/>
        </w:rPr>
        <w:t>Ethical Considerations</w:t>
      </w:r>
    </w:p>
    <w:p w14:paraId="573F33AC" w14:textId="5FD7CF39" w:rsidR="000F09B5" w:rsidRPr="00A408C6" w:rsidRDefault="00013B08" w:rsidP="00386DDD">
      <w:pPr>
        <w:rPr>
          <w:rFonts w:cstheme="minorHAnsi"/>
          <w:sz w:val="24"/>
          <w:szCs w:val="24"/>
        </w:rPr>
      </w:pPr>
      <w:r w:rsidRPr="00A408C6">
        <w:rPr>
          <w:rFonts w:cstheme="minorHAnsi"/>
          <w:sz w:val="24"/>
          <w:szCs w:val="24"/>
        </w:rPr>
        <w:t xml:space="preserve">Any research with young people needs to consider ethical considerations. </w:t>
      </w:r>
      <w:r w:rsidR="00FA73A5">
        <w:rPr>
          <w:rFonts w:cstheme="minorHAnsi"/>
          <w:sz w:val="24"/>
          <w:szCs w:val="24"/>
        </w:rPr>
        <w:t xml:space="preserve"> </w:t>
      </w:r>
      <w:r w:rsidRPr="00A408C6">
        <w:rPr>
          <w:rFonts w:cstheme="minorHAnsi"/>
          <w:sz w:val="24"/>
          <w:szCs w:val="24"/>
        </w:rPr>
        <w:t xml:space="preserve">An </w:t>
      </w:r>
      <w:r w:rsidR="00051ED2" w:rsidRPr="00A408C6">
        <w:rPr>
          <w:rFonts w:cstheme="minorHAnsi"/>
          <w:sz w:val="24"/>
          <w:szCs w:val="24"/>
        </w:rPr>
        <w:t>e</w:t>
      </w:r>
      <w:r w:rsidRPr="00A408C6">
        <w:rPr>
          <w:rFonts w:cstheme="minorHAnsi"/>
          <w:sz w:val="24"/>
          <w:szCs w:val="24"/>
        </w:rPr>
        <w:t xml:space="preserve">thics form and accompanying rationale </w:t>
      </w:r>
      <w:r w:rsidR="00051ED2" w:rsidRPr="00A408C6">
        <w:rPr>
          <w:rFonts w:cstheme="minorHAnsi"/>
          <w:sz w:val="24"/>
          <w:szCs w:val="24"/>
        </w:rPr>
        <w:t xml:space="preserve">and reflection </w:t>
      </w:r>
      <w:r w:rsidR="00622F9A" w:rsidRPr="00A408C6">
        <w:rPr>
          <w:rFonts w:cstheme="minorHAnsi"/>
          <w:sz w:val="24"/>
          <w:szCs w:val="24"/>
        </w:rPr>
        <w:t>has been submitted</w:t>
      </w:r>
      <w:r w:rsidR="00272295">
        <w:rPr>
          <w:rFonts w:cstheme="minorHAnsi"/>
          <w:sz w:val="24"/>
          <w:szCs w:val="24"/>
        </w:rPr>
        <w:t xml:space="preserve"> in addition to this paper,</w:t>
      </w:r>
      <w:r w:rsidR="00FA73A5">
        <w:rPr>
          <w:rFonts w:cstheme="minorHAnsi"/>
          <w:sz w:val="24"/>
          <w:szCs w:val="24"/>
        </w:rPr>
        <w:t xml:space="preserve"> which</w:t>
      </w:r>
      <w:r w:rsidR="00622F9A" w:rsidRPr="00A408C6">
        <w:rPr>
          <w:rFonts w:cstheme="minorHAnsi"/>
          <w:sz w:val="24"/>
          <w:szCs w:val="24"/>
        </w:rPr>
        <w:t xml:space="preserve"> details the ethical foundations for this proposal.</w:t>
      </w:r>
      <w:r w:rsidR="00FA73A5">
        <w:rPr>
          <w:rFonts w:cstheme="minorHAnsi"/>
          <w:sz w:val="24"/>
          <w:szCs w:val="24"/>
        </w:rPr>
        <w:t xml:space="preserve"> </w:t>
      </w:r>
      <w:r w:rsidR="00A50D66">
        <w:rPr>
          <w:rFonts w:cstheme="minorHAnsi"/>
          <w:sz w:val="24"/>
          <w:szCs w:val="24"/>
        </w:rPr>
        <w:t>Some a</w:t>
      </w:r>
      <w:r w:rsidR="00C61C17">
        <w:rPr>
          <w:rFonts w:cstheme="minorHAnsi"/>
          <w:sz w:val="24"/>
          <w:szCs w:val="24"/>
        </w:rPr>
        <w:t xml:space="preserve">dditional information is </w:t>
      </w:r>
      <w:r w:rsidR="0017191F">
        <w:rPr>
          <w:rFonts w:cstheme="minorHAnsi"/>
          <w:sz w:val="24"/>
          <w:szCs w:val="24"/>
        </w:rPr>
        <w:t xml:space="preserve">highlighted here. </w:t>
      </w:r>
    </w:p>
    <w:p w14:paraId="7A5764AD" w14:textId="61BE92EC" w:rsidR="002B781A" w:rsidRPr="00C24682" w:rsidRDefault="005B309B" w:rsidP="00386DDD">
      <w:pPr>
        <w:rPr>
          <w:rFonts w:cstheme="minorHAnsi"/>
          <w:sz w:val="24"/>
          <w:szCs w:val="24"/>
        </w:rPr>
      </w:pPr>
      <w:r w:rsidRPr="00A408C6">
        <w:rPr>
          <w:rFonts w:cstheme="minorHAnsi"/>
          <w:sz w:val="24"/>
          <w:szCs w:val="24"/>
        </w:rPr>
        <w:lastRenderedPageBreak/>
        <w:t>The key ethical issue</w:t>
      </w:r>
      <w:r w:rsidR="0062793C" w:rsidRPr="00A408C6">
        <w:rPr>
          <w:rFonts w:cstheme="minorHAnsi"/>
          <w:sz w:val="24"/>
          <w:szCs w:val="24"/>
        </w:rPr>
        <w:t xml:space="preserve"> </w:t>
      </w:r>
      <w:r w:rsidR="0017191F">
        <w:rPr>
          <w:rFonts w:cstheme="minorHAnsi"/>
          <w:sz w:val="24"/>
          <w:szCs w:val="24"/>
        </w:rPr>
        <w:t xml:space="preserve">explained on the </w:t>
      </w:r>
      <w:r w:rsidR="00C24682">
        <w:rPr>
          <w:rFonts w:cstheme="minorHAnsi"/>
          <w:sz w:val="24"/>
          <w:szCs w:val="24"/>
        </w:rPr>
        <w:t>e</w:t>
      </w:r>
      <w:r w:rsidR="0017191F">
        <w:rPr>
          <w:rFonts w:cstheme="minorHAnsi"/>
          <w:sz w:val="24"/>
          <w:szCs w:val="24"/>
        </w:rPr>
        <w:t xml:space="preserve">thics form and accompanying rationale </w:t>
      </w:r>
      <w:r w:rsidR="0062793C" w:rsidRPr="00A408C6">
        <w:rPr>
          <w:rFonts w:cstheme="minorHAnsi"/>
          <w:sz w:val="24"/>
          <w:szCs w:val="24"/>
        </w:rPr>
        <w:t xml:space="preserve">is </w:t>
      </w:r>
      <w:r w:rsidR="000E6F2B" w:rsidRPr="00A408C6">
        <w:rPr>
          <w:rFonts w:cstheme="minorHAnsi"/>
          <w:sz w:val="24"/>
          <w:szCs w:val="24"/>
        </w:rPr>
        <w:t xml:space="preserve">consent and assent. </w:t>
      </w:r>
      <w:r w:rsidR="000F09B5" w:rsidRPr="00A408C6">
        <w:rPr>
          <w:rFonts w:cstheme="minorHAnsi"/>
          <w:sz w:val="24"/>
          <w:szCs w:val="24"/>
        </w:rPr>
        <w:t xml:space="preserve"> As the participants are young people</w:t>
      </w:r>
      <w:r w:rsidR="007F7AC0" w:rsidRPr="00A408C6">
        <w:rPr>
          <w:rFonts w:cstheme="minorHAnsi"/>
          <w:sz w:val="24"/>
          <w:szCs w:val="24"/>
        </w:rPr>
        <w:t xml:space="preserve">, consent will be needed from parents, guardians or carers. </w:t>
      </w:r>
      <w:r w:rsidR="0017191F">
        <w:rPr>
          <w:rFonts w:cstheme="minorHAnsi"/>
          <w:sz w:val="24"/>
          <w:szCs w:val="24"/>
        </w:rPr>
        <w:t xml:space="preserve"> </w:t>
      </w:r>
      <w:r w:rsidR="007F7AC0" w:rsidRPr="00A408C6">
        <w:rPr>
          <w:rFonts w:cstheme="minorHAnsi"/>
          <w:sz w:val="24"/>
          <w:szCs w:val="24"/>
        </w:rPr>
        <w:t xml:space="preserve">In addition, following the participatory research model, the young people themselves will </w:t>
      </w:r>
      <w:r w:rsidR="006A1F39" w:rsidRPr="00A408C6">
        <w:rPr>
          <w:rFonts w:cstheme="minorHAnsi"/>
          <w:sz w:val="24"/>
          <w:szCs w:val="24"/>
        </w:rPr>
        <w:t xml:space="preserve">be asked for their assent to the research as well and their wishes will be prioritised. </w:t>
      </w:r>
      <w:r w:rsidR="0017191F">
        <w:rPr>
          <w:rFonts w:cstheme="minorHAnsi"/>
          <w:sz w:val="24"/>
          <w:szCs w:val="24"/>
        </w:rPr>
        <w:t xml:space="preserve"> </w:t>
      </w:r>
      <w:r w:rsidR="009B1582" w:rsidRPr="00A408C6">
        <w:rPr>
          <w:rFonts w:cstheme="minorHAnsi"/>
          <w:sz w:val="24"/>
          <w:szCs w:val="24"/>
        </w:rPr>
        <w:t xml:space="preserve">An information leaflet </w:t>
      </w:r>
      <w:r w:rsidR="00FA5959" w:rsidRPr="00A408C6">
        <w:rPr>
          <w:rFonts w:cstheme="minorHAnsi"/>
          <w:sz w:val="24"/>
          <w:szCs w:val="24"/>
        </w:rPr>
        <w:t xml:space="preserve">(See appendix 1) </w:t>
      </w:r>
      <w:r w:rsidR="009B1582" w:rsidRPr="00A408C6">
        <w:rPr>
          <w:rFonts w:cstheme="minorHAnsi"/>
          <w:sz w:val="24"/>
          <w:szCs w:val="24"/>
        </w:rPr>
        <w:t>ha</w:t>
      </w:r>
      <w:r w:rsidR="00FA5959" w:rsidRPr="00A408C6">
        <w:rPr>
          <w:rFonts w:cstheme="minorHAnsi"/>
          <w:sz w:val="24"/>
          <w:szCs w:val="24"/>
        </w:rPr>
        <w:t>s</w:t>
      </w:r>
      <w:r w:rsidR="009B1582" w:rsidRPr="00A408C6">
        <w:rPr>
          <w:rFonts w:cstheme="minorHAnsi"/>
          <w:sz w:val="24"/>
          <w:szCs w:val="24"/>
        </w:rPr>
        <w:t xml:space="preserve"> been developed</w:t>
      </w:r>
      <w:r w:rsidR="0086038E" w:rsidRPr="00A408C6">
        <w:rPr>
          <w:rFonts w:cstheme="minorHAnsi"/>
          <w:sz w:val="24"/>
          <w:szCs w:val="24"/>
        </w:rPr>
        <w:t xml:space="preserve"> based on the principles </w:t>
      </w:r>
      <w:r w:rsidR="00456C64" w:rsidRPr="00A408C6">
        <w:rPr>
          <w:rFonts w:cstheme="minorHAnsi"/>
          <w:sz w:val="24"/>
          <w:szCs w:val="24"/>
        </w:rPr>
        <w:t>in</w:t>
      </w:r>
      <w:r w:rsidR="00846FDD" w:rsidRPr="00A408C6">
        <w:rPr>
          <w:rFonts w:cstheme="minorHAnsi"/>
          <w:sz w:val="24"/>
          <w:szCs w:val="24"/>
        </w:rPr>
        <w:t xml:space="preserve"> outlined by Alderson (</w:t>
      </w:r>
      <w:r w:rsidR="00C8728E" w:rsidRPr="00A408C6">
        <w:rPr>
          <w:rFonts w:cstheme="minorHAnsi"/>
          <w:sz w:val="24"/>
          <w:szCs w:val="24"/>
        </w:rPr>
        <w:t>2005)</w:t>
      </w:r>
      <w:r w:rsidR="00157059" w:rsidRPr="00A408C6">
        <w:rPr>
          <w:rFonts w:cstheme="minorHAnsi"/>
          <w:sz w:val="24"/>
          <w:szCs w:val="24"/>
        </w:rPr>
        <w:t xml:space="preserve">. </w:t>
      </w:r>
      <w:r w:rsidR="00D258ED" w:rsidRPr="00A408C6">
        <w:rPr>
          <w:rFonts w:cstheme="minorHAnsi"/>
          <w:sz w:val="24"/>
          <w:szCs w:val="24"/>
        </w:rPr>
        <w:t xml:space="preserve"> It has been written in a way that provides </w:t>
      </w:r>
      <w:r w:rsidR="00331B8E" w:rsidRPr="00A408C6">
        <w:rPr>
          <w:rFonts w:cstheme="minorHAnsi"/>
          <w:sz w:val="24"/>
          <w:szCs w:val="24"/>
        </w:rPr>
        <w:t>enough</w:t>
      </w:r>
      <w:r w:rsidR="00D258ED" w:rsidRPr="00A408C6">
        <w:rPr>
          <w:rFonts w:cstheme="minorHAnsi"/>
          <w:sz w:val="24"/>
          <w:szCs w:val="24"/>
        </w:rPr>
        <w:t xml:space="preserve"> information for the pupils to be able to provide informed </w:t>
      </w:r>
      <w:r w:rsidR="00720402" w:rsidRPr="00A408C6">
        <w:rPr>
          <w:rFonts w:cstheme="minorHAnsi"/>
          <w:sz w:val="24"/>
          <w:szCs w:val="24"/>
        </w:rPr>
        <w:t>assent</w:t>
      </w:r>
      <w:r w:rsidR="00D258ED" w:rsidRPr="00A408C6">
        <w:rPr>
          <w:rFonts w:cstheme="minorHAnsi"/>
          <w:sz w:val="24"/>
          <w:szCs w:val="24"/>
        </w:rPr>
        <w:t xml:space="preserve">. </w:t>
      </w:r>
      <w:r w:rsidR="0019340B">
        <w:rPr>
          <w:rFonts w:cstheme="minorHAnsi"/>
          <w:sz w:val="24"/>
          <w:szCs w:val="24"/>
        </w:rPr>
        <w:t xml:space="preserve"> </w:t>
      </w:r>
      <w:r w:rsidR="00D258ED" w:rsidRPr="00A408C6">
        <w:rPr>
          <w:rFonts w:cstheme="minorHAnsi"/>
          <w:sz w:val="24"/>
          <w:szCs w:val="24"/>
        </w:rPr>
        <w:t xml:space="preserve">A more detailed </w:t>
      </w:r>
      <w:r w:rsidR="0019340B">
        <w:rPr>
          <w:rFonts w:cstheme="minorHAnsi"/>
          <w:sz w:val="24"/>
          <w:szCs w:val="24"/>
        </w:rPr>
        <w:t xml:space="preserve">information sheet and consent form </w:t>
      </w:r>
      <w:r w:rsidR="00720402" w:rsidRPr="00A408C6">
        <w:rPr>
          <w:rFonts w:cstheme="minorHAnsi"/>
          <w:sz w:val="24"/>
          <w:szCs w:val="24"/>
        </w:rPr>
        <w:t xml:space="preserve">would be provided to parents and guardians. </w:t>
      </w:r>
      <w:r w:rsidR="0019340B">
        <w:rPr>
          <w:rFonts w:cstheme="minorHAnsi"/>
          <w:sz w:val="24"/>
          <w:szCs w:val="24"/>
        </w:rPr>
        <w:t xml:space="preserve"> </w:t>
      </w:r>
      <w:r w:rsidR="00FA4178" w:rsidRPr="00A408C6">
        <w:rPr>
          <w:rFonts w:cstheme="minorHAnsi"/>
          <w:sz w:val="24"/>
          <w:szCs w:val="24"/>
        </w:rPr>
        <w:t xml:space="preserve">Throughout the research, participants will be reminded of their right to withdraw and that there will be no negative consequences of withdrawing. </w:t>
      </w:r>
    </w:p>
    <w:p w14:paraId="7C6F95C9" w14:textId="01B75263" w:rsidR="001C6F8C" w:rsidRPr="00A408C6" w:rsidRDefault="001C6F8C" w:rsidP="00386DDD">
      <w:pPr>
        <w:rPr>
          <w:rFonts w:cstheme="minorHAnsi"/>
          <w:b/>
          <w:bCs/>
          <w:sz w:val="24"/>
          <w:szCs w:val="24"/>
          <w:u w:val="single"/>
        </w:rPr>
      </w:pPr>
      <w:r w:rsidRPr="00A408C6">
        <w:rPr>
          <w:rFonts w:cstheme="minorHAnsi"/>
          <w:b/>
          <w:bCs/>
          <w:sz w:val="24"/>
          <w:szCs w:val="24"/>
          <w:u w:val="single"/>
        </w:rPr>
        <w:t xml:space="preserve">Conclusion. </w:t>
      </w:r>
    </w:p>
    <w:p w14:paraId="2ACC45E4" w14:textId="4F438DF1" w:rsidR="00041363" w:rsidRPr="00A408C6" w:rsidRDefault="00862986" w:rsidP="00386DDD">
      <w:pPr>
        <w:rPr>
          <w:rFonts w:cstheme="minorHAnsi"/>
          <w:sz w:val="24"/>
          <w:szCs w:val="24"/>
        </w:rPr>
      </w:pPr>
      <w:r w:rsidRPr="00A408C6">
        <w:rPr>
          <w:rFonts w:cstheme="minorHAnsi"/>
          <w:sz w:val="24"/>
          <w:szCs w:val="24"/>
        </w:rPr>
        <w:t>This proposal is focused on a key area of pedagogical research</w:t>
      </w:r>
      <w:r w:rsidR="00C66629">
        <w:rPr>
          <w:rFonts w:cstheme="minorHAnsi"/>
          <w:sz w:val="24"/>
          <w:szCs w:val="24"/>
        </w:rPr>
        <w:t xml:space="preserve"> that has not yet been investigated in depth in humanities subjects.</w:t>
      </w:r>
      <w:r w:rsidRPr="00A408C6">
        <w:rPr>
          <w:rFonts w:cstheme="minorHAnsi"/>
          <w:sz w:val="24"/>
          <w:szCs w:val="24"/>
        </w:rPr>
        <w:t xml:space="preserve"> </w:t>
      </w:r>
      <w:r w:rsidR="00041363" w:rsidRPr="00A408C6">
        <w:rPr>
          <w:rFonts w:cstheme="minorHAnsi"/>
          <w:sz w:val="24"/>
          <w:szCs w:val="24"/>
        </w:rPr>
        <w:t xml:space="preserve"> The research will add to and potentially corroborate existing research </w:t>
      </w:r>
      <w:r w:rsidR="00C66629">
        <w:rPr>
          <w:rFonts w:cstheme="minorHAnsi"/>
          <w:sz w:val="24"/>
          <w:szCs w:val="24"/>
        </w:rPr>
        <w:t xml:space="preserve">from other disciplines </w:t>
      </w:r>
      <w:r w:rsidR="00041363" w:rsidRPr="00A408C6">
        <w:rPr>
          <w:rFonts w:cstheme="minorHAnsi"/>
          <w:sz w:val="24"/>
          <w:szCs w:val="24"/>
        </w:rPr>
        <w:t xml:space="preserve">that shows the positive impact collaborative learning has on </w:t>
      </w:r>
      <w:r w:rsidR="003A52B1" w:rsidRPr="00A408C6">
        <w:rPr>
          <w:rFonts w:cstheme="minorHAnsi"/>
          <w:sz w:val="24"/>
          <w:szCs w:val="24"/>
        </w:rPr>
        <w:t>pupil</w:t>
      </w:r>
      <w:r w:rsidR="00BF4C64" w:rsidRPr="00A408C6">
        <w:rPr>
          <w:rFonts w:cstheme="minorHAnsi"/>
          <w:sz w:val="24"/>
          <w:szCs w:val="24"/>
        </w:rPr>
        <w:t xml:space="preserve"> </w:t>
      </w:r>
      <w:r w:rsidR="003A52B1" w:rsidRPr="00A408C6">
        <w:rPr>
          <w:rFonts w:cstheme="minorHAnsi"/>
          <w:sz w:val="24"/>
          <w:szCs w:val="24"/>
        </w:rPr>
        <w:t>motivation. If the research finds that pupils are more enthusiastic and eng</w:t>
      </w:r>
      <w:r w:rsidR="00BF4C64" w:rsidRPr="00A408C6">
        <w:rPr>
          <w:rFonts w:cstheme="minorHAnsi"/>
          <w:sz w:val="24"/>
          <w:szCs w:val="24"/>
        </w:rPr>
        <w:t>a</w:t>
      </w:r>
      <w:r w:rsidR="003A52B1" w:rsidRPr="00A408C6">
        <w:rPr>
          <w:rFonts w:cstheme="minorHAnsi"/>
          <w:sz w:val="24"/>
          <w:szCs w:val="24"/>
        </w:rPr>
        <w:t xml:space="preserve">ged when doing collaborative learning, further research could investigate how to create optimum conditions for collaborative learning.  </w:t>
      </w:r>
      <w:r w:rsidR="00C66629">
        <w:rPr>
          <w:rFonts w:cstheme="minorHAnsi"/>
          <w:sz w:val="24"/>
          <w:szCs w:val="24"/>
        </w:rPr>
        <w:t xml:space="preserve"> </w:t>
      </w:r>
      <w:r w:rsidR="003A52B1" w:rsidRPr="00A408C6">
        <w:rPr>
          <w:rFonts w:cstheme="minorHAnsi"/>
          <w:sz w:val="24"/>
          <w:szCs w:val="24"/>
        </w:rPr>
        <w:t>Developing collaborative skills</w:t>
      </w:r>
      <w:r w:rsidR="00992231" w:rsidRPr="00A408C6">
        <w:rPr>
          <w:rFonts w:cstheme="minorHAnsi"/>
          <w:sz w:val="24"/>
          <w:szCs w:val="24"/>
        </w:rPr>
        <w:t xml:space="preserve">, including communication, and creating a respectful and cooperative environment </w:t>
      </w:r>
      <w:r w:rsidR="00BE2C51" w:rsidRPr="00A408C6">
        <w:rPr>
          <w:rFonts w:cstheme="minorHAnsi"/>
          <w:sz w:val="24"/>
          <w:szCs w:val="24"/>
        </w:rPr>
        <w:t xml:space="preserve">for collaboration could be future areas of research. </w:t>
      </w:r>
      <w:r w:rsidR="002711F1" w:rsidRPr="00A408C6">
        <w:rPr>
          <w:rFonts w:cstheme="minorHAnsi"/>
          <w:sz w:val="24"/>
          <w:szCs w:val="24"/>
        </w:rPr>
        <w:t xml:space="preserve"> </w:t>
      </w:r>
    </w:p>
    <w:p w14:paraId="15635C93" w14:textId="023D1292" w:rsidR="002C39CB" w:rsidRPr="00980AED" w:rsidRDefault="002C39CB">
      <w:pPr>
        <w:rPr>
          <w:rFonts w:cstheme="minorHAnsi"/>
          <w:color w:val="92D050"/>
          <w:sz w:val="24"/>
          <w:szCs w:val="24"/>
        </w:rPr>
      </w:pPr>
    </w:p>
    <w:p w14:paraId="26748D06" w14:textId="0664BA4C" w:rsidR="007E06D0" w:rsidRPr="00980AED" w:rsidRDefault="007E06D0" w:rsidP="007E06D0">
      <w:pPr>
        <w:rPr>
          <w:rFonts w:cstheme="minorHAnsi"/>
          <w:b/>
          <w:bCs/>
          <w:sz w:val="24"/>
          <w:szCs w:val="24"/>
          <w:u w:val="single"/>
        </w:rPr>
      </w:pPr>
      <w:r w:rsidRPr="00980AED">
        <w:rPr>
          <w:rFonts w:cstheme="minorHAnsi"/>
          <w:b/>
          <w:bCs/>
          <w:sz w:val="24"/>
          <w:szCs w:val="24"/>
          <w:u w:val="single"/>
        </w:rPr>
        <w:t>References</w:t>
      </w:r>
    </w:p>
    <w:p w14:paraId="0EA0B2AA" w14:textId="0471FB2B" w:rsidR="00C8728E" w:rsidRPr="00980AED" w:rsidRDefault="00C8728E" w:rsidP="007E06D0">
      <w:pPr>
        <w:rPr>
          <w:rFonts w:cstheme="minorHAnsi"/>
          <w:sz w:val="24"/>
          <w:szCs w:val="24"/>
        </w:rPr>
      </w:pPr>
      <w:r w:rsidRPr="00980AED">
        <w:rPr>
          <w:rFonts w:cstheme="minorHAnsi"/>
          <w:sz w:val="24"/>
          <w:szCs w:val="24"/>
        </w:rPr>
        <w:t xml:space="preserve">Alderson, P. (2005) ‘Designing ethical research with children’.  In Farrell, A. (ed) </w:t>
      </w:r>
      <w:r w:rsidRPr="006F3D51">
        <w:rPr>
          <w:rFonts w:cstheme="minorHAnsi"/>
          <w:i/>
          <w:iCs/>
          <w:sz w:val="24"/>
          <w:szCs w:val="24"/>
        </w:rPr>
        <w:t>Ethical research with children</w:t>
      </w:r>
      <w:r w:rsidRPr="00980AED">
        <w:rPr>
          <w:rFonts w:cstheme="minorHAnsi"/>
          <w:sz w:val="24"/>
          <w:szCs w:val="24"/>
        </w:rPr>
        <w:t>. Maidenhead: Open University Press.</w:t>
      </w:r>
    </w:p>
    <w:p w14:paraId="3C7EA717" w14:textId="52003D31" w:rsidR="001A0F36" w:rsidRDefault="00BF5E7B" w:rsidP="00823739">
      <w:pPr>
        <w:rPr>
          <w:rFonts w:cstheme="minorHAnsi"/>
          <w:sz w:val="24"/>
          <w:szCs w:val="24"/>
        </w:rPr>
      </w:pPr>
      <w:r w:rsidRPr="00BF5E7B">
        <w:rPr>
          <w:rFonts w:cstheme="minorHAnsi"/>
          <w:sz w:val="24"/>
          <w:szCs w:val="24"/>
        </w:rPr>
        <w:t xml:space="preserve">British Educational Research Association (BERA) (2018) </w:t>
      </w:r>
      <w:r w:rsidRPr="006F3D51">
        <w:rPr>
          <w:rFonts w:cstheme="minorHAnsi"/>
          <w:i/>
          <w:iCs/>
          <w:sz w:val="24"/>
          <w:szCs w:val="24"/>
        </w:rPr>
        <w:t>Ethical guidelines for educational research</w:t>
      </w:r>
      <w:r w:rsidRPr="00BF5E7B">
        <w:rPr>
          <w:rFonts w:cstheme="minorHAnsi"/>
          <w:sz w:val="24"/>
          <w:szCs w:val="24"/>
        </w:rPr>
        <w:t xml:space="preserve">, 4th edn. Available at: </w:t>
      </w:r>
      <w:hyperlink r:id="rId10" w:history="1">
        <w:r w:rsidRPr="007338B9">
          <w:rPr>
            <w:rStyle w:val="Hyperlink"/>
            <w:rFonts w:cstheme="minorHAnsi"/>
            <w:sz w:val="24"/>
            <w:szCs w:val="24"/>
          </w:rPr>
          <w:t>https://www.bera.ac.uk/researchers-resources/publications/ethical-guidelines-for-educational-research-2018</w:t>
        </w:r>
      </w:hyperlink>
      <w:r>
        <w:rPr>
          <w:rFonts w:cstheme="minorHAnsi"/>
          <w:sz w:val="24"/>
          <w:szCs w:val="24"/>
        </w:rPr>
        <w:t xml:space="preserve"> </w:t>
      </w:r>
      <w:r w:rsidRPr="00BF5E7B">
        <w:rPr>
          <w:rFonts w:cstheme="minorHAnsi"/>
          <w:sz w:val="24"/>
          <w:szCs w:val="24"/>
        </w:rPr>
        <w:t xml:space="preserve">  (Accessed 30th  November 2019)</w:t>
      </w:r>
      <w:r>
        <w:rPr>
          <w:rFonts w:cstheme="minorHAnsi"/>
          <w:sz w:val="24"/>
          <w:szCs w:val="24"/>
        </w:rPr>
        <w:t xml:space="preserve"> </w:t>
      </w:r>
    </w:p>
    <w:p w14:paraId="597F932D" w14:textId="1AFAEB79" w:rsidR="00823739" w:rsidRDefault="00823739" w:rsidP="00823739">
      <w:pPr>
        <w:rPr>
          <w:rFonts w:cstheme="minorHAnsi"/>
          <w:sz w:val="24"/>
          <w:szCs w:val="24"/>
        </w:rPr>
      </w:pPr>
      <w:r w:rsidRPr="00823739">
        <w:rPr>
          <w:rFonts w:cstheme="minorHAnsi"/>
          <w:sz w:val="24"/>
          <w:szCs w:val="24"/>
        </w:rPr>
        <w:t>Chen,</w:t>
      </w:r>
      <w:r>
        <w:rPr>
          <w:rFonts w:cstheme="minorHAnsi"/>
          <w:sz w:val="24"/>
          <w:szCs w:val="24"/>
        </w:rPr>
        <w:t xml:space="preserve"> C., </w:t>
      </w:r>
      <w:r w:rsidRPr="00823739">
        <w:rPr>
          <w:rFonts w:cstheme="minorHAnsi"/>
          <w:sz w:val="24"/>
          <w:szCs w:val="24"/>
        </w:rPr>
        <w:t>Wang</w:t>
      </w:r>
      <w:r>
        <w:rPr>
          <w:rFonts w:cstheme="minorHAnsi"/>
          <w:sz w:val="24"/>
          <w:szCs w:val="24"/>
        </w:rPr>
        <w:t xml:space="preserve">, K. </w:t>
      </w:r>
      <w:r w:rsidRPr="00823739">
        <w:rPr>
          <w:rFonts w:cstheme="minorHAnsi"/>
          <w:sz w:val="24"/>
          <w:szCs w:val="24"/>
        </w:rPr>
        <w:t>and Lin</w:t>
      </w:r>
      <w:r>
        <w:rPr>
          <w:rFonts w:cstheme="minorHAnsi"/>
          <w:sz w:val="24"/>
          <w:szCs w:val="24"/>
        </w:rPr>
        <w:t xml:space="preserve">, Y. (2015) </w:t>
      </w:r>
      <w:r w:rsidRPr="00823739">
        <w:rPr>
          <w:rFonts w:cstheme="minorHAnsi"/>
          <w:sz w:val="24"/>
          <w:szCs w:val="24"/>
        </w:rPr>
        <w:t>The Comparison of Solitary and Collaborative Modes of Game-based Learning on Students' Science Learning and Motivation</w:t>
      </w:r>
      <w:r>
        <w:rPr>
          <w:rFonts w:cstheme="minorHAnsi"/>
          <w:sz w:val="24"/>
          <w:szCs w:val="24"/>
        </w:rPr>
        <w:t xml:space="preserve">. </w:t>
      </w:r>
      <w:r w:rsidRPr="00823739">
        <w:rPr>
          <w:rFonts w:cstheme="minorHAnsi"/>
          <w:i/>
          <w:iCs/>
          <w:sz w:val="24"/>
          <w:szCs w:val="24"/>
        </w:rPr>
        <w:t>Journal of Educational Technology &amp; Society</w:t>
      </w:r>
      <w:r>
        <w:rPr>
          <w:rFonts w:cstheme="minorHAnsi"/>
          <w:i/>
          <w:iCs/>
          <w:sz w:val="24"/>
          <w:szCs w:val="24"/>
        </w:rPr>
        <w:t xml:space="preserve"> </w:t>
      </w:r>
      <w:r w:rsidRPr="00823739">
        <w:rPr>
          <w:rFonts w:cstheme="minorHAnsi"/>
          <w:sz w:val="24"/>
          <w:szCs w:val="24"/>
        </w:rPr>
        <w:t>Vol. 18</w:t>
      </w:r>
      <w:r>
        <w:rPr>
          <w:rFonts w:cstheme="minorHAnsi"/>
          <w:sz w:val="24"/>
          <w:szCs w:val="24"/>
        </w:rPr>
        <w:t xml:space="preserve"> (</w:t>
      </w:r>
      <w:r w:rsidRPr="00823739">
        <w:rPr>
          <w:rFonts w:cstheme="minorHAnsi"/>
          <w:sz w:val="24"/>
          <w:szCs w:val="24"/>
        </w:rPr>
        <w:t>2</w:t>
      </w:r>
      <w:r w:rsidR="009C3778">
        <w:rPr>
          <w:rFonts w:cstheme="minorHAnsi"/>
          <w:sz w:val="24"/>
          <w:szCs w:val="24"/>
        </w:rPr>
        <w:t>)</w:t>
      </w:r>
      <w:r w:rsidR="009C3778" w:rsidRPr="00823739">
        <w:rPr>
          <w:rFonts w:cstheme="minorHAnsi"/>
          <w:sz w:val="24"/>
          <w:szCs w:val="24"/>
        </w:rPr>
        <w:t xml:space="preserve"> pp.</w:t>
      </w:r>
      <w:r w:rsidRPr="00823739">
        <w:rPr>
          <w:rFonts w:cstheme="minorHAnsi"/>
          <w:sz w:val="24"/>
          <w:szCs w:val="24"/>
        </w:rPr>
        <w:t xml:space="preserve"> 237-248</w:t>
      </w:r>
    </w:p>
    <w:p w14:paraId="3D64E134" w14:textId="1FBCF2F7" w:rsidR="00CA2199" w:rsidRDefault="00CA2199" w:rsidP="007E06D0">
      <w:pPr>
        <w:rPr>
          <w:rFonts w:cstheme="minorHAnsi"/>
          <w:sz w:val="24"/>
          <w:szCs w:val="24"/>
        </w:rPr>
      </w:pPr>
      <w:r>
        <w:rPr>
          <w:rFonts w:cstheme="minorHAnsi"/>
          <w:sz w:val="24"/>
          <w:szCs w:val="24"/>
        </w:rPr>
        <w:t>Cohen</w:t>
      </w:r>
      <w:r w:rsidR="00410336">
        <w:rPr>
          <w:rFonts w:cstheme="minorHAnsi"/>
          <w:sz w:val="24"/>
          <w:szCs w:val="24"/>
        </w:rPr>
        <w:t>, L., Manion, L. and Morrison, K. (</w:t>
      </w:r>
      <w:r w:rsidR="00385120">
        <w:rPr>
          <w:rFonts w:cstheme="minorHAnsi"/>
          <w:sz w:val="24"/>
          <w:szCs w:val="24"/>
        </w:rPr>
        <w:t xml:space="preserve">2018) </w:t>
      </w:r>
      <w:r w:rsidR="00385120" w:rsidRPr="006F3D51">
        <w:rPr>
          <w:rFonts w:cstheme="minorHAnsi"/>
          <w:i/>
          <w:iCs/>
          <w:sz w:val="24"/>
          <w:szCs w:val="24"/>
        </w:rPr>
        <w:t>Research Methods in Education</w:t>
      </w:r>
      <w:r w:rsidR="00EC4F04">
        <w:rPr>
          <w:rFonts w:cstheme="minorHAnsi"/>
          <w:sz w:val="24"/>
          <w:szCs w:val="24"/>
        </w:rPr>
        <w:t>. 8</w:t>
      </w:r>
      <w:r w:rsidR="00EC4F04" w:rsidRPr="00EC4F04">
        <w:rPr>
          <w:rFonts w:cstheme="minorHAnsi"/>
          <w:sz w:val="24"/>
          <w:szCs w:val="24"/>
          <w:vertAlign w:val="superscript"/>
        </w:rPr>
        <w:t>th</w:t>
      </w:r>
      <w:r w:rsidR="00EC4F04">
        <w:rPr>
          <w:rFonts w:cstheme="minorHAnsi"/>
          <w:sz w:val="24"/>
          <w:szCs w:val="24"/>
        </w:rPr>
        <w:t xml:space="preserve"> </w:t>
      </w:r>
      <w:r w:rsidR="00E21504">
        <w:rPr>
          <w:rFonts w:cstheme="minorHAnsi"/>
          <w:sz w:val="24"/>
          <w:szCs w:val="24"/>
        </w:rPr>
        <w:t>e</w:t>
      </w:r>
      <w:r w:rsidR="00EC4F04">
        <w:rPr>
          <w:rFonts w:cstheme="minorHAnsi"/>
          <w:sz w:val="24"/>
          <w:szCs w:val="24"/>
        </w:rPr>
        <w:t xml:space="preserve">dn.  </w:t>
      </w:r>
      <w:r w:rsidR="00A127BE">
        <w:rPr>
          <w:rFonts w:cstheme="minorHAnsi"/>
          <w:sz w:val="24"/>
          <w:szCs w:val="24"/>
        </w:rPr>
        <w:t xml:space="preserve">Abingdon: </w:t>
      </w:r>
      <w:r w:rsidR="00EC4F04">
        <w:rPr>
          <w:rFonts w:cstheme="minorHAnsi"/>
          <w:sz w:val="24"/>
          <w:szCs w:val="24"/>
        </w:rPr>
        <w:t>Routledge</w:t>
      </w:r>
    </w:p>
    <w:p w14:paraId="5A65B40C" w14:textId="4B272F8F" w:rsidR="00A354A8" w:rsidRPr="00980AED" w:rsidRDefault="00A354A8" w:rsidP="007E06D0">
      <w:pPr>
        <w:rPr>
          <w:rFonts w:cstheme="minorHAnsi"/>
          <w:sz w:val="24"/>
          <w:szCs w:val="24"/>
        </w:rPr>
      </w:pPr>
      <w:r w:rsidRPr="00980AED">
        <w:rPr>
          <w:rFonts w:cstheme="minorHAnsi"/>
          <w:sz w:val="24"/>
          <w:szCs w:val="24"/>
        </w:rPr>
        <w:t xml:space="preserve">Creswell, J.W. (2014) Chapter One: The selection of a research approach. In: Creswell, J.W. </w:t>
      </w:r>
      <w:r w:rsidRPr="00980AED">
        <w:rPr>
          <w:rFonts w:cstheme="minorHAnsi"/>
          <w:i/>
          <w:iCs/>
          <w:sz w:val="24"/>
          <w:szCs w:val="24"/>
        </w:rPr>
        <w:t>Research design: qualitative, quantitative, and mixed methods approaches</w:t>
      </w:r>
      <w:r w:rsidRPr="00980AED">
        <w:rPr>
          <w:rFonts w:cstheme="minorHAnsi"/>
          <w:sz w:val="24"/>
          <w:szCs w:val="24"/>
        </w:rPr>
        <w:t xml:space="preserve">. </w:t>
      </w:r>
      <w:r w:rsidR="00035D5D">
        <w:rPr>
          <w:rFonts w:cstheme="minorHAnsi"/>
          <w:sz w:val="24"/>
          <w:szCs w:val="24"/>
        </w:rPr>
        <w:t xml:space="preserve">Thousand Oaks, CA: </w:t>
      </w:r>
      <w:r w:rsidRPr="00980AED">
        <w:rPr>
          <w:rFonts w:cstheme="minorHAnsi"/>
          <w:sz w:val="24"/>
          <w:szCs w:val="24"/>
        </w:rPr>
        <w:t>S</w:t>
      </w:r>
      <w:r w:rsidR="00971B39">
        <w:rPr>
          <w:rFonts w:cstheme="minorHAnsi"/>
          <w:sz w:val="24"/>
          <w:szCs w:val="24"/>
        </w:rPr>
        <w:t>age</w:t>
      </w:r>
      <w:r w:rsidRPr="00980AED">
        <w:rPr>
          <w:rFonts w:cstheme="minorHAnsi"/>
          <w:sz w:val="24"/>
          <w:szCs w:val="24"/>
        </w:rPr>
        <w:t>. Pp.3-23</w:t>
      </w:r>
    </w:p>
    <w:p w14:paraId="51739B55" w14:textId="0CC46499" w:rsidR="00857CCD" w:rsidRPr="00980AED" w:rsidRDefault="004F4920" w:rsidP="007E06D0">
      <w:pPr>
        <w:rPr>
          <w:rFonts w:cstheme="minorHAnsi"/>
          <w:sz w:val="24"/>
          <w:szCs w:val="24"/>
        </w:rPr>
      </w:pPr>
      <w:r w:rsidRPr="00980AED">
        <w:rPr>
          <w:rFonts w:cstheme="minorHAnsi"/>
          <w:sz w:val="24"/>
          <w:szCs w:val="24"/>
        </w:rPr>
        <w:t>Creswell</w:t>
      </w:r>
      <w:r w:rsidR="002F17F9">
        <w:rPr>
          <w:rFonts w:cstheme="minorHAnsi"/>
          <w:sz w:val="24"/>
          <w:szCs w:val="24"/>
        </w:rPr>
        <w:t xml:space="preserve">, J. W., </w:t>
      </w:r>
      <w:r w:rsidRPr="00980AED">
        <w:rPr>
          <w:rFonts w:cstheme="minorHAnsi"/>
          <w:sz w:val="24"/>
          <w:szCs w:val="24"/>
        </w:rPr>
        <w:t>and Plano Clark</w:t>
      </w:r>
      <w:r w:rsidR="00634897">
        <w:rPr>
          <w:rFonts w:cstheme="minorHAnsi"/>
          <w:sz w:val="24"/>
          <w:szCs w:val="24"/>
        </w:rPr>
        <w:t>, V.</w:t>
      </w:r>
      <w:r w:rsidR="00DC4499">
        <w:rPr>
          <w:rFonts w:cstheme="minorHAnsi"/>
          <w:sz w:val="24"/>
          <w:szCs w:val="24"/>
        </w:rPr>
        <w:t xml:space="preserve"> </w:t>
      </w:r>
      <w:r w:rsidR="00634897">
        <w:rPr>
          <w:rFonts w:cstheme="minorHAnsi"/>
          <w:sz w:val="24"/>
          <w:szCs w:val="24"/>
        </w:rPr>
        <w:t>l. (</w:t>
      </w:r>
      <w:r w:rsidRPr="00980AED">
        <w:rPr>
          <w:rFonts w:cstheme="minorHAnsi"/>
          <w:sz w:val="24"/>
          <w:szCs w:val="24"/>
        </w:rPr>
        <w:t xml:space="preserve">2011) </w:t>
      </w:r>
      <w:r w:rsidR="00F63A1E" w:rsidRPr="006F3D51">
        <w:rPr>
          <w:rFonts w:cstheme="minorHAnsi"/>
          <w:i/>
          <w:iCs/>
          <w:sz w:val="24"/>
          <w:szCs w:val="24"/>
        </w:rPr>
        <w:t>Designing and conducting Mixed Methods Research</w:t>
      </w:r>
      <w:r w:rsidR="006F3D51">
        <w:rPr>
          <w:rFonts w:cstheme="minorHAnsi"/>
          <w:sz w:val="24"/>
          <w:szCs w:val="24"/>
        </w:rPr>
        <w:t>.</w:t>
      </w:r>
      <w:r w:rsidR="00F63A1E">
        <w:rPr>
          <w:rFonts w:cstheme="minorHAnsi"/>
          <w:sz w:val="24"/>
          <w:szCs w:val="24"/>
        </w:rPr>
        <w:t xml:space="preserve"> 2</w:t>
      </w:r>
      <w:r w:rsidR="00F63A1E" w:rsidRPr="00F63A1E">
        <w:rPr>
          <w:rFonts w:cstheme="minorHAnsi"/>
          <w:sz w:val="24"/>
          <w:szCs w:val="24"/>
          <w:vertAlign w:val="superscript"/>
        </w:rPr>
        <w:t>nd</w:t>
      </w:r>
      <w:r w:rsidR="00F63A1E">
        <w:rPr>
          <w:rFonts w:cstheme="minorHAnsi"/>
          <w:sz w:val="24"/>
          <w:szCs w:val="24"/>
        </w:rPr>
        <w:t xml:space="preserve"> </w:t>
      </w:r>
      <w:r w:rsidR="003951F8">
        <w:rPr>
          <w:rFonts w:cstheme="minorHAnsi"/>
          <w:sz w:val="24"/>
          <w:szCs w:val="24"/>
        </w:rPr>
        <w:t>e</w:t>
      </w:r>
      <w:r w:rsidR="00F63A1E">
        <w:rPr>
          <w:rFonts w:cstheme="minorHAnsi"/>
          <w:sz w:val="24"/>
          <w:szCs w:val="24"/>
        </w:rPr>
        <w:t>dn</w:t>
      </w:r>
      <w:r w:rsidR="00971B39">
        <w:rPr>
          <w:rFonts w:cstheme="minorHAnsi"/>
          <w:sz w:val="24"/>
          <w:szCs w:val="24"/>
        </w:rPr>
        <w:t xml:space="preserve"> </w:t>
      </w:r>
      <w:r w:rsidR="00A06638">
        <w:rPr>
          <w:rFonts w:cstheme="minorHAnsi"/>
          <w:sz w:val="24"/>
          <w:szCs w:val="24"/>
        </w:rPr>
        <w:t>Thousand</w:t>
      </w:r>
      <w:r w:rsidR="00971B39">
        <w:rPr>
          <w:rFonts w:cstheme="minorHAnsi"/>
          <w:sz w:val="24"/>
          <w:szCs w:val="24"/>
        </w:rPr>
        <w:t xml:space="preserve"> Oaks, CA: Sage. </w:t>
      </w:r>
    </w:p>
    <w:p w14:paraId="3DAE800B" w14:textId="54E7681D" w:rsidR="00A354A8" w:rsidRPr="00980AED" w:rsidRDefault="00021606" w:rsidP="007E06D0">
      <w:pPr>
        <w:rPr>
          <w:rFonts w:cstheme="minorHAnsi"/>
          <w:sz w:val="24"/>
          <w:szCs w:val="24"/>
        </w:rPr>
      </w:pPr>
      <w:r w:rsidRPr="00980AED">
        <w:rPr>
          <w:rFonts w:cstheme="minorHAnsi"/>
          <w:sz w:val="24"/>
          <w:szCs w:val="24"/>
        </w:rPr>
        <w:t>Denscombe</w:t>
      </w:r>
      <w:r w:rsidR="00C77E93" w:rsidRPr="00980AED">
        <w:rPr>
          <w:rFonts w:cstheme="minorHAnsi"/>
          <w:sz w:val="24"/>
          <w:szCs w:val="24"/>
        </w:rPr>
        <w:t>, M. (2014)</w:t>
      </w:r>
      <w:r w:rsidR="00E1725C" w:rsidRPr="00980AED">
        <w:rPr>
          <w:rFonts w:cstheme="minorHAnsi"/>
          <w:sz w:val="24"/>
          <w:szCs w:val="24"/>
        </w:rPr>
        <w:t xml:space="preserve"> </w:t>
      </w:r>
      <w:r w:rsidR="00E1725C" w:rsidRPr="006F3D51">
        <w:rPr>
          <w:rFonts w:cstheme="minorHAnsi"/>
          <w:i/>
          <w:iCs/>
          <w:sz w:val="24"/>
          <w:szCs w:val="24"/>
        </w:rPr>
        <w:t>The Good Research Guide</w:t>
      </w:r>
      <w:r w:rsidR="006F3D51">
        <w:rPr>
          <w:rFonts w:cstheme="minorHAnsi"/>
          <w:sz w:val="24"/>
          <w:szCs w:val="24"/>
        </w:rPr>
        <w:t xml:space="preserve">. </w:t>
      </w:r>
      <w:r w:rsidR="00E1725C" w:rsidRPr="00980AED">
        <w:rPr>
          <w:rFonts w:cstheme="minorHAnsi"/>
          <w:sz w:val="24"/>
          <w:szCs w:val="24"/>
        </w:rPr>
        <w:t xml:space="preserve"> 4</w:t>
      </w:r>
      <w:r w:rsidR="00E1725C" w:rsidRPr="003951F8">
        <w:rPr>
          <w:rFonts w:cstheme="minorHAnsi"/>
          <w:sz w:val="24"/>
          <w:szCs w:val="24"/>
          <w:vertAlign w:val="superscript"/>
        </w:rPr>
        <w:t>th</w:t>
      </w:r>
      <w:r w:rsidR="003951F8">
        <w:rPr>
          <w:rFonts w:cstheme="minorHAnsi"/>
          <w:sz w:val="24"/>
          <w:szCs w:val="24"/>
        </w:rPr>
        <w:t xml:space="preserve"> e</w:t>
      </w:r>
      <w:r w:rsidR="00E1725C" w:rsidRPr="00980AED">
        <w:rPr>
          <w:rFonts w:cstheme="minorHAnsi"/>
          <w:sz w:val="24"/>
          <w:szCs w:val="24"/>
        </w:rPr>
        <w:t xml:space="preserve">dn. </w:t>
      </w:r>
      <w:r w:rsidR="00792A36" w:rsidRPr="00980AED">
        <w:rPr>
          <w:rFonts w:cstheme="minorHAnsi"/>
          <w:sz w:val="24"/>
          <w:szCs w:val="24"/>
        </w:rPr>
        <w:t xml:space="preserve">Maidenhead, UK. </w:t>
      </w:r>
      <w:r w:rsidR="004D22B4" w:rsidRPr="00980AED">
        <w:rPr>
          <w:rFonts w:cstheme="minorHAnsi"/>
          <w:sz w:val="24"/>
          <w:szCs w:val="24"/>
        </w:rPr>
        <w:t xml:space="preserve">Open University Press. </w:t>
      </w:r>
    </w:p>
    <w:p w14:paraId="28BF9868" w14:textId="2080A270" w:rsidR="00681051" w:rsidRPr="00980AED" w:rsidRDefault="00681051" w:rsidP="007E06D0">
      <w:pPr>
        <w:rPr>
          <w:rFonts w:cstheme="minorHAnsi"/>
          <w:sz w:val="24"/>
          <w:szCs w:val="24"/>
        </w:rPr>
      </w:pPr>
      <w:r w:rsidRPr="00980AED">
        <w:rPr>
          <w:rFonts w:cstheme="minorHAnsi"/>
          <w:sz w:val="24"/>
          <w:szCs w:val="24"/>
        </w:rPr>
        <w:t xml:space="preserve">Donaldson, P. G. (2015) </w:t>
      </w:r>
      <w:r w:rsidRPr="006F3D51">
        <w:rPr>
          <w:rFonts w:cstheme="minorHAnsi"/>
          <w:i/>
          <w:iCs/>
          <w:sz w:val="24"/>
          <w:szCs w:val="24"/>
        </w:rPr>
        <w:t>Successful Futures.</w:t>
      </w:r>
      <w:r w:rsidRPr="00980AED">
        <w:rPr>
          <w:rFonts w:cstheme="minorHAnsi"/>
          <w:sz w:val="24"/>
          <w:szCs w:val="24"/>
        </w:rPr>
        <w:t xml:space="preserve"> Cardiff: Welsh Government.</w:t>
      </w:r>
    </w:p>
    <w:p w14:paraId="2E819B83" w14:textId="0131A428" w:rsidR="003D073B" w:rsidRPr="00980AED" w:rsidRDefault="0020731F" w:rsidP="007E06D0">
      <w:pPr>
        <w:rPr>
          <w:rFonts w:cstheme="minorHAnsi"/>
          <w:sz w:val="24"/>
          <w:szCs w:val="24"/>
        </w:rPr>
      </w:pPr>
      <w:r w:rsidRPr="00980AED">
        <w:rPr>
          <w:rFonts w:cstheme="minorHAnsi"/>
          <w:sz w:val="24"/>
          <w:szCs w:val="24"/>
        </w:rPr>
        <w:lastRenderedPageBreak/>
        <w:t xml:space="preserve">Fisher, D., &amp; Frey, N. (2013) </w:t>
      </w:r>
      <w:r w:rsidRPr="006F3D51">
        <w:rPr>
          <w:rFonts w:cstheme="minorHAnsi"/>
          <w:i/>
          <w:iCs/>
          <w:sz w:val="24"/>
          <w:szCs w:val="24"/>
        </w:rPr>
        <w:t>Better learning through structured teaching: A framework for the gradual release of responsibility</w:t>
      </w:r>
      <w:r w:rsidR="006F3D51" w:rsidRPr="006F3D51">
        <w:rPr>
          <w:rFonts w:cstheme="minorHAnsi"/>
          <w:i/>
          <w:iCs/>
          <w:sz w:val="24"/>
          <w:szCs w:val="24"/>
        </w:rPr>
        <w:t>.</w:t>
      </w:r>
      <w:r w:rsidRPr="006F3D51">
        <w:rPr>
          <w:rFonts w:cstheme="minorHAnsi"/>
          <w:i/>
          <w:iCs/>
          <w:sz w:val="24"/>
          <w:szCs w:val="24"/>
        </w:rPr>
        <w:t xml:space="preserve"> </w:t>
      </w:r>
      <w:r w:rsidRPr="00980AED">
        <w:rPr>
          <w:rFonts w:cstheme="minorHAnsi"/>
          <w:sz w:val="24"/>
          <w:szCs w:val="24"/>
        </w:rPr>
        <w:t>2nd ed</w:t>
      </w:r>
      <w:r w:rsidR="003951F8">
        <w:rPr>
          <w:rFonts w:cstheme="minorHAnsi"/>
          <w:sz w:val="24"/>
          <w:szCs w:val="24"/>
        </w:rPr>
        <w:t>n.</w:t>
      </w:r>
      <w:r w:rsidR="00707373">
        <w:rPr>
          <w:rFonts w:cstheme="minorHAnsi"/>
          <w:sz w:val="24"/>
          <w:szCs w:val="24"/>
        </w:rPr>
        <w:t xml:space="preserve"> </w:t>
      </w:r>
      <w:r w:rsidR="005F589A">
        <w:rPr>
          <w:rFonts w:cstheme="minorHAnsi"/>
          <w:sz w:val="24"/>
          <w:szCs w:val="24"/>
        </w:rPr>
        <w:t xml:space="preserve"> </w:t>
      </w:r>
      <w:r w:rsidR="00860087">
        <w:rPr>
          <w:rFonts w:cstheme="minorHAnsi"/>
          <w:sz w:val="24"/>
          <w:szCs w:val="24"/>
        </w:rPr>
        <w:t xml:space="preserve">Alexandria, VA: </w:t>
      </w:r>
      <w:r w:rsidR="005F589A" w:rsidRPr="005F589A">
        <w:rPr>
          <w:rFonts w:cstheme="minorHAnsi"/>
          <w:sz w:val="24"/>
          <w:szCs w:val="24"/>
        </w:rPr>
        <w:t>ASCD</w:t>
      </w:r>
    </w:p>
    <w:p w14:paraId="084A7481" w14:textId="2706F003" w:rsidR="00990929" w:rsidRDefault="00990929" w:rsidP="007E06D0">
      <w:pPr>
        <w:rPr>
          <w:rFonts w:cstheme="minorHAnsi"/>
          <w:sz w:val="24"/>
          <w:szCs w:val="24"/>
        </w:rPr>
      </w:pPr>
      <w:r w:rsidRPr="00990929">
        <w:rPr>
          <w:rFonts w:cstheme="minorHAnsi"/>
          <w:sz w:val="24"/>
          <w:szCs w:val="24"/>
        </w:rPr>
        <w:t xml:space="preserve">Groundwater-Smith, S., Dockett, S. and Bottrell, D. (2015) </w:t>
      </w:r>
      <w:r w:rsidRPr="006F3D51">
        <w:rPr>
          <w:rFonts w:cstheme="minorHAnsi"/>
          <w:i/>
          <w:iCs/>
          <w:sz w:val="24"/>
          <w:szCs w:val="24"/>
        </w:rPr>
        <w:t>Participatory research with Children and Young people</w:t>
      </w:r>
      <w:r w:rsidRPr="00990929">
        <w:rPr>
          <w:rFonts w:cstheme="minorHAnsi"/>
          <w:sz w:val="24"/>
          <w:szCs w:val="24"/>
        </w:rPr>
        <w:t>. London</w:t>
      </w:r>
      <w:r w:rsidR="00707373">
        <w:rPr>
          <w:rFonts w:cstheme="minorHAnsi"/>
          <w:sz w:val="24"/>
          <w:szCs w:val="24"/>
        </w:rPr>
        <w:t>:</w:t>
      </w:r>
      <w:r w:rsidRPr="00990929">
        <w:rPr>
          <w:rFonts w:cstheme="minorHAnsi"/>
          <w:sz w:val="24"/>
          <w:szCs w:val="24"/>
        </w:rPr>
        <w:t xml:space="preserve"> S</w:t>
      </w:r>
      <w:r w:rsidR="00707373">
        <w:rPr>
          <w:rFonts w:cstheme="minorHAnsi"/>
          <w:sz w:val="24"/>
          <w:szCs w:val="24"/>
        </w:rPr>
        <w:t>age</w:t>
      </w:r>
      <w:r w:rsidRPr="00990929">
        <w:rPr>
          <w:rFonts w:cstheme="minorHAnsi"/>
          <w:sz w:val="24"/>
          <w:szCs w:val="24"/>
        </w:rPr>
        <w:t xml:space="preserve"> publications.</w:t>
      </w:r>
    </w:p>
    <w:p w14:paraId="5E51F3B6" w14:textId="4147F93E" w:rsidR="004B34A3" w:rsidRPr="00980AED" w:rsidRDefault="004B34A3" w:rsidP="007E06D0">
      <w:pPr>
        <w:rPr>
          <w:rFonts w:cstheme="minorHAnsi"/>
          <w:sz w:val="24"/>
          <w:szCs w:val="24"/>
        </w:rPr>
      </w:pPr>
      <w:r w:rsidRPr="00980AED">
        <w:rPr>
          <w:rFonts w:cstheme="minorHAnsi"/>
          <w:sz w:val="24"/>
          <w:szCs w:val="24"/>
        </w:rPr>
        <w:t>Guilloteaux, M., &amp; Dörnyei, Z. (2008) Motivating Language Learners: A Classroom-Oriented Investigation of the Effects of Motivational Strategies on Student Motivation</w:t>
      </w:r>
      <w:r w:rsidRPr="006F3D51">
        <w:rPr>
          <w:rFonts w:cstheme="minorHAnsi"/>
          <w:i/>
          <w:iCs/>
          <w:sz w:val="24"/>
          <w:szCs w:val="24"/>
        </w:rPr>
        <w:t>. TESOL Quarterly</w:t>
      </w:r>
      <w:r w:rsidRPr="00980AED">
        <w:rPr>
          <w:rFonts w:cstheme="minorHAnsi"/>
          <w:sz w:val="24"/>
          <w:szCs w:val="24"/>
        </w:rPr>
        <w:t xml:space="preserve">, 42(1), 55-77. Retrieved January 18, 2020, from </w:t>
      </w:r>
      <w:hyperlink r:id="rId11" w:history="1">
        <w:r w:rsidRPr="00980AED">
          <w:rPr>
            <w:rStyle w:val="Hyperlink"/>
            <w:rFonts w:cstheme="minorHAnsi"/>
            <w:sz w:val="24"/>
            <w:szCs w:val="24"/>
          </w:rPr>
          <w:t>www.jstor.org/stable/40264425</w:t>
        </w:r>
      </w:hyperlink>
      <w:r w:rsidRPr="00980AED">
        <w:rPr>
          <w:rFonts w:cstheme="minorHAnsi"/>
          <w:sz w:val="24"/>
          <w:szCs w:val="24"/>
        </w:rPr>
        <w:t xml:space="preserve"> </w:t>
      </w:r>
    </w:p>
    <w:p w14:paraId="75FF5B63" w14:textId="7D18657F" w:rsidR="00D80FBC" w:rsidRDefault="00742290" w:rsidP="001B6617">
      <w:pPr>
        <w:rPr>
          <w:rFonts w:cstheme="minorHAnsi"/>
          <w:sz w:val="24"/>
          <w:szCs w:val="24"/>
        </w:rPr>
      </w:pPr>
      <w:r w:rsidRPr="00742290">
        <w:rPr>
          <w:rFonts w:cstheme="minorHAnsi"/>
          <w:sz w:val="24"/>
          <w:szCs w:val="24"/>
        </w:rPr>
        <w:t>Hmelo-Silver, C. E.</w:t>
      </w:r>
      <w:r w:rsidR="00CD09ED">
        <w:rPr>
          <w:rFonts w:cstheme="minorHAnsi"/>
          <w:sz w:val="24"/>
          <w:szCs w:val="24"/>
        </w:rPr>
        <w:t xml:space="preserve"> </w:t>
      </w:r>
      <w:r w:rsidRPr="00CD09ED">
        <w:rPr>
          <w:rFonts w:cstheme="minorHAnsi"/>
          <w:i/>
          <w:iCs/>
          <w:sz w:val="24"/>
          <w:szCs w:val="24"/>
        </w:rPr>
        <w:t>et al</w:t>
      </w:r>
      <w:r w:rsidR="00CD09ED">
        <w:rPr>
          <w:rFonts w:cstheme="minorHAnsi"/>
          <w:sz w:val="24"/>
          <w:szCs w:val="24"/>
        </w:rPr>
        <w:t>.</w:t>
      </w:r>
      <w:r>
        <w:rPr>
          <w:rFonts w:cstheme="minorHAnsi"/>
          <w:sz w:val="24"/>
          <w:szCs w:val="24"/>
        </w:rPr>
        <w:t xml:space="preserve"> </w:t>
      </w:r>
      <w:r w:rsidRPr="00742290">
        <w:rPr>
          <w:rFonts w:cstheme="minorHAnsi"/>
          <w:sz w:val="24"/>
          <w:szCs w:val="24"/>
        </w:rPr>
        <w:t>(</w:t>
      </w:r>
      <w:r w:rsidR="002767A3">
        <w:rPr>
          <w:rFonts w:cstheme="minorHAnsi"/>
          <w:sz w:val="24"/>
          <w:szCs w:val="24"/>
        </w:rPr>
        <w:t>e</w:t>
      </w:r>
      <w:r w:rsidRPr="00742290">
        <w:rPr>
          <w:rFonts w:cstheme="minorHAnsi"/>
          <w:sz w:val="24"/>
          <w:szCs w:val="24"/>
        </w:rPr>
        <w:t xml:space="preserve">ds.) (2013) </w:t>
      </w:r>
      <w:r w:rsidRPr="00CD09ED">
        <w:rPr>
          <w:rFonts w:cstheme="minorHAnsi"/>
          <w:i/>
          <w:iCs/>
          <w:sz w:val="24"/>
          <w:szCs w:val="24"/>
        </w:rPr>
        <w:t>The International hand</w:t>
      </w:r>
      <w:r w:rsidR="00CD09ED" w:rsidRPr="00CD09ED">
        <w:rPr>
          <w:rFonts w:cstheme="minorHAnsi"/>
          <w:i/>
          <w:iCs/>
          <w:sz w:val="24"/>
          <w:szCs w:val="24"/>
        </w:rPr>
        <w:t>b</w:t>
      </w:r>
      <w:r w:rsidRPr="00CD09ED">
        <w:rPr>
          <w:rFonts w:cstheme="minorHAnsi"/>
          <w:i/>
          <w:iCs/>
          <w:sz w:val="24"/>
          <w:szCs w:val="24"/>
        </w:rPr>
        <w:t>ook of Collabor</w:t>
      </w:r>
      <w:r w:rsidR="00CD09ED" w:rsidRPr="00CD09ED">
        <w:rPr>
          <w:rFonts w:cstheme="minorHAnsi"/>
          <w:i/>
          <w:iCs/>
          <w:sz w:val="24"/>
          <w:szCs w:val="24"/>
        </w:rPr>
        <w:t>a</w:t>
      </w:r>
      <w:r w:rsidRPr="00CD09ED">
        <w:rPr>
          <w:rFonts w:cstheme="minorHAnsi"/>
          <w:i/>
          <w:iCs/>
          <w:sz w:val="24"/>
          <w:szCs w:val="24"/>
        </w:rPr>
        <w:t>tive Learning</w:t>
      </w:r>
      <w:r w:rsidRPr="00742290">
        <w:rPr>
          <w:rFonts w:cstheme="minorHAnsi"/>
          <w:sz w:val="24"/>
          <w:szCs w:val="24"/>
        </w:rPr>
        <w:t>. New York: Routledge.</w:t>
      </w:r>
    </w:p>
    <w:p w14:paraId="59C27992" w14:textId="6DC7634C" w:rsidR="00C11A67" w:rsidRDefault="0044639B" w:rsidP="001B6617">
      <w:pPr>
        <w:rPr>
          <w:rFonts w:cstheme="minorHAnsi"/>
          <w:sz w:val="24"/>
          <w:szCs w:val="24"/>
        </w:rPr>
      </w:pPr>
      <w:r w:rsidRPr="0044639B">
        <w:rPr>
          <w:rFonts w:cstheme="minorHAnsi"/>
          <w:sz w:val="24"/>
          <w:szCs w:val="24"/>
        </w:rPr>
        <w:t xml:space="preserve">Higgins, S; Katsipataki, M; Kokotsaki, D; Coleman, R; Major, L.E; Coe, R. (2014) </w:t>
      </w:r>
      <w:r w:rsidRPr="0044639B">
        <w:rPr>
          <w:rFonts w:cstheme="minorHAnsi"/>
          <w:i/>
          <w:iCs/>
          <w:sz w:val="24"/>
          <w:szCs w:val="24"/>
        </w:rPr>
        <w:t>The Sutton Trust-Education Endowment Foundation Teaching and Learning Toolkit</w:t>
      </w:r>
      <w:r w:rsidRPr="0044639B">
        <w:rPr>
          <w:rFonts w:cstheme="minorHAnsi"/>
          <w:sz w:val="24"/>
          <w:szCs w:val="24"/>
        </w:rPr>
        <w:t>. London: Education Endowment Foundation.</w:t>
      </w:r>
    </w:p>
    <w:p w14:paraId="4ED22B76" w14:textId="28FE3027" w:rsidR="00D80FBC" w:rsidRDefault="00D80FBC" w:rsidP="001B6617">
      <w:pPr>
        <w:rPr>
          <w:rFonts w:cstheme="minorHAnsi"/>
          <w:sz w:val="24"/>
          <w:szCs w:val="24"/>
        </w:rPr>
      </w:pPr>
      <w:r w:rsidRPr="00D80FBC">
        <w:rPr>
          <w:rFonts w:cstheme="minorHAnsi"/>
          <w:sz w:val="24"/>
          <w:szCs w:val="24"/>
        </w:rPr>
        <w:t xml:space="preserve">Jaques, S., </w:t>
      </w:r>
      <w:r w:rsidR="002D01EF">
        <w:rPr>
          <w:rFonts w:cstheme="minorHAnsi"/>
          <w:sz w:val="24"/>
          <w:szCs w:val="24"/>
        </w:rPr>
        <w:t xml:space="preserve">and </w:t>
      </w:r>
      <w:r w:rsidRPr="00D80FBC">
        <w:rPr>
          <w:rFonts w:cstheme="minorHAnsi"/>
          <w:sz w:val="24"/>
          <w:szCs w:val="24"/>
        </w:rPr>
        <w:t xml:space="preserve">Salmon, G. (2007) </w:t>
      </w:r>
      <w:r w:rsidRPr="00D80FBC">
        <w:rPr>
          <w:rFonts w:cstheme="minorHAnsi"/>
          <w:i/>
          <w:iCs/>
          <w:sz w:val="24"/>
          <w:szCs w:val="24"/>
        </w:rPr>
        <w:t>Learning in groups: A handbook for face to face and online environments</w:t>
      </w:r>
      <w:r w:rsidR="00707373">
        <w:rPr>
          <w:rFonts w:cstheme="minorHAnsi"/>
          <w:i/>
          <w:iCs/>
          <w:sz w:val="24"/>
          <w:szCs w:val="24"/>
        </w:rPr>
        <w:t xml:space="preserve">. </w:t>
      </w:r>
      <w:r w:rsidRPr="00D80FBC">
        <w:rPr>
          <w:rFonts w:cstheme="minorHAnsi"/>
          <w:sz w:val="24"/>
          <w:szCs w:val="24"/>
        </w:rPr>
        <w:t>4</w:t>
      </w:r>
      <w:r w:rsidR="00707373" w:rsidRPr="00707373">
        <w:rPr>
          <w:rFonts w:cstheme="minorHAnsi"/>
          <w:sz w:val="24"/>
          <w:szCs w:val="24"/>
          <w:vertAlign w:val="superscript"/>
        </w:rPr>
        <w:t>th</w:t>
      </w:r>
      <w:r w:rsidR="00707373">
        <w:rPr>
          <w:rFonts w:cstheme="minorHAnsi"/>
          <w:sz w:val="24"/>
          <w:szCs w:val="24"/>
        </w:rPr>
        <w:t xml:space="preserve"> </w:t>
      </w:r>
      <w:r w:rsidRPr="00D80FBC">
        <w:rPr>
          <w:rFonts w:cstheme="minorHAnsi"/>
          <w:sz w:val="24"/>
          <w:szCs w:val="24"/>
        </w:rPr>
        <w:t>ed</w:t>
      </w:r>
      <w:r w:rsidR="00707373">
        <w:rPr>
          <w:rFonts w:cstheme="minorHAnsi"/>
          <w:sz w:val="24"/>
          <w:szCs w:val="24"/>
        </w:rPr>
        <w:t>n</w:t>
      </w:r>
      <w:r w:rsidRPr="00D80FBC">
        <w:rPr>
          <w:rFonts w:cstheme="minorHAnsi"/>
          <w:sz w:val="24"/>
          <w:szCs w:val="24"/>
        </w:rPr>
        <w:t>. Abingdon, Oxford: Routledge.</w:t>
      </w:r>
    </w:p>
    <w:p w14:paraId="1C2B9F12" w14:textId="3C54DC60" w:rsidR="00F82657" w:rsidRDefault="00F82657" w:rsidP="00F82657">
      <w:pPr>
        <w:rPr>
          <w:rFonts w:cstheme="minorHAnsi"/>
          <w:sz w:val="24"/>
          <w:szCs w:val="24"/>
        </w:rPr>
      </w:pPr>
      <w:r w:rsidRPr="00F82657">
        <w:rPr>
          <w:rFonts w:cstheme="minorHAnsi"/>
          <w:sz w:val="24"/>
          <w:szCs w:val="24"/>
        </w:rPr>
        <w:t>Jones, M. E.</w:t>
      </w:r>
      <w:r w:rsidR="00707373">
        <w:rPr>
          <w:rFonts w:cstheme="minorHAnsi"/>
          <w:sz w:val="24"/>
          <w:szCs w:val="24"/>
        </w:rPr>
        <w:t xml:space="preserve">, </w:t>
      </w:r>
      <w:r w:rsidRPr="00F82657">
        <w:rPr>
          <w:rFonts w:cstheme="minorHAnsi"/>
          <w:sz w:val="24"/>
          <w:szCs w:val="24"/>
        </w:rPr>
        <w:t>Antonenko, P. D.</w:t>
      </w:r>
      <w:r w:rsidR="00707373">
        <w:rPr>
          <w:rFonts w:cstheme="minorHAnsi"/>
          <w:sz w:val="24"/>
          <w:szCs w:val="24"/>
        </w:rPr>
        <w:t>,</w:t>
      </w:r>
      <w:r w:rsidRPr="00F82657">
        <w:rPr>
          <w:rFonts w:cstheme="minorHAnsi"/>
          <w:sz w:val="24"/>
          <w:szCs w:val="24"/>
        </w:rPr>
        <w:t xml:space="preserve"> Greenwood, C. M.</w:t>
      </w:r>
      <w:r>
        <w:rPr>
          <w:rFonts w:cstheme="minorHAnsi"/>
          <w:sz w:val="24"/>
          <w:szCs w:val="24"/>
        </w:rPr>
        <w:t xml:space="preserve"> (2012) </w:t>
      </w:r>
      <w:r w:rsidRPr="00F82657">
        <w:rPr>
          <w:rFonts w:cstheme="minorHAnsi"/>
          <w:sz w:val="24"/>
          <w:szCs w:val="24"/>
        </w:rPr>
        <w:t>The Impact of Collaborative and Individualized Student Response System Strategies on Learner Motivation, Metacognition, and Knowledge Transfer</w:t>
      </w:r>
      <w:r>
        <w:rPr>
          <w:rFonts w:cstheme="minorHAnsi"/>
          <w:sz w:val="24"/>
          <w:szCs w:val="24"/>
        </w:rPr>
        <w:t xml:space="preserve">. </w:t>
      </w:r>
      <w:r w:rsidRPr="006F3D51">
        <w:rPr>
          <w:rFonts w:cstheme="minorHAnsi"/>
          <w:i/>
          <w:iCs/>
          <w:sz w:val="24"/>
          <w:szCs w:val="24"/>
        </w:rPr>
        <w:t>Journal of Computer Assisted Learning</w:t>
      </w:r>
      <w:r w:rsidRPr="00F82657">
        <w:rPr>
          <w:rFonts w:cstheme="minorHAnsi"/>
          <w:sz w:val="24"/>
          <w:szCs w:val="24"/>
        </w:rPr>
        <w:t xml:space="preserve">, 28 </w:t>
      </w:r>
      <w:r>
        <w:rPr>
          <w:rFonts w:cstheme="minorHAnsi"/>
          <w:sz w:val="24"/>
          <w:szCs w:val="24"/>
        </w:rPr>
        <w:t>(</w:t>
      </w:r>
      <w:r w:rsidRPr="00F82657">
        <w:rPr>
          <w:rFonts w:cstheme="minorHAnsi"/>
          <w:sz w:val="24"/>
          <w:szCs w:val="24"/>
        </w:rPr>
        <w:t>5</w:t>
      </w:r>
      <w:r>
        <w:rPr>
          <w:rFonts w:cstheme="minorHAnsi"/>
          <w:sz w:val="24"/>
          <w:szCs w:val="24"/>
        </w:rPr>
        <w:t>)</w:t>
      </w:r>
      <w:r w:rsidRPr="00F82657">
        <w:rPr>
          <w:rFonts w:cstheme="minorHAnsi"/>
          <w:sz w:val="24"/>
          <w:szCs w:val="24"/>
        </w:rPr>
        <w:t xml:space="preserve"> p</w:t>
      </w:r>
      <w:r w:rsidR="00707373">
        <w:rPr>
          <w:rFonts w:cstheme="minorHAnsi"/>
          <w:sz w:val="24"/>
          <w:szCs w:val="24"/>
        </w:rPr>
        <w:t>p</w:t>
      </w:r>
      <w:r w:rsidRPr="00F82657">
        <w:rPr>
          <w:rFonts w:cstheme="minorHAnsi"/>
          <w:sz w:val="24"/>
          <w:szCs w:val="24"/>
        </w:rPr>
        <w:t>477-487</w:t>
      </w:r>
    </w:p>
    <w:p w14:paraId="51B01E57" w14:textId="3DEA1D5F" w:rsidR="002737BB" w:rsidRDefault="002737BB" w:rsidP="001B6617">
      <w:pPr>
        <w:rPr>
          <w:rFonts w:cstheme="minorHAnsi"/>
          <w:sz w:val="24"/>
          <w:szCs w:val="24"/>
        </w:rPr>
      </w:pPr>
      <w:r w:rsidRPr="002737BB">
        <w:rPr>
          <w:rFonts w:cstheme="minorHAnsi"/>
          <w:sz w:val="24"/>
          <w:szCs w:val="24"/>
        </w:rPr>
        <w:t>Kirschner,</w:t>
      </w:r>
      <w:r w:rsidR="00194416">
        <w:rPr>
          <w:rFonts w:cstheme="minorHAnsi"/>
          <w:sz w:val="24"/>
          <w:szCs w:val="24"/>
        </w:rPr>
        <w:t xml:space="preserve"> </w:t>
      </w:r>
      <w:r w:rsidR="00D778A0">
        <w:rPr>
          <w:rFonts w:cstheme="minorHAnsi"/>
          <w:sz w:val="24"/>
          <w:szCs w:val="24"/>
        </w:rPr>
        <w:t>F.</w:t>
      </w:r>
      <w:r w:rsidR="00DC3045">
        <w:rPr>
          <w:rFonts w:cstheme="minorHAnsi"/>
          <w:sz w:val="24"/>
          <w:szCs w:val="24"/>
        </w:rPr>
        <w:t xml:space="preserve">, </w:t>
      </w:r>
      <w:r w:rsidRPr="002737BB">
        <w:rPr>
          <w:rFonts w:cstheme="minorHAnsi"/>
          <w:sz w:val="24"/>
          <w:szCs w:val="24"/>
        </w:rPr>
        <w:t>Paas</w:t>
      </w:r>
      <w:r w:rsidR="001663FC">
        <w:rPr>
          <w:rFonts w:cstheme="minorHAnsi"/>
          <w:sz w:val="24"/>
          <w:szCs w:val="24"/>
        </w:rPr>
        <w:t xml:space="preserve"> F.</w:t>
      </w:r>
      <w:r w:rsidRPr="002737BB">
        <w:rPr>
          <w:rFonts w:cstheme="minorHAnsi"/>
          <w:sz w:val="24"/>
          <w:szCs w:val="24"/>
        </w:rPr>
        <w:t xml:space="preserve"> and Kirschner</w:t>
      </w:r>
      <w:r w:rsidR="006E2D57">
        <w:rPr>
          <w:rFonts w:cstheme="minorHAnsi"/>
          <w:sz w:val="24"/>
          <w:szCs w:val="24"/>
        </w:rPr>
        <w:t>, P.A</w:t>
      </w:r>
      <w:r w:rsidRPr="002737BB">
        <w:rPr>
          <w:rFonts w:cstheme="minorHAnsi"/>
          <w:sz w:val="24"/>
          <w:szCs w:val="24"/>
        </w:rPr>
        <w:t xml:space="preserve"> (2009)</w:t>
      </w:r>
      <w:r w:rsidR="003E6574">
        <w:rPr>
          <w:rFonts w:cstheme="minorHAnsi"/>
          <w:sz w:val="24"/>
          <w:szCs w:val="24"/>
        </w:rPr>
        <w:t xml:space="preserve"> </w:t>
      </w:r>
      <w:r w:rsidR="009B7FDF" w:rsidRPr="009B7FDF">
        <w:rPr>
          <w:rFonts w:cstheme="minorHAnsi"/>
          <w:sz w:val="24"/>
          <w:szCs w:val="24"/>
        </w:rPr>
        <w:t>A Cognitive Load Approach to Collaborative Learning: United Brains for Complex Tasks</w:t>
      </w:r>
      <w:r w:rsidR="009B7FDF">
        <w:rPr>
          <w:rFonts w:cstheme="minorHAnsi"/>
          <w:sz w:val="24"/>
          <w:szCs w:val="24"/>
        </w:rPr>
        <w:t xml:space="preserve">. </w:t>
      </w:r>
      <w:r w:rsidR="00A30505" w:rsidRPr="00A30505">
        <w:rPr>
          <w:rFonts w:cstheme="minorHAnsi"/>
          <w:i/>
          <w:iCs/>
          <w:sz w:val="24"/>
          <w:szCs w:val="24"/>
        </w:rPr>
        <w:t>Educational Psychology Review</w:t>
      </w:r>
      <w:r w:rsidR="00A30505" w:rsidRPr="00A30505">
        <w:rPr>
          <w:rFonts w:cstheme="minorHAnsi"/>
          <w:sz w:val="24"/>
          <w:szCs w:val="24"/>
        </w:rPr>
        <w:t xml:space="preserve"> 21(1)</w:t>
      </w:r>
      <w:r w:rsidR="00707373">
        <w:rPr>
          <w:rFonts w:cstheme="minorHAnsi"/>
          <w:sz w:val="24"/>
          <w:szCs w:val="24"/>
        </w:rPr>
        <w:t xml:space="preserve"> pp</w:t>
      </w:r>
      <w:r w:rsidR="00A30505" w:rsidRPr="00A30505">
        <w:rPr>
          <w:rFonts w:cstheme="minorHAnsi"/>
          <w:sz w:val="24"/>
          <w:szCs w:val="24"/>
        </w:rPr>
        <w:t>31-42</w:t>
      </w:r>
    </w:p>
    <w:p w14:paraId="377CB56C" w14:textId="1540C194" w:rsidR="002737BB" w:rsidRDefault="00B91BDF" w:rsidP="001B6617">
      <w:pPr>
        <w:rPr>
          <w:rFonts w:cstheme="minorHAnsi"/>
          <w:sz w:val="24"/>
          <w:szCs w:val="24"/>
        </w:rPr>
      </w:pPr>
      <w:r w:rsidRPr="00B91BDF">
        <w:rPr>
          <w:rFonts w:cstheme="minorHAnsi"/>
          <w:sz w:val="24"/>
          <w:szCs w:val="24"/>
        </w:rPr>
        <w:t>Kirschner,</w:t>
      </w:r>
      <w:r>
        <w:rPr>
          <w:rFonts w:cstheme="minorHAnsi"/>
          <w:sz w:val="24"/>
          <w:szCs w:val="24"/>
        </w:rPr>
        <w:t xml:space="preserve"> P.A.</w:t>
      </w:r>
      <w:r w:rsidR="00E467E7">
        <w:rPr>
          <w:rFonts w:cstheme="minorHAnsi"/>
          <w:sz w:val="24"/>
          <w:szCs w:val="24"/>
        </w:rPr>
        <w:t xml:space="preserve"> </w:t>
      </w:r>
      <w:r w:rsidR="00E467E7" w:rsidRPr="00E467E7">
        <w:rPr>
          <w:rFonts w:cstheme="minorHAnsi"/>
          <w:i/>
          <w:iCs/>
          <w:sz w:val="24"/>
          <w:szCs w:val="24"/>
        </w:rPr>
        <w:t>et al</w:t>
      </w:r>
      <w:r w:rsidR="00E467E7">
        <w:rPr>
          <w:rFonts w:cstheme="minorHAnsi"/>
          <w:sz w:val="24"/>
          <w:szCs w:val="24"/>
        </w:rPr>
        <w:t>.</w:t>
      </w:r>
      <w:r w:rsidRPr="00B91BDF">
        <w:rPr>
          <w:rFonts w:cstheme="minorHAnsi"/>
          <w:sz w:val="24"/>
          <w:szCs w:val="24"/>
        </w:rPr>
        <w:t xml:space="preserve"> </w:t>
      </w:r>
      <w:r>
        <w:rPr>
          <w:rFonts w:cstheme="minorHAnsi"/>
          <w:sz w:val="24"/>
          <w:szCs w:val="24"/>
        </w:rPr>
        <w:t xml:space="preserve">(2018) </w:t>
      </w:r>
      <w:r w:rsidR="00591642" w:rsidRPr="00591642">
        <w:rPr>
          <w:rFonts w:cstheme="minorHAnsi"/>
          <w:sz w:val="24"/>
          <w:szCs w:val="24"/>
        </w:rPr>
        <w:t>From Cognitive Load Theory to Collaborative Cognitive Load Theory</w:t>
      </w:r>
      <w:r w:rsidR="00591642">
        <w:rPr>
          <w:rFonts w:cstheme="minorHAnsi"/>
          <w:sz w:val="24"/>
          <w:szCs w:val="24"/>
        </w:rPr>
        <w:t xml:space="preserve">. </w:t>
      </w:r>
      <w:r w:rsidRPr="00B91BDF">
        <w:rPr>
          <w:rFonts w:cstheme="minorHAnsi"/>
          <w:i/>
          <w:iCs/>
          <w:sz w:val="24"/>
          <w:szCs w:val="24"/>
        </w:rPr>
        <w:t xml:space="preserve">International Journal of Computer-Supported Collaborative Learning </w:t>
      </w:r>
      <w:r w:rsidRPr="00B91BDF">
        <w:rPr>
          <w:rFonts w:cstheme="minorHAnsi"/>
          <w:sz w:val="24"/>
          <w:szCs w:val="24"/>
        </w:rPr>
        <w:t>13, p</w:t>
      </w:r>
      <w:r w:rsidR="0076548F">
        <w:rPr>
          <w:rFonts w:cstheme="minorHAnsi"/>
          <w:sz w:val="24"/>
          <w:szCs w:val="24"/>
        </w:rPr>
        <w:t xml:space="preserve">p. </w:t>
      </w:r>
      <w:r w:rsidRPr="00B91BDF">
        <w:rPr>
          <w:rFonts w:cstheme="minorHAnsi"/>
          <w:sz w:val="24"/>
          <w:szCs w:val="24"/>
        </w:rPr>
        <w:t>213–233</w:t>
      </w:r>
    </w:p>
    <w:p w14:paraId="655A0E79" w14:textId="4AD5A528" w:rsidR="00981CFF" w:rsidRDefault="00981CFF" w:rsidP="001B6617">
      <w:pPr>
        <w:rPr>
          <w:rFonts w:cstheme="minorHAnsi"/>
          <w:sz w:val="24"/>
          <w:szCs w:val="24"/>
        </w:rPr>
      </w:pPr>
      <w:r>
        <w:rPr>
          <w:rFonts w:cstheme="minorHAnsi"/>
          <w:sz w:val="24"/>
          <w:szCs w:val="24"/>
        </w:rPr>
        <w:t xml:space="preserve">Krosnick, J A. </w:t>
      </w:r>
      <w:r w:rsidR="0003540C">
        <w:rPr>
          <w:rFonts w:cstheme="minorHAnsi"/>
          <w:sz w:val="24"/>
          <w:szCs w:val="24"/>
        </w:rPr>
        <w:t>and Presser, S. (2010)</w:t>
      </w:r>
      <w:r w:rsidR="005D1ACD">
        <w:rPr>
          <w:rFonts w:cstheme="minorHAnsi"/>
          <w:sz w:val="24"/>
          <w:szCs w:val="24"/>
        </w:rPr>
        <w:t xml:space="preserve"> Question and questionnaire design. In P.V Marsden and J.V. Wright (eds) </w:t>
      </w:r>
      <w:r w:rsidR="005D1ACD" w:rsidRPr="006F3D51">
        <w:rPr>
          <w:rFonts w:cstheme="minorHAnsi"/>
          <w:i/>
          <w:iCs/>
          <w:sz w:val="24"/>
          <w:szCs w:val="24"/>
        </w:rPr>
        <w:t>Handbook of Survey Research</w:t>
      </w:r>
      <w:r w:rsidR="005D1ACD">
        <w:rPr>
          <w:rFonts w:cstheme="minorHAnsi"/>
          <w:sz w:val="24"/>
          <w:szCs w:val="24"/>
        </w:rPr>
        <w:t xml:space="preserve">. Bingley, UK: Emerald Group Publishing Ltd. </w:t>
      </w:r>
      <w:r w:rsidR="00F52247">
        <w:rPr>
          <w:rFonts w:cstheme="minorHAnsi"/>
          <w:sz w:val="24"/>
          <w:szCs w:val="24"/>
        </w:rPr>
        <w:t>Pp263-313</w:t>
      </w:r>
    </w:p>
    <w:p w14:paraId="377CBAD3" w14:textId="7E0BBC12" w:rsidR="00E72AA3" w:rsidRDefault="00E72AA3" w:rsidP="001B6617">
      <w:pPr>
        <w:rPr>
          <w:rFonts w:cstheme="minorHAnsi"/>
          <w:sz w:val="24"/>
          <w:szCs w:val="24"/>
        </w:rPr>
      </w:pPr>
      <w:r>
        <w:rPr>
          <w:rFonts w:cstheme="minorHAnsi"/>
          <w:sz w:val="24"/>
          <w:szCs w:val="24"/>
        </w:rPr>
        <w:t xml:space="preserve">Kvale, S. (2007) </w:t>
      </w:r>
      <w:r w:rsidRPr="00E21D4E">
        <w:rPr>
          <w:rFonts w:cstheme="minorHAnsi"/>
          <w:i/>
          <w:iCs/>
          <w:sz w:val="24"/>
          <w:szCs w:val="24"/>
        </w:rPr>
        <w:t>Doing Interviews</w:t>
      </w:r>
      <w:r>
        <w:rPr>
          <w:rFonts w:cstheme="minorHAnsi"/>
          <w:sz w:val="24"/>
          <w:szCs w:val="24"/>
        </w:rPr>
        <w:t xml:space="preserve">. </w:t>
      </w:r>
      <w:r w:rsidR="00B22FC1">
        <w:rPr>
          <w:rFonts w:cstheme="minorHAnsi"/>
          <w:sz w:val="24"/>
          <w:szCs w:val="24"/>
        </w:rPr>
        <w:t xml:space="preserve"> </w:t>
      </w:r>
      <w:r w:rsidR="00E21D4E">
        <w:rPr>
          <w:rFonts w:cstheme="minorHAnsi"/>
          <w:sz w:val="24"/>
          <w:szCs w:val="24"/>
        </w:rPr>
        <w:t>London</w:t>
      </w:r>
      <w:r w:rsidR="00B22FC1">
        <w:rPr>
          <w:rFonts w:cstheme="minorHAnsi"/>
          <w:sz w:val="24"/>
          <w:szCs w:val="24"/>
        </w:rPr>
        <w:t>: Sage</w:t>
      </w:r>
    </w:p>
    <w:p w14:paraId="3224F047" w14:textId="29598446" w:rsidR="001B6617" w:rsidRDefault="001B6617" w:rsidP="001B6617">
      <w:pPr>
        <w:rPr>
          <w:rFonts w:cstheme="minorHAnsi"/>
          <w:sz w:val="24"/>
          <w:szCs w:val="24"/>
        </w:rPr>
      </w:pPr>
      <w:r w:rsidRPr="00980AED">
        <w:rPr>
          <w:rFonts w:cstheme="minorHAnsi"/>
          <w:sz w:val="24"/>
          <w:szCs w:val="24"/>
        </w:rPr>
        <w:t xml:space="preserve">Liem, G.A., &amp; Martin, A.J. (2012) The Motivation and Engagement Scale: Theoretical framework, psychometric properties, and applied yields. </w:t>
      </w:r>
      <w:r w:rsidRPr="00980AED">
        <w:rPr>
          <w:rFonts w:cstheme="minorHAnsi"/>
          <w:i/>
          <w:iCs/>
          <w:sz w:val="24"/>
          <w:szCs w:val="24"/>
        </w:rPr>
        <w:t xml:space="preserve">Australian Psychologist, </w:t>
      </w:r>
      <w:r w:rsidRPr="00980AED">
        <w:rPr>
          <w:rFonts w:cstheme="minorHAnsi"/>
          <w:sz w:val="24"/>
          <w:szCs w:val="24"/>
        </w:rPr>
        <w:t>47, 3-13. DOI: 10.1111/J.1742-9544.2011.00049.x</w:t>
      </w:r>
    </w:p>
    <w:p w14:paraId="482AAA36" w14:textId="1DDBD829" w:rsidR="00D54263" w:rsidRDefault="00D54263" w:rsidP="001B6617">
      <w:pPr>
        <w:rPr>
          <w:rFonts w:cstheme="minorHAnsi"/>
          <w:sz w:val="24"/>
          <w:szCs w:val="24"/>
        </w:rPr>
      </w:pPr>
      <w:r>
        <w:rPr>
          <w:rFonts w:cstheme="minorHAnsi"/>
          <w:sz w:val="24"/>
          <w:szCs w:val="24"/>
        </w:rPr>
        <w:t xml:space="preserve">Likert, R. (1932) </w:t>
      </w:r>
      <w:r w:rsidRPr="00D54263">
        <w:rPr>
          <w:rFonts w:cstheme="minorHAnsi"/>
          <w:i/>
          <w:iCs/>
          <w:sz w:val="24"/>
          <w:szCs w:val="24"/>
        </w:rPr>
        <w:t>A Technique for the Measurement of Attitudes.</w:t>
      </w:r>
      <w:r>
        <w:rPr>
          <w:rFonts w:cstheme="minorHAnsi"/>
          <w:sz w:val="24"/>
          <w:szCs w:val="24"/>
        </w:rPr>
        <w:t xml:space="preserve"> New York: Columbia University Press. </w:t>
      </w:r>
    </w:p>
    <w:p w14:paraId="25A7961C" w14:textId="7E135ED9" w:rsidR="00D309A2" w:rsidRDefault="00D309A2" w:rsidP="001B6617">
      <w:pPr>
        <w:rPr>
          <w:rFonts w:cstheme="minorHAnsi"/>
          <w:sz w:val="24"/>
          <w:szCs w:val="24"/>
        </w:rPr>
      </w:pPr>
      <w:r>
        <w:rPr>
          <w:rFonts w:cstheme="minorHAnsi"/>
          <w:sz w:val="24"/>
          <w:szCs w:val="24"/>
        </w:rPr>
        <w:t xml:space="preserve">Le, H., Janssen, J., Wubbels, </w:t>
      </w:r>
      <w:r w:rsidR="0074606C">
        <w:rPr>
          <w:rFonts w:cstheme="minorHAnsi"/>
          <w:sz w:val="24"/>
          <w:szCs w:val="24"/>
        </w:rPr>
        <w:t>T. (</w:t>
      </w:r>
      <w:r w:rsidR="00B96F91">
        <w:rPr>
          <w:rFonts w:cstheme="minorHAnsi"/>
          <w:sz w:val="24"/>
          <w:szCs w:val="24"/>
        </w:rPr>
        <w:t>201</w:t>
      </w:r>
      <w:r w:rsidR="008B6B78">
        <w:rPr>
          <w:rFonts w:cstheme="minorHAnsi"/>
          <w:sz w:val="24"/>
          <w:szCs w:val="24"/>
        </w:rPr>
        <w:t>8</w:t>
      </w:r>
      <w:r w:rsidR="00B96F91">
        <w:rPr>
          <w:rFonts w:cstheme="minorHAnsi"/>
          <w:sz w:val="24"/>
          <w:szCs w:val="24"/>
        </w:rPr>
        <w:t>)</w:t>
      </w:r>
      <w:r w:rsidR="005E47E0">
        <w:rPr>
          <w:rFonts w:cstheme="minorHAnsi"/>
          <w:sz w:val="24"/>
          <w:szCs w:val="24"/>
        </w:rPr>
        <w:t xml:space="preserve"> </w:t>
      </w:r>
      <w:r w:rsidR="00573BD6" w:rsidRPr="00573BD6">
        <w:rPr>
          <w:rFonts w:cstheme="minorHAnsi"/>
          <w:sz w:val="24"/>
          <w:szCs w:val="24"/>
        </w:rPr>
        <w:t>Collaborative learning practices: teacher and student perceived obstacles to effective student collaboration</w:t>
      </w:r>
      <w:r w:rsidR="00573BD6">
        <w:rPr>
          <w:rFonts w:cstheme="minorHAnsi"/>
          <w:sz w:val="24"/>
          <w:szCs w:val="24"/>
        </w:rPr>
        <w:t xml:space="preserve">. </w:t>
      </w:r>
      <w:r w:rsidR="000021CF">
        <w:rPr>
          <w:rFonts w:cstheme="minorHAnsi"/>
          <w:sz w:val="24"/>
          <w:szCs w:val="24"/>
        </w:rPr>
        <w:t xml:space="preserve"> </w:t>
      </w:r>
      <w:r w:rsidR="000021CF" w:rsidRPr="00A822A1">
        <w:rPr>
          <w:rFonts w:cstheme="minorHAnsi"/>
          <w:i/>
          <w:iCs/>
          <w:sz w:val="24"/>
          <w:szCs w:val="24"/>
        </w:rPr>
        <w:t>Cambridge Journal of Education.</w:t>
      </w:r>
      <w:r w:rsidR="000021CF">
        <w:rPr>
          <w:rFonts w:cstheme="minorHAnsi"/>
          <w:sz w:val="24"/>
          <w:szCs w:val="24"/>
        </w:rPr>
        <w:t xml:space="preserve"> </w:t>
      </w:r>
      <w:r w:rsidR="008312AC">
        <w:rPr>
          <w:rFonts w:cstheme="minorHAnsi"/>
          <w:sz w:val="24"/>
          <w:szCs w:val="24"/>
        </w:rPr>
        <w:t xml:space="preserve">48 (1). </w:t>
      </w:r>
    </w:p>
    <w:p w14:paraId="7A3B848F" w14:textId="1D8F5289" w:rsidR="0024520A" w:rsidRPr="00980AED" w:rsidRDefault="0024520A" w:rsidP="001B6617">
      <w:pPr>
        <w:rPr>
          <w:rFonts w:cstheme="minorHAnsi"/>
          <w:sz w:val="24"/>
          <w:szCs w:val="24"/>
        </w:rPr>
      </w:pPr>
      <w:r>
        <w:rPr>
          <w:rFonts w:cstheme="minorHAnsi"/>
          <w:sz w:val="24"/>
          <w:szCs w:val="24"/>
        </w:rPr>
        <w:t>Lee,</w:t>
      </w:r>
      <w:r w:rsidR="00893D70">
        <w:rPr>
          <w:rFonts w:cstheme="minorHAnsi"/>
          <w:sz w:val="24"/>
          <w:szCs w:val="24"/>
        </w:rPr>
        <w:t xml:space="preserve"> W.</w:t>
      </w:r>
      <w:r w:rsidR="0074606C">
        <w:rPr>
          <w:rFonts w:cstheme="minorHAnsi"/>
          <w:sz w:val="24"/>
          <w:szCs w:val="24"/>
        </w:rPr>
        <w:t>, Reeves</w:t>
      </w:r>
      <w:r>
        <w:rPr>
          <w:rFonts w:cstheme="minorHAnsi"/>
          <w:sz w:val="24"/>
          <w:szCs w:val="24"/>
        </w:rPr>
        <w:t xml:space="preserve"> </w:t>
      </w:r>
      <w:r w:rsidR="00726BD8">
        <w:rPr>
          <w:rFonts w:cstheme="minorHAnsi"/>
          <w:sz w:val="24"/>
          <w:szCs w:val="24"/>
        </w:rPr>
        <w:t xml:space="preserve">J. </w:t>
      </w:r>
      <w:r>
        <w:rPr>
          <w:rFonts w:cstheme="minorHAnsi"/>
          <w:sz w:val="24"/>
          <w:szCs w:val="24"/>
        </w:rPr>
        <w:t>(</w:t>
      </w:r>
      <w:r w:rsidR="00492754">
        <w:rPr>
          <w:rFonts w:cstheme="minorHAnsi"/>
          <w:sz w:val="24"/>
          <w:szCs w:val="24"/>
        </w:rPr>
        <w:t xml:space="preserve">2012) </w:t>
      </w:r>
      <w:r w:rsidRPr="0024520A">
        <w:rPr>
          <w:rFonts w:cstheme="minorHAnsi"/>
          <w:sz w:val="24"/>
          <w:szCs w:val="24"/>
        </w:rPr>
        <w:t>Teachers' estimates of their students' motivation and engagement: Being in synch with students</w:t>
      </w:r>
      <w:r w:rsidR="00893D70">
        <w:rPr>
          <w:rFonts w:cstheme="minorHAnsi"/>
          <w:sz w:val="24"/>
          <w:szCs w:val="24"/>
        </w:rPr>
        <w:t xml:space="preserve">. </w:t>
      </w:r>
      <w:r w:rsidR="00893D70" w:rsidRPr="00893D70">
        <w:rPr>
          <w:rFonts w:cstheme="minorHAnsi"/>
          <w:sz w:val="24"/>
          <w:szCs w:val="24"/>
        </w:rPr>
        <w:t> </w:t>
      </w:r>
      <w:r w:rsidR="00893D70" w:rsidRPr="00893D70">
        <w:rPr>
          <w:rFonts w:cstheme="minorHAnsi"/>
          <w:i/>
          <w:iCs/>
          <w:sz w:val="24"/>
          <w:szCs w:val="24"/>
        </w:rPr>
        <w:t>Educational Psychology</w:t>
      </w:r>
      <w:r w:rsidR="00893D70" w:rsidRPr="00893D70">
        <w:rPr>
          <w:rFonts w:cstheme="minorHAnsi"/>
          <w:sz w:val="24"/>
          <w:szCs w:val="24"/>
        </w:rPr>
        <w:t xml:space="preserve"> 32(6)</w:t>
      </w:r>
      <w:r w:rsidR="00893D70">
        <w:rPr>
          <w:rFonts w:cstheme="minorHAnsi"/>
          <w:sz w:val="24"/>
          <w:szCs w:val="24"/>
        </w:rPr>
        <w:t xml:space="preserve">. </w:t>
      </w:r>
      <w:r w:rsidR="00893D70" w:rsidRPr="00893D70">
        <w:rPr>
          <w:rFonts w:cstheme="minorHAnsi"/>
          <w:sz w:val="24"/>
          <w:szCs w:val="24"/>
        </w:rPr>
        <w:t xml:space="preserve"> August 2012</w:t>
      </w:r>
    </w:p>
    <w:p w14:paraId="227725FC" w14:textId="6A343131" w:rsidR="009F1C48" w:rsidRDefault="009F1C48" w:rsidP="007E06D0">
      <w:pPr>
        <w:rPr>
          <w:rFonts w:cstheme="minorHAnsi"/>
          <w:sz w:val="24"/>
          <w:szCs w:val="24"/>
        </w:rPr>
      </w:pPr>
      <w:r w:rsidRPr="009F1C48">
        <w:rPr>
          <w:rFonts w:cstheme="minorHAnsi"/>
          <w:sz w:val="24"/>
          <w:szCs w:val="24"/>
        </w:rPr>
        <w:t xml:space="preserve">Muijs, D., &amp; Reynolds, D. (2010) </w:t>
      </w:r>
      <w:r w:rsidRPr="009F1C48">
        <w:rPr>
          <w:rFonts w:cstheme="minorHAnsi"/>
          <w:i/>
          <w:iCs/>
          <w:sz w:val="24"/>
          <w:szCs w:val="24"/>
        </w:rPr>
        <w:t>Effective Teaching: Evidence and Practice</w:t>
      </w:r>
      <w:r w:rsidR="00707373">
        <w:rPr>
          <w:rFonts w:cstheme="minorHAnsi"/>
          <w:sz w:val="24"/>
          <w:szCs w:val="24"/>
        </w:rPr>
        <w:t xml:space="preserve">. </w:t>
      </w:r>
      <w:r w:rsidRPr="009F1C48">
        <w:rPr>
          <w:rFonts w:cstheme="minorHAnsi"/>
          <w:sz w:val="24"/>
          <w:szCs w:val="24"/>
        </w:rPr>
        <w:t>3rd ed. London: Sage publications.</w:t>
      </w:r>
    </w:p>
    <w:p w14:paraId="204435DE" w14:textId="5BB01E00" w:rsidR="001B6617" w:rsidRPr="00980AED" w:rsidRDefault="00386792" w:rsidP="007E06D0">
      <w:pPr>
        <w:rPr>
          <w:rFonts w:cstheme="minorHAnsi"/>
          <w:sz w:val="24"/>
          <w:szCs w:val="24"/>
        </w:rPr>
      </w:pPr>
      <w:r w:rsidRPr="00980AED">
        <w:rPr>
          <w:rFonts w:cstheme="minorHAnsi"/>
          <w:sz w:val="24"/>
          <w:szCs w:val="24"/>
        </w:rPr>
        <w:lastRenderedPageBreak/>
        <w:t>Perth and Kinr</w:t>
      </w:r>
      <w:r w:rsidR="002F4B98" w:rsidRPr="00980AED">
        <w:rPr>
          <w:rFonts w:cstheme="minorHAnsi"/>
          <w:sz w:val="24"/>
          <w:szCs w:val="24"/>
        </w:rPr>
        <w:t>oss</w:t>
      </w:r>
      <w:r w:rsidRPr="00980AED">
        <w:rPr>
          <w:rFonts w:cstheme="minorHAnsi"/>
          <w:sz w:val="24"/>
          <w:szCs w:val="24"/>
        </w:rPr>
        <w:t xml:space="preserve"> Council (2018</w:t>
      </w:r>
      <w:r w:rsidR="0074606C" w:rsidRPr="00980AED">
        <w:rPr>
          <w:rFonts w:cstheme="minorHAnsi"/>
          <w:i/>
          <w:iCs/>
          <w:sz w:val="24"/>
          <w:szCs w:val="24"/>
        </w:rPr>
        <w:t>) School</w:t>
      </w:r>
      <w:r w:rsidR="00585B22" w:rsidRPr="00980AED">
        <w:rPr>
          <w:rFonts w:cstheme="minorHAnsi"/>
          <w:i/>
          <w:iCs/>
          <w:sz w:val="24"/>
          <w:szCs w:val="24"/>
        </w:rPr>
        <w:t xml:space="preserve"> Engagement: A Review of learning form school Engagement Action Research (SEAR) in Perth and Kinross</w:t>
      </w:r>
      <w:r w:rsidR="002F4B98" w:rsidRPr="00980AED">
        <w:rPr>
          <w:rFonts w:cstheme="minorHAnsi"/>
          <w:i/>
          <w:iCs/>
          <w:sz w:val="24"/>
          <w:szCs w:val="24"/>
        </w:rPr>
        <w:t xml:space="preserve">. </w:t>
      </w:r>
      <w:r w:rsidR="001C5537" w:rsidRPr="00980AED">
        <w:rPr>
          <w:rFonts w:cstheme="minorHAnsi"/>
          <w:sz w:val="24"/>
          <w:szCs w:val="24"/>
        </w:rPr>
        <w:t>Retrieved</w:t>
      </w:r>
      <w:r w:rsidR="00DF48C8" w:rsidRPr="00980AED">
        <w:rPr>
          <w:rFonts w:cstheme="minorHAnsi"/>
          <w:sz w:val="24"/>
          <w:szCs w:val="24"/>
        </w:rPr>
        <w:t xml:space="preserve"> January 19</w:t>
      </w:r>
      <w:r w:rsidR="00DF48C8" w:rsidRPr="00980AED">
        <w:rPr>
          <w:rFonts w:cstheme="minorHAnsi"/>
          <w:sz w:val="24"/>
          <w:szCs w:val="24"/>
          <w:vertAlign w:val="superscript"/>
        </w:rPr>
        <w:t>th</w:t>
      </w:r>
      <w:r w:rsidR="00DF48C8" w:rsidRPr="00980AED">
        <w:rPr>
          <w:rFonts w:cstheme="minorHAnsi"/>
          <w:sz w:val="24"/>
          <w:szCs w:val="24"/>
        </w:rPr>
        <w:t xml:space="preserve"> 2020, from </w:t>
      </w:r>
      <w:hyperlink r:id="rId12" w:history="1">
        <w:r w:rsidR="00176AC2" w:rsidRPr="007338B9">
          <w:rPr>
            <w:rStyle w:val="Hyperlink"/>
            <w:rFonts w:cstheme="minorHAnsi"/>
            <w:sz w:val="24"/>
            <w:szCs w:val="24"/>
          </w:rPr>
          <w:t>https://www.pkc.gov.uk/media/42736/SEAR-Report/pdf/SEAR_Report.pdf?m=636710579631600000</w:t>
        </w:r>
      </w:hyperlink>
      <w:r w:rsidR="00DF48C8" w:rsidRPr="00980AED">
        <w:rPr>
          <w:rFonts w:cstheme="minorHAnsi"/>
          <w:sz w:val="24"/>
          <w:szCs w:val="24"/>
        </w:rPr>
        <w:t xml:space="preserve"> </w:t>
      </w:r>
    </w:p>
    <w:p w14:paraId="0F837D26" w14:textId="1AA52B90" w:rsidR="00857CCD" w:rsidRPr="00980AED" w:rsidRDefault="00857CCD" w:rsidP="007E06D0">
      <w:pPr>
        <w:rPr>
          <w:rFonts w:cstheme="minorHAnsi"/>
          <w:sz w:val="24"/>
          <w:szCs w:val="24"/>
        </w:rPr>
      </w:pPr>
      <w:r w:rsidRPr="00980AED">
        <w:rPr>
          <w:rFonts w:cstheme="minorHAnsi"/>
          <w:sz w:val="24"/>
          <w:szCs w:val="24"/>
        </w:rPr>
        <w:t>Pring</w:t>
      </w:r>
      <w:r w:rsidR="001A0EA3">
        <w:rPr>
          <w:rFonts w:cstheme="minorHAnsi"/>
          <w:sz w:val="24"/>
          <w:szCs w:val="24"/>
        </w:rPr>
        <w:t>, R.</w:t>
      </w:r>
      <w:r w:rsidRPr="00980AED">
        <w:rPr>
          <w:rFonts w:cstheme="minorHAnsi"/>
          <w:sz w:val="24"/>
          <w:szCs w:val="24"/>
        </w:rPr>
        <w:t xml:space="preserve"> </w:t>
      </w:r>
      <w:r w:rsidR="001A0EA3">
        <w:rPr>
          <w:rFonts w:cstheme="minorHAnsi"/>
          <w:sz w:val="24"/>
          <w:szCs w:val="24"/>
        </w:rPr>
        <w:t>(</w:t>
      </w:r>
      <w:r w:rsidRPr="00980AED">
        <w:rPr>
          <w:rFonts w:cstheme="minorHAnsi"/>
          <w:sz w:val="24"/>
          <w:szCs w:val="24"/>
        </w:rPr>
        <w:t>2015</w:t>
      </w:r>
      <w:r w:rsidR="001A0EA3">
        <w:rPr>
          <w:rFonts w:cstheme="minorHAnsi"/>
          <w:sz w:val="24"/>
          <w:szCs w:val="24"/>
        </w:rPr>
        <w:t xml:space="preserve">) </w:t>
      </w:r>
      <w:r w:rsidR="001A0EA3" w:rsidRPr="002C57D4">
        <w:rPr>
          <w:rFonts w:cstheme="minorHAnsi"/>
          <w:i/>
          <w:iCs/>
          <w:sz w:val="24"/>
          <w:szCs w:val="24"/>
        </w:rPr>
        <w:t xml:space="preserve">Philosophy </w:t>
      </w:r>
      <w:r w:rsidR="00EE4E38" w:rsidRPr="002C57D4">
        <w:rPr>
          <w:rFonts w:cstheme="minorHAnsi"/>
          <w:i/>
          <w:iCs/>
          <w:sz w:val="24"/>
          <w:szCs w:val="24"/>
        </w:rPr>
        <w:t>of Education</w:t>
      </w:r>
      <w:r w:rsidR="002C57D4" w:rsidRPr="002C57D4">
        <w:rPr>
          <w:rFonts w:cstheme="minorHAnsi"/>
          <w:i/>
          <w:iCs/>
          <w:sz w:val="24"/>
          <w:szCs w:val="24"/>
        </w:rPr>
        <w:t>a</w:t>
      </w:r>
      <w:r w:rsidR="00EE4E38" w:rsidRPr="002C57D4">
        <w:rPr>
          <w:rFonts w:cstheme="minorHAnsi"/>
          <w:i/>
          <w:iCs/>
          <w:sz w:val="24"/>
          <w:szCs w:val="24"/>
        </w:rPr>
        <w:t>l Research</w:t>
      </w:r>
      <w:r w:rsidR="00EE4E38">
        <w:rPr>
          <w:rFonts w:cstheme="minorHAnsi"/>
          <w:sz w:val="24"/>
          <w:szCs w:val="24"/>
        </w:rPr>
        <w:t xml:space="preserve"> 3</w:t>
      </w:r>
      <w:r w:rsidR="00EE4E38" w:rsidRPr="00EE4E38">
        <w:rPr>
          <w:rFonts w:cstheme="minorHAnsi"/>
          <w:sz w:val="24"/>
          <w:szCs w:val="24"/>
          <w:vertAlign w:val="superscript"/>
        </w:rPr>
        <w:t>rd</w:t>
      </w:r>
      <w:r w:rsidR="00EE4E38">
        <w:rPr>
          <w:rFonts w:cstheme="minorHAnsi"/>
          <w:sz w:val="24"/>
          <w:szCs w:val="24"/>
        </w:rPr>
        <w:t xml:space="preserve"> </w:t>
      </w:r>
      <w:r w:rsidR="00707373">
        <w:rPr>
          <w:rFonts w:cstheme="minorHAnsi"/>
          <w:sz w:val="24"/>
          <w:szCs w:val="24"/>
        </w:rPr>
        <w:t>e</w:t>
      </w:r>
      <w:r w:rsidR="00EE4E38">
        <w:rPr>
          <w:rFonts w:cstheme="minorHAnsi"/>
          <w:sz w:val="24"/>
          <w:szCs w:val="24"/>
        </w:rPr>
        <w:t>dn</w:t>
      </w:r>
      <w:r w:rsidR="002C57D4">
        <w:rPr>
          <w:rFonts w:cstheme="minorHAnsi"/>
          <w:sz w:val="24"/>
          <w:szCs w:val="24"/>
        </w:rPr>
        <w:t xml:space="preserve">. London: Bloomsbury Academic. </w:t>
      </w:r>
    </w:p>
    <w:p w14:paraId="72EFB3CD" w14:textId="6F5014BE" w:rsidR="007767BE" w:rsidRPr="00980AED" w:rsidRDefault="000D281C" w:rsidP="004904AE">
      <w:pPr>
        <w:rPr>
          <w:rFonts w:cstheme="minorHAnsi"/>
          <w:sz w:val="24"/>
          <w:szCs w:val="24"/>
        </w:rPr>
      </w:pPr>
      <w:r w:rsidRPr="00980AED">
        <w:rPr>
          <w:rFonts w:cstheme="minorHAnsi"/>
          <w:sz w:val="24"/>
          <w:szCs w:val="24"/>
        </w:rPr>
        <w:t xml:space="preserve">Rimm-Kaufman, S. E. (2010) </w:t>
      </w:r>
      <w:r w:rsidRPr="006F3D51">
        <w:rPr>
          <w:rFonts w:cstheme="minorHAnsi"/>
          <w:i/>
          <w:iCs/>
          <w:sz w:val="24"/>
          <w:szCs w:val="24"/>
        </w:rPr>
        <w:t>Student Engagement in Mathematics Scale (SEMS).</w:t>
      </w:r>
      <w:r w:rsidRPr="00980AED">
        <w:rPr>
          <w:rFonts w:cstheme="minorHAnsi"/>
          <w:sz w:val="24"/>
          <w:szCs w:val="24"/>
        </w:rPr>
        <w:t xml:space="preserve"> Unpublished measure, University of Virginia, Charlottesville, VA.</w:t>
      </w:r>
    </w:p>
    <w:p w14:paraId="004A5AB7" w14:textId="6E38A519" w:rsidR="00E37D1C" w:rsidRDefault="00E37D1C" w:rsidP="004904AE">
      <w:pPr>
        <w:rPr>
          <w:rFonts w:cstheme="minorHAnsi"/>
          <w:sz w:val="24"/>
          <w:szCs w:val="24"/>
        </w:rPr>
      </w:pPr>
      <w:r w:rsidRPr="00E37D1C">
        <w:rPr>
          <w:rFonts w:cstheme="minorHAnsi"/>
          <w:sz w:val="24"/>
          <w:szCs w:val="24"/>
        </w:rPr>
        <w:t xml:space="preserve">Roethlisberger, F. J., &amp; Dickson, W. J. (1939) </w:t>
      </w:r>
      <w:r w:rsidRPr="006F3D51">
        <w:rPr>
          <w:rFonts w:cstheme="minorHAnsi"/>
          <w:i/>
          <w:iCs/>
          <w:sz w:val="24"/>
          <w:szCs w:val="24"/>
        </w:rPr>
        <w:t>Management and the worker</w:t>
      </w:r>
      <w:r w:rsidRPr="00E37D1C">
        <w:rPr>
          <w:rFonts w:cstheme="minorHAnsi"/>
          <w:sz w:val="24"/>
          <w:szCs w:val="24"/>
        </w:rPr>
        <w:t>. Cambridge, MA: Harvard University Press</w:t>
      </w:r>
    </w:p>
    <w:p w14:paraId="4F95E82C" w14:textId="641121CB" w:rsidR="004904AE" w:rsidRPr="00980AED" w:rsidRDefault="007767BE" w:rsidP="004904AE">
      <w:pPr>
        <w:rPr>
          <w:rFonts w:cstheme="minorHAnsi"/>
          <w:sz w:val="24"/>
          <w:szCs w:val="24"/>
        </w:rPr>
      </w:pPr>
      <w:r w:rsidRPr="00980AED">
        <w:rPr>
          <w:rFonts w:cstheme="minorHAnsi"/>
          <w:sz w:val="24"/>
          <w:szCs w:val="24"/>
        </w:rPr>
        <w:t xml:space="preserve">Reeve, J. et al. (2004) Enhancing Students' Engagement by Increasing Teachers' Autonomy Support. </w:t>
      </w:r>
      <w:r w:rsidRPr="00980AED">
        <w:rPr>
          <w:rFonts w:cstheme="minorHAnsi"/>
          <w:i/>
          <w:iCs/>
          <w:sz w:val="24"/>
          <w:szCs w:val="24"/>
        </w:rPr>
        <w:t>Motivation and Emotion</w:t>
      </w:r>
      <w:r w:rsidRPr="00980AED">
        <w:rPr>
          <w:rFonts w:cstheme="minorHAnsi"/>
          <w:sz w:val="24"/>
          <w:szCs w:val="24"/>
        </w:rPr>
        <w:t xml:space="preserve"> 28, pp147–169 doi:10.1023/B:MOEM.0000032312.95499.6f</w:t>
      </w:r>
    </w:p>
    <w:p w14:paraId="514F83DC" w14:textId="7F54C8AC" w:rsidR="00D92252" w:rsidRPr="00980AED" w:rsidRDefault="006556EC" w:rsidP="004904AE">
      <w:pPr>
        <w:rPr>
          <w:rFonts w:cstheme="minorHAnsi"/>
          <w:sz w:val="24"/>
          <w:szCs w:val="24"/>
        </w:rPr>
      </w:pPr>
      <w:r w:rsidRPr="00980AED">
        <w:rPr>
          <w:rFonts w:cstheme="minorHAnsi"/>
          <w:sz w:val="24"/>
          <w:szCs w:val="24"/>
        </w:rPr>
        <w:t>Scoles</w:t>
      </w:r>
      <w:r w:rsidR="001A1AA5" w:rsidRPr="00980AED">
        <w:rPr>
          <w:rFonts w:cstheme="minorHAnsi"/>
          <w:sz w:val="24"/>
          <w:szCs w:val="24"/>
        </w:rPr>
        <w:t>, J</w:t>
      </w:r>
      <w:r w:rsidR="00CA5310" w:rsidRPr="00980AED">
        <w:rPr>
          <w:rFonts w:cstheme="minorHAnsi"/>
          <w:sz w:val="24"/>
          <w:szCs w:val="24"/>
        </w:rPr>
        <w:t>.,</w:t>
      </w:r>
      <w:r w:rsidRPr="00980AED">
        <w:rPr>
          <w:rFonts w:cstheme="minorHAnsi"/>
          <w:sz w:val="24"/>
          <w:szCs w:val="24"/>
        </w:rPr>
        <w:t xml:space="preserve"> Huxham</w:t>
      </w:r>
      <w:r w:rsidR="00CA5310" w:rsidRPr="00980AED">
        <w:rPr>
          <w:rFonts w:cstheme="minorHAnsi"/>
          <w:sz w:val="24"/>
          <w:szCs w:val="24"/>
        </w:rPr>
        <w:t>, M., McArthur, J. (2014)</w:t>
      </w:r>
      <w:r w:rsidRPr="00980AED">
        <w:rPr>
          <w:rFonts w:cstheme="minorHAnsi"/>
          <w:sz w:val="24"/>
          <w:szCs w:val="24"/>
        </w:rPr>
        <w:t xml:space="preserve"> </w:t>
      </w:r>
      <w:r w:rsidR="00D92252" w:rsidRPr="00980AED">
        <w:rPr>
          <w:rFonts w:cstheme="minorHAnsi"/>
          <w:sz w:val="24"/>
          <w:szCs w:val="24"/>
        </w:rPr>
        <w:t>Mixed-Methods Research in Education: Exploring Students'</w:t>
      </w:r>
      <w:r w:rsidR="00CA5310" w:rsidRPr="00980AED">
        <w:rPr>
          <w:rFonts w:cstheme="minorHAnsi"/>
          <w:sz w:val="24"/>
          <w:szCs w:val="24"/>
        </w:rPr>
        <w:t xml:space="preserve"> </w:t>
      </w:r>
      <w:r w:rsidR="00D92252" w:rsidRPr="00980AED">
        <w:rPr>
          <w:rFonts w:cstheme="minorHAnsi"/>
          <w:sz w:val="24"/>
          <w:szCs w:val="24"/>
        </w:rPr>
        <w:t>Response to a Focused Feedback Initiative</w:t>
      </w:r>
      <w:r w:rsidR="00CA5310" w:rsidRPr="00980AED">
        <w:rPr>
          <w:rFonts w:cstheme="minorHAnsi"/>
          <w:sz w:val="24"/>
          <w:szCs w:val="24"/>
        </w:rPr>
        <w:t xml:space="preserve">. </w:t>
      </w:r>
      <w:r w:rsidR="00CA5310" w:rsidRPr="00980AED">
        <w:rPr>
          <w:rFonts w:cstheme="minorHAnsi"/>
          <w:i/>
          <w:iCs/>
          <w:sz w:val="24"/>
          <w:szCs w:val="24"/>
        </w:rPr>
        <w:t xml:space="preserve">SAGE Research Methods </w:t>
      </w:r>
      <w:r w:rsidR="002F1B8C">
        <w:rPr>
          <w:rFonts w:cstheme="minorHAnsi"/>
          <w:i/>
          <w:iCs/>
          <w:sz w:val="24"/>
          <w:szCs w:val="24"/>
        </w:rPr>
        <w:t>Cases</w:t>
      </w:r>
      <w:r w:rsidR="0021456E">
        <w:rPr>
          <w:rFonts w:cstheme="minorHAnsi"/>
          <w:i/>
          <w:iCs/>
          <w:sz w:val="24"/>
          <w:szCs w:val="24"/>
        </w:rPr>
        <w:t>.</w:t>
      </w:r>
      <w:r w:rsidR="0021456E" w:rsidRPr="0021456E">
        <w:rPr>
          <w:rFonts w:cstheme="minorHAnsi"/>
          <w:sz w:val="24"/>
          <w:szCs w:val="24"/>
        </w:rPr>
        <w:t xml:space="preserve"> </w:t>
      </w:r>
      <w:r w:rsidR="0021456E" w:rsidRPr="00980AED">
        <w:rPr>
          <w:rFonts w:cstheme="minorHAnsi"/>
          <w:sz w:val="24"/>
          <w:szCs w:val="24"/>
        </w:rPr>
        <w:t xml:space="preserve">pp 19 </w:t>
      </w:r>
      <w:r w:rsidR="002F1B8C">
        <w:rPr>
          <w:rFonts w:cstheme="minorHAnsi"/>
          <w:sz w:val="24"/>
          <w:szCs w:val="24"/>
        </w:rPr>
        <w:t>to</w:t>
      </w:r>
      <w:r w:rsidR="0021456E" w:rsidRPr="00980AED">
        <w:rPr>
          <w:rFonts w:cstheme="minorHAnsi"/>
          <w:sz w:val="24"/>
          <w:szCs w:val="24"/>
        </w:rPr>
        <w:t xml:space="preserve"> 24</w:t>
      </w:r>
      <w:r w:rsidR="0021456E">
        <w:rPr>
          <w:rFonts w:cstheme="minorHAnsi"/>
          <w:sz w:val="24"/>
          <w:szCs w:val="24"/>
        </w:rPr>
        <w:t xml:space="preserve">. </w:t>
      </w:r>
      <w:r w:rsidR="00D3668C">
        <w:rPr>
          <w:rFonts w:cstheme="minorHAnsi"/>
          <w:sz w:val="24"/>
          <w:szCs w:val="24"/>
        </w:rPr>
        <w:t xml:space="preserve">Available here: </w:t>
      </w:r>
      <w:hyperlink r:id="rId13" w:history="1">
        <w:r w:rsidR="00D3668C" w:rsidRPr="00D46A53">
          <w:rPr>
            <w:rStyle w:val="Hyperlink"/>
            <w:rFonts w:cstheme="minorHAnsi"/>
            <w:sz w:val="24"/>
            <w:szCs w:val="24"/>
          </w:rPr>
          <w:t>https://www.researchgate.net/publication/260435752_Mixed-Methods_Research_in_Education_Exploring_Students'_Response_to_a_Focused_Feedback_Initiative</w:t>
        </w:r>
      </w:hyperlink>
      <w:r w:rsidR="00D3668C">
        <w:rPr>
          <w:rFonts w:cstheme="minorHAnsi"/>
          <w:sz w:val="24"/>
          <w:szCs w:val="24"/>
        </w:rPr>
        <w:t xml:space="preserve">   Accessed 20</w:t>
      </w:r>
      <w:r w:rsidR="00D3668C" w:rsidRPr="00D3668C">
        <w:rPr>
          <w:rFonts w:cstheme="minorHAnsi"/>
          <w:sz w:val="24"/>
          <w:szCs w:val="24"/>
          <w:vertAlign w:val="superscript"/>
        </w:rPr>
        <w:t>th</w:t>
      </w:r>
      <w:r w:rsidR="00D3668C">
        <w:rPr>
          <w:rFonts w:cstheme="minorHAnsi"/>
          <w:sz w:val="24"/>
          <w:szCs w:val="24"/>
        </w:rPr>
        <w:t xml:space="preserve"> January 2020.</w:t>
      </w:r>
    </w:p>
    <w:p w14:paraId="723B97D8" w14:textId="0E229577" w:rsidR="0024671B" w:rsidRPr="00980AED" w:rsidRDefault="004904AE" w:rsidP="004904AE">
      <w:pPr>
        <w:rPr>
          <w:rFonts w:cstheme="minorHAnsi"/>
          <w:sz w:val="24"/>
          <w:szCs w:val="24"/>
        </w:rPr>
      </w:pPr>
      <w:r w:rsidRPr="00980AED">
        <w:rPr>
          <w:rFonts w:cstheme="minorHAnsi"/>
          <w:sz w:val="24"/>
          <w:szCs w:val="24"/>
        </w:rPr>
        <w:t xml:space="preserve">Schunk, D.H., Pintrich, P.R., </w:t>
      </w:r>
      <w:r w:rsidR="00980AED" w:rsidRPr="00980AED">
        <w:rPr>
          <w:rFonts w:cstheme="minorHAnsi"/>
          <w:sz w:val="24"/>
          <w:szCs w:val="24"/>
        </w:rPr>
        <w:t xml:space="preserve">and </w:t>
      </w:r>
      <w:r w:rsidRPr="00980AED">
        <w:rPr>
          <w:rFonts w:cstheme="minorHAnsi"/>
          <w:sz w:val="24"/>
          <w:szCs w:val="24"/>
        </w:rPr>
        <w:t>Meece, J.L. (</w:t>
      </w:r>
      <w:r w:rsidR="00CF02DE" w:rsidRPr="00980AED">
        <w:rPr>
          <w:rFonts w:cstheme="minorHAnsi"/>
          <w:sz w:val="24"/>
          <w:szCs w:val="24"/>
        </w:rPr>
        <w:t>2014)</w:t>
      </w:r>
      <w:r w:rsidRPr="00980AED">
        <w:rPr>
          <w:rFonts w:cstheme="minorHAnsi"/>
          <w:sz w:val="24"/>
          <w:szCs w:val="24"/>
        </w:rPr>
        <w:t xml:space="preserve"> </w:t>
      </w:r>
      <w:r w:rsidRPr="00980AED">
        <w:rPr>
          <w:rFonts w:cstheme="minorHAnsi"/>
          <w:i/>
          <w:iCs/>
          <w:sz w:val="24"/>
          <w:szCs w:val="24"/>
        </w:rPr>
        <w:t>M</w:t>
      </w:r>
      <w:r w:rsidRPr="000D0E4C">
        <w:rPr>
          <w:rFonts w:cstheme="minorHAnsi"/>
          <w:i/>
          <w:iCs/>
          <w:sz w:val="24"/>
          <w:szCs w:val="24"/>
        </w:rPr>
        <w:t>otivation in education.</w:t>
      </w:r>
      <w:r w:rsidR="00CF02DE" w:rsidRPr="000D0E4C">
        <w:rPr>
          <w:rFonts w:cstheme="minorHAnsi"/>
          <w:i/>
          <w:iCs/>
          <w:sz w:val="24"/>
          <w:szCs w:val="24"/>
        </w:rPr>
        <w:t xml:space="preserve"> </w:t>
      </w:r>
      <w:r w:rsidR="009353A5" w:rsidRPr="000D0E4C">
        <w:rPr>
          <w:rFonts w:cstheme="minorHAnsi"/>
          <w:i/>
          <w:iCs/>
          <w:sz w:val="24"/>
          <w:szCs w:val="24"/>
        </w:rPr>
        <w:t xml:space="preserve">Theory, Research and </w:t>
      </w:r>
      <w:r w:rsidR="000D0E4C" w:rsidRPr="000D0E4C">
        <w:rPr>
          <w:rFonts w:cstheme="minorHAnsi"/>
          <w:i/>
          <w:iCs/>
          <w:sz w:val="24"/>
          <w:szCs w:val="24"/>
        </w:rPr>
        <w:t xml:space="preserve">Applications. </w:t>
      </w:r>
      <w:r w:rsidR="00CF02DE" w:rsidRPr="00980AED">
        <w:rPr>
          <w:rFonts w:cstheme="minorHAnsi"/>
          <w:sz w:val="24"/>
          <w:szCs w:val="24"/>
        </w:rPr>
        <w:t>4</w:t>
      </w:r>
      <w:r w:rsidR="00CF02DE" w:rsidRPr="00980AED">
        <w:rPr>
          <w:rFonts w:cstheme="minorHAnsi"/>
          <w:sz w:val="24"/>
          <w:szCs w:val="24"/>
          <w:vertAlign w:val="superscript"/>
        </w:rPr>
        <w:t>th</w:t>
      </w:r>
      <w:r w:rsidR="00CF02DE" w:rsidRPr="00980AED">
        <w:rPr>
          <w:rFonts w:cstheme="minorHAnsi"/>
          <w:sz w:val="24"/>
          <w:szCs w:val="24"/>
        </w:rPr>
        <w:t xml:space="preserve"> </w:t>
      </w:r>
      <w:r w:rsidR="00707373">
        <w:rPr>
          <w:rFonts w:cstheme="minorHAnsi"/>
          <w:sz w:val="24"/>
          <w:szCs w:val="24"/>
        </w:rPr>
        <w:t>e</w:t>
      </w:r>
      <w:r w:rsidR="00CF02DE" w:rsidRPr="00980AED">
        <w:rPr>
          <w:rFonts w:cstheme="minorHAnsi"/>
          <w:sz w:val="24"/>
          <w:szCs w:val="24"/>
        </w:rPr>
        <w:t>dn.</w:t>
      </w:r>
      <w:r w:rsidR="00707373">
        <w:rPr>
          <w:rFonts w:cstheme="minorHAnsi"/>
          <w:sz w:val="24"/>
          <w:szCs w:val="24"/>
        </w:rPr>
        <w:t xml:space="preserve"> </w:t>
      </w:r>
      <w:r w:rsidRPr="00980AED">
        <w:rPr>
          <w:rFonts w:cstheme="minorHAnsi"/>
          <w:sz w:val="24"/>
          <w:szCs w:val="24"/>
        </w:rPr>
        <w:t xml:space="preserve"> </w:t>
      </w:r>
      <w:r w:rsidR="007E1C31" w:rsidRPr="00980AED">
        <w:rPr>
          <w:rFonts w:cstheme="minorHAnsi"/>
          <w:sz w:val="24"/>
          <w:szCs w:val="24"/>
        </w:rPr>
        <w:t xml:space="preserve">Harlow, Essex: </w:t>
      </w:r>
      <w:r w:rsidRPr="00980AED">
        <w:rPr>
          <w:rFonts w:cstheme="minorHAnsi"/>
          <w:sz w:val="24"/>
          <w:szCs w:val="24"/>
        </w:rPr>
        <w:t>Pearson Education.</w:t>
      </w:r>
    </w:p>
    <w:p w14:paraId="3770C3FA" w14:textId="5DA3A2BB" w:rsidR="003F14C2" w:rsidRPr="00980AED" w:rsidRDefault="003F14C2" w:rsidP="00DA3BED">
      <w:pPr>
        <w:rPr>
          <w:rFonts w:cstheme="minorHAnsi"/>
          <w:sz w:val="24"/>
          <w:szCs w:val="24"/>
        </w:rPr>
      </w:pPr>
      <w:r w:rsidRPr="00980AED">
        <w:rPr>
          <w:rFonts w:cstheme="minorHAnsi"/>
          <w:sz w:val="24"/>
          <w:szCs w:val="24"/>
        </w:rPr>
        <w:t>Strong, M., Gargani, J., and Hacifazliog˘lu</w:t>
      </w:r>
      <w:r w:rsidR="00561984" w:rsidRPr="00980AED">
        <w:rPr>
          <w:rFonts w:cstheme="minorHAnsi"/>
          <w:sz w:val="24"/>
          <w:szCs w:val="24"/>
        </w:rPr>
        <w:t xml:space="preserve">, O. (2011) </w:t>
      </w:r>
      <w:r w:rsidRPr="00980AED">
        <w:rPr>
          <w:rFonts w:cstheme="minorHAnsi"/>
          <w:sz w:val="24"/>
          <w:szCs w:val="24"/>
        </w:rPr>
        <w:t>Do We Know a Successful Teacher When We See One? Experiments in the identification of Effective Teachers</w:t>
      </w:r>
      <w:r w:rsidR="00243B97" w:rsidRPr="00980AED">
        <w:rPr>
          <w:rFonts w:cstheme="minorHAnsi"/>
          <w:sz w:val="24"/>
          <w:szCs w:val="24"/>
        </w:rPr>
        <w:t xml:space="preserve">. </w:t>
      </w:r>
      <w:r w:rsidR="00243B97" w:rsidRPr="00980AED">
        <w:rPr>
          <w:rFonts w:cstheme="minorHAnsi"/>
          <w:i/>
          <w:iCs/>
          <w:sz w:val="24"/>
          <w:szCs w:val="24"/>
        </w:rPr>
        <w:t>Journal of Teacher Education</w:t>
      </w:r>
      <w:r w:rsidR="0089461D" w:rsidRPr="00980AED">
        <w:rPr>
          <w:rFonts w:cstheme="minorHAnsi"/>
          <w:sz w:val="24"/>
          <w:szCs w:val="24"/>
        </w:rPr>
        <w:t xml:space="preserve">. 62(4) pp367–382. </w:t>
      </w:r>
      <w:r w:rsidR="00E0553E" w:rsidRPr="00980AED">
        <w:rPr>
          <w:rFonts w:cstheme="minorHAnsi"/>
          <w:sz w:val="24"/>
          <w:szCs w:val="24"/>
        </w:rPr>
        <w:t xml:space="preserve"> </w:t>
      </w:r>
      <w:r w:rsidR="00DA3BED" w:rsidRPr="00980AED">
        <w:rPr>
          <w:rFonts w:cstheme="minorHAnsi"/>
          <w:sz w:val="24"/>
          <w:szCs w:val="24"/>
        </w:rPr>
        <w:t xml:space="preserve">American Association of Colleges for Teacher Education. </w:t>
      </w:r>
      <w:r w:rsidR="00E0553E" w:rsidRPr="00980AED">
        <w:rPr>
          <w:rFonts w:cstheme="minorHAnsi"/>
          <w:sz w:val="24"/>
          <w:szCs w:val="24"/>
        </w:rPr>
        <w:t>SAGE publications</w:t>
      </w:r>
    </w:p>
    <w:p w14:paraId="68E398F1" w14:textId="6C5FC653" w:rsidR="005E5749" w:rsidRDefault="005E5749" w:rsidP="007A0459">
      <w:pPr>
        <w:rPr>
          <w:rFonts w:cstheme="minorHAnsi"/>
          <w:sz w:val="24"/>
          <w:szCs w:val="24"/>
        </w:rPr>
      </w:pPr>
      <w:r>
        <w:rPr>
          <w:rFonts w:cstheme="minorHAnsi"/>
          <w:sz w:val="24"/>
          <w:szCs w:val="24"/>
        </w:rPr>
        <w:t xml:space="preserve">Swain, J. (2017) </w:t>
      </w:r>
      <w:r w:rsidRPr="001A0F36">
        <w:rPr>
          <w:rFonts w:cstheme="minorHAnsi"/>
          <w:i/>
          <w:iCs/>
          <w:sz w:val="24"/>
          <w:szCs w:val="24"/>
        </w:rPr>
        <w:t>Designing research in Education. Concepts and methodologies</w:t>
      </w:r>
      <w:r>
        <w:rPr>
          <w:rFonts w:cstheme="minorHAnsi"/>
          <w:sz w:val="24"/>
          <w:szCs w:val="24"/>
        </w:rPr>
        <w:t xml:space="preserve">. </w:t>
      </w:r>
      <w:r w:rsidR="001A0F36">
        <w:rPr>
          <w:rFonts w:cstheme="minorHAnsi"/>
          <w:sz w:val="24"/>
          <w:szCs w:val="24"/>
        </w:rPr>
        <w:t xml:space="preserve"> London: Sage</w:t>
      </w:r>
    </w:p>
    <w:p w14:paraId="0902A1A8" w14:textId="41E77E43" w:rsidR="004D3CA5" w:rsidRDefault="004D3CA5" w:rsidP="007A0459">
      <w:pPr>
        <w:rPr>
          <w:rFonts w:cstheme="minorHAnsi"/>
          <w:sz w:val="24"/>
          <w:szCs w:val="24"/>
        </w:rPr>
      </w:pPr>
      <w:r>
        <w:rPr>
          <w:rFonts w:cstheme="minorHAnsi"/>
          <w:sz w:val="24"/>
          <w:szCs w:val="24"/>
        </w:rPr>
        <w:t>Th</w:t>
      </w:r>
      <w:r w:rsidR="003F677A">
        <w:rPr>
          <w:rFonts w:cstheme="minorHAnsi"/>
          <w:sz w:val="24"/>
          <w:szCs w:val="24"/>
        </w:rPr>
        <w:t>omas</w:t>
      </w:r>
      <w:r w:rsidR="00C7195C">
        <w:rPr>
          <w:rFonts w:cstheme="minorHAnsi"/>
          <w:sz w:val="24"/>
          <w:szCs w:val="24"/>
        </w:rPr>
        <w:t>, G. (</w:t>
      </w:r>
      <w:r w:rsidR="007861ED">
        <w:rPr>
          <w:rFonts w:cstheme="minorHAnsi"/>
          <w:sz w:val="24"/>
          <w:szCs w:val="24"/>
        </w:rPr>
        <w:t xml:space="preserve">2017) </w:t>
      </w:r>
      <w:r w:rsidR="007861ED" w:rsidRPr="001A0F36">
        <w:rPr>
          <w:rFonts w:cstheme="minorHAnsi"/>
          <w:i/>
          <w:iCs/>
          <w:sz w:val="24"/>
          <w:szCs w:val="24"/>
        </w:rPr>
        <w:t>How to do your research project. A Guide for students.</w:t>
      </w:r>
      <w:r w:rsidR="007861ED">
        <w:rPr>
          <w:rFonts w:cstheme="minorHAnsi"/>
          <w:sz w:val="24"/>
          <w:szCs w:val="24"/>
        </w:rPr>
        <w:t xml:space="preserve"> </w:t>
      </w:r>
      <w:r w:rsidR="0048012B">
        <w:rPr>
          <w:rFonts w:cstheme="minorHAnsi"/>
          <w:sz w:val="24"/>
          <w:szCs w:val="24"/>
        </w:rPr>
        <w:t xml:space="preserve"> 3</w:t>
      </w:r>
      <w:r w:rsidR="0048012B" w:rsidRPr="0048012B">
        <w:rPr>
          <w:rFonts w:cstheme="minorHAnsi"/>
          <w:sz w:val="24"/>
          <w:szCs w:val="24"/>
          <w:vertAlign w:val="superscript"/>
        </w:rPr>
        <w:t>rd</w:t>
      </w:r>
      <w:r w:rsidR="0048012B">
        <w:rPr>
          <w:rFonts w:cstheme="minorHAnsi"/>
          <w:sz w:val="24"/>
          <w:szCs w:val="24"/>
        </w:rPr>
        <w:t xml:space="preserve"> edn. </w:t>
      </w:r>
      <w:r w:rsidR="006C6E9C">
        <w:rPr>
          <w:rFonts w:cstheme="minorHAnsi"/>
          <w:sz w:val="24"/>
          <w:szCs w:val="24"/>
        </w:rPr>
        <w:t xml:space="preserve">London: Sage. </w:t>
      </w:r>
    </w:p>
    <w:p w14:paraId="6D5E62B9" w14:textId="7E366D0E" w:rsidR="005E2B41" w:rsidRPr="00980AED" w:rsidRDefault="0017123C" w:rsidP="007A0459">
      <w:pPr>
        <w:rPr>
          <w:rFonts w:cstheme="minorHAnsi"/>
          <w:sz w:val="24"/>
          <w:szCs w:val="24"/>
        </w:rPr>
      </w:pPr>
      <w:r w:rsidRPr="00980AED">
        <w:rPr>
          <w:rFonts w:cstheme="minorHAnsi"/>
          <w:sz w:val="24"/>
          <w:szCs w:val="24"/>
        </w:rPr>
        <w:t>Tolmie</w:t>
      </w:r>
      <w:r w:rsidR="001E6986" w:rsidRPr="00980AED">
        <w:rPr>
          <w:rFonts w:cstheme="minorHAnsi"/>
          <w:sz w:val="24"/>
          <w:szCs w:val="24"/>
        </w:rPr>
        <w:t>, A.</w:t>
      </w:r>
      <w:r w:rsidR="002D1FC0" w:rsidRPr="00980AED">
        <w:rPr>
          <w:rFonts w:cstheme="minorHAnsi"/>
          <w:sz w:val="24"/>
          <w:szCs w:val="24"/>
        </w:rPr>
        <w:t xml:space="preserve"> et al (2010)</w:t>
      </w:r>
      <w:r w:rsidR="00B81111" w:rsidRPr="00980AED">
        <w:rPr>
          <w:rFonts w:cstheme="minorHAnsi"/>
          <w:sz w:val="24"/>
          <w:szCs w:val="24"/>
        </w:rPr>
        <w:t xml:space="preserve"> Social effects of collaborative learning in primary schools</w:t>
      </w:r>
      <w:r w:rsidR="00A8496A">
        <w:rPr>
          <w:rFonts w:cstheme="minorHAnsi"/>
          <w:sz w:val="24"/>
          <w:szCs w:val="24"/>
        </w:rPr>
        <w:t xml:space="preserve">. </w:t>
      </w:r>
      <w:r w:rsidR="00A8496A" w:rsidRPr="00A8496A">
        <w:rPr>
          <w:rFonts w:cstheme="minorHAnsi"/>
          <w:i/>
          <w:iCs/>
          <w:sz w:val="24"/>
          <w:szCs w:val="24"/>
        </w:rPr>
        <w:t xml:space="preserve">Learning and Instruction </w:t>
      </w:r>
      <w:r w:rsidR="00A8496A" w:rsidRPr="00A8496A">
        <w:rPr>
          <w:rFonts w:cstheme="minorHAnsi"/>
          <w:sz w:val="24"/>
          <w:szCs w:val="24"/>
        </w:rPr>
        <w:t>20</w:t>
      </w:r>
      <w:r w:rsidR="00993303">
        <w:rPr>
          <w:rFonts w:cstheme="minorHAnsi"/>
          <w:sz w:val="24"/>
          <w:szCs w:val="24"/>
        </w:rPr>
        <w:t xml:space="preserve"> </w:t>
      </w:r>
      <w:r w:rsidR="00A8496A" w:rsidRPr="00A8496A">
        <w:rPr>
          <w:rFonts w:cstheme="minorHAnsi"/>
          <w:sz w:val="24"/>
          <w:szCs w:val="24"/>
        </w:rPr>
        <w:t xml:space="preserve">(3):177-191 </w:t>
      </w:r>
    </w:p>
    <w:p w14:paraId="2359E355" w14:textId="5FCCA090" w:rsidR="0098635A" w:rsidRPr="00980AED" w:rsidRDefault="0098635A" w:rsidP="007E06D0">
      <w:pPr>
        <w:rPr>
          <w:rFonts w:cstheme="minorHAnsi"/>
          <w:sz w:val="24"/>
          <w:szCs w:val="24"/>
        </w:rPr>
      </w:pPr>
      <w:r w:rsidRPr="00980AED">
        <w:rPr>
          <w:rFonts w:cstheme="minorHAnsi"/>
          <w:sz w:val="24"/>
          <w:szCs w:val="24"/>
        </w:rPr>
        <w:t>Veiga, F., Reeve, J., Wentzel, K., &amp; Robu, V. (2014) Assessing students’ engagement: A review of instruments with psychometric Qualities. In F. Veiga</w:t>
      </w:r>
      <w:r w:rsidR="005F6212">
        <w:rPr>
          <w:rFonts w:cstheme="minorHAnsi"/>
          <w:sz w:val="24"/>
          <w:szCs w:val="24"/>
        </w:rPr>
        <w:t>,</w:t>
      </w:r>
      <w:r w:rsidR="00622AA4" w:rsidRPr="00980AED">
        <w:rPr>
          <w:rFonts w:cstheme="minorHAnsi"/>
          <w:sz w:val="24"/>
          <w:szCs w:val="24"/>
        </w:rPr>
        <w:t xml:space="preserve"> </w:t>
      </w:r>
      <w:r w:rsidRPr="00980AED">
        <w:rPr>
          <w:rFonts w:cstheme="minorHAnsi"/>
          <w:sz w:val="24"/>
          <w:szCs w:val="24"/>
        </w:rPr>
        <w:t xml:space="preserve">Students’ </w:t>
      </w:r>
      <w:r w:rsidRPr="00980AED">
        <w:rPr>
          <w:rFonts w:cstheme="minorHAnsi"/>
          <w:i/>
          <w:iCs/>
          <w:sz w:val="24"/>
          <w:szCs w:val="24"/>
        </w:rPr>
        <w:t xml:space="preserve">Engagement in School: International Perspectives of Psychology and Education </w:t>
      </w:r>
      <w:r w:rsidRPr="00980AED">
        <w:rPr>
          <w:rFonts w:cstheme="minorHAnsi"/>
          <w:sz w:val="24"/>
          <w:szCs w:val="24"/>
        </w:rPr>
        <w:t xml:space="preserve">(pp. 38-57). </w:t>
      </w:r>
      <w:r w:rsidR="00622AA4" w:rsidRPr="00980AED">
        <w:rPr>
          <w:rFonts w:cstheme="minorHAnsi"/>
          <w:sz w:val="24"/>
          <w:szCs w:val="24"/>
        </w:rPr>
        <w:t xml:space="preserve">Lisbon: Institute of Education, University of Lisbon. </w:t>
      </w:r>
    </w:p>
    <w:p w14:paraId="1FD97596" w14:textId="4838A634" w:rsidR="003D073B" w:rsidRPr="00980AED" w:rsidRDefault="003D073B" w:rsidP="007E06D0">
      <w:pPr>
        <w:rPr>
          <w:rFonts w:cstheme="minorHAnsi"/>
          <w:sz w:val="24"/>
          <w:szCs w:val="24"/>
        </w:rPr>
      </w:pPr>
      <w:r w:rsidRPr="00980AED">
        <w:rPr>
          <w:rFonts w:cstheme="minorHAnsi"/>
          <w:sz w:val="24"/>
          <w:szCs w:val="24"/>
        </w:rPr>
        <w:t xml:space="preserve">Vygotsky, L. S. (1986) </w:t>
      </w:r>
      <w:r w:rsidRPr="00176AC2">
        <w:rPr>
          <w:rFonts w:cstheme="minorHAnsi"/>
          <w:i/>
          <w:iCs/>
          <w:sz w:val="24"/>
          <w:szCs w:val="24"/>
        </w:rPr>
        <w:t>Thought and language</w:t>
      </w:r>
      <w:r w:rsidRPr="00980AED">
        <w:rPr>
          <w:rFonts w:cstheme="minorHAnsi"/>
          <w:sz w:val="24"/>
          <w:szCs w:val="24"/>
        </w:rPr>
        <w:t xml:space="preserve"> (A. Kozulin, Ed. and Trans.). Cambridge, MA: MIT Press.</w:t>
      </w:r>
    </w:p>
    <w:p w14:paraId="48CCB20D" w14:textId="54537BF8" w:rsidR="007027B0" w:rsidRPr="00980AED" w:rsidRDefault="007E06D0" w:rsidP="007E06D0">
      <w:pPr>
        <w:rPr>
          <w:rFonts w:cstheme="minorHAnsi"/>
          <w:sz w:val="24"/>
          <w:szCs w:val="24"/>
        </w:rPr>
      </w:pPr>
      <w:r w:rsidRPr="00980AED">
        <w:rPr>
          <w:rFonts w:cstheme="minorHAnsi"/>
          <w:sz w:val="24"/>
          <w:szCs w:val="24"/>
        </w:rPr>
        <w:t xml:space="preserve">Vygotsky, L. S. (1978) </w:t>
      </w:r>
      <w:r w:rsidRPr="00176AC2">
        <w:rPr>
          <w:rFonts w:cstheme="minorHAnsi"/>
          <w:i/>
          <w:iCs/>
          <w:sz w:val="24"/>
          <w:szCs w:val="24"/>
        </w:rPr>
        <w:t>Mind in society: The development of higher psychological processes</w:t>
      </w:r>
      <w:r w:rsidRPr="00980AED">
        <w:rPr>
          <w:rFonts w:cstheme="minorHAnsi"/>
          <w:sz w:val="24"/>
          <w:szCs w:val="24"/>
        </w:rPr>
        <w:t>. Cambridge, MA: Harvard University Press.</w:t>
      </w:r>
    </w:p>
    <w:p w14:paraId="5D45BF80" w14:textId="1C3D63D0" w:rsidR="0025126C" w:rsidRPr="00980AED" w:rsidRDefault="0025126C" w:rsidP="00811B1B">
      <w:pPr>
        <w:rPr>
          <w:rFonts w:cstheme="minorHAnsi"/>
          <w:sz w:val="24"/>
          <w:szCs w:val="24"/>
        </w:rPr>
      </w:pPr>
      <w:r w:rsidRPr="00980AED">
        <w:rPr>
          <w:rFonts w:cstheme="minorHAnsi"/>
          <w:sz w:val="24"/>
          <w:szCs w:val="24"/>
        </w:rPr>
        <w:t xml:space="preserve">WJEC </w:t>
      </w:r>
      <w:r w:rsidR="00811B1B">
        <w:rPr>
          <w:rFonts w:cstheme="minorHAnsi"/>
          <w:sz w:val="24"/>
          <w:szCs w:val="24"/>
        </w:rPr>
        <w:t>(</w:t>
      </w:r>
      <w:r w:rsidR="00152814">
        <w:rPr>
          <w:rFonts w:cstheme="minorHAnsi"/>
          <w:sz w:val="24"/>
          <w:szCs w:val="24"/>
        </w:rPr>
        <w:t>2016</w:t>
      </w:r>
      <w:r w:rsidR="00811B1B">
        <w:rPr>
          <w:rFonts w:cstheme="minorHAnsi"/>
          <w:sz w:val="24"/>
          <w:szCs w:val="24"/>
        </w:rPr>
        <w:t xml:space="preserve">) </w:t>
      </w:r>
      <w:r w:rsidR="00811B1B" w:rsidRPr="00AF4031">
        <w:rPr>
          <w:rFonts w:cstheme="minorHAnsi"/>
          <w:i/>
          <w:iCs/>
          <w:sz w:val="24"/>
          <w:szCs w:val="24"/>
        </w:rPr>
        <w:t>Welsh Baccalaureate National/Foundation Key Stage 4 Specification</w:t>
      </w:r>
      <w:r w:rsidR="00811B1B">
        <w:rPr>
          <w:rFonts w:cstheme="minorHAnsi"/>
          <w:sz w:val="24"/>
          <w:szCs w:val="24"/>
        </w:rPr>
        <w:t xml:space="preserve">. </w:t>
      </w:r>
      <w:r w:rsidR="007A0B8F">
        <w:rPr>
          <w:rFonts w:cstheme="minorHAnsi"/>
          <w:sz w:val="24"/>
          <w:szCs w:val="24"/>
        </w:rPr>
        <w:t xml:space="preserve"> Car</w:t>
      </w:r>
      <w:r w:rsidR="00F738F5">
        <w:rPr>
          <w:rFonts w:cstheme="minorHAnsi"/>
          <w:sz w:val="24"/>
          <w:szCs w:val="24"/>
        </w:rPr>
        <w:t>diff: WJEC</w:t>
      </w:r>
    </w:p>
    <w:p w14:paraId="6E60EFAC" w14:textId="47531B4C" w:rsidR="00F1573E" w:rsidRDefault="00F1573E" w:rsidP="00F1573E">
      <w:pPr>
        <w:pStyle w:val="NoSpacing"/>
        <w:rPr>
          <w:sz w:val="24"/>
          <w:szCs w:val="24"/>
        </w:rPr>
      </w:pPr>
      <w:r>
        <w:rPr>
          <w:sz w:val="24"/>
          <w:szCs w:val="24"/>
        </w:rPr>
        <w:lastRenderedPageBreak/>
        <w:t>Welsh Government (2019a)</w:t>
      </w:r>
      <w:r w:rsidRPr="00FD33C3">
        <w:t xml:space="preserve"> </w:t>
      </w:r>
      <w:r w:rsidRPr="00FD33C3">
        <w:rPr>
          <w:sz w:val="24"/>
          <w:szCs w:val="24"/>
        </w:rPr>
        <w:t>Digital Competence Framework: draft Curriculum for Wales 2022 version</w:t>
      </w:r>
      <w:r>
        <w:rPr>
          <w:sz w:val="24"/>
          <w:szCs w:val="24"/>
        </w:rPr>
        <w:t xml:space="preserve">. Retrieved from </w:t>
      </w:r>
      <w:hyperlink r:id="rId14" w:history="1">
        <w:r w:rsidRPr="00D46A53">
          <w:rPr>
            <w:rStyle w:val="Hyperlink"/>
            <w:sz w:val="24"/>
            <w:szCs w:val="24"/>
          </w:rPr>
          <w:t>https://hwb.gov.wales/draft-curriculum-for-wales-2022/digital-competence-framework-draft-curriculum-for-wales-2022-version</w:t>
        </w:r>
      </w:hyperlink>
      <w:r>
        <w:rPr>
          <w:sz w:val="24"/>
          <w:szCs w:val="24"/>
        </w:rPr>
        <w:t xml:space="preserve">  Accessed 19</w:t>
      </w:r>
      <w:r w:rsidRPr="00585B10">
        <w:rPr>
          <w:sz w:val="24"/>
          <w:szCs w:val="24"/>
          <w:vertAlign w:val="superscript"/>
        </w:rPr>
        <w:t>th</w:t>
      </w:r>
      <w:r>
        <w:rPr>
          <w:sz w:val="24"/>
          <w:szCs w:val="24"/>
        </w:rPr>
        <w:t xml:space="preserve"> January 2020. </w:t>
      </w:r>
    </w:p>
    <w:p w14:paraId="418C7096" w14:textId="77777777" w:rsidR="00F1573E" w:rsidRDefault="00F1573E" w:rsidP="00F1573E">
      <w:pPr>
        <w:pStyle w:val="NoSpacing"/>
        <w:rPr>
          <w:sz w:val="24"/>
          <w:szCs w:val="24"/>
        </w:rPr>
      </w:pPr>
    </w:p>
    <w:p w14:paraId="6DD8FDF6" w14:textId="09FBC28B" w:rsidR="00FD33C3" w:rsidRDefault="0025126C" w:rsidP="00193BE0">
      <w:pPr>
        <w:pStyle w:val="NoSpacing"/>
        <w:rPr>
          <w:rFonts w:cstheme="minorHAnsi"/>
          <w:sz w:val="24"/>
          <w:szCs w:val="24"/>
        </w:rPr>
      </w:pPr>
      <w:r w:rsidRPr="00193BE0">
        <w:rPr>
          <w:sz w:val="24"/>
          <w:szCs w:val="24"/>
        </w:rPr>
        <w:t xml:space="preserve">Welsh Government </w:t>
      </w:r>
      <w:r w:rsidR="00B8144D" w:rsidRPr="00193BE0">
        <w:rPr>
          <w:sz w:val="24"/>
          <w:szCs w:val="24"/>
        </w:rPr>
        <w:t>(2019</w:t>
      </w:r>
      <w:r w:rsidR="00F1573E">
        <w:rPr>
          <w:sz w:val="24"/>
          <w:szCs w:val="24"/>
        </w:rPr>
        <w:t>b</w:t>
      </w:r>
      <w:r w:rsidR="00B8144D" w:rsidRPr="00193BE0">
        <w:rPr>
          <w:sz w:val="24"/>
          <w:szCs w:val="24"/>
        </w:rPr>
        <w:t xml:space="preserve">) </w:t>
      </w:r>
      <w:r w:rsidR="003B313F" w:rsidRPr="00193BE0">
        <w:rPr>
          <w:i/>
          <w:iCs/>
          <w:sz w:val="24"/>
          <w:szCs w:val="24"/>
        </w:rPr>
        <w:t xml:space="preserve">Draft </w:t>
      </w:r>
      <w:r w:rsidRPr="00193BE0">
        <w:rPr>
          <w:i/>
          <w:iCs/>
          <w:sz w:val="24"/>
          <w:szCs w:val="24"/>
        </w:rPr>
        <w:t xml:space="preserve">Curriculum for Wales </w:t>
      </w:r>
      <w:r w:rsidR="003B313F" w:rsidRPr="00193BE0">
        <w:rPr>
          <w:i/>
          <w:iCs/>
          <w:sz w:val="24"/>
          <w:szCs w:val="24"/>
        </w:rPr>
        <w:t>2022</w:t>
      </w:r>
      <w:r w:rsidR="003B313F" w:rsidRPr="00193BE0">
        <w:rPr>
          <w:sz w:val="24"/>
          <w:szCs w:val="24"/>
        </w:rPr>
        <w:t xml:space="preserve">.  Retrieved from </w:t>
      </w:r>
      <w:hyperlink r:id="rId15" w:history="1"/>
      <w:r w:rsidR="00585B10">
        <w:rPr>
          <w:rFonts w:cstheme="minorHAnsi"/>
          <w:sz w:val="24"/>
          <w:szCs w:val="24"/>
        </w:rPr>
        <w:t xml:space="preserve"> </w:t>
      </w:r>
      <w:hyperlink r:id="rId16" w:history="1">
        <w:r w:rsidR="00C24682" w:rsidRPr="00D46A53">
          <w:rPr>
            <w:rStyle w:val="Hyperlink"/>
            <w:rFonts w:cstheme="minorHAnsi"/>
            <w:sz w:val="24"/>
            <w:szCs w:val="24"/>
          </w:rPr>
          <w:t>https://hwb.gov.wales/draft-curriculum-for-wales-2022/</w:t>
        </w:r>
      </w:hyperlink>
      <w:r w:rsidR="00C24682">
        <w:rPr>
          <w:rFonts w:cstheme="minorHAnsi"/>
          <w:sz w:val="24"/>
          <w:szCs w:val="24"/>
        </w:rPr>
        <w:t xml:space="preserve">    Accessed 19</w:t>
      </w:r>
      <w:r w:rsidR="00C24682" w:rsidRPr="00C24682">
        <w:rPr>
          <w:rFonts w:cstheme="minorHAnsi"/>
          <w:sz w:val="24"/>
          <w:szCs w:val="24"/>
          <w:vertAlign w:val="superscript"/>
        </w:rPr>
        <w:t>th</w:t>
      </w:r>
      <w:r w:rsidR="00C24682">
        <w:rPr>
          <w:rFonts w:cstheme="minorHAnsi"/>
          <w:sz w:val="24"/>
          <w:szCs w:val="24"/>
        </w:rPr>
        <w:t xml:space="preserve"> January 2020. </w:t>
      </w:r>
    </w:p>
    <w:p w14:paraId="213C25A1" w14:textId="77777777" w:rsidR="00585B10" w:rsidRDefault="00585B10" w:rsidP="00193BE0">
      <w:pPr>
        <w:pStyle w:val="NoSpacing"/>
        <w:rPr>
          <w:sz w:val="24"/>
          <w:szCs w:val="24"/>
        </w:rPr>
      </w:pPr>
    </w:p>
    <w:p w14:paraId="2FCD894B" w14:textId="6F3DD141" w:rsidR="006C056A" w:rsidRPr="00980AED" w:rsidRDefault="00423B1D" w:rsidP="007E06D0">
      <w:pPr>
        <w:rPr>
          <w:rFonts w:cstheme="minorHAnsi"/>
          <w:sz w:val="24"/>
          <w:szCs w:val="24"/>
        </w:rPr>
      </w:pPr>
      <w:r w:rsidRPr="00980AED">
        <w:rPr>
          <w:rFonts w:cstheme="minorHAnsi"/>
          <w:sz w:val="24"/>
          <w:szCs w:val="24"/>
        </w:rPr>
        <w:t xml:space="preserve">Yin, R.K. (2009) </w:t>
      </w:r>
      <w:r w:rsidRPr="00AF4031">
        <w:rPr>
          <w:rFonts w:cstheme="minorHAnsi"/>
          <w:i/>
          <w:iCs/>
          <w:sz w:val="24"/>
          <w:szCs w:val="24"/>
        </w:rPr>
        <w:t>Case Study Research</w:t>
      </w:r>
      <w:r w:rsidR="00E85F10" w:rsidRPr="00AF4031">
        <w:rPr>
          <w:rFonts w:cstheme="minorHAnsi"/>
          <w:i/>
          <w:iCs/>
          <w:sz w:val="24"/>
          <w:szCs w:val="24"/>
        </w:rPr>
        <w:t>: Design and Methods</w:t>
      </w:r>
      <w:r w:rsidR="00AF4031">
        <w:rPr>
          <w:rFonts w:cstheme="minorHAnsi"/>
          <w:sz w:val="24"/>
          <w:szCs w:val="24"/>
        </w:rPr>
        <w:t>.</w:t>
      </w:r>
      <w:r w:rsidR="00E85F10" w:rsidRPr="00980AED">
        <w:rPr>
          <w:rFonts w:cstheme="minorHAnsi"/>
          <w:sz w:val="24"/>
          <w:szCs w:val="24"/>
        </w:rPr>
        <w:t xml:space="preserve"> 4</w:t>
      </w:r>
      <w:r w:rsidR="00E85F10" w:rsidRPr="00980AED">
        <w:rPr>
          <w:rFonts w:cstheme="minorHAnsi"/>
          <w:sz w:val="24"/>
          <w:szCs w:val="24"/>
          <w:vertAlign w:val="superscript"/>
        </w:rPr>
        <w:t>th</w:t>
      </w:r>
      <w:r w:rsidR="00E85F10" w:rsidRPr="00980AED">
        <w:rPr>
          <w:rFonts w:cstheme="minorHAnsi"/>
          <w:sz w:val="24"/>
          <w:szCs w:val="24"/>
        </w:rPr>
        <w:t xml:space="preserve"> </w:t>
      </w:r>
      <w:r w:rsidR="00130C01">
        <w:rPr>
          <w:rFonts w:cstheme="minorHAnsi"/>
          <w:sz w:val="24"/>
          <w:szCs w:val="24"/>
        </w:rPr>
        <w:t>e</w:t>
      </w:r>
      <w:r w:rsidR="00E85F10" w:rsidRPr="00980AED">
        <w:rPr>
          <w:rFonts w:cstheme="minorHAnsi"/>
          <w:sz w:val="24"/>
          <w:szCs w:val="24"/>
        </w:rPr>
        <w:t>dn</w:t>
      </w:r>
      <w:r w:rsidR="00130C01">
        <w:rPr>
          <w:rFonts w:cstheme="minorHAnsi"/>
          <w:sz w:val="24"/>
          <w:szCs w:val="24"/>
        </w:rPr>
        <w:t>.</w:t>
      </w:r>
      <w:r w:rsidR="00B54173" w:rsidRPr="00980AED">
        <w:rPr>
          <w:rFonts w:cstheme="minorHAnsi"/>
          <w:sz w:val="24"/>
          <w:szCs w:val="24"/>
        </w:rPr>
        <w:t xml:space="preserve"> Thousand Oaks California: Sage. </w:t>
      </w:r>
    </w:p>
    <w:p w14:paraId="03D148E4" w14:textId="2A41EC33" w:rsidR="006C056A" w:rsidRPr="00980AED" w:rsidRDefault="00802C05" w:rsidP="007E06D0">
      <w:pPr>
        <w:rPr>
          <w:rFonts w:cstheme="minorHAnsi"/>
          <w:sz w:val="24"/>
          <w:szCs w:val="24"/>
        </w:rPr>
      </w:pPr>
      <w:r w:rsidRPr="00980AED">
        <w:rPr>
          <w:rFonts w:cstheme="minorHAnsi"/>
          <w:sz w:val="24"/>
          <w:szCs w:val="24"/>
        </w:rPr>
        <w:t xml:space="preserve">United Nations (1989) </w:t>
      </w:r>
      <w:r w:rsidRPr="00AF4031">
        <w:rPr>
          <w:rFonts w:cstheme="minorHAnsi"/>
          <w:i/>
          <w:iCs/>
          <w:sz w:val="24"/>
          <w:szCs w:val="24"/>
        </w:rPr>
        <w:t>Convention in the rights of the Child.</w:t>
      </w:r>
      <w:r w:rsidRPr="00980AED">
        <w:rPr>
          <w:rFonts w:cstheme="minorHAnsi"/>
          <w:sz w:val="24"/>
          <w:szCs w:val="24"/>
        </w:rPr>
        <w:t xml:space="preserve"> New York. Available at: </w:t>
      </w:r>
      <w:hyperlink r:id="rId17" w:history="1">
        <w:r w:rsidR="00F1573E" w:rsidRPr="009B0786">
          <w:rPr>
            <w:rStyle w:val="Hyperlink"/>
            <w:rFonts w:cstheme="minorHAnsi"/>
            <w:sz w:val="24"/>
            <w:szCs w:val="24"/>
          </w:rPr>
          <w:t>www.unicef.org.crc</w:t>
        </w:r>
      </w:hyperlink>
      <w:r w:rsidR="00F1573E">
        <w:rPr>
          <w:rFonts w:cstheme="minorHAnsi"/>
          <w:sz w:val="24"/>
          <w:szCs w:val="24"/>
        </w:rPr>
        <w:t xml:space="preserve"> </w:t>
      </w:r>
      <w:r w:rsidRPr="00980AED">
        <w:rPr>
          <w:rFonts w:cstheme="minorHAnsi"/>
          <w:sz w:val="24"/>
          <w:szCs w:val="24"/>
        </w:rPr>
        <w:t xml:space="preserve"> (Accessed 15th December 2019).</w:t>
      </w:r>
    </w:p>
    <w:p w14:paraId="4D2A95EC" w14:textId="77777777" w:rsidR="0063462F" w:rsidRPr="00980AED" w:rsidRDefault="0063462F">
      <w:pPr>
        <w:rPr>
          <w:rFonts w:cstheme="minorHAnsi"/>
          <w:sz w:val="24"/>
          <w:szCs w:val="24"/>
        </w:rPr>
      </w:pPr>
      <w:r w:rsidRPr="00980AED">
        <w:rPr>
          <w:rFonts w:cstheme="minorHAnsi"/>
          <w:sz w:val="24"/>
          <w:szCs w:val="24"/>
        </w:rPr>
        <w:br w:type="page"/>
      </w:r>
    </w:p>
    <w:p w14:paraId="437EFA37" w14:textId="07BEBD42" w:rsidR="00F302B7" w:rsidRDefault="006C056A" w:rsidP="007E06D0">
      <w:pPr>
        <w:rPr>
          <w:rFonts w:ascii="Arial" w:hAnsi="Arial" w:cs="Arial"/>
          <w:b/>
          <w:bCs/>
          <w:sz w:val="24"/>
          <w:szCs w:val="24"/>
          <w:u w:val="single"/>
        </w:rPr>
      </w:pPr>
      <w:r w:rsidRPr="0063462F">
        <w:rPr>
          <w:rFonts w:ascii="Arial" w:hAnsi="Arial" w:cs="Arial"/>
          <w:b/>
          <w:bCs/>
          <w:sz w:val="24"/>
          <w:szCs w:val="24"/>
          <w:u w:val="single"/>
        </w:rPr>
        <w:lastRenderedPageBreak/>
        <w:t>Appendi</w:t>
      </w:r>
      <w:r w:rsidR="00032A6A" w:rsidRPr="0063462F">
        <w:rPr>
          <w:rFonts w:ascii="Arial" w:hAnsi="Arial" w:cs="Arial"/>
          <w:b/>
          <w:bCs/>
          <w:sz w:val="24"/>
          <w:szCs w:val="24"/>
          <w:u w:val="single"/>
        </w:rPr>
        <w:t xml:space="preserve">x 1 – </w:t>
      </w:r>
      <w:r w:rsidR="000C7BC4">
        <w:rPr>
          <w:rFonts w:ascii="Arial" w:hAnsi="Arial" w:cs="Arial"/>
          <w:b/>
          <w:bCs/>
          <w:sz w:val="24"/>
          <w:szCs w:val="24"/>
          <w:u w:val="single"/>
        </w:rPr>
        <w:t>information sheet</w:t>
      </w:r>
      <w:r w:rsidR="00641267">
        <w:rPr>
          <w:rFonts w:ascii="Arial" w:hAnsi="Arial" w:cs="Arial"/>
          <w:b/>
          <w:bCs/>
          <w:sz w:val="24"/>
          <w:szCs w:val="24"/>
          <w:u w:val="single"/>
        </w:rPr>
        <w:t xml:space="preserve"> and consent form</w:t>
      </w:r>
      <w:r w:rsidR="000C7BC4">
        <w:rPr>
          <w:rFonts w:ascii="Arial" w:hAnsi="Arial" w:cs="Arial"/>
          <w:b/>
          <w:bCs/>
          <w:sz w:val="24"/>
          <w:szCs w:val="24"/>
          <w:u w:val="single"/>
        </w:rPr>
        <w:t xml:space="preserve"> for pupils</w:t>
      </w:r>
    </w:p>
    <w:p w14:paraId="1B46511D" w14:textId="77777777" w:rsidR="0042126E" w:rsidRDefault="0042126E" w:rsidP="007E06D0">
      <w:pPr>
        <w:rPr>
          <w:rFonts w:ascii="Arial" w:hAnsi="Arial" w:cs="Arial"/>
          <w:sz w:val="24"/>
          <w:szCs w:val="24"/>
        </w:rPr>
      </w:pPr>
    </w:p>
    <w:p w14:paraId="65F33AF7" w14:textId="5136F034" w:rsidR="00CD4DC3" w:rsidRPr="00576C90" w:rsidRDefault="00573BEB" w:rsidP="007E06D0">
      <w:pPr>
        <w:rPr>
          <w:rFonts w:ascii="Arial" w:hAnsi="Arial" w:cs="Arial"/>
          <w:b/>
          <w:bCs/>
        </w:rPr>
      </w:pPr>
      <w:r w:rsidRPr="00576C90">
        <w:rPr>
          <w:rFonts w:ascii="Arial" w:hAnsi="Arial" w:cs="Arial"/>
          <w:b/>
          <w:bCs/>
        </w:rPr>
        <w:t xml:space="preserve">Dear </w:t>
      </w:r>
      <w:r w:rsidR="00442940" w:rsidRPr="00576C90">
        <w:rPr>
          <w:rFonts w:ascii="Arial" w:hAnsi="Arial" w:cs="Arial"/>
          <w:b/>
          <w:bCs/>
        </w:rPr>
        <w:t>Year</w:t>
      </w:r>
      <w:r w:rsidRPr="00576C90">
        <w:rPr>
          <w:rFonts w:ascii="Arial" w:hAnsi="Arial" w:cs="Arial"/>
          <w:b/>
          <w:bCs/>
        </w:rPr>
        <w:t xml:space="preserve"> 9 students,</w:t>
      </w:r>
      <w:bookmarkStart w:id="1" w:name="_GoBack"/>
      <w:bookmarkEnd w:id="1"/>
    </w:p>
    <w:p w14:paraId="71E5DD6B" w14:textId="0003C28F" w:rsidR="00BD593E" w:rsidRPr="00576C90" w:rsidRDefault="00573BEB" w:rsidP="007E06D0">
      <w:pPr>
        <w:rPr>
          <w:rFonts w:ascii="Arial" w:hAnsi="Arial" w:cs="Arial"/>
        </w:rPr>
      </w:pPr>
      <w:r w:rsidRPr="00576C90">
        <w:rPr>
          <w:rFonts w:ascii="Arial" w:hAnsi="Arial" w:cs="Arial"/>
        </w:rPr>
        <w:t xml:space="preserve">My name is Nicky and </w:t>
      </w:r>
      <w:r w:rsidR="00F90C09" w:rsidRPr="00576C90">
        <w:rPr>
          <w:rFonts w:ascii="Arial" w:hAnsi="Arial" w:cs="Arial"/>
        </w:rPr>
        <w:t>I am a student at Trinity Saint David’s University</w:t>
      </w:r>
      <w:r w:rsidRPr="00576C90">
        <w:rPr>
          <w:rFonts w:ascii="Arial" w:hAnsi="Arial" w:cs="Arial"/>
        </w:rPr>
        <w:t>.</w:t>
      </w:r>
      <w:r w:rsidR="00BB0031" w:rsidRPr="00576C90">
        <w:rPr>
          <w:rFonts w:ascii="Arial" w:hAnsi="Arial" w:cs="Arial"/>
        </w:rPr>
        <w:t xml:space="preserve"> As part of my studies I am doing some </w:t>
      </w:r>
      <w:r w:rsidR="00A6119C" w:rsidRPr="00576C90">
        <w:rPr>
          <w:rFonts w:ascii="Arial" w:hAnsi="Arial" w:cs="Arial"/>
        </w:rPr>
        <w:t>research</w:t>
      </w:r>
      <w:r w:rsidR="00BB0031" w:rsidRPr="00576C90">
        <w:rPr>
          <w:rFonts w:ascii="Arial" w:hAnsi="Arial" w:cs="Arial"/>
        </w:rPr>
        <w:t xml:space="preserve"> into </w:t>
      </w:r>
      <w:r w:rsidR="00A6119C" w:rsidRPr="00576C90">
        <w:rPr>
          <w:rFonts w:ascii="Arial" w:hAnsi="Arial" w:cs="Arial"/>
        </w:rPr>
        <w:t xml:space="preserve">motivation and engagement of young people in school. </w:t>
      </w:r>
      <w:r w:rsidRPr="00576C90">
        <w:rPr>
          <w:rFonts w:ascii="Arial" w:hAnsi="Arial" w:cs="Arial"/>
        </w:rPr>
        <w:t xml:space="preserve"> I </w:t>
      </w:r>
      <w:r w:rsidR="00BD593E" w:rsidRPr="00576C90">
        <w:rPr>
          <w:rFonts w:ascii="Arial" w:hAnsi="Arial" w:cs="Arial"/>
        </w:rPr>
        <w:t xml:space="preserve">would like to ask for your permission to </w:t>
      </w:r>
      <w:r w:rsidR="00BB7A6F" w:rsidRPr="00576C90">
        <w:rPr>
          <w:rFonts w:ascii="Arial" w:hAnsi="Arial" w:cs="Arial"/>
        </w:rPr>
        <w:t xml:space="preserve">do some research in your school. </w:t>
      </w:r>
      <w:r w:rsidR="0080039D">
        <w:rPr>
          <w:rFonts w:ascii="Arial" w:hAnsi="Arial" w:cs="Arial"/>
        </w:rPr>
        <w:t xml:space="preserve"> Before you agree to take part it is important that you know about the research. Please read the information below. </w:t>
      </w:r>
    </w:p>
    <w:p w14:paraId="14B5A7AD" w14:textId="24B86A77" w:rsidR="00BB7A6F" w:rsidRPr="00576C90" w:rsidRDefault="00BB7A6F" w:rsidP="007E06D0">
      <w:pPr>
        <w:rPr>
          <w:rFonts w:ascii="Arial" w:hAnsi="Arial" w:cs="Arial"/>
          <w:b/>
          <w:bCs/>
          <w:i/>
          <w:iCs/>
        </w:rPr>
      </w:pPr>
      <w:r w:rsidRPr="00576C90">
        <w:rPr>
          <w:rFonts w:ascii="Arial" w:hAnsi="Arial" w:cs="Arial"/>
          <w:b/>
          <w:bCs/>
          <w:i/>
          <w:iCs/>
        </w:rPr>
        <w:t xml:space="preserve">What is it about? </w:t>
      </w:r>
    </w:p>
    <w:p w14:paraId="681F56F9" w14:textId="37222072" w:rsidR="00641267" w:rsidRPr="00576C90" w:rsidRDefault="00BB7A6F" w:rsidP="007E06D0">
      <w:pPr>
        <w:rPr>
          <w:rFonts w:ascii="Arial" w:hAnsi="Arial" w:cs="Arial"/>
        </w:rPr>
      </w:pPr>
      <w:r w:rsidRPr="00576C90">
        <w:rPr>
          <w:rFonts w:ascii="Arial" w:hAnsi="Arial" w:cs="Arial"/>
        </w:rPr>
        <w:t>The rese</w:t>
      </w:r>
      <w:r w:rsidR="00151095" w:rsidRPr="00576C90">
        <w:rPr>
          <w:rFonts w:ascii="Arial" w:hAnsi="Arial" w:cs="Arial"/>
        </w:rPr>
        <w:t xml:space="preserve">arch </w:t>
      </w:r>
      <w:r w:rsidRPr="00576C90">
        <w:rPr>
          <w:rFonts w:ascii="Arial" w:hAnsi="Arial" w:cs="Arial"/>
        </w:rPr>
        <w:t xml:space="preserve">is </w:t>
      </w:r>
      <w:r w:rsidR="00151095" w:rsidRPr="00576C90">
        <w:rPr>
          <w:rFonts w:ascii="Arial" w:hAnsi="Arial" w:cs="Arial"/>
        </w:rPr>
        <w:t xml:space="preserve">about how different types of lessons can </w:t>
      </w:r>
      <w:r w:rsidR="00752606" w:rsidRPr="00576C90">
        <w:rPr>
          <w:rFonts w:ascii="Arial" w:hAnsi="Arial" w:cs="Arial"/>
        </w:rPr>
        <w:t xml:space="preserve">affect </w:t>
      </w:r>
      <w:r w:rsidR="00EE156B" w:rsidRPr="00576C90">
        <w:rPr>
          <w:rFonts w:ascii="Arial" w:hAnsi="Arial" w:cs="Arial"/>
        </w:rPr>
        <w:t>pupil’s</w:t>
      </w:r>
      <w:r w:rsidR="00752606" w:rsidRPr="00576C90">
        <w:rPr>
          <w:rFonts w:ascii="Arial" w:hAnsi="Arial" w:cs="Arial"/>
        </w:rPr>
        <w:t xml:space="preserve"> motivation and engagement. </w:t>
      </w:r>
      <w:r w:rsidR="00EE156B" w:rsidRPr="00576C90">
        <w:rPr>
          <w:rFonts w:ascii="Arial" w:hAnsi="Arial" w:cs="Arial"/>
        </w:rPr>
        <w:t xml:space="preserve"> </w:t>
      </w:r>
      <w:r w:rsidRPr="00576C90">
        <w:rPr>
          <w:rFonts w:ascii="Arial" w:hAnsi="Arial" w:cs="Arial"/>
        </w:rPr>
        <w:t xml:space="preserve"> It aims to try to work out whether pupils are more interested in some lesson</w:t>
      </w:r>
      <w:r w:rsidR="007C6038" w:rsidRPr="00576C90">
        <w:rPr>
          <w:rFonts w:ascii="Arial" w:hAnsi="Arial" w:cs="Arial"/>
        </w:rPr>
        <w:t xml:space="preserve"> activities</w:t>
      </w:r>
      <w:r w:rsidRPr="00576C90">
        <w:rPr>
          <w:rFonts w:ascii="Arial" w:hAnsi="Arial" w:cs="Arial"/>
        </w:rPr>
        <w:t xml:space="preserve"> more than others. </w:t>
      </w:r>
      <w:r w:rsidR="006E1A7A" w:rsidRPr="00576C90">
        <w:rPr>
          <w:rFonts w:ascii="Arial" w:hAnsi="Arial" w:cs="Arial"/>
        </w:rPr>
        <w:t xml:space="preserve">I hope that the research will give information about what types of lessons most engage young people. </w:t>
      </w:r>
    </w:p>
    <w:p w14:paraId="362FE631" w14:textId="17B9595C" w:rsidR="00BB7A6F" w:rsidRPr="00576C90" w:rsidRDefault="00BB7A6F" w:rsidP="007E06D0">
      <w:pPr>
        <w:rPr>
          <w:rFonts w:ascii="Arial" w:hAnsi="Arial" w:cs="Arial"/>
          <w:b/>
          <w:bCs/>
          <w:i/>
          <w:iCs/>
        </w:rPr>
      </w:pPr>
      <w:r w:rsidRPr="00576C90">
        <w:rPr>
          <w:rFonts w:ascii="Arial" w:hAnsi="Arial" w:cs="Arial"/>
          <w:b/>
          <w:bCs/>
          <w:i/>
          <w:iCs/>
        </w:rPr>
        <w:t xml:space="preserve">What will </w:t>
      </w:r>
      <w:r w:rsidR="0036306E">
        <w:rPr>
          <w:rFonts w:ascii="Arial" w:hAnsi="Arial" w:cs="Arial"/>
          <w:b/>
          <w:bCs/>
          <w:i/>
          <w:iCs/>
        </w:rPr>
        <w:t>happen if I take part</w:t>
      </w:r>
      <w:r w:rsidRPr="00576C90">
        <w:rPr>
          <w:rFonts w:ascii="Arial" w:hAnsi="Arial" w:cs="Arial"/>
          <w:b/>
          <w:bCs/>
          <w:i/>
          <w:iCs/>
        </w:rPr>
        <w:t xml:space="preserve">? </w:t>
      </w:r>
    </w:p>
    <w:p w14:paraId="099642AF" w14:textId="4D481452" w:rsidR="00B33DCC" w:rsidRDefault="001B014B" w:rsidP="007E06D0">
      <w:pPr>
        <w:rPr>
          <w:rFonts w:ascii="Arial" w:hAnsi="Arial" w:cs="Arial"/>
        </w:rPr>
      </w:pPr>
      <w:r w:rsidRPr="00576C90">
        <w:rPr>
          <w:rFonts w:ascii="Arial" w:hAnsi="Arial" w:cs="Arial"/>
        </w:rPr>
        <w:t>I w</w:t>
      </w:r>
      <w:r w:rsidR="0036306E">
        <w:rPr>
          <w:rFonts w:ascii="Arial" w:hAnsi="Arial" w:cs="Arial"/>
        </w:rPr>
        <w:t>ill</w:t>
      </w:r>
      <w:r w:rsidRPr="00576C90">
        <w:rPr>
          <w:rFonts w:ascii="Arial" w:hAnsi="Arial" w:cs="Arial"/>
        </w:rPr>
        <w:t xml:space="preserve"> observe </w:t>
      </w:r>
      <w:r w:rsidR="00510CA2" w:rsidRPr="00576C90">
        <w:rPr>
          <w:rFonts w:ascii="Arial" w:hAnsi="Arial" w:cs="Arial"/>
        </w:rPr>
        <w:t xml:space="preserve">a lesson and </w:t>
      </w:r>
      <w:r w:rsidR="007C6038" w:rsidRPr="00576C90">
        <w:rPr>
          <w:rFonts w:ascii="Arial" w:hAnsi="Arial" w:cs="Arial"/>
        </w:rPr>
        <w:t xml:space="preserve">make some notes about </w:t>
      </w:r>
      <w:r w:rsidR="00510CA2" w:rsidRPr="00576C90">
        <w:rPr>
          <w:rFonts w:ascii="Arial" w:hAnsi="Arial" w:cs="Arial"/>
        </w:rPr>
        <w:t>how</w:t>
      </w:r>
      <w:r w:rsidR="007C6038" w:rsidRPr="00576C90">
        <w:rPr>
          <w:rFonts w:ascii="Arial" w:hAnsi="Arial" w:cs="Arial"/>
        </w:rPr>
        <w:t xml:space="preserve"> much</w:t>
      </w:r>
      <w:r w:rsidR="00510CA2" w:rsidRPr="00576C90">
        <w:rPr>
          <w:rFonts w:ascii="Arial" w:hAnsi="Arial" w:cs="Arial"/>
        </w:rPr>
        <w:t xml:space="preserve"> the lesson motivates you. </w:t>
      </w:r>
      <w:r w:rsidR="00F5244C" w:rsidRPr="00576C90">
        <w:rPr>
          <w:rFonts w:ascii="Arial" w:hAnsi="Arial" w:cs="Arial"/>
        </w:rPr>
        <w:t xml:space="preserve"> I would also ask you to fill in a questionnaire and </w:t>
      </w:r>
      <w:r w:rsidR="00326AA6">
        <w:rPr>
          <w:rFonts w:ascii="Arial" w:hAnsi="Arial" w:cs="Arial"/>
        </w:rPr>
        <w:t xml:space="preserve">to come to a short interview with me to talk about </w:t>
      </w:r>
      <w:r w:rsidR="004A4BA4" w:rsidRPr="00576C90">
        <w:rPr>
          <w:rFonts w:ascii="Arial" w:hAnsi="Arial" w:cs="Arial"/>
        </w:rPr>
        <w:t xml:space="preserve">your thoughts and views on </w:t>
      </w:r>
      <w:r w:rsidR="005D66A7" w:rsidRPr="00576C90">
        <w:rPr>
          <w:rFonts w:ascii="Arial" w:hAnsi="Arial" w:cs="Arial"/>
        </w:rPr>
        <w:t xml:space="preserve">your lessons.  It will not take a lot of your time. I will keep the questionnaire and interview as brief as possible so that you don’t </w:t>
      </w:r>
      <w:r w:rsidR="00A17C2A" w:rsidRPr="00576C90">
        <w:rPr>
          <w:rFonts w:ascii="Arial" w:hAnsi="Arial" w:cs="Arial"/>
        </w:rPr>
        <w:t xml:space="preserve">lose a lot of your free time. </w:t>
      </w:r>
      <w:r w:rsidR="007C6038" w:rsidRPr="00576C90">
        <w:rPr>
          <w:rFonts w:ascii="Arial" w:hAnsi="Arial" w:cs="Arial"/>
        </w:rPr>
        <w:t xml:space="preserve"> </w:t>
      </w:r>
    </w:p>
    <w:p w14:paraId="74A71D49" w14:textId="662AA783" w:rsidR="00B33DCC" w:rsidRPr="00B33DCC" w:rsidRDefault="00B33DCC" w:rsidP="007E06D0">
      <w:pPr>
        <w:rPr>
          <w:rFonts w:ascii="Arial" w:hAnsi="Arial" w:cs="Arial"/>
          <w:b/>
          <w:bCs/>
          <w:i/>
          <w:iCs/>
        </w:rPr>
      </w:pPr>
      <w:r w:rsidRPr="00B33DCC">
        <w:rPr>
          <w:rFonts w:ascii="Arial" w:hAnsi="Arial" w:cs="Arial"/>
          <w:b/>
          <w:bCs/>
          <w:i/>
          <w:iCs/>
        </w:rPr>
        <w:t>How long will it take?</w:t>
      </w:r>
    </w:p>
    <w:p w14:paraId="44391573" w14:textId="6488F18A" w:rsidR="00BB7A6F" w:rsidRPr="00576C90" w:rsidRDefault="00E83FA5" w:rsidP="007E06D0">
      <w:pPr>
        <w:rPr>
          <w:rFonts w:ascii="Arial" w:hAnsi="Arial" w:cs="Arial"/>
        </w:rPr>
      </w:pPr>
      <w:r w:rsidRPr="00576C90">
        <w:rPr>
          <w:rFonts w:ascii="Arial" w:hAnsi="Arial" w:cs="Arial"/>
        </w:rPr>
        <w:t xml:space="preserve">The questionnaire will take no more than </w:t>
      </w:r>
      <w:r w:rsidR="00C4561E" w:rsidRPr="00576C90">
        <w:rPr>
          <w:rFonts w:ascii="Arial" w:hAnsi="Arial" w:cs="Arial"/>
        </w:rPr>
        <w:t>10</w:t>
      </w:r>
      <w:r w:rsidRPr="00576C90">
        <w:rPr>
          <w:rFonts w:ascii="Arial" w:hAnsi="Arial" w:cs="Arial"/>
        </w:rPr>
        <w:t xml:space="preserve"> minutes to fill in. If you are one of the pupils selected to be interviewed it will take no longer than 30 minutes. </w:t>
      </w:r>
      <w:r w:rsidR="00AB2C09" w:rsidRPr="00576C90">
        <w:rPr>
          <w:rFonts w:ascii="Arial" w:hAnsi="Arial" w:cs="Arial"/>
        </w:rPr>
        <w:t xml:space="preserve">This will all take place at school, </w:t>
      </w:r>
      <w:r w:rsidR="00C4561E" w:rsidRPr="00576C90">
        <w:rPr>
          <w:rFonts w:ascii="Arial" w:hAnsi="Arial" w:cs="Arial"/>
        </w:rPr>
        <w:t xml:space="preserve">during school hours, </w:t>
      </w:r>
      <w:r w:rsidR="00AB2C09" w:rsidRPr="00576C90">
        <w:rPr>
          <w:rFonts w:ascii="Arial" w:hAnsi="Arial" w:cs="Arial"/>
        </w:rPr>
        <w:t>in your usual Humanities classroom.</w:t>
      </w:r>
      <w:r w:rsidR="0080689A">
        <w:rPr>
          <w:rFonts w:ascii="Arial" w:hAnsi="Arial" w:cs="Arial"/>
        </w:rPr>
        <w:t xml:space="preserve"> I will record the </w:t>
      </w:r>
      <w:r w:rsidR="00B66F4F">
        <w:rPr>
          <w:rFonts w:ascii="Arial" w:hAnsi="Arial" w:cs="Arial"/>
        </w:rPr>
        <w:t>interviews</w:t>
      </w:r>
      <w:r w:rsidR="0080689A">
        <w:rPr>
          <w:rFonts w:ascii="Arial" w:hAnsi="Arial" w:cs="Arial"/>
        </w:rPr>
        <w:t xml:space="preserve"> on an audio recorder</w:t>
      </w:r>
      <w:r w:rsidR="00B66F4F">
        <w:rPr>
          <w:rFonts w:ascii="Arial" w:hAnsi="Arial" w:cs="Arial"/>
        </w:rPr>
        <w:t xml:space="preserve">. </w:t>
      </w:r>
    </w:p>
    <w:p w14:paraId="7ED014B7" w14:textId="4DAD32E7" w:rsidR="00BA38D4" w:rsidRPr="00576C90" w:rsidRDefault="00BA38D4" w:rsidP="007E06D0">
      <w:pPr>
        <w:rPr>
          <w:rFonts w:ascii="Arial" w:hAnsi="Arial" w:cs="Arial"/>
          <w:b/>
          <w:bCs/>
          <w:i/>
          <w:iCs/>
        </w:rPr>
      </w:pPr>
      <w:r w:rsidRPr="00576C90">
        <w:rPr>
          <w:rFonts w:ascii="Arial" w:hAnsi="Arial" w:cs="Arial"/>
          <w:b/>
          <w:bCs/>
          <w:i/>
          <w:iCs/>
        </w:rPr>
        <w:t xml:space="preserve">What </w:t>
      </w:r>
      <w:r w:rsidR="009811DD">
        <w:rPr>
          <w:rFonts w:ascii="Arial" w:hAnsi="Arial" w:cs="Arial"/>
          <w:b/>
          <w:bCs/>
          <w:i/>
          <w:iCs/>
        </w:rPr>
        <w:t>are the benefits and risks</w:t>
      </w:r>
      <w:r w:rsidRPr="00576C90">
        <w:rPr>
          <w:rFonts w:ascii="Arial" w:hAnsi="Arial" w:cs="Arial"/>
          <w:b/>
          <w:bCs/>
          <w:i/>
          <w:iCs/>
        </w:rPr>
        <w:t xml:space="preserve">? </w:t>
      </w:r>
    </w:p>
    <w:p w14:paraId="1E0D5458" w14:textId="15062742" w:rsidR="00BA38D4" w:rsidRPr="00576C90" w:rsidRDefault="00D17C23" w:rsidP="007E06D0">
      <w:pPr>
        <w:rPr>
          <w:rFonts w:ascii="Arial" w:hAnsi="Arial" w:cs="Arial"/>
        </w:rPr>
      </w:pPr>
      <w:r w:rsidRPr="00576C90">
        <w:rPr>
          <w:rFonts w:ascii="Arial" w:hAnsi="Arial" w:cs="Arial"/>
        </w:rPr>
        <w:t>Sorry, but there is no payment</w:t>
      </w:r>
      <w:r w:rsidR="00B61641" w:rsidRPr="00576C90">
        <w:rPr>
          <w:rFonts w:ascii="Arial" w:hAnsi="Arial" w:cs="Arial"/>
        </w:rPr>
        <w:t xml:space="preserve"> or reward</w:t>
      </w:r>
      <w:r w:rsidRPr="00576C90">
        <w:rPr>
          <w:rFonts w:ascii="Arial" w:hAnsi="Arial" w:cs="Arial"/>
        </w:rPr>
        <w:t xml:space="preserve"> for agreeing to be a part of this research. </w:t>
      </w:r>
      <w:r w:rsidR="00F0612A" w:rsidRPr="00576C90">
        <w:rPr>
          <w:rFonts w:ascii="Arial" w:hAnsi="Arial" w:cs="Arial"/>
        </w:rPr>
        <w:t xml:space="preserve"> You will get to be a part of university research and you will be able to find out how research in university is done.  You will have the chance for your opinions to be shared.  </w:t>
      </w:r>
      <w:r w:rsidR="007C3B72" w:rsidRPr="00576C90">
        <w:rPr>
          <w:rFonts w:ascii="Arial" w:hAnsi="Arial" w:cs="Arial"/>
        </w:rPr>
        <w:t xml:space="preserve">The research aims to show </w:t>
      </w:r>
      <w:r w:rsidR="00B61641" w:rsidRPr="00576C90">
        <w:rPr>
          <w:rFonts w:ascii="Arial" w:hAnsi="Arial" w:cs="Arial"/>
        </w:rPr>
        <w:t xml:space="preserve">what types of lesson activities you are most motivated by. That information can be used by you and your teachers. At the end of my research you will get a copy of the findings and I will come back and tell you what I have found out. </w:t>
      </w:r>
      <w:r w:rsidR="002428CA">
        <w:rPr>
          <w:rFonts w:ascii="Arial" w:hAnsi="Arial" w:cs="Arial"/>
        </w:rPr>
        <w:t xml:space="preserve">One disadvantage is that it will take up some of your time. </w:t>
      </w:r>
      <w:r w:rsidR="00682F6A">
        <w:rPr>
          <w:rFonts w:ascii="Arial" w:hAnsi="Arial" w:cs="Arial"/>
        </w:rPr>
        <w:t xml:space="preserve"> </w:t>
      </w:r>
    </w:p>
    <w:p w14:paraId="56710C5F" w14:textId="35DFF76B" w:rsidR="00B61641" w:rsidRPr="00576C90" w:rsidRDefault="00E03C23" w:rsidP="007E06D0">
      <w:pPr>
        <w:rPr>
          <w:rFonts w:ascii="Arial" w:hAnsi="Arial" w:cs="Arial"/>
          <w:b/>
          <w:bCs/>
          <w:i/>
          <w:iCs/>
        </w:rPr>
      </w:pPr>
      <w:r w:rsidRPr="00576C90">
        <w:rPr>
          <w:rFonts w:ascii="Arial" w:hAnsi="Arial" w:cs="Arial"/>
          <w:b/>
          <w:bCs/>
          <w:i/>
          <w:iCs/>
        </w:rPr>
        <w:t xml:space="preserve">Do I have to be involved? </w:t>
      </w:r>
    </w:p>
    <w:p w14:paraId="6C23A3C7" w14:textId="393FF678" w:rsidR="00E03C23" w:rsidRPr="00576C90" w:rsidRDefault="00E03C23" w:rsidP="007E06D0">
      <w:pPr>
        <w:rPr>
          <w:rFonts w:ascii="Arial" w:hAnsi="Arial" w:cs="Arial"/>
        </w:rPr>
      </w:pPr>
      <w:r w:rsidRPr="00576C90">
        <w:rPr>
          <w:rFonts w:ascii="Arial" w:hAnsi="Arial" w:cs="Arial"/>
        </w:rPr>
        <w:t>No. If you decide not to participate</w:t>
      </w:r>
      <w:r w:rsidR="00787D22" w:rsidRPr="00576C90">
        <w:rPr>
          <w:rFonts w:ascii="Arial" w:hAnsi="Arial" w:cs="Arial"/>
        </w:rPr>
        <w:t xml:space="preserve">, or if your parents or guardians do not want you to be involved </w:t>
      </w:r>
      <w:r w:rsidRPr="00576C90">
        <w:rPr>
          <w:rFonts w:ascii="Arial" w:hAnsi="Arial" w:cs="Arial"/>
        </w:rPr>
        <w:t>then I will not observe you</w:t>
      </w:r>
      <w:r w:rsidR="003C0263" w:rsidRPr="00576C90">
        <w:rPr>
          <w:rFonts w:ascii="Arial" w:hAnsi="Arial" w:cs="Arial"/>
        </w:rPr>
        <w:t xml:space="preserve"> during the lessons when I visit, you will not be asked to complete a questionnaire or do an interview. </w:t>
      </w:r>
      <w:r w:rsidR="0042126E" w:rsidRPr="00576C90">
        <w:rPr>
          <w:rFonts w:ascii="Arial" w:hAnsi="Arial" w:cs="Arial"/>
        </w:rPr>
        <w:t xml:space="preserve"> If you decide to </w:t>
      </w:r>
      <w:r w:rsidR="00740F95" w:rsidRPr="00576C90">
        <w:rPr>
          <w:rFonts w:ascii="Arial" w:hAnsi="Arial" w:cs="Arial"/>
        </w:rPr>
        <w:t>participate you are free to change your mind at any time</w:t>
      </w:r>
      <w:r w:rsidR="005D09DA">
        <w:rPr>
          <w:rFonts w:ascii="Arial" w:hAnsi="Arial" w:cs="Arial"/>
        </w:rPr>
        <w:t xml:space="preserve"> and you do not have to give a reason</w:t>
      </w:r>
      <w:r w:rsidR="00740F95" w:rsidRPr="00576C90">
        <w:rPr>
          <w:rFonts w:ascii="Arial" w:hAnsi="Arial" w:cs="Arial"/>
        </w:rPr>
        <w:t xml:space="preserve">.  There will be no negative consequences of not taking part. </w:t>
      </w:r>
    </w:p>
    <w:p w14:paraId="73074C8A" w14:textId="7A103B0C" w:rsidR="00807E59" w:rsidRDefault="00807E59" w:rsidP="007E06D0">
      <w:pPr>
        <w:rPr>
          <w:rFonts w:ascii="Arial" w:hAnsi="Arial" w:cs="Arial"/>
          <w:b/>
          <w:bCs/>
          <w:i/>
          <w:iCs/>
        </w:rPr>
      </w:pPr>
      <w:r>
        <w:rPr>
          <w:rFonts w:ascii="Arial" w:hAnsi="Arial" w:cs="Arial"/>
          <w:b/>
          <w:bCs/>
          <w:i/>
          <w:iCs/>
        </w:rPr>
        <w:t xml:space="preserve">Will it be confidential? </w:t>
      </w:r>
    </w:p>
    <w:p w14:paraId="5BB6315F" w14:textId="3BA8B611" w:rsidR="00807E59" w:rsidRPr="00807E59" w:rsidRDefault="00807E59" w:rsidP="007E06D0">
      <w:pPr>
        <w:rPr>
          <w:rFonts w:ascii="Arial" w:hAnsi="Arial" w:cs="Arial"/>
        </w:rPr>
      </w:pPr>
      <w:r>
        <w:rPr>
          <w:rFonts w:ascii="Arial" w:hAnsi="Arial" w:cs="Arial"/>
        </w:rPr>
        <w:t>Yes</w:t>
      </w:r>
      <w:r w:rsidR="008933C0">
        <w:rPr>
          <w:rFonts w:ascii="Arial" w:hAnsi="Arial" w:cs="Arial"/>
        </w:rPr>
        <w:t>, completely</w:t>
      </w:r>
      <w:r>
        <w:rPr>
          <w:rFonts w:ascii="Arial" w:hAnsi="Arial" w:cs="Arial"/>
        </w:rPr>
        <w:t>.</w:t>
      </w:r>
      <w:r w:rsidR="00B66F4F">
        <w:rPr>
          <w:rFonts w:ascii="Arial" w:hAnsi="Arial" w:cs="Arial"/>
        </w:rPr>
        <w:t xml:space="preserve"> </w:t>
      </w:r>
      <w:r w:rsidR="00BA071D">
        <w:rPr>
          <w:rFonts w:ascii="Arial" w:hAnsi="Arial" w:cs="Arial"/>
        </w:rPr>
        <w:t>All information will be kept anonymously, which means no one will know w</w:t>
      </w:r>
      <w:r w:rsidR="00EC75C2">
        <w:rPr>
          <w:rFonts w:ascii="Arial" w:hAnsi="Arial" w:cs="Arial"/>
        </w:rPr>
        <w:t>ho has said what</w:t>
      </w:r>
      <w:r w:rsidR="00512F14">
        <w:rPr>
          <w:rFonts w:ascii="Arial" w:hAnsi="Arial" w:cs="Arial"/>
        </w:rPr>
        <w:t xml:space="preserve">. </w:t>
      </w:r>
      <w:r w:rsidR="00BA071D">
        <w:rPr>
          <w:rFonts w:ascii="Arial" w:hAnsi="Arial" w:cs="Arial"/>
        </w:rPr>
        <w:t xml:space="preserve"> </w:t>
      </w:r>
      <w:r w:rsidR="00B66F4F">
        <w:rPr>
          <w:rFonts w:ascii="Arial" w:hAnsi="Arial" w:cs="Arial"/>
        </w:rPr>
        <w:t xml:space="preserve">Written </w:t>
      </w:r>
      <w:r w:rsidR="00F74F8B">
        <w:rPr>
          <w:rFonts w:ascii="Arial" w:hAnsi="Arial" w:cs="Arial"/>
        </w:rPr>
        <w:t xml:space="preserve">notes from the observation </w:t>
      </w:r>
      <w:r w:rsidR="009A5BB0">
        <w:rPr>
          <w:rFonts w:ascii="Arial" w:hAnsi="Arial" w:cs="Arial"/>
        </w:rPr>
        <w:t xml:space="preserve">and from the interviews </w:t>
      </w:r>
      <w:r w:rsidR="00F74F8B">
        <w:rPr>
          <w:rFonts w:ascii="Arial" w:hAnsi="Arial" w:cs="Arial"/>
        </w:rPr>
        <w:t xml:space="preserve">will use a code rather than your name. The questionnaire will be </w:t>
      </w:r>
      <w:r w:rsidR="009A5BB0">
        <w:rPr>
          <w:rFonts w:ascii="Arial" w:hAnsi="Arial" w:cs="Arial"/>
        </w:rPr>
        <w:t xml:space="preserve">completely </w:t>
      </w:r>
      <w:r w:rsidR="00F74F8B">
        <w:rPr>
          <w:rFonts w:ascii="Arial" w:hAnsi="Arial" w:cs="Arial"/>
        </w:rPr>
        <w:t>anonymous</w:t>
      </w:r>
      <w:r w:rsidR="009A5BB0">
        <w:rPr>
          <w:rFonts w:ascii="Arial" w:hAnsi="Arial" w:cs="Arial"/>
        </w:rPr>
        <w:t xml:space="preserve">. </w:t>
      </w:r>
      <w:r w:rsidR="00C507F6">
        <w:rPr>
          <w:rFonts w:ascii="Arial" w:hAnsi="Arial" w:cs="Arial"/>
        </w:rPr>
        <w:t xml:space="preserve">My </w:t>
      </w:r>
      <w:r w:rsidR="0080689A">
        <w:rPr>
          <w:rFonts w:ascii="Arial" w:hAnsi="Arial" w:cs="Arial"/>
        </w:rPr>
        <w:t>recording</w:t>
      </w:r>
      <w:r w:rsidR="000700A1">
        <w:rPr>
          <w:rFonts w:ascii="Arial" w:hAnsi="Arial" w:cs="Arial"/>
        </w:rPr>
        <w:t xml:space="preserve"> of and notes from the interview will also use the code rather than your name. I will not tell your teachers</w:t>
      </w:r>
      <w:r w:rsidR="008F36EC">
        <w:rPr>
          <w:rFonts w:ascii="Arial" w:hAnsi="Arial" w:cs="Arial"/>
        </w:rPr>
        <w:t xml:space="preserve"> what you have said in the interview. </w:t>
      </w:r>
      <w:r w:rsidR="000700A1">
        <w:rPr>
          <w:rFonts w:ascii="Arial" w:hAnsi="Arial" w:cs="Arial"/>
        </w:rPr>
        <w:t xml:space="preserve"> </w:t>
      </w:r>
      <w:r w:rsidR="008933C0">
        <w:rPr>
          <w:rFonts w:ascii="Arial" w:hAnsi="Arial" w:cs="Arial"/>
        </w:rPr>
        <w:t xml:space="preserve">Your name </w:t>
      </w:r>
      <w:r w:rsidR="004A5C42">
        <w:rPr>
          <w:rFonts w:ascii="Arial" w:hAnsi="Arial" w:cs="Arial"/>
        </w:rPr>
        <w:t xml:space="preserve">will not be mentioned in the </w:t>
      </w:r>
      <w:r w:rsidR="009A5BB0">
        <w:rPr>
          <w:rFonts w:ascii="Arial" w:hAnsi="Arial" w:cs="Arial"/>
        </w:rPr>
        <w:t>final report</w:t>
      </w:r>
      <w:r w:rsidR="004A5C42">
        <w:rPr>
          <w:rFonts w:ascii="Arial" w:hAnsi="Arial" w:cs="Arial"/>
        </w:rPr>
        <w:t xml:space="preserve"> and</w:t>
      </w:r>
      <w:r w:rsidR="009A5BB0">
        <w:rPr>
          <w:rFonts w:ascii="Arial" w:hAnsi="Arial" w:cs="Arial"/>
        </w:rPr>
        <w:t xml:space="preserve"> it will not be possible for anyone to know </w:t>
      </w:r>
      <w:r w:rsidR="00C507F6">
        <w:rPr>
          <w:rFonts w:ascii="Arial" w:hAnsi="Arial" w:cs="Arial"/>
        </w:rPr>
        <w:t xml:space="preserve">what you said or </w:t>
      </w:r>
      <w:r w:rsidR="008933C0">
        <w:rPr>
          <w:rFonts w:ascii="Arial" w:hAnsi="Arial" w:cs="Arial"/>
        </w:rPr>
        <w:t xml:space="preserve">how you behaved. </w:t>
      </w:r>
    </w:p>
    <w:p w14:paraId="6698B387" w14:textId="0758C196" w:rsidR="00740F95" w:rsidRPr="00576C90" w:rsidRDefault="00B03F4B" w:rsidP="007E06D0">
      <w:pPr>
        <w:rPr>
          <w:rFonts w:ascii="Arial" w:hAnsi="Arial" w:cs="Arial"/>
          <w:b/>
          <w:bCs/>
          <w:i/>
          <w:iCs/>
        </w:rPr>
      </w:pPr>
      <w:r w:rsidRPr="00576C90">
        <w:rPr>
          <w:rFonts w:ascii="Arial" w:hAnsi="Arial" w:cs="Arial"/>
          <w:b/>
          <w:bCs/>
          <w:i/>
          <w:iCs/>
        </w:rPr>
        <w:lastRenderedPageBreak/>
        <w:t xml:space="preserve">Can I have more information? </w:t>
      </w:r>
    </w:p>
    <w:p w14:paraId="1623E954" w14:textId="2DCEA0F6" w:rsidR="00B03F4B" w:rsidRPr="00576C90" w:rsidRDefault="00B03F4B" w:rsidP="007E06D0">
      <w:pPr>
        <w:rPr>
          <w:rFonts w:ascii="Arial" w:hAnsi="Arial" w:cs="Arial"/>
        </w:rPr>
      </w:pPr>
      <w:r w:rsidRPr="00576C90">
        <w:rPr>
          <w:rFonts w:ascii="Arial" w:hAnsi="Arial" w:cs="Arial"/>
        </w:rPr>
        <w:t>Yes of course. Please email me or te</w:t>
      </w:r>
      <w:r w:rsidR="0068471E" w:rsidRPr="00576C90">
        <w:rPr>
          <w:rFonts w:ascii="Arial" w:hAnsi="Arial" w:cs="Arial"/>
        </w:rPr>
        <w:t>l</w:t>
      </w:r>
      <w:r w:rsidRPr="00576C90">
        <w:rPr>
          <w:rFonts w:ascii="Arial" w:hAnsi="Arial" w:cs="Arial"/>
        </w:rPr>
        <w:t>ephone me if you would like to discuss this f</w:t>
      </w:r>
      <w:r w:rsidR="0068471E" w:rsidRPr="00576C90">
        <w:rPr>
          <w:rFonts w:ascii="Arial" w:hAnsi="Arial" w:cs="Arial"/>
        </w:rPr>
        <w:t>u</w:t>
      </w:r>
      <w:r w:rsidRPr="00576C90">
        <w:rPr>
          <w:rFonts w:ascii="Arial" w:hAnsi="Arial" w:cs="Arial"/>
        </w:rPr>
        <w:t xml:space="preserve">rther </w:t>
      </w:r>
    </w:p>
    <w:p w14:paraId="208E385A" w14:textId="1962B48A" w:rsidR="00B03F4B" w:rsidRPr="00576C90" w:rsidRDefault="00B03F4B" w:rsidP="007E06D0">
      <w:pPr>
        <w:rPr>
          <w:rFonts w:ascii="Arial" w:hAnsi="Arial" w:cs="Arial"/>
        </w:rPr>
      </w:pPr>
      <w:r w:rsidRPr="00576C90">
        <w:rPr>
          <w:rFonts w:ascii="Arial" w:hAnsi="Arial" w:cs="Arial"/>
        </w:rPr>
        <w:t>07834317792</w:t>
      </w:r>
      <w:r w:rsidR="0068471E" w:rsidRPr="00576C90">
        <w:rPr>
          <w:rFonts w:ascii="Arial" w:hAnsi="Arial" w:cs="Arial"/>
        </w:rPr>
        <w:t xml:space="preserve">      </w:t>
      </w:r>
      <w:hyperlink r:id="rId18" w:history="1">
        <w:r w:rsidR="00CF53F6" w:rsidRPr="00576C90">
          <w:rPr>
            <w:rStyle w:val="Hyperlink"/>
            <w:rFonts w:ascii="Arial" w:hAnsi="Arial" w:cs="Arial"/>
          </w:rPr>
          <w:t>Nicky@uwtsd.com</w:t>
        </w:r>
      </w:hyperlink>
    </w:p>
    <w:p w14:paraId="2137015D" w14:textId="40F4B9D9" w:rsidR="00AF4031" w:rsidRDefault="00CF53F6" w:rsidP="00AF4031">
      <w:pPr>
        <w:pBdr>
          <w:bottom w:val="single" w:sz="12" w:space="1" w:color="auto"/>
        </w:pBdr>
        <w:rPr>
          <w:rFonts w:ascii="Arial" w:hAnsi="Arial" w:cs="Arial"/>
        </w:rPr>
      </w:pPr>
      <w:r w:rsidRPr="00576C90">
        <w:rPr>
          <w:rFonts w:ascii="Arial" w:hAnsi="Arial" w:cs="Arial"/>
        </w:rPr>
        <w:t xml:space="preserve">If you are happy to be involved, please fill in the consent form </w:t>
      </w:r>
      <w:r w:rsidR="00D27F9C">
        <w:rPr>
          <w:rFonts w:ascii="Arial" w:hAnsi="Arial" w:cs="Arial"/>
        </w:rPr>
        <w:t xml:space="preserve">attached </w:t>
      </w:r>
      <w:r w:rsidRPr="00576C90">
        <w:rPr>
          <w:rFonts w:ascii="Arial" w:hAnsi="Arial" w:cs="Arial"/>
        </w:rPr>
        <w:t xml:space="preserve">and hand it back to your </w:t>
      </w:r>
      <w:r w:rsidR="00D27F9C">
        <w:rPr>
          <w:rFonts w:ascii="Arial" w:hAnsi="Arial" w:cs="Arial"/>
        </w:rPr>
        <w:t xml:space="preserve">teacher in school. </w:t>
      </w:r>
    </w:p>
    <w:p w14:paraId="67278355" w14:textId="77777777" w:rsidR="00AF4031" w:rsidRDefault="00AF4031">
      <w:pPr>
        <w:rPr>
          <w:rFonts w:ascii="Arial" w:hAnsi="Arial" w:cs="Arial"/>
        </w:rPr>
      </w:pPr>
      <w:r>
        <w:rPr>
          <w:rFonts w:ascii="Arial" w:hAnsi="Arial" w:cs="Arial"/>
        </w:rPr>
        <w:br w:type="page"/>
      </w:r>
    </w:p>
    <w:p w14:paraId="1932D27A" w14:textId="64FA0891" w:rsidR="00D27F9C" w:rsidRPr="00D27F9C" w:rsidRDefault="00AF4031" w:rsidP="00B61DA4">
      <w:pPr>
        <w:tabs>
          <w:tab w:val="left" w:pos="720"/>
          <w:tab w:val="left" w:pos="1440"/>
          <w:tab w:val="left" w:pos="2160"/>
          <w:tab w:val="left" w:pos="2880"/>
          <w:tab w:val="left" w:pos="3600"/>
          <w:tab w:val="left" w:pos="4320"/>
          <w:tab w:val="left" w:pos="5040"/>
          <w:tab w:val="left" w:pos="6135"/>
        </w:tabs>
        <w:rPr>
          <w:rFonts w:ascii="Arial" w:hAnsi="Arial" w:cs="Arial"/>
          <w:b/>
          <w:bCs/>
          <w:sz w:val="24"/>
          <w:szCs w:val="24"/>
          <w:u w:val="single"/>
        </w:rPr>
      </w:pPr>
      <w:r>
        <w:rPr>
          <w:rFonts w:ascii="Arial" w:hAnsi="Arial" w:cs="Arial"/>
          <w:b/>
          <w:bCs/>
          <w:sz w:val="24"/>
          <w:szCs w:val="24"/>
          <w:u w:val="single"/>
        </w:rPr>
        <w:lastRenderedPageBreak/>
        <w:t>A</w:t>
      </w:r>
      <w:r w:rsidR="00D27F9C" w:rsidRPr="00D27F9C">
        <w:rPr>
          <w:rFonts w:ascii="Arial" w:hAnsi="Arial" w:cs="Arial"/>
          <w:b/>
          <w:bCs/>
          <w:sz w:val="24"/>
          <w:szCs w:val="24"/>
          <w:u w:val="single"/>
        </w:rPr>
        <w:t>ppendix 2 – Observation Schedule</w:t>
      </w:r>
    </w:p>
    <w:p w14:paraId="3A18F976" w14:textId="77777777" w:rsidR="00261FA3" w:rsidRPr="00261FA3" w:rsidRDefault="00261FA3" w:rsidP="00B61DA4">
      <w:pPr>
        <w:tabs>
          <w:tab w:val="left" w:pos="720"/>
          <w:tab w:val="left" w:pos="1440"/>
          <w:tab w:val="left" w:pos="2160"/>
          <w:tab w:val="left" w:pos="2880"/>
          <w:tab w:val="left" w:pos="3600"/>
          <w:tab w:val="left" w:pos="4320"/>
          <w:tab w:val="left" w:pos="5040"/>
          <w:tab w:val="left" w:pos="6135"/>
        </w:tabs>
        <w:rPr>
          <w:rFonts w:ascii="Arial" w:hAnsi="Arial" w:cs="Arial"/>
          <w:sz w:val="24"/>
          <w:szCs w:val="24"/>
        </w:rPr>
      </w:pPr>
    </w:p>
    <w:tbl>
      <w:tblPr>
        <w:tblStyle w:val="TableGrid"/>
        <w:tblW w:w="9634" w:type="dxa"/>
        <w:tblLook w:val="04A0" w:firstRow="1" w:lastRow="0" w:firstColumn="1" w:lastColumn="0" w:noHBand="0" w:noVBand="1"/>
      </w:tblPr>
      <w:tblGrid>
        <w:gridCol w:w="789"/>
        <w:gridCol w:w="1306"/>
        <w:gridCol w:w="4846"/>
        <w:gridCol w:w="2693"/>
      </w:tblGrid>
      <w:tr w:rsidR="005366CD" w:rsidRPr="00D7727D" w14:paraId="5161FC5C" w14:textId="0E4ECA5C" w:rsidTr="00D7727D">
        <w:tc>
          <w:tcPr>
            <w:tcW w:w="789" w:type="dxa"/>
          </w:tcPr>
          <w:p w14:paraId="4F0500D7" w14:textId="77777777" w:rsidR="005366CD" w:rsidRPr="005366CD" w:rsidRDefault="005366CD" w:rsidP="005366CD">
            <w:pPr>
              <w:rPr>
                <w:rFonts w:ascii="Arial" w:eastAsia="Calibri" w:hAnsi="Arial" w:cs="Arial"/>
                <w:b/>
              </w:rPr>
            </w:pPr>
            <w:r w:rsidRPr="005366CD">
              <w:rPr>
                <w:rFonts w:ascii="Arial" w:eastAsia="Calibri" w:hAnsi="Arial" w:cs="Arial"/>
                <w:b/>
              </w:rPr>
              <w:t>Level</w:t>
            </w:r>
          </w:p>
        </w:tc>
        <w:tc>
          <w:tcPr>
            <w:tcW w:w="1306" w:type="dxa"/>
          </w:tcPr>
          <w:p w14:paraId="0DFE262E" w14:textId="77777777" w:rsidR="005366CD" w:rsidRPr="005366CD" w:rsidRDefault="005366CD" w:rsidP="005366CD">
            <w:pPr>
              <w:rPr>
                <w:rFonts w:ascii="Arial" w:eastAsia="Calibri" w:hAnsi="Arial" w:cs="Arial"/>
                <w:b/>
              </w:rPr>
            </w:pPr>
            <w:r w:rsidRPr="005366CD">
              <w:rPr>
                <w:rFonts w:ascii="Arial" w:eastAsia="Calibri" w:hAnsi="Arial" w:cs="Arial"/>
                <w:b/>
              </w:rPr>
              <w:t>Well-being</w:t>
            </w:r>
          </w:p>
        </w:tc>
        <w:tc>
          <w:tcPr>
            <w:tcW w:w="4846" w:type="dxa"/>
          </w:tcPr>
          <w:p w14:paraId="6A0B5FAA" w14:textId="77777777" w:rsidR="005366CD" w:rsidRPr="005366CD" w:rsidRDefault="005366CD" w:rsidP="005366CD">
            <w:pPr>
              <w:rPr>
                <w:rFonts w:ascii="Arial" w:eastAsia="Calibri" w:hAnsi="Arial" w:cs="Arial"/>
                <w:b/>
              </w:rPr>
            </w:pPr>
            <w:r w:rsidRPr="005366CD">
              <w:rPr>
                <w:rFonts w:ascii="Arial" w:eastAsia="Calibri" w:hAnsi="Arial" w:cs="Arial"/>
                <w:b/>
              </w:rPr>
              <w:t>Signals</w:t>
            </w:r>
          </w:p>
        </w:tc>
        <w:tc>
          <w:tcPr>
            <w:tcW w:w="2693" w:type="dxa"/>
          </w:tcPr>
          <w:p w14:paraId="7FB5F659" w14:textId="46E47688" w:rsidR="005366CD" w:rsidRPr="00D7727D" w:rsidRDefault="00D7727D" w:rsidP="005366CD">
            <w:pPr>
              <w:rPr>
                <w:rFonts w:ascii="Arial" w:eastAsia="Calibri" w:hAnsi="Arial" w:cs="Arial"/>
                <w:b/>
              </w:rPr>
            </w:pPr>
            <w:r>
              <w:rPr>
                <w:rFonts w:ascii="Arial" w:eastAsia="Calibri" w:hAnsi="Arial" w:cs="Arial"/>
                <w:b/>
              </w:rPr>
              <w:t>Times obs</w:t>
            </w:r>
            <w:r w:rsidR="001765E1">
              <w:rPr>
                <w:rFonts w:ascii="Arial" w:eastAsia="Calibri" w:hAnsi="Arial" w:cs="Arial"/>
                <w:b/>
              </w:rPr>
              <w:t>e</w:t>
            </w:r>
            <w:r>
              <w:rPr>
                <w:rFonts w:ascii="Arial" w:eastAsia="Calibri" w:hAnsi="Arial" w:cs="Arial"/>
                <w:b/>
              </w:rPr>
              <w:t>rved</w:t>
            </w:r>
          </w:p>
        </w:tc>
      </w:tr>
      <w:tr w:rsidR="005366CD" w:rsidRPr="00D7727D" w14:paraId="72D41294" w14:textId="72C1356E" w:rsidTr="00D7727D">
        <w:tc>
          <w:tcPr>
            <w:tcW w:w="789" w:type="dxa"/>
          </w:tcPr>
          <w:p w14:paraId="371B3C13" w14:textId="77777777" w:rsidR="005366CD" w:rsidRPr="005366CD" w:rsidRDefault="005366CD" w:rsidP="005366CD">
            <w:pPr>
              <w:rPr>
                <w:rFonts w:ascii="Arial" w:eastAsia="Calibri" w:hAnsi="Arial" w:cs="Arial"/>
              </w:rPr>
            </w:pPr>
            <w:r w:rsidRPr="005366CD">
              <w:rPr>
                <w:rFonts w:ascii="Arial" w:eastAsia="Calibri" w:hAnsi="Arial" w:cs="Arial"/>
              </w:rPr>
              <w:t>1</w:t>
            </w:r>
          </w:p>
        </w:tc>
        <w:tc>
          <w:tcPr>
            <w:tcW w:w="1306" w:type="dxa"/>
          </w:tcPr>
          <w:p w14:paraId="2ADC78E6" w14:textId="77777777" w:rsidR="005366CD" w:rsidRPr="005366CD" w:rsidRDefault="005366CD" w:rsidP="005366CD">
            <w:pPr>
              <w:rPr>
                <w:rFonts w:ascii="Arial" w:eastAsia="Calibri" w:hAnsi="Arial" w:cs="Arial"/>
              </w:rPr>
            </w:pPr>
            <w:r w:rsidRPr="005366CD">
              <w:rPr>
                <w:rFonts w:ascii="Arial" w:eastAsia="Calibri" w:hAnsi="Arial" w:cs="Arial"/>
              </w:rPr>
              <w:t>Extremely low</w:t>
            </w:r>
          </w:p>
        </w:tc>
        <w:tc>
          <w:tcPr>
            <w:tcW w:w="4846" w:type="dxa"/>
          </w:tcPr>
          <w:p w14:paraId="4FB4AD54" w14:textId="77777777" w:rsidR="005366CD" w:rsidRPr="00D7727D" w:rsidRDefault="005366CD" w:rsidP="005366CD">
            <w:pPr>
              <w:rPr>
                <w:rFonts w:ascii="Arial" w:eastAsia="Calibri" w:hAnsi="Arial" w:cs="Arial"/>
              </w:rPr>
            </w:pPr>
            <w:r w:rsidRPr="005366CD">
              <w:rPr>
                <w:rFonts w:ascii="Arial" w:eastAsia="Calibri" w:hAnsi="Arial" w:cs="Arial"/>
              </w:rPr>
              <w:t xml:space="preserve">Activity is simple, repetitive and passive.  </w:t>
            </w:r>
          </w:p>
          <w:p w14:paraId="45AF782E" w14:textId="77777777" w:rsidR="005366CD" w:rsidRPr="00D7727D" w:rsidRDefault="005366CD" w:rsidP="005366CD">
            <w:pPr>
              <w:rPr>
                <w:rFonts w:ascii="Arial" w:eastAsia="Calibri" w:hAnsi="Arial" w:cs="Arial"/>
              </w:rPr>
            </w:pPr>
            <w:r w:rsidRPr="005366CD">
              <w:rPr>
                <w:rFonts w:ascii="Arial" w:eastAsia="Calibri" w:hAnsi="Arial" w:cs="Arial"/>
              </w:rPr>
              <w:t xml:space="preserve">The child seems absent and displays no energy.  </w:t>
            </w:r>
          </w:p>
          <w:p w14:paraId="6716DAC8" w14:textId="616A4A41" w:rsidR="005366CD" w:rsidRPr="005366CD" w:rsidRDefault="005366CD" w:rsidP="005366CD">
            <w:pPr>
              <w:rPr>
                <w:rFonts w:ascii="Arial" w:eastAsia="Calibri" w:hAnsi="Arial" w:cs="Arial"/>
              </w:rPr>
            </w:pPr>
            <w:r w:rsidRPr="005366CD">
              <w:rPr>
                <w:rFonts w:ascii="Arial" w:eastAsia="Calibri" w:hAnsi="Arial" w:cs="Arial"/>
              </w:rPr>
              <w:t>They may stare into space or look around to see what others are doing.</w:t>
            </w:r>
          </w:p>
        </w:tc>
        <w:tc>
          <w:tcPr>
            <w:tcW w:w="2693" w:type="dxa"/>
          </w:tcPr>
          <w:p w14:paraId="792BA5DA" w14:textId="77777777" w:rsidR="005366CD" w:rsidRPr="00D7727D" w:rsidRDefault="005366CD" w:rsidP="005366CD">
            <w:pPr>
              <w:rPr>
                <w:rFonts w:ascii="Arial" w:eastAsia="Calibri" w:hAnsi="Arial" w:cs="Arial"/>
              </w:rPr>
            </w:pPr>
          </w:p>
        </w:tc>
      </w:tr>
      <w:tr w:rsidR="005366CD" w:rsidRPr="00D7727D" w14:paraId="1F461089" w14:textId="490B55FC" w:rsidTr="00D7727D">
        <w:tc>
          <w:tcPr>
            <w:tcW w:w="789" w:type="dxa"/>
          </w:tcPr>
          <w:p w14:paraId="4CD9B57F" w14:textId="77777777" w:rsidR="005366CD" w:rsidRPr="005366CD" w:rsidRDefault="005366CD" w:rsidP="005366CD">
            <w:pPr>
              <w:rPr>
                <w:rFonts w:ascii="Arial" w:eastAsia="Calibri" w:hAnsi="Arial" w:cs="Arial"/>
              </w:rPr>
            </w:pPr>
            <w:r w:rsidRPr="005366CD">
              <w:rPr>
                <w:rFonts w:ascii="Arial" w:eastAsia="Calibri" w:hAnsi="Arial" w:cs="Arial"/>
              </w:rPr>
              <w:t>2</w:t>
            </w:r>
          </w:p>
        </w:tc>
        <w:tc>
          <w:tcPr>
            <w:tcW w:w="1306" w:type="dxa"/>
          </w:tcPr>
          <w:p w14:paraId="57149B2F" w14:textId="77777777" w:rsidR="005366CD" w:rsidRPr="005366CD" w:rsidRDefault="005366CD" w:rsidP="005366CD">
            <w:pPr>
              <w:rPr>
                <w:rFonts w:ascii="Arial" w:eastAsia="Calibri" w:hAnsi="Arial" w:cs="Arial"/>
              </w:rPr>
            </w:pPr>
            <w:r w:rsidRPr="005366CD">
              <w:rPr>
                <w:rFonts w:ascii="Arial" w:eastAsia="Calibri" w:hAnsi="Arial" w:cs="Arial"/>
              </w:rPr>
              <w:t>Low</w:t>
            </w:r>
          </w:p>
        </w:tc>
        <w:tc>
          <w:tcPr>
            <w:tcW w:w="4846" w:type="dxa"/>
          </w:tcPr>
          <w:p w14:paraId="282484D0" w14:textId="77777777" w:rsidR="005366CD" w:rsidRPr="00D7727D" w:rsidRDefault="005366CD" w:rsidP="005366CD">
            <w:pPr>
              <w:rPr>
                <w:rFonts w:ascii="Arial" w:eastAsia="Calibri" w:hAnsi="Arial" w:cs="Arial"/>
              </w:rPr>
            </w:pPr>
            <w:r w:rsidRPr="005366CD">
              <w:rPr>
                <w:rFonts w:ascii="Arial" w:eastAsia="Calibri" w:hAnsi="Arial" w:cs="Arial"/>
              </w:rPr>
              <w:t xml:space="preserve">Frequently interrupted activity.  </w:t>
            </w:r>
          </w:p>
          <w:p w14:paraId="4C922FF1" w14:textId="089E3984" w:rsidR="005366CD" w:rsidRPr="005366CD" w:rsidRDefault="005366CD" w:rsidP="005366CD">
            <w:pPr>
              <w:rPr>
                <w:rFonts w:ascii="Arial" w:eastAsia="Calibri" w:hAnsi="Arial" w:cs="Arial"/>
              </w:rPr>
            </w:pPr>
            <w:r w:rsidRPr="005366CD">
              <w:rPr>
                <w:rFonts w:ascii="Arial" w:eastAsia="Calibri" w:hAnsi="Arial" w:cs="Arial"/>
              </w:rPr>
              <w:t>The child will be engaged in the activity for some of the time they are observed, but there will be moments of non-activity when they will stare into space</w:t>
            </w:r>
            <w:r w:rsidR="00D7727D">
              <w:rPr>
                <w:rFonts w:ascii="Arial" w:eastAsia="Calibri" w:hAnsi="Arial" w:cs="Arial"/>
              </w:rPr>
              <w:t xml:space="preserve"> </w:t>
            </w:r>
            <w:r w:rsidRPr="005366CD">
              <w:rPr>
                <w:rFonts w:ascii="Arial" w:eastAsia="Calibri" w:hAnsi="Arial" w:cs="Arial"/>
              </w:rPr>
              <w:t>or be distracted by what is going on around.</w:t>
            </w:r>
          </w:p>
        </w:tc>
        <w:tc>
          <w:tcPr>
            <w:tcW w:w="2693" w:type="dxa"/>
          </w:tcPr>
          <w:p w14:paraId="52EE6ECD" w14:textId="77777777" w:rsidR="005366CD" w:rsidRPr="00D7727D" w:rsidRDefault="005366CD" w:rsidP="005366CD">
            <w:pPr>
              <w:rPr>
                <w:rFonts w:ascii="Arial" w:eastAsia="Calibri" w:hAnsi="Arial" w:cs="Arial"/>
              </w:rPr>
            </w:pPr>
          </w:p>
        </w:tc>
      </w:tr>
      <w:tr w:rsidR="005366CD" w:rsidRPr="00D7727D" w14:paraId="54B60298" w14:textId="692AE15B" w:rsidTr="00D7727D">
        <w:tc>
          <w:tcPr>
            <w:tcW w:w="789" w:type="dxa"/>
          </w:tcPr>
          <w:p w14:paraId="5DF52565" w14:textId="77777777" w:rsidR="005366CD" w:rsidRPr="005366CD" w:rsidRDefault="005366CD" w:rsidP="005366CD">
            <w:pPr>
              <w:rPr>
                <w:rFonts w:ascii="Arial" w:eastAsia="Calibri" w:hAnsi="Arial" w:cs="Arial"/>
              </w:rPr>
            </w:pPr>
            <w:r w:rsidRPr="005366CD">
              <w:rPr>
                <w:rFonts w:ascii="Arial" w:eastAsia="Calibri" w:hAnsi="Arial" w:cs="Arial"/>
              </w:rPr>
              <w:t>3</w:t>
            </w:r>
          </w:p>
        </w:tc>
        <w:tc>
          <w:tcPr>
            <w:tcW w:w="1306" w:type="dxa"/>
          </w:tcPr>
          <w:p w14:paraId="20A8746D" w14:textId="77777777" w:rsidR="005366CD" w:rsidRPr="005366CD" w:rsidRDefault="005366CD" w:rsidP="005366CD">
            <w:pPr>
              <w:rPr>
                <w:rFonts w:ascii="Arial" w:eastAsia="Calibri" w:hAnsi="Arial" w:cs="Arial"/>
              </w:rPr>
            </w:pPr>
            <w:r w:rsidRPr="005366CD">
              <w:rPr>
                <w:rFonts w:ascii="Arial" w:eastAsia="Calibri" w:hAnsi="Arial" w:cs="Arial"/>
              </w:rPr>
              <w:t>Moderate</w:t>
            </w:r>
          </w:p>
        </w:tc>
        <w:tc>
          <w:tcPr>
            <w:tcW w:w="4846" w:type="dxa"/>
          </w:tcPr>
          <w:p w14:paraId="7645D520" w14:textId="77777777" w:rsidR="005366CD" w:rsidRPr="00D7727D" w:rsidRDefault="005366CD" w:rsidP="005366CD">
            <w:pPr>
              <w:rPr>
                <w:rFonts w:ascii="Arial" w:eastAsia="Calibri" w:hAnsi="Arial" w:cs="Arial"/>
              </w:rPr>
            </w:pPr>
            <w:r w:rsidRPr="005366CD">
              <w:rPr>
                <w:rFonts w:ascii="Arial" w:eastAsia="Calibri" w:hAnsi="Arial" w:cs="Arial"/>
              </w:rPr>
              <w:t xml:space="preserve">Mainly continuous activity.  </w:t>
            </w:r>
          </w:p>
          <w:p w14:paraId="69876205" w14:textId="77777777" w:rsidR="005366CD" w:rsidRPr="00D7727D" w:rsidRDefault="005366CD" w:rsidP="005366CD">
            <w:pPr>
              <w:rPr>
                <w:rFonts w:ascii="Arial" w:eastAsia="Calibri" w:hAnsi="Arial" w:cs="Arial"/>
              </w:rPr>
            </w:pPr>
            <w:r w:rsidRPr="005366CD">
              <w:rPr>
                <w:rFonts w:ascii="Arial" w:eastAsia="Calibri" w:hAnsi="Arial" w:cs="Arial"/>
              </w:rPr>
              <w:t xml:space="preserve">The child is busy with the activity but at a </w:t>
            </w:r>
            <w:proofErr w:type="gramStart"/>
            <w:r w:rsidRPr="005366CD">
              <w:rPr>
                <w:rFonts w:ascii="Arial" w:eastAsia="Calibri" w:hAnsi="Arial" w:cs="Arial"/>
              </w:rPr>
              <w:t>fairly routine</w:t>
            </w:r>
            <w:proofErr w:type="gramEnd"/>
            <w:r w:rsidRPr="005366CD">
              <w:rPr>
                <w:rFonts w:ascii="Arial" w:eastAsia="Calibri" w:hAnsi="Arial" w:cs="Arial"/>
              </w:rPr>
              <w:t xml:space="preserve"> level and there are few signs of real involvement.  </w:t>
            </w:r>
          </w:p>
          <w:p w14:paraId="7987402D" w14:textId="700E23FC" w:rsidR="005366CD" w:rsidRPr="005366CD" w:rsidRDefault="005366CD" w:rsidP="005366CD">
            <w:pPr>
              <w:rPr>
                <w:rFonts w:ascii="Arial" w:eastAsia="Calibri" w:hAnsi="Arial" w:cs="Arial"/>
              </w:rPr>
            </w:pPr>
            <w:r w:rsidRPr="005366CD">
              <w:rPr>
                <w:rFonts w:ascii="Arial" w:eastAsia="Calibri" w:hAnsi="Arial" w:cs="Arial"/>
              </w:rPr>
              <w:t>They make some progress with what they are doing but don’t show much energy and concentration and can be easily distracted.</w:t>
            </w:r>
          </w:p>
        </w:tc>
        <w:tc>
          <w:tcPr>
            <w:tcW w:w="2693" w:type="dxa"/>
          </w:tcPr>
          <w:p w14:paraId="2D1455C6" w14:textId="77777777" w:rsidR="005366CD" w:rsidRPr="00D7727D" w:rsidRDefault="005366CD" w:rsidP="005366CD">
            <w:pPr>
              <w:rPr>
                <w:rFonts w:ascii="Arial" w:eastAsia="Calibri" w:hAnsi="Arial" w:cs="Arial"/>
              </w:rPr>
            </w:pPr>
          </w:p>
        </w:tc>
      </w:tr>
      <w:tr w:rsidR="005366CD" w:rsidRPr="00D7727D" w14:paraId="3BAD98F1" w14:textId="50449886" w:rsidTr="00D7727D">
        <w:tc>
          <w:tcPr>
            <w:tcW w:w="789" w:type="dxa"/>
          </w:tcPr>
          <w:p w14:paraId="658E71FC" w14:textId="77777777" w:rsidR="005366CD" w:rsidRPr="005366CD" w:rsidRDefault="005366CD" w:rsidP="005366CD">
            <w:pPr>
              <w:rPr>
                <w:rFonts w:ascii="Arial" w:eastAsia="Calibri" w:hAnsi="Arial" w:cs="Arial"/>
              </w:rPr>
            </w:pPr>
            <w:r w:rsidRPr="005366CD">
              <w:rPr>
                <w:rFonts w:ascii="Arial" w:eastAsia="Calibri" w:hAnsi="Arial" w:cs="Arial"/>
              </w:rPr>
              <w:t>4</w:t>
            </w:r>
          </w:p>
        </w:tc>
        <w:tc>
          <w:tcPr>
            <w:tcW w:w="1306" w:type="dxa"/>
          </w:tcPr>
          <w:p w14:paraId="24B7B88D" w14:textId="77777777" w:rsidR="005366CD" w:rsidRPr="005366CD" w:rsidRDefault="005366CD" w:rsidP="005366CD">
            <w:pPr>
              <w:rPr>
                <w:rFonts w:ascii="Arial" w:eastAsia="Calibri" w:hAnsi="Arial" w:cs="Arial"/>
              </w:rPr>
            </w:pPr>
            <w:r w:rsidRPr="005366CD">
              <w:rPr>
                <w:rFonts w:ascii="Arial" w:eastAsia="Calibri" w:hAnsi="Arial" w:cs="Arial"/>
              </w:rPr>
              <w:t>High</w:t>
            </w:r>
          </w:p>
        </w:tc>
        <w:tc>
          <w:tcPr>
            <w:tcW w:w="4846" w:type="dxa"/>
          </w:tcPr>
          <w:p w14:paraId="65520D93" w14:textId="77777777" w:rsidR="005366CD" w:rsidRPr="00D7727D" w:rsidRDefault="005366CD" w:rsidP="005366CD">
            <w:pPr>
              <w:rPr>
                <w:rFonts w:ascii="Arial" w:eastAsia="Calibri" w:hAnsi="Arial" w:cs="Arial"/>
              </w:rPr>
            </w:pPr>
            <w:r w:rsidRPr="005366CD">
              <w:rPr>
                <w:rFonts w:ascii="Arial" w:eastAsia="Calibri" w:hAnsi="Arial" w:cs="Arial"/>
              </w:rPr>
              <w:t xml:space="preserve">Continuous activity with intense moments.  They child’s activity </w:t>
            </w:r>
            <w:proofErr w:type="gramStart"/>
            <w:r w:rsidRPr="005366CD">
              <w:rPr>
                <w:rFonts w:ascii="Arial" w:eastAsia="Calibri" w:hAnsi="Arial" w:cs="Arial"/>
              </w:rPr>
              <w:t>has intense moments and at all times</w:t>
            </w:r>
            <w:proofErr w:type="gramEnd"/>
            <w:r w:rsidRPr="005366CD">
              <w:rPr>
                <w:rFonts w:ascii="Arial" w:eastAsia="Calibri" w:hAnsi="Arial" w:cs="Arial"/>
              </w:rPr>
              <w:t xml:space="preserve"> they seem involved.  </w:t>
            </w:r>
          </w:p>
          <w:p w14:paraId="372FB132" w14:textId="09C8542E" w:rsidR="005366CD" w:rsidRPr="005366CD" w:rsidRDefault="005366CD" w:rsidP="005366CD">
            <w:pPr>
              <w:rPr>
                <w:rFonts w:ascii="Arial" w:eastAsia="Calibri" w:hAnsi="Arial" w:cs="Arial"/>
              </w:rPr>
            </w:pPr>
            <w:r w:rsidRPr="005366CD">
              <w:rPr>
                <w:rFonts w:ascii="Arial" w:eastAsia="Calibri" w:hAnsi="Arial" w:cs="Arial"/>
              </w:rPr>
              <w:t>They are not easily distracted.</w:t>
            </w:r>
          </w:p>
        </w:tc>
        <w:tc>
          <w:tcPr>
            <w:tcW w:w="2693" w:type="dxa"/>
          </w:tcPr>
          <w:p w14:paraId="729C211A" w14:textId="77777777" w:rsidR="005366CD" w:rsidRPr="00D7727D" w:rsidRDefault="005366CD" w:rsidP="005366CD">
            <w:pPr>
              <w:rPr>
                <w:rFonts w:ascii="Arial" w:eastAsia="Calibri" w:hAnsi="Arial" w:cs="Arial"/>
              </w:rPr>
            </w:pPr>
          </w:p>
        </w:tc>
      </w:tr>
      <w:tr w:rsidR="005366CD" w:rsidRPr="00D7727D" w14:paraId="43F3F91B" w14:textId="1A3BBBE5" w:rsidTr="00D7727D">
        <w:tc>
          <w:tcPr>
            <w:tcW w:w="789" w:type="dxa"/>
          </w:tcPr>
          <w:p w14:paraId="0DD11DDC" w14:textId="77777777" w:rsidR="005366CD" w:rsidRPr="005366CD" w:rsidRDefault="005366CD" w:rsidP="005366CD">
            <w:pPr>
              <w:rPr>
                <w:rFonts w:ascii="Arial" w:eastAsia="Calibri" w:hAnsi="Arial" w:cs="Arial"/>
              </w:rPr>
            </w:pPr>
            <w:r w:rsidRPr="005366CD">
              <w:rPr>
                <w:rFonts w:ascii="Arial" w:eastAsia="Calibri" w:hAnsi="Arial" w:cs="Arial"/>
              </w:rPr>
              <w:t>5</w:t>
            </w:r>
          </w:p>
        </w:tc>
        <w:tc>
          <w:tcPr>
            <w:tcW w:w="1306" w:type="dxa"/>
          </w:tcPr>
          <w:p w14:paraId="2A733F44" w14:textId="77777777" w:rsidR="005366CD" w:rsidRPr="005366CD" w:rsidRDefault="005366CD" w:rsidP="005366CD">
            <w:pPr>
              <w:rPr>
                <w:rFonts w:ascii="Arial" w:eastAsia="Calibri" w:hAnsi="Arial" w:cs="Arial"/>
              </w:rPr>
            </w:pPr>
            <w:r w:rsidRPr="005366CD">
              <w:rPr>
                <w:rFonts w:ascii="Arial" w:eastAsia="Calibri" w:hAnsi="Arial" w:cs="Arial"/>
              </w:rPr>
              <w:t>Extremely high</w:t>
            </w:r>
          </w:p>
        </w:tc>
        <w:tc>
          <w:tcPr>
            <w:tcW w:w="4846" w:type="dxa"/>
          </w:tcPr>
          <w:p w14:paraId="224ECBFA" w14:textId="77777777" w:rsidR="005366CD" w:rsidRPr="005366CD" w:rsidRDefault="005366CD" w:rsidP="005366CD">
            <w:pPr>
              <w:rPr>
                <w:rFonts w:ascii="Arial" w:eastAsia="Calibri" w:hAnsi="Arial" w:cs="Arial"/>
              </w:rPr>
            </w:pPr>
            <w:r w:rsidRPr="005366CD">
              <w:rPr>
                <w:rFonts w:ascii="Arial" w:eastAsia="Calibri" w:hAnsi="Arial" w:cs="Arial"/>
              </w:rPr>
              <w:t>The child shows continuous and intense activity revealing the greatest involvement.  They are concentrated, creative, energetic and persistent throughout nearly all the observed period.</w:t>
            </w:r>
          </w:p>
        </w:tc>
        <w:tc>
          <w:tcPr>
            <w:tcW w:w="2693" w:type="dxa"/>
          </w:tcPr>
          <w:p w14:paraId="00A3F9D1" w14:textId="77777777" w:rsidR="005366CD" w:rsidRPr="00D7727D" w:rsidRDefault="005366CD" w:rsidP="005366CD">
            <w:pPr>
              <w:rPr>
                <w:rFonts w:ascii="Arial" w:eastAsia="Calibri" w:hAnsi="Arial" w:cs="Arial"/>
              </w:rPr>
            </w:pPr>
          </w:p>
        </w:tc>
      </w:tr>
    </w:tbl>
    <w:p w14:paraId="5AFE3854" w14:textId="77777777" w:rsidR="00AD5133" w:rsidRDefault="00AD5133" w:rsidP="007E06D0">
      <w:pPr>
        <w:rPr>
          <w:rFonts w:ascii="Arial" w:hAnsi="Arial" w:cs="Arial"/>
          <w:sz w:val="24"/>
          <w:szCs w:val="24"/>
        </w:rPr>
      </w:pPr>
    </w:p>
    <w:tbl>
      <w:tblPr>
        <w:tblStyle w:val="TableGrid"/>
        <w:tblW w:w="9634" w:type="dxa"/>
        <w:tblLook w:val="04A0" w:firstRow="1" w:lastRow="0" w:firstColumn="1" w:lastColumn="0" w:noHBand="0" w:noVBand="1"/>
      </w:tblPr>
      <w:tblGrid>
        <w:gridCol w:w="3397"/>
        <w:gridCol w:w="6237"/>
      </w:tblGrid>
      <w:tr w:rsidR="001765E1" w14:paraId="67B3EFDF" w14:textId="77777777" w:rsidTr="002B781A">
        <w:tc>
          <w:tcPr>
            <w:tcW w:w="3397" w:type="dxa"/>
          </w:tcPr>
          <w:p w14:paraId="676BCEE3" w14:textId="1608140E" w:rsidR="001765E1" w:rsidRDefault="0093678E">
            <w:pPr>
              <w:rPr>
                <w:rFonts w:ascii="Arial" w:hAnsi="Arial" w:cs="Arial"/>
                <w:sz w:val="24"/>
                <w:szCs w:val="24"/>
              </w:rPr>
            </w:pPr>
            <w:r>
              <w:rPr>
                <w:rFonts w:ascii="Arial" w:hAnsi="Arial" w:cs="Arial"/>
                <w:sz w:val="24"/>
                <w:szCs w:val="24"/>
              </w:rPr>
              <w:t xml:space="preserve">Verbal signals </w:t>
            </w:r>
            <w:r w:rsidR="00F86544">
              <w:rPr>
                <w:rFonts w:ascii="Arial" w:hAnsi="Arial" w:cs="Arial"/>
                <w:sz w:val="24"/>
                <w:szCs w:val="24"/>
              </w:rPr>
              <w:t xml:space="preserve">indicating levels of </w:t>
            </w:r>
            <w:r>
              <w:rPr>
                <w:rFonts w:ascii="Arial" w:hAnsi="Arial" w:cs="Arial"/>
                <w:sz w:val="24"/>
                <w:szCs w:val="24"/>
              </w:rPr>
              <w:t>engagement or motivation</w:t>
            </w:r>
          </w:p>
          <w:p w14:paraId="77BDD8FA" w14:textId="77777777" w:rsidR="00F86544" w:rsidRDefault="00F86544">
            <w:pPr>
              <w:rPr>
                <w:rFonts w:ascii="Arial" w:hAnsi="Arial" w:cs="Arial"/>
                <w:sz w:val="24"/>
                <w:szCs w:val="24"/>
              </w:rPr>
            </w:pPr>
          </w:p>
          <w:p w14:paraId="597A4FFA" w14:textId="19566E2F" w:rsidR="00261FA3" w:rsidRDefault="00261FA3">
            <w:pPr>
              <w:rPr>
                <w:rFonts w:ascii="Arial" w:hAnsi="Arial" w:cs="Arial"/>
                <w:sz w:val="24"/>
                <w:szCs w:val="24"/>
              </w:rPr>
            </w:pPr>
            <w:r>
              <w:rPr>
                <w:rFonts w:ascii="Arial" w:hAnsi="Arial" w:cs="Arial"/>
                <w:sz w:val="24"/>
                <w:szCs w:val="24"/>
              </w:rPr>
              <w:t>(words, phrases</w:t>
            </w:r>
            <w:r w:rsidR="00F86544">
              <w:rPr>
                <w:rFonts w:ascii="Arial" w:hAnsi="Arial" w:cs="Arial"/>
                <w:sz w:val="24"/>
                <w:szCs w:val="24"/>
              </w:rPr>
              <w:t xml:space="preserve">, shouts, whispers etc) </w:t>
            </w:r>
          </w:p>
          <w:p w14:paraId="755FDCC4" w14:textId="79A54B1A" w:rsidR="00261FA3" w:rsidRDefault="00261FA3">
            <w:pPr>
              <w:rPr>
                <w:rFonts w:ascii="Arial" w:hAnsi="Arial" w:cs="Arial"/>
                <w:sz w:val="24"/>
                <w:szCs w:val="24"/>
              </w:rPr>
            </w:pPr>
          </w:p>
          <w:p w14:paraId="6FCCFFF8" w14:textId="77777777" w:rsidR="00261FA3" w:rsidRDefault="00261FA3">
            <w:pPr>
              <w:rPr>
                <w:rFonts w:ascii="Arial" w:hAnsi="Arial" w:cs="Arial"/>
                <w:sz w:val="24"/>
                <w:szCs w:val="24"/>
              </w:rPr>
            </w:pPr>
          </w:p>
          <w:p w14:paraId="2405776E" w14:textId="49A8AFC4" w:rsidR="0093678E" w:rsidRDefault="0093678E">
            <w:pPr>
              <w:rPr>
                <w:rFonts w:ascii="Arial" w:hAnsi="Arial" w:cs="Arial"/>
                <w:sz w:val="24"/>
                <w:szCs w:val="24"/>
              </w:rPr>
            </w:pPr>
          </w:p>
        </w:tc>
        <w:tc>
          <w:tcPr>
            <w:tcW w:w="6237" w:type="dxa"/>
          </w:tcPr>
          <w:p w14:paraId="00C38437" w14:textId="77777777" w:rsidR="001765E1" w:rsidRDefault="001765E1">
            <w:pPr>
              <w:rPr>
                <w:rFonts w:ascii="Arial" w:hAnsi="Arial" w:cs="Arial"/>
                <w:sz w:val="24"/>
                <w:szCs w:val="24"/>
              </w:rPr>
            </w:pPr>
          </w:p>
        </w:tc>
      </w:tr>
      <w:tr w:rsidR="001765E1" w14:paraId="4F8A775B" w14:textId="77777777" w:rsidTr="002B781A">
        <w:tc>
          <w:tcPr>
            <w:tcW w:w="3397" w:type="dxa"/>
          </w:tcPr>
          <w:p w14:paraId="3270DD19" w14:textId="35EAFE79" w:rsidR="001765E1" w:rsidRDefault="00633850">
            <w:pPr>
              <w:rPr>
                <w:rFonts w:ascii="Arial" w:hAnsi="Arial" w:cs="Arial"/>
                <w:sz w:val="24"/>
                <w:szCs w:val="24"/>
              </w:rPr>
            </w:pPr>
            <w:r>
              <w:rPr>
                <w:rFonts w:ascii="Arial" w:hAnsi="Arial" w:cs="Arial"/>
                <w:sz w:val="24"/>
                <w:szCs w:val="24"/>
              </w:rPr>
              <w:t>Non-verbal</w:t>
            </w:r>
            <w:r w:rsidR="0093678E">
              <w:rPr>
                <w:rFonts w:ascii="Arial" w:hAnsi="Arial" w:cs="Arial"/>
                <w:sz w:val="24"/>
                <w:szCs w:val="24"/>
              </w:rPr>
              <w:t xml:space="preserve"> signals </w:t>
            </w:r>
            <w:r>
              <w:rPr>
                <w:rFonts w:ascii="Arial" w:hAnsi="Arial" w:cs="Arial"/>
                <w:sz w:val="24"/>
                <w:szCs w:val="24"/>
              </w:rPr>
              <w:t>indicating levels</w:t>
            </w:r>
            <w:r w:rsidR="00F86544">
              <w:rPr>
                <w:rFonts w:ascii="Arial" w:hAnsi="Arial" w:cs="Arial"/>
                <w:sz w:val="24"/>
                <w:szCs w:val="24"/>
              </w:rPr>
              <w:t xml:space="preserve"> </w:t>
            </w:r>
            <w:r w:rsidR="005F6212">
              <w:rPr>
                <w:rFonts w:ascii="Arial" w:hAnsi="Arial" w:cs="Arial"/>
                <w:sz w:val="24"/>
                <w:szCs w:val="24"/>
              </w:rPr>
              <w:t>of engagement</w:t>
            </w:r>
            <w:r w:rsidR="00B61DA4">
              <w:rPr>
                <w:rFonts w:ascii="Arial" w:hAnsi="Arial" w:cs="Arial"/>
                <w:sz w:val="24"/>
                <w:szCs w:val="24"/>
              </w:rPr>
              <w:t xml:space="preserve"> or motivation</w:t>
            </w:r>
          </w:p>
          <w:p w14:paraId="48C24453" w14:textId="77777777" w:rsidR="00F86544" w:rsidRDefault="00F86544">
            <w:pPr>
              <w:rPr>
                <w:rFonts w:ascii="Arial" w:hAnsi="Arial" w:cs="Arial"/>
                <w:sz w:val="24"/>
                <w:szCs w:val="24"/>
              </w:rPr>
            </w:pPr>
          </w:p>
          <w:p w14:paraId="7D061932" w14:textId="6FE6981C" w:rsidR="00B61DA4" w:rsidRDefault="00FE0210">
            <w:pPr>
              <w:rPr>
                <w:rFonts w:ascii="Arial" w:hAnsi="Arial" w:cs="Arial"/>
                <w:sz w:val="24"/>
                <w:szCs w:val="24"/>
              </w:rPr>
            </w:pPr>
            <w:r>
              <w:rPr>
                <w:rFonts w:ascii="Arial" w:hAnsi="Arial" w:cs="Arial"/>
                <w:sz w:val="24"/>
                <w:szCs w:val="24"/>
              </w:rPr>
              <w:t>(</w:t>
            </w:r>
            <w:r w:rsidR="00C22922">
              <w:rPr>
                <w:rFonts w:ascii="Arial" w:hAnsi="Arial" w:cs="Arial"/>
                <w:sz w:val="24"/>
                <w:szCs w:val="24"/>
              </w:rPr>
              <w:t>facial signs, body language, position in chair</w:t>
            </w:r>
            <w:r w:rsidR="002B781A">
              <w:rPr>
                <w:rFonts w:ascii="Arial" w:hAnsi="Arial" w:cs="Arial"/>
                <w:sz w:val="24"/>
                <w:szCs w:val="24"/>
              </w:rPr>
              <w:t xml:space="preserve"> etc) </w:t>
            </w:r>
          </w:p>
        </w:tc>
        <w:tc>
          <w:tcPr>
            <w:tcW w:w="6237" w:type="dxa"/>
          </w:tcPr>
          <w:p w14:paraId="6E01A100" w14:textId="77777777" w:rsidR="001765E1" w:rsidRDefault="001765E1">
            <w:pPr>
              <w:rPr>
                <w:rFonts w:ascii="Arial" w:hAnsi="Arial" w:cs="Arial"/>
                <w:sz w:val="24"/>
                <w:szCs w:val="24"/>
              </w:rPr>
            </w:pPr>
          </w:p>
        </w:tc>
      </w:tr>
    </w:tbl>
    <w:p w14:paraId="16306A0C" w14:textId="5A29B4A6" w:rsidR="00CE2AE5" w:rsidRDefault="00CE2AE5">
      <w:pPr>
        <w:rPr>
          <w:rFonts w:ascii="Arial" w:hAnsi="Arial" w:cs="Arial"/>
          <w:sz w:val="24"/>
          <w:szCs w:val="24"/>
        </w:rPr>
      </w:pPr>
    </w:p>
    <w:p w14:paraId="53D90E94" w14:textId="15974842" w:rsidR="00032A6A" w:rsidRDefault="00970AAB" w:rsidP="007E06D0">
      <w:pPr>
        <w:rPr>
          <w:rFonts w:ascii="Arial" w:hAnsi="Arial" w:cs="Arial"/>
          <w:b/>
          <w:bCs/>
          <w:sz w:val="24"/>
          <w:szCs w:val="24"/>
          <w:u w:val="single"/>
        </w:rPr>
      </w:pPr>
      <w:r>
        <w:rPr>
          <w:rFonts w:ascii="Arial" w:hAnsi="Arial" w:cs="Arial"/>
          <w:b/>
          <w:bCs/>
          <w:sz w:val="24"/>
          <w:szCs w:val="24"/>
          <w:u w:val="single"/>
        </w:rPr>
        <w:br w:type="page"/>
      </w:r>
      <w:r w:rsidR="00CE2AE5" w:rsidRPr="00D47BEB">
        <w:rPr>
          <w:rFonts w:ascii="Arial" w:hAnsi="Arial" w:cs="Arial"/>
          <w:b/>
          <w:bCs/>
          <w:sz w:val="24"/>
          <w:szCs w:val="24"/>
          <w:u w:val="single"/>
        </w:rPr>
        <w:lastRenderedPageBreak/>
        <w:t xml:space="preserve">Appendix </w:t>
      </w:r>
      <w:r w:rsidR="00F302B7">
        <w:rPr>
          <w:rFonts w:ascii="Arial" w:hAnsi="Arial" w:cs="Arial"/>
          <w:b/>
          <w:bCs/>
          <w:sz w:val="24"/>
          <w:szCs w:val="24"/>
          <w:u w:val="single"/>
        </w:rPr>
        <w:t>3</w:t>
      </w:r>
      <w:r w:rsidR="00CE2AE5" w:rsidRPr="00D47BEB">
        <w:rPr>
          <w:rFonts w:ascii="Arial" w:hAnsi="Arial" w:cs="Arial"/>
          <w:b/>
          <w:bCs/>
          <w:sz w:val="24"/>
          <w:szCs w:val="24"/>
          <w:u w:val="single"/>
        </w:rPr>
        <w:t xml:space="preserve"> - </w:t>
      </w:r>
      <w:r w:rsidR="00032A6A" w:rsidRPr="00D47BEB">
        <w:rPr>
          <w:rFonts w:ascii="Arial" w:hAnsi="Arial" w:cs="Arial"/>
          <w:b/>
          <w:bCs/>
          <w:sz w:val="24"/>
          <w:szCs w:val="24"/>
          <w:u w:val="single"/>
        </w:rPr>
        <w:t xml:space="preserve">Questionnaire </w:t>
      </w:r>
    </w:p>
    <w:p w14:paraId="5BF4C0A8" w14:textId="736F4F63" w:rsidR="004E61EE" w:rsidRDefault="00473E27" w:rsidP="005643AC">
      <w:pPr>
        <w:tabs>
          <w:tab w:val="left" w:pos="3780"/>
        </w:tabs>
        <w:spacing w:after="0" w:line="240" w:lineRule="auto"/>
        <w:rPr>
          <w:rFonts w:ascii="Arial" w:hAnsi="Arial" w:cs="Arial"/>
          <w:sz w:val="24"/>
          <w:szCs w:val="24"/>
        </w:rPr>
      </w:pPr>
      <w:r>
        <w:rPr>
          <w:rFonts w:ascii="Arial" w:hAnsi="Arial" w:cs="Arial"/>
          <w:sz w:val="24"/>
          <w:szCs w:val="24"/>
        </w:rPr>
        <w:t xml:space="preserve">Please answer as many or as few of the questions below that you would like to. </w:t>
      </w:r>
      <w:r w:rsidR="004B20A8">
        <w:rPr>
          <w:rFonts w:ascii="Arial" w:hAnsi="Arial" w:cs="Arial"/>
          <w:sz w:val="24"/>
          <w:szCs w:val="24"/>
        </w:rPr>
        <w:t>C</w:t>
      </w:r>
      <w:r w:rsidR="00B012AA">
        <w:rPr>
          <w:rFonts w:ascii="Arial" w:hAnsi="Arial" w:cs="Arial"/>
          <w:sz w:val="24"/>
          <w:szCs w:val="24"/>
        </w:rPr>
        <w:t>ircle</w:t>
      </w:r>
      <w:r w:rsidR="009B0AEF">
        <w:rPr>
          <w:rFonts w:ascii="Arial" w:hAnsi="Arial" w:cs="Arial"/>
          <w:sz w:val="24"/>
          <w:szCs w:val="24"/>
        </w:rPr>
        <w:t xml:space="preserve"> the answer</w:t>
      </w:r>
      <w:r w:rsidR="0013689E">
        <w:rPr>
          <w:rFonts w:ascii="Arial" w:hAnsi="Arial" w:cs="Arial"/>
          <w:sz w:val="24"/>
          <w:szCs w:val="24"/>
        </w:rPr>
        <w:t xml:space="preserve"> that most </w:t>
      </w:r>
      <w:r w:rsidR="00F62E90">
        <w:rPr>
          <w:rFonts w:ascii="Arial" w:hAnsi="Arial" w:cs="Arial"/>
          <w:sz w:val="24"/>
          <w:szCs w:val="24"/>
        </w:rPr>
        <w:t>closely relates to how you feel</w:t>
      </w:r>
      <w:r w:rsidR="00777007">
        <w:rPr>
          <w:rFonts w:ascii="Arial" w:hAnsi="Arial" w:cs="Arial"/>
          <w:sz w:val="24"/>
          <w:szCs w:val="24"/>
        </w:rPr>
        <w:t xml:space="preserve">. </w:t>
      </w:r>
    </w:p>
    <w:p w14:paraId="76CF6EF0" w14:textId="77777777" w:rsidR="005643AC" w:rsidRDefault="005643AC" w:rsidP="005643AC">
      <w:pPr>
        <w:tabs>
          <w:tab w:val="left" w:pos="3780"/>
        </w:tabs>
        <w:spacing w:after="0" w:line="240" w:lineRule="auto"/>
        <w:rPr>
          <w:rFonts w:ascii="Arial" w:hAnsi="Arial" w:cs="Arial"/>
          <w:sz w:val="24"/>
          <w:szCs w:val="24"/>
        </w:rPr>
      </w:pPr>
    </w:p>
    <w:p w14:paraId="69834831" w14:textId="452E9833" w:rsidR="00B012AA" w:rsidRPr="00B012AA" w:rsidRDefault="00B012AA" w:rsidP="005643AC">
      <w:pPr>
        <w:tabs>
          <w:tab w:val="left" w:pos="3780"/>
        </w:tabs>
        <w:spacing w:after="120" w:line="240" w:lineRule="auto"/>
        <w:rPr>
          <w:rFonts w:ascii="Arial" w:hAnsi="Arial" w:cs="Arial"/>
          <w:b/>
          <w:bCs/>
          <w:sz w:val="24"/>
          <w:szCs w:val="24"/>
        </w:rPr>
      </w:pPr>
      <w:r w:rsidRPr="00B012AA">
        <w:rPr>
          <w:rFonts w:ascii="Arial" w:hAnsi="Arial" w:cs="Arial"/>
          <w:b/>
          <w:bCs/>
          <w:sz w:val="24"/>
          <w:szCs w:val="24"/>
        </w:rPr>
        <w:t>1)</w:t>
      </w:r>
      <w:r>
        <w:rPr>
          <w:rFonts w:ascii="Arial" w:hAnsi="Arial" w:cs="Arial"/>
          <w:b/>
          <w:bCs/>
          <w:sz w:val="24"/>
          <w:szCs w:val="24"/>
        </w:rPr>
        <w:t xml:space="preserve"> </w:t>
      </w:r>
      <w:r w:rsidRPr="00B012AA">
        <w:rPr>
          <w:rFonts w:ascii="Arial" w:hAnsi="Arial" w:cs="Arial"/>
          <w:b/>
          <w:bCs/>
          <w:sz w:val="24"/>
          <w:szCs w:val="24"/>
        </w:rPr>
        <w:t>How did you feel about completing the tasks when you were working on your own?</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B012AA" w:rsidRPr="0013689E" w14:paraId="7EF92C07" w14:textId="77777777" w:rsidTr="00B012AA">
        <w:trPr>
          <w:jc w:val="center"/>
        </w:trPr>
        <w:tc>
          <w:tcPr>
            <w:tcW w:w="1352" w:type="dxa"/>
            <w:vAlign w:val="center"/>
          </w:tcPr>
          <w:p w14:paraId="42D21EA4" w14:textId="65CC8CCD" w:rsidR="00B012AA" w:rsidRPr="002353C6" w:rsidRDefault="00B012AA" w:rsidP="005643AC">
            <w:pPr>
              <w:tabs>
                <w:tab w:val="left" w:pos="3780"/>
              </w:tabs>
              <w:spacing w:after="120"/>
              <w:rPr>
                <w:rFonts w:ascii="Arial" w:hAnsi="Arial" w:cs="Arial"/>
              </w:rPr>
            </w:pPr>
            <w:bookmarkStart w:id="2" w:name="_Hlk30348681"/>
            <w:r w:rsidRPr="002353C6">
              <w:rPr>
                <w:rFonts w:ascii="Arial" w:hAnsi="Arial" w:cs="Arial"/>
              </w:rPr>
              <w:t>Very negative</w:t>
            </w:r>
          </w:p>
        </w:tc>
        <w:tc>
          <w:tcPr>
            <w:tcW w:w="1099" w:type="dxa"/>
            <w:vAlign w:val="center"/>
          </w:tcPr>
          <w:p w14:paraId="11EE4290" w14:textId="0F7FF55C" w:rsidR="00B012AA" w:rsidRPr="002353C6" w:rsidRDefault="00B012AA" w:rsidP="005643AC">
            <w:pPr>
              <w:tabs>
                <w:tab w:val="left" w:pos="3780"/>
              </w:tabs>
              <w:spacing w:after="120"/>
              <w:rPr>
                <w:rFonts w:ascii="Arial" w:hAnsi="Arial" w:cs="Arial"/>
              </w:rPr>
            </w:pPr>
            <w:r w:rsidRPr="002353C6">
              <w:rPr>
                <w:rFonts w:ascii="Arial" w:hAnsi="Arial" w:cs="Arial"/>
              </w:rPr>
              <w:t>Negative</w:t>
            </w:r>
          </w:p>
        </w:tc>
        <w:tc>
          <w:tcPr>
            <w:tcW w:w="1368" w:type="dxa"/>
            <w:vAlign w:val="center"/>
          </w:tcPr>
          <w:p w14:paraId="7C7C3EA3" w14:textId="41B9EE8D" w:rsidR="00B012AA" w:rsidRPr="002353C6" w:rsidRDefault="00B012AA" w:rsidP="005643AC">
            <w:pPr>
              <w:tabs>
                <w:tab w:val="left" w:pos="3780"/>
              </w:tabs>
              <w:spacing w:after="120"/>
              <w:rPr>
                <w:rFonts w:ascii="Arial" w:hAnsi="Arial" w:cs="Arial"/>
              </w:rPr>
            </w:pPr>
            <w:r w:rsidRPr="002353C6">
              <w:rPr>
                <w:rFonts w:ascii="Arial" w:hAnsi="Arial" w:cs="Arial"/>
              </w:rPr>
              <w:t>Neutral</w:t>
            </w:r>
          </w:p>
        </w:tc>
        <w:tc>
          <w:tcPr>
            <w:tcW w:w="1399" w:type="dxa"/>
            <w:vAlign w:val="center"/>
          </w:tcPr>
          <w:p w14:paraId="457BF97D" w14:textId="52719C80" w:rsidR="00B012AA" w:rsidRPr="002353C6" w:rsidRDefault="00B012AA" w:rsidP="005643AC">
            <w:pPr>
              <w:tabs>
                <w:tab w:val="left" w:pos="3780"/>
              </w:tabs>
              <w:spacing w:after="120"/>
              <w:rPr>
                <w:rFonts w:ascii="Arial" w:hAnsi="Arial" w:cs="Arial"/>
              </w:rPr>
            </w:pPr>
            <w:r w:rsidRPr="002353C6">
              <w:rPr>
                <w:rFonts w:ascii="Arial" w:hAnsi="Arial" w:cs="Arial"/>
              </w:rPr>
              <w:t>Positive</w:t>
            </w:r>
          </w:p>
        </w:tc>
        <w:tc>
          <w:tcPr>
            <w:tcW w:w="1418" w:type="dxa"/>
            <w:vAlign w:val="center"/>
          </w:tcPr>
          <w:p w14:paraId="401EF711" w14:textId="456F4251" w:rsidR="00B012AA" w:rsidRPr="002353C6" w:rsidRDefault="00B012AA" w:rsidP="005643AC">
            <w:pPr>
              <w:tabs>
                <w:tab w:val="left" w:pos="3780"/>
              </w:tabs>
              <w:spacing w:after="120"/>
              <w:rPr>
                <w:rFonts w:ascii="Arial" w:hAnsi="Arial" w:cs="Arial"/>
              </w:rPr>
            </w:pPr>
            <w:r w:rsidRPr="002353C6">
              <w:rPr>
                <w:rFonts w:ascii="Arial" w:hAnsi="Arial" w:cs="Arial"/>
              </w:rPr>
              <w:t>Very positive</w:t>
            </w:r>
          </w:p>
        </w:tc>
      </w:tr>
      <w:bookmarkEnd w:id="2"/>
    </w:tbl>
    <w:p w14:paraId="1E26E482" w14:textId="77777777" w:rsidR="00B012AA" w:rsidRDefault="00B012AA" w:rsidP="005643AC">
      <w:pPr>
        <w:tabs>
          <w:tab w:val="left" w:pos="3780"/>
        </w:tabs>
        <w:spacing w:after="120" w:line="240" w:lineRule="auto"/>
        <w:rPr>
          <w:rFonts w:ascii="Arial" w:hAnsi="Arial" w:cs="Arial"/>
          <w:sz w:val="28"/>
          <w:szCs w:val="28"/>
        </w:rPr>
      </w:pPr>
    </w:p>
    <w:p w14:paraId="44E9E74F" w14:textId="55191941" w:rsidR="00777007" w:rsidRPr="00B012AA" w:rsidRDefault="00B012AA" w:rsidP="005643AC">
      <w:pPr>
        <w:tabs>
          <w:tab w:val="left" w:pos="3780"/>
        </w:tabs>
        <w:spacing w:after="120" w:line="240" w:lineRule="auto"/>
        <w:rPr>
          <w:rFonts w:ascii="Arial" w:hAnsi="Arial" w:cs="Arial"/>
          <w:b/>
          <w:bCs/>
        </w:rPr>
      </w:pPr>
      <w:r w:rsidRPr="00B012AA">
        <w:rPr>
          <w:rFonts w:ascii="Arial" w:hAnsi="Arial" w:cs="Arial"/>
          <w:b/>
          <w:bCs/>
          <w:sz w:val="24"/>
          <w:szCs w:val="24"/>
        </w:rPr>
        <w:t>2) How did you feel about completing the tasks when you were working in a group?</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B012AA" w:rsidRPr="0013689E" w14:paraId="2B3ED3F5" w14:textId="77777777" w:rsidTr="00696336">
        <w:trPr>
          <w:jc w:val="center"/>
        </w:trPr>
        <w:tc>
          <w:tcPr>
            <w:tcW w:w="1352" w:type="dxa"/>
            <w:vAlign w:val="center"/>
          </w:tcPr>
          <w:p w14:paraId="706C27A9" w14:textId="77777777" w:rsidR="00B012AA" w:rsidRPr="002353C6" w:rsidRDefault="00B012AA" w:rsidP="005643AC">
            <w:pPr>
              <w:tabs>
                <w:tab w:val="left" w:pos="3780"/>
              </w:tabs>
              <w:spacing w:after="120"/>
              <w:rPr>
                <w:rFonts w:ascii="Arial" w:hAnsi="Arial" w:cs="Arial"/>
              </w:rPr>
            </w:pPr>
            <w:bookmarkStart w:id="3" w:name="_Hlk30348760"/>
            <w:r w:rsidRPr="002353C6">
              <w:rPr>
                <w:rFonts w:ascii="Arial" w:hAnsi="Arial" w:cs="Arial"/>
              </w:rPr>
              <w:t>Very negative</w:t>
            </w:r>
          </w:p>
        </w:tc>
        <w:tc>
          <w:tcPr>
            <w:tcW w:w="1099" w:type="dxa"/>
            <w:vAlign w:val="center"/>
          </w:tcPr>
          <w:p w14:paraId="003A5FBB" w14:textId="77777777" w:rsidR="00B012AA" w:rsidRPr="002353C6" w:rsidRDefault="00B012AA" w:rsidP="005643AC">
            <w:pPr>
              <w:tabs>
                <w:tab w:val="left" w:pos="3780"/>
              </w:tabs>
              <w:spacing w:after="120"/>
              <w:rPr>
                <w:rFonts w:ascii="Arial" w:hAnsi="Arial" w:cs="Arial"/>
              </w:rPr>
            </w:pPr>
            <w:r w:rsidRPr="002353C6">
              <w:rPr>
                <w:rFonts w:ascii="Arial" w:hAnsi="Arial" w:cs="Arial"/>
              </w:rPr>
              <w:t>Negative</w:t>
            </w:r>
          </w:p>
        </w:tc>
        <w:tc>
          <w:tcPr>
            <w:tcW w:w="1368" w:type="dxa"/>
            <w:vAlign w:val="center"/>
          </w:tcPr>
          <w:p w14:paraId="5A773A9C" w14:textId="77777777" w:rsidR="00B012AA" w:rsidRPr="002353C6" w:rsidRDefault="00B012AA" w:rsidP="005643AC">
            <w:pPr>
              <w:tabs>
                <w:tab w:val="left" w:pos="3780"/>
              </w:tabs>
              <w:spacing w:after="120"/>
              <w:rPr>
                <w:rFonts w:ascii="Arial" w:hAnsi="Arial" w:cs="Arial"/>
              </w:rPr>
            </w:pPr>
            <w:r w:rsidRPr="002353C6">
              <w:rPr>
                <w:rFonts w:ascii="Arial" w:hAnsi="Arial" w:cs="Arial"/>
              </w:rPr>
              <w:t>Neutral</w:t>
            </w:r>
          </w:p>
        </w:tc>
        <w:tc>
          <w:tcPr>
            <w:tcW w:w="1399" w:type="dxa"/>
            <w:vAlign w:val="center"/>
          </w:tcPr>
          <w:p w14:paraId="2B105CEC" w14:textId="77777777" w:rsidR="00B012AA" w:rsidRPr="002353C6" w:rsidRDefault="00B012AA" w:rsidP="005643AC">
            <w:pPr>
              <w:tabs>
                <w:tab w:val="left" w:pos="3780"/>
              </w:tabs>
              <w:spacing w:after="120"/>
              <w:rPr>
                <w:rFonts w:ascii="Arial" w:hAnsi="Arial" w:cs="Arial"/>
              </w:rPr>
            </w:pPr>
            <w:r w:rsidRPr="002353C6">
              <w:rPr>
                <w:rFonts w:ascii="Arial" w:hAnsi="Arial" w:cs="Arial"/>
              </w:rPr>
              <w:t>Positive</w:t>
            </w:r>
          </w:p>
        </w:tc>
        <w:tc>
          <w:tcPr>
            <w:tcW w:w="1418" w:type="dxa"/>
            <w:vAlign w:val="center"/>
          </w:tcPr>
          <w:p w14:paraId="2DC9A154" w14:textId="77777777" w:rsidR="00B012AA" w:rsidRPr="002353C6" w:rsidRDefault="00B012AA" w:rsidP="005643AC">
            <w:pPr>
              <w:tabs>
                <w:tab w:val="left" w:pos="3780"/>
              </w:tabs>
              <w:spacing w:after="120"/>
              <w:rPr>
                <w:rFonts w:ascii="Arial" w:hAnsi="Arial" w:cs="Arial"/>
              </w:rPr>
            </w:pPr>
            <w:r w:rsidRPr="002353C6">
              <w:rPr>
                <w:rFonts w:ascii="Arial" w:hAnsi="Arial" w:cs="Arial"/>
              </w:rPr>
              <w:t>Very positive</w:t>
            </w:r>
          </w:p>
        </w:tc>
      </w:tr>
      <w:bookmarkEnd w:id="3"/>
    </w:tbl>
    <w:p w14:paraId="35F60328" w14:textId="22692545" w:rsidR="002353C6" w:rsidRDefault="002353C6" w:rsidP="005643AC">
      <w:pPr>
        <w:tabs>
          <w:tab w:val="left" w:pos="3780"/>
        </w:tabs>
        <w:spacing w:after="120" w:line="240" w:lineRule="auto"/>
        <w:rPr>
          <w:rFonts w:ascii="Arial" w:hAnsi="Arial" w:cs="Arial"/>
          <w:sz w:val="24"/>
          <w:szCs w:val="24"/>
        </w:rPr>
      </w:pPr>
    </w:p>
    <w:p w14:paraId="023DBE12" w14:textId="453F49CE" w:rsidR="00A679B0" w:rsidRPr="00C95A15" w:rsidRDefault="00A679B0" w:rsidP="005643AC">
      <w:pPr>
        <w:tabs>
          <w:tab w:val="left" w:pos="3780"/>
        </w:tabs>
        <w:spacing w:after="120" w:line="240" w:lineRule="auto"/>
        <w:rPr>
          <w:rFonts w:ascii="Arial" w:hAnsi="Arial" w:cs="Arial"/>
          <w:b/>
          <w:bCs/>
          <w:sz w:val="24"/>
          <w:szCs w:val="24"/>
        </w:rPr>
      </w:pPr>
      <w:r w:rsidRPr="00C95A15">
        <w:rPr>
          <w:rFonts w:ascii="Arial" w:hAnsi="Arial" w:cs="Arial"/>
          <w:b/>
          <w:bCs/>
          <w:sz w:val="24"/>
          <w:szCs w:val="24"/>
        </w:rPr>
        <w:t>3) How far do you agree with the statement</w:t>
      </w:r>
      <w:r w:rsidR="004B20A8">
        <w:rPr>
          <w:rFonts w:ascii="Arial" w:hAnsi="Arial" w:cs="Arial"/>
          <w:b/>
          <w:bCs/>
          <w:sz w:val="24"/>
          <w:szCs w:val="24"/>
        </w:rPr>
        <w:t>:</w:t>
      </w:r>
    </w:p>
    <w:p w14:paraId="05B07FB7" w14:textId="7492A79B" w:rsidR="00A679B0" w:rsidRDefault="00A679B0" w:rsidP="005643AC">
      <w:pPr>
        <w:tabs>
          <w:tab w:val="left" w:pos="3780"/>
        </w:tabs>
        <w:spacing w:after="120" w:line="240" w:lineRule="auto"/>
        <w:jc w:val="center"/>
        <w:rPr>
          <w:rFonts w:ascii="Arial" w:hAnsi="Arial" w:cs="Arial"/>
          <w:b/>
          <w:bCs/>
          <w:sz w:val="24"/>
          <w:szCs w:val="24"/>
        </w:rPr>
      </w:pPr>
      <w:r w:rsidRPr="00A679B0">
        <w:rPr>
          <w:rFonts w:ascii="Arial" w:hAnsi="Arial" w:cs="Arial"/>
          <w:b/>
          <w:bCs/>
          <w:sz w:val="24"/>
          <w:szCs w:val="24"/>
        </w:rPr>
        <w:t>“Working in a group motivated me to learn”</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C95A15" w:rsidRPr="0013689E" w14:paraId="052AE394" w14:textId="77777777" w:rsidTr="00696336">
        <w:trPr>
          <w:jc w:val="center"/>
        </w:trPr>
        <w:tc>
          <w:tcPr>
            <w:tcW w:w="1352" w:type="dxa"/>
            <w:vAlign w:val="center"/>
          </w:tcPr>
          <w:p w14:paraId="4E6C48FC" w14:textId="011CFE8D" w:rsidR="00C95A15" w:rsidRPr="002353C6" w:rsidRDefault="00C95A15" w:rsidP="005643AC">
            <w:pPr>
              <w:tabs>
                <w:tab w:val="left" w:pos="3780"/>
              </w:tabs>
              <w:spacing w:after="120"/>
              <w:rPr>
                <w:rFonts w:ascii="Arial" w:hAnsi="Arial" w:cs="Arial"/>
              </w:rPr>
            </w:pPr>
            <w:r>
              <w:rPr>
                <w:rFonts w:ascii="Arial" w:hAnsi="Arial" w:cs="Arial"/>
              </w:rPr>
              <w:t xml:space="preserve">Strongly </w:t>
            </w:r>
            <w:r w:rsidR="00671ED3">
              <w:rPr>
                <w:rFonts w:ascii="Arial" w:hAnsi="Arial" w:cs="Arial"/>
              </w:rPr>
              <w:t>disagree</w:t>
            </w:r>
          </w:p>
        </w:tc>
        <w:tc>
          <w:tcPr>
            <w:tcW w:w="1099" w:type="dxa"/>
            <w:vAlign w:val="center"/>
          </w:tcPr>
          <w:p w14:paraId="2B38BE7E" w14:textId="6CA5172A" w:rsidR="00C95A15" w:rsidRPr="002353C6" w:rsidRDefault="00C95A15" w:rsidP="005643AC">
            <w:pPr>
              <w:tabs>
                <w:tab w:val="left" w:pos="3780"/>
              </w:tabs>
              <w:spacing w:after="120"/>
              <w:rPr>
                <w:rFonts w:ascii="Arial" w:hAnsi="Arial" w:cs="Arial"/>
              </w:rPr>
            </w:pPr>
            <w:r>
              <w:rPr>
                <w:rFonts w:ascii="Arial" w:hAnsi="Arial" w:cs="Arial"/>
              </w:rPr>
              <w:t>Disagree</w:t>
            </w:r>
          </w:p>
        </w:tc>
        <w:tc>
          <w:tcPr>
            <w:tcW w:w="1368" w:type="dxa"/>
            <w:vAlign w:val="center"/>
          </w:tcPr>
          <w:p w14:paraId="3AF0C489" w14:textId="46A5DEF6" w:rsidR="00C95A15" w:rsidRPr="002353C6" w:rsidRDefault="00C95A15" w:rsidP="005643AC">
            <w:pPr>
              <w:tabs>
                <w:tab w:val="left" w:pos="3780"/>
              </w:tabs>
              <w:spacing w:after="120"/>
              <w:rPr>
                <w:rFonts w:ascii="Arial" w:hAnsi="Arial" w:cs="Arial"/>
              </w:rPr>
            </w:pPr>
            <w:r w:rsidRPr="002353C6">
              <w:rPr>
                <w:rFonts w:ascii="Arial" w:hAnsi="Arial" w:cs="Arial"/>
              </w:rPr>
              <w:t>Ne</w:t>
            </w:r>
            <w:r>
              <w:rPr>
                <w:rFonts w:ascii="Arial" w:hAnsi="Arial" w:cs="Arial"/>
              </w:rPr>
              <w:t xml:space="preserve">ither </w:t>
            </w:r>
            <w:r w:rsidR="00671ED3">
              <w:rPr>
                <w:rFonts w:ascii="Arial" w:hAnsi="Arial" w:cs="Arial"/>
              </w:rPr>
              <w:t xml:space="preserve">agree </w:t>
            </w:r>
            <w:r w:rsidR="00633850">
              <w:rPr>
                <w:rFonts w:ascii="Arial" w:hAnsi="Arial" w:cs="Arial"/>
              </w:rPr>
              <w:t>nor</w:t>
            </w:r>
            <w:r w:rsidR="00671ED3">
              <w:rPr>
                <w:rFonts w:ascii="Arial" w:hAnsi="Arial" w:cs="Arial"/>
              </w:rPr>
              <w:t xml:space="preserve"> disagree</w:t>
            </w:r>
          </w:p>
        </w:tc>
        <w:tc>
          <w:tcPr>
            <w:tcW w:w="1399" w:type="dxa"/>
            <w:vAlign w:val="center"/>
          </w:tcPr>
          <w:p w14:paraId="41B090AA" w14:textId="314572F2" w:rsidR="00C95A15" w:rsidRPr="002353C6" w:rsidRDefault="00671ED3" w:rsidP="005643AC">
            <w:pPr>
              <w:tabs>
                <w:tab w:val="left" w:pos="3780"/>
              </w:tabs>
              <w:spacing w:after="120"/>
              <w:rPr>
                <w:rFonts w:ascii="Arial" w:hAnsi="Arial" w:cs="Arial"/>
              </w:rPr>
            </w:pPr>
            <w:r>
              <w:rPr>
                <w:rFonts w:ascii="Arial" w:hAnsi="Arial" w:cs="Arial"/>
              </w:rPr>
              <w:t>Agree</w:t>
            </w:r>
          </w:p>
        </w:tc>
        <w:tc>
          <w:tcPr>
            <w:tcW w:w="1418" w:type="dxa"/>
            <w:vAlign w:val="center"/>
          </w:tcPr>
          <w:p w14:paraId="2DAA9BE1" w14:textId="2F542FC6" w:rsidR="00C95A15" w:rsidRPr="002353C6" w:rsidRDefault="00671ED3" w:rsidP="005643AC">
            <w:pPr>
              <w:tabs>
                <w:tab w:val="left" w:pos="3780"/>
              </w:tabs>
              <w:spacing w:after="120"/>
              <w:rPr>
                <w:rFonts w:ascii="Arial" w:hAnsi="Arial" w:cs="Arial"/>
              </w:rPr>
            </w:pPr>
            <w:r>
              <w:rPr>
                <w:rFonts w:ascii="Arial" w:hAnsi="Arial" w:cs="Arial"/>
              </w:rPr>
              <w:t>Strongly agree</w:t>
            </w:r>
          </w:p>
        </w:tc>
      </w:tr>
    </w:tbl>
    <w:p w14:paraId="6A485931" w14:textId="0B521B39" w:rsidR="00A679B0" w:rsidRDefault="00A679B0" w:rsidP="005643AC">
      <w:pPr>
        <w:tabs>
          <w:tab w:val="left" w:pos="3780"/>
        </w:tabs>
        <w:spacing w:after="120" w:line="240" w:lineRule="auto"/>
        <w:rPr>
          <w:rFonts w:ascii="Arial" w:hAnsi="Arial" w:cs="Arial"/>
          <w:b/>
          <w:bCs/>
          <w:sz w:val="24"/>
          <w:szCs w:val="24"/>
        </w:rPr>
      </w:pPr>
    </w:p>
    <w:p w14:paraId="2040332B" w14:textId="5C4F8E13" w:rsidR="0094079F" w:rsidRPr="00671ED3" w:rsidRDefault="0094079F" w:rsidP="005643AC">
      <w:pPr>
        <w:tabs>
          <w:tab w:val="left" w:pos="3780"/>
        </w:tabs>
        <w:spacing w:after="120" w:line="240" w:lineRule="auto"/>
        <w:rPr>
          <w:rFonts w:ascii="Arial" w:hAnsi="Arial" w:cs="Arial"/>
          <w:b/>
          <w:bCs/>
          <w:sz w:val="24"/>
          <w:szCs w:val="24"/>
        </w:rPr>
      </w:pPr>
      <w:r w:rsidRPr="00671ED3">
        <w:rPr>
          <w:rFonts w:ascii="Arial" w:hAnsi="Arial" w:cs="Arial"/>
          <w:b/>
          <w:bCs/>
          <w:sz w:val="24"/>
          <w:szCs w:val="24"/>
        </w:rPr>
        <w:t>4) How far do you agree with the statement</w:t>
      </w:r>
      <w:r w:rsidR="004B20A8">
        <w:rPr>
          <w:rFonts w:ascii="Arial" w:hAnsi="Arial" w:cs="Arial"/>
          <w:b/>
          <w:bCs/>
          <w:sz w:val="24"/>
          <w:szCs w:val="24"/>
        </w:rPr>
        <w:t>:</w:t>
      </w:r>
    </w:p>
    <w:p w14:paraId="0FFC10F4" w14:textId="569E94A6" w:rsidR="0094079F" w:rsidRDefault="0094079F" w:rsidP="005643AC">
      <w:pPr>
        <w:tabs>
          <w:tab w:val="left" w:pos="3780"/>
        </w:tabs>
        <w:spacing w:after="120" w:line="240" w:lineRule="auto"/>
        <w:jc w:val="center"/>
        <w:rPr>
          <w:rFonts w:ascii="Arial" w:hAnsi="Arial" w:cs="Arial"/>
          <w:b/>
          <w:bCs/>
          <w:sz w:val="24"/>
          <w:szCs w:val="24"/>
        </w:rPr>
      </w:pPr>
      <w:r w:rsidRPr="00A679B0">
        <w:rPr>
          <w:rFonts w:ascii="Arial" w:hAnsi="Arial" w:cs="Arial"/>
          <w:b/>
          <w:bCs/>
          <w:sz w:val="24"/>
          <w:szCs w:val="24"/>
        </w:rPr>
        <w:t>“</w:t>
      </w:r>
      <w:r w:rsidR="00B012AA">
        <w:rPr>
          <w:rFonts w:ascii="Arial" w:hAnsi="Arial" w:cs="Arial"/>
          <w:b/>
          <w:bCs/>
          <w:sz w:val="24"/>
          <w:szCs w:val="24"/>
        </w:rPr>
        <w:t>I enjoyed working in a group</w:t>
      </w:r>
      <w:r w:rsidR="00671ED3">
        <w:rPr>
          <w:rFonts w:ascii="Arial" w:hAnsi="Arial" w:cs="Arial"/>
          <w:b/>
          <w:bCs/>
          <w:sz w:val="24"/>
          <w:szCs w:val="24"/>
        </w:rPr>
        <w:t>”</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671ED3" w:rsidRPr="0013689E" w14:paraId="7DB43768" w14:textId="77777777" w:rsidTr="00696336">
        <w:trPr>
          <w:jc w:val="center"/>
        </w:trPr>
        <w:tc>
          <w:tcPr>
            <w:tcW w:w="1352" w:type="dxa"/>
            <w:vAlign w:val="center"/>
          </w:tcPr>
          <w:p w14:paraId="2CDC77F3" w14:textId="77777777" w:rsidR="00671ED3" w:rsidRPr="002353C6" w:rsidRDefault="00671ED3" w:rsidP="005643AC">
            <w:pPr>
              <w:tabs>
                <w:tab w:val="left" w:pos="3780"/>
              </w:tabs>
              <w:spacing w:after="120"/>
              <w:rPr>
                <w:rFonts w:ascii="Arial" w:hAnsi="Arial" w:cs="Arial"/>
              </w:rPr>
            </w:pPr>
            <w:r>
              <w:rPr>
                <w:rFonts w:ascii="Arial" w:hAnsi="Arial" w:cs="Arial"/>
              </w:rPr>
              <w:t>Strongly disagree</w:t>
            </w:r>
          </w:p>
        </w:tc>
        <w:tc>
          <w:tcPr>
            <w:tcW w:w="1099" w:type="dxa"/>
            <w:vAlign w:val="center"/>
          </w:tcPr>
          <w:p w14:paraId="20F26B43" w14:textId="77777777" w:rsidR="00671ED3" w:rsidRPr="002353C6" w:rsidRDefault="00671ED3" w:rsidP="005643AC">
            <w:pPr>
              <w:tabs>
                <w:tab w:val="left" w:pos="3780"/>
              </w:tabs>
              <w:spacing w:after="120"/>
              <w:rPr>
                <w:rFonts w:ascii="Arial" w:hAnsi="Arial" w:cs="Arial"/>
              </w:rPr>
            </w:pPr>
            <w:r>
              <w:rPr>
                <w:rFonts w:ascii="Arial" w:hAnsi="Arial" w:cs="Arial"/>
              </w:rPr>
              <w:t>Disagree</w:t>
            </w:r>
          </w:p>
        </w:tc>
        <w:tc>
          <w:tcPr>
            <w:tcW w:w="1368" w:type="dxa"/>
            <w:vAlign w:val="center"/>
          </w:tcPr>
          <w:p w14:paraId="0F09B5D8" w14:textId="0C70698E" w:rsidR="00671ED3" w:rsidRPr="002353C6" w:rsidRDefault="00671ED3" w:rsidP="005643AC">
            <w:pPr>
              <w:tabs>
                <w:tab w:val="left" w:pos="3780"/>
              </w:tabs>
              <w:spacing w:after="120"/>
              <w:rPr>
                <w:rFonts w:ascii="Arial" w:hAnsi="Arial" w:cs="Arial"/>
              </w:rPr>
            </w:pPr>
            <w:r w:rsidRPr="002353C6">
              <w:rPr>
                <w:rFonts w:ascii="Arial" w:hAnsi="Arial" w:cs="Arial"/>
              </w:rPr>
              <w:t>Ne</w:t>
            </w:r>
            <w:r>
              <w:rPr>
                <w:rFonts w:ascii="Arial" w:hAnsi="Arial" w:cs="Arial"/>
              </w:rPr>
              <w:t xml:space="preserve">ither agree </w:t>
            </w:r>
            <w:r w:rsidR="00652C1A">
              <w:rPr>
                <w:rFonts w:ascii="Arial" w:hAnsi="Arial" w:cs="Arial"/>
              </w:rPr>
              <w:t>n</w:t>
            </w:r>
            <w:r>
              <w:rPr>
                <w:rFonts w:ascii="Arial" w:hAnsi="Arial" w:cs="Arial"/>
              </w:rPr>
              <w:t>or disagree</w:t>
            </w:r>
          </w:p>
        </w:tc>
        <w:tc>
          <w:tcPr>
            <w:tcW w:w="1399" w:type="dxa"/>
            <w:vAlign w:val="center"/>
          </w:tcPr>
          <w:p w14:paraId="0291E468" w14:textId="77777777" w:rsidR="00671ED3" w:rsidRPr="002353C6" w:rsidRDefault="00671ED3" w:rsidP="005643AC">
            <w:pPr>
              <w:tabs>
                <w:tab w:val="left" w:pos="3780"/>
              </w:tabs>
              <w:spacing w:after="120"/>
              <w:rPr>
                <w:rFonts w:ascii="Arial" w:hAnsi="Arial" w:cs="Arial"/>
              </w:rPr>
            </w:pPr>
            <w:r>
              <w:rPr>
                <w:rFonts w:ascii="Arial" w:hAnsi="Arial" w:cs="Arial"/>
              </w:rPr>
              <w:t>Agree</w:t>
            </w:r>
          </w:p>
        </w:tc>
        <w:tc>
          <w:tcPr>
            <w:tcW w:w="1418" w:type="dxa"/>
            <w:vAlign w:val="center"/>
          </w:tcPr>
          <w:p w14:paraId="31F42174" w14:textId="77777777" w:rsidR="00671ED3" w:rsidRPr="002353C6" w:rsidRDefault="00671ED3" w:rsidP="005643AC">
            <w:pPr>
              <w:tabs>
                <w:tab w:val="left" w:pos="3780"/>
              </w:tabs>
              <w:spacing w:after="120"/>
              <w:rPr>
                <w:rFonts w:ascii="Arial" w:hAnsi="Arial" w:cs="Arial"/>
              </w:rPr>
            </w:pPr>
            <w:r>
              <w:rPr>
                <w:rFonts w:ascii="Arial" w:hAnsi="Arial" w:cs="Arial"/>
              </w:rPr>
              <w:t>Strongly agree</w:t>
            </w:r>
          </w:p>
        </w:tc>
      </w:tr>
    </w:tbl>
    <w:p w14:paraId="526BED88" w14:textId="77777777" w:rsidR="00671ED3" w:rsidRDefault="00671ED3" w:rsidP="005643AC">
      <w:pPr>
        <w:tabs>
          <w:tab w:val="left" w:pos="3780"/>
        </w:tabs>
        <w:spacing w:after="120" w:line="240" w:lineRule="auto"/>
        <w:rPr>
          <w:rFonts w:ascii="Arial" w:hAnsi="Arial" w:cs="Arial"/>
          <w:b/>
          <w:bCs/>
          <w:sz w:val="24"/>
          <w:szCs w:val="24"/>
        </w:rPr>
      </w:pPr>
    </w:p>
    <w:p w14:paraId="038C7898" w14:textId="7FEEE6CF" w:rsidR="00671ED3" w:rsidRPr="00671ED3" w:rsidRDefault="00671ED3" w:rsidP="005643AC">
      <w:pPr>
        <w:tabs>
          <w:tab w:val="left" w:pos="3780"/>
        </w:tabs>
        <w:spacing w:after="120" w:line="240" w:lineRule="auto"/>
        <w:rPr>
          <w:rFonts w:ascii="Arial" w:hAnsi="Arial" w:cs="Arial"/>
          <w:b/>
          <w:bCs/>
          <w:sz w:val="24"/>
          <w:szCs w:val="24"/>
        </w:rPr>
      </w:pPr>
      <w:r>
        <w:rPr>
          <w:rFonts w:ascii="Arial" w:hAnsi="Arial" w:cs="Arial"/>
          <w:b/>
          <w:bCs/>
          <w:sz w:val="24"/>
          <w:szCs w:val="24"/>
        </w:rPr>
        <w:t>5</w:t>
      </w:r>
      <w:r w:rsidRPr="00671ED3">
        <w:rPr>
          <w:rFonts w:ascii="Arial" w:hAnsi="Arial" w:cs="Arial"/>
          <w:b/>
          <w:bCs/>
          <w:sz w:val="24"/>
          <w:szCs w:val="24"/>
        </w:rPr>
        <w:t>) How far do you agree with the statement</w:t>
      </w:r>
      <w:r w:rsidR="004B20A8">
        <w:rPr>
          <w:rFonts w:ascii="Arial" w:hAnsi="Arial" w:cs="Arial"/>
          <w:b/>
          <w:bCs/>
          <w:sz w:val="24"/>
          <w:szCs w:val="24"/>
        </w:rPr>
        <w:t xml:space="preserve">: </w:t>
      </w:r>
    </w:p>
    <w:p w14:paraId="3EFAFF83" w14:textId="18607B0B" w:rsidR="00671ED3" w:rsidRDefault="00671ED3" w:rsidP="005643AC">
      <w:pPr>
        <w:tabs>
          <w:tab w:val="left" w:pos="3780"/>
        </w:tabs>
        <w:spacing w:after="120" w:line="240" w:lineRule="auto"/>
        <w:jc w:val="center"/>
        <w:rPr>
          <w:rFonts w:ascii="Arial" w:hAnsi="Arial" w:cs="Arial"/>
          <w:b/>
          <w:bCs/>
          <w:sz w:val="24"/>
          <w:szCs w:val="24"/>
        </w:rPr>
      </w:pPr>
      <w:r w:rsidRPr="00A679B0">
        <w:rPr>
          <w:rFonts w:ascii="Arial" w:hAnsi="Arial" w:cs="Arial"/>
          <w:b/>
          <w:bCs/>
          <w:sz w:val="24"/>
          <w:szCs w:val="24"/>
        </w:rPr>
        <w:t>“</w:t>
      </w:r>
      <w:r>
        <w:rPr>
          <w:rFonts w:ascii="Arial" w:hAnsi="Arial" w:cs="Arial"/>
          <w:b/>
          <w:bCs/>
          <w:sz w:val="24"/>
          <w:szCs w:val="24"/>
        </w:rPr>
        <w:t>I enjoyed working on my own”</w:t>
      </w:r>
    </w:p>
    <w:tbl>
      <w:tblPr>
        <w:tblStyle w:val="TableGrid"/>
        <w:tblW w:w="6636" w:type="dxa"/>
        <w:jc w:val="center"/>
        <w:tblLook w:val="04A0" w:firstRow="1" w:lastRow="0" w:firstColumn="1" w:lastColumn="0" w:noHBand="0" w:noVBand="1"/>
      </w:tblPr>
      <w:tblGrid>
        <w:gridCol w:w="1352"/>
        <w:gridCol w:w="1099"/>
        <w:gridCol w:w="1368"/>
        <w:gridCol w:w="1399"/>
        <w:gridCol w:w="1418"/>
      </w:tblGrid>
      <w:tr w:rsidR="00671ED3" w:rsidRPr="0013689E" w14:paraId="4B425416" w14:textId="77777777" w:rsidTr="00696336">
        <w:trPr>
          <w:jc w:val="center"/>
        </w:trPr>
        <w:tc>
          <w:tcPr>
            <w:tcW w:w="1352" w:type="dxa"/>
            <w:vAlign w:val="center"/>
          </w:tcPr>
          <w:p w14:paraId="3E292972" w14:textId="77777777" w:rsidR="00671ED3" w:rsidRPr="002353C6" w:rsidRDefault="00671ED3" w:rsidP="005643AC">
            <w:pPr>
              <w:tabs>
                <w:tab w:val="left" w:pos="3780"/>
              </w:tabs>
              <w:spacing w:after="120"/>
              <w:rPr>
                <w:rFonts w:ascii="Arial" w:hAnsi="Arial" w:cs="Arial"/>
              </w:rPr>
            </w:pPr>
            <w:r>
              <w:rPr>
                <w:rFonts w:ascii="Arial" w:hAnsi="Arial" w:cs="Arial"/>
              </w:rPr>
              <w:t>Strongly disagree</w:t>
            </w:r>
          </w:p>
        </w:tc>
        <w:tc>
          <w:tcPr>
            <w:tcW w:w="1099" w:type="dxa"/>
            <w:vAlign w:val="center"/>
          </w:tcPr>
          <w:p w14:paraId="4C27C09F" w14:textId="77777777" w:rsidR="00671ED3" w:rsidRPr="002353C6" w:rsidRDefault="00671ED3" w:rsidP="005643AC">
            <w:pPr>
              <w:tabs>
                <w:tab w:val="left" w:pos="3780"/>
              </w:tabs>
              <w:spacing w:after="120"/>
              <w:rPr>
                <w:rFonts w:ascii="Arial" w:hAnsi="Arial" w:cs="Arial"/>
              </w:rPr>
            </w:pPr>
            <w:r>
              <w:rPr>
                <w:rFonts w:ascii="Arial" w:hAnsi="Arial" w:cs="Arial"/>
              </w:rPr>
              <w:t>Disagree</w:t>
            </w:r>
          </w:p>
        </w:tc>
        <w:tc>
          <w:tcPr>
            <w:tcW w:w="1368" w:type="dxa"/>
            <w:vAlign w:val="center"/>
          </w:tcPr>
          <w:p w14:paraId="2C15752C" w14:textId="4F8E1D4A" w:rsidR="00671ED3" w:rsidRPr="002353C6" w:rsidRDefault="00671ED3" w:rsidP="005643AC">
            <w:pPr>
              <w:tabs>
                <w:tab w:val="left" w:pos="3780"/>
              </w:tabs>
              <w:spacing w:after="120"/>
              <w:rPr>
                <w:rFonts w:ascii="Arial" w:hAnsi="Arial" w:cs="Arial"/>
              </w:rPr>
            </w:pPr>
            <w:r w:rsidRPr="002353C6">
              <w:rPr>
                <w:rFonts w:ascii="Arial" w:hAnsi="Arial" w:cs="Arial"/>
              </w:rPr>
              <w:t>Ne</w:t>
            </w:r>
            <w:r>
              <w:rPr>
                <w:rFonts w:ascii="Arial" w:hAnsi="Arial" w:cs="Arial"/>
              </w:rPr>
              <w:t xml:space="preserve">ither agree </w:t>
            </w:r>
            <w:r w:rsidR="00652C1A">
              <w:rPr>
                <w:rFonts w:ascii="Arial" w:hAnsi="Arial" w:cs="Arial"/>
              </w:rPr>
              <w:t>n</w:t>
            </w:r>
            <w:r>
              <w:rPr>
                <w:rFonts w:ascii="Arial" w:hAnsi="Arial" w:cs="Arial"/>
              </w:rPr>
              <w:t>or disagree</w:t>
            </w:r>
          </w:p>
        </w:tc>
        <w:tc>
          <w:tcPr>
            <w:tcW w:w="1399" w:type="dxa"/>
            <w:vAlign w:val="center"/>
          </w:tcPr>
          <w:p w14:paraId="4E3CD18E" w14:textId="77777777" w:rsidR="00671ED3" w:rsidRPr="002353C6" w:rsidRDefault="00671ED3" w:rsidP="005643AC">
            <w:pPr>
              <w:tabs>
                <w:tab w:val="left" w:pos="3780"/>
              </w:tabs>
              <w:spacing w:after="120"/>
              <w:rPr>
                <w:rFonts w:ascii="Arial" w:hAnsi="Arial" w:cs="Arial"/>
              </w:rPr>
            </w:pPr>
            <w:r>
              <w:rPr>
                <w:rFonts w:ascii="Arial" w:hAnsi="Arial" w:cs="Arial"/>
              </w:rPr>
              <w:t>Agree</w:t>
            </w:r>
          </w:p>
        </w:tc>
        <w:tc>
          <w:tcPr>
            <w:tcW w:w="1418" w:type="dxa"/>
            <w:vAlign w:val="center"/>
          </w:tcPr>
          <w:p w14:paraId="0E4013C0" w14:textId="77777777" w:rsidR="00671ED3" w:rsidRPr="002353C6" w:rsidRDefault="00671ED3" w:rsidP="005643AC">
            <w:pPr>
              <w:tabs>
                <w:tab w:val="left" w:pos="3780"/>
              </w:tabs>
              <w:spacing w:after="120"/>
              <w:rPr>
                <w:rFonts w:ascii="Arial" w:hAnsi="Arial" w:cs="Arial"/>
              </w:rPr>
            </w:pPr>
            <w:r>
              <w:rPr>
                <w:rFonts w:ascii="Arial" w:hAnsi="Arial" w:cs="Arial"/>
              </w:rPr>
              <w:t>Strongly agree</w:t>
            </w:r>
          </w:p>
        </w:tc>
      </w:tr>
    </w:tbl>
    <w:p w14:paraId="4B09D7CB" w14:textId="77777777" w:rsidR="00671ED3" w:rsidRDefault="00671ED3" w:rsidP="005643AC">
      <w:pPr>
        <w:spacing w:after="120" w:line="240" w:lineRule="auto"/>
        <w:rPr>
          <w:rFonts w:ascii="Arial" w:hAnsi="Arial" w:cs="Arial"/>
          <w:sz w:val="24"/>
          <w:szCs w:val="24"/>
        </w:rPr>
      </w:pPr>
    </w:p>
    <w:p w14:paraId="48E6C4CA" w14:textId="3110C6DF" w:rsidR="007F3A17" w:rsidRDefault="00671ED3" w:rsidP="005643AC">
      <w:pPr>
        <w:spacing w:after="0" w:line="240" w:lineRule="auto"/>
        <w:rPr>
          <w:rFonts w:ascii="Arial" w:hAnsi="Arial" w:cs="Arial"/>
          <w:b/>
          <w:bCs/>
          <w:sz w:val="24"/>
          <w:szCs w:val="24"/>
        </w:rPr>
      </w:pPr>
      <w:r w:rsidRPr="004B20A8">
        <w:rPr>
          <w:rFonts w:ascii="Arial" w:hAnsi="Arial" w:cs="Arial"/>
          <w:b/>
          <w:bCs/>
          <w:sz w:val="24"/>
          <w:szCs w:val="24"/>
        </w:rPr>
        <w:t xml:space="preserve">6) </w:t>
      </w:r>
      <w:r w:rsidR="005643AC">
        <w:rPr>
          <w:rFonts w:ascii="Arial" w:hAnsi="Arial" w:cs="Arial"/>
          <w:b/>
          <w:bCs/>
          <w:sz w:val="24"/>
          <w:szCs w:val="24"/>
        </w:rPr>
        <w:t xml:space="preserve">What makes you feel motivated and engaged when working in a group? </w:t>
      </w:r>
    </w:p>
    <w:p w14:paraId="6BAA3120" w14:textId="3903E54B" w:rsidR="005643AC" w:rsidRDefault="005643AC" w:rsidP="005643AC">
      <w:pPr>
        <w:spacing w:after="0" w:line="240" w:lineRule="auto"/>
        <w:rPr>
          <w:rFonts w:ascii="Arial" w:hAnsi="Arial" w:cs="Arial"/>
          <w:b/>
          <w:bCs/>
          <w:sz w:val="24"/>
          <w:szCs w:val="24"/>
        </w:rPr>
      </w:pPr>
    </w:p>
    <w:p w14:paraId="65804D7A" w14:textId="77777777" w:rsidR="005643AC" w:rsidRDefault="005643AC" w:rsidP="005643AC">
      <w:pPr>
        <w:spacing w:after="0" w:line="240" w:lineRule="auto"/>
        <w:rPr>
          <w:rFonts w:ascii="Arial" w:hAnsi="Arial" w:cs="Arial"/>
          <w:b/>
          <w:bCs/>
          <w:sz w:val="24"/>
          <w:szCs w:val="24"/>
        </w:rPr>
      </w:pPr>
    </w:p>
    <w:p w14:paraId="23699EFA" w14:textId="260497CA" w:rsidR="005643AC" w:rsidRDefault="005643AC" w:rsidP="005643AC">
      <w:pPr>
        <w:spacing w:after="0" w:line="240" w:lineRule="auto"/>
        <w:rPr>
          <w:rFonts w:ascii="Arial" w:hAnsi="Arial" w:cs="Arial"/>
          <w:b/>
          <w:bCs/>
          <w:sz w:val="24"/>
          <w:szCs w:val="24"/>
        </w:rPr>
      </w:pPr>
    </w:p>
    <w:p w14:paraId="5053E8A0" w14:textId="3E103524" w:rsidR="005643AC" w:rsidRDefault="005643AC" w:rsidP="005643AC">
      <w:pPr>
        <w:spacing w:after="0" w:line="240" w:lineRule="auto"/>
        <w:rPr>
          <w:rFonts w:ascii="Arial" w:hAnsi="Arial" w:cs="Arial"/>
          <w:b/>
          <w:bCs/>
          <w:sz w:val="24"/>
          <w:szCs w:val="24"/>
        </w:rPr>
      </w:pPr>
    </w:p>
    <w:p w14:paraId="0ED378F4" w14:textId="796E2C36" w:rsidR="005643AC" w:rsidRDefault="005643AC" w:rsidP="005643AC">
      <w:pPr>
        <w:spacing w:after="0" w:line="240" w:lineRule="auto"/>
        <w:rPr>
          <w:rFonts w:ascii="Arial" w:hAnsi="Arial" w:cs="Arial"/>
          <w:b/>
          <w:bCs/>
          <w:sz w:val="24"/>
          <w:szCs w:val="24"/>
        </w:rPr>
      </w:pPr>
      <w:r>
        <w:rPr>
          <w:rFonts w:ascii="Arial" w:hAnsi="Arial" w:cs="Arial"/>
          <w:b/>
          <w:bCs/>
          <w:sz w:val="24"/>
          <w:szCs w:val="24"/>
        </w:rPr>
        <w:t xml:space="preserve">7) What makes you feel motivated when working on your own? </w:t>
      </w:r>
    </w:p>
    <w:p w14:paraId="12A2FF98" w14:textId="123413F5" w:rsidR="005643AC" w:rsidRDefault="005643AC" w:rsidP="005643AC">
      <w:pPr>
        <w:spacing w:after="0" w:line="240" w:lineRule="auto"/>
        <w:rPr>
          <w:rFonts w:ascii="Arial" w:hAnsi="Arial" w:cs="Arial"/>
          <w:b/>
          <w:bCs/>
          <w:sz w:val="24"/>
          <w:szCs w:val="24"/>
        </w:rPr>
      </w:pPr>
    </w:p>
    <w:p w14:paraId="72EE5825" w14:textId="110C155A" w:rsidR="005643AC" w:rsidRDefault="005643AC" w:rsidP="005643AC">
      <w:pPr>
        <w:spacing w:after="0" w:line="240" w:lineRule="auto"/>
        <w:rPr>
          <w:rFonts w:ascii="Arial" w:hAnsi="Arial" w:cs="Arial"/>
          <w:b/>
          <w:bCs/>
          <w:sz w:val="24"/>
          <w:szCs w:val="24"/>
        </w:rPr>
      </w:pPr>
    </w:p>
    <w:p w14:paraId="179BCCAE" w14:textId="4F07DE6A" w:rsidR="005643AC" w:rsidRDefault="005643AC" w:rsidP="005643AC">
      <w:pPr>
        <w:spacing w:after="0" w:line="240" w:lineRule="auto"/>
        <w:rPr>
          <w:rFonts w:ascii="Arial" w:hAnsi="Arial" w:cs="Arial"/>
          <w:b/>
          <w:bCs/>
          <w:sz w:val="24"/>
          <w:szCs w:val="24"/>
        </w:rPr>
      </w:pPr>
    </w:p>
    <w:p w14:paraId="6948E268" w14:textId="14542B94" w:rsidR="00811279" w:rsidRPr="000C7BC4" w:rsidRDefault="005643AC" w:rsidP="007E06D0">
      <w:pPr>
        <w:rPr>
          <w:rFonts w:ascii="Arial" w:hAnsi="Arial" w:cs="Arial"/>
          <w:b/>
          <w:bCs/>
          <w:sz w:val="24"/>
          <w:szCs w:val="24"/>
        </w:rPr>
      </w:pPr>
      <w:r>
        <w:rPr>
          <w:rFonts w:ascii="Arial" w:hAnsi="Arial" w:cs="Arial"/>
          <w:b/>
          <w:bCs/>
          <w:sz w:val="24"/>
          <w:szCs w:val="24"/>
        </w:rPr>
        <w:t xml:space="preserve">8) Is there anything else you would like to comment on? </w:t>
      </w:r>
    </w:p>
    <w:sectPr w:rsidR="00811279" w:rsidRPr="000C7BC4" w:rsidSect="00D54263">
      <w:headerReference w:type="default" r:id="rId19"/>
      <w:pgSz w:w="11906" w:h="16838"/>
      <w:pgMar w:top="454" w:right="1077" w:bottom="1440"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B9C38D" w14:textId="77777777" w:rsidR="00F177E3" w:rsidRDefault="00F177E3" w:rsidP="00BC1A1B">
      <w:pPr>
        <w:spacing w:after="0" w:line="240" w:lineRule="auto"/>
      </w:pPr>
      <w:r>
        <w:separator/>
      </w:r>
    </w:p>
  </w:endnote>
  <w:endnote w:type="continuationSeparator" w:id="0">
    <w:p w14:paraId="506A4752" w14:textId="77777777" w:rsidR="00F177E3" w:rsidRDefault="00F177E3" w:rsidP="00BC1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BE8AEF" w14:textId="77777777" w:rsidR="00F177E3" w:rsidRDefault="00F177E3" w:rsidP="00BC1A1B">
      <w:pPr>
        <w:spacing w:after="0" w:line="240" w:lineRule="auto"/>
      </w:pPr>
      <w:r>
        <w:separator/>
      </w:r>
    </w:p>
  </w:footnote>
  <w:footnote w:type="continuationSeparator" w:id="0">
    <w:p w14:paraId="409894F4" w14:textId="77777777" w:rsidR="00F177E3" w:rsidRDefault="00F177E3" w:rsidP="00BC1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B7D6D3" w14:textId="77777777" w:rsidR="003311EC" w:rsidRDefault="003311EC" w:rsidP="003311EC">
    <w:pPr>
      <w:pStyle w:val="Header"/>
    </w:pPr>
    <w:r>
      <w:rPr>
        <w:rFonts w:ascii="Tahoma" w:hAnsi="Tahoma" w:cs="Tahoma"/>
        <w:sz w:val="21"/>
        <w:szCs w:val="21"/>
      </w:rPr>
      <w:t>1708917</w:t>
    </w:r>
  </w:p>
  <w:p w14:paraId="62B9D6C2" w14:textId="33A60FDF" w:rsidR="00BC1A1B" w:rsidRDefault="00BC1A1B" w:rsidP="00BC1A1B">
    <w:pPr>
      <w:pStyle w:val="Header"/>
    </w:pPr>
  </w:p>
  <w:p w14:paraId="7537BCD6" w14:textId="1C82D88A" w:rsidR="00BC1A1B" w:rsidRDefault="00BC1A1B">
    <w:pPr>
      <w:pStyle w:val="Header"/>
    </w:pPr>
  </w:p>
  <w:p w14:paraId="2D33960C" w14:textId="77777777" w:rsidR="00BC1A1B" w:rsidRDefault="00BC1A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B27F4"/>
    <w:multiLevelType w:val="hybridMultilevel"/>
    <w:tmpl w:val="AD0C159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C46C31"/>
    <w:multiLevelType w:val="hybridMultilevel"/>
    <w:tmpl w:val="9C3A091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2E326F"/>
    <w:multiLevelType w:val="hybridMultilevel"/>
    <w:tmpl w:val="5414F1DC"/>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07641A7"/>
    <w:multiLevelType w:val="hybridMultilevel"/>
    <w:tmpl w:val="A5FEAF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F8A7A94"/>
    <w:multiLevelType w:val="hybridMultilevel"/>
    <w:tmpl w:val="6552812A"/>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9400A4"/>
    <w:multiLevelType w:val="multilevel"/>
    <w:tmpl w:val="8B98EA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1"/>
  </w:num>
  <w:num w:numId="3">
    <w:abstractNumId w:val="2"/>
  </w:num>
  <w:num w:numId="4">
    <w:abstractNumId w:val="5"/>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9CB"/>
    <w:rsid w:val="000021CF"/>
    <w:rsid w:val="00005613"/>
    <w:rsid w:val="000115B2"/>
    <w:rsid w:val="00011BA0"/>
    <w:rsid w:val="00012614"/>
    <w:rsid w:val="00012863"/>
    <w:rsid w:val="00013B08"/>
    <w:rsid w:val="00015D8A"/>
    <w:rsid w:val="0002029D"/>
    <w:rsid w:val="000207F0"/>
    <w:rsid w:val="000214CB"/>
    <w:rsid w:val="00021606"/>
    <w:rsid w:val="00026876"/>
    <w:rsid w:val="000302A2"/>
    <w:rsid w:val="00032A6A"/>
    <w:rsid w:val="000334D5"/>
    <w:rsid w:val="0003435C"/>
    <w:rsid w:val="0003468B"/>
    <w:rsid w:val="00035125"/>
    <w:rsid w:val="0003540C"/>
    <w:rsid w:val="000356AD"/>
    <w:rsid w:val="00035D5D"/>
    <w:rsid w:val="000406A8"/>
    <w:rsid w:val="00041363"/>
    <w:rsid w:val="00044B4C"/>
    <w:rsid w:val="00045968"/>
    <w:rsid w:val="00047E08"/>
    <w:rsid w:val="00047EB3"/>
    <w:rsid w:val="000501D7"/>
    <w:rsid w:val="000508E0"/>
    <w:rsid w:val="000515BF"/>
    <w:rsid w:val="00051A08"/>
    <w:rsid w:val="00051ED2"/>
    <w:rsid w:val="000530B5"/>
    <w:rsid w:val="0005476A"/>
    <w:rsid w:val="00057158"/>
    <w:rsid w:val="00060388"/>
    <w:rsid w:val="00060EAF"/>
    <w:rsid w:val="00063832"/>
    <w:rsid w:val="000641D7"/>
    <w:rsid w:val="000700A1"/>
    <w:rsid w:val="00071019"/>
    <w:rsid w:val="00072C3F"/>
    <w:rsid w:val="000756C5"/>
    <w:rsid w:val="0007624C"/>
    <w:rsid w:val="00081D4E"/>
    <w:rsid w:val="000828BC"/>
    <w:rsid w:val="0008430F"/>
    <w:rsid w:val="0008762A"/>
    <w:rsid w:val="000935A7"/>
    <w:rsid w:val="00093D72"/>
    <w:rsid w:val="0009469B"/>
    <w:rsid w:val="000A26B5"/>
    <w:rsid w:val="000A283D"/>
    <w:rsid w:val="000A729C"/>
    <w:rsid w:val="000B006F"/>
    <w:rsid w:val="000B0FE6"/>
    <w:rsid w:val="000B1549"/>
    <w:rsid w:val="000B4846"/>
    <w:rsid w:val="000C2D35"/>
    <w:rsid w:val="000C428B"/>
    <w:rsid w:val="000C7BC4"/>
    <w:rsid w:val="000D0E4C"/>
    <w:rsid w:val="000D281C"/>
    <w:rsid w:val="000D69A7"/>
    <w:rsid w:val="000E1082"/>
    <w:rsid w:val="000E1D19"/>
    <w:rsid w:val="000E3AC4"/>
    <w:rsid w:val="000E5BA2"/>
    <w:rsid w:val="000E6F2B"/>
    <w:rsid w:val="000F09B5"/>
    <w:rsid w:val="000F0A29"/>
    <w:rsid w:val="000F559E"/>
    <w:rsid w:val="000F60FF"/>
    <w:rsid w:val="000F70FC"/>
    <w:rsid w:val="0010121F"/>
    <w:rsid w:val="001042A1"/>
    <w:rsid w:val="00104CB9"/>
    <w:rsid w:val="00105991"/>
    <w:rsid w:val="00106203"/>
    <w:rsid w:val="0010673E"/>
    <w:rsid w:val="00110473"/>
    <w:rsid w:val="0011168F"/>
    <w:rsid w:val="00115B8B"/>
    <w:rsid w:val="00117A63"/>
    <w:rsid w:val="0012040E"/>
    <w:rsid w:val="0012576F"/>
    <w:rsid w:val="001300ED"/>
    <w:rsid w:val="00130C01"/>
    <w:rsid w:val="00131DB3"/>
    <w:rsid w:val="0013529A"/>
    <w:rsid w:val="001356D5"/>
    <w:rsid w:val="0013689E"/>
    <w:rsid w:val="00137EF6"/>
    <w:rsid w:val="00144545"/>
    <w:rsid w:val="0014555D"/>
    <w:rsid w:val="00150BB5"/>
    <w:rsid w:val="00150E98"/>
    <w:rsid w:val="00151095"/>
    <w:rsid w:val="00152814"/>
    <w:rsid w:val="00152BA6"/>
    <w:rsid w:val="001557CC"/>
    <w:rsid w:val="0015580B"/>
    <w:rsid w:val="00155922"/>
    <w:rsid w:val="00156423"/>
    <w:rsid w:val="00156D14"/>
    <w:rsid w:val="00157059"/>
    <w:rsid w:val="00160E88"/>
    <w:rsid w:val="0016455E"/>
    <w:rsid w:val="001663FC"/>
    <w:rsid w:val="00170440"/>
    <w:rsid w:val="0017123C"/>
    <w:rsid w:val="00171761"/>
    <w:rsid w:val="0017191F"/>
    <w:rsid w:val="001723A3"/>
    <w:rsid w:val="001765E1"/>
    <w:rsid w:val="00176AC2"/>
    <w:rsid w:val="0017708A"/>
    <w:rsid w:val="0018166D"/>
    <w:rsid w:val="00182CA7"/>
    <w:rsid w:val="0018500F"/>
    <w:rsid w:val="001863E2"/>
    <w:rsid w:val="00190C83"/>
    <w:rsid w:val="00192791"/>
    <w:rsid w:val="0019295F"/>
    <w:rsid w:val="0019340B"/>
    <w:rsid w:val="00193BE0"/>
    <w:rsid w:val="00194416"/>
    <w:rsid w:val="001947B9"/>
    <w:rsid w:val="00194959"/>
    <w:rsid w:val="00197C31"/>
    <w:rsid w:val="001A0467"/>
    <w:rsid w:val="001A0684"/>
    <w:rsid w:val="001A0EA3"/>
    <w:rsid w:val="001A0F36"/>
    <w:rsid w:val="001A1AA5"/>
    <w:rsid w:val="001A728B"/>
    <w:rsid w:val="001A77BC"/>
    <w:rsid w:val="001B014B"/>
    <w:rsid w:val="001B024E"/>
    <w:rsid w:val="001B6617"/>
    <w:rsid w:val="001B6B1C"/>
    <w:rsid w:val="001B778A"/>
    <w:rsid w:val="001B7AFE"/>
    <w:rsid w:val="001C244A"/>
    <w:rsid w:val="001C5335"/>
    <w:rsid w:val="001C5537"/>
    <w:rsid w:val="001C5CB3"/>
    <w:rsid w:val="001C668E"/>
    <w:rsid w:val="001C6791"/>
    <w:rsid w:val="001C6BAE"/>
    <w:rsid w:val="001C6F8C"/>
    <w:rsid w:val="001D0DFE"/>
    <w:rsid w:val="001D1913"/>
    <w:rsid w:val="001D2196"/>
    <w:rsid w:val="001D327F"/>
    <w:rsid w:val="001D3BCA"/>
    <w:rsid w:val="001D41AE"/>
    <w:rsid w:val="001D5207"/>
    <w:rsid w:val="001D574A"/>
    <w:rsid w:val="001D5D90"/>
    <w:rsid w:val="001D65DC"/>
    <w:rsid w:val="001D6CBC"/>
    <w:rsid w:val="001E020C"/>
    <w:rsid w:val="001E0430"/>
    <w:rsid w:val="001E0D4F"/>
    <w:rsid w:val="001E0E29"/>
    <w:rsid w:val="001E386F"/>
    <w:rsid w:val="001E5F29"/>
    <w:rsid w:val="001E604D"/>
    <w:rsid w:val="001E6986"/>
    <w:rsid w:val="001E6C36"/>
    <w:rsid w:val="001F0E71"/>
    <w:rsid w:val="001F133E"/>
    <w:rsid w:val="001F1FF2"/>
    <w:rsid w:val="001F2F9E"/>
    <w:rsid w:val="001F36AD"/>
    <w:rsid w:val="001F3B59"/>
    <w:rsid w:val="001F7297"/>
    <w:rsid w:val="001F7615"/>
    <w:rsid w:val="00200529"/>
    <w:rsid w:val="002015D9"/>
    <w:rsid w:val="002055DD"/>
    <w:rsid w:val="0020731F"/>
    <w:rsid w:val="002074C9"/>
    <w:rsid w:val="00211748"/>
    <w:rsid w:val="00211E6A"/>
    <w:rsid w:val="0021456E"/>
    <w:rsid w:val="00215188"/>
    <w:rsid w:val="00220B97"/>
    <w:rsid w:val="00221C9C"/>
    <w:rsid w:val="00224C64"/>
    <w:rsid w:val="0022587A"/>
    <w:rsid w:val="00225DEB"/>
    <w:rsid w:val="002304AF"/>
    <w:rsid w:val="00230B4E"/>
    <w:rsid w:val="00231790"/>
    <w:rsid w:val="00233615"/>
    <w:rsid w:val="00234C23"/>
    <w:rsid w:val="002353C6"/>
    <w:rsid w:val="00236970"/>
    <w:rsid w:val="00242059"/>
    <w:rsid w:val="002428CA"/>
    <w:rsid w:val="0024383D"/>
    <w:rsid w:val="00243B97"/>
    <w:rsid w:val="0024520A"/>
    <w:rsid w:val="0024671B"/>
    <w:rsid w:val="002510DC"/>
    <w:rsid w:val="0025126C"/>
    <w:rsid w:val="00251A62"/>
    <w:rsid w:val="00251EA0"/>
    <w:rsid w:val="0025315E"/>
    <w:rsid w:val="00254856"/>
    <w:rsid w:val="002555A0"/>
    <w:rsid w:val="002561CC"/>
    <w:rsid w:val="002568C5"/>
    <w:rsid w:val="002572D5"/>
    <w:rsid w:val="00261FA3"/>
    <w:rsid w:val="00263380"/>
    <w:rsid w:val="0026443D"/>
    <w:rsid w:val="00267A4F"/>
    <w:rsid w:val="00270824"/>
    <w:rsid w:val="002711F1"/>
    <w:rsid w:val="00272295"/>
    <w:rsid w:val="00272744"/>
    <w:rsid w:val="002728AF"/>
    <w:rsid w:val="0027333A"/>
    <w:rsid w:val="002737BB"/>
    <w:rsid w:val="002749EC"/>
    <w:rsid w:val="00275DBC"/>
    <w:rsid w:val="002767A3"/>
    <w:rsid w:val="00281D00"/>
    <w:rsid w:val="00283210"/>
    <w:rsid w:val="00283E2C"/>
    <w:rsid w:val="00283E46"/>
    <w:rsid w:val="00283E91"/>
    <w:rsid w:val="002843D4"/>
    <w:rsid w:val="0028765C"/>
    <w:rsid w:val="002913A9"/>
    <w:rsid w:val="00292704"/>
    <w:rsid w:val="00293812"/>
    <w:rsid w:val="002953F1"/>
    <w:rsid w:val="002A1633"/>
    <w:rsid w:val="002A19AC"/>
    <w:rsid w:val="002A571F"/>
    <w:rsid w:val="002A5C40"/>
    <w:rsid w:val="002A6EB8"/>
    <w:rsid w:val="002A7B6A"/>
    <w:rsid w:val="002A7D61"/>
    <w:rsid w:val="002B2362"/>
    <w:rsid w:val="002B41F4"/>
    <w:rsid w:val="002B42AC"/>
    <w:rsid w:val="002B6AE7"/>
    <w:rsid w:val="002B781A"/>
    <w:rsid w:val="002C219C"/>
    <w:rsid w:val="002C39CB"/>
    <w:rsid w:val="002C54B6"/>
    <w:rsid w:val="002C57D4"/>
    <w:rsid w:val="002D01EF"/>
    <w:rsid w:val="002D0263"/>
    <w:rsid w:val="002D0343"/>
    <w:rsid w:val="002D0F64"/>
    <w:rsid w:val="002D16C6"/>
    <w:rsid w:val="002D1CBD"/>
    <w:rsid w:val="002D1FC0"/>
    <w:rsid w:val="002D4A93"/>
    <w:rsid w:val="002E125D"/>
    <w:rsid w:val="002E57A1"/>
    <w:rsid w:val="002F17F9"/>
    <w:rsid w:val="002F1B8C"/>
    <w:rsid w:val="002F20CA"/>
    <w:rsid w:val="002F3F33"/>
    <w:rsid w:val="002F4B98"/>
    <w:rsid w:val="002F6C40"/>
    <w:rsid w:val="002F7AA3"/>
    <w:rsid w:val="003012ED"/>
    <w:rsid w:val="003014D7"/>
    <w:rsid w:val="00305662"/>
    <w:rsid w:val="0030653D"/>
    <w:rsid w:val="00311ADF"/>
    <w:rsid w:val="00312E01"/>
    <w:rsid w:val="00313563"/>
    <w:rsid w:val="00314CD7"/>
    <w:rsid w:val="00317636"/>
    <w:rsid w:val="0032205E"/>
    <w:rsid w:val="003228FB"/>
    <w:rsid w:val="00323625"/>
    <w:rsid w:val="00326AA6"/>
    <w:rsid w:val="00327DF6"/>
    <w:rsid w:val="0033015C"/>
    <w:rsid w:val="003311EC"/>
    <w:rsid w:val="00331882"/>
    <w:rsid w:val="003318F6"/>
    <w:rsid w:val="00331B8E"/>
    <w:rsid w:val="00344C09"/>
    <w:rsid w:val="003454D0"/>
    <w:rsid w:val="00351248"/>
    <w:rsid w:val="003528EE"/>
    <w:rsid w:val="0035361E"/>
    <w:rsid w:val="0036306E"/>
    <w:rsid w:val="0036319B"/>
    <w:rsid w:val="00364540"/>
    <w:rsid w:val="003652E1"/>
    <w:rsid w:val="0036786B"/>
    <w:rsid w:val="00374AC4"/>
    <w:rsid w:val="00374FDA"/>
    <w:rsid w:val="0037754F"/>
    <w:rsid w:val="003806A2"/>
    <w:rsid w:val="00380B46"/>
    <w:rsid w:val="00381D7F"/>
    <w:rsid w:val="00384EF5"/>
    <w:rsid w:val="00385120"/>
    <w:rsid w:val="00385F23"/>
    <w:rsid w:val="00386792"/>
    <w:rsid w:val="00386DDD"/>
    <w:rsid w:val="00390126"/>
    <w:rsid w:val="00393EF3"/>
    <w:rsid w:val="00394E9F"/>
    <w:rsid w:val="003951F8"/>
    <w:rsid w:val="0039542F"/>
    <w:rsid w:val="00397B3A"/>
    <w:rsid w:val="003A1222"/>
    <w:rsid w:val="003A52B1"/>
    <w:rsid w:val="003B10BA"/>
    <w:rsid w:val="003B313F"/>
    <w:rsid w:val="003B3716"/>
    <w:rsid w:val="003B709B"/>
    <w:rsid w:val="003C0263"/>
    <w:rsid w:val="003C0BCE"/>
    <w:rsid w:val="003C24EF"/>
    <w:rsid w:val="003C32BA"/>
    <w:rsid w:val="003D073B"/>
    <w:rsid w:val="003D0EEC"/>
    <w:rsid w:val="003D4946"/>
    <w:rsid w:val="003E1FB1"/>
    <w:rsid w:val="003E44C8"/>
    <w:rsid w:val="003E54FE"/>
    <w:rsid w:val="003E62F6"/>
    <w:rsid w:val="003E6574"/>
    <w:rsid w:val="003F14C2"/>
    <w:rsid w:val="003F47C4"/>
    <w:rsid w:val="003F592B"/>
    <w:rsid w:val="003F677A"/>
    <w:rsid w:val="004001D9"/>
    <w:rsid w:val="00401540"/>
    <w:rsid w:val="0040165B"/>
    <w:rsid w:val="00401E53"/>
    <w:rsid w:val="00401E82"/>
    <w:rsid w:val="0040345C"/>
    <w:rsid w:val="00403E95"/>
    <w:rsid w:val="00405A3A"/>
    <w:rsid w:val="00407468"/>
    <w:rsid w:val="00407B31"/>
    <w:rsid w:val="00410336"/>
    <w:rsid w:val="004112FD"/>
    <w:rsid w:val="00413FCB"/>
    <w:rsid w:val="004150D3"/>
    <w:rsid w:val="00416445"/>
    <w:rsid w:val="0042126E"/>
    <w:rsid w:val="00423B1D"/>
    <w:rsid w:val="00433558"/>
    <w:rsid w:val="004344DA"/>
    <w:rsid w:val="004367B8"/>
    <w:rsid w:val="004422C7"/>
    <w:rsid w:val="004425BC"/>
    <w:rsid w:val="00442940"/>
    <w:rsid w:val="00445913"/>
    <w:rsid w:val="00445B20"/>
    <w:rsid w:val="00445C5D"/>
    <w:rsid w:val="0044639B"/>
    <w:rsid w:val="004466F1"/>
    <w:rsid w:val="004509AE"/>
    <w:rsid w:val="004520BA"/>
    <w:rsid w:val="00456C64"/>
    <w:rsid w:val="0045745F"/>
    <w:rsid w:val="00467176"/>
    <w:rsid w:val="0046725A"/>
    <w:rsid w:val="004729D0"/>
    <w:rsid w:val="00473E27"/>
    <w:rsid w:val="00474501"/>
    <w:rsid w:val="00475BD5"/>
    <w:rsid w:val="0047613D"/>
    <w:rsid w:val="00476DD5"/>
    <w:rsid w:val="0048012B"/>
    <w:rsid w:val="00481499"/>
    <w:rsid w:val="00482520"/>
    <w:rsid w:val="00482DA9"/>
    <w:rsid w:val="0048393A"/>
    <w:rsid w:val="00483FE8"/>
    <w:rsid w:val="00484DE3"/>
    <w:rsid w:val="004871C4"/>
    <w:rsid w:val="004904AE"/>
    <w:rsid w:val="004921E7"/>
    <w:rsid w:val="00492754"/>
    <w:rsid w:val="004A43DA"/>
    <w:rsid w:val="004A4BA4"/>
    <w:rsid w:val="004A5C42"/>
    <w:rsid w:val="004A6A8E"/>
    <w:rsid w:val="004B20A8"/>
    <w:rsid w:val="004B34A3"/>
    <w:rsid w:val="004B578C"/>
    <w:rsid w:val="004B746F"/>
    <w:rsid w:val="004C37F2"/>
    <w:rsid w:val="004C6C41"/>
    <w:rsid w:val="004D1210"/>
    <w:rsid w:val="004D22B4"/>
    <w:rsid w:val="004D26C6"/>
    <w:rsid w:val="004D29C7"/>
    <w:rsid w:val="004D3CA5"/>
    <w:rsid w:val="004D6402"/>
    <w:rsid w:val="004D69E6"/>
    <w:rsid w:val="004E055E"/>
    <w:rsid w:val="004E0A96"/>
    <w:rsid w:val="004E29F2"/>
    <w:rsid w:val="004E35F9"/>
    <w:rsid w:val="004E3FFD"/>
    <w:rsid w:val="004E61EE"/>
    <w:rsid w:val="004F124E"/>
    <w:rsid w:val="004F4920"/>
    <w:rsid w:val="004F6D2B"/>
    <w:rsid w:val="0050097D"/>
    <w:rsid w:val="0050115C"/>
    <w:rsid w:val="0050480A"/>
    <w:rsid w:val="00504CEF"/>
    <w:rsid w:val="005050B7"/>
    <w:rsid w:val="005052F3"/>
    <w:rsid w:val="00505D79"/>
    <w:rsid w:val="00506050"/>
    <w:rsid w:val="00506818"/>
    <w:rsid w:val="00510C93"/>
    <w:rsid w:val="00510CA2"/>
    <w:rsid w:val="00511C39"/>
    <w:rsid w:val="00512D9B"/>
    <w:rsid w:val="00512F14"/>
    <w:rsid w:val="00513470"/>
    <w:rsid w:val="00516663"/>
    <w:rsid w:val="005167A5"/>
    <w:rsid w:val="005170DB"/>
    <w:rsid w:val="00517CCE"/>
    <w:rsid w:val="00520A09"/>
    <w:rsid w:val="00520D08"/>
    <w:rsid w:val="00523D6B"/>
    <w:rsid w:val="00524F3E"/>
    <w:rsid w:val="0052629F"/>
    <w:rsid w:val="00530CA6"/>
    <w:rsid w:val="005319CE"/>
    <w:rsid w:val="0053220C"/>
    <w:rsid w:val="005330FA"/>
    <w:rsid w:val="005366CD"/>
    <w:rsid w:val="00536FF1"/>
    <w:rsid w:val="005413AF"/>
    <w:rsid w:val="00543148"/>
    <w:rsid w:val="005435D5"/>
    <w:rsid w:val="00543CC7"/>
    <w:rsid w:val="0054772E"/>
    <w:rsid w:val="005503BA"/>
    <w:rsid w:val="00553C85"/>
    <w:rsid w:val="00554E1C"/>
    <w:rsid w:val="00561984"/>
    <w:rsid w:val="005643AC"/>
    <w:rsid w:val="0056790C"/>
    <w:rsid w:val="005730A5"/>
    <w:rsid w:val="0057388D"/>
    <w:rsid w:val="00573BD6"/>
    <w:rsid w:val="00573BEB"/>
    <w:rsid w:val="0057655F"/>
    <w:rsid w:val="00576C90"/>
    <w:rsid w:val="00580DB7"/>
    <w:rsid w:val="005810B8"/>
    <w:rsid w:val="0058184E"/>
    <w:rsid w:val="00582B7D"/>
    <w:rsid w:val="005830F7"/>
    <w:rsid w:val="005858F6"/>
    <w:rsid w:val="00585B10"/>
    <w:rsid w:val="00585B22"/>
    <w:rsid w:val="00586E68"/>
    <w:rsid w:val="00586E9B"/>
    <w:rsid w:val="00590C2E"/>
    <w:rsid w:val="00591642"/>
    <w:rsid w:val="00592DD1"/>
    <w:rsid w:val="005930F7"/>
    <w:rsid w:val="005966A4"/>
    <w:rsid w:val="005A0070"/>
    <w:rsid w:val="005A07BA"/>
    <w:rsid w:val="005A3687"/>
    <w:rsid w:val="005A371A"/>
    <w:rsid w:val="005A39C7"/>
    <w:rsid w:val="005A3FEA"/>
    <w:rsid w:val="005A40EE"/>
    <w:rsid w:val="005A550A"/>
    <w:rsid w:val="005A6984"/>
    <w:rsid w:val="005B1B5B"/>
    <w:rsid w:val="005B309B"/>
    <w:rsid w:val="005B404B"/>
    <w:rsid w:val="005B4861"/>
    <w:rsid w:val="005C0F0B"/>
    <w:rsid w:val="005C1EDF"/>
    <w:rsid w:val="005C2FB9"/>
    <w:rsid w:val="005C6358"/>
    <w:rsid w:val="005C7508"/>
    <w:rsid w:val="005D09DA"/>
    <w:rsid w:val="005D0E03"/>
    <w:rsid w:val="005D1ACD"/>
    <w:rsid w:val="005D2500"/>
    <w:rsid w:val="005D66A7"/>
    <w:rsid w:val="005E13A7"/>
    <w:rsid w:val="005E2B41"/>
    <w:rsid w:val="005E47E0"/>
    <w:rsid w:val="005E5749"/>
    <w:rsid w:val="005E75D0"/>
    <w:rsid w:val="005E7B6A"/>
    <w:rsid w:val="005F0A53"/>
    <w:rsid w:val="005F20BC"/>
    <w:rsid w:val="005F24D8"/>
    <w:rsid w:val="005F589A"/>
    <w:rsid w:val="005F6212"/>
    <w:rsid w:val="005F7FBA"/>
    <w:rsid w:val="00600343"/>
    <w:rsid w:val="0060053C"/>
    <w:rsid w:val="00601F85"/>
    <w:rsid w:val="00603333"/>
    <w:rsid w:val="006064EF"/>
    <w:rsid w:val="0060685F"/>
    <w:rsid w:val="00607607"/>
    <w:rsid w:val="0061027E"/>
    <w:rsid w:val="0061079C"/>
    <w:rsid w:val="00611F17"/>
    <w:rsid w:val="00612ED6"/>
    <w:rsid w:val="006223DA"/>
    <w:rsid w:val="00622AA4"/>
    <w:rsid w:val="00622F9A"/>
    <w:rsid w:val="006245B5"/>
    <w:rsid w:val="006248AB"/>
    <w:rsid w:val="00625E5F"/>
    <w:rsid w:val="0062751D"/>
    <w:rsid w:val="0062793C"/>
    <w:rsid w:val="00627F42"/>
    <w:rsid w:val="0063105F"/>
    <w:rsid w:val="00631BF7"/>
    <w:rsid w:val="0063224D"/>
    <w:rsid w:val="00633850"/>
    <w:rsid w:val="00633D8B"/>
    <w:rsid w:val="0063462F"/>
    <w:rsid w:val="00634897"/>
    <w:rsid w:val="00636E35"/>
    <w:rsid w:val="00641230"/>
    <w:rsid w:val="00641267"/>
    <w:rsid w:val="0064200B"/>
    <w:rsid w:val="0064213E"/>
    <w:rsid w:val="0064640E"/>
    <w:rsid w:val="00646550"/>
    <w:rsid w:val="00646EE5"/>
    <w:rsid w:val="006502BF"/>
    <w:rsid w:val="00650B97"/>
    <w:rsid w:val="00651C3D"/>
    <w:rsid w:val="00652C1A"/>
    <w:rsid w:val="006556EC"/>
    <w:rsid w:val="00656EFA"/>
    <w:rsid w:val="00660609"/>
    <w:rsid w:val="00661E78"/>
    <w:rsid w:val="006636B3"/>
    <w:rsid w:val="00664870"/>
    <w:rsid w:val="00667D4F"/>
    <w:rsid w:val="00671ED3"/>
    <w:rsid w:val="00672371"/>
    <w:rsid w:val="006753DC"/>
    <w:rsid w:val="00676B7D"/>
    <w:rsid w:val="00677B6B"/>
    <w:rsid w:val="00681051"/>
    <w:rsid w:val="00681151"/>
    <w:rsid w:val="00682F6A"/>
    <w:rsid w:val="0068341A"/>
    <w:rsid w:val="00683CA7"/>
    <w:rsid w:val="0068469F"/>
    <w:rsid w:val="0068471E"/>
    <w:rsid w:val="00684E49"/>
    <w:rsid w:val="00690C65"/>
    <w:rsid w:val="006916AD"/>
    <w:rsid w:val="00694BCA"/>
    <w:rsid w:val="006958AF"/>
    <w:rsid w:val="006978FA"/>
    <w:rsid w:val="00697D7A"/>
    <w:rsid w:val="006A1F39"/>
    <w:rsid w:val="006A2EFC"/>
    <w:rsid w:val="006A37C1"/>
    <w:rsid w:val="006A45ED"/>
    <w:rsid w:val="006A4CA1"/>
    <w:rsid w:val="006B03A0"/>
    <w:rsid w:val="006B176D"/>
    <w:rsid w:val="006B20D6"/>
    <w:rsid w:val="006B598D"/>
    <w:rsid w:val="006C048C"/>
    <w:rsid w:val="006C056A"/>
    <w:rsid w:val="006C0C17"/>
    <w:rsid w:val="006C23DD"/>
    <w:rsid w:val="006C2571"/>
    <w:rsid w:val="006C2F7F"/>
    <w:rsid w:val="006C34A3"/>
    <w:rsid w:val="006C3954"/>
    <w:rsid w:val="006C3D58"/>
    <w:rsid w:val="006C474C"/>
    <w:rsid w:val="006C53D4"/>
    <w:rsid w:val="006C6E9C"/>
    <w:rsid w:val="006C7140"/>
    <w:rsid w:val="006D1A30"/>
    <w:rsid w:val="006D3452"/>
    <w:rsid w:val="006D4D68"/>
    <w:rsid w:val="006D4E18"/>
    <w:rsid w:val="006E0198"/>
    <w:rsid w:val="006E0869"/>
    <w:rsid w:val="006E1A7A"/>
    <w:rsid w:val="006E2D57"/>
    <w:rsid w:val="006E30C0"/>
    <w:rsid w:val="006E6F6A"/>
    <w:rsid w:val="006E7F94"/>
    <w:rsid w:val="006F2C5D"/>
    <w:rsid w:val="006F3D51"/>
    <w:rsid w:val="006F3FE6"/>
    <w:rsid w:val="006F5B67"/>
    <w:rsid w:val="006F6494"/>
    <w:rsid w:val="006F64F5"/>
    <w:rsid w:val="006F7E5E"/>
    <w:rsid w:val="0070025A"/>
    <w:rsid w:val="0070196D"/>
    <w:rsid w:val="007027B0"/>
    <w:rsid w:val="0070429C"/>
    <w:rsid w:val="00704CB3"/>
    <w:rsid w:val="00705A60"/>
    <w:rsid w:val="00707373"/>
    <w:rsid w:val="00707AE9"/>
    <w:rsid w:val="007104EA"/>
    <w:rsid w:val="00710FE7"/>
    <w:rsid w:val="00712C4F"/>
    <w:rsid w:val="00715A1F"/>
    <w:rsid w:val="00720402"/>
    <w:rsid w:val="0072223F"/>
    <w:rsid w:val="00722C82"/>
    <w:rsid w:val="00724939"/>
    <w:rsid w:val="0072496B"/>
    <w:rsid w:val="00726BD8"/>
    <w:rsid w:val="00727A21"/>
    <w:rsid w:val="00730D5D"/>
    <w:rsid w:val="00730D67"/>
    <w:rsid w:val="0073256A"/>
    <w:rsid w:val="007343E1"/>
    <w:rsid w:val="00737529"/>
    <w:rsid w:val="00737DE2"/>
    <w:rsid w:val="00737ED2"/>
    <w:rsid w:val="00740623"/>
    <w:rsid w:val="007408DC"/>
    <w:rsid w:val="00740F95"/>
    <w:rsid w:val="007414CF"/>
    <w:rsid w:val="007416BF"/>
    <w:rsid w:val="00742290"/>
    <w:rsid w:val="007445E1"/>
    <w:rsid w:val="00744F40"/>
    <w:rsid w:val="0074606C"/>
    <w:rsid w:val="0074754F"/>
    <w:rsid w:val="00747CB4"/>
    <w:rsid w:val="00750688"/>
    <w:rsid w:val="00750E71"/>
    <w:rsid w:val="00751C76"/>
    <w:rsid w:val="00752606"/>
    <w:rsid w:val="0075688B"/>
    <w:rsid w:val="00757A5C"/>
    <w:rsid w:val="0076359E"/>
    <w:rsid w:val="00765460"/>
    <w:rsid w:val="0076548F"/>
    <w:rsid w:val="007658CD"/>
    <w:rsid w:val="00765977"/>
    <w:rsid w:val="00765D38"/>
    <w:rsid w:val="007720CF"/>
    <w:rsid w:val="0077633B"/>
    <w:rsid w:val="007766FA"/>
    <w:rsid w:val="007767BE"/>
    <w:rsid w:val="00777007"/>
    <w:rsid w:val="00777855"/>
    <w:rsid w:val="007810D2"/>
    <w:rsid w:val="00783274"/>
    <w:rsid w:val="0078352C"/>
    <w:rsid w:val="00785CF5"/>
    <w:rsid w:val="007861ED"/>
    <w:rsid w:val="00786A8B"/>
    <w:rsid w:val="00787D22"/>
    <w:rsid w:val="007928DB"/>
    <w:rsid w:val="00792A36"/>
    <w:rsid w:val="00793952"/>
    <w:rsid w:val="007943C6"/>
    <w:rsid w:val="007A0459"/>
    <w:rsid w:val="007A0B8F"/>
    <w:rsid w:val="007A578A"/>
    <w:rsid w:val="007A5AAD"/>
    <w:rsid w:val="007A5DF4"/>
    <w:rsid w:val="007A6EED"/>
    <w:rsid w:val="007A7270"/>
    <w:rsid w:val="007A7E5C"/>
    <w:rsid w:val="007B159E"/>
    <w:rsid w:val="007B2DC3"/>
    <w:rsid w:val="007B3C84"/>
    <w:rsid w:val="007B6B55"/>
    <w:rsid w:val="007C076F"/>
    <w:rsid w:val="007C0898"/>
    <w:rsid w:val="007C1D2A"/>
    <w:rsid w:val="007C2993"/>
    <w:rsid w:val="007C3B72"/>
    <w:rsid w:val="007C6038"/>
    <w:rsid w:val="007D01FB"/>
    <w:rsid w:val="007D10BC"/>
    <w:rsid w:val="007D1301"/>
    <w:rsid w:val="007D759E"/>
    <w:rsid w:val="007E0264"/>
    <w:rsid w:val="007E067D"/>
    <w:rsid w:val="007E06D0"/>
    <w:rsid w:val="007E1C31"/>
    <w:rsid w:val="007E2D75"/>
    <w:rsid w:val="007E4BF6"/>
    <w:rsid w:val="007E4DF5"/>
    <w:rsid w:val="007E4FF4"/>
    <w:rsid w:val="007E6661"/>
    <w:rsid w:val="007E7ED8"/>
    <w:rsid w:val="007F0219"/>
    <w:rsid w:val="007F3A17"/>
    <w:rsid w:val="007F3ECB"/>
    <w:rsid w:val="007F63FD"/>
    <w:rsid w:val="007F6A2F"/>
    <w:rsid w:val="007F7AC0"/>
    <w:rsid w:val="007F7D45"/>
    <w:rsid w:val="0080039D"/>
    <w:rsid w:val="00800AEB"/>
    <w:rsid w:val="00802056"/>
    <w:rsid w:val="00802C05"/>
    <w:rsid w:val="00805055"/>
    <w:rsid w:val="0080689A"/>
    <w:rsid w:val="00806D1D"/>
    <w:rsid w:val="00807E59"/>
    <w:rsid w:val="00811279"/>
    <w:rsid w:val="00811B1B"/>
    <w:rsid w:val="00811CF1"/>
    <w:rsid w:val="00813160"/>
    <w:rsid w:val="00814EBA"/>
    <w:rsid w:val="00817C6E"/>
    <w:rsid w:val="0082189F"/>
    <w:rsid w:val="00823739"/>
    <w:rsid w:val="00827D28"/>
    <w:rsid w:val="008312AC"/>
    <w:rsid w:val="00831D2B"/>
    <w:rsid w:val="00832726"/>
    <w:rsid w:val="00832B85"/>
    <w:rsid w:val="00833EA8"/>
    <w:rsid w:val="0083645E"/>
    <w:rsid w:val="00840F68"/>
    <w:rsid w:val="00842BB4"/>
    <w:rsid w:val="00846FDD"/>
    <w:rsid w:val="00847A49"/>
    <w:rsid w:val="00850B19"/>
    <w:rsid w:val="00852537"/>
    <w:rsid w:val="00853DD8"/>
    <w:rsid w:val="00854404"/>
    <w:rsid w:val="008571D5"/>
    <w:rsid w:val="0085746D"/>
    <w:rsid w:val="00857CCD"/>
    <w:rsid w:val="00860087"/>
    <w:rsid w:val="0086038E"/>
    <w:rsid w:val="00862986"/>
    <w:rsid w:val="00864A6F"/>
    <w:rsid w:val="00866C66"/>
    <w:rsid w:val="008701C7"/>
    <w:rsid w:val="00870702"/>
    <w:rsid w:val="00870CA7"/>
    <w:rsid w:val="0087392E"/>
    <w:rsid w:val="00876472"/>
    <w:rsid w:val="00876A2E"/>
    <w:rsid w:val="0087725E"/>
    <w:rsid w:val="00877E40"/>
    <w:rsid w:val="008856A9"/>
    <w:rsid w:val="00886FE4"/>
    <w:rsid w:val="00890C24"/>
    <w:rsid w:val="00892AA3"/>
    <w:rsid w:val="008933C0"/>
    <w:rsid w:val="00893D70"/>
    <w:rsid w:val="00893F59"/>
    <w:rsid w:val="0089461D"/>
    <w:rsid w:val="0089464D"/>
    <w:rsid w:val="00894D32"/>
    <w:rsid w:val="00896DE6"/>
    <w:rsid w:val="008A035A"/>
    <w:rsid w:val="008A058F"/>
    <w:rsid w:val="008A11DC"/>
    <w:rsid w:val="008A1E01"/>
    <w:rsid w:val="008A23D3"/>
    <w:rsid w:val="008A2BEE"/>
    <w:rsid w:val="008A2E7D"/>
    <w:rsid w:val="008A42BA"/>
    <w:rsid w:val="008A6D53"/>
    <w:rsid w:val="008A7423"/>
    <w:rsid w:val="008A7DE1"/>
    <w:rsid w:val="008B0047"/>
    <w:rsid w:val="008B18A1"/>
    <w:rsid w:val="008B2196"/>
    <w:rsid w:val="008B262E"/>
    <w:rsid w:val="008B3707"/>
    <w:rsid w:val="008B4592"/>
    <w:rsid w:val="008B55FF"/>
    <w:rsid w:val="008B63E8"/>
    <w:rsid w:val="008B6B78"/>
    <w:rsid w:val="008C0557"/>
    <w:rsid w:val="008C34EF"/>
    <w:rsid w:val="008C5415"/>
    <w:rsid w:val="008C609B"/>
    <w:rsid w:val="008D0FC0"/>
    <w:rsid w:val="008D496C"/>
    <w:rsid w:val="008D547A"/>
    <w:rsid w:val="008D5BCD"/>
    <w:rsid w:val="008D6912"/>
    <w:rsid w:val="008E3E5D"/>
    <w:rsid w:val="008E3EE8"/>
    <w:rsid w:val="008E4EAA"/>
    <w:rsid w:val="008E5E10"/>
    <w:rsid w:val="008E666C"/>
    <w:rsid w:val="008F10B9"/>
    <w:rsid w:val="008F25CD"/>
    <w:rsid w:val="008F36EC"/>
    <w:rsid w:val="008F5EFB"/>
    <w:rsid w:val="008F7C54"/>
    <w:rsid w:val="00901994"/>
    <w:rsid w:val="0090277C"/>
    <w:rsid w:val="00902AC4"/>
    <w:rsid w:val="00904D70"/>
    <w:rsid w:val="00915BF8"/>
    <w:rsid w:val="00916E5D"/>
    <w:rsid w:val="0091760B"/>
    <w:rsid w:val="00920D2C"/>
    <w:rsid w:val="00926D70"/>
    <w:rsid w:val="00927C02"/>
    <w:rsid w:val="00930C83"/>
    <w:rsid w:val="0093112E"/>
    <w:rsid w:val="00931A43"/>
    <w:rsid w:val="00932243"/>
    <w:rsid w:val="00932E28"/>
    <w:rsid w:val="00933B5F"/>
    <w:rsid w:val="009352E7"/>
    <w:rsid w:val="009353A5"/>
    <w:rsid w:val="00935C39"/>
    <w:rsid w:val="0093678E"/>
    <w:rsid w:val="009368B4"/>
    <w:rsid w:val="0094079F"/>
    <w:rsid w:val="00940DE3"/>
    <w:rsid w:val="00942C72"/>
    <w:rsid w:val="00943207"/>
    <w:rsid w:val="00943312"/>
    <w:rsid w:val="00945A3C"/>
    <w:rsid w:val="00946A9D"/>
    <w:rsid w:val="00947932"/>
    <w:rsid w:val="00950783"/>
    <w:rsid w:val="00952C66"/>
    <w:rsid w:val="00953B02"/>
    <w:rsid w:val="00953E65"/>
    <w:rsid w:val="0095410D"/>
    <w:rsid w:val="00961EF6"/>
    <w:rsid w:val="0096390D"/>
    <w:rsid w:val="009675FA"/>
    <w:rsid w:val="00970AAB"/>
    <w:rsid w:val="00971326"/>
    <w:rsid w:val="00971546"/>
    <w:rsid w:val="00971B39"/>
    <w:rsid w:val="00975DF6"/>
    <w:rsid w:val="00975FD5"/>
    <w:rsid w:val="009766A6"/>
    <w:rsid w:val="00977645"/>
    <w:rsid w:val="00977859"/>
    <w:rsid w:val="00980AED"/>
    <w:rsid w:val="009811DD"/>
    <w:rsid w:val="00981CFF"/>
    <w:rsid w:val="00981FCC"/>
    <w:rsid w:val="00982CDF"/>
    <w:rsid w:val="009843BB"/>
    <w:rsid w:val="009853AD"/>
    <w:rsid w:val="0098635A"/>
    <w:rsid w:val="00990929"/>
    <w:rsid w:val="009916CF"/>
    <w:rsid w:val="00992231"/>
    <w:rsid w:val="00993303"/>
    <w:rsid w:val="00996340"/>
    <w:rsid w:val="009A13AD"/>
    <w:rsid w:val="009A3316"/>
    <w:rsid w:val="009A341C"/>
    <w:rsid w:val="009A3D77"/>
    <w:rsid w:val="009A5BB0"/>
    <w:rsid w:val="009B028D"/>
    <w:rsid w:val="009B0AEF"/>
    <w:rsid w:val="009B1582"/>
    <w:rsid w:val="009B1868"/>
    <w:rsid w:val="009B29CA"/>
    <w:rsid w:val="009B48BA"/>
    <w:rsid w:val="009B4BED"/>
    <w:rsid w:val="009B6E05"/>
    <w:rsid w:val="009B74C8"/>
    <w:rsid w:val="009B7FDF"/>
    <w:rsid w:val="009C3778"/>
    <w:rsid w:val="009C3E68"/>
    <w:rsid w:val="009C7674"/>
    <w:rsid w:val="009D148F"/>
    <w:rsid w:val="009D3CEF"/>
    <w:rsid w:val="009D6D4B"/>
    <w:rsid w:val="009E09A1"/>
    <w:rsid w:val="009E3B55"/>
    <w:rsid w:val="009E5F6E"/>
    <w:rsid w:val="009F053E"/>
    <w:rsid w:val="009F0D1C"/>
    <w:rsid w:val="009F1C48"/>
    <w:rsid w:val="009F2E87"/>
    <w:rsid w:val="00A00CE6"/>
    <w:rsid w:val="00A00E13"/>
    <w:rsid w:val="00A02C13"/>
    <w:rsid w:val="00A03DBD"/>
    <w:rsid w:val="00A04491"/>
    <w:rsid w:val="00A05992"/>
    <w:rsid w:val="00A06638"/>
    <w:rsid w:val="00A127BE"/>
    <w:rsid w:val="00A1617F"/>
    <w:rsid w:val="00A17C2A"/>
    <w:rsid w:val="00A202B6"/>
    <w:rsid w:val="00A221CF"/>
    <w:rsid w:val="00A22CFB"/>
    <w:rsid w:val="00A240D7"/>
    <w:rsid w:val="00A24855"/>
    <w:rsid w:val="00A25CA6"/>
    <w:rsid w:val="00A2632D"/>
    <w:rsid w:val="00A275B5"/>
    <w:rsid w:val="00A30505"/>
    <w:rsid w:val="00A30D23"/>
    <w:rsid w:val="00A3329E"/>
    <w:rsid w:val="00A354A8"/>
    <w:rsid w:val="00A3793A"/>
    <w:rsid w:val="00A408C6"/>
    <w:rsid w:val="00A4105C"/>
    <w:rsid w:val="00A41BA1"/>
    <w:rsid w:val="00A4246B"/>
    <w:rsid w:val="00A427C5"/>
    <w:rsid w:val="00A447AB"/>
    <w:rsid w:val="00A44C2B"/>
    <w:rsid w:val="00A44CC2"/>
    <w:rsid w:val="00A46D78"/>
    <w:rsid w:val="00A50D66"/>
    <w:rsid w:val="00A52FF8"/>
    <w:rsid w:val="00A55231"/>
    <w:rsid w:val="00A6119C"/>
    <w:rsid w:val="00A629FC"/>
    <w:rsid w:val="00A63500"/>
    <w:rsid w:val="00A643FB"/>
    <w:rsid w:val="00A651A8"/>
    <w:rsid w:val="00A66DBB"/>
    <w:rsid w:val="00A6758A"/>
    <w:rsid w:val="00A679B0"/>
    <w:rsid w:val="00A67FEB"/>
    <w:rsid w:val="00A710DA"/>
    <w:rsid w:val="00A73B5F"/>
    <w:rsid w:val="00A809B2"/>
    <w:rsid w:val="00A822A1"/>
    <w:rsid w:val="00A82E40"/>
    <w:rsid w:val="00A8496A"/>
    <w:rsid w:val="00A85940"/>
    <w:rsid w:val="00A86A86"/>
    <w:rsid w:val="00A86C68"/>
    <w:rsid w:val="00A955C3"/>
    <w:rsid w:val="00A964A3"/>
    <w:rsid w:val="00AA1914"/>
    <w:rsid w:val="00AA211B"/>
    <w:rsid w:val="00AA4F12"/>
    <w:rsid w:val="00AA5C32"/>
    <w:rsid w:val="00AB1307"/>
    <w:rsid w:val="00AB25C9"/>
    <w:rsid w:val="00AB2C09"/>
    <w:rsid w:val="00AB41A6"/>
    <w:rsid w:val="00AB561D"/>
    <w:rsid w:val="00AB620E"/>
    <w:rsid w:val="00AB7084"/>
    <w:rsid w:val="00AB7EFF"/>
    <w:rsid w:val="00AC1B07"/>
    <w:rsid w:val="00AC29D8"/>
    <w:rsid w:val="00AC3DE0"/>
    <w:rsid w:val="00AC45C5"/>
    <w:rsid w:val="00AC49C4"/>
    <w:rsid w:val="00AC610B"/>
    <w:rsid w:val="00AC6AE5"/>
    <w:rsid w:val="00AC6CA1"/>
    <w:rsid w:val="00AD03A6"/>
    <w:rsid w:val="00AD08A3"/>
    <w:rsid w:val="00AD282A"/>
    <w:rsid w:val="00AD2FE1"/>
    <w:rsid w:val="00AD5133"/>
    <w:rsid w:val="00AD61B7"/>
    <w:rsid w:val="00AD7C42"/>
    <w:rsid w:val="00AE1A94"/>
    <w:rsid w:val="00AE1C7D"/>
    <w:rsid w:val="00AE339A"/>
    <w:rsid w:val="00AE3D65"/>
    <w:rsid w:val="00AE436F"/>
    <w:rsid w:val="00AE7196"/>
    <w:rsid w:val="00AF2129"/>
    <w:rsid w:val="00AF3BA1"/>
    <w:rsid w:val="00AF3EF0"/>
    <w:rsid w:val="00AF4031"/>
    <w:rsid w:val="00AF7A92"/>
    <w:rsid w:val="00B012AA"/>
    <w:rsid w:val="00B03F4B"/>
    <w:rsid w:val="00B04932"/>
    <w:rsid w:val="00B058FF"/>
    <w:rsid w:val="00B10711"/>
    <w:rsid w:val="00B10DB8"/>
    <w:rsid w:val="00B1127F"/>
    <w:rsid w:val="00B20EFA"/>
    <w:rsid w:val="00B21277"/>
    <w:rsid w:val="00B221F7"/>
    <w:rsid w:val="00B22FC1"/>
    <w:rsid w:val="00B303DB"/>
    <w:rsid w:val="00B31BBC"/>
    <w:rsid w:val="00B321AB"/>
    <w:rsid w:val="00B32A84"/>
    <w:rsid w:val="00B33DCC"/>
    <w:rsid w:val="00B3480B"/>
    <w:rsid w:val="00B34EC5"/>
    <w:rsid w:val="00B407E7"/>
    <w:rsid w:val="00B423A1"/>
    <w:rsid w:val="00B45AE2"/>
    <w:rsid w:val="00B465E4"/>
    <w:rsid w:val="00B50298"/>
    <w:rsid w:val="00B5146C"/>
    <w:rsid w:val="00B51D27"/>
    <w:rsid w:val="00B52D12"/>
    <w:rsid w:val="00B54173"/>
    <w:rsid w:val="00B55A94"/>
    <w:rsid w:val="00B57084"/>
    <w:rsid w:val="00B57CCC"/>
    <w:rsid w:val="00B61641"/>
    <w:rsid w:val="00B61DA4"/>
    <w:rsid w:val="00B62172"/>
    <w:rsid w:val="00B62BCA"/>
    <w:rsid w:val="00B66F4F"/>
    <w:rsid w:val="00B70F24"/>
    <w:rsid w:val="00B71873"/>
    <w:rsid w:val="00B72DAC"/>
    <w:rsid w:val="00B734EE"/>
    <w:rsid w:val="00B7371D"/>
    <w:rsid w:val="00B81111"/>
    <w:rsid w:val="00B8144D"/>
    <w:rsid w:val="00B831B1"/>
    <w:rsid w:val="00B836B3"/>
    <w:rsid w:val="00B877E0"/>
    <w:rsid w:val="00B9038E"/>
    <w:rsid w:val="00B91089"/>
    <w:rsid w:val="00B91BDF"/>
    <w:rsid w:val="00B935DB"/>
    <w:rsid w:val="00B93D8F"/>
    <w:rsid w:val="00B95FE0"/>
    <w:rsid w:val="00B9640E"/>
    <w:rsid w:val="00B96A94"/>
    <w:rsid w:val="00B96F91"/>
    <w:rsid w:val="00B97862"/>
    <w:rsid w:val="00BA04BB"/>
    <w:rsid w:val="00BA071D"/>
    <w:rsid w:val="00BA38D4"/>
    <w:rsid w:val="00BA5193"/>
    <w:rsid w:val="00BA53F8"/>
    <w:rsid w:val="00BA562B"/>
    <w:rsid w:val="00BB0031"/>
    <w:rsid w:val="00BB070A"/>
    <w:rsid w:val="00BB4EB8"/>
    <w:rsid w:val="00BB6DFD"/>
    <w:rsid w:val="00BB7A6F"/>
    <w:rsid w:val="00BC10B9"/>
    <w:rsid w:val="00BC1A1B"/>
    <w:rsid w:val="00BC7CB1"/>
    <w:rsid w:val="00BD593E"/>
    <w:rsid w:val="00BD59CC"/>
    <w:rsid w:val="00BD7014"/>
    <w:rsid w:val="00BE07CC"/>
    <w:rsid w:val="00BE14B1"/>
    <w:rsid w:val="00BE1BFA"/>
    <w:rsid w:val="00BE2C51"/>
    <w:rsid w:val="00BE6A61"/>
    <w:rsid w:val="00BE75E7"/>
    <w:rsid w:val="00BF1809"/>
    <w:rsid w:val="00BF4C64"/>
    <w:rsid w:val="00BF571A"/>
    <w:rsid w:val="00BF5E7B"/>
    <w:rsid w:val="00BF6330"/>
    <w:rsid w:val="00BF6606"/>
    <w:rsid w:val="00C01A15"/>
    <w:rsid w:val="00C02997"/>
    <w:rsid w:val="00C032DB"/>
    <w:rsid w:val="00C07475"/>
    <w:rsid w:val="00C07500"/>
    <w:rsid w:val="00C111D7"/>
    <w:rsid w:val="00C11A67"/>
    <w:rsid w:val="00C11AC0"/>
    <w:rsid w:val="00C201FE"/>
    <w:rsid w:val="00C20991"/>
    <w:rsid w:val="00C227AE"/>
    <w:rsid w:val="00C22922"/>
    <w:rsid w:val="00C22A90"/>
    <w:rsid w:val="00C24682"/>
    <w:rsid w:val="00C257CE"/>
    <w:rsid w:val="00C25ADD"/>
    <w:rsid w:val="00C30CC1"/>
    <w:rsid w:val="00C44409"/>
    <w:rsid w:val="00C4476E"/>
    <w:rsid w:val="00C4561E"/>
    <w:rsid w:val="00C50178"/>
    <w:rsid w:val="00C507F6"/>
    <w:rsid w:val="00C526F9"/>
    <w:rsid w:val="00C556E3"/>
    <w:rsid w:val="00C61C17"/>
    <w:rsid w:val="00C6226A"/>
    <w:rsid w:val="00C64415"/>
    <w:rsid w:val="00C65AB6"/>
    <w:rsid w:val="00C66629"/>
    <w:rsid w:val="00C70FA5"/>
    <w:rsid w:val="00C714ED"/>
    <w:rsid w:val="00C7195C"/>
    <w:rsid w:val="00C71D1A"/>
    <w:rsid w:val="00C72583"/>
    <w:rsid w:val="00C7348C"/>
    <w:rsid w:val="00C75328"/>
    <w:rsid w:val="00C75C2E"/>
    <w:rsid w:val="00C764C1"/>
    <w:rsid w:val="00C76CE2"/>
    <w:rsid w:val="00C77E93"/>
    <w:rsid w:val="00C81720"/>
    <w:rsid w:val="00C8728E"/>
    <w:rsid w:val="00C909B0"/>
    <w:rsid w:val="00C90E20"/>
    <w:rsid w:val="00C941BA"/>
    <w:rsid w:val="00C94925"/>
    <w:rsid w:val="00C94F14"/>
    <w:rsid w:val="00C95A15"/>
    <w:rsid w:val="00CA0F0F"/>
    <w:rsid w:val="00CA2199"/>
    <w:rsid w:val="00CA4D7E"/>
    <w:rsid w:val="00CA5000"/>
    <w:rsid w:val="00CA5310"/>
    <w:rsid w:val="00CB195A"/>
    <w:rsid w:val="00CB1FC4"/>
    <w:rsid w:val="00CB4A35"/>
    <w:rsid w:val="00CB4AAF"/>
    <w:rsid w:val="00CB75BF"/>
    <w:rsid w:val="00CC075F"/>
    <w:rsid w:val="00CC3475"/>
    <w:rsid w:val="00CC6079"/>
    <w:rsid w:val="00CC763D"/>
    <w:rsid w:val="00CC7E8D"/>
    <w:rsid w:val="00CD082B"/>
    <w:rsid w:val="00CD09ED"/>
    <w:rsid w:val="00CD0B57"/>
    <w:rsid w:val="00CD139C"/>
    <w:rsid w:val="00CD1EF2"/>
    <w:rsid w:val="00CD4DC3"/>
    <w:rsid w:val="00CD4ED3"/>
    <w:rsid w:val="00CD5031"/>
    <w:rsid w:val="00CD6C33"/>
    <w:rsid w:val="00CE0B6A"/>
    <w:rsid w:val="00CE22B7"/>
    <w:rsid w:val="00CE2AE5"/>
    <w:rsid w:val="00CE2C68"/>
    <w:rsid w:val="00CE2FB9"/>
    <w:rsid w:val="00CE3CF0"/>
    <w:rsid w:val="00CE5278"/>
    <w:rsid w:val="00CE595A"/>
    <w:rsid w:val="00CE5D84"/>
    <w:rsid w:val="00CE6E37"/>
    <w:rsid w:val="00CF02DE"/>
    <w:rsid w:val="00CF05E9"/>
    <w:rsid w:val="00CF0D0F"/>
    <w:rsid w:val="00CF1D60"/>
    <w:rsid w:val="00CF3096"/>
    <w:rsid w:val="00CF31E2"/>
    <w:rsid w:val="00CF35D2"/>
    <w:rsid w:val="00CF47D6"/>
    <w:rsid w:val="00CF4A41"/>
    <w:rsid w:val="00CF53F6"/>
    <w:rsid w:val="00CF602E"/>
    <w:rsid w:val="00CF7FB3"/>
    <w:rsid w:val="00D01391"/>
    <w:rsid w:val="00D02D18"/>
    <w:rsid w:val="00D051F4"/>
    <w:rsid w:val="00D115C2"/>
    <w:rsid w:val="00D1408F"/>
    <w:rsid w:val="00D14CF4"/>
    <w:rsid w:val="00D16916"/>
    <w:rsid w:val="00D17C23"/>
    <w:rsid w:val="00D2377F"/>
    <w:rsid w:val="00D254B0"/>
    <w:rsid w:val="00D258ED"/>
    <w:rsid w:val="00D25DA6"/>
    <w:rsid w:val="00D27F9C"/>
    <w:rsid w:val="00D309A2"/>
    <w:rsid w:val="00D30F27"/>
    <w:rsid w:val="00D32D35"/>
    <w:rsid w:val="00D333CB"/>
    <w:rsid w:val="00D3668C"/>
    <w:rsid w:val="00D36904"/>
    <w:rsid w:val="00D36D22"/>
    <w:rsid w:val="00D4092D"/>
    <w:rsid w:val="00D42095"/>
    <w:rsid w:val="00D448AA"/>
    <w:rsid w:val="00D46EF6"/>
    <w:rsid w:val="00D47BEB"/>
    <w:rsid w:val="00D507E4"/>
    <w:rsid w:val="00D51AD2"/>
    <w:rsid w:val="00D527D7"/>
    <w:rsid w:val="00D5284F"/>
    <w:rsid w:val="00D54263"/>
    <w:rsid w:val="00D542B0"/>
    <w:rsid w:val="00D57920"/>
    <w:rsid w:val="00D61FCB"/>
    <w:rsid w:val="00D633DF"/>
    <w:rsid w:val="00D639C7"/>
    <w:rsid w:val="00D719B5"/>
    <w:rsid w:val="00D746B9"/>
    <w:rsid w:val="00D7727D"/>
    <w:rsid w:val="00D778A0"/>
    <w:rsid w:val="00D80FBC"/>
    <w:rsid w:val="00D82541"/>
    <w:rsid w:val="00D834A9"/>
    <w:rsid w:val="00D84336"/>
    <w:rsid w:val="00D86647"/>
    <w:rsid w:val="00D86C2B"/>
    <w:rsid w:val="00D872BB"/>
    <w:rsid w:val="00D92252"/>
    <w:rsid w:val="00D95ADD"/>
    <w:rsid w:val="00D96667"/>
    <w:rsid w:val="00DA11A8"/>
    <w:rsid w:val="00DA1B11"/>
    <w:rsid w:val="00DA2EBE"/>
    <w:rsid w:val="00DA31B0"/>
    <w:rsid w:val="00DA346A"/>
    <w:rsid w:val="00DA3BED"/>
    <w:rsid w:val="00DA3E72"/>
    <w:rsid w:val="00DA53B5"/>
    <w:rsid w:val="00DA5863"/>
    <w:rsid w:val="00DB101C"/>
    <w:rsid w:val="00DB1303"/>
    <w:rsid w:val="00DB2336"/>
    <w:rsid w:val="00DB707E"/>
    <w:rsid w:val="00DC23D7"/>
    <w:rsid w:val="00DC2CC6"/>
    <w:rsid w:val="00DC2DD4"/>
    <w:rsid w:val="00DC3045"/>
    <w:rsid w:val="00DC4499"/>
    <w:rsid w:val="00DC4695"/>
    <w:rsid w:val="00DD18F8"/>
    <w:rsid w:val="00DD56A3"/>
    <w:rsid w:val="00DD7745"/>
    <w:rsid w:val="00DD7875"/>
    <w:rsid w:val="00DE398F"/>
    <w:rsid w:val="00DF1CE3"/>
    <w:rsid w:val="00DF1FE8"/>
    <w:rsid w:val="00DF2DB5"/>
    <w:rsid w:val="00DF48C8"/>
    <w:rsid w:val="00DF4DB5"/>
    <w:rsid w:val="00DF5B86"/>
    <w:rsid w:val="00DF72F0"/>
    <w:rsid w:val="00E01744"/>
    <w:rsid w:val="00E02B79"/>
    <w:rsid w:val="00E03C23"/>
    <w:rsid w:val="00E0553E"/>
    <w:rsid w:val="00E0567F"/>
    <w:rsid w:val="00E07010"/>
    <w:rsid w:val="00E11E3A"/>
    <w:rsid w:val="00E123A6"/>
    <w:rsid w:val="00E13500"/>
    <w:rsid w:val="00E1477F"/>
    <w:rsid w:val="00E16524"/>
    <w:rsid w:val="00E17061"/>
    <w:rsid w:val="00E1725C"/>
    <w:rsid w:val="00E21504"/>
    <w:rsid w:val="00E21D4E"/>
    <w:rsid w:val="00E25992"/>
    <w:rsid w:val="00E31469"/>
    <w:rsid w:val="00E3525D"/>
    <w:rsid w:val="00E37D1C"/>
    <w:rsid w:val="00E4039C"/>
    <w:rsid w:val="00E4122C"/>
    <w:rsid w:val="00E42DCE"/>
    <w:rsid w:val="00E43021"/>
    <w:rsid w:val="00E43363"/>
    <w:rsid w:val="00E448C0"/>
    <w:rsid w:val="00E45FC1"/>
    <w:rsid w:val="00E467E7"/>
    <w:rsid w:val="00E47296"/>
    <w:rsid w:val="00E47EF0"/>
    <w:rsid w:val="00E50060"/>
    <w:rsid w:val="00E511A2"/>
    <w:rsid w:val="00E56C50"/>
    <w:rsid w:val="00E57E00"/>
    <w:rsid w:val="00E61BC0"/>
    <w:rsid w:val="00E6292F"/>
    <w:rsid w:val="00E632C0"/>
    <w:rsid w:val="00E63C1A"/>
    <w:rsid w:val="00E649CC"/>
    <w:rsid w:val="00E6778A"/>
    <w:rsid w:val="00E70A1C"/>
    <w:rsid w:val="00E72AA3"/>
    <w:rsid w:val="00E72DBD"/>
    <w:rsid w:val="00E745FA"/>
    <w:rsid w:val="00E74ACC"/>
    <w:rsid w:val="00E77877"/>
    <w:rsid w:val="00E77CAD"/>
    <w:rsid w:val="00E77E6D"/>
    <w:rsid w:val="00E807C1"/>
    <w:rsid w:val="00E8231A"/>
    <w:rsid w:val="00E82AEB"/>
    <w:rsid w:val="00E83FA5"/>
    <w:rsid w:val="00E85F10"/>
    <w:rsid w:val="00E8685D"/>
    <w:rsid w:val="00E91AC0"/>
    <w:rsid w:val="00E932A8"/>
    <w:rsid w:val="00EA2511"/>
    <w:rsid w:val="00EA4C27"/>
    <w:rsid w:val="00EA5E55"/>
    <w:rsid w:val="00EA7E8A"/>
    <w:rsid w:val="00EB0A99"/>
    <w:rsid w:val="00EB14BA"/>
    <w:rsid w:val="00EB2414"/>
    <w:rsid w:val="00EB2B57"/>
    <w:rsid w:val="00EB3D3E"/>
    <w:rsid w:val="00EB4023"/>
    <w:rsid w:val="00EB64AA"/>
    <w:rsid w:val="00EB7281"/>
    <w:rsid w:val="00EC3622"/>
    <w:rsid w:val="00EC4F04"/>
    <w:rsid w:val="00EC5E1C"/>
    <w:rsid w:val="00EC70B9"/>
    <w:rsid w:val="00EC75C2"/>
    <w:rsid w:val="00EC7A2F"/>
    <w:rsid w:val="00EC7A6B"/>
    <w:rsid w:val="00ED0566"/>
    <w:rsid w:val="00ED0AF8"/>
    <w:rsid w:val="00ED2571"/>
    <w:rsid w:val="00ED356F"/>
    <w:rsid w:val="00ED763A"/>
    <w:rsid w:val="00EE156B"/>
    <w:rsid w:val="00EE4E38"/>
    <w:rsid w:val="00EE7BE4"/>
    <w:rsid w:val="00EF2770"/>
    <w:rsid w:val="00EF35BE"/>
    <w:rsid w:val="00EF3BE1"/>
    <w:rsid w:val="00EF5065"/>
    <w:rsid w:val="00EF5F0E"/>
    <w:rsid w:val="00F02675"/>
    <w:rsid w:val="00F02F02"/>
    <w:rsid w:val="00F04582"/>
    <w:rsid w:val="00F0612A"/>
    <w:rsid w:val="00F0673C"/>
    <w:rsid w:val="00F06C80"/>
    <w:rsid w:val="00F120DE"/>
    <w:rsid w:val="00F142D2"/>
    <w:rsid w:val="00F14940"/>
    <w:rsid w:val="00F1573E"/>
    <w:rsid w:val="00F177E3"/>
    <w:rsid w:val="00F23300"/>
    <w:rsid w:val="00F23EE2"/>
    <w:rsid w:val="00F24A9D"/>
    <w:rsid w:val="00F25478"/>
    <w:rsid w:val="00F302B7"/>
    <w:rsid w:val="00F32A17"/>
    <w:rsid w:val="00F33902"/>
    <w:rsid w:val="00F352F0"/>
    <w:rsid w:val="00F36F80"/>
    <w:rsid w:val="00F37BB4"/>
    <w:rsid w:val="00F4057F"/>
    <w:rsid w:val="00F41776"/>
    <w:rsid w:val="00F44F06"/>
    <w:rsid w:val="00F500E4"/>
    <w:rsid w:val="00F50108"/>
    <w:rsid w:val="00F50415"/>
    <w:rsid w:val="00F516E6"/>
    <w:rsid w:val="00F51B64"/>
    <w:rsid w:val="00F52247"/>
    <w:rsid w:val="00F5244C"/>
    <w:rsid w:val="00F53426"/>
    <w:rsid w:val="00F540D1"/>
    <w:rsid w:val="00F540D4"/>
    <w:rsid w:val="00F5529F"/>
    <w:rsid w:val="00F55521"/>
    <w:rsid w:val="00F6228B"/>
    <w:rsid w:val="00F62E90"/>
    <w:rsid w:val="00F63A1E"/>
    <w:rsid w:val="00F647FD"/>
    <w:rsid w:val="00F67776"/>
    <w:rsid w:val="00F72041"/>
    <w:rsid w:val="00F735CC"/>
    <w:rsid w:val="00F738F5"/>
    <w:rsid w:val="00F74982"/>
    <w:rsid w:val="00F74F8B"/>
    <w:rsid w:val="00F750D4"/>
    <w:rsid w:val="00F75879"/>
    <w:rsid w:val="00F80688"/>
    <w:rsid w:val="00F82657"/>
    <w:rsid w:val="00F86544"/>
    <w:rsid w:val="00F90C09"/>
    <w:rsid w:val="00F914CB"/>
    <w:rsid w:val="00F91B74"/>
    <w:rsid w:val="00F94CB0"/>
    <w:rsid w:val="00F968AC"/>
    <w:rsid w:val="00FA13EF"/>
    <w:rsid w:val="00FA1745"/>
    <w:rsid w:val="00FA4178"/>
    <w:rsid w:val="00FA4866"/>
    <w:rsid w:val="00FA4D1A"/>
    <w:rsid w:val="00FA4E91"/>
    <w:rsid w:val="00FA4FE9"/>
    <w:rsid w:val="00FA5959"/>
    <w:rsid w:val="00FA7200"/>
    <w:rsid w:val="00FA73A5"/>
    <w:rsid w:val="00FA7579"/>
    <w:rsid w:val="00FB028E"/>
    <w:rsid w:val="00FB0FB3"/>
    <w:rsid w:val="00FB1BD9"/>
    <w:rsid w:val="00FB2106"/>
    <w:rsid w:val="00FB3FD9"/>
    <w:rsid w:val="00FB40F9"/>
    <w:rsid w:val="00FB4D31"/>
    <w:rsid w:val="00FC615B"/>
    <w:rsid w:val="00FC717C"/>
    <w:rsid w:val="00FC718C"/>
    <w:rsid w:val="00FC7D26"/>
    <w:rsid w:val="00FD2B89"/>
    <w:rsid w:val="00FD33C3"/>
    <w:rsid w:val="00FD5628"/>
    <w:rsid w:val="00FD5F90"/>
    <w:rsid w:val="00FD6CAA"/>
    <w:rsid w:val="00FE0210"/>
    <w:rsid w:val="00FE0688"/>
    <w:rsid w:val="00FE11E6"/>
    <w:rsid w:val="00FE2AD5"/>
    <w:rsid w:val="00FE5E8F"/>
    <w:rsid w:val="00FF2416"/>
    <w:rsid w:val="00FF43DE"/>
    <w:rsid w:val="00FF6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03B45"/>
  <w15:chartTrackingRefBased/>
  <w15:docId w15:val="{9E225040-7D17-4995-9C70-9EAF5644A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005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0053C"/>
    <w:rPr>
      <w:rFonts w:ascii="Segoe UI" w:hAnsi="Segoe UI" w:cs="Segoe UI"/>
      <w:sz w:val="18"/>
      <w:szCs w:val="18"/>
    </w:rPr>
  </w:style>
  <w:style w:type="character" w:styleId="Hyperlink">
    <w:name w:val="Hyperlink"/>
    <w:basedOn w:val="DefaultParagraphFont"/>
    <w:uiPriority w:val="99"/>
    <w:unhideWhenUsed/>
    <w:rsid w:val="00A710DA"/>
    <w:rPr>
      <w:color w:val="0563C1" w:themeColor="hyperlink"/>
      <w:u w:val="single"/>
    </w:rPr>
  </w:style>
  <w:style w:type="character" w:styleId="UnresolvedMention">
    <w:name w:val="Unresolved Mention"/>
    <w:basedOn w:val="DefaultParagraphFont"/>
    <w:uiPriority w:val="99"/>
    <w:semiHidden/>
    <w:unhideWhenUsed/>
    <w:rsid w:val="00A710DA"/>
    <w:rPr>
      <w:color w:val="605E5C"/>
      <w:shd w:val="clear" w:color="auto" w:fill="E1DFDD"/>
    </w:rPr>
  </w:style>
  <w:style w:type="table" w:styleId="TableGrid">
    <w:name w:val="Table Grid"/>
    <w:basedOn w:val="TableNormal"/>
    <w:uiPriority w:val="59"/>
    <w:rsid w:val="00AE33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E61EE"/>
    <w:pPr>
      <w:ind w:left="720"/>
      <w:contextualSpacing/>
    </w:pPr>
  </w:style>
  <w:style w:type="character" w:styleId="FollowedHyperlink">
    <w:name w:val="FollowedHyperlink"/>
    <w:basedOn w:val="DefaultParagraphFont"/>
    <w:uiPriority w:val="99"/>
    <w:semiHidden/>
    <w:unhideWhenUsed/>
    <w:rsid w:val="00BE75E7"/>
    <w:rPr>
      <w:color w:val="954F72" w:themeColor="followedHyperlink"/>
      <w:u w:val="single"/>
    </w:rPr>
  </w:style>
  <w:style w:type="paragraph" w:styleId="NoSpacing">
    <w:name w:val="No Spacing"/>
    <w:uiPriority w:val="1"/>
    <w:qFormat/>
    <w:rsid w:val="00193BE0"/>
    <w:pPr>
      <w:spacing w:after="0" w:line="240" w:lineRule="auto"/>
    </w:pPr>
  </w:style>
  <w:style w:type="paragraph" w:styleId="Header">
    <w:name w:val="header"/>
    <w:basedOn w:val="Normal"/>
    <w:link w:val="HeaderChar"/>
    <w:uiPriority w:val="99"/>
    <w:unhideWhenUsed/>
    <w:rsid w:val="00BC1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1A1B"/>
  </w:style>
  <w:style w:type="paragraph" w:styleId="Footer">
    <w:name w:val="footer"/>
    <w:basedOn w:val="Normal"/>
    <w:link w:val="FooterChar"/>
    <w:uiPriority w:val="99"/>
    <w:unhideWhenUsed/>
    <w:rsid w:val="00BC1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1A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1632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searchgate.net/publication/260435752_Mixed-Methods_Research_in_Education_Exploring_Students'_Response_to_a_Focused_Feedback_Initiative" TargetMode="External"/><Relationship Id="rId18" Type="http://schemas.openxmlformats.org/officeDocument/2006/relationships/hyperlink" Target="mailto:Nicky@uwtsd.co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pkc.gov.uk/media/42736/SEAR-Report/pdf/SEAR_Report.pdf?m=636710579631600000" TargetMode="External"/><Relationship Id="rId17" Type="http://schemas.openxmlformats.org/officeDocument/2006/relationships/hyperlink" Target="http://www.unicef.org.crc" TargetMode="External"/><Relationship Id="rId2" Type="http://schemas.openxmlformats.org/officeDocument/2006/relationships/customXml" Target="../customXml/item2.xml"/><Relationship Id="rId16" Type="http://schemas.openxmlformats.org/officeDocument/2006/relationships/hyperlink" Target="https://hwb.gov.wales/draft-curriculum-for-wales-2022/"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jstor.org/stable/40264425" TargetMode="External"/><Relationship Id="rId5" Type="http://schemas.openxmlformats.org/officeDocument/2006/relationships/styles" Target="styles.xml"/><Relationship Id="rId15" Type="http://schemas.openxmlformats.org/officeDocument/2006/relationships/hyperlink" Target="https://hwb.gov.wales/draft-curriculum-for-wales-2022.%20%20Accessed%2019th%20January%202020" TargetMode="External"/><Relationship Id="rId10" Type="http://schemas.openxmlformats.org/officeDocument/2006/relationships/hyperlink" Target="https://www.bera.ac.uk/researchers-resources/publications/ethical-guidelines-for-educational-research-2018" TargetMode="Externa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draft-curriculum-for-wales-2022/digital-competence-framework-draft-curriculum-for-wales-2022-ver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FC61C0F1CA1D148A5879DEAF98E8C84" ma:contentTypeVersion="11" ma:contentTypeDescription="Create a new document." ma:contentTypeScope="" ma:versionID="955e5fbb6ccfab9d47fd43e08bf99cd7">
  <xsd:schema xmlns:xsd="http://www.w3.org/2001/XMLSchema" xmlns:xs="http://www.w3.org/2001/XMLSchema" xmlns:p="http://schemas.microsoft.com/office/2006/metadata/properties" xmlns:ns3="6e30456e-c758-43ab-ac08-8c8bfe1b463b" xmlns:ns4="9608ba86-fa12-417e-b6ba-474617b47025" targetNamespace="http://schemas.microsoft.com/office/2006/metadata/properties" ma:root="true" ma:fieldsID="14629c126080a3f1da5b3a5bd8cde948" ns3:_="" ns4:_="">
    <xsd:import namespace="6e30456e-c758-43ab-ac08-8c8bfe1b463b"/>
    <xsd:import namespace="9608ba86-fa12-417e-b6ba-474617b47025"/>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30456e-c758-43ab-ac08-8c8bfe1b463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608ba86-fa12-417e-b6ba-474617b47025"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DB8352-2298-4327-AF75-63D4F6F09DC4}">
  <ds:schemaRefs>
    <ds:schemaRef ds:uri="http://schemas.microsoft.com/sharepoint/v3/contenttype/forms"/>
  </ds:schemaRefs>
</ds:datastoreItem>
</file>

<file path=customXml/itemProps2.xml><?xml version="1.0" encoding="utf-8"?>
<ds:datastoreItem xmlns:ds="http://schemas.openxmlformats.org/officeDocument/2006/customXml" ds:itemID="{83B4A47E-AC6A-4B39-BC00-CA677BD39F9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CA1F7F4-ADAA-4A8D-9106-DC8BF81CDD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30456e-c758-43ab-ac08-8c8bfe1b463b"/>
    <ds:schemaRef ds:uri="9608ba86-fa12-417e-b6ba-474617b470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1903</TotalTime>
  <Pages>17</Pages>
  <Words>6638</Words>
  <Characters>37837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 Hagendyk</dc:creator>
  <cp:keywords/>
  <dc:description/>
  <cp:lastModifiedBy>Nicky Hagendyk</cp:lastModifiedBy>
  <cp:revision>1428</cp:revision>
  <dcterms:created xsi:type="dcterms:W3CDTF">2019-10-29T14:49:00Z</dcterms:created>
  <dcterms:modified xsi:type="dcterms:W3CDTF">2020-01-22T15:44:00Z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0x010100DFC61C0F1CA1D148A5879DEAF98E8C84</vt:lpwstr>
  </property>
</Properties>
</file>