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imes New Roman" w:eastAsiaTheme="minorHAnsi" w:hAnsi="Times New Roman"/>
          <w:color w:val="4F81BD" w:themeColor="accent1"/>
          <w:sz w:val="24"/>
        </w:rPr>
        <w:id w:val="-840468865"/>
        <w:docPartObj>
          <w:docPartGallery w:val="Cover Pages"/>
          <w:docPartUnique/>
        </w:docPartObj>
      </w:sdtPr>
      <w:sdtEndPr>
        <w:rPr>
          <w:rFonts w:cs="Times New Roman"/>
          <w:color w:val="auto"/>
          <w:szCs w:val="24"/>
        </w:rPr>
      </w:sdtEndPr>
      <w:sdtContent>
        <w:p w:rsidR="003F32CF" w:rsidRPr="003F32CF" w:rsidRDefault="003F32CF">
          <w:pPr>
            <w:pStyle w:val="NoSpacing"/>
            <w:spacing w:before="1540" w:after="240"/>
            <w:jc w:val="center"/>
            <w:rPr>
              <w:rFonts w:ascii="Times New Roman" w:hAnsi="Times New Roman" w:cs="Times New Roman"/>
              <w:color w:val="4F81BD" w:themeColor="accent1"/>
            </w:rPr>
          </w:pPr>
          <w:r w:rsidRPr="003F32CF">
            <w:rPr>
              <w:rFonts w:ascii="Times New Roman" w:hAnsi="Times New Roman" w:cs="Times New Roman"/>
              <w:noProof/>
              <w:color w:val="4F81BD" w:themeColor="accent1"/>
              <w:lang w:val="en-GB" w:eastAsia="en-GB"/>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caps/>
              <w:color w:val="4F81BD" w:themeColor="accent1"/>
              <w:sz w:val="72"/>
              <w:szCs w:val="72"/>
            </w:rPr>
            <w:alias w:val="Title"/>
            <w:tag w:val=""/>
            <w:id w:val="1735040861"/>
            <w:placeholder>
              <w:docPart w:val="75D03198E79345C296A2AC47C8307C49"/>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3F32CF" w:rsidRPr="003F32CF" w:rsidRDefault="00FA3E2F">
              <w:pPr>
                <w:pStyle w:val="NoSpacing"/>
                <w:pBdr>
                  <w:top w:val="single" w:sz="6" w:space="6" w:color="4F81BD" w:themeColor="accent1"/>
                  <w:bottom w:val="single" w:sz="6" w:space="6" w:color="4F81BD" w:themeColor="accent1"/>
                </w:pBdr>
                <w:spacing w:after="240"/>
                <w:jc w:val="center"/>
                <w:rPr>
                  <w:rFonts w:ascii="Times New Roman" w:eastAsiaTheme="majorEastAsia" w:hAnsi="Times New Roman" w:cs="Times New Roman"/>
                  <w:caps/>
                  <w:color w:val="4F81BD" w:themeColor="accent1"/>
                  <w:sz w:val="80"/>
                  <w:szCs w:val="80"/>
                </w:rPr>
              </w:pPr>
              <w:r>
                <w:rPr>
                  <w:rFonts w:ascii="Times New Roman" w:eastAsiaTheme="majorEastAsia" w:hAnsi="Times New Roman" w:cs="Times New Roman"/>
                  <w:color w:val="4F81BD" w:themeColor="accent1"/>
                  <w:sz w:val="72"/>
                  <w:szCs w:val="72"/>
                </w:rPr>
                <w:t>A</w:t>
              </w:r>
              <w:r w:rsidRPr="003F32CF">
                <w:rPr>
                  <w:rFonts w:ascii="Times New Roman" w:eastAsiaTheme="majorEastAsia" w:hAnsi="Times New Roman" w:cs="Times New Roman"/>
                  <w:color w:val="4F81BD" w:themeColor="accent1"/>
                  <w:sz w:val="72"/>
                  <w:szCs w:val="72"/>
                </w:rPr>
                <w:t xml:space="preserve">ssignment title: </w:t>
              </w:r>
              <w:r>
                <w:rPr>
                  <w:rFonts w:ascii="Times New Roman" w:eastAsiaTheme="majorEastAsia" w:hAnsi="Times New Roman" w:cs="Times New Roman"/>
                  <w:color w:val="4F81BD" w:themeColor="accent1"/>
                  <w:sz w:val="72"/>
                  <w:szCs w:val="72"/>
                </w:rPr>
                <w:t>Qualitative research</w:t>
              </w:r>
            </w:p>
          </w:sdtContent>
        </w:sdt>
        <w:p w:rsidR="003F32CF" w:rsidRPr="003F32CF" w:rsidRDefault="003F32CF">
          <w:pPr>
            <w:pStyle w:val="NoSpacing"/>
            <w:jc w:val="center"/>
            <w:rPr>
              <w:rFonts w:ascii="Times New Roman" w:hAnsi="Times New Roman" w:cs="Times New Roman"/>
              <w:color w:val="4F81BD" w:themeColor="accent1"/>
              <w:sz w:val="28"/>
              <w:szCs w:val="28"/>
            </w:rPr>
          </w:pPr>
          <w:r w:rsidRPr="003F32CF">
            <w:rPr>
              <w:rFonts w:ascii="Times New Roman" w:hAnsi="Times New Roman" w:cs="Times New Roman"/>
              <w:noProof/>
              <w:color w:val="4F81BD" w:themeColor="accent1"/>
              <w:lang w:val="en-GB" w:eastAsia="en-GB"/>
            </w:rPr>
            <w:drawing>
              <wp:inline distT="0" distB="0" distL="0" distR="0" wp14:anchorId="0E2DCC59" wp14:editId="0E051CD2">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3F32CF" w:rsidRPr="003F32CF" w:rsidRDefault="003F32CF" w:rsidP="003F32CF">
          <w:pPr>
            <w:pStyle w:val="NoSpacing"/>
            <w:spacing w:before="480"/>
            <w:rPr>
              <w:rFonts w:ascii="Times New Roman" w:hAnsi="Times New Roman" w:cs="Times New Roman"/>
              <w:color w:val="4F81BD" w:themeColor="accent1"/>
              <w:sz w:val="52"/>
              <w:szCs w:val="52"/>
            </w:rPr>
          </w:pPr>
        </w:p>
        <w:p w:rsidR="003F32CF" w:rsidRPr="003F32CF" w:rsidRDefault="003F32CF" w:rsidP="003F32CF">
          <w:pPr>
            <w:pStyle w:val="NoSpacing"/>
            <w:spacing w:before="480"/>
            <w:rPr>
              <w:rFonts w:ascii="Times New Roman" w:hAnsi="Times New Roman" w:cs="Times New Roman"/>
              <w:color w:val="4F81BD" w:themeColor="accent1"/>
              <w:sz w:val="52"/>
              <w:szCs w:val="52"/>
            </w:rPr>
          </w:pPr>
          <w:r w:rsidRPr="003F32CF">
            <w:rPr>
              <w:rFonts w:ascii="Times New Roman" w:hAnsi="Times New Roman" w:cs="Times New Roman"/>
              <w:color w:val="4F81BD" w:themeColor="accent1"/>
              <w:sz w:val="52"/>
              <w:szCs w:val="52"/>
            </w:rPr>
            <w:t>Student number: 1805637</w:t>
          </w:r>
        </w:p>
        <w:p w:rsidR="003F32CF" w:rsidRDefault="003F32CF" w:rsidP="003F32CF">
          <w:pPr>
            <w:pStyle w:val="NoSpacing"/>
            <w:spacing w:before="480"/>
            <w:rPr>
              <w:rFonts w:ascii="Times New Roman" w:hAnsi="Times New Roman" w:cs="Times New Roman"/>
              <w:color w:val="4F81BD" w:themeColor="accent1"/>
              <w:sz w:val="52"/>
              <w:szCs w:val="52"/>
            </w:rPr>
          </w:pPr>
          <w:r w:rsidRPr="003F32CF">
            <w:rPr>
              <w:rFonts w:ascii="Times New Roman" w:hAnsi="Times New Roman" w:cs="Times New Roman"/>
              <w:color w:val="4F81BD" w:themeColor="accent1"/>
              <w:sz w:val="52"/>
              <w:szCs w:val="52"/>
            </w:rPr>
            <w:t>Module title: Entrepreneurial perspectives</w:t>
          </w:r>
        </w:p>
        <w:p w:rsidR="00FA3E2F" w:rsidRPr="003F32CF" w:rsidRDefault="00FA3E2F" w:rsidP="003F32CF">
          <w:pPr>
            <w:pStyle w:val="NoSpacing"/>
            <w:spacing w:before="480"/>
            <w:rPr>
              <w:rFonts w:ascii="Times New Roman" w:hAnsi="Times New Roman" w:cs="Times New Roman"/>
              <w:color w:val="4F81BD" w:themeColor="accent1"/>
              <w:sz w:val="52"/>
              <w:szCs w:val="52"/>
            </w:rPr>
          </w:pPr>
          <w:r>
            <w:rPr>
              <w:rFonts w:ascii="Times New Roman" w:hAnsi="Times New Roman" w:cs="Times New Roman"/>
              <w:color w:val="4F81BD" w:themeColor="accent1"/>
              <w:sz w:val="52"/>
              <w:szCs w:val="52"/>
            </w:rPr>
            <w:t>Module code: LCDB7003</w:t>
          </w:r>
        </w:p>
        <w:p w:rsidR="003F32CF" w:rsidRPr="003F32CF" w:rsidRDefault="003F32CF" w:rsidP="003F32CF">
          <w:pPr>
            <w:pStyle w:val="NoSpacing"/>
            <w:spacing w:before="480"/>
            <w:rPr>
              <w:rFonts w:ascii="Times New Roman" w:hAnsi="Times New Roman" w:cs="Times New Roman"/>
              <w:color w:val="4F81BD" w:themeColor="accent1"/>
              <w:sz w:val="52"/>
              <w:szCs w:val="52"/>
            </w:rPr>
          </w:pPr>
          <w:r w:rsidRPr="003F32CF">
            <w:rPr>
              <w:rFonts w:ascii="Times New Roman" w:hAnsi="Times New Roman" w:cs="Times New Roman"/>
              <w:color w:val="4F81BD" w:themeColor="accent1"/>
              <w:sz w:val="52"/>
              <w:szCs w:val="52"/>
            </w:rPr>
            <w:t xml:space="preserve">Lecturer: Dr. </w:t>
          </w:r>
          <w:proofErr w:type="spellStart"/>
          <w:r w:rsidR="00FA3E2F">
            <w:rPr>
              <w:rFonts w:ascii="Times New Roman" w:hAnsi="Times New Roman" w:cs="Times New Roman"/>
              <w:color w:val="4F81BD" w:themeColor="accent1"/>
              <w:sz w:val="52"/>
              <w:szCs w:val="52"/>
            </w:rPr>
            <w:t>Suman</w:t>
          </w:r>
          <w:proofErr w:type="spellEnd"/>
          <w:r w:rsidR="00FA3E2F">
            <w:rPr>
              <w:rFonts w:ascii="Times New Roman" w:hAnsi="Times New Roman" w:cs="Times New Roman"/>
              <w:color w:val="4F81BD" w:themeColor="accent1"/>
              <w:sz w:val="52"/>
              <w:szCs w:val="52"/>
            </w:rPr>
            <w:t xml:space="preserve"> </w:t>
          </w:r>
          <w:proofErr w:type="spellStart"/>
          <w:r w:rsidR="00FA3E2F">
            <w:rPr>
              <w:rFonts w:ascii="Times New Roman" w:hAnsi="Times New Roman" w:cs="Times New Roman"/>
              <w:color w:val="4F81BD" w:themeColor="accent1"/>
              <w:sz w:val="52"/>
              <w:szCs w:val="52"/>
            </w:rPr>
            <w:t>Saha</w:t>
          </w:r>
          <w:proofErr w:type="spellEnd"/>
        </w:p>
        <w:p w:rsidR="003F32CF" w:rsidRPr="003F32CF" w:rsidRDefault="003F32CF" w:rsidP="003F32CF">
          <w:pPr>
            <w:pStyle w:val="NoSpacing"/>
            <w:spacing w:before="480"/>
            <w:rPr>
              <w:color w:val="4F81BD" w:themeColor="accent1"/>
              <w:sz w:val="56"/>
              <w:szCs w:val="56"/>
            </w:rPr>
          </w:pPr>
        </w:p>
        <w:p w:rsidR="003F32CF" w:rsidRDefault="003F32CF">
          <w:pPr>
            <w:jc w:val="left"/>
            <w:rPr>
              <w:rFonts w:cs="Times New Roman"/>
              <w:szCs w:val="24"/>
            </w:rPr>
          </w:pPr>
          <w:r>
            <w:rPr>
              <w:rFonts w:cs="Times New Roman"/>
              <w:szCs w:val="24"/>
            </w:rPr>
            <w:br w:type="page"/>
          </w:r>
        </w:p>
      </w:sdtContent>
    </w:sdt>
    <w:p w:rsidR="00FA3E2F" w:rsidRPr="00FA3E2F" w:rsidRDefault="00FA3E2F" w:rsidP="00FA3E2F">
      <w:pPr>
        <w:keepNext/>
        <w:keepLines/>
        <w:spacing w:before="240" w:after="0"/>
        <w:outlineLvl w:val="0"/>
        <w:rPr>
          <w:rFonts w:eastAsia="Times New Roman" w:cs="Times New Roman"/>
          <w:b/>
          <w:szCs w:val="32"/>
          <w:lang w:val="en-IN"/>
        </w:rPr>
      </w:pPr>
      <w:bookmarkStart w:id="0" w:name="_Toc16619247"/>
      <w:r w:rsidRPr="00FA3E2F">
        <w:rPr>
          <w:rFonts w:eastAsia="Times New Roman" w:cs="Times New Roman"/>
          <w:b/>
          <w:szCs w:val="32"/>
          <w:lang w:val="en-IN"/>
        </w:rPr>
        <w:lastRenderedPageBreak/>
        <w:t>Abstract:</w:t>
      </w:r>
      <w:bookmarkEnd w:id="0"/>
    </w:p>
    <w:p w:rsidR="00FA3E2F" w:rsidRPr="00FA3E2F" w:rsidRDefault="00FA3E2F" w:rsidP="00FA3E2F">
      <w:pPr>
        <w:rPr>
          <w:rFonts w:eastAsia="Calibri" w:cs="Times New Roman"/>
          <w:b/>
          <w:i/>
          <w:szCs w:val="24"/>
          <w:lang w:val="en-GB"/>
        </w:rPr>
      </w:pPr>
      <w:r w:rsidRPr="00FA3E2F">
        <w:rPr>
          <w:rFonts w:eastAsia="Calibri" w:cs="Times New Roman"/>
          <w:szCs w:val="24"/>
          <w:lang w:val="en-IN"/>
        </w:rPr>
        <w:t xml:space="preserve"> The following research Proposal has depicted the necessity of maintaining effective motivational practices. Employees are the key driver of organisation and often face huge workload and pressure while performing their task. Additionally, they often asked to maintain the quality of work within the stipulated time.  Here, the need of motivating employees occurs as it leads employees to complete the organisational goal independently and enables workers to finish tasks before the given time.  The following research proposal demonstrates the requirement of maintaining motivational function in organisations. The study also displayed how an organisation can develop their global performances through motivating their internal workers.  The benefits of following motivational practices have implicated in this research work. The research work also demonstrated effective motivational theories such as Maslow’s Hierarchy of Needs Theory, Herzberg’s Two Factors Theory, Intrinsic motivation and Extrinsic motivation</w:t>
      </w:r>
      <w:r w:rsidRPr="00FA3E2F">
        <w:rPr>
          <w:rFonts w:eastAsia="Calibri" w:cs="Times New Roman"/>
          <w:i/>
          <w:szCs w:val="24"/>
          <w:lang w:val="en-IN"/>
        </w:rPr>
        <w:t xml:space="preserve"> </w:t>
      </w:r>
      <w:r w:rsidRPr="00FA3E2F">
        <w:rPr>
          <w:rFonts w:eastAsia="Calibri" w:cs="Times New Roman"/>
          <w:szCs w:val="24"/>
          <w:lang w:val="en-IN"/>
        </w:rPr>
        <w:t>theories and its benefits.</w:t>
      </w:r>
      <w:r w:rsidRPr="00FA3E2F">
        <w:rPr>
          <w:rFonts w:eastAsia="Calibri" w:cs="Times New Roman"/>
          <w:i/>
          <w:szCs w:val="24"/>
          <w:lang w:val="en-IN"/>
        </w:rPr>
        <w:t xml:space="preserve">  </w:t>
      </w:r>
    </w:p>
    <w:p w:rsidR="00FA3E2F" w:rsidRPr="00FA3E2F" w:rsidRDefault="00FA3E2F" w:rsidP="00FA3E2F">
      <w:pPr>
        <w:keepNext/>
        <w:keepLines/>
        <w:spacing w:before="240" w:after="0"/>
        <w:outlineLvl w:val="0"/>
        <w:rPr>
          <w:rFonts w:eastAsia="Times New Roman" w:cs="Times New Roman"/>
          <w:b/>
          <w:szCs w:val="24"/>
          <w:lang w:val="en-GB"/>
        </w:rPr>
      </w:pPr>
    </w:p>
    <w:p w:rsidR="00FA3E2F" w:rsidRPr="00FA3E2F" w:rsidRDefault="00FA3E2F" w:rsidP="00FA3E2F">
      <w:pPr>
        <w:rPr>
          <w:rFonts w:eastAsia="Calibri" w:cs="Times New Roman"/>
          <w:szCs w:val="24"/>
          <w:lang w:val="en-IN"/>
        </w:rPr>
      </w:pPr>
      <w:r w:rsidRPr="00FA3E2F">
        <w:rPr>
          <w:rFonts w:eastAsia="Calibri" w:cs="Times New Roman"/>
          <w:szCs w:val="24"/>
          <w:lang w:val="en-IN"/>
        </w:rPr>
        <w:br w:type="page"/>
      </w:r>
    </w:p>
    <w:sdt>
      <w:sdtPr>
        <w:rPr>
          <w:rFonts w:eastAsia="Calibri" w:cs="Times New Roman"/>
          <w:lang w:val="en-IN"/>
        </w:rPr>
        <w:id w:val="1719465889"/>
        <w:docPartObj>
          <w:docPartGallery w:val="Table of Contents"/>
          <w:docPartUnique/>
        </w:docPartObj>
      </w:sdtPr>
      <w:sdtContent>
        <w:p w:rsidR="00FA3E2F" w:rsidRPr="00FA3E2F" w:rsidRDefault="00FA3E2F" w:rsidP="00FA3E2F">
          <w:pPr>
            <w:keepNext/>
            <w:keepLines/>
            <w:spacing w:before="480" w:after="0" w:line="276" w:lineRule="auto"/>
            <w:jc w:val="left"/>
            <w:rPr>
              <w:rFonts w:ascii="Calibri Light" w:eastAsia="Times New Roman" w:hAnsi="Calibri Light" w:cs="Times New Roman"/>
              <w:b/>
              <w:bCs/>
              <w:sz w:val="28"/>
              <w:szCs w:val="28"/>
              <w:lang w:eastAsia="ja-JP"/>
            </w:rPr>
          </w:pPr>
          <w:r w:rsidRPr="00FA3E2F">
            <w:rPr>
              <w:rFonts w:ascii="Calibri Light" w:eastAsia="Times New Roman" w:hAnsi="Calibri Light" w:cs="Times New Roman"/>
              <w:b/>
              <w:bCs/>
              <w:sz w:val="28"/>
              <w:szCs w:val="28"/>
              <w:lang w:eastAsia="ja-JP"/>
            </w:rPr>
            <w:t>Table of Contents</w:t>
          </w:r>
        </w:p>
        <w:p w:rsidR="00FA3E2F" w:rsidRPr="00B62479" w:rsidRDefault="00FA3E2F" w:rsidP="00FA3E2F">
          <w:pPr>
            <w:tabs>
              <w:tab w:val="right" w:leader="dot" w:pos="9016"/>
            </w:tabs>
            <w:spacing w:after="100"/>
            <w:rPr>
              <w:rFonts w:ascii="Calibri" w:eastAsia="Times New Roman" w:hAnsi="Calibri" w:cs="Times New Roman"/>
              <w:b/>
              <w:noProof/>
              <w:sz w:val="22"/>
              <w:lang w:val="en-IN" w:eastAsia="en-IN"/>
            </w:rPr>
          </w:pPr>
          <w:r w:rsidRPr="00FA3E2F">
            <w:rPr>
              <w:rFonts w:eastAsia="Calibri" w:cs="Times New Roman"/>
              <w:lang w:val="en-IN"/>
            </w:rPr>
            <w:fldChar w:fldCharType="begin"/>
          </w:r>
          <w:r w:rsidRPr="00FA3E2F">
            <w:rPr>
              <w:rFonts w:eastAsia="Calibri" w:cs="Times New Roman"/>
              <w:lang w:val="en-IN"/>
            </w:rPr>
            <w:instrText xml:space="preserve"> TOC \o "1-3" \h \z \u </w:instrText>
          </w:r>
          <w:r w:rsidRPr="00FA3E2F">
            <w:rPr>
              <w:rFonts w:eastAsia="Calibri" w:cs="Times New Roman"/>
              <w:lang w:val="en-IN"/>
            </w:rPr>
            <w:fldChar w:fldCharType="separate"/>
          </w:r>
          <w:r w:rsidRPr="00B62479">
            <w:rPr>
              <w:rFonts w:eastAsia="Calibri" w:cs="Times New Roman"/>
              <w:b/>
              <w:noProof/>
              <w:color w:val="0563C1"/>
              <w:u w:val="single"/>
              <w:lang w:val="en-IN"/>
            </w:rPr>
            <w:t>Abstract:</w:t>
          </w:r>
          <w:r w:rsidRPr="00B62479">
            <w:rPr>
              <w:rFonts w:eastAsia="Calibri" w:cs="Times New Roman"/>
              <w:b/>
              <w:noProof/>
              <w:webHidden/>
              <w:color w:val="0563C1"/>
              <w:u w:val="single"/>
              <w:lang w:val="en-IN"/>
            </w:rPr>
            <w:tab/>
            <w:t>2</w:t>
          </w:r>
        </w:p>
        <w:p w:rsidR="00FA3E2F" w:rsidRPr="00B62479" w:rsidRDefault="00FA3E2F" w:rsidP="00FA3E2F">
          <w:pPr>
            <w:tabs>
              <w:tab w:val="right" w:leader="dot" w:pos="9016"/>
            </w:tabs>
            <w:spacing w:after="100"/>
            <w:rPr>
              <w:rFonts w:ascii="Calibri" w:eastAsia="Times New Roman" w:hAnsi="Calibri" w:cs="Times New Roman"/>
              <w:noProof/>
              <w:sz w:val="22"/>
              <w:lang w:val="en-IN" w:eastAsia="en-IN"/>
            </w:rPr>
          </w:pPr>
          <w:hyperlink r:id="rId7" w:anchor="_Toc16619248" w:history="1">
            <w:r w:rsidRPr="00B62479">
              <w:rPr>
                <w:rFonts w:eastAsia="Calibri" w:cs="Times New Roman"/>
                <w:noProof/>
                <w:color w:val="0563C1"/>
                <w:u w:val="single"/>
                <w:lang w:val="en-IN"/>
              </w:rPr>
              <w:t>1: Introduction</w:t>
            </w:r>
            <w:r w:rsidRPr="00B62479">
              <w:rPr>
                <w:rFonts w:eastAsia="Calibri" w:cs="Times New Roman"/>
                <w:noProof/>
                <w:webHidden/>
                <w:color w:val="0563C1"/>
                <w:u w:val="single"/>
                <w:lang w:val="en-IN"/>
              </w:rPr>
              <w:tab/>
              <w:t>5</w:t>
            </w:r>
          </w:hyperlink>
        </w:p>
        <w:p w:rsidR="00FA3E2F" w:rsidRPr="00B62479" w:rsidRDefault="00FA3E2F" w:rsidP="00FA3E2F">
          <w:pPr>
            <w:tabs>
              <w:tab w:val="right" w:leader="dot" w:pos="9016"/>
            </w:tabs>
            <w:spacing w:after="100"/>
            <w:ind w:left="240"/>
            <w:rPr>
              <w:rFonts w:ascii="Calibri" w:eastAsia="Times New Roman" w:hAnsi="Calibri" w:cs="Times New Roman"/>
              <w:b/>
              <w:noProof/>
              <w:sz w:val="22"/>
              <w:lang w:val="en-IN" w:eastAsia="en-IN"/>
            </w:rPr>
          </w:pPr>
          <w:hyperlink r:id="rId8" w:anchor="_Toc16619249" w:history="1">
            <w:r w:rsidRPr="00B62479">
              <w:rPr>
                <w:rFonts w:eastAsia="Calibri" w:cs="Times New Roman"/>
                <w:b/>
                <w:noProof/>
                <w:color w:val="0563C1"/>
                <w:u w:val="single"/>
                <w:lang w:val="en-IN"/>
              </w:rPr>
              <w:t>1.1: Research Background:</w:t>
            </w:r>
            <w:r w:rsidRPr="00B62479">
              <w:rPr>
                <w:rFonts w:eastAsia="Calibri" w:cs="Times New Roman"/>
                <w:b/>
                <w:noProof/>
                <w:webHidden/>
                <w:color w:val="0563C1"/>
                <w:u w:val="single"/>
                <w:lang w:val="en-IN"/>
              </w:rPr>
              <w:tab/>
              <w:t>5</w:t>
            </w:r>
          </w:hyperlink>
        </w:p>
        <w:p w:rsidR="00FA3E2F" w:rsidRPr="00B62479" w:rsidRDefault="00FA3E2F" w:rsidP="00FA3E2F">
          <w:pPr>
            <w:tabs>
              <w:tab w:val="right" w:leader="dot" w:pos="9016"/>
            </w:tabs>
            <w:spacing w:after="100"/>
            <w:ind w:left="240"/>
            <w:rPr>
              <w:rFonts w:ascii="Calibri" w:eastAsia="Times New Roman" w:hAnsi="Calibri" w:cs="Times New Roman"/>
              <w:b/>
              <w:noProof/>
              <w:sz w:val="22"/>
              <w:lang w:val="en-IN" w:eastAsia="en-IN"/>
            </w:rPr>
          </w:pPr>
          <w:hyperlink r:id="rId9" w:anchor="_Toc16619250" w:history="1">
            <w:r w:rsidRPr="00B62479">
              <w:rPr>
                <w:rFonts w:eastAsia="Calibri" w:cs="Times New Roman"/>
                <w:b/>
                <w:noProof/>
                <w:color w:val="0563C1"/>
                <w:u w:val="single"/>
                <w:lang w:val="en-IN"/>
              </w:rPr>
              <w:t>1.2: Research Aim:</w:t>
            </w:r>
            <w:r w:rsidRPr="00B62479">
              <w:rPr>
                <w:rFonts w:eastAsia="Calibri" w:cs="Times New Roman"/>
                <w:b/>
                <w:noProof/>
                <w:webHidden/>
                <w:color w:val="0563C1"/>
                <w:u w:val="single"/>
                <w:lang w:val="en-IN"/>
              </w:rPr>
              <w:tab/>
              <w:t>5</w:t>
            </w:r>
          </w:hyperlink>
        </w:p>
        <w:p w:rsidR="00FA3E2F" w:rsidRPr="00B62479" w:rsidRDefault="00FA3E2F" w:rsidP="00FA3E2F">
          <w:pPr>
            <w:tabs>
              <w:tab w:val="right" w:leader="dot" w:pos="9016"/>
            </w:tabs>
            <w:spacing w:after="100"/>
            <w:ind w:left="240"/>
            <w:rPr>
              <w:rFonts w:ascii="Calibri" w:eastAsia="Times New Roman" w:hAnsi="Calibri" w:cs="Times New Roman"/>
              <w:b/>
              <w:noProof/>
              <w:sz w:val="22"/>
              <w:lang w:val="en-IN" w:eastAsia="en-IN"/>
            </w:rPr>
          </w:pPr>
          <w:hyperlink r:id="rId10" w:anchor="_Toc16619251" w:history="1">
            <w:r w:rsidRPr="00B62479">
              <w:rPr>
                <w:rFonts w:eastAsia="Calibri" w:cs="Times New Roman"/>
                <w:b/>
                <w:noProof/>
                <w:color w:val="0563C1"/>
                <w:u w:val="single"/>
                <w:lang w:val="en-IN"/>
              </w:rPr>
              <w:t>1.3: Research Objective</w:t>
            </w:r>
            <w:r w:rsidRPr="00B62479">
              <w:rPr>
                <w:rFonts w:eastAsia="Calibri" w:cs="Times New Roman"/>
                <w:b/>
                <w:noProof/>
                <w:webHidden/>
                <w:color w:val="0563C1"/>
                <w:u w:val="single"/>
                <w:lang w:val="en-IN"/>
              </w:rPr>
              <w:tab/>
              <w:t>6</w:t>
            </w:r>
          </w:hyperlink>
        </w:p>
        <w:p w:rsidR="00FA3E2F" w:rsidRPr="00B62479" w:rsidRDefault="00FA3E2F" w:rsidP="00FA3E2F">
          <w:pPr>
            <w:tabs>
              <w:tab w:val="right" w:leader="dot" w:pos="9016"/>
            </w:tabs>
            <w:spacing w:after="100"/>
            <w:ind w:left="240"/>
            <w:rPr>
              <w:rFonts w:ascii="Calibri" w:eastAsia="Times New Roman" w:hAnsi="Calibri" w:cs="Times New Roman"/>
              <w:b/>
              <w:noProof/>
              <w:sz w:val="22"/>
              <w:lang w:val="en-IN" w:eastAsia="en-IN"/>
            </w:rPr>
          </w:pPr>
          <w:hyperlink r:id="rId11" w:anchor="_Toc16619252" w:history="1">
            <w:r w:rsidRPr="00B62479">
              <w:rPr>
                <w:rFonts w:eastAsia="Calibri" w:cs="Times New Roman"/>
                <w:b/>
                <w:noProof/>
                <w:color w:val="0563C1"/>
                <w:u w:val="single"/>
                <w:lang w:val="en-IN"/>
              </w:rPr>
              <w:t>1.4: Research Question:</w:t>
            </w:r>
            <w:r w:rsidRPr="00B62479">
              <w:rPr>
                <w:rFonts w:eastAsia="Calibri" w:cs="Times New Roman"/>
                <w:b/>
                <w:noProof/>
                <w:webHidden/>
                <w:color w:val="0563C1"/>
                <w:u w:val="single"/>
                <w:lang w:val="en-IN"/>
              </w:rPr>
              <w:tab/>
              <w:t>6</w:t>
            </w:r>
          </w:hyperlink>
        </w:p>
        <w:p w:rsidR="00FA3E2F" w:rsidRPr="00B62479" w:rsidRDefault="00FA3E2F" w:rsidP="00FA3E2F">
          <w:pPr>
            <w:tabs>
              <w:tab w:val="right" w:leader="dot" w:pos="9016"/>
            </w:tabs>
            <w:spacing w:after="100"/>
            <w:ind w:left="240"/>
            <w:rPr>
              <w:rFonts w:ascii="Calibri" w:eastAsia="Times New Roman" w:hAnsi="Calibri" w:cs="Times New Roman"/>
              <w:b/>
              <w:noProof/>
              <w:sz w:val="22"/>
              <w:lang w:val="en-IN" w:eastAsia="en-IN"/>
            </w:rPr>
          </w:pPr>
          <w:hyperlink r:id="rId12" w:anchor="_Toc16619253" w:history="1">
            <w:r w:rsidRPr="00B62479">
              <w:rPr>
                <w:rFonts w:eastAsia="Calibri" w:cs="Times New Roman"/>
                <w:b/>
                <w:noProof/>
                <w:color w:val="0563C1"/>
                <w:u w:val="single"/>
                <w:lang w:val="en-IN"/>
              </w:rPr>
              <w:t>1.5: Research Rationale</w:t>
            </w:r>
            <w:r w:rsidRPr="00B62479">
              <w:rPr>
                <w:rFonts w:eastAsia="Calibri" w:cs="Times New Roman"/>
                <w:b/>
                <w:noProof/>
                <w:webHidden/>
                <w:color w:val="0563C1"/>
                <w:u w:val="single"/>
                <w:lang w:val="en-IN"/>
              </w:rPr>
              <w:tab/>
              <w:t>6</w:t>
            </w:r>
          </w:hyperlink>
        </w:p>
        <w:p w:rsidR="00FA3E2F" w:rsidRPr="00B62479" w:rsidRDefault="00FA3E2F" w:rsidP="00FA3E2F">
          <w:pPr>
            <w:tabs>
              <w:tab w:val="right" w:leader="dot" w:pos="9016"/>
            </w:tabs>
            <w:spacing w:after="100"/>
            <w:ind w:left="240"/>
            <w:rPr>
              <w:rFonts w:ascii="Calibri" w:eastAsia="Times New Roman" w:hAnsi="Calibri" w:cs="Times New Roman"/>
              <w:b/>
              <w:noProof/>
              <w:sz w:val="22"/>
              <w:lang w:val="en-IN" w:eastAsia="en-IN"/>
            </w:rPr>
          </w:pPr>
          <w:hyperlink r:id="rId13" w:anchor="_Toc16619254" w:history="1">
            <w:r w:rsidRPr="00B62479">
              <w:rPr>
                <w:rFonts w:eastAsia="Calibri" w:cs="Times New Roman"/>
                <w:b/>
                <w:noProof/>
                <w:color w:val="0563C1"/>
                <w:u w:val="single"/>
                <w:lang w:val="en-IN"/>
              </w:rPr>
              <w:t>1.6: Research Structure</w:t>
            </w:r>
            <w:r w:rsidRPr="00B62479">
              <w:rPr>
                <w:rFonts w:eastAsia="Calibri" w:cs="Times New Roman"/>
                <w:b/>
                <w:noProof/>
                <w:webHidden/>
                <w:color w:val="0563C1"/>
                <w:u w:val="single"/>
                <w:lang w:val="en-IN"/>
              </w:rPr>
              <w:tab/>
              <w:t>7</w:t>
            </w:r>
          </w:hyperlink>
        </w:p>
        <w:p w:rsidR="00FA3E2F" w:rsidRPr="00FA3E2F" w:rsidRDefault="00FA3E2F" w:rsidP="00FA3E2F">
          <w:pPr>
            <w:tabs>
              <w:tab w:val="right" w:leader="dot" w:pos="9016"/>
            </w:tabs>
            <w:spacing w:after="100"/>
            <w:rPr>
              <w:rFonts w:ascii="Calibri" w:eastAsia="Times New Roman" w:hAnsi="Calibri" w:cs="Times New Roman"/>
              <w:noProof/>
              <w:sz w:val="22"/>
              <w:lang w:val="en-IN" w:eastAsia="en-IN"/>
            </w:rPr>
          </w:pPr>
          <w:hyperlink r:id="rId14" w:anchor="_Toc16619255" w:history="1">
            <w:r w:rsidRPr="00FA3E2F">
              <w:rPr>
                <w:rFonts w:eastAsia="Calibri" w:cs="Times New Roman"/>
                <w:noProof/>
                <w:color w:val="0563C1"/>
                <w:u w:val="single"/>
                <w:lang w:val="en-IN"/>
              </w:rPr>
              <w:t>Chapter 2: Literature Review</w:t>
            </w:r>
            <w:r w:rsidRPr="00FA3E2F">
              <w:rPr>
                <w:rFonts w:eastAsia="Calibri" w:cs="Times New Roman"/>
                <w:noProof/>
                <w:webHidden/>
                <w:color w:val="0563C1"/>
                <w:u w:val="single"/>
                <w:lang w:val="en-IN"/>
              </w:rPr>
              <w:tab/>
            </w:r>
            <w:r>
              <w:rPr>
                <w:rFonts w:eastAsia="Calibri" w:cs="Times New Roman"/>
                <w:noProof/>
                <w:webHidden/>
                <w:color w:val="0563C1"/>
                <w:u w:val="single"/>
                <w:lang w:val="en-IN"/>
              </w:rPr>
              <w:t>9</w:t>
            </w:r>
          </w:hyperlink>
        </w:p>
        <w:p w:rsidR="00FA3E2F" w:rsidRPr="00B62479" w:rsidRDefault="00FA3E2F" w:rsidP="00FA3E2F">
          <w:pPr>
            <w:tabs>
              <w:tab w:val="right" w:leader="dot" w:pos="9016"/>
            </w:tabs>
            <w:spacing w:after="100"/>
            <w:ind w:left="240"/>
            <w:rPr>
              <w:rFonts w:ascii="Calibri" w:eastAsia="Times New Roman" w:hAnsi="Calibri" w:cs="Times New Roman"/>
              <w:b/>
              <w:noProof/>
              <w:sz w:val="22"/>
              <w:lang w:val="en-IN" w:eastAsia="en-IN"/>
            </w:rPr>
          </w:pPr>
          <w:hyperlink r:id="rId15" w:anchor="_Toc16619256" w:history="1">
            <w:r w:rsidRPr="00B62479">
              <w:rPr>
                <w:rFonts w:eastAsia="Calibri" w:cs="Times New Roman"/>
                <w:b/>
                <w:noProof/>
                <w:color w:val="0563C1"/>
                <w:u w:val="single"/>
                <w:lang w:val="en-IN"/>
              </w:rPr>
              <w:t>2.1: Introduction:</w:t>
            </w:r>
            <w:r w:rsidRPr="00B62479">
              <w:rPr>
                <w:rFonts w:eastAsia="Calibri" w:cs="Times New Roman"/>
                <w:b/>
                <w:noProof/>
                <w:webHidden/>
                <w:color w:val="0563C1"/>
                <w:u w:val="single"/>
                <w:lang w:val="en-IN"/>
              </w:rPr>
              <w:tab/>
              <w:t>9</w:t>
            </w:r>
          </w:hyperlink>
        </w:p>
        <w:p w:rsidR="00FA3E2F" w:rsidRPr="00B62479" w:rsidRDefault="00FA3E2F" w:rsidP="00FA3E2F">
          <w:pPr>
            <w:tabs>
              <w:tab w:val="right" w:leader="dot" w:pos="9016"/>
            </w:tabs>
            <w:spacing w:after="100"/>
            <w:ind w:left="240"/>
            <w:rPr>
              <w:rFonts w:ascii="Calibri" w:eastAsia="Times New Roman" w:hAnsi="Calibri" w:cs="Times New Roman"/>
              <w:b/>
              <w:noProof/>
              <w:sz w:val="22"/>
              <w:lang w:val="en-IN" w:eastAsia="en-IN"/>
            </w:rPr>
          </w:pPr>
          <w:hyperlink r:id="rId16" w:anchor="_Toc16619257" w:history="1">
            <w:r w:rsidRPr="00B62479">
              <w:rPr>
                <w:rFonts w:eastAsia="Calibri" w:cs="Times New Roman"/>
                <w:b/>
                <w:noProof/>
                <w:color w:val="0563C1"/>
                <w:u w:val="single"/>
                <w:lang w:val="en-IN"/>
              </w:rPr>
              <w:t>2.2: Requirement of maintaining motivational practices:</w:t>
            </w:r>
            <w:r w:rsidRPr="00B62479">
              <w:rPr>
                <w:rFonts w:eastAsia="Calibri" w:cs="Times New Roman"/>
                <w:b/>
                <w:noProof/>
                <w:webHidden/>
                <w:color w:val="0563C1"/>
                <w:u w:val="single"/>
                <w:lang w:val="en-IN"/>
              </w:rPr>
              <w:tab/>
              <w:t>10</w:t>
            </w:r>
          </w:hyperlink>
        </w:p>
        <w:p w:rsidR="00FA3E2F" w:rsidRPr="00B62479" w:rsidRDefault="00FA3E2F" w:rsidP="00FA3E2F">
          <w:pPr>
            <w:tabs>
              <w:tab w:val="right" w:leader="dot" w:pos="9016"/>
            </w:tabs>
            <w:spacing w:after="100"/>
            <w:ind w:left="240"/>
            <w:rPr>
              <w:rFonts w:ascii="Calibri" w:eastAsia="Times New Roman" w:hAnsi="Calibri" w:cs="Times New Roman"/>
              <w:b/>
              <w:noProof/>
              <w:sz w:val="22"/>
              <w:lang w:val="en-IN" w:eastAsia="en-IN"/>
            </w:rPr>
          </w:pPr>
          <w:hyperlink r:id="rId17" w:anchor="_Toc16619258" w:history="1">
            <w:r w:rsidRPr="00B62479">
              <w:rPr>
                <w:rFonts w:eastAsia="Calibri" w:cs="Times New Roman"/>
                <w:b/>
                <w:noProof/>
                <w:color w:val="0563C1"/>
                <w:u w:val="single"/>
                <w:lang w:val="en-IN"/>
              </w:rPr>
              <w:t>2.3: Maslow’s Hierarchy of Needs Theory and its Benefits:</w:t>
            </w:r>
            <w:r w:rsidRPr="00B62479">
              <w:rPr>
                <w:rFonts w:eastAsia="Calibri" w:cs="Times New Roman"/>
                <w:b/>
                <w:noProof/>
                <w:webHidden/>
                <w:color w:val="0563C1"/>
                <w:u w:val="single"/>
                <w:lang w:val="en-IN"/>
              </w:rPr>
              <w:tab/>
              <w:t>11</w:t>
            </w:r>
          </w:hyperlink>
        </w:p>
        <w:p w:rsidR="00FA3E2F" w:rsidRPr="00B62479" w:rsidRDefault="00FA3E2F" w:rsidP="00FA3E2F">
          <w:pPr>
            <w:tabs>
              <w:tab w:val="right" w:leader="dot" w:pos="9016"/>
            </w:tabs>
            <w:spacing w:after="100"/>
            <w:ind w:left="240"/>
            <w:rPr>
              <w:rFonts w:ascii="Calibri" w:eastAsia="Times New Roman" w:hAnsi="Calibri" w:cs="Times New Roman"/>
              <w:b/>
              <w:noProof/>
              <w:sz w:val="22"/>
              <w:lang w:val="en-IN" w:eastAsia="en-IN"/>
            </w:rPr>
          </w:pPr>
          <w:hyperlink r:id="rId18" w:anchor="_Toc16619259" w:history="1">
            <w:r w:rsidRPr="00B62479">
              <w:rPr>
                <w:rFonts w:eastAsia="Calibri" w:cs="Times New Roman"/>
                <w:b/>
                <w:noProof/>
                <w:color w:val="0563C1"/>
                <w:u w:val="single"/>
                <w:lang w:val="en-IN"/>
              </w:rPr>
              <w:t>2.4: Herzberg’s Two Factors Theory and its Benefits:</w:t>
            </w:r>
            <w:r w:rsidRPr="00B62479">
              <w:rPr>
                <w:rFonts w:eastAsia="Calibri" w:cs="Times New Roman"/>
                <w:b/>
                <w:noProof/>
                <w:webHidden/>
                <w:color w:val="0563C1"/>
                <w:u w:val="single"/>
                <w:lang w:val="en-IN"/>
              </w:rPr>
              <w:tab/>
              <w:t>1</w:t>
            </w:r>
            <w:r w:rsidR="00B62479" w:rsidRPr="00B62479">
              <w:rPr>
                <w:rFonts w:eastAsia="Calibri" w:cs="Times New Roman"/>
                <w:b/>
                <w:noProof/>
                <w:webHidden/>
                <w:color w:val="0563C1"/>
                <w:u w:val="single"/>
                <w:lang w:val="en-IN"/>
              </w:rPr>
              <w:t>2</w:t>
            </w:r>
          </w:hyperlink>
        </w:p>
        <w:p w:rsidR="00FA3E2F" w:rsidRPr="00B62479" w:rsidRDefault="00FA3E2F" w:rsidP="00FA3E2F">
          <w:pPr>
            <w:tabs>
              <w:tab w:val="right" w:leader="dot" w:pos="9016"/>
            </w:tabs>
            <w:spacing w:after="100"/>
            <w:ind w:left="240"/>
            <w:rPr>
              <w:rFonts w:ascii="Calibri" w:eastAsia="Times New Roman" w:hAnsi="Calibri" w:cs="Times New Roman"/>
              <w:b/>
              <w:noProof/>
              <w:sz w:val="22"/>
              <w:lang w:val="en-IN" w:eastAsia="en-IN"/>
            </w:rPr>
          </w:pPr>
          <w:hyperlink r:id="rId19" w:anchor="_Toc16619260" w:history="1">
            <w:r w:rsidRPr="00B62479">
              <w:rPr>
                <w:rFonts w:eastAsia="Calibri" w:cs="Times New Roman"/>
                <w:b/>
                <w:noProof/>
                <w:color w:val="0563C1"/>
                <w:u w:val="single"/>
                <w:lang w:val="en-IN"/>
              </w:rPr>
              <w:t>2.5: How these Theories can sustain the Employees of Marks and Spencer to Enhance Their Performance</w:t>
            </w:r>
            <w:r w:rsidRPr="00B62479">
              <w:rPr>
                <w:rFonts w:eastAsia="Calibri" w:cs="Times New Roman"/>
                <w:b/>
                <w:noProof/>
                <w:webHidden/>
                <w:color w:val="0563C1"/>
                <w:u w:val="single"/>
                <w:lang w:val="en-IN"/>
              </w:rPr>
              <w:tab/>
              <w:t>13</w:t>
            </w:r>
          </w:hyperlink>
        </w:p>
        <w:p w:rsidR="00FA3E2F" w:rsidRPr="00B62479" w:rsidRDefault="00FA3E2F" w:rsidP="00FA3E2F">
          <w:pPr>
            <w:tabs>
              <w:tab w:val="right" w:leader="dot" w:pos="9016"/>
            </w:tabs>
            <w:spacing w:after="100"/>
            <w:ind w:left="240"/>
            <w:rPr>
              <w:rFonts w:ascii="Calibri" w:eastAsia="Times New Roman" w:hAnsi="Calibri" w:cs="Times New Roman"/>
              <w:b/>
              <w:noProof/>
              <w:sz w:val="22"/>
              <w:lang w:val="en-IN" w:eastAsia="en-IN"/>
            </w:rPr>
          </w:pPr>
          <w:hyperlink r:id="rId20" w:anchor="_Toc16619261" w:history="1">
            <w:r w:rsidRPr="00B62479">
              <w:rPr>
                <w:rFonts w:eastAsia="Calibri" w:cs="Times New Roman"/>
                <w:b/>
                <w:noProof/>
                <w:color w:val="0563C1"/>
                <w:u w:val="single"/>
                <w:lang w:val="en-IN"/>
              </w:rPr>
              <w:t>2.6 Difference between intrinsic and extrinsic motivation</w:t>
            </w:r>
            <w:r w:rsidRPr="00B62479">
              <w:rPr>
                <w:rFonts w:eastAsia="Calibri" w:cs="Times New Roman"/>
                <w:b/>
                <w:noProof/>
                <w:webHidden/>
                <w:color w:val="0563C1"/>
                <w:u w:val="single"/>
                <w:lang w:val="en-IN"/>
              </w:rPr>
              <w:tab/>
            </w:r>
            <w:r w:rsidR="00B62479" w:rsidRPr="00B62479">
              <w:rPr>
                <w:rFonts w:eastAsia="Calibri" w:cs="Times New Roman"/>
                <w:b/>
                <w:noProof/>
                <w:webHidden/>
                <w:color w:val="0563C1"/>
                <w:u w:val="single"/>
                <w:lang w:val="en-IN"/>
              </w:rPr>
              <w:t>13</w:t>
            </w:r>
          </w:hyperlink>
        </w:p>
        <w:p w:rsidR="00FA3E2F" w:rsidRPr="00B62479" w:rsidRDefault="00FA3E2F" w:rsidP="00FA3E2F">
          <w:pPr>
            <w:tabs>
              <w:tab w:val="right" w:leader="dot" w:pos="9016"/>
            </w:tabs>
            <w:spacing w:after="100"/>
            <w:ind w:left="240"/>
            <w:rPr>
              <w:rFonts w:ascii="Calibri" w:eastAsia="Times New Roman" w:hAnsi="Calibri" w:cs="Times New Roman"/>
              <w:b/>
              <w:noProof/>
              <w:sz w:val="22"/>
              <w:lang w:val="en-IN" w:eastAsia="en-IN"/>
            </w:rPr>
          </w:pPr>
          <w:hyperlink r:id="rId21" w:anchor="_Toc16619262" w:history="1">
            <w:r w:rsidRPr="00B62479">
              <w:rPr>
                <w:rFonts w:eastAsia="Calibri" w:cs="Times New Roman"/>
                <w:b/>
                <w:noProof/>
                <w:color w:val="0563C1"/>
                <w:u w:val="single"/>
                <w:lang w:val="en-IN"/>
              </w:rPr>
              <w:t>2.7 Advantages of intrinsic and extrinsic motivation</w:t>
            </w:r>
            <w:r w:rsidRPr="00B62479">
              <w:rPr>
                <w:rFonts w:eastAsia="Calibri" w:cs="Times New Roman"/>
                <w:b/>
                <w:noProof/>
                <w:webHidden/>
                <w:color w:val="0563C1"/>
                <w:u w:val="single"/>
                <w:lang w:val="en-IN"/>
              </w:rPr>
              <w:tab/>
              <w:t>14</w:t>
            </w:r>
          </w:hyperlink>
        </w:p>
        <w:p w:rsidR="00FA3E2F" w:rsidRPr="00B62479" w:rsidRDefault="00FA3E2F" w:rsidP="00FA3E2F">
          <w:pPr>
            <w:tabs>
              <w:tab w:val="right" w:leader="dot" w:pos="9016"/>
            </w:tabs>
            <w:spacing w:after="100"/>
            <w:ind w:left="240"/>
            <w:rPr>
              <w:rFonts w:ascii="Calibri" w:eastAsia="Times New Roman" w:hAnsi="Calibri" w:cs="Times New Roman"/>
              <w:b/>
              <w:noProof/>
              <w:sz w:val="22"/>
              <w:lang w:val="en-IN" w:eastAsia="en-IN"/>
            </w:rPr>
          </w:pPr>
          <w:hyperlink r:id="rId22" w:anchor="_Toc16619263" w:history="1">
            <w:r w:rsidRPr="00B62479">
              <w:rPr>
                <w:rFonts w:eastAsia="Calibri" w:cs="Times New Roman"/>
                <w:b/>
                <w:noProof/>
                <w:color w:val="0563C1"/>
                <w:u w:val="single"/>
                <w:lang w:val="en-IN"/>
              </w:rPr>
              <w:t>2.8 Disadvantages of intrinsic and extrinsic motivation</w:t>
            </w:r>
            <w:r w:rsidRPr="00B62479">
              <w:rPr>
                <w:rFonts w:eastAsia="Calibri" w:cs="Times New Roman"/>
                <w:b/>
                <w:noProof/>
                <w:webHidden/>
                <w:color w:val="0563C1"/>
                <w:u w:val="single"/>
                <w:lang w:val="en-IN"/>
              </w:rPr>
              <w:tab/>
            </w:r>
            <w:r w:rsidR="00B62479" w:rsidRPr="00B62479">
              <w:rPr>
                <w:rFonts w:eastAsia="Calibri" w:cs="Times New Roman"/>
                <w:b/>
                <w:noProof/>
                <w:webHidden/>
                <w:color w:val="0563C1"/>
                <w:u w:val="single"/>
                <w:lang w:val="en-IN"/>
              </w:rPr>
              <w:t>14</w:t>
            </w:r>
          </w:hyperlink>
        </w:p>
        <w:p w:rsidR="00FA3E2F" w:rsidRPr="00B62479" w:rsidRDefault="00FA3E2F" w:rsidP="00FA3E2F">
          <w:pPr>
            <w:tabs>
              <w:tab w:val="right" w:leader="dot" w:pos="9016"/>
            </w:tabs>
            <w:spacing w:after="100"/>
            <w:ind w:left="240"/>
            <w:rPr>
              <w:rFonts w:ascii="Calibri" w:eastAsia="Times New Roman" w:hAnsi="Calibri" w:cs="Times New Roman"/>
              <w:b/>
              <w:noProof/>
              <w:sz w:val="22"/>
              <w:lang w:val="en-IN" w:eastAsia="en-IN"/>
            </w:rPr>
          </w:pPr>
          <w:hyperlink r:id="rId23" w:anchor="_Toc16619264" w:history="1">
            <w:r w:rsidRPr="00B62479">
              <w:rPr>
                <w:rFonts w:eastAsia="Calibri" w:cs="Times New Roman"/>
                <w:b/>
                <w:noProof/>
                <w:color w:val="0563C1"/>
                <w:u w:val="single"/>
                <w:lang w:val="en-IN"/>
              </w:rPr>
              <w:t>2.9 Conceptual framework</w:t>
            </w:r>
            <w:r w:rsidRPr="00B62479">
              <w:rPr>
                <w:rFonts w:eastAsia="Calibri" w:cs="Times New Roman"/>
                <w:b/>
                <w:noProof/>
                <w:webHidden/>
                <w:color w:val="0563C1"/>
                <w:u w:val="single"/>
                <w:lang w:val="en-IN"/>
              </w:rPr>
              <w:tab/>
              <w:t>1</w:t>
            </w:r>
            <w:r w:rsidR="00B62479" w:rsidRPr="00B62479">
              <w:rPr>
                <w:rFonts w:eastAsia="Calibri" w:cs="Times New Roman"/>
                <w:b/>
                <w:noProof/>
                <w:webHidden/>
                <w:color w:val="0563C1"/>
                <w:u w:val="single"/>
                <w:lang w:val="en-IN"/>
              </w:rPr>
              <w:t>5</w:t>
            </w:r>
          </w:hyperlink>
        </w:p>
        <w:p w:rsidR="00FA3E2F" w:rsidRPr="00B62479" w:rsidRDefault="00B62479" w:rsidP="00FA3E2F">
          <w:pPr>
            <w:tabs>
              <w:tab w:val="right" w:leader="dot" w:pos="9016"/>
            </w:tabs>
            <w:spacing w:after="100"/>
            <w:rPr>
              <w:rFonts w:ascii="Calibri" w:eastAsia="Times New Roman" w:hAnsi="Calibri" w:cs="Times New Roman"/>
              <w:b/>
              <w:noProof/>
              <w:sz w:val="22"/>
              <w:lang w:val="en-IN" w:eastAsia="en-IN"/>
            </w:rPr>
          </w:pPr>
          <w:r w:rsidRPr="00B62479">
            <w:rPr>
              <w:rFonts w:eastAsia="Calibri" w:cs="Times New Roman"/>
              <w:b/>
              <w:lang w:val="en-IN"/>
            </w:rPr>
            <w:t xml:space="preserve">    </w:t>
          </w:r>
          <w:hyperlink r:id="rId24" w:anchor="_Toc16619265" w:history="1">
            <w:r w:rsidR="00FA3E2F" w:rsidRPr="00B62479">
              <w:rPr>
                <w:rFonts w:eastAsia="Calibri" w:cs="Times New Roman"/>
                <w:b/>
                <w:noProof/>
                <w:color w:val="0563C1"/>
                <w:u w:val="single"/>
                <w:lang w:val="en-IN"/>
              </w:rPr>
              <w:t>2.10 summary of the chapter</w:t>
            </w:r>
            <w:r w:rsidRPr="00B62479">
              <w:rPr>
                <w:rFonts w:eastAsia="Calibri" w:cs="Times New Roman"/>
                <w:b/>
                <w:noProof/>
                <w:color w:val="0563C1"/>
                <w:u w:val="single"/>
                <w:lang w:val="en-IN"/>
              </w:rPr>
              <w:t>…………………………………………………………….</w:t>
            </w:r>
            <w:r w:rsidR="00FA3E2F" w:rsidRPr="00B62479">
              <w:rPr>
                <w:rFonts w:eastAsia="Calibri" w:cs="Times New Roman"/>
                <w:b/>
                <w:noProof/>
                <w:webHidden/>
                <w:color w:val="0563C1"/>
                <w:u w:val="single"/>
                <w:lang w:val="en-IN"/>
              </w:rPr>
              <w:t>1</w:t>
            </w:r>
            <w:r w:rsidRPr="00B62479">
              <w:rPr>
                <w:rFonts w:eastAsia="Calibri" w:cs="Times New Roman"/>
                <w:b/>
                <w:noProof/>
                <w:webHidden/>
                <w:color w:val="0563C1"/>
                <w:u w:val="single"/>
                <w:lang w:val="en-IN"/>
              </w:rPr>
              <w:t>6</w:t>
            </w:r>
          </w:hyperlink>
        </w:p>
        <w:p w:rsidR="00FA3E2F" w:rsidRPr="00FA3E2F" w:rsidRDefault="00FA3E2F" w:rsidP="00FA3E2F">
          <w:pPr>
            <w:tabs>
              <w:tab w:val="right" w:leader="dot" w:pos="9016"/>
            </w:tabs>
            <w:spacing w:after="100"/>
            <w:rPr>
              <w:rFonts w:ascii="Calibri" w:eastAsia="Times New Roman" w:hAnsi="Calibri" w:cs="Times New Roman"/>
              <w:noProof/>
              <w:sz w:val="22"/>
              <w:lang w:val="en-IN" w:eastAsia="en-IN"/>
            </w:rPr>
          </w:pPr>
          <w:hyperlink r:id="rId25" w:anchor="_Toc16619266" w:history="1">
            <w:r w:rsidRPr="00FA3E2F">
              <w:rPr>
                <w:rFonts w:eastAsia="Calibri" w:cs="Times New Roman"/>
                <w:noProof/>
                <w:color w:val="0563C1"/>
                <w:u w:val="single"/>
                <w:lang w:val="en-IN"/>
              </w:rPr>
              <w:t>Chapter 3:  Research Methodology</w:t>
            </w:r>
            <w:r w:rsidRPr="00FA3E2F">
              <w:rPr>
                <w:rFonts w:eastAsia="Calibri" w:cs="Times New Roman"/>
                <w:noProof/>
                <w:webHidden/>
                <w:color w:val="0563C1"/>
                <w:u w:val="single"/>
                <w:lang w:val="en-IN"/>
              </w:rPr>
              <w:tab/>
            </w:r>
            <w:r>
              <w:rPr>
                <w:rFonts w:eastAsia="Calibri" w:cs="Times New Roman"/>
                <w:noProof/>
                <w:webHidden/>
                <w:color w:val="0563C1"/>
                <w:u w:val="single"/>
                <w:lang w:val="en-IN"/>
              </w:rPr>
              <w:t>1</w:t>
            </w:r>
            <w:r w:rsidR="00B62479">
              <w:rPr>
                <w:rFonts w:eastAsia="Calibri" w:cs="Times New Roman"/>
                <w:noProof/>
                <w:webHidden/>
                <w:color w:val="0563C1"/>
                <w:u w:val="single"/>
                <w:lang w:val="en-IN"/>
              </w:rPr>
              <w:t>7</w:t>
            </w:r>
          </w:hyperlink>
        </w:p>
        <w:p w:rsidR="00FA3E2F" w:rsidRPr="00B62479" w:rsidRDefault="00FA3E2F" w:rsidP="00FA3E2F">
          <w:pPr>
            <w:tabs>
              <w:tab w:val="right" w:leader="dot" w:pos="9016"/>
            </w:tabs>
            <w:spacing w:after="100"/>
            <w:ind w:left="240"/>
            <w:rPr>
              <w:rFonts w:ascii="Calibri" w:eastAsia="Times New Roman" w:hAnsi="Calibri" w:cs="Times New Roman"/>
              <w:b/>
              <w:noProof/>
              <w:sz w:val="22"/>
              <w:lang w:val="en-IN" w:eastAsia="en-IN"/>
            </w:rPr>
          </w:pPr>
          <w:hyperlink r:id="rId26" w:anchor="_Toc16619267" w:history="1">
            <w:r w:rsidRPr="00B62479">
              <w:rPr>
                <w:rFonts w:eastAsia="Calibri" w:cs="Times New Roman"/>
                <w:b/>
                <w:noProof/>
                <w:color w:val="0563C1"/>
                <w:u w:val="single"/>
                <w:lang w:val="en-IN"/>
              </w:rPr>
              <w:t>3.1: Introduction of the chapter</w:t>
            </w:r>
            <w:r w:rsidRPr="00B62479">
              <w:rPr>
                <w:rFonts w:eastAsia="Calibri" w:cs="Times New Roman"/>
                <w:b/>
                <w:noProof/>
                <w:webHidden/>
                <w:color w:val="0563C1"/>
                <w:u w:val="single"/>
                <w:lang w:val="en-IN"/>
              </w:rPr>
              <w:tab/>
              <w:t>1</w:t>
            </w:r>
            <w:r w:rsidR="00B62479">
              <w:rPr>
                <w:rFonts w:eastAsia="Calibri" w:cs="Times New Roman"/>
                <w:b/>
                <w:noProof/>
                <w:webHidden/>
                <w:color w:val="0563C1"/>
                <w:u w:val="single"/>
                <w:lang w:val="en-IN"/>
              </w:rPr>
              <w:t>7</w:t>
            </w:r>
          </w:hyperlink>
        </w:p>
        <w:p w:rsidR="00FA3E2F" w:rsidRPr="00B62479" w:rsidRDefault="00FA3E2F" w:rsidP="00FA3E2F">
          <w:pPr>
            <w:tabs>
              <w:tab w:val="right" w:leader="dot" w:pos="9016"/>
            </w:tabs>
            <w:spacing w:after="100"/>
            <w:ind w:left="240"/>
            <w:rPr>
              <w:rFonts w:ascii="Calibri" w:eastAsia="Times New Roman" w:hAnsi="Calibri" w:cs="Times New Roman"/>
              <w:b/>
              <w:noProof/>
              <w:sz w:val="22"/>
              <w:lang w:val="en-IN" w:eastAsia="en-IN"/>
            </w:rPr>
          </w:pPr>
          <w:hyperlink r:id="rId27" w:anchor="_Toc16619268" w:history="1">
            <w:r w:rsidRPr="00B62479">
              <w:rPr>
                <w:rFonts w:eastAsia="Calibri" w:cs="Times New Roman"/>
                <w:b/>
                <w:noProof/>
                <w:color w:val="0563C1"/>
                <w:u w:val="single"/>
                <w:lang w:val="en-GB"/>
              </w:rPr>
              <w:t>3.2: Research Outline</w:t>
            </w:r>
            <w:r w:rsidRPr="00B62479">
              <w:rPr>
                <w:rFonts w:eastAsia="Calibri" w:cs="Times New Roman"/>
                <w:b/>
                <w:noProof/>
                <w:webHidden/>
                <w:color w:val="0563C1"/>
                <w:u w:val="single"/>
                <w:lang w:val="en-IN"/>
              </w:rPr>
              <w:tab/>
              <w:t>1</w:t>
            </w:r>
            <w:r w:rsidR="00B62479">
              <w:rPr>
                <w:rFonts w:eastAsia="Calibri" w:cs="Times New Roman"/>
                <w:b/>
                <w:noProof/>
                <w:webHidden/>
                <w:color w:val="0563C1"/>
                <w:u w:val="single"/>
                <w:lang w:val="en-IN"/>
              </w:rPr>
              <w:t>7</w:t>
            </w:r>
          </w:hyperlink>
        </w:p>
        <w:p w:rsidR="00FA3E2F" w:rsidRPr="00B62479" w:rsidRDefault="00FA3E2F" w:rsidP="00FA3E2F">
          <w:pPr>
            <w:tabs>
              <w:tab w:val="right" w:leader="dot" w:pos="9016"/>
            </w:tabs>
            <w:spacing w:after="100"/>
            <w:ind w:left="240"/>
            <w:rPr>
              <w:rFonts w:ascii="Calibri" w:eastAsia="Times New Roman" w:hAnsi="Calibri" w:cs="Times New Roman"/>
              <w:b/>
              <w:noProof/>
              <w:sz w:val="22"/>
              <w:lang w:val="en-IN" w:eastAsia="en-IN"/>
            </w:rPr>
          </w:pPr>
          <w:hyperlink r:id="rId28" w:anchor="_Toc16619269" w:history="1">
            <w:r w:rsidRPr="00B62479">
              <w:rPr>
                <w:rFonts w:eastAsia="Calibri" w:cs="Times New Roman"/>
                <w:b/>
                <w:noProof/>
                <w:color w:val="0563C1"/>
                <w:u w:val="single"/>
                <w:lang w:val="en-IN"/>
              </w:rPr>
              <w:t>3.3: Research Purpose</w:t>
            </w:r>
            <w:r w:rsidRPr="00B62479">
              <w:rPr>
                <w:rFonts w:eastAsia="Calibri" w:cs="Times New Roman"/>
                <w:b/>
                <w:noProof/>
                <w:webHidden/>
                <w:color w:val="0563C1"/>
                <w:u w:val="single"/>
                <w:lang w:val="en-IN"/>
              </w:rPr>
              <w:tab/>
              <w:t>1</w:t>
            </w:r>
            <w:r w:rsidR="00B62479">
              <w:rPr>
                <w:rFonts w:eastAsia="Calibri" w:cs="Times New Roman"/>
                <w:b/>
                <w:noProof/>
                <w:webHidden/>
                <w:color w:val="0563C1"/>
                <w:u w:val="single"/>
                <w:lang w:val="en-IN"/>
              </w:rPr>
              <w:t>7</w:t>
            </w:r>
          </w:hyperlink>
        </w:p>
        <w:p w:rsidR="00FA3E2F" w:rsidRPr="00B62479" w:rsidRDefault="00FA3E2F" w:rsidP="00FA3E2F">
          <w:pPr>
            <w:tabs>
              <w:tab w:val="right" w:leader="dot" w:pos="9016"/>
            </w:tabs>
            <w:spacing w:after="100"/>
            <w:ind w:left="240"/>
            <w:rPr>
              <w:rFonts w:ascii="Calibri" w:eastAsia="Times New Roman" w:hAnsi="Calibri" w:cs="Times New Roman"/>
              <w:b/>
              <w:noProof/>
              <w:sz w:val="22"/>
              <w:lang w:val="en-IN" w:eastAsia="en-IN"/>
            </w:rPr>
          </w:pPr>
          <w:hyperlink r:id="rId29" w:anchor="_Toc16619270" w:history="1">
            <w:r w:rsidRPr="00B62479">
              <w:rPr>
                <w:rFonts w:eastAsia="Calibri" w:cs="Times New Roman"/>
                <w:b/>
                <w:noProof/>
                <w:color w:val="0563C1"/>
                <w:u w:val="single"/>
                <w:lang w:val="en-IN"/>
              </w:rPr>
              <w:t>3.4: Research design</w:t>
            </w:r>
            <w:r w:rsidRPr="00B62479">
              <w:rPr>
                <w:rFonts w:eastAsia="Calibri" w:cs="Times New Roman"/>
                <w:b/>
                <w:noProof/>
                <w:webHidden/>
                <w:color w:val="0563C1"/>
                <w:u w:val="single"/>
                <w:lang w:val="en-IN"/>
              </w:rPr>
              <w:tab/>
              <w:t>1</w:t>
            </w:r>
            <w:r w:rsidR="00B62479">
              <w:rPr>
                <w:rFonts w:eastAsia="Calibri" w:cs="Times New Roman"/>
                <w:b/>
                <w:noProof/>
                <w:webHidden/>
                <w:color w:val="0563C1"/>
                <w:u w:val="single"/>
                <w:lang w:val="en-IN"/>
              </w:rPr>
              <w:t>7</w:t>
            </w:r>
          </w:hyperlink>
        </w:p>
        <w:p w:rsidR="00FA3E2F" w:rsidRPr="00B62479" w:rsidRDefault="00FA3E2F" w:rsidP="00FA3E2F">
          <w:pPr>
            <w:tabs>
              <w:tab w:val="right" w:leader="dot" w:pos="9016"/>
            </w:tabs>
            <w:spacing w:after="100"/>
            <w:ind w:left="240"/>
            <w:rPr>
              <w:rFonts w:ascii="Calibri" w:eastAsia="Times New Roman" w:hAnsi="Calibri" w:cs="Times New Roman"/>
              <w:b/>
              <w:noProof/>
              <w:sz w:val="22"/>
              <w:lang w:val="en-IN" w:eastAsia="en-IN"/>
            </w:rPr>
          </w:pPr>
          <w:hyperlink r:id="rId30" w:anchor="_Toc16619271" w:history="1">
            <w:r w:rsidRPr="00B62479">
              <w:rPr>
                <w:rFonts w:eastAsia="Calibri" w:cs="Times New Roman"/>
                <w:b/>
                <w:noProof/>
                <w:color w:val="0563C1"/>
                <w:u w:val="single"/>
                <w:lang w:val="en-IN"/>
              </w:rPr>
              <w:t>3.5: Research philosophy</w:t>
            </w:r>
            <w:r w:rsidRPr="00B62479">
              <w:rPr>
                <w:rFonts w:eastAsia="Calibri" w:cs="Times New Roman"/>
                <w:b/>
                <w:noProof/>
                <w:webHidden/>
                <w:color w:val="0563C1"/>
                <w:u w:val="single"/>
                <w:lang w:val="en-IN"/>
              </w:rPr>
              <w:tab/>
              <w:t>1</w:t>
            </w:r>
            <w:r w:rsidR="00B62479">
              <w:rPr>
                <w:rFonts w:eastAsia="Calibri" w:cs="Times New Roman"/>
                <w:b/>
                <w:noProof/>
                <w:webHidden/>
                <w:color w:val="0563C1"/>
                <w:u w:val="single"/>
                <w:lang w:val="en-IN"/>
              </w:rPr>
              <w:t>8</w:t>
            </w:r>
          </w:hyperlink>
        </w:p>
        <w:p w:rsidR="00FA3E2F" w:rsidRPr="00B62479" w:rsidRDefault="00FA3E2F" w:rsidP="00FA3E2F">
          <w:pPr>
            <w:tabs>
              <w:tab w:val="right" w:leader="dot" w:pos="9016"/>
            </w:tabs>
            <w:spacing w:after="100"/>
            <w:ind w:left="240"/>
            <w:rPr>
              <w:rFonts w:ascii="Calibri" w:eastAsia="Times New Roman" w:hAnsi="Calibri" w:cs="Times New Roman"/>
              <w:b/>
              <w:noProof/>
              <w:sz w:val="22"/>
              <w:lang w:val="en-IN" w:eastAsia="en-IN"/>
            </w:rPr>
          </w:pPr>
          <w:hyperlink r:id="rId31" w:anchor="_Toc16619272" w:history="1">
            <w:r w:rsidRPr="00B62479">
              <w:rPr>
                <w:rFonts w:eastAsia="Calibri" w:cs="Times New Roman"/>
                <w:b/>
                <w:noProof/>
                <w:color w:val="0563C1"/>
                <w:u w:val="single"/>
                <w:lang w:val="en-IN"/>
              </w:rPr>
              <w:t>3.6: Research approach</w:t>
            </w:r>
            <w:r w:rsidRPr="00B62479">
              <w:rPr>
                <w:rFonts w:eastAsia="Calibri" w:cs="Times New Roman"/>
                <w:b/>
                <w:noProof/>
                <w:webHidden/>
                <w:color w:val="0563C1"/>
                <w:u w:val="single"/>
                <w:lang w:val="en-IN"/>
              </w:rPr>
              <w:tab/>
              <w:t>1</w:t>
            </w:r>
            <w:r w:rsidR="00B62479">
              <w:rPr>
                <w:rFonts w:eastAsia="Calibri" w:cs="Times New Roman"/>
                <w:b/>
                <w:noProof/>
                <w:webHidden/>
                <w:color w:val="0563C1"/>
                <w:u w:val="single"/>
                <w:lang w:val="en-IN"/>
              </w:rPr>
              <w:t>8</w:t>
            </w:r>
          </w:hyperlink>
        </w:p>
        <w:p w:rsidR="00FA3E2F" w:rsidRPr="00B62479" w:rsidRDefault="00FA3E2F" w:rsidP="00FA3E2F">
          <w:pPr>
            <w:tabs>
              <w:tab w:val="right" w:leader="dot" w:pos="9016"/>
            </w:tabs>
            <w:spacing w:after="100"/>
            <w:ind w:left="240"/>
            <w:rPr>
              <w:rFonts w:ascii="Calibri" w:eastAsia="Times New Roman" w:hAnsi="Calibri" w:cs="Times New Roman"/>
              <w:b/>
              <w:noProof/>
              <w:sz w:val="22"/>
              <w:lang w:val="en-IN" w:eastAsia="en-IN"/>
            </w:rPr>
          </w:pPr>
          <w:hyperlink r:id="rId32" w:anchor="_Toc16619273" w:history="1">
            <w:r w:rsidRPr="00B62479">
              <w:rPr>
                <w:rFonts w:eastAsia="Calibri" w:cs="Times New Roman"/>
                <w:b/>
                <w:noProof/>
                <w:color w:val="0563C1"/>
                <w:u w:val="single"/>
                <w:lang w:val="en-IN"/>
              </w:rPr>
              <w:t>3.7: Research strategy</w:t>
            </w:r>
            <w:r w:rsidRPr="00B62479">
              <w:rPr>
                <w:rFonts w:eastAsia="Calibri" w:cs="Times New Roman"/>
                <w:b/>
                <w:noProof/>
                <w:webHidden/>
                <w:color w:val="0563C1"/>
                <w:u w:val="single"/>
                <w:lang w:val="en-IN"/>
              </w:rPr>
              <w:tab/>
              <w:t>1</w:t>
            </w:r>
            <w:r w:rsidR="00B62479">
              <w:rPr>
                <w:rFonts w:eastAsia="Calibri" w:cs="Times New Roman"/>
                <w:b/>
                <w:noProof/>
                <w:webHidden/>
                <w:color w:val="0563C1"/>
                <w:u w:val="single"/>
                <w:lang w:val="en-IN"/>
              </w:rPr>
              <w:t>9</w:t>
            </w:r>
          </w:hyperlink>
        </w:p>
        <w:p w:rsidR="00FA3E2F" w:rsidRPr="00B62479" w:rsidRDefault="00FA3E2F" w:rsidP="00FA3E2F">
          <w:pPr>
            <w:tabs>
              <w:tab w:val="right" w:leader="dot" w:pos="9016"/>
            </w:tabs>
            <w:spacing w:after="100"/>
            <w:ind w:left="240"/>
            <w:rPr>
              <w:rFonts w:ascii="Calibri" w:eastAsia="Times New Roman" w:hAnsi="Calibri" w:cs="Times New Roman"/>
              <w:b/>
              <w:noProof/>
              <w:sz w:val="22"/>
              <w:lang w:val="en-IN" w:eastAsia="en-IN"/>
            </w:rPr>
          </w:pPr>
          <w:hyperlink r:id="rId33" w:anchor="_Toc16619274" w:history="1">
            <w:r w:rsidRPr="00B62479">
              <w:rPr>
                <w:rFonts w:eastAsia="Calibri" w:cs="Times New Roman"/>
                <w:b/>
                <w:noProof/>
                <w:color w:val="0563C1"/>
                <w:u w:val="single"/>
                <w:lang w:val="en-IN"/>
              </w:rPr>
              <w:t>3.8 Data collection method</w:t>
            </w:r>
            <w:r w:rsidRPr="00B62479">
              <w:rPr>
                <w:rFonts w:eastAsia="Calibri" w:cs="Times New Roman"/>
                <w:b/>
                <w:noProof/>
                <w:webHidden/>
                <w:color w:val="0563C1"/>
                <w:u w:val="single"/>
                <w:lang w:val="en-IN"/>
              </w:rPr>
              <w:tab/>
            </w:r>
            <w:r w:rsidR="00B62479">
              <w:rPr>
                <w:rFonts w:eastAsia="Calibri" w:cs="Times New Roman"/>
                <w:b/>
                <w:noProof/>
                <w:webHidden/>
                <w:color w:val="0563C1"/>
                <w:u w:val="single"/>
                <w:lang w:val="en-IN"/>
              </w:rPr>
              <w:t>19</w:t>
            </w:r>
          </w:hyperlink>
        </w:p>
        <w:p w:rsidR="00FA3E2F" w:rsidRPr="00B62479" w:rsidRDefault="00FA3E2F" w:rsidP="00FA3E2F">
          <w:pPr>
            <w:tabs>
              <w:tab w:val="right" w:leader="dot" w:pos="9016"/>
            </w:tabs>
            <w:spacing w:after="100"/>
            <w:ind w:left="240"/>
            <w:rPr>
              <w:rFonts w:ascii="Calibri" w:eastAsia="Times New Roman" w:hAnsi="Calibri" w:cs="Times New Roman"/>
              <w:b/>
              <w:noProof/>
              <w:sz w:val="22"/>
              <w:lang w:val="en-IN" w:eastAsia="en-IN"/>
            </w:rPr>
          </w:pPr>
          <w:hyperlink r:id="rId34" w:anchor="_Toc16619275" w:history="1">
            <w:r w:rsidRPr="00B62479">
              <w:rPr>
                <w:rFonts w:eastAsia="Calibri" w:cs="Times New Roman"/>
                <w:b/>
                <w:noProof/>
                <w:color w:val="0563C1"/>
                <w:u w:val="single"/>
                <w:lang w:val="en-IN"/>
              </w:rPr>
              <w:t>3.9 Data analysis</w:t>
            </w:r>
            <w:r w:rsidRPr="00B62479">
              <w:rPr>
                <w:rFonts w:eastAsia="Calibri" w:cs="Times New Roman"/>
                <w:b/>
                <w:noProof/>
                <w:webHidden/>
                <w:color w:val="0563C1"/>
                <w:u w:val="single"/>
                <w:lang w:val="en-IN"/>
              </w:rPr>
              <w:tab/>
            </w:r>
            <w:r w:rsidR="00B62479">
              <w:rPr>
                <w:rFonts w:eastAsia="Calibri" w:cs="Times New Roman"/>
                <w:b/>
                <w:noProof/>
                <w:webHidden/>
                <w:color w:val="0563C1"/>
                <w:u w:val="single"/>
                <w:lang w:val="en-IN"/>
              </w:rPr>
              <w:t>19</w:t>
            </w:r>
          </w:hyperlink>
        </w:p>
        <w:p w:rsidR="00FA3E2F" w:rsidRPr="00B62479" w:rsidRDefault="00FA3E2F" w:rsidP="00FA3E2F">
          <w:pPr>
            <w:tabs>
              <w:tab w:val="right" w:leader="dot" w:pos="9016"/>
            </w:tabs>
            <w:spacing w:after="100"/>
            <w:ind w:left="240"/>
            <w:rPr>
              <w:rFonts w:ascii="Calibri" w:eastAsia="Times New Roman" w:hAnsi="Calibri" w:cs="Times New Roman"/>
              <w:b/>
              <w:noProof/>
              <w:sz w:val="22"/>
              <w:lang w:val="en-IN" w:eastAsia="en-IN"/>
            </w:rPr>
          </w:pPr>
          <w:hyperlink r:id="rId35" w:anchor="_Toc16619276" w:history="1">
            <w:r w:rsidRPr="00B62479">
              <w:rPr>
                <w:rFonts w:eastAsia="Calibri" w:cs="Times New Roman"/>
                <w:b/>
                <w:noProof/>
                <w:color w:val="0563C1"/>
                <w:u w:val="single"/>
                <w:lang w:val="en-IN"/>
              </w:rPr>
              <w:t>3.10 Data Reliability</w:t>
            </w:r>
            <w:r w:rsidRPr="00B62479">
              <w:rPr>
                <w:rFonts w:eastAsia="Calibri" w:cs="Times New Roman"/>
                <w:b/>
                <w:noProof/>
                <w:webHidden/>
                <w:color w:val="0563C1"/>
                <w:u w:val="single"/>
                <w:lang w:val="en-IN"/>
              </w:rPr>
              <w:tab/>
            </w:r>
            <w:r w:rsidR="00B62479">
              <w:rPr>
                <w:rFonts w:eastAsia="Calibri" w:cs="Times New Roman"/>
                <w:b/>
                <w:noProof/>
                <w:webHidden/>
                <w:color w:val="0563C1"/>
                <w:u w:val="single"/>
                <w:lang w:val="en-IN"/>
              </w:rPr>
              <w:t>20</w:t>
            </w:r>
          </w:hyperlink>
        </w:p>
        <w:p w:rsidR="00FA3E2F" w:rsidRPr="00B62479" w:rsidRDefault="00FA3E2F" w:rsidP="00FA3E2F">
          <w:pPr>
            <w:tabs>
              <w:tab w:val="right" w:leader="dot" w:pos="9016"/>
            </w:tabs>
            <w:spacing w:after="100"/>
            <w:ind w:left="240"/>
            <w:rPr>
              <w:rFonts w:ascii="Calibri" w:eastAsia="Times New Roman" w:hAnsi="Calibri" w:cs="Times New Roman"/>
              <w:b/>
              <w:noProof/>
              <w:sz w:val="22"/>
              <w:lang w:val="en-IN" w:eastAsia="en-IN"/>
            </w:rPr>
          </w:pPr>
          <w:hyperlink r:id="rId36" w:anchor="_Toc16619277" w:history="1">
            <w:r w:rsidRPr="00B62479">
              <w:rPr>
                <w:rFonts w:eastAsia="Calibri" w:cs="Times New Roman"/>
                <w:b/>
                <w:noProof/>
                <w:color w:val="0563C1"/>
                <w:u w:val="single"/>
                <w:lang w:val="en-IN"/>
              </w:rPr>
              <w:t>3.11 Time Horizon</w:t>
            </w:r>
            <w:r w:rsidRPr="00B62479">
              <w:rPr>
                <w:rFonts w:eastAsia="Calibri" w:cs="Times New Roman"/>
                <w:b/>
                <w:noProof/>
                <w:webHidden/>
                <w:color w:val="0563C1"/>
                <w:u w:val="single"/>
                <w:lang w:val="en-IN"/>
              </w:rPr>
              <w:tab/>
              <w:t>2</w:t>
            </w:r>
            <w:r w:rsidR="00B62479">
              <w:rPr>
                <w:rFonts w:eastAsia="Calibri" w:cs="Times New Roman"/>
                <w:b/>
                <w:noProof/>
                <w:webHidden/>
                <w:color w:val="0563C1"/>
                <w:u w:val="single"/>
                <w:lang w:val="en-IN"/>
              </w:rPr>
              <w:t>0</w:t>
            </w:r>
          </w:hyperlink>
        </w:p>
        <w:p w:rsidR="00FA3E2F" w:rsidRPr="00B62479" w:rsidRDefault="00FA3E2F" w:rsidP="00FA3E2F">
          <w:pPr>
            <w:tabs>
              <w:tab w:val="right" w:leader="dot" w:pos="9016"/>
            </w:tabs>
            <w:spacing w:after="100"/>
            <w:ind w:left="240"/>
            <w:rPr>
              <w:rFonts w:ascii="Calibri" w:eastAsia="Times New Roman" w:hAnsi="Calibri" w:cs="Times New Roman"/>
              <w:b/>
              <w:noProof/>
              <w:sz w:val="22"/>
              <w:lang w:val="en-IN" w:eastAsia="en-IN"/>
            </w:rPr>
          </w:pPr>
          <w:hyperlink r:id="rId37" w:anchor="_Toc16619278" w:history="1">
            <w:r w:rsidRPr="00B62479">
              <w:rPr>
                <w:rFonts w:eastAsia="Calibri" w:cs="Times New Roman"/>
                <w:b/>
                <w:noProof/>
                <w:color w:val="0563C1"/>
                <w:u w:val="single"/>
                <w:lang w:val="en-IN"/>
              </w:rPr>
              <w:t>3.12 Sample size and sampling technique</w:t>
            </w:r>
            <w:r w:rsidRPr="00B62479">
              <w:rPr>
                <w:rFonts w:eastAsia="Calibri" w:cs="Times New Roman"/>
                <w:b/>
                <w:noProof/>
                <w:webHidden/>
                <w:color w:val="0563C1"/>
                <w:u w:val="single"/>
                <w:lang w:val="en-IN"/>
              </w:rPr>
              <w:tab/>
              <w:t>2</w:t>
            </w:r>
            <w:r w:rsidR="00B62479">
              <w:rPr>
                <w:rFonts w:eastAsia="Calibri" w:cs="Times New Roman"/>
                <w:b/>
                <w:noProof/>
                <w:webHidden/>
                <w:color w:val="0563C1"/>
                <w:u w:val="single"/>
                <w:lang w:val="en-IN"/>
              </w:rPr>
              <w:t>0</w:t>
            </w:r>
          </w:hyperlink>
        </w:p>
        <w:p w:rsidR="00FA3E2F" w:rsidRPr="00B62479" w:rsidRDefault="00FA3E2F" w:rsidP="00FA3E2F">
          <w:pPr>
            <w:tabs>
              <w:tab w:val="right" w:leader="dot" w:pos="9016"/>
            </w:tabs>
            <w:spacing w:after="100"/>
            <w:ind w:left="240"/>
            <w:rPr>
              <w:rFonts w:ascii="Calibri" w:eastAsia="Times New Roman" w:hAnsi="Calibri" w:cs="Times New Roman"/>
              <w:b/>
              <w:noProof/>
              <w:sz w:val="22"/>
              <w:lang w:val="en-IN" w:eastAsia="en-IN"/>
            </w:rPr>
          </w:pPr>
          <w:hyperlink r:id="rId38" w:anchor="_Toc16619279" w:history="1">
            <w:r w:rsidRPr="00B62479">
              <w:rPr>
                <w:rFonts w:eastAsia="Calibri" w:cs="Times New Roman"/>
                <w:b/>
                <w:noProof/>
                <w:color w:val="0563C1"/>
                <w:u w:val="single"/>
                <w:lang w:val="en-IN"/>
              </w:rPr>
              <w:t>3.13 Inclusion criteria</w:t>
            </w:r>
            <w:r w:rsidRPr="00B62479">
              <w:rPr>
                <w:rFonts w:eastAsia="Calibri" w:cs="Times New Roman"/>
                <w:b/>
                <w:noProof/>
                <w:webHidden/>
                <w:color w:val="0563C1"/>
                <w:u w:val="single"/>
                <w:lang w:val="en-IN"/>
              </w:rPr>
              <w:tab/>
              <w:t>2</w:t>
            </w:r>
            <w:r w:rsidR="00B62479">
              <w:rPr>
                <w:rFonts w:eastAsia="Calibri" w:cs="Times New Roman"/>
                <w:b/>
                <w:noProof/>
                <w:webHidden/>
                <w:color w:val="0563C1"/>
                <w:u w:val="single"/>
                <w:lang w:val="en-IN"/>
              </w:rPr>
              <w:t>1</w:t>
            </w:r>
          </w:hyperlink>
        </w:p>
        <w:p w:rsidR="00FA3E2F" w:rsidRPr="00B62479" w:rsidRDefault="00FA3E2F" w:rsidP="00FA3E2F">
          <w:pPr>
            <w:tabs>
              <w:tab w:val="right" w:leader="dot" w:pos="9016"/>
            </w:tabs>
            <w:spacing w:after="100"/>
            <w:ind w:left="240"/>
            <w:rPr>
              <w:rFonts w:ascii="Calibri" w:eastAsia="Times New Roman" w:hAnsi="Calibri" w:cs="Times New Roman"/>
              <w:b/>
              <w:noProof/>
              <w:sz w:val="22"/>
              <w:lang w:val="en-IN" w:eastAsia="en-IN"/>
            </w:rPr>
          </w:pPr>
          <w:hyperlink r:id="rId39" w:anchor="_Toc16619280" w:history="1">
            <w:r w:rsidRPr="00B62479">
              <w:rPr>
                <w:rFonts w:eastAsia="Calibri" w:cs="Times New Roman"/>
                <w:b/>
                <w:noProof/>
                <w:color w:val="0563C1"/>
                <w:u w:val="single"/>
                <w:lang w:val="en-IN"/>
              </w:rPr>
              <w:t>3.14 Exclusion criteria</w:t>
            </w:r>
            <w:r w:rsidRPr="00B62479">
              <w:rPr>
                <w:rFonts w:eastAsia="Calibri" w:cs="Times New Roman"/>
                <w:b/>
                <w:noProof/>
                <w:webHidden/>
                <w:color w:val="0563C1"/>
                <w:u w:val="single"/>
                <w:lang w:val="en-IN"/>
              </w:rPr>
              <w:tab/>
            </w:r>
            <w:r w:rsidRPr="00B62479">
              <w:rPr>
                <w:rFonts w:eastAsia="Calibri" w:cs="Times New Roman"/>
                <w:b/>
                <w:noProof/>
                <w:webHidden/>
                <w:color w:val="0563C1"/>
                <w:u w:val="single"/>
                <w:lang w:val="en-IN"/>
              </w:rPr>
              <w:fldChar w:fldCharType="begin"/>
            </w:r>
            <w:r w:rsidRPr="00B62479">
              <w:rPr>
                <w:rFonts w:eastAsia="Calibri" w:cs="Times New Roman"/>
                <w:b/>
                <w:noProof/>
                <w:webHidden/>
                <w:color w:val="0563C1"/>
                <w:u w:val="single"/>
                <w:lang w:val="en-IN"/>
              </w:rPr>
              <w:instrText xml:space="preserve"> PAGEREF _Toc16619280 \h </w:instrText>
            </w:r>
            <w:r w:rsidRPr="00B62479">
              <w:rPr>
                <w:rFonts w:eastAsia="Calibri" w:cs="Times New Roman"/>
                <w:b/>
                <w:noProof/>
                <w:webHidden/>
                <w:color w:val="0563C1"/>
                <w:u w:val="single"/>
                <w:lang w:val="en-IN"/>
              </w:rPr>
            </w:r>
            <w:r w:rsidRPr="00B62479">
              <w:rPr>
                <w:rFonts w:eastAsia="Calibri" w:cs="Times New Roman"/>
                <w:b/>
                <w:noProof/>
                <w:webHidden/>
                <w:color w:val="0563C1"/>
                <w:u w:val="single"/>
                <w:lang w:val="en-IN"/>
              </w:rPr>
              <w:fldChar w:fldCharType="separate"/>
            </w:r>
            <w:r w:rsidRPr="00B62479">
              <w:rPr>
                <w:rFonts w:eastAsia="Calibri" w:cs="Times New Roman"/>
                <w:b/>
                <w:noProof/>
                <w:webHidden/>
                <w:color w:val="0563C1"/>
                <w:u w:val="single"/>
                <w:lang w:val="en-IN"/>
              </w:rPr>
              <w:t>2</w:t>
            </w:r>
            <w:r w:rsidR="00B62479">
              <w:rPr>
                <w:rFonts w:eastAsia="Calibri" w:cs="Times New Roman"/>
                <w:b/>
                <w:noProof/>
                <w:webHidden/>
                <w:color w:val="0563C1"/>
                <w:u w:val="single"/>
                <w:lang w:val="en-IN"/>
              </w:rPr>
              <w:t>1</w:t>
            </w:r>
            <w:r w:rsidRPr="00B62479">
              <w:rPr>
                <w:rFonts w:eastAsia="Calibri" w:cs="Times New Roman"/>
                <w:b/>
                <w:noProof/>
                <w:webHidden/>
                <w:color w:val="0563C1"/>
                <w:u w:val="single"/>
                <w:lang w:val="en-IN"/>
              </w:rPr>
              <w:fldChar w:fldCharType="end"/>
            </w:r>
          </w:hyperlink>
        </w:p>
        <w:p w:rsidR="00FA3E2F" w:rsidRPr="00B62479" w:rsidRDefault="00FA3E2F" w:rsidP="00FA3E2F">
          <w:pPr>
            <w:tabs>
              <w:tab w:val="right" w:leader="dot" w:pos="9016"/>
            </w:tabs>
            <w:spacing w:after="100"/>
            <w:ind w:left="240"/>
            <w:rPr>
              <w:rFonts w:ascii="Calibri" w:eastAsia="Times New Roman" w:hAnsi="Calibri" w:cs="Times New Roman"/>
              <w:b/>
              <w:noProof/>
              <w:sz w:val="22"/>
              <w:lang w:val="en-IN" w:eastAsia="en-IN"/>
            </w:rPr>
          </w:pPr>
          <w:hyperlink r:id="rId40" w:anchor="_Toc16619281" w:history="1">
            <w:r w:rsidRPr="00B62479">
              <w:rPr>
                <w:rFonts w:eastAsia="Calibri" w:cs="Times New Roman"/>
                <w:b/>
                <w:noProof/>
                <w:color w:val="0563C1"/>
                <w:u w:val="single"/>
                <w:lang w:val="en-IN"/>
              </w:rPr>
              <w:t>3.15 Ethical consideration</w:t>
            </w:r>
            <w:r w:rsidRPr="00B62479">
              <w:rPr>
                <w:rFonts w:eastAsia="Calibri" w:cs="Times New Roman"/>
                <w:b/>
                <w:noProof/>
                <w:webHidden/>
                <w:color w:val="0563C1"/>
                <w:u w:val="single"/>
                <w:lang w:val="en-IN"/>
              </w:rPr>
              <w:tab/>
              <w:t>2</w:t>
            </w:r>
            <w:r w:rsidR="00B62479">
              <w:rPr>
                <w:rFonts w:eastAsia="Calibri" w:cs="Times New Roman"/>
                <w:b/>
                <w:noProof/>
                <w:webHidden/>
                <w:color w:val="0563C1"/>
                <w:u w:val="single"/>
                <w:lang w:val="en-IN"/>
              </w:rPr>
              <w:t>1</w:t>
            </w:r>
          </w:hyperlink>
        </w:p>
        <w:p w:rsidR="00FA3E2F" w:rsidRPr="00B62479" w:rsidRDefault="00FA3E2F" w:rsidP="00FA3E2F">
          <w:pPr>
            <w:tabs>
              <w:tab w:val="right" w:leader="dot" w:pos="9016"/>
            </w:tabs>
            <w:spacing w:after="100"/>
            <w:ind w:left="240"/>
            <w:rPr>
              <w:rFonts w:ascii="Calibri" w:eastAsia="Times New Roman" w:hAnsi="Calibri" w:cs="Times New Roman"/>
              <w:b/>
              <w:noProof/>
              <w:sz w:val="22"/>
              <w:lang w:val="en-IN" w:eastAsia="en-IN"/>
            </w:rPr>
          </w:pPr>
          <w:hyperlink r:id="rId41" w:anchor="_Toc16619282" w:history="1">
            <w:r w:rsidRPr="00B62479">
              <w:rPr>
                <w:rFonts w:eastAsia="Calibri" w:cs="Times New Roman"/>
                <w:b/>
                <w:noProof/>
                <w:color w:val="0563C1"/>
                <w:u w:val="single"/>
                <w:lang w:val="en-IN"/>
              </w:rPr>
              <w:t>3.16 Research timeline or Gantt chart</w:t>
            </w:r>
            <w:r w:rsidRPr="00B62479">
              <w:rPr>
                <w:rFonts w:eastAsia="Calibri" w:cs="Times New Roman"/>
                <w:b/>
                <w:noProof/>
                <w:webHidden/>
                <w:color w:val="0563C1"/>
                <w:u w:val="single"/>
                <w:lang w:val="en-IN"/>
              </w:rPr>
              <w:tab/>
              <w:t>2</w:t>
            </w:r>
            <w:r w:rsidR="00B62479">
              <w:rPr>
                <w:rFonts w:eastAsia="Calibri" w:cs="Times New Roman"/>
                <w:b/>
                <w:noProof/>
                <w:webHidden/>
                <w:color w:val="0563C1"/>
                <w:u w:val="single"/>
                <w:lang w:val="en-IN"/>
              </w:rPr>
              <w:t>2</w:t>
            </w:r>
          </w:hyperlink>
        </w:p>
        <w:p w:rsidR="00FA3E2F" w:rsidRPr="00B62479" w:rsidRDefault="00FA3E2F" w:rsidP="00FA3E2F">
          <w:pPr>
            <w:tabs>
              <w:tab w:val="right" w:leader="dot" w:pos="9016"/>
            </w:tabs>
            <w:spacing w:after="100"/>
            <w:ind w:left="240"/>
            <w:rPr>
              <w:rFonts w:ascii="Calibri" w:eastAsia="Times New Roman" w:hAnsi="Calibri" w:cs="Times New Roman"/>
              <w:b/>
              <w:noProof/>
              <w:sz w:val="22"/>
              <w:lang w:val="en-IN" w:eastAsia="en-IN"/>
            </w:rPr>
          </w:pPr>
          <w:hyperlink r:id="rId42" w:anchor="_Toc16619283" w:history="1">
            <w:r w:rsidRPr="00B62479">
              <w:rPr>
                <w:rFonts w:eastAsia="Calibri" w:cs="Times New Roman"/>
                <w:b/>
                <w:noProof/>
                <w:color w:val="0563C1"/>
                <w:u w:val="single"/>
                <w:lang w:val="en-IN"/>
              </w:rPr>
              <w:t>3.17 Summary of the chapter</w:t>
            </w:r>
            <w:r w:rsidRPr="00B62479">
              <w:rPr>
                <w:rFonts w:eastAsia="Calibri" w:cs="Times New Roman"/>
                <w:b/>
                <w:noProof/>
                <w:webHidden/>
                <w:color w:val="0563C1"/>
                <w:u w:val="single"/>
                <w:lang w:val="en-IN"/>
              </w:rPr>
              <w:tab/>
              <w:t>2</w:t>
            </w:r>
            <w:r w:rsidR="00B62479">
              <w:rPr>
                <w:rFonts w:eastAsia="Calibri" w:cs="Times New Roman"/>
                <w:b/>
                <w:noProof/>
                <w:webHidden/>
                <w:color w:val="0563C1"/>
                <w:u w:val="single"/>
                <w:lang w:val="en-IN"/>
              </w:rPr>
              <w:t>6</w:t>
            </w:r>
          </w:hyperlink>
        </w:p>
        <w:p w:rsidR="00FA3E2F" w:rsidRDefault="00FA3E2F" w:rsidP="00FA3E2F">
          <w:pPr>
            <w:tabs>
              <w:tab w:val="right" w:leader="dot" w:pos="9016"/>
            </w:tabs>
            <w:spacing w:after="100"/>
            <w:rPr>
              <w:rFonts w:eastAsia="Calibri" w:cs="Times New Roman"/>
              <w:lang w:val="en-IN"/>
            </w:rPr>
          </w:pPr>
          <w:hyperlink r:id="rId43" w:anchor="_Toc16619284" w:history="1">
            <w:r w:rsidRPr="00FA3E2F">
              <w:rPr>
                <w:rFonts w:eastAsia="Calibri" w:cs="Times New Roman"/>
                <w:noProof/>
                <w:color w:val="0563C1"/>
                <w:u w:val="single"/>
                <w:lang w:val="en-IN"/>
              </w:rPr>
              <w:t>Chapter 4: Conclusion</w:t>
            </w:r>
            <w:r w:rsidRPr="00FA3E2F">
              <w:rPr>
                <w:rFonts w:eastAsia="Calibri" w:cs="Times New Roman"/>
                <w:noProof/>
                <w:webHidden/>
                <w:color w:val="0563C1"/>
                <w:u w:val="single"/>
                <w:lang w:val="en-IN"/>
              </w:rPr>
              <w:tab/>
            </w:r>
            <w:r>
              <w:rPr>
                <w:rFonts w:eastAsia="Calibri" w:cs="Times New Roman"/>
                <w:noProof/>
                <w:webHidden/>
                <w:color w:val="0563C1"/>
                <w:u w:val="single"/>
                <w:lang w:val="en-IN"/>
              </w:rPr>
              <w:t>2</w:t>
            </w:r>
            <w:r w:rsidR="00B62479">
              <w:rPr>
                <w:rFonts w:eastAsia="Calibri" w:cs="Times New Roman"/>
                <w:noProof/>
                <w:webHidden/>
                <w:color w:val="0563C1"/>
                <w:u w:val="single"/>
                <w:lang w:val="en-IN"/>
              </w:rPr>
              <w:t>6</w:t>
            </w:r>
          </w:hyperlink>
        </w:p>
        <w:p w:rsidR="00B62479" w:rsidRPr="00467654" w:rsidRDefault="007774FB" w:rsidP="00FA3E2F">
          <w:pPr>
            <w:tabs>
              <w:tab w:val="right" w:leader="dot" w:pos="9016"/>
            </w:tabs>
            <w:spacing w:after="100"/>
            <w:rPr>
              <w:rFonts w:eastAsia="Calibri" w:cs="Times New Roman"/>
              <w:b/>
              <w:lang w:val="en-IN"/>
            </w:rPr>
          </w:pPr>
          <w:r w:rsidRPr="00467654">
            <w:rPr>
              <w:rFonts w:eastAsia="Calibri" w:cs="Times New Roman"/>
              <w:b/>
              <w:noProof/>
              <w:color w:val="0563C1"/>
              <w:u w:val="single"/>
              <w:lang w:val="en-IN"/>
            </w:rPr>
            <w:t xml:space="preserve">Reflective essay </w:t>
          </w:r>
          <w:r w:rsidRPr="00467654">
            <w:rPr>
              <w:rFonts w:eastAsia="Calibri" w:cs="Times New Roman"/>
              <w:b/>
              <w:noProof/>
              <w:webHidden/>
              <w:color w:val="0563C1"/>
              <w:u w:val="single"/>
              <w:lang w:val="en-IN"/>
            </w:rPr>
            <w:tab/>
            <w:t>2</w:t>
          </w:r>
          <w:r w:rsidRPr="00467654">
            <w:rPr>
              <w:rFonts w:eastAsia="Calibri" w:cs="Times New Roman"/>
              <w:b/>
              <w:noProof/>
              <w:webHidden/>
              <w:color w:val="0563C1"/>
              <w:u w:val="single"/>
              <w:lang w:val="en-IN"/>
            </w:rPr>
            <w:t>7</w:t>
          </w:r>
        </w:p>
        <w:p w:rsidR="00FA3E2F" w:rsidRPr="00467654" w:rsidRDefault="00FA3E2F" w:rsidP="00FA3E2F">
          <w:pPr>
            <w:tabs>
              <w:tab w:val="right" w:leader="dot" w:pos="9016"/>
            </w:tabs>
            <w:spacing w:after="100"/>
            <w:rPr>
              <w:rFonts w:ascii="Calibri" w:eastAsia="Times New Roman" w:hAnsi="Calibri" w:cs="Times New Roman"/>
              <w:b/>
              <w:noProof/>
              <w:sz w:val="22"/>
              <w:lang w:val="en-IN" w:eastAsia="en-IN"/>
            </w:rPr>
          </w:pPr>
          <w:hyperlink r:id="rId44" w:anchor="_Toc16619285" w:history="1">
            <w:r w:rsidRPr="00467654">
              <w:rPr>
                <w:rFonts w:eastAsia="Calibri" w:cs="Times New Roman"/>
                <w:b/>
                <w:noProof/>
                <w:color w:val="0563C1"/>
                <w:u w:val="single"/>
                <w:lang w:val="en-IN"/>
              </w:rPr>
              <w:t>Bibliography</w:t>
            </w:r>
            <w:r w:rsidRPr="00467654">
              <w:rPr>
                <w:rFonts w:eastAsia="Calibri" w:cs="Times New Roman"/>
                <w:b/>
                <w:noProof/>
                <w:webHidden/>
                <w:color w:val="0563C1"/>
                <w:u w:val="single"/>
                <w:lang w:val="en-IN"/>
              </w:rPr>
              <w:tab/>
            </w:r>
            <w:r w:rsidR="007774FB" w:rsidRPr="00467654">
              <w:rPr>
                <w:rFonts w:eastAsia="Calibri" w:cs="Times New Roman"/>
                <w:b/>
                <w:noProof/>
                <w:webHidden/>
                <w:color w:val="0563C1"/>
                <w:u w:val="single"/>
                <w:lang w:val="en-IN"/>
              </w:rPr>
              <w:t>30</w:t>
            </w:r>
          </w:hyperlink>
        </w:p>
        <w:p w:rsidR="00FA3E2F" w:rsidRPr="00FA3E2F" w:rsidRDefault="00FA3E2F" w:rsidP="00FA3E2F">
          <w:pPr>
            <w:rPr>
              <w:rFonts w:eastAsia="Calibri" w:cs="Times New Roman"/>
              <w:lang w:val="en-IN"/>
            </w:rPr>
          </w:pPr>
          <w:r w:rsidRPr="00FA3E2F">
            <w:rPr>
              <w:rFonts w:eastAsia="Calibri" w:cs="Times New Roman"/>
              <w:b/>
              <w:bCs/>
              <w:noProof/>
              <w:lang w:val="en-IN"/>
            </w:rPr>
            <w:fldChar w:fldCharType="end"/>
          </w:r>
        </w:p>
      </w:sdtContent>
    </w:sdt>
    <w:p w:rsidR="00FA3E2F" w:rsidRPr="00FA3E2F" w:rsidRDefault="00FA3E2F" w:rsidP="00FA3E2F">
      <w:pPr>
        <w:rPr>
          <w:rFonts w:eastAsia="Calibri" w:cs="Times New Roman"/>
          <w:b/>
          <w:szCs w:val="24"/>
          <w:lang w:val="en-IN"/>
        </w:rPr>
      </w:pPr>
    </w:p>
    <w:p w:rsidR="00FA3E2F" w:rsidRPr="00FA3E2F" w:rsidRDefault="00FA3E2F" w:rsidP="00FA3E2F">
      <w:pPr>
        <w:rPr>
          <w:rFonts w:eastAsia="Calibri" w:cs="Times New Roman"/>
          <w:szCs w:val="24"/>
          <w:lang w:val="en-IN"/>
        </w:rPr>
      </w:pPr>
      <w:r w:rsidRPr="00FA3E2F">
        <w:rPr>
          <w:rFonts w:eastAsia="Calibri" w:cs="Times New Roman"/>
          <w:szCs w:val="24"/>
          <w:lang w:val="en-IN"/>
        </w:rPr>
        <w:t xml:space="preserve"> </w:t>
      </w:r>
      <w:r w:rsidRPr="00FA3E2F">
        <w:rPr>
          <w:rFonts w:eastAsia="Calibri" w:cs="Times New Roman"/>
          <w:szCs w:val="24"/>
          <w:lang w:val="en-IN"/>
        </w:rPr>
        <w:br w:type="page"/>
      </w:r>
      <w:bookmarkStart w:id="1" w:name="_GoBack"/>
      <w:bookmarkEnd w:id="1"/>
    </w:p>
    <w:p w:rsidR="00FA3E2F" w:rsidRPr="00FA3E2F" w:rsidRDefault="00FA3E2F" w:rsidP="00FA3E2F">
      <w:pPr>
        <w:rPr>
          <w:rFonts w:eastAsia="Calibri" w:cs="Times New Roman"/>
          <w:szCs w:val="24"/>
          <w:lang w:val="en-IN"/>
        </w:rPr>
      </w:pPr>
    </w:p>
    <w:p w:rsidR="00FA3E2F" w:rsidRPr="00FA3E2F" w:rsidRDefault="00FA3E2F" w:rsidP="00FA3E2F">
      <w:pPr>
        <w:keepNext/>
        <w:keepLines/>
        <w:spacing w:before="240" w:after="0"/>
        <w:outlineLvl w:val="0"/>
        <w:rPr>
          <w:rFonts w:eastAsia="Times New Roman" w:cs="Times New Roman"/>
          <w:b/>
          <w:szCs w:val="24"/>
          <w:lang w:val="en-IN"/>
        </w:rPr>
      </w:pPr>
      <w:bookmarkStart w:id="2" w:name="_Toc16619248"/>
      <w:r w:rsidRPr="00FA3E2F">
        <w:rPr>
          <w:rFonts w:eastAsia="Times New Roman" w:cs="Times New Roman"/>
          <w:b/>
          <w:szCs w:val="24"/>
          <w:lang w:val="en-IN"/>
        </w:rPr>
        <w:t>1: Introduction</w:t>
      </w:r>
      <w:bookmarkEnd w:id="2"/>
    </w:p>
    <w:p w:rsidR="00FA3E2F" w:rsidRPr="00FA3E2F" w:rsidRDefault="00FA3E2F" w:rsidP="00FA3E2F">
      <w:pPr>
        <w:keepNext/>
        <w:keepLines/>
        <w:spacing w:before="40" w:after="0"/>
        <w:outlineLvl w:val="1"/>
        <w:rPr>
          <w:rFonts w:eastAsia="Times New Roman" w:cs="Times New Roman"/>
          <w:b/>
          <w:szCs w:val="24"/>
          <w:lang w:val="en-IN"/>
        </w:rPr>
      </w:pPr>
      <w:bookmarkStart w:id="3" w:name="_Toc16619249"/>
      <w:r w:rsidRPr="00FA3E2F">
        <w:rPr>
          <w:rFonts w:eastAsia="Times New Roman" w:cs="Times New Roman"/>
          <w:b/>
          <w:szCs w:val="24"/>
          <w:lang w:val="en-IN"/>
        </w:rPr>
        <w:t>1.1: Research Background:</w:t>
      </w:r>
      <w:bookmarkEnd w:id="3"/>
      <w:r w:rsidRPr="00FA3E2F">
        <w:rPr>
          <w:rFonts w:eastAsia="Times New Roman" w:cs="Times New Roman"/>
          <w:b/>
          <w:szCs w:val="24"/>
          <w:lang w:val="en-IN"/>
        </w:rPr>
        <w:t xml:space="preserve">  </w:t>
      </w:r>
    </w:p>
    <w:p w:rsidR="00FA3E2F" w:rsidRPr="00FA3E2F" w:rsidRDefault="00FA3E2F" w:rsidP="00FA3E2F">
      <w:pPr>
        <w:rPr>
          <w:rFonts w:eastAsia="Calibri" w:cs="Times New Roman"/>
          <w:szCs w:val="24"/>
          <w:lang w:val="en-IN"/>
        </w:rPr>
      </w:pPr>
      <w:r w:rsidRPr="00FA3E2F">
        <w:rPr>
          <w:rFonts w:eastAsia="Calibri" w:cs="Times New Roman"/>
          <w:szCs w:val="24"/>
          <w:lang w:val="en-IN"/>
        </w:rPr>
        <w:t>The current market scenario depicts how most of the large firms are facing tough challenges during the global emergence. Hence, these organisations face the requirement of embracing their work efficiency across the global market. This also includes representation of quality of the offered products and services as well. The situation leads employees of the organisation to work under a huge pressure. In other words, employees are bound to work according to the order of their senior executives, which means huge workload and pressure to maintain the quality of work within the stipulated time.  Here, the need of motivating employees occurs as it enables employees to accomplish the work target independently and assist workers to finish tasks before the given time (</w:t>
      </w:r>
      <w:r w:rsidRPr="00FA3E2F">
        <w:rPr>
          <w:rFonts w:eastAsia="Calibri" w:cs="Times New Roman"/>
          <w:szCs w:val="24"/>
          <w:shd w:val="clear" w:color="auto" w:fill="FFFFFF"/>
          <w:lang w:val="en-IN"/>
        </w:rPr>
        <w:t>Knoll,</w:t>
      </w:r>
      <w:r w:rsidRPr="00FA3E2F">
        <w:rPr>
          <w:rFonts w:eastAsia="Calibri" w:cs="Times New Roman"/>
          <w:i/>
          <w:szCs w:val="24"/>
          <w:shd w:val="clear" w:color="auto" w:fill="FFFFFF"/>
          <w:lang w:val="en-IN"/>
        </w:rPr>
        <w:t xml:space="preserve"> et al</w:t>
      </w:r>
      <w:r w:rsidRPr="00FA3E2F">
        <w:rPr>
          <w:rFonts w:eastAsia="Calibri" w:cs="Times New Roman"/>
          <w:szCs w:val="24"/>
          <w:shd w:val="clear" w:color="auto" w:fill="FFFFFF"/>
          <w:lang w:val="en-IN"/>
        </w:rPr>
        <w:t>., 2016.</w:t>
      </w:r>
      <w:r w:rsidRPr="00FA3E2F">
        <w:rPr>
          <w:rFonts w:eastAsia="Calibri" w:cs="Times New Roman"/>
          <w:szCs w:val="24"/>
          <w:lang w:val="en-IN"/>
        </w:rPr>
        <w:t xml:space="preserve">).  According to research study, organisations that maintain motivational program for their employees are able to perform effectively across the global market. On the other hand, motivation succours employees to understand the importance of their performances and assists them to regain confidence, which leads them to score comprehensively better. Mangers or leaders of a firm are responsible in motivating their internal staffs so that both the employees and employer can experience utmost job satisfaction during the global performance. There are several motivation theories that can enable leaders of a firm to motivate their followers as per the situation.  </w:t>
      </w:r>
    </w:p>
    <w:p w:rsidR="00FA3E2F" w:rsidRPr="00FA3E2F" w:rsidRDefault="00FA3E2F" w:rsidP="00FA3E2F">
      <w:pPr>
        <w:rPr>
          <w:rFonts w:eastAsia="Calibri" w:cs="Times New Roman"/>
          <w:szCs w:val="24"/>
          <w:lang w:val="en-IN"/>
        </w:rPr>
      </w:pPr>
      <w:r w:rsidRPr="00FA3E2F">
        <w:rPr>
          <w:rFonts w:eastAsia="Calibri" w:cs="Times New Roman"/>
          <w:szCs w:val="24"/>
          <w:lang w:val="en-IN"/>
        </w:rPr>
        <w:t xml:space="preserve">The following research study manifests the necessity of maintaining motivational program in the organisational context. The study also depicted how an organisation can upgrade their global performances by motivating their internal workers.  The benefits of maintaining motivational practices have implicated in this research work. Therefore, to provide a succinct view regarding the necessity of motivation on job satisfaction, the example of Marks and Spencer has included here. </w:t>
      </w:r>
    </w:p>
    <w:p w:rsidR="00FA3E2F" w:rsidRPr="00FA3E2F" w:rsidRDefault="00FA3E2F" w:rsidP="00FA3E2F">
      <w:pPr>
        <w:keepNext/>
        <w:keepLines/>
        <w:spacing w:before="40" w:after="0"/>
        <w:outlineLvl w:val="1"/>
        <w:rPr>
          <w:rFonts w:eastAsia="Times New Roman" w:cs="Times New Roman"/>
          <w:b/>
          <w:szCs w:val="24"/>
          <w:lang w:val="en-IN"/>
        </w:rPr>
      </w:pPr>
      <w:bookmarkStart w:id="4" w:name="_Toc16619250"/>
      <w:r w:rsidRPr="00FA3E2F">
        <w:rPr>
          <w:rFonts w:eastAsia="Times New Roman" w:cs="Times New Roman"/>
          <w:b/>
          <w:szCs w:val="24"/>
          <w:lang w:val="en-IN"/>
        </w:rPr>
        <w:t>1.2: Research Aim:</w:t>
      </w:r>
      <w:bookmarkEnd w:id="4"/>
      <w:r w:rsidRPr="00FA3E2F">
        <w:rPr>
          <w:rFonts w:eastAsia="Times New Roman" w:cs="Times New Roman"/>
          <w:b/>
          <w:szCs w:val="24"/>
          <w:lang w:val="en-IN"/>
        </w:rPr>
        <w:t xml:space="preserve"> </w:t>
      </w:r>
    </w:p>
    <w:p w:rsidR="00FA3E2F" w:rsidRPr="00FA3E2F" w:rsidRDefault="00FA3E2F" w:rsidP="00FA3E2F">
      <w:pPr>
        <w:rPr>
          <w:rFonts w:eastAsia="Calibri" w:cs="Times New Roman"/>
          <w:szCs w:val="24"/>
          <w:lang w:val="en-IN"/>
        </w:rPr>
      </w:pPr>
      <w:r w:rsidRPr="00FA3E2F">
        <w:rPr>
          <w:rFonts w:eastAsia="Calibri" w:cs="Times New Roman"/>
          <w:szCs w:val="24"/>
          <w:lang w:val="en-IN"/>
        </w:rPr>
        <w:t xml:space="preserve">The aim of the research work is to deliver a clear view regarding the effectiveness of maintaining motivational practices. The intention of the research is dependent on delivering the idea regarding motivation so that organisation can be able to upgrade their internal workforces as well. Employees play a pivotal role in every organisation and they are directly involved with </w:t>
      </w:r>
      <w:r w:rsidRPr="00FA3E2F">
        <w:rPr>
          <w:rFonts w:eastAsia="Calibri" w:cs="Times New Roman"/>
          <w:szCs w:val="24"/>
          <w:lang w:val="en-IN"/>
        </w:rPr>
        <w:lastRenderedPageBreak/>
        <w:t>accomplishment of the organisational target.  Similarly, due to the growing competition these employees are performing under huge load and pressure. Hence, they often feel exhausted and demotivated during the performance, which directly hampers the global performances of organisations (</w:t>
      </w:r>
      <w:proofErr w:type="spellStart"/>
      <w:r w:rsidRPr="00FA3E2F">
        <w:rPr>
          <w:rFonts w:eastAsia="Calibri" w:cs="Times New Roman"/>
          <w:szCs w:val="24"/>
          <w:shd w:val="clear" w:color="auto" w:fill="FFFFFF"/>
          <w:lang w:val="en-IN"/>
        </w:rPr>
        <w:t>Silinskas</w:t>
      </w:r>
      <w:proofErr w:type="spellEnd"/>
      <w:r w:rsidRPr="00FA3E2F">
        <w:rPr>
          <w:rFonts w:eastAsia="Calibri" w:cs="Times New Roman"/>
          <w:szCs w:val="24"/>
          <w:shd w:val="clear" w:color="auto" w:fill="FFFFFF"/>
          <w:lang w:val="en-IN"/>
        </w:rPr>
        <w:t>,</w:t>
      </w:r>
      <w:r w:rsidRPr="00FA3E2F">
        <w:rPr>
          <w:rFonts w:eastAsia="Calibri" w:cs="Times New Roman"/>
          <w:i/>
          <w:szCs w:val="24"/>
          <w:shd w:val="clear" w:color="auto" w:fill="FFFFFF"/>
          <w:lang w:val="en-IN"/>
        </w:rPr>
        <w:t xml:space="preserve"> et al</w:t>
      </w:r>
      <w:r w:rsidRPr="00FA3E2F">
        <w:rPr>
          <w:rFonts w:eastAsia="Calibri" w:cs="Times New Roman"/>
          <w:szCs w:val="24"/>
          <w:shd w:val="clear" w:color="auto" w:fill="FFFFFF"/>
          <w:lang w:val="en-IN"/>
        </w:rPr>
        <w:t>., 2016</w:t>
      </w:r>
      <w:r w:rsidRPr="00FA3E2F">
        <w:rPr>
          <w:rFonts w:eastAsia="Calibri" w:cs="Times New Roman"/>
          <w:szCs w:val="24"/>
          <w:lang w:val="en-IN"/>
        </w:rPr>
        <w:t xml:space="preserve">). Therefore, organisations must consider these factors and should take effective steps in order to motivate their employees.  Thus, the research proposal has developed to convey the importance of maintaining motivational practices in organisations. </w:t>
      </w:r>
    </w:p>
    <w:p w:rsidR="00FA3E2F" w:rsidRPr="00FA3E2F" w:rsidRDefault="00FA3E2F" w:rsidP="00FA3E2F">
      <w:pPr>
        <w:keepNext/>
        <w:keepLines/>
        <w:spacing w:before="40" w:after="0"/>
        <w:outlineLvl w:val="1"/>
        <w:rPr>
          <w:rFonts w:eastAsia="Times New Roman" w:cs="Times New Roman"/>
          <w:b/>
          <w:szCs w:val="24"/>
          <w:lang w:val="en-IN"/>
        </w:rPr>
      </w:pPr>
      <w:bookmarkStart w:id="5" w:name="_Toc16619251"/>
      <w:r w:rsidRPr="00FA3E2F">
        <w:rPr>
          <w:rFonts w:eastAsia="Times New Roman" w:cs="Times New Roman"/>
          <w:b/>
          <w:szCs w:val="24"/>
          <w:lang w:val="en-IN"/>
        </w:rPr>
        <w:t>1.3: Research Objective</w:t>
      </w:r>
      <w:bookmarkEnd w:id="5"/>
    </w:p>
    <w:p w:rsidR="00FA3E2F" w:rsidRPr="00FA3E2F" w:rsidRDefault="00FA3E2F" w:rsidP="00FA3E2F">
      <w:pPr>
        <w:rPr>
          <w:rFonts w:eastAsia="Calibri" w:cs="Times New Roman"/>
          <w:szCs w:val="24"/>
          <w:lang w:val="en-IN"/>
        </w:rPr>
      </w:pPr>
      <w:r w:rsidRPr="00FA3E2F">
        <w:rPr>
          <w:rFonts w:eastAsia="Calibri" w:cs="Times New Roman"/>
          <w:szCs w:val="24"/>
          <w:lang w:val="en-IN"/>
        </w:rPr>
        <w:t>Research objective helps research to understand the motto of the research work. it assists them to establish the research purpose clearly which in term help them to accomplish the research target profoundly. The details of the research objective are mentioned below:</w:t>
      </w:r>
    </w:p>
    <w:p w:rsidR="00FA3E2F" w:rsidRPr="00FA3E2F" w:rsidRDefault="00FA3E2F" w:rsidP="00FA3E2F">
      <w:pPr>
        <w:numPr>
          <w:ilvl w:val="0"/>
          <w:numId w:val="1"/>
        </w:numPr>
        <w:spacing w:after="200"/>
        <w:contextualSpacing/>
        <w:rPr>
          <w:rFonts w:eastAsia="Calibri" w:cs="Times New Roman"/>
          <w:szCs w:val="24"/>
          <w:lang w:val="en-IN"/>
        </w:rPr>
      </w:pPr>
      <w:r w:rsidRPr="00FA3E2F">
        <w:rPr>
          <w:rFonts w:eastAsia="Calibri" w:cs="Times New Roman"/>
          <w:szCs w:val="24"/>
          <w:lang w:val="en-IN"/>
        </w:rPr>
        <w:t>To illustrate the necessity of maintaining motivational practices in organisation</w:t>
      </w:r>
    </w:p>
    <w:p w:rsidR="00FA3E2F" w:rsidRPr="00FA3E2F" w:rsidRDefault="00FA3E2F" w:rsidP="00FA3E2F">
      <w:pPr>
        <w:numPr>
          <w:ilvl w:val="0"/>
          <w:numId w:val="1"/>
        </w:numPr>
        <w:spacing w:after="200"/>
        <w:contextualSpacing/>
        <w:rPr>
          <w:rFonts w:eastAsia="Calibri" w:cs="Times New Roman"/>
          <w:szCs w:val="24"/>
          <w:lang w:val="en-IN"/>
        </w:rPr>
      </w:pPr>
      <w:r w:rsidRPr="00FA3E2F">
        <w:rPr>
          <w:rFonts w:eastAsia="Calibri" w:cs="Times New Roman"/>
          <w:szCs w:val="24"/>
          <w:lang w:val="en-IN"/>
        </w:rPr>
        <w:t>To manifest how motivational approach can sustain employees to perform better</w:t>
      </w:r>
    </w:p>
    <w:p w:rsidR="00FA3E2F" w:rsidRPr="00FA3E2F" w:rsidRDefault="00FA3E2F" w:rsidP="00FA3E2F">
      <w:pPr>
        <w:numPr>
          <w:ilvl w:val="0"/>
          <w:numId w:val="1"/>
        </w:numPr>
        <w:spacing w:after="200"/>
        <w:contextualSpacing/>
        <w:rPr>
          <w:rFonts w:eastAsia="Calibri" w:cs="Times New Roman"/>
          <w:szCs w:val="24"/>
          <w:lang w:val="en-IN"/>
        </w:rPr>
      </w:pPr>
      <w:r w:rsidRPr="00FA3E2F">
        <w:rPr>
          <w:rFonts w:eastAsia="Calibri" w:cs="Times New Roman"/>
          <w:szCs w:val="24"/>
          <w:lang w:val="en-IN"/>
        </w:rPr>
        <w:t>To facilitate how motivational activities can be effective for organisation’s global performances</w:t>
      </w:r>
    </w:p>
    <w:p w:rsidR="00FA3E2F" w:rsidRPr="00FA3E2F" w:rsidRDefault="00FA3E2F" w:rsidP="00FA3E2F">
      <w:pPr>
        <w:numPr>
          <w:ilvl w:val="0"/>
          <w:numId w:val="1"/>
        </w:numPr>
        <w:spacing w:after="200"/>
        <w:contextualSpacing/>
        <w:rPr>
          <w:rFonts w:eastAsia="Calibri" w:cs="Times New Roman"/>
          <w:szCs w:val="24"/>
          <w:lang w:val="en-IN"/>
        </w:rPr>
      </w:pPr>
      <w:r w:rsidRPr="00FA3E2F">
        <w:rPr>
          <w:rFonts w:eastAsia="Calibri" w:cs="Times New Roman"/>
          <w:szCs w:val="24"/>
          <w:lang w:val="en-IN"/>
        </w:rPr>
        <w:t>To showcase the essential actions that can help leaders to motivate their employees</w:t>
      </w:r>
    </w:p>
    <w:p w:rsidR="00FA3E2F" w:rsidRPr="00FA3E2F" w:rsidRDefault="00FA3E2F" w:rsidP="00FA3E2F">
      <w:pPr>
        <w:numPr>
          <w:ilvl w:val="0"/>
          <w:numId w:val="1"/>
        </w:numPr>
        <w:spacing w:after="200"/>
        <w:contextualSpacing/>
        <w:rPr>
          <w:rFonts w:eastAsia="Calibri" w:cs="Times New Roman"/>
          <w:szCs w:val="24"/>
          <w:lang w:val="en-IN"/>
        </w:rPr>
      </w:pPr>
      <w:r w:rsidRPr="00FA3E2F">
        <w:rPr>
          <w:rFonts w:eastAsia="Calibri" w:cs="Times New Roman"/>
          <w:szCs w:val="24"/>
          <w:lang w:val="en-IN"/>
        </w:rPr>
        <w:t>To broadcast the effectiveness of motivational practices</w:t>
      </w:r>
    </w:p>
    <w:p w:rsidR="00FA3E2F" w:rsidRPr="00FA3E2F" w:rsidRDefault="00FA3E2F" w:rsidP="00FA3E2F">
      <w:pPr>
        <w:rPr>
          <w:rFonts w:eastAsia="Calibri" w:cs="Times New Roman"/>
          <w:szCs w:val="24"/>
          <w:lang w:val="en-IN"/>
        </w:rPr>
      </w:pPr>
    </w:p>
    <w:p w:rsidR="00FA3E2F" w:rsidRPr="00FA3E2F" w:rsidRDefault="00FA3E2F" w:rsidP="00FA3E2F">
      <w:pPr>
        <w:keepNext/>
        <w:keepLines/>
        <w:spacing w:before="40" w:after="0"/>
        <w:outlineLvl w:val="1"/>
        <w:rPr>
          <w:rFonts w:eastAsia="Times New Roman" w:cs="Times New Roman"/>
          <w:b/>
          <w:szCs w:val="24"/>
          <w:lang w:val="en-IN"/>
        </w:rPr>
      </w:pPr>
      <w:bookmarkStart w:id="6" w:name="_Toc16619252"/>
      <w:r w:rsidRPr="00FA3E2F">
        <w:rPr>
          <w:rFonts w:eastAsia="Times New Roman" w:cs="Times New Roman"/>
          <w:b/>
          <w:szCs w:val="24"/>
          <w:lang w:val="en-IN"/>
        </w:rPr>
        <w:t>1.4: Research Question:</w:t>
      </w:r>
      <w:bookmarkEnd w:id="6"/>
    </w:p>
    <w:p w:rsidR="00FA3E2F" w:rsidRPr="00FA3E2F" w:rsidRDefault="00FA3E2F" w:rsidP="00FA3E2F">
      <w:pPr>
        <w:rPr>
          <w:rFonts w:eastAsia="Calibri" w:cs="Times New Roman"/>
          <w:szCs w:val="24"/>
          <w:lang w:val="en-IN"/>
        </w:rPr>
      </w:pPr>
      <w:r w:rsidRPr="00FA3E2F">
        <w:rPr>
          <w:rFonts w:eastAsia="Calibri" w:cs="Times New Roman"/>
          <w:szCs w:val="24"/>
          <w:lang w:val="en-IN"/>
        </w:rPr>
        <w:t>Research question leads researcher to find out the related questions of the study. By answering the questions researcher, become capable to complete the entire research work successfully. The research questions of this research work are mentioned below:</w:t>
      </w:r>
    </w:p>
    <w:p w:rsidR="00FA3E2F" w:rsidRPr="00FA3E2F" w:rsidRDefault="00FA3E2F" w:rsidP="00FA3E2F">
      <w:pPr>
        <w:numPr>
          <w:ilvl w:val="0"/>
          <w:numId w:val="2"/>
        </w:numPr>
        <w:spacing w:after="200"/>
        <w:contextualSpacing/>
        <w:rPr>
          <w:rFonts w:eastAsia="Calibri" w:cs="Times New Roman"/>
          <w:szCs w:val="24"/>
          <w:lang w:val="en-IN"/>
        </w:rPr>
      </w:pPr>
      <w:r w:rsidRPr="00FA3E2F">
        <w:rPr>
          <w:rFonts w:eastAsia="Calibri" w:cs="Times New Roman"/>
          <w:szCs w:val="24"/>
          <w:lang w:val="en-IN"/>
        </w:rPr>
        <w:t>What is the core impact of motivational practices on the performances of organisation?</w:t>
      </w:r>
    </w:p>
    <w:p w:rsidR="00FA3E2F" w:rsidRPr="00FA3E2F" w:rsidRDefault="00FA3E2F" w:rsidP="00FA3E2F">
      <w:pPr>
        <w:numPr>
          <w:ilvl w:val="0"/>
          <w:numId w:val="2"/>
        </w:numPr>
        <w:spacing w:after="200"/>
        <w:contextualSpacing/>
        <w:rPr>
          <w:rFonts w:eastAsia="Calibri" w:cs="Times New Roman"/>
          <w:szCs w:val="24"/>
          <w:lang w:val="en-IN"/>
        </w:rPr>
      </w:pPr>
      <w:r w:rsidRPr="00FA3E2F">
        <w:rPr>
          <w:rFonts w:eastAsia="Calibri" w:cs="Times New Roman"/>
          <w:szCs w:val="24"/>
          <w:lang w:val="en-IN"/>
        </w:rPr>
        <w:t>How do leaders or managers of the organisation motivate their employees?</w:t>
      </w:r>
    </w:p>
    <w:p w:rsidR="00FA3E2F" w:rsidRPr="00FA3E2F" w:rsidRDefault="00FA3E2F" w:rsidP="00FA3E2F">
      <w:pPr>
        <w:numPr>
          <w:ilvl w:val="0"/>
          <w:numId w:val="2"/>
        </w:numPr>
        <w:spacing w:after="200"/>
        <w:contextualSpacing/>
        <w:rPr>
          <w:rFonts w:eastAsia="Calibri" w:cs="Times New Roman"/>
          <w:szCs w:val="24"/>
          <w:lang w:val="en-IN"/>
        </w:rPr>
      </w:pPr>
      <w:r w:rsidRPr="00FA3E2F">
        <w:rPr>
          <w:rFonts w:eastAsia="Calibri" w:cs="Times New Roman"/>
          <w:szCs w:val="24"/>
          <w:lang w:val="en-IN"/>
        </w:rPr>
        <w:t>What is the benefit of maintaining motivational practices in organisation?</w:t>
      </w:r>
    </w:p>
    <w:p w:rsidR="00FA3E2F" w:rsidRPr="00FA3E2F" w:rsidRDefault="00FA3E2F" w:rsidP="00FA3E2F">
      <w:pPr>
        <w:numPr>
          <w:ilvl w:val="0"/>
          <w:numId w:val="2"/>
        </w:numPr>
        <w:spacing w:after="200"/>
        <w:contextualSpacing/>
        <w:rPr>
          <w:rFonts w:eastAsia="Calibri" w:cs="Times New Roman"/>
          <w:szCs w:val="24"/>
          <w:lang w:val="en-IN"/>
        </w:rPr>
      </w:pPr>
      <w:r w:rsidRPr="00FA3E2F">
        <w:rPr>
          <w:rFonts w:eastAsia="Calibri" w:cs="Times New Roman"/>
          <w:szCs w:val="24"/>
          <w:lang w:val="en-IN"/>
        </w:rPr>
        <w:t>How motivational activities can be proved effective enough to enhance the global performances of an organization?</w:t>
      </w:r>
    </w:p>
    <w:p w:rsidR="00FA3E2F" w:rsidRPr="00FA3E2F" w:rsidRDefault="00FA3E2F" w:rsidP="00FA3E2F">
      <w:pPr>
        <w:numPr>
          <w:ilvl w:val="0"/>
          <w:numId w:val="2"/>
        </w:numPr>
        <w:spacing w:after="200"/>
        <w:contextualSpacing/>
        <w:rPr>
          <w:rFonts w:eastAsia="Calibri" w:cs="Times New Roman"/>
          <w:szCs w:val="24"/>
          <w:lang w:val="en-IN"/>
        </w:rPr>
      </w:pPr>
      <w:r w:rsidRPr="00FA3E2F">
        <w:rPr>
          <w:rFonts w:eastAsia="Calibri" w:cs="Times New Roman"/>
          <w:szCs w:val="24"/>
          <w:lang w:val="en-IN"/>
        </w:rPr>
        <w:t>What are the benefits of maintaining motivational program in an organisation?</w:t>
      </w:r>
    </w:p>
    <w:p w:rsidR="00FA3E2F" w:rsidRPr="00FA3E2F" w:rsidRDefault="00FA3E2F" w:rsidP="00FA3E2F">
      <w:pPr>
        <w:keepNext/>
        <w:keepLines/>
        <w:spacing w:before="40" w:after="0"/>
        <w:outlineLvl w:val="1"/>
        <w:rPr>
          <w:rFonts w:eastAsia="Times New Roman" w:cs="Times New Roman"/>
          <w:b/>
          <w:szCs w:val="24"/>
          <w:lang w:val="en-IN"/>
        </w:rPr>
      </w:pPr>
      <w:bookmarkStart w:id="7" w:name="_Toc16619253"/>
      <w:r w:rsidRPr="00FA3E2F">
        <w:rPr>
          <w:rFonts w:eastAsia="Times New Roman" w:cs="Times New Roman"/>
          <w:b/>
          <w:szCs w:val="24"/>
          <w:lang w:val="en-IN"/>
        </w:rPr>
        <w:t>1.5: Research Rationale</w:t>
      </w:r>
      <w:bookmarkEnd w:id="7"/>
    </w:p>
    <w:p w:rsidR="00FA3E2F" w:rsidRPr="00FA3E2F" w:rsidRDefault="00FA3E2F" w:rsidP="00FA3E2F">
      <w:pPr>
        <w:rPr>
          <w:rFonts w:eastAsia="Calibri" w:cs="Times New Roman"/>
          <w:szCs w:val="24"/>
          <w:lang w:val="en-IN"/>
        </w:rPr>
      </w:pPr>
      <w:r w:rsidRPr="00FA3E2F">
        <w:rPr>
          <w:rFonts w:eastAsia="Calibri" w:cs="Times New Roman"/>
          <w:szCs w:val="24"/>
          <w:lang w:val="en-IN"/>
        </w:rPr>
        <w:t xml:space="preserve">Research rationale generally defines the purpose of conducting the research work. It helps researcher to identify the main reason behind the research work. Through which they can be able </w:t>
      </w:r>
      <w:r w:rsidRPr="00FA3E2F">
        <w:rPr>
          <w:rFonts w:eastAsia="Calibri" w:cs="Times New Roman"/>
          <w:szCs w:val="24"/>
          <w:lang w:val="en-IN"/>
        </w:rPr>
        <w:lastRenderedPageBreak/>
        <w:t>to retain the detailed idea regarding the research subject and its related factors as well. Similarly, the main rationale of conducting this research work is relied on demonstrating the effectiveness of maintaining motivational practices in organisation. As employees often, experiences huge workload and difficulties during their performances, which sometimes makes them incapable to perform effectively.</w:t>
      </w:r>
    </w:p>
    <w:p w:rsidR="00FA3E2F" w:rsidRPr="00FA3E2F" w:rsidRDefault="00FA3E2F" w:rsidP="00FA3E2F">
      <w:pPr>
        <w:rPr>
          <w:rFonts w:eastAsia="Calibri" w:cs="Times New Roman"/>
          <w:szCs w:val="24"/>
          <w:lang w:val="en-IN"/>
        </w:rPr>
      </w:pPr>
      <w:r w:rsidRPr="00FA3E2F">
        <w:rPr>
          <w:rFonts w:eastAsia="Calibri" w:cs="Times New Roman"/>
          <w:szCs w:val="24"/>
          <w:lang w:val="en-IN"/>
        </w:rPr>
        <w:t xml:space="preserve"> Additionally, continuous failures to achieve the organisational target not only effects on employees’ confidence and scores but also make the performances a poor scorer as compared to its global competitors. Hence, the necessity of maintaining motivational practices are occurred, it helps leaders to motivate their employees in such a manner that can help their staffs to regain confidence (</w:t>
      </w:r>
      <w:r w:rsidRPr="00FA3E2F">
        <w:rPr>
          <w:rFonts w:eastAsia="Calibri" w:cs="Times New Roman"/>
          <w:szCs w:val="24"/>
          <w:shd w:val="clear" w:color="auto" w:fill="FFFFFF"/>
          <w:lang w:val="en-IN"/>
        </w:rPr>
        <w:t>Foster,</w:t>
      </w:r>
      <w:r w:rsidRPr="00FA3E2F">
        <w:rPr>
          <w:rFonts w:eastAsia="Calibri" w:cs="Times New Roman"/>
          <w:i/>
          <w:szCs w:val="24"/>
          <w:shd w:val="clear" w:color="auto" w:fill="FFFFFF"/>
          <w:lang w:val="en-IN"/>
        </w:rPr>
        <w:t xml:space="preserve"> et al</w:t>
      </w:r>
      <w:r w:rsidRPr="00FA3E2F">
        <w:rPr>
          <w:rFonts w:eastAsia="Calibri" w:cs="Times New Roman"/>
          <w:szCs w:val="24"/>
          <w:shd w:val="clear" w:color="auto" w:fill="FFFFFF"/>
          <w:lang w:val="en-IN"/>
        </w:rPr>
        <w:t>., 2019</w:t>
      </w:r>
      <w:r w:rsidRPr="00FA3E2F">
        <w:rPr>
          <w:rFonts w:eastAsia="Calibri" w:cs="Times New Roman"/>
          <w:szCs w:val="24"/>
          <w:lang w:val="en-IN"/>
        </w:rPr>
        <w:t xml:space="preserve">). In other words, motivational approach leads the senior authorities of organisation to guide their staffs as per the situation so that the organisation can be able to achieve competitive advantages as well. The purpose of the research work is to highlight several effective motivation theories that are commonly preferred by the end of the reputed firms to motivate their employees. </w:t>
      </w:r>
    </w:p>
    <w:p w:rsidR="00FA3E2F" w:rsidRPr="00FA3E2F" w:rsidRDefault="00FA3E2F" w:rsidP="00FA3E2F">
      <w:pPr>
        <w:keepNext/>
        <w:keepLines/>
        <w:spacing w:before="40" w:after="0"/>
        <w:outlineLvl w:val="1"/>
        <w:rPr>
          <w:rFonts w:eastAsia="Times New Roman" w:cs="Times New Roman"/>
          <w:b/>
          <w:szCs w:val="24"/>
          <w:lang w:val="en-IN"/>
        </w:rPr>
      </w:pPr>
      <w:bookmarkStart w:id="8" w:name="_Toc16619254"/>
      <w:r w:rsidRPr="00FA3E2F">
        <w:rPr>
          <w:rFonts w:eastAsia="Times New Roman" w:cs="Times New Roman"/>
          <w:b/>
          <w:szCs w:val="24"/>
          <w:lang w:val="en-IN"/>
        </w:rPr>
        <w:t>1.6: Research Structure</w:t>
      </w:r>
      <w:bookmarkEnd w:id="8"/>
    </w:p>
    <w:p w:rsidR="00FA3E2F" w:rsidRPr="00FA3E2F" w:rsidRDefault="00FA3E2F" w:rsidP="00FA3E2F">
      <w:pPr>
        <w:rPr>
          <w:rFonts w:eastAsia="Calibri" w:cs="Times New Roman"/>
          <w:szCs w:val="24"/>
          <w:lang w:val="en-IN"/>
        </w:rPr>
      </w:pPr>
      <w:r w:rsidRPr="00FA3E2F">
        <w:rPr>
          <w:rFonts w:eastAsia="Calibri" w:cs="Times New Roman"/>
          <w:szCs w:val="24"/>
          <w:lang w:val="en-IN"/>
        </w:rPr>
        <w:t xml:space="preserve"> Research structure generally contains the important points that have been used to accomplish the research work. Similarly, this research work also included several important points through which the detailed factors of the research topic have been depicted critically. The details are described below:</w:t>
      </w:r>
    </w:p>
    <w:tbl>
      <w:tblPr>
        <w:tblStyle w:val="TableGrid"/>
        <w:tblW w:w="0" w:type="auto"/>
        <w:tblInd w:w="0" w:type="dxa"/>
        <w:tblLook w:val="04A0" w:firstRow="1" w:lastRow="0" w:firstColumn="1" w:lastColumn="0" w:noHBand="0" w:noVBand="1"/>
      </w:tblPr>
      <w:tblGrid>
        <w:gridCol w:w="4621"/>
        <w:gridCol w:w="4621"/>
      </w:tblGrid>
      <w:tr w:rsidR="00FA3E2F" w:rsidRPr="00FA3E2F" w:rsidTr="00FA3E2F">
        <w:tc>
          <w:tcPr>
            <w:tcW w:w="4621" w:type="dxa"/>
            <w:tcBorders>
              <w:top w:val="single" w:sz="4" w:space="0" w:color="auto"/>
              <w:left w:val="single" w:sz="4" w:space="0" w:color="auto"/>
              <w:bottom w:val="single" w:sz="4" w:space="0" w:color="auto"/>
              <w:right w:val="single" w:sz="4" w:space="0" w:color="auto"/>
            </w:tcBorders>
            <w:hideMark/>
          </w:tcPr>
          <w:p w:rsidR="00FA3E2F" w:rsidRPr="00FA3E2F" w:rsidRDefault="00FA3E2F" w:rsidP="00FA3E2F">
            <w:pPr>
              <w:rPr>
                <w:b/>
                <w:sz w:val="24"/>
                <w:szCs w:val="24"/>
              </w:rPr>
            </w:pPr>
            <w:r w:rsidRPr="00FA3E2F">
              <w:rPr>
                <w:b/>
                <w:sz w:val="24"/>
                <w:szCs w:val="24"/>
              </w:rPr>
              <w:t>Numbers</w:t>
            </w:r>
          </w:p>
        </w:tc>
        <w:tc>
          <w:tcPr>
            <w:tcW w:w="4621" w:type="dxa"/>
            <w:tcBorders>
              <w:top w:val="single" w:sz="4" w:space="0" w:color="auto"/>
              <w:left w:val="single" w:sz="4" w:space="0" w:color="auto"/>
              <w:bottom w:val="single" w:sz="4" w:space="0" w:color="auto"/>
              <w:right w:val="single" w:sz="4" w:space="0" w:color="auto"/>
            </w:tcBorders>
            <w:hideMark/>
          </w:tcPr>
          <w:p w:rsidR="00FA3E2F" w:rsidRPr="00FA3E2F" w:rsidRDefault="00FA3E2F" w:rsidP="00FA3E2F">
            <w:pPr>
              <w:rPr>
                <w:b/>
                <w:sz w:val="24"/>
                <w:szCs w:val="24"/>
              </w:rPr>
            </w:pPr>
            <w:r w:rsidRPr="00FA3E2F">
              <w:rPr>
                <w:b/>
                <w:sz w:val="24"/>
                <w:szCs w:val="24"/>
              </w:rPr>
              <w:t xml:space="preserve">Chapters and Details </w:t>
            </w:r>
          </w:p>
        </w:tc>
      </w:tr>
      <w:tr w:rsidR="00FA3E2F" w:rsidRPr="00FA3E2F" w:rsidTr="00FA3E2F">
        <w:tc>
          <w:tcPr>
            <w:tcW w:w="4621" w:type="dxa"/>
            <w:tcBorders>
              <w:top w:val="single" w:sz="4" w:space="0" w:color="auto"/>
              <w:left w:val="single" w:sz="4" w:space="0" w:color="auto"/>
              <w:bottom w:val="single" w:sz="4" w:space="0" w:color="auto"/>
              <w:right w:val="single" w:sz="4" w:space="0" w:color="auto"/>
            </w:tcBorders>
            <w:hideMark/>
          </w:tcPr>
          <w:p w:rsidR="00FA3E2F" w:rsidRPr="00FA3E2F" w:rsidRDefault="00FA3E2F" w:rsidP="00FA3E2F">
            <w:pPr>
              <w:rPr>
                <w:sz w:val="24"/>
                <w:szCs w:val="24"/>
              </w:rPr>
            </w:pPr>
            <w:r w:rsidRPr="00FA3E2F">
              <w:rPr>
                <w:sz w:val="24"/>
                <w:szCs w:val="24"/>
              </w:rPr>
              <w:t>1</w:t>
            </w:r>
          </w:p>
        </w:tc>
        <w:tc>
          <w:tcPr>
            <w:tcW w:w="4621"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szCs w:val="24"/>
              </w:rPr>
            </w:pPr>
            <w:r w:rsidRPr="00FA3E2F">
              <w:rPr>
                <w:sz w:val="24"/>
                <w:szCs w:val="24"/>
              </w:rPr>
              <w:t>Introduction:</w:t>
            </w:r>
          </w:p>
          <w:p w:rsidR="00FA3E2F" w:rsidRPr="00FA3E2F" w:rsidRDefault="00FA3E2F" w:rsidP="00FA3E2F">
            <w:pPr>
              <w:numPr>
                <w:ilvl w:val="0"/>
                <w:numId w:val="3"/>
              </w:numPr>
              <w:contextualSpacing/>
              <w:rPr>
                <w:sz w:val="24"/>
                <w:szCs w:val="24"/>
              </w:rPr>
            </w:pPr>
            <w:r w:rsidRPr="00FA3E2F">
              <w:rPr>
                <w:sz w:val="24"/>
                <w:szCs w:val="24"/>
              </w:rPr>
              <w:t>Research background: here the details regarding the chosen topic have briefly described.</w:t>
            </w:r>
          </w:p>
          <w:p w:rsidR="00FA3E2F" w:rsidRPr="00FA3E2F" w:rsidRDefault="00FA3E2F" w:rsidP="00FA3E2F">
            <w:pPr>
              <w:numPr>
                <w:ilvl w:val="0"/>
                <w:numId w:val="3"/>
              </w:numPr>
              <w:contextualSpacing/>
              <w:rPr>
                <w:sz w:val="24"/>
                <w:szCs w:val="24"/>
              </w:rPr>
            </w:pPr>
            <w:r w:rsidRPr="00FA3E2F">
              <w:rPr>
                <w:sz w:val="24"/>
                <w:szCs w:val="24"/>
              </w:rPr>
              <w:t xml:space="preserve">Research Aim: It depicted the actual goal or moot of research proposal. </w:t>
            </w:r>
          </w:p>
          <w:p w:rsidR="00FA3E2F" w:rsidRPr="00FA3E2F" w:rsidRDefault="00FA3E2F" w:rsidP="00FA3E2F">
            <w:pPr>
              <w:numPr>
                <w:ilvl w:val="0"/>
                <w:numId w:val="3"/>
              </w:numPr>
              <w:contextualSpacing/>
              <w:rPr>
                <w:sz w:val="24"/>
                <w:szCs w:val="24"/>
              </w:rPr>
            </w:pPr>
            <w:r w:rsidRPr="00FA3E2F">
              <w:rPr>
                <w:sz w:val="24"/>
                <w:szCs w:val="24"/>
              </w:rPr>
              <w:t>Research Objective: This point referred to the theme and purpose of the research along with five points</w:t>
            </w:r>
          </w:p>
          <w:p w:rsidR="00FA3E2F" w:rsidRPr="00FA3E2F" w:rsidRDefault="00FA3E2F" w:rsidP="00FA3E2F">
            <w:pPr>
              <w:numPr>
                <w:ilvl w:val="0"/>
                <w:numId w:val="3"/>
              </w:numPr>
              <w:contextualSpacing/>
              <w:rPr>
                <w:sz w:val="24"/>
                <w:szCs w:val="24"/>
              </w:rPr>
            </w:pPr>
            <w:r w:rsidRPr="00FA3E2F">
              <w:rPr>
                <w:sz w:val="24"/>
                <w:szCs w:val="24"/>
              </w:rPr>
              <w:t>Research Questions: this segments specified the related questions of the research work; depending upon which the research can be able to accomplish the research target easily</w:t>
            </w:r>
          </w:p>
          <w:p w:rsidR="00FA3E2F" w:rsidRPr="00FA3E2F" w:rsidRDefault="00FA3E2F" w:rsidP="00FA3E2F">
            <w:pPr>
              <w:numPr>
                <w:ilvl w:val="0"/>
                <w:numId w:val="3"/>
              </w:numPr>
              <w:contextualSpacing/>
              <w:rPr>
                <w:sz w:val="24"/>
                <w:szCs w:val="24"/>
              </w:rPr>
            </w:pPr>
            <w:r w:rsidRPr="00FA3E2F">
              <w:rPr>
                <w:sz w:val="24"/>
                <w:szCs w:val="24"/>
              </w:rPr>
              <w:t xml:space="preserve">Research Rationale: this portion </w:t>
            </w:r>
            <w:r w:rsidRPr="00FA3E2F">
              <w:rPr>
                <w:sz w:val="24"/>
                <w:szCs w:val="24"/>
              </w:rPr>
              <w:lastRenderedPageBreak/>
              <w:t xml:space="preserve">stated that main intention of conducting the research proposal. </w:t>
            </w:r>
          </w:p>
          <w:p w:rsidR="00FA3E2F" w:rsidRPr="00FA3E2F" w:rsidRDefault="00FA3E2F" w:rsidP="00FA3E2F">
            <w:pPr>
              <w:ind w:left="720"/>
              <w:contextualSpacing/>
              <w:rPr>
                <w:sz w:val="24"/>
                <w:szCs w:val="24"/>
              </w:rPr>
            </w:pPr>
          </w:p>
        </w:tc>
      </w:tr>
      <w:tr w:rsidR="00FA3E2F" w:rsidRPr="00FA3E2F" w:rsidTr="00FA3E2F">
        <w:tc>
          <w:tcPr>
            <w:tcW w:w="4621" w:type="dxa"/>
            <w:tcBorders>
              <w:top w:val="single" w:sz="4" w:space="0" w:color="auto"/>
              <w:left w:val="single" w:sz="4" w:space="0" w:color="auto"/>
              <w:bottom w:val="single" w:sz="4" w:space="0" w:color="auto"/>
              <w:right w:val="single" w:sz="4" w:space="0" w:color="auto"/>
            </w:tcBorders>
            <w:hideMark/>
          </w:tcPr>
          <w:p w:rsidR="00FA3E2F" w:rsidRPr="00FA3E2F" w:rsidRDefault="00FA3E2F" w:rsidP="00FA3E2F">
            <w:pPr>
              <w:rPr>
                <w:sz w:val="24"/>
                <w:szCs w:val="24"/>
              </w:rPr>
            </w:pPr>
            <w:r w:rsidRPr="00FA3E2F">
              <w:rPr>
                <w:sz w:val="24"/>
                <w:szCs w:val="24"/>
              </w:rPr>
              <w:lastRenderedPageBreak/>
              <w:t>2</w:t>
            </w:r>
          </w:p>
        </w:tc>
        <w:tc>
          <w:tcPr>
            <w:tcW w:w="4621"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szCs w:val="24"/>
              </w:rPr>
            </w:pPr>
            <w:r w:rsidRPr="00FA3E2F">
              <w:rPr>
                <w:sz w:val="24"/>
                <w:szCs w:val="24"/>
              </w:rPr>
              <w:t>Literature Review:</w:t>
            </w:r>
          </w:p>
          <w:p w:rsidR="00FA3E2F" w:rsidRPr="00FA3E2F" w:rsidRDefault="00FA3E2F" w:rsidP="00FA3E2F">
            <w:pPr>
              <w:numPr>
                <w:ilvl w:val="0"/>
                <w:numId w:val="4"/>
              </w:numPr>
              <w:contextualSpacing/>
              <w:rPr>
                <w:sz w:val="24"/>
                <w:szCs w:val="24"/>
              </w:rPr>
            </w:pPr>
            <w:r w:rsidRPr="00FA3E2F">
              <w:rPr>
                <w:sz w:val="24"/>
                <w:szCs w:val="24"/>
              </w:rPr>
              <w:t>Introduction: It describes the importance of motivational practices precisely.</w:t>
            </w:r>
          </w:p>
          <w:p w:rsidR="00FA3E2F" w:rsidRPr="00FA3E2F" w:rsidRDefault="00FA3E2F" w:rsidP="00FA3E2F">
            <w:pPr>
              <w:numPr>
                <w:ilvl w:val="0"/>
                <w:numId w:val="4"/>
              </w:numPr>
              <w:contextualSpacing/>
              <w:rPr>
                <w:sz w:val="24"/>
                <w:szCs w:val="24"/>
              </w:rPr>
            </w:pPr>
            <w:r w:rsidRPr="00FA3E2F">
              <w:rPr>
                <w:sz w:val="24"/>
                <w:szCs w:val="24"/>
              </w:rPr>
              <w:t xml:space="preserve"> Requirement of maintaining motivational practices: In this segment the benefits of motivating workers has stated clearly</w:t>
            </w:r>
          </w:p>
          <w:p w:rsidR="00FA3E2F" w:rsidRPr="00FA3E2F" w:rsidRDefault="00FA3E2F" w:rsidP="00FA3E2F">
            <w:pPr>
              <w:numPr>
                <w:ilvl w:val="0"/>
                <w:numId w:val="4"/>
              </w:numPr>
              <w:contextualSpacing/>
              <w:rPr>
                <w:sz w:val="24"/>
                <w:szCs w:val="24"/>
              </w:rPr>
            </w:pPr>
            <w:r w:rsidRPr="00FA3E2F">
              <w:rPr>
                <w:sz w:val="24"/>
                <w:szCs w:val="24"/>
              </w:rPr>
              <w:t xml:space="preserve">Maslow’s Hierarchy of Needs Theory and its Benefits: here the five needs of human depicted </w:t>
            </w:r>
          </w:p>
          <w:p w:rsidR="00FA3E2F" w:rsidRPr="00FA3E2F" w:rsidRDefault="00FA3E2F" w:rsidP="00FA3E2F">
            <w:pPr>
              <w:numPr>
                <w:ilvl w:val="0"/>
                <w:numId w:val="4"/>
              </w:numPr>
              <w:contextualSpacing/>
              <w:rPr>
                <w:sz w:val="24"/>
                <w:szCs w:val="24"/>
              </w:rPr>
            </w:pPr>
            <w:r w:rsidRPr="00FA3E2F">
              <w:rPr>
                <w:sz w:val="24"/>
                <w:szCs w:val="24"/>
              </w:rPr>
              <w:t>Herzberg’s Two Factors Theory and its Benefits: It included two essential factors that motivates employees</w:t>
            </w:r>
          </w:p>
          <w:p w:rsidR="00FA3E2F" w:rsidRPr="00FA3E2F" w:rsidRDefault="00FA3E2F" w:rsidP="00FA3E2F">
            <w:pPr>
              <w:numPr>
                <w:ilvl w:val="0"/>
                <w:numId w:val="4"/>
              </w:numPr>
              <w:contextualSpacing/>
              <w:rPr>
                <w:sz w:val="24"/>
                <w:szCs w:val="24"/>
              </w:rPr>
            </w:pPr>
            <w:r w:rsidRPr="00FA3E2F">
              <w:rPr>
                <w:sz w:val="24"/>
                <w:szCs w:val="24"/>
              </w:rPr>
              <w:t>How these Theories can sustain the Employees of Marks and Spencer to Enhance Their Performance</w:t>
            </w:r>
          </w:p>
          <w:p w:rsidR="00FA3E2F" w:rsidRPr="00FA3E2F" w:rsidRDefault="00FA3E2F" w:rsidP="00FA3E2F">
            <w:pPr>
              <w:numPr>
                <w:ilvl w:val="0"/>
                <w:numId w:val="4"/>
              </w:numPr>
              <w:contextualSpacing/>
              <w:rPr>
                <w:sz w:val="24"/>
                <w:szCs w:val="24"/>
              </w:rPr>
            </w:pPr>
            <w:r w:rsidRPr="00FA3E2F">
              <w:rPr>
                <w:sz w:val="24"/>
                <w:szCs w:val="24"/>
              </w:rPr>
              <w:t>Difference between intrinsic and extrinsic motivation:  This segment critically explained the differences</w:t>
            </w:r>
          </w:p>
          <w:p w:rsidR="00FA3E2F" w:rsidRPr="00FA3E2F" w:rsidRDefault="00FA3E2F" w:rsidP="00FA3E2F">
            <w:pPr>
              <w:numPr>
                <w:ilvl w:val="0"/>
                <w:numId w:val="4"/>
              </w:numPr>
              <w:contextualSpacing/>
              <w:rPr>
                <w:sz w:val="24"/>
                <w:szCs w:val="24"/>
              </w:rPr>
            </w:pPr>
            <w:r w:rsidRPr="00FA3E2F">
              <w:rPr>
                <w:sz w:val="24"/>
                <w:szCs w:val="24"/>
              </w:rPr>
              <w:t xml:space="preserve">Advantages of intrinsic and extrinsic motivation </w:t>
            </w:r>
          </w:p>
          <w:p w:rsidR="00FA3E2F" w:rsidRPr="00FA3E2F" w:rsidRDefault="00FA3E2F" w:rsidP="00FA3E2F">
            <w:pPr>
              <w:numPr>
                <w:ilvl w:val="0"/>
                <w:numId w:val="4"/>
              </w:numPr>
              <w:contextualSpacing/>
              <w:rPr>
                <w:sz w:val="24"/>
                <w:szCs w:val="24"/>
              </w:rPr>
            </w:pPr>
            <w:r w:rsidRPr="00FA3E2F">
              <w:rPr>
                <w:sz w:val="24"/>
                <w:szCs w:val="24"/>
              </w:rPr>
              <w:t>Disadvantages of intrinsic and extrinsic motivation</w:t>
            </w:r>
          </w:p>
          <w:p w:rsidR="00FA3E2F" w:rsidRPr="00FA3E2F" w:rsidRDefault="00FA3E2F" w:rsidP="00FA3E2F">
            <w:pPr>
              <w:numPr>
                <w:ilvl w:val="0"/>
                <w:numId w:val="4"/>
              </w:numPr>
              <w:contextualSpacing/>
              <w:rPr>
                <w:sz w:val="24"/>
                <w:szCs w:val="24"/>
              </w:rPr>
            </w:pPr>
            <w:r w:rsidRPr="00FA3E2F">
              <w:rPr>
                <w:sz w:val="24"/>
                <w:szCs w:val="24"/>
              </w:rPr>
              <w:t>Conceptual framework</w:t>
            </w:r>
          </w:p>
          <w:p w:rsidR="00FA3E2F" w:rsidRPr="00FA3E2F" w:rsidRDefault="00FA3E2F" w:rsidP="00FA3E2F">
            <w:pPr>
              <w:numPr>
                <w:ilvl w:val="0"/>
                <w:numId w:val="4"/>
              </w:numPr>
              <w:contextualSpacing/>
              <w:rPr>
                <w:sz w:val="24"/>
                <w:szCs w:val="24"/>
              </w:rPr>
            </w:pPr>
            <w:r w:rsidRPr="00FA3E2F">
              <w:rPr>
                <w:sz w:val="24"/>
                <w:szCs w:val="24"/>
              </w:rPr>
              <w:t>summary of the chapter</w:t>
            </w:r>
          </w:p>
          <w:p w:rsidR="00FA3E2F" w:rsidRPr="00FA3E2F" w:rsidRDefault="00FA3E2F" w:rsidP="00FA3E2F">
            <w:pPr>
              <w:rPr>
                <w:sz w:val="24"/>
                <w:szCs w:val="24"/>
              </w:rPr>
            </w:pPr>
          </w:p>
        </w:tc>
      </w:tr>
      <w:tr w:rsidR="00FA3E2F" w:rsidRPr="00FA3E2F" w:rsidTr="00FA3E2F">
        <w:tc>
          <w:tcPr>
            <w:tcW w:w="4621" w:type="dxa"/>
            <w:tcBorders>
              <w:top w:val="single" w:sz="4" w:space="0" w:color="auto"/>
              <w:left w:val="single" w:sz="4" w:space="0" w:color="auto"/>
              <w:bottom w:val="single" w:sz="4" w:space="0" w:color="auto"/>
              <w:right w:val="single" w:sz="4" w:space="0" w:color="auto"/>
            </w:tcBorders>
            <w:hideMark/>
          </w:tcPr>
          <w:p w:rsidR="00FA3E2F" w:rsidRPr="00FA3E2F" w:rsidRDefault="00FA3E2F" w:rsidP="00FA3E2F">
            <w:pPr>
              <w:rPr>
                <w:sz w:val="24"/>
                <w:szCs w:val="24"/>
              </w:rPr>
            </w:pPr>
            <w:r w:rsidRPr="00FA3E2F">
              <w:rPr>
                <w:sz w:val="24"/>
                <w:szCs w:val="24"/>
              </w:rPr>
              <w:t xml:space="preserve">3: </w:t>
            </w:r>
          </w:p>
        </w:tc>
        <w:tc>
          <w:tcPr>
            <w:tcW w:w="4621"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szCs w:val="24"/>
              </w:rPr>
            </w:pPr>
            <w:r w:rsidRPr="00FA3E2F">
              <w:rPr>
                <w:sz w:val="24"/>
                <w:szCs w:val="24"/>
              </w:rPr>
              <w:t>Methodology: In this section suitable methods and techniques of the research, has proposed. It includes several parts and the details are mentioned below:</w:t>
            </w:r>
          </w:p>
          <w:p w:rsidR="00FA3E2F" w:rsidRPr="00FA3E2F" w:rsidRDefault="00FA3E2F" w:rsidP="00FA3E2F">
            <w:pPr>
              <w:numPr>
                <w:ilvl w:val="0"/>
                <w:numId w:val="5"/>
              </w:numPr>
              <w:contextualSpacing/>
              <w:rPr>
                <w:sz w:val="24"/>
                <w:szCs w:val="24"/>
              </w:rPr>
            </w:pPr>
            <w:r w:rsidRPr="00FA3E2F">
              <w:rPr>
                <w:sz w:val="24"/>
                <w:szCs w:val="24"/>
              </w:rPr>
              <w:t>Introduction of the chapter</w:t>
            </w:r>
          </w:p>
          <w:p w:rsidR="00FA3E2F" w:rsidRPr="00FA3E2F" w:rsidRDefault="00FA3E2F" w:rsidP="00FA3E2F">
            <w:pPr>
              <w:numPr>
                <w:ilvl w:val="0"/>
                <w:numId w:val="5"/>
              </w:numPr>
              <w:contextualSpacing/>
              <w:rPr>
                <w:sz w:val="24"/>
                <w:szCs w:val="24"/>
              </w:rPr>
            </w:pPr>
            <w:r w:rsidRPr="00FA3E2F">
              <w:rPr>
                <w:sz w:val="24"/>
                <w:szCs w:val="24"/>
              </w:rPr>
              <w:t>Research Outline</w:t>
            </w:r>
          </w:p>
          <w:p w:rsidR="00FA3E2F" w:rsidRPr="00FA3E2F" w:rsidRDefault="00FA3E2F" w:rsidP="00FA3E2F">
            <w:pPr>
              <w:numPr>
                <w:ilvl w:val="0"/>
                <w:numId w:val="5"/>
              </w:numPr>
              <w:contextualSpacing/>
              <w:rPr>
                <w:sz w:val="24"/>
                <w:szCs w:val="24"/>
              </w:rPr>
            </w:pPr>
            <w:r w:rsidRPr="00FA3E2F">
              <w:rPr>
                <w:sz w:val="24"/>
                <w:szCs w:val="24"/>
              </w:rPr>
              <w:t>Research Purpose</w:t>
            </w:r>
          </w:p>
          <w:p w:rsidR="00FA3E2F" w:rsidRPr="00FA3E2F" w:rsidRDefault="00FA3E2F" w:rsidP="00FA3E2F">
            <w:pPr>
              <w:numPr>
                <w:ilvl w:val="0"/>
                <w:numId w:val="5"/>
              </w:numPr>
              <w:contextualSpacing/>
              <w:rPr>
                <w:sz w:val="24"/>
                <w:szCs w:val="24"/>
              </w:rPr>
            </w:pPr>
            <w:r w:rsidRPr="00FA3E2F">
              <w:rPr>
                <w:sz w:val="24"/>
                <w:szCs w:val="24"/>
              </w:rPr>
              <w:t>Research design</w:t>
            </w:r>
          </w:p>
          <w:p w:rsidR="00FA3E2F" w:rsidRPr="00FA3E2F" w:rsidRDefault="00FA3E2F" w:rsidP="00FA3E2F">
            <w:pPr>
              <w:numPr>
                <w:ilvl w:val="0"/>
                <w:numId w:val="5"/>
              </w:numPr>
              <w:contextualSpacing/>
              <w:rPr>
                <w:sz w:val="24"/>
                <w:szCs w:val="24"/>
              </w:rPr>
            </w:pPr>
            <w:r w:rsidRPr="00FA3E2F">
              <w:rPr>
                <w:sz w:val="24"/>
                <w:szCs w:val="24"/>
              </w:rPr>
              <w:t>Research philosophy</w:t>
            </w:r>
          </w:p>
          <w:p w:rsidR="00FA3E2F" w:rsidRPr="00FA3E2F" w:rsidRDefault="00FA3E2F" w:rsidP="00FA3E2F">
            <w:pPr>
              <w:numPr>
                <w:ilvl w:val="0"/>
                <w:numId w:val="5"/>
              </w:numPr>
              <w:contextualSpacing/>
              <w:rPr>
                <w:sz w:val="24"/>
                <w:szCs w:val="24"/>
              </w:rPr>
            </w:pPr>
            <w:r w:rsidRPr="00FA3E2F">
              <w:rPr>
                <w:sz w:val="24"/>
                <w:szCs w:val="24"/>
              </w:rPr>
              <w:t>Research approach</w:t>
            </w:r>
          </w:p>
          <w:p w:rsidR="00FA3E2F" w:rsidRPr="00FA3E2F" w:rsidRDefault="00FA3E2F" w:rsidP="00FA3E2F">
            <w:pPr>
              <w:numPr>
                <w:ilvl w:val="0"/>
                <w:numId w:val="5"/>
              </w:numPr>
              <w:contextualSpacing/>
              <w:rPr>
                <w:sz w:val="24"/>
                <w:szCs w:val="24"/>
              </w:rPr>
            </w:pPr>
            <w:r w:rsidRPr="00FA3E2F">
              <w:rPr>
                <w:sz w:val="24"/>
                <w:szCs w:val="24"/>
              </w:rPr>
              <w:t>Research strategy</w:t>
            </w:r>
          </w:p>
          <w:p w:rsidR="00FA3E2F" w:rsidRPr="00FA3E2F" w:rsidRDefault="00FA3E2F" w:rsidP="00FA3E2F">
            <w:pPr>
              <w:numPr>
                <w:ilvl w:val="0"/>
                <w:numId w:val="5"/>
              </w:numPr>
              <w:contextualSpacing/>
              <w:rPr>
                <w:sz w:val="24"/>
                <w:szCs w:val="24"/>
              </w:rPr>
            </w:pPr>
            <w:r w:rsidRPr="00FA3E2F">
              <w:rPr>
                <w:sz w:val="24"/>
                <w:szCs w:val="24"/>
              </w:rPr>
              <w:t>Data collection method</w:t>
            </w:r>
          </w:p>
          <w:p w:rsidR="00FA3E2F" w:rsidRPr="00FA3E2F" w:rsidRDefault="00FA3E2F" w:rsidP="00FA3E2F">
            <w:pPr>
              <w:numPr>
                <w:ilvl w:val="0"/>
                <w:numId w:val="5"/>
              </w:numPr>
              <w:contextualSpacing/>
              <w:rPr>
                <w:sz w:val="24"/>
                <w:szCs w:val="24"/>
              </w:rPr>
            </w:pPr>
            <w:r w:rsidRPr="00FA3E2F">
              <w:rPr>
                <w:sz w:val="24"/>
                <w:szCs w:val="24"/>
              </w:rPr>
              <w:t>Data analysis</w:t>
            </w:r>
          </w:p>
          <w:p w:rsidR="00FA3E2F" w:rsidRPr="00FA3E2F" w:rsidRDefault="00FA3E2F" w:rsidP="00FA3E2F">
            <w:pPr>
              <w:numPr>
                <w:ilvl w:val="0"/>
                <w:numId w:val="5"/>
              </w:numPr>
              <w:contextualSpacing/>
              <w:rPr>
                <w:sz w:val="24"/>
                <w:szCs w:val="24"/>
              </w:rPr>
            </w:pPr>
            <w:r w:rsidRPr="00FA3E2F">
              <w:rPr>
                <w:sz w:val="24"/>
                <w:szCs w:val="24"/>
              </w:rPr>
              <w:t>Data Reliability</w:t>
            </w:r>
          </w:p>
          <w:p w:rsidR="00FA3E2F" w:rsidRPr="00FA3E2F" w:rsidRDefault="00FA3E2F" w:rsidP="00FA3E2F">
            <w:pPr>
              <w:numPr>
                <w:ilvl w:val="0"/>
                <w:numId w:val="5"/>
              </w:numPr>
              <w:contextualSpacing/>
              <w:rPr>
                <w:sz w:val="24"/>
                <w:szCs w:val="24"/>
              </w:rPr>
            </w:pPr>
            <w:r w:rsidRPr="00FA3E2F">
              <w:rPr>
                <w:sz w:val="24"/>
                <w:szCs w:val="24"/>
              </w:rPr>
              <w:t>Time Horizon</w:t>
            </w:r>
          </w:p>
          <w:p w:rsidR="00FA3E2F" w:rsidRPr="00FA3E2F" w:rsidRDefault="00FA3E2F" w:rsidP="00FA3E2F">
            <w:pPr>
              <w:numPr>
                <w:ilvl w:val="0"/>
                <w:numId w:val="5"/>
              </w:numPr>
              <w:contextualSpacing/>
              <w:rPr>
                <w:sz w:val="24"/>
                <w:szCs w:val="24"/>
              </w:rPr>
            </w:pPr>
            <w:r w:rsidRPr="00FA3E2F">
              <w:rPr>
                <w:sz w:val="24"/>
                <w:szCs w:val="24"/>
              </w:rPr>
              <w:t>Sample size and sampling technique</w:t>
            </w:r>
          </w:p>
          <w:p w:rsidR="00FA3E2F" w:rsidRPr="00FA3E2F" w:rsidRDefault="00FA3E2F" w:rsidP="00FA3E2F">
            <w:pPr>
              <w:numPr>
                <w:ilvl w:val="0"/>
                <w:numId w:val="5"/>
              </w:numPr>
              <w:contextualSpacing/>
              <w:rPr>
                <w:sz w:val="24"/>
                <w:szCs w:val="24"/>
              </w:rPr>
            </w:pPr>
            <w:r w:rsidRPr="00FA3E2F">
              <w:rPr>
                <w:sz w:val="24"/>
                <w:szCs w:val="24"/>
              </w:rPr>
              <w:lastRenderedPageBreak/>
              <w:t>Inclusion criteria</w:t>
            </w:r>
          </w:p>
          <w:p w:rsidR="00FA3E2F" w:rsidRPr="00FA3E2F" w:rsidRDefault="00FA3E2F" w:rsidP="00FA3E2F">
            <w:pPr>
              <w:numPr>
                <w:ilvl w:val="0"/>
                <w:numId w:val="5"/>
              </w:numPr>
              <w:contextualSpacing/>
              <w:rPr>
                <w:sz w:val="24"/>
                <w:szCs w:val="24"/>
              </w:rPr>
            </w:pPr>
            <w:r w:rsidRPr="00FA3E2F">
              <w:rPr>
                <w:sz w:val="24"/>
                <w:szCs w:val="24"/>
              </w:rPr>
              <w:t>Exclusion criteria</w:t>
            </w:r>
          </w:p>
          <w:p w:rsidR="00FA3E2F" w:rsidRPr="00FA3E2F" w:rsidRDefault="00FA3E2F" w:rsidP="00FA3E2F">
            <w:pPr>
              <w:numPr>
                <w:ilvl w:val="0"/>
                <w:numId w:val="5"/>
              </w:numPr>
              <w:contextualSpacing/>
              <w:rPr>
                <w:sz w:val="24"/>
                <w:szCs w:val="24"/>
              </w:rPr>
            </w:pPr>
            <w:r w:rsidRPr="00FA3E2F">
              <w:rPr>
                <w:sz w:val="24"/>
                <w:szCs w:val="24"/>
              </w:rPr>
              <w:t>Ethical consideration</w:t>
            </w:r>
          </w:p>
          <w:p w:rsidR="00FA3E2F" w:rsidRPr="00FA3E2F" w:rsidRDefault="00FA3E2F" w:rsidP="00FA3E2F">
            <w:pPr>
              <w:numPr>
                <w:ilvl w:val="0"/>
                <w:numId w:val="5"/>
              </w:numPr>
              <w:contextualSpacing/>
              <w:rPr>
                <w:sz w:val="24"/>
                <w:szCs w:val="24"/>
              </w:rPr>
            </w:pPr>
            <w:r w:rsidRPr="00FA3E2F">
              <w:rPr>
                <w:sz w:val="24"/>
                <w:szCs w:val="24"/>
              </w:rPr>
              <w:t>Research timeline or Gantt chart</w:t>
            </w:r>
          </w:p>
          <w:p w:rsidR="00FA3E2F" w:rsidRPr="00FA3E2F" w:rsidRDefault="00FA3E2F" w:rsidP="00FA3E2F">
            <w:pPr>
              <w:numPr>
                <w:ilvl w:val="0"/>
                <w:numId w:val="5"/>
              </w:numPr>
              <w:contextualSpacing/>
              <w:rPr>
                <w:sz w:val="24"/>
                <w:szCs w:val="24"/>
              </w:rPr>
            </w:pPr>
            <w:r w:rsidRPr="00FA3E2F">
              <w:rPr>
                <w:sz w:val="24"/>
                <w:szCs w:val="24"/>
              </w:rPr>
              <w:t>Summary of the chapter</w:t>
            </w:r>
          </w:p>
          <w:p w:rsidR="00FA3E2F" w:rsidRPr="00FA3E2F" w:rsidRDefault="00FA3E2F" w:rsidP="00FA3E2F">
            <w:pPr>
              <w:rPr>
                <w:sz w:val="24"/>
                <w:szCs w:val="24"/>
              </w:rPr>
            </w:pPr>
          </w:p>
        </w:tc>
      </w:tr>
      <w:tr w:rsidR="00FA3E2F" w:rsidRPr="00FA3E2F" w:rsidTr="00FA3E2F">
        <w:tc>
          <w:tcPr>
            <w:tcW w:w="4621" w:type="dxa"/>
            <w:tcBorders>
              <w:top w:val="single" w:sz="4" w:space="0" w:color="auto"/>
              <w:left w:val="single" w:sz="4" w:space="0" w:color="auto"/>
              <w:bottom w:val="single" w:sz="4" w:space="0" w:color="auto"/>
              <w:right w:val="single" w:sz="4" w:space="0" w:color="auto"/>
            </w:tcBorders>
            <w:hideMark/>
          </w:tcPr>
          <w:p w:rsidR="00FA3E2F" w:rsidRPr="00FA3E2F" w:rsidRDefault="00FA3E2F" w:rsidP="00FA3E2F">
            <w:pPr>
              <w:rPr>
                <w:sz w:val="24"/>
                <w:szCs w:val="24"/>
              </w:rPr>
            </w:pPr>
            <w:r w:rsidRPr="00FA3E2F">
              <w:rPr>
                <w:sz w:val="24"/>
                <w:szCs w:val="24"/>
              </w:rPr>
              <w:lastRenderedPageBreak/>
              <w:t xml:space="preserve">4: </w:t>
            </w:r>
          </w:p>
        </w:tc>
        <w:tc>
          <w:tcPr>
            <w:tcW w:w="4621" w:type="dxa"/>
            <w:tcBorders>
              <w:top w:val="single" w:sz="4" w:space="0" w:color="auto"/>
              <w:left w:val="single" w:sz="4" w:space="0" w:color="auto"/>
              <w:bottom w:val="single" w:sz="4" w:space="0" w:color="auto"/>
              <w:right w:val="single" w:sz="4" w:space="0" w:color="auto"/>
            </w:tcBorders>
            <w:hideMark/>
          </w:tcPr>
          <w:p w:rsidR="00FA3E2F" w:rsidRPr="00FA3E2F" w:rsidRDefault="00FA3E2F" w:rsidP="00FA3E2F">
            <w:pPr>
              <w:rPr>
                <w:sz w:val="24"/>
                <w:szCs w:val="24"/>
              </w:rPr>
            </w:pPr>
            <w:r w:rsidRPr="00FA3E2F">
              <w:rPr>
                <w:sz w:val="24"/>
                <w:szCs w:val="24"/>
              </w:rPr>
              <w:t>Conclusion</w:t>
            </w:r>
          </w:p>
        </w:tc>
      </w:tr>
    </w:tbl>
    <w:p w:rsidR="00FA3E2F" w:rsidRPr="00FA3E2F" w:rsidRDefault="00FA3E2F" w:rsidP="00FA3E2F">
      <w:pPr>
        <w:rPr>
          <w:rFonts w:eastAsia="Calibri" w:cs="Times New Roman"/>
          <w:szCs w:val="24"/>
          <w:lang w:val="en-IN"/>
        </w:rPr>
      </w:pPr>
      <w:r w:rsidRPr="00FA3E2F">
        <w:rPr>
          <w:rFonts w:eastAsia="Calibri" w:cs="Times New Roman"/>
          <w:szCs w:val="24"/>
          <w:lang w:val="en-IN"/>
        </w:rPr>
        <w:t xml:space="preserve"> </w:t>
      </w:r>
    </w:p>
    <w:p w:rsidR="00FA3E2F" w:rsidRPr="00FA3E2F" w:rsidRDefault="00FA3E2F" w:rsidP="00FA3E2F">
      <w:pPr>
        <w:rPr>
          <w:rFonts w:eastAsia="Calibri" w:cs="Times New Roman"/>
          <w:szCs w:val="24"/>
          <w:lang w:val="en-IN"/>
        </w:rPr>
      </w:pPr>
    </w:p>
    <w:p w:rsidR="00FA3E2F" w:rsidRPr="00FA3E2F" w:rsidRDefault="00FA3E2F" w:rsidP="00FA3E2F">
      <w:pPr>
        <w:keepNext/>
        <w:keepLines/>
        <w:spacing w:before="240" w:after="0"/>
        <w:outlineLvl w:val="0"/>
        <w:rPr>
          <w:rFonts w:eastAsia="Times New Roman" w:cs="Times New Roman"/>
          <w:b/>
          <w:szCs w:val="24"/>
          <w:lang w:val="en-IN"/>
        </w:rPr>
      </w:pPr>
      <w:bookmarkStart w:id="9" w:name="_Toc16619255"/>
      <w:r w:rsidRPr="00FA3E2F">
        <w:rPr>
          <w:rFonts w:eastAsia="Times New Roman" w:cs="Times New Roman"/>
          <w:b/>
          <w:szCs w:val="24"/>
          <w:lang w:val="en-IN"/>
        </w:rPr>
        <w:t>Chapter 2: Literature Review</w:t>
      </w:r>
      <w:bookmarkEnd w:id="9"/>
    </w:p>
    <w:p w:rsidR="00FA3E2F" w:rsidRPr="00FA3E2F" w:rsidRDefault="00FA3E2F" w:rsidP="00FA3E2F">
      <w:pPr>
        <w:keepNext/>
        <w:keepLines/>
        <w:spacing w:before="40" w:after="0"/>
        <w:outlineLvl w:val="1"/>
        <w:rPr>
          <w:rFonts w:eastAsia="Times New Roman" w:cs="Times New Roman"/>
          <w:b/>
          <w:szCs w:val="24"/>
          <w:lang w:val="en-IN"/>
        </w:rPr>
      </w:pPr>
      <w:bookmarkStart w:id="10" w:name="_Toc16619256"/>
      <w:r w:rsidRPr="00FA3E2F">
        <w:rPr>
          <w:rFonts w:eastAsia="Times New Roman" w:cs="Times New Roman"/>
          <w:b/>
          <w:szCs w:val="24"/>
          <w:lang w:val="en-IN"/>
        </w:rPr>
        <w:t>2.1: Introduction:</w:t>
      </w:r>
      <w:bookmarkEnd w:id="10"/>
    </w:p>
    <w:p w:rsidR="00FA3E2F" w:rsidRPr="00FA3E2F" w:rsidRDefault="00FA3E2F" w:rsidP="00FA3E2F">
      <w:pPr>
        <w:rPr>
          <w:rFonts w:eastAsia="Calibri" w:cs="Times New Roman"/>
          <w:szCs w:val="24"/>
          <w:lang w:val="en-IN"/>
        </w:rPr>
      </w:pPr>
      <w:r w:rsidRPr="00FA3E2F">
        <w:rPr>
          <w:rFonts w:eastAsia="Calibri" w:cs="Times New Roman"/>
          <w:szCs w:val="24"/>
          <w:lang w:val="en-IN"/>
        </w:rPr>
        <w:t xml:space="preserve">Literature review is known as the broaden part of the research work as it includes the entire details regarding the related factors of the research topic. Here researcher generally portrays the clear picture of research subjects and its related areas. This assists the readers to retain a succinct view of the research work.  In this case, the research subject is about the motivation and its impacts on job satisfaction. Hence, the entire research work has been created on the basis of motivational factors. Thus, in the literature review section several important points have been included. These points depict the necessity of maintaining motivational practices. Similarly, how organisation can be able to develop their performances through motivating their internal staffs has also been embraced through this part. Nowadays, most of the organisations anticipate participating in the global race, which means enhancing performance ability so that organisation can be able to build a good will in front of the global market. </w:t>
      </w:r>
    </w:p>
    <w:p w:rsidR="00FA3E2F" w:rsidRPr="00FA3E2F" w:rsidRDefault="00FA3E2F" w:rsidP="00FA3E2F">
      <w:pPr>
        <w:rPr>
          <w:rFonts w:eastAsia="Calibri" w:cs="Times New Roman"/>
          <w:szCs w:val="24"/>
          <w:lang w:val="en-IN"/>
        </w:rPr>
      </w:pPr>
      <w:r w:rsidRPr="00FA3E2F">
        <w:rPr>
          <w:rFonts w:eastAsia="Calibri" w:cs="Times New Roman"/>
          <w:szCs w:val="24"/>
          <w:lang w:val="en-IN"/>
        </w:rPr>
        <w:t xml:space="preserve">To create such reputation organisation pressurises their internal forces to put more effort on their performances, which sometimes makes them demotivated. In other words, to compete with the rival companies organisation often thrusts on their employees to enhance the work productivity mentioned by </w:t>
      </w:r>
      <w:proofErr w:type="spellStart"/>
      <w:r w:rsidRPr="00FA3E2F">
        <w:rPr>
          <w:rFonts w:eastAsia="Calibri" w:cs="Times New Roman"/>
          <w:szCs w:val="24"/>
          <w:shd w:val="clear" w:color="auto" w:fill="FFFFFF"/>
          <w:lang w:val="en-IN"/>
        </w:rPr>
        <w:t>Manivannan</w:t>
      </w:r>
      <w:proofErr w:type="spellEnd"/>
      <w:r w:rsidRPr="00FA3E2F">
        <w:rPr>
          <w:rFonts w:eastAsia="Calibri" w:cs="Times New Roman"/>
          <w:szCs w:val="24"/>
          <w:shd w:val="clear" w:color="auto" w:fill="FFFFFF"/>
          <w:lang w:val="en-IN"/>
        </w:rPr>
        <w:t>,</w:t>
      </w:r>
      <w:r w:rsidRPr="00FA3E2F">
        <w:rPr>
          <w:rFonts w:eastAsia="Calibri" w:cs="Times New Roman"/>
          <w:i/>
          <w:szCs w:val="24"/>
          <w:shd w:val="clear" w:color="auto" w:fill="FFFFFF"/>
          <w:lang w:val="en-IN"/>
        </w:rPr>
        <w:t xml:space="preserve"> et al</w:t>
      </w:r>
      <w:r w:rsidRPr="00FA3E2F">
        <w:rPr>
          <w:rFonts w:eastAsia="Calibri" w:cs="Times New Roman"/>
          <w:szCs w:val="24"/>
          <w:shd w:val="clear" w:color="auto" w:fill="FFFFFF"/>
          <w:lang w:val="en-IN"/>
        </w:rPr>
        <w:t>., (2019)</w:t>
      </w:r>
      <w:r w:rsidRPr="00FA3E2F">
        <w:rPr>
          <w:rFonts w:eastAsia="Calibri" w:cs="Times New Roman"/>
          <w:szCs w:val="24"/>
          <w:lang w:val="en-IN"/>
        </w:rPr>
        <w:t xml:space="preserve">. On contrary, this situation leads employees to feel fatigued during their performances. Additionally, this kind of situation also makes employees to think negatively which directly hampers performances of employees. Organisations that do not maintain motivational practices often experiences labour unrests due to this kind of situation.   Hence, in this research proposal certain effective motivational theories have been described.  Motivational practices not only sustain organisation to accomplish their target easily but also enables leaders to assists employees to perceive the necessity of following ethical practices as </w:t>
      </w:r>
      <w:r w:rsidRPr="00FA3E2F">
        <w:rPr>
          <w:rFonts w:eastAsia="Calibri" w:cs="Times New Roman"/>
          <w:szCs w:val="24"/>
          <w:lang w:val="en-IN"/>
        </w:rPr>
        <w:lastRenderedPageBreak/>
        <w:t xml:space="preserve">well. It leads the senior authorities of organisation to educate their internal staffs effectively so that workers can gain self-confidence during performances stated by </w:t>
      </w:r>
      <w:proofErr w:type="spellStart"/>
      <w:r w:rsidRPr="00FA3E2F">
        <w:rPr>
          <w:rFonts w:eastAsia="Calibri" w:cs="Times New Roman"/>
          <w:szCs w:val="24"/>
          <w:shd w:val="clear" w:color="auto" w:fill="FFFFFF"/>
          <w:lang w:val="en-IN"/>
        </w:rPr>
        <w:t>Vancampfort</w:t>
      </w:r>
      <w:proofErr w:type="spellEnd"/>
      <w:r w:rsidRPr="00FA3E2F">
        <w:rPr>
          <w:rFonts w:eastAsia="Calibri" w:cs="Times New Roman"/>
          <w:szCs w:val="24"/>
          <w:shd w:val="clear" w:color="auto" w:fill="FFFFFF"/>
          <w:lang w:val="en-IN"/>
        </w:rPr>
        <w:t xml:space="preserve">, </w:t>
      </w:r>
      <w:r w:rsidRPr="00FA3E2F">
        <w:rPr>
          <w:rFonts w:eastAsia="Calibri" w:cs="Times New Roman"/>
          <w:i/>
          <w:szCs w:val="24"/>
          <w:shd w:val="clear" w:color="auto" w:fill="FFFFFF"/>
          <w:lang w:val="en-IN"/>
        </w:rPr>
        <w:t xml:space="preserve">et al., </w:t>
      </w:r>
      <w:r w:rsidRPr="00FA3E2F">
        <w:rPr>
          <w:rFonts w:eastAsia="Calibri" w:cs="Times New Roman"/>
          <w:szCs w:val="24"/>
          <w:lang w:val="en-IN"/>
        </w:rPr>
        <w:t xml:space="preserve">(2015). Similarly, motivational speech of leaders also guides workers to value themselves hence they can perform independently as well. It also helps leaders to deliver idea and benefits of performing as a unified team. Similarly, it motivates workers to share each other experience and skills so that workers can be able achieve the organizational target easily. In this segment several points </w:t>
      </w:r>
      <w:proofErr w:type="gramStart"/>
      <w:r w:rsidRPr="00FA3E2F">
        <w:rPr>
          <w:rFonts w:eastAsia="Calibri" w:cs="Times New Roman"/>
          <w:szCs w:val="24"/>
          <w:lang w:val="en-IN"/>
        </w:rPr>
        <w:t>has</w:t>
      </w:r>
      <w:proofErr w:type="gramEnd"/>
      <w:r w:rsidRPr="00FA3E2F">
        <w:rPr>
          <w:rFonts w:eastAsia="Calibri" w:cs="Times New Roman"/>
          <w:szCs w:val="24"/>
          <w:lang w:val="en-IN"/>
        </w:rPr>
        <w:t xml:space="preserve"> been included and each points has represented essential factors that are directly related to the staff motivation.  The points are Requirement of Motivational Practices in Organisation, Theories of Motivation including Maslow’s Hierarchy of Needs, Herzberg’s Two Factors Theory, Intrinsic and Extrinsic Theory and its Advantage and Disadvantage, and How these theories can Help the Employees of Marks and Spencer to Performance Better. </w:t>
      </w:r>
    </w:p>
    <w:p w:rsidR="00FA3E2F" w:rsidRPr="00FA3E2F" w:rsidRDefault="00FA3E2F" w:rsidP="00FA3E2F">
      <w:pPr>
        <w:keepNext/>
        <w:keepLines/>
        <w:spacing w:before="40" w:after="0"/>
        <w:outlineLvl w:val="1"/>
        <w:rPr>
          <w:rFonts w:eastAsia="Times New Roman" w:cs="Times New Roman"/>
          <w:b/>
          <w:szCs w:val="24"/>
          <w:lang w:val="en-IN"/>
        </w:rPr>
      </w:pPr>
      <w:bookmarkStart w:id="11" w:name="_Toc16619257"/>
      <w:r w:rsidRPr="00FA3E2F">
        <w:rPr>
          <w:rFonts w:eastAsia="Times New Roman" w:cs="Times New Roman"/>
          <w:b/>
          <w:szCs w:val="24"/>
          <w:lang w:val="en-IN"/>
        </w:rPr>
        <w:t>2.2: Requirement of maintaining motivational practices:</w:t>
      </w:r>
      <w:bookmarkEnd w:id="11"/>
    </w:p>
    <w:p w:rsidR="00FA3E2F" w:rsidRPr="00FA3E2F" w:rsidRDefault="00FA3E2F" w:rsidP="00FA3E2F">
      <w:pPr>
        <w:rPr>
          <w:rFonts w:eastAsia="Calibri" w:cs="Times New Roman"/>
          <w:szCs w:val="24"/>
          <w:lang w:val="en-IN"/>
        </w:rPr>
      </w:pPr>
      <w:r w:rsidRPr="00FA3E2F">
        <w:rPr>
          <w:rFonts w:eastAsia="Calibri" w:cs="Times New Roman"/>
          <w:szCs w:val="24"/>
          <w:lang w:val="en-IN"/>
        </w:rPr>
        <w:t xml:space="preserve">Through deploying effective motivational practices within workplace, organization can be able to enhance their performances as well. Motivational practice means understanding the problems of the employees fits and then leaders should demonstrate the solution in such a manner that can help employees to score better. Different employees have different kinds of issues similarly, skills of employees also </w:t>
      </w:r>
      <w:proofErr w:type="gramStart"/>
      <w:r w:rsidRPr="00FA3E2F">
        <w:rPr>
          <w:rFonts w:eastAsia="Calibri" w:cs="Times New Roman"/>
          <w:szCs w:val="24"/>
          <w:lang w:val="en-IN"/>
        </w:rPr>
        <w:t>varies</w:t>
      </w:r>
      <w:proofErr w:type="gramEnd"/>
      <w:r w:rsidRPr="00FA3E2F">
        <w:rPr>
          <w:rFonts w:eastAsia="Calibri" w:cs="Times New Roman"/>
          <w:szCs w:val="24"/>
          <w:lang w:val="en-IN"/>
        </w:rPr>
        <w:t xml:space="preserve"> one to another.  Through motivational practices, leaders can be able to rectify the weak and strong areas of their internal staffs as well. Leaders and managers are the core responsible person to design the motivational program for their employees, through the program they generally </w:t>
      </w:r>
      <w:proofErr w:type="gramStart"/>
      <w:r w:rsidRPr="00FA3E2F">
        <w:rPr>
          <w:rFonts w:eastAsia="Calibri" w:cs="Times New Roman"/>
          <w:szCs w:val="24"/>
          <w:lang w:val="en-IN"/>
        </w:rPr>
        <w:t>leads</w:t>
      </w:r>
      <w:proofErr w:type="gramEnd"/>
      <w:r w:rsidRPr="00FA3E2F">
        <w:rPr>
          <w:rFonts w:eastAsia="Calibri" w:cs="Times New Roman"/>
          <w:szCs w:val="24"/>
          <w:lang w:val="en-IN"/>
        </w:rPr>
        <w:t xml:space="preserve"> their followers to have a clear vision regarding the job purpose. Similarly, creating easy achievable goal, short time assessments, rewards functions, etc. can help leaders to motivate their employees to perform better stated by </w:t>
      </w:r>
      <w:proofErr w:type="spellStart"/>
      <w:r w:rsidRPr="00FA3E2F">
        <w:rPr>
          <w:rFonts w:eastAsia="Calibri" w:cs="Times New Roman"/>
          <w:szCs w:val="24"/>
          <w:shd w:val="clear" w:color="auto" w:fill="FFFFFF"/>
          <w:lang w:val="en-IN"/>
        </w:rPr>
        <w:t>Ziser</w:t>
      </w:r>
      <w:proofErr w:type="spellEnd"/>
      <w:r w:rsidRPr="00FA3E2F">
        <w:rPr>
          <w:rFonts w:eastAsia="Calibri" w:cs="Times New Roman"/>
          <w:szCs w:val="24"/>
          <w:shd w:val="clear" w:color="auto" w:fill="FFFFFF"/>
          <w:lang w:val="en-IN"/>
        </w:rPr>
        <w:t xml:space="preserve">, </w:t>
      </w:r>
      <w:proofErr w:type="gramStart"/>
      <w:r w:rsidRPr="00FA3E2F">
        <w:rPr>
          <w:rFonts w:eastAsia="Calibri" w:cs="Times New Roman"/>
          <w:i/>
          <w:szCs w:val="24"/>
          <w:shd w:val="clear" w:color="auto" w:fill="FFFFFF"/>
          <w:lang w:val="en-IN"/>
        </w:rPr>
        <w:t>et al.,(</w:t>
      </w:r>
      <w:proofErr w:type="gramEnd"/>
      <w:r w:rsidRPr="00FA3E2F">
        <w:rPr>
          <w:rFonts w:eastAsia="Calibri" w:cs="Times New Roman"/>
          <w:szCs w:val="24"/>
          <w:shd w:val="clear" w:color="auto" w:fill="FFFFFF"/>
          <w:lang w:val="en-IN"/>
        </w:rPr>
        <w:t>2018)</w:t>
      </w:r>
      <w:r w:rsidRPr="00FA3E2F">
        <w:rPr>
          <w:rFonts w:eastAsia="Calibri" w:cs="Times New Roman"/>
          <w:szCs w:val="24"/>
          <w:lang w:val="en-IN"/>
        </w:rPr>
        <w:t xml:space="preserve">.  Most importantly, this practice helps employees to gain confidence, which is essential during performance. Through implementing daily tracker, leaders can also be measure the improvement of their employees. Additionally, evaluating the result leaders can deliver necessary feedbacks towards their employees as well. This practices directly effects of </w:t>
      </w:r>
      <w:proofErr w:type="gramStart"/>
      <w:r w:rsidRPr="00FA3E2F">
        <w:rPr>
          <w:rFonts w:eastAsia="Calibri" w:cs="Times New Roman"/>
          <w:szCs w:val="24"/>
          <w:lang w:val="en-IN"/>
        </w:rPr>
        <w:t>employees</w:t>
      </w:r>
      <w:proofErr w:type="gramEnd"/>
      <w:r w:rsidRPr="00FA3E2F">
        <w:rPr>
          <w:rFonts w:eastAsia="Calibri" w:cs="Times New Roman"/>
          <w:szCs w:val="24"/>
          <w:lang w:val="en-IN"/>
        </w:rPr>
        <w:t xml:space="preserve"> performances. Moreover, it helps leaders to create an effective working ambience and assist employees to trust their leaders. Motivating employees also require a strong internal communication, which can help employees and leaders to create a healthy relationship during performance. This process eases the motivational function as well and leaders can directly communicate employees for working purpose. Delivering motivational speech is also regarded to be one of the effective </w:t>
      </w:r>
      <w:r w:rsidRPr="00FA3E2F">
        <w:rPr>
          <w:rFonts w:eastAsia="Calibri" w:cs="Times New Roman"/>
          <w:szCs w:val="24"/>
          <w:lang w:val="en-IN"/>
        </w:rPr>
        <w:lastRenderedPageBreak/>
        <w:t xml:space="preserve">tactics to motivate the workers. In this case, leaders generally deliver real life examples, which literally help employees to upgrade their performances as well.  </w:t>
      </w:r>
    </w:p>
    <w:p w:rsidR="00FA3E2F" w:rsidRPr="00FA3E2F" w:rsidRDefault="00FA3E2F" w:rsidP="00FA3E2F">
      <w:pPr>
        <w:keepNext/>
        <w:keepLines/>
        <w:spacing w:before="40" w:after="0"/>
        <w:outlineLvl w:val="1"/>
        <w:rPr>
          <w:rFonts w:eastAsia="Times New Roman" w:cs="Times New Roman"/>
          <w:b/>
          <w:szCs w:val="24"/>
          <w:lang w:val="en-IN"/>
        </w:rPr>
      </w:pPr>
      <w:bookmarkStart w:id="12" w:name="_Toc16619258"/>
      <w:r w:rsidRPr="00FA3E2F">
        <w:rPr>
          <w:rFonts w:eastAsia="Times New Roman" w:cs="Times New Roman"/>
          <w:b/>
          <w:szCs w:val="24"/>
          <w:lang w:val="en-IN"/>
        </w:rPr>
        <w:t>2.3: Maslow’s Hierarchy of Needs Theory and its Benefits:</w:t>
      </w:r>
      <w:bookmarkEnd w:id="12"/>
    </w:p>
    <w:p w:rsidR="00FA3E2F" w:rsidRPr="00FA3E2F" w:rsidRDefault="00FA3E2F" w:rsidP="00FA3E2F">
      <w:pPr>
        <w:rPr>
          <w:rFonts w:eastAsia="Calibri" w:cs="Times New Roman"/>
          <w:szCs w:val="24"/>
          <w:lang w:val="en-IN"/>
        </w:rPr>
      </w:pPr>
      <w:r w:rsidRPr="00FA3E2F">
        <w:rPr>
          <w:rFonts w:eastAsia="Calibri" w:cs="Times New Roman"/>
          <w:szCs w:val="24"/>
          <w:lang w:val="en-IN"/>
        </w:rPr>
        <w:t>Abraham Maslow was first represented Hierarchy of Need theory. Maslow formulated the theory in the year of 1943 and stated that human motivated by five basic needs. Individual generally considers effective steps or actions to accomplish the five basics needs such as Physiological need, Safety need, Belongingness Need, Esteem and Self-Actualisation. He also stated that people generally workers hard to fulfil these five basic needs. Hence, organisation should acknowledge these needs at the time of motivating employees. The details of the above mentioned five needs are mentioned below:</w:t>
      </w:r>
    </w:p>
    <w:p w:rsidR="00FA3E2F" w:rsidRPr="00FA3E2F" w:rsidRDefault="00FA3E2F" w:rsidP="00FA3E2F">
      <w:pPr>
        <w:rPr>
          <w:rFonts w:eastAsia="Calibri" w:cs="Times New Roman"/>
          <w:szCs w:val="24"/>
          <w:lang w:val="en-IN"/>
        </w:rPr>
      </w:pPr>
      <w:r w:rsidRPr="00FA3E2F">
        <w:rPr>
          <w:rFonts w:eastAsia="Calibri" w:cs="Times New Roman"/>
          <w:b/>
          <w:szCs w:val="24"/>
          <w:lang w:val="en-IN"/>
        </w:rPr>
        <w:t>1:</w:t>
      </w:r>
      <w:r w:rsidRPr="00FA3E2F">
        <w:rPr>
          <w:rFonts w:eastAsia="Calibri" w:cs="Times New Roman"/>
          <w:szCs w:val="24"/>
          <w:lang w:val="en-IN"/>
        </w:rPr>
        <w:t xml:space="preserve"> </w:t>
      </w:r>
      <w:r w:rsidRPr="00FA3E2F">
        <w:rPr>
          <w:rFonts w:eastAsia="Calibri" w:cs="Times New Roman"/>
          <w:b/>
          <w:szCs w:val="24"/>
          <w:lang w:val="en-IN"/>
        </w:rPr>
        <w:t>Physiological Needs</w:t>
      </w:r>
      <w:r w:rsidRPr="00FA3E2F">
        <w:rPr>
          <w:rFonts w:eastAsia="Calibri" w:cs="Times New Roman"/>
          <w:szCs w:val="24"/>
          <w:lang w:val="en-IN"/>
        </w:rPr>
        <w:t xml:space="preserve">: these needs are essential to survive hence Maslow believed that people generally seeks necessary options to complete these needs. These needs are food, water, breathing and etc. at the time of joining a new company people often seeks that whether the offered package will be enough to accomplish these needs or not stated by </w:t>
      </w:r>
      <w:proofErr w:type="spellStart"/>
      <w:r w:rsidRPr="00FA3E2F">
        <w:rPr>
          <w:rFonts w:eastAsia="Calibri" w:cs="Times New Roman"/>
          <w:szCs w:val="24"/>
          <w:shd w:val="clear" w:color="auto" w:fill="FFFFFF"/>
          <w:lang w:val="en-IN"/>
        </w:rPr>
        <w:t>Wiencke</w:t>
      </w:r>
      <w:proofErr w:type="spellEnd"/>
      <w:r w:rsidRPr="00FA3E2F">
        <w:rPr>
          <w:rFonts w:eastAsia="Calibri" w:cs="Times New Roman"/>
          <w:szCs w:val="24"/>
          <w:shd w:val="clear" w:color="auto" w:fill="FFFFFF"/>
          <w:lang w:val="en-IN"/>
        </w:rPr>
        <w:t>, (2017)</w:t>
      </w:r>
      <w:r w:rsidRPr="00FA3E2F">
        <w:rPr>
          <w:rFonts w:eastAsia="Calibri" w:cs="Times New Roman"/>
          <w:szCs w:val="24"/>
          <w:lang w:val="en-IN"/>
        </w:rPr>
        <w:t xml:space="preserve">.  Therefore, it can be stated that physiological needs </w:t>
      </w:r>
      <w:proofErr w:type="gramStart"/>
      <w:r w:rsidRPr="00FA3E2F">
        <w:rPr>
          <w:rFonts w:eastAsia="Calibri" w:cs="Times New Roman"/>
          <w:szCs w:val="24"/>
          <w:lang w:val="en-IN"/>
        </w:rPr>
        <w:t>plays</w:t>
      </w:r>
      <w:proofErr w:type="gramEnd"/>
      <w:r w:rsidRPr="00FA3E2F">
        <w:rPr>
          <w:rFonts w:eastAsia="Calibri" w:cs="Times New Roman"/>
          <w:szCs w:val="24"/>
          <w:lang w:val="en-IN"/>
        </w:rPr>
        <w:t xml:space="preserve"> an important role to motivate people. </w:t>
      </w:r>
    </w:p>
    <w:p w:rsidR="00FA3E2F" w:rsidRPr="00FA3E2F" w:rsidRDefault="00FA3E2F" w:rsidP="00FA3E2F">
      <w:pPr>
        <w:rPr>
          <w:rFonts w:eastAsia="Calibri" w:cs="Times New Roman"/>
          <w:b/>
          <w:szCs w:val="24"/>
          <w:lang w:val="en-IN"/>
        </w:rPr>
      </w:pPr>
      <w:r w:rsidRPr="00FA3E2F">
        <w:rPr>
          <w:rFonts w:eastAsia="Calibri" w:cs="Times New Roman"/>
          <w:b/>
          <w:szCs w:val="24"/>
          <w:lang w:val="en-IN"/>
        </w:rPr>
        <w:t xml:space="preserve">2: Safety Need: This is the second stage of Maslow’s </w:t>
      </w:r>
      <w:r w:rsidRPr="00FA3E2F">
        <w:rPr>
          <w:rFonts w:eastAsia="Calibri" w:cs="Times New Roman"/>
          <w:szCs w:val="24"/>
          <w:lang w:val="en-IN"/>
        </w:rPr>
        <w:t xml:space="preserve">Hierarchy of Need theory. It shows that individual desire to have safety and security. Most of the employees seek what are the security benefits and protections are providing by organization. This makes them to feel comfortable during their performances. For example, mane organisations offers </w:t>
      </w:r>
      <w:proofErr w:type="gramStart"/>
      <w:r w:rsidRPr="00FA3E2F">
        <w:rPr>
          <w:rFonts w:eastAsia="Calibri" w:cs="Times New Roman"/>
          <w:szCs w:val="24"/>
          <w:lang w:val="en-IN"/>
        </w:rPr>
        <w:t>health  insurance</w:t>
      </w:r>
      <w:proofErr w:type="gramEnd"/>
      <w:r w:rsidRPr="00FA3E2F">
        <w:rPr>
          <w:rFonts w:eastAsia="Calibri" w:cs="Times New Roman"/>
          <w:szCs w:val="24"/>
          <w:lang w:val="en-IN"/>
        </w:rPr>
        <w:t xml:space="preserve"> and other security benefits for their workers and these factors literally helps organization to motivate their workers to work for a long span of time. </w:t>
      </w:r>
    </w:p>
    <w:p w:rsidR="00FA3E2F" w:rsidRPr="00FA3E2F" w:rsidRDefault="00FA3E2F" w:rsidP="00FA3E2F">
      <w:pPr>
        <w:rPr>
          <w:rFonts w:eastAsia="Calibri" w:cs="Times New Roman"/>
          <w:b/>
          <w:szCs w:val="24"/>
          <w:lang w:val="en-IN"/>
        </w:rPr>
      </w:pPr>
      <w:r w:rsidRPr="00FA3E2F">
        <w:rPr>
          <w:rFonts w:eastAsia="Calibri" w:cs="Times New Roman"/>
          <w:b/>
          <w:szCs w:val="24"/>
          <w:lang w:val="en-IN"/>
        </w:rPr>
        <w:t xml:space="preserve">3: Belongingness Need:  </w:t>
      </w:r>
      <w:r w:rsidRPr="00FA3E2F">
        <w:rPr>
          <w:rFonts w:eastAsia="Calibri" w:cs="Times New Roman"/>
          <w:szCs w:val="24"/>
          <w:lang w:val="en-IN"/>
        </w:rPr>
        <w:t xml:space="preserve">This refers the social needs such as friendship, family, social group, community group and etc. it helps individual to perform effectively. Similarly, leaders of organisations should accept these factors and need to develop a healthy working environment where people are allowed to share their experiences and thoughts with other team members mentioned by </w:t>
      </w:r>
      <w:proofErr w:type="spellStart"/>
      <w:r w:rsidRPr="00FA3E2F">
        <w:rPr>
          <w:rFonts w:eastAsia="Calibri" w:cs="Times New Roman"/>
          <w:szCs w:val="24"/>
          <w:shd w:val="clear" w:color="auto" w:fill="FFFFFF"/>
          <w:lang w:val="en-IN"/>
        </w:rPr>
        <w:t>Nwagwu</w:t>
      </w:r>
      <w:proofErr w:type="spellEnd"/>
      <w:r w:rsidRPr="00FA3E2F">
        <w:rPr>
          <w:rFonts w:eastAsia="Calibri" w:cs="Times New Roman"/>
          <w:szCs w:val="24"/>
          <w:shd w:val="clear" w:color="auto" w:fill="FFFFFF"/>
          <w:lang w:val="en-IN"/>
        </w:rPr>
        <w:t>, (2015)</w:t>
      </w:r>
      <w:r w:rsidRPr="00FA3E2F">
        <w:rPr>
          <w:rFonts w:eastAsia="Calibri" w:cs="Times New Roman"/>
          <w:szCs w:val="24"/>
          <w:lang w:val="en-IN"/>
        </w:rPr>
        <w:t>. This will help the employees to stay motivated during performances and minimises the possibility of the occurrences of conflicts.</w:t>
      </w:r>
      <w:r w:rsidRPr="00FA3E2F">
        <w:rPr>
          <w:rFonts w:eastAsia="Calibri" w:cs="Times New Roman"/>
          <w:b/>
          <w:szCs w:val="24"/>
          <w:lang w:val="en-IN"/>
        </w:rPr>
        <w:t xml:space="preserve"> </w:t>
      </w:r>
    </w:p>
    <w:p w:rsidR="00FA3E2F" w:rsidRPr="00FA3E2F" w:rsidRDefault="00FA3E2F" w:rsidP="00FA3E2F">
      <w:pPr>
        <w:rPr>
          <w:rFonts w:eastAsia="Calibri" w:cs="Times New Roman"/>
          <w:szCs w:val="24"/>
          <w:lang w:val="en-IN"/>
        </w:rPr>
      </w:pPr>
      <w:r w:rsidRPr="00FA3E2F">
        <w:rPr>
          <w:rFonts w:eastAsia="Calibri" w:cs="Times New Roman"/>
          <w:b/>
          <w:szCs w:val="24"/>
          <w:lang w:val="en-IN"/>
        </w:rPr>
        <w:t>4:</w:t>
      </w:r>
      <w:r w:rsidRPr="00FA3E2F">
        <w:rPr>
          <w:rFonts w:eastAsia="Calibri" w:cs="Times New Roman"/>
          <w:szCs w:val="24"/>
          <w:lang w:val="en-IN"/>
        </w:rPr>
        <w:t xml:space="preserve"> </w:t>
      </w:r>
      <w:r w:rsidRPr="00FA3E2F">
        <w:rPr>
          <w:rFonts w:eastAsia="Calibri" w:cs="Times New Roman"/>
          <w:b/>
          <w:szCs w:val="24"/>
          <w:lang w:val="en-IN"/>
        </w:rPr>
        <w:t>Esteem:</w:t>
      </w:r>
      <w:r w:rsidRPr="00FA3E2F">
        <w:rPr>
          <w:rFonts w:eastAsia="Calibri" w:cs="Times New Roman"/>
          <w:szCs w:val="24"/>
          <w:lang w:val="en-IN"/>
        </w:rPr>
        <w:t xml:space="preserve">  This is fourth stage of Maslow’s</w:t>
      </w:r>
      <w:r w:rsidRPr="00FA3E2F">
        <w:rPr>
          <w:rFonts w:eastAsia="Calibri" w:cs="Times New Roman"/>
          <w:b/>
          <w:szCs w:val="24"/>
          <w:lang w:val="en-IN"/>
        </w:rPr>
        <w:t xml:space="preserve"> </w:t>
      </w:r>
      <w:r w:rsidRPr="00FA3E2F">
        <w:rPr>
          <w:rFonts w:eastAsia="Calibri" w:cs="Times New Roman"/>
          <w:szCs w:val="24"/>
          <w:lang w:val="en-IN"/>
        </w:rPr>
        <w:t xml:space="preserve">Hierarchy of Need theory, where he highlighted that individual desire to retain appreciation and respects. Therefore, these are the needs, which </w:t>
      </w:r>
      <w:r w:rsidRPr="00FA3E2F">
        <w:rPr>
          <w:rFonts w:eastAsia="Calibri" w:cs="Times New Roman"/>
          <w:szCs w:val="24"/>
          <w:lang w:val="en-IN"/>
        </w:rPr>
        <w:lastRenderedPageBreak/>
        <w:t xml:space="preserve">help individuals to perform better so that they can gain appreciation and respect form leaders and other team members. Hence, organisation must consider these factors to upgrade the performances of their employees. </w:t>
      </w:r>
    </w:p>
    <w:p w:rsidR="00FA3E2F" w:rsidRPr="00FA3E2F" w:rsidRDefault="00FA3E2F" w:rsidP="00FA3E2F">
      <w:pPr>
        <w:rPr>
          <w:rFonts w:eastAsia="Calibri" w:cs="Times New Roman"/>
          <w:szCs w:val="24"/>
          <w:lang w:val="en-IN"/>
        </w:rPr>
      </w:pPr>
      <w:r w:rsidRPr="00FA3E2F">
        <w:rPr>
          <w:rFonts w:eastAsia="Calibri" w:cs="Times New Roman"/>
          <w:b/>
          <w:szCs w:val="24"/>
          <w:lang w:val="en-IN"/>
        </w:rPr>
        <w:t>5</w:t>
      </w:r>
      <w:r w:rsidRPr="00FA3E2F">
        <w:rPr>
          <w:rFonts w:eastAsia="Calibri" w:cs="Times New Roman"/>
          <w:szCs w:val="24"/>
          <w:lang w:val="en-IN"/>
        </w:rPr>
        <w:t xml:space="preserve">: </w:t>
      </w:r>
      <w:r w:rsidRPr="00FA3E2F">
        <w:rPr>
          <w:rFonts w:eastAsia="Calibri" w:cs="Times New Roman"/>
          <w:b/>
          <w:szCs w:val="24"/>
          <w:lang w:val="en-IN"/>
        </w:rPr>
        <w:t>Self-Actualisation:</w:t>
      </w:r>
      <w:r w:rsidRPr="00FA3E2F">
        <w:rPr>
          <w:rFonts w:eastAsia="Calibri" w:cs="Times New Roman"/>
          <w:szCs w:val="24"/>
          <w:lang w:val="en-IN"/>
        </w:rPr>
        <w:t xml:space="preserve">  Through the stage Maslow depicted that Self- actualisation or self -awareness is critically required to develop the performances of people. Hence, leaders of organisation should motivate their workers to gain confidence, which can help the workers to perform effectively and independently as well. According to </w:t>
      </w:r>
      <w:r w:rsidRPr="00FA3E2F">
        <w:rPr>
          <w:rFonts w:eastAsia="Calibri" w:cs="Times New Roman"/>
          <w:szCs w:val="24"/>
          <w:shd w:val="clear" w:color="auto" w:fill="FFFFFF"/>
          <w:lang w:val="en-IN"/>
        </w:rPr>
        <w:t>Acevedo, (2018) s</w:t>
      </w:r>
      <w:r w:rsidRPr="00FA3E2F">
        <w:rPr>
          <w:rFonts w:eastAsia="Calibri" w:cs="Times New Roman"/>
          <w:szCs w:val="24"/>
          <w:lang w:val="en-IN"/>
        </w:rPr>
        <w:t xml:space="preserve">elf-awareness also helps workers to take new responsibilities as well. </w:t>
      </w:r>
    </w:p>
    <w:p w:rsidR="00FA3E2F" w:rsidRPr="00FA3E2F" w:rsidRDefault="00FA3E2F" w:rsidP="00FA3E2F">
      <w:pPr>
        <w:rPr>
          <w:rFonts w:eastAsia="Calibri" w:cs="Times New Roman"/>
          <w:b/>
          <w:szCs w:val="24"/>
          <w:lang w:val="en-IN"/>
        </w:rPr>
      </w:pPr>
      <w:r w:rsidRPr="00FA3E2F">
        <w:rPr>
          <w:rFonts w:eastAsia="Calibri" w:cs="Times New Roman"/>
          <w:b/>
          <w:szCs w:val="24"/>
          <w:lang w:val="en-IN"/>
        </w:rPr>
        <w:t>Benefits of Maslow’s Hierarchy of Needs Theory</w:t>
      </w:r>
    </w:p>
    <w:p w:rsidR="00FA3E2F" w:rsidRPr="00FA3E2F" w:rsidRDefault="00FA3E2F" w:rsidP="00FA3E2F">
      <w:pPr>
        <w:rPr>
          <w:rFonts w:eastAsia="Calibri" w:cs="Times New Roman"/>
          <w:szCs w:val="24"/>
          <w:lang w:val="en-IN"/>
        </w:rPr>
      </w:pPr>
      <w:r w:rsidRPr="00FA3E2F">
        <w:rPr>
          <w:rFonts w:eastAsia="Calibri" w:cs="Times New Roman"/>
          <w:szCs w:val="24"/>
          <w:lang w:val="en-IN"/>
        </w:rPr>
        <w:t xml:space="preserve">The theory helps leaders to motivate their workers through discerning the five basic needs of humans.  Similarly, depending on the theory, leaders of the organisations can design their motivational functions as well. The theory can help individual to gain respects and appreciation during their performances. Additionally, evaluating the theory, leaders of a firm can teach their workers regarding the necessity of a team performance or group work as well. </w:t>
      </w:r>
    </w:p>
    <w:p w:rsidR="00FA3E2F" w:rsidRPr="00FA3E2F" w:rsidRDefault="00FA3E2F" w:rsidP="00FA3E2F">
      <w:pPr>
        <w:rPr>
          <w:rFonts w:eastAsia="Calibri" w:cs="Times New Roman"/>
          <w:szCs w:val="24"/>
          <w:lang w:val="en-IN"/>
        </w:rPr>
      </w:pPr>
    </w:p>
    <w:p w:rsidR="00FA3E2F" w:rsidRPr="00FA3E2F" w:rsidRDefault="00FA3E2F" w:rsidP="00FA3E2F">
      <w:pPr>
        <w:rPr>
          <w:rFonts w:eastAsia="Calibri" w:cs="Times New Roman"/>
          <w:szCs w:val="24"/>
          <w:lang w:val="en-IN"/>
        </w:rPr>
      </w:pPr>
    </w:p>
    <w:p w:rsidR="00FA3E2F" w:rsidRPr="00FA3E2F" w:rsidRDefault="00FA3E2F" w:rsidP="00FA3E2F">
      <w:pPr>
        <w:keepNext/>
        <w:keepLines/>
        <w:spacing w:before="40" w:after="0"/>
        <w:outlineLvl w:val="1"/>
        <w:rPr>
          <w:rFonts w:eastAsia="Times New Roman" w:cs="Times New Roman"/>
          <w:b/>
          <w:szCs w:val="24"/>
          <w:lang w:val="en-IN"/>
        </w:rPr>
      </w:pPr>
      <w:bookmarkStart w:id="13" w:name="_Toc16619259"/>
      <w:r w:rsidRPr="00FA3E2F">
        <w:rPr>
          <w:rFonts w:eastAsia="Times New Roman" w:cs="Times New Roman"/>
          <w:b/>
          <w:szCs w:val="24"/>
          <w:lang w:val="en-IN"/>
        </w:rPr>
        <w:t>2.4: Herzberg’s Two Factors Theory and its Benefits:</w:t>
      </w:r>
      <w:bookmarkEnd w:id="13"/>
      <w:r w:rsidRPr="00FA3E2F">
        <w:rPr>
          <w:rFonts w:eastAsia="Times New Roman" w:cs="Times New Roman"/>
          <w:b/>
          <w:szCs w:val="24"/>
          <w:lang w:val="en-IN"/>
        </w:rPr>
        <w:t xml:space="preserve"> </w:t>
      </w:r>
    </w:p>
    <w:p w:rsidR="00FA3E2F" w:rsidRPr="00FA3E2F" w:rsidRDefault="00FA3E2F" w:rsidP="00FA3E2F">
      <w:pPr>
        <w:rPr>
          <w:rFonts w:eastAsia="Calibri" w:cs="Times New Roman"/>
          <w:szCs w:val="24"/>
          <w:lang w:val="en-IN"/>
        </w:rPr>
      </w:pPr>
      <w:r w:rsidRPr="00FA3E2F">
        <w:rPr>
          <w:rFonts w:eastAsia="Calibri" w:cs="Times New Roman"/>
          <w:szCs w:val="24"/>
          <w:lang w:val="en-IN"/>
        </w:rPr>
        <w:t xml:space="preserve">Fredrick Hertzberg described that two essential factors such as Motivators and Hygiene motivate employees to perform effectively. He represented these two factors as Motivators and Hygiene factors and added that motivators directly </w:t>
      </w:r>
      <w:proofErr w:type="gramStart"/>
      <w:r w:rsidRPr="00FA3E2F">
        <w:rPr>
          <w:rFonts w:eastAsia="Calibri" w:cs="Times New Roman"/>
          <w:szCs w:val="24"/>
          <w:lang w:val="en-IN"/>
        </w:rPr>
        <w:t>motivates</w:t>
      </w:r>
      <w:proofErr w:type="gramEnd"/>
      <w:r w:rsidRPr="00FA3E2F">
        <w:rPr>
          <w:rFonts w:eastAsia="Calibri" w:cs="Times New Roman"/>
          <w:szCs w:val="24"/>
          <w:lang w:val="en-IN"/>
        </w:rPr>
        <w:t xml:space="preserve"> employees to score better whereas hygiene factors have an indirect impacts on performances of employees. This means hygiene factors do not </w:t>
      </w:r>
      <w:proofErr w:type="gramStart"/>
      <w:r w:rsidRPr="00FA3E2F">
        <w:rPr>
          <w:rFonts w:eastAsia="Calibri" w:cs="Times New Roman"/>
          <w:szCs w:val="24"/>
          <w:lang w:val="en-IN"/>
        </w:rPr>
        <w:t>motivates</w:t>
      </w:r>
      <w:proofErr w:type="gramEnd"/>
      <w:r w:rsidRPr="00FA3E2F">
        <w:rPr>
          <w:rFonts w:eastAsia="Calibri" w:cs="Times New Roman"/>
          <w:szCs w:val="24"/>
          <w:lang w:val="en-IN"/>
        </w:rPr>
        <w:t xml:space="preserve"> employees directly but lack of hygiene factor can cause poor performances as well.  In this theory, Hertzberg also represented that the motivating factors includes Achievements, Responsibility, Recognition, Advancement and Growth. Achievement specifies that fact that employees perform better, when they sense that the job can help them to achieve certain things.  Similarly, to create a unique recognition employee often prefers working hard stated by </w:t>
      </w:r>
      <w:proofErr w:type="spellStart"/>
      <w:proofErr w:type="gramStart"/>
      <w:r w:rsidRPr="00FA3E2F">
        <w:rPr>
          <w:rFonts w:eastAsia="Calibri" w:cs="Times New Roman"/>
          <w:szCs w:val="24"/>
          <w:shd w:val="clear" w:color="auto" w:fill="FFFFFF"/>
          <w:lang w:val="en-IN"/>
        </w:rPr>
        <w:t>Alshmemri</w:t>
      </w:r>
      <w:proofErr w:type="spellEnd"/>
      <w:r w:rsidRPr="00FA3E2F">
        <w:rPr>
          <w:rFonts w:eastAsia="Calibri" w:cs="Times New Roman"/>
          <w:szCs w:val="24"/>
          <w:shd w:val="clear" w:color="auto" w:fill="FFFFFF"/>
          <w:lang w:val="en-IN"/>
        </w:rPr>
        <w:t xml:space="preserve">, </w:t>
      </w:r>
      <w:r w:rsidRPr="00FA3E2F">
        <w:rPr>
          <w:rFonts w:eastAsia="Calibri" w:cs="Times New Roman"/>
          <w:i/>
          <w:szCs w:val="24"/>
          <w:shd w:val="clear" w:color="auto" w:fill="FFFFFF"/>
          <w:lang w:val="en-IN"/>
        </w:rPr>
        <w:t xml:space="preserve"> et al.</w:t>
      </w:r>
      <w:proofErr w:type="gramEnd"/>
      <w:r w:rsidRPr="00FA3E2F">
        <w:rPr>
          <w:rFonts w:eastAsia="Calibri" w:cs="Times New Roman"/>
          <w:i/>
          <w:szCs w:val="24"/>
          <w:shd w:val="clear" w:color="auto" w:fill="FFFFFF"/>
          <w:lang w:val="en-IN"/>
        </w:rPr>
        <w:t xml:space="preserve">, </w:t>
      </w:r>
      <w:r w:rsidRPr="00FA3E2F">
        <w:rPr>
          <w:rFonts w:eastAsia="Calibri" w:cs="Times New Roman"/>
          <w:szCs w:val="24"/>
          <w:shd w:val="clear" w:color="auto" w:fill="FFFFFF"/>
          <w:lang w:val="en-IN"/>
        </w:rPr>
        <w:t>(2017)</w:t>
      </w:r>
      <w:r w:rsidRPr="00FA3E2F">
        <w:rPr>
          <w:rFonts w:eastAsia="Calibri" w:cs="Times New Roman"/>
          <w:szCs w:val="24"/>
          <w:lang w:val="en-IN"/>
        </w:rPr>
        <w:t xml:space="preserve">. Responsibility also helps employees to embraces their capabilities as well.  Advancement or promotion also motivates employees to perform better than their other team members. Additionally, the theory also refers job opportunities should deliver employees to </w:t>
      </w:r>
      <w:r w:rsidRPr="00FA3E2F">
        <w:rPr>
          <w:rFonts w:eastAsia="Calibri" w:cs="Times New Roman"/>
          <w:szCs w:val="24"/>
          <w:lang w:val="en-IN"/>
        </w:rPr>
        <w:lastRenderedPageBreak/>
        <w:t xml:space="preserve">learn new skills. On the other hand, Hygiene factors Includes company policies, supervision, relationships, condition of working, salary and etc. Company policies of the two-factor theory refer that leaders and mangers should maintain equality in workplace. Mangers should deliver equal treatment to all of the employees. Supervision specifies that leaders must maintain fair supervision. Manager or leaders should create a zero tolerance-working ambience where employees are not allowed to face any bullying and unhealthy behaviours of their seniors. </w:t>
      </w:r>
    </w:p>
    <w:p w:rsidR="00FA3E2F" w:rsidRPr="00FA3E2F" w:rsidRDefault="00FA3E2F" w:rsidP="00FA3E2F">
      <w:pPr>
        <w:rPr>
          <w:rFonts w:eastAsia="Calibri" w:cs="Times New Roman"/>
          <w:b/>
          <w:szCs w:val="24"/>
          <w:lang w:val="en-IN"/>
        </w:rPr>
      </w:pPr>
      <w:r w:rsidRPr="00FA3E2F">
        <w:rPr>
          <w:rFonts w:eastAsia="Calibri" w:cs="Times New Roman"/>
          <w:b/>
          <w:szCs w:val="24"/>
          <w:lang w:val="en-IN"/>
        </w:rPr>
        <w:t>Benefits of Herzberg’s Two Factors</w:t>
      </w:r>
    </w:p>
    <w:p w:rsidR="00FA3E2F" w:rsidRPr="00FA3E2F" w:rsidRDefault="00FA3E2F" w:rsidP="00FA3E2F">
      <w:pPr>
        <w:rPr>
          <w:rFonts w:eastAsia="Calibri" w:cs="Times New Roman"/>
          <w:szCs w:val="24"/>
          <w:lang w:val="en-IN"/>
        </w:rPr>
      </w:pPr>
      <w:r w:rsidRPr="00FA3E2F">
        <w:rPr>
          <w:rFonts w:eastAsia="Calibri" w:cs="Times New Roman"/>
          <w:szCs w:val="24"/>
          <w:lang w:val="en-IN"/>
        </w:rPr>
        <w:t xml:space="preserve">Maintaining the two factors theory leaders can be able to motivate their workers through highlighting the achievements, recognition and rewards. This will help employees to perform better similarly, organisation can also be able to achieve competitive advantages as well. This theory will also lead the mangers to understand the importance of maintaining equality in work place as well depicted by </w:t>
      </w:r>
      <w:proofErr w:type="spellStart"/>
      <w:r w:rsidRPr="00FA3E2F">
        <w:rPr>
          <w:rFonts w:eastAsia="Calibri" w:cs="Times New Roman"/>
          <w:szCs w:val="24"/>
          <w:shd w:val="clear" w:color="auto" w:fill="FFFFFF"/>
          <w:lang w:val="en-IN"/>
        </w:rPr>
        <w:t>Hur</w:t>
      </w:r>
      <w:proofErr w:type="spellEnd"/>
      <w:r w:rsidRPr="00FA3E2F">
        <w:rPr>
          <w:rFonts w:eastAsia="Calibri" w:cs="Times New Roman"/>
          <w:szCs w:val="24"/>
          <w:shd w:val="clear" w:color="auto" w:fill="FFFFFF"/>
          <w:lang w:val="en-IN"/>
        </w:rPr>
        <w:t>, (2018)</w:t>
      </w:r>
      <w:r w:rsidRPr="00FA3E2F">
        <w:rPr>
          <w:rFonts w:eastAsia="Calibri" w:cs="Times New Roman"/>
          <w:szCs w:val="24"/>
          <w:lang w:val="en-IN"/>
        </w:rPr>
        <w:t xml:space="preserve">. </w:t>
      </w:r>
      <w:proofErr w:type="gramStart"/>
      <w:r w:rsidRPr="00FA3E2F">
        <w:rPr>
          <w:rFonts w:eastAsia="Calibri" w:cs="Times New Roman"/>
          <w:szCs w:val="24"/>
          <w:lang w:val="en-IN"/>
        </w:rPr>
        <w:t>Additionally</w:t>
      </w:r>
      <w:proofErr w:type="gramEnd"/>
      <w:r w:rsidRPr="00FA3E2F">
        <w:rPr>
          <w:rFonts w:eastAsia="Calibri" w:cs="Times New Roman"/>
          <w:szCs w:val="24"/>
          <w:lang w:val="en-IN"/>
        </w:rPr>
        <w:t xml:space="preserve"> through deploying the zero tolerance ambience managers or leaders of the organisation can be able to motivate the new employees to feel comfortable during the performances as well. </w:t>
      </w:r>
    </w:p>
    <w:p w:rsidR="00FA3E2F" w:rsidRPr="00FA3E2F" w:rsidRDefault="00FA3E2F" w:rsidP="00FA3E2F">
      <w:pPr>
        <w:keepNext/>
        <w:keepLines/>
        <w:spacing w:before="40" w:after="0"/>
        <w:outlineLvl w:val="1"/>
        <w:rPr>
          <w:rFonts w:eastAsia="Times New Roman" w:cs="Times New Roman"/>
          <w:b/>
          <w:szCs w:val="24"/>
          <w:lang w:val="en-IN"/>
        </w:rPr>
      </w:pPr>
      <w:bookmarkStart w:id="14" w:name="_Toc16619260"/>
      <w:r w:rsidRPr="00FA3E2F">
        <w:rPr>
          <w:rFonts w:eastAsia="Times New Roman" w:cs="Times New Roman"/>
          <w:b/>
          <w:szCs w:val="24"/>
          <w:lang w:val="en-IN"/>
        </w:rPr>
        <w:t>2.5: How these Theories can sustain the Employees of Marks and Spencer to Enhance Their Performance</w:t>
      </w:r>
      <w:bookmarkEnd w:id="14"/>
      <w:r w:rsidRPr="00FA3E2F">
        <w:rPr>
          <w:rFonts w:eastAsia="Times New Roman" w:cs="Times New Roman"/>
          <w:b/>
          <w:szCs w:val="24"/>
          <w:lang w:val="en-IN"/>
        </w:rPr>
        <w:t xml:space="preserve"> </w:t>
      </w:r>
    </w:p>
    <w:p w:rsidR="00FA3E2F" w:rsidRPr="00FA3E2F" w:rsidRDefault="00FA3E2F" w:rsidP="00FA3E2F">
      <w:pPr>
        <w:rPr>
          <w:rFonts w:eastAsia="Calibri" w:cs="Times New Roman"/>
          <w:szCs w:val="24"/>
          <w:lang w:val="en-IN"/>
        </w:rPr>
      </w:pPr>
      <w:r w:rsidRPr="00FA3E2F">
        <w:rPr>
          <w:rFonts w:eastAsia="Calibri" w:cs="Times New Roman"/>
          <w:szCs w:val="24"/>
          <w:lang w:val="en-IN"/>
        </w:rPr>
        <w:t xml:space="preserve">These theories can directly help the employees of Mark and Spencer to upgrade their performances well. Marks and Spencer is the well-known British Multinational retailers and has almost 80,787 employees, nowadays the company is facing tough competition across the global platforms hence the leaders of the firms should consider the above mentioned motivation theories in order to motivates their internal forces to perform better. Through evaluating the motivational theories, the leaders of the firms can also be able educate their internal staffs regarding current market completions. Hence, they can gain a clear picture regarding the current situation of the market. These theories can also help the leaders to deliver the real life examples through which the employees can be motivated. Similarly, the senior authorities of the staffs will be able to pay proper attention on the core needs of their employees and completing those needs, they can motivate their employees to upgrade their performances as well. </w:t>
      </w:r>
    </w:p>
    <w:p w:rsidR="00FA3E2F" w:rsidRPr="00FA3E2F" w:rsidRDefault="00FA3E2F" w:rsidP="00FA3E2F">
      <w:pPr>
        <w:keepNext/>
        <w:keepLines/>
        <w:spacing w:before="40" w:after="0"/>
        <w:outlineLvl w:val="1"/>
        <w:rPr>
          <w:rFonts w:eastAsia="Times New Roman" w:cs="Times New Roman"/>
          <w:b/>
          <w:szCs w:val="24"/>
          <w:lang w:val="en-IN"/>
        </w:rPr>
      </w:pPr>
      <w:bookmarkStart w:id="15" w:name="_Toc16619261"/>
      <w:r w:rsidRPr="00FA3E2F">
        <w:rPr>
          <w:rFonts w:eastAsia="Times New Roman" w:cs="Times New Roman"/>
          <w:b/>
          <w:szCs w:val="24"/>
          <w:lang w:val="en-IN"/>
        </w:rPr>
        <w:t>2.6 Difference between intrinsic and extrinsic motivation</w:t>
      </w:r>
      <w:bookmarkEnd w:id="15"/>
      <w:r w:rsidRPr="00FA3E2F">
        <w:rPr>
          <w:rFonts w:eastAsia="Times New Roman" w:cs="Times New Roman"/>
          <w:b/>
          <w:szCs w:val="24"/>
          <w:lang w:val="en-IN"/>
        </w:rPr>
        <w:t xml:space="preserve"> </w:t>
      </w:r>
    </w:p>
    <w:p w:rsidR="00FA3E2F" w:rsidRPr="00FA3E2F" w:rsidRDefault="00FA3E2F" w:rsidP="00FA3E2F">
      <w:pPr>
        <w:rPr>
          <w:rFonts w:eastAsia="Calibri" w:cs="Times New Roman"/>
          <w:szCs w:val="24"/>
          <w:lang w:val="en-IN"/>
        </w:rPr>
      </w:pPr>
      <w:r w:rsidRPr="00FA3E2F">
        <w:rPr>
          <w:rFonts w:eastAsia="Calibri" w:cs="Times New Roman"/>
          <w:szCs w:val="24"/>
          <w:lang w:val="en-IN"/>
        </w:rPr>
        <w:t>There are two different types of motivating factors such as intrinsic and extrinsic motivational factors. The difference between the two are as follows:</w:t>
      </w:r>
    </w:p>
    <w:p w:rsidR="00FA3E2F" w:rsidRPr="00FA3E2F" w:rsidRDefault="00FA3E2F" w:rsidP="00FA3E2F">
      <w:pPr>
        <w:rPr>
          <w:rFonts w:eastAsia="Calibri" w:cs="Times New Roman"/>
          <w:b/>
          <w:i/>
          <w:szCs w:val="24"/>
          <w:lang w:val="en-IN"/>
        </w:rPr>
      </w:pPr>
      <w:r w:rsidRPr="00FA3E2F">
        <w:rPr>
          <w:rFonts w:eastAsia="Calibri" w:cs="Times New Roman"/>
          <w:b/>
          <w:i/>
          <w:szCs w:val="24"/>
          <w:lang w:val="en-IN"/>
        </w:rPr>
        <w:lastRenderedPageBreak/>
        <w:t xml:space="preserve">Intrinsic motivation </w:t>
      </w:r>
    </w:p>
    <w:p w:rsidR="00FA3E2F" w:rsidRPr="00FA3E2F" w:rsidRDefault="00FA3E2F" w:rsidP="00FA3E2F">
      <w:pPr>
        <w:rPr>
          <w:rFonts w:eastAsia="Calibri" w:cs="Times New Roman"/>
          <w:szCs w:val="24"/>
          <w:lang w:val="en-IN"/>
        </w:rPr>
      </w:pPr>
      <w:r w:rsidRPr="00FA3E2F">
        <w:rPr>
          <w:rFonts w:eastAsia="Calibri" w:cs="Times New Roman"/>
          <w:szCs w:val="24"/>
          <w:lang w:val="en-IN"/>
        </w:rPr>
        <w:t xml:space="preserve">The procedure with the help of which the employees within the enterprise are motivated by themselves. That is their own desires pushes themselves to work for the benefits of the organization in the most accurate way. </w:t>
      </w:r>
    </w:p>
    <w:p w:rsidR="00FA3E2F" w:rsidRPr="00FA3E2F" w:rsidRDefault="00FA3E2F" w:rsidP="00FA3E2F">
      <w:pPr>
        <w:rPr>
          <w:rFonts w:eastAsia="Calibri" w:cs="Times New Roman"/>
          <w:b/>
          <w:i/>
          <w:szCs w:val="24"/>
          <w:lang w:val="en-IN"/>
        </w:rPr>
      </w:pPr>
      <w:r w:rsidRPr="00FA3E2F">
        <w:rPr>
          <w:rFonts w:eastAsia="Calibri" w:cs="Times New Roman"/>
          <w:b/>
          <w:i/>
          <w:szCs w:val="24"/>
          <w:lang w:val="en-IN"/>
        </w:rPr>
        <w:t xml:space="preserve">Extrinsic motivation </w:t>
      </w:r>
    </w:p>
    <w:p w:rsidR="00FA3E2F" w:rsidRPr="00FA3E2F" w:rsidRDefault="00FA3E2F" w:rsidP="00FA3E2F">
      <w:pPr>
        <w:rPr>
          <w:rFonts w:eastAsia="Calibri" w:cs="Times New Roman"/>
          <w:szCs w:val="24"/>
          <w:lang w:val="en-IN"/>
        </w:rPr>
      </w:pPr>
      <w:r w:rsidRPr="00FA3E2F">
        <w:rPr>
          <w:rFonts w:eastAsia="Calibri" w:cs="Times New Roman"/>
          <w:szCs w:val="24"/>
          <w:lang w:val="en-IN"/>
        </w:rPr>
        <w:t xml:space="preserve">On the other hand, as commented by </w:t>
      </w:r>
      <w:proofErr w:type="spellStart"/>
      <w:r w:rsidRPr="00FA3E2F">
        <w:rPr>
          <w:rFonts w:eastAsia="Calibri" w:cs="Times New Roman"/>
          <w:szCs w:val="24"/>
          <w:shd w:val="clear" w:color="auto" w:fill="FFFFFF"/>
          <w:lang w:val="en-IN"/>
        </w:rPr>
        <w:t>Roh</w:t>
      </w:r>
      <w:proofErr w:type="spellEnd"/>
      <w:r w:rsidRPr="00FA3E2F">
        <w:rPr>
          <w:rFonts w:eastAsia="Calibri" w:cs="Times New Roman"/>
          <w:szCs w:val="24"/>
          <w:lang w:val="en-IN"/>
        </w:rPr>
        <w:t xml:space="preserve"> </w:t>
      </w:r>
      <w:r w:rsidRPr="00FA3E2F">
        <w:rPr>
          <w:rFonts w:eastAsia="Calibri" w:cs="Times New Roman"/>
          <w:i/>
          <w:szCs w:val="24"/>
          <w:lang w:val="en-IN"/>
        </w:rPr>
        <w:t xml:space="preserve">et al., </w:t>
      </w:r>
      <w:r w:rsidRPr="00FA3E2F">
        <w:rPr>
          <w:rFonts w:eastAsia="Calibri" w:cs="Times New Roman"/>
          <w:szCs w:val="24"/>
          <w:lang w:val="en-IN"/>
        </w:rPr>
        <w:t xml:space="preserve">(2017), the procedure with the help of which the employees of the enterprise are motivated by some of the external means is known as external motivation. Here in this case, the hierarchy members of the enterprises </w:t>
      </w:r>
      <w:proofErr w:type="gramStart"/>
      <w:r w:rsidRPr="00FA3E2F">
        <w:rPr>
          <w:rFonts w:eastAsia="Calibri" w:cs="Times New Roman"/>
          <w:szCs w:val="24"/>
          <w:lang w:val="en-IN"/>
        </w:rPr>
        <w:t>implements</w:t>
      </w:r>
      <w:proofErr w:type="gramEnd"/>
      <w:r w:rsidRPr="00FA3E2F">
        <w:rPr>
          <w:rFonts w:eastAsia="Calibri" w:cs="Times New Roman"/>
          <w:szCs w:val="24"/>
          <w:lang w:val="en-IN"/>
        </w:rPr>
        <w:t xml:space="preserve"> various means in order to keep the interest level of the employees intact towards the provided job role. </w:t>
      </w:r>
    </w:p>
    <w:p w:rsidR="00FA3E2F" w:rsidRPr="00FA3E2F" w:rsidRDefault="00FA3E2F" w:rsidP="00FA3E2F">
      <w:pPr>
        <w:keepNext/>
        <w:keepLines/>
        <w:spacing w:before="40" w:after="0"/>
        <w:outlineLvl w:val="1"/>
        <w:rPr>
          <w:rFonts w:eastAsia="Times New Roman" w:cs="Times New Roman"/>
          <w:szCs w:val="24"/>
          <w:lang w:val="en-IN"/>
        </w:rPr>
      </w:pPr>
      <w:bookmarkStart w:id="16" w:name="_Toc16619262"/>
      <w:r w:rsidRPr="00FA3E2F">
        <w:rPr>
          <w:rFonts w:eastAsia="Times New Roman" w:cs="Times New Roman"/>
          <w:szCs w:val="24"/>
          <w:lang w:val="en-IN"/>
        </w:rPr>
        <w:t>2.7 Advantages of intrinsic and extrinsic motivation</w:t>
      </w:r>
      <w:bookmarkEnd w:id="16"/>
      <w:r w:rsidRPr="00FA3E2F">
        <w:rPr>
          <w:rFonts w:eastAsia="Times New Roman" w:cs="Times New Roman"/>
          <w:szCs w:val="24"/>
          <w:lang w:val="en-IN"/>
        </w:rPr>
        <w:t xml:space="preserve"> </w:t>
      </w:r>
    </w:p>
    <w:p w:rsidR="00FA3E2F" w:rsidRPr="00FA3E2F" w:rsidRDefault="00FA3E2F" w:rsidP="00FA3E2F">
      <w:pPr>
        <w:numPr>
          <w:ilvl w:val="0"/>
          <w:numId w:val="6"/>
        </w:numPr>
        <w:contextualSpacing/>
        <w:rPr>
          <w:rFonts w:eastAsia="Calibri" w:cs="Times New Roman"/>
          <w:szCs w:val="24"/>
          <w:lang w:val="en-IN"/>
        </w:rPr>
      </w:pPr>
      <w:r w:rsidRPr="00FA3E2F">
        <w:rPr>
          <w:rFonts w:eastAsia="Calibri" w:cs="Times New Roman"/>
          <w:szCs w:val="24"/>
          <w:lang w:val="en-IN"/>
        </w:rPr>
        <w:t xml:space="preserve">In case of intrinsic factors, the motivational level stays for the longer period of time. This means that the employees are individually interested to work for the job role that they have been provided with. </w:t>
      </w:r>
    </w:p>
    <w:p w:rsidR="00FA3E2F" w:rsidRPr="00FA3E2F" w:rsidRDefault="00FA3E2F" w:rsidP="00FA3E2F">
      <w:pPr>
        <w:numPr>
          <w:ilvl w:val="0"/>
          <w:numId w:val="6"/>
        </w:numPr>
        <w:contextualSpacing/>
        <w:rPr>
          <w:rFonts w:eastAsia="Calibri" w:cs="Times New Roman"/>
          <w:szCs w:val="24"/>
          <w:lang w:val="en-IN"/>
        </w:rPr>
      </w:pPr>
      <w:r w:rsidRPr="00FA3E2F">
        <w:rPr>
          <w:rFonts w:eastAsia="Calibri" w:cs="Times New Roman"/>
          <w:szCs w:val="24"/>
          <w:lang w:val="en-IN"/>
        </w:rPr>
        <w:t xml:space="preserve"> The intrinsically motivated employees </w:t>
      </w:r>
      <w:proofErr w:type="gramStart"/>
      <w:r w:rsidRPr="00FA3E2F">
        <w:rPr>
          <w:rFonts w:eastAsia="Calibri" w:cs="Times New Roman"/>
          <w:szCs w:val="24"/>
          <w:lang w:val="en-IN"/>
        </w:rPr>
        <w:t>does</w:t>
      </w:r>
      <w:proofErr w:type="gramEnd"/>
      <w:r w:rsidRPr="00FA3E2F">
        <w:rPr>
          <w:rFonts w:eastAsia="Calibri" w:cs="Times New Roman"/>
          <w:szCs w:val="24"/>
          <w:lang w:val="en-IN"/>
        </w:rPr>
        <w:t xml:space="preserve"> not get distracted on the presence of negative factors within the business environment</w:t>
      </w:r>
    </w:p>
    <w:p w:rsidR="00FA3E2F" w:rsidRPr="00FA3E2F" w:rsidRDefault="00FA3E2F" w:rsidP="00FA3E2F">
      <w:pPr>
        <w:numPr>
          <w:ilvl w:val="0"/>
          <w:numId w:val="6"/>
        </w:numPr>
        <w:contextualSpacing/>
        <w:rPr>
          <w:rFonts w:eastAsia="Calibri" w:cs="Times New Roman"/>
          <w:szCs w:val="24"/>
          <w:lang w:val="en-IN"/>
        </w:rPr>
      </w:pPr>
      <w:r w:rsidRPr="00FA3E2F">
        <w:rPr>
          <w:rFonts w:eastAsia="Calibri" w:cs="Times New Roman"/>
          <w:szCs w:val="24"/>
          <w:lang w:val="en-IN"/>
        </w:rPr>
        <w:t xml:space="preserve">In case of extrinsically motivated factors, the competition level within the organization increases. This is because of the fact, the top performers get extra benefits from the organization itself which in turn also motivates other employees to work in a much better way as analysed by Homberg </w:t>
      </w:r>
      <w:r w:rsidRPr="00FA3E2F">
        <w:rPr>
          <w:rFonts w:eastAsia="Calibri" w:cs="Times New Roman"/>
          <w:i/>
          <w:szCs w:val="24"/>
          <w:lang w:val="en-IN"/>
        </w:rPr>
        <w:t xml:space="preserve">et al., </w:t>
      </w:r>
      <w:r w:rsidRPr="00FA3E2F">
        <w:rPr>
          <w:rFonts w:eastAsia="Calibri" w:cs="Times New Roman"/>
          <w:szCs w:val="24"/>
          <w:lang w:val="en-IN"/>
        </w:rPr>
        <w:t xml:space="preserve">(2015). </w:t>
      </w:r>
    </w:p>
    <w:p w:rsidR="00FA3E2F" w:rsidRPr="00FA3E2F" w:rsidRDefault="00FA3E2F" w:rsidP="00FA3E2F">
      <w:pPr>
        <w:keepNext/>
        <w:keepLines/>
        <w:spacing w:before="40" w:after="0"/>
        <w:outlineLvl w:val="1"/>
        <w:rPr>
          <w:rFonts w:eastAsia="Times New Roman" w:cs="Times New Roman"/>
          <w:szCs w:val="24"/>
          <w:lang w:val="en-IN"/>
        </w:rPr>
      </w:pPr>
      <w:bookmarkStart w:id="17" w:name="_Toc16619263"/>
      <w:r w:rsidRPr="00FA3E2F">
        <w:rPr>
          <w:rFonts w:eastAsia="Times New Roman" w:cs="Times New Roman"/>
          <w:szCs w:val="24"/>
          <w:lang w:val="en-IN"/>
        </w:rPr>
        <w:t>2.8 Disadvantages of intrinsic and extrinsic motivation</w:t>
      </w:r>
      <w:bookmarkEnd w:id="17"/>
      <w:r w:rsidRPr="00FA3E2F">
        <w:rPr>
          <w:rFonts w:eastAsia="Times New Roman" w:cs="Times New Roman"/>
          <w:szCs w:val="24"/>
          <w:lang w:val="en-IN"/>
        </w:rPr>
        <w:t xml:space="preserve"> </w:t>
      </w:r>
    </w:p>
    <w:p w:rsidR="00FA3E2F" w:rsidRPr="00FA3E2F" w:rsidRDefault="00FA3E2F" w:rsidP="00FA3E2F">
      <w:pPr>
        <w:numPr>
          <w:ilvl w:val="0"/>
          <w:numId w:val="7"/>
        </w:numPr>
        <w:contextualSpacing/>
        <w:rPr>
          <w:rFonts w:eastAsia="Calibri" w:cs="Times New Roman"/>
          <w:szCs w:val="24"/>
          <w:lang w:val="en-IN"/>
        </w:rPr>
      </w:pPr>
      <w:r w:rsidRPr="00FA3E2F">
        <w:rPr>
          <w:rFonts w:eastAsia="Calibri" w:cs="Times New Roman"/>
          <w:szCs w:val="24"/>
          <w:lang w:val="en-IN"/>
        </w:rPr>
        <w:t xml:space="preserve">One of the vital disadvantage of intrinsic motivation is that the employees not think about the extra benefits of enhancement in their pay scale which is turn it becomes beneficial for the enterprise itself. </w:t>
      </w:r>
    </w:p>
    <w:p w:rsidR="00FA3E2F" w:rsidRPr="00FA3E2F" w:rsidRDefault="00FA3E2F" w:rsidP="00FA3E2F">
      <w:pPr>
        <w:numPr>
          <w:ilvl w:val="0"/>
          <w:numId w:val="7"/>
        </w:numPr>
        <w:contextualSpacing/>
        <w:rPr>
          <w:rFonts w:eastAsia="Calibri" w:cs="Times New Roman"/>
          <w:szCs w:val="24"/>
          <w:lang w:val="en-IN"/>
        </w:rPr>
      </w:pPr>
      <w:r w:rsidRPr="00FA3E2F">
        <w:rPr>
          <w:rFonts w:eastAsia="Calibri" w:cs="Times New Roman"/>
          <w:szCs w:val="24"/>
          <w:lang w:val="en-IN"/>
        </w:rPr>
        <w:t xml:space="preserve">In case of extrinsic motivation, the resources of the enterprises get limited to quite a great extent. This is because of the fact, extrinsically motivated employees </w:t>
      </w:r>
      <w:proofErr w:type="gramStart"/>
      <w:r w:rsidRPr="00FA3E2F">
        <w:rPr>
          <w:rFonts w:eastAsia="Calibri" w:cs="Times New Roman"/>
          <w:szCs w:val="24"/>
          <w:lang w:val="en-IN"/>
        </w:rPr>
        <w:t>does</w:t>
      </w:r>
      <w:proofErr w:type="gramEnd"/>
      <w:r w:rsidRPr="00FA3E2F">
        <w:rPr>
          <w:rFonts w:eastAsia="Calibri" w:cs="Times New Roman"/>
          <w:szCs w:val="24"/>
          <w:lang w:val="en-IN"/>
        </w:rPr>
        <w:t xml:space="preserve"> not perform without receiving the benefits. Thus, this is one of the vital disadvantage of the enterprise in terms of extrinsically motivated employees (</w:t>
      </w:r>
      <w:proofErr w:type="spellStart"/>
      <w:r w:rsidRPr="00FA3E2F">
        <w:rPr>
          <w:rFonts w:eastAsia="Calibri" w:cs="Times New Roman"/>
          <w:szCs w:val="24"/>
          <w:shd w:val="clear" w:color="auto" w:fill="FFFFFF"/>
          <w:lang w:val="en-IN"/>
        </w:rPr>
        <w:t>Ogunnaike</w:t>
      </w:r>
      <w:proofErr w:type="spellEnd"/>
      <w:r w:rsidRPr="00FA3E2F">
        <w:rPr>
          <w:rFonts w:eastAsia="Calibri" w:cs="Times New Roman"/>
          <w:szCs w:val="24"/>
          <w:shd w:val="clear" w:color="auto" w:fill="FFFFFF"/>
          <w:lang w:val="en-IN"/>
        </w:rPr>
        <w:t xml:space="preserve"> </w:t>
      </w:r>
      <w:r w:rsidRPr="00FA3E2F">
        <w:rPr>
          <w:rFonts w:eastAsia="Calibri" w:cs="Times New Roman"/>
          <w:i/>
          <w:szCs w:val="24"/>
          <w:shd w:val="clear" w:color="auto" w:fill="FFFFFF"/>
          <w:lang w:val="en-IN"/>
        </w:rPr>
        <w:t xml:space="preserve">et al., </w:t>
      </w:r>
      <w:r w:rsidRPr="00FA3E2F">
        <w:rPr>
          <w:rFonts w:eastAsia="Calibri" w:cs="Times New Roman"/>
          <w:szCs w:val="24"/>
          <w:shd w:val="clear" w:color="auto" w:fill="FFFFFF"/>
          <w:lang w:val="en-IN"/>
        </w:rPr>
        <w:t>2017)</w:t>
      </w:r>
      <w:r w:rsidRPr="00FA3E2F">
        <w:rPr>
          <w:rFonts w:eastAsia="Calibri" w:cs="Times New Roman"/>
          <w:szCs w:val="24"/>
          <w:lang w:val="en-IN"/>
        </w:rPr>
        <w:t xml:space="preserve">. </w:t>
      </w:r>
    </w:p>
    <w:p w:rsidR="00FA3E2F" w:rsidRPr="00FA3E2F" w:rsidRDefault="00FA3E2F" w:rsidP="00FA3E2F">
      <w:pPr>
        <w:keepNext/>
        <w:keepLines/>
        <w:spacing w:before="40" w:after="0"/>
        <w:outlineLvl w:val="1"/>
        <w:rPr>
          <w:rFonts w:eastAsia="Times New Roman" w:cs="Times New Roman"/>
          <w:szCs w:val="24"/>
          <w:lang w:val="en-IN"/>
        </w:rPr>
      </w:pPr>
      <w:r w:rsidRPr="00FA3E2F">
        <w:rPr>
          <w:rFonts w:ascii="Calibri Light" w:eastAsia="Times New Roman" w:hAnsi="Calibri Light" w:cs="Times New Roman"/>
          <w:color w:val="2E74B5"/>
          <w:sz w:val="26"/>
          <w:szCs w:val="24"/>
          <w:lang w:val="en-IN"/>
        </w:rPr>
        <w:br w:type="page"/>
      </w:r>
      <w:bookmarkStart w:id="18" w:name="_Toc16619264"/>
      <w:r w:rsidRPr="00FA3E2F">
        <w:rPr>
          <w:rFonts w:eastAsia="Times New Roman" w:cs="Times New Roman"/>
          <w:szCs w:val="24"/>
          <w:lang w:val="en-IN"/>
        </w:rPr>
        <w:lastRenderedPageBreak/>
        <w:t>2.9 Conceptual framework</w:t>
      </w:r>
      <w:bookmarkEnd w:id="18"/>
      <w:r w:rsidRPr="00FA3E2F">
        <w:rPr>
          <w:rFonts w:eastAsia="Times New Roman" w:cs="Times New Roman"/>
          <w:szCs w:val="24"/>
          <w:lang w:val="en-IN"/>
        </w:rPr>
        <w:t xml:space="preserve"> </w:t>
      </w:r>
    </w:p>
    <w:p w:rsidR="00FA3E2F" w:rsidRPr="00FA3E2F" w:rsidRDefault="00FA3E2F" w:rsidP="00FA3E2F">
      <w:pPr>
        <w:rPr>
          <w:rFonts w:eastAsia="Calibri" w:cs="Times New Roman"/>
          <w:szCs w:val="24"/>
          <w:lang w:val="en-IN"/>
        </w:rPr>
      </w:pPr>
      <w:r w:rsidRPr="00FA3E2F">
        <w:rPr>
          <w:rFonts w:eastAsia="Calibri" w:cs="Times New Roman"/>
          <w:szCs w:val="24"/>
          <w:lang w:val="en-IN"/>
        </w:rPr>
        <w:t>The conceptual frame that has been provided consist of various types of dependent as well as independent variables on which the motivational factors are dependent based on the level of their performance. The factors that have been provided on the left hand side is are independent variable and while on the other side the characteristics are dependent variable. On the basis of the factors that have been provided the employees of the chosen enterprise are being motivated in order to achieve the targets of the enterprise (</w:t>
      </w:r>
      <w:proofErr w:type="spellStart"/>
      <w:r w:rsidRPr="00FA3E2F">
        <w:rPr>
          <w:rFonts w:eastAsia="Calibri" w:cs="Times New Roman"/>
          <w:szCs w:val="24"/>
          <w:lang w:val="en-IN"/>
        </w:rPr>
        <w:t>Kianto</w:t>
      </w:r>
      <w:proofErr w:type="spellEnd"/>
      <w:r w:rsidRPr="00FA3E2F">
        <w:rPr>
          <w:rFonts w:eastAsia="Calibri" w:cs="Times New Roman"/>
          <w:szCs w:val="24"/>
          <w:lang w:val="en-IN"/>
        </w:rPr>
        <w:t xml:space="preserve"> </w:t>
      </w:r>
      <w:r w:rsidRPr="00FA3E2F">
        <w:rPr>
          <w:rFonts w:eastAsia="Calibri" w:cs="Times New Roman"/>
          <w:i/>
          <w:szCs w:val="24"/>
          <w:lang w:val="en-IN"/>
        </w:rPr>
        <w:t xml:space="preserve">et al., </w:t>
      </w:r>
      <w:r w:rsidRPr="00FA3E2F">
        <w:rPr>
          <w:rFonts w:eastAsia="Calibri" w:cs="Times New Roman"/>
          <w:szCs w:val="24"/>
          <w:lang w:val="en-IN"/>
        </w:rPr>
        <w:t xml:space="preserve">2016). All the mentioned factors are equally contributed behind the successful motivation of the organizational employees. </w:t>
      </w:r>
    </w:p>
    <w:p w:rsidR="00FA3E2F" w:rsidRPr="00FA3E2F" w:rsidRDefault="00FA3E2F" w:rsidP="00FA3E2F">
      <w:pPr>
        <w:jc w:val="left"/>
        <w:rPr>
          <w:rFonts w:eastAsia="Calibri" w:cs="Times New Roman"/>
          <w:szCs w:val="24"/>
          <w:lang w:val="en-IN"/>
        </w:rPr>
      </w:pPr>
      <w:r>
        <w:rPr>
          <w:noProof/>
        </w:rPr>
        <w:pict>
          <v:shapetype id="_x0000_t32" coordsize="21600,21600" o:spt="32" o:oned="t" path="m,l21600,21600e" filled="f">
            <v:path arrowok="t" fillok="f" o:connecttype="none"/>
            <o:lock v:ext="edit" shapetype="t"/>
          </v:shapetype>
          <v:shape id="Straight Arrow Connector 9" o:spid="_x0000_s1044" type="#_x0000_t32" style="position:absolute;margin-left:141pt;margin-top:285.3pt;width:153.75pt;height:150.75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JA89AEAAMkDAAAOAAAAZHJzL2Uyb0RvYy54bWysU02P0zAQvSPxHyzfadourbZR0xVqWS4I&#10;Ku3CfdZxEkv+0oxp2n/P2A3VAjdEDpbHk/cy7/ll+3B2Vpw0kgm+kYvZXArtVWiN7xv57fnx3b0U&#10;lMC3YIPXjbxokg+7t2+2Y6z1MgzBthoFk3iqx9jIIaVYVxWpQTugWYjac7ML6CBxiX3VIozM7my1&#10;nM/X1RiwjRiUJuLTw7Upd4W/67RKX7uOdBK2kTxbKiuW9SWv1W4LdY8QB6OmMeAfpnBgPH/0RnWA&#10;BOIHmr+onFEYKHRppoKrQtcZpYsGVrOY/6HmaYCoixY2h+LNJvp/tOrL6YjCtI28Y3s8OL6jp4Rg&#10;+iGJD4hhFPvgPfsYUGyyXWOkmlF7f8SponjErP3coROdNfE7J6G4wfrEuZh9uZmtz0koPlxsVsv1&#10;ciWF4t5is3i/4oIZqytRJoxI6ZMOTuRNI2ma6zbQ9SNw+kzpCvwFyGAfHo21fA619WJs5PpuxRIV&#10;cMo6C4m3LrJu8r0UYHuOr0pYxqZgTZvRGUwX2lsUJ+AEcfDaMD6zBCksUOIG6yrPNPpv0DzOAWi4&#10;gksrvwa1M4lTb41r5P0NDXUCYz/6VqRL5GtIaMD3Vk/M1mekLpmeBOeruJqfdy+hvZQ7qXLFeSle&#10;TtnOgXxd8/71H7j7CQAA//8DAFBLAwQUAAYACAAAACEARDnqeN8AAAALAQAADwAAAGRycy9kb3du&#10;cmV2LnhtbEyPwU7DMBBE70j9B2srcaN2IrlJQzYVAvUDKKhwdOMliRLbke224e8xJziOZjTzpt4v&#10;ZmJX8mFwFiHbCGBkW6cH2yG8vx0eSmAhKqvV5CwhfFOAfbO6q1Wl3c2+0vUYO5ZKbKgUQh/jXHEe&#10;2p6MChs3k03el/NGxSR9x7VXt1RuJp4LseVGDTYt9Gqm557a8XgxCIduLLJBtrsXL8Zw+viUxUgz&#10;4v16eXoEFmmJf2H4xU/o0CSms7tYHdiEkJd5+hIRZCG2wFJCljsJ7IxQFnkGvKn5/w/NDwAAAP//&#10;AwBQSwECLQAUAAYACAAAACEAtoM4kv4AAADhAQAAEwAAAAAAAAAAAAAAAAAAAAAAW0NvbnRlbnRf&#10;VHlwZXNdLnhtbFBLAQItABQABgAIAAAAIQA4/SH/1gAAAJQBAAALAAAAAAAAAAAAAAAAAC8BAABf&#10;cmVscy8ucmVsc1BLAQItABQABgAIAAAAIQChLJA89AEAAMkDAAAOAAAAAAAAAAAAAAAAAC4CAABk&#10;cnMvZTJvRG9jLnhtbFBLAQItABQABgAIAAAAIQBEOep43wAAAAsBAAAPAAAAAAAAAAAAAAAAAE4E&#10;AABkcnMvZG93bnJldi54bWxQSwUGAAAAAAQABADzAAAAWgUAAAAA&#10;" strokecolor="windowText" strokeweight=".5pt">
            <v:stroke endarrow="block" joinstyle="miter"/>
          </v:shape>
        </w:pict>
      </w:r>
      <w:r>
        <w:rPr>
          <w:noProof/>
        </w:rPr>
        <w:pict>
          <v:shape id="Straight Arrow Connector 6" o:spid="_x0000_s1043" type="#_x0000_t32" style="position:absolute;margin-left:137.25pt;margin-top:62.95pt;width:157.5pt;height:107.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GTI7AEAAL8DAAAOAAAAZHJzL2Uyb0RvYy54bWysU12P0zAQfEfiP1h+p0l7unJETU+o5XhB&#10;UOmOH7DnOIklf2nXNO2/Z+2G3gFviD64trcz3pmdbu5PzoqjRjLBt3K5qKXQXoXO+KGV358e3t1J&#10;QQl8BzZ43cqzJnm/fftmM8VGr8IYbKdRMImnZoqtHFOKTVWRGrUDWoSoPRf7gA4SH3GoOoSJ2Z2t&#10;VnW9rqaAXcSgNBHf7i9FuS38fa9V+tb3pJOwreTeUlmxrM95rbYbaAaEOBo1twH/0IUD4/nRK9Ue&#10;EogfaP6ickZhoNCnhQquCn1vlC4aWM2y/kPN4whRFy1sDsWrTfT/aNXX4wGF6Vq5+iCFB8czekwI&#10;ZhiT+IgYJrEL3rOPAcU62zVFahi18wecTxQPmLWfenT5m1WJU7H4fLVYn5JQfMkzq1e3PAnFteXN&#10;elW/v82s1Qs8IqXPOjiRN62kuZtrG8tiNBy/ULoAfwHy2z48GGv5HhrrxdTK9U15DThbvYXED7vI&#10;askPUoAdOLQqYWGkYE2X0RlMZ9pZFEfg3HDcujA9sQQpLFDiAusqn7n136C5nT3QeAGXUv4ZNM4k&#10;zro1rpV3VzQ0CYz95DuRzpHNT2jAD1bPzNZnpC5JngXnAVwsz7vn0J3LJKp84pQUL+dE5xi+PvP+&#10;9f9u+xMAAP//AwBQSwMEFAAGAAgAAAAhADe6OtXgAAAACwEAAA8AAABkcnMvZG93bnJldi54bWxM&#10;j8FOwzAMhu9IvENkJC6Ipeta2ErTaULitEkVgwfIGpMWGqdqsq3w9DMnONr/p9+fy/XkenHCMXSe&#10;FMxnCQikxpuOrIL3t5f7JYgQNRnde0IF3xhgXV1flbow/kyveNpHK7iEQqEVtDEOhZShadHpMPMD&#10;EmcffnQ68jhaaUZ95nLXyzRJHqTTHfGFVg/43GLztT86BXinqZ7Xyc/nro7Dwm5qu91KpW5vps0T&#10;iIhT/IPhV5/VoWKngz+SCaJXkD5mOaMcpPkKBBP5csWbg4JFlmQgq1L+/6G6AAAA//8DAFBLAQIt&#10;ABQABgAIAAAAIQC2gziS/gAAAOEBAAATAAAAAAAAAAAAAAAAAAAAAABbQ29udGVudF9UeXBlc10u&#10;eG1sUEsBAi0AFAAGAAgAAAAhADj9If/WAAAAlAEAAAsAAAAAAAAAAAAAAAAALwEAAF9yZWxzLy5y&#10;ZWxzUEsBAi0AFAAGAAgAAAAhACY8ZMjsAQAAvwMAAA4AAAAAAAAAAAAAAAAALgIAAGRycy9lMm9E&#10;b2MueG1sUEsBAi0AFAAGAAgAAAAhADe6OtXgAAAACwEAAA8AAAAAAAAAAAAAAAAARgQAAGRycy9k&#10;b3ducmV2LnhtbFBLBQYAAAAABAAEAPMAAABTBQAAAAA=&#10;" strokecolor="windowText" strokeweight=".5pt">
            <v:stroke endarrow="block" joinstyle="miter"/>
          </v:shape>
        </w:pict>
      </w:r>
      <w:r>
        <w:rPr>
          <w:noProof/>
        </w:rPr>
        <w:pict>
          <v:shape id="Straight Arrow Connector 7" o:spid="_x0000_s1042" type="#_x0000_t32" style="position:absolute;margin-left:138pt;margin-top:172.5pt;width:156pt;height:3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hBj7AEAAL4DAAAOAAAAZHJzL2Uyb0RvYy54bWysU11vGjEQfK/U/2D5vRyQJiUnjqiCpi9V&#10;i5TkB2x8vjtL/tKuy8G/79pcaNq+VeHBrL3MeGc8rO+OzoqDRjLBN3Ixm0uhvQqt8X0jnx7vP6yk&#10;oAS+BRu8buRJk7zbvH+3HmOtl2EIttUomMRTPcZGDinFuqpIDdoBzULUnptdQAeJt9hXLcLI7M5W&#10;y/n8phoDthGD0kR8ujs35abwd51W6UfXkU7CNpJnS2XFsj7ntdqsoe4R4mDUNAb8xxQOjOdLL1Q7&#10;SCB+ovmHyhmFgUKXZiq4KnSdUbpoYDWL+V9qHgaIumhhcyhebKK3o1XfD3sUpm3kkl/Kg+M3ekgI&#10;ph+S+IwYRrEN3rOPAcWnbNcYqWbU1u9x2lHcY9Z+7NDlb1YljsXi08VifUxC8eHidrXgd5NCce/j&#10;7fUV10xT/UZHpPRVBydy0UiahrlMsSg+w+EbpTPwBZCv9uHeWMvnUFsvxkbeXF3ny4Cj1VlIXLrI&#10;Ysn3UoDtObMqYWGkYE2b0RlMJ9paFAfg2HDa2jA+sgIpLFDiBssqn2n0P6B5nB3QcAaXVv4Z1M4k&#10;jro1rpGrCxrqBMZ+8a1Ip8jeJzTge6snZuszUpcgT4Kz/2fHc/Uc2lN5iCrvOCTFyynQOYWv91y/&#10;/tttfgEAAP//AwBQSwMEFAAGAAgAAAAhAJlT/0jgAAAACwEAAA8AAABkcnMvZG93bnJldi54bWxM&#10;j81OwzAQhO9IvIO1SFwQdZr0JwpxqgqJU5EiCg/gxlsnEK+j2G0DT89yorcZ7Wj2m3IzuV6ccQyd&#10;JwXzWQICqfGmI6vg4/3lMQcRoiaje0+o4BsDbKrbm1IXxl/oDc/7aAWXUCi0gjbGoZAyNC06HWZ+&#10;QOLb0Y9OR7ajlWbUFy53vUyTZCWd7og/tHrA5xabr/3JKcAHTfW8Tn4+X+s4ZHZb291OKnV/N22f&#10;QESc4n8Y/vAZHSpmOvgTmSB6Bel6xVuigmyxZMGJZZ6zOChYpFkCsirl9YbqFwAA//8DAFBLAQIt&#10;ABQABgAIAAAAIQC2gziS/gAAAOEBAAATAAAAAAAAAAAAAAAAAAAAAABbQ29udGVudF9UeXBlc10u&#10;eG1sUEsBAi0AFAAGAAgAAAAhADj9If/WAAAAlAEAAAsAAAAAAAAAAAAAAAAALwEAAF9yZWxzLy5y&#10;ZWxzUEsBAi0AFAAGAAgAAAAhAOsaEGPsAQAAvgMAAA4AAAAAAAAAAAAAAAAALgIAAGRycy9lMm9E&#10;b2MueG1sUEsBAi0AFAAGAAgAAAAhAJlT/0jgAAAACwEAAA8AAAAAAAAAAAAAAAAARgQAAGRycy9k&#10;b3ducmV2LnhtbFBLBQYAAAAABAAEAPMAAABTBQAAAAA=&#10;" strokecolor="windowText" strokeweight=".5pt">
            <v:stroke endarrow="block" joinstyle="miter"/>
          </v:shape>
        </w:pict>
      </w:r>
      <w:r>
        <w:rPr>
          <w:noProof/>
        </w:rPr>
        <w:pict>
          <v:shape id="Straight Arrow Connector 8" o:spid="_x0000_s1041" type="#_x0000_t32" style="position:absolute;margin-left:138pt;margin-top:245.2pt;width:156.75pt;height:63.75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hEW9AEAAMgDAAAOAAAAZHJzL2Uyb0RvYy54bWysU02P0zAQvSPxHyzfadKi7bZR0xVqWS4I&#10;Ku3CfdaxE0v+ksc07b9n7IRqgRsiB2vsyXuZ9/yye7hYw84yovau5ctFzZl0wnfa9S3/9vz4bsMZ&#10;JnAdGO9ky68S+cP+7ZvdGBq58oM3nYyMSBw2Y2j5kFJoqgrFIC3gwgfpqKl8tJBoG/uqizASuzXV&#10;qq7X1ehjF6IXEpFOj1OT7wu/UlKkr0qhTMy0nGZLZY1lfclrtd9B00cIgxbzGPAPU1jQjj56ozpC&#10;AvYj6r+orBbRo1dpIbytvFJayKKB1CzrP9Q8DRBk0ULmYLjZhP+PVnw5nyLTXctX95w5sHRHTymC&#10;7ofEPsToR3bwzpGPPrJNtmsM2BDq4E5x3mE4xaz9oqJlyujwnZJQ3CB97FLMvt7MlpfEBB0ut9v6&#10;fnXHmaDept6uqSbCauLJfCFi+iS9ZbloOc5j3eaZvgHnz5gm4C9ABjv/qI2hc2iMY2PL1+/vKAAC&#10;KGTKQKLSBpKNrucMTE/pFSmWqdEb3WV0BuMVDyayM1CAKHedH59JAWcGMFGDZJVnHv03aB7nCDhM&#10;4NLKr0FjdaLQG22z8PxMxwm0+eg6lq6BbiFFDa43cmY2LiNlifQsON/E5H2uXnx3LVdS5R3FpXg5&#10;Rzvn8fWe6tc/4P4nAAAA//8DAFBLAwQUAAYACAAAACEA/JJ5j98AAAALAQAADwAAAGRycy9kb3du&#10;cmV2LnhtbEyPwU7DMBBE70j8g7VI3KidqkmakE2FQP0ASgUc3WRJosTryHbb8PeYExxHM5p5U+0W&#10;M4kLOT9YRkhWCgRxY9uBO4Tj2/5hC8IHza2eLBPCN3nY1bc3lS5be+VXuhxCJ2IJ+1Ij9CHMpZS+&#10;6clov7IzcfS+rDM6ROk62Tp9jeVmkmulMmn0wHGh1zM999SMh7NB2HdjngxpU7w4Nfr3j880H2lG&#10;vL9bnh5BBFrCXxh+8SM61JHpZM/cejEhrPMsfgkIm0JtQMREui1SECeELMkLkHUl/3+ofwAAAP//&#10;AwBQSwECLQAUAAYACAAAACEAtoM4kv4AAADhAQAAEwAAAAAAAAAAAAAAAAAAAAAAW0NvbnRlbnRf&#10;VHlwZXNdLnhtbFBLAQItABQABgAIAAAAIQA4/SH/1gAAAJQBAAALAAAAAAAAAAAAAAAAAC8BAABf&#10;cmVscy8ucmVsc1BLAQItABQABgAIAAAAIQDDQhEW9AEAAMgDAAAOAAAAAAAAAAAAAAAAAC4CAABk&#10;cnMvZTJvRG9jLnhtbFBLAQItABQABgAIAAAAIQD8knmP3wAAAAsBAAAPAAAAAAAAAAAAAAAAAE4E&#10;AABkcnMvZG93bnJldi54bWxQSwUGAAAAAAQABADzAAAAWgUAAAAA&#10;" strokecolor="windowText" strokeweight=".5pt">
            <v:stroke endarrow="block" joinstyle="miter"/>
          </v:shape>
        </w:pict>
      </w:r>
      <w:r>
        <w:rPr>
          <w:noProof/>
        </w:rPr>
        <w:pict>
          <v:shapetype id="_x0000_t202" coordsize="21600,21600" o:spt="202" path="m,l,21600r21600,l21600,xe">
            <v:stroke joinstyle="miter"/>
            <v:path gradientshapeok="t" o:connecttype="rect"/>
          </v:shapetype>
          <v:shape id="_x0000_s1040" type="#_x0000_t202" style="position:absolute;margin-left:.75pt;margin-top:272.55pt;width:135.75pt;height:123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52q3wIAAGoGAAAOAAAAZHJzL2Uyb0RvYy54bWysVW1v0zAQ/o7Ef7D8neWFpl2rpdPoKEIa&#10;L2JDfL4mTmLh2MF2m45fz9lOumxMSCC+WPb58txzz50vF5fHVpAD04YrmdPkLKaEyUKVXNY5/Xq3&#10;fXVOibEgSxBKspzeM0Mv1y9fXPTdiqWqUaJkmiCINKu+y2ljbbeKIlM0rAVzpjom8bJSugWLR11H&#10;pYYe0VsRpXE8j3qly06rghmD1utwSdcev6pYYT9VlWGWiJwiN+tX7dedW6P1BaxqDV3Di4EG/AOL&#10;FrjEoCeoa7BA9pr/BtXyQiujKntWqDZSVcUL5nPAbJL4STa3DXTM54LimO4kk/l/sMXHw2dNeJnT&#10;dE6JhBZrdMeOlrxRR5I6efrOrNDrtkM/e0QzltmnarobVXw3RKpNA7JmV1qrvmFQIr3EfRlNPg04&#10;xoHs+g+qxDCwt8oDHSvdOu1QDYLoWKb7U2kclcKFXKSzOM0oKfAuyeZpEvviRbAaP++0se+Yaonb&#10;5FRj7T08HG6MdXRgNboMlSq3XAiilf3GbePFHnOrDX7jvQzpFCYUh5R1vdsITQ6A7bTdbmIk4bwM&#10;WMwpmJP4tTP7xhL7dmLHfh3slksbvJezwYjsTED3TGszjZ6h018wQG3GSI8ZPNhNAyUbCY/mP3Lw&#10;oH8mMQ22XJ44PFLHiTCoMOGwOB+sz1BA06kcgkuCvZbTzOmGQMQUIBi279gN+JZ9WZ18QrpVKldm&#10;Xw/XnW9l6fcWuAh7DBA8mR8YQ+XV3jJ925Q92Ym9/gIYI1skGYYsueuvZBmHA06TExsQNY7Bwmr6&#10;pK2eEc4nEOwgugZCNeZj9zxR4kTHt8eEqX9l7mGFJ2aPu6N/z9n4eHeqvMdnh23uVHLDGjeN0j8p&#10;6XHw5dT82INmlIj3Ejt9mcxm6Gb9YZYtUjzo6c1uegOyQKicWop1cduN9dM1CH+FT7zi/vG5WRCY&#10;DIMBB1ro9DB83cScnr3Xwy9i/QsAAP//AwBQSwMEFAAGAAgAAAAhAOmB+KTeAAAACQEAAA8AAABk&#10;cnMvZG93bnJldi54bWxMj0FPg0AUhO8m/ofNM/FmF1BsS1kaNenBQw9UvS/wyhLZt4TdUuyv93my&#10;x8lMZr7Jt7PtxYSj7xwpiBcRCKTaNR21Cj4/dg8rED5oanTvCBX8oIdtcXuT66xxZypxOoRWcAn5&#10;TCswIQyZlL42aLVfuAGJvaMbrQ4sx1Y2oz5zue1lEkXP0uqOeMHoAd8M1t+Hk1Vwee13FzJfbjXt&#10;k6nCY7l376VS93fzywZEwDn8h+EPn9GhYKbKnajxomedclBB+pTGINhPlo/8rVKwXMcxyCKX1w+K&#10;XwAAAP//AwBQSwECLQAUAAYACAAAACEAtoM4kv4AAADhAQAAEwAAAAAAAAAAAAAAAAAAAAAAW0Nv&#10;bnRlbnRfVHlwZXNdLnhtbFBLAQItABQABgAIAAAAIQA4/SH/1gAAAJQBAAALAAAAAAAAAAAAAAAA&#10;AC8BAABfcmVscy8ucmVsc1BLAQItABQABgAIAAAAIQBCW52q3wIAAGoGAAAOAAAAAAAAAAAAAAAA&#10;AC4CAABkcnMvZTJvRG9jLnhtbFBLAQItABQABgAIAAAAIQDpgfik3gAAAAkBAAAPAAAAAAAAAAAA&#10;AAAAADkFAABkcnMvZG93bnJldi54bWxQSwUGAAAAAAQABADzAAAARAYAAAAA&#10;" fillcolor="#ffc746" stroked="f">
            <v:fill color2="#e5b600" rotate="t" colors="0 #ffc746;.5 #ffc600;1 #e5b600" focus="100%" type="gradient">
              <o:fill v:ext="view" type="gradientUnscaled"/>
            </v:fill>
            <v:shadow on="t" color="black" opacity="41287f" offset="0,1.5pt"/>
            <v:textbox>
              <w:txbxContent>
                <w:p w:rsidR="00FA3E2F" w:rsidRDefault="00FA3E2F" w:rsidP="00FA3E2F">
                  <w:pPr>
                    <w:rPr>
                      <w:i/>
                    </w:rPr>
                  </w:pPr>
                  <w:r>
                    <w:rPr>
                      <w:i/>
                    </w:rPr>
                    <w:t>Reward system procedure</w:t>
                  </w:r>
                </w:p>
                <w:p w:rsidR="00FA3E2F" w:rsidRDefault="00FA3E2F" w:rsidP="00FA3E2F">
                  <w:pPr>
                    <w:rPr>
                      <w:i/>
                    </w:rPr>
                  </w:pPr>
                  <w:r>
                    <w:rPr>
                      <w:i/>
                    </w:rPr>
                    <w:t xml:space="preserve">Certificates </w:t>
                  </w:r>
                </w:p>
                <w:p w:rsidR="00FA3E2F" w:rsidRDefault="00FA3E2F" w:rsidP="00FA3E2F">
                  <w:pPr>
                    <w:rPr>
                      <w:i/>
                    </w:rPr>
                  </w:pPr>
                  <w:r>
                    <w:rPr>
                      <w:i/>
                    </w:rPr>
                    <w:t>Trophies to the best performer</w:t>
                  </w:r>
                </w:p>
              </w:txbxContent>
            </v:textbox>
            <w10:wrap type="square" anchorx="margin"/>
          </v:shape>
        </w:pict>
      </w:r>
      <w:r>
        <w:rPr>
          <w:noProof/>
        </w:rPr>
        <w:pict>
          <v:shape id="_x0000_s1039" type="#_x0000_t202" style="position:absolute;margin-left:295.5pt;margin-top:109.3pt;width:135.75pt;height:225.75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Lk07wIAAKMGAAAOAAAAZHJzL2Uyb0RvYy54bWysVdtu2zAMfR+wfxD0vtrOkqYJ6hRduw4D&#10;dsPaYc+MLF8wWfIkJU729aMoJ/FaYMAueTBEiiIPyUPm8mrXKraV1jVG5zw7SzmTWpii0VXOvzzc&#10;vbjgzHnQBSijZc730vGr1fNnl323lBNTG1VIy9CJdsu+y3ntfbdMEidq2YI7M53UeFka24JH0VZJ&#10;YaFH761KJml6nvTGFp01QjqH2tt4yVfkvyyl8B/L0knPVM4Rm6evpe86fJPVJSwrC13diAEG/AWK&#10;FhqNQY+ubsED29jmiau2EdY4U/ozYdrElGUjJOWA2WTpo2zua+gk5YLFcd2xTO7/uRUftp8sa4qc&#10;T2acaWixRw9y59krs2OTUJ6+c0u0uu/Qzu9QjW2mVF33zohvjmlzU4Ou5LW1pq8lFAgvCy+T0dPo&#10;xwUn6/69KTAMbLwhR7vStqF2WA2G3rFN+2NrAhQRQs4n0zRAFHg3uTifByHEgOXheWedfyNNy8Ih&#10;5xZ7T+5h+875aHowGTpV3DVKMWv818bXVOxDbpXDN2TlWGcwoTSmvHc3yrItIJuQhIXpQ604U+A8&#10;XqAZ/aIteMwz2mbpS7yIZFObdqRHDg9632gfrRfTQYnJOYpIeVZuDGgWIv0bqIxcYGVg+Suok97V&#10;UMhDDgf172CRzz/HNY6/WITMCJYb1zCU6qA/wZpfDNqnqFBz7KNqNEOS5nwWiot+mBOgJPKeXAZT&#10;C8QHKocOX20CPwhIoPVrXdDZQ6PiGV8pspS0aQbKmI2X9r4uerZWG/sZMMZsns0wZNEEYmaLNArI&#10;lyMaUBXuT+Etf8THoZa2Wh+ZRwlEPaiuhtif8wPFQiGiOdHmCIekEVIazzCRcTb9br2jRTANtQ+j&#10;uzbFHucV5yNUKWx5PNTG/uCsx42Zc/d9A1Yi/d9qHJFFNp2imSdhOptPULDjm/X4BrRAVznH6YnH&#10;Gx/mhxitzTXuhrKhqT0hwQSCgJswzkPc2mHVjmWyOv23rH4CAAD//wMAUEsDBBQABgAIAAAAIQDU&#10;64jm4AAAAAsBAAAPAAAAZHJzL2Rvd25yZXYueG1sTI/BTsMwEETvSPyDtUhcELUT0RBCNhVCqoS4&#10;Uai4uvE2jojXIXbb8PeYEz2OZjTzpl7NbhBHmkLvGSFbKBDErTc9dwgf7+vbEkSImo0ePBPCDwVY&#10;NZcXta6MP/EbHTexE6mEQ6URbIxjJWVoLTkdFn4kTt7eT07HJKdOmkmfUrkbZK5UIZ3uOS1YPdKz&#10;pfZrc3AIL/LO39jPXu07s/2Oft622esa8fpqfnoEEWmO/2H4w0/o0CSmnT+wCWJAWD5k6UtEyLOy&#10;AJESZZEvQewQinuVgWxqef6h+QUAAP//AwBQSwECLQAUAAYACAAAACEAtoM4kv4AAADhAQAAEwAA&#10;AAAAAAAAAAAAAAAAAAAAW0NvbnRlbnRfVHlwZXNdLnhtbFBLAQItABQABgAIAAAAIQA4/SH/1gAA&#10;AJQBAAALAAAAAAAAAAAAAAAAAC8BAABfcmVscy8ucmVsc1BLAQItABQABgAIAAAAIQBSBLk07wIA&#10;AKMGAAAOAAAAAAAAAAAAAAAAAC4CAABkcnMvZTJvRG9jLnhtbFBLAQItABQABgAIAAAAIQDU64jm&#10;4AAAAAsBAAAPAAAAAAAAAAAAAAAAAEkFAABkcnMvZG93bnJldi54bWxQSwUGAAAAAAQABADzAAAA&#10;VgYAAAAA&#10;" fillcolor="#454545" stroked="f">
            <v:fill color2="black" rotate="t" colors="0 #454545;.5 black;1 black" focus="100%" type="gradient">
              <o:fill v:ext="view" type="gradientUnscaled"/>
            </v:fill>
            <v:shadow on="t" color="black" opacity="41287f" offset="0,1.5pt"/>
            <v:textbox>
              <w:txbxContent>
                <w:p w:rsidR="00FA3E2F" w:rsidRDefault="00FA3E2F" w:rsidP="00FA3E2F">
                  <w:pPr>
                    <w:rPr>
                      <w:i/>
                    </w:rPr>
                  </w:pPr>
                  <w:r>
                    <w:rPr>
                      <w:i/>
                    </w:rPr>
                    <w:t xml:space="preserve">Performance level of the employees </w:t>
                  </w:r>
                </w:p>
                <w:p w:rsidR="00FA3E2F" w:rsidRDefault="00FA3E2F" w:rsidP="00FA3E2F">
                  <w:pPr>
                    <w:rPr>
                      <w:i/>
                    </w:rPr>
                  </w:pPr>
                  <w:r>
                    <w:rPr>
                      <w:i/>
                    </w:rPr>
                    <w:t xml:space="preserve">Proper working performance </w:t>
                  </w:r>
                </w:p>
                <w:p w:rsidR="00FA3E2F" w:rsidRDefault="00FA3E2F" w:rsidP="00FA3E2F">
                  <w:pPr>
                    <w:rPr>
                      <w:i/>
                    </w:rPr>
                  </w:pPr>
                  <w:r>
                    <w:rPr>
                      <w:i/>
                    </w:rPr>
                    <w:t xml:space="preserve">Satisfaction level of the employees </w:t>
                  </w:r>
                </w:p>
                <w:p w:rsidR="00FA3E2F" w:rsidRDefault="00FA3E2F" w:rsidP="00FA3E2F">
                  <w:pPr>
                    <w:rPr>
                      <w:i/>
                    </w:rPr>
                  </w:pPr>
                  <w:r>
                    <w:rPr>
                      <w:i/>
                    </w:rPr>
                    <w:t xml:space="preserve">Efficient working </w:t>
                  </w:r>
                </w:p>
              </w:txbxContent>
            </v:textbox>
            <w10:wrap type="square" anchorx="margin"/>
          </v:shape>
        </w:pict>
      </w:r>
      <w:r>
        <w:rPr>
          <w:noProof/>
        </w:rPr>
        <w:pict>
          <v:shape id="Text Box 5" o:spid="_x0000_s1038" type="#_x0000_t202" style="position:absolute;margin-left:3pt;margin-top:412.3pt;width:135.75pt;height:110.2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rB32QIAAEQGAAAOAAAAZHJzL2Uyb0RvYy54bWysVNtu3CAQfa/Uf0C8N7b3ks1a8UZptqkq&#10;9SYlVZ9nMbZRMbjArjf9+g5gb5y2itSqLwiG4XDO3C6vjq0kB26s0Kqg2VlKCVdMl0LVBf1yf/vq&#10;ghLrQJUgteIFfeCWXm1evrjsu5zPdKNlyQ1BEGXzvito41yXJ4llDW/BnumOK7ystGnB4dHUSWmg&#10;R/RWJrM0PU96bcrOaMatRes2XtJNwK8qztynqrLcEVlQ5ObCasK682uyuYS8NtA1gg004B9YtCAU&#10;fnqC2oIDsjfiN6hWMKOtrtwZ022iq0owHjSgmiz9Rc1dAx0PWjA4tjuFyf4/WPbx8NkQURZ0NqdE&#10;QYs5uudHR17rI1n68PSdzdHrrkM/d0QzpjlItd17zb5ZovRNA6rm18bovuFQIr3Mv0wmTyOO9SC7&#10;/oMu8RvYOx2AjpVpfewwGgTRMU0Pp9R4Ksx/uZot0tmSEoZ32SJNs1Vgl0A+Pu+MdW+5bonfFNRg&#10;7gM8HN5b5+lAProMmSpvhZTEaPdVuCYEe9RWW3wTvCzpNApKo2RT726kIQfAclql19vFKtrBoaZo&#10;ztJ5mg6FJfftxI71OtidUC56r1FKMCI7G9ED09pOf1+i018wyIJ7KO2nDB7ttoGSj4RH87McAujz&#10;JKafrdeecuBgp9HxQRjtjxxWF4P1DxTQdEqHFIpgrRV06eOGQMQykBzLdwwi9nJIqw+fVKQv6Pl8&#10;iX4McLpUEhxu2w4fWFVTArLGscWciWnUUpweD9l4kutYRXbq5ktqC7aJfuEqqm6Fw8kmRVtQL24U&#10;7RvkjSpDYBwIGfeoUSpPmYeZNRSs7x/fMrF53HF3DJ06H9typ8sHbCgsYK/fj2HcNNr8oKTHkYYa&#10;v+/BcErkO4U1vM4WC3Rz4bBYrmZ4MNOb3fQGFEOogmLA4vbGhbnpWSp9jc1bidBWnmVkMrQ8jqpY&#10;w3Gs+lk4PQevx+G/+QkAAP//AwBQSwMEFAAGAAgAAAAhAB75UMfiAAAACgEAAA8AAABkcnMvZG93&#10;bnJldi54bWxMj0FLw0AUhO+C/2F5gpdiN02btMRsShALIr1YBfW2yT6TYPZtzG7b+O99nvQ4zDDz&#10;Tb6dbC9OOPrOkYLFPAKBVDvTUaPg5Xl3swHhgyaje0eo4Bs9bIvLi1xnxp3pCU+H0AguIZ9pBW0I&#10;Qyalr1u02s/dgMTehxutDizHRppRn7nc9jKOolRa3REvtHrAuxbrz8PRKlgmr19vs/uqjO37bv9Y&#10;jst69kBKXV9N5S2IgFP4C8MvPqNDwUyVO5LxoleQ8pOgYBOvUhDsx+t1AqLiYLRKFiCLXP6/UPwA&#10;AAD//wMAUEsBAi0AFAAGAAgAAAAhALaDOJL+AAAA4QEAABMAAAAAAAAAAAAAAAAAAAAAAFtDb250&#10;ZW50X1R5cGVzXS54bWxQSwECLQAUAAYACAAAACEAOP0h/9YAAACUAQAACwAAAAAAAAAAAAAAAAAv&#10;AQAAX3JlbHMvLnJlbHNQSwECLQAUAAYACAAAACEAaK6wd9kCAABEBgAADgAAAAAAAAAAAAAAAAAu&#10;AgAAZHJzL2Uyb0RvYy54bWxQSwECLQAUAAYACAAAACEAHvlQx+IAAAAKAQAADwAAAAAAAAAAAAAA&#10;AAAzBQAAZHJzL2Rvd25yZXYueG1sUEsFBgAAAAAEAAQA8wAAAEIGAAAAAA==&#10;" fillcolor="#81b861" strokecolor="#70ad47" strokeweight=".5pt">
            <v:fill color2="#61a235" rotate="t" colors="0 #81b861;.5 #6fb242;1 #61a235" focus="100%" type="gradient">
              <o:fill v:ext="view" type="gradientUnscaled"/>
            </v:fill>
            <v:textbox>
              <w:txbxContent>
                <w:p w:rsidR="00FA3E2F" w:rsidRDefault="00FA3E2F" w:rsidP="00FA3E2F">
                  <w:pPr>
                    <w:rPr>
                      <w:i/>
                    </w:rPr>
                  </w:pPr>
                  <w:r>
                    <w:rPr>
                      <w:i/>
                    </w:rPr>
                    <w:t xml:space="preserve">Working environment </w:t>
                  </w:r>
                </w:p>
                <w:p w:rsidR="00FA3E2F" w:rsidRDefault="00FA3E2F" w:rsidP="00FA3E2F">
                  <w:pPr>
                    <w:rPr>
                      <w:i/>
                    </w:rPr>
                  </w:pPr>
                  <w:r>
                    <w:rPr>
                      <w:i/>
                    </w:rPr>
                    <w:t xml:space="preserve">Positive </w:t>
                  </w:r>
                  <w:proofErr w:type="spellStart"/>
                  <w:r>
                    <w:rPr>
                      <w:i/>
                    </w:rPr>
                    <w:t>behaviour</w:t>
                  </w:r>
                  <w:proofErr w:type="spellEnd"/>
                  <w:r>
                    <w:rPr>
                      <w:i/>
                    </w:rPr>
                    <w:t xml:space="preserve"> </w:t>
                  </w:r>
                </w:p>
                <w:p w:rsidR="00FA3E2F" w:rsidRDefault="00FA3E2F" w:rsidP="00FA3E2F">
                  <w:pPr>
                    <w:rPr>
                      <w:i/>
                    </w:rPr>
                  </w:pPr>
                  <w:r>
                    <w:rPr>
                      <w:i/>
                    </w:rPr>
                    <w:t xml:space="preserve">Motivating factors </w:t>
                  </w:r>
                </w:p>
                <w:p w:rsidR="00FA3E2F" w:rsidRDefault="00FA3E2F" w:rsidP="00FA3E2F">
                  <w:pPr>
                    <w:rPr>
                      <w:i/>
                    </w:rPr>
                  </w:pPr>
                  <w:r>
                    <w:rPr>
                      <w:i/>
                    </w:rPr>
                    <w:t xml:space="preserve">Assisted by team leaders </w:t>
                  </w:r>
                </w:p>
              </w:txbxContent>
            </v:textbox>
            <w10:wrap type="square" anchorx="margin"/>
          </v:shape>
        </w:pict>
      </w:r>
      <w:r>
        <w:rPr>
          <w:noProof/>
        </w:rPr>
        <w:pict>
          <v:shape id="Text Box 2" o:spid="_x0000_s1037" type="#_x0000_t202" style="position:absolute;margin-left:0;margin-top:152.45pt;width:135.75pt;height:99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l/E3gIAAGoGAAAOAAAAZHJzL2Uyb0RvYy54bWysVdtu1DAQfUfiHyy/01zYdLurZqteKELi&#10;JlrE86zjJBaOHWxvs+XrGdvJNpSqEoiXyB6Pj8+cueT0bN9JcseNFVqVNDtKKeGK6UqopqRfb69f&#10;nVBiHagKpFa8pPfc0rPNyxenQ7/muW61rLghCKLseuhL2jrXr5PEspZ3YI90zxUe1tp04HBrmqQy&#10;MCB6J5M8TY+TQZuqN5pxa9F6FQ/pJuDXNWfuU11b7ogsKXJz4WvCd+u/yeYU1o2BvhVspAH/wKID&#10;ofDRA9QVOCA7I/6A6gQz2uraHTHdJbquBeMhBowmSx9Fc9NCz0MsKI7tDzLZ/wfLPt59NkRUJc1z&#10;ShR0mKNbvnfkQu9J7uUZertGr5se/dwezZjmEKrt32v23RKlL1tQDT83Rg8thwrpZf5mMrsacawH&#10;2Q4fdIXPwM7pALSvTee1QzUIomOa7g+p8VSYf3KZL9K8oIThWZYXy9dpSF4C6+l6b6x7y3VH/KKk&#10;BnMf4OHuvXWeDqwnlzFT1bWQkhjtvgnXBrGn2BqLd4KXJb3GgNIYsmm2l9KQO8ByKi5WF1dFtIPD&#10;mKI5S5HaWFhy183sWK+j3QnlovdqMRqRnY3ogWlj568X6PQXDLLgHkr7dwYPdttCxSfCk/lZDgH0&#10;eRLzx1YrTzlwsHN1vAiT/YHD8mS0PkEBTYd0SKEI1hqK73VDIGIZSI7lGzC9q4GQVi+fVP6rtE9z&#10;YOKr842qwtqBkHGNt6InDwNjzLzeOW5u2mogW7kzXwDfKJZZgU9WwtdXtkrjBqfJgQ3IBscgc4Y+&#10;KqsnhAsBRDvIvoWYjeOpeh4pcaATymPGNHSZb6zYYm6/3cd+npp3q6t7bDssc6+SH9a4aLX5ScmA&#10;g6+k9scODKdEvlNY6atssUA3FzaLYpnjxsxPtvMTUAyhSuoo5sUvL12YrlH4c2zxWoTm87MgMhkH&#10;Aw60WOlx+PqJOd8Hr4dfxOYXAAAA//8DAFBLAwQUAAYACAAAACEAVvA1vOEAAAAIAQAADwAAAGRy&#10;cy9kb3ducmV2LnhtbEyPzU7DMBCE70i8g7VIXBC1m7RAQzYVKuLAj4QaQFzdeJtExOsodtrw9pgT&#10;HEczmvkmX0+2EwcafOsYYT5TIIgrZ1quEd7fHi5vQPig2ejOMSF8k4d1cXqS68y4I2/pUIZaxBL2&#10;mUZoQugzKX3VkNV+5nri6O3dYHWIcqilGfQxlttOJkpdSatbjguN7mnTUPVVjhZhm7zsy8fnNN08&#10;8eeUvH5chPvFiHh+Nt3dggg0hb8w/OJHdCgi086NbLzoEOKRgJCqxQpEtJPr+RLEDmGpkhXIIpf/&#10;DxQ/AAAA//8DAFBLAQItABQABgAIAAAAIQC2gziS/gAAAOEBAAATAAAAAAAAAAAAAAAAAAAAAABb&#10;Q29udGVudF9UeXBlc10ueG1sUEsBAi0AFAAGAAgAAAAhADj9If/WAAAAlAEAAAsAAAAAAAAAAAAA&#10;AAAALwEAAF9yZWxzLy5yZWxzUEsBAi0AFAAGAAgAAAAhAMBSX8TeAgAAagYAAA4AAAAAAAAAAAAA&#10;AAAALgIAAGRycy9lMm9Eb2MueG1sUEsBAi0AFAAGAAgAAAAhAFbwNbzhAAAACAEAAA8AAAAAAAAA&#10;AAAAAAAAOAUAAGRycy9kb3ducmV2LnhtbFBLBQYAAAAABAAEAPMAAABGBgAAAAA=&#10;" fillcolor="#71a6db" stroked="f">
            <v:fill color2="#438ac9" rotate="t" colors="0 #71a6db;.5 #559bdb;1 #438ac9" focus="100%" type="gradient">
              <o:fill v:ext="view" type="gradientUnscaled"/>
            </v:fill>
            <v:shadow on="t" color="black" opacity="41287f" offset="0,1.5pt"/>
            <v:textbox>
              <w:txbxContent>
                <w:p w:rsidR="00FA3E2F" w:rsidRDefault="00FA3E2F" w:rsidP="00FA3E2F">
                  <w:pPr>
                    <w:rPr>
                      <w:i/>
                    </w:rPr>
                  </w:pPr>
                  <w:r>
                    <w:rPr>
                      <w:i/>
                    </w:rPr>
                    <w:t>Appraisal procedure</w:t>
                  </w:r>
                </w:p>
                <w:p w:rsidR="00FA3E2F" w:rsidRDefault="00FA3E2F" w:rsidP="00FA3E2F">
                  <w:pPr>
                    <w:rPr>
                      <w:i/>
                    </w:rPr>
                  </w:pPr>
                  <w:r>
                    <w:rPr>
                      <w:i/>
                    </w:rPr>
                    <w:t xml:space="preserve">Extra more incentive, on Daily basis </w:t>
                  </w:r>
                </w:p>
                <w:p w:rsidR="00FA3E2F" w:rsidRDefault="00FA3E2F" w:rsidP="00FA3E2F">
                  <w:pPr>
                    <w:rPr>
                      <w:i/>
                    </w:rPr>
                  </w:pPr>
                  <w:r>
                    <w:rPr>
                      <w:i/>
                    </w:rPr>
                    <w:t>Monthly basis incentives</w:t>
                  </w:r>
                </w:p>
                <w:p w:rsidR="00FA3E2F" w:rsidRDefault="00FA3E2F" w:rsidP="00FA3E2F">
                  <w:pPr>
                    <w:rPr>
                      <w:i/>
                    </w:rPr>
                  </w:pPr>
                </w:p>
              </w:txbxContent>
            </v:textbox>
            <w10:wrap type="square" anchorx="margin"/>
          </v:shape>
        </w:pict>
      </w:r>
      <w:r>
        <w:rPr>
          <w:noProof/>
        </w:rPr>
        <w:pict>
          <v:shape id="_x0000_s1036" type="#_x0000_t202" style="position:absolute;margin-left:0;margin-top:29.8pt;width:135.75pt;height:99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Rc3wIAAGoGAAAOAAAAZHJzL2Uyb0RvYy54bWysVVtv0zAUfkfiP1h+Z7msXddq6TTWDSGN&#10;i9gQz6eOk1g4drDdpuPXc2ynbRjTJBAvkX18/Pk737nk4nLXSrLlxgqtCpqdpJRwxXQpVF3Qrw+3&#10;b84psQ5UCVIrXtBHbunl8vWri75b8Fw3WpbcEARRdtF3BW2c6xZJYlnDW7AnuuMKDyttWnC4NXVS&#10;GugRvZVJnqZnSa9N2RnNuLVoXcVDugz4VcWZ+1RVljsiC4rcXPia8F37b7K8gEVtoGsEG2jAP7Bo&#10;QSh89AC1AgdkY8QfUK1gRltduROm20RXlWA8xIDRZOmTaO4b6HiIBcWx3UEm+/9g2cftZ0NEWdA8&#10;o0RBizl64DtH3uodyb08fWcX6HXfoZ/boRnTHEK13Z1m3y1R+roBVfMrY3TfcCiRXuZvJqOrEcd6&#10;kHX/QZf4DGycDkC7yrReO1SDIDqm6fGQGk+F+Sdn+STNp5QwPMvy6ew0DclLYLG/3hnr3nHdEr8o&#10;qMHcB3jY3lnn6cBi7zJkqrwVUhKj3TfhmiD2Prba4p3gZUmnMaA0hmzq9bU0ZAtYTjer2ep0kAIc&#10;xhTNWYrUhsKSm3Zkx3od7E4oF73nk8GI7GxED0xrO359ik5/wSAL7qG0f2dwtNsGSr4nvDe/yCGA&#10;vkxi/Nh87ikHDnasjhdhbz9ymJ0P1mcooOmQDikUwVor6NTrhkDEMpAcyzdgelcDIa1ePqn8V2mf&#10;5sDEV+eNKsPagZBxjbeiJw8DY8i83jhu7puyJ2u5MV8A35jOsik+WQpfX9k8jRucJgc2IGscg8wZ&#10;+qSsnhEuBBDtILsGYjbO9tXzRIkDnVAeI6ahy3xjxRZzu/Uu9HNoQd+Ba10+YtthmXuV/LDGRaPN&#10;T0p6HHwFtT82YDgl8r3CSp9nkwm6ubCZTGc5bsz4ZD0+AcUQqqCOYl788tqF6RqFv8IWr0RoviOT&#10;YTDgQIuVHoevn5jjffA6/iKWvwAAAP//AwBQSwMEFAAGAAgAAAAhAO94s47dAAAABwEAAA8AAABk&#10;cnMvZG93bnJldi54bWxMj0FLw0AQhe+C/2EZwYvYTQpJNWZTqiBeTS2It012zAazsyG7bdJ/73iy&#10;t3m8x3vflNvFDeKEU+g9KUhXCQik1pueOgWHj9f7BxAhajJ68IQKzhhgW11flbowfqYaT/vYCS6h&#10;UGgFNsaxkDK0Fp0OKz8isfftJ6cjy6mTZtIzl7tBrpMkl073xAtWj/hisf3ZH52Ct/SgbZwNve/q&#10;ulk+vzCcn++Uur1Zdk8gIi7xPwx/+IwOFTM1/kgmiEEBPxIVZI85CHbXmzQD0fCRbXKQVSkv+atf&#10;AAAA//8DAFBLAQItABQABgAIAAAAIQC2gziS/gAAAOEBAAATAAAAAAAAAAAAAAAAAAAAAABbQ29u&#10;dGVudF9UeXBlc10ueG1sUEsBAi0AFAAGAAgAAAAhADj9If/WAAAAlAEAAAsAAAAAAAAAAAAAAAAA&#10;LwEAAF9yZWxzLy5yZWxzUEsBAi0AFAAGAAgAAAAhALT4VFzfAgAAagYAAA4AAAAAAAAAAAAAAAAA&#10;LgIAAGRycy9lMm9Eb2MueG1sUEsBAi0AFAAGAAgAAAAhAO94s47dAAAABwEAAA8AAAAAAAAAAAAA&#10;AAAAOQUAAGRycy9kb3ducmV2LnhtbFBLBQYAAAAABAAEAPMAAABDBgAAAAA=&#10;" fillcolor="#f18c55" stroked="f">
            <v:fill color2="#e56b17" rotate="t" colors="0 #f18c55;.5 #f67b28;1 #e56b17" focus="100%" type="gradient">
              <o:fill v:ext="view" type="gradientUnscaled"/>
            </v:fill>
            <v:shadow on="t" color="black" opacity="41287f" offset="0,1.5pt"/>
            <v:textbox>
              <w:txbxContent>
                <w:p w:rsidR="00FA3E2F" w:rsidRDefault="00FA3E2F" w:rsidP="00FA3E2F">
                  <w:pPr>
                    <w:rPr>
                      <w:i/>
                    </w:rPr>
                  </w:pPr>
                  <w:r>
                    <w:rPr>
                      <w:i/>
                    </w:rPr>
                    <w:t xml:space="preserve">Salary improvement </w:t>
                  </w:r>
                </w:p>
                <w:p w:rsidR="00FA3E2F" w:rsidRDefault="00FA3E2F" w:rsidP="00FA3E2F">
                  <w:pPr>
                    <w:rPr>
                      <w:i/>
                    </w:rPr>
                  </w:pPr>
                  <w:r>
                    <w:rPr>
                      <w:i/>
                    </w:rPr>
                    <w:t xml:space="preserve">Increase in the amount of pay scale </w:t>
                  </w:r>
                </w:p>
                <w:p w:rsidR="00FA3E2F" w:rsidRDefault="00FA3E2F" w:rsidP="00FA3E2F">
                  <w:pPr>
                    <w:rPr>
                      <w:i/>
                    </w:rPr>
                  </w:pPr>
                  <w:r>
                    <w:rPr>
                      <w:i/>
                    </w:rPr>
                    <w:t xml:space="preserve">Rate of Absenteeism </w:t>
                  </w:r>
                </w:p>
              </w:txbxContent>
            </v:textbox>
            <w10:wrap type="square" anchorx="margin"/>
          </v:shape>
        </w:pict>
      </w:r>
      <w:r w:rsidRPr="00FA3E2F">
        <w:rPr>
          <w:rFonts w:eastAsia="Calibri" w:cs="Times New Roman"/>
          <w:b/>
          <w:i/>
          <w:szCs w:val="24"/>
          <w:lang w:val="en-IN"/>
        </w:rPr>
        <w:t xml:space="preserve">Independent variables </w:t>
      </w:r>
      <w:r w:rsidRPr="00FA3E2F">
        <w:rPr>
          <w:rFonts w:eastAsia="Calibri" w:cs="Times New Roman"/>
          <w:szCs w:val="24"/>
          <w:lang w:val="en-IN"/>
        </w:rPr>
        <w:t xml:space="preserve">                                                             </w:t>
      </w:r>
      <w:r w:rsidRPr="00FA3E2F">
        <w:rPr>
          <w:rFonts w:eastAsia="Calibri" w:cs="Times New Roman"/>
          <w:b/>
          <w:i/>
          <w:szCs w:val="24"/>
          <w:lang w:val="en-IN"/>
        </w:rPr>
        <w:t xml:space="preserve">independent variables </w:t>
      </w:r>
    </w:p>
    <w:p w:rsidR="00FA3E2F" w:rsidRPr="00FA3E2F" w:rsidRDefault="00FA3E2F" w:rsidP="00FA3E2F">
      <w:pPr>
        <w:jc w:val="left"/>
        <w:rPr>
          <w:rFonts w:eastAsia="Times New Roman" w:cs="Times New Roman"/>
          <w:b/>
          <w:szCs w:val="24"/>
          <w:lang w:val="en-IN"/>
        </w:rPr>
      </w:pPr>
    </w:p>
    <w:p w:rsidR="00FA3E2F" w:rsidRPr="00FA3E2F" w:rsidRDefault="00FA3E2F" w:rsidP="00FA3E2F">
      <w:pPr>
        <w:jc w:val="left"/>
        <w:rPr>
          <w:rFonts w:eastAsia="Times New Roman" w:cs="Times New Roman"/>
          <w:b/>
          <w:szCs w:val="24"/>
          <w:lang w:val="en-IN"/>
        </w:rPr>
      </w:pPr>
      <w:r w:rsidRPr="00FA3E2F">
        <w:rPr>
          <w:rFonts w:eastAsia="Calibri" w:cs="Times New Roman"/>
          <w:szCs w:val="24"/>
          <w:lang w:val="en-IN"/>
        </w:rPr>
        <w:br w:type="page"/>
      </w:r>
    </w:p>
    <w:p w:rsidR="00FA3E2F" w:rsidRPr="00FA3E2F" w:rsidRDefault="00FA3E2F" w:rsidP="00FA3E2F">
      <w:pPr>
        <w:keepNext/>
        <w:keepLines/>
        <w:spacing w:before="240" w:after="0"/>
        <w:outlineLvl w:val="0"/>
        <w:rPr>
          <w:rFonts w:eastAsia="Times New Roman" w:cs="Times New Roman"/>
          <w:b/>
          <w:szCs w:val="24"/>
          <w:lang w:val="en-IN"/>
        </w:rPr>
      </w:pPr>
      <w:bookmarkStart w:id="19" w:name="_Toc16619265"/>
      <w:r w:rsidRPr="00FA3E2F">
        <w:rPr>
          <w:rFonts w:eastAsia="Times New Roman" w:cs="Times New Roman"/>
          <w:b/>
          <w:szCs w:val="24"/>
          <w:lang w:val="en-IN"/>
        </w:rPr>
        <w:lastRenderedPageBreak/>
        <w:t>2.10 summary of the chapter</w:t>
      </w:r>
      <w:bookmarkEnd w:id="19"/>
      <w:r w:rsidRPr="00FA3E2F">
        <w:rPr>
          <w:rFonts w:eastAsia="Times New Roman" w:cs="Times New Roman"/>
          <w:b/>
          <w:szCs w:val="24"/>
          <w:lang w:val="en-IN"/>
        </w:rPr>
        <w:t xml:space="preserve"> </w:t>
      </w:r>
    </w:p>
    <w:p w:rsidR="00FA3E2F" w:rsidRPr="00FA3E2F" w:rsidRDefault="00FA3E2F" w:rsidP="00FA3E2F">
      <w:pPr>
        <w:rPr>
          <w:rFonts w:eastAsia="Calibri" w:cs="Times New Roman"/>
          <w:szCs w:val="24"/>
          <w:lang w:val="en-IN"/>
        </w:rPr>
      </w:pPr>
      <w:r w:rsidRPr="00FA3E2F">
        <w:rPr>
          <w:rFonts w:eastAsia="Calibri" w:cs="Times New Roman"/>
          <w:szCs w:val="24"/>
          <w:lang w:val="en-IN"/>
        </w:rPr>
        <w:t xml:space="preserve">Throughout this entire chapter, the various factors along with the advantages and disadvantages of motivation has been described clearly in order to assist the research conductor for carrying out the research work accurately. </w:t>
      </w:r>
    </w:p>
    <w:p w:rsidR="00FA3E2F" w:rsidRPr="00FA3E2F" w:rsidRDefault="00FA3E2F" w:rsidP="00FA3E2F">
      <w:pPr>
        <w:jc w:val="left"/>
        <w:rPr>
          <w:rFonts w:eastAsia="Times New Roman" w:cs="Times New Roman"/>
          <w:b/>
          <w:szCs w:val="24"/>
          <w:lang w:val="en-IN"/>
        </w:rPr>
      </w:pPr>
      <w:r w:rsidRPr="00FA3E2F">
        <w:rPr>
          <w:rFonts w:eastAsia="Calibri" w:cs="Times New Roman"/>
          <w:szCs w:val="24"/>
          <w:lang w:val="en-IN"/>
        </w:rPr>
        <w:br w:type="page"/>
      </w:r>
    </w:p>
    <w:p w:rsidR="00FA3E2F" w:rsidRPr="00FA3E2F" w:rsidRDefault="00FA3E2F" w:rsidP="00FA3E2F">
      <w:pPr>
        <w:keepNext/>
        <w:keepLines/>
        <w:spacing w:before="240" w:after="0"/>
        <w:outlineLvl w:val="0"/>
        <w:rPr>
          <w:rFonts w:eastAsia="Times New Roman" w:cs="Times New Roman"/>
          <w:b/>
          <w:szCs w:val="24"/>
          <w:lang w:val="en-IN"/>
        </w:rPr>
      </w:pPr>
      <w:bookmarkStart w:id="20" w:name="_Toc16619266"/>
      <w:r w:rsidRPr="00FA3E2F">
        <w:rPr>
          <w:rFonts w:eastAsia="Times New Roman" w:cs="Times New Roman"/>
          <w:b/>
          <w:szCs w:val="24"/>
          <w:lang w:val="en-IN"/>
        </w:rPr>
        <w:lastRenderedPageBreak/>
        <w:t>Chapter 3:  Research Methodology</w:t>
      </w:r>
      <w:bookmarkEnd w:id="20"/>
      <w:r w:rsidRPr="00FA3E2F">
        <w:rPr>
          <w:rFonts w:eastAsia="Times New Roman" w:cs="Times New Roman"/>
          <w:b/>
          <w:szCs w:val="24"/>
          <w:lang w:val="en-IN"/>
        </w:rPr>
        <w:t xml:space="preserve"> </w:t>
      </w:r>
    </w:p>
    <w:p w:rsidR="00FA3E2F" w:rsidRPr="00FA3E2F" w:rsidRDefault="00FA3E2F" w:rsidP="00FA3E2F">
      <w:pPr>
        <w:keepNext/>
        <w:keepLines/>
        <w:spacing w:before="40" w:after="0"/>
        <w:outlineLvl w:val="1"/>
        <w:rPr>
          <w:rFonts w:eastAsia="Times New Roman" w:cs="Times New Roman"/>
          <w:b/>
          <w:szCs w:val="24"/>
          <w:lang w:val="en-IN"/>
        </w:rPr>
      </w:pPr>
      <w:bookmarkStart w:id="21" w:name="_Toc16619267"/>
      <w:r w:rsidRPr="00FA3E2F">
        <w:rPr>
          <w:rFonts w:eastAsia="Times New Roman" w:cs="Times New Roman"/>
          <w:b/>
          <w:szCs w:val="24"/>
          <w:lang w:val="en-IN"/>
        </w:rPr>
        <w:t>3.1: Introduction of the chapter</w:t>
      </w:r>
      <w:bookmarkEnd w:id="21"/>
    </w:p>
    <w:p w:rsidR="00FA3E2F" w:rsidRPr="00FA3E2F" w:rsidRDefault="00FA3E2F" w:rsidP="00FA3E2F">
      <w:pPr>
        <w:rPr>
          <w:rFonts w:eastAsia="Calibri" w:cs="Times New Roman"/>
          <w:szCs w:val="24"/>
          <w:lang w:val="en-IN"/>
        </w:rPr>
      </w:pPr>
      <w:r w:rsidRPr="00FA3E2F">
        <w:rPr>
          <w:rFonts w:eastAsia="Calibri" w:cs="Times New Roman"/>
          <w:szCs w:val="24"/>
          <w:lang w:val="en-IN"/>
        </w:rPr>
        <w:t xml:space="preserve">In this particular chapter, various research methodological techniques would be chosen and opted by the research conductor so that the research conductor would be able to carry out the research work without any errors. Thus, taking the objectives of the proposal into consideration, the methodologies have been chosen and demonstrated in this particular chapter.  </w:t>
      </w:r>
    </w:p>
    <w:p w:rsidR="00FA3E2F" w:rsidRPr="00FA3E2F" w:rsidRDefault="00FA3E2F" w:rsidP="00FA3E2F">
      <w:pPr>
        <w:keepNext/>
        <w:keepLines/>
        <w:spacing w:before="40" w:after="0"/>
        <w:outlineLvl w:val="1"/>
        <w:rPr>
          <w:rFonts w:eastAsia="Times New Roman" w:cs="Times New Roman"/>
          <w:b/>
          <w:szCs w:val="24"/>
          <w:lang w:val="en-GB"/>
        </w:rPr>
      </w:pPr>
      <w:bookmarkStart w:id="22" w:name="_Toc16619268"/>
      <w:r w:rsidRPr="00FA3E2F">
        <w:rPr>
          <w:rFonts w:eastAsia="Times New Roman" w:cs="Times New Roman"/>
          <w:b/>
          <w:szCs w:val="24"/>
          <w:lang w:val="en-GB"/>
        </w:rPr>
        <w:t>3.2: Research Outline</w:t>
      </w:r>
      <w:bookmarkEnd w:id="22"/>
    </w:p>
    <w:p w:rsidR="00FA3E2F" w:rsidRPr="00FA3E2F" w:rsidRDefault="00FA3E2F" w:rsidP="00FA3E2F">
      <w:pPr>
        <w:rPr>
          <w:rFonts w:eastAsia="Calibri" w:cs="Times New Roman"/>
          <w:szCs w:val="24"/>
          <w:lang w:val="en-GB"/>
        </w:rPr>
      </w:pPr>
      <w:r w:rsidRPr="00FA3E2F">
        <w:rPr>
          <w:rFonts w:eastAsia="Calibri" w:cs="Times New Roman"/>
          <w:szCs w:val="24"/>
          <w:lang w:val="en-GB"/>
        </w:rPr>
        <w:t xml:space="preserve">Research outline is defined as the process by which appropriate tools and techniques are opted in order to execute the further research work for achieving the targets without any kind of error. It is very important for the research conductor to initiate accurate outlines so that in each and every step authorization are maintained throughout the research work. Thus, the outline would be designed in such a manner that the evaluation of the chosen articles </w:t>
      </w:r>
      <w:proofErr w:type="gramStart"/>
      <w:r w:rsidRPr="00FA3E2F">
        <w:rPr>
          <w:rFonts w:eastAsia="Calibri" w:cs="Times New Roman"/>
          <w:szCs w:val="24"/>
          <w:lang w:val="en-GB"/>
        </w:rPr>
        <w:t>are</w:t>
      </w:r>
      <w:proofErr w:type="gramEnd"/>
      <w:r w:rsidRPr="00FA3E2F">
        <w:rPr>
          <w:rFonts w:eastAsia="Calibri" w:cs="Times New Roman"/>
          <w:szCs w:val="24"/>
          <w:lang w:val="en-GB"/>
        </w:rPr>
        <w:t xml:space="preserve"> conducted in the most accurate way for deducing the exact outcomes (</w:t>
      </w:r>
      <w:r w:rsidRPr="00FA3E2F">
        <w:rPr>
          <w:rFonts w:eastAsia="Times New Roman" w:cs="Times New Roman"/>
          <w:szCs w:val="24"/>
          <w:shd w:val="clear" w:color="auto" w:fill="FFFFFF"/>
          <w:lang w:val="en-IN"/>
        </w:rPr>
        <w:t>Flick, 2015)</w:t>
      </w:r>
      <w:r w:rsidRPr="00FA3E2F">
        <w:rPr>
          <w:rFonts w:eastAsia="Calibri" w:cs="Times New Roman"/>
          <w:szCs w:val="24"/>
          <w:lang w:val="en-GB"/>
        </w:rPr>
        <w:t xml:space="preserve">. </w:t>
      </w:r>
    </w:p>
    <w:p w:rsidR="00FA3E2F" w:rsidRPr="00FA3E2F" w:rsidRDefault="00FA3E2F" w:rsidP="00FA3E2F">
      <w:pPr>
        <w:keepNext/>
        <w:keepLines/>
        <w:spacing w:before="40" w:after="0"/>
        <w:outlineLvl w:val="1"/>
        <w:rPr>
          <w:rFonts w:eastAsia="Times New Roman" w:cs="Times New Roman"/>
          <w:b/>
          <w:szCs w:val="24"/>
          <w:lang w:val="en-IN"/>
        </w:rPr>
      </w:pPr>
      <w:bookmarkStart w:id="23" w:name="_Toc16619269"/>
      <w:bookmarkStart w:id="24" w:name="_Toc16254779"/>
      <w:r w:rsidRPr="00FA3E2F">
        <w:rPr>
          <w:rFonts w:eastAsia="Times New Roman" w:cs="Times New Roman"/>
          <w:b/>
          <w:szCs w:val="24"/>
          <w:lang w:val="en-IN"/>
        </w:rPr>
        <w:t>3.3: Research Purpose</w:t>
      </w:r>
      <w:bookmarkEnd w:id="23"/>
      <w:bookmarkEnd w:id="24"/>
    </w:p>
    <w:p w:rsidR="00FA3E2F" w:rsidRPr="00FA3E2F" w:rsidRDefault="00FA3E2F" w:rsidP="00FA3E2F">
      <w:pPr>
        <w:rPr>
          <w:rFonts w:eastAsia="Calibri" w:cs="Times New Roman"/>
          <w:szCs w:val="24"/>
          <w:lang w:val="en-IN"/>
        </w:rPr>
      </w:pPr>
      <w:r w:rsidRPr="00FA3E2F">
        <w:rPr>
          <w:rFonts w:eastAsia="Calibri" w:cs="Times New Roman"/>
          <w:szCs w:val="24"/>
          <w:lang w:val="en-IN"/>
        </w:rPr>
        <w:t xml:space="preserve">The main purpose of the research work is to determine the aims and objectives. Those aims and objectives would be further achieved by evaluating and analysing the chosen articles. </w:t>
      </w:r>
    </w:p>
    <w:p w:rsidR="00FA3E2F" w:rsidRPr="00FA3E2F" w:rsidRDefault="00FA3E2F" w:rsidP="00FA3E2F">
      <w:pPr>
        <w:keepNext/>
        <w:keepLines/>
        <w:spacing w:before="40" w:after="0"/>
        <w:outlineLvl w:val="1"/>
        <w:rPr>
          <w:rFonts w:eastAsia="Times New Roman" w:cs="Times New Roman"/>
          <w:b/>
          <w:szCs w:val="24"/>
          <w:lang w:val="en-IN"/>
        </w:rPr>
      </w:pPr>
      <w:bookmarkStart w:id="25" w:name="_Toc16619270"/>
      <w:r w:rsidRPr="00FA3E2F">
        <w:rPr>
          <w:rFonts w:eastAsia="Times New Roman" w:cs="Times New Roman"/>
          <w:b/>
          <w:szCs w:val="24"/>
          <w:lang w:val="en-IN"/>
        </w:rPr>
        <w:t>3.4: Research design</w:t>
      </w:r>
      <w:bookmarkEnd w:id="25"/>
    </w:p>
    <w:p w:rsidR="00FA3E2F" w:rsidRPr="00FA3E2F" w:rsidRDefault="00FA3E2F" w:rsidP="00FA3E2F">
      <w:pPr>
        <w:rPr>
          <w:rFonts w:eastAsia="Calibri" w:cs="Times New Roman"/>
          <w:szCs w:val="24"/>
          <w:lang w:val="en-IN"/>
        </w:rPr>
      </w:pPr>
      <w:r w:rsidRPr="00FA3E2F">
        <w:rPr>
          <w:rFonts w:eastAsia="Calibri" w:cs="Times New Roman"/>
          <w:szCs w:val="24"/>
          <w:lang w:val="en-IN"/>
        </w:rPr>
        <w:t xml:space="preserve">Research design is the structure formulated and structured by the research conductor in order to start the execution of the research work. taking this particular research work into consideration, the research onion design would be followed by the research conductor which was developed and explained by Saunders. On the basis of this research proposal, the methodological techniques would be selected, from outwards to inwards. </w:t>
      </w:r>
    </w:p>
    <w:p w:rsidR="00FA3E2F" w:rsidRPr="00FA3E2F" w:rsidRDefault="00FA3E2F" w:rsidP="00FA3E2F">
      <w:pPr>
        <w:rPr>
          <w:rFonts w:eastAsia="Calibri" w:cs="Times New Roman"/>
          <w:szCs w:val="24"/>
          <w:lang w:val="en-IN"/>
        </w:rPr>
      </w:pPr>
      <w:r w:rsidRPr="00FA3E2F">
        <w:rPr>
          <w:rFonts w:eastAsia="Calibri" w:cs="Times New Roman"/>
          <w:noProof/>
          <w:lang w:val="en-GB" w:eastAsia="en-GB"/>
        </w:rPr>
        <w:lastRenderedPageBreak/>
        <w:drawing>
          <wp:anchor distT="0" distB="0" distL="114300" distR="114300" simplePos="0" relativeHeight="251659264" behindDoc="0" locked="0" layoutInCell="1" allowOverlap="1" wp14:anchorId="405850ED" wp14:editId="4BB7CDD7">
            <wp:simplePos x="0" y="0"/>
            <wp:positionH relativeFrom="margin">
              <wp:align>center</wp:align>
            </wp:positionH>
            <wp:positionV relativeFrom="paragraph">
              <wp:posOffset>6350</wp:posOffset>
            </wp:positionV>
            <wp:extent cx="4980305" cy="3005455"/>
            <wp:effectExtent l="76200" t="76200" r="125095" b="61595"/>
            <wp:wrapSquare wrapText="bothSides"/>
            <wp:docPr id="2" name="Picture 2" descr="E:\Downloads from google chrome\Research-Philosophy.png"/>
            <wp:cNvGraphicFramePr/>
            <a:graphic xmlns:a="http://schemas.openxmlformats.org/drawingml/2006/main">
              <a:graphicData uri="http://schemas.openxmlformats.org/drawingml/2006/picture">
                <pic:pic xmlns:pic="http://schemas.openxmlformats.org/drawingml/2006/picture">
                  <pic:nvPicPr>
                    <pic:cNvPr id="2" name="Picture 2" descr="E:\Downloads from google chrome\Research-Philosophy.png"/>
                    <pic:cNvPicPr/>
                  </pic:nvPicPr>
                  <pic:blipFill>
                    <a:blip r:embed="rId45"/>
                    <a:srcRect/>
                    <a:stretch>
                      <a:fillRect/>
                    </a:stretch>
                  </pic:blipFill>
                  <pic:spPr bwMode="auto">
                    <a:xfrm>
                      <a:off x="0" y="0"/>
                      <a:ext cx="4804410" cy="28270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rsidR="00FA3E2F" w:rsidRPr="00FA3E2F" w:rsidRDefault="00FA3E2F" w:rsidP="00FA3E2F">
      <w:pPr>
        <w:rPr>
          <w:rFonts w:eastAsia="Calibri" w:cs="Times New Roman"/>
          <w:szCs w:val="24"/>
          <w:lang w:val="en-IN"/>
        </w:rPr>
      </w:pPr>
    </w:p>
    <w:p w:rsidR="00FA3E2F" w:rsidRPr="00FA3E2F" w:rsidRDefault="00FA3E2F" w:rsidP="00FA3E2F">
      <w:pPr>
        <w:rPr>
          <w:rFonts w:eastAsia="Calibri" w:cs="Times New Roman"/>
          <w:szCs w:val="24"/>
          <w:lang w:val="en-IN"/>
        </w:rPr>
      </w:pPr>
    </w:p>
    <w:p w:rsidR="00FA3E2F" w:rsidRPr="00FA3E2F" w:rsidRDefault="00FA3E2F" w:rsidP="00FA3E2F">
      <w:pPr>
        <w:rPr>
          <w:rFonts w:eastAsia="Calibri" w:cs="Times New Roman"/>
          <w:szCs w:val="24"/>
          <w:lang w:val="en-IN"/>
        </w:rPr>
      </w:pPr>
    </w:p>
    <w:p w:rsidR="00FA3E2F" w:rsidRPr="00FA3E2F" w:rsidRDefault="00FA3E2F" w:rsidP="00FA3E2F">
      <w:pPr>
        <w:rPr>
          <w:rFonts w:eastAsia="Calibri" w:cs="Times New Roman"/>
          <w:szCs w:val="24"/>
          <w:lang w:val="en-IN"/>
        </w:rPr>
      </w:pPr>
    </w:p>
    <w:p w:rsidR="00FA3E2F" w:rsidRPr="00FA3E2F" w:rsidRDefault="00FA3E2F" w:rsidP="00FA3E2F">
      <w:pPr>
        <w:rPr>
          <w:rFonts w:eastAsia="Calibri" w:cs="Times New Roman"/>
          <w:szCs w:val="24"/>
          <w:lang w:val="en-IN"/>
        </w:rPr>
      </w:pPr>
    </w:p>
    <w:p w:rsidR="00FA3E2F" w:rsidRPr="00FA3E2F" w:rsidRDefault="00FA3E2F" w:rsidP="00FA3E2F">
      <w:pPr>
        <w:rPr>
          <w:rFonts w:eastAsia="Calibri" w:cs="Times New Roman"/>
          <w:szCs w:val="24"/>
          <w:lang w:val="en-IN"/>
        </w:rPr>
      </w:pPr>
    </w:p>
    <w:p w:rsidR="00FA3E2F" w:rsidRPr="00FA3E2F" w:rsidRDefault="00FA3E2F" w:rsidP="00FA3E2F">
      <w:pPr>
        <w:rPr>
          <w:rFonts w:eastAsia="Calibri" w:cs="Times New Roman"/>
          <w:szCs w:val="24"/>
          <w:lang w:val="en-IN"/>
        </w:rPr>
      </w:pPr>
    </w:p>
    <w:p w:rsidR="00FA3E2F" w:rsidRPr="00FA3E2F" w:rsidRDefault="00FA3E2F" w:rsidP="00FA3E2F">
      <w:pPr>
        <w:jc w:val="center"/>
        <w:rPr>
          <w:rFonts w:eastAsia="Calibri" w:cs="Times New Roman"/>
          <w:b/>
          <w:i/>
          <w:szCs w:val="24"/>
          <w:lang w:val="en-IN"/>
        </w:rPr>
      </w:pPr>
      <w:r w:rsidRPr="00FA3E2F">
        <w:rPr>
          <w:rFonts w:eastAsia="Calibri" w:cs="Times New Roman"/>
          <w:b/>
          <w:i/>
          <w:szCs w:val="24"/>
          <w:lang w:val="en-IN"/>
        </w:rPr>
        <w:t>Figure: Research onion</w:t>
      </w:r>
    </w:p>
    <w:p w:rsidR="00FA3E2F" w:rsidRPr="00FA3E2F" w:rsidRDefault="00FA3E2F" w:rsidP="00FA3E2F">
      <w:pPr>
        <w:keepNext/>
        <w:keepLines/>
        <w:spacing w:before="40" w:after="0"/>
        <w:outlineLvl w:val="1"/>
        <w:rPr>
          <w:rFonts w:eastAsia="Times New Roman" w:cs="Times New Roman"/>
          <w:b/>
          <w:szCs w:val="24"/>
          <w:lang w:val="en-IN"/>
        </w:rPr>
      </w:pPr>
      <w:bookmarkStart w:id="26" w:name="_Toc16619271"/>
      <w:r w:rsidRPr="00FA3E2F">
        <w:rPr>
          <w:rFonts w:eastAsia="Times New Roman" w:cs="Times New Roman"/>
          <w:b/>
          <w:szCs w:val="24"/>
          <w:lang w:val="en-IN"/>
        </w:rPr>
        <w:t>3.5: Research philosophy</w:t>
      </w:r>
      <w:bookmarkEnd w:id="26"/>
    </w:p>
    <w:p w:rsidR="00FA3E2F" w:rsidRPr="00FA3E2F" w:rsidRDefault="00FA3E2F" w:rsidP="00FA3E2F">
      <w:pPr>
        <w:rPr>
          <w:rFonts w:eastAsia="Calibri" w:cs="Times New Roman"/>
          <w:szCs w:val="24"/>
          <w:lang w:val="en-IN"/>
        </w:rPr>
      </w:pPr>
      <w:r w:rsidRPr="00FA3E2F">
        <w:rPr>
          <w:rFonts w:eastAsia="Calibri" w:cs="Times New Roman"/>
          <w:szCs w:val="24"/>
          <w:lang w:val="en-IN"/>
        </w:rPr>
        <w:t xml:space="preserve">There </w:t>
      </w:r>
      <w:proofErr w:type="gramStart"/>
      <w:r w:rsidRPr="00FA3E2F">
        <w:rPr>
          <w:rFonts w:eastAsia="Calibri" w:cs="Times New Roman"/>
          <w:szCs w:val="24"/>
          <w:lang w:val="en-IN"/>
        </w:rPr>
        <w:t>exists</w:t>
      </w:r>
      <w:proofErr w:type="gramEnd"/>
      <w:r w:rsidRPr="00FA3E2F">
        <w:rPr>
          <w:rFonts w:eastAsia="Calibri" w:cs="Times New Roman"/>
          <w:szCs w:val="24"/>
          <w:lang w:val="en-IN"/>
        </w:rPr>
        <w:t xml:space="preserve"> three varying types of research philosophy that is positivism, realism and </w:t>
      </w:r>
      <w:proofErr w:type="spellStart"/>
      <w:r w:rsidRPr="00FA3E2F">
        <w:rPr>
          <w:rFonts w:eastAsia="Calibri" w:cs="Times New Roman"/>
          <w:szCs w:val="24"/>
          <w:lang w:val="en-IN"/>
        </w:rPr>
        <w:t>interpretvism</w:t>
      </w:r>
      <w:proofErr w:type="spellEnd"/>
      <w:r w:rsidRPr="00FA3E2F">
        <w:rPr>
          <w:rFonts w:eastAsia="Calibri" w:cs="Times New Roman"/>
          <w:szCs w:val="24"/>
          <w:lang w:val="en-IN"/>
        </w:rPr>
        <w:t xml:space="preserve"> as well. Each of the research philosophies aims to deduce the outcomes as per the topics chosen for research work. Since this particular project proposal is based on the necessity of the employee motivation on job satisfaction, therefore for this case, positivism research philosophy need to be implemented. Positivism research philosophy also assist the research conductor to deduce the authenticated as well as accurate outcomes so that the targets are achieved within the stipulated amount of time. </w:t>
      </w:r>
    </w:p>
    <w:p w:rsidR="00FA3E2F" w:rsidRPr="00FA3E2F" w:rsidRDefault="00FA3E2F" w:rsidP="00FA3E2F">
      <w:pPr>
        <w:keepNext/>
        <w:keepLines/>
        <w:spacing w:before="40" w:after="0"/>
        <w:outlineLvl w:val="1"/>
        <w:rPr>
          <w:rFonts w:eastAsia="Times New Roman" w:cs="Times New Roman"/>
          <w:b/>
          <w:szCs w:val="24"/>
          <w:lang w:val="en-IN"/>
        </w:rPr>
      </w:pPr>
      <w:bookmarkStart w:id="27" w:name="_Toc16619272"/>
      <w:r w:rsidRPr="00FA3E2F">
        <w:rPr>
          <w:rFonts w:eastAsia="Times New Roman" w:cs="Times New Roman"/>
          <w:b/>
          <w:szCs w:val="24"/>
          <w:lang w:val="en-IN"/>
        </w:rPr>
        <w:t>3.6: Research approach</w:t>
      </w:r>
      <w:bookmarkEnd w:id="27"/>
      <w:r w:rsidRPr="00FA3E2F">
        <w:rPr>
          <w:rFonts w:eastAsia="Times New Roman" w:cs="Times New Roman"/>
          <w:b/>
          <w:szCs w:val="24"/>
          <w:lang w:val="en-IN"/>
        </w:rPr>
        <w:t xml:space="preserve"> </w:t>
      </w:r>
    </w:p>
    <w:p w:rsidR="00FA3E2F" w:rsidRPr="00FA3E2F" w:rsidRDefault="00FA3E2F" w:rsidP="00FA3E2F">
      <w:pPr>
        <w:rPr>
          <w:rFonts w:eastAsia="Calibri" w:cs="Times New Roman"/>
          <w:szCs w:val="24"/>
          <w:lang w:val="en-IN"/>
        </w:rPr>
      </w:pPr>
      <w:r w:rsidRPr="00FA3E2F">
        <w:rPr>
          <w:rFonts w:eastAsia="Calibri" w:cs="Times New Roman"/>
          <w:szCs w:val="24"/>
          <w:lang w:val="en-IN"/>
        </w:rPr>
        <w:t xml:space="preserve">The research approach </w:t>
      </w:r>
      <w:proofErr w:type="gramStart"/>
      <w:r w:rsidRPr="00FA3E2F">
        <w:rPr>
          <w:rFonts w:eastAsia="Calibri" w:cs="Times New Roman"/>
          <w:szCs w:val="24"/>
          <w:lang w:val="en-IN"/>
        </w:rPr>
        <w:t>are</w:t>
      </w:r>
      <w:proofErr w:type="gramEnd"/>
      <w:r w:rsidRPr="00FA3E2F">
        <w:rPr>
          <w:rFonts w:eastAsia="Calibri" w:cs="Times New Roman"/>
          <w:szCs w:val="24"/>
          <w:lang w:val="en-IN"/>
        </w:rPr>
        <w:t xml:space="preserve"> divided into three various types that is deductive, inductive and abdicative in nature. On the basis of the aims and objective of the chosen research topic, the deductive research approach is best suited as compared to the inductive and abdicative research approach. This is because of the fact, the deductive research approach deals with the initiation of the research hypothesis which is totally dependent on the theories that have already been developed (Kumar, 2019). Therefore, with the help of the deductive research approach, the factors of employee motivation would be determined, maintaining the accuracy level. </w:t>
      </w:r>
    </w:p>
    <w:p w:rsidR="00FA3E2F" w:rsidRPr="00FA3E2F" w:rsidRDefault="00FA3E2F" w:rsidP="00FA3E2F">
      <w:pPr>
        <w:keepNext/>
        <w:keepLines/>
        <w:spacing w:before="40" w:after="0"/>
        <w:outlineLvl w:val="1"/>
        <w:rPr>
          <w:rFonts w:eastAsia="Times New Roman" w:cs="Times New Roman"/>
          <w:b/>
          <w:szCs w:val="24"/>
          <w:lang w:val="en-IN"/>
        </w:rPr>
      </w:pPr>
      <w:bookmarkStart w:id="28" w:name="_Toc16619273"/>
      <w:r w:rsidRPr="00FA3E2F">
        <w:rPr>
          <w:rFonts w:eastAsia="Times New Roman" w:cs="Times New Roman"/>
          <w:b/>
          <w:szCs w:val="24"/>
          <w:lang w:val="en-IN"/>
        </w:rPr>
        <w:lastRenderedPageBreak/>
        <w:t>3.7: Research strategy</w:t>
      </w:r>
      <w:bookmarkEnd w:id="28"/>
    </w:p>
    <w:p w:rsidR="00FA3E2F" w:rsidRPr="00FA3E2F" w:rsidRDefault="00FA3E2F" w:rsidP="00FA3E2F">
      <w:pPr>
        <w:rPr>
          <w:rFonts w:eastAsia="Calibri" w:cs="Times New Roman"/>
          <w:szCs w:val="24"/>
          <w:lang w:val="en-IN"/>
        </w:rPr>
      </w:pPr>
      <w:r w:rsidRPr="00FA3E2F">
        <w:rPr>
          <w:rFonts w:eastAsia="Calibri" w:cs="Times New Roman"/>
          <w:szCs w:val="24"/>
          <w:lang w:val="en-IN"/>
        </w:rPr>
        <w:t xml:space="preserve">Research strategy is the strategy followed by the research conductor in order to execute the research work accurately without occurring any kind of errors. However, in case appropriate strategies are not opted, it is highly possible that the outcomes of the research work would be assisted with a lot of errors and issues as well. Research strategies are of various types such as experimental, survey, case study strategy, action research, grounded research, ethnography and archival research as well. Out of these strategies, only one would be chosen based on the requirements of the research work. Since qualitative data and information would be evaluated therefore, case study strategies would be followed in order to analyse the case facts of the opted articles. </w:t>
      </w:r>
    </w:p>
    <w:p w:rsidR="00FA3E2F" w:rsidRPr="00FA3E2F" w:rsidRDefault="00FA3E2F" w:rsidP="00FA3E2F">
      <w:pPr>
        <w:keepNext/>
        <w:keepLines/>
        <w:spacing w:before="40" w:after="0"/>
        <w:outlineLvl w:val="1"/>
        <w:rPr>
          <w:rFonts w:eastAsia="Times New Roman" w:cs="Times New Roman"/>
          <w:b/>
          <w:szCs w:val="24"/>
          <w:lang w:val="en-IN"/>
        </w:rPr>
      </w:pPr>
      <w:bookmarkStart w:id="29" w:name="_Toc16619274"/>
      <w:r w:rsidRPr="00FA3E2F">
        <w:rPr>
          <w:rFonts w:eastAsia="Times New Roman" w:cs="Times New Roman"/>
          <w:b/>
          <w:szCs w:val="24"/>
          <w:lang w:val="en-IN"/>
        </w:rPr>
        <w:t>3.8 Data collection method</w:t>
      </w:r>
      <w:bookmarkEnd w:id="29"/>
    </w:p>
    <w:p w:rsidR="00FA3E2F" w:rsidRPr="00FA3E2F" w:rsidRDefault="00FA3E2F" w:rsidP="00FA3E2F">
      <w:pPr>
        <w:rPr>
          <w:rFonts w:eastAsia="Calibri" w:cs="Times New Roman"/>
          <w:szCs w:val="24"/>
          <w:lang w:val="en-IN"/>
        </w:rPr>
      </w:pPr>
      <w:r w:rsidRPr="00FA3E2F">
        <w:rPr>
          <w:rFonts w:eastAsia="Calibri" w:cs="Times New Roman"/>
          <w:szCs w:val="24"/>
          <w:lang w:val="en-IN"/>
        </w:rPr>
        <w:t xml:space="preserve">In the family of research methodologies, both primary and secondary data collection techniques are there. Within these two techniques both the quantitative as well as qualitative data analysis procedure are there. However, only one of the techniques and procedures would be chosen respectively. The research conductor would opt for those techniques and procedures that would consider and achieve the aims and targets of the research proposal. Thus, considering the necessary requirements of this research proposal, the secondary data collection technique has been opted by the research conductor out of which the qualitative data analysis procedure has been followed in which the already existing academic books, journals and articles would be evaluated for deducing the most concrete outcomes.  </w:t>
      </w:r>
    </w:p>
    <w:p w:rsidR="00FA3E2F" w:rsidRPr="00FA3E2F" w:rsidRDefault="00FA3E2F" w:rsidP="00FA3E2F">
      <w:pPr>
        <w:keepNext/>
        <w:keepLines/>
        <w:spacing w:before="40" w:after="0"/>
        <w:outlineLvl w:val="1"/>
        <w:rPr>
          <w:rFonts w:eastAsia="Times New Roman" w:cs="Times New Roman"/>
          <w:b/>
          <w:szCs w:val="24"/>
          <w:lang w:val="en-IN"/>
        </w:rPr>
      </w:pPr>
      <w:bookmarkStart w:id="30" w:name="_Toc16619275"/>
      <w:r w:rsidRPr="00FA3E2F">
        <w:rPr>
          <w:rFonts w:eastAsia="Times New Roman" w:cs="Times New Roman"/>
          <w:b/>
          <w:szCs w:val="24"/>
          <w:lang w:val="en-IN"/>
        </w:rPr>
        <w:t>3.9 Data analysis</w:t>
      </w:r>
      <w:bookmarkEnd w:id="30"/>
    </w:p>
    <w:p w:rsidR="00FA3E2F" w:rsidRPr="00FA3E2F" w:rsidRDefault="00FA3E2F" w:rsidP="00FA3E2F">
      <w:pPr>
        <w:rPr>
          <w:rFonts w:eastAsia="Calibri" w:cs="Times New Roman"/>
          <w:szCs w:val="24"/>
          <w:lang w:val="en-IN"/>
        </w:rPr>
      </w:pPr>
      <w:r w:rsidRPr="00FA3E2F">
        <w:rPr>
          <w:rFonts w:eastAsia="Calibri" w:cs="Times New Roman"/>
          <w:szCs w:val="24"/>
          <w:lang w:val="en-IN"/>
        </w:rPr>
        <w:t xml:space="preserve">Among the primary and the secondary data, the researcher opted the secondary data collection technique. On the other hand, out of the quantitative and qualitative data, only the qualitative data would be collected during the execution of the research project. The reason behind choosing this technique is that motivation is in fact the most vital factor not only on the job satisfaction but also on the development of the enterprise as well. Thus, in order to analyse and evaluate the secondary qualitative data, the already existing academic books, journals and articles have been selected. And based on the articles, the outcomes would be deduced in order to fulfil the aims and objectives of the research work (Lewis, 2019).  </w:t>
      </w:r>
    </w:p>
    <w:p w:rsidR="00FA3E2F" w:rsidRPr="00FA3E2F" w:rsidRDefault="00FA3E2F" w:rsidP="00FA3E2F">
      <w:pPr>
        <w:keepNext/>
        <w:keepLines/>
        <w:spacing w:before="40" w:after="0"/>
        <w:outlineLvl w:val="1"/>
        <w:rPr>
          <w:rFonts w:eastAsia="Times New Roman" w:cs="Times New Roman"/>
          <w:b/>
          <w:szCs w:val="24"/>
          <w:lang w:val="en-IN"/>
        </w:rPr>
      </w:pPr>
      <w:bookmarkStart w:id="31" w:name="_Toc16619276"/>
      <w:bookmarkStart w:id="32" w:name="_Toc16254785"/>
      <w:r w:rsidRPr="00FA3E2F">
        <w:rPr>
          <w:rFonts w:eastAsia="Times New Roman" w:cs="Times New Roman"/>
          <w:b/>
          <w:szCs w:val="24"/>
          <w:lang w:val="en-IN"/>
        </w:rPr>
        <w:lastRenderedPageBreak/>
        <w:t>3.10 Data Reliability</w:t>
      </w:r>
      <w:bookmarkEnd w:id="31"/>
      <w:bookmarkEnd w:id="32"/>
    </w:p>
    <w:p w:rsidR="00FA3E2F" w:rsidRPr="00FA3E2F" w:rsidRDefault="00FA3E2F" w:rsidP="00FA3E2F">
      <w:pPr>
        <w:rPr>
          <w:rFonts w:eastAsia="Calibri" w:cs="Times New Roman"/>
          <w:szCs w:val="24"/>
          <w:lang w:val="en-IN"/>
        </w:rPr>
      </w:pPr>
      <w:r w:rsidRPr="00FA3E2F">
        <w:rPr>
          <w:rFonts w:eastAsia="Calibri" w:cs="Times New Roman"/>
          <w:szCs w:val="24"/>
          <w:lang w:val="en-IN"/>
        </w:rPr>
        <w:t xml:space="preserve">While conducting and evaluating the data, maintain reliability is utmost important. This is because of the </w:t>
      </w:r>
      <w:proofErr w:type="gramStart"/>
      <w:r w:rsidRPr="00FA3E2F">
        <w:rPr>
          <w:rFonts w:eastAsia="Calibri" w:cs="Times New Roman"/>
          <w:szCs w:val="24"/>
          <w:lang w:val="en-IN"/>
        </w:rPr>
        <w:t>fact,</w:t>
      </w:r>
      <w:proofErr w:type="gramEnd"/>
      <w:r w:rsidRPr="00FA3E2F">
        <w:rPr>
          <w:rFonts w:eastAsia="Calibri" w:cs="Times New Roman"/>
          <w:szCs w:val="24"/>
          <w:lang w:val="en-IN"/>
        </w:rPr>
        <w:t xml:space="preserve"> this is where the entire dependency of the research project work relies on. Therefore, it is very important for the research conductor to maintain the accurate reliability of the research work in order to deduce the reliable outcome. Since the research work based on this particular research project is entirely based on secondary qualitative data, therefore the chosen articles need to be much authenticated and legitimate in nature. As a result of this fact, the collected data and the information for the legitimate articles must need to be authenticated. </w:t>
      </w:r>
    </w:p>
    <w:p w:rsidR="00FA3E2F" w:rsidRPr="00FA3E2F" w:rsidRDefault="00FA3E2F" w:rsidP="00FA3E2F">
      <w:pPr>
        <w:rPr>
          <w:rFonts w:eastAsia="Calibri" w:cs="Times New Roman"/>
          <w:szCs w:val="24"/>
          <w:lang w:val="en-IN"/>
        </w:rPr>
      </w:pPr>
      <w:r w:rsidRPr="00FA3E2F">
        <w:rPr>
          <w:rFonts w:eastAsia="Calibri" w:cs="Times New Roman"/>
          <w:szCs w:val="24"/>
          <w:lang w:val="en-IN"/>
        </w:rPr>
        <w:t xml:space="preserve">In order to double </w:t>
      </w:r>
      <w:proofErr w:type="gramStart"/>
      <w:r w:rsidRPr="00FA3E2F">
        <w:rPr>
          <w:rFonts w:eastAsia="Calibri" w:cs="Times New Roman"/>
          <w:szCs w:val="24"/>
          <w:lang w:val="en-IN"/>
        </w:rPr>
        <w:t>check</w:t>
      </w:r>
      <w:proofErr w:type="gramEnd"/>
      <w:r w:rsidRPr="00FA3E2F">
        <w:rPr>
          <w:rFonts w:eastAsia="Calibri" w:cs="Times New Roman"/>
          <w:szCs w:val="24"/>
          <w:lang w:val="en-IN"/>
        </w:rPr>
        <w:t xml:space="preserve"> the reliability and the legitimacy of the research data, it is very important for the research conductor to have re check the information based on the authorized published. The usage of vague and inappropriate data is strictly unavoidable in nature. Therefore, with the help of the mentioned procedures, the reliability of the data and information would be maintained throughout. </w:t>
      </w:r>
    </w:p>
    <w:p w:rsidR="00FA3E2F" w:rsidRPr="00FA3E2F" w:rsidRDefault="00FA3E2F" w:rsidP="00FA3E2F">
      <w:pPr>
        <w:keepNext/>
        <w:keepLines/>
        <w:spacing w:before="40" w:after="0"/>
        <w:outlineLvl w:val="1"/>
        <w:rPr>
          <w:rFonts w:eastAsia="Times New Roman" w:cs="Times New Roman"/>
          <w:b/>
          <w:szCs w:val="24"/>
          <w:lang w:val="en-IN"/>
        </w:rPr>
      </w:pPr>
      <w:bookmarkStart w:id="33" w:name="_Toc16619277"/>
      <w:r w:rsidRPr="00FA3E2F">
        <w:rPr>
          <w:rFonts w:eastAsia="Times New Roman" w:cs="Times New Roman"/>
          <w:b/>
          <w:szCs w:val="24"/>
          <w:lang w:val="en-IN"/>
        </w:rPr>
        <w:t>3.11 Time Horizon</w:t>
      </w:r>
      <w:bookmarkEnd w:id="33"/>
      <w:r w:rsidRPr="00FA3E2F">
        <w:rPr>
          <w:rFonts w:eastAsia="Times New Roman" w:cs="Times New Roman"/>
          <w:b/>
          <w:szCs w:val="24"/>
          <w:lang w:val="en-IN"/>
        </w:rPr>
        <w:t xml:space="preserve"> </w:t>
      </w:r>
    </w:p>
    <w:p w:rsidR="00FA3E2F" w:rsidRPr="00FA3E2F" w:rsidRDefault="00FA3E2F" w:rsidP="00FA3E2F">
      <w:pPr>
        <w:rPr>
          <w:rFonts w:eastAsia="Calibri" w:cs="Times New Roman"/>
          <w:szCs w:val="24"/>
          <w:lang w:val="en-IN"/>
        </w:rPr>
      </w:pPr>
      <w:r w:rsidRPr="00FA3E2F">
        <w:rPr>
          <w:rFonts w:eastAsia="Calibri" w:cs="Times New Roman"/>
          <w:szCs w:val="24"/>
          <w:lang w:val="en-IN"/>
        </w:rPr>
        <w:t xml:space="preserve">Time horizon is another most vital part behind the successfulness of the research work. This is because of the </w:t>
      </w:r>
      <w:proofErr w:type="gramStart"/>
      <w:r w:rsidRPr="00FA3E2F">
        <w:rPr>
          <w:rFonts w:eastAsia="Calibri" w:cs="Times New Roman"/>
          <w:szCs w:val="24"/>
          <w:lang w:val="en-IN"/>
        </w:rPr>
        <w:t>fact,</w:t>
      </w:r>
      <w:proofErr w:type="gramEnd"/>
      <w:r w:rsidRPr="00FA3E2F">
        <w:rPr>
          <w:rFonts w:eastAsia="Calibri" w:cs="Times New Roman"/>
          <w:szCs w:val="24"/>
          <w:lang w:val="en-IN"/>
        </w:rPr>
        <w:t xml:space="preserve"> it retains the accuracy level of the time period that is provided for the conduction of the research work. This is another mots important procedure with the help of which the accuracy level of the research work is being maintained. In the family of research methodologies, there are two types of time horizon technique. One being the longitudinal time horizon and the other being the cross sectional time horizon. Longitudinal time horizon is used for those research work which are conducted for longer period of time. However, opposite is the case in cross sectional research work. Thus, for this particular research work, cross sectional time horizon is being utilized since only 12 weeks of time period has been allotted to the research conductor (</w:t>
      </w:r>
      <w:proofErr w:type="spellStart"/>
      <w:r w:rsidRPr="00FA3E2F">
        <w:rPr>
          <w:rFonts w:eastAsia="Calibri" w:cs="Times New Roman"/>
          <w:szCs w:val="24"/>
          <w:shd w:val="clear" w:color="auto" w:fill="FFFFFF"/>
          <w:lang w:val="en-IN"/>
        </w:rPr>
        <w:t>Krippendorff</w:t>
      </w:r>
      <w:proofErr w:type="spellEnd"/>
      <w:r w:rsidRPr="00FA3E2F">
        <w:rPr>
          <w:rFonts w:eastAsia="Calibri" w:cs="Times New Roman"/>
          <w:szCs w:val="24"/>
          <w:shd w:val="clear" w:color="auto" w:fill="FFFFFF"/>
          <w:lang w:val="en-IN"/>
        </w:rPr>
        <w:t xml:space="preserve"> </w:t>
      </w:r>
      <w:r w:rsidRPr="00FA3E2F">
        <w:rPr>
          <w:rFonts w:eastAsia="Calibri" w:cs="Times New Roman"/>
          <w:i/>
          <w:szCs w:val="24"/>
          <w:shd w:val="clear" w:color="auto" w:fill="FFFFFF"/>
          <w:lang w:val="en-IN"/>
        </w:rPr>
        <w:t xml:space="preserve">et al., </w:t>
      </w:r>
      <w:r w:rsidRPr="00FA3E2F">
        <w:rPr>
          <w:rFonts w:eastAsia="Calibri" w:cs="Times New Roman"/>
          <w:szCs w:val="24"/>
          <w:shd w:val="clear" w:color="auto" w:fill="FFFFFF"/>
          <w:lang w:val="en-IN"/>
        </w:rPr>
        <w:t>2018)</w:t>
      </w:r>
      <w:r w:rsidRPr="00FA3E2F">
        <w:rPr>
          <w:rFonts w:eastAsia="Calibri" w:cs="Times New Roman"/>
          <w:szCs w:val="24"/>
          <w:lang w:val="en-IN"/>
        </w:rPr>
        <w:t xml:space="preserve">. </w:t>
      </w:r>
    </w:p>
    <w:p w:rsidR="00FA3E2F" w:rsidRPr="00FA3E2F" w:rsidRDefault="00FA3E2F" w:rsidP="00FA3E2F">
      <w:pPr>
        <w:keepNext/>
        <w:keepLines/>
        <w:spacing w:before="40" w:after="0"/>
        <w:outlineLvl w:val="1"/>
        <w:rPr>
          <w:rFonts w:eastAsia="Times New Roman" w:cs="Times New Roman"/>
          <w:b/>
          <w:szCs w:val="24"/>
          <w:lang w:val="en-IN"/>
        </w:rPr>
      </w:pPr>
      <w:bookmarkStart w:id="34" w:name="_Toc16619278"/>
      <w:r w:rsidRPr="00FA3E2F">
        <w:rPr>
          <w:rFonts w:eastAsia="Times New Roman" w:cs="Times New Roman"/>
          <w:b/>
          <w:szCs w:val="24"/>
          <w:lang w:val="en-IN"/>
        </w:rPr>
        <w:t>3.12 Sample size and sampling technique</w:t>
      </w:r>
      <w:bookmarkEnd w:id="34"/>
      <w:r w:rsidRPr="00FA3E2F">
        <w:rPr>
          <w:rFonts w:eastAsia="Times New Roman" w:cs="Times New Roman"/>
          <w:b/>
          <w:szCs w:val="24"/>
          <w:lang w:val="en-IN"/>
        </w:rPr>
        <w:t xml:space="preserve"> </w:t>
      </w:r>
    </w:p>
    <w:p w:rsidR="00FA3E2F" w:rsidRPr="00FA3E2F" w:rsidRDefault="00FA3E2F" w:rsidP="00FA3E2F">
      <w:pPr>
        <w:rPr>
          <w:rFonts w:eastAsia="Calibri" w:cs="Times New Roman"/>
          <w:szCs w:val="24"/>
          <w:lang w:val="en-IN"/>
        </w:rPr>
      </w:pPr>
      <w:r w:rsidRPr="00FA3E2F">
        <w:rPr>
          <w:rFonts w:eastAsia="Calibri" w:cs="Times New Roman"/>
          <w:szCs w:val="24"/>
          <w:lang w:val="en-IN"/>
        </w:rPr>
        <w:t xml:space="preserve">Sample size is defined is the number of samples that are chosen for the further conduction of the research work. Since the research work based on this proposal is entirely on secondary qualitative data, therefore few articles and academic journals need to be selected by the research conductor based on the amount of time limit. As per the articles, evaluation would be conducted. </w:t>
      </w:r>
    </w:p>
    <w:p w:rsidR="00FA3E2F" w:rsidRPr="00FA3E2F" w:rsidRDefault="00FA3E2F" w:rsidP="00FA3E2F">
      <w:pPr>
        <w:rPr>
          <w:rFonts w:eastAsia="Calibri" w:cs="Times New Roman"/>
          <w:szCs w:val="24"/>
          <w:lang w:val="en-IN"/>
        </w:rPr>
      </w:pPr>
      <w:r w:rsidRPr="00FA3E2F">
        <w:rPr>
          <w:rFonts w:eastAsia="Calibri" w:cs="Times New Roman"/>
          <w:szCs w:val="24"/>
          <w:lang w:val="en-IN"/>
        </w:rPr>
        <w:lastRenderedPageBreak/>
        <w:t xml:space="preserve">On the other hand, sampling technique is the procedure with the help of which sample size is being chosen. Since the research conductor would select the articles based on the chosen topic as per the convenience, therefore, non-probabilistic technique would serve the best purpose. </w:t>
      </w:r>
    </w:p>
    <w:p w:rsidR="00FA3E2F" w:rsidRPr="00FA3E2F" w:rsidRDefault="00FA3E2F" w:rsidP="00FA3E2F">
      <w:pPr>
        <w:keepNext/>
        <w:keepLines/>
        <w:spacing w:before="40" w:after="0"/>
        <w:outlineLvl w:val="1"/>
        <w:rPr>
          <w:rFonts w:eastAsia="Times New Roman" w:cs="Times New Roman"/>
          <w:b/>
          <w:szCs w:val="24"/>
          <w:lang w:val="en-IN"/>
        </w:rPr>
      </w:pPr>
      <w:bookmarkStart w:id="35" w:name="_Toc16619279"/>
      <w:r w:rsidRPr="00FA3E2F">
        <w:rPr>
          <w:rFonts w:eastAsia="Times New Roman" w:cs="Times New Roman"/>
          <w:b/>
          <w:szCs w:val="24"/>
          <w:lang w:val="en-IN"/>
        </w:rPr>
        <w:t>3.13 Inclusion criteria</w:t>
      </w:r>
      <w:bookmarkEnd w:id="35"/>
      <w:r w:rsidRPr="00FA3E2F">
        <w:rPr>
          <w:rFonts w:eastAsia="Times New Roman" w:cs="Times New Roman"/>
          <w:b/>
          <w:szCs w:val="24"/>
          <w:lang w:val="en-IN"/>
        </w:rPr>
        <w:t xml:space="preserve"> </w:t>
      </w:r>
    </w:p>
    <w:p w:rsidR="00FA3E2F" w:rsidRPr="00FA3E2F" w:rsidRDefault="00FA3E2F" w:rsidP="00FA3E2F">
      <w:pPr>
        <w:numPr>
          <w:ilvl w:val="0"/>
          <w:numId w:val="8"/>
        </w:numPr>
        <w:contextualSpacing/>
        <w:rPr>
          <w:rFonts w:eastAsia="Calibri" w:cs="Times New Roman"/>
          <w:szCs w:val="24"/>
          <w:lang w:val="en-IN"/>
        </w:rPr>
      </w:pPr>
      <w:r w:rsidRPr="00FA3E2F">
        <w:rPr>
          <w:rFonts w:eastAsia="Calibri" w:cs="Times New Roman"/>
          <w:szCs w:val="24"/>
          <w:lang w:val="en-IN"/>
        </w:rPr>
        <w:t xml:space="preserve">Already existing academic books, journals and articles critically based on the chosen topic </w:t>
      </w:r>
    </w:p>
    <w:p w:rsidR="00FA3E2F" w:rsidRPr="00FA3E2F" w:rsidRDefault="00FA3E2F" w:rsidP="00FA3E2F">
      <w:pPr>
        <w:numPr>
          <w:ilvl w:val="0"/>
          <w:numId w:val="8"/>
        </w:numPr>
        <w:contextualSpacing/>
        <w:rPr>
          <w:rFonts w:eastAsia="Calibri" w:cs="Times New Roman"/>
          <w:szCs w:val="24"/>
          <w:lang w:val="en-IN"/>
        </w:rPr>
      </w:pPr>
      <w:r w:rsidRPr="00FA3E2F">
        <w:rPr>
          <w:rFonts w:eastAsia="Calibri" w:cs="Times New Roman"/>
          <w:szCs w:val="24"/>
          <w:lang w:val="en-IN"/>
        </w:rPr>
        <w:t>Already existing academic books, journals and articles that are strictly written and published in English</w:t>
      </w:r>
    </w:p>
    <w:p w:rsidR="00FA3E2F" w:rsidRPr="00FA3E2F" w:rsidRDefault="00FA3E2F" w:rsidP="00FA3E2F">
      <w:pPr>
        <w:numPr>
          <w:ilvl w:val="0"/>
          <w:numId w:val="8"/>
        </w:numPr>
        <w:contextualSpacing/>
        <w:rPr>
          <w:rFonts w:eastAsia="Calibri" w:cs="Times New Roman"/>
          <w:szCs w:val="24"/>
          <w:lang w:val="en-IN"/>
        </w:rPr>
      </w:pPr>
      <w:r w:rsidRPr="00FA3E2F">
        <w:rPr>
          <w:rFonts w:eastAsia="Calibri" w:cs="Times New Roman"/>
          <w:szCs w:val="24"/>
          <w:lang w:val="en-IN"/>
        </w:rPr>
        <w:t>Already existing academic books, journals and articles that have been published after the after the year 2015</w:t>
      </w:r>
    </w:p>
    <w:p w:rsidR="00FA3E2F" w:rsidRPr="00FA3E2F" w:rsidRDefault="00FA3E2F" w:rsidP="00FA3E2F">
      <w:pPr>
        <w:keepNext/>
        <w:keepLines/>
        <w:spacing w:before="40" w:after="0"/>
        <w:outlineLvl w:val="1"/>
        <w:rPr>
          <w:rFonts w:eastAsia="Times New Roman" w:cs="Times New Roman"/>
          <w:b/>
          <w:szCs w:val="24"/>
          <w:lang w:val="en-IN"/>
        </w:rPr>
      </w:pPr>
      <w:bookmarkStart w:id="36" w:name="_Toc16619280"/>
      <w:r w:rsidRPr="00FA3E2F">
        <w:rPr>
          <w:rFonts w:eastAsia="Times New Roman" w:cs="Times New Roman"/>
          <w:b/>
          <w:szCs w:val="24"/>
          <w:lang w:val="en-IN"/>
        </w:rPr>
        <w:t>3.14 Exclusion criteria</w:t>
      </w:r>
      <w:bookmarkEnd w:id="36"/>
    </w:p>
    <w:p w:rsidR="00FA3E2F" w:rsidRPr="00FA3E2F" w:rsidRDefault="00FA3E2F" w:rsidP="00FA3E2F">
      <w:pPr>
        <w:numPr>
          <w:ilvl w:val="0"/>
          <w:numId w:val="9"/>
        </w:numPr>
        <w:contextualSpacing/>
        <w:rPr>
          <w:rFonts w:eastAsia="Calibri" w:cs="Times New Roman"/>
          <w:szCs w:val="24"/>
          <w:lang w:val="en-IN"/>
        </w:rPr>
      </w:pPr>
      <w:r w:rsidRPr="00FA3E2F">
        <w:rPr>
          <w:rFonts w:eastAsia="Calibri" w:cs="Times New Roman"/>
          <w:szCs w:val="24"/>
          <w:lang w:val="en-IN"/>
        </w:rPr>
        <w:t xml:space="preserve">Already existing academic books, journals and articles based on the vague topics </w:t>
      </w:r>
    </w:p>
    <w:p w:rsidR="00FA3E2F" w:rsidRPr="00FA3E2F" w:rsidRDefault="00FA3E2F" w:rsidP="00FA3E2F">
      <w:pPr>
        <w:numPr>
          <w:ilvl w:val="0"/>
          <w:numId w:val="9"/>
        </w:numPr>
        <w:contextualSpacing/>
        <w:rPr>
          <w:rFonts w:eastAsia="Calibri" w:cs="Times New Roman"/>
          <w:szCs w:val="24"/>
          <w:lang w:val="en-IN"/>
        </w:rPr>
      </w:pPr>
      <w:r w:rsidRPr="00FA3E2F">
        <w:rPr>
          <w:rFonts w:eastAsia="Calibri" w:cs="Times New Roman"/>
          <w:szCs w:val="24"/>
          <w:lang w:val="en-IN"/>
        </w:rPr>
        <w:t>Already existing academic books, journals and articles that are strictly written and published in other languages except English</w:t>
      </w:r>
    </w:p>
    <w:p w:rsidR="00FA3E2F" w:rsidRPr="00FA3E2F" w:rsidRDefault="00FA3E2F" w:rsidP="00FA3E2F">
      <w:pPr>
        <w:numPr>
          <w:ilvl w:val="0"/>
          <w:numId w:val="9"/>
        </w:numPr>
        <w:contextualSpacing/>
        <w:rPr>
          <w:rFonts w:eastAsia="Calibri" w:cs="Times New Roman"/>
          <w:szCs w:val="24"/>
          <w:lang w:val="en-IN"/>
        </w:rPr>
      </w:pPr>
      <w:r w:rsidRPr="00FA3E2F">
        <w:rPr>
          <w:rFonts w:eastAsia="Calibri" w:cs="Times New Roman"/>
          <w:szCs w:val="24"/>
          <w:lang w:val="en-IN"/>
        </w:rPr>
        <w:t>Already existing academic books, journals and articles that have been published before the year 2015</w:t>
      </w:r>
    </w:p>
    <w:p w:rsidR="00FA3E2F" w:rsidRPr="00FA3E2F" w:rsidRDefault="00FA3E2F" w:rsidP="00FA3E2F">
      <w:pPr>
        <w:keepNext/>
        <w:keepLines/>
        <w:spacing w:before="40" w:after="0"/>
        <w:outlineLvl w:val="1"/>
        <w:rPr>
          <w:rFonts w:eastAsia="Times New Roman" w:cs="Times New Roman"/>
          <w:b/>
          <w:szCs w:val="24"/>
          <w:lang w:val="en-IN"/>
        </w:rPr>
      </w:pPr>
      <w:bookmarkStart w:id="37" w:name="_Toc16619281"/>
      <w:r w:rsidRPr="00FA3E2F">
        <w:rPr>
          <w:rFonts w:eastAsia="Times New Roman" w:cs="Times New Roman"/>
          <w:b/>
          <w:szCs w:val="24"/>
          <w:lang w:val="en-IN"/>
        </w:rPr>
        <w:t>3.15 Ethical consideration</w:t>
      </w:r>
      <w:bookmarkEnd w:id="37"/>
    </w:p>
    <w:p w:rsidR="00FA3E2F" w:rsidRPr="00FA3E2F" w:rsidRDefault="00FA3E2F" w:rsidP="00FA3E2F">
      <w:pPr>
        <w:rPr>
          <w:rFonts w:eastAsia="Calibri" w:cs="Times New Roman"/>
          <w:szCs w:val="24"/>
          <w:lang w:val="en-IN"/>
        </w:rPr>
      </w:pPr>
      <w:r w:rsidRPr="00FA3E2F">
        <w:rPr>
          <w:rFonts w:eastAsia="Calibri" w:cs="Times New Roman"/>
          <w:szCs w:val="24"/>
          <w:lang w:val="en-IN"/>
        </w:rPr>
        <w:t xml:space="preserve">The process by which a professional job role or task are protected with the help of several legal facts along with the ethical rules and regulations are widely regarded as ethical considerations. During the execution procedure of the research work, it is very important for the research conductor to maintain some of the legal rules and techniques. This is because of the fact, with the help of legal factors, the allotted research work </w:t>
      </w:r>
      <w:proofErr w:type="gramStart"/>
      <w:r w:rsidRPr="00FA3E2F">
        <w:rPr>
          <w:rFonts w:eastAsia="Calibri" w:cs="Times New Roman"/>
          <w:szCs w:val="24"/>
          <w:lang w:val="en-IN"/>
        </w:rPr>
        <w:t>are</w:t>
      </w:r>
      <w:proofErr w:type="gramEnd"/>
      <w:r w:rsidRPr="00FA3E2F">
        <w:rPr>
          <w:rFonts w:eastAsia="Calibri" w:cs="Times New Roman"/>
          <w:szCs w:val="24"/>
          <w:lang w:val="en-IN"/>
        </w:rPr>
        <w:t xml:space="preserve"> enhanced and improved in the most accurate way. Another reason behind the application of legal rules, the entire purpose of the current research work </w:t>
      </w:r>
      <w:proofErr w:type="gramStart"/>
      <w:r w:rsidRPr="00FA3E2F">
        <w:rPr>
          <w:rFonts w:eastAsia="Calibri" w:cs="Times New Roman"/>
          <w:szCs w:val="24"/>
          <w:lang w:val="en-IN"/>
        </w:rPr>
        <w:t>are</w:t>
      </w:r>
      <w:proofErr w:type="gramEnd"/>
      <w:r w:rsidRPr="00FA3E2F">
        <w:rPr>
          <w:rFonts w:eastAsia="Calibri" w:cs="Times New Roman"/>
          <w:szCs w:val="24"/>
          <w:lang w:val="en-IN"/>
        </w:rPr>
        <w:t xml:space="preserve"> achieved without proceeding any kind of issues and errors as well. Thus, for the research conductors, it is very important to maintain and apply accurate legal regulations for proceeding the research work in the most accurate manner (</w:t>
      </w:r>
      <w:proofErr w:type="spellStart"/>
      <w:r w:rsidRPr="00FA3E2F">
        <w:rPr>
          <w:rFonts w:eastAsia="Calibri" w:cs="Times New Roman"/>
          <w:szCs w:val="24"/>
          <w:lang w:val="en-IN"/>
        </w:rPr>
        <w:t>Alvesson</w:t>
      </w:r>
      <w:proofErr w:type="spellEnd"/>
      <w:r w:rsidRPr="00FA3E2F">
        <w:rPr>
          <w:rFonts w:eastAsia="Calibri" w:cs="Times New Roman"/>
          <w:szCs w:val="24"/>
          <w:lang w:val="en-IN"/>
        </w:rPr>
        <w:t xml:space="preserve"> </w:t>
      </w:r>
      <w:r w:rsidRPr="00FA3E2F">
        <w:rPr>
          <w:rFonts w:eastAsia="Calibri" w:cs="Times New Roman"/>
          <w:i/>
          <w:szCs w:val="24"/>
          <w:lang w:val="en-IN"/>
        </w:rPr>
        <w:t xml:space="preserve">et al., </w:t>
      </w:r>
      <w:r w:rsidRPr="00FA3E2F">
        <w:rPr>
          <w:rFonts w:eastAsia="Calibri" w:cs="Times New Roman"/>
          <w:szCs w:val="24"/>
          <w:lang w:val="en-IN"/>
        </w:rPr>
        <w:t xml:space="preserve">2017). </w:t>
      </w:r>
    </w:p>
    <w:p w:rsidR="00FA3E2F" w:rsidRPr="00FA3E2F" w:rsidRDefault="00FA3E2F" w:rsidP="00FA3E2F">
      <w:pPr>
        <w:rPr>
          <w:rFonts w:eastAsia="Calibri" w:cs="Times New Roman"/>
          <w:szCs w:val="24"/>
          <w:lang w:val="en-IN"/>
        </w:rPr>
      </w:pPr>
      <w:r w:rsidRPr="00FA3E2F">
        <w:rPr>
          <w:rFonts w:eastAsia="Calibri" w:cs="Times New Roman"/>
          <w:szCs w:val="24"/>
          <w:lang w:val="en-IN"/>
        </w:rPr>
        <w:t xml:space="preserve">If in case, the legal rules and regulations are not maintained by the research conductor, then the further evaluation of the research work are not conducted accurately and thus it initiates a lot of issues and errors mitigating the appropriateness of the research work. Basically, the legal rules and regulations are applied at the time of selecting the already existing academic book, journals </w:t>
      </w:r>
      <w:r w:rsidRPr="00FA3E2F">
        <w:rPr>
          <w:rFonts w:eastAsia="Calibri" w:cs="Times New Roman"/>
          <w:szCs w:val="24"/>
          <w:lang w:val="en-IN"/>
        </w:rPr>
        <w:lastRenderedPageBreak/>
        <w:t xml:space="preserve">and articles. This is because of the </w:t>
      </w:r>
      <w:proofErr w:type="gramStart"/>
      <w:r w:rsidRPr="00FA3E2F">
        <w:rPr>
          <w:rFonts w:eastAsia="Calibri" w:cs="Times New Roman"/>
          <w:szCs w:val="24"/>
          <w:lang w:val="en-IN"/>
        </w:rPr>
        <w:t>fact,</w:t>
      </w:r>
      <w:proofErr w:type="gramEnd"/>
      <w:r w:rsidRPr="00FA3E2F">
        <w:rPr>
          <w:rFonts w:eastAsia="Calibri" w:cs="Times New Roman"/>
          <w:szCs w:val="24"/>
          <w:lang w:val="en-IN"/>
        </w:rPr>
        <w:t xml:space="preserve"> it is very important for opt the authorized articles or journals in order to maintain the authentication of the research work. Selecting vague journals or articles increases the chances of occurring a lot of issues and errors as well. </w:t>
      </w:r>
    </w:p>
    <w:p w:rsidR="00FA3E2F" w:rsidRPr="00FA3E2F" w:rsidRDefault="00FA3E2F" w:rsidP="00FA3E2F">
      <w:pPr>
        <w:rPr>
          <w:rFonts w:eastAsia="Calibri" w:cs="Times New Roman"/>
          <w:szCs w:val="24"/>
          <w:lang w:val="en-IN"/>
        </w:rPr>
      </w:pPr>
      <w:r w:rsidRPr="00FA3E2F">
        <w:rPr>
          <w:rFonts w:eastAsia="Calibri" w:cs="Times New Roman"/>
          <w:szCs w:val="24"/>
          <w:lang w:val="en-IN"/>
        </w:rPr>
        <w:t xml:space="preserve">Therefore, in order to prevent the above mentioned issues and to develop concrete outcomes, permanent solutions need to apply which is known as ethical considerations. </w:t>
      </w:r>
    </w:p>
    <w:p w:rsidR="00FA3E2F" w:rsidRPr="00FA3E2F" w:rsidRDefault="00FA3E2F" w:rsidP="00FA3E2F">
      <w:pPr>
        <w:rPr>
          <w:rFonts w:eastAsia="Calibri" w:cs="Times New Roman"/>
          <w:szCs w:val="24"/>
          <w:lang w:val="en-IN"/>
        </w:rPr>
      </w:pPr>
      <w:r w:rsidRPr="00FA3E2F">
        <w:rPr>
          <w:rFonts w:eastAsia="Calibri" w:cs="Times New Roman"/>
          <w:szCs w:val="24"/>
          <w:lang w:val="en-IN"/>
        </w:rPr>
        <w:t xml:space="preserve">The first and the foremost technique of applying ethical consideration is to recheck the authenticity of the data and information that lies within the chosen articles and academic journals as well. Secondly, appropriate bibliography need to be implemented in order to reference the appropriate sources. Thirdly, all the resulted outcomes need to be protected under the data protection act of United Kingdom of the year 2018. Maintain these three factors would automatically enhance the ethics of the research project. </w:t>
      </w:r>
    </w:p>
    <w:p w:rsidR="00FA3E2F" w:rsidRPr="00FA3E2F" w:rsidRDefault="00FA3E2F" w:rsidP="00FA3E2F">
      <w:pPr>
        <w:keepNext/>
        <w:keepLines/>
        <w:spacing w:before="40" w:after="0"/>
        <w:outlineLvl w:val="1"/>
        <w:rPr>
          <w:rFonts w:eastAsia="Times New Roman" w:cs="Times New Roman"/>
          <w:b/>
          <w:szCs w:val="24"/>
          <w:lang w:val="en-IN"/>
        </w:rPr>
      </w:pPr>
      <w:bookmarkStart w:id="38" w:name="_Toc16619282"/>
      <w:r w:rsidRPr="00FA3E2F">
        <w:rPr>
          <w:rFonts w:eastAsia="Times New Roman" w:cs="Times New Roman"/>
          <w:b/>
          <w:szCs w:val="24"/>
          <w:lang w:val="en-IN"/>
        </w:rPr>
        <w:t>3.16 Research timeline or Gantt chart</w:t>
      </w:r>
      <w:bookmarkEnd w:id="38"/>
    </w:p>
    <w:p w:rsidR="00FA3E2F" w:rsidRPr="00FA3E2F" w:rsidRDefault="00FA3E2F" w:rsidP="00FA3E2F">
      <w:pPr>
        <w:rPr>
          <w:rFonts w:eastAsia="Calibri" w:cs="Times New Roman"/>
          <w:szCs w:val="24"/>
          <w:lang w:val="en-IN"/>
        </w:rPr>
      </w:pPr>
      <w:r w:rsidRPr="00FA3E2F">
        <w:rPr>
          <w:rFonts w:eastAsia="Calibri" w:cs="Times New Roman"/>
          <w:szCs w:val="24"/>
          <w:lang w:val="en-IN"/>
        </w:rPr>
        <w:t xml:space="preserve">Research timeline is a list and a sequence of job task which are further allotted with a limited amount of work that plays the most important role behind the successful execution of the project work. In the research time scale a list of weeks are mentioned that are allotted to the research conductor by mentioning the time limit for each and every sub task. Based on that, the research conductor </w:t>
      </w:r>
      <w:proofErr w:type="gramStart"/>
      <w:r w:rsidRPr="00FA3E2F">
        <w:rPr>
          <w:rFonts w:eastAsia="Calibri" w:cs="Times New Roman"/>
          <w:szCs w:val="24"/>
          <w:lang w:val="en-IN"/>
        </w:rPr>
        <w:t>formulate</w:t>
      </w:r>
      <w:proofErr w:type="gramEnd"/>
      <w:r w:rsidRPr="00FA3E2F">
        <w:rPr>
          <w:rFonts w:eastAsia="Calibri" w:cs="Times New Roman"/>
          <w:szCs w:val="24"/>
          <w:lang w:val="en-IN"/>
        </w:rPr>
        <w:t xml:space="preserve"> strategies in order to carry out the research work without any error. Basically, the main of any research work is to achieve the set target and objectives by maintaining the proper accuracy level within the limited amount of time period. Therefore, for maintaining the level of accuracy level it is much more important for the research conductor to formulate appropriate strategies which in turn would assist to deduce the outcomes within the allotted time period. This is because of the fact, the accurate strategies </w:t>
      </w:r>
      <w:proofErr w:type="gramStart"/>
      <w:r w:rsidRPr="00FA3E2F">
        <w:rPr>
          <w:rFonts w:eastAsia="Calibri" w:cs="Times New Roman"/>
          <w:szCs w:val="24"/>
          <w:lang w:val="en-IN"/>
        </w:rPr>
        <w:t>is</w:t>
      </w:r>
      <w:proofErr w:type="gramEnd"/>
      <w:r w:rsidRPr="00FA3E2F">
        <w:rPr>
          <w:rFonts w:eastAsia="Calibri" w:cs="Times New Roman"/>
          <w:szCs w:val="24"/>
          <w:lang w:val="en-IN"/>
        </w:rPr>
        <w:t xml:space="preserve"> the most vital factor behind the successful execution of the research work. that’s is why, a time scale has also been provided over here in this proposal for the further conduction of the research work, so that the research conductor would be able to formulate strategies based on the provided time period. </w:t>
      </w:r>
    </w:p>
    <w:p w:rsidR="00FA3E2F" w:rsidRPr="00FA3E2F" w:rsidRDefault="00FA3E2F" w:rsidP="00FA3E2F">
      <w:pPr>
        <w:rPr>
          <w:rFonts w:eastAsia="Calibri" w:cs="Times New Roman"/>
          <w:szCs w:val="24"/>
          <w:lang w:val="en-IN"/>
        </w:rPr>
      </w:pPr>
      <w:r w:rsidRPr="00FA3E2F">
        <w:rPr>
          <w:rFonts w:eastAsia="Calibri" w:cs="Times New Roman"/>
          <w:szCs w:val="24"/>
          <w:lang w:val="en-IN"/>
        </w:rPr>
        <w:t xml:space="preserve">One of the main advantages of research time scale is that, the time limit has not only allotted for the job task, but also for the sub tasks as well. Therefore, a well and accurate time scale has been framed over here in this particular sub task which would be further considered by the research conductor during the execution of the research project. </w:t>
      </w:r>
    </w:p>
    <w:tbl>
      <w:tblPr>
        <w:tblStyle w:val="TableGrid"/>
        <w:tblW w:w="9324" w:type="dxa"/>
        <w:tblInd w:w="0" w:type="dxa"/>
        <w:tblLayout w:type="fixed"/>
        <w:tblLook w:val="04A0" w:firstRow="1" w:lastRow="0" w:firstColumn="1" w:lastColumn="0" w:noHBand="0" w:noVBand="1"/>
      </w:tblPr>
      <w:tblGrid>
        <w:gridCol w:w="707"/>
        <w:gridCol w:w="684"/>
        <w:gridCol w:w="684"/>
        <w:gridCol w:w="684"/>
        <w:gridCol w:w="782"/>
        <w:gridCol w:w="689"/>
        <w:gridCol w:w="684"/>
        <w:gridCol w:w="684"/>
        <w:gridCol w:w="684"/>
        <w:gridCol w:w="684"/>
        <w:gridCol w:w="684"/>
        <w:gridCol w:w="684"/>
        <w:gridCol w:w="990"/>
      </w:tblGrid>
      <w:tr w:rsidR="00FA3E2F" w:rsidRPr="00FA3E2F" w:rsidTr="00FA3E2F">
        <w:trPr>
          <w:trHeight w:val="810"/>
        </w:trPr>
        <w:tc>
          <w:tcPr>
            <w:tcW w:w="706" w:type="dxa"/>
            <w:tcBorders>
              <w:top w:val="single" w:sz="4" w:space="0" w:color="auto"/>
              <w:left w:val="single" w:sz="4" w:space="0" w:color="auto"/>
              <w:bottom w:val="single" w:sz="4" w:space="0" w:color="auto"/>
              <w:right w:val="single" w:sz="4" w:space="0" w:color="auto"/>
            </w:tcBorders>
            <w:hideMark/>
          </w:tcPr>
          <w:p w:rsidR="00FA3E2F" w:rsidRPr="00FA3E2F" w:rsidRDefault="00FA3E2F" w:rsidP="00FA3E2F">
            <w:pPr>
              <w:rPr>
                <w:b/>
                <w:i/>
                <w:sz w:val="20"/>
                <w:szCs w:val="20"/>
              </w:rPr>
            </w:pPr>
            <w:r w:rsidRPr="00FA3E2F">
              <w:rPr>
                <w:b/>
                <w:i/>
                <w:sz w:val="20"/>
                <w:szCs w:val="20"/>
              </w:rPr>
              <w:lastRenderedPageBreak/>
              <w:t>Tasks</w:t>
            </w:r>
          </w:p>
        </w:tc>
        <w:tc>
          <w:tcPr>
            <w:tcW w:w="683" w:type="dxa"/>
            <w:tcBorders>
              <w:top w:val="single" w:sz="4" w:space="0" w:color="auto"/>
              <w:left w:val="single" w:sz="4" w:space="0" w:color="auto"/>
              <w:bottom w:val="single" w:sz="4" w:space="0" w:color="auto"/>
              <w:right w:val="single" w:sz="4" w:space="0" w:color="auto"/>
            </w:tcBorders>
            <w:hideMark/>
          </w:tcPr>
          <w:p w:rsidR="00FA3E2F" w:rsidRPr="00FA3E2F" w:rsidRDefault="00FA3E2F" w:rsidP="00FA3E2F">
            <w:pPr>
              <w:rPr>
                <w:b/>
                <w:i/>
                <w:sz w:val="20"/>
                <w:szCs w:val="20"/>
              </w:rPr>
            </w:pPr>
            <w:r w:rsidRPr="00FA3E2F">
              <w:rPr>
                <w:b/>
                <w:i/>
                <w:sz w:val="20"/>
                <w:szCs w:val="20"/>
              </w:rPr>
              <w:t>Week 1</w:t>
            </w:r>
          </w:p>
        </w:tc>
        <w:tc>
          <w:tcPr>
            <w:tcW w:w="684" w:type="dxa"/>
            <w:tcBorders>
              <w:top w:val="single" w:sz="4" w:space="0" w:color="auto"/>
              <w:left w:val="single" w:sz="4" w:space="0" w:color="auto"/>
              <w:bottom w:val="single" w:sz="4" w:space="0" w:color="auto"/>
              <w:right w:val="single" w:sz="4" w:space="0" w:color="auto"/>
            </w:tcBorders>
            <w:hideMark/>
          </w:tcPr>
          <w:p w:rsidR="00FA3E2F" w:rsidRPr="00FA3E2F" w:rsidRDefault="00FA3E2F" w:rsidP="00FA3E2F">
            <w:pPr>
              <w:rPr>
                <w:b/>
                <w:i/>
                <w:sz w:val="20"/>
                <w:szCs w:val="20"/>
              </w:rPr>
            </w:pPr>
            <w:r w:rsidRPr="00FA3E2F">
              <w:rPr>
                <w:b/>
                <w:i/>
                <w:sz w:val="20"/>
                <w:szCs w:val="20"/>
              </w:rPr>
              <w:t>Week 2</w:t>
            </w:r>
          </w:p>
        </w:tc>
        <w:tc>
          <w:tcPr>
            <w:tcW w:w="684" w:type="dxa"/>
            <w:tcBorders>
              <w:top w:val="single" w:sz="4" w:space="0" w:color="auto"/>
              <w:left w:val="single" w:sz="4" w:space="0" w:color="auto"/>
              <w:bottom w:val="single" w:sz="4" w:space="0" w:color="auto"/>
              <w:right w:val="single" w:sz="4" w:space="0" w:color="auto"/>
            </w:tcBorders>
            <w:hideMark/>
          </w:tcPr>
          <w:p w:rsidR="00FA3E2F" w:rsidRPr="00FA3E2F" w:rsidRDefault="00FA3E2F" w:rsidP="00FA3E2F">
            <w:pPr>
              <w:rPr>
                <w:b/>
                <w:i/>
                <w:sz w:val="20"/>
                <w:szCs w:val="20"/>
              </w:rPr>
            </w:pPr>
            <w:r w:rsidRPr="00FA3E2F">
              <w:rPr>
                <w:b/>
                <w:i/>
                <w:sz w:val="20"/>
                <w:szCs w:val="20"/>
              </w:rPr>
              <w:t>Week 3</w:t>
            </w:r>
          </w:p>
        </w:tc>
        <w:tc>
          <w:tcPr>
            <w:tcW w:w="782" w:type="dxa"/>
            <w:tcBorders>
              <w:top w:val="single" w:sz="4" w:space="0" w:color="auto"/>
              <w:left w:val="single" w:sz="4" w:space="0" w:color="auto"/>
              <w:bottom w:val="single" w:sz="4" w:space="0" w:color="auto"/>
              <w:right w:val="single" w:sz="4" w:space="0" w:color="auto"/>
            </w:tcBorders>
            <w:hideMark/>
          </w:tcPr>
          <w:p w:rsidR="00FA3E2F" w:rsidRPr="00FA3E2F" w:rsidRDefault="00FA3E2F" w:rsidP="00FA3E2F">
            <w:pPr>
              <w:rPr>
                <w:b/>
                <w:i/>
                <w:sz w:val="20"/>
                <w:szCs w:val="20"/>
              </w:rPr>
            </w:pPr>
            <w:r w:rsidRPr="00FA3E2F">
              <w:rPr>
                <w:b/>
                <w:i/>
                <w:sz w:val="20"/>
                <w:szCs w:val="20"/>
              </w:rPr>
              <w:t>Week 4</w:t>
            </w:r>
          </w:p>
        </w:tc>
        <w:tc>
          <w:tcPr>
            <w:tcW w:w="689" w:type="dxa"/>
            <w:tcBorders>
              <w:top w:val="single" w:sz="4" w:space="0" w:color="auto"/>
              <w:left w:val="single" w:sz="4" w:space="0" w:color="auto"/>
              <w:bottom w:val="single" w:sz="4" w:space="0" w:color="auto"/>
              <w:right w:val="single" w:sz="4" w:space="0" w:color="auto"/>
            </w:tcBorders>
            <w:hideMark/>
          </w:tcPr>
          <w:p w:rsidR="00FA3E2F" w:rsidRPr="00FA3E2F" w:rsidRDefault="00FA3E2F" w:rsidP="00FA3E2F">
            <w:pPr>
              <w:rPr>
                <w:b/>
                <w:i/>
                <w:sz w:val="20"/>
                <w:szCs w:val="20"/>
              </w:rPr>
            </w:pPr>
            <w:r w:rsidRPr="00FA3E2F">
              <w:rPr>
                <w:b/>
                <w:i/>
                <w:sz w:val="20"/>
                <w:szCs w:val="20"/>
              </w:rPr>
              <w:t>Week 5</w:t>
            </w:r>
          </w:p>
        </w:tc>
        <w:tc>
          <w:tcPr>
            <w:tcW w:w="684" w:type="dxa"/>
            <w:tcBorders>
              <w:top w:val="single" w:sz="4" w:space="0" w:color="auto"/>
              <w:left w:val="single" w:sz="4" w:space="0" w:color="auto"/>
              <w:bottom w:val="single" w:sz="4" w:space="0" w:color="auto"/>
              <w:right w:val="single" w:sz="4" w:space="0" w:color="auto"/>
            </w:tcBorders>
            <w:hideMark/>
          </w:tcPr>
          <w:p w:rsidR="00FA3E2F" w:rsidRPr="00FA3E2F" w:rsidRDefault="00FA3E2F" w:rsidP="00FA3E2F">
            <w:pPr>
              <w:rPr>
                <w:b/>
                <w:i/>
                <w:sz w:val="20"/>
                <w:szCs w:val="20"/>
              </w:rPr>
            </w:pPr>
            <w:r w:rsidRPr="00FA3E2F">
              <w:rPr>
                <w:b/>
                <w:i/>
                <w:sz w:val="20"/>
                <w:szCs w:val="20"/>
              </w:rPr>
              <w:t>Week 6</w:t>
            </w:r>
          </w:p>
        </w:tc>
        <w:tc>
          <w:tcPr>
            <w:tcW w:w="684" w:type="dxa"/>
            <w:tcBorders>
              <w:top w:val="single" w:sz="4" w:space="0" w:color="auto"/>
              <w:left w:val="single" w:sz="4" w:space="0" w:color="auto"/>
              <w:bottom w:val="single" w:sz="4" w:space="0" w:color="auto"/>
              <w:right w:val="single" w:sz="4" w:space="0" w:color="auto"/>
            </w:tcBorders>
            <w:hideMark/>
          </w:tcPr>
          <w:p w:rsidR="00FA3E2F" w:rsidRPr="00FA3E2F" w:rsidRDefault="00FA3E2F" w:rsidP="00FA3E2F">
            <w:pPr>
              <w:rPr>
                <w:b/>
                <w:i/>
                <w:sz w:val="20"/>
                <w:szCs w:val="20"/>
              </w:rPr>
            </w:pPr>
            <w:r w:rsidRPr="00FA3E2F">
              <w:rPr>
                <w:b/>
                <w:i/>
                <w:sz w:val="20"/>
                <w:szCs w:val="20"/>
              </w:rPr>
              <w:t>Week 7</w:t>
            </w:r>
          </w:p>
        </w:tc>
        <w:tc>
          <w:tcPr>
            <w:tcW w:w="684" w:type="dxa"/>
            <w:tcBorders>
              <w:top w:val="single" w:sz="4" w:space="0" w:color="auto"/>
              <w:left w:val="single" w:sz="4" w:space="0" w:color="auto"/>
              <w:bottom w:val="single" w:sz="4" w:space="0" w:color="auto"/>
              <w:right w:val="single" w:sz="4" w:space="0" w:color="auto"/>
            </w:tcBorders>
            <w:hideMark/>
          </w:tcPr>
          <w:p w:rsidR="00FA3E2F" w:rsidRPr="00FA3E2F" w:rsidRDefault="00FA3E2F" w:rsidP="00FA3E2F">
            <w:pPr>
              <w:rPr>
                <w:b/>
                <w:i/>
                <w:sz w:val="20"/>
                <w:szCs w:val="20"/>
              </w:rPr>
            </w:pPr>
            <w:r w:rsidRPr="00FA3E2F">
              <w:rPr>
                <w:b/>
                <w:i/>
                <w:sz w:val="20"/>
                <w:szCs w:val="20"/>
              </w:rPr>
              <w:t>Week 8</w:t>
            </w:r>
          </w:p>
        </w:tc>
        <w:tc>
          <w:tcPr>
            <w:tcW w:w="684" w:type="dxa"/>
            <w:tcBorders>
              <w:top w:val="single" w:sz="4" w:space="0" w:color="auto"/>
              <w:left w:val="single" w:sz="4" w:space="0" w:color="auto"/>
              <w:bottom w:val="single" w:sz="4" w:space="0" w:color="auto"/>
              <w:right w:val="single" w:sz="4" w:space="0" w:color="auto"/>
            </w:tcBorders>
            <w:hideMark/>
          </w:tcPr>
          <w:p w:rsidR="00FA3E2F" w:rsidRPr="00FA3E2F" w:rsidRDefault="00FA3E2F" w:rsidP="00FA3E2F">
            <w:pPr>
              <w:rPr>
                <w:b/>
                <w:i/>
                <w:sz w:val="20"/>
                <w:szCs w:val="20"/>
              </w:rPr>
            </w:pPr>
            <w:r w:rsidRPr="00FA3E2F">
              <w:rPr>
                <w:b/>
                <w:i/>
                <w:sz w:val="20"/>
                <w:szCs w:val="20"/>
              </w:rPr>
              <w:t>Week 9</w:t>
            </w:r>
          </w:p>
        </w:tc>
        <w:tc>
          <w:tcPr>
            <w:tcW w:w="684" w:type="dxa"/>
            <w:tcBorders>
              <w:top w:val="single" w:sz="4" w:space="0" w:color="auto"/>
              <w:left w:val="single" w:sz="4" w:space="0" w:color="auto"/>
              <w:bottom w:val="single" w:sz="4" w:space="0" w:color="auto"/>
              <w:right w:val="single" w:sz="4" w:space="0" w:color="auto"/>
            </w:tcBorders>
            <w:hideMark/>
          </w:tcPr>
          <w:p w:rsidR="00FA3E2F" w:rsidRPr="00FA3E2F" w:rsidRDefault="00FA3E2F" w:rsidP="00FA3E2F">
            <w:pPr>
              <w:rPr>
                <w:b/>
                <w:i/>
                <w:sz w:val="20"/>
                <w:szCs w:val="20"/>
              </w:rPr>
            </w:pPr>
            <w:r w:rsidRPr="00FA3E2F">
              <w:rPr>
                <w:b/>
                <w:i/>
                <w:sz w:val="20"/>
                <w:szCs w:val="20"/>
              </w:rPr>
              <w:t>Week 10</w:t>
            </w:r>
          </w:p>
        </w:tc>
        <w:tc>
          <w:tcPr>
            <w:tcW w:w="684" w:type="dxa"/>
            <w:tcBorders>
              <w:top w:val="single" w:sz="4" w:space="0" w:color="auto"/>
              <w:left w:val="single" w:sz="4" w:space="0" w:color="auto"/>
              <w:bottom w:val="single" w:sz="4" w:space="0" w:color="auto"/>
              <w:right w:val="single" w:sz="4" w:space="0" w:color="auto"/>
            </w:tcBorders>
            <w:hideMark/>
          </w:tcPr>
          <w:p w:rsidR="00FA3E2F" w:rsidRPr="00FA3E2F" w:rsidRDefault="00FA3E2F" w:rsidP="00FA3E2F">
            <w:pPr>
              <w:rPr>
                <w:b/>
                <w:i/>
                <w:sz w:val="20"/>
                <w:szCs w:val="20"/>
              </w:rPr>
            </w:pPr>
            <w:r w:rsidRPr="00FA3E2F">
              <w:rPr>
                <w:b/>
                <w:i/>
                <w:sz w:val="20"/>
                <w:szCs w:val="20"/>
              </w:rPr>
              <w:t>Week 11</w:t>
            </w:r>
          </w:p>
        </w:tc>
        <w:tc>
          <w:tcPr>
            <w:tcW w:w="990" w:type="dxa"/>
            <w:tcBorders>
              <w:top w:val="single" w:sz="4" w:space="0" w:color="auto"/>
              <w:left w:val="single" w:sz="4" w:space="0" w:color="auto"/>
              <w:bottom w:val="single" w:sz="4" w:space="0" w:color="auto"/>
              <w:right w:val="single" w:sz="4" w:space="0" w:color="auto"/>
            </w:tcBorders>
            <w:hideMark/>
          </w:tcPr>
          <w:p w:rsidR="00FA3E2F" w:rsidRPr="00FA3E2F" w:rsidRDefault="00FA3E2F" w:rsidP="00FA3E2F">
            <w:pPr>
              <w:rPr>
                <w:b/>
                <w:i/>
                <w:sz w:val="20"/>
                <w:szCs w:val="20"/>
              </w:rPr>
            </w:pPr>
            <w:r w:rsidRPr="00FA3E2F">
              <w:rPr>
                <w:b/>
                <w:i/>
                <w:sz w:val="20"/>
                <w:szCs w:val="20"/>
              </w:rPr>
              <w:t>Week 12</w:t>
            </w:r>
          </w:p>
        </w:tc>
      </w:tr>
      <w:tr w:rsidR="00FA3E2F" w:rsidRPr="00FA3E2F" w:rsidTr="00FA3E2F">
        <w:trPr>
          <w:trHeight w:val="978"/>
        </w:trPr>
        <w:tc>
          <w:tcPr>
            <w:tcW w:w="706" w:type="dxa"/>
            <w:tcBorders>
              <w:top w:val="single" w:sz="4" w:space="0" w:color="auto"/>
              <w:left w:val="single" w:sz="4" w:space="0" w:color="auto"/>
              <w:bottom w:val="single" w:sz="4" w:space="0" w:color="auto"/>
              <w:right w:val="single" w:sz="4" w:space="0" w:color="auto"/>
            </w:tcBorders>
            <w:hideMark/>
          </w:tcPr>
          <w:p w:rsidR="00FA3E2F" w:rsidRPr="00FA3E2F" w:rsidRDefault="00FA3E2F" w:rsidP="00FA3E2F">
            <w:pPr>
              <w:rPr>
                <w:sz w:val="18"/>
                <w:szCs w:val="18"/>
              </w:rPr>
            </w:pPr>
            <w:r w:rsidRPr="00FA3E2F">
              <w:rPr>
                <w:sz w:val="18"/>
                <w:szCs w:val="18"/>
              </w:rPr>
              <w:t xml:space="preserve">Selecting the topic of the dissertation </w:t>
            </w:r>
          </w:p>
        </w:tc>
        <w:tc>
          <w:tcPr>
            <w:tcW w:w="683" w:type="dxa"/>
            <w:tcBorders>
              <w:top w:val="single" w:sz="4" w:space="0" w:color="auto"/>
              <w:left w:val="single" w:sz="4" w:space="0" w:color="auto"/>
              <w:bottom w:val="single" w:sz="4" w:space="0" w:color="auto"/>
              <w:right w:val="single" w:sz="4" w:space="0" w:color="auto"/>
            </w:tcBorders>
            <w:shd w:val="clear" w:color="auto" w:fill="FF0000"/>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782"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9"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990"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r>
      <w:tr w:rsidR="00FA3E2F" w:rsidRPr="00FA3E2F" w:rsidTr="00FA3E2F">
        <w:tc>
          <w:tcPr>
            <w:tcW w:w="706" w:type="dxa"/>
            <w:tcBorders>
              <w:top w:val="single" w:sz="4" w:space="0" w:color="auto"/>
              <w:left w:val="single" w:sz="4" w:space="0" w:color="auto"/>
              <w:bottom w:val="single" w:sz="4" w:space="0" w:color="auto"/>
              <w:right w:val="single" w:sz="4" w:space="0" w:color="auto"/>
            </w:tcBorders>
            <w:hideMark/>
          </w:tcPr>
          <w:p w:rsidR="00FA3E2F" w:rsidRPr="00FA3E2F" w:rsidRDefault="00FA3E2F" w:rsidP="00FA3E2F">
            <w:pPr>
              <w:rPr>
                <w:sz w:val="18"/>
                <w:szCs w:val="18"/>
              </w:rPr>
            </w:pPr>
            <w:r w:rsidRPr="00FA3E2F">
              <w:rPr>
                <w:sz w:val="18"/>
                <w:szCs w:val="18"/>
              </w:rPr>
              <w:t>Formulating primary and secondary aim</w:t>
            </w:r>
          </w:p>
        </w:tc>
        <w:tc>
          <w:tcPr>
            <w:tcW w:w="683" w:type="dxa"/>
            <w:tcBorders>
              <w:top w:val="single" w:sz="4" w:space="0" w:color="auto"/>
              <w:left w:val="single" w:sz="4" w:space="0" w:color="auto"/>
              <w:bottom w:val="single" w:sz="4" w:space="0" w:color="auto"/>
              <w:right w:val="single" w:sz="4" w:space="0" w:color="auto"/>
            </w:tcBorders>
            <w:shd w:val="clear" w:color="auto" w:fill="FF0000"/>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782"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9"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990"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r>
      <w:tr w:rsidR="00FA3E2F" w:rsidRPr="00FA3E2F" w:rsidTr="00FA3E2F">
        <w:tc>
          <w:tcPr>
            <w:tcW w:w="706" w:type="dxa"/>
            <w:tcBorders>
              <w:top w:val="single" w:sz="4" w:space="0" w:color="auto"/>
              <w:left w:val="single" w:sz="4" w:space="0" w:color="auto"/>
              <w:bottom w:val="single" w:sz="4" w:space="0" w:color="auto"/>
              <w:right w:val="single" w:sz="4" w:space="0" w:color="auto"/>
            </w:tcBorders>
            <w:hideMark/>
          </w:tcPr>
          <w:p w:rsidR="00FA3E2F" w:rsidRPr="00FA3E2F" w:rsidRDefault="00FA3E2F" w:rsidP="00FA3E2F">
            <w:pPr>
              <w:rPr>
                <w:sz w:val="18"/>
                <w:szCs w:val="18"/>
              </w:rPr>
            </w:pPr>
            <w:r w:rsidRPr="00FA3E2F">
              <w:rPr>
                <w:sz w:val="18"/>
                <w:szCs w:val="18"/>
              </w:rPr>
              <w:t>Designing research</w:t>
            </w:r>
          </w:p>
          <w:p w:rsidR="00FA3E2F" w:rsidRPr="00FA3E2F" w:rsidRDefault="00FA3E2F" w:rsidP="00FA3E2F">
            <w:pPr>
              <w:rPr>
                <w:sz w:val="18"/>
                <w:szCs w:val="18"/>
              </w:rPr>
            </w:pPr>
            <w:r w:rsidRPr="00FA3E2F">
              <w:rPr>
                <w:sz w:val="18"/>
                <w:szCs w:val="18"/>
              </w:rPr>
              <w:t xml:space="preserve">objectives  </w:t>
            </w:r>
          </w:p>
        </w:tc>
        <w:tc>
          <w:tcPr>
            <w:tcW w:w="683" w:type="dxa"/>
            <w:tcBorders>
              <w:top w:val="single" w:sz="4" w:space="0" w:color="auto"/>
              <w:left w:val="single" w:sz="4" w:space="0" w:color="auto"/>
              <w:bottom w:val="single" w:sz="4" w:space="0" w:color="auto"/>
              <w:right w:val="single" w:sz="4" w:space="0" w:color="auto"/>
            </w:tcBorders>
            <w:shd w:val="clear" w:color="auto" w:fill="002060"/>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shd w:val="clear" w:color="auto" w:fill="002060"/>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782"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9"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990"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r>
      <w:tr w:rsidR="00FA3E2F" w:rsidRPr="00FA3E2F" w:rsidTr="00FA3E2F">
        <w:tc>
          <w:tcPr>
            <w:tcW w:w="706" w:type="dxa"/>
            <w:tcBorders>
              <w:top w:val="single" w:sz="4" w:space="0" w:color="auto"/>
              <w:left w:val="single" w:sz="4" w:space="0" w:color="auto"/>
              <w:bottom w:val="single" w:sz="4" w:space="0" w:color="auto"/>
              <w:right w:val="single" w:sz="4" w:space="0" w:color="auto"/>
            </w:tcBorders>
            <w:hideMark/>
          </w:tcPr>
          <w:p w:rsidR="00FA3E2F" w:rsidRPr="00FA3E2F" w:rsidRDefault="00FA3E2F" w:rsidP="00FA3E2F">
            <w:pPr>
              <w:rPr>
                <w:sz w:val="18"/>
                <w:szCs w:val="18"/>
              </w:rPr>
            </w:pPr>
            <w:r w:rsidRPr="00FA3E2F">
              <w:rPr>
                <w:sz w:val="18"/>
                <w:szCs w:val="18"/>
              </w:rPr>
              <w:t xml:space="preserve">Setting up research questions </w:t>
            </w:r>
          </w:p>
        </w:tc>
        <w:tc>
          <w:tcPr>
            <w:tcW w:w="683"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shd w:val="clear" w:color="auto" w:fill="00B050"/>
          </w:tcPr>
          <w:p w:rsidR="00FA3E2F" w:rsidRPr="00FA3E2F" w:rsidRDefault="00FA3E2F" w:rsidP="00FA3E2F">
            <w:pPr>
              <w:rPr>
                <w:sz w:val="24"/>
              </w:rPr>
            </w:pPr>
          </w:p>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782"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9"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990"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r>
      <w:tr w:rsidR="00FA3E2F" w:rsidRPr="00FA3E2F" w:rsidTr="00FA3E2F">
        <w:tc>
          <w:tcPr>
            <w:tcW w:w="706" w:type="dxa"/>
            <w:tcBorders>
              <w:top w:val="single" w:sz="4" w:space="0" w:color="auto"/>
              <w:left w:val="single" w:sz="4" w:space="0" w:color="auto"/>
              <w:bottom w:val="single" w:sz="4" w:space="0" w:color="auto"/>
              <w:right w:val="single" w:sz="4" w:space="0" w:color="auto"/>
            </w:tcBorders>
            <w:hideMark/>
          </w:tcPr>
          <w:p w:rsidR="00FA3E2F" w:rsidRPr="00FA3E2F" w:rsidRDefault="00FA3E2F" w:rsidP="00FA3E2F">
            <w:pPr>
              <w:rPr>
                <w:sz w:val="18"/>
                <w:szCs w:val="18"/>
              </w:rPr>
            </w:pPr>
            <w:r w:rsidRPr="00FA3E2F">
              <w:rPr>
                <w:sz w:val="18"/>
                <w:szCs w:val="18"/>
              </w:rPr>
              <w:t xml:space="preserve">Designing the rationale of the research  </w:t>
            </w:r>
          </w:p>
        </w:tc>
        <w:tc>
          <w:tcPr>
            <w:tcW w:w="683"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shd w:val="clear" w:color="auto" w:fill="00B050"/>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782"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9"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990"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r>
      <w:tr w:rsidR="00FA3E2F" w:rsidRPr="00FA3E2F" w:rsidTr="00FA3E2F">
        <w:tc>
          <w:tcPr>
            <w:tcW w:w="706" w:type="dxa"/>
            <w:tcBorders>
              <w:top w:val="single" w:sz="4" w:space="0" w:color="auto"/>
              <w:left w:val="single" w:sz="4" w:space="0" w:color="auto"/>
              <w:bottom w:val="single" w:sz="4" w:space="0" w:color="auto"/>
              <w:right w:val="single" w:sz="4" w:space="0" w:color="auto"/>
            </w:tcBorders>
            <w:hideMark/>
          </w:tcPr>
          <w:p w:rsidR="00FA3E2F" w:rsidRPr="00FA3E2F" w:rsidRDefault="00FA3E2F" w:rsidP="00FA3E2F">
            <w:pPr>
              <w:rPr>
                <w:sz w:val="18"/>
                <w:szCs w:val="18"/>
              </w:rPr>
            </w:pPr>
            <w:r w:rsidRPr="00FA3E2F">
              <w:rPr>
                <w:sz w:val="18"/>
                <w:szCs w:val="18"/>
              </w:rPr>
              <w:t>Analysing the literature review of the research work</w:t>
            </w:r>
          </w:p>
        </w:tc>
        <w:tc>
          <w:tcPr>
            <w:tcW w:w="683"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shd w:val="clear" w:color="auto" w:fill="FFFF00"/>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shd w:val="clear" w:color="auto" w:fill="FFFF00"/>
          </w:tcPr>
          <w:p w:rsidR="00FA3E2F" w:rsidRPr="00FA3E2F" w:rsidRDefault="00FA3E2F" w:rsidP="00FA3E2F">
            <w:pPr>
              <w:rPr>
                <w:sz w:val="24"/>
              </w:rPr>
            </w:pPr>
          </w:p>
        </w:tc>
        <w:tc>
          <w:tcPr>
            <w:tcW w:w="782"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9"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990"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r>
      <w:tr w:rsidR="00FA3E2F" w:rsidRPr="00FA3E2F" w:rsidTr="00FA3E2F">
        <w:tc>
          <w:tcPr>
            <w:tcW w:w="706" w:type="dxa"/>
            <w:tcBorders>
              <w:top w:val="single" w:sz="4" w:space="0" w:color="auto"/>
              <w:left w:val="single" w:sz="4" w:space="0" w:color="auto"/>
              <w:bottom w:val="single" w:sz="4" w:space="0" w:color="auto"/>
              <w:right w:val="single" w:sz="4" w:space="0" w:color="auto"/>
            </w:tcBorders>
            <w:hideMark/>
          </w:tcPr>
          <w:p w:rsidR="00FA3E2F" w:rsidRPr="00FA3E2F" w:rsidRDefault="00FA3E2F" w:rsidP="00FA3E2F">
            <w:pPr>
              <w:rPr>
                <w:sz w:val="18"/>
                <w:szCs w:val="18"/>
              </w:rPr>
            </w:pPr>
            <w:r w:rsidRPr="00FA3E2F">
              <w:rPr>
                <w:sz w:val="18"/>
                <w:szCs w:val="18"/>
              </w:rPr>
              <w:t>Formulating the appropriate research methodology based on the research topic</w:t>
            </w:r>
          </w:p>
        </w:tc>
        <w:tc>
          <w:tcPr>
            <w:tcW w:w="683"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shd w:val="clear" w:color="auto" w:fill="FF0000"/>
          </w:tcPr>
          <w:p w:rsidR="00FA3E2F" w:rsidRPr="00FA3E2F" w:rsidRDefault="00FA3E2F" w:rsidP="00FA3E2F">
            <w:pPr>
              <w:rPr>
                <w:sz w:val="24"/>
              </w:rPr>
            </w:pPr>
          </w:p>
        </w:tc>
        <w:tc>
          <w:tcPr>
            <w:tcW w:w="782" w:type="dxa"/>
            <w:tcBorders>
              <w:top w:val="single" w:sz="4" w:space="0" w:color="auto"/>
              <w:left w:val="single" w:sz="4" w:space="0" w:color="auto"/>
              <w:bottom w:val="single" w:sz="4" w:space="0" w:color="auto"/>
              <w:right w:val="single" w:sz="4" w:space="0" w:color="auto"/>
            </w:tcBorders>
            <w:shd w:val="clear" w:color="auto" w:fill="FF0000"/>
          </w:tcPr>
          <w:p w:rsidR="00FA3E2F" w:rsidRPr="00FA3E2F" w:rsidRDefault="00FA3E2F" w:rsidP="00FA3E2F">
            <w:pPr>
              <w:rPr>
                <w:sz w:val="24"/>
              </w:rPr>
            </w:pPr>
          </w:p>
        </w:tc>
        <w:tc>
          <w:tcPr>
            <w:tcW w:w="689"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990"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r>
      <w:tr w:rsidR="00FA3E2F" w:rsidRPr="00FA3E2F" w:rsidTr="00FA3E2F">
        <w:tc>
          <w:tcPr>
            <w:tcW w:w="706" w:type="dxa"/>
            <w:tcBorders>
              <w:top w:val="single" w:sz="4" w:space="0" w:color="auto"/>
              <w:left w:val="single" w:sz="4" w:space="0" w:color="auto"/>
              <w:bottom w:val="single" w:sz="4" w:space="0" w:color="auto"/>
              <w:right w:val="single" w:sz="4" w:space="0" w:color="auto"/>
            </w:tcBorders>
            <w:hideMark/>
          </w:tcPr>
          <w:p w:rsidR="00FA3E2F" w:rsidRPr="00FA3E2F" w:rsidRDefault="00FA3E2F" w:rsidP="00FA3E2F">
            <w:pPr>
              <w:rPr>
                <w:sz w:val="18"/>
                <w:szCs w:val="18"/>
              </w:rPr>
            </w:pPr>
            <w:r w:rsidRPr="00FA3E2F">
              <w:rPr>
                <w:sz w:val="18"/>
                <w:szCs w:val="18"/>
              </w:rPr>
              <w:lastRenderedPageBreak/>
              <w:t xml:space="preserve">Ending up designed the research proposal  </w:t>
            </w:r>
          </w:p>
        </w:tc>
        <w:tc>
          <w:tcPr>
            <w:tcW w:w="683"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782" w:type="dxa"/>
            <w:tcBorders>
              <w:top w:val="single" w:sz="4" w:space="0" w:color="auto"/>
              <w:left w:val="single" w:sz="4" w:space="0" w:color="auto"/>
              <w:bottom w:val="single" w:sz="4" w:space="0" w:color="auto"/>
              <w:right w:val="single" w:sz="4" w:space="0" w:color="auto"/>
            </w:tcBorders>
            <w:shd w:val="clear" w:color="auto" w:fill="00B0F0"/>
          </w:tcPr>
          <w:p w:rsidR="00FA3E2F" w:rsidRPr="00FA3E2F" w:rsidRDefault="00FA3E2F" w:rsidP="00FA3E2F">
            <w:pPr>
              <w:rPr>
                <w:sz w:val="24"/>
              </w:rPr>
            </w:pPr>
          </w:p>
        </w:tc>
        <w:tc>
          <w:tcPr>
            <w:tcW w:w="689" w:type="dxa"/>
            <w:tcBorders>
              <w:top w:val="single" w:sz="4" w:space="0" w:color="auto"/>
              <w:left w:val="single" w:sz="4" w:space="0" w:color="auto"/>
              <w:bottom w:val="single" w:sz="4" w:space="0" w:color="auto"/>
              <w:right w:val="single" w:sz="4" w:space="0" w:color="auto"/>
            </w:tcBorders>
            <w:shd w:val="clear" w:color="auto" w:fill="00B0F0"/>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990"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r>
      <w:tr w:rsidR="00FA3E2F" w:rsidRPr="00FA3E2F" w:rsidTr="00FA3E2F">
        <w:tc>
          <w:tcPr>
            <w:tcW w:w="706" w:type="dxa"/>
            <w:tcBorders>
              <w:top w:val="single" w:sz="4" w:space="0" w:color="auto"/>
              <w:left w:val="single" w:sz="4" w:space="0" w:color="auto"/>
              <w:bottom w:val="single" w:sz="4" w:space="0" w:color="auto"/>
              <w:right w:val="single" w:sz="4" w:space="0" w:color="auto"/>
            </w:tcBorders>
            <w:hideMark/>
          </w:tcPr>
          <w:p w:rsidR="00FA3E2F" w:rsidRPr="00FA3E2F" w:rsidRDefault="00FA3E2F" w:rsidP="00FA3E2F">
            <w:pPr>
              <w:rPr>
                <w:sz w:val="18"/>
                <w:szCs w:val="18"/>
              </w:rPr>
            </w:pPr>
            <w:r w:rsidRPr="00FA3E2F">
              <w:rPr>
                <w:sz w:val="18"/>
                <w:szCs w:val="18"/>
              </w:rPr>
              <w:t xml:space="preserve">Determining the accurate research tools and techniques  </w:t>
            </w:r>
          </w:p>
        </w:tc>
        <w:tc>
          <w:tcPr>
            <w:tcW w:w="683"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782"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9"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shd w:val="clear" w:color="auto" w:fill="FFFF00"/>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shd w:val="clear" w:color="auto" w:fill="FFFF00"/>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990"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r>
      <w:tr w:rsidR="00FA3E2F" w:rsidRPr="00FA3E2F" w:rsidTr="00FA3E2F">
        <w:tc>
          <w:tcPr>
            <w:tcW w:w="706" w:type="dxa"/>
            <w:tcBorders>
              <w:top w:val="single" w:sz="4" w:space="0" w:color="auto"/>
              <w:left w:val="single" w:sz="4" w:space="0" w:color="auto"/>
              <w:bottom w:val="single" w:sz="4" w:space="0" w:color="auto"/>
              <w:right w:val="single" w:sz="4" w:space="0" w:color="auto"/>
            </w:tcBorders>
            <w:hideMark/>
          </w:tcPr>
          <w:p w:rsidR="00FA3E2F" w:rsidRPr="00FA3E2F" w:rsidRDefault="00FA3E2F" w:rsidP="00FA3E2F">
            <w:pPr>
              <w:rPr>
                <w:sz w:val="18"/>
                <w:szCs w:val="18"/>
              </w:rPr>
            </w:pPr>
            <w:r w:rsidRPr="00FA3E2F">
              <w:rPr>
                <w:sz w:val="18"/>
                <w:szCs w:val="18"/>
              </w:rPr>
              <w:t xml:space="preserve">Selecting the accurate articles, books and journals for conducting secondary research </w:t>
            </w:r>
          </w:p>
        </w:tc>
        <w:tc>
          <w:tcPr>
            <w:tcW w:w="683"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782"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9"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shd w:val="clear" w:color="auto" w:fill="92D050"/>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990"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r>
      <w:tr w:rsidR="00FA3E2F" w:rsidRPr="00FA3E2F" w:rsidTr="00FA3E2F">
        <w:tc>
          <w:tcPr>
            <w:tcW w:w="706" w:type="dxa"/>
            <w:tcBorders>
              <w:top w:val="single" w:sz="4" w:space="0" w:color="auto"/>
              <w:left w:val="single" w:sz="4" w:space="0" w:color="auto"/>
              <w:bottom w:val="single" w:sz="4" w:space="0" w:color="auto"/>
              <w:right w:val="single" w:sz="4" w:space="0" w:color="auto"/>
            </w:tcBorders>
            <w:hideMark/>
          </w:tcPr>
          <w:p w:rsidR="00FA3E2F" w:rsidRPr="00FA3E2F" w:rsidRDefault="00FA3E2F" w:rsidP="00FA3E2F">
            <w:pPr>
              <w:rPr>
                <w:sz w:val="18"/>
                <w:szCs w:val="18"/>
              </w:rPr>
            </w:pPr>
            <w:r w:rsidRPr="00FA3E2F">
              <w:rPr>
                <w:sz w:val="18"/>
                <w:szCs w:val="18"/>
              </w:rPr>
              <w:t>Analysing the already existing books, journals and article for evaluation purpose</w:t>
            </w:r>
          </w:p>
        </w:tc>
        <w:tc>
          <w:tcPr>
            <w:tcW w:w="683"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782"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9"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shd w:val="clear" w:color="auto" w:fill="00B0F0"/>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990"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r>
      <w:tr w:rsidR="00FA3E2F" w:rsidRPr="00FA3E2F" w:rsidTr="00FA3E2F">
        <w:tc>
          <w:tcPr>
            <w:tcW w:w="706" w:type="dxa"/>
            <w:tcBorders>
              <w:top w:val="single" w:sz="4" w:space="0" w:color="auto"/>
              <w:left w:val="single" w:sz="4" w:space="0" w:color="auto"/>
              <w:bottom w:val="single" w:sz="4" w:space="0" w:color="auto"/>
              <w:right w:val="single" w:sz="4" w:space="0" w:color="auto"/>
            </w:tcBorders>
            <w:hideMark/>
          </w:tcPr>
          <w:p w:rsidR="00FA3E2F" w:rsidRPr="00FA3E2F" w:rsidRDefault="00FA3E2F" w:rsidP="00FA3E2F">
            <w:pPr>
              <w:rPr>
                <w:sz w:val="18"/>
                <w:szCs w:val="18"/>
              </w:rPr>
            </w:pPr>
            <w:r w:rsidRPr="00FA3E2F">
              <w:rPr>
                <w:sz w:val="18"/>
                <w:szCs w:val="18"/>
              </w:rPr>
              <w:t>Evaluating the articles, books and journals in the secon</w:t>
            </w:r>
            <w:r w:rsidRPr="00FA3E2F">
              <w:rPr>
                <w:sz w:val="18"/>
                <w:szCs w:val="18"/>
              </w:rPr>
              <w:lastRenderedPageBreak/>
              <w:t>dary qualitative manner</w:t>
            </w:r>
          </w:p>
        </w:tc>
        <w:tc>
          <w:tcPr>
            <w:tcW w:w="683"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782"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9"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shd w:val="clear" w:color="auto" w:fill="7030A0"/>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shd w:val="clear" w:color="auto" w:fill="7030A0"/>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990"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r>
      <w:tr w:rsidR="00FA3E2F" w:rsidRPr="00FA3E2F" w:rsidTr="00FA3E2F">
        <w:tc>
          <w:tcPr>
            <w:tcW w:w="706" w:type="dxa"/>
            <w:tcBorders>
              <w:top w:val="single" w:sz="4" w:space="0" w:color="auto"/>
              <w:left w:val="single" w:sz="4" w:space="0" w:color="auto"/>
              <w:bottom w:val="single" w:sz="4" w:space="0" w:color="auto"/>
              <w:right w:val="single" w:sz="4" w:space="0" w:color="auto"/>
            </w:tcBorders>
            <w:hideMark/>
          </w:tcPr>
          <w:p w:rsidR="00FA3E2F" w:rsidRPr="00FA3E2F" w:rsidRDefault="00FA3E2F" w:rsidP="00FA3E2F">
            <w:pPr>
              <w:rPr>
                <w:sz w:val="18"/>
                <w:szCs w:val="18"/>
              </w:rPr>
            </w:pPr>
            <w:r w:rsidRPr="00FA3E2F">
              <w:rPr>
                <w:sz w:val="18"/>
                <w:szCs w:val="18"/>
              </w:rPr>
              <w:lastRenderedPageBreak/>
              <w:t xml:space="preserve">Doing discussion as  per the brief thesis prepared </w:t>
            </w:r>
          </w:p>
        </w:tc>
        <w:tc>
          <w:tcPr>
            <w:tcW w:w="683"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782"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9"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shd w:val="clear" w:color="auto" w:fill="000000"/>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shd w:val="clear" w:color="auto" w:fill="000000"/>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990"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r>
      <w:tr w:rsidR="00FA3E2F" w:rsidRPr="00FA3E2F" w:rsidTr="00FA3E2F">
        <w:tc>
          <w:tcPr>
            <w:tcW w:w="706" w:type="dxa"/>
            <w:tcBorders>
              <w:top w:val="single" w:sz="4" w:space="0" w:color="auto"/>
              <w:left w:val="single" w:sz="4" w:space="0" w:color="auto"/>
              <w:bottom w:val="single" w:sz="4" w:space="0" w:color="auto"/>
              <w:right w:val="single" w:sz="4" w:space="0" w:color="auto"/>
            </w:tcBorders>
            <w:hideMark/>
          </w:tcPr>
          <w:p w:rsidR="00FA3E2F" w:rsidRPr="00FA3E2F" w:rsidRDefault="00FA3E2F" w:rsidP="00FA3E2F">
            <w:pPr>
              <w:rPr>
                <w:sz w:val="18"/>
                <w:szCs w:val="18"/>
              </w:rPr>
            </w:pPr>
            <w:r w:rsidRPr="00FA3E2F">
              <w:rPr>
                <w:sz w:val="18"/>
                <w:szCs w:val="18"/>
              </w:rPr>
              <w:t>Concluding the entire research work including listing up limitations and recommendations as well</w:t>
            </w:r>
          </w:p>
        </w:tc>
        <w:tc>
          <w:tcPr>
            <w:tcW w:w="683"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782"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9"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shd w:val="clear" w:color="auto" w:fill="FFFF00"/>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shd w:val="clear" w:color="auto" w:fill="FFFF00"/>
          </w:tcPr>
          <w:p w:rsidR="00FA3E2F" w:rsidRPr="00FA3E2F" w:rsidRDefault="00FA3E2F" w:rsidP="00FA3E2F">
            <w:pPr>
              <w:rPr>
                <w:sz w:val="24"/>
              </w:rPr>
            </w:pPr>
          </w:p>
          <w:p w:rsidR="00FA3E2F" w:rsidRPr="00FA3E2F" w:rsidRDefault="00FA3E2F" w:rsidP="00FA3E2F">
            <w:pPr>
              <w:rPr>
                <w:sz w:val="24"/>
              </w:rPr>
            </w:pPr>
          </w:p>
          <w:p w:rsidR="00FA3E2F" w:rsidRPr="00FA3E2F" w:rsidRDefault="00FA3E2F" w:rsidP="00FA3E2F">
            <w:pPr>
              <w:rPr>
                <w:sz w:val="24"/>
              </w:rPr>
            </w:pPr>
          </w:p>
          <w:p w:rsidR="00FA3E2F" w:rsidRPr="00FA3E2F" w:rsidRDefault="00FA3E2F" w:rsidP="00FA3E2F">
            <w:pPr>
              <w:rPr>
                <w:sz w:val="24"/>
              </w:rPr>
            </w:pPr>
          </w:p>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990"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r>
      <w:tr w:rsidR="00FA3E2F" w:rsidRPr="00FA3E2F" w:rsidTr="00FA3E2F">
        <w:tc>
          <w:tcPr>
            <w:tcW w:w="706" w:type="dxa"/>
            <w:tcBorders>
              <w:top w:val="single" w:sz="4" w:space="0" w:color="auto"/>
              <w:left w:val="single" w:sz="4" w:space="0" w:color="auto"/>
              <w:bottom w:val="single" w:sz="4" w:space="0" w:color="auto"/>
              <w:right w:val="single" w:sz="4" w:space="0" w:color="auto"/>
            </w:tcBorders>
            <w:hideMark/>
          </w:tcPr>
          <w:p w:rsidR="00FA3E2F" w:rsidRPr="00FA3E2F" w:rsidRDefault="00FA3E2F" w:rsidP="00FA3E2F">
            <w:pPr>
              <w:rPr>
                <w:sz w:val="18"/>
                <w:szCs w:val="18"/>
              </w:rPr>
            </w:pPr>
            <w:r w:rsidRPr="00FA3E2F">
              <w:rPr>
                <w:sz w:val="18"/>
                <w:szCs w:val="18"/>
              </w:rPr>
              <w:t xml:space="preserve">Formatting the entire file of entire work </w:t>
            </w:r>
          </w:p>
        </w:tc>
        <w:tc>
          <w:tcPr>
            <w:tcW w:w="683"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782"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9"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shd w:val="clear" w:color="auto" w:fill="FF0000"/>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990"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r>
      <w:tr w:rsidR="00FA3E2F" w:rsidRPr="00FA3E2F" w:rsidTr="00FA3E2F">
        <w:tc>
          <w:tcPr>
            <w:tcW w:w="706" w:type="dxa"/>
            <w:tcBorders>
              <w:top w:val="single" w:sz="4" w:space="0" w:color="auto"/>
              <w:left w:val="single" w:sz="4" w:space="0" w:color="auto"/>
              <w:bottom w:val="single" w:sz="4" w:space="0" w:color="auto"/>
              <w:right w:val="single" w:sz="4" w:space="0" w:color="auto"/>
            </w:tcBorders>
            <w:hideMark/>
          </w:tcPr>
          <w:p w:rsidR="00FA3E2F" w:rsidRPr="00FA3E2F" w:rsidRDefault="00FA3E2F" w:rsidP="00FA3E2F">
            <w:pPr>
              <w:rPr>
                <w:sz w:val="18"/>
                <w:szCs w:val="18"/>
              </w:rPr>
            </w:pPr>
            <w:r w:rsidRPr="00FA3E2F">
              <w:rPr>
                <w:sz w:val="18"/>
                <w:szCs w:val="18"/>
              </w:rPr>
              <w:t xml:space="preserve">Receiving the feedbacks and manipulating the research work as per the feedbacks </w:t>
            </w:r>
          </w:p>
        </w:tc>
        <w:tc>
          <w:tcPr>
            <w:tcW w:w="683"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782"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9"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shd w:val="clear" w:color="auto" w:fill="92D050"/>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shd w:val="clear" w:color="auto" w:fill="92D050"/>
          </w:tcPr>
          <w:p w:rsidR="00FA3E2F" w:rsidRPr="00FA3E2F" w:rsidRDefault="00FA3E2F" w:rsidP="00FA3E2F">
            <w:pPr>
              <w:rPr>
                <w:sz w:val="24"/>
              </w:rPr>
            </w:pPr>
          </w:p>
        </w:tc>
        <w:tc>
          <w:tcPr>
            <w:tcW w:w="990"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r>
      <w:tr w:rsidR="00FA3E2F" w:rsidRPr="00FA3E2F" w:rsidTr="00FA3E2F">
        <w:tc>
          <w:tcPr>
            <w:tcW w:w="706" w:type="dxa"/>
            <w:tcBorders>
              <w:top w:val="single" w:sz="4" w:space="0" w:color="auto"/>
              <w:left w:val="single" w:sz="4" w:space="0" w:color="auto"/>
              <w:bottom w:val="single" w:sz="4" w:space="0" w:color="auto"/>
              <w:right w:val="single" w:sz="4" w:space="0" w:color="auto"/>
            </w:tcBorders>
            <w:hideMark/>
          </w:tcPr>
          <w:p w:rsidR="00FA3E2F" w:rsidRPr="00FA3E2F" w:rsidRDefault="00FA3E2F" w:rsidP="00FA3E2F">
            <w:pPr>
              <w:rPr>
                <w:sz w:val="18"/>
                <w:szCs w:val="18"/>
              </w:rPr>
            </w:pPr>
            <w:r w:rsidRPr="00FA3E2F">
              <w:rPr>
                <w:sz w:val="18"/>
                <w:szCs w:val="18"/>
              </w:rPr>
              <w:t xml:space="preserve">Submitting the final work and </w:t>
            </w:r>
            <w:r w:rsidRPr="00FA3E2F">
              <w:rPr>
                <w:sz w:val="18"/>
                <w:szCs w:val="18"/>
              </w:rPr>
              <w:lastRenderedPageBreak/>
              <w:t xml:space="preserve">the end week </w:t>
            </w:r>
          </w:p>
        </w:tc>
        <w:tc>
          <w:tcPr>
            <w:tcW w:w="683"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782"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9"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684" w:type="dxa"/>
            <w:tcBorders>
              <w:top w:val="single" w:sz="4" w:space="0" w:color="auto"/>
              <w:left w:val="single" w:sz="4" w:space="0" w:color="auto"/>
              <w:bottom w:val="single" w:sz="4" w:space="0" w:color="auto"/>
              <w:right w:val="single" w:sz="4" w:space="0" w:color="auto"/>
            </w:tcBorders>
          </w:tcPr>
          <w:p w:rsidR="00FA3E2F" w:rsidRPr="00FA3E2F" w:rsidRDefault="00FA3E2F" w:rsidP="00FA3E2F">
            <w:pPr>
              <w:rPr>
                <w:sz w:val="24"/>
              </w:rPr>
            </w:pPr>
          </w:p>
        </w:tc>
        <w:tc>
          <w:tcPr>
            <w:tcW w:w="990" w:type="dxa"/>
            <w:tcBorders>
              <w:top w:val="single" w:sz="4" w:space="0" w:color="auto"/>
              <w:left w:val="single" w:sz="4" w:space="0" w:color="auto"/>
              <w:bottom w:val="single" w:sz="4" w:space="0" w:color="auto"/>
              <w:right w:val="single" w:sz="4" w:space="0" w:color="auto"/>
            </w:tcBorders>
            <w:shd w:val="clear" w:color="auto" w:fill="5B9BD5"/>
          </w:tcPr>
          <w:p w:rsidR="00FA3E2F" w:rsidRPr="00FA3E2F" w:rsidRDefault="00FA3E2F" w:rsidP="00FA3E2F">
            <w:pPr>
              <w:rPr>
                <w:sz w:val="24"/>
              </w:rPr>
            </w:pPr>
          </w:p>
        </w:tc>
      </w:tr>
    </w:tbl>
    <w:p w:rsidR="00FA3E2F" w:rsidRPr="00FA3E2F" w:rsidRDefault="00FA3E2F" w:rsidP="00FA3E2F">
      <w:pPr>
        <w:rPr>
          <w:rFonts w:eastAsia="Calibri" w:cs="Times New Roman"/>
          <w:lang w:val="en-IN"/>
        </w:rPr>
      </w:pPr>
    </w:p>
    <w:p w:rsidR="00FA3E2F" w:rsidRPr="00FA3E2F" w:rsidRDefault="00FA3E2F" w:rsidP="00FA3E2F">
      <w:pPr>
        <w:keepNext/>
        <w:keepLines/>
        <w:spacing w:before="40" w:after="0"/>
        <w:outlineLvl w:val="1"/>
        <w:rPr>
          <w:rFonts w:eastAsia="Times New Roman" w:cs="Times New Roman"/>
          <w:b/>
          <w:szCs w:val="24"/>
          <w:lang w:val="en-IN"/>
        </w:rPr>
      </w:pPr>
      <w:bookmarkStart w:id="39" w:name="_Toc16619283"/>
      <w:r w:rsidRPr="00FA3E2F">
        <w:rPr>
          <w:rFonts w:eastAsia="Times New Roman" w:cs="Times New Roman"/>
          <w:b/>
          <w:szCs w:val="24"/>
          <w:lang w:val="en-IN"/>
        </w:rPr>
        <w:t>3.17 Summary of the chapter</w:t>
      </w:r>
      <w:bookmarkEnd w:id="39"/>
      <w:r w:rsidRPr="00FA3E2F">
        <w:rPr>
          <w:rFonts w:eastAsia="Times New Roman" w:cs="Times New Roman"/>
          <w:b/>
          <w:szCs w:val="24"/>
          <w:lang w:val="en-IN"/>
        </w:rPr>
        <w:t xml:space="preserve"> </w:t>
      </w:r>
    </w:p>
    <w:p w:rsidR="00FA3E2F" w:rsidRPr="00FA3E2F" w:rsidRDefault="00FA3E2F" w:rsidP="00FA3E2F">
      <w:pPr>
        <w:rPr>
          <w:rFonts w:eastAsia="Calibri" w:cs="Times New Roman"/>
          <w:lang w:val="en-IN"/>
        </w:rPr>
      </w:pPr>
      <w:r w:rsidRPr="00FA3E2F">
        <w:rPr>
          <w:rFonts w:eastAsia="Calibri" w:cs="Times New Roman"/>
          <w:lang w:val="en-IN"/>
        </w:rPr>
        <w:t xml:space="preserve">Throughout this entire chapter, the various methodological techniques that are best suited for the chosen research topic have been demonstrated clearly over here. Since the research work of the chosen topic is critically based on qualitative research, the methodological techniques have been chosen considering the research facts. This is because of the fact, choosing the methodological techniques for qualitative analysis is much more difficult as compared to the quantitative analysis. The various methods have been opted based on the research onion scheme which has been described by Saunders. From outer to inner design, the techniques are described accurately. Moreover, while conducting the research work, multiple ethical and legal means have been considered which has contributed a lot for maintaining the accuracy level of the research work. Furthermore, a research time line or Gantt chart has been designed for the convenience of the research conductor who would further develop strategies based of the amount of provided time period. Thus, with the help of the Gantt chart, the research conductor would be able to carry out the research work in the most efficient way. </w:t>
      </w:r>
    </w:p>
    <w:p w:rsidR="00FA3E2F" w:rsidRPr="00FA3E2F" w:rsidRDefault="00FA3E2F" w:rsidP="00FA3E2F">
      <w:pPr>
        <w:keepNext/>
        <w:keepLines/>
        <w:spacing w:before="240" w:after="0"/>
        <w:outlineLvl w:val="0"/>
        <w:rPr>
          <w:rFonts w:eastAsia="Times New Roman" w:cs="Times New Roman"/>
          <w:b/>
          <w:szCs w:val="32"/>
          <w:lang w:val="en-IN"/>
        </w:rPr>
      </w:pPr>
      <w:bookmarkStart w:id="40" w:name="_Toc16619284"/>
      <w:r w:rsidRPr="00FA3E2F">
        <w:rPr>
          <w:rFonts w:eastAsia="Times New Roman" w:cs="Times New Roman"/>
          <w:b/>
          <w:szCs w:val="32"/>
          <w:lang w:val="en-IN"/>
        </w:rPr>
        <w:t>Chapter 4: Conclusion</w:t>
      </w:r>
      <w:bookmarkEnd w:id="40"/>
      <w:r w:rsidRPr="00FA3E2F">
        <w:rPr>
          <w:rFonts w:eastAsia="Times New Roman" w:cs="Times New Roman"/>
          <w:b/>
          <w:szCs w:val="32"/>
          <w:lang w:val="en-IN"/>
        </w:rPr>
        <w:t xml:space="preserve"> </w:t>
      </w:r>
    </w:p>
    <w:p w:rsidR="00FA3E2F" w:rsidRPr="00FA3E2F" w:rsidRDefault="00FA3E2F" w:rsidP="00FA3E2F">
      <w:pPr>
        <w:rPr>
          <w:rFonts w:eastAsia="Calibri" w:cs="Times New Roman"/>
          <w:lang w:val="en-IN"/>
        </w:rPr>
      </w:pPr>
      <w:r w:rsidRPr="00FA3E2F">
        <w:rPr>
          <w:rFonts w:eastAsia="Calibri" w:cs="Times New Roman"/>
          <w:lang w:val="en-IN"/>
        </w:rPr>
        <w:t xml:space="preserve">Throughout this entire research three consecutive topics have been demonstrated that is the introductory topic, the literature review and finally the research methodologies. From these topics, it has been understood the fact that secondary data would be analysed. The articles would be chosen by the respondents and then would be evaluated in the descriptive format. Each of the methods and their unique strengths and weaknesses based on which the outcomes would be deduced. The strengths, weaknesses and the reason behind opting the methods has been discussed in the previous topics. </w:t>
      </w:r>
    </w:p>
    <w:p w:rsidR="00FA3E2F" w:rsidRDefault="00FA3E2F" w:rsidP="00FA3E2F">
      <w:pPr>
        <w:rPr>
          <w:rFonts w:eastAsia="Calibri" w:cs="Times New Roman"/>
          <w:lang w:val="en-IN"/>
        </w:rPr>
      </w:pPr>
      <w:r w:rsidRPr="00FA3E2F">
        <w:rPr>
          <w:rFonts w:eastAsia="Calibri" w:cs="Times New Roman"/>
          <w:lang w:val="en-IN"/>
        </w:rPr>
        <w:br w:type="page"/>
      </w:r>
    </w:p>
    <w:p w:rsidR="00FA3E2F" w:rsidRPr="00FA3E2F" w:rsidRDefault="00FA3E2F" w:rsidP="00FA3E2F">
      <w:pPr>
        <w:keepNext/>
        <w:keepLines/>
        <w:spacing w:before="480" w:after="0"/>
        <w:outlineLvl w:val="0"/>
        <w:rPr>
          <w:rFonts w:eastAsia="Times New Roman" w:cs="Times New Roman"/>
          <w:b/>
          <w:bCs/>
          <w:szCs w:val="28"/>
          <w:lang w:val="en-GB"/>
        </w:rPr>
      </w:pPr>
      <w:r w:rsidRPr="00FA3E2F">
        <w:rPr>
          <w:rFonts w:eastAsia="Times New Roman" w:cs="Times New Roman"/>
          <w:b/>
          <w:bCs/>
          <w:szCs w:val="28"/>
          <w:lang w:val="en-GB"/>
        </w:rPr>
        <w:lastRenderedPageBreak/>
        <w:t>Reflective Essay</w:t>
      </w:r>
    </w:p>
    <w:p w:rsidR="00FA3E2F" w:rsidRPr="00FA3E2F" w:rsidRDefault="00FA3E2F" w:rsidP="00FA3E2F">
      <w:pPr>
        <w:keepNext/>
        <w:keepLines/>
        <w:spacing w:before="480" w:after="0"/>
        <w:outlineLvl w:val="0"/>
        <w:rPr>
          <w:rFonts w:eastAsia="Times New Roman" w:cs="Times New Roman"/>
          <w:b/>
          <w:bCs/>
          <w:szCs w:val="28"/>
          <w:lang w:val="en-GB"/>
        </w:rPr>
      </w:pPr>
      <w:r w:rsidRPr="00FA3E2F">
        <w:rPr>
          <w:rFonts w:eastAsia="Times New Roman" w:cs="Times New Roman"/>
          <w:b/>
          <w:bCs/>
          <w:szCs w:val="28"/>
          <w:lang w:val="en-GB"/>
        </w:rPr>
        <w:t>Introduction</w:t>
      </w:r>
    </w:p>
    <w:p w:rsidR="00FA3E2F" w:rsidRPr="00FA3E2F" w:rsidRDefault="00FA3E2F" w:rsidP="00FA3E2F">
      <w:pPr>
        <w:spacing w:after="200"/>
        <w:rPr>
          <w:rFonts w:eastAsia="Calibri" w:cs="Times New Roman"/>
          <w:lang w:val="en-GB"/>
        </w:rPr>
      </w:pPr>
      <w:r w:rsidRPr="00FA3E2F">
        <w:rPr>
          <w:rFonts w:eastAsia="Calibri" w:cs="Times New Roman"/>
          <w:lang w:val="en-GB"/>
        </w:rPr>
        <w:t xml:space="preserve">This essay provides a discussion regarding the processes and procedures undertaken for successful completion of this study. It reflects on the account of progressing with the study and evaluates whether the selected method of data analysis has been suitable in attaining the objectives drafted in the initial chapters or not. A comparison between qualitative and quantitative data analysis has been done in this essay as well. Furthermore, it also tries highlighting the similarities and differences of qualitative and quantitative data analysis which were noted by me while undertaking the research. </w:t>
      </w:r>
    </w:p>
    <w:p w:rsidR="00FA3E2F" w:rsidRPr="00FA3E2F" w:rsidRDefault="00FA3E2F" w:rsidP="00FA3E2F">
      <w:pPr>
        <w:keepNext/>
        <w:keepLines/>
        <w:spacing w:before="480" w:after="0"/>
        <w:outlineLvl w:val="0"/>
        <w:rPr>
          <w:rFonts w:eastAsia="Times New Roman" w:cs="Times New Roman"/>
          <w:b/>
          <w:bCs/>
          <w:szCs w:val="28"/>
          <w:lang w:val="en-GB"/>
        </w:rPr>
      </w:pPr>
      <w:r w:rsidRPr="00FA3E2F">
        <w:rPr>
          <w:rFonts w:eastAsia="Times New Roman" w:cs="Times New Roman"/>
          <w:b/>
          <w:bCs/>
          <w:szCs w:val="28"/>
          <w:lang w:val="en-GB"/>
        </w:rPr>
        <w:t>Discussion</w:t>
      </w:r>
    </w:p>
    <w:p w:rsidR="00FA3E2F" w:rsidRPr="00FA3E2F" w:rsidRDefault="00FA3E2F" w:rsidP="00FA3E2F">
      <w:pPr>
        <w:spacing w:after="200"/>
        <w:rPr>
          <w:rFonts w:eastAsia="Calibri" w:cs="Times New Roman"/>
          <w:lang w:val="en-GB"/>
        </w:rPr>
      </w:pPr>
      <w:r w:rsidRPr="00FA3E2F">
        <w:rPr>
          <w:rFonts w:eastAsia="Calibri" w:cs="Times New Roman"/>
          <w:lang w:val="en-GB"/>
        </w:rPr>
        <w:t xml:space="preserve">The selected topic for this research is ‘Necessity of Motivation on Job Satisfaction: Marks and Spencer’. My major intention for selecting this study was due to the fact that the retail industry has been going through significant changes over the past couple decades. This requires individuals employed in this sector to adapt themselves in accordance with the changes. Thus, keeping them motivated is one of the most necessary strategies that majority of the organisations engaged in this sector follows (Mihas, 2019). However, whether these strategies are effective enough to provide substantial job satisfaction for the employees that, in turn, would contribute towards overall organisational productivity, is necessary to be evaluated. Thus, to determine the importance of employee motivation on job satisfaction, conducting a proper research was considered as an essential step for me. </w:t>
      </w:r>
    </w:p>
    <w:p w:rsidR="00FA3E2F" w:rsidRPr="00FA3E2F" w:rsidRDefault="00FA3E2F" w:rsidP="00FA3E2F">
      <w:pPr>
        <w:spacing w:after="200"/>
        <w:rPr>
          <w:rFonts w:eastAsia="Calibri" w:cs="Times New Roman"/>
          <w:lang w:val="en-GB"/>
        </w:rPr>
      </w:pPr>
      <w:r w:rsidRPr="00FA3E2F">
        <w:rPr>
          <w:rFonts w:eastAsia="Calibri" w:cs="Times New Roman"/>
          <w:lang w:val="en-GB"/>
        </w:rPr>
        <w:t xml:space="preserve">Since there are numbers of studies which have been conducted in respect with employee behaviours as well as employee motivation procedures; carrying out a secondary research for determining the relevance of outcomes of these researches was regarded as the most suitable method. Data collection and analysis can undeniably be regarded as one of the most crucial parts of any research (Blackstone, 2018). In this study as well, I have provided appropriate attention in selecting secondary qualitative data for further analysis of the study. </w:t>
      </w:r>
    </w:p>
    <w:p w:rsidR="00FA3E2F" w:rsidRPr="00FA3E2F" w:rsidRDefault="00FA3E2F" w:rsidP="00FA3E2F">
      <w:pPr>
        <w:spacing w:after="200"/>
        <w:rPr>
          <w:rFonts w:eastAsia="Calibri" w:cs="Times New Roman"/>
          <w:lang w:val="en-GB"/>
        </w:rPr>
      </w:pPr>
      <w:r w:rsidRPr="00FA3E2F">
        <w:rPr>
          <w:rFonts w:eastAsia="Calibri" w:cs="Times New Roman"/>
          <w:lang w:val="en-GB"/>
        </w:rPr>
        <w:t xml:space="preserve">The qualitative data was selected in order to be able to understand why people behave a certain way in a specific situation and to understand the factors which are responsible for driving the </w:t>
      </w:r>
      <w:r w:rsidRPr="00FA3E2F">
        <w:rPr>
          <w:rFonts w:eastAsia="Calibri" w:cs="Times New Roman"/>
          <w:lang w:val="en-GB"/>
        </w:rPr>
        <w:lastRenderedPageBreak/>
        <w:t>reactions of certain people. Since application of employee motivation techniques and its effectiveness evaluation was the main purpose of the study, hence, taking into regards reaction of the employees towards these motivational strategies was regarded as an ideal way to acquire appropriate results for the undertaken study. Even though the qualitative data has been selected for this study, quantitative data would also have provided a different yet effective perspective for the study (Johnson and Christensen, 2019). However, it is needed to be taken into account that both these processes are different in their respective approaches of analysing collected data.</w:t>
      </w:r>
    </w:p>
    <w:p w:rsidR="00FA3E2F" w:rsidRPr="00FA3E2F" w:rsidRDefault="00FA3E2F" w:rsidP="00FA3E2F">
      <w:pPr>
        <w:spacing w:after="200"/>
        <w:rPr>
          <w:rFonts w:eastAsia="Calibri" w:cs="Times New Roman"/>
          <w:lang w:val="en-GB"/>
        </w:rPr>
      </w:pPr>
      <w:r w:rsidRPr="00FA3E2F">
        <w:rPr>
          <w:rFonts w:eastAsia="Calibri" w:cs="Times New Roman"/>
          <w:lang w:val="en-GB"/>
        </w:rPr>
        <w:t xml:space="preserve">While selecting the suitable data analysis method, I came to recognise that qualitative data focuses more on actions and words for measuring data. On the other hand, qualitative data is more focussed on aspects which are properly measurable with numerical. </w:t>
      </w:r>
      <w:proofErr w:type="gramStart"/>
      <w:r w:rsidRPr="00FA3E2F">
        <w:rPr>
          <w:rFonts w:eastAsia="Calibri" w:cs="Times New Roman"/>
          <w:lang w:val="en-GB"/>
        </w:rPr>
        <w:t>Nevertheless</w:t>
      </w:r>
      <w:proofErr w:type="gramEnd"/>
      <w:r w:rsidRPr="00FA3E2F">
        <w:rPr>
          <w:rFonts w:eastAsia="Calibri" w:cs="Times New Roman"/>
          <w:lang w:val="en-GB"/>
        </w:rPr>
        <w:t xml:space="preserve"> from standpoint of business, both types of data are essential depending on the type of information required (Bansal </w:t>
      </w:r>
      <w:r w:rsidRPr="00FA3E2F">
        <w:rPr>
          <w:rFonts w:eastAsia="Calibri" w:cs="Times New Roman"/>
          <w:i/>
          <w:lang w:val="en-GB"/>
        </w:rPr>
        <w:t>et al</w:t>
      </w:r>
      <w:r w:rsidRPr="00FA3E2F">
        <w:rPr>
          <w:rFonts w:eastAsia="Calibri" w:cs="Times New Roman"/>
          <w:lang w:val="en-GB"/>
        </w:rPr>
        <w:t xml:space="preserve">., 2018). While it is widely believed that these data analysis techniques are starkly different from one another, I have understood that one can be basis of the other as well. </w:t>
      </w:r>
    </w:p>
    <w:p w:rsidR="00FA3E2F" w:rsidRPr="00FA3E2F" w:rsidRDefault="00FA3E2F" w:rsidP="00FA3E2F">
      <w:pPr>
        <w:spacing w:after="200"/>
        <w:rPr>
          <w:rFonts w:eastAsia="Calibri" w:cs="Times New Roman"/>
          <w:lang w:val="en-GB"/>
        </w:rPr>
      </w:pPr>
      <w:r w:rsidRPr="00FA3E2F">
        <w:rPr>
          <w:rFonts w:eastAsia="Calibri" w:cs="Times New Roman"/>
          <w:lang w:val="en-GB"/>
        </w:rPr>
        <w:t xml:space="preserve">For instance, in the study that I have selected, quantitative study may be conducted in future in regards with what has been noted in thee qualitative study. The emotion and attitude of the employees of Marks and Spencer which were most popular were identified and the moods which were evoked by the motivation strategies were interpreted (Berger, 2018). On the merits of the same, proper quantitative analysis could be done which would provide validity to the observation in an effective manner. It may be stated that generally interpreting the quantitative data is easier sine the outcomes noted are specific and the interrelation between the selected variables can be concluded effectively. </w:t>
      </w:r>
    </w:p>
    <w:p w:rsidR="00FA3E2F" w:rsidRPr="00FA3E2F" w:rsidRDefault="00FA3E2F" w:rsidP="00FA3E2F">
      <w:pPr>
        <w:spacing w:after="200"/>
        <w:rPr>
          <w:rFonts w:eastAsia="Calibri" w:cs="Times New Roman"/>
          <w:lang w:val="en-GB"/>
        </w:rPr>
      </w:pPr>
      <w:r w:rsidRPr="00FA3E2F">
        <w:rPr>
          <w:rFonts w:eastAsia="Calibri" w:cs="Times New Roman"/>
          <w:lang w:val="en-GB"/>
        </w:rPr>
        <w:t xml:space="preserve">Although only qualitative data has been used in this research, in future aspects, inclusion of quantitative primary data will be considered. This would provide better validation for the study which has been conducted. Appropriate case study centric evidences can be collected in future in my doctoral research (Lee </w:t>
      </w:r>
      <w:r w:rsidRPr="00FA3E2F">
        <w:rPr>
          <w:rFonts w:eastAsia="Calibri" w:cs="Times New Roman"/>
          <w:i/>
          <w:lang w:val="en-GB"/>
        </w:rPr>
        <w:t>et al.,</w:t>
      </w:r>
      <w:r w:rsidRPr="00FA3E2F">
        <w:rPr>
          <w:rFonts w:eastAsia="Calibri" w:cs="Times New Roman"/>
          <w:lang w:val="en-GB"/>
        </w:rPr>
        <w:t xml:space="preserve"> 2018). The employees of Marks and Spencer can be surveyed to have clear results regarding the level of their job satisfaction. Thus, interdependent, mixed data analysis would ensure that the relevance and effectiveness of my study is maintained in most suitable way. Thus, not only the qualitative data would enable me to interpret the emotions and behaviours of the employees in Marks and Spencer and would allow me to apply behavioural and motivational theories developed over the years in practical context for proper evaluation; the </w:t>
      </w:r>
      <w:r w:rsidRPr="00FA3E2F">
        <w:rPr>
          <w:rFonts w:eastAsia="Calibri" w:cs="Times New Roman"/>
          <w:lang w:val="en-GB"/>
        </w:rPr>
        <w:lastRenderedPageBreak/>
        <w:t>inclusion of primary quantitative data would provide support and solid first hand evidence of the interpretation. Thus, considering both the data analysis would be effective option for me while completing my doctoral thesis. It would provide a more holistic outcome for my undertaken research. In simple terms, it may be stated that basing the quantitative study on the qualitative analysis is one of the most significant steps that may be taken. Thus, by properly organising and interpreting the collected data, effective outcomes can be achieved.</w:t>
      </w:r>
    </w:p>
    <w:p w:rsidR="00FA3E2F" w:rsidRPr="00FA3E2F" w:rsidRDefault="00FA3E2F" w:rsidP="00FA3E2F">
      <w:pPr>
        <w:keepNext/>
        <w:keepLines/>
        <w:spacing w:before="480" w:after="0"/>
        <w:outlineLvl w:val="0"/>
        <w:rPr>
          <w:rFonts w:eastAsia="Times New Roman" w:cs="Times New Roman"/>
          <w:b/>
          <w:bCs/>
          <w:szCs w:val="28"/>
          <w:lang w:val="en-GB"/>
        </w:rPr>
      </w:pPr>
      <w:r w:rsidRPr="00FA3E2F">
        <w:rPr>
          <w:rFonts w:eastAsia="Times New Roman" w:cs="Times New Roman"/>
          <w:b/>
          <w:bCs/>
          <w:szCs w:val="28"/>
          <w:lang w:val="en-GB"/>
        </w:rPr>
        <w:t>Conclusion</w:t>
      </w:r>
    </w:p>
    <w:p w:rsidR="00FA3E2F" w:rsidRPr="00FA3E2F" w:rsidRDefault="00FA3E2F" w:rsidP="00FA3E2F">
      <w:pPr>
        <w:spacing w:after="200"/>
        <w:rPr>
          <w:rFonts w:eastAsia="Calibri" w:cs="Times New Roman"/>
          <w:lang w:val="en-GB"/>
        </w:rPr>
      </w:pPr>
      <w:r w:rsidRPr="00FA3E2F">
        <w:rPr>
          <w:rFonts w:eastAsia="Calibri" w:cs="Times New Roman"/>
          <w:lang w:val="en-GB"/>
        </w:rPr>
        <w:t xml:space="preserve">The above mentioned essay discusses the process of data analysis and discussion followed for this specific study. Apart from providing effective justification for selecting secondary qualitative method for the completion of this study, this essay also discusses that qualitative as well as quantitative methods would have been suitable for better outcomes. Even though both the methods are different in approaches, the major objective is to organise and interpret data for generating relevant outcomes. Hence, if one analysis is based on the other, the chances of strengthening the overall relevance of any study increases in an effective manner as well. Thus, it has been decided that in future study or research purpose, inclusion of both these methods would be suitable to attain holistic results for the study that would be undertaken. </w:t>
      </w:r>
    </w:p>
    <w:p w:rsidR="00FA3E2F" w:rsidRDefault="00FA3E2F" w:rsidP="00FA3E2F">
      <w:pPr>
        <w:rPr>
          <w:rFonts w:eastAsia="Calibri" w:cs="Times New Roman"/>
          <w:lang w:val="en-IN"/>
        </w:rPr>
      </w:pPr>
    </w:p>
    <w:p w:rsidR="00FA3E2F" w:rsidRDefault="00FA3E2F" w:rsidP="00FA3E2F">
      <w:pPr>
        <w:rPr>
          <w:rFonts w:eastAsia="Calibri" w:cs="Times New Roman"/>
          <w:lang w:val="en-IN"/>
        </w:rPr>
      </w:pPr>
    </w:p>
    <w:p w:rsidR="00FA3E2F" w:rsidRDefault="00FA3E2F" w:rsidP="00FA3E2F">
      <w:pPr>
        <w:rPr>
          <w:rFonts w:eastAsia="Calibri" w:cs="Times New Roman"/>
          <w:lang w:val="en-IN"/>
        </w:rPr>
      </w:pPr>
    </w:p>
    <w:p w:rsidR="00FA3E2F" w:rsidRDefault="00FA3E2F" w:rsidP="00FA3E2F">
      <w:pPr>
        <w:rPr>
          <w:rFonts w:eastAsia="Calibri" w:cs="Times New Roman"/>
          <w:lang w:val="en-IN"/>
        </w:rPr>
      </w:pPr>
    </w:p>
    <w:p w:rsidR="00FA3E2F" w:rsidRDefault="00FA3E2F" w:rsidP="00FA3E2F">
      <w:pPr>
        <w:rPr>
          <w:rFonts w:eastAsia="Calibri" w:cs="Times New Roman"/>
          <w:lang w:val="en-IN"/>
        </w:rPr>
      </w:pPr>
    </w:p>
    <w:p w:rsidR="00FA3E2F" w:rsidRDefault="00FA3E2F" w:rsidP="00FA3E2F">
      <w:pPr>
        <w:rPr>
          <w:rFonts w:eastAsia="Calibri" w:cs="Times New Roman"/>
          <w:lang w:val="en-IN"/>
        </w:rPr>
      </w:pPr>
    </w:p>
    <w:p w:rsidR="00FA3E2F" w:rsidRDefault="00FA3E2F" w:rsidP="00FA3E2F">
      <w:pPr>
        <w:rPr>
          <w:rFonts w:eastAsia="Calibri" w:cs="Times New Roman"/>
          <w:lang w:val="en-IN"/>
        </w:rPr>
      </w:pPr>
    </w:p>
    <w:p w:rsidR="00FA3E2F" w:rsidRDefault="00FA3E2F" w:rsidP="00FA3E2F">
      <w:pPr>
        <w:rPr>
          <w:rFonts w:eastAsia="Calibri" w:cs="Times New Roman"/>
          <w:lang w:val="en-IN"/>
        </w:rPr>
      </w:pPr>
    </w:p>
    <w:p w:rsidR="00FA3E2F" w:rsidRPr="00FA3E2F" w:rsidRDefault="00FA3E2F" w:rsidP="00FA3E2F">
      <w:pPr>
        <w:rPr>
          <w:rFonts w:eastAsia="Calibri" w:cs="Times New Roman"/>
          <w:lang w:val="en-IN"/>
        </w:rPr>
      </w:pPr>
    </w:p>
    <w:p w:rsidR="00FA3E2F" w:rsidRPr="00FA3E2F" w:rsidRDefault="00FA3E2F" w:rsidP="00FA3E2F">
      <w:pPr>
        <w:keepNext/>
        <w:keepLines/>
        <w:spacing w:before="240" w:after="0"/>
        <w:outlineLvl w:val="0"/>
        <w:rPr>
          <w:rFonts w:eastAsia="Times New Roman" w:cs="Times New Roman"/>
          <w:b/>
          <w:szCs w:val="32"/>
          <w:lang w:val="en-IN"/>
        </w:rPr>
      </w:pPr>
      <w:bookmarkStart w:id="41" w:name="_Toc16619285"/>
      <w:r w:rsidRPr="00FA3E2F">
        <w:rPr>
          <w:rFonts w:eastAsia="Times New Roman" w:cs="Times New Roman"/>
          <w:b/>
          <w:szCs w:val="32"/>
          <w:lang w:val="en-IN"/>
        </w:rPr>
        <w:lastRenderedPageBreak/>
        <w:t>Bibliography</w:t>
      </w:r>
      <w:bookmarkEnd w:id="41"/>
      <w:r w:rsidRPr="00FA3E2F">
        <w:rPr>
          <w:rFonts w:eastAsia="Times New Roman" w:cs="Times New Roman"/>
          <w:b/>
          <w:szCs w:val="32"/>
          <w:lang w:val="en-IN"/>
        </w:rPr>
        <w:t xml:space="preserve"> </w:t>
      </w:r>
    </w:p>
    <w:p w:rsidR="00FA3E2F" w:rsidRPr="00FA3E2F" w:rsidRDefault="00FA3E2F" w:rsidP="00FA3E2F">
      <w:pPr>
        <w:rPr>
          <w:rFonts w:eastAsia="Calibri" w:cs="Times New Roman"/>
          <w:szCs w:val="24"/>
          <w:shd w:val="clear" w:color="auto" w:fill="FFFFFF"/>
          <w:lang w:val="en-IN"/>
        </w:rPr>
      </w:pPr>
    </w:p>
    <w:p w:rsidR="00FA3E2F" w:rsidRPr="00FA3E2F" w:rsidRDefault="00FA3E2F" w:rsidP="00FA3E2F">
      <w:pPr>
        <w:rPr>
          <w:rFonts w:eastAsia="Calibri" w:cs="Times New Roman"/>
          <w:lang w:val="en-IN"/>
        </w:rPr>
      </w:pPr>
      <w:r w:rsidRPr="00FA3E2F">
        <w:rPr>
          <w:rFonts w:eastAsia="Calibri" w:cs="Times New Roman"/>
          <w:szCs w:val="24"/>
          <w:shd w:val="clear" w:color="auto" w:fill="FFFFFF"/>
          <w:lang w:val="en-IN"/>
        </w:rPr>
        <w:t xml:space="preserve">Acevedo, A., 2018. A </w:t>
      </w:r>
      <w:proofErr w:type="spellStart"/>
      <w:r w:rsidRPr="00FA3E2F">
        <w:rPr>
          <w:rFonts w:eastAsia="Calibri" w:cs="Times New Roman"/>
          <w:szCs w:val="24"/>
          <w:shd w:val="clear" w:color="auto" w:fill="FFFFFF"/>
          <w:lang w:val="en-IN"/>
        </w:rPr>
        <w:t>personalistic</w:t>
      </w:r>
      <w:proofErr w:type="spellEnd"/>
      <w:r w:rsidRPr="00FA3E2F">
        <w:rPr>
          <w:rFonts w:eastAsia="Calibri" w:cs="Times New Roman"/>
          <w:szCs w:val="24"/>
          <w:shd w:val="clear" w:color="auto" w:fill="FFFFFF"/>
          <w:lang w:val="en-IN"/>
        </w:rPr>
        <w:t xml:space="preserve"> appraisal of Maslow’s needs theory of motivation: From “humanistic” psychology to integral humanism. </w:t>
      </w:r>
      <w:r w:rsidRPr="00FA3E2F">
        <w:rPr>
          <w:rFonts w:eastAsia="Calibri" w:cs="Times New Roman"/>
          <w:i/>
          <w:iCs/>
          <w:lang w:val="en-IN"/>
        </w:rPr>
        <w:t>Journal of Business Ethics</w:t>
      </w:r>
      <w:r w:rsidRPr="00FA3E2F">
        <w:rPr>
          <w:rFonts w:eastAsia="Calibri" w:cs="Times New Roman"/>
          <w:lang w:val="en-IN"/>
        </w:rPr>
        <w:t>, </w:t>
      </w:r>
      <w:r w:rsidRPr="00FA3E2F">
        <w:rPr>
          <w:rFonts w:eastAsia="Calibri" w:cs="Times New Roman"/>
          <w:i/>
          <w:iCs/>
          <w:lang w:val="en-IN"/>
        </w:rPr>
        <w:t>148</w:t>
      </w:r>
      <w:r w:rsidRPr="00FA3E2F">
        <w:rPr>
          <w:rFonts w:eastAsia="Calibri" w:cs="Times New Roman"/>
          <w:lang w:val="en-IN"/>
        </w:rPr>
        <w:t>(4), pp.741-763.</w:t>
      </w:r>
    </w:p>
    <w:p w:rsidR="00FA3E2F" w:rsidRPr="00FA3E2F" w:rsidRDefault="00FA3E2F" w:rsidP="00FA3E2F">
      <w:pPr>
        <w:rPr>
          <w:rFonts w:ascii="Calibri" w:eastAsia="Calibri" w:hAnsi="Calibri" w:cs="Times New Roman"/>
          <w:sz w:val="22"/>
          <w:lang w:val="en-IN"/>
        </w:rPr>
      </w:pPr>
      <w:proofErr w:type="spellStart"/>
      <w:r w:rsidRPr="00FA3E2F">
        <w:rPr>
          <w:rFonts w:eastAsia="Calibri" w:cs="Times New Roman"/>
          <w:szCs w:val="24"/>
          <w:shd w:val="clear" w:color="auto" w:fill="FFFFFF"/>
          <w:lang w:val="en-IN"/>
        </w:rPr>
        <w:t>Alshmemri</w:t>
      </w:r>
      <w:proofErr w:type="spellEnd"/>
      <w:r w:rsidRPr="00FA3E2F">
        <w:rPr>
          <w:rFonts w:eastAsia="Calibri" w:cs="Times New Roman"/>
          <w:szCs w:val="24"/>
          <w:shd w:val="clear" w:color="auto" w:fill="FFFFFF"/>
          <w:lang w:val="en-IN"/>
        </w:rPr>
        <w:t xml:space="preserve">, M., </w:t>
      </w:r>
      <w:proofErr w:type="spellStart"/>
      <w:r w:rsidRPr="00FA3E2F">
        <w:rPr>
          <w:rFonts w:eastAsia="Calibri" w:cs="Times New Roman"/>
          <w:szCs w:val="24"/>
          <w:shd w:val="clear" w:color="auto" w:fill="FFFFFF"/>
          <w:lang w:val="en-IN"/>
        </w:rPr>
        <w:t>Shahwan-Akl</w:t>
      </w:r>
      <w:proofErr w:type="spellEnd"/>
      <w:r w:rsidRPr="00FA3E2F">
        <w:rPr>
          <w:rFonts w:eastAsia="Calibri" w:cs="Times New Roman"/>
          <w:szCs w:val="24"/>
          <w:shd w:val="clear" w:color="auto" w:fill="FFFFFF"/>
          <w:lang w:val="en-IN"/>
        </w:rPr>
        <w:t>, L. and Maude, P., 2017. Herzberg’s two-factor theory. </w:t>
      </w:r>
      <w:r w:rsidRPr="00FA3E2F">
        <w:rPr>
          <w:rFonts w:eastAsia="Calibri" w:cs="Times New Roman"/>
          <w:i/>
          <w:iCs/>
          <w:lang w:val="en-IN"/>
        </w:rPr>
        <w:t>Life Science Journal</w:t>
      </w:r>
      <w:r w:rsidRPr="00FA3E2F">
        <w:rPr>
          <w:rFonts w:eastAsia="Calibri" w:cs="Times New Roman"/>
          <w:lang w:val="en-IN"/>
        </w:rPr>
        <w:t>, </w:t>
      </w:r>
      <w:r w:rsidRPr="00FA3E2F">
        <w:rPr>
          <w:rFonts w:eastAsia="Calibri" w:cs="Times New Roman"/>
          <w:i/>
          <w:iCs/>
          <w:lang w:val="en-IN"/>
        </w:rPr>
        <w:t>14</w:t>
      </w:r>
      <w:r w:rsidRPr="00FA3E2F">
        <w:rPr>
          <w:rFonts w:eastAsia="Calibri" w:cs="Times New Roman"/>
          <w:lang w:val="en-IN"/>
        </w:rPr>
        <w:t>(5), pp.12-16.</w:t>
      </w:r>
    </w:p>
    <w:p w:rsidR="00FA3E2F" w:rsidRPr="00FA3E2F" w:rsidRDefault="00FA3E2F" w:rsidP="00FA3E2F">
      <w:pPr>
        <w:rPr>
          <w:rFonts w:eastAsia="Calibri" w:cs="Times New Roman"/>
          <w:szCs w:val="24"/>
          <w:shd w:val="clear" w:color="auto" w:fill="FFFFFF"/>
          <w:lang w:val="en-IN"/>
        </w:rPr>
      </w:pPr>
      <w:proofErr w:type="spellStart"/>
      <w:r w:rsidRPr="00FA3E2F">
        <w:rPr>
          <w:rFonts w:eastAsia="Calibri" w:cs="Times New Roman"/>
          <w:szCs w:val="24"/>
          <w:shd w:val="clear" w:color="auto" w:fill="FFFFFF"/>
          <w:lang w:val="en-IN"/>
        </w:rPr>
        <w:t>Alvesson</w:t>
      </w:r>
      <w:proofErr w:type="spellEnd"/>
      <w:r w:rsidRPr="00FA3E2F">
        <w:rPr>
          <w:rFonts w:eastAsia="Calibri" w:cs="Times New Roman"/>
          <w:szCs w:val="24"/>
          <w:shd w:val="clear" w:color="auto" w:fill="FFFFFF"/>
          <w:lang w:val="en-IN"/>
        </w:rPr>
        <w:t xml:space="preserve">, M. and </w:t>
      </w:r>
      <w:proofErr w:type="spellStart"/>
      <w:r w:rsidRPr="00FA3E2F">
        <w:rPr>
          <w:rFonts w:eastAsia="Calibri" w:cs="Times New Roman"/>
          <w:szCs w:val="24"/>
          <w:shd w:val="clear" w:color="auto" w:fill="FFFFFF"/>
          <w:lang w:val="en-IN"/>
        </w:rPr>
        <w:t>Sköldberg</w:t>
      </w:r>
      <w:proofErr w:type="spellEnd"/>
      <w:r w:rsidRPr="00FA3E2F">
        <w:rPr>
          <w:rFonts w:eastAsia="Calibri" w:cs="Times New Roman"/>
          <w:szCs w:val="24"/>
          <w:shd w:val="clear" w:color="auto" w:fill="FFFFFF"/>
          <w:lang w:val="en-IN"/>
        </w:rPr>
        <w:t>, K., 2017. </w:t>
      </w:r>
      <w:r w:rsidRPr="00FA3E2F">
        <w:rPr>
          <w:rFonts w:eastAsia="Calibri" w:cs="Times New Roman"/>
          <w:i/>
          <w:iCs/>
          <w:szCs w:val="24"/>
          <w:shd w:val="clear" w:color="auto" w:fill="FFFFFF"/>
          <w:lang w:val="en-IN"/>
        </w:rPr>
        <w:t>Reflexive methodology: New vistas for qualitative research</w:t>
      </w:r>
      <w:r w:rsidRPr="00FA3E2F">
        <w:rPr>
          <w:rFonts w:eastAsia="Calibri" w:cs="Times New Roman"/>
          <w:szCs w:val="24"/>
          <w:shd w:val="clear" w:color="auto" w:fill="FFFFFF"/>
          <w:lang w:val="en-IN"/>
        </w:rPr>
        <w:t>. Sage.</w:t>
      </w:r>
    </w:p>
    <w:p w:rsidR="00FA3E2F" w:rsidRPr="00FA3E2F" w:rsidRDefault="00FA3E2F" w:rsidP="00FA3E2F">
      <w:pPr>
        <w:rPr>
          <w:rFonts w:eastAsia="Calibri" w:cs="Times New Roman"/>
          <w:szCs w:val="24"/>
          <w:lang w:val="en-IN"/>
        </w:rPr>
      </w:pPr>
      <w:r w:rsidRPr="00FA3E2F">
        <w:rPr>
          <w:rFonts w:eastAsia="Times New Roman" w:cs="Times New Roman"/>
          <w:szCs w:val="24"/>
          <w:shd w:val="clear" w:color="auto" w:fill="FFFFFF"/>
          <w:lang w:val="en-IN"/>
        </w:rPr>
        <w:t>Flick, U., 2015. Introducing research methodology: A beginner's guide to doing a research project. Sage.</w:t>
      </w:r>
    </w:p>
    <w:p w:rsidR="00FA3E2F" w:rsidRPr="00FA3E2F" w:rsidRDefault="00FA3E2F" w:rsidP="00FA3E2F">
      <w:pPr>
        <w:rPr>
          <w:rFonts w:eastAsia="Calibri" w:cs="Times New Roman"/>
          <w:lang w:val="en-IN"/>
        </w:rPr>
      </w:pPr>
      <w:r w:rsidRPr="00FA3E2F">
        <w:rPr>
          <w:rFonts w:eastAsia="Calibri" w:cs="Times New Roman"/>
          <w:szCs w:val="24"/>
          <w:shd w:val="clear" w:color="auto" w:fill="FFFFFF"/>
          <w:lang w:val="en-IN"/>
        </w:rPr>
        <w:t>Foster, A.L., Chen, R.K., Reed, B.J., Miller, E. and Carlson, R., 2019. Exploring the Effectiveness of a Prevocational Seminar on Self-Efficacy and Work Motivation among Adults Residing in an Inpatient Mental Health Facility. </w:t>
      </w:r>
      <w:r w:rsidRPr="00FA3E2F">
        <w:rPr>
          <w:rFonts w:eastAsia="Calibri" w:cs="Times New Roman"/>
          <w:i/>
          <w:iCs/>
          <w:lang w:val="en-IN"/>
        </w:rPr>
        <w:t>Journal of Rehabilitation</w:t>
      </w:r>
      <w:r w:rsidRPr="00FA3E2F">
        <w:rPr>
          <w:rFonts w:eastAsia="Calibri" w:cs="Times New Roman"/>
          <w:lang w:val="en-IN"/>
        </w:rPr>
        <w:t>, </w:t>
      </w:r>
      <w:r w:rsidRPr="00FA3E2F">
        <w:rPr>
          <w:rFonts w:eastAsia="Calibri" w:cs="Times New Roman"/>
          <w:i/>
          <w:iCs/>
          <w:lang w:val="en-IN"/>
        </w:rPr>
        <w:t>85</w:t>
      </w:r>
      <w:r w:rsidRPr="00FA3E2F">
        <w:rPr>
          <w:rFonts w:eastAsia="Calibri" w:cs="Times New Roman"/>
          <w:lang w:val="en-IN"/>
        </w:rPr>
        <w:t>(2), pp.4-12.</w:t>
      </w:r>
    </w:p>
    <w:p w:rsidR="00FA3E2F" w:rsidRPr="00FA3E2F" w:rsidRDefault="00FA3E2F" w:rsidP="00FA3E2F">
      <w:pPr>
        <w:rPr>
          <w:rFonts w:eastAsia="Calibri" w:cs="Times New Roman"/>
          <w:szCs w:val="24"/>
          <w:shd w:val="clear" w:color="auto" w:fill="FFFFFF"/>
          <w:lang w:val="en-IN"/>
        </w:rPr>
      </w:pPr>
      <w:bookmarkStart w:id="42" w:name="_Hlk15564934"/>
      <w:r w:rsidRPr="00FA3E2F">
        <w:rPr>
          <w:rFonts w:eastAsia="Calibri" w:cs="Times New Roman"/>
          <w:szCs w:val="24"/>
          <w:shd w:val="clear" w:color="auto" w:fill="FFFFFF"/>
          <w:lang w:val="en-IN"/>
        </w:rPr>
        <w:t>Homberg</w:t>
      </w:r>
      <w:bookmarkEnd w:id="42"/>
      <w:r w:rsidRPr="00FA3E2F">
        <w:rPr>
          <w:rFonts w:eastAsia="Calibri" w:cs="Times New Roman"/>
          <w:szCs w:val="24"/>
          <w:shd w:val="clear" w:color="auto" w:fill="FFFFFF"/>
          <w:lang w:val="en-IN"/>
        </w:rPr>
        <w:t xml:space="preserve">, F., McCarthy, D. and </w:t>
      </w:r>
      <w:proofErr w:type="spellStart"/>
      <w:r w:rsidRPr="00FA3E2F">
        <w:rPr>
          <w:rFonts w:eastAsia="Calibri" w:cs="Times New Roman"/>
          <w:szCs w:val="24"/>
          <w:shd w:val="clear" w:color="auto" w:fill="FFFFFF"/>
          <w:lang w:val="en-IN"/>
        </w:rPr>
        <w:t>Tabvuma</w:t>
      </w:r>
      <w:proofErr w:type="spellEnd"/>
      <w:r w:rsidRPr="00FA3E2F">
        <w:rPr>
          <w:rFonts w:eastAsia="Calibri" w:cs="Times New Roman"/>
          <w:szCs w:val="24"/>
          <w:shd w:val="clear" w:color="auto" w:fill="FFFFFF"/>
          <w:lang w:val="en-IN"/>
        </w:rPr>
        <w:t>, V., 2015. A meta‐analysis of the relationship between public service motivation and job satisfaction. </w:t>
      </w:r>
      <w:r w:rsidRPr="00FA3E2F">
        <w:rPr>
          <w:rFonts w:eastAsia="Calibri" w:cs="Times New Roman"/>
          <w:i/>
          <w:iCs/>
          <w:szCs w:val="24"/>
          <w:shd w:val="clear" w:color="auto" w:fill="FFFFFF"/>
          <w:lang w:val="en-IN"/>
        </w:rPr>
        <w:t>Public Administration Review</w:t>
      </w:r>
      <w:r w:rsidRPr="00FA3E2F">
        <w:rPr>
          <w:rFonts w:eastAsia="Calibri" w:cs="Times New Roman"/>
          <w:szCs w:val="24"/>
          <w:shd w:val="clear" w:color="auto" w:fill="FFFFFF"/>
          <w:lang w:val="en-IN"/>
        </w:rPr>
        <w:t>, </w:t>
      </w:r>
      <w:r w:rsidRPr="00FA3E2F">
        <w:rPr>
          <w:rFonts w:eastAsia="Calibri" w:cs="Times New Roman"/>
          <w:i/>
          <w:iCs/>
          <w:szCs w:val="24"/>
          <w:shd w:val="clear" w:color="auto" w:fill="FFFFFF"/>
          <w:lang w:val="en-IN"/>
        </w:rPr>
        <w:t>75</w:t>
      </w:r>
      <w:r w:rsidRPr="00FA3E2F">
        <w:rPr>
          <w:rFonts w:eastAsia="Calibri" w:cs="Times New Roman"/>
          <w:szCs w:val="24"/>
          <w:shd w:val="clear" w:color="auto" w:fill="FFFFFF"/>
          <w:lang w:val="en-IN"/>
        </w:rPr>
        <w:t>(5), pp.711-722.</w:t>
      </w:r>
    </w:p>
    <w:p w:rsidR="00FA3E2F" w:rsidRPr="00FA3E2F" w:rsidRDefault="00FA3E2F" w:rsidP="00FA3E2F">
      <w:pPr>
        <w:rPr>
          <w:rFonts w:eastAsia="Calibri" w:cs="Times New Roman"/>
          <w:lang w:val="en-IN"/>
        </w:rPr>
      </w:pPr>
      <w:proofErr w:type="spellStart"/>
      <w:r w:rsidRPr="00FA3E2F">
        <w:rPr>
          <w:rFonts w:eastAsia="Calibri" w:cs="Times New Roman"/>
          <w:szCs w:val="24"/>
          <w:shd w:val="clear" w:color="auto" w:fill="FFFFFF"/>
          <w:lang w:val="en-IN"/>
        </w:rPr>
        <w:t>Hur</w:t>
      </w:r>
      <w:proofErr w:type="spellEnd"/>
      <w:r w:rsidRPr="00FA3E2F">
        <w:rPr>
          <w:rFonts w:eastAsia="Calibri" w:cs="Times New Roman"/>
          <w:szCs w:val="24"/>
          <w:shd w:val="clear" w:color="auto" w:fill="FFFFFF"/>
          <w:lang w:val="en-IN"/>
        </w:rPr>
        <w:t xml:space="preserve">, Y., 2018. Testing Herzberg’s two-factor theory of motivation in the public sector: is it applicable to public </w:t>
      </w:r>
      <w:proofErr w:type="gramStart"/>
      <w:r w:rsidRPr="00FA3E2F">
        <w:rPr>
          <w:rFonts w:eastAsia="Calibri" w:cs="Times New Roman"/>
          <w:szCs w:val="24"/>
          <w:shd w:val="clear" w:color="auto" w:fill="FFFFFF"/>
          <w:lang w:val="en-IN"/>
        </w:rPr>
        <w:t>managers?.</w:t>
      </w:r>
      <w:proofErr w:type="gramEnd"/>
      <w:r w:rsidRPr="00FA3E2F">
        <w:rPr>
          <w:rFonts w:eastAsia="Calibri" w:cs="Times New Roman"/>
          <w:szCs w:val="24"/>
          <w:shd w:val="clear" w:color="auto" w:fill="FFFFFF"/>
          <w:lang w:val="en-IN"/>
        </w:rPr>
        <w:t> </w:t>
      </w:r>
      <w:r w:rsidRPr="00FA3E2F">
        <w:rPr>
          <w:rFonts w:eastAsia="Calibri" w:cs="Times New Roman"/>
          <w:i/>
          <w:iCs/>
          <w:lang w:val="en-IN"/>
        </w:rPr>
        <w:t>Public Organization Review</w:t>
      </w:r>
      <w:r w:rsidRPr="00FA3E2F">
        <w:rPr>
          <w:rFonts w:eastAsia="Calibri" w:cs="Times New Roman"/>
          <w:lang w:val="en-IN"/>
        </w:rPr>
        <w:t>, </w:t>
      </w:r>
      <w:r w:rsidRPr="00FA3E2F">
        <w:rPr>
          <w:rFonts w:eastAsia="Calibri" w:cs="Times New Roman"/>
          <w:i/>
          <w:iCs/>
          <w:lang w:val="en-IN"/>
        </w:rPr>
        <w:t>18</w:t>
      </w:r>
      <w:r w:rsidRPr="00FA3E2F">
        <w:rPr>
          <w:rFonts w:eastAsia="Calibri" w:cs="Times New Roman"/>
          <w:lang w:val="en-IN"/>
        </w:rPr>
        <w:t>(3), pp.329-343.</w:t>
      </w:r>
    </w:p>
    <w:p w:rsidR="00FA3E2F" w:rsidRPr="00FA3E2F" w:rsidRDefault="00FA3E2F" w:rsidP="00FA3E2F">
      <w:pPr>
        <w:rPr>
          <w:rFonts w:eastAsia="Calibri" w:cs="Times New Roman"/>
          <w:szCs w:val="24"/>
          <w:shd w:val="clear" w:color="auto" w:fill="FFFFFF"/>
          <w:lang w:val="en-IN"/>
        </w:rPr>
      </w:pPr>
      <w:r w:rsidRPr="00FA3E2F">
        <w:rPr>
          <w:rFonts w:eastAsia="Calibri" w:cs="Times New Roman"/>
          <w:szCs w:val="24"/>
          <w:shd w:val="clear" w:color="auto" w:fill="FFFFFF"/>
          <w:lang w:val="en-IN"/>
        </w:rPr>
        <w:t>Kaplan, A., 2017. </w:t>
      </w:r>
      <w:r w:rsidRPr="00FA3E2F">
        <w:rPr>
          <w:rFonts w:eastAsia="Calibri" w:cs="Times New Roman"/>
          <w:i/>
          <w:iCs/>
          <w:szCs w:val="24"/>
          <w:shd w:val="clear" w:color="auto" w:fill="FFFFFF"/>
          <w:lang w:val="en-IN"/>
        </w:rPr>
        <w:t>The conduct of inquiry: Methodology for behavioural science</w:t>
      </w:r>
      <w:r w:rsidRPr="00FA3E2F">
        <w:rPr>
          <w:rFonts w:eastAsia="Calibri" w:cs="Times New Roman"/>
          <w:szCs w:val="24"/>
          <w:shd w:val="clear" w:color="auto" w:fill="FFFFFF"/>
          <w:lang w:val="en-IN"/>
        </w:rPr>
        <w:t>. Routledge.</w:t>
      </w:r>
    </w:p>
    <w:p w:rsidR="00FA3E2F" w:rsidRPr="00FA3E2F" w:rsidRDefault="00FA3E2F" w:rsidP="00FA3E2F">
      <w:pPr>
        <w:rPr>
          <w:rFonts w:eastAsia="Calibri" w:cs="Times New Roman"/>
          <w:szCs w:val="24"/>
          <w:shd w:val="clear" w:color="auto" w:fill="FFFFFF"/>
          <w:lang w:val="en-IN"/>
        </w:rPr>
      </w:pPr>
      <w:bookmarkStart w:id="43" w:name="_Hlk15564913"/>
      <w:proofErr w:type="spellStart"/>
      <w:r w:rsidRPr="00FA3E2F">
        <w:rPr>
          <w:rFonts w:eastAsia="Calibri" w:cs="Times New Roman"/>
          <w:szCs w:val="24"/>
          <w:shd w:val="clear" w:color="auto" w:fill="FFFFFF"/>
          <w:lang w:val="en-IN"/>
        </w:rPr>
        <w:t>Kianto</w:t>
      </w:r>
      <w:bookmarkEnd w:id="43"/>
      <w:proofErr w:type="spellEnd"/>
      <w:r w:rsidRPr="00FA3E2F">
        <w:rPr>
          <w:rFonts w:eastAsia="Calibri" w:cs="Times New Roman"/>
          <w:szCs w:val="24"/>
          <w:shd w:val="clear" w:color="auto" w:fill="FFFFFF"/>
          <w:lang w:val="en-IN"/>
        </w:rPr>
        <w:t xml:space="preserve">, A., </w:t>
      </w:r>
      <w:proofErr w:type="spellStart"/>
      <w:r w:rsidRPr="00FA3E2F">
        <w:rPr>
          <w:rFonts w:eastAsia="Calibri" w:cs="Times New Roman"/>
          <w:szCs w:val="24"/>
          <w:shd w:val="clear" w:color="auto" w:fill="FFFFFF"/>
          <w:lang w:val="en-IN"/>
        </w:rPr>
        <w:t>Vanhala</w:t>
      </w:r>
      <w:proofErr w:type="spellEnd"/>
      <w:r w:rsidRPr="00FA3E2F">
        <w:rPr>
          <w:rFonts w:eastAsia="Calibri" w:cs="Times New Roman"/>
          <w:szCs w:val="24"/>
          <w:shd w:val="clear" w:color="auto" w:fill="FFFFFF"/>
          <w:lang w:val="en-IN"/>
        </w:rPr>
        <w:t xml:space="preserve">, M. and </w:t>
      </w:r>
      <w:proofErr w:type="spellStart"/>
      <w:r w:rsidRPr="00FA3E2F">
        <w:rPr>
          <w:rFonts w:eastAsia="Calibri" w:cs="Times New Roman"/>
          <w:szCs w:val="24"/>
          <w:shd w:val="clear" w:color="auto" w:fill="FFFFFF"/>
          <w:lang w:val="en-IN"/>
        </w:rPr>
        <w:t>Heilmann</w:t>
      </w:r>
      <w:proofErr w:type="spellEnd"/>
      <w:r w:rsidRPr="00FA3E2F">
        <w:rPr>
          <w:rFonts w:eastAsia="Calibri" w:cs="Times New Roman"/>
          <w:szCs w:val="24"/>
          <w:shd w:val="clear" w:color="auto" w:fill="FFFFFF"/>
          <w:lang w:val="en-IN"/>
        </w:rPr>
        <w:t>, P., 2016. The impact of knowledge management on job satisfaction. </w:t>
      </w:r>
      <w:r w:rsidRPr="00FA3E2F">
        <w:rPr>
          <w:rFonts w:eastAsia="Calibri" w:cs="Times New Roman"/>
          <w:i/>
          <w:iCs/>
          <w:szCs w:val="24"/>
          <w:shd w:val="clear" w:color="auto" w:fill="FFFFFF"/>
          <w:lang w:val="en-IN"/>
        </w:rPr>
        <w:t>Journal of Knowledge Management</w:t>
      </w:r>
      <w:r w:rsidRPr="00FA3E2F">
        <w:rPr>
          <w:rFonts w:eastAsia="Calibri" w:cs="Times New Roman"/>
          <w:szCs w:val="24"/>
          <w:shd w:val="clear" w:color="auto" w:fill="FFFFFF"/>
          <w:lang w:val="en-IN"/>
        </w:rPr>
        <w:t>, </w:t>
      </w:r>
      <w:r w:rsidRPr="00FA3E2F">
        <w:rPr>
          <w:rFonts w:eastAsia="Calibri" w:cs="Times New Roman"/>
          <w:i/>
          <w:iCs/>
          <w:szCs w:val="24"/>
          <w:shd w:val="clear" w:color="auto" w:fill="FFFFFF"/>
          <w:lang w:val="en-IN"/>
        </w:rPr>
        <w:t>20</w:t>
      </w:r>
      <w:r w:rsidRPr="00FA3E2F">
        <w:rPr>
          <w:rFonts w:eastAsia="Calibri" w:cs="Times New Roman"/>
          <w:szCs w:val="24"/>
          <w:shd w:val="clear" w:color="auto" w:fill="FFFFFF"/>
          <w:lang w:val="en-IN"/>
        </w:rPr>
        <w:t>(4), pp.621-636.</w:t>
      </w:r>
    </w:p>
    <w:p w:rsidR="00FA3E2F" w:rsidRPr="00FA3E2F" w:rsidRDefault="00FA3E2F" w:rsidP="00FA3E2F">
      <w:pPr>
        <w:rPr>
          <w:rFonts w:eastAsia="Calibri" w:cs="Times New Roman"/>
          <w:lang w:val="en-IN"/>
        </w:rPr>
      </w:pPr>
      <w:r w:rsidRPr="00FA3E2F">
        <w:rPr>
          <w:rFonts w:eastAsia="Calibri" w:cs="Times New Roman"/>
          <w:szCs w:val="24"/>
          <w:shd w:val="clear" w:color="auto" w:fill="FFFFFF"/>
          <w:lang w:val="en-IN"/>
        </w:rPr>
        <w:t xml:space="preserve">Knoll, M., </w:t>
      </w:r>
      <w:proofErr w:type="spellStart"/>
      <w:r w:rsidRPr="00FA3E2F">
        <w:rPr>
          <w:rFonts w:eastAsia="Calibri" w:cs="Times New Roman"/>
          <w:szCs w:val="24"/>
          <w:shd w:val="clear" w:color="auto" w:fill="FFFFFF"/>
          <w:lang w:val="en-IN"/>
        </w:rPr>
        <w:t>Ionita</w:t>
      </w:r>
      <w:proofErr w:type="spellEnd"/>
      <w:r w:rsidRPr="00FA3E2F">
        <w:rPr>
          <w:rFonts w:eastAsia="Calibri" w:cs="Times New Roman"/>
          <w:szCs w:val="24"/>
          <w:shd w:val="clear" w:color="auto" w:fill="FFFFFF"/>
          <w:lang w:val="en-IN"/>
        </w:rPr>
        <w:t xml:space="preserve">, G., </w:t>
      </w:r>
      <w:proofErr w:type="spellStart"/>
      <w:r w:rsidRPr="00FA3E2F">
        <w:rPr>
          <w:rFonts w:eastAsia="Calibri" w:cs="Times New Roman"/>
          <w:szCs w:val="24"/>
          <w:shd w:val="clear" w:color="auto" w:fill="FFFFFF"/>
          <w:lang w:val="en-IN"/>
        </w:rPr>
        <w:t>Tomaro</w:t>
      </w:r>
      <w:proofErr w:type="spellEnd"/>
      <w:r w:rsidRPr="00FA3E2F">
        <w:rPr>
          <w:rFonts w:eastAsia="Calibri" w:cs="Times New Roman"/>
          <w:szCs w:val="24"/>
          <w:shd w:val="clear" w:color="auto" w:fill="FFFFFF"/>
          <w:lang w:val="en-IN"/>
        </w:rPr>
        <w:t>, J., Chen, V. and Fitzpatrick, M., 2016. Progress monitoring measures: The interaction of clinician initial motivation with selection and maintenance issues. </w:t>
      </w:r>
      <w:r w:rsidRPr="00FA3E2F">
        <w:rPr>
          <w:rFonts w:eastAsia="Calibri" w:cs="Times New Roman"/>
          <w:i/>
          <w:iCs/>
          <w:lang w:val="en-IN"/>
        </w:rPr>
        <w:t>Psychology</w:t>
      </w:r>
      <w:r w:rsidRPr="00FA3E2F">
        <w:rPr>
          <w:rFonts w:eastAsia="Calibri" w:cs="Times New Roman"/>
          <w:lang w:val="en-IN"/>
        </w:rPr>
        <w:t>, </w:t>
      </w:r>
      <w:r w:rsidRPr="00FA3E2F">
        <w:rPr>
          <w:rFonts w:eastAsia="Calibri" w:cs="Times New Roman"/>
          <w:i/>
          <w:iCs/>
          <w:lang w:val="en-IN"/>
        </w:rPr>
        <w:t>7</w:t>
      </w:r>
      <w:r w:rsidRPr="00FA3E2F">
        <w:rPr>
          <w:rFonts w:eastAsia="Calibri" w:cs="Times New Roman"/>
          <w:lang w:val="en-IN"/>
        </w:rPr>
        <w:t>(03), p.444.</w:t>
      </w:r>
    </w:p>
    <w:p w:rsidR="00FA3E2F" w:rsidRPr="00FA3E2F" w:rsidRDefault="00FA3E2F" w:rsidP="00FA3E2F">
      <w:pPr>
        <w:rPr>
          <w:rFonts w:eastAsia="Calibri" w:cs="Times New Roman"/>
          <w:szCs w:val="24"/>
          <w:shd w:val="clear" w:color="auto" w:fill="FFFFFF"/>
          <w:lang w:val="en-IN"/>
        </w:rPr>
      </w:pPr>
      <w:proofErr w:type="spellStart"/>
      <w:r w:rsidRPr="00FA3E2F">
        <w:rPr>
          <w:rFonts w:eastAsia="Calibri" w:cs="Times New Roman"/>
          <w:szCs w:val="24"/>
          <w:shd w:val="clear" w:color="auto" w:fill="FFFFFF"/>
          <w:lang w:val="en-IN"/>
        </w:rPr>
        <w:t>Krippendorff</w:t>
      </w:r>
      <w:proofErr w:type="spellEnd"/>
      <w:r w:rsidRPr="00FA3E2F">
        <w:rPr>
          <w:rFonts w:eastAsia="Calibri" w:cs="Times New Roman"/>
          <w:szCs w:val="24"/>
          <w:shd w:val="clear" w:color="auto" w:fill="FFFFFF"/>
          <w:lang w:val="en-IN"/>
        </w:rPr>
        <w:t>, K., 2018. </w:t>
      </w:r>
      <w:r w:rsidRPr="00FA3E2F">
        <w:rPr>
          <w:rFonts w:eastAsia="Calibri" w:cs="Times New Roman"/>
          <w:i/>
          <w:iCs/>
          <w:szCs w:val="24"/>
          <w:shd w:val="clear" w:color="auto" w:fill="FFFFFF"/>
          <w:lang w:val="en-IN"/>
        </w:rPr>
        <w:t>Content analysis: An introduction to its methodology</w:t>
      </w:r>
      <w:r w:rsidRPr="00FA3E2F">
        <w:rPr>
          <w:rFonts w:eastAsia="Calibri" w:cs="Times New Roman"/>
          <w:szCs w:val="24"/>
          <w:shd w:val="clear" w:color="auto" w:fill="FFFFFF"/>
          <w:lang w:val="en-IN"/>
        </w:rPr>
        <w:t>. Sage publications.</w:t>
      </w:r>
    </w:p>
    <w:p w:rsidR="00FA3E2F" w:rsidRPr="00FA3E2F" w:rsidRDefault="00FA3E2F" w:rsidP="00FA3E2F">
      <w:pPr>
        <w:rPr>
          <w:rFonts w:eastAsia="SimSun" w:cs="Times New Roman"/>
          <w:szCs w:val="24"/>
          <w:shd w:val="clear" w:color="auto" w:fill="FFFFFF"/>
          <w:lang w:val="en-IN"/>
        </w:rPr>
      </w:pPr>
      <w:r w:rsidRPr="00FA3E2F">
        <w:rPr>
          <w:rFonts w:eastAsia="SimSun" w:cs="Times New Roman"/>
          <w:szCs w:val="24"/>
          <w:shd w:val="clear" w:color="auto" w:fill="FFFFFF"/>
          <w:lang w:val="en-IN"/>
        </w:rPr>
        <w:t>Kumar, R., 2019. </w:t>
      </w:r>
      <w:r w:rsidRPr="00FA3E2F">
        <w:rPr>
          <w:rFonts w:eastAsia="SimSun" w:cs="Times New Roman"/>
          <w:i/>
          <w:szCs w:val="24"/>
          <w:shd w:val="clear" w:color="auto" w:fill="FFFFFF"/>
          <w:lang w:val="en-IN"/>
        </w:rPr>
        <w:t>Research methodology: A step-by-step guide for beginners</w:t>
      </w:r>
      <w:r w:rsidRPr="00FA3E2F">
        <w:rPr>
          <w:rFonts w:eastAsia="SimSun" w:cs="Times New Roman"/>
          <w:szCs w:val="24"/>
          <w:shd w:val="clear" w:color="auto" w:fill="FFFFFF"/>
          <w:lang w:val="en-IN"/>
        </w:rPr>
        <w:t>. Sage Publications Limited.</w:t>
      </w:r>
    </w:p>
    <w:p w:rsidR="00FA3E2F" w:rsidRPr="00FA3E2F" w:rsidRDefault="00FA3E2F" w:rsidP="00FA3E2F">
      <w:pPr>
        <w:rPr>
          <w:rFonts w:eastAsia="Times New Roman" w:cs="Times New Roman"/>
          <w:szCs w:val="24"/>
          <w:lang w:val="en-IN"/>
        </w:rPr>
      </w:pPr>
      <w:r w:rsidRPr="00FA3E2F">
        <w:rPr>
          <w:rFonts w:eastAsia="Times New Roman" w:cs="Times New Roman"/>
          <w:szCs w:val="24"/>
          <w:lang w:val="en-IN"/>
        </w:rPr>
        <w:lastRenderedPageBreak/>
        <w:t>Lewis, S., 2015. Qualitative inquiry and research design: Choosing among five approaches. Health promotion practice, 16(4), pp.473-475.</w:t>
      </w:r>
    </w:p>
    <w:p w:rsidR="00FA3E2F" w:rsidRPr="00FA3E2F" w:rsidRDefault="00FA3E2F" w:rsidP="00FA3E2F">
      <w:pPr>
        <w:rPr>
          <w:rFonts w:eastAsia="Calibri" w:cs="Times New Roman"/>
          <w:lang w:val="en-IN"/>
        </w:rPr>
      </w:pPr>
      <w:proofErr w:type="spellStart"/>
      <w:r w:rsidRPr="00FA3E2F">
        <w:rPr>
          <w:rFonts w:eastAsia="Calibri" w:cs="Times New Roman"/>
          <w:szCs w:val="24"/>
          <w:shd w:val="clear" w:color="auto" w:fill="FFFFFF"/>
          <w:lang w:val="en-IN"/>
        </w:rPr>
        <w:t>Manivannan</w:t>
      </w:r>
      <w:proofErr w:type="spellEnd"/>
      <w:r w:rsidRPr="00FA3E2F">
        <w:rPr>
          <w:rFonts w:eastAsia="Calibri" w:cs="Times New Roman"/>
          <w:szCs w:val="24"/>
          <w:shd w:val="clear" w:color="auto" w:fill="FFFFFF"/>
          <w:lang w:val="en-IN"/>
        </w:rPr>
        <w:t>, S., Al-</w:t>
      </w:r>
      <w:proofErr w:type="spellStart"/>
      <w:r w:rsidRPr="00FA3E2F">
        <w:rPr>
          <w:rFonts w:eastAsia="Calibri" w:cs="Times New Roman"/>
          <w:szCs w:val="24"/>
          <w:shd w:val="clear" w:color="auto" w:fill="FFFFFF"/>
          <w:lang w:val="en-IN"/>
        </w:rPr>
        <w:t>Amri</w:t>
      </w:r>
      <w:proofErr w:type="spellEnd"/>
      <w:r w:rsidRPr="00FA3E2F">
        <w:rPr>
          <w:rFonts w:eastAsia="Calibri" w:cs="Times New Roman"/>
          <w:szCs w:val="24"/>
          <w:shd w:val="clear" w:color="auto" w:fill="FFFFFF"/>
          <w:lang w:val="en-IN"/>
        </w:rPr>
        <w:t xml:space="preserve">, M., </w:t>
      </w:r>
      <w:proofErr w:type="spellStart"/>
      <w:r w:rsidRPr="00FA3E2F">
        <w:rPr>
          <w:rFonts w:eastAsia="Calibri" w:cs="Times New Roman"/>
          <w:szCs w:val="24"/>
          <w:shd w:val="clear" w:color="auto" w:fill="FFFFFF"/>
          <w:lang w:val="en-IN"/>
        </w:rPr>
        <w:t>Postans</w:t>
      </w:r>
      <w:proofErr w:type="spellEnd"/>
      <w:r w:rsidRPr="00FA3E2F">
        <w:rPr>
          <w:rFonts w:eastAsia="Calibri" w:cs="Times New Roman"/>
          <w:szCs w:val="24"/>
          <w:shd w:val="clear" w:color="auto" w:fill="FFFFFF"/>
          <w:lang w:val="en-IN"/>
        </w:rPr>
        <w:t xml:space="preserve">, M., </w:t>
      </w:r>
      <w:proofErr w:type="spellStart"/>
      <w:r w:rsidRPr="00FA3E2F">
        <w:rPr>
          <w:rFonts w:eastAsia="Calibri" w:cs="Times New Roman"/>
          <w:szCs w:val="24"/>
          <w:shd w:val="clear" w:color="auto" w:fill="FFFFFF"/>
          <w:lang w:val="en-IN"/>
        </w:rPr>
        <w:t>Westacott</w:t>
      </w:r>
      <w:proofErr w:type="spellEnd"/>
      <w:r w:rsidRPr="00FA3E2F">
        <w:rPr>
          <w:rFonts w:eastAsia="Calibri" w:cs="Times New Roman"/>
          <w:szCs w:val="24"/>
          <w:shd w:val="clear" w:color="auto" w:fill="FFFFFF"/>
          <w:lang w:val="en-IN"/>
        </w:rPr>
        <w:t xml:space="preserve">, L.J., </w:t>
      </w:r>
      <w:proofErr w:type="spellStart"/>
      <w:r w:rsidRPr="00FA3E2F">
        <w:rPr>
          <w:rFonts w:eastAsia="Calibri" w:cs="Times New Roman"/>
          <w:szCs w:val="24"/>
          <w:shd w:val="clear" w:color="auto" w:fill="FFFFFF"/>
          <w:lang w:val="en-IN"/>
        </w:rPr>
        <w:t>Gray</w:t>
      </w:r>
      <w:proofErr w:type="spellEnd"/>
      <w:r w:rsidRPr="00FA3E2F">
        <w:rPr>
          <w:rFonts w:eastAsia="Calibri" w:cs="Times New Roman"/>
          <w:szCs w:val="24"/>
          <w:shd w:val="clear" w:color="auto" w:fill="FFFFFF"/>
          <w:lang w:val="en-IN"/>
        </w:rPr>
        <w:t xml:space="preserve">, W. and </w:t>
      </w:r>
      <w:proofErr w:type="spellStart"/>
      <w:r w:rsidRPr="00FA3E2F">
        <w:rPr>
          <w:rFonts w:eastAsia="Calibri" w:cs="Times New Roman"/>
          <w:szCs w:val="24"/>
          <w:shd w:val="clear" w:color="auto" w:fill="FFFFFF"/>
          <w:lang w:val="en-IN"/>
        </w:rPr>
        <w:t>Zaben</w:t>
      </w:r>
      <w:proofErr w:type="spellEnd"/>
      <w:r w:rsidRPr="00FA3E2F">
        <w:rPr>
          <w:rFonts w:eastAsia="Calibri" w:cs="Times New Roman"/>
          <w:szCs w:val="24"/>
          <w:shd w:val="clear" w:color="auto" w:fill="FFFFFF"/>
          <w:lang w:val="en-IN"/>
        </w:rPr>
        <w:t>, M., 2019. The effectiveness of virtual reality interventions for improvement of neurocognitive performance after traumatic brain injury: a systematic review. </w:t>
      </w:r>
      <w:r w:rsidRPr="00FA3E2F">
        <w:rPr>
          <w:rFonts w:eastAsia="Calibri" w:cs="Times New Roman"/>
          <w:i/>
          <w:iCs/>
          <w:lang w:val="en-IN"/>
        </w:rPr>
        <w:t>The Journal of head trauma rehabilitation</w:t>
      </w:r>
      <w:r w:rsidRPr="00FA3E2F">
        <w:rPr>
          <w:rFonts w:eastAsia="Calibri" w:cs="Times New Roman"/>
          <w:lang w:val="en-IN"/>
        </w:rPr>
        <w:t>, </w:t>
      </w:r>
      <w:r w:rsidRPr="00FA3E2F">
        <w:rPr>
          <w:rFonts w:eastAsia="Calibri" w:cs="Times New Roman"/>
          <w:i/>
          <w:iCs/>
          <w:lang w:val="en-IN"/>
        </w:rPr>
        <w:t>34</w:t>
      </w:r>
      <w:r w:rsidRPr="00FA3E2F">
        <w:rPr>
          <w:rFonts w:eastAsia="Calibri" w:cs="Times New Roman"/>
          <w:lang w:val="en-IN"/>
        </w:rPr>
        <w:t xml:space="preserve">(2), </w:t>
      </w:r>
      <w:proofErr w:type="gramStart"/>
      <w:r w:rsidRPr="00FA3E2F">
        <w:rPr>
          <w:rFonts w:eastAsia="Calibri" w:cs="Times New Roman"/>
          <w:lang w:val="en-IN"/>
        </w:rPr>
        <w:t>pp.E</w:t>
      </w:r>
      <w:proofErr w:type="gramEnd"/>
      <w:r w:rsidRPr="00FA3E2F">
        <w:rPr>
          <w:rFonts w:eastAsia="Calibri" w:cs="Times New Roman"/>
          <w:lang w:val="en-IN"/>
        </w:rPr>
        <w:t>52-E65.</w:t>
      </w:r>
    </w:p>
    <w:p w:rsidR="00FA3E2F" w:rsidRPr="00FA3E2F" w:rsidRDefault="00FA3E2F" w:rsidP="00FA3E2F">
      <w:pPr>
        <w:rPr>
          <w:rFonts w:eastAsia="Calibri" w:cs="Times New Roman"/>
          <w:lang w:val="en-IN"/>
        </w:rPr>
      </w:pPr>
      <w:proofErr w:type="spellStart"/>
      <w:r w:rsidRPr="00FA3E2F">
        <w:rPr>
          <w:rFonts w:eastAsia="Calibri" w:cs="Times New Roman"/>
          <w:szCs w:val="24"/>
          <w:shd w:val="clear" w:color="auto" w:fill="FFFFFF"/>
          <w:lang w:val="en-IN"/>
        </w:rPr>
        <w:t>Nwagwu</w:t>
      </w:r>
      <w:proofErr w:type="spellEnd"/>
      <w:r w:rsidRPr="00FA3E2F">
        <w:rPr>
          <w:rFonts w:eastAsia="Calibri" w:cs="Times New Roman"/>
          <w:szCs w:val="24"/>
          <w:shd w:val="clear" w:color="auto" w:fill="FFFFFF"/>
          <w:lang w:val="en-IN"/>
        </w:rPr>
        <w:t>, W.E., 2015. Demographic and Maslow's motivation predictors of job satisfaction of information technology artisans in Nigeria. </w:t>
      </w:r>
      <w:proofErr w:type="spellStart"/>
      <w:r w:rsidRPr="00FA3E2F">
        <w:rPr>
          <w:rFonts w:eastAsia="Calibri" w:cs="Times New Roman"/>
          <w:i/>
          <w:iCs/>
          <w:lang w:val="en-IN"/>
        </w:rPr>
        <w:t>iConference</w:t>
      </w:r>
      <w:proofErr w:type="spellEnd"/>
      <w:r w:rsidRPr="00FA3E2F">
        <w:rPr>
          <w:rFonts w:eastAsia="Calibri" w:cs="Times New Roman"/>
          <w:i/>
          <w:iCs/>
          <w:lang w:val="en-IN"/>
        </w:rPr>
        <w:t xml:space="preserve"> 2015 Proceedings</w:t>
      </w:r>
      <w:r w:rsidRPr="00FA3E2F">
        <w:rPr>
          <w:rFonts w:eastAsia="Calibri" w:cs="Times New Roman"/>
          <w:lang w:val="en-IN"/>
        </w:rPr>
        <w:t>.</w:t>
      </w:r>
    </w:p>
    <w:p w:rsidR="00FA3E2F" w:rsidRPr="00FA3E2F" w:rsidRDefault="00FA3E2F" w:rsidP="00FA3E2F">
      <w:pPr>
        <w:rPr>
          <w:rFonts w:eastAsia="Calibri" w:cs="Times New Roman"/>
          <w:szCs w:val="24"/>
          <w:shd w:val="clear" w:color="auto" w:fill="FFFFFF"/>
          <w:lang w:val="en-IN"/>
        </w:rPr>
      </w:pPr>
      <w:bookmarkStart w:id="44" w:name="_Hlk15564982"/>
      <w:proofErr w:type="spellStart"/>
      <w:r w:rsidRPr="00FA3E2F">
        <w:rPr>
          <w:rFonts w:eastAsia="Calibri" w:cs="Times New Roman"/>
          <w:szCs w:val="24"/>
          <w:shd w:val="clear" w:color="auto" w:fill="FFFFFF"/>
          <w:lang w:val="en-IN"/>
        </w:rPr>
        <w:t>Ogunnaike</w:t>
      </w:r>
      <w:bookmarkEnd w:id="44"/>
      <w:proofErr w:type="spellEnd"/>
      <w:r w:rsidRPr="00FA3E2F">
        <w:rPr>
          <w:rFonts w:eastAsia="Calibri" w:cs="Times New Roman"/>
          <w:szCs w:val="24"/>
          <w:shd w:val="clear" w:color="auto" w:fill="FFFFFF"/>
          <w:lang w:val="en-IN"/>
        </w:rPr>
        <w:t xml:space="preserve">, O.O., </w:t>
      </w:r>
      <w:proofErr w:type="spellStart"/>
      <w:r w:rsidRPr="00FA3E2F">
        <w:rPr>
          <w:rFonts w:eastAsia="Calibri" w:cs="Times New Roman"/>
          <w:szCs w:val="24"/>
          <w:shd w:val="clear" w:color="auto" w:fill="FFFFFF"/>
          <w:lang w:val="en-IN"/>
        </w:rPr>
        <w:t>Ekweme</w:t>
      </w:r>
      <w:proofErr w:type="spellEnd"/>
      <w:r w:rsidRPr="00FA3E2F">
        <w:rPr>
          <w:rFonts w:eastAsia="Calibri" w:cs="Times New Roman"/>
          <w:szCs w:val="24"/>
          <w:shd w:val="clear" w:color="auto" w:fill="FFFFFF"/>
          <w:lang w:val="en-IN"/>
        </w:rPr>
        <w:t xml:space="preserve">, B.G., </w:t>
      </w:r>
      <w:proofErr w:type="spellStart"/>
      <w:r w:rsidRPr="00FA3E2F">
        <w:rPr>
          <w:rFonts w:eastAsia="Calibri" w:cs="Times New Roman"/>
          <w:szCs w:val="24"/>
          <w:shd w:val="clear" w:color="auto" w:fill="FFFFFF"/>
          <w:lang w:val="en-IN"/>
        </w:rPr>
        <w:t>Adeyemo</w:t>
      </w:r>
      <w:proofErr w:type="spellEnd"/>
      <w:r w:rsidRPr="00FA3E2F">
        <w:rPr>
          <w:rFonts w:eastAsia="Calibri" w:cs="Times New Roman"/>
          <w:szCs w:val="24"/>
          <w:shd w:val="clear" w:color="auto" w:fill="FFFFFF"/>
          <w:lang w:val="en-IN"/>
        </w:rPr>
        <w:t xml:space="preserve">, O.M. and </w:t>
      </w:r>
      <w:proofErr w:type="spellStart"/>
      <w:r w:rsidRPr="00FA3E2F">
        <w:rPr>
          <w:rFonts w:eastAsia="Calibri" w:cs="Times New Roman"/>
          <w:szCs w:val="24"/>
          <w:shd w:val="clear" w:color="auto" w:fill="FFFFFF"/>
          <w:lang w:val="en-IN"/>
        </w:rPr>
        <w:t>Okedurum</w:t>
      </w:r>
      <w:proofErr w:type="spellEnd"/>
      <w:r w:rsidRPr="00FA3E2F">
        <w:rPr>
          <w:rFonts w:eastAsia="Calibri" w:cs="Times New Roman"/>
          <w:szCs w:val="24"/>
          <w:shd w:val="clear" w:color="auto" w:fill="FFFFFF"/>
          <w:lang w:val="en-IN"/>
        </w:rPr>
        <w:t>, D., 2017. THE FREDERICK HERZBERG TWO FACTOR THEORY OF JOB SATISFACTION AND ITS APPLICATION TO BUSINESS RESEARCH.</w:t>
      </w:r>
    </w:p>
    <w:p w:rsidR="00FA3E2F" w:rsidRPr="00FA3E2F" w:rsidRDefault="00FA3E2F" w:rsidP="00FA3E2F">
      <w:pPr>
        <w:rPr>
          <w:rFonts w:eastAsia="Calibri" w:cs="Times New Roman"/>
          <w:szCs w:val="24"/>
          <w:shd w:val="clear" w:color="auto" w:fill="FFFFFF"/>
          <w:lang w:val="en-IN"/>
        </w:rPr>
      </w:pPr>
      <w:bookmarkStart w:id="45" w:name="_Hlk15564948"/>
      <w:proofErr w:type="spellStart"/>
      <w:r w:rsidRPr="00FA3E2F">
        <w:rPr>
          <w:rFonts w:eastAsia="Calibri" w:cs="Times New Roman"/>
          <w:szCs w:val="24"/>
          <w:shd w:val="clear" w:color="auto" w:fill="FFFFFF"/>
          <w:lang w:val="en-IN"/>
        </w:rPr>
        <w:t>Roh</w:t>
      </w:r>
      <w:bookmarkEnd w:id="45"/>
      <w:proofErr w:type="spellEnd"/>
      <w:r w:rsidRPr="00FA3E2F">
        <w:rPr>
          <w:rFonts w:eastAsia="Calibri" w:cs="Times New Roman"/>
          <w:szCs w:val="24"/>
          <w:shd w:val="clear" w:color="auto" w:fill="FFFFFF"/>
          <w:lang w:val="en-IN"/>
        </w:rPr>
        <w:t xml:space="preserve">, C.Y., Moon, M.J., Yang, S.B. and Jung, K., 2016. Linking emotional </w:t>
      </w:r>
      <w:proofErr w:type="spellStart"/>
      <w:r w:rsidRPr="00FA3E2F">
        <w:rPr>
          <w:rFonts w:eastAsia="Calibri" w:cs="Times New Roman"/>
          <w:szCs w:val="24"/>
          <w:shd w:val="clear" w:color="auto" w:fill="FFFFFF"/>
          <w:lang w:val="en-IN"/>
        </w:rPr>
        <w:t>labor</w:t>
      </w:r>
      <w:proofErr w:type="spellEnd"/>
      <w:r w:rsidRPr="00FA3E2F">
        <w:rPr>
          <w:rFonts w:eastAsia="Calibri" w:cs="Times New Roman"/>
          <w:szCs w:val="24"/>
          <w:shd w:val="clear" w:color="auto" w:fill="FFFFFF"/>
          <w:lang w:val="en-IN"/>
        </w:rPr>
        <w:t>, public service motivation, and job satisfaction: Social workers in health care settings. </w:t>
      </w:r>
      <w:r w:rsidRPr="00FA3E2F">
        <w:rPr>
          <w:rFonts w:eastAsia="Calibri" w:cs="Times New Roman"/>
          <w:i/>
          <w:iCs/>
          <w:szCs w:val="24"/>
          <w:shd w:val="clear" w:color="auto" w:fill="FFFFFF"/>
          <w:lang w:val="en-IN"/>
        </w:rPr>
        <w:t>Social work in public health</w:t>
      </w:r>
      <w:r w:rsidRPr="00FA3E2F">
        <w:rPr>
          <w:rFonts w:eastAsia="Calibri" w:cs="Times New Roman"/>
          <w:szCs w:val="24"/>
          <w:shd w:val="clear" w:color="auto" w:fill="FFFFFF"/>
          <w:lang w:val="en-IN"/>
        </w:rPr>
        <w:t>, </w:t>
      </w:r>
      <w:r w:rsidRPr="00FA3E2F">
        <w:rPr>
          <w:rFonts w:eastAsia="Calibri" w:cs="Times New Roman"/>
          <w:i/>
          <w:iCs/>
          <w:szCs w:val="24"/>
          <w:shd w:val="clear" w:color="auto" w:fill="FFFFFF"/>
          <w:lang w:val="en-IN"/>
        </w:rPr>
        <w:t>31</w:t>
      </w:r>
      <w:r w:rsidRPr="00FA3E2F">
        <w:rPr>
          <w:rFonts w:eastAsia="Calibri" w:cs="Times New Roman"/>
          <w:szCs w:val="24"/>
          <w:shd w:val="clear" w:color="auto" w:fill="FFFFFF"/>
          <w:lang w:val="en-IN"/>
        </w:rPr>
        <w:t>(2), pp.43-57.</w:t>
      </w:r>
    </w:p>
    <w:p w:rsidR="00FA3E2F" w:rsidRPr="00FA3E2F" w:rsidRDefault="00FA3E2F" w:rsidP="00FA3E2F">
      <w:pPr>
        <w:rPr>
          <w:rFonts w:eastAsia="Calibri" w:cs="Times New Roman"/>
          <w:lang w:val="en-IN"/>
        </w:rPr>
      </w:pPr>
      <w:proofErr w:type="spellStart"/>
      <w:r w:rsidRPr="00FA3E2F">
        <w:rPr>
          <w:rFonts w:eastAsia="Calibri" w:cs="Times New Roman"/>
          <w:szCs w:val="24"/>
          <w:shd w:val="clear" w:color="auto" w:fill="FFFFFF"/>
          <w:lang w:val="en-IN"/>
        </w:rPr>
        <w:t>Silinskas</w:t>
      </w:r>
      <w:proofErr w:type="spellEnd"/>
      <w:r w:rsidRPr="00FA3E2F">
        <w:rPr>
          <w:rFonts w:eastAsia="Calibri" w:cs="Times New Roman"/>
          <w:szCs w:val="24"/>
          <w:shd w:val="clear" w:color="auto" w:fill="FFFFFF"/>
          <w:lang w:val="en-IN"/>
        </w:rPr>
        <w:t xml:space="preserve">, G., </w:t>
      </w:r>
      <w:proofErr w:type="spellStart"/>
      <w:r w:rsidRPr="00FA3E2F">
        <w:rPr>
          <w:rFonts w:eastAsia="Calibri" w:cs="Times New Roman"/>
          <w:szCs w:val="24"/>
          <w:shd w:val="clear" w:color="auto" w:fill="FFFFFF"/>
          <w:lang w:val="en-IN"/>
        </w:rPr>
        <w:t>Pakarinen</w:t>
      </w:r>
      <w:proofErr w:type="spellEnd"/>
      <w:r w:rsidRPr="00FA3E2F">
        <w:rPr>
          <w:rFonts w:eastAsia="Calibri" w:cs="Times New Roman"/>
          <w:szCs w:val="24"/>
          <w:shd w:val="clear" w:color="auto" w:fill="FFFFFF"/>
          <w:lang w:val="en-IN"/>
        </w:rPr>
        <w:t xml:space="preserve">, E., </w:t>
      </w:r>
      <w:proofErr w:type="spellStart"/>
      <w:r w:rsidRPr="00FA3E2F">
        <w:rPr>
          <w:rFonts w:eastAsia="Calibri" w:cs="Times New Roman"/>
          <w:szCs w:val="24"/>
          <w:shd w:val="clear" w:color="auto" w:fill="FFFFFF"/>
          <w:lang w:val="en-IN"/>
        </w:rPr>
        <w:t>Niemi</w:t>
      </w:r>
      <w:proofErr w:type="spellEnd"/>
      <w:r w:rsidRPr="00FA3E2F">
        <w:rPr>
          <w:rFonts w:eastAsia="Calibri" w:cs="Times New Roman"/>
          <w:szCs w:val="24"/>
          <w:shd w:val="clear" w:color="auto" w:fill="FFFFFF"/>
          <w:lang w:val="en-IN"/>
        </w:rPr>
        <w:t xml:space="preserve">, P., </w:t>
      </w:r>
      <w:proofErr w:type="spellStart"/>
      <w:r w:rsidRPr="00FA3E2F">
        <w:rPr>
          <w:rFonts w:eastAsia="Calibri" w:cs="Times New Roman"/>
          <w:szCs w:val="24"/>
          <w:shd w:val="clear" w:color="auto" w:fill="FFFFFF"/>
          <w:lang w:val="en-IN"/>
        </w:rPr>
        <w:t>Lerkkanen</w:t>
      </w:r>
      <w:proofErr w:type="spellEnd"/>
      <w:r w:rsidRPr="00FA3E2F">
        <w:rPr>
          <w:rFonts w:eastAsia="Calibri" w:cs="Times New Roman"/>
          <w:szCs w:val="24"/>
          <w:shd w:val="clear" w:color="auto" w:fill="FFFFFF"/>
          <w:lang w:val="en-IN"/>
        </w:rPr>
        <w:t xml:space="preserve">, M.K., </w:t>
      </w:r>
      <w:proofErr w:type="spellStart"/>
      <w:r w:rsidRPr="00FA3E2F">
        <w:rPr>
          <w:rFonts w:eastAsia="Calibri" w:cs="Times New Roman"/>
          <w:szCs w:val="24"/>
          <w:shd w:val="clear" w:color="auto" w:fill="FFFFFF"/>
          <w:lang w:val="en-IN"/>
        </w:rPr>
        <w:t>Poikkeus</w:t>
      </w:r>
      <w:proofErr w:type="spellEnd"/>
      <w:r w:rsidRPr="00FA3E2F">
        <w:rPr>
          <w:rFonts w:eastAsia="Calibri" w:cs="Times New Roman"/>
          <w:szCs w:val="24"/>
          <w:shd w:val="clear" w:color="auto" w:fill="FFFFFF"/>
          <w:lang w:val="en-IN"/>
        </w:rPr>
        <w:t xml:space="preserve">, A.M. and </w:t>
      </w:r>
      <w:proofErr w:type="spellStart"/>
      <w:r w:rsidRPr="00FA3E2F">
        <w:rPr>
          <w:rFonts w:eastAsia="Calibri" w:cs="Times New Roman"/>
          <w:szCs w:val="24"/>
          <w:shd w:val="clear" w:color="auto" w:fill="FFFFFF"/>
          <w:lang w:val="en-IN"/>
        </w:rPr>
        <w:t>Nurmi</w:t>
      </w:r>
      <w:proofErr w:type="spellEnd"/>
      <w:r w:rsidRPr="00FA3E2F">
        <w:rPr>
          <w:rFonts w:eastAsia="Calibri" w:cs="Times New Roman"/>
          <w:szCs w:val="24"/>
          <w:shd w:val="clear" w:color="auto" w:fill="FFFFFF"/>
          <w:lang w:val="en-IN"/>
        </w:rPr>
        <w:t>, J.E., 2016. The effectiveness of increased support in reading and its relationship to teachers' affect and children's motivation. </w:t>
      </w:r>
      <w:r w:rsidRPr="00FA3E2F">
        <w:rPr>
          <w:rFonts w:eastAsia="Calibri" w:cs="Times New Roman"/>
          <w:i/>
          <w:iCs/>
          <w:lang w:val="en-IN"/>
        </w:rPr>
        <w:t>Learning and Individual Differences</w:t>
      </w:r>
      <w:r w:rsidRPr="00FA3E2F">
        <w:rPr>
          <w:rFonts w:eastAsia="Calibri" w:cs="Times New Roman"/>
          <w:lang w:val="en-IN"/>
        </w:rPr>
        <w:t>, </w:t>
      </w:r>
      <w:r w:rsidRPr="00FA3E2F">
        <w:rPr>
          <w:rFonts w:eastAsia="Calibri" w:cs="Times New Roman"/>
          <w:i/>
          <w:iCs/>
          <w:lang w:val="en-IN"/>
        </w:rPr>
        <w:t>45</w:t>
      </w:r>
      <w:r w:rsidRPr="00FA3E2F">
        <w:rPr>
          <w:rFonts w:eastAsia="Calibri" w:cs="Times New Roman"/>
          <w:lang w:val="en-IN"/>
        </w:rPr>
        <w:t>, pp.53-64.</w:t>
      </w:r>
    </w:p>
    <w:p w:rsidR="00FA3E2F" w:rsidRPr="00FA3E2F" w:rsidRDefault="00FA3E2F" w:rsidP="00FA3E2F">
      <w:pPr>
        <w:rPr>
          <w:rFonts w:eastAsia="Calibri" w:cs="Times New Roman"/>
          <w:lang w:val="en-IN"/>
        </w:rPr>
      </w:pPr>
      <w:proofErr w:type="spellStart"/>
      <w:r w:rsidRPr="00FA3E2F">
        <w:rPr>
          <w:rFonts w:eastAsia="Calibri" w:cs="Times New Roman"/>
          <w:szCs w:val="24"/>
          <w:shd w:val="clear" w:color="auto" w:fill="FFFFFF"/>
          <w:lang w:val="en-IN"/>
        </w:rPr>
        <w:t>Vancampfort</w:t>
      </w:r>
      <w:proofErr w:type="spellEnd"/>
      <w:r w:rsidRPr="00FA3E2F">
        <w:rPr>
          <w:rFonts w:eastAsia="Calibri" w:cs="Times New Roman"/>
          <w:szCs w:val="24"/>
          <w:shd w:val="clear" w:color="auto" w:fill="FFFFFF"/>
          <w:lang w:val="en-IN"/>
        </w:rPr>
        <w:t xml:space="preserve">, D., Stubbs, B., </w:t>
      </w:r>
      <w:proofErr w:type="spellStart"/>
      <w:r w:rsidRPr="00FA3E2F">
        <w:rPr>
          <w:rFonts w:eastAsia="Calibri" w:cs="Times New Roman"/>
          <w:szCs w:val="24"/>
          <w:shd w:val="clear" w:color="auto" w:fill="FFFFFF"/>
          <w:lang w:val="en-IN"/>
        </w:rPr>
        <w:t>Venigalla</w:t>
      </w:r>
      <w:proofErr w:type="spellEnd"/>
      <w:r w:rsidRPr="00FA3E2F">
        <w:rPr>
          <w:rFonts w:eastAsia="Calibri" w:cs="Times New Roman"/>
          <w:szCs w:val="24"/>
          <w:shd w:val="clear" w:color="auto" w:fill="FFFFFF"/>
          <w:lang w:val="en-IN"/>
        </w:rPr>
        <w:t>, S.K. and Probst, M., 2015. Adopting and maintaining physical activity behaviours in people with severe mental illness: The importance of autonomous motivation. </w:t>
      </w:r>
      <w:r w:rsidRPr="00FA3E2F">
        <w:rPr>
          <w:rFonts w:eastAsia="Calibri" w:cs="Times New Roman"/>
          <w:i/>
          <w:iCs/>
          <w:lang w:val="en-IN"/>
        </w:rPr>
        <w:t>Preventive medicine</w:t>
      </w:r>
      <w:r w:rsidRPr="00FA3E2F">
        <w:rPr>
          <w:rFonts w:eastAsia="Calibri" w:cs="Times New Roman"/>
          <w:lang w:val="en-IN"/>
        </w:rPr>
        <w:t>, </w:t>
      </w:r>
      <w:r w:rsidRPr="00FA3E2F">
        <w:rPr>
          <w:rFonts w:eastAsia="Calibri" w:cs="Times New Roman"/>
          <w:i/>
          <w:iCs/>
          <w:lang w:val="en-IN"/>
        </w:rPr>
        <w:t>81</w:t>
      </w:r>
      <w:r w:rsidRPr="00FA3E2F">
        <w:rPr>
          <w:rFonts w:eastAsia="Calibri" w:cs="Times New Roman"/>
          <w:lang w:val="en-IN"/>
        </w:rPr>
        <w:t>, pp.216-220.</w:t>
      </w:r>
    </w:p>
    <w:p w:rsidR="00FA3E2F" w:rsidRPr="00FA3E2F" w:rsidRDefault="00FA3E2F" w:rsidP="00FA3E2F">
      <w:pPr>
        <w:rPr>
          <w:rFonts w:ascii="Calibri" w:eastAsia="Calibri" w:hAnsi="Calibri" w:cs="Times New Roman"/>
          <w:sz w:val="22"/>
          <w:lang w:val="en-IN"/>
        </w:rPr>
      </w:pPr>
      <w:proofErr w:type="spellStart"/>
      <w:r w:rsidRPr="00FA3E2F">
        <w:rPr>
          <w:rFonts w:eastAsia="Calibri" w:cs="Times New Roman"/>
          <w:szCs w:val="24"/>
          <w:shd w:val="clear" w:color="auto" w:fill="FFFFFF"/>
          <w:lang w:val="en-IN"/>
        </w:rPr>
        <w:t>Wiencke</w:t>
      </w:r>
      <w:proofErr w:type="spellEnd"/>
      <w:r w:rsidRPr="00FA3E2F">
        <w:rPr>
          <w:rFonts w:eastAsia="Calibri" w:cs="Times New Roman"/>
          <w:szCs w:val="24"/>
          <w:shd w:val="clear" w:color="auto" w:fill="FFFFFF"/>
          <w:lang w:val="en-IN"/>
        </w:rPr>
        <w:t>, L.C., 2017. </w:t>
      </w:r>
      <w:r w:rsidRPr="00FA3E2F">
        <w:rPr>
          <w:rFonts w:eastAsia="Calibri" w:cs="Times New Roman"/>
          <w:i/>
          <w:iCs/>
          <w:lang w:val="en-IN"/>
        </w:rPr>
        <w:t>Does the Unconditional Basic Income Promote Self-</w:t>
      </w:r>
      <w:proofErr w:type="gramStart"/>
      <w:r w:rsidRPr="00FA3E2F">
        <w:rPr>
          <w:rFonts w:eastAsia="Calibri" w:cs="Times New Roman"/>
          <w:i/>
          <w:iCs/>
          <w:lang w:val="en-IN"/>
        </w:rPr>
        <w:t>Actualization?:</w:t>
      </w:r>
      <w:proofErr w:type="gramEnd"/>
      <w:r w:rsidRPr="00FA3E2F">
        <w:rPr>
          <w:rFonts w:eastAsia="Calibri" w:cs="Times New Roman"/>
          <w:i/>
          <w:iCs/>
          <w:lang w:val="en-IN"/>
        </w:rPr>
        <w:t xml:space="preserve"> A qualitative study based on Maslow's Motivation Theory</w:t>
      </w:r>
      <w:r w:rsidRPr="00FA3E2F">
        <w:rPr>
          <w:rFonts w:eastAsia="Calibri" w:cs="Times New Roman"/>
          <w:lang w:val="en-IN"/>
        </w:rPr>
        <w:t xml:space="preserve"> (Bachelor's thesis, University of </w:t>
      </w:r>
      <w:proofErr w:type="spellStart"/>
      <w:r w:rsidRPr="00FA3E2F">
        <w:rPr>
          <w:rFonts w:eastAsia="Calibri" w:cs="Times New Roman"/>
          <w:lang w:val="en-IN"/>
        </w:rPr>
        <w:t>Twente</w:t>
      </w:r>
      <w:proofErr w:type="spellEnd"/>
      <w:r w:rsidRPr="00FA3E2F">
        <w:rPr>
          <w:rFonts w:eastAsia="Calibri" w:cs="Times New Roman"/>
          <w:lang w:val="en-IN"/>
        </w:rPr>
        <w:t>).</w:t>
      </w:r>
    </w:p>
    <w:p w:rsidR="00FA3E2F" w:rsidRPr="00FA3E2F" w:rsidRDefault="00FA3E2F" w:rsidP="00FA3E2F">
      <w:pPr>
        <w:rPr>
          <w:rFonts w:eastAsia="Calibri" w:cs="Times New Roman"/>
          <w:lang w:val="en-IN"/>
        </w:rPr>
      </w:pPr>
      <w:proofErr w:type="spellStart"/>
      <w:r w:rsidRPr="00FA3E2F">
        <w:rPr>
          <w:rFonts w:eastAsia="Calibri" w:cs="Times New Roman"/>
          <w:szCs w:val="24"/>
          <w:shd w:val="clear" w:color="auto" w:fill="FFFFFF"/>
          <w:lang w:val="en-IN"/>
        </w:rPr>
        <w:t>Ziser</w:t>
      </w:r>
      <w:proofErr w:type="spellEnd"/>
      <w:r w:rsidRPr="00FA3E2F">
        <w:rPr>
          <w:rFonts w:eastAsia="Calibri" w:cs="Times New Roman"/>
          <w:szCs w:val="24"/>
          <w:shd w:val="clear" w:color="auto" w:fill="FFFFFF"/>
          <w:lang w:val="en-IN"/>
        </w:rPr>
        <w:t xml:space="preserve">, K., </w:t>
      </w:r>
      <w:proofErr w:type="spellStart"/>
      <w:r w:rsidRPr="00FA3E2F">
        <w:rPr>
          <w:rFonts w:eastAsia="Calibri" w:cs="Times New Roman"/>
          <w:szCs w:val="24"/>
          <w:shd w:val="clear" w:color="auto" w:fill="FFFFFF"/>
          <w:lang w:val="en-IN"/>
        </w:rPr>
        <w:t>Resmark</w:t>
      </w:r>
      <w:proofErr w:type="spellEnd"/>
      <w:r w:rsidRPr="00FA3E2F">
        <w:rPr>
          <w:rFonts w:eastAsia="Calibri" w:cs="Times New Roman"/>
          <w:szCs w:val="24"/>
          <w:shd w:val="clear" w:color="auto" w:fill="FFFFFF"/>
          <w:lang w:val="en-IN"/>
        </w:rPr>
        <w:t xml:space="preserve">, G., Giel, K.E., Becker, S., </w:t>
      </w:r>
      <w:proofErr w:type="spellStart"/>
      <w:r w:rsidRPr="00FA3E2F">
        <w:rPr>
          <w:rFonts w:eastAsia="Calibri" w:cs="Times New Roman"/>
          <w:szCs w:val="24"/>
          <w:shd w:val="clear" w:color="auto" w:fill="FFFFFF"/>
          <w:lang w:val="en-IN"/>
        </w:rPr>
        <w:t>Stuber</w:t>
      </w:r>
      <w:proofErr w:type="spellEnd"/>
      <w:r w:rsidRPr="00FA3E2F">
        <w:rPr>
          <w:rFonts w:eastAsia="Calibri" w:cs="Times New Roman"/>
          <w:szCs w:val="24"/>
          <w:shd w:val="clear" w:color="auto" w:fill="FFFFFF"/>
          <w:lang w:val="en-IN"/>
        </w:rPr>
        <w:t xml:space="preserve">, F., Zipfel, S. and </w:t>
      </w:r>
      <w:proofErr w:type="spellStart"/>
      <w:r w:rsidRPr="00FA3E2F">
        <w:rPr>
          <w:rFonts w:eastAsia="Calibri" w:cs="Times New Roman"/>
          <w:szCs w:val="24"/>
          <w:shd w:val="clear" w:color="auto" w:fill="FFFFFF"/>
          <w:lang w:val="en-IN"/>
        </w:rPr>
        <w:t>Junne</w:t>
      </w:r>
      <w:proofErr w:type="spellEnd"/>
      <w:r w:rsidRPr="00FA3E2F">
        <w:rPr>
          <w:rFonts w:eastAsia="Calibri" w:cs="Times New Roman"/>
          <w:szCs w:val="24"/>
          <w:shd w:val="clear" w:color="auto" w:fill="FFFFFF"/>
          <w:lang w:val="en-IN"/>
        </w:rPr>
        <w:t>, F., 2018. The effectiveness of contingency management in the treatment of patients with anorexia nervosa: A systematic review. </w:t>
      </w:r>
      <w:r w:rsidRPr="00FA3E2F">
        <w:rPr>
          <w:rFonts w:eastAsia="Calibri" w:cs="Times New Roman"/>
          <w:i/>
          <w:iCs/>
          <w:lang w:val="en-IN"/>
        </w:rPr>
        <w:t>European Eating Disorders Review</w:t>
      </w:r>
      <w:r w:rsidRPr="00FA3E2F">
        <w:rPr>
          <w:rFonts w:eastAsia="Calibri" w:cs="Times New Roman"/>
          <w:lang w:val="en-IN"/>
        </w:rPr>
        <w:t>, </w:t>
      </w:r>
      <w:r w:rsidRPr="00FA3E2F">
        <w:rPr>
          <w:rFonts w:eastAsia="Calibri" w:cs="Times New Roman"/>
          <w:i/>
          <w:iCs/>
          <w:lang w:val="en-IN"/>
        </w:rPr>
        <w:t>26</w:t>
      </w:r>
      <w:r w:rsidRPr="00FA3E2F">
        <w:rPr>
          <w:rFonts w:eastAsia="Calibri" w:cs="Times New Roman"/>
          <w:lang w:val="en-IN"/>
        </w:rPr>
        <w:t>(5), pp.379-393.</w:t>
      </w:r>
    </w:p>
    <w:p w:rsidR="00016A74" w:rsidRPr="00DE5A4A" w:rsidRDefault="00016A74" w:rsidP="003F32CF"/>
    <w:sectPr w:rsidR="00016A74" w:rsidRPr="00DE5A4A" w:rsidSect="003F32CF">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76FE6"/>
    <w:multiLevelType w:val="hybridMultilevel"/>
    <w:tmpl w:val="2004BF9A"/>
    <w:lvl w:ilvl="0" w:tplc="4009000B">
      <w:start w:val="1"/>
      <w:numFmt w:val="bullet"/>
      <w:lvlText w:val=""/>
      <w:lvlJc w:val="left"/>
      <w:pPr>
        <w:ind w:left="720" w:hanging="360"/>
      </w:pPr>
      <w:rPr>
        <w:rFonts w:ascii="Wingdings" w:hAnsi="Wingdings"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 w15:restartNumberingAfterBreak="0">
    <w:nsid w:val="0FF13F95"/>
    <w:multiLevelType w:val="hybridMultilevel"/>
    <w:tmpl w:val="DF962B9C"/>
    <w:lvl w:ilvl="0" w:tplc="4009000D">
      <w:start w:val="1"/>
      <w:numFmt w:val="bullet"/>
      <w:lvlText w:val=""/>
      <w:lvlJc w:val="left"/>
      <w:pPr>
        <w:ind w:left="720" w:hanging="360"/>
      </w:pPr>
      <w:rPr>
        <w:rFonts w:ascii="Wingdings" w:hAnsi="Wingdings"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2" w15:restartNumberingAfterBreak="0">
    <w:nsid w:val="207B3CFB"/>
    <w:multiLevelType w:val="hybridMultilevel"/>
    <w:tmpl w:val="580641DE"/>
    <w:lvl w:ilvl="0" w:tplc="4009000B">
      <w:start w:val="1"/>
      <w:numFmt w:val="bullet"/>
      <w:lvlText w:val=""/>
      <w:lvlJc w:val="left"/>
      <w:pPr>
        <w:ind w:left="720" w:hanging="360"/>
      </w:pPr>
      <w:rPr>
        <w:rFonts w:ascii="Wingdings" w:hAnsi="Wingdings"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3" w15:restartNumberingAfterBreak="0">
    <w:nsid w:val="239C47A5"/>
    <w:multiLevelType w:val="hybridMultilevel"/>
    <w:tmpl w:val="AE568E98"/>
    <w:lvl w:ilvl="0" w:tplc="9BBABAFC">
      <w:start w:val="1"/>
      <w:numFmt w:val="bullet"/>
      <w:lvlText w:val=""/>
      <w:lvlJc w:val="left"/>
      <w:pPr>
        <w:ind w:left="720" w:hanging="360"/>
      </w:pPr>
      <w:rPr>
        <w:rFonts w:ascii="Wingdings" w:hAnsi="Wingdings"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4" w15:restartNumberingAfterBreak="0">
    <w:nsid w:val="248D753C"/>
    <w:multiLevelType w:val="hybridMultilevel"/>
    <w:tmpl w:val="9BC697EE"/>
    <w:lvl w:ilvl="0" w:tplc="4009000D">
      <w:start w:val="1"/>
      <w:numFmt w:val="bullet"/>
      <w:lvlText w:val=""/>
      <w:lvlJc w:val="left"/>
      <w:pPr>
        <w:ind w:left="720" w:hanging="360"/>
      </w:pPr>
      <w:rPr>
        <w:rFonts w:ascii="Wingdings" w:hAnsi="Wingdings"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5" w15:restartNumberingAfterBreak="0">
    <w:nsid w:val="32ED586E"/>
    <w:multiLevelType w:val="hybridMultilevel"/>
    <w:tmpl w:val="71A66786"/>
    <w:lvl w:ilvl="0" w:tplc="4009000B">
      <w:start w:val="1"/>
      <w:numFmt w:val="bullet"/>
      <w:lvlText w:val=""/>
      <w:lvlJc w:val="left"/>
      <w:pPr>
        <w:ind w:left="720" w:hanging="360"/>
      </w:pPr>
      <w:rPr>
        <w:rFonts w:ascii="Wingdings" w:hAnsi="Wingdings"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6" w15:restartNumberingAfterBreak="0">
    <w:nsid w:val="4B5F3013"/>
    <w:multiLevelType w:val="hybridMultilevel"/>
    <w:tmpl w:val="3DA092FA"/>
    <w:lvl w:ilvl="0" w:tplc="4009000B">
      <w:start w:val="1"/>
      <w:numFmt w:val="bullet"/>
      <w:lvlText w:val=""/>
      <w:lvlJc w:val="left"/>
      <w:pPr>
        <w:ind w:left="720" w:hanging="360"/>
      </w:pPr>
      <w:rPr>
        <w:rFonts w:ascii="Wingdings" w:hAnsi="Wingdings"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7" w15:restartNumberingAfterBreak="0">
    <w:nsid w:val="58DC4905"/>
    <w:multiLevelType w:val="hybridMultilevel"/>
    <w:tmpl w:val="19948300"/>
    <w:lvl w:ilvl="0" w:tplc="4009000B">
      <w:start w:val="1"/>
      <w:numFmt w:val="bullet"/>
      <w:lvlText w:val=""/>
      <w:lvlJc w:val="left"/>
      <w:pPr>
        <w:ind w:left="720" w:hanging="360"/>
      </w:pPr>
      <w:rPr>
        <w:rFonts w:ascii="Wingdings" w:hAnsi="Wingdings"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8" w15:restartNumberingAfterBreak="0">
    <w:nsid w:val="777931F6"/>
    <w:multiLevelType w:val="hybridMultilevel"/>
    <w:tmpl w:val="B414F4EC"/>
    <w:lvl w:ilvl="0" w:tplc="9BBABAFC">
      <w:start w:val="1"/>
      <w:numFmt w:val="bullet"/>
      <w:lvlText w:val=""/>
      <w:lvlJc w:val="left"/>
      <w:pPr>
        <w:ind w:left="720" w:hanging="360"/>
      </w:pPr>
      <w:rPr>
        <w:rFonts w:ascii="Wingdings" w:hAnsi="Wingdings"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num w:numId="1">
    <w:abstractNumId w:val="6"/>
    <w:lvlOverride w:ilvl="0"/>
    <w:lvlOverride w:ilvl="1"/>
    <w:lvlOverride w:ilvl="2"/>
    <w:lvlOverride w:ilvl="3"/>
    <w:lvlOverride w:ilvl="4"/>
    <w:lvlOverride w:ilvl="5"/>
    <w:lvlOverride w:ilvl="6"/>
    <w:lvlOverride w:ilvl="7"/>
    <w:lvlOverride w:ilvl="8"/>
  </w:num>
  <w:num w:numId="2">
    <w:abstractNumId w:val="7"/>
    <w:lvlOverride w:ilvl="0"/>
    <w:lvlOverride w:ilvl="1"/>
    <w:lvlOverride w:ilvl="2"/>
    <w:lvlOverride w:ilvl="3"/>
    <w:lvlOverride w:ilvl="4"/>
    <w:lvlOverride w:ilvl="5"/>
    <w:lvlOverride w:ilvl="6"/>
    <w:lvlOverride w:ilvl="7"/>
    <w:lvlOverride w:ilvl="8"/>
  </w:num>
  <w:num w:numId="3">
    <w:abstractNumId w:val="0"/>
    <w:lvlOverride w:ilvl="0"/>
    <w:lvlOverride w:ilvl="1"/>
    <w:lvlOverride w:ilvl="2"/>
    <w:lvlOverride w:ilvl="3"/>
    <w:lvlOverride w:ilvl="4"/>
    <w:lvlOverride w:ilvl="5"/>
    <w:lvlOverride w:ilvl="6"/>
    <w:lvlOverride w:ilvl="7"/>
    <w:lvlOverride w:ilvl="8"/>
  </w:num>
  <w:num w:numId="4">
    <w:abstractNumId w:val="2"/>
    <w:lvlOverride w:ilvl="0"/>
    <w:lvlOverride w:ilvl="1"/>
    <w:lvlOverride w:ilvl="2"/>
    <w:lvlOverride w:ilvl="3"/>
    <w:lvlOverride w:ilvl="4"/>
    <w:lvlOverride w:ilvl="5"/>
    <w:lvlOverride w:ilvl="6"/>
    <w:lvlOverride w:ilvl="7"/>
    <w:lvlOverride w:ilvl="8"/>
  </w:num>
  <w:num w:numId="5">
    <w:abstractNumId w:val="5"/>
    <w:lvlOverride w:ilvl="0"/>
    <w:lvlOverride w:ilvl="1"/>
    <w:lvlOverride w:ilvl="2"/>
    <w:lvlOverride w:ilvl="3"/>
    <w:lvlOverride w:ilvl="4"/>
    <w:lvlOverride w:ilvl="5"/>
    <w:lvlOverride w:ilvl="6"/>
    <w:lvlOverride w:ilvl="7"/>
    <w:lvlOverride w:ilvl="8"/>
  </w:num>
  <w:num w:numId="6">
    <w:abstractNumId w:val="4"/>
    <w:lvlOverride w:ilvl="0"/>
    <w:lvlOverride w:ilvl="1"/>
    <w:lvlOverride w:ilvl="2"/>
    <w:lvlOverride w:ilvl="3"/>
    <w:lvlOverride w:ilvl="4"/>
    <w:lvlOverride w:ilvl="5"/>
    <w:lvlOverride w:ilvl="6"/>
    <w:lvlOverride w:ilvl="7"/>
    <w:lvlOverride w:ilvl="8"/>
  </w:num>
  <w:num w:numId="7">
    <w:abstractNumId w:val="8"/>
    <w:lvlOverride w:ilvl="0"/>
    <w:lvlOverride w:ilvl="1"/>
    <w:lvlOverride w:ilvl="2"/>
    <w:lvlOverride w:ilvl="3"/>
    <w:lvlOverride w:ilvl="4"/>
    <w:lvlOverride w:ilvl="5"/>
    <w:lvlOverride w:ilvl="6"/>
    <w:lvlOverride w:ilvl="7"/>
    <w:lvlOverride w:ilvl="8"/>
  </w:num>
  <w:num w:numId="8">
    <w:abstractNumId w:val="1"/>
    <w:lvlOverride w:ilvl="0"/>
    <w:lvlOverride w:ilvl="1"/>
    <w:lvlOverride w:ilvl="2"/>
    <w:lvlOverride w:ilvl="3"/>
    <w:lvlOverride w:ilvl="4"/>
    <w:lvlOverride w:ilvl="5"/>
    <w:lvlOverride w:ilvl="6"/>
    <w:lvlOverride w:ilvl="7"/>
    <w:lvlOverride w:ilvl="8"/>
  </w:num>
  <w:num w:numId="9">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8"/>
  <w:proofState w:spelling="clean" w:grammar="clean"/>
  <w:defaultTabStop w:val="720"/>
  <w:characterSpacingControl w:val="doNotCompress"/>
  <w:compat>
    <w:compatSetting w:name="compatibilityMode" w:uri="http://schemas.microsoft.com/office/word" w:val="12"/>
  </w:compat>
  <w:rsids>
    <w:rsidRoot w:val="008D2E3D"/>
    <w:rsid w:val="00016A74"/>
    <w:rsid w:val="00032E81"/>
    <w:rsid w:val="000D6863"/>
    <w:rsid w:val="000E3CC7"/>
    <w:rsid w:val="0015388A"/>
    <w:rsid w:val="00194956"/>
    <w:rsid w:val="001B7D95"/>
    <w:rsid w:val="001D7335"/>
    <w:rsid w:val="001E416D"/>
    <w:rsid w:val="00205676"/>
    <w:rsid w:val="002702B6"/>
    <w:rsid w:val="002C38BC"/>
    <w:rsid w:val="00327038"/>
    <w:rsid w:val="00347B7D"/>
    <w:rsid w:val="003F32CF"/>
    <w:rsid w:val="00467654"/>
    <w:rsid w:val="005017C4"/>
    <w:rsid w:val="00556915"/>
    <w:rsid w:val="005F5B8A"/>
    <w:rsid w:val="006269D6"/>
    <w:rsid w:val="00627840"/>
    <w:rsid w:val="006A72CB"/>
    <w:rsid w:val="00715C1B"/>
    <w:rsid w:val="0073016F"/>
    <w:rsid w:val="00733EB8"/>
    <w:rsid w:val="00766180"/>
    <w:rsid w:val="007774FB"/>
    <w:rsid w:val="0078751A"/>
    <w:rsid w:val="0079329D"/>
    <w:rsid w:val="00834C22"/>
    <w:rsid w:val="00835933"/>
    <w:rsid w:val="008D2E3D"/>
    <w:rsid w:val="00935E12"/>
    <w:rsid w:val="009423EC"/>
    <w:rsid w:val="009656A5"/>
    <w:rsid w:val="00994BBA"/>
    <w:rsid w:val="009F4B18"/>
    <w:rsid w:val="00A261A4"/>
    <w:rsid w:val="00A645FB"/>
    <w:rsid w:val="00AA4B41"/>
    <w:rsid w:val="00B2742F"/>
    <w:rsid w:val="00B62479"/>
    <w:rsid w:val="00B64AF0"/>
    <w:rsid w:val="00B86C8D"/>
    <w:rsid w:val="00C14BC4"/>
    <w:rsid w:val="00C23D40"/>
    <w:rsid w:val="00CE119D"/>
    <w:rsid w:val="00DE5A4A"/>
    <w:rsid w:val="00E10674"/>
    <w:rsid w:val="00E92D68"/>
    <w:rsid w:val="00EA1D81"/>
    <w:rsid w:val="00EA2D1F"/>
    <w:rsid w:val="00FA3E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5"/>
    <o:shapelayout v:ext="edit">
      <o:idmap v:ext="edit" data="1"/>
      <o:rules v:ext="edit">
        <o:r id="V:Rule1" type="connector" idref="#Straight Arrow Connector 8"/>
        <o:r id="V:Rule2" type="connector" idref="#Straight Arrow Connector 7"/>
        <o:r id="V:Rule3" type="connector" idref="#Straight Arrow Connector 6"/>
        <o:r id="V:Rule4" type="connector" idref="#Straight Arrow Connector 9"/>
      </o:rules>
    </o:shapelayout>
  </w:shapeDefaults>
  <w:decimalSymbol w:val="."/>
  <w:listSeparator w:val=","/>
  <w14:docId w14:val="42F01B06"/>
  <w15:docId w15:val="{6754E0AD-D4E6-4541-8708-2B71DDDA3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329D"/>
    <w:pPr>
      <w:jc w:val="both"/>
    </w:pPr>
    <w:rPr>
      <w:rFonts w:ascii="Times New Roman" w:hAnsi="Times New Roman"/>
      <w:sz w:val="24"/>
    </w:rPr>
  </w:style>
  <w:style w:type="paragraph" w:styleId="Heading1">
    <w:name w:val="heading 1"/>
    <w:basedOn w:val="Normal"/>
    <w:next w:val="Normal"/>
    <w:link w:val="Heading1Char"/>
    <w:uiPriority w:val="9"/>
    <w:qFormat/>
    <w:rsid w:val="0079329D"/>
    <w:pPr>
      <w:keepNext/>
      <w:keepLines/>
      <w:spacing w:before="480" w:after="0"/>
      <w:outlineLvl w:val="0"/>
    </w:pPr>
    <w:rPr>
      <w:rFonts w:eastAsiaTheme="majorEastAsia" w:cstheme="majorBidi"/>
      <w:b/>
      <w:bCs/>
      <w:color w:val="000000" w:themeColor="text1"/>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329D"/>
    <w:rPr>
      <w:rFonts w:ascii="Times New Roman" w:eastAsiaTheme="majorEastAsia" w:hAnsi="Times New Roman" w:cstheme="majorBidi"/>
      <w:b/>
      <w:bCs/>
      <w:color w:val="000000" w:themeColor="text1"/>
      <w:sz w:val="24"/>
      <w:szCs w:val="28"/>
    </w:rPr>
  </w:style>
  <w:style w:type="paragraph" w:styleId="Title">
    <w:name w:val="Title"/>
    <w:basedOn w:val="Normal"/>
    <w:next w:val="Normal"/>
    <w:link w:val="TitleChar"/>
    <w:uiPriority w:val="10"/>
    <w:qFormat/>
    <w:rsid w:val="003F32CF"/>
    <w:pPr>
      <w:spacing w:after="0" w:line="216" w:lineRule="auto"/>
      <w:contextualSpacing/>
      <w:jc w:val="left"/>
    </w:pPr>
    <w:rPr>
      <w:rFonts w:asciiTheme="majorHAnsi" w:eastAsiaTheme="majorEastAsia" w:hAnsiTheme="majorHAnsi" w:cstheme="majorBidi"/>
      <w:color w:val="404040" w:themeColor="text1" w:themeTint="BF"/>
      <w:spacing w:val="-10"/>
      <w:kern w:val="28"/>
      <w:sz w:val="56"/>
      <w:szCs w:val="56"/>
    </w:rPr>
  </w:style>
  <w:style w:type="character" w:customStyle="1" w:styleId="TitleChar">
    <w:name w:val="Title Char"/>
    <w:basedOn w:val="DefaultParagraphFont"/>
    <w:link w:val="Title"/>
    <w:uiPriority w:val="10"/>
    <w:rsid w:val="003F32CF"/>
    <w:rPr>
      <w:rFonts w:asciiTheme="majorHAnsi" w:eastAsiaTheme="majorEastAsia" w:hAnsiTheme="majorHAnsi" w:cstheme="majorBidi"/>
      <w:color w:val="404040" w:themeColor="text1" w:themeTint="BF"/>
      <w:spacing w:val="-10"/>
      <w:kern w:val="28"/>
      <w:sz w:val="56"/>
      <w:szCs w:val="56"/>
    </w:rPr>
  </w:style>
  <w:style w:type="paragraph" w:styleId="Subtitle">
    <w:name w:val="Subtitle"/>
    <w:basedOn w:val="Normal"/>
    <w:next w:val="Normal"/>
    <w:link w:val="SubtitleChar"/>
    <w:uiPriority w:val="11"/>
    <w:qFormat/>
    <w:rsid w:val="003F32CF"/>
    <w:pPr>
      <w:numPr>
        <w:ilvl w:val="1"/>
      </w:numPr>
      <w:spacing w:line="259" w:lineRule="auto"/>
      <w:jc w:val="left"/>
    </w:pPr>
    <w:rPr>
      <w:rFonts w:asciiTheme="minorHAnsi" w:eastAsiaTheme="minorEastAsia" w:hAnsiTheme="minorHAnsi" w:cs="Times New Roman"/>
      <w:color w:val="5A5A5A" w:themeColor="text1" w:themeTint="A5"/>
      <w:spacing w:val="15"/>
      <w:sz w:val="22"/>
    </w:rPr>
  </w:style>
  <w:style w:type="character" w:customStyle="1" w:styleId="SubtitleChar">
    <w:name w:val="Subtitle Char"/>
    <w:basedOn w:val="DefaultParagraphFont"/>
    <w:link w:val="Subtitle"/>
    <w:uiPriority w:val="11"/>
    <w:rsid w:val="003F32CF"/>
    <w:rPr>
      <w:rFonts w:eastAsiaTheme="minorEastAsia" w:cs="Times New Roman"/>
      <w:color w:val="5A5A5A" w:themeColor="text1" w:themeTint="A5"/>
      <w:spacing w:val="15"/>
    </w:rPr>
  </w:style>
  <w:style w:type="paragraph" w:styleId="NoSpacing">
    <w:name w:val="No Spacing"/>
    <w:link w:val="NoSpacingChar"/>
    <w:uiPriority w:val="1"/>
    <w:qFormat/>
    <w:rsid w:val="003F32CF"/>
    <w:pPr>
      <w:spacing w:after="0" w:line="240" w:lineRule="auto"/>
    </w:pPr>
    <w:rPr>
      <w:rFonts w:eastAsiaTheme="minorEastAsia"/>
    </w:rPr>
  </w:style>
  <w:style w:type="character" w:customStyle="1" w:styleId="NoSpacingChar">
    <w:name w:val="No Spacing Char"/>
    <w:basedOn w:val="DefaultParagraphFont"/>
    <w:link w:val="NoSpacing"/>
    <w:uiPriority w:val="1"/>
    <w:rsid w:val="003F32CF"/>
    <w:rPr>
      <w:rFonts w:eastAsiaTheme="minorEastAsia"/>
    </w:rPr>
  </w:style>
  <w:style w:type="table" w:styleId="TableGrid">
    <w:name w:val="Table Grid"/>
    <w:basedOn w:val="TableNormal"/>
    <w:uiPriority w:val="59"/>
    <w:rsid w:val="00FA3E2F"/>
    <w:pPr>
      <w:spacing w:after="0" w:line="240" w:lineRule="auto"/>
    </w:pPr>
    <w:rPr>
      <w:rFonts w:ascii="Calibri" w:eastAsia="Calibri" w:hAnsi="Calibri" w:cs="Times New Roman"/>
      <w:lang w:val="en-I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349220">
      <w:bodyDiv w:val="1"/>
      <w:marLeft w:val="0"/>
      <w:marRight w:val="0"/>
      <w:marTop w:val="0"/>
      <w:marBottom w:val="0"/>
      <w:divBdr>
        <w:top w:val="none" w:sz="0" w:space="0" w:color="auto"/>
        <w:left w:val="none" w:sz="0" w:space="0" w:color="auto"/>
        <w:bottom w:val="none" w:sz="0" w:space="0" w:color="auto"/>
        <w:right w:val="none" w:sz="0" w:space="0" w:color="auto"/>
      </w:divBdr>
    </w:div>
    <w:div w:id="1099133263">
      <w:bodyDiv w:val="1"/>
      <w:marLeft w:val="0"/>
      <w:marRight w:val="0"/>
      <w:marTop w:val="0"/>
      <w:marBottom w:val="0"/>
      <w:divBdr>
        <w:top w:val="none" w:sz="0" w:space="0" w:color="auto"/>
        <w:left w:val="none" w:sz="0" w:space="0" w:color="auto"/>
        <w:bottom w:val="none" w:sz="0" w:space="0" w:color="auto"/>
        <w:right w:val="none" w:sz="0" w:space="0" w:color="auto"/>
      </w:divBdr>
    </w:div>
    <w:div w:id="1121922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file:///C:\Users\Samad\Desktop\Necessity%20of%20Motivation%20on%20Job%20Satisfaction%20Marks%20and%20Spencer%20final%20(1).docx" TargetMode="External"/><Relationship Id="rId18" Type="http://schemas.openxmlformats.org/officeDocument/2006/relationships/hyperlink" Target="file:///C:\Users\Samad\Desktop\Necessity%20of%20Motivation%20on%20Job%20Satisfaction%20Marks%20and%20Spencer%20final%20(1).docx" TargetMode="External"/><Relationship Id="rId26" Type="http://schemas.openxmlformats.org/officeDocument/2006/relationships/hyperlink" Target="file:///C:\Users\Samad\Desktop\Necessity%20of%20Motivation%20on%20Job%20Satisfaction%20Marks%20and%20Spencer%20final%20(1).docx" TargetMode="External"/><Relationship Id="rId39" Type="http://schemas.openxmlformats.org/officeDocument/2006/relationships/hyperlink" Target="file:///C:\Users\Samad\Desktop\Necessity%20of%20Motivation%20on%20Job%20Satisfaction%20Marks%20and%20Spencer%20final%20(1).docx" TargetMode="External"/><Relationship Id="rId21" Type="http://schemas.openxmlformats.org/officeDocument/2006/relationships/hyperlink" Target="file:///C:\Users\Samad\Desktop\Necessity%20of%20Motivation%20on%20Job%20Satisfaction%20Marks%20and%20Spencer%20final%20(1).docx" TargetMode="External"/><Relationship Id="rId34" Type="http://schemas.openxmlformats.org/officeDocument/2006/relationships/hyperlink" Target="file:///C:\Users\Samad\Desktop\Necessity%20of%20Motivation%20on%20Job%20Satisfaction%20Marks%20and%20Spencer%20final%20(1).docx" TargetMode="External"/><Relationship Id="rId42" Type="http://schemas.openxmlformats.org/officeDocument/2006/relationships/hyperlink" Target="file:///C:\Users\Samad\Desktop\Necessity%20of%20Motivation%20on%20Job%20Satisfaction%20Marks%20and%20Spencer%20final%20(1).docx" TargetMode="External"/><Relationship Id="rId47" Type="http://schemas.openxmlformats.org/officeDocument/2006/relationships/glossaryDocument" Target="glossary/document.xml"/><Relationship Id="rId7" Type="http://schemas.openxmlformats.org/officeDocument/2006/relationships/hyperlink" Target="file:///C:\Users\Samad\Desktop\Necessity%20of%20Motivation%20on%20Job%20Satisfaction%20Marks%20and%20Spencer%20final%20(1).docx" TargetMode="External"/><Relationship Id="rId2" Type="http://schemas.openxmlformats.org/officeDocument/2006/relationships/styles" Target="styles.xml"/><Relationship Id="rId16" Type="http://schemas.openxmlformats.org/officeDocument/2006/relationships/hyperlink" Target="file:///C:\Users\Samad\Desktop\Necessity%20of%20Motivation%20on%20Job%20Satisfaction%20Marks%20and%20Spencer%20final%20(1).docx" TargetMode="External"/><Relationship Id="rId29" Type="http://schemas.openxmlformats.org/officeDocument/2006/relationships/hyperlink" Target="file:///C:\Users\Samad\Desktop\Necessity%20of%20Motivation%20on%20Job%20Satisfaction%20Marks%20and%20Spencer%20final%20(1).docx"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file:///C:\Users\Samad\Desktop\Necessity%20of%20Motivation%20on%20Job%20Satisfaction%20Marks%20and%20Spencer%20final%20(1).docx" TargetMode="External"/><Relationship Id="rId24" Type="http://schemas.openxmlformats.org/officeDocument/2006/relationships/hyperlink" Target="file:///C:\Users\Samad\Desktop\Necessity%20of%20Motivation%20on%20Job%20Satisfaction%20Marks%20and%20Spencer%20final%20(1).docx" TargetMode="External"/><Relationship Id="rId32" Type="http://schemas.openxmlformats.org/officeDocument/2006/relationships/hyperlink" Target="file:///C:\Users\Samad\Desktop\Necessity%20of%20Motivation%20on%20Job%20Satisfaction%20Marks%20and%20Spencer%20final%20(1).docx" TargetMode="External"/><Relationship Id="rId37" Type="http://schemas.openxmlformats.org/officeDocument/2006/relationships/hyperlink" Target="file:///C:\Users\Samad\Desktop\Necessity%20of%20Motivation%20on%20Job%20Satisfaction%20Marks%20and%20Spencer%20final%20(1).docx" TargetMode="External"/><Relationship Id="rId40" Type="http://schemas.openxmlformats.org/officeDocument/2006/relationships/hyperlink" Target="file:///C:\Users\Samad\Desktop\Necessity%20of%20Motivation%20on%20Job%20Satisfaction%20Marks%20and%20Spencer%20final%20(1).docx" TargetMode="External"/><Relationship Id="rId45" Type="http://schemas.openxmlformats.org/officeDocument/2006/relationships/image" Target="media/image3.png"/><Relationship Id="rId5" Type="http://schemas.openxmlformats.org/officeDocument/2006/relationships/image" Target="media/image1.png"/><Relationship Id="rId15" Type="http://schemas.openxmlformats.org/officeDocument/2006/relationships/hyperlink" Target="file:///C:\Users\Samad\Desktop\Necessity%20of%20Motivation%20on%20Job%20Satisfaction%20Marks%20and%20Spencer%20final%20(1).docx" TargetMode="External"/><Relationship Id="rId23" Type="http://schemas.openxmlformats.org/officeDocument/2006/relationships/hyperlink" Target="file:///C:\Users\Samad\Desktop\Necessity%20of%20Motivation%20on%20Job%20Satisfaction%20Marks%20and%20Spencer%20final%20(1).docx" TargetMode="External"/><Relationship Id="rId28" Type="http://schemas.openxmlformats.org/officeDocument/2006/relationships/hyperlink" Target="file:///C:\Users\Samad\Desktop\Necessity%20of%20Motivation%20on%20Job%20Satisfaction%20Marks%20and%20Spencer%20final%20(1).docx" TargetMode="External"/><Relationship Id="rId36" Type="http://schemas.openxmlformats.org/officeDocument/2006/relationships/hyperlink" Target="file:///C:\Users\Samad\Desktop\Necessity%20of%20Motivation%20on%20Job%20Satisfaction%20Marks%20and%20Spencer%20final%20(1).docx" TargetMode="External"/><Relationship Id="rId10" Type="http://schemas.openxmlformats.org/officeDocument/2006/relationships/hyperlink" Target="file:///C:\Users\Samad\Desktop\Necessity%20of%20Motivation%20on%20Job%20Satisfaction%20Marks%20and%20Spencer%20final%20(1).docx" TargetMode="External"/><Relationship Id="rId19" Type="http://schemas.openxmlformats.org/officeDocument/2006/relationships/hyperlink" Target="file:///C:\Users\Samad\Desktop\Necessity%20of%20Motivation%20on%20Job%20Satisfaction%20Marks%20and%20Spencer%20final%20(1).docx" TargetMode="External"/><Relationship Id="rId31" Type="http://schemas.openxmlformats.org/officeDocument/2006/relationships/hyperlink" Target="file:///C:\Users\Samad\Desktop\Necessity%20of%20Motivation%20on%20Job%20Satisfaction%20Marks%20and%20Spencer%20final%20(1).docx" TargetMode="External"/><Relationship Id="rId44" Type="http://schemas.openxmlformats.org/officeDocument/2006/relationships/hyperlink" Target="file:///C:\Users\Samad\Desktop\Necessity%20of%20Motivation%20on%20Job%20Satisfaction%20Marks%20and%20Spencer%20final%20(1).docx" TargetMode="External"/><Relationship Id="rId4" Type="http://schemas.openxmlformats.org/officeDocument/2006/relationships/webSettings" Target="webSettings.xml"/><Relationship Id="rId9" Type="http://schemas.openxmlformats.org/officeDocument/2006/relationships/hyperlink" Target="file:///C:\Users\Samad\Desktop\Necessity%20of%20Motivation%20on%20Job%20Satisfaction%20Marks%20and%20Spencer%20final%20(1).docx" TargetMode="External"/><Relationship Id="rId14" Type="http://schemas.openxmlformats.org/officeDocument/2006/relationships/hyperlink" Target="file:///C:\Users\Samad\Desktop\Necessity%20of%20Motivation%20on%20Job%20Satisfaction%20Marks%20and%20Spencer%20final%20(1).docx" TargetMode="External"/><Relationship Id="rId22" Type="http://schemas.openxmlformats.org/officeDocument/2006/relationships/hyperlink" Target="file:///C:\Users\Samad\Desktop\Necessity%20of%20Motivation%20on%20Job%20Satisfaction%20Marks%20and%20Spencer%20final%20(1).docx" TargetMode="External"/><Relationship Id="rId27" Type="http://schemas.openxmlformats.org/officeDocument/2006/relationships/hyperlink" Target="file:///C:\Users\Samad\Desktop\Necessity%20of%20Motivation%20on%20Job%20Satisfaction%20Marks%20and%20Spencer%20final%20(1).docx" TargetMode="External"/><Relationship Id="rId30" Type="http://schemas.openxmlformats.org/officeDocument/2006/relationships/hyperlink" Target="file:///C:\Users\Samad\Desktop\Necessity%20of%20Motivation%20on%20Job%20Satisfaction%20Marks%20and%20Spencer%20final%20(1).docx" TargetMode="External"/><Relationship Id="rId35" Type="http://schemas.openxmlformats.org/officeDocument/2006/relationships/hyperlink" Target="file:///C:\Users\Samad\Desktop\Necessity%20of%20Motivation%20on%20Job%20Satisfaction%20Marks%20and%20Spencer%20final%20(1).docx" TargetMode="External"/><Relationship Id="rId43" Type="http://schemas.openxmlformats.org/officeDocument/2006/relationships/hyperlink" Target="file:///C:\Users\Samad\Desktop\Necessity%20of%20Motivation%20on%20Job%20Satisfaction%20Marks%20and%20Spencer%20final%20(1).docx" TargetMode="External"/><Relationship Id="rId48" Type="http://schemas.openxmlformats.org/officeDocument/2006/relationships/theme" Target="theme/theme1.xml"/><Relationship Id="rId8" Type="http://schemas.openxmlformats.org/officeDocument/2006/relationships/hyperlink" Target="file:///C:\Users\Samad\Desktop\Necessity%20of%20Motivation%20on%20Job%20Satisfaction%20Marks%20and%20Spencer%20final%20(1).docx" TargetMode="External"/><Relationship Id="rId3" Type="http://schemas.openxmlformats.org/officeDocument/2006/relationships/settings" Target="settings.xml"/><Relationship Id="rId12" Type="http://schemas.openxmlformats.org/officeDocument/2006/relationships/hyperlink" Target="file:///C:\Users\Samad\Desktop\Necessity%20of%20Motivation%20on%20Job%20Satisfaction%20Marks%20and%20Spencer%20final%20(1).docx" TargetMode="External"/><Relationship Id="rId17" Type="http://schemas.openxmlformats.org/officeDocument/2006/relationships/hyperlink" Target="file:///C:\Users\Samad\Desktop\Necessity%20of%20Motivation%20on%20Job%20Satisfaction%20Marks%20and%20Spencer%20final%20(1).docx" TargetMode="External"/><Relationship Id="rId25" Type="http://schemas.openxmlformats.org/officeDocument/2006/relationships/hyperlink" Target="file:///C:\Users\Samad\Desktop\Necessity%20of%20Motivation%20on%20Job%20Satisfaction%20Marks%20and%20Spencer%20final%20(1).docx" TargetMode="External"/><Relationship Id="rId33" Type="http://schemas.openxmlformats.org/officeDocument/2006/relationships/hyperlink" Target="file:///C:\Users\Samad\Desktop\Necessity%20of%20Motivation%20on%20Job%20Satisfaction%20Marks%20and%20Spencer%20final%20(1).docx" TargetMode="External"/><Relationship Id="rId38" Type="http://schemas.openxmlformats.org/officeDocument/2006/relationships/hyperlink" Target="file:///C:\Users\Samad\Desktop\Necessity%20of%20Motivation%20on%20Job%20Satisfaction%20Marks%20and%20Spencer%20final%20(1).docx" TargetMode="External"/><Relationship Id="rId46" Type="http://schemas.openxmlformats.org/officeDocument/2006/relationships/fontTable" Target="fontTable.xml"/><Relationship Id="rId20" Type="http://schemas.openxmlformats.org/officeDocument/2006/relationships/hyperlink" Target="file:///C:\Users\Samad\Desktop\Necessity%20of%20Motivation%20on%20Job%20Satisfaction%20Marks%20and%20Spencer%20final%20(1).docx" TargetMode="External"/><Relationship Id="rId41" Type="http://schemas.openxmlformats.org/officeDocument/2006/relationships/hyperlink" Target="file:///C:\Users\Samad\Desktop\Necessity%20of%20Motivation%20on%20Job%20Satisfaction%20Marks%20and%20Spencer%20final%20(1).doc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75D03198E79345C296A2AC47C8307C49"/>
        <w:category>
          <w:name w:val="General"/>
          <w:gallery w:val="placeholder"/>
        </w:category>
        <w:types>
          <w:type w:val="bbPlcHdr"/>
        </w:types>
        <w:behaviors>
          <w:behavior w:val="content"/>
        </w:behaviors>
        <w:guid w:val="{31DF9178-6E9C-4C82-A3AC-FFEE8669C18F}"/>
      </w:docPartPr>
      <w:docPartBody>
        <w:p w:rsidR="004713D8" w:rsidRDefault="004023E7" w:rsidP="004023E7">
          <w:pPr>
            <w:pStyle w:val="75D03198E79345C296A2AC47C8307C49"/>
          </w:pPr>
          <w:r>
            <w:rPr>
              <w:rFonts w:asciiTheme="majorHAnsi" w:eastAsiaTheme="majorEastAsia" w:hAnsiTheme="majorHAnsi" w:cstheme="majorBidi"/>
              <w:caps/>
              <w:color w:val="5B9BD5"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23E7"/>
    <w:rsid w:val="004023E7"/>
    <w:rsid w:val="004713D8"/>
    <w:rsid w:val="00CD7F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5D03198E79345C296A2AC47C8307C49">
    <w:name w:val="75D03198E79345C296A2AC47C8307C49"/>
    <w:rsid w:val="004023E7"/>
  </w:style>
  <w:style w:type="paragraph" w:customStyle="1" w:styleId="C6AD2F2AD8604F388D9DF5BC55F70791">
    <w:name w:val="C6AD2F2AD8604F388D9DF5BC55F70791"/>
    <w:rsid w:val="004023E7"/>
  </w:style>
  <w:style w:type="paragraph" w:customStyle="1" w:styleId="4779D9FED6504D7A82D5FFC2F835518B">
    <w:name w:val="4779D9FED6504D7A82D5FFC2F835518B"/>
    <w:rsid w:val="004713D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1478</TotalTime>
  <Pages>31</Pages>
  <Words>8686</Words>
  <Characters>49511</Characters>
  <Application>Microsoft Office Word</Application>
  <DocSecurity>0</DocSecurity>
  <Lines>412</Lines>
  <Paragraphs>116</Paragraphs>
  <ScaleCrop>false</ScaleCrop>
  <HeadingPairs>
    <vt:vector size="2" baseType="variant">
      <vt:variant>
        <vt:lpstr>Title</vt:lpstr>
      </vt:variant>
      <vt:variant>
        <vt:i4>1</vt:i4>
      </vt:variant>
    </vt:vector>
  </HeadingPairs>
  <TitlesOfParts>
    <vt:vector size="1" baseType="lpstr">
      <vt:lpstr>Assignment title: Qualitative research</vt:lpstr>
    </vt:vector>
  </TitlesOfParts>
  <Company/>
  <LinksUpToDate>false</LinksUpToDate>
  <CharactersWithSpaces>58081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title: Qualitative research</dc:title>
  <dc:creator>mm</dc:creator>
  <cp:lastModifiedBy>Samad, Samad</cp:lastModifiedBy>
  <cp:revision>5</cp:revision>
  <dcterms:created xsi:type="dcterms:W3CDTF">2019-08-05T08:30:00Z</dcterms:created>
  <dcterms:modified xsi:type="dcterms:W3CDTF">2019-09-16T10:55:00Z</dcterms:modified>
</cp:coreProperties>
</file>