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885447" w:rsidRDefault="00885447" w:rsidP="001F4CE1">
      <w:pPr>
        <w:pStyle w:val="NormalWeb"/>
        <w:spacing w:before="0" w:beforeAutospacing="0" w:after="0" w:afterAutospacing="0"/>
        <w:ind w:left="-180" w:right="-334"/>
        <w:rPr>
          <w:rFonts w:ascii="Trebuchet MS" w:hAnsi="Trebuchet MS" w:cs="Tahoma"/>
          <w:sz w:val="24"/>
          <w:szCs w:val="24"/>
        </w:rPr>
      </w:pPr>
      <w:r>
        <w:rPr>
          <w:noProof/>
          <w:lang w:eastAsia="en-GB"/>
        </w:rPr>
        <w:drawing>
          <wp:inline distT="0" distB="0" distL="0" distR="0">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rsidR="00885447" w:rsidRDefault="00885447" w:rsidP="00D121FD">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885447" w:rsidRPr="001E50BB" w:rsidRDefault="00885447" w:rsidP="001E50BB">
      <w:pPr>
        <w:jc w:val="center"/>
        <w:rPr>
          <w:rFonts w:ascii="Arial" w:hAnsi="Arial" w:cs="Arial"/>
          <w:b/>
          <w:lang w:val="cy-GB"/>
        </w:rPr>
      </w:pPr>
      <w:r w:rsidRPr="001E50BB">
        <w:rPr>
          <w:rFonts w:ascii="Arial" w:hAnsi="Arial" w:cs="Arial"/>
          <w:b/>
          <w:lang w:val="cy-GB"/>
        </w:rPr>
        <w:t>(to be completed by marker)</w:t>
      </w:r>
    </w:p>
    <w:p w:rsidR="00885447" w:rsidRPr="001E50BB" w:rsidRDefault="00885447" w:rsidP="001E50BB">
      <w:pPr>
        <w:jc w:val="center"/>
        <w:rPr>
          <w:rFonts w:ascii="Arial" w:hAnsi="Arial" w:cs="Arial"/>
          <w:b/>
          <w:lang w:val="cy-GB"/>
        </w:rPr>
      </w:pPr>
    </w:p>
    <w:p w:rsidR="00885447" w:rsidRDefault="00885447" w:rsidP="001E50BB">
      <w:pPr>
        <w:pStyle w:val="Heading3"/>
        <w:rPr>
          <w:rFonts w:ascii="Trebuchet MS" w:hAnsi="Trebuchet M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885447" w:rsidRPr="0065654E" w:rsidTr="00043549">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rsidR="00885447" w:rsidRPr="00885447" w:rsidRDefault="00885447" w:rsidP="00E57529">
            <w:pPr>
              <w:pStyle w:val="NormalWeb"/>
              <w:spacing w:before="0" w:beforeAutospacing="0" w:after="0" w:afterAutospacing="0"/>
              <w:ind w:right="34"/>
            </w:pPr>
            <w:r w:rsidRPr="0065654E">
              <w:rPr>
                <w:rFonts w:ascii="Calibri" w:hAnsi="Calibri" w:cs="Tahoma"/>
                <w:i/>
                <w:sz w:val="24"/>
                <w:szCs w:val="24"/>
              </w:rPr>
              <w:t xml:space="preserve">Student </w:t>
            </w:r>
            <w:proofErr w:type="spellStart"/>
            <w:r w:rsidRPr="0065654E">
              <w:rPr>
                <w:rFonts w:ascii="Calibri" w:hAnsi="Calibri" w:cs="Tahoma"/>
                <w:i/>
                <w:sz w:val="24"/>
                <w:szCs w:val="24"/>
              </w:rPr>
              <w:t>Na</w:t>
            </w:r>
            <w:r>
              <w:rPr>
                <w:rFonts w:ascii="Calibri" w:hAnsi="Calibri" w:cs="Tahoma"/>
                <w:i/>
                <w:sz w:val="24"/>
                <w:szCs w:val="24"/>
              </w:rPr>
              <w:t>me:</w:t>
            </w:r>
            <w:r>
              <w:t>Penny</w:t>
            </w:r>
            <w:proofErr w:type="spellEnd"/>
            <w:r>
              <w:t xml:space="preserve"> Brownlow</w:t>
            </w:r>
          </w:p>
          <w:p w:rsidR="00885447" w:rsidRPr="0065654E" w:rsidRDefault="00885447" w:rsidP="00E57529">
            <w:pPr>
              <w:pStyle w:val="NormalWeb"/>
              <w:spacing w:before="0" w:beforeAutospacing="0" w:after="0" w:afterAutospacing="0"/>
              <w:ind w:right="34"/>
              <w:rPr>
                <w:rFonts w:ascii="Calibri" w:hAnsi="Calibri" w:cs="Tahoma"/>
                <w:i/>
                <w:sz w:val="24"/>
                <w:szCs w:val="24"/>
              </w:rPr>
            </w:pPr>
          </w:p>
        </w:tc>
      </w:tr>
      <w:tr w:rsidR="00885447" w:rsidRPr="0065654E" w:rsidTr="00DB2FD8">
        <w:trPr>
          <w:trHeight w:val="849"/>
        </w:trPr>
        <w:tc>
          <w:tcPr>
            <w:tcW w:w="4788" w:type="dxa"/>
            <w:tcBorders>
              <w:top w:val="single" w:sz="4" w:space="0" w:color="auto"/>
              <w:left w:val="single" w:sz="4" w:space="0" w:color="auto"/>
              <w:bottom w:val="single" w:sz="4" w:space="0" w:color="auto"/>
              <w:right w:val="single" w:sz="4" w:space="0" w:color="auto"/>
            </w:tcBorders>
            <w:vAlign w:val="center"/>
          </w:tcPr>
          <w:p w:rsidR="00885447" w:rsidRPr="00885447" w:rsidRDefault="00885447" w:rsidP="001A0725">
            <w:pPr>
              <w:pStyle w:val="NormalWeb"/>
              <w:spacing w:before="0" w:beforeAutospacing="0" w:after="0" w:afterAutospacing="0"/>
              <w:ind w:right="34"/>
            </w:pPr>
            <w:r>
              <w:rPr>
                <w:rFonts w:ascii="Calibri" w:hAnsi="Calibri" w:cs="Tahoma"/>
                <w:i/>
                <w:sz w:val="24"/>
                <w:szCs w:val="24"/>
              </w:rPr>
              <w:t xml:space="preserve">Module Code: </w:t>
            </w:r>
            <w:r w:rsidRPr="00885447">
              <w:rPr>
                <w:rFonts w:ascii="Calibri" w:hAnsi="Calibri" w:cs="Tahoma"/>
                <w:i/>
                <w:sz w:val="24"/>
                <w:szCs w:val="24"/>
              </w:rPr>
              <w:t>TRTR6001</w:t>
            </w:r>
          </w:p>
          <w:p w:rsidR="00885447" w:rsidRDefault="00885447" w:rsidP="001A0725">
            <w:pPr>
              <w:pStyle w:val="NormalWeb"/>
              <w:spacing w:before="0" w:beforeAutospacing="0" w:after="0" w:afterAutospacing="0"/>
              <w:ind w:right="34"/>
              <w:rPr>
                <w:rFonts w:ascii="Calibri" w:hAnsi="Calibri" w:cs="Tahoma"/>
                <w:i/>
                <w:sz w:val="24"/>
                <w:szCs w:val="24"/>
              </w:rPr>
            </w:pPr>
          </w:p>
          <w:p w:rsidR="00885447" w:rsidRPr="00885447" w:rsidRDefault="00885447" w:rsidP="001A0725">
            <w:pPr>
              <w:pStyle w:val="NormalWeb"/>
              <w:spacing w:before="0" w:beforeAutospacing="0" w:after="0" w:afterAutospacing="0"/>
              <w:ind w:right="34"/>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w:t>
            </w:r>
            <w:r>
              <w:t xml:space="preserve"> </w:t>
            </w:r>
            <w:r w:rsidRPr="00885447">
              <w:rPr>
                <w:rFonts w:ascii="Calibri" w:hAnsi="Calibri" w:cs="Tahoma"/>
                <w:i/>
                <w:sz w:val="24"/>
                <w:szCs w:val="24"/>
              </w:rPr>
              <w:t>Women in Judaism and Early Christianity</w:t>
            </w:r>
            <w:bookmarkStart w:id="0" w:name="_GoBack"/>
            <w:bookmarkEnd w:id="0"/>
            <w:r>
              <w:rPr>
                <w:rFonts w:ascii="Calibri" w:hAnsi="Calibri" w:cs="Tahoma"/>
                <w:i/>
                <w:sz w:val="24"/>
                <w:szCs w:val="24"/>
              </w:rPr>
              <w:t xml:space="preserve"> </w:t>
            </w:r>
          </w:p>
          <w:p w:rsidR="00885447" w:rsidRPr="0065654E" w:rsidRDefault="00885447" w:rsidP="001A0725">
            <w:pPr>
              <w:pStyle w:val="NormalWeb"/>
              <w:spacing w:before="0" w:beforeAutospacing="0" w:after="0" w:afterAutospacing="0"/>
              <w:ind w:right="34"/>
              <w:rPr>
                <w:rFonts w:ascii="Calibri" w:hAnsi="Calibri" w:cs="Tahoma"/>
                <w:i/>
                <w:sz w:val="24"/>
                <w:szCs w:val="24"/>
              </w:rPr>
            </w:pPr>
          </w:p>
        </w:tc>
        <w:tc>
          <w:tcPr>
            <w:tcW w:w="3967" w:type="dxa"/>
            <w:gridSpan w:val="2"/>
            <w:tcBorders>
              <w:top w:val="single" w:sz="4" w:space="0" w:color="auto"/>
              <w:left w:val="single" w:sz="4" w:space="0" w:color="auto"/>
              <w:bottom w:val="single" w:sz="4" w:space="0" w:color="auto"/>
              <w:right w:val="single" w:sz="4" w:space="0" w:color="auto"/>
            </w:tcBorders>
          </w:tcPr>
          <w:p w:rsidR="00885447" w:rsidRPr="00885447" w:rsidRDefault="00885447" w:rsidP="00C129C7">
            <w:pPr>
              <w:pStyle w:val="NormalWeb"/>
              <w:spacing w:before="0" w:beforeAutospacing="0" w:after="0" w:afterAutospacing="0"/>
              <w:ind w:right="34"/>
            </w:pPr>
            <w:r>
              <w:rPr>
                <w:rFonts w:ascii="Calibri" w:hAnsi="Calibri" w:cs="Tahoma"/>
                <w:i/>
                <w:sz w:val="24"/>
                <w:szCs w:val="24"/>
              </w:rPr>
              <w:t xml:space="preserve">Student </w:t>
            </w:r>
            <w:r w:rsidRPr="0065654E">
              <w:rPr>
                <w:rFonts w:ascii="Calibri" w:hAnsi="Calibri" w:cs="Tahoma"/>
                <w:i/>
                <w:sz w:val="24"/>
                <w:szCs w:val="24"/>
              </w:rPr>
              <w:t>number:</w:t>
            </w:r>
            <w:r>
              <w:t>1403124</w:t>
            </w:r>
          </w:p>
        </w:tc>
      </w:tr>
      <w:tr w:rsidR="00885447" w:rsidRPr="0065654E" w:rsidTr="002E67CE">
        <w:trPr>
          <w:trHeight w:val="3972"/>
        </w:trPr>
        <w:tc>
          <w:tcPr>
            <w:tcW w:w="8755" w:type="dxa"/>
            <w:gridSpan w:val="3"/>
            <w:tcBorders>
              <w:top w:val="single" w:sz="4" w:space="0" w:color="auto"/>
              <w:left w:val="single" w:sz="4" w:space="0" w:color="auto"/>
              <w:bottom w:val="single" w:sz="4" w:space="0" w:color="auto"/>
              <w:right w:val="single" w:sz="4" w:space="0" w:color="auto"/>
            </w:tcBorders>
          </w:tcPr>
          <w:p w:rsidR="00885447" w:rsidRPr="0065654E" w:rsidRDefault="00885447" w:rsidP="00C129C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rsidR="00885447" w:rsidRDefault="00885447" w:rsidP="00043549">
            <w:pPr>
              <w:pStyle w:val="NormalWeb"/>
              <w:rPr>
                <w:rFonts w:ascii="Calibri" w:hAnsi="Calibri" w:cs="Tahoma"/>
                <w:i/>
                <w:sz w:val="24"/>
                <w:szCs w:val="24"/>
              </w:rPr>
            </w:pPr>
            <w:r w:rsidRPr="0065654E">
              <w:rPr>
                <w:rFonts w:ascii="Calibri" w:hAnsi="Calibri" w:cs="Tahoma"/>
                <w:i/>
                <w:sz w:val="24"/>
                <w:szCs w:val="24"/>
              </w:rPr>
              <w:t>Comments:</w:t>
            </w: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Default="00885447" w:rsidP="00043549">
            <w:pPr>
              <w:pStyle w:val="NormalWeb"/>
              <w:rPr>
                <w:rFonts w:ascii="Calibri" w:hAnsi="Calibri" w:cs="Tahoma"/>
                <w:i/>
                <w:sz w:val="24"/>
                <w:szCs w:val="24"/>
              </w:rPr>
            </w:pPr>
          </w:p>
          <w:p w:rsidR="00885447" w:rsidRPr="0065654E" w:rsidRDefault="00885447" w:rsidP="00043549">
            <w:pPr>
              <w:pStyle w:val="NormalWeb"/>
              <w:rPr>
                <w:rFonts w:ascii="Calibri" w:hAnsi="Calibri" w:cs="Tahoma"/>
                <w:i/>
                <w:sz w:val="24"/>
                <w:szCs w:val="24"/>
              </w:rPr>
            </w:pPr>
          </w:p>
        </w:tc>
      </w:tr>
      <w:tr w:rsidR="00885447" w:rsidRPr="0065654E" w:rsidTr="00043549">
        <w:trPr>
          <w:trHeight w:val="492"/>
        </w:trPr>
        <w:tc>
          <w:tcPr>
            <w:tcW w:w="6768" w:type="dxa"/>
            <w:gridSpan w:val="2"/>
            <w:tcBorders>
              <w:top w:val="single" w:sz="4" w:space="0" w:color="auto"/>
            </w:tcBorders>
            <w:vAlign w:val="center"/>
          </w:tcPr>
          <w:p w:rsidR="00885447" w:rsidRPr="0065654E" w:rsidRDefault="00885447" w:rsidP="00043549">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1987" w:type="dxa"/>
            <w:tcBorders>
              <w:top w:val="single" w:sz="4" w:space="0" w:color="auto"/>
            </w:tcBorders>
            <w:vAlign w:val="center"/>
          </w:tcPr>
          <w:p w:rsidR="00885447" w:rsidRPr="0065654E" w:rsidRDefault="00885447" w:rsidP="00E3766D">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885447" w:rsidRPr="0065654E" w:rsidTr="00043549">
        <w:tc>
          <w:tcPr>
            <w:tcW w:w="8755" w:type="dxa"/>
            <w:gridSpan w:val="3"/>
            <w:vAlign w:val="center"/>
          </w:tcPr>
          <w:p w:rsidR="00885447" w:rsidRDefault="00885447" w:rsidP="002E67CE">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rsidR="00885447" w:rsidRPr="0065654E" w:rsidRDefault="00885447" w:rsidP="00043549">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lastRenderedPageBreak/>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rsidR="00885447" w:rsidRPr="0065654E" w:rsidRDefault="00885447" w:rsidP="00FA07E9">
      <w:pPr>
        <w:pStyle w:val="NormalWeb"/>
        <w:spacing w:before="0" w:beforeAutospacing="0" w:after="0" w:afterAutospacing="0"/>
        <w:ind w:right="-334"/>
        <w:rPr>
          <w:rFonts w:ascii="Trebuchet MS" w:hAnsi="Trebuchet MS" w:cs="Tahoma"/>
          <w:b/>
          <w:bCs/>
          <w:sz w:val="24"/>
          <w:szCs w:val="24"/>
        </w:rPr>
      </w:pPr>
    </w:p>
    <w:p w:rsidR="0026125E" w:rsidRDefault="0026125E" w:rsidP="00AF4098">
      <w:pPr>
        <w:spacing w:after="0" w:line="240" w:lineRule="auto"/>
        <w:rPr>
          <w:rFonts w:ascii="Georgia" w:hAnsi="Georgia"/>
          <w:sz w:val="24"/>
        </w:rPr>
      </w:pPr>
      <w:r w:rsidRPr="0026125E">
        <w:rPr>
          <w:rFonts w:ascii="Georgia" w:hAnsi="Georgia"/>
          <w:sz w:val="24"/>
        </w:rPr>
        <w:t>In the light of the evidence presented by the Gospel of Matthew, analyse how the early Christians sought to come to terms with the new roles assumed by women within their congregations.</w:t>
      </w:r>
    </w:p>
    <w:p w:rsidR="0026125E" w:rsidRDefault="0026125E" w:rsidP="00AF4098">
      <w:pPr>
        <w:spacing w:after="0" w:line="240" w:lineRule="auto"/>
        <w:rPr>
          <w:rFonts w:ascii="Georgia" w:hAnsi="Georgia"/>
          <w:sz w:val="24"/>
        </w:rPr>
      </w:pPr>
    </w:p>
    <w:p w:rsidR="00AF4098" w:rsidRPr="00856D5C" w:rsidRDefault="00AF4098" w:rsidP="00AF4098">
      <w:pPr>
        <w:spacing w:after="0" w:line="240" w:lineRule="auto"/>
        <w:rPr>
          <w:rFonts w:ascii="Georgia" w:hAnsi="Georgia"/>
          <w:sz w:val="24"/>
        </w:rPr>
      </w:pPr>
      <w:r w:rsidRPr="00856D5C">
        <w:rPr>
          <w:rFonts w:ascii="Georgia" w:hAnsi="Georgia"/>
          <w:sz w:val="24"/>
        </w:rPr>
        <w:t>Within the New Testament there are four Gospels depicting the life and ministry of Jesus Christ. This essay will be focusing on the Gospel according to Saint Matthew in relation to the role of women and how the women within the community interacted around him and how Jesus interacted around the women. This essay will be spilt into two parts looking at two passages in the Gospel according to Saint Matthew in relation to the role of women. The two passages this essay will be focusing on are Matthew 9:18-25, wh</w:t>
      </w:r>
      <w:r w:rsidR="0026125E">
        <w:rPr>
          <w:rFonts w:ascii="Georgia" w:hAnsi="Georgia"/>
          <w:sz w:val="24"/>
        </w:rPr>
        <w:t>ich is about the Haemorrhaging W</w:t>
      </w:r>
      <w:r w:rsidRPr="00856D5C">
        <w:rPr>
          <w:rFonts w:ascii="Georgia" w:hAnsi="Georgia"/>
          <w:sz w:val="24"/>
        </w:rPr>
        <w:t>oman and Jairus’s daughter and the second passage is abou</w:t>
      </w:r>
      <w:r w:rsidR="0026125E">
        <w:rPr>
          <w:rFonts w:ascii="Georgia" w:hAnsi="Georgia"/>
          <w:sz w:val="24"/>
        </w:rPr>
        <w:t>t the role of women within the Passion N</w:t>
      </w:r>
      <w:r w:rsidRPr="00856D5C">
        <w:rPr>
          <w:rFonts w:ascii="Georgia" w:hAnsi="Georgia"/>
          <w:sz w:val="24"/>
        </w:rPr>
        <w:t>arrative in the Gospel according to Saint Matthew</w:t>
      </w:r>
      <w:r w:rsidR="0026125E">
        <w:rPr>
          <w:rFonts w:ascii="Georgia" w:hAnsi="Georgia"/>
          <w:sz w:val="24"/>
        </w:rPr>
        <w:t>,</w:t>
      </w:r>
      <w:r w:rsidRPr="00856D5C">
        <w:rPr>
          <w:rFonts w:ascii="Georgia" w:hAnsi="Georgia"/>
          <w:sz w:val="24"/>
        </w:rPr>
        <w:t xml:space="preserve"> which in Matthew is three chapters 26, 27 and 28. This essay will analyse the roles women play within these passages by firstly outlining what these passages contain and then analysing them using Biblical commentaries. Before going into the detail about the passages this essay will give a brief introduction to the Gospels and in particular the Gospel of Saint Matthew.</w:t>
      </w:r>
    </w:p>
    <w:p w:rsidR="00AF4098" w:rsidRPr="00856D5C" w:rsidRDefault="00AF4098" w:rsidP="00AF4098">
      <w:pPr>
        <w:spacing w:after="0" w:line="240" w:lineRule="auto"/>
        <w:rPr>
          <w:rFonts w:ascii="Georgia" w:hAnsi="Georgia"/>
          <w:sz w:val="24"/>
        </w:rPr>
      </w:pPr>
    </w:p>
    <w:p w:rsidR="00AF4098" w:rsidRPr="00856D5C" w:rsidRDefault="00AF4098" w:rsidP="00AF4098">
      <w:pPr>
        <w:spacing w:after="0" w:line="240" w:lineRule="auto"/>
        <w:rPr>
          <w:rFonts w:ascii="Georgia" w:hAnsi="Georgia"/>
          <w:sz w:val="24"/>
        </w:rPr>
      </w:pPr>
      <w:r w:rsidRPr="00856D5C">
        <w:rPr>
          <w:rFonts w:ascii="Georgia" w:hAnsi="Georgia"/>
          <w:sz w:val="24"/>
        </w:rPr>
        <w:t xml:space="preserve">The Gospel according to Saint Matthew is one of the Synoptic Gospels. The Synoptic Gospels are Matthew, Mark and Luke. Mark is the oldest Gospel and written around 70AD. Matthew and Luke use the Gospel of Mark as a source for their Gospel as well as a source that has never been found which is called the ‘Q’ source. Saint Matthew’s Gospel was written around 80AD and Saint Luke’s Gospel was written around 80 to 85AD. The fourth Gospel stands alone with its contents which is the Gospel according to John which was written around 90AD. The Gospel of </w:t>
      </w:r>
      <w:r w:rsidR="0026125E">
        <w:rPr>
          <w:rFonts w:ascii="Georgia" w:hAnsi="Georgia"/>
          <w:sz w:val="24"/>
        </w:rPr>
        <w:t xml:space="preserve">Saint </w:t>
      </w:r>
      <w:r w:rsidRPr="00856D5C">
        <w:rPr>
          <w:rFonts w:ascii="Georgia" w:hAnsi="Georgia"/>
          <w:sz w:val="24"/>
        </w:rPr>
        <w:t xml:space="preserve">Matthew is the first book of the New Testament within the Bible. </w:t>
      </w:r>
      <w:r w:rsidR="008F2EBD" w:rsidRPr="00856D5C">
        <w:rPr>
          <w:rStyle w:val="FootnoteReference"/>
          <w:rFonts w:ascii="Georgia" w:hAnsi="Georgia"/>
          <w:sz w:val="24"/>
        </w:rPr>
        <w:footnoteReference w:id="1"/>
      </w:r>
    </w:p>
    <w:p w:rsidR="00AF4098" w:rsidRPr="00856D5C" w:rsidRDefault="00AF4098" w:rsidP="00AF4098">
      <w:pPr>
        <w:spacing w:after="0" w:line="240" w:lineRule="auto"/>
        <w:rPr>
          <w:rFonts w:ascii="Georgia" w:hAnsi="Georgia"/>
          <w:sz w:val="24"/>
        </w:rPr>
      </w:pPr>
    </w:p>
    <w:p w:rsidR="00AF4098" w:rsidRPr="00856D5C" w:rsidRDefault="00AF4098" w:rsidP="00AF4098">
      <w:pPr>
        <w:spacing w:after="0" w:line="240" w:lineRule="auto"/>
        <w:rPr>
          <w:rFonts w:ascii="Georgia" w:hAnsi="Georgia"/>
          <w:sz w:val="24"/>
        </w:rPr>
      </w:pPr>
      <w:r w:rsidRPr="00856D5C">
        <w:rPr>
          <w:rFonts w:ascii="Georgia" w:hAnsi="Georgia"/>
          <w:sz w:val="24"/>
        </w:rPr>
        <w:t>Now this essay has given a brief i</w:t>
      </w:r>
      <w:r w:rsidR="00CF2E85" w:rsidRPr="00856D5C">
        <w:rPr>
          <w:rFonts w:ascii="Georgia" w:hAnsi="Georgia"/>
          <w:sz w:val="24"/>
        </w:rPr>
        <w:t>ntroduction of the Gospels with</w:t>
      </w:r>
      <w:r w:rsidRPr="00856D5C">
        <w:rPr>
          <w:rFonts w:ascii="Georgia" w:hAnsi="Georgia"/>
          <w:sz w:val="24"/>
        </w:rPr>
        <w:t>in the New Testament it will turn its attention to the main focus of the essay. This essay will now</w:t>
      </w:r>
      <w:r w:rsidR="00CF2E85" w:rsidRPr="00856D5C">
        <w:rPr>
          <w:rFonts w:ascii="Georgia" w:hAnsi="Georgia"/>
          <w:sz w:val="24"/>
        </w:rPr>
        <w:t xml:space="preserve"> look at the first passage with</w:t>
      </w:r>
      <w:r w:rsidRPr="00856D5C">
        <w:rPr>
          <w:rFonts w:ascii="Georgia" w:hAnsi="Georgia"/>
          <w:sz w:val="24"/>
        </w:rPr>
        <w:t>in the Gospel according to Saint Matthew, which is Matthew 9:18-25 w</w:t>
      </w:r>
      <w:r w:rsidR="00CF2E85" w:rsidRPr="00856D5C">
        <w:rPr>
          <w:rFonts w:ascii="Georgia" w:hAnsi="Georgia"/>
          <w:sz w:val="24"/>
        </w:rPr>
        <w:t>hich talks about two women with</w:t>
      </w:r>
      <w:r w:rsidRPr="00856D5C">
        <w:rPr>
          <w:rFonts w:ascii="Georgia" w:hAnsi="Georgia"/>
          <w:sz w:val="24"/>
        </w:rPr>
        <w:t>in these verses.</w:t>
      </w:r>
    </w:p>
    <w:p w:rsidR="0010169B" w:rsidRDefault="0010169B" w:rsidP="00AF4098">
      <w:pPr>
        <w:spacing w:after="0" w:line="240" w:lineRule="auto"/>
        <w:rPr>
          <w:rFonts w:ascii="Georgia" w:hAnsi="Georgia"/>
          <w:sz w:val="24"/>
        </w:rPr>
      </w:pPr>
    </w:p>
    <w:p w:rsidR="00AF4098" w:rsidRPr="00856D5C" w:rsidRDefault="0010169B" w:rsidP="00AF4098">
      <w:pPr>
        <w:spacing w:after="0" w:line="240" w:lineRule="auto"/>
        <w:rPr>
          <w:rFonts w:ascii="Georgia" w:hAnsi="Georgia"/>
          <w:sz w:val="24"/>
        </w:rPr>
      </w:pPr>
      <w:r>
        <w:rPr>
          <w:rFonts w:ascii="Georgia" w:hAnsi="Georgia"/>
          <w:sz w:val="24"/>
        </w:rPr>
        <w:t>This piece of work will now summarise the narrative within</w:t>
      </w:r>
      <w:r w:rsidR="00AF4098" w:rsidRPr="00856D5C">
        <w:rPr>
          <w:rFonts w:ascii="Georgia" w:hAnsi="Georgia"/>
          <w:sz w:val="24"/>
        </w:rPr>
        <w:t xml:space="preserve"> the passage from Matthew 9:18-25. Jesus was in a town and a local </w:t>
      </w:r>
      <w:r w:rsidR="00A90316" w:rsidRPr="00856D5C">
        <w:rPr>
          <w:rFonts w:ascii="Georgia" w:hAnsi="Georgia"/>
          <w:sz w:val="24"/>
        </w:rPr>
        <w:t>offi</w:t>
      </w:r>
      <w:r w:rsidR="00CF2E85" w:rsidRPr="00856D5C">
        <w:rPr>
          <w:rFonts w:ascii="Georgia" w:hAnsi="Georgia"/>
          <w:sz w:val="24"/>
        </w:rPr>
        <w:t>cial</w:t>
      </w:r>
      <w:r w:rsidR="00AF4098" w:rsidRPr="00856D5C">
        <w:rPr>
          <w:rFonts w:ascii="Georgia" w:hAnsi="Georgia"/>
          <w:sz w:val="24"/>
        </w:rPr>
        <w:t xml:space="preserve"> came </w:t>
      </w:r>
      <w:r w:rsidR="00993CB6" w:rsidRPr="00856D5C">
        <w:rPr>
          <w:rFonts w:ascii="Georgia" w:hAnsi="Georgia"/>
          <w:sz w:val="24"/>
        </w:rPr>
        <w:t xml:space="preserve">up to Jesus and said that </w:t>
      </w:r>
      <w:r w:rsidR="00A90316" w:rsidRPr="00856D5C">
        <w:rPr>
          <w:rFonts w:ascii="Georgia" w:hAnsi="Georgia"/>
          <w:sz w:val="24"/>
        </w:rPr>
        <w:t>his daughter wa</w:t>
      </w:r>
      <w:r w:rsidR="00993CB6" w:rsidRPr="00856D5C">
        <w:rPr>
          <w:rFonts w:ascii="Georgia" w:hAnsi="Georgia"/>
          <w:sz w:val="24"/>
        </w:rPr>
        <w:t>s dead and ask</w:t>
      </w:r>
      <w:r w:rsidR="00A90316" w:rsidRPr="00856D5C">
        <w:rPr>
          <w:rFonts w:ascii="Georgia" w:hAnsi="Georgia"/>
          <w:sz w:val="24"/>
        </w:rPr>
        <w:t>ed</w:t>
      </w:r>
      <w:r w:rsidR="00556377" w:rsidRPr="00856D5C">
        <w:rPr>
          <w:rFonts w:ascii="Georgia" w:hAnsi="Georgia"/>
          <w:sz w:val="24"/>
        </w:rPr>
        <w:t xml:space="preserve"> Jesus if he could lay his hands upon his daughter and she can </w:t>
      </w:r>
      <w:r w:rsidR="00A90316" w:rsidRPr="00856D5C">
        <w:rPr>
          <w:rFonts w:ascii="Georgia" w:hAnsi="Georgia"/>
          <w:sz w:val="24"/>
        </w:rPr>
        <w:t xml:space="preserve">then </w:t>
      </w:r>
      <w:r w:rsidR="00556377" w:rsidRPr="00856D5C">
        <w:rPr>
          <w:rFonts w:ascii="Georgia" w:hAnsi="Georgia"/>
          <w:sz w:val="24"/>
        </w:rPr>
        <w:t>live. Jesus arose and follow</w:t>
      </w:r>
      <w:r w:rsidR="00A90316" w:rsidRPr="00856D5C">
        <w:rPr>
          <w:rFonts w:ascii="Georgia" w:hAnsi="Georgia"/>
          <w:sz w:val="24"/>
        </w:rPr>
        <w:t>ed</w:t>
      </w:r>
      <w:r w:rsidR="00556377" w:rsidRPr="00856D5C">
        <w:rPr>
          <w:rFonts w:ascii="Georgia" w:hAnsi="Georgia"/>
          <w:sz w:val="24"/>
        </w:rPr>
        <w:t xml:space="preserve"> the </w:t>
      </w:r>
      <w:r w:rsidR="00A90316" w:rsidRPr="00856D5C">
        <w:rPr>
          <w:rFonts w:ascii="Georgia" w:hAnsi="Georgia"/>
          <w:sz w:val="24"/>
        </w:rPr>
        <w:t>official</w:t>
      </w:r>
      <w:r w:rsidR="00556377" w:rsidRPr="00856D5C">
        <w:rPr>
          <w:rFonts w:ascii="Georgia" w:hAnsi="Georgia"/>
          <w:sz w:val="24"/>
        </w:rPr>
        <w:t xml:space="preserve"> with his disciple</w:t>
      </w:r>
      <w:r w:rsidR="00A90316" w:rsidRPr="00856D5C">
        <w:rPr>
          <w:rFonts w:ascii="Georgia" w:hAnsi="Georgia"/>
          <w:sz w:val="24"/>
        </w:rPr>
        <w:t>s</w:t>
      </w:r>
      <w:r w:rsidR="00556377" w:rsidRPr="00856D5C">
        <w:rPr>
          <w:rFonts w:ascii="Georgia" w:hAnsi="Georgia"/>
          <w:sz w:val="24"/>
        </w:rPr>
        <w:t>. While Jesus follow</w:t>
      </w:r>
      <w:r w:rsidR="00A90316" w:rsidRPr="00856D5C">
        <w:rPr>
          <w:rFonts w:ascii="Georgia" w:hAnsi="Georgia"/>
          <w:sz w:val="24"/>
        </w:rPr>
        <w:t>ed</w:t>
      </w:r>
      <w:r w:rsidR="00556377" w:rsidRPr="00856D5C">
        <w:rPr>
          <w:rFonts w:ascii="Georgia" w:hAnsi="Georgia"/>
          <w:sz w:val="24"/>
        </w:rPr>
        <w:t xml:space="preserve"> the </w:t>
      </w:r>
      <w:r w:rsidR="00A90316" w:rsidRPr="00856D5C">
        <w:rPr>
          <w:rFonts w:ascii="Georgia" w:hAnsi="Georgia"/>
          <w:sz w:val="24"/>
        </w:rPr>
        <w:t>official</w:t>
      </w:r>
      <w:r w:rsidR="00B23A84" w:rsidRPr="00856D5C">
        <w:rPr>
          <w:rFonts w:ascii="Georgia" w:hAnsi="Georgia"/>
          <w:sz w:val="24"/>
        </w:rPr>
        <w:t xml:space="preserve"> </w:t>
      </w:r>
      <w:r w:rsidR="00A90316" w:rsidRPr="00856D5C">
        <w:rPr>
          <w:rFonts w:ascii="Georgia" w:hAnsi="Georgia"/>
          <w:sz w:val="24"/>
        </w:rPr>
        <w:t xml:space="preserve">a </w:t>
      </w:r>
      <w:r w:rsidR="0026125E">
        <w:rPr>
          <w:rFonts w:ascii="Georgia" w:hAnsi="Georgia"/>
          <w:sz w:val="24"/>
        </w:rPr>
        <w:t>woman who had been h</w:t>
      </w:r>
      <w:r w:rsidR="00B23A84" w:rsidRPr="00856D5C">
        <w:rPr>
          <w:rFonts w:ascii="Georgia" w:hAnsi="Georgia"/>
          <w:sz w:val="24"/>
        </w:rPr>
        <w:t xml:space="preserve">aemorrhaging for twelve </w:t>
      </w:r>
      <w:r w:rsidR="00C90B87" w:rsidRPr="00856D5C">
        <w:rPr>
          <w:rFonts w:ascii="Georgia" w:hAnsi="Georgia"/>
          <w:sz w:val="24"/>
        </w:rPr>
        <w:t xml:space="preserve">years </w:t>
      </w:r>
      <w:r w:rsidR="00A90316" w:rsidRPr="00856D5C">
        <w:rPr>
          <w:rFonts w:ascii="Georgia" w:hAnsi="Georgia"/>
          <w:sz w:val="24"/>
        </w:rPr>
        <w:t xml:space="preserve">came up behind </w:t>
      </w:r>
      <w:r w:rsidR="00C90B87" w:rsidRPr="00856D5C">
        <w:rPr>
          <w:rFonts w:ascii="Georgia" w:hAnsi="Georgia"/>
          <w:sz w:val="24"/>
        </w:rPr>
        <w:t xml:space="preserve">Jesus </w:t>
      </w:r>
      <w:r w:rsidR="00A90316" w:rsidRPr="00856D5C">
        <w:rPr>
          <w:rFonts w:ascii="Georgia" w:hAnsi="Georgia"/>
          <w:sz w:val="24"/>
        </w:rPr>
        <w:t>and touched the hem of Jesus’s c</w:t>
      </w:r>
      <w:r w:rsidR="00C90B87" w:rsidRPr="00856D5C">
        <w:rPr>
          <w:rFonts w:ascii="Georgia" w:hAnsi="Georgia"/>
          <w:sz w:val="24"/>
        </w:rPr>
        <w:t xml:space="preserve">loak. The woman knew if </w:t>
      </w:r>
      <w:r w:rsidR="00A90316" w:rsidRPr="00856D5C">
        <w:rPr>
          <w:rFonts w:ascii="Georgia" w:hAnsi="Georgia"/>
          <w:sz w:val="24"/>
        </w:rPr>
        <w:t xml:space="preserve">she </w:t>
      </w:r>
      <w:r w:rsidR="00C90B87" w:rsidRPr="00856D5C">
        <w:rPr>
          <w:rFonts w:ascii="Georgia" w:hAnsi="Georgia"/>
          <w:sz w:val="24"/>
        </w:rPr>
        <w:t>just touch</w:t>
      </w:r>
      <w:r w:rsidR="00A90316" w:rsidRPr="00856D5C">
        <w:rPr>
          <w:rFonts w:ascii="Georgia" w:hAnsi="Georgia"/>
          <w:sz w:val="24"/>
        </w:rPr>
        <w:t>ed</w:t>
      </w:r>
      <w:r w:rsidR="00C90B87" w:rsidRPr="00856D5C">
        <w:rPr>
          <w:rFonts w:ascii="Georgia" w:hAnsi="Georgia"/>
          <w:sz w:val="24"/>
        </w:rPr>
        <w:t xml:space="preserve"> his cloak then she would be made whole again. However, Jesus turn</w:t>
      </w:r>
      <w:r w:rsidR="00A90316" w:rsidRPr="00856D5C">
        <w:rPr>
          <w:rFonts w:ascii="Georgia" w:hAnsi="Georgia"/>
          <w:sz w:val="24"/>
        </w:rPr>
        <w:t>ed</w:t>
      </w:r>
      <w:r w:rsidR="00C90B87" w:rsidRPr="00856D5C">
        <w:rPr>
          <w:rFonts w:ascii="Georgia" w:hAnsi="Georgia"/>
          <w:sz w:val="24"/>
        </w:rPr>
        <w:t xml:space="preserve"> around and he saw the woman</w:t>
      </w:r>
      <w:r w:rsidR="00A90316" w:rsidRPr="00856D5C">
        <w:rPr>
          <w:rFonts w:ascii="Georgia" w:hAnsi="Georgia"/>
          <w:sz w:val="24"/>
        </w:rPr>
        <w:t xml:space="preserve"> and</w:t>
      </w:r>
      <w:r w:rsidR="00C90B87" w:rsidRPr="00856D5C">
        <w:rPr>
          <w:rFonts w:ascii="Georgia" w:hAnsi="Georgia"/>
          <w:sz w:val="24"/>
        </w:rPr>
        <w:t xml:space="preserve"> he said ‘Daughter, be of comfort; thy faith </w:t>
      </w:r>
      <w:r w:rsidR="00A90316" w:rsidRPr="00856D5C">
        <w:rPr>
          <w:rFonts w:ascii="Georgia" w:hAnsi="Georgia"/>
          <w:sz w:val="24"/>
        </w:rPr>
        <w:t>hath made thee whole</w:t>
      </w:r>
      <w:r w:rsidR="00D731B9" w:rsidRPr="00856D5C">
        <w:rPr>
          <w:rFonts w:ascii="Georgia" w:hAnsi="Georgia"/>
          <w:sz w:val="24"/>
        </w:rPr>
        <w:t>’ (Matthew 9:22)</w:t>
      </w:r>
      <w:r w:rsidR="0026125E">
        <w:rPr>
          <w:rFonts w:ascii="Georgia" w:hAnsi="Georgia"/>
          <w:sz w:val="24"/>
        </w:rPr>
        <w:t xml:space="preserve">. Within that hour the </w:t>
      </w:r>
      <w:r w:rsidR="0026125E">
        <w:rPr>
          <w:rFonts w:ascii="Georgia" w:hAnsi="Georgia"/>
          <w:sz w:val="24"/>
        </w:rPr>
        <w:lastRenderedPageBreak/>
        <w:t>Haemorrhaging W</w:t>
      </w:r>
      <w:r w:rsidR="00A90316" w:rsidRPr="00856D5C">
        <w:rPr>
          <w:rFonts w:ascii="Georgia" w:hAnsi="Georgia"/>
          <w:sz w:val="24"/>
        </w:rPr>
        <w:t>oma</w:t>
      </w:r>
      <w:r w:rsidR="00D731B9" w:rsidRPr="00856D5C">
        <w:rPr>
          <w:rFonts w:ascii="Georgia" w:hAnsi="Georgia"/>
          <w:sz w:val="24"/>
        </w:rPr>
        <w:t>n was made whole. When Jesus arrive</w:t>
      </w:r>
      <w:r w:rsidR="00A90316" w:rsidRPr="00856D5C">
        <w:rPr>
          <w:rFonts w:ascii="Georgia" w:hAnsi="Georgia"/>
          <w:sz w:val="24"/>
        </w:rPr>
        <w:t>d</w:t>
      </w:r>
      <w:r w:rsidR="00D731B9" w:rsidRPr="00856D5C">
        <w:rPr>
          <w:rFonts w:ascii="Georgia" w:hAnsi="Georgia"/>
          <w:sz w:val="24"/>
        </w:rPr>
        <w:t xml:space="preserve"> at the </w:t>
      </w:r>
      <w:r w:rsidR="00A90316" w:rsidRPr="00856D5C">
        <w:rPr>
          <w:rFonts w:ascii="Georgia" w:hAnsi="Georgia"/>
          <w:sz w:val="24"/>
        </w:rPr>
        <w:t>official’s</w:t>
      </w:r>
      <w:r w:rsidR="00D731B9" w:rsidRPr="00856D5C">
        <w:rPr>
          <w:rFonts w:ascii="Georgia" w:hAnsi="Georgia"/>
          <w:sz w:val="24"/>
        </w:rPr>
        <w:t xml:space="preserve"> house he saw a scene of grief. Jesus said to the people gather</w:t>
      </w:r>
      <w:r w:rsidR="00A90316" w:rsidRPr="00856D5C">
        <w:rPr>
          <w:rFonts w:ascii="Georgia" w:hAnsi="Georgia"/>
          <w:sz w:val="24"/>
        </w:rPr>
        <w:t>ed</w:t>
      </w:r>
      <w:r w:rsidR="00D731B9" w:rsidRPr="00856D5C">
        <w:rPr>
          <w:rFonts w:ascii="Georgia" w:hAnsi="Georgia"/>
          <w:sz w:val="24"/>
        </w:rPr>
        <w:t xml:space="preserve"> there to be still she</w:t>
      </w:r>
      <w:r w:rsidR="006E3305" w:rsidRPr="00856D5C">
        <w:rPr>
          <w:rFonts w:ascii="Georgia" w:hAnsi="Georgia"/>
          <w:sz w:val="24"/>
        </w:rPr>
        <w:t xml:space="preserve"> is not dead but only sleeping and the people who were gather</w:t>
      </w:r>
      <w:r w:rsidR="00A90316" w:rsidRPr="00856D5C">
        <w:rPr>
          <w:rFonts w:ascii="Georgia" w:hAnsi="Georgia"/>
          <w:sz w:val="24"/>
        </w:rPr>
        <w:t>ed</w:t>
      </w:r>
      <w:r w:rsidR="006E3305" w:rsidRPr="00856D5C">
        <w:rPr>
          <w:rFonts w:ascii="Georgia" w:hAnsi="Georgia"/>
          <w:sz w:val="24"/>
        </w:rPr>
        <w:t xml:space="preserve"> laughed and scorn</w:t>
      </w:r>
      <w:r w:rsidR="006F50AD" w:rsidRPr="00856D5C">
        <w:rPr>
          <w:rFonts w:ascii="Georgia" w:hAnsi="Georgia"/>
          <w:sz w:val="24"/>
        </w:rPr>
        <w:t>ed</w:t>
      </w:r>
      <w:r w:rsidR="006E3305" w:rsidRPr="00856D5C">
        <w:rPr>
          <w:rFonts w:ascii="Georgia" w:hAnsi="Georgia"/>
          <w:sz w:val="24"/>
        </w:rPr>
        <w:t xml:space="preserve"> at Jesus. When Jesus took the maid</w:t>
      </w:r>
      <w:r w:rsidR="00A90316" w:rsidRPr="00856D5C">
        <w:rPr>
          <w:rFonts w:ascii="Georgia" w:hAnsi="Georgia"/>
          <w:sz w:val="24"/>
        </w:rPr>
        <w:t>’s</w:t>
      </w:r>
      <w:r w:rsidR="006E3305" w:rsidRPr="00856D5C">
        <w:rPr>
          <w:rFonts w:ascii="Georgia" w:hAnsi="Georgia"/>
          <w:sz w:val="24"/>
        </w:rPr>
        <w:t xml:space="preserve"> hand </w:t>
      </w:r>
      <w:r w:rsidR="00A90316" w:rsidRPr="00856D5C">
        <w:rPr>
          <w:rFonts w:ascii="Georgia" w:hAnsi="Georgia"/>
          <w:sz w:val="24"/>
        </w:rPr>
        <w:t>t</w:t>
      </w:r>
      <w:r w:rsidR="006E3305" w:rsidRPr="00856D5C">
        <w:rPr>
          <w:rFonts w:ascii="Georgia" w:hAnsi="Georgia"/>
          <w:sz w:val="24"/>
        </w:rPr>
        <w:t>he maid arose</w:t>
      </w:r>
      <w:r w:rsidR="00873693" w:rsidRPr="00856D5C">
        <w:rPr>
          <w:rFonts w:ascii="Georgia" w:hAnsi="Georgia"/>
          <w:sz w:val="24"/>
        </w:rPr>
        <w:t>.</w:t>
      </w:r>
      <w:r w:rsidR="008F2EBD" w:rsidRPr="00856D5C">
        <w:rPr>
          <w:rStyle w:val="FootnoteReference"/>
          <w:rFonts w:ascii="Georgia" w:hAnsi="Georgia"/>
          <w:sz w:val="24"/>
        </w:rPr>
        <w:footnoteReference w:id="2"/>
      </w:r>
    </w:p>
    <w:p w:rsidR="006E3305" w:rsidRPr="00856D5C" w:rsidRDefault="006E3305" w:rsidP="00AF4098">
      <w:pPr>
        <w:spacing w:after="0" w:line="240" w:lineRule="auto"/>
        <w:rPr>
          <w:rFonts w:ascii="Georgia" w:hAnsi="Georgia"/>
          <w:sz w:val="24"/>
        </w:rPr>
      </w:pPr>
    </w:p>
    <w:p w:rsidR="006E3305" w:rsidRPr="00856D5C" w:rsidRDefault="006E3305" w:rsidP="00AF4098">
      <w:pPr>
        <w:spacing w:after="0" w:line="240" w:lineRule="auto"/>
        <w:rPr>
          <w:rFonts w:ascii="Georgia" w:hAnsi="Georgia"/>
          <w:sz w:val="24"/>
        </w:rPr>
      </w:pPr>
      <w:r w:rsidRPr="00856D5C">
        <w:rPr>
          <w:rFonts w:ascii="Georgia" w:hAnsi="Georgia"/>
          <w:sz w:val="24"/>
        </w:rPr>
        <w:t>Having given the outline of the passage from Matthew 9:18-25</w:t>
      </w:r>
      <w:r w:rsidR="00126B80" w:rsidRPr="00856D5C">
        <w:rPr>
          <w:rFonts w:ascii="Georgia" w:hAnsi="Georgia"/>
          <w:sz w:val="24"/>
        </w:rPr>
        <w:t xml:space="preserve">, this essay will now analyse this passage in terms </w:t>
      </w:r>
      <w:r w:rsidR="006F50AD" w:rsidRPr="00856D5C">
        <w:rPr>
          <w:rFonts w:ascii="Georgia" w:hAnsi="Georgia"/>
          <w:sz w:val="24"/>
        </w:rPr>
        <w:t>of</w:t>
      </w:r>
      <w:r w:rsidR="00126B80" w:rsidRPr="00856D5C">
        <w:rPr>
          <w:rFonts w:ascii="Georgia" w:hAnsi="Georgia"/>
          <w:sz w:val="24"/>
        </w:rPr>
        <w:t xml:space="preserve"> the role of women with</w:t>
      </w:r>
      <w:r w:rsidR="006F50AD" w:rsidRPr="00856D5C">
        <w:rPr>
          <w:rFonts w:ascii="Georgia" w:hAnsi="Georgia"/>
          <w:sz w:val="24"/>
        </w:rPr>
        <w:t>in</w:t>
      </w:r>
      <w:r w:rsidR="00126B80" w:rsidRPr="00856D5C">
        <w:rPr>
          <w:rFonts w:ascii="Georgia" w:hAnsi="Georgia"/>
          <w:sz w:val="24"/>
        </w:rPr>
        <w:t xml:space="preserve"> the community </w:t>
      </w:r>
      <w:r w:rsidR="006F50AD" w:rsidRPr="00856D5C">
        <w:rPr>
          <w:rFonts w:ascii="Georgia" w:hAnsi="Georgia"/>
          <w:sz w:val="24"/>
        </w:rPr>
        <w:t>with which</w:t>
      </w:r>
      <w:r w:rsidR="00126B80" w:rsidRPr="00856D5C">
        <w:rPr>
          <w:rFonts w:ascii="Georgia" w:hAnsi="Georgia"/>
          <w:sz w:val="24"/>
        </w:rPr>
        <w:t xml:space="preserve"> th</w:t>
      </w:r>
      <w:r w:rsidR="006F50AD" w:rsidRPr="00856D5C">
        <w:rPr>
          <w:rFonts w:ascii="Georgia" w:hAnsi="Georgia"/>
          <w:sz w:val="24"/>
        </w:rPr>
        <w:t>is p</w:t>
      </w:r>
      <w:r w:rsidR="00126B80" w:rsidRPr="00856D5C">
        <w:rPr>
          <w:rFonts w:ascii="Georgia" w:hAnsi="Georgia"/>
          <w:sz w:val="24"/>
        </w:rPr>
        <w:t xml:space="preserve">assage takes place. The first thing to note about the passage is that </w:t>
      </w:r>
      <w:r w:rsidR="00A90316" w:rsidRPr="00856D5C">
        <w:rPr>
          <w:rFonts w:ascii="Georgia" w:hAnsi="Georgia"/>
          <w:sz w:val="24"/>
        </w:rPr>
        <w:t>the women in this passage are not referred to by their Jewish</w:t>
      </w:r>
      <w:r w:rsidR="00126B80" w:rsidRPr="00856D5C">
        <w:rPr>
          <w:rFonts w:ascii="Georgia" w:hAnsi="Georgia"/>
          <w:sz w:val="24"/>
        </w:rPr>
        <w:t xml:space="preserve"> name</w:t>
      </w:r>
      <w:r w:rsidR="00A90316" w:rsidRPr="00856D5C">
        <w:rPr>
          <w:rFonts w:ascii="Georgia" w:hAnsi="Georgia"/>
          <w:sz w:val="24"/>
        </w:rPr>
        <w:t xml:space="preserve">s but rather they are referred to as </w:t>
      </w:r>
      <w:r w:rsidR="0026125E">
        <w:rPr>
          <w:rFonts w:ascii="Georgia" w:hAnsi="Georgia"/>
          <w:sz w:val="24"/>
        </w:rPr>
        <w:t>the H</w:t>
      </w:r>
      <w:r w:rsidR="00126B80" w:rsidRPr="00856D5C">
        <w:rPr>
          <w:rFonts w:ascii="Georgia" w:hAnsi="Georgia"/>
          <w:sz w:val="24"/>
        </w:rPr>
        <w:t>aemorrhaging</w:t>
      </w:r>
      <w:r w:rsidR="0026125E">
        <w:rPr>
          <w:rFonts w:ascii="Georgia" w:hAnsi="Georgia"/>
          <w:sz w:val="24"/>
        </w:rPr>
        <w:t xml:space="preserve"> W</w:t>
      </w:r>
      <w:r w:rsidR="00A90316" w:rsidRPr="00856D5C">
        <w:rPr>
          <w:rFonts w:ascii="Georgia" w:hAnsi="Georgia"/>
          <w:sz w:val="24"/>
        </w:rPr>
        <w:t>oma</w:t>
      </w:r>
      <w:r w:rsidR="00EA5DD2" w:rsidRPr="00856D5C">
        <w:rPr>
          <w:rFonts w:ascii="Georgia" w:hAnsi="Georgia"/>
          <w:sz w:val="24"/>
        </w:rPr>
        <w:t xml:space="preserve">n and the </w:t>
      </w:r>
      <w:r w:rsidR="00A90316" w:rsidRPr="00856D5C">
        <w:rPr>
          <w:rFonts w:ascii="Georgia" w:hAnsi="Georgia"/>
          <w:sz w:val="24"/>
        </w:rPr>
        <w:t>official’s</w:t>
      </w:r>
      <w:r w:rsidR="00EA5DD2" w:rsidRPr="00856D5C">
        <w:rPr>
          <w:rFonts w:ascii="Georgia" w:hAnsi="Georgia"/>
          <w:sz w:val="24"/>
        </w:rPr>
        <w:t xml:space="preserve"> daughter. Even the </w:t>
      </w:r>
      <w:r w:rsidR="00A90316" w:rsidRPr="00856D5C">
        <w:rPr>
          <w:rFonts w:ascii="Georgia" w:hAnsi="Georgia"/>
          <w:sz w:val="24"/>
        </w:rPr>
        <w:t xml:space="preserve">official </w:t>
      </w:r>
      <w:r w:rsidR="00EA5DD2" w:rsidRPr="00856D5C">
        <w:rPr>
          <w:rFonts w:ascii="Georgia" w:hAnsi="Georgia"/>
          <w:sz w:val="24"/>
        </w:rPr>
        <w:t>is not name</w:t>
      </w:r>
      <w:r w:rsidR="00A90316" w:rsidRPr="00856D5C">
        <w:rPr>
          <w:rFonts w:ascii="Georgia" w:hAnsi="Georgia"/>
          <w:sz w:val="24"/>
        </w:rPr>
        <w:t>d</w:t>
      </w:r>
      <w:r w:rsidR="00EA5DD2" w:rsidRPr="00856D5C">
        <w:rPr>
          <w:rFonts w:ascii="Georgia" w:hAnsi="Georgia"/>
          <w:sz w:val="24"/>
        </w:rPr>
        <w:t xml:space="preserve"> in Saint Matthew</w:t>
      </w:r>
      <w:r w:rsidR="00A90316" w:rsidRPr="00856D5C">
        <w:rPr>
          <w:rFonts w:ascii="Georgia" w:hAnsi="Georgia"/>
          <w:sz w:val="24"/>
        </w:rPr>
        <w:t>’s</w:t>
      </w:r>
      <w:r w:rsidR="00EA5DD2" w:rsidRPr="00856D5C">
        <w:rPr>
          <w:rFonts w:ascii="Georgia" w:hAnsi="Georgia"/>
          <w:sz w:val="24"/>
        </w:rPr>
        <w:t xml:space="preserve"> Gospel, however in the Gospel of Saint Mark th</w:t>
      </w:r>
      <w:r w:rsidR="00A90316" w:rsidRPr="00856D5C">
        <w:rPr>
          <w:rFonts w:ascii="Georgia" w:hAnsi="Georgia"/>
          <w:sz w:val="24"/>
        </w:rPr>
        <w:t>e local synagogue leader is named. T</w:t>
      </w:r>
      <w:r w:rsidR="00EA5DD2" w:rsidRPr="00856D5C">
        <w:rPr>
          <w:rFonts w:ascii="Georgia" w:hAnsi="Georgia"/>
          <w:sz w:val="24"/>
        </w:rPr>
        <w:t xml:space="preserve">he name given in the Gospel of Saint Mark is Jairus and his daughter is often </w:t>
      </w:r>
      <w:r w:rsidR="00F67D5C" w:rsidRPr="00856D5C">
        <w:rPr>
          <w:rFonts w:ascii="Georgia" w:hAnsi="Georgia"/>
          <w:sz w:val="24"/>
        </w:rPr>
        <w:t>referred</w:t>
      </w:r>
      <w:r w:rsidR="00EA5DD2" w:rsidRPr="00856D5C">
        <w:rPr>
          <w:rFonts w:ascii="Georgia" w:hAnsi="Georgia"/>
          <w:sz w:val="24"/>
        </w:rPr>
        <w:t xml:space="preserve"> to as Jairus’s daughter. </w:t>
      </w:r>
      <w:r w:rsidR="008A2D8F" w:rsidRPr="00856D5C">
        <w:rPr>
          <w:rFonts w:ascii="Georgia" w:hAnsi="Georgia"/>
          <w:sz w:val="24"/>
        </w:rPr>
        <w:t xml:space="preserve">Even though we know Jairus is a leader of a synagogue from the Gospel according to Saint Mark, in </w:t>
      </w:r>
      <w:r w:rsidR="00930DC4" w:rsidRPr="00856D5C">
        <w:rPr>
          <w:rFonts w:ascii="Georgia" w:hAnsi="Georgia"/>
          <w:sz w:val="24"/>
        </w:rPr>
        <w:t xml:space="preserve">Saint </w:t>
      </w:r>
      <w:r w:rsidR="008A2D8F" w:rsidRPr="00856D5C">
        <w:rPr>
          <w:rFonts w:ascii="Georgia" w:hAnsi="Georgia"/>
          <w:sz w:val="24"/>
        </w:rPr>
        <w:t>Matthew</w:t>
      </w:r>
      <w:r w:rsidR="00930DC4" w:rsidRPr="00856D5C">
        <w:rPr>
          <w:rFonts w:ascii="Georgia" w:hAnsi="Georgia"/>
          <w:sz w:val="24"/>
        </w:rPr>
        <w:t>’s Gospel he is just called a local</w:t>
      </w:r>
      <w:r w:rsidR="008A2D8F" w:rsidRPr="00856D5C">
        <w:rPr>
          <w:rFonts w:ascii="Georgia" w:hAnsi="Georgia"/>
          <w:sz w:val="24"/>
        </w:rPr>
        <w:t xml:space="preserve"> official. </w:t>
      </w:r>
      <w:r w:rsidR="002719CB" w:rsidRPr="00856D5C">
        <w:rPr>
          <w:rFonts w:ascii="Georgia" w:hAnsi="Georgia"/>
          <w:sz w:val="24"/>
        </w:rPr>
        <w:t>In Harrington’s Biblical Commentary on the Gospel of Saint Matthew</w:t>
      </w:r>
      <w:r w:rsidR="00930DC4" w:rsidRPr="00856D5C">
        <w:rPr>
          <w:rFonts w:ascii="Georgia" w:hAnsi="Georgia"/>
          <w:sz w:val="24"/>
        </w:rPr>
        <w:t>,</w:t>
      </w:r>
      <w:r w:rsidR="002719CB" w:rsidRPr="00856D5C">
        <w:rPr>
          <w:rFonts w:ascii="Georgia" w:hAnsi="Georgia"/>
          <w:sz w:val="24"/>
        </w:rPr>
        <w:t xml:space="preserve"> the reason why Jairus’s connection with the synagogue was not recognised</w:t>
      </w:r>
      <w:r w:rsidR="00930DC4" w:rsidRPr="00856D5C">
        <w:rPr>
          <w:rFonts w:ascii="Georgia" w:hAnsi="Georgia"/>
          <w:sz w:val="24"/>
        </w:rPr>
        <w:t xml:space="preserve"> was</w:t>
      </w:r>
      <w:r w:rsidR="002719CB" w:rsidRPr="00856D5C">
        <w:rPr>
          <w:rFonts w:ascii="Georgia" w:hAnsi="Georgia"/>
          <w:sz w:val="24"/>
        </w:rPr>
        <w:t xml:space="preserve"> because of </w:t>
      </w:r>
      <w:r w:rsidR="00930DC4" w:rsidRPr="00856D5C">
        <w:rPr>
          <w:rFonts w:ascii="Georgia" w:hAnsi="Georgia"/>
          <w:sz w:val="24"/>
        </w:rPr>
        <w:t>Saint Matthew’s</w:t>
      </w:r>
      <w:r w:rsidR="002719CB" w:rsidRPr="00856D5C">
        <w:rPr>
          <w:rFonts w:ascii="Georgia" w:hAnsi="Georgia"/>
          <w:sz w:val="24"/>
        </w:rPr>
        <w:t xml:space="preserve"> community</w:t>
      </w:r>
      <w:r w:rsidR="006F50AD" w:rsidRPr="00856D5C">
        <w:rPr>
          <w:rFonts w:ascii="Georgia" w:hAnsi="Georgia"/>
          <w:sz w:val="24"/>
        </w:rPr>
        <w:t>’s</w:t>
      </w:r>
      <w:r w:rsidR="002719CB" w:rsidRPr="00856D5C">
        <w:rPr>
          <w:rFonts w:ascii="Georgia" w:hAnsi="Georgia"/>
          <w:sz w:val="24"/>
        </w:rPr>
        <w:t xml:space="preserve"> strained relationship with their </w:t>
      </w:r>
      <w:r w:rsidR="00930DC4" w:rsidRPr="00856D5C">
        <w:rPr>
          <w:rFonts w:ascii="Georgia" w:hAnsi="Georgia"/>
          <w:sz w:val="24"/>
        </w:rPr>
        <w:t xml:space="preserve">local </w:t>
      </w:r>
      <w:r w:rsidR="002719CB" w:rsidRPr="00856D5C">
        <w:rPr>
          <w:rFonts w:ascii="Georgia" w:hAnsi="Georgia"/>
          <w:sz w:val="24"/>
        </w:rPr>
        <w:t>synagogue</w:t>
      </w:r>
      <w:r w:rsidR="00F67D5C" w:rsidRPr="00856D5C">
        <w:rPr>
          <w:rStyle w:val="FootnoteReference"/>
          <w:rFonts w:ascii="Georgia" w:hAnsi="Georgia"/>
          <w:sz w:val="24"/>
        </w:rPr>
        <w:footnoteReference w:id="3"/>
      </w:r>
      <w:r w:rsidR="002719CB" w:rsidRPr="00856D5C">
        <w:rPr>
          <w:rFonts w:ascii="Georgia" w:hAnsi="Georgia"/>
          <w:sz w:val="24"/>
        </w:rPr>
        <w:t xml:space="preserve">. </w:t>
      </w:r>
    </w:p>
    <w:p w:rsidR="000A3369" w:rsidRPr="00856D5C" w:rsidRDefault="000A3369" w:rsidP="00AF4098">
      <w:pPr>
        <w:spacing w:after="0" w:line="240" w:lineRule="auto"/>
        <w:rPr>
          <w:rFonts w:ascii="Georgia" w:hAnsi="Georgia"/>
          <w:sz w:val="24"/>
        </w:rPr>
      </w:pPr>
    </w:p>
    <w:p w:rsidR="004F2EF2" w:rsidRPr="00856D5C" w:rsidRDefault="000A3369" w:rsidP="00AF4098">
      <w:pPr>
        <w:spacing w:after="0" w:line="240" w:lineRule="auto"/>
        <w:rPr>
          <w:rFonts w:ascii="Georgia" w:hAnsi="Georgia"/>
          <w:sz w:val="24"/>
        </w:rPr>
      </w:pPr>
      <w:r w:rsidRPr="00856D5C">
        <w:rPr>
          <w:rFonts w:ascii="Georgia" w:hAnsi="Georgia"/>
          <w:sz w:val="24"/>
        </w:rPr>
        <w:t>The</w:t>
      </w:r>
      <w:r w:rsidR="0026125E">
        <w:rPr>
          <w:rFonts w:ascii="Georgia" w:hAnsi="Georgia"/>
          <w:sz w:val="24"/>
        </w:rPr>
        <w:t xml:space="preserve"> H</w:t>
      </w:r>
      <w:r w:rsidRPr="00856D5C">
        <w:rPr>
          <w:rFonts w:ascii="Georgia" w:hAnsi="Georgia"/>
          <w:sz w:val="24"/>
        </w:rPr>
        <w:t xml:space="preserve">aemorrhaging </w:t>
      </w:r>
      <w:r w:rsidR="0026125E">
        <w:rPr>
          <w:rFonts w:ascii="Georgia" w:hAnsi="Georgia"/>
          <w:sz w:val="24"/>
        </w:rPr>
        <w:t>W</w:t>
      </w:r>
      <w:r w:rsidR="00930DC4" w:rsidRPr="00856D5C">
        <w:rPr>
          <w:rFonts w:ascii="Georgia" w:hAnsi="Georgia"/>
          <w:sz w:val="24"/>
        </w:rPr>
        <w:t>oma</w:t>
      </w:r>
      <w:r w:rsidRPr="00856D5C">
        <w:rPr>
          <w:rFonts w:ascii="Georgia" w:hAnsi="Georgia"/>
          <w:sz w:val="24"/>
        </w:rPr>
        <w:t xml:space="preserve">n and </w:t>
      </w:r>
      <w:r w:rsidR="00930DC4" w:rsidRPr="00856D5C">
        <w:rPr>
          <w:rFonts w:ascii="Georgia" w:hAnsi="Georgia"/>
          <w:sz w:val="24"/>
        </w:rPr>
        <w:t>Jairus’s</w:t>
      </w:r>
      <w:r w:rsidRPr="00856D5C">
        <w:rPr>
          <w:rFonts w:ascii="Georgia" w:hAnsi="Georgia"/>
          <w:sz w:val="24"/>
        </w:rPr>
        <w:t xml:space="preserve"> daughter passages are linked together because </w:t>
      </w:r>
      <w:r w:rsidR="006F50AD" w:rsidRPr="00856D5C">
        <w:rPr>
          <w:rFonts w:ascii="Georgia" w:hAnsi="Georgia"/>
          <w:sz w:val="24"/>
        </w:rPr>
        <w:t>they both deal with gender and Purity L</w:t>
      </w:r>
      <w:r w:rsidRPr="00856D5C">
        <w:rPr>
          <w:rFonts w:ascii="Georgia" w:hAnsi="Georgia"/>
          <w:sz w:val="24"/>
        </w:rPr>
        <w:t xml:space="preserve">aws of the Jewish Religion. As </w:t>
      </w:r>
      <w:r w:rsidR="0026125E">
        <w:rPr>
          <w:rFonts w:ascii="Georgia" w:hAnsi="Georgia"/>
          <w:sz w:val="24"/>
        </w:rPr>
        <w:t>women were deemed unclean, the Haemorrhaging W</w:t>
      </w:r>
      <w:r w:rsidRPr="00856D5C">
        <w:rPr>
          <w:rFonts w:ascii="Georgia" w:hAnsi="Georgia"/>
          <w:sz w:val="24"/>
        </w:rPr>
        <w:t xml:space="preserve">oman </w:t>
      </w:r>
      <w:r w:rsidR="00930DC4" w:rsidRPr="00856D5C">
        <w:rPr>
          <w:rFonts w:ascii="Georgia" w:hAnsi="Georgia"/>
          <w:sz w:val="24"/>
        </w:rPr>
        <w:t xml:space="preserve">was deemed unclean </w:t>
      </w:r>
      <w:r w:rsidRPr="00856D5C">
        <w:rPr>
          <w:rFonts w:ascii="Georgia" w:hAnsi="Georgia"/>
          <w:sz w:val="24"/>
        </w:rPr>
        <w:t xml:space="preserve">because she was constantly bleeding and </w:t>
      </w:r>
      <w:r w:rsidR="00930DC4" w:rsidRPr="00856D5C">
        <w:rPr>
          <w:rFonts w:ascii="Georgia" w:hAnsi="Georgia"/>
          <w:sz w:val="24"/>
        </w:rPr>
        <w:t>Jairus’s</w:t>
      </w:r>
      <w:r w:rsidRPr="00856D5C">
        <w:rPr>
          <w:rFonts w:ascii="Georgia" w:hAnsi="Georgia"/>
          <w:sz w:val="24"/>
        </w:rPr>
        <w:t xml:space="preserve"> daughter</w:t>
      </w:r>
      <w:r w:rsidR="00930DC4" w:rsidRPr="00856D5C">
        <w:rPr>
          <w:rFonts w:ascii="Georgia" w:hAnsi="Georgia"/>
          <w:sz w:val="24"/>
        </w:rPr>
        <w:t xml:space="preserve"> was deemed unclean </w:t>
      </w:r>
      <w:r w:rsidRPr="00856D5C">
        <w:rPr>
          <w:rFonts w:ascii="Georgia" w:hAnsi="Georgia"/>
          <w:sz w:val="24"/>
        </w:rPr>
        <w:t>because she was dead</w:t>
      </w:r>
      <w:r w:rsidR="0026125E">
        <w:rPr>
          <w:rFonts w:ascii="Georgia" w:hAnsi="Georgia"/>
          <w:sz w:val="24"/>
        </w:rPr>
        <w:t>,</w:t>
      </w:r>
      <w:r w:rsidR="004F2EF2" w:rsidRPr="00856D5C">
        <w:rPr>
          <w:rFonts w:ascii="Georgia" w:hAnsi="Georgia"/>
          <w:sz w:val="24"/>
        </w:rPr>
        <w:t xml:space="preserve"> making her a corpse</w:t>
      </w:r>
      <w:r w:rsidRPr="00856D5C">
        <w:rPr>
          <w:rFonts w:ascii="Georgia" w:hAnsi="Georgia"/>
          <w:sz w:val="24"/>
        </w:rPr>
        <w:t>.</w:t>
      </w:r>
      <w:r w:rsidR="002D5DF9" w:rsidRPr="00856D5C">
        <w:rPr>
          <w:rFonts w:ascii="Georgia" w:hAnsi="Georgia"/>
          <w:sz w:val="24"/>
        </w:rPr>
        <w:t xml:space="preserve"> So Jesus overcame the Jewish Community’s taboos relating to uncleanliness by healing </w:t>
      </w:r>
      <w:r w:rsidR="00930DC4" w:rsidRPr="00856D5C">
        <w:rPr>
          <w:rFonts w:ascii="Georgia" w:hAnsi="Georgia"/>
          <w:sz w:val="24"/>
        </w:rPr>
        <w:t xml:space="preserve">and touching </w:t>
      </w:r>
      <w:r w:rsidR="002D5DF9" w:rsidRPr="00856D5C">
        <w:rPr>
          <w:rFonts w:ascii="Georgia" w:hAnsi="Georgia"/>
          <w:sz w:val="24"/>
        </w:rPr>
        <w:t xml:space="preserve">these </w:t>
      </w:r>
      <w:r w:rsidR="00930DC4" w:rsidRPr="00856D5C">
        <w:rPr>
          <w:rFonts w:ascii="Georgia" w:hAnsi="Georgia"/>
          <w:sz w:val="24"/>
        </w:rPr>
        <w:t xml:space="preserve">deemed unclean </w:t>
      </w:r>
      <w:r w:rsidR="0026125E">
        <w:rPr>
          <w:rFonts w:ascii="Georgia" w:hAnsi="Georgia"/>
          <w:sz w:val="24"/>
        </w:rPr>
        <w:t>women. In the case of the Haemorrhaging W</w:t>
      </w:r>
      <w:r w:rsidR="002D5DF9" w:rsidRPr="00856D5C">
        <w:rPr>
          <w:rFonts w:ascii="Georgia" w:hAnsi="Georgia"/>
          <w:sz w:val="24"/>
        </w:rPr>
        <w:t xml:space="preserve">oman according to the Purity Laws within Leviticus 15, even by touching Jesus’s cloak, she is making him unclean however, Jesus ignores this fact and heals the woman and calls </w:t>
      </w:r>
      <w:r w:rsidR="00930DC4" w:rsidRPr="00856D5C">
        <w:rPr>
          <w:rFonts w:ascii="Georgia" w:hAnsi="Georgia"/>
          <w:sz w:val="24"/>
        </w:rPr>
        <w:t>her</w:t>
      </w:r>
      <w:r w:rsidR="002D5DF9" w:rsidRPr="00856D5C">
        <w:rPr>
          <w:rFonts w:ascii="Georgia" w:hAnsi="Georgia"/>
          <w:sz w:val="24"/>
        </w:rPr>
        <w:t xml:space="preserve"> daughter meaning that women were equal within Jesus’</w:t>
      </w:r>
      <w:r w:rsidR="00930DC4" w:rsidRPr="00856D5C">
        <w:rPr>
          <w:rFonts w:ascii="Georgia" w:hAnsi="Georgia"/>
          <w:sz w:val="24"/>
        </w:rPr>
        <w:t>s ministry as they were both sons and daughters of Christ.</w:t>
      </w:r>
      <w:r w:rsidR="0026125E">
        <w:rPr>
          <w:rFonts w:ascii="Georgia" w:hAnsi="Georgia"/>
          <w:sz w:val="24"/>
        </w:rPr>
        <w:t xml:space="preserve"> Also as there was</w:t>
      </w:r>
      <w:r w:rsidR="004F2EF2" w:rsidRPr="00856D5C">
        <w:rPr>
          <w:rFonts w:ascii="Georgia" w:hAnsi="Georgia"/>
          <w:sz w:val="24"/>
        </w:rPr>
        <w:t xml:space="preserve"> a massive crowd</w:t>
      </w:r>
      <w:r w:rsidR="00182289" w:rsidRPr="00856D5C">
        <w:rPr>
          <w:rFonts w:ascii="Georgia" w:hAnsi="Georgia"/>
          <w:sz w:val="24"/>
        </w:rPr>
        <w:t xml:space="preserve"> around </w:t>
      </w:r>
      <w:r w:rsidR="00FA724F" w:rsidRPr="00856D5C">
        <w:rPr>
          <w:rFonts w:ascii="Georgia" w:hAnsi="Georgia"/>
          <w:sz w:val="24"/>
        </w:rPr>
        <w:t>Jesus</w:t>
      </w:r>
      <w:r w:rsidR="00182289" w:rsidRPr="00856D5C">
        <w:rPr>
          <w:rFonts w:ascii="Georgia" w:hAnsi="Georgia"/>
          <w:sz w:val="24"/>
        </w:rPr>
        <w:t xml:space="preserve"> none of the </w:t>
      </w:r>
      <w:r w:rsidR="006F50AD" w:rsidRPr="00856D5C">
        <w:rPr>
          <w:rFonts w:ascii="Georgia" w:hAnsi="Georgia"/>
          <w:sz w:val="24"/>
        </w:rPr>
        <w:t xml:space="preserve">crowd </w:t>
      </w:r>
      <w:r w:rsidR="00182289" w:rsidRPr="00856D5C">
        <w:rPr>
          <w:rFonts w:ascii="Georgia" w:hAnsi="Georgia"/>
          <w:sz w:val="24"/>
        </w:rPr>
        <w:t>shout</w:t>
      </w:r>
      <w:r w:rsidR="0026125E">
        <w:rPr>
          <w:rFonts w:ascii="Georgia" w:hAnsi="Georgia"/>
          <w:sz w:val="24"/>
        </w:rPr>
        <w:t>ed</w:t>
      </w:r>
      <w:r w:rsidR="004F2EF2" w:rsidRPr="00856D5C">
        <w:rPr>
          <w:rFonts w:ascii="Georgia" w:hAnsi="Georgia"/>
          <w:sz w:val="24"/>
        </w:rPr>
        <w:t xml:space="preserve"> </w:t>
      </w:r>
      <w:r w:rsidR="006F50AD" w:rsidRPr="00856D5C">
        <w:rPr>
          <w:rFonts w:ascii="Georgia" w:hAnsi="Georgia"/>
          <w:sz w:val="24"/>
        </w:rPr>
        <w:t xml:space="preserve">out </w:t>
      </w:r>
      <w:r w:rsidR="00182289" w:rsidRPr="00856D5C">
        <w:rPr>
          <w:rFonts w:ascii="Georgia" w:hAnsi="Georgia"/>
          <w:sz w:val="24"/>
        </w:rPr>
        <w:t xml:space="preserve">to Jesus </w:t>
      </w:r>
      <w:r w:rsidR="00FA724F" w:rsidRPr="00856D5C">
        <w:rPr>
          <w:rFonts w:ascii="Georgia" w:hAnsi="Georgia"/>
          <w:sz w:val="24"/>
        </w:rPr>
        <w:t>you are</w:t>
      </w:r>
      <w:r w:rsidR="004F2EF2" w:rsidRPr="00856D5C">
        <w:rPr>
          <w:rFonts w:ascii="Georgia" w:hAnsi="Georgia"/>
          <w:sz w:val="24"/>
        </w:rPr>
        <w:t xml:space="preserve"> unclean because you </w:t>
      </w:r>
      <w:r w:rsidR="0026125E">
        <w:rPr>
          <w:rFonts w:ascii="Georgia" w:hAnsi="Georgia"/>
          <w:sz w:val="24"/>
        </w:rPr>
        <w:t xml:space="preserve">have been </w:t>
      </w:r>
      <w:r w:rsidR="004F2EF2" w:rsidRPr="00856D5C">
        <w:rPr>
          <w:rFonts w:ascii="Georgia" w:hAnsi="Georgia"/>
          <w:sz w:val="24"/>
        </w:rPr>
        <w:t>touch</w:t>
      </w:r>
      <w:r w:rsidR="006F50AD" w:rsidRPr="00856D5C">
        <w:rPr>
          <w:rFonts w:ascii="Georgia" w:hAnsi="Georgia"/>
          <w:sz w:val="24"/>
        </w:rPr>
        <w:t>ed by an unclean woma</w:t>
      </w:r>
      <w:r w:rsidR="004F2EF2" w:rsidRPr="00856D5C">
        <w:rPr>
          <w:rFonts w:ascii="Georgia" w:hAnsi="Georgia"/>
          <w:sz w:val="24"/>
        </w:rPr>
        <w:t>n. This show</w:t>
      </w:r>
      <w:r w:rsidR="006F50AD" w:rsidRPr="00856D5C">
        <w:rPr>
          <w:rFonts w:ascii="Georgia" w:hAnsi="Georgia"/>
          <w:sz w:val="24"/>
        </w:rPr>
        <w:t>s</w:t>
      </w:r>
      <w:r w:rsidR="004F2EF2" w:rsidRPr="00856D5C">
        <w:rPr>
          <w:rFonts w:ascii="Georgia" w:hAnsi="Georgia"/>
          <w:sz w:val="24"/>
        </w:rPr>
        <w:t xml:space="preserve"> that the crowd around hi</w:t>
      </w:r>
      <w:r w:rsidR="006F50AD" w:rsidRPr="00856D5C">
        <w:rPr>
          <w:rFonts w:ascii="Georgia" w:hAnsi="Georgia"/>
          <w:sz w:val="24"/>
        </w:rPr>
        <w:t>m did not care about or possibly follow the Purity La</w:t>
      </w:r>
      <w:r w:rsidR="004F2EF2" w:rsidRPr="00856D5C">
        <w:rPr>
          <w:rFonts w:ascii="Georgia" w:hAnsi="Georgia"/>
          <w:sz w:val="24"/>
        </w:rPr>
        <w:t xml:space="preserve">ws held within </w:t>
      </w:r>
      <w:r w:rsidR="00FA724F" w:rsidRPr="00856D5C">
        <w:rPr>
          <w:rFonts w:ascii="Georgia" w:hAnsi="Georgia"/>
          <w:sz w:val="24"/>
        </w:rPr>
        <w:t>Leviticus</w:t>
      </w:r>
      <w:r w:rsidR="004F2EF2" w:rsidRPr="00856D5C">
        <w:rPr>
          <w:rFonts w:ascii="Georgia" w:hAnsi="Georgia"/>
          <w:sz w:val="24"/>
        </w:rPr>
        <w:t xml:space="preserve"> 11-15</w:t>
      </w:r>
      <w:r w:rsidR="00F67D5C" w:rsidRPr="00856D5C">
        <w:rPr>
          <w:rFonts w:ascii="Georgia" w:hAnsi="Georgia"/>
          <w:sz w:val="24"/>
        </w:rPr>
        <w:t>.</w:t>
      </w:r>
      <w:r w:rsidR="00F67D5C" w:rsidRPr="00856D5C">
        <w:rPr>
          <w:rStyle w:val="FootnoteReference"/>
          <w:rFonts w:ascii="Georgia" w:hAnsi="Georgia"/>
          <w:sz w:val="24"/>
        </w:rPr>
        <w:footnoteReference w:id="4"/>
      </w:r>
      <w:r w:rsidR="0026125E">
        <w:rPr>
          <w:rFonts w:ascii="Georgia" w:hAnsi="Georgia"/>
          <w:sz w:val="24"/>
        </w:rPr>
        <w:t xml:space="preserve"> </w:t>
      </w:r>
      <w:r w:rsidR="0026125E">
        <w:rPr>
          <w:rStyle w:val="FootnoteReference"/>
          <w:rFonts w:ascii="Georgia" w:hAnsi="Georgia"/>
          <w:sz w:val="24"/>
        </w:rPr>
        <w:footnoteReference w:id="5"/>
      </w:r>
    </w:p>
    <w:p w:rsidR="00CF2E85" w:rsidRPr="00856D5C" w:rsidRDefault="00CF2E85" w:rsidP="00AF4098">
      <w:pPr>
        <w:spacing w:after="0" w:line="240" w:lineRule="auto"/>
        <w:rPr>
          <w:rFonts w:ascii="Georgia" w:hAnsi="Georgia"/>
          <w:sz w:val="24"/>
        </w:rPr>
      </w:pPr>
    </w:p>
    <w:p w:rsidR="00FA724F" w:rsidRPr="00856D5C" w:rsidRDefault="00FA724F" w:rsidP="00AF4098">
      <w:pPr>
        <w:spacing w:after="0" w:line="240" w:lineRule="auto"/>
        <w:rPr>
          <w:rFonts w:ascii="Georgia" w:hAnsi="Georgia"/>
          <w:sz w:val="24"/>
        </w:rPr>
      </w:pPr>
      <w:r w:rsidRPr="00856D5C">
        <w:rPr>
          <w:rFonts w:ascii="Georgia" w:hAnsi="Georgia"/>
          <w:sz w:val="24"/>
        </w:rPr>
        <w:t>A common theme within the passage is the number twelve. The number twelve is a common number use</w:t>
      </w:r>
      <w:r w:rsidR="006F50AD" w:rsidRPr="00856D5C">
        <w:rPr>
          <w:rFonts w:ascii="Georgia" w:hAnsi="Georgia"/>
          <w:sz w:val="24"/>
        </w:rPr>
        <w:t>d in The B</w:t>
      </w:r>
      <w:r w:rsidRPr="00856D5C">
        <w:rPr>
          <w:rFonts w:ascii="Georgia" w:hAnsi="Georgia"/>
          <w:sz w:val="24"/>
        </w:rPr>
        <w:t>ible within both the Old and New Testament. The number twelve in these passage</w:t>
      </w:r>
      <w:r w:rsidR="006F50AD" w:rsidRPr="00856D5C">
        <w:rPr>
          <w:rFonts w:ascii="Georgia" w:hAnsi="Georgia"/>
          <w:sz w:val="24"/>
        </w:rPr>
        <w:t>s</w:t>
      </w:r>
      <w:r w:rsidRPr="00856D5C">
        <w:rPr>
          <w:rFonts w:ascii="Georgia" w:hAnsi="Georgia"/>
          <w:sz w:val="24"/>
        </w:rPr>
        <w:t xml:space="preserve"> links th</w:t>
      </w:r>
      <w:r w:rsidR="006F50AD" w:rsidRPr="00856D5C">
        <w:rPr>
          <w:rFonts w:ascii="Georgia" w:hAnsi="Georgia"/>
          <w:sz w:val="24"/>
        </w:rPr>
        <w:t>e two women together as the woma</w:t>
      </w:r>
      <w:r w:rsidRPr="00856D5C">
        <w:rPr>
          <w:rFonts w:ascii="Georgia" w:hAnsi="Georgia"/>
          <w:sz w:val="24"/>
        </w:rPr>
        <w:t>n was haemorrhaging</w:t>
      </w:r>
      <w:r w:rsidR="00F67D5C" w:rsidRPr="00856D5C">
        <w:rPr>
          <w:rFonts w:ascii="Georgia" w:hAnsi="Georgia"/>
          <w:sz w:val="24"/>
        </w:rPr>
        <w:t xml:space="preserve"> for </w:t>
      </w:r>
      <w:r w:rsidR="006F50AD" w:rsidRPr="00856D5C">
        <w:rPr>
          <w:rFonts w:ascii="Georgia" w:hAnsi="Georgia"/>
          <w:sz w:val="24"/>
        </w:rPr>
        <w:t xml:space="preserve">twelve years and the official’s </w:t>
      </w:r>
      <w:r w:rsidR="00F67D5C" w:rsidRPr="00856D5C">
        <w:rPr>
          <w:rFonts w:ascii="Georgia" w:hAnsi="Georgia"/>
          <w:sz w:val="24"/>
        </w:rPr>
        <w:t xml:space="preserve">daughter died at the age of twelve and </w:t>
      </w:r>
      <w:r w:rsidR="006F50AD" w:rsidRPr="00856D5C">
        <w:rPr>
          <w:rFonts w:ascii="Georgia" w:hAnsi="Georgia"/>
          <w:sz w:val="24"/>
        </w:rPr>
        <w:t xml:space="preserve">was </w:t>
      </w:r>
      <w:r w:rsidR="00F67D5C" w:rsidRPr="00856D5C">
        <w:rPr>
          <w:rFonts w:ascii="Georgia" w:hAnsi="Georgia"/>
          <w:sz w:val="24"/>
        </w:rPr>
        <w:t>heal</w:t>
      </w:r>
      <w:r w:rsidR="006F50AD" w:rsidRPr="00856D5C">
        <w:rPr>
          <w:rFonts w:ascii="Georgia" w:hAnsi="Georgia"/>
          <w:sz w:val="24"/>
        </w:rPr>
        <w:t>ed</w:t>
      </w:r>
      <w:r w:rsidR="00F67D5C" w:rsidRPr="00856D5C">
        <w:rPr>
          <w:rFonts w:ascii="Georgia" w:hAnsi="Georgia"/>
          <w:sz w:val="24"/>
        </w:rPr>
        <w:t xml:space="preserve"> and resurrected at the age of twelve. The number twelve first appear</w:t>
      </w:r>
      <w:r w:rsidR="006F50AD" w:rsidRPr="00856D5C">
        <w:rPr>
          <w:rFonts w:ascii="Georgia" w:hAnsi="Georgia"/>
          <w:sz w:val="24"/>
        </w:rPr>
        <w:t>ed</w:t>
      </w:r>
      <w:r w:rsidR="00F67D5C" w:rsidRPr="00856D5C">
        <w:rPr>
          <w:rFonts w:ascii="Georgia" w:hAnsi="Georgia"/>
          <w:sz w:val="24"/>
        </w:rPr>
        <w:t xml:space="preserve"> in the Old Testament </w:t>
      </w:r>
      <w:r w:rsidR="006F50AD" w:rsidRPr="00856D5C">
        <w:rPr>
          <w:rFonts w:ascii="Georgia" w:hAnsi="Georgia"/>
          <w:sz w:val="24"/>
        </w:rPr>
        <w:t xml:space="preserve">and </w:t>
      </w:r>
      <w:r w:rsidR="00F67D5C" w:rsidRPr="00856D5C">
        <w:rPr>
          <w:rFonts w:ascii="Georgia" w:hAnsi="Georgia"/>
          <w:sz w:val="24"/>
        </w:rPr>
        <w:t xml:space="preserve">was </w:t>
      </w:r>
      <w:r w:rsidR="0026125E">
        <w:rPr>
          <w:rFonts w:ascii="Georgia" w:hAnsi="Georgia"/>
          <w:sz w:val="24"/>
        </w:rPr>
        <w:t>link</w:t>
      </w:r>
      <w:r w:rsidR="00B66967">
        <w:rPr>
          <w:rFonts w:ascii="Georgia" w:hAnsi="Georgia"/>
          <w:sz w:val="24"/>
        </w:rPr>
        <w:t>ed</w:t>
      </w:r>
      <w:r w:rsidR="0026125E">
        <w:rPr>
          <w:rFonts w:ascii="Georgia" w:hAnsi="Georgia"/>
          <w:sz w:val="24"/>
        </w:rPr>
        <w:t xml:space="preserve"> </w:t>
      </w:r>
      <w:r w:rsidR="00B66967">
        <w:rPr>
          <w:rFonts w:ascii="Georgia" w:hAnsi="Georgia"/>
          <w:sz w:val="24"/>
        </w:rPr>
        <w:t>to</w:t>
      </w:r>
      <w:r w:rsidR="00F67D5C" w:rsidRPr="00856D5C">
        <w:rPr>
          <w:rFonts w:ascii="Georgia" w:hAnsi="Georgia"/>
          <w:sz w:val="24"/>
        </w:rPr>
        <w:t xml:space="preserve"> the twelve </w:t>
      </w:r>
      <w:r w:rsidR="0043782E" w:rsidRPr="00856D5C">
        <w:rPr>
          <w:rFonts w:ascii="Georgia" w:hAnsi="Georgia"/>
          <w:sz w:val="24"/>
        </w:rPr>
        <w:t>trib</w:t>
      </w:r>
      <w:r w:rsidR="00F67D5C" w:rsidRPr="00856D5C">
        <w:rPr>
          <w:rFonts w:ascii="Georgia" w:hAnsi="Georgia"/>
          <w:sz w:val="24"/>
        </w:rPr>
        <w:t>e</w:t>
      </w:r>
      <w:r w:rsidR="006F50AD" w:rsidRPr="00856D5C">
        <w:rPr>
          <w:rFonts w:ascii="Georgia" w:hAnsi="Georgia"/>
          <w:sz w:val="24"/>
        </w:rPr>
        <w:t>s</w:t>
      </w:r>
      <w:r w:rsidR="00F67D5C" w:rsidRPr="00856D5C">
        <w:rPr>
          <w:rFonts w:ascii="Georgia" w:hAnsi="Georgia"/>
          <w:sz w:val="24"/>
        </w:rPr>
        <w:t xml:space="preserve"> of Israel</w:t>
      </w:r>
      <w:r w:rsidR="00C74B13" w:rsidRPr="00856D5C">
        <w:rPr>
          <w:rFonts w:ascii="Georgia" w:hAnsi="Georgia"/>
          <w:sz w:val="24"/>
        </w:rPr>
        <w:t xml:space="preserve">. Then you have the 12 </w:t>
      </w:r>
      <w:r w:rsidR="006F50AD" w:rsidRPr="00856D5C">
        <w:rPr>
          <w:rFonts w:ascii="Georgia" w:hAnsi="Georgia"/>
          <w:sz w:val="24"/>
        </w:rPr>
        <w:t>disciples. T</w:t>
      </w:r>
      <w:r w:rsidR="00985135" w:rsidRPr="00856D5C">
        <w:rPr>
          <w:rFonts w:ascii="Georgia" w:hAnsi="Georgia"/>
          <w:sz w:val="24"/>
        </w:rPr>
        <w:t>his could all link b</w:t>
      </w:r>
      <w:r w:rsidR="00C74B13" w:rsidRPr="00856D5C">
        <w:rPr>
          <w:rFonts w:ascii="Georgia" w:hAnsi="Georgia"/>
          <w:sz w:val="24"/>
        </w:rPr>
        <w:t xml:space="preserve">ack to the idea and the number of the </w:t>
      </w:r>
      <w:r w:rsidR="0043782E" w:rsidRPr="00856D5C">
        <w:rPr>
          <w:rFonts w:ascii="Georgia" w:hAnsi="Georgia"/>
          <w:sz w:val="24"/>
        </w:rPr>
        <w:t>ori</w:t>
      </w:r>
      <w:r w:rsidR="00C74B13" w:rsidRPr="00856D5C">
        <w:rPr>
          <w:rFonts w:ascii="Georgia" w:hAnsi="Georgia"/>
          <w:sz w:val="24"/>
        </w:rPr>
        <w:t>g</w:t>
      </w:r>
      <w:r w:rsidR="0043782E" w:rsidRPr="00856D5C">
        <w:rPr>
          <w:rFonts w:ascii="Georgia" w:hAnsi="Georgia"/>
          <w:sz w:val="24"/>
        </w:rPr>
        <w:t>in</w:t>
      </w:r>
      <w:r w:rsidR="00C74B13" w:rsidRPr="00856D5C">
        <w:rPr>
          <w:rFonts w:ascii="Georgia" w:hAnsi="Georgia"/>
          <w:sz w:val="24"/>
        </w:rPr>
        <w:t xml:space="preserve">al 12 </w:t>
      </w:r>
      <w:r w:rsidR="0043782E" w:rsidRPr="00856D5C">
        <w:rPr>
          <w:rFonts w:ascii="Georgia" w:hAnsi="Georgia"/>
          <w:sz w:val="24"/>
        </w:rPr>
        <w:t>trib</w:t>
      </w:r>
      <w:r w:rsidR="006F50AD" w:rsidRPr="00856D5C">
        <w:rPr>
          <w:rFonts w:ascii="Georgia" w:hAnsi="Georgia"/>
          <w:sz w:val="24"/>
        </w:rPr>
        <w:t>es of Israel, a constant</w:t>
      </w:r>
      <w:r w:rsidR="00C74B13" w:rsidRPr="00856D5C">
        <w:rPr>
          <w:rFonts w:ascii="Georgia" w:hAnsi="Georgia"/>
          <w:sz w:val="24"/>
        </w:rPr>
        <w:t xml:space="preserve"> reminder to the history of the Jew</w:t>
      </w:r>
      <w:r w:rsidR="006F50AD" w:rsidRPr="00856D5C">
        <w:rPr>
          <w:rFonts w:ascii="Georgia" w:hAnsi="Georgia"/>
          <w:sz w:val="24"/>
        </w:rPr>
        <w:t>ish religion. In the case of this</w:t>
      </w:r>
      <w:r w:rsidR="00C74B13" w:rsidRPr="00856D5C">
        <w:rPr>
          <w:rFonts w:ascii="Georgia" w:hAnsi="Georgia"/>
          <w:sz w:val="24"/>
        </w:rPr>
        <w:t xml:space="preserve"> passage</w:t>
      </w:r>
      <w:r w:rsidR="00FA5C1E" w:rsidRPr="00856D5C">
        <w:rPr>
          <w:rFonts w:ascii="Georgia" w:hAnsi="Georgia"/>
          <w:sz w:val="24"/>
        </w:rPr>
        <w:t xml:space="preserve"> through the number twelve, the</w:t>
      </w:r>
      <w:r w:rsidR="00C74B13" w:rsidRPr="00856D5C">
        <w:rPr>
          <w:rFonts w:ascii="Georgia" w:hAnsi="Georgia"/>
          <w:sz w:val="24"/>
        </w:rPr>
        <w:t xml:space="preserve"> women provide the link to </w:t>
      </w:r>
      <w:r w:rsidR="00C74B13" w:rsidRPr="00856D5C">
        <w:rPr>
          <w:rFonts w:ascii="Georgia" w:hAnsi="Georgia"/>
          <w:sz w:val="24"/>
        </w:rPr>
        <w:lastRenderedPageBreak/>
        <w:t>the history of the Jewish religion</w:t>
      </w:r>
      <w:r w:rsidR="00FA5C1E" w:rsidRPr="00856D5C">
        <w:rPr>
          <w:rFonts w:ascii="Georgia" w:hAnsi="Georgia"/>
          <w:sz w:val="24"/>
        </w:rPr>
        <w:t xml:space="preserve"> harking back to the twelve tribes,</w:t>
      </w:r>
      <w:r w:rsidR="0043782E" w:rsidRPr="00856D5C">
        <w:rPr>
          <w:rFonts w:ascii="Georgia" w:hAnsi="Georgia"/>
          <w:sz w:val="24"/>
        </w:rPr>
        <w:t xml:space="preserve"> remember</w:t>
      </w:r>
      <w:r w:rsidR="00FA5C1E" w:rsidRPr="00856D5C">
        <w:rPr>
          <w:rFonts w:ascii="Georgia" w:hAnsi="Georgia"/>
          <w:sz w:val="24"/>
        </w:rPr>
        <w:t>ing</w:t>
      </w:r>
      <w:r w:rsidR="0043782E" w:rsidRPr="00856D5C">
        <w:rPr>
          <w:rFonts w:ascii="Georgia" w:hAnsi="Georgia"/>
          <w:sz w:val="24"/>
        </w:rPr>
        <w:t xml:space="preserve"> which is </w:t>
      </w:r>
      <w:r w:rsidR="00FA5C1E" w:rsidRPr="00856D5C">
        <w:rPr>
          <w:rFonts w:ascii="Georgia" w:hAnsi="Georgia"/>
          <w:sz w:val="24"/>
        </w:rPr>
        <w:t>un</w:t>
      </w:r>
      <w:r w:rsidR="0043782E" w:rsidRPr="00856D5C">
        <w:rPr>
          <w:rFonts w:ascii="Georgia" w:hAnsi="Georgia"/>
          <w:sz w:val="24"/>
        </w:rPr>
        <w:t>usual for the Jewish religion as it is a male dominated religion. Therefor</w:t>
      </w:r>
      <w:r w:rsidR="00FA5C1E" w:rsidRPr="00856D5C">
        <w:rPr>
          <w:rFonts w:ascii="Georgia" w:hAnsi="Georgia"/>
          <w:sz w:val="24"/>
        </w:rPr>
        <w:t>e</w:t>
      </w:r>
      <w:r w:rsidR="0043782E" w:rsidRPr="00856D5C">
        <w:rPr>
          <w:rFonts w:ascii="Georgia" w:hAnsi="Georgia"/>
          <w:sz w:val="24"/>
        </w:rPr>
        <w:t xml:space="preserve"> this </w:t>
      </w:r>
      <w:r w:rsidR="00FA5C1E" w:rsidRPr="00856D5C">
        <w:rPr>
          <w:rFonts w:ascii="Georgia" w:hAnsi="Georgia"/>
          <w:sz w:val="24"/>
        </w:rPr>
        <w:t xml:space="preserve">is </w:t>
      </w:r>
      <w:r w:rsidR="0043782E" w:rsidRPr="00856D5C">
        <w:rPr>
          <w:rFonts w:ascii="Georgia" w:hAnsi="Georgia"/>
          <w:sz w:val="24"/>
        </w:rPr>
        <w:t>showing that man and woman both play a part in Jesus</w:t>
      </w:r>
      <w:r w:rsidR="00FA5C1E" w:rsidRPr="00856D5C">
        <w:rPr>
          <w:rFonts w:ascii="Georgia" w:hAnsi="Georgia"/>
          <w:sz w:val="24"/>
        </w:rPr>
        <w:t>’s</w:t>
      </w:r>
      <w:r w:rsidR="0043782E" w:rsidRPr="00856D5C">
        <w:rPr>
          <w:rFonts w:ascii="Georgia" w:hAnsi="Georgia"/>
          <w:sz w:val="24"/>
        </w:rPr>
        <w:t xml:space="preserve"> ministry.</w:t>
      </w:r>
      <w:r w:rsidR="007B640F" w:rsidRPr="00856D5C">
        <w:rPr>
          <w:rStyle w:val="FootnoteReference"/>
          <w:rFonts w:ascii="Georgia" w:hAnsi="Georgia"/>
          <w:sz w:val="24"/>
        </w:rPr>
        <w:footnoteReference w:id="6"/>
      </w:r>
    </w:p>
    <w:p w:rsidR="0043782E" w:rsidRPr="00856D5C" w:rsidRDefault="0043782E" w:rsidP="00AF4098">
      <w:pPr>
        <w:spacing w:after="0" w:line="240" w:lineRule="auto"/>
        <w:rPr>
          <w:rFonts w:ascii="Georgia" w:hAnsi="Georgia"/>
          <w:sz w:val="24"/>
        </w:rPr>
      </w:pPr>
    </w:p>
    <w:p w:rsidR="0043782E" w:rsidRPr="00856D5C" w:rsidRDefault="00985135" w:rsidP="0003375C">
      <w:pPr>
        <w:spacing w:after="0" w:line="240" w:lineRule="auto"/>
        <w:rPr>
          <w:rFonts w:ascii="Georgia" w:hAnsi="Georgia"/>
          <w:sz w:val="24"/>
        </w:rPr>
      </w:pPr>
      <w:r w:rsidRPr="00856D5C">
        <w:rPr>
          <w:rFonts w:ascii="Georgia" w:hAnsi="Georgia"/>
          <w:sz w:val="24"/>
        </w:rPr>
        <w:t>An interesting part of this passage is that it is not the official</w:t>
      </w:r>
      <w:r w:rsidR="0003375C" w:rsidRPr="00856D5C">
        <w:rPr>
          <w:rFonts w:ascii="Georgia" w:hAnsi="Georgia"/>
          <w:sz w:val="24"/>
        </w:rPr>
        <w:t>’s</w:t>
      </w:r>
      <w:r w:rsidRPr="00856D5C">
        <w:rPr>
          <w:rFonts w:ascii="Georgia" w:hAnsi="Georgia"/>
          <w:sz w:val="24"/>
        </w:rPr>
        <w:t xml:space="preserve"> wife and the mother of the child who come and ask Jesus to help save her child however</w:t>
      </w:r>
      <w:r w:rsidR="0003375C" w:rsidRPr="00856D5C">
        <w:rPr>
          <w:rFonts w:ascii="Georgia" w:hAnsi="Georgia"/>
          <w:sz w:val="24"/>
        </w:rPr>
        <w:t>,</w:t>
      </w:r>
      <w:r w:rsidRPr="00856D5C">
        <w:rPr>
          <w:rFonts w:ascii="Georgia" w:hAnsi="Georgia"/>
          <w:sz w:val="24"/>
        </w:rPr>
        <w:t xml:space="preserve"> it is the father and the local official who </w:t>
      </w:r>
      <w:r w:rsidR="00B66967">
        <w:rPr>
          <w:rFonts w:ascii="Georgia" w:hAnsi="Georgia"/>
          <w:sz w:val="24"/>
        </w:rPr>
        <w:t>approached</w:t>
      </w:r>
      <w:r w:rsidRPr="00856D5C">
        <w:rPr>
          <w:rFonts w:ascii="Georgia" w:hAnsi="Georgia"/>
          <w:sz w:val="24"/>
        </w:rPr>
        <w:t xml:space="preserve"> Jesus and ask</w:t>
      </w:r>
      <w:r w:rsidR="00B66967">
        <w:rPr>
          <w:rFonts w:ascii="Georgia" w:hAnsi="Georgia"/>
          <w:sz w:val="24"/>
        </w:rPr>
        <w:t>ed</w:t>
      </w:r>
      <w:r w:rsidRPr="00856D5C">
        <w:rPr>
          <w:rFonts w:ascii="Georgia" w:hAnsi="Georgia"/>
          <w:sz w:val="24"/>
        </w:rPr>
        <w:t xml:space="preserve"> him to save his daughter. Therefor</w:t>
      </w:r>
      <w:r w:rsidR="0003375C" w:rsidRPr="00856D5C">
        <w:rPr>
          <w:rFonts w:ascii="Georgia" w:hAnsi="Georgia"/>
          <w:sz w:val="24"/>
        </w:rPr>
        <w:t>e the l</w:t>
      </w:r>
      <w:r w:rsidRPr="00856D5C">
        <w:rPr>
          <w:rFonts w:ascii="Georgia" w:hAnsi="Georgia"/>
          <w:sz w:val="24"/>
        </w:rPr>
        <w:t xml:space="preserve">ocal official </w:t>
      </w:r>
      <w:r w:rsidR="00B66967">
        <w:rPr>
          <w:rFonts w:ascii="Georgia" w:hAnsi="Georgia"/>
          <w:sz w:val="24"/>
        </w:rPr>
        <w:t>asked</w:t>
      </w:r>
      <w:r w:rsidR="0003375C" w:rsidRPr="00856D5C">
        <w:rPr>
          <w:rFonts w:ascii="Georgia" w:hAnsi="Georgia"/>
          <w:sz w:val="24"/>
        </w:rPr>
        <w:t xml:space="preserve"> Jesus </w:t>
      </w:r>
      <w:r w:rsidRPr="00856D5C">
        <w:rPr>
          <w:rFonts w:ascii="Georgia" w:hAnsi="Georgia"/>
          <w:sz w:val="24"/>
        </w:rPr>
        <w:t>on behalf of a very religious person</w:t>
      </w:r>
      <w:r w:rsidR="0003375C" w:rsidRPr="00856D5C">
        <w:rPr>
          <w:rFonts w:ascii="Georgia" w:hAnsi="Georgia"/>
          <w:sz w:val="24"/>
        </w:rPr>
        <w:t>,</w:t>
      </w:r>
      <w:r w:rsidRPr="00856D5C">
        <w:rPr>
          <w:rFonts w:ascii="Georgia" w:hAnsi="Georgia"/>
          <w:sz w:val="24"/>
        </w:rPr>
        <w:t xml:space="preserve"> in this case his daughter.</w:t>
      </w:r>
      <w:r w:rsidR="00873693" w:rsidRPr="00856D5C">
        <w:rPr>
          <w:rFonts w:ascii="Georgia" w:hAnsi="Georgia"/>
          <w:sz w:val="24"/>
        </w:rPr>
        <w:t xml:space="preserve"> This is due to the fact she </w:t>
      </w:r>
      <w:r w:rsidR="0003375C" w:rsidRPr="00856D5C">
        <w:rPr>
          <w:rFonts w:ascii="Georgia" w:hAnsi="Georgia"/>
          <w:sz w:val="24"/>
        </w:rPr>
        <w:t xml:space="preserve">is </w:t>
      </w:r>
      <w:r w:rsidR="00873693" w:rsidRPr="00856D5C">
        <w:rPr>
          <w:rFonts w:ascii="Georgia" w:hAnsi="Georgia"/>
          <w:sz w:val="24"/>
        </w:rPr>
        <w:t>dead and cannot do it hersel</w:t>
      </w:r>
      <w:r w:rsidR="0003375C" w:rsidRPr="00856D5C">
        <w:rPr>
          <w:rFonts w:ascii="Georgia" w:hAnsi="Georgia"/>
          <w:sz w:val="24"/>
        </w:rPr>
        <w:t>f. An interesting point in the G</w:t>
      </w:r>
      <w:r w:rsidR="00873693" w:rsidRPr="00856D5C">
        <w:rPr>
          <w:rFonts w:ascii="Georgia" w:hAnsi="Georgia"/>
          <w:sz w:val="24"/>
        </w:rPr>
        <w:t xml:space="preserve">ospel according to </w:t>
      </w:r>
      <w:r w:rsidR="00556302" w:rsidRPr="00856D5C">
        <w:rPr>
          <w:rFonts w:ascii="Georgia" w:hAnsi="Georgia"/>
          <w:sz w:val="24"/>
        </w:rPr>
        <w:t>Saint</w:t>
      </w:r>
      <w:r w:rsidR="00873693" w:rsidRPr="00856D5C">
        <w:rPr>
          <w:rFonts w:ascii="Georgia" w:hAnsi="Georgia"/>
          <w:sz w:val="24"/>
        </w:rPr>
        <w:t xml:space="preserve"> </w:t>
      </w:r>
      <w:r w:rsidR="00556302" w:rsidRPr="00856D5C">
        <w:rPr>
          <w:rFonts w:ascii="Georgia" w:hAnsi="Georgia"/>
          <w:sz w:val="24"/>
        </w:rPr>
        <w:t>Matthew</w:t>
      </w:r>
      <w:r w:rsidR="00873693" w:rsidRPr="00856D5C">
        <w:rPr>
          <w:rFonts w:ascii="Georgia" w:hAnsi="Georgia"/>
          <w:sz w:val="24"/>
        </w:rPr>
        <w:t xml:space="preserve"> is </w:t>
      </w:r>
      <w:r w:rsidR="0003375C" w:rsidRPr="00856D5C">
        <w:rPr>
          <w:rFonts w:ascii="Georgia" w:hAnsi="Georgia"/>
          <w:sz w:val="24"/>
        </w:rPr>
        <w:t xml:space="preserve">that </w:t>
      </w:r>
      <w:r w:rsidR="00873693" w:rsidRPr="00856D5C">
        <w:rPr>
          <w:rFonts w:ascii="Georgia" w:hAnsi="Georgia"/>
          <w:sz w:val="24"/>
        </w:rPr>
        <w:t>the official</w:t>
      </w:r>
      <w:r w:rsidR="0003375C" w:rsidRPr="00856D5C">
        <w:rPr>
          <w:rFonts w:ascii="Georgia" w:hAnsi="Georgia"/>
          <w:sz w:val="24"/>
        </w:rPr>
        <w:t>’s</w:t>
      </w:r>
      <w:r w:rsidR="00873693" w:rsidRPr="00856D5C">
        <w:rPr>
          <w:rFonts w:ascii="Georgia" w:hAnsi="Georgia"/>
          <w:sz w:val="24"/>
        </w:rPr>
        <w:t xml:space="preserve"> daughter is already dead however</w:t>
      </w:r>
      <w:r w:rsidR="0003375C" w:rsidRPr="00856D5C">
        <w:rPr>
          <w:rFonts w:ascii="Georgia" w:hAnsi="Georgia"/>
          <w:sz w:val="24"/>
        </w:rPr>
        <w:t>, in the Gospel according to Saint M</w:t>
      </w:r>
      <w:r w:rsidR="00873693" w:rsidRPr="00856D5C">
        <w:rPr>
          <w:rFonts w:ascii="Georgia" w:hAnsi="Georgia"/>
          <w:sz w:val="24"/>
        </w:rPr>
        <w:t>ark his daughter is still alive and die</w:t>
      </w:r>
      <w:r w:rsidR="0003375C" w:rsidRPr="00856D5C">
        <w:rPr>
          <w:rFonts w:ascii="Georgia" w:hAnsi="Georgia"/>
          <w:sz w:val="24"/>
        </w:rPr>
        <w:t>s</w:t>
      </w:r>
      <w:r w:rsidR="00873693" w:rsidRPr="00856D5C">
        <w:rPr>
          <w:rFonts w:ascii="Georgia" w:hAnsi="Georgia"/>
          <w:sz w:val="24"/>
        </w:rPr>
        <w:t xml:space="preserve"> on route. Saint </w:t>
      </w:r>
      <w:r w:rsidR="00556302" w:rsidRPr="00856D5C">
        <w:rPr>
          <w:rFonts w:ascii="Georgia" w:hAnsi="Georgia"/>
          <w:sz w:val="24"/>
        </w:rPr>
        <w:t>Matthew</w:t>
      </w:r>
      <w:r w:rsidR="00873693" w:rsidRPr="00856D5C">
        <w:rPr>
          <w:rFonts w:ascii="Georgia" w:hAnsi="Georgia"/>
          <w:sz w:val="24"/>
        </w:rPr>
        <w:t xml:space="preserve"> might </w:t>
      </w:r>
      <w:r w:rsidR="0003375C" w:rsidRPr="00856D5C">
        <w:rPr>
          <w:rFonts w:ascii="Georgia" w:hAnsi="Georgia"/>
          <w:sz w:val="24"/>
        </w:rPr>
        <w:t>have written it in this</w:t>
      </w:r>
      <w:r w:rsidR="00873693" w:rsidRPr="00856D5C">
        <w:rPr>
          <w:rFonts w:ascii="Georgia" w:hAnsi="Georgia"/>
          <w:sz w:val="24"/>
        </w:rPr>
        <w:t xml:space="preserve"> </w:t>
      </w:r>
      <w:r w:rsidR="0003375C" w:rsidRPr="00856D5C">
        <w:rPr>
          <w:rFonts w:ascii="Georgia" w:hAnsi="Georgia"/>
          <w:sz w:val="24"/>
        </w:rPr>
        <w:t xml:space="preserve">way </w:t>
      </w:r>
      <w:r w:rsidR="00873693" w:rsidRPr="00856D5C">
        <w:rPr>
          <w:rFonts w:ascii="Georgia" w:hAnsi="Georgia"/>
          <w:sz w:val="24"/>
        </w:rPr>
        <w:t xml:space="preserve">because he </w:t>
      </w:r>
      <w:r w:rsidR="0003375C" w:rsidRPr="00856D5C">
        <w:rPr>
          <w:rFonts w:ascii="Georgia" w:hAnsi="Georgia"/>
          <w:sz w:val="24"/>
        </w:rPr>
        <w:t xml:space="preserve">was simplifying </w:t>
      </w:r>
      <w:r w:rsidR="00873693" w:rsidRPr="00856D5C">
        <w:rPr>
          <w:rFonts w:ascii="Georgia" w:hAnsi="Georgia"/>
          <w:sz w:val="24"/>
        </w:rPr>
        <w:t xml:space="preserve">the account </w:t>
      </w:r>
      <w:r w:rsidR="0055496D" w:rsidRPr="00856D5C">
        <w:rPr>
          <w:rFonts w:ascii="Georgia" w:hAnsi="Georgia"/>
          <w:sz w:val="24"/>
        </w:rPr>
        <w:t xml:space="preserve">that </w:t>
      </w:r>
      <w:r w:rsidR="0003375C" w:rsidRPr="00856D5C">
        <w:rPr>
          <w:rFonts w:ascii="Georgia" w:hAnsi="Georgia"/>
          <w:sz w:val="24"/>
        </w:rPr>
        <w:t xml:space="preserve">is </w:t>
      </w:r>
      <w:r w:rsidR="0055496D" w:rsidRPr="00856D5C">
        <w:rPr>
          <w:rFonts w:ascii="Georgia" w:hAnsi="Georgia"/>
          <w:sz w:val="24"/>
        </w:rPr>
        <w:t>in the G</w:t>
      </w:r>
      <w:r w:rsidR="00873693" w:rsidRPr="00856D5C">
        <w:rPr>
          <w:rFonts w:ascii="Georgia" w:hAnsi="Georgia"/>
          <w:sz w:val="24"/>
        </w:rPr>
        <w:t xml:space="preserve">ospel of </w:t>
      </w:r>
      <w:r w:rsidR="0003375C" w:rsidRPr="00856D5C">
        <w:rPr>
          <w:rFonts w:ascii="Georgia" w:hAnsi="Georgia"/>
          <w:sz w:val="24"/>
        </w:rPr>
        <w:t>Saint M</w:t>
      </w:r>
      <w:r w:rsidR="00873693" w:rsidRPr="00856D5C">
        <w:rPr>
          <w:rFonts w:ascii="Georgia" w:hAnsi="Georgia"/>
          <w:sz w:val="24"/>
        </w:rPr>
        <w:t>ark and keeps the key and important part of the passage that demonstrate</w:t>
      </w:r>
      <w:r w:rsidR="00A34583" w:rsidRPr="00856D5C">
        <w:rPr>
          <w:rFonts w:ascii="Georgia" w:hAnsi="Georgia"/>
          <w:sz w:val="24"/>
        </w:rPr>
        <w:t>s</w:t>
      </w:r>
      <w:r w:rsidR="00873693" w:rsidRPr="00856D5C">
        <w:rPr>
          <w:rFonts w:ascii="Georgia" w:hAnsi="Georgia"/>
          <w:sz w:val="24"/>
        </w:rPr>
        <w:t xml:space="preserve"> the heal</w:t>
      </w:r>
      <w:r w:rsidR="00A34583" w:rsidRPr="00856D5C">
        <w:rPr>
          <w:rFonts w:ascii="Georgia" w:hAnsi="Georgia"/>
          <w:sz w:val="24"/>
        </w:rPr>
        <w:t xml:space="preserve">ing of these two women. Matthew’s </w:t>
      </w:r>
      <w:r w:rsidR="00873693" w:rsidRPr="00856D5C">
        <w:rPr>
          <w:rFonts w:ascii="Georgia" w:hAnsi="Georgia"/>
          <w:sz w:val="24"/>
        </w:rPr>
        <w:t xml:space="preserve">Gospel could </w:t>
      </w:r>
      <w:r w:rsidR="0010169B">
        <w:rPr>
          <w:rFonts w:ascii="Georgia" w:hAnsi="Georgia"/>
          <w:sz w:val="24"/>
        </w:rPr>
        <w:t>have been written in this way</w:t>
      </w:r>
      <w:r w:rsidR="00873693" w:rsidRPr="00856D5C">
        <w:rPr>
          <w:rFonts w:ascii="Georgia" w:hAnsi="Georgia"/>
          <w:sz w:val="24"/>
        </w:rPr>
        <w:t xml:space="preserve"> so it would not take as much </w:t>
      </w:r>
      <w:r w:rsidR="0055496D" w:rsidRPr="00856D5C">
        <w:rPr>
          <w:rFonts w:ascii="Georgia" w:hAnsi="Georgia"/>
          <w:sz w:val="24"/>
        </w:rPr>
        <w:t>room in his G</w:t>
      </w:r>
      <w:r w:rsidR="00873693" w:rsidRPr="00856D5C">
        <w:rPr>
          <w:rFonts w:ascii="Georgia" w:hAnsi="Georgia"/>
          <w:sz w:val="24"/>
        </w:rPr>
        <w:t>ospel there</w:t>
      </w:r>
      <w:r w:rsidR="00A34583" w:rsidRPr="00856D5C">
        <w:rPr>
          <w:rFonts w:ascii="Georgia" w:hAnsi="Georgia"/>
          <w:sz w:val="24"/>
        </w:rPr>
        <w:t>fore</w:t>
      </w:r>
      <w:r w:rsidR="00873693" w:rsidRPr="00856D5C">
        <w:rPr>
          <w:rFonts w:ascii="Georgia" w:hAnsi="Georgia"/>
          <w:sz w:val="24"/>
        </w:rPr>
        <w:t xml:space="preserve"> making</w:t>
      </w:r>
      <w:r w:rsidR="00C34F4D" w:rsidRPr="00856D5C">
        <w:rPr>
          <w:rFonts w:ascii="Georgia" w:hAnsi="Georgia"/>
          <w:sz w:val="24"/>
        </w:rPr>
        <w:t xml:space="preserve"> </w:t>
      </w:r>
      <w:r w:rsidR="00A34583" w:rsidRPr="00856D5C">
        <w:rPr>
          <w:rFonts w:ascii="Georgia" w:hAnsi="Georgia"/>
          <w:sz w:val="24"/>
        </w:rPr>
        <w:t xml:space="preserve">the passage </w:t>
      </w:r>
      <w:r w:rsidR="00B66967">
        <w:rPr>
          <w:rFonts w:ascii="Georgia" w:hAnsi="Georgia"/>
          <w:sz w:val="24"/>
        </w:rPr>
        <w:t>shorter and straighter</w:t>
      </w:r>
      <w:r w:rsidR="0010169B">
        <w:rPr>
          <w:rFonts w:ascii="Georgia" w:hAnsi="Georgia"/>
          <w:sz w:val="24"/>
        </w:rPr>
        <w:t xml:space="preserve"> to the </w:t>
      </w:r>
      <w:r w:rsidR="00C34F4D" w:rsidRPr="00856D5C">
        <w:rPr>
          <w:rFonts w:ascii="Georgia" w:hAnsi="Georgia"/>
          <w:sz w:val="24"/>
        </w:rPr>
        <w:t>point of the miracle</w:t>
      </w:r>
      <w:r w:rsidR="00A34583" w:rsidRPr="00856D5C">
        <w:rPr>
          <w:rFonts w:ascii="Georgia" w:hAnsi="Georgia"/>
          <w:sz w:val="24"/>
        </w:rPr>
        <w:t>s</w:t>
      </w:r>
      <w:r w:rsidR="00C34F4D" w:rsidRPr="00856D5C">
        <w:rPr>
          <w:rFonts w:ascii="Georgia" w:hAnsi="Georgia"/>
          <w:sz w:val="24"/>
        </w:rPr>
        <w:t>.</w:t>
      </w:r>
      <w:r w:rsidR="007B640F" w:rsidRPr="00856D5C">
        <w:rPr>
          <w:rStyle w:val="FootnoteReference"/>
          <w:rFonts w:ascii="Georgia" w:hAnsi="Georgia"/>
          <w:sz w:val="24"/>
        </w:rPr>
        <w:footnoteReference w:id="7"/>
      </w:r>
    </w:p>
    <w:p w:rsidR="00E41EED" w:rsidRPr="00856D5C" w:rsidRDefault="00E41EED" w:rsidP="00AF4098">
      <w:pPr>
        <w:spacing w:after="0" w:line="240" w:lineRule="auto"/>
        <w:rPr>
          <w:rFonts w:ascii="Georgia" w:hAnsi="Georgia"/>
          <w:sz w:val="24"/>
        </w:rPr>
      </w:pPr>
    </w:p>
    <w:p w:rsidR="00D15E38" w:rsidRPr="00856D5C" w:rsidRDefault="00E41EED" w:rsidP="00D15E38">
      <w:pPr>
        <w:spacing w:after="0" w:line="240" w:lineRule="auto"/>
        <w:rPr>
          <w:rFonts w:ascii="Georgia" w:hAnsi="Georgia"/>
          <w:sz w:val="24"/>
        </w:rPr>
      </w:pPr>
      <w:r w:rsidRPr="00856D5C">
        <w:rPr>
          <w:rFonts w:ascii="Georgia" w:hAnsi="Georgia"/>
          <w:sz w:val="24"/>
        </w:rPr>
        <w:t>The role of women within the pa</w:t>
      </w:r>
      <w:r w:rsidR="00A34583" w:rsidRPr="00856D5C">
        <w:rPr>
          <w:rFonts w:ascii="Georgia" w:hAnsi="Georgia"/>
          <w:sz w:val="24"/>
        </w:rPr>
        <w:t xml:space="preserve">ssage Matthew 9:18-25 is that women can be a </w:t>
      </w:r>
      <w:r w:rsidRPr="00856D5C">
        <w:rPr>
          <w:rFonts w:ascii="Georgia" w:hAnsi="Georgia"/>
          <w:sz w:val="24"/>
        </w:rPr>
        <w:t>witness to the faith</w:t>
      </w:r>
      <w:r w:rsidR="00B66967">
        <w:rPr>
          <w:rFonts w:ascii="Georgia" w:hAnsi="Georgia"/>
          <w:sz w:val="24"/>
        </w:rPr>
        <w:t xml:space="preserve"> in God</w:t>
      </w:r>
      <w:r w:rsidRPr="00856D5C">
        <w:rPr>
          <w:rFonts w:ascii="Georgia" w:hAnsi="Georgia"/>
          <w:sz w:val="24"/>
        </w:rPr>
        <w:t>. Through their faith in God they will be heal</w:t>
      </w:r>
      <w:r w:rsidR="00A34583" w:rsidRPr="00856D5C">
        <w:rPr>
          <w:rFonts w:ascii="Georgia" w:hAnsi="Georgia"/>
          <w:sz w:val="24"/>
        </w:rPr>
        <w:t>ed and that can be by the woma</w:t>
      </w:r>
      <w:r w:rsidRPr="00856D5C">
        <w:rPr>
          <w:rFonts w:ascii="Georgia" w:hAnsi="Georgia"/>
          <w:sz w:val="24"/>
        </w:rPr>
        <w:t xml:space="preserve">n just touching a cloak </w:t>
      </w:r>
      <w:r w:rsidR="00A34583" w:rsidRPr="00856D5C">
        <w:rPr>
          <w:rFonts w:ascii="Georgia" w:hAnsi="Georgia"/>
          <w:sz w:val="24"/>
        </w:rPr>
        <w:t xml:space="preserve">because </w:t>
      </w:r>
      <w:r w:rsidRPr="00856D5C">
        <w:rPr>
          <w:rFonts w:ascii="Georgia" w:hAnsi="Georgia"/>
          <w:sz w:val="24"/>
        </w:rPr>
        <w:t>she knows that she will be heal</w:t>
      </w:r>
      <w:r w:rsidR="00A34583" w:rsidRPr="00856D5C">
        <w:rPr>
          <w:rFonts w:ascii="Georgia" w:hAnsi="Georgia"/>
          <w:sz w:val="24"/>
        </w:rPr>
        <w:t>ed</w:t>
      </w:r>
      <w:r w:rsidRPr="00856D5C">
        <w:rPr>
          <w:rFonts w:ascii="Georgia" w:hAnsi="Georgia"/>
          <w:sz w:val="24"/>
        </w:rPr>
        <w:t xml:space="preserve"> after a very long twelve years of </w:t>
      </w:r>
      <w:r w:rsidRPr="0010169B">
        <w:rPr>
          <w:rFonts w:ascii="Georgia" w:hAnsi="Georgia"/>
          <w:sz w:val="24"/>
        </w:rPr>
        <w:t>bleeding</w:t>
      </w:r>
      <w:r w:rsidRPr="00856D5C">
        <w:rPr>
          <w:rFonts w:ascii="Georgia" w:hAnsi="Georgia"/>
          <w:sz w:val="24"/>
        </w:rPr>
        <w:t>.</w:t>
      </w:r>
      <w:r w:rsidR="0010169B">
        <w:rPr>
          <w:rFonts w:ascii="Georgia" w:hAnsi="Georgia"/>
          <w:sz w:val="24"/>
        </w:rPr>
        <w:t xml:space="preserve"> The woma</w:t>
      </w:r>
      <w:r w:rsidR="007B640F" w:rsidRPr="00856D5C">
        <w:rPr>
          <w:rFonts w:ascii="Georgia" w:hAnsi="Georgia"/>
          <w:sz w:val="24"/>
        </w:rPr>
        <w:t>n</w:t>
      </w:r>
      <w:r w:rsidR="0010169B">
        <w:rPr>
          <w:rFonts w:ascii="Georgia" w:hAnsi="Georgia"/>
          <w:sz w:val="24"/>
        </w:rPr>
        <w:t>’s</w:t>
      </w:r>
      <w:r w:rsidR="007B640F" w:rsidRPr="00856D5C">
        <w:rPr>
          <w:rFonts w:ascii="Georgia" w:hAnsi="Georgia"/>
          <w:sz w:val="24"/>
        </w:rPr>
        <w:t xml:space="preserve"> faith was </w:t>
      </w:r>
      <w:r w:rsidR="0010169B">
        <w:rPr>
          <w:rFonts w:ascii="Georgia" w:hAnsi="Georgia"/>
          <w:sz w:val="24"/>
        </w:rPr>
        <w:t>so strong she knew that by simply</w:t>
      </w:r>
      <w:r w:rsidR="007B640F" w:rsidRPr="00856D5C">
        <w:rPr>
          <w:rFonts w:ascii="Georgia" w:hAnsi="Georgia"/>
          <w:sz w:val="24"/>
        </w:rPr>
        <w:t xml:space="preserve"> touch</w:t>
      </w:r>
      <w:r w:rsidR="0010169B">
        <w:rPr>
          <w:rFonts w:ascii="Georgia" w:hAnsi="Georgia"/>
          <w:sz w:val="24"/>
        </w:rPr>
        <w:t>ing</w:t>
      </w:r>
      <w:r w:rsidR="007B640F" w:rsidRPr="00856D5C">
        <w:rPr>
          <w:rFonts w:ascii="Georgia" w:hAnsi="Georgia"/>
          <w:sz w:val="24"/>
        </w:rPr>
        <w:t xml:space="preserve"> his cloak she would be heal</w:t>
      </w:r>
      <w:r w:rsidR="0010169B">
        <w:rPr>
          <w:rFonts w:ascii="Georgia" w:hAnsi="Georgia"/>
          <w:sz w:val="24"/>
        </w:rPr>
        <w:t>ed</w:t>
      </w:r>
      <w:r w:rsidR="007B640F" w:rsidRPr="00856D5C">
        <w:rPr>
          <w:rFonts w:ascii="Georgia" w:hAnsi="Georgia"/>
          <w:sz w:val="24"/>
        </w:rPr>
        <w:t>.</w:t>
      </w:r>
      <w:r w:rsidRPr="00856D5C">
        <w:rPr>
          <w:rFonts w:ascii="Georgia" w:hAnsi="Georgia"/>
          <w:sz w:val="24"/>
        </w:rPr>
        <w:t xml:space="preserve"> In the case of the official</w:t>
      </w:r>
      <w:r w:rsidR="00A34583" w:rsidRPr="00856D5C">
        <w:rPr>
          <w:rFonts w:ascii="Georgia" w:hAnsi="Georgia"/>
          <w:sz w:val="24"/>
        </w:rPr>
        <w:t>’s</w:t>
      </w:r>
      <w:r w:rsidRPr="00856D5C">
        <w:rPr>
          <w:rFonts w:ascii="Georgia" w:hAnsi="Georgia"/>
          <w:sz w:val="24"/>
        </w:rPr>
        <w:t xml:space="preserve"> daughter</w:t>
      </w:r>
      <w:r w:rsidR="00A34583" w:rsidRPr="00856D5C">
        <w:rPr>
          <w:rFonts w:ascii="Georgia" w:hAnsi="Georgia"/>
          <w:sz w:val="24"/>
        </w:rPr>
        <w:t>,</w:t>
      </w:r>
      <w:r w:rsidRPr="00856D5C">
        <w:rPr>
          <w:rFonts w:ascii="Georgia" w:hAnsi="Georgia"/>
          <w:sz w:val="24"/>
        </w:rPr>
        <w:t xml:space="preserve"> just by a touch of the hand and a few choice words she </w:t>
      </w:r>
      <w:r w:rsidR="00A34583" w:rsidRPr="00856D5C">
        <w:rPr>
          <w:rFonts w:ascii="Georgia" w:hAnsi="Georgia"/>
          <w:sz w:val="24"/>
        </w:rPr>
        <w:t>arose</w:t>
      </w:r>
      <w:r w:rsidRPr="00856D5C">
        <w:rPr>
          <w:rFonts w:ascii="Georgia" w:hAnsi="Georgia"/>
          <w:sz w:val="24"/>
        </w:rPr>
        <w:t xml:space="preserve"> from her bed completely well and cure</w:t>
      </w:r>
      <w:r w:rsidR="00A34583" w:rsidRPr="00856D5C">
        <w:rPr>
          <w:rFonts w:ascii="Georgia" w:hAnsi="Georgia"/>
          <w:sz w:val="24"/>
        </w:rPr>
        <w:t>d</w:t>
      </w:r>
      <w:r w:rsidRPr="00856D5C">
        <w:rPr>
          <w:rFonts w:ascii="Georgia" w:hAnsi="Georgia"/>
          <w:sz w:val="24"/>
        </w:rPr>
        <w:t xml:space="preserve"> of the illness that had af</w:t>
      </w:r>
      <w:r w:rsidR="0055496D" w:rsidRPr="00856D5C">
        <w:rPr>
          <w:rFonts w:ascii="Georgia" w:hAnsi="Georgia"/>
          <w:sz w:val="24"/>
        </w:rPr>
        <w:t>flicted her. This show</w:t>
      </w:r>
      <w:r w:rsidR="00A34583" w:rsidRPr="00856D5C">
        <w:rPr>
          <w:rFonts w:ascii="Georgia" w:hAnsi="Georgia"/>
          <w:sz w:val="24"/>
        </w:rPr>
        <w:t>s</w:t>
      </w:r>
      <w:r w:rsidR="0055496D" w:rsidRPr="00856D5C">
        <w:rPr>
          <w:rFonts w:ascii="Georgia" w:hAnsi="Georgia"/>
          <w:sz w:val="24"/>
        </w:rPr>
        <w:t xml:space="preserve"> that faith</w:t>
      </w:r>
      <w:r w:rsidR="00B66967">
        <w:rPr>
          <w:rFonts w:ascii="Georgia" w:hAnsi="Georgia"/>
          <w:sz w:val="24"/>
        </w:rPr>
        <w:t xml:space="preserve"> in God</w:t>
      </w:r>
      <w:r w:rsidR="0055496D" w:rsidRPr="00856D5C">
        <w:rPr>
          <w:rFonts w:ascii="Georgia" w:hAnsi="Georgia"/>
          <w:sz w:val="24"/>
        </w:rPr>
        <w:t xml:space="preserve"> that people</w:t>
      </w:r>
      <w:r w:rsidR="00A34583" w:rsidRPr="00856D5C">
        <w:rPr>
          <w:rFonts w:ascii="Georgia" w:hAnsi="Georgia"/>
          <w:sz w:val="24"/>
        </w:rPr>
        <w:t xml:space="preserve"> have</w:t>
      </w:r>
      <w:r w:rsidR="0055496D" w:rsidRPr="00856D5C">
        <w:rPr>
          <w:rFonts w:ascii="Georgia" w:hAnsi="Georgia"/>
          <w:sz w:val="24"/>
        </w:rPr>
        <w:t xml:space="preserve"> even </w:t>
      </w:r>
      <w:r w:rsidR="00A34583" w:rsidRPr="00856D5C">
        <w:rPr>
          <w:rFonts w:ascii="Georgia" w:hAnsi="Georgia"/>
          <w:sz w:val="24"/>
        </w:rPr>
        <w:t>if they are a woma</w:t>
      </w:r>
      <w:r w:rsidR="0055496D" w:rsidRPr="00856D5C">
        <w:rPr>
          <w:rFonts w:ascii="Georgia" w:hAnsi="Georgia"/>
          <w:sz w:val="24"/>
        </w:rPr>
        <w:t>n can</w:t>
      </w:r>
      <w:r w:rsidR="00B66967">
        <w:rPr>
          <w:rFonts w:ascii="Georgia" w:hAnsi="Georgia"/>
          <w:sz w:val="24"/>
        </w:rPr>
        <w:t>,</w:t>
      </w:r>
      <w:r w:rsidR="0055496D" w:rsidRPr="00856D5C">
        <w:rPr>
          <w:rFonts w:ascii="Georgia" w:hAnsi="Georgia"/>
          <w:sz w:val="24"/>
        </w:rPr>
        <w:t xml:space="preserve"> through </w:t>
      </w:r>
      <w:r w:rsidR="00A34583" w:rsidRPr="00856D5C">
        <w:rPr>
          <w:rFonts w:ascii="Georgia" w:hAnsi="Georgia"/>
          <w:sz w:val="24"/>
        </w:rPr>
        <w:t xml:space="preserve">their </w:t>
      </w:r>
      <w:r w:rsidR="0055496D" w:rsidRPr="00856D5C">
        <w:rPr>
          <w:rFonts w:ascii="Georgia" w:hAnsi="Georgia"/>
          <w:sz w:val="24"/>
        </w:rPr>
        <w:t>faith</w:t>
      </w:r>
      <w:r w:rsidR="00B66967">
        <w:rPr>
          <w:rFonts w:ascii="Georgia" w:hAnsi="Georgia"/>
          <w:sz w:val="24"/>
        </w:rPr>
        <w:t>,</w:t>
      </w:r>
      <w:r w:rsidR="0055496D" w:rsidRPr="00856D5C">
        <w:rPr>
          <w:rFonts w:ascii="Georgia" w:hAnsi="Georgia"/>
          <w:sz w:val="24"/>
        </w:rPr>
        <w:t xml:space="preserve"> be heal</w:t>
      </w:r>
      <w:r w:rsidR="00A34583" w:rsidRPr="00856D5C">
        <w:rPr>
          <w:rFonts w:ascii="Georgia" w:hAnsi="Georgia"/>
          <w:sz w:val="24"/>
        </w:rPr>
        <w:t>ed</w:t>
      </w:r>
      <w:r w:rsidR="0055496D" w:rsidRPr="00856D5C">
        <w:rPr>
          <w:rFonts w:ascii="Georgia" w:hAnsi="Georgia"/>
          <w:sz w:val="24"/>
        </w:rPr>
        <w:t xml:space="preserve"> no matter </w:t>
      </w:r>
      <w:r w:rsidR="00A34583" w:rsidRPr="00856D5C">
        <w:rPr>
          <w:rFonts w:ascii="Georgia" w:hAnsi="Georgia"/>
          <w:sz w:val="24"/>
        </w:rPr>
        <w:t xml:space="preserve">of </w:t>
      </w:r>
      <w:r w:rsidR="00B66967">
        <w:rPr>
          <w:rFonts w:ascii="Georgia" w:hAnsi="Georgia"/>
          <w:sz w:val="24"/>
        </w:rPr>
        <w:t xml:space="preserve">their </w:t>
      </w:r>
      <w:r w:rsidR="0055496D" w:rsidRPr="00D64948">
        <w:rPr>
          <w:rFonts w:ascii="Georgia" w:hAnsi="Georgia"/>
          <w:sz w:val="24"/>
        </w:rPr>
        <w:t>gender</w:t>
      </w:r>
      <w:r w:rsidR="0055496D" w:rsidRPr="00856D5C">
        <w:rPr>
          <w:rFonts w:ascii="Georgia" w:hAnsi="Georgia"/>
          <w:sz w:val="24"/>
        </w:rPr>
        <w:t>.</w:t>
      </w:r>
      <w:r w:rsidR="007B640F" w:rsidRPr="00856D5C">
        <w:rPr>
          <w:rStyle w:val="FootnoteReference"/>
          <w:rFonts w:ascii="Georgia" w:hAnsi="Georgia"/>
          <w:sz w:val="24"/>
        </w:rPr>
        <w:footnoteReference w:id="8"/>
      </w:r>
      <w:r w:rsidR="0055496D" w:rsidRPr="00856D5C">
        <w:rPr>
          <w:rFonts w:ascii="Georgia" w:hAnsi="Georgia"/>
          <w:sz w:val="24"/>
        </w:rPr>
        <w:t xml:space="preserve"> </w:t>
      </w:r>
    </w:p>
    <w:p w:rsidR="00FB1AA2" w:rsidRPr="00856D5C" w:rsidRDefault="00FB1AA2" w:rsidP="00D15E38">
      <w:pPr>
        <w:spacing w:after="0" w:line="240" w:lineRule="auto"/>
        <w:rPr>
          <w:rFonts w:ascii="Georgia" w:hAnsi="Georgia"/>
          <w:sz w:val="24"/>
        </w:rPr>
      </w:pPr>
    </w:p>
    <w:p w:rsidR="002D1F2D" w:rsidRPr="00856D5C" w:rsidRDefault="00D64948" w:rsidP="00D15E38">
      <w:pPr>
        <w:spacing w:after="0" w:line="240" w:lineRule="auto"/>
        <w:rPr>
          <w:rFonts w:ascii="Georgia" w:hAnsi="Georgia"/>
          <w:sz w:val="24"/>
        </w:rPr>
      </w:pPr>
      <w:r>
        <w:rPr>
          <w:rFonts w:ascii="Georgia" w:hAnsi="Georgia"/>
          <w:sz w:val="24"/>
        </w:rPr>
        <w:t>Now having</w:t>
      </w:r>
      <w:r w:rsidR="0055496D" w:rsidRPr="00856D5C">
        <w:rPr>
          <w:rFonts w:ascii="Georgia" w:hAnsi="Georgia"/>
          <w:sz w:val="24"/>
        </w:rPr>
        <w:t xml:space="preserve"> look</w:t>
      </w:r>
      <w:r>
        <w:rPr>
          <w:rFonts w:ascii="Georgia" w:hAnsi="Georgia"/>
          <w:sz w:val="24"/>
        </w:rPr>
        <w:t>ed</w:t>
      </w:r>
      <w:r w:rsidR="0055496D" w:rsidRPr="00856D5C">
        <w:rPr>
          <w:rFonts w:ascii="Georgia" w:hAnsi="Georgia"/>
          <w:sz w:val="24"/>
        </w:rPr>
        <w:t xml:space="preserve"> at one of the example</w:t>
      </w:r>
      <w:r>
        <w:rPr>
          <w:rFonts w:ascii="Georgia" w:hAnsi="Georgia"/>
          <w:sz w:val="24"/>
        </w:rPr>
        <w:t>s</w:t>
      </w:r>
      <w:r w:rsidR="0055496D" w:rsidRPr="00856D5C">
        <w:rPr>
          <w:rFonts w:ascii="Georgia" w:hAnsi="Georgia"/>
          <w:sz w:val="24"/>
        </w:rPr>
        <w:t xml:space="preserve"> of women within the Gospel according to Saint Matthew this essay will now look </w:t>
      </w:r>
      <w:r>
        <w:rPr>
          <w:rFonts w:ascii="Georgia" w:hAnsi="Georgia"/>
          <w:sz w:val="24"/>
        </w:rPr>
        <w:t>at another example of women with</w:t>
      </w:r>
      <w:r w:rsidR="0055496D" w:rsidRPr="00856D5C">
        <w:rPr>
          <w:rFonts w:ascii="Georgia" w:hAnsi="Georgia"/>
          <w:sz w:val="24"/>
        </w:rPr>
        <w:t xml:space="preserve">in the Gospel. The second section of </w:t>
      </w:r>
      <w:r>
        <w:rPr>
          <w:rFonts w:ascii="Georgia" w:hAnsi="Georgia"/>
          <w:sz w:val="24"/>
        </w:rPr>
        <w:t xml:space="preserve">Saint </w:t>
      </w:r>
      <w:r w:rsidR="0055496D" w:rsidRPr="00856D5C">
        <w:rPr>
          <w:rFonts w:ascii="Georgia" w:hAnsi="Georgia"/>
          <w:sz w:val="24"/>
        </w:rPr>
        <w:t>Matthew</w:t>
      </w:r>
      <w:r>
        <w:rPr>
          <w:rFonts w:ascii="Georgia" w:hAnsi="Georgia"/>
          <w:sz w:val="24"/>
        </w:rPr>
        <w:t>’s</w:t>
      </w:r>
      <w:r w:rsidR="0055496D" w:rsidRPr="00856D5C">
        <w:rPr>
          <w:rFonts w:ascii="Georgia" w:hAnsi="Georgia"/>
          <w:sz w:val="24"/>
        </w:rPr>
        <w:t xml:space="preserve"> Gospel </w:t>
      </w:r>
      <w:r>
        <w:rPr>
          <w:rFonts w:ascii="Georgia" w:hAnsi="Georgia"/>
          <w:sz w:val="24"/>
        </w:rPr>
        <w:t>explores the role of women within the Passion N</w:t>
      </w:r>
      <w:r w:rsidR="0055496D" w:rsidRPr="00856D5C">
        <w:rPr>
          <w:rFonts w:ascii="Georgia" w:hAnsi="Georgia"/>
          <w:sz w:val="24"/>
        </w:rPr>
        <w:t>arrative</w:t>
      </w:r>
      <w:r w:rsidR="002D1F2D" w:rsidRPr="00856D5C">
        <w:rPr>
          <w:rFonts w:ascii="Georgia" w:hAnsi="Georgia"/>
          <w:sz w:val="24"/>
        </w:rPr>
        <w:t xml:space="preserve"> within chapters 26, 27 and 28.</w:t>
      </w:r>
    </w:p>
    <w:p w:rsidR="002D1F2D" w:rsidRPr="00856D5C" w:rsidRDefault="002D1F2D" w:rsidP="00D15E38">
      <w:pPr>
        <w:spacing w:after="0" w:line="240" w:lineRule="auto"/>
        <w:rPr>
          <w:rFonts w:ascii="Georgia" w:hAnsi="Georgia"/>
          <w:sz w:val="24"/>
        </w:rPr>
      </w:pPr>
    </w:p>
    <w:p w:rsidR="007E356C" w:rsidRPr="00856D5C" w:rsidRDefault="002D1F2D" w:rsidP="00D15E38">
      <w:pPr>
        <w:spacing w:after="0" w:line="240" w:lineRule="auto"/>
        <w:rPr>
          <w:rFonts w:ascii="Georgia" w:hAnsi="Georgia"/>
          <w:sz w:val="24"/>
        </w:rPr>
      </w:pPr>
      <w:r w:rsidRPr="00856D5C">
        <w:rPr>
          <w:rFonts w:ascii="Georgia" w:hAnsi="Georgia"/>
          <w:sz w:val="24"/>
        </w:rPr>
        <w:t>These chapters start with Jesus telling his disciples about the day of his death. This was follow</w:t>
      </w:r>
      <w:r w:rsidR="00CA268B">
        <w:rPr>
          <w:rFonts w:ascii="Georgia" w:hAnsi="Georgia"/>
          <w:sz w:val="24"/>
        </w:rPr>
        <w:t>ed</w:t>
      </w:r>
      <w:r w:rsidRPr="00856D5C">
        <w:rPr>
          <w:rFonts w:ascii="Georgia" w:hAnsi="Georgia"/>
          <w:sz w:val="24"/>
        </w:rPr>
        <w:t xml:space="preserve"> by Jesus </w:t>
      </w:r>
      <w:r w:rsidR="00CA268B">
        <w:rPr>
          <w:rFonts w:ascii="Georgia" w:hAnsi="Georgia"/>
          <w:sz w:val="24"/>
        </w:rPr>
        <w:t>being anointed in Bethany by a woma</w:t>
      </w:r>
      <w:r w:rsidRPr="00856D5C">
        <w:rPr>
          <w:rFonts w:ascii="Georgia" w:hAnsi="Georgia"/>
          <w:sz w:val="24"/>
        </w:rPr>
        <w:t xml:space="preserve">n with </w:t>
      </w:r>
      <w:r w:rsidR="00CA268B">
        <w:rPr>
          <w:rFonts w:ascii="Georgia" w:hAnsi="Georgia"/>
          <w:sz w:val="24"/>
        </w:rPr>
        <w:t xml:space="preserve">an </w:t>
      </w:r>
      <w:r w:rsidRPr="00856D5C">
        <w:rPr>
          <w:rFonts w:ascii="Georgia" w:hAnsi="Georgia"/>
          <w:sz w:val="24"/>
        </w:rPr>
        <w:t xml:space="preserve">alabaster jar filled with perfume. </w:t>
      </w:r>
      <w:r w:rsidR="00CA268B">
        <w:rPr>
          <w:rFonts w:ascii="Georgia" w:hAnsi="Georgia"/>
          <w:sz w:val="24"/>
        </w:rPr>
        <w:t>This was f</w:t>
      </w:r>
      <w:r w:rsidRPr="00856D5C">
        <w:rPr>
          <w:rFonts w:ascii="Georgia" w:hAnsi="Georgia"/>
          <w:sz w:val="24"/>
        </w:rPr>
        <w:t>ollow</w:t>
      </w:r>
      <w:r w:rsidR="00CA268B">
        <w:rPr>
          <w:rFonts w:ascii="Georgia" w:hAnsi="Georgia"/>
          <w:sz w:val="24"/>
        </w:rPr>
        <w:t>ed</w:t>
      </w:r>
      <w:r w:rsidRPr="00856D5C">
        <w:rPr>
          <w:rFonts w:ascii="Georgia" w:hAnsi="Georgia"/>
          <w:sz w:val="24"/>
        </w:rPr>
        <w:t xml:space="preserve"> by Judas talking to the Jewish official asking what </w:t>
      </w:r>
      <w:r w:rsidR="00CA268B">
        <w:rPr>
          <w:rFonts w:ascii="Georgia" w:hAnsi="Georgia"/>
          <w:sz w:val="24"/>
        </w:rPr>
        <w:t>he</w:t>
      </w:r>
      <w:r w:rsidRPr="00856D5C">
        <w:rPr>
          <w:rFonts w:ascii="Georgia" w:hAnsi="Georgia"/>
          <w:sz w:val="24"/>
        </w:rPr>
        <w:t xml:space="preserve"> </w:t>
      </w:r>
      <w:r w:rsidR="00CA268B">
        <w:rPr>
          <w:rFonts w:ascii="Georgia" w:hAnsi="Georgia"/>
          <w:sz w:val="24"/>
        </w:rPr>
        <w:t>would</w:t>
      </w:r>
      <w:r w:rsidRPr="00856D5C">
        <w:rPr>
          <w:rFonts w:ascii="Georgia" w:hAnsi="Georgia"/>
          <w:sz w:val="24"/>
        </w:rPr>
        <w:t xml:space="preserve"> </w:t>
      </w:r>
      <w:r w:rsidR="00CA268B">
        <w:rPr>
          <w:rFonts w:ascii="Georgia" w:hAnsi="Georgia"/>
          <w:sz w:val="24"/>
        </w:rPr>
        <w:t>be paid</w:t>
      </w:r>
      <w:r w:rsidRPr="00856D5C">
        <w:rPr>
          <w:rFonts w:ascii="Georgia" w:hAnsi="Georgia"/>
          <w:sz w:val="24"/>
        </w:rPr>
        <w:t xml:space="preserve"> to hand Jesus to </w:t>
      </w:r>
      <w:r w:rsidR="00CA268B">
        <w:rPr>
          <w:rFonts w:ascii="Georgia" w:hAnsi="Georgia"/>
          <w:sz w:val="24"/>
        </w:rPr>
        <w:t>the Jewish officials</w:t>
      </w:r>
      <w:r w:rsidRPr="00856D5C">
        <w:rPr>
          <w:rFonts w:ascii="Georgia" w:hAnsi="Georgia"/>
          <w:sz w:val="24"/>
        </w:rPr>
        <w:t>. This is when the disciples and Jesus com</w:t>
      </w:r>
      <w:r w:rsidR="00CA268B">
        <w:rPr>
          <w:rFonts w:ascii="Georgia" w:hAnsi="Georgia"/>
          <w:sz w:val="24"/>
        </w:rPr>
        <w:t xml:space="preserve">e together to eat the Passover Meal also known today </w:t>
      </w:r>
      <w:r w:rsidR="00B66967">
        <w:rPr>
          <w:rFonts w:ascii="Georgia" w:hAnsi="Georgia"/>
          <w:sz w:val="24"/>
        </w:rPr>
        <w:t xml:space="preserve">in Christianity </w:t>
      </w:r>
      <w:r w:rsidR="00CA268B">
        <w:rPr>
          <w:rFonts w:ascii="Georgia" w:hAnsi="Georgia"/>
          <w:sz w:val="24"/>
        </w:rPr>
        <w:t>as the Last S</w:t>
      </w:r>
      <w:r w:rsidRPr="00856D5C">
        <w:rPr>
          <w:rFonts w:ascii="Georgia" w:hAnsi="Georgia"/>
          <w:sz w:val="24"/>
        </w:rPr>
        <w:t>upper.</w:t>
      </w:r>
      <w:r w:rsidR="0055496D" w:rsidRPr="00856D5C">
        <w:rPr>
          <w:rFonts w:ascii="Georgia" w:hAnsi="Georgia"/>
          <w:sz w:val="24"/>
        </w:rPr>
        <w:t xml:space="preserve"> </w:t>
      </w:r>
      <w:r w:rsidR="007E356C" w:rsidRPr="00856D5C">
        <w:rPr>
          <w:rFonts w:ascii="Georgia" w:hAnsi="Georgia"/>
          <w:sz w:val="24"/>
        </w:rPr>
        <w:t xml:space="preserve">After the meal </w:t>
      </w:r>
      <w:r w:rsidR="00640918">
        <w:rPr>
          <w:rFonts w:ascii="Georgia" w:hAnsi="Georgia"/>
          <w:sz w:val="24"/>
        </w:rPr>
        <w:t>was</w:t>
      </w:r>
      <w:r w:rsidR="007E356C" w:rsidRPr="00856D5C">
        <w:rPr>
          <w:rFonts w:ascii="Georgia" w:hAnsi="Georgia"/>
          <w:sz w:val="24"/>
        </w:rPr>
        <w:t xml:space="preserve"> over Jesus </w:t>
      </w:r>
      <w:r w:rsidR="00640918">
        <w:rPr>
          <w:rFonts w:ascii="Georgia" w:hAnsi="Georgia"/>
          <w:sz w:val="24"/>
        </w:rPr>
        <w:t xml:space="preserve">and his disciples </w:t>
      </w:r>
      <w:r w:rsidR="007E356C" w:rsidRPr="00856D5C">
        <w:rPr>
          <w:rFonts w:ascii="Georgia" w:hAnsi="Georgia"/>
          <w:sz w:val="24"/>
        </w:rPr>
        <w:t>head</w:t>
      </w:r>
      <w:r w:rsidR="00640918">
        <w:rPr>
          <w:rFonts w:ascii="Georgia" w:hAnsi="Georgia"/>
          <w:sz w:val="24"/>
        </w:rPr>
        <w:t>ed</w:t>
      </w:r>
      <w:r w:rsidR="007E356C" w:rsidRPr="00856D5C">
        <w:rPr>
          <w:rFonts w:ascii="Georgia" w:hAnsi="Georgia"/>
          <w:sz w:val="24"/>
        </w:rPr>
        <w:t xml:space="preserve"> </w:t>
      </w:r>
      <w:r w:rsidR="00640918">
        <w:rPr>
          <w:rFonts w:ascii="Georgia" w:hAnsi="Georgia"/>
          <w:sz w:val="24"/>
        </w:rPr>
        <w:t xml:space="preserve">over </w:t>
      </w:r>
      <w:r w:rsidR="007E356C" w:rsidRPr="00856D5C">
        <w:rPr>
          <w:rFonts w:ascii="Georgia" w:hAnsi="Georgia"/>
          <w:sz w:val="24"/>
        </w:rPr>
        <w:t>to the Garden of Gethsemane w</w:t>
      </w:r>
      <w:r w:rsidR="00640918">
        <w:rPr>
          <w:rFonts w:ascii="Georgia" w:hAnsi="Georgia"/>
          <w:sz w:val="24"/>
        </w:rPr>
        <w:t>hich is where Jesus was betrayed</w:t>
      </w:r>
      <w:r w:rsidR="007E356C" w:rsidRPr="00856D5C">
        <w:rPr>
          <w:rFonts w:ascii="Georgia" w:hAnsi="Georgia"/>
          <w:sz w:val="24"/>
        </w:rPr>
        <w:t xml:space="preserve"> and arrested. After this</w:t>
      </w:r>
      <w:r w:rsidR="00640918">
        <w:rPr>
          <w:rFonts w:ascii="Georgia" w:hAnsi="Georgia"/>
          <w:sz w:val="24"/>
        </w:rPr>
        <w:t>,</w:t>
      </w:r>
      <w:r w:rsidR="007E356C" w:rsidRPr="00856D5C">
        <w:rPr>
          <w:rFonts w:ascii="Georgia" w:hAnsi="Georgia"/>
          <w:sz w:val="24"/>
        </w:rPr>
        <w:t xml:space="preserve"> Jesus is </w:t>
      </w:r>
      <w:r w:rsidR="00245DA9" w:rsidRPr="00856D5C">
        <w:rPr>
          <w:rFonts w:ascii="Georgia" w:hAnsi="Georgia"/>
          <w:sz w:val="24"/>
        </w:rPr>
        <w:t>put in front of the Jewish officials. Jesus is</w:t>
      </w:r>
      <w:r w:rsidR="00640918">
        <w:rPr>
          <w:rFonts w:ascii="Georgia" w:hAnsi="Georgia"/>
          <w:sz w:val="24"/>
        </w:rPr>
        <w:t xml:space="preserve"> then</w:t>
      </w:r>
      <w:r w:rsidR="00245DA9" w:rsidRPr="00856D5C">
        <w:rPr>
          <w:rFonts w:ascii="Georgia" w:hAnsi="Georgia"/>
          <w:sz w:val="24"/>
        </w:rPr>
        <w:t xml:space="preserve"> taken </w:t>
      </w:r>
      <w:r w:rsidR="00640918">
        <w:rPr>
          <w:rFonts w:ascii="Georgia" w:hAnsi="Georgia"/>
          <w:sz w:val="24"/>
        </w:rPr>
        <w:t>and placed</w:t>
      </w:r>
      <w:r w:rsidR="00245DA9" w:rsidRPr="00856D5C">
        <w:rPr>
          <w:rFonts w:ascii="Georgia" w:hAnsi="Georgia"/>
          <w:sz w:val="24"/>
        </w:rPr>
        <w:t xml:space="preserve"> in front of Pontus Pilate and Judas commit</w:t>
      </w:r>
      <w:r w:rsidR="00640918">
        <w:rPr>
          <w:rFonts w:ascii="Georgia" w:hAnsi="Georgia"/>
          <w:sz w:val="24"/>
        </w:rPr>
        <w:t>ted</w:t>
      </w:r>
      <w:r w:rsidR="00245DA9" w:rsidRPr="00856D5C">
        <w:rPr>
          <w:rFonts w:ascii="Georgia" w:hAnsi="Georgia"/>
          <w:sz w:val="24"/>
        </w:rPr>
        <w:t xml:space="preserve"> suicide. </w:t>
      </w:r>
      <w:r w:rsidR="00A83752" w:rsidRPr="00856D5C">
        <w:rPr>
          <w:rFonts w:ascii="Georgia" w:hAnsi="Georgia"/>
          <w:sz w:val="24"/>
        </w:rPr>
        <w:t>Pilate question</w:t>
      </w:r>
      <w:r w:rsidR="00640918">
        <w:rPr>
          <w:rFonts w:ascii="Georgia" w:hAnsi="Georgia"/>
          <w:sz w:val="24"/>
        </w:rPr>
        <w:t>s</w:t>
      </w:r>
      <w:r w:rsidR="00A83752" w:rsidRPr="00856D5C">
        <w:rPr>
          <w:rFonts w:ascii="Georgia" w:hAnsi="Georgia"/>
          <w:sz w:val="24"/>
        </w:rPr>
        <w:t xml:space="preserve"> </w:t>
      </w:r>
      <w:r w:rsidR="00A83752" w:rsidRPr="00856D5C">
        <w:rPr>
          <w:rFonts w:ascii="Georgia" w:hAnsi="Georgia"/>
          <w:sz w:val="24"/>
        </w:rPr>
        <w:lastRenderedPageBreak/>
        <w:t>and tries to get</w:t>
      </w:r>
      <w:r w:rsidR="00640918">
        <w:rPr>
          <w:rFonts w:ascii="Georgia" w:hAnsi="Georgia"/>
          <w:sz w:val="24"/>
        </w:rPr>
        <w:t xml:space="preserve"> Jesus freed</w:t>
      </w:r>
      <w:r w:rsidR="00FE75AA" w:rsidRPr="00856D5C">
        <w:rPr>
          <w:rFonts w:ascii="Georgia" w:hAnsi="Georgia"/>
          <w:sz w:val="24"/>
        </w:rPr>
        <w:t xml:space="preserve"> however</w:t>
      </w:r>
      <w:r w:rsidR="00640918">
        <w:rPr>
          <w:rFonts w:ascii="Georgia" w:hAnsi="Georgia"/>
          <w:sz w:val="24"/>
        </w:rPr>
        <w:t>,</w:t>
      </w:r>
      <w:r w:rsidR="00FE75AA" w:rsidRPr="00856D5C">
        <w:rPr>
          <w:rFonts w:ascii="Georgia" w:hAnsi="Georgia"/>
          <w:sz w:val="24"/>
        </w:rPr>
        <w:t xml:space="preserve"> the crowd want him to </w:t>
      </w:r>
      <w:r w:rsidR="00640918">
        <w:rPr>
          <w:rFonts w:ascii="Georgia" w:hAnsi="Georgia"/>
          <w:sz w:val="24"/>
        </w:rPr>
        <w:t>be crucified</w:t>
      </w:r>
      <w:r w:rsidR="00FE75AA" w:rsidRPr="00856D5C">
        <w:rPr>
          <w:rFonts w:ascii="Georgia" w:hAnsi="Georgia"/>
          <w:sz w:val="24"/>
        </w:rPr>
        <w:t>. Then Jesus is crucified</w:t>
      </w:r>
      <w:r w:rsidR="00640918">
        <w:rPr>
          <w:rFonts w:ascii="Georgia" w:hAnsi="Georgia"/>
          <w:sz w:val="24"/>
        </w:rPr>
        <w:t>, dies</w:t>
      </w:r>
      <w:r w:rsidR="00FE75AA" w:rsidRPr="00856D5C">
        <w:rPr>
          <w:rFonts w:ascii="Georgia" w:hAnsi="Georgia"/>
          <w:sz w:val="24"/>
        </w:rPr>
        <w:t xml:space="preserve"> and</w:t>
      </w:r>
      <w:r w:rsidR="00640918">
        <w:rPr>
          <w:rFonts w:ascii="Georgia" w:hAnsi="Georgia"/>
          <w:sz w:val="24"/>
        </w:rPr>
        <w:t xml:space="preserve"> is</w:t>
      </w:r>
      <w:r w:rsidR="00FE75AA" w:rsidRPr="00856D5C">
        <w:rPr>
          <w:rFonts w:ascii="Georgia" w:hAnsi="Georgia"/>
          <w:sz w:val="24"/>
        </w:rPr>
        <w:t xml:space="preserve"> place</w:t>
      </w:r>
      <w:r w:rsidR="00640918">
        <w:rPr>
          <w:rFonts w:ascii="Georgia" w:hAnsi="Georgia"/>
          <w:sz w:val="24"/>
        </w:rPr>
        <w:t>d in</w:t>
      </w:r>
      <w:r w:rsidR="00FE75AA" w:rsidRPr="00856D5C">
        <w:rPr>
          <w:rFonts w:ascii="Georgia" w:hAnsi="Georgia"/>
          <w:sz w:val="24"/>
        </w:rPr>
        <w:t xml:space="preserve"> a tomb and guarded to stop the prop</w:t>
      </w:r>
      <w:r w:rsidR="00640918">
        <w:rPr>
          <w:rFonts w:ascii="Georgia" w:hAnsi="Georgia"/>
          <w:sz w:val="24"/>
        </w:rPr>
        <w:t>hecy</w:t>
      </w:r>
      <w:r w:rsidR="00C25898" w:rsidRPr="00856D5C">
        <w:rPr>
          <w:rFonts w:ascii="Georgia" w:hAnsi="Georgia"/>
          <w:sz w:val="24"/>
        </w:rPr>
        <w:t xml:space="preserve"> coming true. This does not work and Jesus </w:t>
      </w:r>
      <w:r w:rsidR="00640918">
        <w:rPr>
          <w:rFonts w:ascii="Georgia" w:hAnsi="Georgia"/>
          <w:sz w:val="24"/>
        </w:rPr>
        <w:t>rises</w:t>
      </w:r>
      <w:r w:rsidR="00C25898" w:rsidRPr="00856D5C">
        <w:rPr>
          <w:rFonts w:ascii="Georgia" w:hAnsi="Georgia"/>
          <w:sz w:val="24"/>
        </w:rPr>
        <w:t xml:space="preserve"> from the dead.</w:t>
      </w:r>
      <w:r w:rsidR="007B640F" w:rsidRPr="00856D5C">
        <w:rPr>
          <w:rStyle w:val="FootnoteReference"/>
          <w:rFonts w:ascii="Georgia" w:hAnsi="Georgia"/>
          <w:sz w:val="24"/>
        </w:rPr>
        <w:footnoteReference w:id="9"/>
      </w:r>
    </w:p>
    <w:p w:rsidR="00C25898" w:rsidRPr="00856D5C" w:rsidRDefault="00C25898" w:rsidP="00D15E38">
      <w:pPr>
        <w:spacing w:after="0" w:line="240" w:lineRule="auto"/>
        <w:rPr>
          <w:rFonts w:ascii="Georgia" w:hAnsi="Georgia"/>
          <w:sz w:val="24"/>
        </w:rPr>
      </w:pPr>
    </w:p>
    <w:p w:rsidR="00C25898" w:rsidRPr="00856D5C" w:rsidRDefault="00C25898" w:rsidP="00D15E38">
      <w:pPr>
        <w:spacing w:after="0" w:line="240" w:lineRule="auto"/>
        <w:rPr>
          <w:rFonts w:ascii="Georgia" w:hAnsi="Georgia"/>
          <w:sz w:val="24"/>
        </w:rPr>
      </w:pPr>
      <w:r w:rsidRPr="00856D5C">
        <w:rPr>
          <w:rFonts w:ascii="Georgia" w:hAnsi="Georgia"/>
          <w:sz w:val="24"/>
        </w:rPr>
        <w:t xml:space="preserve">Women only appear </w:t>
      </w:r>
      <w:r w:rsidR="003E67E8">
        <w:rPr>
          <w:rFonts w:ascii="Georgia" w:hAnsi="Georgia"/>
          <w:sz w:val="24"/>
        </w:rPr>
        <w:t xml:space="preserve">in </w:t>
      </w:r>
      <w:r w:rsidRPr="00856D5C">
        <w:rPr>
          <w:rFonts w:ascii="Georgia" w:hAnsi="Georgia"/>
          <w:sz w:val="24"/>
        </w:rPr>
        <w:t>certain parts of these passage</w:t>
      </w:r>
      <w:r w:rsidR="003E67E8">
        <w:rPr>
          <w:rFonts w:ascii="Georgia" w:hAnsi="Georgia"/>
          <w:sz w:val="24"/>
        </w:rPr>
        <w:t>s</w:t>
      </w:r>
      <w:r w:rsidRPr="00856D5C">
        <w:rPr>
          <w:rFonts w:ascii="Georgia" w:hAnsi="Georgia"/>
          <w:sz w:val="24"/>
        </w:rPr>
        <w:t xml:space="preserve">. </w:t>
      </w:r>
      <w:r w:rsidR="003E67E8">
        <w:rPr>
          <w:rFonts w:ascii="Georgia" w:hAnsi="Georgia"/>
          <w:sz w:val="24"/>
        </w:rPr>
        <w:t>,</w:t>
      </w:r>
      <w:r w:rsidRPr="00856D5C">
        <w:rPr>
          <w:rFonts w:ascii="Georgia" w:hAnsi="Georgia"/>
          <w:sz w:val="24"/>
        </w:rPr>
        <w:t xml:space="preserve"> the women seem to be there at the important part of Jesus</w:t>
      </w:r>
      <w:r w:rsidR="003E67E8">
        <w:rPr>
          <w:rFonts w:ascii="Georgia" w:hAnsi="Georgia"/>
          <w:sz w:val="24"/>
        </w:rPr>
        <w:t>’s P</w:t>
      </w:r>
      <w:r w:rsidRPr="00856D5C">
        <w:rPr>
          <w:rFonts w:ascii="Georgia" w:hAnsi="Georgia"/>
          <w:sz w:val="24"/>
        </w:rPr>
        <w:t>assion</w:t>
      </w:r>
      <w:r w:rsidR="003E67E8">
        <w:rPr>
          <w:rFonts w:ascii="Georgia" w:hAnsi="Georgia"/>
          <w:sz w:val="24"/>
        </w:rPr>
        <w:t xml:space="preserve"> N</w:t>
      </w:r>
      <w:r w:rsidR="002304DF" w:rsidRPr="00856D5C">
        <w:rPr>
          <w:rFonts w:ascii="Georgia" w:hAnsi="Georgia"/>
          <w:sz w:val="24"/>
        </w:rPr>
        <w:t>arrative</w:t>
      </w:r>
      <w:r w:rsidRPr="00856D5C">
        <w:rPr>
          <w:rFonts w:ascii="Georgia" w:hAnsi="Georgia"/>
          <w:sz w:val="24"/>
        </w:rPr>
        <w:t xml:space="preserve"> and are the first witness</w:t>
      </w:r>
      <w:r w:rsidR="003E67E8">
        <w:rPr>
          <w:rFonts w:ascii="Georgia" w:hAnsi="Georgia"/>
          <w:sz w:val="24"/>
        </w:rPr>
        <w:t>es to the</w:t>
      </w:r>
      <w:r w:rsidRPr="00856D5C">
        <w:rPr>
          <w:rFonts w:ascii="Georgia" w:hAnsi="Georgia"/>
          <w:sz w:val="24"/>
        </w:rPr>
        <w:t xml:space="preserve"> resurrection of Jesus. </w:t>
      </w:r>
      <w:r w:rsidR="003473F3" w:rsidRPr="00856D5C">
        <w:rPr>
          <w:rFonts w:ascii="Georgia" w:hAnsi="Georgia"/>
          <w:sz w:val="24"/>
        </w:rPr>
        <w:t>Women were also present at the foot of the cross</w:t>
      </w:r>
      <w:r w:rsidR="00DB5DBF" w:rsidRPr="00856D5C">
        <w:rPr>
          <w:rFonts w:ascii="Georgia" w:hAnsi="Georgia"/>
          <w:sz w:val="24"/>
        </w:rPr>
        <w:t xml:space="preserve"> while Jesus wa</w:t>
      </w:r>
      <w:r w:rsidR="003E67E8">
        <w:rPr>
          <w:rFonts w:ascii="Georgia" w:hAnsi="Georgia"/>
          <w:sz w:val="24"/>
        </w:rPr>
        <w:t>s being crucified. It was a woma</w:t>
      </w:r>
      <w:r w:rsidR="00DB5DBF" w:rsidRPr="00856D5C">
        <w:rPr>
          <w:rFonts w:ascii="Georgia" w:hAnsi="Georgia"/>
          <w:sz w:val="24"/>
        </w:rPr>
        <w:t>n who anointed him in Bethany</w:t>
      </w:r>
      <w:r w:rsidR="006560E7" w:rsidRPr="00856D5C">
        <w:rPr>
          <w:rFonts w:ascii="Georgia" w:hAnsi="Georgia"/>
          <w:sz w:val="24"/>
        </w:rPr>
        <w:t xml:space="preserve">. </w:t>
      </w:r>
      <w:r w:rsidR="002304DF" w:rsidRPr="00856D5C">
        <w:rPr>
          <w:rFonts w:ascii="Georgia" w:hAnsi="Georgia"/>
          <w:sz w:val="24"/>
        </w:rPr>
        <w:t>These three part</w:t>
      </w:r>
      <w:r w:rsidR="003E67E8">
        <w:rPr>
          <w:rFonts w:ascii="Georgia" w:hAnsi="Georgia"/>
          <w:sz w:val="24"/>
        </w:rPr>
        <w:t>s of the Passion N</w:t>
      </w:r>
      <w:r w:rsidR="002304DF" w:rsidRPr="00856D5C">
        <w:rPr>
          <w:rFonts w:ascii="Georgia" w:hAnsi="Georgia"/>
          <w:sz w:val="24"/>
        </w:rPr>
        <w:t xml:space="preserve">arrative </w:t>
      </w:r>
      <w:r w:rsidR="00FB594A" w:rsidRPr="00856D5C">
        <w:rPr>
          <w:rFonts w:ascii="Georgia" w:hAnsi="Georgia"/>
          <w:sz w:val="24"/>
        </w:rPr>
        <w:t>will be analyse</w:t>
      </w:r>
      <w:r w:rsidR="003E67E8">
        <w:rPr>
          <w:rFonts w:ascii="Georgia" w:hAnsi="Georgia"/>
          <w:sz w:val="24"/>
        </w:rPr>
        <w:t>d as to the role of women within this P</w:t>
      </w:r>
      <w:r w:rsidR="00FB594A" w:rsidRPr="00856D5C">
        <w:rPr>
          <w:rFonts w:ascii="Georgia" w:hAnsi="Georgia"/>
          <w:sz w:val="24"/>
        </w:rPr>
        <w:t xml:space="preserve">assion </w:t>
      </w:r>
      <w:r w:rsidR="003E67E8">
        <w:rPr>
          <w:rFonts w:ascii="Georgia" w:hAnsi="Georgia"/>
          <w:sz w:val="24"/>
        </w:rPr>
        <w:t>Narrative</w:t>
      </w:r>
      <w:r w:rsidR="00FB594A" w:rsidRPr="00856D5C">
        <w:rPr>
          <w:rFonts w:ascii="Georgia" w:hAnsi="Georgia"/>
          <w:sz w:val="24"/>
        </w:rPr>
        <w:t xml:space="preserve"> within the Gospel according to Saint Matthew. It will </w:t>
      </w:r>
      <w:r w:rsidR="00DA07B9" w:rsidRPr="00856D5C">
        <w:rPr>
          <w:rFonts w:ascii="Georgia" w:hAnsi="Georgia"/>
          <w:sz w:val="24"/>
        </w:rPr>
        <w:t>look at these passage</w:t>
      </w:r>
      <w:r w:rsidR="003E67E8">
        <w:rPr>
          <w:rFonts w:ascii="Georgia" w:hAnsi="Georgia"/>
          <w:sz w:val="24"/>
        </w:rPr>
        <w:t>s in the order that they occur</w:t>
      </w:r>
      <w:r w:rsidR="00DA07B9" w:rsidRPr="00856D5C">
        <w:rPr>
          <w:rFonts w:ascii="Georgia" w:hAnsi="Georgia"/>
          <w:sz w:val="24"/>
        </w:rPr>
        <w:t xml:space="preserve"> in the Gospel of </w:t>
      </w:r>
      <w:r w:rsidR="003E67E8">
        <w:rPr>
          <w:rFonts w:ascii="Georgia" w:hAnsi="Georgia"/>
          <w:sz w:val="24"/>
        </w:rPr>
        <w:t xml:space="preserve">Saint </w:t>
      </w:r>
      <w:r w:rsidR="00DA07B9" w:rsidRPr="00856D5C">
        <w:rPr>
          <w:rFonts w:ascii="Georgia" w:hAnsi="Georgia"/>
          <w:sz w:val="24"/>
        </w:rPr>
        <w:t>Matthew.</w:t>
      </w:r>
      <w:r w:rsidR="007B640F" w:rsidRPr="00856D5C">
        <w:rPr>
          <w:rStyle w:val="FootnoteReference"/>
          <w:rFonts w:ascii="Georgia" w:hAnsi="Georgia"/>
          <w:sz w:val="24"/>
        </w:rPr>
        <w:footnoteReference w:id="10"/>
      </w:r>
    </w:p>
    <w:p w:rsidR="00556302" w:rsidRPr="00856D5C" w:rsidRDefault="00556302" w:rsidP="00D15E38">
      <w:pPr>
        <w:spacing w:after="0" w:line="240" w:lineRule="auto"/>
        <w:rPr>
          <w:rFonts w:ascii="Georgia" w:hAnsi="Georgia"/>
          <w:sz w:val="24"/>
        </w:rPr>
      </w:pPr>
    </w:p>
    <w:p w:rsidR="001F0ED7" w:rsidRPr="00856D5C" w:rsidRDefault="00556302" w:rsidP="00D15E38">
      <w:pPr>
        <w:spacing w:after="0" w:line="240" w:lineRule="auto"/>
        <w:rPr>
          <w:rFonts w:ascii="Georgia" w:hAnsi="Georgia"/>
          <w:sz w:val="24"/>
        </w:rPr>
      </w:pPr>
      <w:r w:rsidRPr="00856D5C">
        <w:rPr>
          <w:rFonts w:ascii="Georgia" w:hAnsi="Georgia"/>
          <w:sz w:val="24"/>
        </w:rPr>
        <w:t>The first passag</w:t>
      </w:r>
      <w:r w:rsidR="00F26681">
        <w:rPr>
          <w:rFonts w:ascii="Georgia" w:hAnsi="Georgia"/>
          <w:sz w:val="24"/>
        </w:rPr>
        <w:t>e of the Passion N</w:t>
      </w:r>
      <w:r w:rsidRPr="00856D5C">
        <w:rPr>
          <w:rFonts w:ascii="Georgia" w:hAnsi="Georgia"/>
          <w:sz w:val="24"/>
        </w:rPr>
        <w:t>arrative of</w:t>
      </w:r>
      <w:r w:rsidR="003517E9" w:rsidRPr="00856D5C">
        <w:rPr>
          <w:rFonts w:ascii="Georgia" w:hAnsi="Georgia"/>
          <w:sz w:val="24"/>
        </w:rPr>
        <w:t xml:space="preserve"> the Gospel according to S</w:t>
      </w:r>
      <w:r w:rsidRPr="00856D5C">
        <w:rPr>
          <w:rFonts w:ascii="Georgia" w:hAnsi="Georgia"/>
          <w:sz w:val="24"/>
        </w:rPr>
        <w:t>aint Matthew</w:t>
      </w:r>
      <w:r w:rsidR="003517E9" w:rsidRPr="00856D5C">
        <w:rPr>
          <w:rFonts w:ascii="Georgia" w:hAnsi="Georgia"/>
          <w:sz w:val="24"/>
        </w:rPr>
        <w:t xml:space="preserve"> </w:t>
      </w:r>
      <w:r w:rsidR="00F26681">
        <w:rPr>
          <w:rFonts w:ascii="Georgia" w:hAnsi="Georgia"/>
          <w:sz w:val="24"/>
        </w:rPr>
        <w:t>is the anointing of Jesus in Bethany whilst</w:t>
      </w:r>
      <w:r w:rsidR="008B238E" w:rsidRPr="00856D5C">
        <w:rPr>
          <w:rFonts w:ascii="Georgia" w:hAnsi="Georgia"/>
          <w:sz w:val="24"/>
        </w:rPr>
        <w:t xml:space="preserve"> in Simon</w:t>
      </w:r>
      <w:r w:rsidR="00F26681">
        <w:rPr>
          <w:rFonts w:ascii="Georgia" w:hAnsi="Georgia"/>
          <w:sz w:val="24"/>
        </w:rPr>
        <w:t>’s house,</w:t>
      </w:r>
      <w:r w:rsidR="008B238E" w:rsidRPr="00856D5C">
        <w:rPr>
          <w:rFonts w:ascii="Georgia" w:hAnsi="Georgia"/>
          <w:sz w:val="24"/>
        </w:rPr>
        <w:t xml:space="preserve"> who was</w:t>
      </w:r>
      <w:r w:rsidR="00F26681">
        <w:rPr>
          <w:rFonts w:ascii="Georgia" w:hAnsi="Georgia"/>
          <w:sz w:val="24"/>
        </w:rPr>
        <w:t xml:space="preserve"> a leper who Jesus healed. Whilst</w:t>
      </w:r>
      <w:r w:rsidR="008B238E" w:rsidRPr="00856D5C">
        <w:rPr>
          <w:rFonts w:ascii="Georgia" w:hAnsi="Georgia"/>
          <w:sz w:val="24"/>
        </w:rPr>
        <w:t xml:space="preserve"> in the house</w:t>
      </w:r>
      <w:r w:rsidR="00F26681">
        <w:rPr>
          <w:rFonts w:ascii="Georgia" w:hAnsi="Georgia"/>
          <w:sz w:val="24"/>
        </w:rPr>
        <w:t>, a woma</w:t>
      </w:r>
      <w:r w:rsidR="008B238E" w:rsidRPr="00856D5C">
        <w:rPr>
          <w:rFonts w:ascii="Georgia" w:hAnsi="Georgia"/>
          <w:sz w:val="24"/>
        </w:rPr>
        <w:t xml:space="preserve">n came in and anointed him with </w:t>
      </w:r>
      <w:r w:rsidR="00F26681">
        <w:rPr>
          <w:rFonts w:ascii="Georgia" w:hAnsi="Georgia"/>
          <w:sz w:val="24"/>
        </w:rPr>
        <w:t xml:space="preserve">an </w:t>
      </w:r>
      <w:r w:rsidR="008B238E" w:rsidRPr="00856D5C">
        <w:rPr>
          <w:rFonts w:ascii="Georgia" w:hAnsi="Georgia"/>
          <w:sz w:val="24"/>
        </w:rPr>
        <w:t xml:space="preserve">alabaster jar of perfume. </w:t>
      </w:r>
      <w:r w:rsidR="006115C8" w:rsidRPr="00856D5C">
        <w:rPr>
          <w:rFonts w:ascii="Georgia" w:hAnsi="Georgia"/>
          <w:sz w:val="24"/>
        </w:rPr>
        <w:t>Again the wom</w:t>
      </w:r>
      <w:r w:rsidR="00F26681">
        <w:rPr>
          <w:rFonts w:ascii="Georgia" w:hAnsi="Georgia"/>
          <w:sz w:val="24"/>
        </w:rPr>
        <w:t>a</w:t>
      </w:r>
      <w:r w:rsidR="006115C8" w:rsidRPr="00856D5C">
        <w:rPr>
          <w:rFonts w:ascii="Georgia" w:hAnsi="Georgia"/>
          <w:sz w:val="24"/>
        </w:rPr>
        <w:t>n in this passage is not name</w:t>
      </w:r>
      <w:r w:rsidR="00F26681">
        <w:rPr>
          <w:rFonts w:ascii="Georgia" w:hAnsi="Georgia"/>
          <w:sz w:val="24"/>
        </w:rPr>
        <w:t>d, e</w:t>
      </w:r>
      <w:r w:rsidR="006115C8" w:rsidRPr="00856D5C">
        <w:rPr>
          <w:rFonts w:ascii="Georgia" w:hAnsi="Georgia"/>
          <w:sz w:val="24"/>
        </w:rPr>
        <w:t>ven though the perfume and the</w:t>
      </w:r>
      <w:r w:rsidR="00F26681">
        <w:rPr>
          <w:rFonts w:ascii="Georgia" w:hAnsi="Georgia"/>
          <w:sz w:val="24"/>
        </w:rPr>
        <w:t xml:space="preserve"> anointing</w:t>
      </w:r>
      <w:r w:rsidR="006115C8" w:rsidRPr="00856D5C">
        <w:rPr>
          <w:rFonts w:ascii="Georgia" w:hAnsi="Georgia"/>
          <w:sz w:val="24"/>
        </w:rPr>
        <w:t xml:space="preserve"> of </w:t>
      </w:r>
      <w:r w:rsidR="002A5A6A" w:rsidRPr="00856D5C">
        <w:rPr>
          <w:rFonts w:ascii="Georgia" w:hAnsi="Georgia"/>
          <w:sz w:val="24"/>
        </w:rPr>
        <w:t xml:space="preserve">Jesus </w:t>
      </w:r>
      <w:r w:rsidR="00F26681">
        <w:rPr>
          <w:rFonts w:ascii="Georgia" w:hAnsi="Georgia"/>
          <w:sz w:val="24"/>
        </w:rPr>
        <w:t xml:space="preserve">is </w:t>
      </w:r>
      <w:r w:rsidR="002A5A6A" w:rsidRPr="00856D5C">
        <w:rPr>
          <w:rFonts w:ascii="Georgia" w:hAnsi="Georgia"/>
          <w:sz w:val="24"/>
        </w:rPr>
        <w:t>in</w:t>
      </w:r>
      <w:r w:rsidR="006115C8" w:rsidRPr="00856D5C">
        <w:rPr>
          <w:rFonts w:ascii="Georgia" w:hAnsi="Georgia"/>
          <w:sz w:val="24"/>
        </w:rPr>
        <w:t xml:space="preserve"> </w:t>
      </w:r>
      <w:r w:rsidR="002A5A6A" w:rsidRPr="00856D5C">
        <w:rPr>
          <w:rFonts w:ascii="Georgia" w:hAnsi="Georgia"/>
          <w:sz w:val="24"/>
        </w:rPr>
        <w:t>preparation of Jesus</w:t>
      </w:r>
      <w:r w:rsidR="00F26681">
        <w:rPr>
          <w:rFonts w:ascii="Georgia" w:hAnsi="Georgia"/>
          <w:sz w:val="24"/>
        </w:rPr>
        <w:t>’s</w:t>
      </w:r>
      <w:r w:rsidR="002A5A6A" w:rsidRPr="00856D5C">
        <w:rPr>
          <w:rFonts w:ascii="Georgia" w:hAnsi="Georgia"/>
          <w:sz w:val="24"/>
        </w:rPr>
        <w:t xml:space="preserve"> burial. The</w:t>
      </w:r>
      <w:r w:rsidR="00F26681">
        <w:rPr>
          <w:rFonts w:ascii="Georgia" w:hAnsi="Georgia"/>
          <w:sz w:val="24"/>
        </w:rPr>
        <w:t>refore this woma</w:t>
      </w:r>
      <w:r w:rsidR="0058021F" w:rsidRPr="00856D5C">
        <w:rPr>
          <w:rFonts w:ascii="Georgia" w:hAnsi="Georgia"/>
          <w:sz w:val="24"/>
        </w:rPr>
        <w:t>n play</w:t>
      </w:r>
      <w:r w:rsidR="00F26681">
        <w:rPr>
          <w:rFonts w:ascii="Georgia" w:hAnsi="Georgia"/>
          <w:sz w:val="24"/>
        </w:rPr>
        <w:t>s</w:t>
      </w:r>
      <w:r w:rsidR="0058021F" w:rsidRPr="00856D5C">
        <w:rPr>
          <w:rFonts w:ascii="Georgia" w:hAnsi="Georgia"/>
          <w:sz w:val="24"/>
        </w:rPr>
        <w:t xml:space="preserve"> an important role</w:t>
      </w:r>
      <w:r w:rsidR="00071991" w:rsidRPr="00856D5C">
        <w:rPr>
          <w:rFonts w:ascii="Georgia" w:hAnsi="Georgia"/>
          <w:sz w:val="24"/>
        </w:rPr>
        <w:t xml:space="preserve"> within the passage </w:t>
      </w:r>
      <w:r w:rsidR="001F0ED7" w:rsidRPr="00856D5C">
        <w:rPr>
          <w:rFonts w:ascii="Georgia" w:hAnsi="Georgia"/>
          <w:sz w:val="24"/>
        </w:rPr>
        <w:t>however</w:t>
      </w:r>
      <w:r w:rsidR="00F26681">
        <w:rPr>
          <w:rFonts w:ascii="Georgia" w:hAnsi="Georgia"/>
          <w:sz w:val="24"/>
        </w:rPr>
        <w:t>,</w:t>
      </w:r>
      <w:r w:rsidR="008A378A">
        <w:rPr>
          <w:rFonts w:ascii="Georgia" w:hAnsi="Georgia"/>
          <w:sz w:val="24"/>
        </w:rPr>
        <w:t xml:space="preserve"> even with this in mind she is still not named.</w:t>
      </w:r>
    </w:p>
    <w:p w:rsidR="001F0ED7" w:rsidRPr="00856D5C" w:rsidRDefault="001F0ED7" w:rsidP="00D15E38">
      <w:pPr>
        <w:spacing w:after="0" w:line="240" w:lineRule="auto"/>
        <w:rPr>
          <w:rFonts w:ascii="Georgia" w:hAnsi="Georgia"/>
          <w:sz w:val="24"/>
        </w:rPr>
      </w:pPr>
    </w:p>
    <w:p w:rsidR="00231BB8" w:rsidRPr="00856D5C" w:rsidRDefault="001F0ED7" w:rsidP="00D15E38">
      <w:pPr>
        <w:spacing w:after="0" w:line="240" w:lineRule="auto"/>
        <w:rPr>
          <w:rFonts w:ascii="Georgia" w:hAnsi="Georgia"/>
          <w:sz w:val="24"/>
        </w:rPr>
      </w:pPr>
      <w:r w:rsidRPr="00856D5C">
        <w:rPr>
          <w:rFonts w:ascii="Georgia" w:hAnsi="Georgia"/>
          <w:sz w:val="24"/>
        </w:rPr>
        <w:t xml:space="preserve">When </w:t>
      </w:r>
      <w:r w:rsidR="009F51CB">
        <w:rPr>
          <w:rFonts w:ascii="Georgia" w:hAnsi="Georgia"/>
          <w:sz w:val="24"/>
        </w:rPr>
        <w:t>the woman poured</w:t>
      </w:r>
      <w:r w:rsidR="006A22AC" w:rsidRPr="00856D5C">
        <w:rPr>
          <w:rFonts w:ascii="Georgia" w:hAnsi="Georgia"/>
          <w:sz w:val="24"/>
        </w:rPr>
        <w:t xml:space="preserve"> the pe</w:t>
      </w:r>
      <w:r w:rsidRPr="00856D5C">
        <w:rPr>
          <w:rFonts w:ascii="Georgia" w:hAnsi="Georgia"/>
          <w:sz w:val="24"/>
        </w:rPr>
        <w:t>rfume</w:t>
      </w:r>
      <w:r w:rsidR="006A22AC" w:rsidRPr="00856D5C">
        <w:rPr>
          <w:rFonts w:ascii="Georgia" w:hAnsi="Georgia"/>
          <w:sz w:val="24"/>
        </w:rPr>
        <w:t xml:space="preserve"> on Jesus</w:t>
      </w:r>
      <w:r w:rsidR="009F51CB">
        <w:rPr>
          <w:rFonts w:ascii="Georgia" w:hAnsi="Georgia"/>
          <w:sz w:val="24"/>
        </w:rPr>
        <w:t>,</w:t>
      </w:r>
      <w:r w:rsidR="006A22AC" w:rsidRPr="00856D5C">
        <w:rPr>
          <w:rFonts w:ascii="Georgia" w:hAnsi="Georgia"/>
          <w:sz w:val="24"/>
        </w:rPr>
        <w:t xml:space="preserve"> the disciples </w:t>
      </w:r>
      <w:r w:rsidR="009F51CB">
        <w:rPr>
          <w:rFonts w:ascii="Georgia" w:hAnsi="Georgia"/>
          <w:sz w:val="24"/>
        </w:rPr>
        <w:t>became angry at the woma</w:t>
      </w:r>
      <w:r w:rsidR="006A22AC" w:rsidRPr="00856D5C">
        <w:rPr>
          <w:rFonts w:ascii="Georgia" w:hAnsi="Georgia"/>
          <w:sz w:val="24"/>
        </w:rPr>
        <w:t xml:space="preserve">n </w:t>
      </w:r>
      <w:r w:rsidR="009F51CB">
        <w:rPr>
          <w:rFonts w:ascii="Georgia" w:hAnsi="Georgia"/>
          <w:sz w:val="24"/>
        </w:rPr>
        <w:t>because</w:t>
      </w:r>
      <w:r w:rsidR="006A22AC" w:rsidRPr="00856D5C">
        <w:rPr>
          <w:rFonts w:ascii="Georgia" w:hAnsi="Georgia"/>
          <w:sz w:val="24"/>
        </w:rPr>
        <w:t xml:space="preserve"> they thought the woman </w:t>
      </w:r>
      <w:r w:rsidR="009F51CB">
        <w:rPr>
          <w:rFonts w:ascii="Georgia" w:hAnsi="Georgia"/>
          <w:sz w:val="24"/>
        </w:rPr>
        <w:t>was wasting</w:t>
      </w:r>
      <w:r w:rsidR="006A22AC" w:rsidRPr="00856D5C">
        <w:rPr>
          <w:rFonts w:ascii="Georgia" w:hAnsi="Georgia"/>
          <w:sz w:val="24"/>
        </w:rPr>
        <w:t xml:space="preserve"> </w:t>
      </w:r>
      <w:r w:rsidR="00A31D0D" w:rsidRPr="00856D5C">
        <w:rPr>
          <w:rFonts w:ascii="Georgia" w:hAnsi="Georgia"/>
          <w:sz w:val="24"/>
        </w:rPr>
        <w:t xml:space="preserve">money and expensive </w:t>
      </w:r>
      <w:r w:rsidR="001807F0" w:rsidRPr="00856D5C">
        <w:rPr>
          <w:rFonts w:ascii="Georgia" w:hAnsi="Georgia"/>
          <w:sz w:val="24"/>
        </w:rPr>
        <w:t>perfume</w:t>
      </w:r>
      <w:r w:rsidR="00A51D98" w:rsidRPr="00856D5C">
        <w:rPr>
          <w:rFonts w:ascii="Georgia" w:hAnsi="Georgia"/>
          <w:sz w:val="24"/>
        </w:rPr>
        <w:t xml:space="preserve"> and they ask</w:t>
      </w:r>
      <w:r w:rsidR="009F51CB">
        <w:rPr>
          <w:rFonts w:ascii="Georgia" w:hAnsi="Georgia"/>
          <w:sz w:val="24"/>
        </w:rPr>
        <w:t>ed</w:t>
      </w:r>
      <w:r w:rsidR="00C45438" w:rsidRPr="00856D5C">
        <w:rPr>
          <w:rFonts w:ascii="Georgia" w:hAnsi="Georgia"/>
          <w:sz w:val="24"/>
        </w:rPr>
        <w:t xml:space="preserve"> ‘</w:t>
      </w:r>
      <w:r w:rsidR="00167E67" w:rsidRPr="00856D5C">
        <w:rPr>
          <w:rFonts w:ascii="Georgia" w:hAnsi="Georgia"/>
          <w:sz w:val="24"/>
        </w:rPr>
        <w:t xml:space="preserve">why the </w:t>
      </w:r>
      <w:r w:rsidR="00C45438" w:rsidRPr="00856D5C">
        <w:rPr>
          <w:rFonts w:ascii="Georgia" w:hAnsi="Georgia"/>
          <w:sz w:val="24"/>
        </w:rPr>
        <w:t xml:space="preserve">waste’ (Matthew 26: 8). </w:t>
      </w:r>
      <w:r w:rsidR="00167E67" w:rsidRPr="00856D5C">
        <w:rPr>
          <w:rFonts w:ascii="Georgia" w:hAnsi="Georgia"/>
          <w:sz w:val="24"/>
        </w:rPr>
        <w:t xml:space="preserve">Jesus </w:t>
      </w:r>
      <w:r w:rsidR="00B66967">
        <w:rPr>
          <w:rFonts w:ascii="Georgia" w:hAnsi="Georgia"/>
          <w:sz w:val="24"/>
        </w:rPr>
        <w:t>came</w:t>
      </w:r>
      <w:r w:rsidR="009F51CB">
        <w:rPr>
          <w:rFonts w:ascii="Georgia" w:hAnsi="Georgia"/>
          <w:sz w:val="24"/>
        </w:rPr>
        <w:t xml:space="preserve"> to the defence of the woman with</w:t>
      </w:r>
      <w:r w:rsidR="00167E67" w:rsidRPr="00856D5C">
        <w:rPr>
          <w:rFonts w:ascii="Georgia" w:hAnsi="Georgia"/>
          <w:sz w:val="24"/>
        </w:rPr>
        <w:t>in this passage.</w:t>
      </w:r>
      <w:r w:rsidR="00C45438" w:rsidRPr="00856D5C">
        <w:rPr>
          <w:rFonts w:ascii="Georgia" w:hAnsi="Georgia"/>
          <w:sz w:val="24"/>
        </w:rPr>
        <w:t xml:space="preserve"> Jesus said to his disci</w:t>
      </w:r>
      <w:r w:rsidR="009F51CB">
        <w:rPr>
          <w:rFonts w:ascii="Georgia" w:hAnsi="Georgia"/>
          <w:sz w:val="24"/>
        </w:rPr>
        <w:t>ples ‘why do you bother the woma</w:t>
      </w:r>
      <w:r w:rsidR="00C45438" w:rsidRPr="00856D5C">
        <w:rPr>
          <w:rFonts w:ascii="Georgia" w:hAnsi="Georgia"/>
          <w:sz w:val="24"/>
        </w:rPr>
        <w:t xml:space="preserve">n’ (Matthew </w:t>
      </w:r>
      <w:r w:rsidR="009F51CB">
        <w:rPr>
          <w:rFonts w:ascii="Georgia" w:hAnsi="Georgia"/>
          <w:sz w:val="24"/>
        </w:rPr>
        <w:t>26:10). Jesus said that the woman had</w:t>
      </w:r>
      <w:r w:rsidR="00C45438" w:rsidRPr="00856D5C">
        <w:rPr>
          <w:rFonts w:ascii="Georgia" w:hAnsi="Georgia"/>
          <w:sz w:val="24"/>
        </w:rPr>
        <w:t xml:space="preserve"> done a great deed for </w:t>
      </w:r>
      <w:r w:rsidR="009F51CB">
        <w:rPr>
          <w:rFonts w:ascii="Georgia" w:hAnsi="Georgia"/>
          <w:sz w:val="24"/>
        </w:rPr>
        <w:t>him</w:t>
      </w:r>
      <w:r w:rsidR="00C45438" w:rsidRPr="00856D5C">
        <w:rPr>
          <w:rFonts w:ascii="Georgia" w:hAnsi="Georgia"/>
          <w:sz w:val="24"/>
        </w:rPr>
        <w:t xml:space="preserve"> because she anointed </w:t>
      </w:r>
      <w:r w:rsidR="009F51CB">
        <w:rPr>
          <w:rFonts w:ascii="Georgia" w:hAnsi="Georgia"/>
          <w:sz w:val="24"/>
        </w:rPr>
        <w:t>his</w:t>
      </w:r>
      <w:r w:rsidR="00C45438" w:rsidRPr="00856D5C">
        <w:rPr>
          <w:rFonts w:ascii="Georgia" w:hAnsi="Georgia"/>
          <w:sz w:val="24"/>
        </w:rPr>
        <w:t xml:space="preserve"> body ahead of </w:t>
      </w:r>
      <w:r w:rsidR="009F51CB">
        <w:rPr>
          <w:rFonts w:ascii="Georgia" w:hAnsi="Georgia"/>
          <w:sz w:val="24"/>
        </w:rPr>
        <w:t>his</w:t>
      </w:r>
      <w:r w:rsidR="00C45438" w:rsidRPr="00856D5C">
        <w:rPr>
          <w:rFonts w:ascii="Georgia" w:hAnsi="Georgia"/>
          <w:sz w:val="24"/>
        </w:rPr>
        <w:t xml:space="preserve"> burial. This show</w:t>
      </w:r>
      <w:r w:rsidR="009F51CB">
        <w:rPr>
          <w:rFonts w:ascii="Georgia" w:hAnsi="Georgia"/>
          <w:sz w:val="24"/>
        </w:rPr>
        <w:t>s</w:t>
      </w:r>
      <w:r w:rsidR="00C45438" w:rsidRPr="00856D5C">
        <w:rPr>
          <w:rFonts w:ascii="Georgia" w:hAnsi="Georgia"/>
          <w:sz w:val="24"/>
        </w:rPr>
        <w:t xml:space="preserve"> that Jesus </w:t>
      </w:r>
      <w:r w:rsidR="009F51CB">
        <w:rPr>
          <w:rFonts w:ascii="Georgia" w:hAnsi="Georgia"/>
          <w:sz w:val="24"/>
        </w:rPr>
        <w:t>was willing to defend wome</w:t>
      </w:r>
      <w:r w:rsidR="00C45438" w:rsidRPr="00856D5C">
        <w:rPr>
          <w:rFonts w:ascii="Georgia" w:hAnsi="Georgia"/>
          <w:sz w:val="24"/>
        </w:rPr>
        <w:t>n over his own di</w:t>
      </w:r>
      <w:r w:rsidR="009F51CB">
        <w:rPr>
          <w:rFonts w:ascii="Georgia" w:hAnsi="Georgia"/>
          <w:sz w:val="24"/>
        </w:rPr>
        <w:t>sciples and he also acknowledged</w:t>
      </w:r>
      <w:r w:rsidR="00C45438" w:rsidRPr="00856D5C">
        <w:rPr>
          <w:rFonts w:ascii="Georgia" w:hAnsi="Georgia"/>
          <w:sz w:val="24"/>
        </w:rPr>
        <w:t xml:space="preserve"> the</w:t>
      </w:r>
      <w:r w:rsidR="00D40F3A" w:rsidRPr="00856D5C">
        <w:rPr>
          <w:rFonts w:ascii="Georgia" w:hAnsi="Georgia"/>
          <w:sz w:val="24"/>
        </w:rPr>
        <w:t xml:space="preserve"> </w:t>
      </w:r>
      <w:r w:rsidR="009F51CB">
        <w:rPr>
          <w:rFonts w:ascii="Georgia" w:hAnsi="Georgia"/>
          <w:sz w:val="24"/>
        </w:rPr>
        <w:t>great act and sacrifice the woma</w:t>
      </w:r>
      <w:r w:rsidR="00D40F3A" w:rsidRPr="00856D5C">
        <w:rPr>
          <w:rFonts w:ascii="Georgia" w:hAnsi="Georgia"/>
          <w:sz w:val="24"/>
        </w:rPr>
        <w:t>n made.</w:t>
      </w:r>
      <w:r w:rsidR="00D25AF6" w:rsidRPr="00856D5C">
        <w:rPr>
          <w:rFonts w:ascii="Georgia" w:hAnsi="Georgia"/>
          <w:sz w:val="24"/>
        </w:rPr>
        <w:t xml:space="preserve"> The sacrifice in this passage </w:t>
      </w:r>
      <w:r w:rsidR="009F51CB">
        <w:rPr>
          <w:rFonts w:ascii="Georgia" w:hAnsi="Georgia"/>
          <w:sz w:val="24"/>
        </w:rPr>
        <w:t xml:space="preserve">is </w:t>
      </w:r>
      <w:r w:rsidR="00D25AF6" w:rsidRPr="00856D5C">
        <w:rPr>
          <w:rFonts w:ascii="Georgia" w:hAnsi="Georgia"/>
          <w:sz w:val="24"/>
        </w:rPr>
        <w:t xml:space="preserve">the jar of perfume she could </w:t>
      </w:r>
      <w:r w:rsidR="009F51CB">
        <w:rPr>
          <w:rFonts w:ascii="Georgia" w:hAnsi="Georgia"/>
          <w:sz w:val="24"/>
        </w:rPr>
        <w:t xml:space="preserve">have </w:t>
      </w:r>
      <w:r w:rsidR="00D25AF6" w:rsidRPr="00856D5C">
        <w:rPr>
          <w:rFonts w:ascii="Georgia" w:hAnsi="Georgia"/>
          <w:sz w:val="24"/>
        </w:rPr>
        <w:t>sold for money to live o</w:t>
      </w:r>
      <w:r w:rsidR="009F51CB">
        <w:rPr>
          <w:rFonts w:ascii="Georgia" w:hAnsi="Georgia"/>
          <w:sz w:val="24"/>
        </w:rPr>
        <w:t>n however she use</w:t>
      </w:r>
      <w:r w:rsidR="00B66967">
        <w:rPr>
          <w:rFonts w:ascii="Georgia" w:hAnsi="Georgia"/>
          <w:sz w:val="24"/>
        </w:rPr>
        <w:t>d</w:t>
      </w:r>
      <w:r w:rsidR="009F51CB">
        <w:rPr>
          <w:rFonts w:ascii="Georgia" w:hAnsi="Georgia"/>
          <w:sz w:val="24"/>
        </w:rPr>
        <w:t xml:space="preserve"> it to anoint</w:t>
      </w:r>
      <w:r w:rsidR="00D25AF6" w:rsidRPr="00856D5C">
        <w:rPr>
          <w:rFonts w:ascii="Georgia" w:hAnsi="Georgia"/>
          <w:sz w:val="24"/>
        </w:rPr>
        <w:t xml:space="preserve"> Jesus.</w:t>
      </w:r>
      <w:r w:rsidR="008F2EBD" w:rsidRPr="00856D5C">
        <w:rPr>
          <w:rStyle w:val="FootnoteReference"/>
          <w:rFonts w:ascii="Georgia" w:hAnsi="Georgia"/>
          <w:sz w:val="24"/>
        </w:rPr>
        <w:footnoteReference w:id="11"/>
      </w:r>
      <w:r w:rsidR="00231BB8" w:rsidRPr="00856D5C">
        <w:rPr>
          <w:rFonts w:ascii="Georgia" w:hAnsi="Georgia"/>
          <w:sz w:val="24"/>
        </w:rPr>
        <w:t xml:space="preserve"> Matthew 26:6-13 has a twofold meaning</w:t>
      </w:r>
      <w:r w:rsidR="009F51CB">
        <w:rPr>
          <w:rFonts w:ascii="Georgia" w:hAnsi="Georgia"/>
          <w:sz w:val="24"/>
        </w:rPr>
        <w:t>; the ritual preparation of</w:t>
      </w:r>
      <w:r w:rsidR="00231BB8" w:rsidRPr="00856D5C">
        <w:rPr>
          <w:rFonts w:ascii="Georgia" w:hAnsi="Georgia"/>
          <w:sz w:val="24"/>
        </w:rPr>
        <w:t xml:space="preserve"> </w:t>
      </w:r>
      <w:r w:rsidR="009F51CB">
        <w:rPr>
          <w:rFonts w:ascii="Georgia" w:hAnsi="Georgia"/>
          <w:sz w:val="24"/>
        </w:rPr>
        <w:t>Jesus for burial and acknowledging</w:t>
      </w:r>
      <w:r w:rsidR="00231BB8" w:rsidRPr="00856D5C">
        <w:rPr>
          <w:rFonts w:ascii="Georgia" w:hAnsi="Georgia"/>
          <w:sz w:val="24"/>
        </w:rPr>
        <w:t xml:space="preserve"> the woman</w:t>
      </w:r>
      <w:r w:rsidR="009F51CB">
        <w:rPr>
          <w:rFonts w:ascii="Georgia" w:hAnsi="Georgia"/>
          <w:sz w:val="24"/>
        </w:rPr>
        <w:t>’s</w:t>
      </w:r>
      <w:r w:rsidR="00231BB8" w:rsidRPr="00856D5C">
        <w:rPr>
          <w:rFonts w:ascii="Georgia" w:hAnsi="Georgia"/>
          <w:sz w:val="24"/>
        </w:rPr>
        <w:t xml:space="preserve"> religious deed </w:t>
      </w:r>
      <w:r w:rsidR="009F51CB">
        <w:rPr>
          <w:rFonts w:ascii="Georgia" w:hAnsi="Georgia"/>
          <w:sz w:val="24"/>
        </w:rPr>
        <w:t xml:space="preserve">which </w:t>
      </w:r>
      <w:r w:rsidR="00231BB8" w:rsidRPr="00856D5C">
        <w:rPr>
          <w:rFonts w:ascii="Georgia" w:hAnsi="Georgia"/>
          <w:sz w:val="24"/>
        </w:rPr>
        <w:t xml:space="preserve">she did for Jesus. </w:t>
      </w:r>
      <w:r w:rsidR="009F51CB">
        <w:rPr>
          <w:rFonts w:ascii="Georgia" w:hAnsi="Georgia"/>
          <w:sz w:val="24"/>
        </w:rPr>
        <w:t>This</w:t>
      </w:r>
      <w:r w:rsidR="00231BB8" w:rsidRPr="00856D5C">
        <w:rPr>
          <w:rFonts w:ascii="Georgia" w:hAnsi="Georgia"/>
          <w:sz w:val="24"/>
        </w:rPr>
        <w:t xml:space="preserve"> show</w:t>
      </w:r>
      <w:r w:rsidR="009F51CB">
        <w:rPr>
          <w:rFonts w:ascii="Georgia" w:hAnsi="Georgia"/>
          <w:sz w:val="24"/>
        </w:rPr>
        <w:t>s the importance the woma</w:t>
      </w:r>
      <w:r w:rsidR="00231BB8" w:rsidRPr="00856D5C">
        <w:rPr>
          <w:rFonts w:ascii="Georgia" w:hAnsi="Georgia"/>
          <w:sz w:val="24"/>
        </w:rPr>
        <w:t>n plays within these verses</w:t>
      </w:r>
      <w:r w:rsidR="00150BBD" w:rsidRPr="00856D5C">
        <w:rPr>
          <w:rFonts w:ascii="Georgia" w:hAnsi="Georgia"/>
          <w:sz w:val="24"/>
        </w:rPr>
        <w:t xml:space="preserve"> even if she </w:t>
      </w:r>
      <w:r w:rsidR="009F51CB">
        <w:rPr>
          <w:rFonts w:ascii="Georgia" w:hAnsi="Georgia"/>
          <w:sz w:val="24"/>
        </w:rPr>
        <w:t xml:space="preserve">is </w:t>
      </w:r>
      <w:r w:rsidR="00150BBD" w:rsidRPr="00856D5C">
        <w:rPr>
          <w:rFonts w:ascii="Georgia" w:hAnsi="Georgia"/>
          <w:sz w:val="24"/>
        </w:rPr>
        <w:t>not name</w:t>
      </w:r>
      <w:r w:rsidR="009F51CB">
        <w:rPr>
          <w:rFonts w:ascii="Georgia" w:hAnsi="Georgia"/>
          <w:sz w:val="24"/>
        </w:rPr>
        <w:t>d</w:t>
      </w:r>
      <w:r w:rsidR="00231BB8" w:rsidRPr="00856D5C">
        <w:rPr>
          <w:rFonts w:ascii="Georgia" w:hAnsi="Georgia"/>
          <w:sz w:val="24"/>
        </w:rPr>
        <w:t>.</w:t>
      </w:r>
      <w:r w:rsidR="008F2EBD" w:rsidRPr="00856D5C">
        <w:rPr>
          <w:rStyle w:val="FootnoteReference"/>
          <w:rFonts w:ascii="Georgia" w:hAnsi="Georgia"/>
          <w:sz w:val="24"/>
        </w:rPr>
        <w:footnoteReference w:id="12"/>
      </w:r>
      <w:r w:rsidR="00231BB8" w:rsidRPr="00856D5C">
        <w:rPr>
          <w:rFonts w:ascii="Georgia" w:hAnsi="Georgia"/>
          <w:sz w:val="24"/>
        </w:rPr>
        <w:t xml:space="preserve"> </w:t>
      </w:r>
      <w:r w:rsidR="008F2EBD" w:rsidRPr="00856D5C">
        <w:rPr>
          <w:rStyle w:val="FootnoteReference"/>
          <w:rFonts w:ascii="Georgia" w:hAnsi="Georgia"/>
          <w:sz w:val="24"/>
        </w:rPr>
        <w:footnoteReference w:id="13"/>
      </w:r>
    </w:p>
    <w:p w:rsidR="00150BBD" w:rsidRPr="00856D5C" w:rsidRDefault="00150BBD" w:rsidP="00D15E38">
      <w:pPr>
        <w:spacing w:after="0" w:line="240" w:lineRule="auto"/>
        <w:rPr>
          <w:rFonts w:ascii="Georgia" w:hAnsi="Georgia"/>
          <w:sz w:val="24"/>
        </w:rPr>
      </w:pPr>
    </w:p>
    <w:p w:rsidR="003B71BF" w:rsidRPr="00856D5C" w:rsidRDefault="00150BBD" w:rsidP="00D15E38">
      <w:pPr>
        <w:spacing w:after="0" w:line="240" w:lineRule="auto"/>
        <w:rPr>
          <w:rStyle w:val="text"/>
          <w:rFonts w:ascii="Georgia" w:hAnsi="Georgia"/>
          <w:sz w:val="24"/>
        </w:rPr>
      </w:pPr>
      <w:r w:rsidRPr="00856D5C">
        <w:rPr>
          <w:rFonts w:ascii="Georgia" w:hAnsi="Georgia"/>
          <w:sz w:val="24"/>
        </w:rPr>
        <w:t>The second set of passage</w:t>
      </w:r>
      <w:r w:rsidR="001E19F1">
        <w:rPr>
          <w:rFonts w:ascii="Georgia" w:hAnsi="Georgia"/>
          <w:sz w:val="24"/>
        </w:rPr>
        <w:t>s</w:t>
      </w:r>
      <w:r w:rsidRPr="00856D5C">
        <w:rPr>
          <w:rFonts w:ascii="Georgia" w:hAnsi="Georgia"/>
          <w:sz w:val="24"/>
        </w:rPr>
        <w:t xml:space="preserve"> in </w:t>
      </w:r>
      <w:r w:rsidR="001E19F1">
        <w:rPr>
          <w:rFonts w:ascii="Georgia" w:hAnsi="Georgia"/>
          <w:sz w:val="24"/>
        </w:rPr>
        <w:t>the Passion N</w:t>
      </w:r>
      <w:r w:rsidRPr="00856D5C">
        <w:rPr>
          <w:rFonts w:ascii="Georgia" w:hAnsi="Georgia"/>
          <w:sz w:val="24"/>
        </w:rPr>
        <w:t>arrative</w:t>
      </w:r>
      <w:r w:rsidR="001E19F1">
        <w:rPr>
          <w:rFonts w:ascii="Georgia" w:hAnsi="Georgia"/>
          <w:sz w:val="24"/>
        </w:rPr>
        <w:t>,</w:t>
      </w:r>
      <w:r w:rsidRPr="00856D5C">
        <w:rPr>
          <w:rFonts w:ascii="Georgia" w:hAnsi="Georgia"/>
          <w:sz w:val="24"/>
        </w:rPr>
        <w:t xml:space="preserve"> women appear </w:t>
      </w:r>
      <w:r w:rsidR="001E19F1">
        <w:rPr>
          <w:rFonts w:ascii="Georgia" w:hAnsi="Georgia"/>
          <w:sz w:val="24"/>
        </w:rPr>
        <w:t>at</w:t>
      </w:r>
      <w:r w:rsidRPr="00856D5C">
        <w:rPr>
          <w:rFonts w:ascii="Georgia" w:hAnsi="Georgia"/>
          <w:sz w:val="24"/>
        </w:rPr>
        <w:t xml:space="preserve"> the crucifixion of Jesus</w:t>
      </w:r>
      <w:r w:rsidR="008B7756" w:rsidRPr="00856D5C">
        <w:rPr>
          <w:rFonts w:ascii="Georgia" w:hAnsi="Georgia"/>
          <w:sz w:val="24"/>
        </w:rPr>
        <w:t xml:space="preserve"> in Golgotha</w:t>
      </w:r>
      <w:r w:rsidR="001E19F1">
        <w:rPr>
          <w:rFonts w:ascii="Georgia" w:hAnsi="Georgia"/>
          <w:sz w:val="24"/>
        </w:rPr>
        <w:t>,</w:t>
      </w:r>
      <w:r w:rsidRPr="00856D5C">
        <w:rPr>
          <w:rFonts w:ascii="Georgia" w:hAnsi="Georgia"/>
          <w:sz w:val="24"/>
        </w:rPr>
        <w:t xml:space="preserve"> as certain women are at the foot of the </w:t>
      </w:r>
      <w:r w:rsidR="008B7756" w:rsidRPr="00856D5C">
        <w:rPr>
          <w:rFonts w:ascii="Georgia" w:hAnsi="Georgia"/>
          <w:sz w:val="24"/>
        </w:rPr>
        <w:t xml:space="preserve">cross. The women </w:t>
      </w:r>
      <w:r w:rsidR="001E19F1">
        <w:rPr>
          <w:rFonts w:ascii="Georgia" w:hAnsi="Georgia"/>
          <w:sz w:val="24"/>
        </w:rPr>
        <w:t xml:space="preserve">at </w:t>
      </w:r>
      <w:r w:rsidR="008B7756" w:rsidRPr="00856D5C">
        <w:rPr>
          <w:rFonts w:ascii="Georgia" w:hAnsi="Georgia"/>
          <w:sz w:val="24"/>
        </w:rPr>
        <w:t>the foot of cross are name</w:t>
      </w:r>
      <w:r w:rsidR="001E19F1">
        <w:rPr>
          <w:rFonts w:ascii="Georgia" w:hAnsi="Georgia"/>
          <w:sz w:val="24"/>
        </w:rPr>
        <w:t>d</w:t>
      </w:r>
      <w:r w:rsidR="008B7756" w:rsidRPr="00856D5C">
        <w:rPr>
          <w:rFonts w:ascii="Georgia" w:hAnsi="Georgia"/>
          <w:sz w:val="24"/>
        </w:rPr>
        <w:t xml:space="preserve"> in the passage </w:t>
      </w:r>
      <w:r w:rsidR="001A47CF" w:rsidRPr="00856D5C">
        <w:rPr>
          <w:rFonts w:ascii="Georgia" w:hAnsi="Georgia"/>
          <w:sz w:val="24"/>
        </w:rPr>
        <w:t>relating</w:t>
      </w:r>
      <w:r w:rsidR="008B7756" w:rsidRPr="00856D5C">
        <w:rPr>
          <w:rFonts w:ascii="Georgia" w:hAnsi="Georgia"/>
          <w:sz w:val="24"/>
        </w:rPr>
        <w:t xml:space="preserve"> to the </w:t>
      </w:r>
      <w:r w:rsidR="001E19F1">
        <w:rPr>
          <w:rFonts w:ascii="Georgia" w:hAnsi="Georgia"/>
          <w:sz w:val="24"/>
        </w:rPr>
        <w:t>crucifixion. T</w:t>
      </w:r>
      <w:r w:rsidR="001A47CF" w:rsidRPr="00856D5C">
        <w:rPr>
          <w:rFonts w:ascii="Georgia" w:hAnsi="Georgia"/>
          <w:sz w:val="24"/>
        </w:rPr>
        <w:t xml:space="preserve">he women are </w:t>
      </w:r>
      <w:r w:rsidR="001A47CF" w:rsidRPr="00856D5C">
        <w:rPr>
          <w:rStyle w:val="text"/>
          <w:rFonts w:ascii="Georgia" w:hAnsi="Georgia"/>
          <w:sz w:val="24"/>
        </w:rPr>
        <w:t>Mary Magdalene, Mary the mother of James and Joseph,</w:t>
      </w:r>
      <w:r w:rsidR="001A47CF" w:rsidRPr="00856D5C">
        <w:rPr>
          <w:rStyle w:val="text"/>
          <w:rFonts w:ascii="Georgia" w:hAnsi="Georgia"/>
          <w:sz w:val="24"/>
          <w:vertAlign w:val="superscript"/>
        </w:rPr>
        <w:t xml:space="preserve"> </w:t>
      </w:r>
      <w:r w:rsidR="001A47CF" w:rsidRPr="00856D5C">
        <w:rPr>
          <w:rStyle w:val="text"/>
          <w:rFonts w:ascii="Georgia" w:hAnsi="Georgia"/>
          <w:sz w:val="24"/>
        </w:rPr>
        <w:t>and the mother of Zebedee’s sons. This is a passage w</w:t>
      </w:r>
      <w:r w:rsidR="001E19F1">
        <w:rPr>
          <w:rStyle w:val="text"/>
          <w:rFonts w:ascii="Georgia" w:hAnsi="Georgia"/>
          <w:sz w:val="24"/>
        </w:rPr>
        <w:t>h</w:t>
      </w:r>
      <w:r w:rsidR="001A47CF" w:rsidRPr="00856D5C">
        <w:rPr>
          <w:rStyle w:val="text"/>
          <w:rFonts w:ascii="Georgia" w:hAnsi="Georgia"/>
          <w:sz w:val="24"/>
        </w:rPr>
        <w:t>ere the women are name</w:t>
      </w:r>
      <w:r w:rsidR="001E19F1">
        <w:rPr>
          <w:rStyle w:val="text"/>
          <w:rFonts w:ascii="Georgia" w:hAnsi="Georgia"/>
          <w:sz w:val="24"/>
        </w:rPr>
        <w:t>d</w:t>
      </w:r>
      <w:r w:rsidR="001A47CF" w:rsidRPr="00856D5C">
        <w:rPr>
          <w:rStyle w:val="text"/>
          <w:rFonts w:ascii="Georgia" w:hAnsi="Georgia"/>
          <w:sz w:val="24"/>
        </w:rPr>
        <w:t>. The women</w:t>
      </w:r>
      <w:r w:rsidR="001E19F1">
        <w:rPr>
          <w:rStyle w:val="text"/>
          <w:rFonts w:ascii="Georgia" w:hAnsi="Georgia"/>
          <w:sz w:val="24"/>
        </w:rPr>
        <w:t>’s</w:t>
      </w:r>
      <w:r w:rsidR="001A47CF" w:rsidRPr="00856D5C">
        <w:rPr>
          <w:rStyle w:val="text"/>
          <w:rFonts w:ascii="Georgia" w:hAnsi="Georgia"/>
          <w:sz w:val="24"/>
        </w:rPr>
        <w:t xml:space="preserve"> </w:t>
      </w:r>
      <w:r w:rsidR="00B620B9" w:rsidRPr="00856D5C">
        <w:rPr>
          <w:rStyle w:val="text"/>
          <w:rFonts w:ascii="Georgia" w:hAnsi="Georgia"/>
          <w:sz w:val="24"/>
        </w:rPr>
        <w:t>rol</w:t>
      </w:r>
      <w:r w:rsidR="001E19F1">
        <w:rPr>
          <w:rStyle w:val="text"/>
          <w:rFonts w:ascii="Georgia" w:hAnsi="Georgia"/>
          <w:sz w:val="24"/>
        </w:rPr>
        <w:t>e within this passage is not related to</w:t>
      </w:r>
      <w:r w:rsidR="00B620B9" w:rsidRPr="00856D5C">
        <w:rPr>
          <w:rStyle w:val="text"/>
          <w:rFonts w:ascii="Georgia" w:hAnsi="Georgia"/>
          <w:sz w:val="24"/>
        </w:rPr>
        <w:t xml:space="preserve"> ritual </w:t>
      </w:r>
      <w:r w:rsidR="00F74918" w:rsidRPr="00856D5C">
        <w:rPr>
          <w:rStyle w:val="text"/>
          <w:rFonts w:ascii="Georgia" w:hAnsi="Georgia"/>
          <w:sz w:val="24"/>
        </w:rPr>
        <w:t>but as witness</w:t>
      </w:r>
      <w:r w:rsidR="001E19F1">
        <w:rPr>
          <w:rStyle w:val="text"/>
          <w:rFonts w:ascii="Georgia" w:hAnsi="Georgia"/>
          <w:sz w:val="24"/>
        </w:rPr>
        <w:t>es</w:t>
      </w:r>
      <w:r w:rsidR="00F74918" w:rsidRPr="00856D5C">
        <w:rPr>
          <w:rStyle w:val="text"/>
          <w:rFonts w:ascii="Georgia" w:hAnsi="Georgia"/>
          <w:sz w:val="24"/>
        </w:rPr>
        <w:t xml:space="preserve"> to the death of Jesus</w:t>
      </w:r>
      <w:r w:rsidR="00B66967">
        <w:rPr>
          <w:rStyle w:val="text"/>
          <w:rFonts w:ascii="Georgia" w:hAnsi="Georgia"/>
          <w:sz w:val="24"/>
        </w:rPr>
        <w:t xml:space="preserve"> on the cross</w:t>
      </w:r>
      <w:r w:rsidR="00F74918" w:rsidRPr="00856D5C">
        <w:rPr>
          <w:rStyle w:val="text"/>
          <w:rFonts w:ascii="Georgia" w:hAnsi="Georgia"/>
          <w:sz w:val="24"/>
        </w:rPr>
        <w:t xml:space="preserve">. </w:t>
      </w:r>
      <w:r w:rsidR="001E19F1">
        <w:rPr>
          <w:rStyle w:val="text"/>
          <w:rFonts w:ascii="Georgia" w:hAnsi="Georgia"/>
          <w:sz w:val="24"/>
        </w:rPr>
        <w:t>This</w:t>
      </w:r>
      <w:r w:rsidR="00F74918" w:rsidRPr="00856D5C">
        <w:rPr>
          <w:rStyle w:val="text"/>
          <w:rFonts w:ascii="Georgia" w:hAnsi="Georgia"/>
          <w:sz w:val="24"/>
        </w:rPr>
        <w:t xml:space="preserve"> is against the Jewish religion </w:t>
      </w:r>
      <w:r w:rsidR="003B71BF" w:rsidRPr="00856D5C">
        <w:rPr>
          <w:rStyle w:val="text"/>
          <w:rFonts w:ascii="Georgia" w:hAnsi="Georgia"/>
          <w:sz w:val="24"/>
        </w:rPr>
        <w:t>w</w:t>
      </w:r>
      <w:r w:rsidR="001E19F1">
        <w:rPr>
          <w:rStyle w:val="text"/>
          <w:rFonts w:ascii="Georgia" w:hAnsi="Georgia"/>
          <w:sz w:val="24"/>
        </w:rPr>
        <w:t>h</w:t>
      </w:r>
      <w:r w:rsidR="003B71BF" w:rsidRPr="00856D5C">
        <w:rPr>
          <w:rStyle w:val="text"/>
          <w:rFonts w:ascii="Georgia" w:hAnsi="Georgia"/>
          <w:sz w:val="24"/>
        </w:rPr>
        <w:t>ere women do not</w:t>
      </w:r>
      <w:r w:rsidR="001E19F1">
        <w:rPr>
          <w:rStyle w:val="text"/>
          <w:rFonts w:ascii="Georgia" w:hAnsi="Georgia"/>
          <w:sz w:val="24"/>
        </w:rPr>
        <w:t xml:space="preserve"> </w:t>
      </w:r>
      <w:r w:rsidR="003B71BF" w:rsidRPr="00856D5C">
        <w:rPr>
          <w:rStyle w:val="text"/>
          <w:rFonts w:ascii="Georgia" w:hAnsi="Georgia"/>
          <w:sz w:val="24"/>
        </w:rPr>
        <w:t>count toward</w:t>
      </w:r>
      <w:r w:rsidR="001E19F1">
        <w:rPr>
          <w:rStyle w:val="text"/>
          <w:rFonts w:ascii="Georgia" w:hAnsi="Georgia"/>
          <w:sz w:val="24"/>
        </w:rPr>
        <w:t>s</w:t>
      </w:r>
      <w:r w:rsidR="003B71BF" w:rsidRPr="00856D5C">
        <w:rPr>
          <w:rStyle w:val="text"/>
          <w:rFonts w:ascii="Georgia" w:hAnsi="Georgia"/>
          <w:sz w:val="24"/>
        </w:rPr>
        <w:t xml:space="preserve"> the required number for service</w:t>
      </w:r>
      <w:r w:rsidR="001E19F1">
        <w:rPr>
          <w:rStyle w:val="text"/>
          <w:rFonts w:ascii="Georgia" w:hAnsi="Georgia"/>
          <w:sz w:val="24"/>
        </w:rPr>
        <w:t>s within the synagogue or temple</w:t>
      </w:r>
      <w:r w:rsidR="003B71BF" w:rsidRPr="00856D5C">
        <w:rPr>
          <w:rStyle w:val="text"/>
          <w:rFonts w:ascii="Georgia" w:hAnsi="Georgia"/>
          <w:sz w:val="24"/>
        </w:rPr>
        <w:t>.</w:t>
      </w:r>
      <w:r w:rsidR="0023589C" w:rsidRPr="00856D5C">
        <w:rPr>
          <w:rStyle w:val="FootnoteReference"/>
          <w:rFonts w:ascii="Georgia" w:hAnsi="Georgia"/>
          <w:sz w:val="24"/>
        </w:rPr>
        <w:footnoteReference w:id="14"/>
      </w:r>
      <w:r w:rsidR="003B71BF" w:rsidRPr="00856D5C">
        <w:rPr>
          <w:rStyle w:val="text"/>
          <w:rFonts w:ascii="Georgia" w:hAnsi="Georgia"/>
          <w:sz w:val="24"/>
        </w:rPr>
        <w:t xml:space="preserve"> </w:t>
      </w:r>
    </w:p>
    <w:p w:rsidR="0023589C" w:rsidRPr="00856D5C" w:rsidRDefault="0023589C" w:rsidP="00D15E38">
      <w:pPr>
        <w:spacing w:after="0" w:line="240" w:lineRule="auto"/>
        <w:rPr>
          <w:rStyle w:val="text"/>
          <w:rFonts w:ascii="Georgia" w:hAnsi="Georgia"/>
          <w:sz w:val="24"/>
        </w:rPr>
      </w:pPr>
    </w:p>
    <w:p w:rsidR="00671A15" w:rsidRPr="00856D5C" w:rsidRDefault="00BB40DB" w:rsidP="00D15E38">
      <w:pPr>
        <w:spacing w:after="0" w:line="240" w:lineRule="auto"/>
        <w:rPr>
          <w:rStyle w:val="text"/>
          <w:rFonts w:ascii="Georgia" w:hAnsi="Georgia"/>
          <w:sz w:val="24"/>
        </w:rPr>
      </w:pPr>
      <w:r w:rsidRPr="00856D5C">
        <w:rPr>
          <w:rStyle w:val="text"/>
          <w:rFonts w:ascii="Georgia" w:hAnsi="Georgia"/>
          <w:sz w:val="24"/>
        </w:rPr>
        <w:t>T</w:t>
      </w:r>
      <w:r w:rsidR="003B71BF" w:rsidRPr="00856D5C">
        <w:rPr>
          <w:rStyle w:val="text"/>
          <w:rFonts w:ascii="Georgia" w:hAnsi="Georgia"/>
          <w:sz w:val="24"/>
        </w:rPr>
        <w:t xml:space="preserve">he women </w:t>
      </w:r>
      <w:r w:rsidR="008F2EBD" w:rsidRPr="00856D5C">
        <w:rPr>
          <w:rStyle w:val="text"/>
          <w:rFonts w:ascii="Georgia" w:hAnsi="Georgia"/>
          <w:sz w:val="24"/>
        </w:rPr>
        <w:t>play a key role within Jesus</w:t>
      </w:r>
      <w:r>
        <w:rPr>
          <w:rStyle w:val="text"/>
          <w:rFonts w:ascii="Georgia" w:hAnsi="Georgia"/>
          <w:sz w:val="24"/>
        </w:rPr>
        <w:t>’s</w:t>
      </w:r>
      <w:r w:rsidR="008F2EBD" w:rsidRPr="00856D5C">
        <w:rPr>
          <w:rStyle w:val="text"/>
          <w:rFonts w:ascii="Georgia" w:hAnsi="Georgia"/>
          <w:sz w:val="24"/>
        </w:rPr>
        <w:t xml:space="preserve"> ministry</w:t>
      </w:r>
      <w:r>
        <w:rPr>
          <w:rStyle w:val="text"/>
          <w:rFonts w:ascii="Georgia" w:hAnsi="Georgia"/>
          <w:sz w:val="24"/>
        </w:rPr>
        <w:t>, when some of the women that followed Jesus throughout his ministry</w:t>
      </w:r>
      <w:r w:rsidR="008F2EBD" w:rsidRPr="00856D5C">
        <w:rPr>
          <w:rStyle w:val="text"/>
          <w:rFonts w:ascii="Georgia" w:hAnsi="Georgia"/>
          <w:sz w:val="24"/>
        </w:rPr>
        <w:t xml:space="preserve"> are only mention</w:t>
      </w:r>
      <w:r>
        <w:rPr>
          <w:rStyle w:val="text"/>
          <w:rFonts w:ascii="Georgia" w:hAnsi="Georgia"/>
          <w:sz w:val="24"/>
        </w:rPr>
        <w:t xml:space="preserve">ed once within the Passion </w:t>
      </w:r>
      <w:r>
        <w:rPr>
          <w:rStyle w:val="text"/>
          <w:rFonts w:ascii="Georgia" w:hAnsi="Georgia"/>
          <w:sz w:val="24"/>
        </w:rPr>
        <w:lastRenderedPageBreak/>
        <w:t>N</w:t>
      </w:r>
      <w:r w:rsidR="008F2EBD" w:rsidRPr="00856D5C">
        <w:rPr>
          <w:rStyle w:val="text"/>
          <w:rFonts w:ascii="Georgia" w:hAnsi="Georgia"/>
          <w:sz w:val="24"/>
        </w:rPr>
        <w:t>arrative.</w:t>
      </w:r>
      <w:r>
        <w:rPr>
          <w:rStyle w:val="text"/>
          <w:rFonts w:ascii="Georgia" w:hAnsi="Georgia"/>
          <w:sz w:val="24"/>
        </w:rPr>
        <w:t xml:space="preserve"> An example of this is the </w:t>
      </w:r>
      <w:r w:rsidRPr="00BB40DB">
        <w:rPr>
          <w:rStyle w:val="text"/>
          <w:rFonts w:ascii="Georgia" w:hAnsi="Georgia"/>
          <w:sz w:val="24"/>
        </w:rPr>
        <w:t>mother of Zebedee’s son</w:t>
      </w:r>
      <w:r>
        <w:rPr>
          <w:rStyle w:val="text"/>
          <w:rFonts w:ascii="Georgia" w:hAnsi="Georgia"/>
          <w:sz w:val="24"/>
        </w:rPr>
        <w:t xml:space="preserve">s. </w:t>
      </w:r>
      <w:r w:rsidR="00394085">
        <w:rPr>
          <w:rStyle w:val="text"/>
          <w:rFonts w:ascii="Georgia" w:hAnsi="Georgia"/>
          <w:sz w:val="24"/>
        </w:rPr>
        <w:t xml:space="preserve">An interesting point to note is that the mother is not named by her Jewish name but through her sons. This might indicate that women were measured through the sons they bore. </w:t>
      </w:r>
      <w:r w:rsidR="008F2EBD" w:rsidRPr="00856D5C">
        <w:rPr>
          <w:rStyle w:val="text"/>
          <w:rFonts w:ascii="Georgia" w:hAnsi="Georgia"/>
          <w:sz w:val="24"/>
        </w:rPr>
        <w:t xml:space="preserve"> By </w:t>
      </w:r>
      <w:r w:rsidR="0023589C" w:rsidRPr="00856D5C">
        <w:rPr>
          <w:rStyle w:val="text"/>
          <w:rFonts w:ascii="Georgia" w:hAnsi="Georgia"/>
          <w:sz w:val="24"/>
        </w:rPr>
        <w:t>authenticating</w:t>
      </w:r>
      <w:r w:rsidR="008F2EBD" w:rsidRPr="00856D5C">
        <w:rPr>
          <w:rStyle w:val="text"/>
          <w:rFonts w:ascii="Georgia" w:hAnsi="Georgia"/>
          <w:sz w:val="24"/>
        </w:rPr>
        <w:t xml:space="preserve"> the women</w:t>
      </w:r>
      <w:r w:rsidR="00394085">
        <w:rPr>
          <w:rStyle w:val="text"/>
          <w:rFonts w:ascii="Georgia" w:hAnsi="Georgia"/>
          <w:sz w:val="24"/>
        </w:rPr>
        <w:t>’s</w:t>
      </w:r>
      <w:r w:rsidR="008F2EBD" w:rsidRPr="00856D5C">
        <w:rPr>
          <w:rStyle w:val="text"/>
          <w:rFonts w:ascii="Georgia" w:hAnsi="Georgia"/>
          <w:sz w:val="24"/>
        </w:rPr>
        <w:t xml:space="preserve"> role in </w:t>
      </w:r>
      <w:r w:rsidR="00394085">
        <w:rPr>
          <w:rStyle w:val="text"/>
          <w:rFonts w:ascii="Georgia" w:hAnsi="Georgia"/>
          <w:sz w:val="24"/>
        </w:rPr>
        <w:t xml:space="preserve">the </w:t>
      </w:r>
      <w:r w:rsidR="008F2EBD" w:rsidRPr="00856D5C">
        <w:rPr>
          <w:rStyle w:val="text"/>
          <w:rFonts w:ascii="Georgia" w:hAnsi="Georgia"/>
          <w:sz w:val="24"/>
        </w:rPr>
        <w:t>life of Jesus</w:t>
      </w:r>
      <w:r w:rsidR="00394085">
        <w:rPr>
          <w:rStyle w:val="text"/>
          <w:rFonts w:ascii="Georgia" w:hAnsi="Georgia"/>
          <w:sz w:val="24"/>
        </w:rPr>
        <w:t>’s</w:t>
      </w:r>
      <w:r w:rsidR="008F2EBD" w:rsidRPr="00856D5C">
        <w:rPr>
          <w:rStyle w:val="text"/>
          <w:rFonts w:ascii="Georgia" w:hAnsi="Georgia"/>
          <w:sz w:val="24"/>
        </w:rPr>
        <w:t xml:space="preserve"> ministry</w:t>
      </w:r>
      <w:r w:rsidR="00394085">
        <w:rPr>
          <w:rStyle w:val="text"/>
          <w:rFonts w:ascii="Georgia" w:hAnsi="Georgia"/>
          <w:sz w:val="24"/>
        </w:rPr>
        <w:t>,</w:t>
      </w:r>
      <w:r w:rsidR="008F2EBD" w:rsidRPr="00856D5C">
        <w:rPr>
          <w:rStyle w:val="text"/>
          <w:rFonts w:ascii="Georgia" w:hAnsi="Georgia"/>
          <w:sz w:val="24"/>
        </w:rPr>
        <w:t xml:space="preserve"> validates </w:t>
      </w:r>
      <w:r w:rsidR="0023589C" w:rsidRPr="00856D5C">
        <w:rPr>
          <w:rStyle w:val="text"/>
          <w:rFonts w:ascii="Georgia" w:hAnsi="Georgia"/>
          <w:sz w:val="24"/>
        </w:rPr>
        <w:t>the women as witness</w:t>
      </w:r>
      <w:r w:rsidR="00394085">
        <w:rPr>
          <w:rStyle w:val="text"/>
          <w:rFonts w:ascii="Georgia" w:hAnsi="Georgia"/>
          <w:sz w:val="24"/>
        </w:rPr>
        <w:t>es</w:t>
      </w:r>
      <w:r w:rsidR="0023589C" w:rsidRPr="00856D5C">
        <w:rPr>
          <w:rStyle w:val="text"/>
          <w:rFonts w:ascii="Georgia" w:hAnsi="Georgia"/>
          <w:sz w:val="24"/>
        </w:rPr>
        <w:t xml:space="preserve"> to the crucifixion of Jesus. The women follow</w:t>
      </w:r>
      <w:r w:rsidR="00394085">
        <w:rPr>
          <w:rStyle w:val="text"/>
          <w:rFonts w:ascii="Georgia" w:hAnsi="Georgia"/>
          <w:sz w:val="24"/>
        </w:rPr>
        <w:t>ed</w:t>
      </w:r>
      <w:r w:rsidR="0023589C" w:rsidRPr="00856D5C">
        <w:rPr>
          <w:rStyle w:val="text"/>
          <w:rFonts w:ascii="Georgia" w:hAnsi="Georgia"/>
          <w:sz w:val="24"/>
        </w:rPr>
        <w:t xml:space="preserve"> and serve</w:t>
      </w:r>
      <w:r w:rsidR="00394085">
        <w:rPr>
          <w:rStyle w:val="text"/>
          <w:rFonts w:ascii="Georgia" w:hAnsi="Georgia"/>
          <w:sz w:val="24"/>
        </w:rPr>
        <w:t>d</w:t>
      </w:r>
      <w:r w:rsidR="0023589C" w:rsidRPr="00856D5C">
        <w:rPr>
          <w:rStyle w:val="text"/>
          <w:rFonts w:ascii="Georgia" w:hAnsi="Georgia"/>
          <w:sz w:val="24"/>
        </w:rPr>
        <w:t xml:space="preserve"> Jesus from Ga</w:t>
      </w:r>
      <w:r w:rsidR="00135DF6" w:rsidRPr="00856D5C">
        <w:rPr>
          <w:rStyle w:val="text"/>
          <w:rFonts w:ascii="Georgia" w:hAnsi="Georgia"/>
          <w:sz w:val="24"/>
        </w:rPr>
        <w:t>lilee all the way to the cross.</w:t>
      </w:r>
      <w:r w:rsidR="00671A15" w:rsidRPr="00856D5C">
        <w:rPr>
          <w:rStyle w:val="FootnoteReference"/>
          <w:rFonts w:ascii="Georgia" w:hAnsi="Georgia"/>
          <w:sz w:val="24"/>
        </w:rPr>
        <w:footnoteReference w:id="15"/>
      </w:r>
      <w:r w:rsidR="00671A15" w:rsidRPr="00856D5C">
        <w:rPr>
          <w:rStyle w:val="text"/>
          <w:rFonts w:ascii="Georgia" w:hAnsi="Georgia"/>
          <w:sz w:val="24"/>
        </w:rPr>
        <w:t xml:space="preserve"> Mathew 27:55 use</w:t>
      </w:r>
      <w:r w:rsidR="00394085">
        <w:rPr>
          <w:rStyle w:val="text"/>
          <w:rFonts w:ascii="Georgia" w:hAnsi="Georgia"/>
          <w:sz w:val="24"/>
        </w:rPr>
        <w:t>s</w:t>
      </w:r>
      <w:r w:rsidR="00671A15" w:rsidRPr="00856D5C">
        <w:rPr>
          <w:rStyle w:val="text"/>
          <w:rFonts w:ascii="Georgia" w:hAnsi="Georgia"/>
          <w:sz w:val="24"/>
        </w:rPr>
        <w:t xml:space="preserve"> the words ‘many women’ (Matthew 27:55)</w:t>
      </w:r>
      <w:r w:rsidR="00394085">
        <w:rPr>
          <w:rStyle w:val="text"/>
          <w:rFonts w:ascii="Georgia" w:hAnsi="Georgia"/>
          <w:sz w:val="24"/>
        </w:rPr>
        <w:t>, this is interesting to note as</w:t>
      </w:r>
      <w:r w:rsidR="00671A15" w:rsidRPr="00856D5C">
        <w:rPr>
          <w:rStyle w:val="text"/>
          <w:rFonts w:ascii="Georgia" w:hAnsi="Georgia"/>
          <w:sz w:val="24"/>
        </w:rPr>
        <w:t xml:space="preserve"> Mathew adds the word </w:t>
      </w:r>
      <w:r w:rsidR="00394085">
        <w:rPr>
          <w:rStyle w:val="text"/>
          <w:rFonts w:ascii="Georgia" w:hAnsi="Georgia"/>
          <w:sz w:val="24"/>
        </w:rPr>
        <w:t xml:space="preserve">‘many’ </w:t>
      </w:r>
      <w:r w:rsidR="00671A15" w:rsidRPr="00856D5C">
        <w:rPr>
          <w:rStyle w:val="text"/>
          <w:rFonts w:ascii="Georgia" w:hAnsi="Georgia"/>
          <w:sz w:val="24"/>
        </w:rPr>
        <w:t>before the</w:t>
      </w:r>
      <w:r w:rsidR="00394085">
        <w:rPr>
          <w:rStyle w:val="text"/>
          <w:rFonts w:ascii="Georgia" w:hAnsi="Georgia"/>
          <w:sz w:val="24"/>
        </w:rPr>
        <w:t xml:space="preserve"> word ‘</w:t>
      </w:r>
      <w:r w:rsidR="00671A15" w:rsidRPr="00856D5C">
        <w:rPr>
          <w:rStyle w:val="text"/>
          <w:rFonts w:ascii="Georgia" w:hAnsi="Georgia"/>
          <w:sz w:val="24"/>
        </w:rPr>
        <w:t>women</w:t>
      </w:r>
      <w:r w:rsidR="00394085">
        <w:rPr>
          <w:rStyle w:val="text"/>
          <w:rFonts w:ascii="Georgia" w:hAnsi="Georgia"/>
          <w:sz w:val="24"/>
        </w:rPr>
        <w:t>’</w:t>
      </w:r>
      <w:r w:rsidR="00671A15" w:rsidRPr="00856D5C">
        <w:rPr>
          <w:rStyle w:val="text"/>
          <w:rFonts w:ascii="Georgia" w:hAnsi="Georgia"/>
          <w:sz w:val="24"/>
        </w:rPr>
        <w:t xml:space="preserve"> which is use</w:t>
      </w:r>
      <w:r w:rsidR="00394085">
        <w:rPr>
          <w:rStyle w:val="text"/>
          <w:rFonts w:ascii="Georgia" w:hAnsi="Georgia"/>
          <w:sz w:val="24"/>
        </w:rPr>
        <w:t>d in</w:t>
      </w:r>
      <w:r w:rsidR="00671A15" w:rsidRPr="00856D5C">
        <w:rPr>
          <w:rStyle w:val="text"/>
          <w:rFonts w:ascii="Georgia" w:hAnsi="Georgia"/>
          <w:sz w:val="24"/>
        </w:rPr>
        <w:t xml:space="preserve"> the Gospel of </w:t>
      </w:r>
      <w:r w:rsidR="00394085">
        <w:rPr>
          <w:rStyle w:val="text"/>
          <w:rFonts w:ascii="Georgia" w:hAnsi="Georgia"/>
          <w:sz w:val="24"/>
        </w:rPr>
        <w:t xml:space="preserve">Saint </w:t>
      </w:r>
      <w:r w:rsidR="00671A15" w:rsidRPr="00856D5C">
        <w:rPr>
          <w:rStyle w:val="text"/>
          <w:rFonts w:ascii="Georgia" w:hAnsi="Georgia"/>
          <w:sz w:val="24"/>
        </w:rPr>
        <w:t xml:space="preserve">Mark. </w:t>
      </w:r>
      <w:r w:rsidR="005C00CF" w:rsidRPr="00856D5C">
        <w:rPr>
          <w:rStyle w:val="text"/>
          <w:rFonts w:ascii="Georgia" w:hAnsi="Georgia"/>
          <w:sz w:val="24"/>
        </w:rPr>
        <w:t xml:space="preserve">Matthew could </w:t>
      </w:r>
      <w:r w:rsidR="00394085">
        <w:rPr>
          <w:rStyle w:val="text"/>
          <w:rFonts w:ascii="Georgia" w:hAnsi="Georgia"/>
          <w:sz w:val="24"/>
        </w:rPr>
        <w:t>have written</w:t>
      </w:r>
      <w:r w:rsidR="005C00CF" w:rsidRPr="00856D5C">
        <w:rPr>
          <w:rStyle w:val="text"/>
          <w:rFonts w:ascii="Georgia" w:hAnsi="Georgia"/>
          <w:sz w:val="24"/>
        </w:rPr>
        <w:t xml:space="preserve"> this to explain the movement of women that follow</w:t>
      </w:r>
      <w:r w:rsidR="00394085">
        <w:rPr>
          <w:rStyle w:val="text"/>
          <w:rFonts w:ascii="Georgia" w:hAnsi="Georgia"/>
          <w:sz w:val="24"/>
        </w:rPr>
        <w:t>ed</w:t>
      </w:r>
      <w:r w:rsidR="005C00CF" w:rsidRPr="00856D5C">
        <w:rPr>
          <w:rStyle w:val="text"/>
          <w:rFonts w:ascii="Georgia" w:hAnsi="Georgia"/>
          <w:sz w:val="24"/>
        </w:rPr>
        <w:t xml:space="preserve"> Jesus from the start of </w:t>
      </w:r>
      <w:r w:rsidR="00394085">
        <w:rPr>
          <w:rStyle w:val="text"/>
          <w:rFonts w:ascii="Georgia" w:hAnsi="Georgia"/>
          <w:sz w:val="24"/>
        </w:rPr>
        <w:t xml:space="preserve">his </w:t>
      </w:r>
      <w:r w:rsidR="005C00CF" w:rsidRPr="00856D5C">
        <w:rPr>
          <w:rStyle w:val="text"/>
          <w:rFonts w:ascii="Georgia" w:hAnsi="Georgia"/>
          <w:sz w:val="24"/>
        </w:rPr>
        <w:t>ministry to the end</w:t>
      </w:r>
      <w:r w:rsidR="00394085">
        <w:rPr>
          <w:rStyle w:val="text"/>
          <w:rFonts w:ascii="Georgia" w:hAnsi="Georgia"/>
          <w:sz w:val="24"/>
        </w:rPr>
        <w:t xml:space="preserve"> of his</w:t>
      </w:r>
      <w:r w:rsidR="005C00CF" w:rsidRPr="00856D5C">
        <w:rPr>
          <w:rStyle w:val="text"/>
          <w:rFonts w:ascii="Georgia" w:hAnsi="Georgia"/>
          <w:sz w:val="24"/>
        </w:rPr>
        <w:t xml:space="preserve"> ministry.</w:t>
      </w:r>
      <w:r w:rsidR="005C00CF" w:rsidRPr="00856D5C">
        <w:rPr>
          <w:rStyle w:val="FootnoteReference"/>
          <w:rFonts w:ascii="Georgia" w:hAnsi="Georgia"/>
          <w:sz w:val="24"/>
        </w:rPr>
        <w:footnoteReference w:id="16"/>
      </w:r>
    </w:p>
    <w:p w:rsidR="005C00CF" w:rsidRPr="00856D5C" w:rsidRDefault="005C00CF" w:rsidP="00D15E38">
      <w:pPr>
        <w:spacing w:after="0" w:line="240" w:lineRule="auto"/>
        <w:rPr>
          <w:rStyle w:val="text"/>
          <w:rFonts w:ascii="Georgia" w:hAnsi="Georgia"/>
          <w:sz w:val="24"/>
        </w:rPr>
      </w:pPr>
    </w:p>
    <w:p w:rsidR="00DB1739" w:rsidRPr="00856D5C" w:rsidRDefault="005722B7" w:rsidP="00D15E38">
      <w:pPr>
        <w:spacing w:after="0" w:line="240" w:lineRule="auto"/>
        <w:rPr>
          <w:rStyle w:val="text"/>
          <w:rFonts w:ascii="Georgia" w:hAnsi="Georgia"/>
          <w:sz w:val="24"/>
        </w:rPr>
      </w:pPr>
      <w:r>
        <w:rPr>
          <w:rStyle w:val="text"/>
          <w:rFonts w:ascii="Georgia" w:hAnsi="Georgia"/>
          <w:sz w:val="24"/>
        </w:rPr>
        <w:t>The final Passion N</w:t>
      </w:r>
      <w:r w:rsidR="005C00CF" w:rsidRPr="00856D5C">
        <w:rPr>
          <w:rStyle w:val="text"/>
          <w:rFonts w:ascii="Georgia" w:hAnsi="Georgia"/>
          <w:sz w:val="24"/>
        </w:rPr>
        <w:t>arrat</w:t>
      </w:r>
      <w:r>
        <w:rPr>
          <w:rStyle w:val="text"/>
          <w:rFonts w:ascii="Georgia" w:hAnsi="Georgia"/>
          <w:sz w:val="24"/>
        </w:rPr>
        <w:t>ive that contains women is the R</w:t>
      </w:r>
      <w:r w:rsidR="005C00CF" w:rsidRPr="00856D5C">
        <w:rPr>
          <w:rStyle w:val="text"/>
          <w:rFonts w:ascii="Georgia" w:hAnsi="Georgia"/>
          <w:sz w:val="24"/>
        </w:rPr>
        <w:t xml:space="preserve">esurrection of Jesus on Easter Sunday. In all the Gospels the women are </w:t>
      </w:r>
      <w:r>
        <w:rPr>
          <w:rStyle w:val="text"/>
          <w:rFonts w:ascii="Georgia" w:hAnsi="Georgia"/>
          <w:sz w:val="24"/>
        </w:rPr>
        <w:t>always</w:t>
      </w:r>
      <w:r w:rsidR="005C00CF" w:rsidRPr="00856D5C">
        <w:rPr>
          <w:rStyle w:val="text"/>
          <w:rFonts w:ascii="Georgia" w:hAnsi="Georgia"/>
          <w:sz w:val="24"/>
        </w:rPr>
        <w:t xml:space="preserve"> the first to see the empty tomb. In the Gospel of Saint Matthew it </w:t>
      </w:r>
      <w:r w:rsidR="001C542A">
        <w:rPr>
          <w:rStyle w:val="text"/>
          <w:rFonts w:ascii="Georgia" w:hAnsi="Georgia"/>
          <w:sz w:val="24"/>
        </w:rPr>
        <w:t xml:space="preserve">is </w:t>
      </w:r>
      <w:r w:rsidR="005C00CF" w:rsidRPr="00856D5C">
        <w:rPr>
          <w:rStyle w:val="text"/>
          <w:rFonts w:ascii="Georgia" w:hAnsi="Georgia"/>
          <w:sz w:val="24"/>
        </w:rPr>
        <w:t xml:space="preserve">the only one of the Gospels </w:t>
      </w:r>
      <w:r w:rsidR="001C542A">
        <w:rPr>
          <w:rStyle w:val="text"/>
          <w:rFonts w:ascii="Georgia" w:hAnsi="Georgia"/>
          <w:sz w:val="24"/>
        </w:rPr>
        <w:t xml:space="preserve">where the tomb </w:t>
      </w:r>
      <w:r w:rsidR="005C00CF" w:rsidRPr="00856D5C">
        <w:rPr>
          <w:rStyle w:val="text"/>
          <w:rFonts w:ascii="Georgia" w:hAnsi="Georgia"/>
          <w:sz w:val="24"/>
        </w:rPr>
        <w:t>stone is not rol</w:t>
      </w:r>
      <w:r w:rsidR="001C542A">
        <w:rPr>
          <w:rStyle w:val="text"/>
          <w:rFonts w:ascii="Georgia" w:hAnsi="Georgia"/>
          <w:sz w:val="24"/>
        </w:rPr>
        <w:t>l</w:t>
      </w:r>
      <w:r w:rsidR="005C00CF" w:rsidRPr="00856D5C">
        <w:rPr>
          <w:rStyle w:val="text"/>
          <w:rFonts w:ascii="Georgia" w:hAnsi="Georgia"/>
          <w:sz w:val="24"/>
        </w:rPr>
        <w:t>e</w:t>
      </w:r>
      <w:r w:rsidR="001C542A">
        <w:rPr>
          <w:rStyle w:val="text"/>
          <w:rFonts w:ascii="Georgia" w:hAnsi="Georgia"/>
          <w:sz w:val="24"/>
        </w:rPr>
        <w:t>d</w:t>
      </w:r>
      <w:r w:rsidR="005C00CF" w:rsidRPr="00856D5C">
        <w:rPr>
          <w:rStyle w:val="text"/>
          <w:rFonts w:ascii="Georgia" w:hAnsi="Georgia"/>
          <w:sz w:val="24"/>
        </w:rPr>
        <w:t xml:space="preserve"> aside. When </w:t>
      </w:r>
      <w:r w:rsidR="00DB1739" w:rsidRPr="00856D5C">
        <w:rPr>
          <w:rStyle w:val="text"/>
          <w:rFonts w:ascii="Georgia" w:hAnsi="Georgia"/>
          <w:sz w:val="24"/>
        </w:rPr>
        <w:t xml:space="preserve">Mary Magdalene and the other Mary </w:t>
      </w:r>
      <w:r w:rsidR="001C542A">
        <w:rPr>
          <w:rStyle w:val="text"/>
          <w:rFonts w:ascii="Georgia" w:hAnsi="Georgia"/>
          <w:sz w:val="24"/>
        </w:rPr>
        <w:t>arrived at</w:t>
      </w:r>
      <w:r w:rsidR="00DB1739" w:rsidRPr="00856D5C">
        <w:rPr>
          <w:rStyle w:val="text"/>
          <w:rFonts w:ascii="Georgia" w:hAnsi="Georgia"/>
          <w:sz w:val="24"/>
        </w:rPr>
        <w:t xml:space="preserve"> the tomb th</w:t>
      </w:r>
      <w:r w:rsidR="001C542A">
        <w:rPr>
          <w:rStyle w:val="text"/>
          <w:rFonts w:ascii="Georgia" w:hAnsi="Georgia"/>
          <w:sz w:val="24"/>
        </w:rPr>
        <w:t>ere was an earthquake and angels</w:t>
      </w:r>
      <w:r w:rsidR="00DB1739" w:rsidRPr="00856D5C">
        <w:rPr>
          <w:rStyle w:val="text"/>
          <w:rFonts w:ascii="Georgia" w:hAnsi="Georgia"/>
          <w:sz w:val="24"/>
        </w:rPr>
        <w:t xml:space="preserve"> descend</w:t>
      </w:r>
      <w:r w:rsidR="001C542A">
        <w:rPr>
          <w:rStyle w:val="text"/>
          <w:rFonts w:ascii="Georgia" w:hAnsi="Georgia"/>
          <w:sz w:val="24"/>
        </w:rPr>
        <w:t>ed</w:t>
      </w:r>
      <w:r w:rsidR="00DB1739" w:rsidRPr="00856D5C">
        <w:rPr>
          <w:rStyle w:val="text"/>
          <w:rFonts w:ascii="Georgia" w:hAnsi="Georgia"/>
          <w:sz w:val="24"/>
        </w:rPr>
        <w:t xml:space="preserve"> from heaven </w:t>
      </w:r>
      <w:r w:rsidR="001C542A">
        <w:rPr>
          <w:rStyle w:val="text"/>
          <w:rFonts w:ascii="Georgia" w:hAnsi="Georgia"/>
          <w:sz w:val="24"/>
        </w:rPr>
        <w:t>and rolled</w:t>
      </w:r>
      <w:r w:rsidR="00DB1739" w:rsidRPr="00856D5C">
        <w:rPr>
          <w:rStyle w:val="text"/>
          <w:rFonts w:ascii="Georgia" w:hAnsi="Georgia"/>
          <w:sz w:val="24"/>
        </w:rPr>
        <w:t xml:space="preserve"> the stone aside. Also there </w:t>
      </w:r>
      <w:r w:rsidR="001C542A">
        <w:rPr>
          <w:rStyle w:val="text"/>
          <w:rFonts w:ascii="Georgia" w:hAnsi="Georgia"/>
          <w:sz w:val="24"/>
        </w:rPr>
        <w:t>were</w:t>
      </w:r>
      <w:r w:rsidR="00DB1739" w:rsidRPr="00856D5C">
        <w:rPr>
          <w:rStyle w:val="text"/>
          <w:rFonts w:ascii="Georgia" w:hAnsi="Georgia"/>
          <w:sz w:val="24"/>
        </w:rPr>
        <w:t xml:space="preserve"> guards guarding the tomb </w:t>
      </w:r>
      <w:r w:rsidR="001C542A">
        <w:rPr>
          <w:rStyle w:val="text"/>
          <w:rFonts w:ascii="Georgia" w:hAnsi="Georgia"/>
          <w:sz w:val="24"/>
        </w:rPr>
        <w:t xml:space="preserve">who </w:t>
      </w:r>
      <w:r w:rsidR="00DB1739" w:rsidRPr="00856D5C">
        <w:rPr>
          <w:rStyle w:val="text"/>
          <w:rFonts w:ascii="Georgia" w:hAnsi="Georgia"/>
          <w:sz w:val="24"/>
        </w:rPr>
        <w:t>faint</w:t>
      </w:r>
      <w:r w:rsidR="001C542A">
        <w:rPr>
          <w:rStyle w:val="text"/>
          <w:rFonts w:ascii="Georgia" w:hAnsi="Georgia"/>
          <w:sz w:val="24"/>
        </w:rPr>
        <w:t>ed</w:t>
      </w:r>
      <w:r w:rsidR="00DB1739" w:rsidRPr="00856D5C">
        <w:rPr>
          <w:rStyle w:val="text"/>
          <w:rFonts w:ascii="Georgia" w:hAnsi="Georgia"/>
          <w:sz w:val="24"/>
        </w:rPr>
        <w:t xml:space="preserve"> </w:t>
      </w:r>
      <w:r w:rsidR="001C542A">
        <w:rPr>
          <w:rStyle w:val="text"/>
          <w:rFonts w:ascii="Georgia" w:hAnsi="Georgia"/>
          <w:sz w:val="24"/>
        </w:rPr>
        <w:t>as</w:t>
      </w:r>
      <w:r w:rsidR="00DB1739" w:rsidRPr="00856D5C">
        <w:rPr>
          <w:rStyle w:val="text"/>
          <w:rFonts w:ascii="Georgia" w:hAnsi="Georgia"/>
          <w:sz w:val="24"/>
        </w:rPr>
        <w:t xml:space="preserve"> the earthquake</w:t>
      </w:r>
      <w:r w:rsidR="001C542A">
        <w:rPr>
          <w:rStyle w:val="text"/>
          <w:rFonts w:ascii="Georgia" w:hAnsi="Georgia"/>
          <w:sz w:val="24"/>
        </w:rPr>
        <w:t xml:space="preserve"> was taking place</w:t>
      </w:r>
      <w:r w:rsidR="00DB1739" w:rsidRPr="00856D5C">
        <w:rPr>
          <w:rStyle w:val="text"/>
          <w:rFonts w:ascii="Georgia" w:hAnsi="Georgia"/>
          <w:sz w:val="24"/>
        </w:rPr>
        <w:t xml:space="preserve">. The guards </w:t>
      </w:r>
      <w:r w:rsidR="001C542A">
        <w:rPr>
          <w:rStyle w:val="text"/>
          <w:rFonts w:ascii="Georgia" w:hAnsi="Georgia"/>
          <w:sz w:val="24"/>
        </w:rPr>
        <w:t>were</w:t>
      </w:r>
      <w:r w:rsidR="00DB1739" w:rsidRPr="00856D5C">
        <w:rPr>
          <w:rStyle w:val="text"/>
          <w:rFonts w:ascii="Georgia" w:hAnsi="Georgia"/>
          <w:sz w:val="24"/>
        </w:rPr>
        <w:t xml:space="preserve"> also unique to the </w:t>
      </w:r>
      <w:r w:rsidR="001C542A">
        <w:rPr>
          <w:rStyle w:val="text"/>
          <w:rFonts w:ascii="Georgia" w:hAnsi="Georgia"/>
          <w:sz w:val="24"/>
        </w:rPr>
        <w:t xml:space="preserve">Gospel according to </w:t>
      </w:r>
      <w:r w:rsidR="00DB1739" w:rsidRPr="00856D5C">
        <w:rPr>
          <w:rStyle w:val="text"/>
          <w:rFonts w:ascii="Georgia" w:hAnsi="Georgia"/>
          <w:sz w:val="24"/>
        </w:rPr>
        <w:t>Saint Matthew</w:t>
      </w:r>
      <w:r w:rsidR="001C542A">
        <w:rPr>
          <w:rStyle w:val="text"/>
          <w:rFonts w:ascii="Georgia" w:hAnsi="Georgia"/>
          <w:sz w:val="24"/>
        </w:rPr>
        <w:t xml:space="preserve"> in order to stop the prophecy from coming true that </w:t>
      </w:r>
      <w:r w:rsidR="00DB1739" w:rsidRPr="00856D5C">
        <w:rPr>
          <w:rStyle w:val="text"/>
          <w:rFonts w:ascii="Georgia" w:hAnsi="Georgia"/>
          <w:sz w:val="24"/>
        </w:rPr>
        <w:t xml:space="preserve">on the third day </w:t>
      </w:r>
      <w:r w:rsidR="001C542A">
        <w:rPr>
          <w:rStyle w:val="text"/>
          <w:rFonts w:ascii="Georgia" w:hAnsi="Georgia"/>
          <w:sz w:val="24"/>
        </w:rPr>
        <w:t>the Messiah</w:t>
      </w:r>
      <w:r w:rsidR="00DB1739" w:rsidRPr="00856D5C">
        <w:rPr>
          <w:rStyle w:val="text"/>
          <w:rFonts w:ascii="Georgia" w:hAnsi="Georgia"/>
          <w:sz w:val="24"/>
        </w:rPr>
        <w:t xml:space="preserve"> will rise from the dead. </w:t>
      </w:r>
      <w:r w:rsidR="0096791C" w:rsidRPr="00856D5C">
        <w:rPr>
          <w:rStyle w:val="text"/>
          <w:rFonts w:ascii="Georgia" w:hAnsi="Georgia"/>
          <w:sz w:val="24"/>
        </w:rPr>
        <w:t>Again the two women in this passage are key and</w:t>
      </w:r>
      <w:r w:rsidR="001C542A">
        <w:rPr>
          <w:rStyle w:val="text"/>
          <w:rFonts w:ascii="Georgia" w:hAnsi="Georgia"/>
          <w:sz w:val="24"/>
        </w:rPr>
        <w:t xml:space="preserve"> the</w:t>
      </w:r>
      <w:r w:rsidR="0096791C" w:rsidRPr="00856D5C">
        <w:rPr>
          <w:rStyle w:val="text"/>
          <w:rFonts w:ascii="Georgia" w:hAnsi="Georgia"/>
          <w:sz w:val="24"/>
        </w:rPr>
        <w:t xml:space="preserve"> first true disciples of the good news of Jesus</w:t>
      </w:r>
      <w:r w:rsidR="001C542A">
        <w:rPr>
          <w:rStyle w:val="text"/>
          <w:rFonts w:ascii="Georgia" w:hAnsi="Georgia"/>
          <w:sz w:val="24"/>
        </w:rPr>
        <w:t>’s resurrection. Also the angels</w:t>
      </w:r>
      <w:r w:rsidR="0096791C" w:rsidRPr="00856D5C">
        <w:rPr>
          <w:rStyle w:val="text"/>
          <w:rFonts w:ascii="Georgia" w:hAnsi="Georgia"/>
          <w:sz w:val="24"/>
        </w:rPr>
        <w:t xml:space="preserve"> </w:t>
      </w:r>
      <w:r w:rsidR="001C542A">
        <w:rPr>
          <w:rStyle w:val="text"/>
          <w:rFonts w:ascii="Georgia" w:hAnsi="Georgia"/>
          <w:sz w:val="24"/>
        </w:rPr>
        <w:t>were</w:t>
      </w:r>
      <w:r w:rsidR="0096791C" w:rsidRPr="00856D5C">
        <w:rPr>
          <w:rStyle w:val="text"/>
          <w:rFonts w:ascii="Georgia" w:hAnsi="Georgia"/>
          <w:sz w:val="24"/>
        </w:rPr>
        <w:t xml:space="preserve"> truly</w:t>
      </w:r>
      <w:r w:rsidR="001C542A">
        <w:rPr>
          <w:rStyle w:val="text"/>
          <w:rFonts w:ascii="Georgia" w:hAnsi="Georgia"/>
          <w:sz w:val="24"/>
        </w:rPr>
        <w:t xml:space="preserve"> the messengers</w:t>
      </w:r>
      <w:r w:rsidR="0096791C" w:rsidRPr="00856D5C">
        <w:rPr>
          <w:rStyle w:val="text"/>
          <w:rFonts w:ascii="Georgia" w:hAnsi="Georgia"/>
          <w:sz w:val="24"/>
        </w:rPr>
        <w:t xml:space="preserve"> of the good news about Jesus</w:t>
      </w:r>
      <w:r w:rsidR="001C542A">
        <w:rPr>
          <w:rStyle w:val="text"/>
          <w:rFonts w:ascii="Georgia" w:hAnsi="Georgia"/>
          <w:sz w:val="24"/>
        </w:rPr>
        <w:t>’s resurrection as the angels told</w:t>
      </w:r>
      <w:r w:rsidR="0096791C" w:rsidRPr="00856D5C">
        <w:rPr>
          <w:rStyle w:val="text"/>
          <w:rFonts w:ascii="Georgia" w:hAnsi="Georgia"/>
          <w:sz w:val="24"/>
        </w:rPr>
        <w:t xml:space="preserve"> the women that Jesus </w:t>
      </w:r>
      <w:r w:rsidR="001C542A">
        <w:rPr>
          <w:rStyle w:val="text"/>
          <w:rFonts w:ascii="Georgia" w:hAnsi="Georgia"/>
          <w:sz w:val="24"/>
        </w:rPr>
        <w:t>was</w:t>
      </w:r>
      <w:r w:rsidR="0096791C" w:rsidRPr="00856D5C">
        <w:rPr>
          <w:rStyle w:val="text"/>
          <w:rFonts w:ascii="Georgia" w:hAnsi="Georgia"/>
          <w:sz w:val="24"/>
        </w:rPr>
        <w:t xml:space="preserve"> not </w:t>
      </w:r>
      <w:r w:rsidR="001C542A">
        <w:rPr>
          <w:rStyle w:val="text"/>
          <w:rFonts w:ascii="Georgia" w:hAnsi="Georgia"/>
          <w:sz w:val="24"/>
        </w:rPr>
        <w:t>in the tomb</w:t>
      </w:r>
      <w:r w:rsidR="0096791C" w:rsidRPr="00856D5C">
        <w:rPr>
          <w:rStyle w:val="text"/>
          <w:rFonts w:ascii="Georgia" w:hAnsi="Georgia"/>
          <w:sz w:val="24"/>
        </w:rPr>
        <w:t xml:space="preserve"> and </w:t>
      </w:r>
      <w:r w:rsidR="001C542A">
        <w:rPr>
          <w:rStyle w:val="text"/>
          <w:rFonts w:ascii="Georgia" w:hAnsi="Georgia"/>
          <w:sz w:val="24"/>
        </w:rPr>
        <w:t>that he had risen</w:t>
      </w:r>
      <w:r w:rsidR="0096791C" w:rsidRPr="00856D5C">
        <w:rPr>
          <w:rStyle w:val="text"/>
          <w:rFonts w:ascii="Georgia" w:hAnsi="Georgia"/>
          <w:sz w:val="24"/>
        </w:rPr>
        <w:t xml:space="preserve"> from the dead.</w:t>
      </w:r>
      <w:r w:rsidR="0096791C" w:rsidRPr="00856D5C">
        <w:rPr>
          <w:rStyle w:val="FootnoteReference"/>
          <w:rFonts w:ascii="Georgia" w:hAnsi="Georgia"/>
          <w:sz w:val="24"/>
        </w:rPr>
        <w:footnoteReference w:id="17"/>
      </w:r>
      <w:r w:rsidR="0096791C" w:rsidRPr="00856D5C">
        <w:rPr>
          <w:rStyle w:val="text"/>
          <w:rFonts w:ascii="Georgia" w:hAnsi="Georgia"/>
          <w:sz w:val="24"/>
        </w:rPr>
        <w:t xml:space="preserve"> </w:t>
      </w:r>
      <w:r w:rsidR="00DB1739" w:rsidRPr="00856D5C">
        <w:rPr>
          <w:rStyle w:val="text"/>
          <w:rFonts w:ascii="Georgia" w:hAnsi="Georgia"/>
          <w:sz w:val="24"/>
        </w:rPr>
        <w:t xml:space="preserve"> </w:t>
      </w:r>
    </w:p>
    <w:p w:rsidR="007F6C9D" w:rsidRPr="00856D5C" w:rsidRDefault="007F6C9D" w:rsidP="00D15E38">
      <w:pPr>
        <w:spacing w:after="0" w:line="240" w:lineRule="auto"/>
        <w:rPr>
          <w:rStyle w:val="text"/>
          <w:rFonts w:ascii="Georgia" w:hAnsi="Georgia"/>
          <w:sz w:val="24"/>
        </w:rPr>
      </w:pPr>
    </w:p>
    <w:p w:rsidR="007C4DA9" w:rsidRPr="00856D5C" w:rsidRDefault="007F6C9D">
      <w:pPr>
        <w:spacing w:after="0" w:line="240" w:lineRule="auto"/>
        <w:rPr>
          <w:rFonts w:ascii="Georgia" w:hAnsi="Georgia"/>
          <w:sz w:val="24"/>
        </w:rPr>
      </w:pPr>
      <w:r w:rsidRPr="00856D5C">
        <w:rPr>
          <w:rStyle w:val="text"/>
          <w:rFonts w:ascii="Georgia" w:hAnsi="Georgia"/>
          <w:sz w:val="24"/>
        </w:rPr>
        <w:t>The women as being the first women to see the empty tomb and witness</w:t>
      </w:r>
      <w:r w:rsidR="0029351B">
        <w:rPr>
          <w:rStyle w:val="text"/>
          <w:rFonts w:ascii="Georgia" w:hAnsi="Georgia"/>
          <w:sz w:val="24"/>
        </w:rPr>
        <w:t>es to</w:t>
      </w:r>
      <w:r w:rsidRPr="00856D5C">
        <w:rPr>
          <w:rStyle w:val="text"/>
          <w:rFonts w:ascii="Georgia" w:hAnsi="Georgia"/>
          <w:sz w:val="24"/>
        </w:rPr>
        <w:t xml:space="preserve"> the resu</w:t>
      </w:r>
      <w:r w:rsidR="00E634A3">
        <w:rPr>
          <w:rStyle w:val="text"/>
          <w:rFonts w:ascii="Georgia" w:hAnsi="Georgia"/>
          <w:sz w:val="24"/>
        </w:rPr>
        <w:t>rrection of Jesus Christ links</w:t>
      </w:r>
      <w:r w:rsidRPr="00856D5C">
        <w:rPr>
          <w:rStyle w:val="text"/>
          <w:rFonts w:ascii="Georgia" w:hAnsi="Georgia"/>
          <w:sz w:val="24"/>
        </w:rPr>
        <w:t xml:space="preserve"> the women who witness both the </w:t>
      </w:r>
      <w:r w:rsidR="00E634A3">
        <w:rPr>
          <w:rStyle w:val="text"/>
          <w:rFonts w:ascii="Georgia" w:hAnsi="Georgia"/>
          <w:sz w:val="24"/>
        </w:rPr>
        <w:t xml:space="preserve">death of </w:t>
      </w:r>
      <w:r w:rsidRPr="00856D5C">
        <w:rPr>
          <w:rStyle w:val="text"/>
          <w:rFonts w:ascii="Georgia" w:hAnsi="Georgia"/>
          <w:sz w:val="24"/>
        </w:rPr>
        <w:t xml:space="preserve">Jesus on the cross and the rolling away </w:t>
      </w:r>
      <w:r w:rsidRPr="00856D5C">
        <w:rPr>
          <w:rFonts w:ascii="Georgia" w:hAnsi="Georgia"/>
          <w:sz w:val="24"/>
        </w:rPr>
        <w:t>of the stone in the front of the tomb to represent the resurrection</w:t>
      </w:r>
      <w:r w:rsidR="004B2BA5" w:rsidRPr="00856D5C">
        <w:rPr>
          <w:rFonts w:ascii="Georgia" w:hAnsi="Georgia"/>
          <w:sz w:val="24"/>
        </w:rPr>
        <w:t xml:space="preserve"> of Jesus</w:t>
      </w:r>
      <w:r w:rsidR="00E634A3">
        <w:rPr>
          <w:rFonts w:ascii="Georgia" w:hAnsi="Georgia"/>
          <w:sz w:val="24"/>
        </w:rPr>
        <w:t xml:space="preserve"> within the role of witness</w:t>
      </w:r>
      <w:r w:rsidR="004B2BA5" w:rsidRPr="00856D5C">
        <w:rPr>
          <w:rFonts w:ascii="Georgia" w:hAnsi="Georgia"/>
          <w:sz w:val="24"/>
        </w:rPr>
        <w:t xml:space="preserve">. </w:t>
      </w:r>
      <w:r w:rsidR="00E634A3">
        <w:rPr>
          <w:rFonts w:ascii="Georgia" w:hAnsi="Georgia"/>
          <w:sz w:val="24"/>
        </w:rPr>
        <w:t>This shows</w:t>
      </w:r>
      <w:r w:rsidR="004B2BA5" w:rsidRPr="00856D5C">
        <w:rPr>
          <w:rFonts w:ascii="Georgia" w:hAnsi="Georgia"/>
          <w:sz w:val="24"/>
        </w:rPr>
        <w:t xml:space="preserve"> </w:t>
      </w:r>
      <w:r w:rsidR="007C4DA9" w:rsidRPr="00856D5C">
        <w:rPr>
          <w:rFonts w:ascii="Georgia" w:hAnsi="Georgia"/>
          <w:sz w:val="24"/>
        </w:rPr>
        <w:t xml:space="preserve">that women </w:t>
      </w:r>
      <w:r w:rsidR="00E634A3">
        <w:rPr>
          <w:rFonts w:ascii="Georgia" w:hAnsi="Georgia"/>
          <w:sz w:val="24"/>
        </w:rPr>
        <w:t>were and are</w:t>
      </w:r>
      <w:r w:rsidR="007C4DA9" w:rsidRPr="00856D5C">
        <w:rPr>
          <w:rFonts w:ascii="Georgia" w:hAnsi="Georgia"/>
          <w:sz w:val="24"/>
        </w:rPr>
        <w:t xml:space="preserve"> important witness</w:t>
      </w:r>
      <w:r w:rsidR="00E634A3">
        <w:rPr>
          <w:rFonts w:ascii="Georgia" w:hAnsi="Georgia"/>
          <w:sz w:val="24"/>
        </w:rPr>
        <w:t>es</w:t>
      </w:r>
      <w:r w:rsidR="007C4DA9" w:rsidRPr="00856D5C">
        <w:rPr>
          <w:rFonts w:ascii="Georgia" w:hAnsi="Georgia"/>
          <w:sz w:val="24"/>
        </w:rPr>
        <w:t xml:space="preserve"> to the key</w:t>
      </w:r>
      <w:r w:rsidR="0029351B">
        <w:rPr>
          <w:rFonts w:ascii="Georgia" w:hAnsi="Georgia"/>
          <w:sz w:val="24"/>
        </w:rPr>
        <w:t xml:space="preserve"> events at the</w:t>
      </w:r>
      <w:r w:rsidR="007C4DA9" w:rsidRPr="00856D5C">
        <w:rPr>
          <w:rFonts w:ascii="Georgia" w:hAnsi="Georgia"/>
          <w:sz w:val="24"/>
        </w:rPr>
        <w:t xml:space="preserve"> end of Jesus</w:t>
      </w:r>
      <w:r w:rsidR="00E634A3">
        <w:rPr>
          <w:rFonts w:ascii="Georgia" w:hAnsi="Georgia"/>
          <w:sz w:val="24"/>
        </w:rPr>
        <w:t>’s</w:t>
      </w:r>
      <w:r w:rsidR="007C4DA9" w:rsidRPr="00856D5C">
        <w:rPr>
          <w:rFonts w:ascii="Georgia" w:hAnsi="Georgia"/>
          <w:sz w:val="24"/>
        </w:rPr>
        <w:t xml:space="preserve"> time on earth. This </w:t>
      </w:r>
      <w:r w:rsidR="00E634A3">
        <w:rPr>
          <w:rFonts w:ascii="Georgia" w:hAnsi="Georgia"/>
          <w:sz w:val="24"/>
        </w:rPr>
        <w:t>demonstrates</w:t>
      </w:r>
      <w:r w:rsidR="007C4DA9" w:rsidRPr="00856D5C">
        <w:rPr>
          <w:rFonts w:ascii="Georgia" w:hAnsi="Georgia"/>
          <w:sz w:val="24"/>
        </w:rPr>
        <w:t xml:space="preserve"> that women have a key role to play </w:t>
      </w:r>
      <w:r w:rsidR="00E634A3">
        <w:rPr>
          <w:rFonts w:ascii="Georgia" w:hAnsi="Georgia"/>
          <w:sz w:val="24"/>
        </w:rPr>
        <w:t xml:space="preserve">in </w:t>
      </w:r>
      <w:r w:rsidR="007C4DA9" w:rsidRPr="00856D5C">
        <w:rPr>
          <w:rFonts w:ascii="Georgia" w:hAnsi="Georgia"/>
          <w:sz w:val="24"/>
        </w:rPr>
        <w:t>both during and after Jesus</w:t>
      </w:r>
      <w:r w:rsidR="00E634A3">
        <w:rPr>
          <w:rFonts w:ascii="Georgia" w:hAnsi="Georgia"/>
          <w:sz w:val="24"/>
        </w:rPr>
        <w:t>’s</w:t>
      </w:r>
      <w:r w:rsidR="007C4DA9" w:rsidRPr="00856D5C">
        <w:rPr>
          <w:rFonts w:ascii="Georgia" w:hAnsi="Georgia"/>
          <w:sz w:val="24"/>
        </w:rPr>
        <w:t xml:space="preserve"> ministry.</w:t>
      </w:r>
      <w:r w:rsidR="007C4DA9" w:rsidRPr="00856D5C">
        <w:rPr>
          <w:rStyle w:val="FootnoteReference"/>
          <w:rFonts w:ascii="Georgia" w:hAnsi="Georgia"/>
          <w:sz w:val="24"/>
        </w:rPr>
        <w:footnoteReference w:id="18"/>
      </w:r>
    </w:p>
    <w:p w:rsidR="007C4DA9" w:rsidRPr="00856D5C" w:rsidRDefault="007C4DA9">
      <w:pPr>
        <w:spacing w:after="0" w:line="240" w:lineRule="auto"/>
        <w:rPr>
          <w:rFonts w:ascii="Georgia" w:hAnsi="Georgia"/>
          <w:sz w:val="24"/>
        </w:rPr>
      </w:pPr>
    </w:p>
    <w:p w:rsidR="007C4DA9" w:rsidRPr="00856D5C" w:rsidRDefault="007C4DA9">
      <w:pPr>
        <w:spacing w:after="0" w:line="240" w:lineRule="auto"/>
        <w:rPr>
          <w:rFonts w:ascii="Georgia" w:hAnsi="Georgia"/>
          <w:sz w:val="24"/>
        </w:rPr>
      </w:pPr>
      <w:r w:rsidRPr="00856D5C">
        <w:rPr>
          <w:rFonts w:ascii="Georgia" w:hAnsi="Georgia"/>
          <w:sz w:val="24"/>
        </w:rPr>
        <w:t>To conclude this essay on the role of women</w:t>
      </w:r>
      <w:r w:rsidR="00D26452">
        <w:rPr>
          <w:rFonts w:ascii="Georgia" w:hAnsi="Georgia"/>
          <w:sz w:val="24"/>
        </w:rPr>
        <w:t xml:space="preserve"> in the Gospel of Saint Matthew it is</w:t>
      </w:r>
      <w:r w:rsidR="004B2BA5" w:rsidRPr="00856D5C">
        <w:rPr>
          <w:rFonts w:ascii="Georgia" w:hAnsi="Georgia"/>
          <w:sz w:val="24"/>
        </w:rPr>
        <w:t xml:space="preserve"> that Matthew</w:t>
      </w:r>
      <w:r w:rsidR="00D26452">
        <w:rPr>
          <w:rFonts w:ascii="Georgia" w:hAnsi="Georgia"/>
          <w:sz w:val="24"/>
        </w:rPr>
        <w:t>’s</w:t>
      </w:r>
      <w:r w:rsidR="004B2BA5" w:rsidRPr="00856D5C">
        <w:rPr>
          <w:rFonts w:ascii="Georgia" w:hAnsi="Georgia"/>
          <w:sz w:val="24"/>
        </w:rPr>
        <w:t xml:space="preserve"> Jesus is </w:t>
      </w:r>
      <w:r w:rsidR="00D26452">
        <w:rPr>
          <w:rFonts w:ascii="Georgia" w:hAnsi="Georgia"/>
          <w:sz w:val="24"/>
        </w:rPr>
        <w:t xml:space="preserve">the </w:t>
      </w:r>
      <w:r w:rsidR="004B2BA5" w:rsidRPr="00856D5C">
        <w:rPr>
          <w:rFonts w:ascii="Georgia" w:hAnsi="Georgia"/>
          <w:sz w:val="24"/>
        </w:rPr>
        <w:t xml:space="preserve">one who does not care about the laws within Jewish society at the time of </w:t>
      </w:r>
      <w:r w:rsidR="00D26452">
        <w:rPr>
          <w:rFonts w:ascii="Georgia" w:hAnsi="Georgia"/>
          <w:sz w:val="24"/>
        </w:rPr>
        <w:t>his ministry; a</w:t>
      </w:r>
      <w:r w:rsidR="0029351B">
        <w:rPr>
          <w:rFonts w:ascii="Georgia" w:hAnsi="Georgia"/>
          <w:sz w:val="24"/>
        </w:rPr>
        <w:t>s in the case of the H</w:t>
      </w:r>
      <w:r w:rsidR="004B2BA5" w:rsidRPr="00856D5C">
        <w:rPr>
          <w:rFonts w:ascii="Georgia" w:hAnsi="Georgia"/>
          <w:sz w:val="24"/>
        </w:rPr>
        <w:t>ae</w:t>
      </w:r>
      <w:r w:rsidR="0029351B">
        <w:rPr>
          <w:rFonts w:ascii="Georgia" w:hAnsi="Georgia"/>
          <w:sz w:val="24"/>
        </w:rPr>
        <w:t>morrhaging W</w:t>
      </w:r>
      <w:r w:rsidR="00D26452">
        <w:rPr>
          <w:rFonts w:ascii="Georgia" w:hAnsi="Georgia"/>
          <w:sz w:val="24"/>
        </w:rPr>
        <w:t>oman and the local</w:t>
      </w:r>
      <w:r w:rsidR="004B2BA5" w:rsidRPr="00856D5C">
        <w:rPr>
          <w:rFonts w:ascii="Georgia" w:hAnsi="Georgia"/>
          <w:sz w:val="24"/>
        </w:rPr>
        <w:t xml:space="preserve"> official</w:t>
      </w:r>
      <w:r w:rsidR="00D26452">
        <w:rPr>
          <w:rFonts w:ascii="Georgia" w:hAnsi="Georgia"/>
          <w:sz w:val="24"/>
        </w:rPr>
        <w:t>’s</w:t>
      </w:r>
      <w:r w:rsidR="004B2BA5" w:rsidRPr="00856D5C">
        <w:rPr>
          <w:rFonts w:ascii="Georgia" w:hAnsi="Georgia"/>
          <w:sz w:val="24"/>
        </w:rPr>
        <w:t xml:space="preserve"> daughter </w:t>
      </w:r>
      <w:r w:rsidR="00D26452">
        <w:rPr>
          <w:rFonts w:ascii="Georgia" w:hAnsi="Georgia"/>
          <w:sz w:val="24"/>
        </w:rPr>
        <w:t>who</w:t>
      </w:r>
      <w:r w:rsidR="004B2BA5" w:rsidRPr="00856D5C">
        <w:rPr>
          <w:rFonts w:ascii="Georgia" w:hAnsi="Georgia"/>
          <w:sz w:val="24"/>
        </w:rPr>
        <w:t xml:space="preserve"> were </w:t>
      </w:r>
      <w:r w:rsidR="00D26452">
        <w:rPr>
          <w:rFonts w:ascii="Georgia" w:hAnsi="Georgia"/>
          <w:sz w:val="24"/>
        </w:rPr>
        <w:t xml:space="preserve">deemed </w:t>
      </w:r>
      <w:r w:rsidR="004B2BA5" w:rsidRPr="00856D5C">
        <w:rPr>
          <w:rFonts w:ascii="Georgia" w:hAnsi="Georgia"/>
          <w:sz w:val="24"/>
        </w:rPr>
        <w:t>u</w:t>
      </w:r>
      <w:r w:rsidR="00D26452">
        <w:rPr>
          <w:rFonts w:ascii="Georgia" w:hAnsi="Georgia"/>
          <w:sz w:val="24"/>
        </w:rPr>
        <w:t>nclean according to the Jewish Purity L</w:t>
      </w:r>
      <w:r w:rsidR="004B2BA5" w:rsidRPr="00856D5C">
        <w:rPr>
          <w:rFonts w:ascii="Georgia" w:hAnsi="Georgia"/>
          <w:sz w:val="24"/>
        </w:rPr>
        <w:t>aws. However</w:t>
      </w:r>
      <w:r w:rsidR="00D26452">
        <w:rPr>
          <w:rFonts w:ascii="Georgia" w:hAnsi="Georgia"/>
          <w:sz w:val="24"/>
        </w:rPr>
        <w:t>,</w:t>
      </w:r>
      <w:r w:rsidR="004B2BA5" w:rsidRPr="00856D5C">
        <w:rPr>
          <w:rFonts w:ascii="Georgia" w:hAnsi="Georgia"/>
          <w:sz w:val="24"/>
        </w:rPr>
        <w:t xml:space="preserve"> Jesus did not care about th</w:t>
      </w:r>
      <w:r w:rsidR="00D26452">
        <w:rPr>
          <w:rFonts w:ascii="Georgia" w:hAnsi="Georgia"/>
          <w:sz w:val="24"/>
        </w:rPr>
        <w:t>ese laws as he healed and touched</w:t>
      </w:r>
      <w:r w:rsidR="004B2BA5" w:rsidRPr="00856D5C">
        <w:rPr>
          <w:rFonts w:ascii="Georgia" w:hAnsi="Georgia"/>
          <w:sz w:val="24"/>
        </w:rPr>
        <w:t xml:space="preserve"> both these women </w:t>
      </w:r>
      <w:r w:rsidR="00D26452">
        <w:rPr>
          <w:rFonts w:ascii="Georgia" w:hAnsi="Georgia"/>
          <w:sz w:val="24"/>
        </w:rPr>
        <w:t xml:space="preserve">and they </w:t>
      </w:r>
      <w:r w:rsidR="004B2BA5" w:rsidRPr="00856D5C">
        <w:rPr>
          <w:rFonts w:ascii="Georgia" w:hAnsi="Georgia"/>
          <w:sz w:val="24"/>
        </w:rPr>
        <w:t>were heal</w:t>
      </w:r>
      <w:r w:rsidR="00D26452">
        <w:rPr>
          <w:rFonts w:ascii="Georgia" w:hAnsi="Georgia"/>
          <w:sz w:val="24"/>
        </w:rPr>
        <w:t>ed</w:t>
      </w:r>
      <w:r w:rsidR="004B2BA5" w:rsidRPr="00856D5C">
        <w:rPr>
          <w:rFonts w:ascii="Georgia" w:hAnsi="Georgia"/>
          <w:sz w:val="24"/>
        </w:rPr>
        <w:t xml:space="preserve"> because </w:t>
      </w:r>
      <w:r w:rsidR="00D26452">
        <w:rPr>
          <w:rFonts w:ascii="Georgia" w:hAnsi="Georgia"/>
          <w:sz w:val="24"/>
        </w:rPr>
        <w:t xml:space="preserve">of </w:t>
      </w:r>
      <w:r w:rsidR="004B2BA5" w:rsidRPr="00856D5C">
        <w:rPr>
          <w:rFonts w:ascii="Georgia" w:hAnsi="Georgia"/>
          <w:sz w:val="24"/>
        </w:rPr>
        <w:t xml:space="preserve">their faith in God and the fact that </w:t>
      </w:r>
      <w:r w:rsidR="00D26452">
        <w:rPr>
          <w:rFonts w:ascii="Georgia" w:hAnsi="Georgia"/>
          <w:sz w:val="24"/>
        </w:rPr>
        <w:t xml:space="preserve">their faith in </w:t>
      </w:r>
      <w:r w:rsidR="004B2BA5" w:rsidRPr="00856D5C">
        <w:rPr>
          <w:rFonts w:ascii="Georgia" w:hAnsi="Georgia"/>
          <w:sz w:val="24"/>
        </w:rPr>
        <w:t xml:space="preserve">Jesus could heal them even with a simple touch of </w:t>
      </w:r>
      <w:r w:rsidR="00D26452">
        <w:rPr>
          <w:rFonts w:ascii="Georgia" w:hAnsi="Georgia"/>
          <w:sz w:val="24"/>
        </w:rPr>
        <w:t xml:space="preserve">his </w:t>
      </w:r>
      <w:r w:rsidR="004B2BA5" w:rsidRPr="00856D5C">
        <w:rPr>
          <w:rFonts w:ascii="Georgia" w:hAnsi="Georgia"/>
          <w:sz w:val="24"/>
        </w:rPr>
        <w:t>cloak. The role of women in these passage</w:t>
      </w:r>
      <w:r w:rsidR="00D26452">
        <w:rPr>
          <w:rFonts w:ascii="Georgia" w:hAnsi="Georgia"/>
          <w:sz w:val="24"/>
        </w:rPr>
        <w:t xml:space="preserve">s </w:t>
      </w:r>
      <w:r w:rsidR="004B2BA5" w:rsidRPr="00856D5C">
        <w:rPr>
          <w:rFonts w:ascii="Georgia" w:hAnsi="Georgia"/>
          <w:sz w:val="24"/>
        </w:rPr>
        <w:t>show</w:t>
      </w:r>
      <w:r w:rsidR="00D26452">
        <w:rPr>
          <w:rFonts w:ascii="Georgia" w:hAnsi="Georgia"/>
          <w:sz w:val="24"/>
        </w:rPr>
        <w:t>s</w:t>
      </w:r>
      <w:r w:rsidR="004B2BA5" w:rsidRPr="00856D5C">
        <w:rPr>
          <w:rFonts w:ascii="Georgia" w:hAnsi="Georgia"/>
          <w:sz w:val="24"/>
        </w:rPr>
        <w:t xml:space="preserve"> that </w:t>
      </w:r>
      <w:r w:rsidR="00D26452">
        <w:rPr>
          <w:rFonts w:ascii="Georgia" w:hAnsi="Georgia"/>
          <w:sz w:val="24"/>
        </w:rPr>
        <w:t xml:space="preserve">women can be </w:t>
      </w:r>
      <w:r w:rsidR="004B2BA5" w:rsidRPr="00856D5C">
        <w:rPr>
          <w:rFonts w:ascii="Georgia" w:hAnsi="Georgia"/>
          <w:sz w:val="24"/>
        </w:rPr>
        <w:t>witness</w:t>
      </w:r>
      <w:r w:rsidR="00D26452">
        <w:rPr>
          <w:rFonts w:ascii="Georgia" w:hAnsi="Georgia"/>
          <w:sz w:val="24"/>
        </w:rPr>
        <w:t>es</w:t>
      </w:r>
      <w:r w:rsidR="004B2BA5" w:rsidRPr="00856D5C">
        <w:rPr>
          <w:rFonts w:ascii="Georgia" w:hAnsi="Georgia"/>
          <w:sz w:val="24"/>
        </w:rPr>
        <w:t xml:space="preserve"> to </w:t>
      </w:r>
      <w:r w:rsidR="00D26452">
        <w:rPr>
          <w:rFonts w:ascii="Georgia" w:hAnsi="Georgia"/>
          <w:sz w:val="24"/>
        </w:rPr>
        <w:t xml:space="preserve">the </w:t>
      </w:r>
      <w:r w:rsidR="004B2BA5" w:rsidRPr="00856D5C">
        <w:rPr>
          <w:rFonts w:ascii="Georgia" w:hAnsi="Georgia"/>
          <w:sz w:val="24"/>
        </w:rPr>
        <w:t xml:space="preserve">faith </w:t>
      </w:r>
      <w:r w:rsidR="0029351B">
        <w:rPr>
          <w:rFonts w:ascii="Georgia" w:hAnsi="Georgia"/>
          <w:sz w:val="24"/>
        </w:rPr>
        <w:t xml:space="preserve">in God </w:t>
      </w:r>
      <w:r w:rsidR="004B2BA5" w:rsidRPr="00856D5C">
        <w:rPr>
          <w:rFonts w:ascii="Georgia" w:hAnsi="Georgia"/>
          <w:sz w:val="24"/>
        </w:rPr>
        <w:t>through them being heal</w:t>
      </w:r>
      <w:r w:rsidR="00D26452">
        <w:rPr>
          <w:rFonts w:ascii="Georgia" w:hAnsi="Georgia"/>
          <w:sz w:val="24"/>
        </w:rPr>
        <w:t>ed</w:t>
      </w:r>
      <w:r w:rsidR="004B2BA5" w:rsidRPr="00856D5C">
        <w:rPr>
          <w:rFonts w:ascii="Georgia" w:hAnsi="Georgia"/>
          <w:sz w:val="24"/>
        </w:rPr>
        <w:t xml:space="preserve"> by Jesus.</w:t>
      </w:r>
    </w:p>
    <w:p w:rsidR="00BD2FDE" w:rsidRPr="00856D5C" w:rsidRDefault="00BD2FDE">
      <w:pPr>
        <w:spacing w:after="0" w:line="240" w:lineRule="auto"/>
        <w:rPr>
          <w:rFonts w:ascii="Georgia" w:hAnsi="Georgia"/>
          <w:sz w:val="24"/>
        </w:rPr>
      </w:pPr>
    </w:p>
    <w:p w:rsidR="007C4DA9" w:rsidRPr="00856D5C" w:rsidRDefault="00BD2FDE">
      <w:pPr>
        <w:spacing w:after="0" w:line="240" w:lineRule="auto"/>
        <w:rPr>
          <w:rFonts w:ascii="Georgia" w:hAnsi="Georgia"/>
          <w:sz w:val="24"/>
        </w:rPr>
      </w:pPr>
      <w:r w:rsidRPr="00856D5C">
        <w:rPr>
          <w:rFonts w:ascii="Georgia" w:hAnsi="Georgia"/>
          <w:sz w:val="24"/>
        </w:rPr>
        <w:t>When it comes t</w:t>
      </w:r>
      <w:r w:rsidR="00DF664F">
        <w:rPr>
          <w:rFonts w:ascii="Georgia" w:hAnsi="Georgia"/>
          <w:sz w:val="24"/>
        </w:rPr>
        <w:t>o the role of women within the Passion N</w:t>
      </w:r>
      <w:r w:rsidRPr="00856D5C">
        <w:rPr>
          <w:rFonts w:ascii="Georgia" w:hAnsi="Georgia"/>
          <w:sz w:val="24"/>
        </w:rPr>
        <w:t xml:space="preserve">arrative there are two different roles </w:t>
      </w:r>
      <w:r w:rsidR="00DF664F">
        <w:rPr>
          <w:rFonts w:ascii="Georgia" w:hAnsi="Georgia"/>
          <w:sz w:val="24"/>
        </w:rPr>
        <w:t xml:space="preserve">that </w:t>
      </w:r>
      <w:r w:rsidRPr="00856D5C">
        <w:rPr>
          <w:rFonts w:ascii="Georgia" w:hAnsi="Georgia"/>
          <w:sz w:val="24"/>
        </w:rPr>
        <w:t xml:space="preserve">the women </w:t>
      </w:r>
      <w:r w:rsidR="00DF664F">
        <w:rPr>
          <w:rFonts w:ascii="Georgia" w:hAnsi="Georgia"/>
          <w:sz w:val="24"/>
        </w:rPr>
        <w:t xml:space="preserve">take within </w:t>
      </w:r>
      <w:r w:rsidRPr="00856D5C">
        <w:rPr>
          <w:rFonts w:ascii="Georgia" w:hAnsi="Georgia"/>
          <w:sz w:val="24"/>
        </w:rPr>
        <w:t xml:space="preserve">these </w:t>
      </w:r>
      <w:r w:rsidR="00DF664F">
        <w:rPr>
          <w:rFonts w:ascii="Georgia" w:hAnsi="Georgia"/>
          <w:sz w:val="24"/>
        </w:rPr>
        <w:t>passages</w:t>
      </w:r>
      <w:r w:rsidRPr="00856D5C">
        <w:rPr>
          <w:rFonts w:ascii="Georgia" w:hAnsi="Georgia"/>
          <w:sz w:val="24"/>
        </w:rPr>
        <w:t>. The women take</w:t>
      </w:r>
      <w:r w:rsidR="00DF664F">
        <w:rPr>
          <w:rFonts w:ascii="Georgia" w:hAnsi="Georgia"/>
          <w:sz w:val="24"/>
        </w:rPr>
        <w:t xml:space="preserve"> the role as</w:t>
      </w:r>
      <w:r w:rsidRPr="00856D5C">
        <w:rPr>
          <w:rFonts w:ascii="Georgia" w:hAnsi="Georgia"/>
          <w:sz w:val="24"/>
        </w:rPr>
        <w:t xml:space="preserve"> witness</w:t>
      </w:r>
      <w:r w:rsidR="00DF664F">
        <w:rPr>
          <w:rFonts w:ascii="Georgia" w:hAnsi="Georgia"/>
          <w:sz w:val="24"/>
        </w:rPr>
        <w:t>es</w:t>
      </w:r>
      <w:r w:rsidR="00B24FF2" w:rsidRPr="00856D5C">
        <w:rPr>
          <w:rFonts w:ascii="Georgia" w:hAnsi="Georgia"/>
          <w:sz w:val="24"/>
        </w:rPr>
        <w:t xml:space="preserve"> to </w:t>
      </w:r>
      <w:r w:rsidR="00DF664F">
        <w:rPr>
          <w:rFonts w:ascii="Georgia" w:hAnsi="Georgia"/>
          <w:sz w:val="24"/>
        </w:rPr>
        <w:t xml:space="preserve">the </w:t>
      </w:r>
      <w:r w:rsidR="00B24FF2" w:rsidRPr="00856D5C">
        <w:rPr>
          <w:rFonts w:ascii="Georgia" w:hAnsi="Georgia"/>
          <w:sz w:val="24"/>
        </w:rPr>
        <w:t>key moment in the end</w:t>
      </w:r>
      <w:r w:rsidR="0030144D" w:rsidRPr="00856D5C">
        <w:rPr>
          <w:rFonts w:ascii="Georgia" w:hAnsi="Georgia"/>
          <w:sz w:val="24"/>
        </w:rPr>
        <w:t xml:space="preserve"> of Jesus</w:t>
      </w:r>
      <w:r w:rsidR="00DF664F">
        <w:rPr>
          <w:rFonts w:ascii="Georgia" w:hAnsi="Georgia"/>
          <w:sz w:val="24"/>
        </w:rPr>
        <w:t>’s</w:t>
      </w:r>
      <w:r w:rsidR="0030144D" w:rsidRPr="00856D5C">
        <w:rPr>
          <w:rFonts w:ascii="Georgia" w:hAnsi="Georgia"/>
          <w:sz w:val="24"/>
        </w:rPr>
        <w:t xml:space="preserve"> ministry and also </w:t>
      </w:r>
      <w:r w:rsidR="00DF664F">
        <w:rPr>
          <w:rFonts w:ascii="Georgia" w:hAnsi="Georgia"/>
          <w:sz w:val="24"/>
        </w:rPr>
        <w:t xml:space="preserve">a woman in Bethany </w:t>
      </w:r>
      <w:r w:rsidR="00B24FF2" w:rsidRPr="00856D5C">
        <w:rPr>
          <w:rFonts w:ascii="Georgia" w:hAnsi="Georgia"/>
          <w:sz w:val="24"/>
        </w:rPr>
        <w:t>perform</w:t>
      </w:r>
      <w:r w:rsidR="00DF664F">
        <w:rPr>
          <w:rFonts w:ascii="Georgia" w:hAnsi="Georgia"/>
          <w:sz w:val="24"/>
        </w:rPr>
        <w:t>s the</w:t>
      </w:r>
      <w:r w:rsidR="00B24FF2" w:rsidRPr="00856D5C">
        <w:rPr>
          <w:rFonts w:ascii="Georgia" w:hAnsi="Georgia"/>
          <w:sz w:val="24"/>
        </w:rPr>
        <w:t xml:space="preserve"> ritual </w:t>
      </w:r>
      <w:r w:rsidR="0030144D" w:rsidRPr="00856D5C">
        <w:rPr>
          <w:rFonts w:ascii="Georgia" w:hAnsi="Georgia"/>
          <w:sz w:val="24"/>
        </w:rPr>
        <w:t xml:space="preserve">to prepare Jesus for his death </w:t>
      </w:r>
      <w:r w:rsidR="00DF664F">
        <w:rPr>
          <w:rFonts w:ascii="Georgia" w:hAnsi="Georgia"/>
          <w:sz w:val="24"/>
        </w:rPr>
        <w:t>and burial. The woma</w:t>
      </w:r>
      <w:r w:rsidR="0030144D" w:rsidRPr="00856D5C">
        <w:rPr>
          <w:rFonts w:ascii="Georgia" w:hAnsi="Georgia"/>
          <w:sz w:val="24"/>
        </w:rPr>
        <w:t xml:space="preserve">n in </w:t>
      </w:r>
      <w:r w:rsidR="0030144D" w:rsidRPr="00856D5C">
        <w:rPr>
          <w:rFonts w:ascii="Georgia" w:hAnsi="Georgia"/>
          <w:sz w:val="24"/>
        </w:rPr>
        <w:lastRenderedPageBreak/>
        <w:t>Bethany perform</w:t>
      </w:r>
      <w:r w:rsidR="00DF664F">
        <w:rPr>
          <w:rFonts w:ascii="Georgia" w:hAnsi="Georgia"/>
          <w:sz w:val="24"/>
        </w:rPr>
        <w:t>s the ritual on</w:t>
      </w:r>
      <w:r w:rsidR="0030144D" w:rsidRPr="00856D5C">
        <w:rPr>
          <w:rFonts w:ascii="Georgia" w:hAnsi="Georgia"/>
          <w:sz w:val="24"/>
        </w:rPr>
        <w:t xml:space="preserve"> Jesus by anointing </w:t>
      </w:r>
      <w:r w:rsidR="00DF664F">
        <w:rPr>
          <w:rFonts w:ascii="Georgia" w:hAnsi="Georgia"/>
          <w:sz w:val="24"/>
        </w:rPr>
        <w:t xml:space="preserve">him in preparation </w:t>
      </w:r>
      <w:r w:rsidR="0030144D" w:rsidRPr="00856D5C">
        <w:rPr>
          <w:rFonts w:ascii="Georgia" w:hAnsi="Georgia"/>
          <w:sz w:val="24"/>
        </w:rPr>
        <w:t>for his death and burial which is foretelling the upcoming events that will take place within the narrative. The women</w:t>
      </w:r>
      <w:r w:rsidR="00DF664F">
        <w:rPr>
          <w:rFonts w:ascii="Georgia" w:hAnsi="Georgia"/>
          <w:sz w:val="24"/>
        </w:rPr>
        <w:t>’s</w:t>
      </w:r>
      <w:r w:rsidR="0030144D" w:rsidRPr="00856D5C">
        <w:rPr>
          <w:rFonts w:ascii="Georgia" w:hAnsi="Georgia"/>
          <w:sz w:val="24"/>
        </w:rPr>
        <w:t xml:space="preserve"> roles within the crucifixion and the resurrection of Jesus</w:t>
      </w:r>
      <w:r w:rsidR="00856D5C" w:rsidRPr="00856D5C">
        <w:rPr>
          <w:rFonts w:ascii="Georgia" w:hAnsi="Georgia"/>
          <w:sz w:val="24"/>
        </w:rPr>
        <w:t xml:space="preserve"> is very clear as witness</w:t>
      </w:r>
      <w:r w:rsidR="00DF664F">
        <w:rPr>
          <w:rFonts w:ascii="Georgia" w:hAnsi="Georgia"/>
          <w:sz w:val="24"/>
        </w:rPr>
        <w:t>es</w:t>
      </w:r>
      <w:r w:rsidR="00856D5C" w:rsidRPr="00856D5C">
        <w:rPr>
          <w:rFonts w:ascii="Georgia" w:hAnsi="Georgia"/>
          <w:sz w:val="24"/>
        </w:rPr>
        <w:t xml:space="preserve"> to the key life moments in Jesus</w:t>
      </w:r>
      <w:r w:rsidR="00DF664F">
        <w:rPr>
          <w:rFonts w:ascii="Georgia" w:hAnsi="Georgia"/>
          <w:sz w:val="24"/>
        </w:rPr>
        <w:t>’s</w:t>
      </w:r>
      <w:r w:rsidR="00856D5C" w:rsidRPr="00856D5C">
        <w:rPr>
          <w:rFonts w:ascii="Georgia" w:hAnsi="Georgia"/>
          <w:sz w:val="24"/>
        </w:rPr>
        <w:t xml:space="preserve"> </w:t>
      </w:r>
      <w:r w:rsidR="00DF664F">
        <w:rPr>
          <w:rFonts w:ascii="Georgia" w:hAnsi="Georgia"/>
          <w:sz w:val="24"/>
        </w:rPr>
        <w:t>life,</w:t>
      </w:r>
      <w:r w:rsidR="00856D5C" w:rsidRPr="00856D5C">
        <w:rPr>
          <w:rFonts w:ascii="Georgia" w:hAnsi="Georgia"/>
          <w:sz w:val="24"/>
        </w:rPr>
        <w:t xml:space="preserve"> ministry</w:t>
      </w:r>
      <w:r w:rsidR="00DF664F">
        <w:rPr>
          <w:rFonts w:ascii="Georgia" w:hAnsi="Georgia"/>
          <w:sz w:val="24"/>
        </w:rPr>
        <w:t>, death and resurrection</w:t>
      </w:r>
      <w:r w:rsidR="00856D5C" w:rsidRPr="00856D5C">
        <w:rPr>
          <w:rFonts w:ascii="Georgia" w:hAnsi="Georgia"/>
          <w:sz w:val="24"/>
        </w:rPr>
        <w:t>. This show</w:t>
      </w:r>
      <w:r w:rsidR="00DF664F">
        <w:rPr>
          <w:rFonts w:ascii="Georgia" w:hAnsi="Georgia"/>
          <w:sz w:val="24"/>
        </w:rPr>
        <w:t>s</w:t>
      </w:r>
      <w:r w:rsidR="00856D5C" w:rsidRPr="00856D5C">
        <w:rPr>
          <w:rFonts w:ascii="Georgia" w:hAnsi="Georgia"/>
          <w:sz w:val="24"/>
        </w:rPr>
        <w:t xml:space="preserve"> that women have a key part to play in Christianity from</w:t>
      </w:r>
      <w:r w:rsidR="00DF664F">
        <w:rPr>
          <w:rFonts w:ascii="Georgia" w:hAnsi="Georgia"/>
          <w:sz w:val="24"/>
        </w:rPr>
        <w:t xml:space="preserve"> the start of</w:t>
      </w:r>
      <w:r w:rsidR="00856D5C" w:rsidRPr="00856D5C">
        <w:rPr>
          <w:rFonts w:ascii="Georgia" w:hAnsi="Georgia"/>
          <w:sz w:val="24"/>
        </w:rPr>
        <w:t xml:space="preserve"> Jesus</w:t>
      </w:r>
      <w:r w:rsidR="00DF664F">
        <w:rPr>
          <w:rFonts w:ascii="Georgia" w:hAnsi="Georgia"/>
          <w:sz w:val="24"/>
        </w:rPr>
        <w:t>’s</w:t>
      </w:r>
      <w:r w:rsidR="00856D5C" w:rsidRPr="00856D5C">
        <w:rPr>
          <w:rFonts w:ascii="Georgia" w:hAnsi="Georgia"/>
          <w:sz w:val="24"/>
        </w:rPr>
        <w:t xml:space="preserve"> ministry onward. </w:t>
      </w:r>
    </w:p>
    <w:p w:rsidR="00856D5C" w:rsidRPr="00856D5C" w:rsidRDefault="00856D5C">
      <w:pPr>
        <w:spacing w:after="0" w:line="240" w:lineRule="auto"/>
        <w:rPr>
          <w:rFonts w:ascii="Georgia" w:hAnsi="Georgia"/>
          <w:sz w:val="24"/>
        </w:rPr>
      </w:pPr>
    </w:p>
    <w:p w:rsidR="00856D5C" w:rsidRDefault="00856D5C">
      <w:pPr>
        <w:spacing w:after="0" w:line="240" w:lineRule="auto"/>
        <w:rPr>
          <w:rFonts w:ascii="Georgia" w:hAnsi="Georgia"/>
          <w:sz w:val="24"/>
        </w:rPr>
      </w:pPr>
      <w:r w:rsidRPr="00856D5C">
        <w:rPr>
          <w:rFonts w:ascii="Georgia" w:hAnsi="Georgia"/>
          <w:sz w:val="24"/>
        </w:rPr>
        <w:t>In conclusion</w:t>
      </w:r>
      <w:r w:rsidR="00DF664F">
        <w:rPr>
          <w:rFonts w:ascii="Georgia" w:hAnsi="Georgia"/>
          <w:sz w:val="24"/>
        </w:rPr>
        <w:t>,</w:t>
      </w:r>
      <w:r w:rsidRPr="00856D5C">
        <w:rPr>
          <w:rFonts w:ascii="Georgia" w:hAnsi="Georgia"/>
          <w:sz w:val="24"/>
        </w:rPr>
        <w:t xml:space="preserve"> the role of women in the Gospel according to Saint Matthew is as witness</w:t>
      </w:r>
      <w:r w:rsidR="00DF664F">
        <w:rPr>
          <w:rFonts w:ascii="Georgia" w:hAnsi="Georgia"/>
          <w:sz w:val="24"/>
        </w:rPr>
        <w:t>es</w:t>
      </w:r>
      <w:r w:rsidRPr="00856D5C">
        <w:rPr>
          <w:rFonts w:ascii="Georgia" w:hAnsi="Georgia"/>
          <w:sz w:val="24"/>
        </w:rPr>
        <w:t xml:space="preserve"> to their faith in God through the interaction with Jesus during his ministry. The role of women in </w:t>
      </w:r>
      <w:r w:rsidR="00DF664F">
        <w:rPr>
          <w:rFonts w:ascii="Georgia" w:hAnsi="Georgia"/>
          <w:sz w:val="24"/>
        </w:rPr>
        <w:t>the</w:t>
      </w:r>
      <w:r w:rsidRPr="00856D5C">
        <w:rPr>
          <w:rFonts w:ascii="Georgia" w:hAnsi="Georgia"/>
          <w:sz w:val="24"/>
        </w:rPr>
        <w:t xml:space="preserve"> Gospel </w:t>
      </w:r>
      <w:r w:rsidR="00DF664F">
        <w:rPr>
          <w:rFonts w:ascii="Georgia" w:hAnsi="Georgia"/>
          <w:sz w:val="24"/>
        </w:rPr>
        <w:t xml:space="preserve">of Saint Matthew </w:t>
      </w:r>
      <w:r w:rsidRPr="00856D5C">
        <w:rPr>
          <w:rFonts w:ascii="Georgia" w:hAnsi="Georgia"/>
          <w:sz w:val="24"/>
        </w:rPr>
        <w:t>also show</w:t>
      </w:r>
      <w:r w:rsidR="00DF664F">
        <w:rPr>
          <w:rFonts w:ascii="Georgia" w:hAnsi="Georgia"/>
          <w:sz w:val="24"/>
        </w:rPr>
        <w:t>s an</w:t>
      </w:r>
      <w:r w:rsidRPr="00856D5C">
        <w:rPr>
          <w:rFonts w:ascii="Georgia" w:hAnsi="Georgia"/>
          <w:sz w:val="24"/>
        </w:rPr>
        <w:t xml:space="preserve"> understanding of the power and who Jesus really was even over Jesus’s own disciples.</w:t>
      </w:r>
    </w:p>
    <w:p w:rsidR="00856D5C" w:rsidRDefault="00856D5C">
      <w:pPr>
        <w:spacing w:after="0" w:line="240" w:lineRule="auto"/>
        <w:rPr>
          <w:rFonts w:ascii="Georgia" w:hAnsi="Georgia"/>
          <w:sz w:val="24"/>
        </w:rPr>
      </w:pPr>
    </w:p>
    <w:p w:rsidR="00856D5C" w:rsidRDefault="00856D5C">
      <w:pPr>
        <w:spacing w:after="0" w:line="240" w:lineRule="auto"/>
        <w:rPr>
          <w:rFonts w:ascii="Georgia" w:hAnsi="Georgia"/>
          <w:sz w:val="24"/>
        </w:rPr>
      </w:pPr>
    </w:p>
    <w:p w:rsidR="00856D5C" w:rsidRDefault="00856D5C">
      <w:pPr>
        <w:spacing w:after="0" w:line="240" w:lineRule="auto"/>
        <w:rPr>
          <w:rFonts w:ascii="Georgia" w:hAnsi="Georgia"/>
          <w:sz w:val="24"/>
        </w:rPr>
      </w:pPr>
    </w:p>
    <w:p w:rsidR="00856D5C" w:rsidRDefault="00856D5C">
      <w:pPr>
        <w:spacing w:after="0" w:line="240" w:lineRule="auto"/>
        <w:rPr>
          <w:rFonts w:ascii="Georgia" w:hAnsi="Georgia"/>
          <w:sz w:val="24"/>
        </w:rPr>
      </w:pPr>
    </w:p>
    <w:p w:rsidR="00856D5C" w:rsidRDefault="00856D5C">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10169B" w:rsidRDefault="0010169B">
      <w:pPr>
        <w:spacing w:after="0" w:line="240" w:lineRule="auto"/>
        <w:rPr>
          <w:rFonts w:ascii="Georgia" w:hAnsi="Georgia"/>
          <w:sz w:val="24"/>
        </w:rPr>
      </w:pPr>
    </w:p>
    <w:p w:rsidR="0029351B" w:rsidRDefault="0029351B">
      <w:pPr>
        <w:spacing w:after="0" w:line="240" w:lineRule="auto"/>
        <w:rPr>
          <w:rFonts w:ascii="Georgia" w:hAnsi="Georgia"/>
          <w:sz w:val="24"/>
        </w:rPr>
      </w:pPr>
    </w:p>
    <w:p w:rsidR="0029351B" w:rsidRDefault="0029351B">
      <w:pPr>
        <w:spacing w:after="0" w:line="240" w:lineRule="auto"/>
        <w:rPr>
          <w:rFonts w:ascii="Georgia" w:hAnsi="Georgia"/>
          <w:sz w:val="24"/>
        </w:rPr>
      </w:pPr>
    </w:p>
    <w:p w:rsidR="00856D5C" w:rsidRDefault="00856D5C">
      <w:pPr>
        <w:spacing w:after="0" w:line="240" w:lineRule="auto"/>
        <w:rPr>
          <w:rFonts w:ascii="Georgia" w:hAnsi="Georgia"/>
          <w:sz w:val="24"/>
        </w:rPr>
      </w:pPr>
      <w:r>
        <w:rPr>
          <w:rFonts w:ascii="Georgia" w:hAnsi="Georgia"/>
          <w:sz w:val="24"/>
        </w:rPr>
        <w:t xml:space="preserve">Bibliography </w:t>
      </w:r>
    </w:p>
    <w:p w:rsidR="00856D5C" w:rsidRDefault="00856D5C" w:rsidP="00856D5C">
      <w:pPr>
        <w:widowControl w:val="0"/>
        <w:autoSpaceDE w:val="0"/>
        <w:autoSpaceDN w:val="0"/>
        <w:adjustRightInd w:val="0"/>
        <w:spacing w:after="0" w:line="240" w:lineRule="auto"/>
        <w:ind w:left="480" w:hanging="480"/>
        <w:rPr>
          <w:rFonts w:ascii="Georgia" w:hAnsi="Georgia"/>
          <w:sz w:val="24"/>
        </w:rPr>
      </w:pPr>
    </w:p>
    <w:p w:rsidR="0026125E" w:rsidRPr="0026125E" w:rsidRDefault="00856D5C" w:rsidP="0026125E">
      <w:pPr>
        <w:widowControl w:val="0"/>
        <w:autoSpaceDE w:val="0"/>
        <w:autoSpaceDN w:val="0"/>
        <w:adjustRightInd w:val="0"/>
        <w:spacing w:after="0" w:line="240" w:lineRule="auto"/>
        <w:ind w:left="480" w:hanging="480"/>
        <w:rPr>
          <w:rFonts w:ascii="Georgia" w:hAnsi="Georgia" w:cs="Times New Roman"/>
          <w:noProof/>
          <w:sz w:val="24"/>
          <w:szCs w:val="24"/>
        </w:rPr>
      </w:pPr>
      <w:r>
        <w:rPr>
          <w:rFonts w:ascii="Georgia" w:hAnsi="Georgia"/>
          <w:sz w:val="24"/>
        </w:rPr>
        <w:fldChar w:fldCharType="begin" w:fldLock="1"/>
      </w:r>
      <w:r>
        <w:rPr>
          <w:rFonts w:ascii="Georgia" w:hAnsi="Georgia"/>
          <w:sz w:val="24"/>
        </w:rPr>
        <w:instrText xml:space="preserve">ADDIN Mendeley Bibliography CSL_BIBLIOGRAPHY </w:instrText>
      </w:r>
      <w:r>
        <w:rPr>
          <w:rFonts w:ascii="Georgia" w:hAnsi="Georgia"/>
          <w:sz w:val="24"/>
        </w:rPr>
        <w:fldChar w:fldCharType="separate"/>
      </w:r>
      <w:r w:rsidR="0026125E" w:rsidRPr="0026125E">
        <w:rPr>
          <w:rFonts w:ascii="Georgia" w:hAnsi="Georgia" w:cs="Times New Roman"/>
          <w:noProof/>
          <w:sz w:val="24"/>
          <w:szCs w:val="24"/>
        </w:rPr>
        <w:t xml:space="preserve">Bible, ‘Holy Bible, New International Version’, </w:t>
      </w:r>
      <w:r w:rsidR="0026125E" w:rsidRPr="0026125E">
        <w:rPr>
          <w:rFonts w:ascii="Georgia" w:hAnsi="Georgia" w:cs="Times New Roman"/>
          <w:i/>
          <w:iCs/>
          <w:noProof/>
          <w:sz w:val="24"/>
          <w:szCs w:val="24"/>
        </w:rPr>
        <w:t>Biblica, Inc.</w:t>
      </w:r>
      <w:r w:rsidR="0026125E" w:rsidRPr="0026125E">
        <w:rPr>
          <w:rFonts w:ascii="Georgia" w:hAnsi="Georgia" w:cs="Times New Roman"/>
          <w:noProof/>
          <w:sz w:val="24"/>
          <w:szCs w:val="24"/>
        </w:rPr>
        <w:t>, 2011 &lt;https://www.biblegateway.com/passage/?search=1 Corinthians 12:12-31&gt;</w:t>
      </w:r>
    </w:p>
    <w:p w:rsidR="0026125E" w:rsidRPr="0026125E" w:rsidRDefault="0026125E" w:rsidP="0026125E">
      <w:pPr>
        <w:widowControl w:val="0"/>
        <w:autoSpaceDE w:val="0"/>
        <w:autoSpaceDN w:val="0"/>
        <w:adjustRightInd w:val="0"/>
        <w:spacing w:after="0" w:line="240" w:lineRule="auto"/>
        <w:ind w:left="480" w:hanging="480"/>
        <w:rPr>
          <w:rFonts w:ascii="Georgia" w:hAnsi="Georgia" w:cs="Times New Roman"/>
          <w:noProof/>
          <w:sz w:val="24"/>
          <w:szCs w:val="24"/>
        </w:rPr>
      </w:pPr>
      <w:r w:rsidRPr="0026125E">
        <w:rPr>
          <w:rFonts w:ascii="Georgia" w:hAnsi="Georgia" w:cs="Times New Roman"/>
          <w:noProof/>
          <w:sz w:val="24"/>
          <w:szCs w:val="24"/>
        </w:rPr>
        <w:t>‘BibleGateway -</w:t>
      </w:r>
      <w:r w:rsidRPr="0026125E">
        <w:rPr>
          <w:rFonts w:ascii="Times New Roman" w:hAnsi="Times New Roman" w:cs="Times New Roman"/>
          <w:noProof/>
          <w:sz w:val="24"/>
          <w:szCs w:val="24"/>
        </w:rPr>
        <w:t> </w:t>
      </w:r>
      <w:r w:rsidRPr="0026125E">
        <w:rPr>
          <w:rFonts w:ascii="Georgia" w:hAnsi="Georgia" w:cs="Times New Roman"/>
          <w:noProof/>
          <w:sz w:val="24"/>
          <w:szCs w:val="24"/>
        </w:rPr>
        <w:t>: Matthew’ &lt;https://www.biblegateway.com/quicksearch/?quicksearch=Matthew&amp;qs_version=NIV&gt; [accessed 22 March 2018]</w:t>
      </w:r>
    </w:p>
    <w:p w:rsidR="0026125E" w:rsidRPr="0026125E" w:rsidRDefault="0026125E" w:rsidP="0026125E">
      <w:pPr>
        <w:widowControl w:val="0"/>
        <w:autoSpaceDE w:val="0"/>
        <w:autoSpaceDN w:val="0"/>
        <w:adjustRightInd w:val="0"/>
        <w:spacing w:after="0" w:line="240" w:lineRule="auto"/>
        <w:ind w:left="480" w:hanging="480"/>
        <w:rPr>
          <w:rFonts w:ascii="Georgia" w:hAnsi="Georgia" w:cs="Times New Roman"/>
          <w:noProof/>
          <w:sz w:val="24"/>
          <w:szCs w:val="24"/>
        </w:rPr>
      </w:pPr>
      <w:r w:rsidRPr="0026125E">
        <w:rPr>
          <w:rFonts w:ascii="Georgia" w:hAnsi="Georgia" w:cs="Times New Roman"/>
          <w:noProof/>
          <w:sz w:val="24"/>
          <w:szCs w:val="24"/>
        </w:rPr>
        <w:t xml:space="preserve">Cartledge, Tony W, ‘The Cambridge Companion to the Bible’, </w:t>
      </w:r>
      <w:r w:rsidRPr="0026125E">
        <w:rPr>
          <w:rFonts w:ascii="Georgia" w:hAnsi="Georgia" w:cs="Times New Roman"/>
          <w:i/>
          <w:iCs/>
          <w:noProof/>
          <w:sz w:val="24"/>
          <w:szCs w:val="24"/>
        </w:rPr>
        <w:t>Perspectives in Religious Studies</w:t>
      </w:r>
      <w:r w:rsidRPr="0026125E">
        <w:rPr>
          <w:rFonts w:ascii="Georgia" w:hAnsi="Georgia" w:cs="Times New Roman"/>
          <w:noProof/>
          <w:sz w:val="24"/>
          <w:szCs w:val="24"/>
        </w:rPr>
        <w:t>, 37 (2010), 345–49 &lt;http://search.ebscohost.com/login.aspx?direct=true&amp;db=rfh&amp;AN=ATLA0001814844&amp;site=ehost-live%5Cnhttp://baylor.edu/prs&gt;</w:t>
      </w:r>
    </w:p>
    <w:p w:rsidR="0026125E" w:rsidRPr="0026125E" w:rsidRDefault="0026125E" w:rsidP="0026125E">
      <w:pPr>
        <w:widowControl w:val="0"/>
        <w:autoSpaceDE w:val="0"/>
        <w:autoSpaceDN w:val="0"/>
        <w:adjustRightInd w:val="0"/>
        <w:spacing w:after="0" w:line="240" w:lineRule="auto"/>
        <w:ind w:left="480" w:hanging="480"/>
        <w:rPr>
          <w:rFonts w:ascii="Georgia" w:hAnsi="Georgia" w:cs="Times New Roman"/>
          <w:noProof/>
          <w:sz w:val="24"/>
          <w:szCs w:val="24"/>
        </w:rPr>
      </w:pPr>
      <w:r w:rsidRPr="0026125E">
        <w:rPr>
          <w:rFonts w:ascii="Georgia" w:hAnsi="Georgia" w:cs="Times New Roman"/>
          <w:noProof/>
          <w:sz w:val="24"/>
          <w:szCs w:val="24"/>
        </w:rPr>
        <w:t xml:space="preserve">Harrington, Daniel J., </w:t>
      </w:r>
      <w:r w:rsidRPr="0026125E">
        <w:rPr>
          <w:rFonts w:ascii="Georgia" w:hAnsi="Georgia" w:cs="Times New Roman"/>
          <w:i/>
          <w:iCs/>
          <w:noProof/>
          <w:sz w:val="24"/>
          <w:szCs w:val="24"/>
        </w:rPr>
        <w:t>The Gospel of Matthew</w:t>
      </w:r>
      <w:r w:rsidRPr="0026125E">
        <w:rPr>
          <w:rFonts w:ascii="Georgia" w:hAnsi="Georgia" w:cs="Times New Roman"/>
          <w:noProof/>
          <w:sz w:val="24"/>
          <w:szCs w:val="24"/>
        </w:rPr>
        <w:t xml:space="preserve"> (Liturgical Press, 1991) &lt;http://librarycatalogue.uwtsd.ac.uk/primo_library/libweb/action/display.do?tabs=detailsTab&amp;ct=display&amp;fn=search&amp;doc=44UWTSD_ALMA21155356440002421&amp;indx=1&amp;recIds=44UWTSD_ALMA21155356440002421&amp;recIdxs=0&amp;elementId=0&amp;renderMode=poppedOut&amp;displayMode=full&amp;frbrVersion=&amp;frbg=&amp;&amp;dscnt=0&amp;scp.scps=scope%3A%2844WHELF_UWTSD_LAMP_LIB%29&amp;tb=t&amp;mode=Basic&amp;vid=44WHELF_UWTSD_VU1&amp;srt=rank&amp;tab=tab1&amp;dum=true&amp;vl(freeText0)=matthew harrington&amp;dstmp=1521729438183&gt; [accessed 22 March 2018]</w:t>
      </w:r>
    </w:p>
    <w:p w:rsidR="0026125E" w:rsidRPr="0026125E" w:rsidRDefault="0026125E" w:rsidP="0026125E">
      <w:pPr>
        <w:widowControl w:val="0"/>
        <w:autoSpaceDE w:val="0"/>
        <w:autoSpaceDN w:val="0"/>
        <w:adjustRightInd w:val="0"/>
        <w:spacing w:after="0" w:line="240" w:lineRule="auto"/>
        <w:ind w:left="480" w:hanging="480"/>
        <w:rPr>
          <w:rFonts w:ascii="Georgia" w:hAnsi="Georgia" w:cs="Times New Roman"/>
          <w:noProof/>
          <w:sz w:val="24"/>
          <w:szCs w:val="24"/>
        </w:rPr>
      </w:pPr>
      <w:r w:rsidRPr="0026125E">
        <w:rPr>
          <w:rFonts w:ascii="Georgia" w:hAnsi="Georgia" w:cs="Times New Roman"/>
          <w:noProof/>
          <w:sz w:val="24"/>
          <w:szCs w:val="24"/>
        </w:rPr>
        <w:t xml:space="preserve">Levine, Amy-Jill, and Marianne. Blickenstaff, </w:t>
      </w:r>
      <w:r w:rsidRPr="0026125E">
        <w:rPr>
          <w:rFonts w:ascii="Georgia" w:hAnsi="Georgia" w:cs="Times New Roman"/>
          <w:i/>
          <w:iCs/>
          <w:noProof/>
          <w:sz w:val="24"/>
          <w:szCs w:val="24"/>
        </w:rPr>
        <w:t>A Feminist Companion to Matthew</w:t>
      </w:r>
      <w:r w:rsidRPr="0026125E">
        <w:rPr>
          <w:rFonts w:ascii="Georgia" w:hAnsi="Georgia" w:cs="Times New Roman"/>
          <w:noProof/>
          <w:sz w:val="24"/>
          <w:szCs w:val="24"/>
        </w:rPr>
        <w:t xml:space="preserve"> (Sheffield Academic Press, 2001)</w:t>
      </w:r>
    </w:p>
    <w:p w:rsidR="0026125E" w:rsidRPr="0026125E" w:rsidRDefault="0026125E" w:rsidP="0026125E">
      <w:pPr>
        <w:widowControl w:val="0"/>
        <w:autoSpaceDE w:val="0"/>
        <w:autoSpaceDN w:val="0"/>
        <w:adjustRightInd w:val="0"/>
        <w:spacing w:after="0" w:line="240" w:lineRule="auto"/>
        <w:ind w:left="480" w:hanging="480"/>
        <w:rPr>
          <w:rFonts w:ascii="Georgia" w:hAnsi="Georgia" w:cs="Times New Roman"/>
          <w:noProof/>
          <w:sz w:val="24"/>
          <w:szCs w:val="24"/>
        </w:rPr>
      </w:pPr>
      <w:r w:rsidRPr="0026125E">
        <w:rPr>
          <w:rFonts w:ascii="Georgia" w:hAnsi="Georgia" w:cs="Times New Roman"/>
          <w:noProof/>
          <w:sz w:val="24"/>
          <w:szCs w:val="24"/>
        </w:rPr>
        <w:t xml:space="preserve">Newsom, Carol A. (Carol Ann), Sharon H. Ringe, and Jacqueline E. Lapsley, </w:t>
      </w:r>
      <w:r w:rsidRPr="0026125E">
        <w:rPr>
          <w:rFonts w:ascii="Georgia" w:hAnsi="Georgia" w:cs="Times New Roman"/>
          <w:i/>
          <w:iCs/>
          <w:noProof/>
          <w:sz w:val="24"/>
          <w:szCs w:val="24"/>
        </w:rPr>
        <w:t>Women’s Bible Commentary</w:t>
      </w:r>
    </w:p>
    <w:p w:rsidR="0026125E" w:rsidRPr="0026125E" w:rsidRDefault="0026125E" w:rsidP="0026125E">
      <w:pPr>
        <w:widowControl w:val="0"/>
        <w:autoSpaceDE w:val="0"/>
        <w:autoSpaceDN w:val="0"/>
        <w:adjustRightInd w:val="0"/>
        <w:spacing w:after="0" w:line="240" w:lineRule="auto"/>
        <w:ind w:left="480" w:hanging="480"/>
        <w:rPr>
          <w:rFonts w:ascii="Georgia" w:hAnsi="Georgia"/>
          <w:noProof/>
          <w:sz w:val="24"/>
        </w:rPr>
      </w:pPr>
      <w:r w:rsidRPr="0026125E">
        <w:rPr>
          <w:rFonts w:ascii="Georgia" w:hAnsi="Georgia" w:cs="Times New Roman"/>
          <w:noProof/>
          <w:sz w:val="24"/>
          <w:szCs w:val="24"/>
        </w:rPr>
        <w:t xml:space="preserve">Wainwright Elaine, </w:t>
      </w:r>
      <w:r w:rsidRPr="0026125E">
        <w:rPr>
          <w:rFonts w:ascii="Georgia" w:hAnsi="Georgia" w:cs="Times New Roman"/>
          <w:i/>
          <w:iCs/>
          <w:noProof/>
          <w:sz w:val="24"/>
          <w:szCs w:val="24"/>
        </w:rPr>
        <w:t>Searching the Scriptures. Vol.2, A Feminist Commentary - University of Wales Trinity Saint David</w:t>
      </w:r>
      <w:r w:rsidRPr="0026125E">
        <w:rPr>
          <w:rFonts w:ascii="Georgia" w:hAnsi="Georgia" w:cs="Times New Roman"/>
          <w:noProof/>
          <w:sz w:val="24"/>
          <w:szCs w:val="24"/>
        </w:rPr>
        <w:t>, ed. by Shelly Matthews; Elisabeth Schüssler Fiorenza (The Crossroad publishing company, 1995) &lt;http://librarycatalogue.uwtsd.ac.uk/primo_library/libweb/action/display.do;jsessionid=D621A5FB634BCFCAFCE3B504EAA384CC?tabs=detailsTab&amp;ct=display&amp;fn=search&amp;doc=44UWTSD_ALMA21158581820002421&amp;indx=2&amp;recIds=44UWTSD_ALMA21158581820002421&amp;recIdxs=1&amp;elementId=1&gt; [accessed 22 March 2018]</w:t>
      </w:r>
    </w:p>
    <w:p w:rsidR="00856D5C" w:rsidRPr="00856D5C" w:rsidRDefault="00856D5C">
      <w:pPr>
        <w:spacing w:after="0" w:line="240" w:lineRule="auto"/>
        <w:rPr>
          <w:rFonts w:ascii="Georgia" w:hAnsi="Georgia"/>
          <w:sz w:val="24"/>
        </w:rPr>
      </w:pPr>
      <w:r>
        <w:rPr>
          <w:rFonts w:ascii="Georgia" w:hAnsi="Georgia"/>
          <w:sz w:val="24"/>
        </w:rPr>
        <w:fldChar w:fldCharType="end"/>
      </w:r>
    </w:p>
    <w:p w:rsidR="00157291" w:rsidRPr="00856D5C" w:rsidRDefault="007C4DA9">
      <w:pPr>
        <w:spacing w:after="0" w:line="240" w:lineRule="auto"/>
        <w:rPr>
          <w:rFonts w:ascii="Georgia" w:hAnsi="Georgia"/>
          <w:sz w:val="24"/>
        </w:rPr>
      </w:pPr>
      <w:r w:rsidRPr="00856D5C">
        <w:rPr>
          <w:rFonts w:ascii="Georgia" w:hAnsi="Georgia"/>
          <w:sz w:val="24"/>
        </w:rPr>
        <w:t xml:space="preserve"> </w:t>
      </w:r>
    </w:p>
    <w:p w:rsidR="0030144D" w:rsidRPr="00856D5C" w:rsidRDefault="0030144D">
      <w:pPr>
        <w:spacing w:after="0" w:line="240" w:lineRule="auto"/>
        <w:rPr>
          <w:rFonts w:ascii="Georgia" w:hAnsi="Georgia"/>
          <w:sz w:val="24"/>
        </w:rPr>
      </w:pPr>
    </w:p>
    <w:sectPr w:rsidR="0030144D" w:rsidRPr="00856D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6B32" w:rsidRDefault="00856B32" w:rsidP="00F67D5C">
      <w:pPr>
        <w:spacing w:after="0" w:line="240" w:lineRule="auto"/>
      </w:pPr>
      <w:r>
        <w:separator/>
      </w:r>
    </w:p>
  </w:endnote>
  <w:endnote w:type="continuationSeparator" w:id="0">
    <w:p w:rsidR="00856B32" w:rsidRDefault="00856B32" w:rsidP="00F67D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6B32" w:rsidRDefault="00856B32" w:rsidP="00F67D5C">
      <w:pPr>
        <w:spacing w:after="0" w:line="240" w:lineRule="auto"/>
      </w:pPr>
      <w:r>
        <w:separator/>
      </w:r>
    </w:p>
  </w:footnote>
  <w:footnote w:type="continuationSeparator" w:id="0">
    <w:p w:rsidR="00856B32" w:rsidRDefault="00856B32" w:rsidP="00F67D5C">
      <w:pPr>
        <w:spacing w:after="0" w:line="240" w:lineRule="auto"/>
      </w:pPr>
      <w:r>
        <w:continuationSeparator/>
      </w:r>
    </w:p>
  </w:footnote>
  <w:footnote w:id="1">
    <w:p w:rsidR="008F2EBD" w:rsidRDefault="008F2EBD">
      <w:pPr>
        <w:pStyle w:val="FootnoteText"/>
      </w:pPr>
      <w:r>
        <w:rPr>
          <w:rStyle w:val="FootnoteReference"/>
        </w:rPr>
        <w:footnoteRef/>
      </w:r>
      <w:r>
        <w:t xml:space="preserve"> </w:t>
      </w:r>
      <w:r>
        <w:fldChar w:fldCharType="begin" w:fldLock="1"/>
      </w:r>
      <w:r>
        <w:instrText>ADDIN CSL_CITATION { "citationItems" : [ { "id" : "ITEM-1", "itemData" : { "ISBN" : "0814658032", "abstract" : "\"A Michael Glazier book.\" \"Matthew wrote his Gospel from his perspective as a Jewish Christian. It is with sensitivity to this perspective that Father Harrington undertakes this commentary on the Gospel of Matthew. After an introduction, he provides a literal translation of each section in Matthew's Gospel and explains the textual problems, philological difficulties, and other matters in the notes. He then presents a literary analysis of each text (content, form, use of sources, structure), examines the text against its Jewish background, situates it in the context of Matthew's debate with other first-century Jews, and reflects on its significance for Christian theology and Christian-Jewish relations. Bibliographies direct the reader to other important modern studies.\"--Inside jacket flap. Introduction: -- A \"Jewish\" commentary -- Text and language -- Composition and sources -- Origin and authorship -- Setting -- Theological perspectives -- Matthew and anti-semitism -- General bibliography -- Translation -- Notes -- Interpretation.", "author" : [ { "dropping-particle" : "", "family" : "Harrington", "given" : "Daniel J.", "non-dropping-particle" : "", "parse-names" : false, "suffix" : "" } ], "id" : "ITEM-1", "issued" : { "date-parts" : [ [ "1991" ] ] }, "number-of-pages" : "429", "publisher" : "Liturgical Press", "title" : "The Gospel of Matthew", "type" : "book" }, "uris" : [ "http://www.mendeley.com/documents/?uuid=7ddf5c30-270f-3277-8041-176ff7324cb8" ] } ], "mendeley" : { "formattedCitation" : "Daniel J. Harrington, &lt;i&gt;The Gospel of Matthew&lt;/i&gt; (Liturgical Press, 1991) &lt;http://librarycatalogue.uwtsd.ac.uk/primo_library/libweb/action/display.do?tabs=detailsTab&amp;ct=display&amp;fn=search&amp;doc=44UWTSD_ALMA21155356440002421&amp;indx=1&amp;recIds=44UWTSD_ALMA21155356440002421&amp;recIdxs=0&amp;elementId=0&amp;renderMode=poppedOut&amp;displayMode=full&amp;frbrVersion=&amp;frbg=&amp;&amp;dscnt=0&amp;scp.scps=scope%3A%2844WHELF_UWTSD_LAMP_LIB%29&amp;tb=t&amp;mode=Basic&amp;vid=44WHELF_UWTSD_VU1&amp;srt=rank&amp;tab=tab1&amp;dum=true&amp;vl(freeText0)=matthew harrington&amp;dstmp=1521729438183&gt; [accessed 22 March 2018].", "plainTextFormattedCitation" : "Daniel J. Harrington, The Gospel of Matthew (Liturgical Press, 1991)  [accessed 22 March 2018].", "previouslyFormattedCitation" : "Daniel J. Harrington, &lt;i&gt;The Gospel of Matthew&lt;/i&gt; (Liturgical Press, 1991) &lt;http://librarycatalogue.uwtsd.ac.uk/primo_library/libweb/action/display.do?tabs=detailsTab&amp;ct=display&amp;fn=search&amp;doc=44UWTSD_ALMA21155356440002421&amp;indx=1&amp;recIds=44UWTSD_ALMA21155356440002421&amp;recIdxs=0&amp;elementId=0&amp;renderMode=poppedOut&amp;displayMode=full&amp;frbrVersion=&amp;frbg=&amp;&amp;dscnt=0&amp;scp.scps=scope%3A%2844WHELF_UWTSD_LAMP_LIB%29&amp;tb=t&amp;mode=Basic&amp;vid=44WHELF_UWTSD_VU1&amp;srt=rank&amp;tab=tab1&amp;dum=true&amp;vl(freeText0)=matthew harrington&amp;dstmp=1521729438183&gt; [accessed 22 March 2018]." }, "properties" : {  }, "schema" : "https://github.com/citation-style-language/schema/raw/master/csl-citation.json" }</w:instrText>
      </w:r>
      <w:r>
        <w:fldChar w:fldCharType="separate"/>
      </w:r>
      <w:r w:rsidR="0026125E" w:rsidRPr="0026125E">
        <w:rPr>
          <w:noProof/>
        </w:rPr>
        <w:t xml:space="preserve">Daniel J. Harrington, </w:t>
      </w:r>
      <w:r w:rsidR="0026125E" w:rsidRPr="0026125E">
        <w:rPr>
          <w:i/>
          <w:noProof/>
        </w:rPr>
        <w:t>The Gospel of Matthew</w:t>
      </w:r>
      <w:r w:rsidR="0026125E" w:rsidRPr="0026125E">
        <w:rPr>
          <w:noProof/>
        </w:rPr>
        <w:t xml:space="preserve"> (Liturgical Press, 1991) &lt;http://librarycatalogue.uwtsd.ac.uk/primo_library/libweb/action/display.do?tabs=detailsTab&amp;ct=display&amp;fn=search&amp;doc=44UWTSD_ALMA21155356440002421&amp;indx=1&amp;recIds=44UWTSD_ALMA21155356440002421&amp;recIdxs=0&amp;elementId=0&amp;renderMode=poppedOut&amp;displayMode=full&amp;frbrVersion=&amp;frbg=&amp;&amp;dscnt=0&amp;scp.scps=scope%3A%2844WHELF_UWTSD_LAMP_LIB%29&amp;tb=t&amp;mode=Basic&amp;vid=44WHELF_UWTSD_VU1&amp;srt=rank&amp;tab=tab1&amp;dum=true&amp;vl(freeText0)=matthew harrington&amp;dstmp=1521729438183&gt; [accessed 22 March 2018].</w:t>
      </w:r>
      <w:r>
        <w:fldChar w:fldCharType="end"/>
      </w:r>
    </w:p>
  </w:footnote>
  <w:footnote w:id="2">
    <w:p w:rsidR="008F2EBD" w:rsidRDefault="008F2EBD">
      <w:pPr>
        <w:pStyle w:val="FootnoteText"/>
      </w:pPr>
      <w:r>
        <w:rPr>
          <w:rStyle w:val="FootnoteReference"/>
        </w:rPr>
        <w:footnoteRef/>
      </w:r>
      <w:r>
        <w:t xml:space="preserve"> </w:t>
      </w:r>
      <w:r>
        <w:fldChar w:fldCharType="begin" w:fldLock="1"/>
      </w:r>
      <w:r>
        <w:instrText>ADDIN CSL_CITATION { "citationItems" : [ { "id" : "ITEM-1", "itemData" : { "URL" : "https://www.biblegateway.com/quicksearch/?quicksearch=Matthew&amp;qs_version=NIV", "accessed" : { "date-parts" : [ [ "2018", "3", "22" ] ] }, "id" : "ITEM-1", "issued" : { "date-parts" : [ [ "0" ] ] }, "title" : "BibleGateway - : Matthew", "type" : "webpage" }, "uris" : [ "http://www.mendeley.com/documents/?uuid=00ef2f75-a00f-315b-a1a8-2502021a88af" ] } ], "mendeley" : { "formattedCitation" : "\u2018BibleGateway -\u202f: Matthew\u2019 &lt;https://www.biblegateway.com/quicksearch/?quicksearch=Matthew&amp;qs_version=NIV&gt; [accessed 22 March 2018].", "plainTextFormattedCitation" : "\u2018BibleGateway -\u202f: Matthew\u2019  [accessed 22 March 2018].", "previouslyFormattedCitation" : "\u2018BibleGateway -\u202f: Matthew\u2019 &lt;https://www.biblegateway.com/quicksearch/?quicksearch=Matthew&amp;qs_version=NIV&gt; [accessed 22 March 2018]." }, "properties" : {  }, "schema" : "https://github.com/citation-style-language/schema/raw/master/csl-citation.json" }</w:instrText>
      </w:r>
      <w:r>
        <w:fldChar w:fldCharType="separate"/>
      </w:r>
      <w:r w:rsidRPr="0026125E">
        <w:rPr>
          <w:noProof/>
        </w:rPr>
        <w:t>‘BibleGateway - : Matthew’ &lt;https://www.biblegateway.com/quicksearch/?quicksearch=Matthew&amp;qs_version=NIV&gt; [accessed 22 March 2018].</w:t>
      </w:r>
      <w:r>
        <w:fldChar w:fldCharType="end"/>
      </w:r>
    </w:p>
  </w:footnote>
  <w:footnote w:id="3">
    <w:p w:rsidR="00D40F3A" w:rsidRDefault="00D40F3A">
      <w:pPr>
        <w:pStyle w:val="FootnoteText"/>
      </w:pPr>
      <w:r>
        <w:rPr>
          <w:rStyle w:val="FootnoteReference"/>
        </w:rPr>
        <w:footnoteRef/>
      </w:r>
      <w:r>
        <w:t xml:space="preserve"> </w:t>
      </w:r>
      <w:r>
        <w:fldChar w:fldCharType="begin" w:fldLock="1"/>
      </w:r>
      <w:r w:rsidR="008F2EBD">
        <w:instrText>ADDIN CSL_CITATION { "citationItems" : [ { "id" : "ITEM-1", "itemData" : { "ISBN" : "0814658032", "abstract" : "\"A Michael Glazier book.\" \"Matthew wrote his Gospel from his perspective as a Jewish Christian. It is with sensitivity to this perspective that Father Harrington undertakes this commentary on the Gospel of Matthew. After an introduction, he provides a literal translation of each section in Matthew's Gospel and explains the textual problems, philological difficulties, and other matters in the notes. He then presents a literary analysis of each text (content, form, use of sources, structure), examines the text against its Jewish background, situates it in the context of Matthew's debate with other first-century Jews, and reflects on its significance for Christian theology and Christian-Jewish relations. Bibliographies direct the reader to other important modern studies.\"--Inside jacket flap. Introduction: -- A \"Jewish\" commentary -- Text and language -- Composition and sources -- Origin and authorship -- Setting -- Theological perspectives -- Matthew and anti-semitism -- General bibliography -- Translation -- Notes -- Interpretation.", "author" : [ { "dropping-particle" : "", "family" : "Harrington", "given" : "Daniel J.", "non-dropping-particle" : "", "parse-names" : false, "suffix" : "" } ], "id" : "ITEM-1", "issued" : { "date-parts" : [ [ "1991" ] ] }, "number-of-pages" : "429", "publisher" : "Liturgical Press", "title" : "The Gospel of Matthew", "type" : "book" }, "uris" : [ "http://www.mendeley.com/documents/?uuid=7ddf5c30-270f-3277-8041-176ff7324cb8" ] } ], "mendeley" : { "formattedCitation" : "Harrington.", "plainTextFormattedCitation" : "Harrington.", "previouslyFormattedCitation" : "Harrington." }, "properties" : {  }, "schema" : "https://github.com/citation-style-language/schema/raw/master/csl-citation.json" }</w:instrText>
      </w:r>
      <w:r>
        <w:fldChar w:fldCharType="separate"/>
      </w:r>
      <w:r w:rsidR="008F2EBD" w:rsidRPr="008F2EBD">
        <w:rPr>
          <w:noProof/>
        </w:rPr>
        <w:t>Harrington.</w:t>
      </w:r>
      <w:r>
        <w:fldChar w:fldCharType="end"/>
      </w:r>
    </w:p>
  </w:footnote>
  <w:footnote w:id="4">
    <w:p w:rsidR="00D40F3A" w:rsidRDefault="00D40F3A">
      <w:pPr>
        <w:pStyle w:val="FootnoteText"/>
      </w:pPr>
      <w:r>
        <w:rPr>
          <w:rStyle w:val="FootnoteReference"/>
        </w:rPr>
        <w:footnoteRef/>
      </w:r>
      <w:r>
        <w:t xml:space="preserve"> </w:t>
      </w:r>
      <w:r>
        <w:fldChar w:fldCharType="begin" w:fldLock="1"/>
      </w:r>
      <w:r>
        <w:instrText>ADDIN CSL_CITATION { "citationItems" : [ { "id" : "ITEM-1", "itemData" : { "ISBN" : "1841272116", "abstract" : "Conjoining diverse methodological and ideological approaches with a focus on specific texts, this inaugural volume to the new series presents ground-breaking insights on the Gospel of Matthew. The eleven essays address women's social roles and literary representations, earthly and heavenly fathers, purity regulations and household configurations, Jesus and Wisdom, professional and lay reactions to women's service, the Canaanite women and the women at the tomb, and the interrelation of Matthew's female characters and contemporary struggles for justice. Throughout, the articles expose the politics of gender and sexuality imbedded in the narrative, and often in the scholarship, of the Gospel. This volume includes contributions by Janice Capel Anderson, Celia Deutsch, Stephenson Humphries-Brooks, Amy-Jill Levine, Thomas R.W. Longstaff, Gail R. O'Day, Caroline Osiek, Marie-Eloise Rosenblatt, Anthony J. Saldarini, Julian Sheffield and Elaine M. Wainwright. Matthew : gender and reading / Janice Capel Anderson -- The father in the Gospel of Matthew / Julian Sheffield -- Discharging responsibility : Matthean Jesus, biblical law, and hemorrhaging woman / Amy-Jill Levine -- Jesus as wisdom : a feminist reading of Matthew's wisdom Christology / Celia Deutsch -- Surprised by faith : Jesus and the Canaanite woman / Gail R. O'Day -- Not without my daughter : gender and demon possession in Matthew 15.21-28 / Elaine M. Wainwright -- The Canaanite women in Matthew / Stephenson Humphries-Brooks -- Absent women in Matthew's households / Anthony J. Saldarini -- Got into the party after all : women's issues and the five foolish virgins / Marie-Eloise Rosenblatt -- What are those women doing at the tomb of Jesus? : perspectives on Matthew 28.1 / Thomas R.W. Longstaff -- The women at the tomb : what are they doing there? / Carolyn Osiek.", "author" : [ { "dropping-particle" : "", "family" : "Levine", "given" : "Amy-Jill", "non-dropping-particle" : "", "parse-names" : false, "suffix" : "" }, { "dropping-particle" : "", "family" : "Blickenstaff", "given" : "Marianne.", "non-dropping-particle" : "", "parse-names" : false, "suffix" : "" } ], "id" : "ITEM-1", "issued" : { "date-parts" : [ [ "2001" ] ] }, "number-of-pages" : "247", "publisher" : "Sheffield Academic Press", "title" : "A feminist companion to Matthew", "type" : "book" }, "uris" : [ "http://www.mendeley.com/documents/?uuid=4c411b86-4481-3f3c-9739-3832f418d846" ] } ], "mendeley" : { "formattedCitation" : "Amy-Jill Levine and Marianne. Blickenstaff, &lt;i&gt;A Feminist Companion to Matthew&lt;/i&gt; (Sheffield Academic Press, 2001).", "plainTextFormattedCitation" : "Amy-Jill Levine and Marianne. Blickenstaff, A Feminist Companion to Matthew (Sheffield Academic Press, 2001).", "previouslyFormattedCitation" : "Amy-Jill Levine and Marianne. Blickenstaff, &lt;i&gt;A Feminist Companion to Matthew&lt;/i&gt; (Sheffield Academic Press, 2001)." }, "properties" : {  }, "schema" : "https://github.com/citation-style-language/schema/raw/master/csl-citation.json" }</w:instrText>
      </w:r>
      <w:r>
        <w:fldChar w:fldCharType="separate"/>
      </w:r>
      <w:r w:rsidRPr="00F67D5C">
        <w:rPr>
          <w:noProof/>
        </w:rPr>
        <w:t xml:space="preserve">Amy-Jill Levine and Marianne. Blickenstaff, </w:t>
      </w:r>
      <w:r w:rsidRPr="00F67D5C">
        <w:rPr>
          <w:i/>
          <w:noProof/>
        </w:rPr>
        <w:t>A Feminist Companion to Matthew</w:t>
      </w:r>
      <w:r w:rsidRPr="00F67D5C">
        <w:rPr>
          <w:noProof/>
        </w:rPr>
        <w:t xml:space="preserve"> (Sheffield Academic Press, 2001).</w:t>
      </w:r>
      <w:r>
        <w:fldChar w:fldCharType="end"/>
      </w:r>
    </w:p>
  </w:footnote>
  <w:footnote w:id="5">
    <w:p w:rsidR="0026125E" w:rsidRDefault="0026125E">
      <w:pPr>
        <w:pStyle w:val="FootnoteText"/>
      </w:pPr>
      <w:r>
        <w:rPr>
          <w:rStyle w:val="FootnoteReference"/>
        </w:rPr>
        <w:footnoteRef/>
      </w:r>
      <w:r>
        <w:t xml:space="preserve"> </w:t>
      </w:r>
      <w:r>
        <w:fldChar w:fldCharType="begin" w:fldLock="1"/>
      </w:r>
      <w:r>
        <w:instrText>ADDIN CSL_CITATION { "citationItems" : [ { "id" : "ITEM-1", "itemData" : { "ISBN" : "9780310935919", "URL" : "https://www.biblegateway.com/passage/?search=1 Corinthians 12:12-31", "abstract" : "Old Testament -- New Testament -- Table of weights and measures -- Introduction -- Concordance to the new international version.", "author" : [ { "dropping-particle" : "", "family" : "Bible", "given" : "", "non-dropping-particle" : "", "parse-names" : false, "suffix" : "" } ], "container-title" : "Biblica, Inc.", "id" : "ITEM-1", "issued" : { "date-parts" : [ [ "2011" ] ] }, "title" : "Holy Bible, New international version", "type" : "webpage" }, "uris" : [ "http://www.mendeley.com/documents/?uuid=df2d0b4a-e366-4b65-983e-5fd2e1b6a884" ] } ], "mendeley" : { "formattedCitation" : "Bible, \u2018Holy Bible, New International Version\u2019, &lt;i&gt;Biblica, Inc.&lt;/i&gt;, 2011 &lt;https://www.biblegateway.com/passage/?search=1 Corinthians 12:12-31&gt;.", "plainTextFormattedCitation" : "Bible, \u2018Holy Bible, New International Version\u2019, Biblica, Inc., 2011 .", "previouslyFormattedCitation" : "Bible, \u2018Holy Bible, New International Version\u2019, &lt;i&gt;Biblica, Inc.&lt;/i&gt;, 2011 &lt;https://www.biblegateway.com/passage/?search=1 Corinthians 12:12-31&gt;." }, "properties" : {  }, "schema" : "https://github.com/citation-style-language/schema/raw/master/csl-citation.json" }</w:instrText>
      </w:r>
      <w:r>
        <w:fldChar w:fldCharType="separate"/>
      </w:r>
      <w:r w:rsidRPr="0026125E">
        <w:rPr>
          <w:noProof/>
        </w:rPr>
        <w:t xml:space="preserve">Bible, ‘Holy Bible, New International Version’, </w:t>
      </w:r>
      <w:r w:rsidRPr="0026125E">
        <w:rPr>
          <w:i/>
          <w:noProof/>
        </w:rPr>
        <w:t>Biblica, Inc.</w:t>
      </w:r>
      <w:r w:rsidRPr="0026125E">
        <w:rPr>
          <w:noProof/>
        </w:rPr>
        <w:t>, 2011 &lt;https://www.biblegateway.com/passage/?search=1 Corinthians 12:12-31&gt;.</w:t>
      </w:r>
      <w:r>
        <w:fldChar w:fldCharType="end"/>
      </w:r>
    </w:p>
  </w:footnote>
  <w:footnote w:id="6">
    <w:p w:rsidR="007B640F" w:rsidRDefault="007B640F">
      <w:pPr>
        <w:pStyle w:val="FootnoteText"/>
      </w:pPr>
      <w:r>
        <w:rPr>
          <w:rStyle w:val="FootnoteReference"/>
        </w:rPr>
        <w:footnoteRef/>
      </w:r>
      <w:r>
        <w:t xml:space="preserve"> </w:t>
      </w:r>
      <w:r>
        <w:fldChar w:fldCharType="begin" w:fldLock="1"/>
      </w:r>
      <w:r>
        <w:instrText>ADDIN CSL_CITATION { "citationItems" : [ { "id" : "ITEM-1", "itemData" : { "ISBN" : "978-0-521-69140-6", "ISSN" : "0093-531X", "PMID" : "33552", "abstract" : "The Cambridge Companion to the Bible, Second Edition focuses on the ever-changing social and cultural contexts in which the biblical authors and their original readers lived. The authors of the first edition were chosen for their internationally recognized expertise in their respective fields: the history and literature of Israel; postbiblical Judaism; biblical archaeology; and the origins and early literature of Christianity. In this second edition, all of their chapters have been updated and thoroughly revised, with a view towards better investigating the social histories embedded in the biblical texts and incorporating the most recent archaeological discoveries from the Ancient Near East and Hellenistic worlds.\\n\\n    Cambridge University Press has set the standard within this area of publishing and the 2nd edition of this unique book has been thoroughly updated and revised\\n    Chronologically organised, it's a unique blend of literature, history and archaeology\\n    Abundant illustrations and maps help the reader to visualize the world of the Bible and boxes throughout define important terms and explain related subjects", "author" : [ { "dropping-particle" : "", "family" : "Cartledge", "given" : "Tony W", "non-dropping-particle" : "", "parse-names" : false, "suffix" : "" } ], "container-title" : "Perspectives in Religious Studies", "id" : "ITEM-1", "issue" : "3", "issued" : { "date-parts" : [ [ "2010" ] ] }, "page" : "345-349", "title" : "The Cambridge companion to the Bible", "type" : "article-journal", "volume" : "37" }, "uris" : [ "http://www.mendeley.com/documents/?uuid=ead1ecc8-3fe0-4a42-befc-8d940814b13f" ] } ], "mendeley" : { "formattedCitation" : "Tony W Cartledge, \u2018The Cambridge Companion to the Bible\u2019, &lt;i&gt;Perspectives in Religious Studies&lt;/i&gt;, 37.3 (2010), 345\u201349 &lt;http://search.ebscohost.com/login.aspx?direct=true&amp;db=rfh&amp;AN=ATLA0001814844&amp;site=ehost-live%5Cnhttp://baylor.edu/prs&gt;.", "plainTextFormattedCitation" : "Tony W Cartledge, \u2018The Cambridge Companion to the Bible\u2019, Perspectives in Religious Studies, 37.3 (2010), 345\u201349 .", "previouslyFormattedCitation" : "Tony W Cartledge, \u2018The Cambridge Companion to the Bible\u2019, &lt;i&gt;Perspectives in Religious Studies&lt;/i&gt;, 37.3 (2010), 345\u201349 &lt;http://search.ebscohost.com/login.aspx?direct=true&amp;db=rfh&amp;AN=ATLA0001814844&amp;site=ehost-live%5Cnhttp://baylor.edu/prs&gt;." }, "properties" : {  }, "schema" : "https://github.com/citation-style-language/schema/raw/master/csl-citation.json" }</w:instrText>
      </w:r>
      <w:r>
        <w:fldChar w:fldCharType="separate"/>
      </w:r>
      <w:r w:rsidR="0026125E" w:rsidRPr="0026125E">
        <w:rPr>
          <w:noProof/>
        </w:rPr>
        <w:t xml:space="preserve">Tony W Cartledge, ‘The Cambridge Companion to the Bible’, </w:t>
      </w:r>
      <w:r w:rsidR="0026125E" w:rsidRPr="0026125E">
        <w:rPr>
          <w:i/>
          <w:noProof/>
        </w:rPr>
        <w:t>Perspectives in Religious Studies</w:t>
      </w:r>
      <w:r w:rsidR="0026125E" w:rsidRPr="0026125E">
        <w:rPr>
          <w:noProof/>
        </w:rPr>
        <w:t>, 37.3 (2010), 345–49 &lt;http://search.ebscohost.com/login.aspx?direct=true&amp;db=rfh&amp;AN=ATLA0001814844&amp;site=ehost-live%5Cnhttp://baylor.edu/prs&gt;.</w:t>
      </w:r>
      <w:r>
        <w:fldChar w:fldCharType="end"/>
      </w:r>
    </w:p>
  </w:footnote>
  <w:footnote w:id="7">
    <w:p w:rsidR="007B640F" w:rsidRDefault="007B640F">
      <w:pPr>
        <w:pStyle w:val="FootnoteText"/>
      </w:pPr>
      <w:r>
        <w:rPr>
          <w:rStyle w:val="FootnoteReference"/>
        </w:rPr>
        <w:footnoteRef/>
      </w:r>
      <w:r>
        <w:t xml:space="preserve"> </w:t>
      </w:r>
      <w:r>
        <w:fldChar w:fldCharType="begin" w:fldLock="1"/>
      </w:r>
      <w:r>
        <w:instrText>ADDIN CSL_CITATION { "citationItems" : [ { "id" : "ITEM-1", "itemData" : { "ISBN" : "1841272116", "abstract" : "Conjoining diverse methodological and ideological approaches with a focus on specific texts, this inaugural volume to the new series presents ground-breaking insights on the Gospel of Matthew. The eleven essays address women's social roles and literary representations, earthly and heavenly fathers, purity regulations and household configurations, Jesus and Wisdom, professional and lay reactions to women's service, the Canaanite women and the women at the tomb, and the interrelation of Matthew's female characters and contemporary struggles for justice. Throughout, the articles expose the politics of gender and sexuality imbedded in the narrative, and often in the scholarship, of the Gospel. This volume includes contributions by Janice Capel Anderson, Celia Deutsch, Stephenson Humphries-Brooks, Amy-Jill Levine, Thomas R.W. Longstaff, Gail R. O'Day, Caroline Osiek, Marie-Eloise Rosenblatt, Anthony J. Saldarini, Julian Sheffield and Elaine M. Wainwright. Matthew : gender and reading / Janice Capel Anderson -- The father in the Gospel of Matthew / Julian Sheffield -- Discharging responsibility : Matthean Jesus, biblical law, and hemorrhaging woman / Amy-Jill Levine -- Jesus as wisdom : a feminist reading of Matthew's wisdom Christology / Celia Deutsch -- Surprised by faith : Jesus and the Canaanite woman / Gail R. O'Day -- Not without my daughter : gender and demon possession in Matthew 15.21-28 / Elaine M. Wainwright -- The Canaanite women in Matthew / Stephenson Humphries-Brooks -- Absent women in Matthew's households / Anthony J. Saldarini -- Got into the party after all : women's issues and the five foolish virgins / Marie-Eloise Rosenblatt -- What are those women doing at the tomb of Jesus? : perspectives on Matthew 28.1 / Thomas R.W. Longstaff -- The women at the tomb : what are they doing there? / Carolyn Osiek.", "author" : [ { "dropping-particle" : "", "family" : "Levine", "given" : "Amy-Jill", "non-dropping-particle" : "", "parse-names" : false, "suffix" : "" }, { "dropping-particle" : "", "family" : "Blickenstaff", "given" : "Marianne.", "non-dropping-particle" : "", "parse-names" : false, "suffix" : "" } ], "id" : "ITEM-1", "issued" : { "date-parts" : [ [ "2001" ] ] }, "number-of-pages" : "247", "publisher" : "Sheffield Academic Press", "title" : "A feminist companion to Matthew", "type" : "book" }, "uris" : [ "http://www.mendeley.com/documents/?uuid=4c411b86-4481-3f3c-9739-3832f418d846" ] } ], "mendeley" : { "formattedCitation" : "Levine and Blickenstaff.", "plainTextFormattedCitation" : "Levine and Blickenstaff.", "previouslyFormattedCitation" : "Levine and Blickenstaff." }, "properties" : {  }, "schema" : "https://github.com/citation-style-language/schema/raw/master/csl-citation.json" }</w:instrText>
      </w:r>
      <w:r>
        <w:fldChar w:fldCharType="separate"/>
      </w:r>
      <w:r w:rsidRPr="007B640F">
        <w:rPr>
          <w:noProof/>
        </w:rPr>
        <w:t>Levine and Blickenstaff.</w:t>
      </w:r>
      <w:r>
        <w:fldChar w:fldCharType="end"/>
      </w:r>
    </w:p>
  </w:footnote>
  <w:footnote w:id="8">
    <w:p w:rsidR="007B640F" w:rsidRDefault="007B640F">
      <w:pPr>
        <w:pStyle w:val="FootnoteText"/>
      </w:pPr>
      <w:r>
        <w:rPr>
          <w:rStyle w:val="FootnoteReference"/>
        </w:rPr>
        <w:footnoteRef/>
      </w:r>
      <w:r>
        <w:t xml:space="preserve"> </w:t>
      </w:r>
      <w:r>
        <w:fldChar w:fldCharType="begin" w:fldLock="1"/>
      </w:r>
      <w:r>
        <w:instrText>ADDIN CSL_CITATION { "citationItems" : [ { "id" : "ITEM-1", "itemData" : { "ISBN" : "0-334-02557-5", "author" : [ { "dropping-particle" : "", "family" : "Wainwright Elaine", "given" : "", "non-dropping-particle" : "", "parse-names" : false, "suffix" : "" } ], "editor" : [ { "dropping-particle" : "", "family" : "Shelly Matthews; Elisabeth Schu\u0308ssler Fiorenza", "given" : "", "non-dropping-particle" : "", "parse-names" : false, "suffix" : "" } ], "id" : "ITEM-1", "issued" : { "date-parts" : [ [ "1995" ] ] }, "number-of-pages" : "635-677", "publisher" : "The Crossroad publishing company", "title" : "Searching the scriptures. Vol.2, A feminist commentary - University of Wales Trinity Saint David", "type" : "book" }, "uris" : [ "http://www.mendeley.com/documents/?uuid=7b3b55e8-59c7-3ce0-ab5a-6dd336be3d4a" ] } ], "mendeley" : { "formattedCitation" : "Wainwright Elaine, &lt;i&gt;Searching the Scriptures. Vol.2, A Feminist Commentary - University of Wales Trinity Saint David&lt;/i&gt;, ed. by Shelly Matthews; Elisabeth Schu\u0308ssler Fiorenza (The Crossroad publishing company, 1995) &lt;http://librarycatalogue.uwtsd.ac.uk/primo_library/libweb/action/display.do;jsessionid=D621A5FB634BCFCAFCE3B504EAA384CC?tabs=detailsTab&amp;ct=display&amp;fn=search&amp;doc=44UWTSD_ALMA21158581820002421&amp;indx=2&amp;recIds=44UWTSD_ALMA21158581820002421&amp;recIdxs=1&amp;elementId=1&gt; [accessed 22 March 2018].", "plainTextFormattedCitation" : "Wainwright Elaine, Searching the Scriptures. Vol.2, A Feminist Commentary - University of Wales Trinity Saint David, ed. by Shelly Matthews; Elisabeth Schu\u0308ssler Fiorenza (The Crossroad publishing company, 1995)  [accessed 22 March 2018].", "previouslyFormattedCitation" : "Wainwright Elaine, &lt;i&gt;Searching the Scriptures. Vol.2, A Feminist Commentary - University of Wales Trinity Saint David&lt;/i&gt;, ed. by Shelly Matthews; Elisabeth Schu\u0308ssler Fiorenza (The Crossroad publishing company, 1995) &lt;http://librarycatalogue.uwtsd.ac.uk/primo_library/libweb/action/display.do;jsessionid=D621A5FB634BCFCAFCE3B504EAA384CC?tabs=detailsTab&amp;ct=display&amp;fn=search&amp;doc=44UWTSD_ALMA21158581820002421&amp;indx=2&amp;recIds=44UWTSD_ALMA21158581820002421&amp;recIdxs=1&amp;elementId=1&gt; [accessed 22 March 2018]." }, "properties" : {  }, "schema" : "https://github.com/citation-style-language/schema/raw/master/csl-citation.json" }</w:instrText>
      </w:r>
      <w:r>
        <w:fldChar w:fldCharType="separate"/>
      </w:r>
      <w:r w:rsidR="0026125E" w:rsidRPr="0026125E">
        <w:rPr>
          <w:noProof/>
        </w:rPr>
        <w:t xml:space="preserve">Wainwright Elaine, </w:t>
      </w:r>
      <w:r w:rsidR="0026125E" w:rsidRPr="0026125E">
        <w:rPr>
          <w:i/>
          <w:noProof/>
        </w:rPr>
        <w:t>Searching the Scriptures. Vol.2, A Feminist Commentary - University of Wales Trinity Saint David</w:t>
      </w:r>
      <w:r w:rsidR="0026125E" w:rsidRPr="0026125E">
        <w:rPr>
          <w:noProof/>
        </w:rPr>
        <w:t>, ed. by Shelly Matthews; Elisabeth Schüssler Fiorenza (The Crossroad publishing company, 1995) &lt;http://librarycatalogue.uwtsd.ac.uk/primo_library/libweb/action/display.do;jsessionid=D621A5FB634BCFCAFCE3B504EAA384CC?tabs=detailsTab&amp;ct=display&amp;fn=search&amp;doc=44UWTSD_ALMA21158581820002421&amp;indx=2&amp;recIds=44UWTSD_ALMA21158581820002421&amp;recIdxs=1&amp;elementId=1&gt; [accessed 22 March 2018].</w:t>
      </w:r>
      <w:r>
        <w:fldChar w:fldCharType="end"/>
      </w:r>
    </w:p>
  </w:footnote>
  <w:footnote w:id="9">
    <w:p w:rsidR="007B640F" w:rsidRDefault="007B640F">
      <w:pPr>
        <w:pStyle w:val="FootnoteText"/>
      </w:pPr>
      <w:r>
        <w:rPr>
          <w:rStyle w:val="FootnoteReference"/>
        </w:rPr>
        <w:footnoteRef/>
      </w:r>
      <w:r>
        <w:t xml:space="preserve"> </w:t>
      </w:r>
      <w:r>
        <w:fldChar w:fldCharType="begin" w:fldLock="1"/>
      </w:r>
      <w:r>
        <w:instrText>ADDIN CSL_CITATION { "citationItems" : [ { "id" : "ITEM-1", "itemData" : { "URL" : "https://www.biblegateway.com/quicksearch/?quicksearch=Matthew&amp;qs_version=NIV", "accessed" : { "date-parts" : [ [ "2018", "3", "22" ] ] }, "id" : "ITEM-1", "issued" : { "date-parts" : [ [ "0" ] ] }, "title" : "BibleGateway - : Matthew", "type" : "webpage" }, "uris" : [ "http://www.mendeley.com/documents/?uuid=00ef2f75-a00f-315b-a1a8-2502021a88af" ] } ], "mendeley" : { "formattedCitation" : "\u2018BibleGateway -\u202f: Matthew\u2019.", "plainTextFormattedCitation" : "\u2018BibleGateway -\u202f: Matthew\u2019.", "previouslyFormattedCitation" : "\u2018BibleGateway -\u202f: Matthew\u2019." }, "properties" : {  }, "schema" : "https://github.com/citation-style-language/schema/raw/master/csl-citation.json" }</w:instrText>
      </w:r>
      <w:r>
        <w:fldChar w:fldCharType="separate"/>
      </w:r>
      <w:r w:rsidRPr="007B640F">
        <w:rPr>
          <w:noProof/>
        </w:rPr>
        <w:t>‘BibleGateway - : Matthew’.</w:t>
      </w:r>
      <w:r>
        <w:fldChar w:fldCharType="end"/>
      </w:r>
    </w:p>
  </w:footnote>
  <w:footnote w:id="10">
    <w:p w:rsidR="007B640F" w:rsidRDefault="007B640F">
      <w:pPr>
        <w:pStyle w:val="FootnoteText"/>
      </w:pPr>
      <w:r>
        <w:rPr>
          <w:rStyle w:val="FootnoteReference"/>
        </w:rPr>
        <w:footnoteRef/>
      </w:r>
      <w:r>
        <w:t xml:space="preserve"> </w:t>
      </w:r>
      <w:r>
        <w:fldChar w:fldCharType="begin" w:fldLock="1"/>
      </w:r>
      <w:r>
        <w:instrText>ADDIN CSL_CITATION { "citationItems" : [ { "id" : "ITEM-1", "itemData" : { "URL" : "https://www.biblegateway.com/quicksearch/?quicksearch=Matthew&amp;qs_version=NIV", "accessed" : { "date-parts" : [ [ "2018", "3", "22" ] ] }, "id" : "ITEM-1", "issued" : { "date-parts" : [ [ "0" ] ] }, "title" : "BibleGateway - : Matthew", "type" : "webpage" }, "uris" : [ "http://www.mendeley.com/documents/?uuid=00ef2f75-a00f-315b-a1a8-2502021a88af" ] } ], "mendeley" : { "formattedCitation" : "\u2018BibleGateway -\u202f: Matthew\u2019.", "plainTextFormattedCitation" : "\u2018BibleGateway -\u202f: Matthew\u2019.", "previouslyFormattedCitation" : "\u2018BibleGateway -\u202f: Matthew\u2019." }, "properties" : {  }, "schema" : "https://github.com/citation-style-language/schema/raw/master/csl-citation.json" }</w:instrText>
      </w:r>
      <w:r>
        <w:fldChar w:fldCharType="separate"/>
      </w:r>
      <w:r w:rsidRPr="007B640F">
        <w:rPr>
          <w:noProof/>
        </w:rPr>
        <w:t>‘BibleGateway - : Matthew’.</w:t>
      </w:r>
      <w:r>
        <w:fldChar w:fldCharType="end"/>
      </w:r>
    </w:p>
  </w:footnote>
  <w:footnote w:id="11">
    <w:p w:rsidR="008F2EBD" w:rsidRDefault="008F2EBD">
      <w:pPr>
        <w:pStyle w:val="FootnoteText"/>
      </w:pPr>
      <w:r>
        <w:rPr>
          <w:rStyle w:val="FootnoteReference"/>
        </w:rPr>
        <w:footnoteRef/>
      </w:r>
      <w:r>
        <w:t xml:space="preserve"> </w:t>
      </w:r>
      <w:r>
        <w:fldChar w:fldCharType="begin" w:fldLock="1"/>
      </w:r>
      <w:r>
        <w:instrText>ADDIN CSL_CITATION { "citationItems" : [ { "id" : "ITEM-1", "itemData" : { "ISBN" : "0814658032", "abstract" : "\"A Michael Glazier book.\" \"Matthew wrote his Gospel from his perspective as a Jewish Christian. It is with sensitivity to this perspective that Father Harrington undertakes this commentary on the Gospel of Matthew. After an introduction, he provides a literal translation of each section in Matthew's Gospel and explains the textual problems, philological difficulties, and other matters in the notes. He then presents a literary analysis of each text (content, form, use of sources, structure), examines the text against its Jewish background, situates it in the context of Matthew's debate with other first-century Jews, and reflects on its significance for Christian theology and Christian-Jewish relations. Bibliographies direct the reader to other important modern studies.\"--Inside jacket flap. Introduction: -- A \"Jewish\" commentary -- Text and language -- Composition and sources -- Origin and authorship -- Setting -- Theological perspectives -- Matthew and anti-semitism -- General bibliography -- Translation -- Notes -- Interpretation.", "author" : [ { "dropping-particle" : "", "family" : "Harrington", "given" : "Daniel J.", "non-dropping-particle" : "", "parse-names" : false, "suffix" : "" } ], "id" : "ITEM-1", "issued" : { "date-parts" : [ [ "1991" ] ] }, "number-of-pages" : "429", "publisher" : "Liturgical Press", "title" : "The Gospel of Matthew", "type" : "book" }, "uris" : [ "http://www.mendeley.com/documents/?uuid=7ddf5c30-270f-3277-8041-176ff7324cb8" ] } ], "mendeley" : { "formattedCitation" : "Harrington.", "plainTextFormattedCitation" : "Harrington.", "previouslyFormattedCitation" : "Harrington." }, "properties" : {  }, "schema" : "https://github.com/citation-style-language/schema/raw/master/csl-citation.json" }</w:instrText>
      </w:r>
      <w:r>
        <w:fldChar w:fldCharType="separate"/>
      </w:r>
      <w:r w:rsidRPr="008F2EBD">
        <w:rPr>
          <w:noProof/>
        </w:rPr>
        <w:t>Harrington.</w:t>
      </w:r>
      <w:r>
        <w:fldChar w:fldCharType="end"/>
      </w:r>
    </w:p>
  </w:footnote>
  <w:footnote w:id="12">
    <w:p w:rsidR="008F2EBD" w:rsidRDefault="008F2EBD">
      <w:pPr>
        <w:pStyle w:val="FootnoteText"/>
      </w:pPr>
      <w:r>
        <w:rPr>
          <w:rStyle w:val="FootnoteReference"/>
        </w:rPr>
        <w:footnoteRef/>
      </w:r>
      <w:r>
        <w:t xml:space="preserve"> </w:t>
      </w:r>
      <w:r>
        <w:fldChar w:fldCharType="begin" w:fldLock="1"/>
      </w:r>
      <w:r>
        <w:instrText>ADDIN CSL_CITATION { "citationItems" : [ { "id" : "ITEM-1", "itemData" : { "ISBN" : "9780281072590", "abstract" : "Rev. and expanded edition. The Women's Bible Commentary is a trusted, classic resource for biblical scholarship, written by some of the best feminist scholars in the field today. This twentieth anniversary edition features brand new or thoroughly revised essays to reflect newer thinking in feminist interpretation and hermeneutics. It comprises commentaries on every book of the Bible, including the apocryphal books; essays on the reception history of women in the Bible; and essays on feminist critical method. The contributors raise important questions and explore the implications of how women and other marginalized people are portrayed in biblical texts, looking specifically at gender roles, sexuality, political power, and family life, while challenging long-held assumptions. This commentary brings modern critical methods to bear on the history, sociology, anthropology, and literature of the relevant time periods to illuminate the context of these biblical portrayals and challenges readers to new understandings. When women interpret the Bible / Sharon H. Ringe -- Women as biblical interpreters before the twentieth century / Carol A. Newsom -- Genesis / Susan Niditch -- Eve and her interpreters / Anne W. Stewart -- Sarah, Hagar, and their interpreters / Elaine James -- Exodus / Nyasha Junior -- Miriam and her interpreters / Elaine James -- Leviticus / Hannah K. Harrington -- Numbers / Katherine Doob Sakenfeld -- Deuteronomy / Carolyn Pressler -- Joshua / Amy C. Cottrill -- Rahab and her interpreters / Amy H.C. Robertson -- Judges / Susanne Scholz -- Deborah, Jael, and their interpreters ; Jephthah's daughter and her interpreters / Anne W. Stewart -- Delilah and her interpreters / Josey Bridges Snyder -- Ruth / Eunny P. Lee -- 1 and 2 Samuel / Jo Ann Hackett -- 1 and 2 Kings / Cameron B.R. Howard -- Jezebel and her interpreters / Josey Bridges Snyder -- 1 and 2 Chronicles / Christine Mitchell. Ezra-Nehemiah / Tamara Cohn Eskenazi -- Esther / Sidnie White Crawford -- Job / Carol A. Newsom -- Job's wife and her interpreters / Anne W. Stewart -- Psalms / Nancy L. deClaisse\u0301-Walford -- Proverbs / Christine Roy Yoder -- Ecclesiastes / Jennifer L. Koosed -- Song of songs / J. Cheryl Exum -- Isaiah / Patricia K. Tull -- Jeremiah ; Lamentations / Kathleen M. O'Connor -- Ezekiel / Jacqueline E. Lapsley -- Daniel / Carol A. Newsom -- Hosea / Gale A. Yee -- Joel / L. Juliana M. Claassens -- Amos / Amy Erickson -- Obadiah / L. Juliana M. Claassens -- Jonah / Kelly J. \u2026", "author" : [ { "dropping-particle" : "", "family" : "Newsom", "given" : "Carol A. (Carol Ann)", "non-dropping-particle" : "", "parse-names" : false, "suffix" : "" }, { "dropping-particle" : "", "family" : "Ringe", "given" : "Sharon H.", "non-dropping-particle" : "", "parse-names" : false, "suffix" : "" }, { "dropping-particle" : "", "family" : "Lapsley", "given" : "Jacqueline E.", "non-dropping-particle" : "", "parse-names" : false, "suffix" : "" } ], "id" : "ITEM-1", "issued" : { "date-parts" : [ [ "0" ] ] }, "number-of-pages" : "465-477", "title" : "Women's Bible commentary", "type" : "book" }, "uris" : [ "http://www.mendeley.com/documents/?uuid=f61292e5-ec4e-370c-b2f9-398cc6520df0" ] } ], "mendeley" : { "formattedCitation" : "Carol A. (Carol Ann) Newsom, Sharon H. Ringe, and Jacqueline E. Lapsley, &lt;i&gt;Women\u2019s Bible Commentary&lt;/i&gt;.", "plainTextFormattedCitation" : "Carol A. (Carol Ann) Newsom, Sharon H. Ringe, and Jacqueline E. Lapsley, Women\u2019s Bible Commentary.", "previouslyFormattedCitation" : "Carol A. (Carol Ann) Newsom, Sharon H. Ringe, and Jacqueline E. Lapsley, &lt;i&gt;Women\u2019s Bible Commentary&lt;/i&gt;." }, "properties" : {  }, "schema" : "https://github.com/citation-style-language/schema/raw/master/csl-citation.json" }</w:instrText>
      </w:r>
      <w:r>
        <w:fldChar w:fldCharType="separate"/>
      </w:r>
      <w:r w:rsidRPr="008F2EBD">
        <w:rPr>
          <w:noProof/>
        </w:rPr>
        <w:t xml:space="preserve">Carol A. (Carol Ann) Newsom, Sharon H. Ringe, and Jacqueline E. Lapsley, </w:t>
      </w:r>
      <w:r w:rsidRPr="008F2EBD">
        <w:rPr>
          <w:i/>
          <w:noProof/>
        </w:rPr>
        <w:t>Women’s Bible Commentary</w:t>
      </w:r>
      <w:r w:rsidRPr="008F2EBD">
        <w:rPr>
          <w:noProof/>
        </w:rPr>
        <w:t>.</w:t>
      </w:r>
      <w:r>
        <w:fldChar w:fldCharType="end"/>
      </w:r>
    </w:p>
  </w:footnote>
  <w:footnote w:id="13">
    <w:p w:rsidR="008F2EBD" w:rsidRDefault="008F2EBD">
      <w:pPr>
        <w:pStyle w:val="FootnoteText"/>
      </w:pPr>
      <w:r>
        <w:rPr>
          <w:rStyle w:val="FootnoteReference"/>
        </w:rPr>
        <w:footnoteRef/>
      </w:r>
      <w:r>
        <w:t xml:space="preserve"> </w:t>
      </w:r>
      <w:r>
        <w:fldChar w:fldCharType="begin" w:fldLock="1"/>
      </w:r>
      <w:r>
        <w:instrText>ADDIN CSL_CITATION { "citationItems" : [ { "id" : "ITEM-1", "itemData" : { "URL" : "https://www.biblegateway.com/quicksearch/?quicksearch=Matthew&amp;qs_version=NIV", "accessed" : { "date-parts" : [ [ "2018", "3", "22" ] ] }, "id" : "ITEM-1", "issued" : { "date-parts" : [ [ "0" ] ] }, "title" : "BibleGateway - : Matthew", "type" : "webpage" }, "uris" : [ "http://www.mendeley.com/documents/?uuid=00ef2f75-a00f-315b-a1a8-2502021a88af" ] } ], "mendeley" : { "formattedCitation" : "\u2018BibleGateway -\u202f: Matthew\u2019.", "plainTextFormattedCitation" : "\u2018BibleGateway -\u202f: Matthew\u2019.", "previouslyFormattedCitation" : "\u2018BibleGateway -\u202f: Matthew\u2019." }, "properties" : {  }, "schema" : "https://github.com/citation-style-language/schema/raw/master/csl-citation.json" }</w:instrText>
      </w:r>
      <w:r>
        <w:fldChar w:fldCharType="separate"/>
      </w:r>
      <w:r w:rsidRPr="008F2EBD">
        <w:rPr>
          <w:noProof/>
        </w:rPr>
        <w:t>‘BibleGateway - : Matthew’.</w:t>
      </w:r>
      <w:r>
        <w:fldChar w:fldCharType="end"/>
      </w:r>
    </w:p>
  </w:footnote>
  <w:footnote w:id="14">
    <w:p w:rsidR="0023589C" w:rsidRDefault="0023589C">
      <w:pPr>
        <w:pStyle w:val="FootnoteText"/>
      </w:pPr>
      <w:r>
        <w:rPr>
          <w:rStyle w:val="FootnoteReference"/>
        </w:rPr>
        <w:footnoteRef/>
      </w:r>
      <w:r>
        <w:t xml:space="preserve"> </w:t>
      </w:r>
      <w:r>
        <w:fldChar w:fldCharType="begin" w:fldLock="1"/>
      </w:r>
      <w:r>
        <w:instrText>ADDIN CSL_CITATION { "citationItems" : [ { "id" : "ITEM-1", "itemData" : { "URL" : "https://www.biblegateway.com/quicksearch/?quicksearch=Matthew&amp;qs_version=NIV", "accessed" : { "date-parts" : [ [ "2018", "3", "22" ] ] }, "id" : "ITEM-1", "issued" : { "date-parts" : [ [ "0" ] ] }, "title" : "BibleGateway - : Matthew", "type" : "webpage" }, "uris" : [ "http://www.mendeley.com/documents/?uuid=00ef2f75-a00f-315b-a1a8-2502021a88af" ] } ], "mendeley" : { "formattedCitation" : "\u2018BibleGateway -\u202f: Matthew\u2019.", "plainTextFormattedCitation" : "\u2018BibleGateway -\u202f: Matthew\u2019.", "previouslyFormattedCitation" : "\u2018BibleGateway -\u202f: Matthew\u2019." }, "properties" : {  }, "schema" : "https://github.com/citation-style-language/schema/raw/master/csl-citation.json" }</w:instrText>
      </w:r>
      <w:r>
        <w:fldChar w:fldCharType="separate"/>
      </w:r>
      <w:r w:rsidRPr="0023589C">
        <w:rPr>
          <w:noProof/>
        </w:rPr>
        <w:t>‘BibleGateway - : Matthew’.</w:t>
      </w:r>
      <w:r>
        <w:fldChar w:fldCharType="end"/>
      </w:r>
    </w:p>
  </w:footnote>
  <w:footnote w:id="15">
    <w:p w:rsidR="00671A15" w:rsidRDefault="00671A15">
      <w:pPr>
        <w:pStyle w:val="FootnoteText"/>
      </w:pPr>
      <w:r>
        <w:rPr>
          <w:rStyle w:val="FootnoteReference"/>
        </w:rPr>
        <w:footnoteRef/>
      </w:r>
      <w:r>
        <w:t xml:space="preserve"> </w:t>
      </w:r>
      <w:r>
        <w:fldChar w:fldCharType="begin" w:fldLock="1"/>
      </w:r>
      <w:r>
        <w:instrText>ADDIN CSL_CITATION { "citationItems" : [ { "id" : "ITEM-1", "itemData" : { "ISBN" : "0-334-02557-5", "author" : [ { "dropping-particle" : "", "family" : "Wainwright Elaine", "given" : "", "non-dropping-particle" : "", "parse-names" : false, "suffix" : "" } ], "editor" : [ { "dropping-particle" : "", "family" : "Shelly Matthews; Elisabeth Schu\u0308ssler Fiorenza", "given" : "", "non-dropping-particle" : "", "parse-names" : false, "suffix" : "" } ], "id" : "ITEM-1", "issued" : { "date-parts" : [ [ "1995" ] ] }, "number-of-pages" : "635-677", "publisher" : "The Crossroad publishing company", "title" : "Searching the scriptures. Vol.2, A feminist commentary - University of Wales Trinity Saint David", "type" : "book" }, "uris" : [ "http://www.mendeley.com/documents/?uuid=7b3b55e8-59c7-3ce0-ab5a-6dd336be3d4a" ] } ], "mendeley" : { "formattedCitation" : "Wainwright Elaine.", "plainTextFormattedCitation" : "Wainwright Elaine.", "previouslyFormattedCitation" : "Wainwright Elaine." }, "properties" : {  }, "schema" : "https://github.com/citation-style-language/schema/raw/master/csl-citation.json" }</w:instrText>
      </w:r>
      <w:r>
        <w:fldChar w:fldCharType="separate"/>
      </w:r>
      <w:r w:rsidRPr="00671A15">
        <w:rPr>
          <w:noProof/>
        </w:rPr>
        <w:t>Wainwright Elaine.</w:t>
      </w:r>
      <w:r>
        <w:fldChar w:fldCharType="end"/>
      </w:r>
    </w:p>
  </w:footnote>
  <w:footnote w:id="16">
    <w:p w:rsidR="005C00CF" w:rsidRDefault="005C00CF">
      <w:pPr>
        <w:pStyle w:val="FootnoteText"/>
      </w:pPr>
      <w:r>
        <w:rPr>
          <w:rStyle w:val="FootnoteReference"/>
        </w:rPr>
        <w:footnoteRef/>
      </w:r>
      <w:r>
        <w:t xml:space="preserve"> </w:t>
      </w:r>
      <w:r>
        <w:fldChar w:fldCharType="begin" w:fldLock="1"/>
      </w:r>
      <w:r>
        <w:instrText>ADDIN CSL_CITATION { "citationItems" : [ { "id" : "ITEM-1", "itemData" : { "ISBN" : "0814658032", "abstract" : "\"A Michael Glazier book.\" \"Matthew wrote his Gospel from his perspective as a Jewish Christian. It is with sensitivity to this perspective that Father Harrington undertakes this commentary on the Gospel of Matthew. After an introduction, he provides a literal translation of each section in Matthew's Gospel and explains the textual problems, philological difficulties, and other matters in the notes. He then presents a literary analysis of each text (content, form, use of sources, structure), examines the text against its Jewish background, situates it in the context of Matthew's debate with other first-century Jews, and reflects on its significance for Christian theology and Christian-Jewish relations. Bibliographies direct the reader to other important modern studies.\"--Inside jacket flap. Introduction: -- A \"Jewish\" commentary -- Text and language -- Composition and sources -- Origin and authorship -- Setting -- Theological perspectives -- Matthew and anti-semitism -- General bibliography -- Translation -- Notes -- Interpretation.", "author" : [ { "dropping-particle" : "", "family" : "Harrington", "given" : "Daniel J.", "non-dropping-particle" : "", "parse-names" : false, "suffix" : "" } ], "id" : "ITEM-1", "issued" : { "date-parts" : [ [ "1991" ] ] }, "number-of-pages" : "429", "publisher" : "Liturgical Press", "title" : "The Gospel of Matthew", "type" : "book" }, "uris" : [ "http://www.mendeley.com/documents/?uuid=7ddf5c30-270f-3277-8041-176ff7324cb8" ] } ], "mendeley" : { "formattedCitation" : "Harrington.", "plainTextFormattedCitation" : "Harrington.", "previouslyFormattedCitation" : "Harrington." }, "properties" : {  }, "schema" : "https://github.com/citation-style-language/schema/raw/master/csl-citation.json" }</w:instrText>
      </w:r>
      <w:r>
        <w:fldChar w:fldCharType="separate"/>
      </w:r>
      <w:r w:rsidRPr="005C00CF">
        <w:rPr>
          <w:noProof/>
        </w:rPr>
        <w:t>Harrington.</w:t>
      </w:r>
      <w:r>
        <w:fldChar w:fldCharType="end"/>
      </w:r>
    </w:p>
  </w:footnote>
  <w:footnote w:id="17">
    <w:p w:rsidR="0096791C" w:rsidRDefault="0096791C">
      <w:pPr>
        <w:pStyle w:val="FootnoteText"/>
      </w:pPr>
      <w:r>
        <w:rPr>
          <w:rStyle w:val="FootnoteReference"/>
        </w:rPr>
        <w:footnoteRef/>
      </w:r>
      <w:r>
        <w:t xml:space="preserve"> </w:t>
      </w:r>
      <w:r>
        <w:fldChar w:fldCharType="begin" w:fldLock="1"/>
      </w:r>
      <w:r>
        <w:instrText>ADDIN CSL_CITATION { "citationItems" : [ { "id" : "ITEM-1", "itemData" : { "ISBN" : "0814658032", "abstract" : "\"A Michael Glazier book.\" \"Matthew wrote his Gospel from his perspective as a Jewish Christian. It is with sensitivity to this perspective that Father Harrington undertakes this commentary on the Gospel of Matthew. After an introduction, he provides a literal translation of each section in Matthew's Gospel and explains the textual problems, philological difficulties, and other matters in the notes. He then presents a literary analysis of each text (content, form, use of sources, structure), examines the text against its Jewish background, situates it in the context of Matthew's debate with other first-century Jews, and reflects on its significance for Christian theology and Christian-Jewish relations. Bibliographies direct the reader to other important modern studies.\"--Inside jacket flap. Introduction: -- A \"Jewish\" commentary -- Text and language -- Composition and sources -- Origin and authorship -- Setting -- Theological perspectives -- Matthew and anti-semitism -- General bibliography -- Translation -- Notes -- Interpretation.", "author" : [ { "dropping-particle" : "", "family" : "Harrington", "given" : "Daniel J.", "non-dropping-particle" : "", "parse-names" : false, "suffix" : "" } ], "id" : "ITEM-1", "issued" : { "date-parts" : [ [ "1991" ] ] }, "number-of-pages" : "429", "publisher" : "Liturgical Press", "title" : "The Gospel of Matthew", "type" : "book" }, "uris" : [ "http://www.mendeley.com/documents/?uuid=7ddf5c30-270f-3277-8041-176ff7324cb8" ] } ], "mendeley" : { "formattedCitation" : "Harrington.", "plainTextFormattedCitation" : "Harrington.", "previouslyFormattedCitation" : "Harrington." }, "properties" : {  }, "schema" : "https://github.com/citation-style-language/schema/raw/master/csl-citation.json" }</w:instrText>
      </w:r>
      <w:r>
        <w:fldChar w:fldCharType="separate"/>
      </w:r>
      <w:r w:rsidRPr="0096791C">
        <w:rPr>
          <w:noProof/>
        </w:rPr>
        <w:t>Harrington.</w:t>
      </w:r>
      <w:r>
        <w:fldChar w:fldCharType="end"/>
      </w:r>
    </w:p>
  </w:footnote>
  <w:footnote w:id="18">
    <w:p w:rsidR="007C4DA9" w:rsidRDefault="007C4DA9">
      <w:pPr>
        <w:pStyle w:val="FootnoteText"/>
      </w:pPr>
      <w:r>
        <w:rPr>
          <w:rStyle w:val="FootnoteReference"/>
        </w:rPr>
        <w:footnoteRef/>
      </w:r>
      <w:r>
        <w:t xml:space="preserve"> </w:t>
      </w:r>
      <w:r>
        <w:fldChar w:fldCharType="begin" w:fldLock="1"/>
      </w:r>
      <w:r>
        <w:instrText>ADDIN CSL_CITATION { "citationItems" : [ { "id" : "ITEM-1", "itemData" : { "ISBN" : "0-334-02557-5", "author" : [ { "dropping-particle" : "", "family" : "Wainwright Elaine", "given" : "", "non-dropping-particle" : "", "parse-names" : false, "suffix" : "" } ], "editor" : [ { "dropping-particle" : "", "family" : "Shelly Matthews; Elisabeth Schu\u0308ssler Fiorenza", "given" : "", "non-dropping-particle" : "", "parse-names" : false, "suffix" : "" } ], "id" : "ITEM-1", "issued" : { "date-parts" : [ [ "1995" ] ] }, "number-of-pages" : "635-677", "publisher" : "The Crossroad publishing company", "title" : "Searching the scriptures. Vol.2, A feminist commentary - University of Wales Trinity Saint David", "type" : "book" }, "uris" : [ "http://www.mendeley.com/documents/?uuid=7b3b55e8-59c7-3ce0-ab5a-6dd336be3d4a" ] } ], "mendeley" : { "formattedCitation" : "Wainwright Elaine.", "plainTextFormattedCitation" : "Wainwright Elaine.", "previouslyFormattedCitation" : "Wainwright Elaine." }, "properties" : {  }, "schema" : "https://github.com/citation-style-language/schema/raw/master/csl-citation.json" }</w:instrText>
      </w:r>
      <w:r>
        <w:fldChar w:fldCharType="separate"/>
      </w:r>
      <w:r w:rsidRPr="007C4DA9">
        <w:rPr>
          <w:noProof/>
        </w:rPr>
        <w:t>Wainwright Elaine.</w:t>
      </w:r>
      <w:r>
        <w:fldChar w:fldCharType="end"/>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isplayBackgroundShape/>
  <w:proofState w:spelling="clean" w:grammar="clean"/>
  <w:defaultTabStop w:val="720"/>
  <w:characterSpacingControl w:val="doNotCompress"/>
  <w:hdrShapeDefaults>
    <o:shapedefaults v:ext="edit" spidmax="2049">
      <o:colormru v:ext="edit" colors="#d47c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485"/>
    <w:rsid w:val="000022F5"/>
    <w:rsid w:val="000051D9"/>
    <w:rsid w:val="00011BCE"/>
    <w:rsid w:val="0001494C"/>
    <w:rsid w:val="000214E5"/>
    <w:rsid w:val="0002316D"/>
    <w:rsid w:val="0003375C"/>
    <w:rsid w:val="0004255D"/>
    <w:rsid w:val="000500CA"/>
    <w:rsid w:val="000509C7"/>
    <w:rsid w:val="00052A5B"/>
    <w:rsid w:val="00056C77"/>
    <w:rsid w:val="0006105A"/>
    <w:rsid w:val="00061297"/>
    <w:rsid w:val="000636EF"/>
    <w:rsid w:val="00071991"/>
    <w:rsid w:val="00081259"/>
    <w:rsid w:val="00084D0A"/>
    <w:rsid w:val="000A175D"/>
    <w:rsid w:val="000A3369"/>
    <w:rsid w:val="000A6FF6"/>
    <w:rsid w:val="000B1346"/>
    <w:rsid w:val="000B2220"/>
    <w:rsid w:val="000B2BB5"/>
    <w:rsid w:val="000B422E"/>
    <w:rsid w:val="000B4A4F"/>
    <w:rsid w:val="000C3B8E"/>
    <w:rsid w:val="000D7694"/>
    <w:rsid w:val="000F259B"/>
    <w:rsid w:val="0010169B"/>
    <w:rsid w:val="00102054"/>
    <w:rsid w:val="00112B57"/>
    <w:rsid w:val="001156A9"/>
    <w:rsid w:val="00122B03"/>
    <w:rsid w:val="00126B80"/>
    <w:rsid w:val="00127469"/>
    <w:rsid w:val="00133B09"/>
    <w:rsid w:val="00135DF6"/>
    <w:rsid w:val="00150BBD"/>
    <w:rsid w:val="00155FA2"/>
    <w:rsid w:val="00157291"/>
    <w:rsid w:val="0015742A"/>
    <w:rsid w:val="00162E57"/>
    <w:rsid w:val="00167E67"/>
    <w:rsid w:val="00171585"/>
    <w:rsid w:val="001807F0"/>
    <w:rsid w:val="00182289"/>
    <w:rsid w:val="001865C5"/>
    <w:rsid w:val="001A47CF"/>
    <w:rsid w:val="001C2588"/>
    <w:rsid w:val="001C542A"/>
    <w:rsid w:val="001D76EC"/>
    <w:rsid w:val="001E19F1"/>
    <w:rsid w:val="001F0ED7"/>
    <w:rsid w:val="001F643C"/>
    <w:rsid w:val="00207DC4"/>
    <w:rsid w:val="00212A5E"/>
    <w:rsid w:val="00216047"/>
    <w:rsid w:val="00222792"/>
    <w:rsid w:val="002304DF"/>
    <w:rsid w:val="00231415"/>
    <w:rsid w:val="00231BB8"/>
    <w:rsid w:val="002348A3"/>
    <w:rsid w:val="0023589C"/>
    <w:rsid w:val="00237AB6"/>
    <w:rsid w:val="00245DA9"/>
    <w:rsid w:val="00252B76"/>
    <w:rsid w:val="00252F01"/>
    <w:rsid w:val="0026125E"/>
    <w:rsid w:val="002621A4"/>
    <w:rsid w:val="002719CB"/>
    <w:rsid w:val="00271FAB"/>
    <w:rsid w:val="002807B2"/>
    <w:rsid w:val="0028103A"/>
    <w:rsid w:val="002823E8"/>
    <w:rsid w:val="00290C43"/>
    <w:rsid w:val="00291993"/>
    <w:rsid w:val="0029351B"/>
    <w:rsid w:val="002A0D78"/>
    <w:rsid w:val="002A26AE"/>
    <w:rsid w:val="002A5A6A"/>
    <w:rsid w:val="002C1129"/>
    <w:rsid w:val="002D1F2D"/>
    <w:rsid w:val="002D591C"/>
    <w:rsid w:val="002D5DF9"/>
    <w:rsid w:val="002E564D"/>
    <w:rsid w:val="002F2A37"/>
    <w:rsid w:val="0030144D"/>
    <w:rsid w:val="0031757A"/>
    <w:rsid w:val="00341918"/>
    <w:rsid w:val="00341989"/>
    <w:rsid w:val="003473F3"/>
    <w:rsid w:val="003517E9"/>
    <w:rsid w:val="003664A2"/>
    <w:rsid w:val="00372C2F"/>
    <w:rsid w:val="00381928"/>
    <w:rsid w:val="00387ABB"/>
    <w:rsid w:val="00394085"/>
    <w:rsid w:val="003969E7"/>
    <w:rsid w:val="003B71BF"/>
    <w:rsid w:val="003C3492"/>
    <w:rsid w:val="003D16EC"/>
    <w:rsid w:val="003D1FD9"/>
    <w:rsid w:val="003E67E8"/>
    <w:rsid w:val="0043278A"/>
    <w:rsid w:val="0043782E"/>
    <w:rsid w:val="00457C04"/>
    <w:rsid w:val="00471CE5"/>
    <w:rsid w:val="004766F0"/>
    <w:rsid w:val="00484D2B"/>
    <w:rsid w:val="00491757"/>
    <w:rsid w:val="004B2137"/>
    <w:rsid w:val="004B2BA5"/>
    <w:rsid w:val="004C2617"/>
    <w:rsid w:val="004C3A45"/>
    <w:rsid w:val="004D4876"/>
    <w:rsid w:val="004E6E7D"/>
    <w:rsid w:val="004F2EF2"/>
    <w:rsid w:val="00505875"/>
    <w:rsid w:val="00512224"/>
    <w:rsid w:val="00530600"/>
    <w:rsid w:val="0055496D"/>
    <w:rsid w:val="00556302"/>
    <w:rsid w:val="00556377"/>
    <w:rsid w:val="005636DA"/>
    <w:rsid w:val="00565CFA"/>
    <w:rsid w:val="00571984"/>
    <w:rsid w:val="005722B7"/>
    <w:rsid w:val="0058021F"/>
    <w:rsid w:val="00581796"/>
    <w:rsid w:val="00583099"/>
    <w:rsid w:val="005975C0"/>
    <w:rsid w:val="005C00CF"/>
    <w:rsid w:val="005D1D7A"/>
    <w:rsid w:val="005D6F50"/>
    <w:rsid w:val="005E4E2F"/>
    <w:rsid w:val="005E52DC"/>
    <w:rsid w:val="006035E3"/>
    <w:rsid w:val="006115C8"/>
    <w:rsid w:val="006226DD"/>
    <w:rsid w:val="00626B1B"/>
    <w:rsid w:val="00631627"/>
    <w:rsid w:val="00640918"/>
    <w:rsid w:val="006560E7"/>
    <w:rsid w:val="0066683F"/>
    <w:rsid w:val="00670897"/>
    <w:rsid w:val="00671A15"/>
    <w:rsid w:val="0069008E"/>
    <w:rsid w:val="006A22AC"/>
    <w:rsid w:val="006A5B9E"/>
    <w:rsid w:val="006B40C7"/>
    <w:rsid w:val="006C6B45"/>
    <w:rsid w:val="006D6A9D"/>
    <w:rsid w:val="006E3305"/>
    <w:rsid w:val="006E6854"/>
    <w:rsid w:val="006F1D3A"/>
    <w:rsid w:val="006F50AD"/>
    <w:rsid w:val="0071716F"/>
    <w:rsid w:val="0072225A"/>
    <w:rsid w:val="007224E2"/>
    <w:rsid w:val="00724318"/>
    <w:rsid w:val="0073213B"/>
    <w:rsid w:val="00733127"/>
    <w:rsid w:val="0074160F"/>
    <w:rsid w:val="00741B84"/>
    <w:rsid w:val="007447F0"/>
    <w:rsid w:val="00746F74"/>
    <w:rsid w:val="00752DE2"/>
    <w:rsid w:val="00764072"/>
    <w:rsid w:val="00771499"/>
    <w:rsid w:val="00782EAD"/>
    <w:rsid w:val="007978C2"/>
    <w:rsid w:val="007A2432"/>
    <w:rsid w:val="007B632F"/>
    <w:rsid w:val="007B640F"/>
    <w:rsid w:val="007B66E7"/>
    <w:rsid w:val="007C4DA9"/>
    <w:rsid w:val="007D6556"/>
    <w:rsid w:val="007E356C"/>
    <w:rsid w:val="007F1417"/>
    <w:rsid w:val="007F2509"/>
    <w:rsid w:val="007F6C9D"/>
    <w:rsid w:val="00802811"/>
    <w:rsid w:val="00804A40"/>
    <w:rsid w:val="00805852"/>
    <w:rsid w:val="00806102"/>
    <w:rsid w:val="00830AC7"/>
    <w:rsid w:val="00832F1E"/>
    <w:rsid w:val="00837FDD"/>
    <w:rsid w:val="008463C1"/>
    <w:rsid w:val="00856B32"/>
    <w:rsid w:val="00856D5C"/>
    <w:rsid w:val="00861190"/>
    <w:rsid w:val="00871199"/>
    <w:rsid w:val="00873693"/>
    <w:rsid w:val="00885447"/>
    <w:rsid w:val="0089069F"/>
    <w:rsid w:val="008A2D8F"/>
    <w:rsid w:val="008A378A"/>
    <w:rsid w:val="008A77BD"/>
    <w:rsid w:val="008B2012"/>
    <w:rsid w:val="008B238E"/>
    <w:rsid w:val="008B7756"/>
    <w:rsid w:val="008E2BED"/>
    <w:rsid w:val="008E7BA3"/>
    <w:rsid w:val="008F2EBD"/>
    <w:rsid w:val="008F3B94"/>
    <w:rsid w:val="0091040B"/>
    <w:rsid w:val="00914BB5"/>
    <w:rsid w:val="00930DC4"/>
    <w:rsid w:val="0094694D"/>
    <w:rsid w:val="0096791C"/>
    <w:rsid w:val="00971E89"/>
    <w:rsid w:val="00985135"/>
    <w:rsid w:val="0099054E"/>
    <w:rsid w:val="00991365"/>
    <w:rsid w:val="00991CC6"/>
    <w:rsid w:val="00993CB6"/>
    <w:rsid w:val="00996E66"/>
    <w:rsid w:val="009B0965"/>
    <w:rsid w:val="009B1F5B"/>
    <w:rsid w:val="009E7F16"/>
    <w:rsid w:val="009F51CB"/>
    <w:rsid w:val="00A06D32"/>
    <w:rsid w:val="00A1156A"/>
    <w:rsid w:val="00A126B0"/>
    <w:rsid w:val="00A25861"/>
    <w:rsid w:val="00A273C2"/>
    <w:rsid w:val="00A31D0D"/>
    <w:rsid w:val="00A34583"/>
    <w:rsid w:val="00A424F5"/>
    <w:rsid w:val="00A45C52"/>
    <w:rsid w:val="00A51D98"/>
    <w:rsid w:val="00A60B5D"/>
    <w:rsid w:val="00A65D75"/>
    <w:rsid w:val="00A6632D"/>
    <w:rsid w:val="00A75F8B"/>
    <w:rsid w:val="00A83752"/>
    <w:rsid w:val="00A90316"/>
    <w:rsid w:val="00A96289"/>
    <w:rsid w:val="00AA17AB"/>
    <w:rsid w:val="00AA70E7"/>
    <w:rsid w:val="00AE000C"/>
    <w:rsid w:val="00AE526E"/>
    <w:rsid w:val="00AE6DE8"/>
    <w:rsid w:val="00AF4098"/>
    <w:rsid w:val="00B051DF"/>
    <w:rsid w:val="00B148F6"/>
    <w:rsid w:val="00B17D99"/>
    <w:rsid w:val="00B23A05"/>
    <w:rsid w:val="00B23A84"/>
    <w:rsid w:val="00B245E7"/>
    <w:rsid w:val="00B24FF2"/>
    <w:rsid w:val="00B27C4B"/>
    <w:rsid w:val="00B32C9D"/>
    <w:rsid w:val="00B36F05"/>
    <w:rsid w:val="00B4208F"/>
    <w:rsid w:val="00B42704"/>
    <w:rsid w:val="00B43C42"/>
    <w:rsid w:val="00B450B0"/>
    <w:rsid w:val="00B56420"/>
    <w:rsid w:val="00B620B9"/>
    <w:rsid w:val="00B66967"/>
    <w:rsid w:val="00BA50E4"/>
    <w:rsid w:val="00BA7BCD"/>
    <w:rsid w:val="00BB1AB2"/>
    <w:rsid w:val="00BB40DB"/>
    <w:rsid w:val="00BC0DB6"/>
    <w:rsid w:val="00BC19E7"/>
    <w:rsid w:val="00BD2FDE"/>
    <w:rsid w:val="00BD449C"/>
    <w:rsid w:val="00BF09AA"/>
    <w:rsid w:val="00BF18F7"/>
    <w:rsid w:val="00BF2FFC"/>
    <w:rsid w:val="00C03242"/>
    <w:rsid w:val="00C10177"/>
    <w:rsid w:val="00C21061"/>
    <w:rsid w:val="00C2201C"/>
    <w:rsid w:val="00C25898"/>
    <w:rsid w:val="00C270B8"/>
    <w:rsid w:val="00C34F4D"/>
    <w:rsid w:val="00C40A80"/>
    <w:rsid w:val="00C45438"/>
    <w:rsid w:val="00C73BE2"/>
    <w:rsid w:val="00C74B13"/>
    <w:rsid w:val="00C8297E"/>
    <w:rsid w:val="00C90B87"/>
    <w:rsid w:val="00C962C4"/>
    <w:rsid w:val="00CA1E3A"/>
    <w:rsid w:val="00CA268B"/>
    <w:rsid w:val="00CD527F"/>
    <w:rsid w:val="00CF2E85"/>
    <w:rsid w:val="00D00AA5"/>
    <w:rsid w:val="00D013DA"/>
    <w:rsid w:val="00D15E38"/>
    <w:rsid w:val="00D253D3"/>
    <w:rsid w:val="00D25AF6"/>
    <w:rsid w:val="00D26452"/>
    <w:rsid w:val="00D31B9F"/>
    <w:rsid w:val="00D40430"/>
    <w:rsid w:val="00D40F3A"/>
    <w:rsid w:val="00D64948"/>
    <w:rsid w:val="00D64A56"/>
    <w:rsid w:val="00D731B9"/>
    <w:rsid w:val="00DA07B9"/>
    <w:rsid w:val="00DB0EDB"/>
    <w:rsid w:val="00DB1739"/>
    <w:rsid w:val="00DB5DBF"/>
    <w:rsid w:val="00DB69D7"/>
    <w:rsid w:val="00DC148C"/>
    <w:rsid w:val="00DD32D7"/>
    <w:rsid w:val="00DD4314"/>
    <w:rsid w:val="00DE78FD"/>
    <w:rsid w:val="00DF1CBF"/>
    <w:rsid w:val="00DF5E57"/>
    <w:rsid w:val="00DF664F"/>
    <w:rsid w:val="00DF7A2B"/>
    <w:rsid w:val="00E024AF"/>
    <w:rsid w:val="00E026B5"/>
    <w:rsid w:val="00E04BBF"/>
    <w:rsid w:val="00E15759"/>
    <w:rsid w:val="00E1623D"/>
    <w:rsid w:val="00E20D9E"/>
    <w:rsid w:val="00E41EED"/>
    <w:rsid w:val="00E52A79"/>
    <w:rsid w:val="00E62608"/>
    <w:rsid w:val="00E634A3"/>
    <w:rsid w:val="00E92C57"/>
    <w:rsid w:val="00E93F1D"/>
    <w:rsid w:val="00EA0332"/>
    <w:rsid w:val="00EA5DD2"/>
    <w:rsid w:val="00EB73B2"/>
    <w:rsid w:val="00ED39B5"/>
    <w:rsid w:val="00EF75B7"/>
    <w:rsid w:val="00F02461"/>
    <w:rsid w:val="00F15560"/>
    <w:rsid w:val="00F21547"/>
    <w:rsid w:val="00F26681"/>
    <w:rsid w:val="00F50436"/>
    <w:rsid w:val="00F63BA1"/>
    <w:rsid w:val="00F67D5C"/>
    <w:rsid w:val="00F72211"/>
    <w:rsid w:val="00F74918"/>
    <w:rsid w:val="00F762D3"/>
    <w:rsid w:val="00F95B84"/>
    <w:rsid w:val="00F96437"/>
    <w:rsid w:val="00FA1DE8"/>
    <w:rsid w:val="00FA2118"/>
    <w:rsid w:val="00FA5C1E"/>
    <w:rsid w:val="00FA724F"/>
    <w:rsid w:val="00FB1AA2"/>
    <w:rsid w:val="00FB498C"/>
    <w:rsid w:val="00FB594A"/>
    <w:rsid w:val="00FB697F"/>
    <w:rsid w:val="00FD2485"/>
    <w:rsid w:val="00FE2C89"/>
    <w:rsid w:val="00FE75AA"/>
    <w:rsid w:val="00FF79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d47cfc"/>
    </o:shapedefaults>
    <o:shapelayout v:ext="edit">
      <o:idmap v:ext="edit" data="1"/>
    </o:shapelayout>
  </w:shapeDefaults>
  <w:decimalSymbol w:val="."/>
  <w:listSeparator w:val=","/>
  <w15:chartTrackingRefBased/>
  <w15:docId w15:val="{584D9990-838A-4A60-9257-63B09D1B4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85447"/>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885447"/>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67D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67D5C"/>
    <w:rPr>
      <w:sz w:val="20"/>
      <w:szCs w:val="20"/>
    </w:rPr>
  </w:style>
  <w:style w:type="character" w:styleId="FootnoteReference">
    <w:name w:val="footnote reference"/>
    <w:basedOn w:val="DefaultParagraphFont"/>
    <w:uiPriority w:val="99"/>
    <w:semiHidden/>
    <w:unhideWhenUsed/>
    <w:rsid w:val="00F67D5C"/>
    <w:rPr>
      <w:vertAlign w:val="superscript"/>
    </w:rPr>
  </w:style>
  <w:style w:type="character" w:customStyle="1" w:styleId="text">
    <w:name w:val="text"/>
    <w:basedOn w:val="DefaultParagraphFont"/>
    <w:rsid w:val="001A47CF"/>
  </w:style>
  <w:style w:type="character" w:styleId="Hyperlink">
    <w:name w:val="Hyperlink"/>
    <w:basedOn w:val="DefaultParagraphFont"/>
    <w:uiPriority w:val="99"/>
    <w:semiHidden/>
    <w:unhideWhenUsed/>
    <w:rsid w:val="001A47CF"/>
    <w:rPr>
      <w:color w:val="0000FF"/>
      <w:u w:val="single"/>
    </w:rPr>
  </w:style>
  <w:style w:type="character" w:customStyle="1" w:styleId="Heading1Char">
    <w:name w:val="Heading 1 Char"/>
    <w:basedOn w:val="DefaultParagraphFont"/>
    <w:link w:val="Heading1"/>
    <w:rsid w:val="0088544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885447"/>
    <w:rPr>
      <w:rFonts w:ascii="Tahoma" w:eastAsia="SimSun" w:hAnsi="Tahoma" w:cs="Tahoma"/>
      <w:b/>
      <w:bCs/>
      <w:sz w:val="20"/>
      <w:szCs w:val="20"/>
      <w:lang w:eastAsia="zh-CN"/>
    </w:rPr>
  </w:style>
  <w:style w:type="paragraph" w:styleId="NormalWeb">
    <w:name w:val="Normal (Web)"/>
    <w:basedOn w:val="Normal"/>
    <w:rsid w:val="00885447"/>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DDBE45-2BC8-448D-9B1C-AF7851394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2752</Words>
  <Characters>15689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Penny Brownlow</dc:creator>
  <cp:keywords/>
  <dc:description/>
  <cp:lastModifiedBy>Penny Brownlow</cp:lastModifiedBy>
  <cp:revision>2</cp:revision>
  <dcterms:created xsi:type="dcterms:W3CDTF">2018-03-27T12:54:00Z</dcterms:created>
  <dcterms:modified xsi:type="dcterms:W3CDTF">2018-03-27T12:54:00Z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31ccba4a-2ce3-3b94-b2d4-734523399cba</vt:lpwstr>
  </property>
  <property fmtid="{D5CDD505-2E9C-101B-9397-08002B2CF9AE}" pid="4" name="Mendeley Citation Style_1">
    <vt:lpwstr>http://www.zotero.org/styles/modern-humanities-research-association</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