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233E29CC" w:rsidR="00D47902" w:rsidRDefault="00D47902" w:rsidP="000F6387">
      <w:pPr>
        <w:spacing w:line="360" w:lineRule="auto"/>
        <w:jc w:val="center"/>
        <w:rPr>
          <w:rFonts w:ascii="Arial" w:hAnsi="Arial" w:cs="Arial"/>
          <w:b/>
          <w:bCs/>
        </w:rPr>
      </w:pPr>
      <w:r>
        <w:rPr>
          <w:noProof/>
        </w:rPr>
        <w:drawing>
          <wp:inline distT="0" distB="0" distL="0" distR="0" wp14:anchorId="1EC6D086" wp14:editId="15A0AAB6">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0F6387">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0F6387">
      <w:pPr>
        <w:spacing w:line="360" w:lineRule="auto"/>
        <w:jc w:val="center"/>
        <w:rPr>
          <w:rFonts w:ascii="Arial" w:hAnsi="Arial" w:cs="Arial"/>
          <w:b/>
          <w:bCs/>
        </w:rPr>
      </w:pPr>
    </w:p>
    <w:p w14:paraId="08CBE0C2" w14:textId="377F454A" w:rsidR="000F6387" w:rsidRPr="000F6387" w:rsidRDefault="000F6387" w:rsidP="000F6387">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0F6387">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650971A4" w14:textId="631ABDFF" w:rsidR="00017767" w:rsidRDefault="00796D4B" w:rsidP="000F6387">
      <w:pPr>
        <w:spacing w:line="360" w:lineRule="auto"/>
        <w:jc w:val="center"/>
        <w:rPr>
          <w:rFonts w:ascii="Arial" w:hAnsi="Arial" w:cs="Arial"/>
          <w:b/>
          <w:bCs/>
        </w:rPr>
      </w:pPr>
      <w:r>
        <w:rPr>
          <w:rFonts w:ascii="Arial" w:hAnsi="Arial" w:cs="Arial"/>
          <w:b/>
          <w:bCs/>
        </w:rPr>
        <w:t>Identify</w:t>
      </w:r>
      <w:r w:rsidR="000F6197">
        <w:rPr>
          <w:rFonts w:ascii="Arial" w:hAnsi="Arial" w:cs="Arial"/>
          <w:b/>
          <w:bCs/>
        </w:rPr>
        <w:t xml:space="preserve"> a Current Issue or </w:t>
      </w:r>
      <w:r>
        <w:rPr>
          <w:rFonts w:ascii="Arial" w:hAnsi="Arial" w:cs="Arial"/>
          <w:b/>
          <w:bCs/>
        </w:rPr>
        <w:t>Problem in Healthcare</w:t>
      </w:r>
    </w:p>
    <w:p w14:paraId="474FA47A" w14:textId="77777777" w:rsidR="00676E35" w:rsidRDefault="00676E35" w:rsidP="000F6387">
      <w:pPr>
        <w:spacing w:line="360" w:lineRule="auto"/>
        <w:jc w:val="center"/>
        <w:rPr>
          <w:rFonts w:ascii="Arial" w:hAnsi="Arial" w:cs="Arial"/>
          <w:b/>
          <w:bCs/>
        </w:rPr>
      </w:pPr>
    </w:p>
    <w:p w14:paraId="3BC7A085" w14:textId="27913684" w:rsidR="00676E35" w:rsidRPr="000F6387" w:rsidRDefault="3663081D" w:rsidP="000F6387">
      <w:pPr>
        <w:spacing w:line="360" w:lineRule="auto"/>
        <w:jc w:val="center"/>
        <w:rPr>
          <w:rFonts w:ascii="Arial" w:hAnsi="Arial" w:cs="Arial"/>
          <w:b/>
          <w:bCs/>
        </w:rPr>
      </w:pPr>
      <w:r w:rsidRPr="65209210">
        <w:rPr>
          <w:rFonts w:ascii="Arial" w:hAnsi="Arial" w:cs="Arial"/>
          <w:b/>
          <w:bCs/>
        </w:rPr>
        <w:t>____________</w:t>
      </w:r>
    </w:p>
    <w:p w14:paraId="5CEADBB3" w14:textId="77777777" w:rsidR="000F6387" w:rsidRPr="000F6387" w:rsidRDefault="000F6387" w:rsidP="000F6387">
      <w:pPr>
        <w:spacing w:line="360" w:lineRule="auto"/>
        <w:jc w:val="center"/>
        <w:rPr>
          <w:rFonts w:ascii="Arial" w:hAnsi="Arial" w:cs="Arial"/>
          <w:b/>
          <w:bCs/>
        </w:rPr>
      </w:pPr>
    </w:p>
    <w:p w14:paraId="1D6A74D3" w14:textId="77777777" w:rsidR="000F6387" w:rsidRPr="000F6387" w:rsidRDefault="000F6387" w:rsidP="000F6387">
      <w:pPr>
        <w:spacing w:line="360" w:lineRule="auto"/>
        <w:jc w:val="center"/>
        <w:rPr>
          <w:rFonts w:ascii="Arial" w:hAnsi="Arial" w:cs="Arial"/>
          <w:b/>
          <w:bCs/>
        </w:rPr>
      </w:pPr>
    </w:p>
    <w:p w14:paraId="0FE1AAB0"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Submitted by</w:t>
      </w:r>
    </w:p>
    <w:p w14:paraId="66E8837A" w14:textId="308982E8" w:rsidR="000F6387" w:rsidRPr="000F6387" w:rsidRDefault="1EE4E0BC" w:rsidP="000F6387">
      <w:pPr>
        <w:spacing w:line="360" w:lineRule="auto"/>
        <w:jc w:val="center"/>
        <w:rPr>
          <w:rFonts w:ascii="Arial" w:hAnsi="Arial" w:cs="Arial"/>
          <w:b/>
          <w:bCs/>
        </w:rPr>
      </w:pPr>
      <w:r w:rsidRPr="65209210">
        <w:rPr>
          <w:rFonts w:ascii="Arial" w:hAnsi="Arial" w:cs="Arial"/>
          <w:b/>
          <w:bCs/>
        </w:rPr>
        <w:t>Name of the student:</w:t>
      </w:r>
      <w:r w:rsidR="3663081D" w:rsidRPr="65209210">
        <w:rPr>
          <w:rFonts w:ascii="Arial" w:hAnsi="Arial" w:cs="Arial"/>
          <w:b/>
          <w:bCs/>
        </w:rPr>
        <w:t xml:space="preserve"> </w:t>
      </w:r>
      <w:r w:rsidR="00AD7C99">
        <w:rPr>
          <w:rFonts w:ascii="Arial" w:hAnsi="Arial" w:cs="Arial"/>
          <w:b/>
          <w:bCs/>
        </w:rPr>
        <w:t>Tramaine Graham</w:t>
      </w:r>
    </w:p>
    <w:p w14:paraId="6F60BD0E" w14:textId="20CA60B2" w:rsidR="000F6387" w:rsidRPr="000F6387" w:rsidRDefault="1EE4E0BC" w:rsidP="000F6387">
      <w:pPr>
        <w:spacing w:line="360" w:lineRule="auto"/>
        <w:jc w:val="center"/>
        <w:rPr>
          <w:rFonts w:ascii="Arial" w:hAnsi="Arial" w:cs="Arial"/>
          <w:b/>
          <w:bCs/>
        </w:rPr>
      </w:pPr>
      <w:r w:rsidRPr="65209210">
        <w:rPr>
          <w:rFonts w:ascii="Arial" w:hAnsi="Arial" w:cs="Arial"/>
          <w:b/>
          <w:bCs/>
        </w:rPr>
        <w:t>ID number:</w:t>
      </w:r>
      <w:r w:rsidR="3663081D" w:rsidRPr="65209210">
        <w:rPr>
          <w:rFonts w:ascii="Arial" w:hAnsi="Arial" w:cs="Arial"/>
          <w:b/>
          <w:bCs/>
        </w:rPr>
        <w:t xml:space="preserve"> </w:t>
      </w:r>
      <w:r w:rsidR="00AD7C99">
        <w:rPr>
          <w:rFonts w:ascii="Arial" w:hAnsi="Arial" w:cs="Arial"/>
          <w:b/>
          <w:bCs/>
        </w:rPr>
        <w:t>2513703</w:t>
      </w:r>
    </w:p>
    <w:p w14:paraId="2FB7F6F7"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0F6387">
      <w:pPr>
        <w:spacing w:line="360" w:lineRule="auto"/>
        <w:jc w:val="center"/>
        <w:rPr>
          <w:rFonts w:ascii="Arial" w:hAnsi="Arial" w:cs="Arial"/>
          <w:b/>
          <w:bCs/>
        </w:rPr>
      </w:pPr>
    </w:p>
    <w:p w14:paraId="47D8CDAB" w14:textId="77777777" w:rsidR="000F6387" w:rsidRPr="000F6387" w:rsidRDefault="000F6387" w:rsidP="000F6387">
      <w:pPr>
        <w:spacing w:line="360" w:lineRule="auto"/>
        <w:jc w:val="center"/>
        <w:rPr>
          <w:rFonts w:ascii="Arial" w:hAnsi="Arial" w:cs="Arial"/>
          <w:b/>
          <w:bCs/>
        </w:rPr>
      </w:pPr>
      <w:r w:rsidRPr="000F6387">
        <w:rPr>
          <w:rFonts w:ascii="Arial" w:hAnsi="Arial" w:cs="Arial"/>
          <w:b/>
          <w:bCs/>
        </w:rPr>
        <w:t>Submitted on</w:t>
      </w:r>
    </w:p>
    <w:p w14:paraId="69971C76" w14:textId="16987B6A" w:rsidR="00D47902" w:rsidRDefault="00AD7C99" w:rsidP="000F6387">
      <w:pPr>
        <w:spacing w:line="360" w:lineRule="auto"/>
        <w:jc w:val="center"/>
        <w:rPr>
          <w:rFonts w:ascii="Arial" w:hAnsi="Arial" w:cs="Arial"/>
          <w:b/>
          <w:bCs/>
        </w:rPr>
      </w:pPr>
      <w:r>
        <w:rPr>
          <w:rFonts w:ascii="Arial" w:hAnsi="Arial" w:cs="Arial"/>
          <w:b/>
          <w:bCs/>
        </w:rPr>
        <w:t>31 July 2026</w:t>
      </w:r>
    </w:p>
    <w:p w14:paraId="5B2A599F" w14:textId="77777777" w:rsidR="00D47902" w:rsidRDefault="00D47902">
      <w:pPr>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rFonts w:eastAsiaTheme="minorEastAsia"/>
          <w:b/>
          <w:bCs/>
          <w:noProof/>
        </w:rPr>
      </w:sdtEndPr>
      <w:sdtContent>
        <w:p w14:paraId="5944FE45" w14:textId="398AE969" w:rsidR="00512D76" w:rsidRDefault="00512D76" w:rsidP="00512D76">
          <w:pPr>
            <w:pStyle w:val="TOCHeading"/>
            <w:jc w:val="center"/>
          </w:pPr>
          <w:r w:rsidRPr="00512D76">
            <w:rPr>
              <w:rStyle w:val="Heading1Char"/>
            </w:rPr>
            <w:t>Table of contents</w:t>
          </w:r>
        </w:p>
        <w:p w14:paraId="4FA22421" w14:textId="35AF485D" w:rsidR="00512D76" w:rsidRDefault="00512D7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Pr>
                <w:noProof/>
                <w:webHidden/>
              </w:rPr>
              <w:t>3</w:t>
            </w:r>
            <w:r>
              <w:rPr>
                <w:noProof/>
                <w:webHidden/>
              </w:rPr>
              <w:fldChar w:fldCharType="end"/>
            </w:r>
          </w:hyperlink>
        </w:p>
        <w:p w14:paraId="1A50D7E3" w14:textId="338903CA" w:rsidR="00512D76" w:rsidRDefault="00512D76">
          <w:pPr>
            <w:pStyle w:val="TOC1"/>
            <w:tabs>
              <w:tab w:val="right" w:leader="dot" w:pos="9016"/>
            </w:tabs>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Pr>
                <w:noProof/>
                <w:webHidden/>
              </w:rPr>
              <w:t>3</w:t>
            </w:r>
            <w:r>
              <w:rPr>
                <w:noProof/>
                <w:webHidden/>
              </w:rPr>
              <w:fldChar w:fldCharType="end"/>
            </w:r>
          </w:hyperlink>
        </w:p>
        <w:p w14:paraId="2A76E766" w14:textId="3BD3527E" w:rsidR="00512D76" w:rsidRDefault="00512D76">
          <w:pPr>
            <w:pStyle w:val="TOC2"/>
            <w:tabs>
              <w:tab w:val="right" w:leader="dot" w:pos="9016"/>
            </w:tabs>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Pr>
                <w:noProof/>
                <w:webHidden/>
              </w:rPr>
              <w:t>3</w:t>
            </w:r>
            <w:r>
              <w:rPr>
                <w:noProof/>
                <w:webHidden/>
              </w:rPr>
              <w:fldChar w:fldCharType="end"/>
            </w:r>
          </w:hyperlink>
        </w:p>
        <w:p w14:paraId="2E97F5EB" w14:textId="52A3EF15" w:rsidR="00512D76" w:rsidRDefault="00512D76">
          <w:pPr>
            <w:pStyle w:val="TOC2"/>
            <w:tabs>
              <w:tab w:val="right" w:leader="dot" w:pos="9016"/>
            </w:tabs>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Pr>
                <w:noProof/>
                <w:webHidden/>
              </w:rPr>
              <w:t>3</w:t>
            </w:r>
            <w:r>
              <w:rPr>
                <w:noProof/>
                <w:webHidden/>
              </w:rPr>
              <w:fldChar w:fldCharType="end"/>
            </w:r>
          </w:hyperlink>
        </w:p>
        <w:p w14:paraId="16C20540" w14:textId="0B22F512" w:rsidR="00512D76" w:rsidRDefault="00512D76">
          <w:pPr>
            <w:pStyle w:val="TOC2"/>
            <w:tabs>
              <w:tab w:val="right" w:leader="dot" w:pos="9016"/>
            </w:tabs>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Pr>
                <w:noProof/>
                <w:webHidden/>
              </w:rPr>
              <w:t>3</w:t>
            </w:r>
            <w:r>
              <w:rPr>
                <w:noProof/>
                <w:webHidden/>
              </w:rPr>
              <w:fldChar w:fldCharType="end"/>
            </w:r>
          </w:hyperlink>
        </w:p>
        <w:p w14:paraId="2C5029AA" w14:textId="120E4B44" w:rsidR="00512D76" w:rsidRDefault="00512D76">
          <w:pPr>
            <w:pStyle w:val="TOC2"/>
            <w:tabs>
              <w:tab w:val="right" w:leader="dot" w:pos="9016"/>
            </w:tabs>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Pr>
                <w:noProof/>
                <w:webHidden/>
              </w:rPr>
              <w:t>4</w:t>
            </w:r>
            <w:r>
              <w:rPr>
                <w:noProof/>
                <w:webHidden/>
              </w:rPr>
              <w:fldChar w:fldCharType="end"/>
            </w:r>
          </w:hyperlink>
        </w:p>
        <w:p w14:paraId="1A5B2831" w14:textId="07A0AFB7" w:rsidR="00512D76" w:rsidRDefault="00512D76">
          <w:pPr>
            <w:pStyle w:val="TOC1"/>
            <w:tabs>
              <w:tab w:val="right" w:leader="dot" w:pos="9016"/>
            </w:tabs>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Pr>
                <w:noProof/>
                <w:webHidden/>
              </w:rPr>
              <w:t>4</w:t>
            </w:r>
            <w:r>
              <w:rPr>
                <w:noProof/>
                <w:webHidden/>
              </w:rPr>
              <w:fldChar w:fldCharType="end"/>
            </w:r>
          </w:hyperlink>
        </w:p>
        <w:p w14:paraId="36219394" w14:textId="1C4837DA" w:rsidR="00512D76" w:rsidRDefault="00512D76">
          <w:pPr>
            <w:pStyle w:val="TOC2"/>
            <w:tabs>
              <w:tab w:val="right" w:leader="dot" w:pos="9016"/>
            </w:tabs>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Pr>
                <w:noProof/>
                <w:webHidden/>
              </w:rPr>
              <w:t>4</w:t>
            </w:r>
            <w:r>
              <w:rPr>
                <w:noProof/>
                <w:webHidden/>
              </w:rPr>
              <w:fldChar w:fldCharType="end"/>
            </w:r>
          </w:hyperlink>
        </w:p>
        <w:p w14:paraId="41275BF3" w14:textId="46879A46" w:rsidR="00512D76" w:rsidRDefault="00512D76">
          <w:pPr>
            <w:pStyle w:val="TOC2"/>
            <w:tabs>
              <w:tab w:val="right" w:leader="dot" w:pos="9016"/>
            </w:tabs>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Pr>
                <w:noProof/>
                <w:webHidden/>
              </w:rPr>
              <w:t>5</w:t>
            </w:r>
            <w:r>
              <w:rPr>
                <w:noProof/>
                <w:webHidden/>
              </w:rPr>
              <w:fldChar w:fldCharType="end"/>
            </w:r>
          </w:hyperlink>
        </w:p>
        <w:p w14:paraId="1DFF422F" w14:textId="4E661990" w:rsidR="00512D76" w:rsidRDefault="00512D76">
          <w:pPr>
            <w:pStyle w:val="TOC1"/>
            <w:tabs>
              <w:tab w:val="right" w:leader="dot" w:pos="9016"/>
            </w:tabs>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Pr>
                <w:noProof/>
                <w:webHidden/>
              </w:rPr>
              <w:t>5</w:t>
            </w:r>
            <w:r>
              <w:rPr>
                <w:noProof/>
                <w:webHidden/>
              </w:rPr>
              <w:fldChar w:fldCharType="end"/>
            </w:r>
          </w:hyperlink>
        </w:p>
        <w:p w14:paraId="649AD4CC" w14:textId="29DA7195" w:rsidR="00512D76" w:rsidRDefault="00512D76">
          <w:pPr>
            <w:pStyle w:val="TOC1"/>
            <w:tabs>
              <w:tab w:val="right" w:leader="dot" w:pos="9016"/>
            </w:tabs>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Pr>
                <w:noProof/>
                <w:webHidden/>
              </w:rPr>
              <w:t>5</w:t>
            </w:r>
            <w:r>
              <w:rPr>
                <w:noProof/>
                <w:webHidden/>
              </w:rPr>
              <w:fldChar w:fldCharType="end"/>
            </w:r>
          </w:hyperlink>
        </w:p>
        <w:p w14:paraId="46DB8032" w14:textId="22E27A24" w:rsidR="00512D76" w:rsidRDefault="00512D76">
          <w:r>
            <w:rPr>
              <w:b/>
              <w:bCs/>
              <w:noProof/>
            </w:rPr>
            <w:fldChar w:fldCharType="end"/>
          </w:r>
        </w:p>
      </w:sdtContent>
    </w:sdt>
    <w:p w14:paraId="1A1329AB" w14:textId="3CD71C4F" w:rsidR="000F6387" w:rsidRPr="000F6387" w:rsidRDefault="000F6387" w:rsidP="000F6387">
      <w:pPr>
        <w:spacing w:line="360" w:lineRule="auto"/>
        <w:jc w:val="center"/>
        <w:rPr>
          <w:rFonts w:ascii="Arial" w:hAnsi="Arial" w:cs="Arial"/>
          <w:b/>
          <w:bCs/>
        </w:rPr>
      </w:pPr>
      <w:r w:rsidRPr="000F6387">
        <w:rPr>
          <w:rFonts w:ascii="Arial" w:hAnsi="Arial" w:cs="Arial"/>
          <w:b/>
          <w:bCs/>
        </w:rPr>
        <w:br w:type="page"/>
      </w:r>
    </w:p>
    <w:p w14:paraId="5005338C" w14:textId="750E85C1" w:rsidR="00C82FE1" w:rsidRPr="000F6387" w:rsidRDefault="72B4F717" w:rsidP="0D6BBFBF">
      <w:pPr>
        <w:spacing w:line="360" w:lineRule="auto"/>
        <w:rPr>
          <w:rFonts w:ascii="Arial" w:hAnsi="Arial" w:cs="Arial"/>
          <w:b/>
          <w:bCs/>
          <w:lang w:val="en-US"/>
        </w:rPr>
      </w:pPr>
      <w:r w:rsidRPr="65209210">
        <w:rPr>
          <w:rFonts w:ascii="Arial" w:hAnsi="Arial" w:cs="Arial"/>
          <w:b/>
          <w:bCs/>
          <w:lang w:val="en-US"/>
        </w:rPr>
        <w:lastRenderedPageBreak/>
        <w:t>R</w:t>
      </w:r>
      <w:r w:rsidR="1A8D4D1B" w:rsidRPr="65209210">
        <w:rPr>
          <w:rFonts w:ascii="Arial" w:hAnsi="Arial" w:cs="Arial"/>
          <w:b/>
          <w:bCs/>
          <w:lang w:val="en-US"/>
        </w:rPr>
        <w:t xml:space="preserve">esearch </w:t>
      </w:r>
      <w:r w:rsidR="1F6847E3" w:rsidRPr="65209210">
        <w:rPr>
          <w:rFonts w:ascii="Arial" w:hAnsi="Arial" w:cs="Arial"/>
          <w:b/>
          <w:bCs/>
          <w:lang w:val="en-US"/>
        </w:rPr>
        <w:t>t</w:t>
      </w:r>
      <w:r w:rsidR="1A8D4D1B" w:rsidRPr="65209210">
        <w:rPr>
          <w:rFonts w:ascii="Arial" w:hAnsi="Arial" w:cs="Arial"/>
          <w:b/>
          <w:bCs/>
          <w:lang w:val="en-US"/>
        </w:rPr>
        <w:t>opic</w:t>
      </w:r>
      <w:r w:rsidR="1F6847E3" w:rsidRPr="65209210">
        <w:rPr>
          <w:rFonts w:ascii="Arial" w:hAnsi="Arial" w:cs="Arial"/>
          <w:b/>
          <w:bCs/>
          <w:lang w:val="en-US"/>
        </w:rPr>
        <w:t>:</w:t>
      </w:r>
      <w:r w:rsidR="2D8B0581" w:rsidRPr="65209210">
        <w:rPr>
          <w:rFonts w:ascii="Arial" w:hAnsi="Arial" w:cs="Arial"/>
          <w:b/>
          <w:bCs/>
          <w:lang w:val="en-US"/>
        </w:rPr>
        <w:t xml:space="preserve"> </w:t>
      </w:r>
      <w:r w:rsidR="1F6847E3" w:rsidRPr="65209210">
        <w:rPr>
          <w:rFonts w:ascii="Arial" w:hAnsi="Arial" w:cs="Arial"/>
          <w:b/>
          <w:bCs/>
          <w:lang w:val="en-US"/>
        </w:rPr>
        <w:t xml:space="preserve"> </w:t>
      </w:r>
    </w:p>
    <w:p w14:paraId="729754A7" w14:textId="77777777" w:rsidR="00C82FE1" w:rsidRPr="000F6387" w:rsidRDefault="1A8D4D1B" w:rsidP="000F6387">
      <w:pPr>
        <w:spacing w:line="360" w:lineRule="auto"/>
        <w:rPr>
          <w:rFonts w:ascii="Arial" w:hAnsi="Arial" w:cs="Arial"/>
          <w:b/>
          <w:bCs/>
        </w:rPr>
      </w:pPr>
      <w:bookmarkStart w:id="0" w:name="_Toc212640866"/>
      <w:r w:rsidRPr="0D6BBFBF">
        <w:rPr>
          <w:rStyle w:val="Heading1Char"/>
        </w:rPr>
        <w:t>1. Introduction</w:t>
      </w:r>
      <w:bookmarkEnd w:id="0"/>
      <w:r w:rsidRPr="0D6BBFBF">
        <w:rPr>
          <w:rFonts w:ascii="Arial" w:hAnsi="Arial" w:cs="Arial"/>
          <w:b/>
          <w:bCs/>
        </w:rPr>
        <w:t xml:space="preserve"> (200 words)</w:t>
      </w:r>
    </w:p>
    <w:p w14:paraId="54855C77" w14:textId="5B4FD987" w:rsidR="0D6BBFBF" w:rsidRDefault="003527D0" w:rsidP="0023023F">
      <w:pPr>
        <w:spacing w:line="360" w:lineRule="auto"/>
        <w:rPr>
          <w:rFonts w:ascii="Arial" w:hAnsi="Arial" w:cs="Arial"/>
        </w:rPr>
      </w:pPr>
      <w:r>
        <w:rPr>
          <w:rFonts w:ascii="Arial" w:hAnsi="Arial" w:cs="Arial"/>
        </w:rPr>
        <w:t>Burnout is a major issue in healthcare, negatively impacting both professionals and patient outcomes. Healthcare workers face significant stress due to the demanding nature of their roles, often feeling compelled to provide services despite the risk of burnout (Ratcliff, 2024). Reports indicate that burnout remains a pressing occupational phenomenon, with 91% of adults experiencing high levels of stress in the past year, consistent with previous years (Mental Health, 2026). This research aims to adopt a multidisciplinary approach to address the legal implications of burnout and examine its profound effects on professionals.</w:t>
      </w:r>
      <w:r w:rsidR="00152C36">
        <w:rPr>
          <w:rFonts w:ascii="Arial" w:hAnsi="Arial" w:cs="Arial"/>
        </w:rPr>
        <w:t xml:space="preserve"> </w:t>
      </w:r>
      <w:r w:rsidR="002D65FD" w:rsidRPr="5434E5D6">
        <w:rPr>
          <w:rFonts w:ascii="Arial" w:hAnsi="Arial" w:cs="Arial"/>
        </w:rPr>
        <w:t xml:space="preserve">Additionally, </w:t>
      </w:r>
      <w:r w:rsidR="00EC2FF1">
        <w:rPr>
          <w:rFonts w:ascii="Arial" w:hAnsi="Arial" w:cs="Arial"/>
        </w:rPr>
        <w:t>this</w:t>
      </w:r>
      <w:r w:rsidR="002D65FD" w:rsidRPr="5434E5D6">
        <w:rPr>
          <w:rFonts w:ascii="Arial" w:hAnsi="Arial" w:cs="Arial"/>
        </w:rPr>
        <w:t xml:space="preserve"> will involve synthesising evidence from a range of sources, including quantitative, qualitative, and mixed-methods research, and ultimately drawing my findings and conclusion</w:t>
      </w:r>
      <w:r w:rsidR="00EC2FF1">
        <w:rPr>
          <w:rFonts w:ascii="Arial" w:hAnsi="Arial" w:cs="Arial"/>
        </w:rPr>
        <w:t xml:space="preserve">. </w:t>
      </w:r>
    </w:p>
    <w:p w14:paraId="3E701231" w14:textId="7525B30A" w:rsidR="00DF5E22" w:rsidRDefault="004360F3" w:rsidP="0023023F">
      <w:pPr>
        <w:pStyle w:val="ListParagraph"/>
        <w:numPr>
          <w:ilvl w:val="1"/>
          <w:numId w:val="11"/>
        </w:numPr>
        <w:spacing w:line="360" w:lineRule="auto"/>
        <w:rPr>
          <w:rFonts w:ascii="Arial" w:hAnsi="Arial" w:cs="Arial"/>
          <w:b/>
          <w:bCs/>
        </w:rPr>
      </w:pPr>
      <w:r w:rsidRPr="004360F3">
        <w:rPr>
          <w:rFonts w:ascii="Arial" w:hAnsi="Arial" w:cs="Arial"/>
          <w:b/>
          <w:bCs/>
        </w:rPr>
        <w:t>Identifying</w:t>
      </w:r>
      <w:r w:rsidR="003C5B85" w:rsidRPr="004360F3">
        <w:rPr>
          <w:rFonts w:ascii="Arial" w:hAnsi="Arial" w:cs="Arial"/>
          <w:b/>
          <w:bCs/>
        </w:rPr>
        <w:t xml:space="preserve"> the current issues </w:t>
      </w:r>
      <w:r w:rsidRPr="004360F3">
        <w:rPr>
          <w:rFonts w:ascii="Arial" w:hAnsi="Arial" w:cs="Arial"/>
          <w:b/>
          <w:bCs/>
        </w:rPr>
        <w:t>or problem in healthcar</w:t>
      </w:r>
      <w:r w:rsidR="00DF5E22">
        <w:rPr>
          <w:rFonts w:ascii="Arial" w:hAnsi="Arial" w:cs="Arial"/>
          <w:b/>
          <w:bCs/>
        </w:rPr>
        <w:t xml:space="preserve">e </w:t>
      </w:r>
    </w:p>
    <w:p w14:paraId="16344648" w14:textId="06A9D9C8" w:rsidR="00E954E0" w:rsidRDefault="00897468" w:rsidP="0023023F">
      <w:pPr>
        <w:pStyle w:val="ListParagraph"/>
        <w:spacing w:line="360" w:lineRule="auto"/>
        <w:ind w:left="370"/>
        <w:rPr>
          <w:rFonts w:ascii="Arial" w:hAnsi="Arial" w:cs="Arial"/>
        </w:rPr>
      </w:pPr>
      <w:r>
        <w:rPr>
          <w:rFonts w:ascii="Arial" w:hAnsi="Arial" w:cs="Arial"/>
        </w:rPr>
        <w:t xml:space="preserve">Burnout has a significant impact on the well-being of healthcare workers and the quality of patient care, affecting nurses, physicians, allied health professionals, and support staff. It leads to serious consequences, including increased medical errors, reduced patient safety, and lower patient satisfaction. Additionally, burnout contributes to higher absenteeism, staff turnover, and mental health issues among healthcare professionals, resulting in increased recruitment and training costs for healthcare </w:t>
      </w:r>
      <w:r w:rsidR="0031388C">
        <w:rPr>
          <w:rFonts w:ascii="Arial" w:hAnsi="Arial" w:cs="Arial"/>
        </w:rPr>
        <w:t>organisations</w:t>
      </w:r>
      <w:r>
        <w:rPr>
          <w:rFonts w:ascii="Arial" w:hAnsi="Arial" w:cs="Arial"/>
        </w:rPr>
        <w:t>.</w:t>
      </w:r>
      <w:r w:rsidR="00B05291">
        <w:rPr>
          <w:rFonts w:ascii="Arial" w:hAnsi="Arial" w:cs="Arial"/>
        </w:rPr>
        <w:t xml:space="preserve"> (</w:t>
      </w:r>
      <w:r w:rsidR="008506AE">
        <w:rPr>
          <w:rFonts w:ascii="Arial" w:hAnsi="Arial" w:cs="Arial"/>
        </w:rPr>
        <w:t>Ratcliff, 2024)</w:t>
      </w:r>
      <w:r w:rsidR="005F00F0">
        <w:rPr>
          <w:rFonts w:ascii="Arial" w:hAnsi="Arial" w:cs="Arial"/>
        </w:rPr>
        <w:t>.</w:t>
      </w:r>
      <w:r w:rsidR="008506AE">
        <w:rPr>
          <w:rFonts w:ascii="Arial" w:hAnsi="Arial" w:cs="Arial"/>
        </w:rPr>
        <w:t xml:space="preserve"> </w:t>
      </w:r>
      <w:r>
        <w:rPr>
          <w:rFonts w:ascii="Arial" w:hAnsi="Arial" w:cs="Arial"/>
        </w:rPr>
        <w:t xml:space="preserve">Ratcliff (2024) </w:t>
      </w:r>
      <w:r w:rsidR="005F00F0">
        <w:rPr>
          <w:rFonts w:ascii="Arial" w:hAnsi="Arial" w:cs="Arial"/>
        </w:rPr>
        <w:t xml:space="preserve">also </w:t>
      </w:r>
      <w:r>
        <w:rPr>
          <w:rFonts w:ascii="Arial" w:hAnsi="Arial" w:cs="Arial"/>
        </w:rPr>
        <w:t>notes that social work is particularly stressful, as it involves various demands, client advocacy, and administrative challenges that ultimately affect work outcomes.</w:t>
      </w:r>
      <w:r w:rsidR="00284C01">
        <w:rPr>
          <w:rFonts w:ascii="Arial" w:hAnsi="Arial" w:cs="Arial"/>
        </w:rPr>
        <w:t xml:space="preserve"> </w:t>
      </w:r>
      <w:r w:rsidR="000D3D3B">
        <w:rPr>
          <w:rFonts w:ascii="Arial" w:hAnsi="Arial" w:cs="Arial"/>
        </w:rPr>
        <w:t>Compliance with re</w:t>
      </w:r>
      <w:r w:rsidR="008E45A2">
        <w:rPr>
          <w:rFonts w:ascii="Arial" w:hAnsi="Arial" w:cs="Arial"/>
        </w:rPr>
        <w:t xml:space="preserve">gulations, </w:t>
      </w:r>
      <w:r w:rsidR="004B5973">
        <w:rPr>
          <w:rFonts w:ascii="Arial" w:hAnsi="Arial" w:cs="Arial"/>
        </w:rPr>
        <w:t>audits</w:t>
      </w:r>
      <w:r w:rsidR="008E45A2">
        <w:rPr>
          <w:rFonts w:ascii="Arial" w:hAnsi="Arial" w:cs="Arial"/>
        </w:rPr>
        <w:t xml:space="preserve">, and </w:t>
      </w:r>
      <w:r w:rsidR="004B5AA5">
        <w:rPr>
          <w:rFonts w:ascii="Arial" w:hAnsi="Arial" w:cs="Arial"/>
        </w:rPr>
        <w:t xml:space="preserve">reporting requirements adds </w:t>
      </w:r>
      <w:r w:rsidR="004B5973">
        <w:rPr>
          <w:rFonts w:ascii="Arial" w:hAnsi="Arial" w:cs="Arial"/>
        </w:rPr>
        <w:t>further</w:t>
      </w:r>
      <w:r w:rsidR="004B5AA5">
        <w:rPr>
          <w:rFonts w:ascii="Arial" w:hAnsi="Arial" w:cs="Arial"/>
        </w:rPr>
        <w:t xml:space="preserve"> p</w:t>
      </w:r>
      <w:r w:rsidR="004B5973">
        <w:rPr>
          <w:rFonts w:ascii="Arial" w:hAnsi="Arial" w:cs="Arial"/>
        </w:rPr>
        <w:t>ressure.</w:t>
      </w:r>
    </w:p>
    <w:p w14:paraId="37B9FE08" w14:textId="7DC7197B" w:rsidR="00E954E0" w:rsidRDefault="00E954E0" w:rsidP="00E954E0">
      <w:pPr>
        <w:pStyle w:val="ListParagraph"/>
        <w:spacing w:line="360" w:lineRule="auto"/>
        <w:ind w:left="370"/>
        <w:rPr>
          <w:rFonts w:ascii="Arial" w:hAnsi="Arial" w:cs="Arial"/>
          <w:b/>
          <w:bCs/>
        </w:rPr>
      </w:pPr>
    </w:p>
    <w:p w14:paraId="73398F6B" w14:textId="4B19A7C9" w:rsidR="00DF5E22" w:rsidRDefault="00E476AA" w:rsidP="00DF5E22">
      <w:pPr>
        <w:pStyle w:val="ListParagraph"/>
        <w:numPr>
          <w:ilvl w:val="1"/>
          <w:numId w:val="11"/>
        </w:numPr>
        <w:spacing w:line="360" w:lineRule="auto"/>
        <w:rPr>
          <w:rFonts w:ascii="Arial" w:hAnsi="Arial" w:cs="Arial"/>
          <w:b/>
          <w:bCs/>
        </w:rPr>
      </w:pPr>
      <w:r>
        <w:rPr>
          <w:rFonts w:ascii="Arial" w:hAnsi="Arial" w:cs="Arial"/>
          <w:b/>
          <w:bCs/>
        </w:rPr>
        <w:t xml:space="preserve"> </w:t>
      </w:r>
      <w:r w:rsidR="008703D9">
        <w:rPr>
          <w:rFonts w:ascii="Arial" w:hAnsi="Arial" w:cs="Arial"/>
          <w:b/>
          <w:bCs/>
        </w:rPr>
        <w:t>Explain who is affected and why it matters for</w:t>
      </w:r>
      <w:r w:rsidR="00651D04">
        <w:rPr>
          <w:rFonts w:ascii="Arial" w:hAnsi="Arial" w:cs="Arial"/>
          <w:b/>
          <w:bCs/>
        </w:rPr>
        <w:t xml:space="preserve"> an </w:t>
      </w:r>
      <w:r w:rsidR="008703D9">
        <w:rPr>
          <w:rFonts w:ascii="Arial" w:hAnsi="Arial" w:cs="Arial"/>
          <w:b/>
          <w:bCs/>
        </w:rPr>
        <w:t>organisation</w:t>
      </w:r>
    </w:p>
    <w:p w14:paraId="1DF00AD8" w14:textId="657E34B9" w:rsidR="00651D04" w:rsidRDefault="007503BC" w:rsidP="00A15890">
      <w:pPr>
        <w:pStyle w:val="ListParagraph"/>
        <w:spacing w:line="360" w:lineRule="auto"/>
        <w:ind w:left="370"/>
        <w:rPr>
          <w:rFonts w:ascii="Arial" w:hAnsi="Arial" w:cs="Arial"/>
        </w:rPr>
      </w:pPr>
      <w:r>
        <w:rPr>
          <w:rFonts w:ascii="Arial" w:hAnsi="Arial" w:cs="Arial"/>
        </w:rPr>
        <w:t>Healthcare burnout affects healthcare professionals</w:t>
      </w:r>
      <w:r w:rsidR="00FA0F72">
        <w:rPr>
          <w:rFonts w:ascii="Arial" w:hAnsi="Arial" w:cs="Arial"/>
        </w:rPr>
        <w:t xml:space="preserve">, patients, and healthcare organisations. </w:t>
      </w:r>
      <w:r w:rsidR="001169BA">
        <w:rPr>
          <w:rFonts w:ascii="Arial" w:hAnsi="Arial" w:cs="Arial"/>
        </w:rPr>
        <w:t>Doctors,</w:t>
      </w:r>
      <w:r w:rsidR="008F0C10">
        <w:rPr>
          <w:rFonts w:ascii="Arial" w:hAnsi="Arial" w:cs="Arial"/>
        </w:rPr>
        <w:t xml:space="preserve"> nurses, allied health </w:t>
      </w:r>
      <w:r w:rsidR="001169BA">
        <w:rPr>
          <w:rFonts w:ascii="Arial" w:hAnsi="Arial" w:cs="Arial"/>
        </w:rPr>
        <w:t>professionals</w:t>
      </w:r>
      <w:r w:rsidR="008F0C10">
        <w:rPr>
          <w:rFonts w:ascii="Arial" w:hAnsi="Arial" w:cs="Arial"/>
        </w:rPr>
        <w:t xml:space="preserve">, and support staff are particularly </w:t>
      </w:r>
      <w:r w:rsidR="00DC3A0D">
        <w:rPr>
          <w:rFonts w:ascii="Arial" w:hAnsi="Arial" w:cs="Arial"/>
        </w:rPr>
        <w:t>vulnerable</w:t>
      </w:r>
      <w:r w:rsidR="002A6260">
        <w:rPr>
          <w:rFonts w:ascii="Arial" w:hAnsi="Arial" w:cs="Arial"/>
        </w:rPr>
        <w:t xml:space="preserve"> because they often work long hours</w:t>
      </w:r>
      <w:r w:rsidR="000320B5">
        <w:rPr>
          <w:rFonts w:ascii="Arial" w:hAnsi="Arial" w:cs="Arial"/>
        </w:rPr>
        <w:t xml:space="preserve">, </w:t>
      </w:r>
      <w:r w:rsidR="00DC3A0D">
        <w:rPr>
          <w:rFonts w:ascii="Arial" w:hAnsi="Arial" w:cs="Arial"/>
        </w:rPr>
        <w:t>manage</w:t>
      </w:r>
      <w:r w:rsidR="000320B5">
        <w:rPr>
          <w:rFonts w:ascii="Arial" w:hAnsi="Arial" w:cs="Arial"/>
        </w:rPr>
        <w:t xml:space="preserve"> high patient workloads, </w:t>
      </w:r>
      <w:r w:rsidR="001169BA">
        <w:rPr>
          <w:rFonts w:ascii="Arial" w:hAnsi="Arial" w:cs="Arial"/>
        </w:rPr>
        <w:t>and face emotionally demanding situations</w:t>
      </w:r>
      <w:r w:rsidR="00F92219">
        <w:rPr>
          <w:rFonts w:ascii="Arial" w:hAnsi="Arial" w:cs="Arial"/>
        </w:rPr>
        <w:t xml:space="preserve">. A 2025 NHS staff survey showed a rise in burnout, especially among clinical roles, with ambulance staff reporting the highest levels at 39.84 </w:t>
      </w:r>
      <w:r w:rsidR="00F37F14">
        <w:rPr>
          <w:rFonts w:ascii="Arial" w:hAnsi="Arial" w:cs="Arial"/>
        </w:rPr>
        <w:t>per cent</w:t>
      </w:r>
      <w:r w:rsidR="00F92219">
        <w:rPr>
          <w:rFonts w:ascii="Arial" w:hAnsi="Arial" w:cs="Arial"/>
        </w:rPr>
        <w:t>.</w:t>
      </w:r>
      <w:r w:rsidR="00AF788D">
        <w:rPr>
          <w:rFonts w:ascii="Arial" w:hAnsi="Arial" w:cs="Arial"/>
        </w:rPr>
        <w:t xml:space="preserve"> </w:t>
      </w:r>
      <w:r w:rsidR="007713C2">
        <w:rPr>
          <w:rFonts w:ascii="Arial" w:hAnsi="Arial" w:cs="Arial"/>
        </w:rPr>
        <w:t>(NHS Empl</w:t>
      </w:r>
      <w:r w:rsidR="00AF788D">
        <w:rPr>
          <w:rFonts w:ascii="Arial" w:hAnsi="Arial" w:cs="Arial"/>
        </w:rPr>
        <w:t>oyer, 2026).</w:t>
      </w:r>
      <w:r w:rsidR="00F92219">
        <w:rPr>
          <w:rFonts w:ascii="Arial" w:hAnsi="Arial" w:cs="Arial"/>
        </w:rPr>
        <w:t xml:space="preserve"> Burnout poses not only a well-being issue but also a critical operational and financial risk, leading to increased absenteeism, turnover, and decreased productivity. Addressing burnout is essential for both employee health and </w:t>
      </w:r>
      <w:r w:rsidR="00E54AD1">
        <w:rPr>
          <w:rFonts w:ascii="Arial" w:hAnsi="Arial" w:cs="Arial"/>
        </w:rPr>
        <w:t>organisational</w:t>
      </w:r>
      <w:r w:rsidR="00F92219">
        <w:rPr>
          <w:rFonts w:ascii="Arial" w:hAnsi="Arial" w:cs="Arial"/>
        </w:rPr>
        <w:t xml:space="preserve"> success.</w:t>
      </w:r>
      <w:r w:rsidR="00E54AD1">
        <w:rPr>
          <w:rFonts w:ascii="Arial" w:hAnsi="Arial" w:cs="Arial"/>
        </w:rPr>
        <w:t xml:space="preserve"> Operational</w:t>
      </w:r>
      <w:r w:rsidR="00002976">
        <w:rPr>
          <w:rFonts w:ascii="Arial" w:hAnsi="Arial" w:cs="Arial"/>
        </w:rPr>
        <w:t xml:space="preserve"> and financial risk to organisations. </w:t>
      </w:r>
      <w:r w:rsidR="00097E1A">
        <w:rPr>
          <w:rFonts w:ascii="Arial" w:hAnsi="Arial" w:cs="Arial"/>
        </w:rPr>
        <w:t xml:space="preserve">This </w:t>
      </w:r>
      <w:r w:rsidR="007C5637">
        <w:rPr>
          <w:rFonts w:ascii="Arial" w:hAnsi="Arial" w:cs="Arial"/>
        </w:rPr>
        <w:t>creates</w:t>
      </w:r>
      <w:r w:rsidR="00097E1A">
        <w:rPr>
          <w:rFonts w:ascii="Arial" w:hAnsi="Arial" w:cs="Arial"/>
        </w:rPr>
        <w:t xml:space="preserve"> higher </w:t>
      </w:r>
      <w:r w:rsidR="008F3628">
        <w:rPr>
          <w:rFonts w:ascii="Arial" w:hAnsi="Arial" w:cs="Arial"/>
        </w:rPr>
        <w:t xml:space="preserve">nonattendance, staff turnover, reduced morale, lower </w:t>
      </w:r>
      <w:r w:rsidR="008F3628">
        <w:rPr>
          <w:rFonts w:ascii="Arial" w:hAnsi="Arial" w:cs="Arial"/>
        </w:rPr>
        <w:lastRenderedPageBreak/>
        <w:t>productivity, and fin</w:t>
      </w:r>
      <w:r w:rsidR="00BD4E16">
        <w:rPr>
          <w:rFonts w:ascii="Arial" w:hAnsi="Arial" w:cs="Arial"/>
        </w:rPr>
        <w:t>ancial</w:t>
      </w:r>
      <w:r w:rsidR="00E54AD1">
        <w:rPr>
          <w:rFonts w:ascii="Arial" w:hAnsi="Arial" w:cs="Arial"/>
        </w:rPr>
        <w:t xml:space="preserve"> </w:t>
      </w:r>
      <w:r w:rsidR="00BD4E16">
        <w:rPr>
          <w:rFonts w:ascii="Arial" w:hAnsi="Arial" w:cs="Arial"/>
        </w:rPr>
        <w:t xml:space="preserve">costs. Neglecting burnout risk </w:t>
      </w:r>
      <w:r w:rsidR="007C5637">
        <w:rPr>
          <w:rFonts w:ascii="Arial" w:hAnsi="Arial" w:cs="Arial"/>
        </w:rPr>
        <w:t xml:space="preserve">affects </w:t>
      </w:r>
      <w:r w:rsidR="00BD4E16">
        <w:rPr>
          <w:rFonts w:ascii="Arial" w:hAnsi="Arial" w:cs="Arial"/>
        </w:rPr>
        <w:t>b</w:t>
      </w:r>
      <w:r w:rsidR="002113E5">
        <w:rPr>
          <w:rFonts w:ascii="Arial" w:hAnsi="Arial" w:cs="Arial"/>
        </w:rPr>
        <w:t xml:space="preserve">oth employee health and organisational success. </w:t>
      </w:r>
      <w:r w:rsidR="007C5637">
        <w:rPr>
          <w:rFonts w:ascii="Arial" w:hAnsi="Arial" w:cs="Arial"/>
        </w:rPr>
        <w:t>(Midland</w:t>
      </w:r>
      <w:r w:rsidR="0046683C">
        <w:rPr>
          <w:rFonts w:ascii="Arial" w:hAnsi="Arial" w:cs="Arial"/>
        </w:rPr>
        <w:t xml:space="preserve"> Health</w:t>
      </w:r>
      <w:r w:rsidR="007C5637">
        <w:rPr>
          <w:rFonts w:ascii="Arial" w:hAnsi="Arial" w:cs="Arial"/>
        </w:rPr>
        <w:t xml:space="preserve">, </w:t>
      </w:r>
      <w:r w:rsidR="0046683C">
        <w:rPr>
          <w:rFonts w:ascii="Arial" w:hAnsi="Arial" w:cs="Arial"/>
        </w:rPr>
        <w:t xml:space="preserve">2025). </w:t>
      </w:r>
    </w:p>
    <w:p w14:paraId="2A46546F" w14:textId="77777777" w:rsidR="00A15890" w:rsidRPr="00A15890" w:rsidRDefault="00A15890" w:rsidP="00A15890">
      <w:pPr>
        <w:pStyle w:val="ListParagraph"/>
        <w:spacing w:line="360" w:lineRule="auto"/>
        <w:ind w:left="370"/>
        <w:rPr>
          <w:rFonts w:ascii="Arial" w:hAnsi="Arial" w:cs="Arial"/>
        </w:rPr>
      </w:pPr>
    </w:p>
    <w:p w14:paraId="5ACF832E" w14:textId="07F39C26" w:rsidR="00651D04" w:rsidRDefault="00A15890" w:rsidP="00DF5E22">
      <w:pPr>
        <w:pStyle w:val="ListParagraph"/>
        <w:numPr>
          <w:ilvl w:val="1"/>
          <w:numId w:val="11"/>
        </w:numPr>
        <w:spacing w:line="360" w:lineRule="auto"/>
        <w:rPr>
          <w:rFonts w:ascii="Arial" w:hAnsi="Arial" w:cs="Arial"/>
          <w:b/>
          <w:bCs/>
        </w:rPr>
      </w:pPr>
      <w:r>
        <w:rPr>
          <w:rFonts w:ascii="Arial" w:hAnsi="Arial" w:cs="Arial"/>
          <w:b/>
          <w:bCs/>
        </w:rPr>
        <w:t>R</w:t>
      </w:r>
      <w:r w:rsidR="00033543">
        <w:rPr>
          <w:rFonts w:ascii="Arial" w:hAnsi="Arial" w:cs="Arial"/>
          <w:b/>
          <w:bCs/>
        </w:rPr>
        <w:t>e</w:t>
      </w:r>
      <w:r>
        <w:rPr>
          <w:rFonts w:ascii="Arial" w:hAnsi="Arial" w:cs="Arial"/>
          <w:b/>
          <w:bCs/>
        </w:rPr>
        <w:t xml:space="preserve">flection on why this topic was chosen </w:t>
      </w:r>
    </w:p>
    <w:p w14:paraId="19249CB2" w14:textId="6191036D" w:rsidR="00DF5E22" w:rsidRDefault="003A55C0" w:rsidP="00FC7134">
      <w:pPr>
        <w:pStyle w:val="ListParagraph"/>
        <w:spacing w:line="360" w:lineRule="auto"/>
        <w:ind w:left="370"/>
        <w:rPr>
          <w:rFonts w:ascii="Arial" w:hAnsi="Arial" w:cs="Arial"/>
        </w:rPr>
      </w:pPr>
      <w:r>
        <w:rPr>
          <w:rFonts w:ascii="Arial" w:hAnsi="Arial" w:cs="Arial"/>
        </w:rPr>
        <w:t>I chose to focus on burnout because it profoundly affects healthcare professionals and their patients. The demanding workloads, long hours, and emotional challenges create significant workplace pressures, making burnout a critical issue. I wanted to highlight the need for supporting the well-being of caregivers. Through my research, I've gained insights into burnout’s causes and its impact on staff performance and patient safety. This topic is vital, as a resilient healthcare workforce is essential for providing safe, quality patient care.</w:t>
      </w:r>
    </w:p>
    <w:p w14:paraId="65284061" w14:textId="77777777" w:rsidR="00FC7134" w:rsidRPr="00FC7134" w:rsidRDefault="00FC7134" w:rsidP="00FC7134">
      <w:pPr>
        <w:pStyle w:val="ListParagraph"/>
        <w:spacing w:line="360" w:lineRule="auto"/>
        <w:ind w:left="370"/>
        <w:rPr>
          <w:rFonts w:ascii="Arial" w:hAnsi="Arial" w:cs="Arial"/>
        </w:rPr>
      </w:pPr>
    </w:p>
    <w:p w14:paraId="36AD934D" w14:textId="77777777" w:rsidR="00CF7825" w:rsidRDefault="00FC7134" w:rsidP="00DF5E22">
      <w:pPr>
        <w:pStyle w:val="ListParagraph"/>
        <w:numPr>
          <w:ilvl w:val="1"/>
          <w:numId w:val="11"/>
        </w:numPr>
        <w:spacing w:line="360" w:lineRule="auto"/>
        <w:rPr>
          <w:rFonts w:ascii="Arial" w:hAnsi="Arial" w:cs="Arial"/>
          <w:b/>
          <w:bCs/>
        </w:rPr>
      </w:pPr>
      <w:r>
        <w:rPr>
          <w:rFonts w:ascii="Arial" w:hAnsi="Arial" w:cs="Arial"/>
          <w:b/>
          <w:bCs/>
        </w:rPr>
        <w:t xml:space="preserve">Evaluating </w:t>
      </w:r>
      <w:r w:rsidR="002578CE">
        <w:rPr>
          <w:rFonts w:ascii="Arial" w:hAnsi="Arial" w:cs="Arial"/>
          <w:b/>
          <w:bCs/>
        </w:rPr>
        <w:t xml:space="preserve">information sources </w:t>
      </w:r>
    </w:p>
    <w:p w14:paraId="0023D33D" w14:textId="34ED0739" w:rsidR="00B3523C" w:rsidRDefault="009B19C7" w:rsidP="00B3523C">
      <w:pPr>
        <w:spacing w:line="360" w:lineRule="auto"/>
        <w:rPr>
          <w:rFonts w:ascii="Arial" w:hAnsi="Arial" w:cs="Arial"/>
          <w:b/>
          <w:bCs/>
        </w:rPr>
      </w:pPr>
      <w:r>
        <w:rPr>
          <w:rFonts w:ascii="Arial" w:hAnsi="Arial" w:cs="Arial"/>
          <w:b/>
          <w:bCs/>
        </w:rPr>
        <w:t xml:space="preserve">Source 1: </w:t>
      </w:r>
      <w:r w:rsidR="006D1A70">
        <w:rPr>
          <w:rFonts w:ascii="Arial" w:hAnsi="Arial" w:cs="Arial"/>
          <w:b/>
          <w:bCs/>
        </w:rPr>
        <w:t>S</w:t>
      </w:r>
      <w:r>
        <w:rPr>
          <w:rFonts w:ascii="Arial" w:hAnsi="Arial" w:cs="Arial"/>
          <w:b/>
          <w:bCs/>
        </w:rPr>
        <w:t xml:space="preserve">ocial </w:t>
      </w:r>
      <w:r w:rsidR="006D1A70">
        <w:rPr>
          <w:rFonts w:ascii="Arial" w:hAnsi="Arial" w:cs="Arial"/>
          <w:b/>
          <w:bCs/>
        </w:rPr>
        <w:t>W</w:t>
      </w:r>
      <w:r>
        <w:rPr>
          <w:rFonts w:ascii="Arial" w:hAnsi="Arial" w:cs="Arial"/>
          <w:b/>
          <w:bCs/>
        </w:rPr>
        <w:t>orkers</w:t>
      </w:r>
      <w:r w:rsidR="006D1A70">
        <w:rPr>
          <w:rFonts w:ascii="Arial" w:hAnsi="Arial" w:cs="Arial"/>
          <w:b/>
          <w:bCs/>
        </w:rPr>
        <w:t>, Burn</w:t>
      </w:r>
      <w:r w:rsidR="005A56B8">
        <w:rPr>
          <w:rFonts w:ascii="Arial" w:hAnsi="Arial" w:cs="Arial"/>
          <w:b/>
          <w:bCs/>
        </w:rPr>
        <w:t>out and Self-care</w:t>
      </w:r>
    </w:p>
    <w:p w14:paraId="41C16A2D" w14:textId="78142E6C" w:rsidR="0031303A" w:rsidRPr="00AF4739" w:rsidRDefault="008E7CD7" w:rsidP="00B3523C">
      <w:pPr>
        <w:spacing w:line="360" w:lineRule="auto"/>
        <w:rPr>
          <w:rFonts w:ascii="Arial" w:hAnsi="Arial" w:cs="Arial"/>
        </w:rPr>
      </w:pPr>
      <w:r>
        <w:rPr>
          <w:rFonts w:ascii="Arial" w:hAnsi="Arial" w:cs="Arial"/>
        </w:rPr>
        <w:t xml:space="preserve">The source highlights burnout as a significant public health issue affecting social workers worldwide. It discusses how the demanding nature of social work—requiring compassion and continuous support—increases the risk of burnout. Ratcliff (2024) indicates that prolonged workplace stress can lead to emotional exhaustion, decreased job satisfaction, and depersonalization. This source is valuable for its comprehensive overview of burnout and </w:t>
      </w:r>
      <w:r w:rsidR="008C6516">
        <w:rPr>
          <w:rFonts w:ascii="Arial" w:hAnsi="Arial" w:cs="Arial"/>
        </w:rPr>
        <w:t>emphasises</w:t>
      </w:r>
      <w:r>
        <w:rPr>
          <w:rFonts w:ascii="Arial" w:hAnsi="Arial" w:cs="Arial"/>
        </w:rPr>
        <w:t xml:space="preserve"> that self-care is essential for preventing and managing work-related stress. It illustrates how the emotional demands placed on healthcare professionals contribute to burnout, impacting practitioners, service users, and </w:t>
      </w:r>
      <w:r w:rsidR="008C6516">
        <w:rPr>
          <w:rFonts w:ascii="Arial" w:hAnsi="Arial" w:cs="Arial"/>
        </w:rPr>
        <w:t>organisations</w:t>
      </w:r>
      <w:r>
        <w:rPr>
          <w:rFonts w:ascii="Arial" w:hAnsi="Arial" w:cs="Arial"/>
        </w:rPr>
        <w:t xml:space="preserve"> alike. Additionally, it provides practical self-care strategies to help social workers build resilience and maintain their well-being.</w:t>
      </w:r>
    </w:p>
    <w:p w14:paraId="184686D0" w14:textId="45C3343F" w:rsidR="00AE1E94" w:rsidRDefault="00631B3F" w:rsidP="00AE1E94">
      <w:pPr>
        <w:pStyle w:val="ListParagraph"/>
        <w:numPr>
          <w:ilvl w:val="1"/>
          <w:numId w:val="11"/>
        </w:numPr>
        <w:spacing w:line="360" w:lineRule="auto"/>
        <w:rPr>
          <w:rFonts w:ascii="Arial" w:hAnsi="Arial" w:cs="Arial"/>
          <w:b/>
          <w:bCs/>
        </w:rPr>
      </w:pPr>
      <w:r>
        <w:rPr>
          <w:rFonts w:ascii="Arial" w:hAnsi="Arial" w:cs="Arial"/>
          <w:b/>
          <w:bCs/>
        </w:rPr>
        <w:t>Source 2</w:t>
      </w:r>
      <w:r w:rsidR="009558B4">
        <w:rPr>
          <w:rFonts w:ascii="Arial" w:hAnsi="Arial" w:cs="Arial"/>
          <w:b/>
          <w:bCs/>
        </w:rPr>
        <w:t xml:space="preserve">: </w:t>
      </w:r>
      <w:r w:rsidR="00F6711C">
        <w:rPr>
          <w:rFonts w:ascii="Arial" w:hAnsi="Arial" w:cs="Arial"/>
          <w:b/>
          <w:bCs/>
        </w:rPr>
        <w:t xml:space="preserve">Healthcare worker burnout during a </w:t>
      </w:r>
      <w:r w:rsidR="00AE1E94">
        <w:rPr>
          <w:rFonts w:ascii="Arial" w:hAnsi="Arial" w:cs="Arial"/>
          <w:b/>
          <w:bCs/>
        </w:rPr>
        <w:t>persistent</w:t>
      </w:r>
      <w:r w:rsidR="00606256">
        <w:rPr>
          <w:rFonts w:ascii="Arial" w:hAnsi="Arial" w:cs="Arial"/>
          <w:b/>
          <w:bCs/>
        </w:rPr>
        <w:t xml:space="preserve"> crisis: a case</w:t>
      </w:r>
      <w:r w:rsidR="00AE1E94">
        <w:rPr>
          <w:rFonts w:ascii="Arial" w:hAnsi="Arial" w:cs="Arial"/>
          <w:b/>
          <w:bCs/>
        </w:rPr>
        <w:t>-control study.</w:t>
      </w:r>
    </w:p>
    <w:p w14:paraId="27E4B095" w14:textId="71DD4A37" w:rsidR="00763F35" w:rsidRPr="000E7F58" w:rsidRDefault="000F63E9" w:rsidP="000E7F58">
      <w:pPr>
        <w:spacing w:line="360" w:lineRule="auto"/>
        <w:rPr>
          <w:rFonts w:ascii="Arial" w:hAnsi="Arial" w:cs="Arial"/>
        </w:rPr>
      </w:pPr>
      <w:r>
        <w:rPr>
          <w:rFonts w:ascii="Arial" w:hAnsi="Arial" w:cs="Arial"/>
        </w:rPr>
        <w:t xml:space="preserve">This source examines how burnout symptoms among healthcare workers changed during the COVID-19 pandemic. The findings indicate that healthcare workers who experienced high levels of burnout during the first wave of the pandemic were more likely to continue facing burnout and develop depressive symptoms up to one year later. </w:t>
      </w:r>
      <w:proofErr w:type="spellStart"/>
      <w:r>
        <w:rPr>
          <w:rFonts w:ascii="Arial" w:hAnsi="Arial" w:cs="Arial"/>
        </w:rPr>
        <w:t>Appelbom</w:t>
      </w:r>
      <w:proofErr w:type="spellEnd"/>
      <w:r>
        <w:rPr>
          <w:rFonts w:ascii="Arial" w:hAnsi="Arial" w:cs="Arial"/>
        </w:rPr>
        <w:t xml:space="preserve"> et al. (2024) report that one out of five healthcare workers indicated experiencing high levels of burnout at baseline. The group affected by high burnout was also more likely to present depressive symptoms. This source is valuable because it provides evidence that burnout can have long-term effects on the mental health of healthcare workers, particularly during periods of prolonged stress, such as the COVID-19 pandemic. Although the pandemic has </w:t>
      </w:r>
      <w:r>
        <w:rPr>
          <w:rFonts w:ascii="Arial" w:hAnsi="Arial" w:cs="Arial"/>
        </w:rPr>
        <w:lastRenderedPageBreak/>
        <w:t>significantly subsided, many workers still suffer from COVID-19-related health issues, which may lead to caregivers calling in sick and could further impact staffing levels. This supports my topic by demonstrating that burnout is not merely an immediate reaction to workplace pressures but can persist over time and contribute to depression.</w:t>
      </w:r>
    </w:p>
    <w:p w14:paraId="31A579CF" w14:textId="77777777" w:rsidR="00E40828" w:rsidRDefault="00E40828" w:rsidP="00E40828">
      <w:pPr>
        <w:pStyle w:val="ListParagraph"/>
        <w:numPr>
          <w:ilvl w:val="1"/>
          <w:numId w:val="11"/>
        </w:numPr>
        <w:spacing w:line="360" w:lineRule="auto"/>
        <w:rPr>
          <w:rFonts w:ascii="Arial" w:hAnsi="Arial" w:cs="Arial"/>
          <w:b/>
          <w:bCs/>
        </w:rPr>
      </w:pPr>
      <w:r>
        <w:rPr>
          <w:rFonts w:ascii="Arial" w:hAnsi="Arial" w:cs="Arial"/>
          <w:b/>
          <w:bCs/>
        </w:rPr>
        <w:t xml:space="preserve">Source 3: Understanding Burnout in the Workplace- Why It Matters for Business and how to address it. </w:t>
      </w:r>
    </w:p>
    <w:p w14:paraId="343ED40A" w14:textId="77777777" w:rsidR="00E40828" w:rsidRDefault="00E40828" w:rsidP="00E40828">
      <w:pPr>
        <w:spacing w:line="360" w:lineRule="auto"/>
        <w:rPr>
          <w:rFonts w:ascii="Arial" w:hAnsi="Arial" w:cs="Arial"/>
        </w:rPr>
      </w:pPr>
      <w:r>
        <w:rPr>
          <w:rFonts w:ascii="Arial" w:hAnsi="Arial" w:cs="Arial"/>
        </w:rPr>
        <w:t xml:space="preserve">This source explains that burnout is a major workplace issue that affects both employees and organisations. It describes burnout as a state of mental, emotional, and physical exhaustion resulting from prolonged stress, which can negatively impact employee well-being, productivity, and overall organisational performance. This source is useful because it highlights that burnout is not only an individual problem but also an organisational concern. Mental Health (2025) states that Burnout isn’t just an employee well-being issue- it is a business issue collectively, and neglecting burnout risks both employee health and organisational success. It supports my topic by demonstrating how prolonged workplace stress can affect employees’ mental and physical health. The source reinforces the importance of employer responsibility in preventing burnout by promoting workplace well-being and supportive organisational practices, which aligns with discussions on burnout prevention and management in the healthcare sector. </w:t>
      </w:r>
    </w:p>
    <w:p w14:paraId="6959554D" w14:textId="27BF713E" w:rsidR="00E40828" w:rsidRDefault="001C2591" w:rsidP="00E40828">
      <w:pPr>
        <w:spacing w:line="360" w:lineRule="auto"/>
        <w:rPr>
          <w:rFonts w:ascii="Arial" w:hAnsi="Arial" w:cs="Arial"/>
        </w:rPr>
      </w:pPr>
      <w:r>
        <w:rPr>
          <w:rFonts w:ascii="Arial" w:hAnsi="Arial" w:cs="Arial"/>
        </w:rPr>
        <w:t>Despite extensive research on burnout among healthcare professionals, significant gaps remain. Most studies focus on identifying causes and prevalence, with less emphasis on the long-term effectiveness of preventive interventions. Additionally, much of the research targets physicians and nurses in hospital settings, neglecting other healthcare roles and those in community and primary care environments.</w:t>
      </w:r>
    </w:p>
    <w:p w14:paraId="554D1D01" w14:textId="77777777" w:rsidR="00913D94" w:rsidRPr="005925D7" w:rsidRDefault="00913D94" w:rsidP="00E40828">
      <w:pPr>
        <w:spacing w:line="360" w:lineRule="auto"/>
        <w:rPr>
          <w:rFonts w:ascii="Arial" w:hAnsi="Arial" w:cs="Arial"/>
        </w:rPr>
      </w:pPr>
    </w:p>
    <w:p w14:paraId="5C336185" w14:textId="72711368" w:rsidR="00A3120C" w:rsidRDefault="00E40828" w:rsidP="00DF5E22">
      <w:pPr>
        <w:pStyle w:val="ListParagraph"/>
        <w:numPr>
          <w:ilvl w:val="1"/>
          <w:numId w:val="11"/>
        </w:numPr>
        <w:spacing w:line="360" w:lineRule="auto"/>
        <w:rPr>
          <w:rFonts w:ascii="Arial" w:hAnsi="Arial" w:cs="Arial"/>
          <w:b/>
          <w:bCs/>
        </w:rPr>
      </w:pPr>
      <w:r>
        <w:rPr>
          <w:rFonts w:ascii="Arial" w:hAnsi="Arial" w:cs="Arial"/>
          <w:b/>
          <w:bCs/>
        </w:rPr>
        <w:t xml:space="preserve">Research Methodologies </w:t>
      </w:r>
    </w:p>
    <w:p w14:paraId="6787C393" w14:textId="7CE708A1" w:rsidR="005568C0" w:rsidRDefault="00856FA9" w:rsidP="005568C0">
      <w:pPr>
        <w:spacing w:line="360" w:lineRule="auto"/>
        <w:rPr>
          <w:rFonts w:ascii="Arial" w:hAnsi="Arial" w:cs="Arial"/>
        </w:rPr>
      </w:pPr>
      <w:r>
        <w:rPr>
          <w:rFonts w:ascii="Arial" w:hAnsi="Arial" w:cs="Arial"/>
        </w:rPr>
        <w:t xml:space="preserve">A research methodology outlines how a researcher plans to conduct a study, including methods for data collection like surveys or interviews and how the data will be </w:t>
      </w:r>
      <w:r w:rsidR="008D134D">
        <w:rPr>
          <w:rFonts w:ascii="Arial" w:hAnsi="Arial" w:cs="Arial"/>
        </w:rPr>
        <w:t>analysed</w:t>
      </w:r>
      <w:r>
        <w:rPr>
          <w:rFonts w:ascii="Arial" w:hAnsi="Arial" w:cs="Arial"/>
        </w:rPr>
        <w:t>. It also explains the rationale behind the chosen approaches.</w:t>
      </w:r>
    </w:p>
    <w:p w14:paraId="49C01E64" w14:textId="59773E77" w:rsidR="00A0153A" w:rsidRDefault="003D1E24" w:rsidP="00A0153A">
      <w:pPr>
        <w:spacing w:line="360" w:lineRule="auto"/>
        <w:rPr>
          <w:rFonts w:ascii="Arial" w:hAnsi="Arial" w:cs="Arial"/>
        </w:rPr>
      </w:pPr>
      <w:r w:rsidRPr="003D1E24">
        <w:rPr>
          <w:rFonts w:ascii="Arial" w:hAnsi="Arial" w:cs="Arial"/>
        </w:rPr>
        <w:t>•</w:t>
      </w:r>
      <w:r w:rsidR="00313714">
        <w:rPr>
          <w:rFonts w:ascii="Arial" w:hAnsi="Arial" w:cs="Arial"/>
        </w:rPr>
        <w:t xml:space="preserve">Qualitative research focuses on understanding people's opinions, </w:t>
      </w:r>
      <w:r w:rsidR="000F4F73">
        <w:rPr>
          <w:rFonts w:ascii="Arial" w:hAnsi="Arial" w:cs="Arial"/>
        </w:rPr>
        <w:t>behaviours</w:t>
      </w:r>
      <w:r w:rsidR="00313714">
        <w:rPr>
          <w:rFonts w:ascii="Arial" w:hAnsi="Arial" w:cs="Arial"/>
        </w:rPr>
        <w:t xml:space="preserve">, and experiences. It involves the collection and analysis of words and textual data. Although this research methodology typically requires fewer participants, it demands a significant time commitment from everyone involved. Qualitative research is often used in exploratory studies where the research problem is not clearly defined. It </w:t>
      </w:r>
      <w:r w:rsidR="000F4F73">
        <w:rPr>
          <w:rFonts w:ascii="Arial" w:hAnsi="Arial" w:cs="Arial"/>
        </w:rPr>
        <w:t>utilises</w:t>
      </w:r>
      <w:r w:rsidR="00313714">
        <w:rPr>
          <w:rFonts w:ascii="Arial" w:hAnsi="Arial" w:cs="Arial"/>
        </w:rPr>
        <w:t xml:space="preserve"> methods such as </w:t>
      </w:r>
      <w:r w:rsidR="00313714">
        <w:rPr>
          <w:rFonts w:ascii="Arial" w:hAnsi="Arial" w:cs="Arial"/>
        </w:rPr>
        <w:lastRenderedPageBreak/>
        <w:t xml:space="preserve">interviews, focus groups, and case studies to gain insights into experiences, opinions, and </w:t>
      </w:r>
      <w:r w:rsidR="000F4F73">
        <w:rPr>
          <w:rFonts w:ascii="Arial" w:hAnsi="Arial" w:cs="Arial"/>
        </w:rPr>
        <w:t>behaviours</w:t>
      </w:r>
      <w:r w:rsidR="00313714">
        <w:rPr>
          <w:rFonts w:ascii="Arial" w:hAnsi="Arial" w:cs="Arial"/>
        </w:rPr>
        <w:t>.</w:t>
      </w:r>
    </w:p>
    <w:p w14:paraId="16CF11C4" w14:textId="2C251FEB" w:rsidR="00EE1F83" w:rsidRDefault="00A0153A" w:rsidP="003D1E24">
      <w:pPr>
        <w:spacing w:line="360" w:lineRule="auto"/>
        <w:rPr>
          <w:rFonts w:ascii="Arial" w:hAnsi="Arial" w:cs="Arial"/>
        </w:rPr>
      </w:pPr>
      <w:r w:rsidRPr="00A0153A">
        <w:rPr>
          <w:rFonts w:ascii="Arial" w:hAnsi="Arial" w:cs="Arial"/>
        </w:rPr>
        <w:t>•Quantitative research: Emphasises the measurement of numerical data, testing hypotheses, identifying patterns, assessing correlations and cause-and-effect relationships, and generalising results to a broader population. Common methods in quantitative research include surveys, questionnaires, experiments, statistical analyses, and structured observations with numerical coding. Focuses on numerical data and statistics. Uses surveys, experiments, or secondary statistical data.</w:t>
      </w:r>
    </w:p>
    <w:p w14:paraId="3915851D" w14:textId="70DC3A9A" w:rsidR="00944DA9" w:rsidRPr="00D52179" w:rsidRDefault="00EE1F83" w:rsidP="00D52179">
      <w:pPr>
        <w:spacing w:line="360" w:lineRule="auto"/>
        <w:rPr>
          <w:rFonts w:ascii="Arial" w:hAnsi="Arial" w:cs="Arial"/>
        </w:rPr>
      </w:pPr>
      <w:r w:rsidRPr="00EE1F83">
        <w:rPr>
          <w:rFonts w:ascii="Arial" w:hAnsi="Arial" w:cs="Arial"/>
        </w:rPr>
        <w:t>•Mixed-Methods research: Is an innovative approach that integrates both quantitative and qualitative methodologies in a single study. By utilising this method, researchers can effectively validate their findings and explore how the results from each approach complement one another. Additionally, this technique provides an opportunity to gain deeper insights by using one method to clarify any unexpected outcomes observed in the other. This holistic approach enriches the research process and contributes to more robust conclusions</w:t>
      </w:r>
      <w:r w:rsidR="00815140">
        <w:rPr>
          <w:rFonts w:ascii="Arial" w:hAnsi="Arial" w:cs="Arial"/>
        </w:rPr>
        <w:t xml:space="preserve">. </w:t>
      </w:r>
      <w:r w:rsidRPr="00EE1F83">
        <w:rPr>
          <w:rFonts w:ascii="Arial" w:hAnsi="Arial" w:cs="Arial"/>
        </w:rPr>
        <w:t>Combines both qualitative and quantitative approaches.</w:t>
      </w:r>
      <w:r w:rsidR="00A616CC">
        <w:rPr>
          <w:rFonts w:ascii="Arial" w:hAnsi="Arial" w:cs="Arial"/>
        </w:rPr>
        <w:t xml:space="preserve"> </w:t>
      </w:r>
      <w:r w:rsidR="000F4F73">
        <w:rPr>
          <w:rFonts w:ascii="Arial" w:hAnsi="Arial" w:cs="Arial"/>
        </w:rPr>
        <w:t>(S</w:t>
      </w:r>
      <w:r w:rsidR="00F87561">
        <w:rPr>
          <w:rFonts w:ascii="Arial" w:hAnsi="Arial" w:cs="Arial"/>
        </w:rPr>
        <w:t>reekumar, 2026)</w:t>
      </w:r>
    </w:p>
    <w:p w14:paraId="1C26234E" w14:textId="2638D699" w:rsidR="00D03053" w:rsidRPr="00D52179" w:rsidRDefault="00D03053" w:rsidP="00D52179">
      <w:pPr>
        <w:pStyle w:val="ListParagraph"/>
        <w:numPr>
          <w:ilvl w:val="1"/>
          <w:numId w:val="11"/>
        </w:numPr>
        <w:spacing w:line="360" w:lineRule="auto"/>
        <w:rPr>
          <w:rFonts w:ascii="Arial" w:hAnsi="Arial" w:cs="Arial"/>
          <w:b/>
          <w:bCs/>
        </w:rPr>
      </w:pPr>
      <w:r w:rsidRPr="00D03053">
        <w:rPr>
          <w:rFonts w:ascii="Arial" w:hAnsi="Arial" w:cs="Arial"/>
          <w:b/>
          <w:bCs/>
        </w:rPr>
        <w:t>Chosen Methodolo</w:t>
      </w:r>
      <w:r w:rsidR="00D52179">
        <w:rPr>
          <w:rFonts w:ascii="Arial" w:hAnsi="Arial" w:cs="Arial"/>
          <w:b/>
          <w:bCs/>
        </w:rPr>
        <w:t>gy</w:t>
      </w:r>
    </w:p>
    <w:p w14:paraId="338B757D" w14:textId="24CF8084" w:rsidR="009C7BC6" w:rsidRPr="00036719" w:rsidRDefault="00D03053" w:rsidP="00543B56">
      <w:pPr>
        <w:spacing w:line="360" w:lineRule="auto"/>
        <w:rPr>
          <w:rFonts w:ascii="Arial" w:hAnsi="Arial" w:cs="Arial"/>
        </w:rPr>
      </w:pPr>
      <w:r w:rsidRPr="00D52179">
        <w:rPr>
          <w:rFonts w:ascii="Arial" w:hAnsi="Arial" w:cs="Arial"/>
          <w:b/>
          <w:bCs/>
        </w:rPr>
        <w:t xml:space="preserve"> </w:t>
      </w:r>
      <w:r w:rsidR="007F2C86">
        <w:rPr>
          <w:rFonts w:ascii="Arial" w:hAnsi="Arial" w:cs="Arial"/>
        </w:rPr>
        <w:t>I chose to use a mixed-methods approach for my research methodology. This sequential approach combines both quantitative and qualitative research methods, which allows me to clearly define the research questions, hypotheses, and objectives while gaining a more comprehensive understanding of my research topic. Mixed-methods research is particularly well-suited for my study because it addresses the personal experiences and challenges faced while working with dementia patients. Additionally, it aids in defining the research questions, hypotheses, and objectives, as well as determining the appropriate sampling techniques and data collection methods.</w:t>
      </w:r>
    </w:p>
    <w:p w14:paraId="222A4898" w14:textId="0B9800A3" w:rsidR="008A28C6" w:rsidRPr="00B755A3" w:rsidRDefault="00DF5E22" w:rsidP="0068344A">
      <w:pPr>
        <w:pStyle w:val="ListParagraph"/>
        <w:numPr>
          <w:ilvl w:val="1"/>
          <w:numId w:val="11"/>
        </w:numPr>
        <w:spacing w:line="360" w:lineRule="auto"/>
        <w:rPr>
          <w:rFonts w:ascii="Arial" w:hAnsi="Arial" w:cs="Arial"/>
          <w:b/>
          <w:bCs/>
        </w:rPr>
      </w:pPr>
      <w:r>
        <w:rPr>
          <w:rFonts w:ascii="Arial" w:hAnsi="Arial" w:cs="Arial"/>
          <w:b/>
          <w:bCs/>
        </w:rPr>
        <w:t xml:space="preserve"> </w:t>
      </w:r>
      <w:r w:rsidR="002B4D91">
        <w:rPr>
          <w:rFonts w:ascii="Arial" w:hAnsi="Arial" w:cs="Arial"/>
          <w:b/>
          <w:bCs/>
        </w:rPr>
        <w:t>P</w:t>
      </w:r>
      <w:r w:rsidR="009F0DFD">
        <w:rPr>
          <w:rFonts w:ascii="Arial" w:hAnsi="Arial" w:cs="Arial"/>
          <w:b/>
          <w:bCs/>
        </w:rPr>
        <w:t>rim</w:t>
      </w:r>
      <w:r w:rsidR="002B4D91">
        <w:rPr>
          <w:rFonts w:ascii="Arial" w:hAnsi="Arial" w:cs="Arial"/>
          <w:b/>
          <w:bCs/>
        </w:rPr>
        <w:t>ary vs Secondary Dat</w:t>
      </w:r>
      <w:r w:rsidR="0007609E">
        <w:rPr>
          <w:rFonts w:ascii="Arial" w:hAnsi="Arial" w:cs="Arial"/>
          <w:b/>
          <w:bCs/>
        </w:rPr>
        <w:t>a</w:t>
      </w:r>
    </w:p>
    <w:p w14:paraId="65167362" w14:textId="3198A28B" w:rsidR="00B755A3" w:rsidRPr="00B755A3" w:rsidRDefault="00B755A3" w:rsidP="00B755A3">
      <w:pPr>
        <w:numPr>
          <w:ilvl w:val="1"/>
          <w:numId w:val="11"/>
        </w:numPr>
        <w:spacing w:line="360" w:lineRule="auto"/>
        <w:rPr>
          <w:rFonts w:ascii="Arial" w:hAnsi="Arial" w:cs="Arial"/>
        </w:rPr>
      </w:pPr>
      <w:r w:rsidRPr="00B755A3">
        <w:rPr>
          <w:rFonts w:ascii="Arial" w:hAnsi="Arial" w:cs="Arial"/>
        </w:rPr>
        <w:t>Primary data: Refers to original and unique information that is generated directly by the researcher. This data is collected from sources such as observations, surveys, questionnaires, case studies, and interviews. Primary data reflects original thinking, reports discoveries, or shares new information. It is the raw, firsthand data gathered specifically by researchers for a particular study.</w:t>
      </w:r>
    </w:p>
    <w:p w14:paraId="37512535" w14:textId="22E81370" w:rsidR="0068578D" w:rsidRPr="004E1F3E" w:rsidRDefault="00B66AC3" w:rsidP="004E1F3E">
      <w:pPr>
        <w:numPr>
          <w:ilvl w:val="1"/>
          <w:numId w:val="11"/>
        </w:numPr>
        <w:spacing w:line="360" w:lineRule="auto"/>
        <w:rPr>
          <w:rFonts w:ascii="Arial" w:hAnsi="Arial" w:cs="Arial"/>
        </w:rPr>
      </w:pPr>
      <w:r w:rsidRPr="00B755A3">
        <w:rPr>
          <w:rFonts w:ascii="Arial" w:eastAsia="Arial" w:hAnsi="Arial" w:cs="Arial"/>
        </w:rPr>
        <w:t>Secondary Data</w:t>
      </w:r>
      <w:r w:rsidRPr="7C26CA4E">
        <w:rPr>
          <w:rFonts w:ascii="Arial" w:eastAsia="Arial" w:hAnsi="Arial" w:cs="Arial"/>
          <w:b/>
          <w:bCs/>
        </w:rPr>
        <w:t>:</w:t>
      </w:r>
      <w:r w:rsidRPr="7C26CA4E">
        <w:rPr>
          <w:rFonts w:ascii="Arial" w:eastAsia="Arial" w:hAnsi="Arial" w:cs="Arial"/>
        </w:rPr>
        <w:t xml:space="preserve"> Information that has already been collected by others and is available for reuse. It often includes existing data generated by large government censuses, healthcare facilities, and other organisations as part of their record-keeping practices. Secondary data is gathered from a wide range of sources and was originally </w:t>
      </w:r>
      <w:r w:rsidRPr="7C26CA4E">
        <w:rPr>
          <w:rFonts w:ascii="Arial" w:eastAsia="Arial" w:hAnsi="Arial" w:cs="Arial"/>
        </w:rPr>
        <w:lastRenderedPageBreak/>
        <w:t xml:space="preserve">collected by different people or organisations for purposes other than the current research or analysis. </w:t>
      </w:r>
      <w:r w:rsidRPr="00B755A3">
        <w:rPr>
          <w:rFonts w:ascii="Arial" w:hAnsi="Arial" w:cs="Arial"/>
        </w:rPr>
        <w:t>Existing sources such as reports, journal articles, government statistics, or books.</w:t>
      </w:r>
      <w:r w:rsidR="00FB66D2">
        <w:rPr>
          <w:rFonts w:ascii="Arial" w:hAnsi="Arial" w:cs="Arial"/>
        </w:rPr>
        <w:t xml:space="preserve"> (</w:t>
      </w:r>
      <w:proofErr w:type="spellStart"/>
      <w:r w:rsidR="004E1F3E">
        <w:rPr>
          <w:rFonts w:ascii="Arial" w:hAnsi="Arial" w:cs="Arial"/>
        </w:rPr>
        <w:t>OpenLearn</w:t>
      </w:r>
      <w:proofErr w:type="spellEnd"/>
      <w:r w:rsidR="004E1F3E">
        <w:rPr>
          <w:rFonts w:ascii="Arial" w:hAnsi="Arial" w:cs="Arial"/>
        </w:rPr>
        <w:t>, 2026)</w:t>
      </w:r>
      <w:r w:rsidR="00FB66D2" w:rsidRPr="004E1F3E">
        <w:rPr>
          <w:rFonts w:ascii="Arial" w:hAnsi="Arial" w:cs="Arial"/>
        </w:rPr>
        <w:t xml:space="preserve"> </w:t>
      </w:r>
    </w:p>
    <w:p w14:paraId="3FEEFFA7" w14:textId="00E4D296" w:rsidR="0031303A" w:rsidRDefault="000460CB" w:rsidP="00DB09FE">
      <w:pPr>
        <w:spacing w:line="360" w:lineRule="auto"/>
        <w:rPr>
          <w:rFonts w:ascii="Arial" w:hAnsi="Arial" w:cs="Arial"/>
        </w:rPr>
      </w:pPr>
      <w:r>
        <w:rPr>
          <w:rFonts w:ascii="Arial" w:hAnsi="Arial" w:cs="Arial"/>
        </w:rPr>
        <w:t>Using secondary data for my research is an effective and efficient approach, offering easy access to a wealth of information and resources. This method is ideal given my study's specific constraints. By leveraging existing data from government records, published studies, and online sources, I can enrich my analysis and support my objectives and theories, leading to a more insightful research project. A cross-disciplinary approach further aids researchers in achieving shared goals.</w:t>
      </w:r>
      <w:r w:rsidR="0005512D">
        <w:rPr>
          <w:rFonts w:ascii="Arial" w:hAnsi="Arial" w:cs="Arial"/>
        </w:rPr>
        <w:t xml:space="preserve"> </w:t>
      </w:r>
    </w:p>
    <w:p w14:paraId="0E0A4CE8" w14:textId="77777777" w:rsidR="00146B6E" w:rsidRPr="00DB09FE" w:rsidRDefault="00146B6E" w:rsidP="00DB09FE">
      <w:pPr>
        <w:spacing w:line="360" w:lineRule="auto"/>
        <w:rPr>
          <w:rFonts w:ascii="Arial" w:hAnsi="Arial" w:cs="Arial"/>
        </w:rPr>
      </w:pPr>
    </w:p>
    <w:p w14:paraId="30EE9180" w14:textId="60F3C8AE" w:rsidR="00036719" w:rsidRDefault="00AA660C" w:rsidP="00DF5E22">
      <w:pPr>
        <w:pStyle w:val="ListParagraph"/>
        <w:numPr>
          <w:ilvl w:val="1"/>
          <w:numId w:val="11"/>
        </w:numPr>
        <w:spacing w:line="360" w:lineRule="auto"/>
        <w:rPr>
          <w:rFonts w:ascii="Arial" w:hAnsi="Arial" w:cs="Arial"/>
          <w:b/>
          <w:bCs/>
        </w:rPr>
      </w:pPr>
      <w:r>
        <w:rPr>
          <w:rFonts w:ascii="Arial" w:hAnsi="Arial" w:cs="Arial"/>
          <w:b/>
          <w:bCs/>
        </w:rPr>
        <w:t xml:space="preserve">Conclusion </w:t>
      </w:r>
    </w:p>
    <w:p w14:paraId="00936255" w14:textId="01A344AB" w:rsidR="000B3A8C" w:rsidRDefault="00C10044" w:rsidP="000B3A8C">
      <w:pPr>
        <w:spacing w:line="360" w:lineRule="auto"/>
        <w:rPr>
          <w:rFonts w:ascii="Arial" w:hAnsi="Arial" w:cs="Arial"/>
        </w:rPr>
      </w:pPr>
      <w:r>
        <w:rPr>
          <w:rFonts w:ascii="Arial" w:hAnsi="Arial" w:cs="Arial"/>
        </w:rPr>
        <w:t xml:space="preserve">Burnout is a significant and growing </w:t>
      </w:r>
      <w:r w:rsidR="008B3A2F">
        <w:rPr>
          <w:rFonts w:ascii="Arial" w:hAnsi="Arial" w:cs="Arial"/>
        </w:rPr>
        <w:t xml:space="preserve">challenge within the healthcare sector that affects </w:t>
      </w:r>
      <w:r w:rsidR="00AE7025">
        <w:rPr>
          <w:rFonts w:ascii="Arial" w:hAnsi="Arial" w:cs="Arial"/>
        </w:rPr>
        <w:t>the well-being of healthcare professionals, the quality of patient care, and the overall effectiveness of healthcare organisations.</w:t>
      </w:r>
      <w:r w:rsidR="00643630">
        <w:rPr>
          <w:rFonts w:ascii="Arial" w:hAnsi="Arial" w:cs="Arial"/>
        </w:rPr>
        <w:t xml:space="preserve"> </w:t>
      </w:r>
      <w:r w:rsidR="001B3600">
        <w:rPr>
          <w:rFonts w:ascii="Arial" w:hAnsi="Arial" w:cs="Arial"/>
        </w:rPr>
        <w:t>The</w:t>
      </w:r>
      <w:r w:rsidR="00643630">
        <w:rPr>
          <w:rFonts w:ascii="Arial" w:hAnsi="Arial" w:cs="Arial"/>
        </w:rPr>
        <w:t xml:space="preserve"> evidence shows that </w:t>
      </w:r>
      <w:r w:rsidR="00F1405C">
        <w:rPr>
          <w:rFonts w:ascii="Arial" w:hAnsi="Arial" w:cs="Arial"/>
        </w:rPr>
        <w:t xml:space="preserve">prolonged workplace stress, </w:t>
      </w:r>
      <w:r w:rsidR="001B3600">
        <w:rPr>
          <w:rFonts w:ascii="Arial" w:hAnsi="Arial" w:cs="Arial"/>
        </w:rPr>
        <w:t>heavy workloads</w:t>
      </w:r>
      <w:r w:rsidR="001639C1">
        <w:rPr>
          <w:rFonts w:ascii="Arial" w:hAnsi="Arial" w:cs="Arial"/>
        </w:rPr>
        <w:t xml:space="preserve">, emotional demands, and inadequate </w:t>
      </w:r>
      <w:r w:rsidR="001B3600">
        <w:rPr>
          <w:rFonts w:ascii="Arial" w:hAnsi="Arial" w:cs="Arial"/>
        </w:rPr>
        <w:t>organisational</w:t>
      </w:r>
      <w:r w:rsidR="001639C1">
        <w:rPr>
          <w:rFonts w:ascii="Arial" w:hAnsi="Arial" w:cs="Arial"/>
        </w:rPr>
        <w:t xml:space="preserve"> support are </w:t>
      </w:r>
      <w:r w:rsidR="00DF6211">
        <w:rPr>
          <w:rFonts w:ascii="Arial" w:hAnsi="Arial" w:cs="Arial"/>
        </w:rPr>
        <w:t xml:space="preserve">major contributors to burnout. </w:t>
      </w:r>
      <w:r w:rsidR="00AF361E">
        <w:rPr>
          <w:rFonts w:ascii="Arial" w:hAnsi="Arial" w:cs="Arial"/>
        </w:rPr>
        <w:t xml:space="preserve">While individual self-care strategies such as maintaining a </w:t>
      </w:r>
      <w:r w:rsidR="002A31DD">
        <w:rPr>
          <w:rFonts w:ascii="Arial" w:hAnsi="Arial" w:cs="Arial"/>
        </w:rPr>
        <w:t>healthy work-life balance, seeking psy</w:t>
      </w:r>
      <w:r w:rsidR="00486666">
        <w:rPr>
          <w:rFonts w:ascii="Arial" w:hAnsi="Arial" w:cs="Arial"/>
        </w:rPr>
        <w:t xml:space="preserve">chological support, and practising </w:t>
      </w:r>
      <w:r w:rsidR="003A6041">
        <w:rPr>
          <w:rFonts w:ascii="Arial" w:hAnsi="Arial" w:cs="Arial"/>
        </w:rPr>
        <w:t xml:space="preserve">stress management techniques can help </w:t>
      </w:r>
      <w:r w:rsidR="001C17BD">
        <w:rPr>
          <w:rFonts w:ascii="Arial" w:hAnsi="Arial" w:cs="Arial"/>
        </w:rPr>
        <w:t xml:space="preserve">build resilience, lasting change also requires </w:t>
      </w:r>
      <w:r w:rsidR="001B3600">
        <w:rPr>
          <w:rFonts w:ascii="Arial" w:hAnsi="Arial" w:cs="Arial"/>
        </w:rPr>
        <w:t xml:space="preserve">organisational commitment. </w:t>
      </w:r>
      <w:r w:rsidR="004F56DC">
        <w:rPr>
          <w:rFonts w:ascii="Arial" w:hAnsi="Arial" w:cs="Arial"/>
        </w:rPr>
        <w:t xml:space="preserve">Healthcare employers </w:t>
      </w:r>
      <w:r w:rsidR="003E6AB2">
        <w:rPr>
          <w:rFonts w:ascii="Arial" w:hAnsi="Arial" w:cs="Arial"/>
        </w:rPr>
        <w:t>must create supportive work environments by ensuring a</w:t>
      </w:r>
      <w:r w:rsidR="004052BC">
        <w:rPr>
          <w:rFonts w:ascii="Arial" w:hAnsi="Arial" w:cs="Arial"/>
        </w:rPr>
        <w:t>dequate staffing</w:t>
      </w:r>
      <w:r w:rsidR="007D68B7">
        <w:rPr>
          <w:rFonts w:ascii="Arial" w:hAnsi="Arial" w:cs="Arial"/>
        </w:rPr>
        <w:t>,</w:t>
      </w:r>
      <w:r w:rsidR="004052BC">
        <w:rPr>
          <w:rFonts w:ascii="Arial" w:hAnsi="Arial" w:cs="Arial"/>
        </w:rPr>
        <w:t xml:space="preserve"> </w:t>
      </w:r>
      <w:r w:rsidR="00874E82">
        <w:rPr>
          <w:rFonts w:ascii="Arial" w:hAnsi="Arial" w:cs="Arial"/>
        </w:rPr>
        <w:t>promoting employee well-being,</w:t>
      </w:r>
      <w:r w:rsidR="00F43D03">
        <w:rPr>
          <w:rFonts w:ascii="Arial" w:hAnsi="Arial" w:cs="Arial"/>
        </w:rPr>
        <w:t xml:space="preserve"> providing access to mental health resources, </w:t>
      </w:r>
      <w:r w:rsidR="007D68B7">
        <w:rPr>
          <w:rFonts w:ascii="Arial" w:hAnsi="Arial" w:cs="Arial"/>
        </w:rPr>
        <w:t>and fostering a positive workplace cultur</w:t>
      </w:r>
      <w:r w:rsidR="00915183">
        <w:rPr>
          <w:rFonts w:ascii="Arial" w:hAnsi="Arial" w:cs="Arial"/>
        </w:rPr>
        <w:t>e.</w:t>
      </w:r>
    </w:p>
    <w:p w14:paraId="389B4984" w14:textId="77777777" w:rsidR="003F75F1" w:rsidRDefault="003F75F1" w:rsidP="000B3A8C">
      <w:pPr>
        <w:spacing w:line="360" w:lineRule="auto"/>
        <w:rPr>
          <w:rFonts w:ascii="Arial" w:hAnsi="Arial" w:cs="Arial"/>
        </w:rPr>
      </w:pPr>
    </w:p>
    <w:p w14:paraId="596A0630" w14:textId="77777777" w:rsidR="003F75F1" w:rsidRDefault="003F75F1" w:rsidP="000B3A8C">
      <w:pPr>
        <w:spacing w:line="360" w:lineRule="auto"/>
        <w:rPr>
          <w:rFonts w:ascii="Arial" w:hAnsi="Arial" w:cs="Arial"/>
        </w:rPr>
      </w:pPr>
    </w:p>
    <w:p w14:paraId="60F8BB97" w14:textId="77777777" w:rsidR="003F75F1" w:rsidRDefault="003F75F1" w:rsidP="000B3A8C">
      <w:pPr>
        <w:spacing w:line="360" w:lineRule="auto"/>
        <w:rPr>
          <w:rFonts w:ascii="Arial" w:hAnsi="Arial" w:cs="Arial"/>
        </w:rPr>
      </w:pPr>
    </w:p>
    <w:p w14:paraId="0CFA2853" w14:textId="77777777" w:rsidR="00146B6E" w:rsidRDefault="00146B6E" w:rsidP="000B3A8C">
      <w:pPr>
        <w:spacing w:line="360" w:lineRule="auto"/>
        <w:rPr>
          <w:rFonts w:ascii="Arial" w:hAnsi="Arial" w:cs="Arial"/>
        </w:rPr>
      </w:pPr>
    </w:p>
    <w:p w14:paraId="676425E8" w14:textId="77777777" w:rsidR="00146B6E" w:rsidRDefault="00146B6E" w:rsidP="000B3A8C">
      <w:pPr>
        <w:spacing w:line="360" w:lineRule="auto"/>
        <w:rPr>
          <w:rFonts w:ascii="Arial" w:hAnsi="Arial" w:cs="Arial"/>
        </w:rPr>
      </w:pPr>
    </w:p>
    <w:p w14:paraId="48787F41" w14:textId="77777777" w:rsidR="00146B6E" w:rsidRDefault="00146B6E" w:rsidP="000B3A8C">
      <w:pPr>
        <w:spacing w:line="360" w:lineRule="auto"/>
        <w:rPr>
          <w:rFonts w:ascii="Arial" w:hAnsi="Arial" w:cs="Arial"/>
        </w:rPr>
      </w:pPr>
    </w:p>
    <w:p w14:paraId="6D35221E" w14:textId="77777777" w:rsidR="00146B6E" w:rsidRDefault="00146B6E" w:rsidP="000B3A8C">
      <w:pPr>
        <w:spacing w:line="360" w:lineRule="auto"/>
        <w:rPr>
          <w:rFonts w:ascii="Arial" w:hAnsi="Arial" w:cs="Arial"/>
        </w:rPr>
      </w:pPr>
    </w:p>
    <w:p w14:paraId="5C4BF7E7" w14:textId="77777777" w:rsidR="00146B6E" w:rsidRDefault="00146B6E" w:rsidP="000B3A8C">
      <w:pPr>
        <w:spacing w:line="360" w:lineRule="auto"/>
        <w:rPr>
          <w:rFonts w:ascii="Arial" w:hAnsi="Arial" w:cs="Arial"/>
        </w:rPr>
      </w:pPr>
    </w:p>
    <w:p w14:paraId="5FD24E76" w14:textId="77777777" w:rsidR="00146B6E" w:rsidRDefault="00146B6E" w:rsidP="000B3A8C">
      <w:pPr>
        <w:spacing w:line="360" w:lineRule="auto"/>
        <w:rPr>
          <w:rFonts w:ascii="Arial" w:hAnsi="Arial" w:cs="Arial"/>
        </w:rPr>
      </w:pPr>
    </w:p>
    <w:p w14:paraId="32FE8B11" w14:textId="77777777" w:rsidR="00146B6E" w:rsidRDefault="00146B6E" w:rsidP="000B3A8C">
      <w:pPr>
        <w:spacing w:line="360" w:lineRule="auto"/>
        <w:rPr>
          <w:rFonts w:ascii="Arial" w:hAnsi="Arial" w:cs="Arial"/>
        </w:rPr>
      </w:pPr>
    </w:p>
    <w:p w14:paraId="0926D94F" w14:textId="77777777" w:rsidR="003F75F1" w:rsidRDefault="003F75F1" w:rsidP="000B3A8C">
      <w:pPr>
        <w:spacing w:line="360" w:lineRule="auto"/>
        <w:rPr>
          <w:rFonts w:ascii="Arial" w:hAnsi="Arial" w:cs="Arial"/>
        </w:rPr>
      </w:pPr>
    </w:p>
    <w:p w14:paraId="1A16F2D3" w14:textId="12C20CB6" w:rsidR="00EA3C25" w:rsidRPr="003F75F1" w:rsidRDefault="00EA3C25" w:rsidP="001460B7">
      <w:pPr>
        <w:spacing w:line="360" w:lineRule="auto"/>
        <w:rPr>
          <w:rFonts w:ascii="Arial" w:hAnsi="Arial" w:cs="Arial"/>
          <w:b/>
          <w:bCs/>
          <w:color w:val="333333"/>
          <w:sz w:val="24"/>
          <w:szCs w:val="24"/>
          <w:shd w:val="clear" w:color="auto" w:fill="FBFBFB"/>
        </w:rPr>
      </w:pPr>
      <w:r w:rsidRPr="003F75F1">
        <w:rPr>
          <w:rFonts w:ascii="Arial" w:hAnsi="Arial" w:cs="Arial"/>
          <w:b/>
          <w:bCs/>
          <w:color w:val="333333"/>
          <w:sz w:val="24"/>
          <w:szCs w:val="24"/>
          <w:shd w:val="clear" w:color="auto" w:fill="FBFBFB"/>
        </w:rPr>
        <w:t xml:space="preserve">References </w:t>
      </w:r>
    </w:p>
    <w:p w14:paraId="24D2362A" w14:textId="4AC4B933" w:rsidR="00112DAD" w:rsidRDefault="00112DAD" w:rsidP="001460B7">
      <w:pPr>
        <w:spacing w:line="360" w:lineRule="auto"/>
      </w:pPr>
      <w:proofErr w:type="spellStart"/>
      <w:r w:rsidRPr="00BE2EBD">
        <w:rPr>
          <w:rFonts w:ascii="avenir-regular-class" w:hAnsi="avenir-regular-class"/>
          <w:color w:val="333333"/>
          <w:sz w:val="23"/>
          <w:szCs w:val="23"/>
          <w:shd w:val="clear" w:color="auto" w:fill="FBFBFB"/>
        </w:rPr>
        <w:t>Appelbom</w:t>
      </w:r>
      <w:proofErr w:type="spellEnd"/>
      <w:r w:rsidRPr="00BE2EBD">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w:t>
      </w:r>
      <w:r w:rsidRPr="00BE2EBD">
        <w:rPr>
          <w:rFonts w:ascii="avenir-regular-class" w:hAnsi="avenir-regular-class"/>
          <w:color w:val="333333"/>
          <w:sz w:val="23"/>
          <w:szCs w:val="23"/>
          <w:shd w:val="clear" w:color="auto" w:fill="FBFBFB"/>
        </w:rPr>
        <w:t xml:space="preserve">A, Nordstrom, S, </w:t>
      </w:r>
      <w:proofErr w:type="spellStart"/>
      <w:r w:rsidRPr="00BE2EBD">
        <w:rPr>
          <w:rFonts w:ascii="avenir-regular-class" w:hAnsi="avenir-regular-class"/>
          <w:color w:val="333333"/>
          <w:sz w:val="23"/>
          <w:szCs w:val="23"/>
          <w:shd w:val="clear" w:color="auto" w:fill="FBFBFB"/>
        </w:rPr>
        <w:t>Finnes</w:t>
      </w:r>
      <w:proofErr w:type="spellEnd"/>
      <w:r w:rsidRPr="00BE2EBD">
        <w:rPr>
          <w:rFonts w:ascii="avenir-regular-class" w:hAnsi="avenir-regular-class"/>
          <w:color w:val="333333"/>
          <w:sz w:val="23"/>
          <w:szCs w:val="23"/>
          <w:shd w:val="clear" w:color="auto" w:fill="FBFBFB"/>
        </w:rPr>
        <w:t xml:space="preserve">, A, </w:t>
      </w:r>
      <w:proofErr w:type="spellStart"/>
      <w:r w:rsidRPr="00BE2EBD">
        <w:rPr>
          <w:rFonts w:ascii="avenir-regular-class" w:hAnsi="avenir-regular-class"/>
          <w:color w:val="333333"/>
          <w:sz w:val="23"/>
          <w:szCs w:val="23"/>
          <w:shd w:val="clear" w:color="auto" w:fill="FBFBFB"/>
        </w:rPr>
        <w:t>Wicksall</w:t>
      </w:r>
      <w:proofErr w:type="spellEnd"/>
      <w:r w:rsidRPr="00BE2EBD">
        <w:rPr>
          <w:rFonts w:ascii="avenir-regular-class" w:hAnsi="avenir-regular-class"/>
          <w:color w:val="333333"/>
          <w:sz w:val="23"/>
          <w:szCs w:val="23"/>
          <w:shd w:val="clear" w:color="auto" w:fill="FBFBFB"/>
        </w:rPr>
        <w:t xml:space="preserve">, R, K and </w:t>
      </w:r>
      <w:proofErr w:type="spellStart"/>
      <w:r w:rsidRPr="00BE2EBD">
        <w:rPr>
          <w:rFonts w:ascii="avenir-regular-class" w:hAnsi="avenir-regular-class"/>
          <w:color w:val="333333"/>
          <w:sz w:val="23"/>
          <w:szCs w:val="23"/>
          <w:shd w:val="clear" w:color="auto" w:fill="FBFBFB"/>
        </w:rPr>
        <w:t>Bujacz</w:t>
      </w:r>
      <w:proofErr w:type="spellEnd"/>
      <w:r w:rsidRPr="00BE2EBD">
        <w:rPr>
          <w:rFonts w:ascii="avenir-regular-class" w:hAnsi="avenir-regular-class"/>
          <w:color w:val="333333"/>
          <w:sz w:val="23"/>
          <w:szCs w:val="23"/>
          <w:shd w:val="clear" w:color="auto" w:fill="FBFBFB"/>
        </w:rPr>
        <w:t>, A. (2024) 'Healthcare Worker burnout during a persistent crisis: a case-control study', </w:t>
      </w:r>
      <w:r w:rsidRPr="00BE2EBD">
        <w:rPr>
          <w:rFonts w:ascii="avenir-regular-class" w:hAnsi="avenir-regular-class"/>
          <w:i/>
          <w:iCs/>
          <w:color w:val="333333"/>
          <w:sz w:val="23"/>
          <w:szCs w:val="23"/>
          <w:shd w:val="clear" w:color="auto" w:fill="FBFBFB"/>
        </w:rPr>
        <w:t>Occupational Medicine</w:t>
      </w:r>
      <w:r w:rsidRPr="00BE2EBD">
        <w:rPr>
          <w:rFonts w:ascii="avenir-regular-class" w:hAnsi="avenir-regular-class"/>
          <w:color w:val="333333"/>
          <w:sz w:val="23"/>
          <w:szCs w:val="23"/>
          <w:shd w:val="clear" w:color="auto" w:fill="FBFBFB"/>
        </w:rPr>
        <w:t>, pp. 297-303</w:t>
      </w:r>
      <w:r>
        <w:rPr>
          <w:rFonts w:ascii="avenir-regular-class" w:hAnsi="avenir-regular-class"/>
          <w:color w:val="333333"/>
          <w:sz w:val="23"/>
          <w:szCs w:val="23"/>
          <w:shd w:val="clear" w:color="auto" w:fill="FBFBFB"/>
        </w:rPr>
        <w:t>.</w:t>
      </w:r>
      <w:r w:rsidRPr="00BE2EBD">
        <w:rPr>
          <w:rFonts w:ascii="avenir-regular-class" w:hAnsi="avenir-regular-class"/>
          <w:color w:val="333333"/>
          <w:sz w:val="23"/>
          <w:szCs w:val="23"/>
          <w:shd w:val="clear" w:color="auto" w:fill="FBFBFB"/>
        </w:rPr>
        <w:t xml:space="preserve"> Available at: https://</w:t>
      </w:r>
      <w:hyperlink r:id="rId12" w:history="1">
        <w:r w:rsidRPr="00BE2EBD">
          <w:rPr>
            <w:rFonts w:ascii="Source Sans Pro" w:hAnsi="Source Sans Pro"/>
            <w:color w:val="006FB7"/>
            <w:sz w:val="26"/>
            <w:szCs w:val="26"/>
            <w:u w:val="single"/>
            <w:bdr w:val="none" w:sz="0" w:space="0" w:color="auto" w:frame="1"/>
            <w:shd w:val="clear" w:color="auto" w:fill="FFFFFF"/>
          </w:rPr>
          <w:t>https://doi-org.uwtsd.idm.oclc.org/10.1093/occmed/kqae032</w:t>
        </w:r>
      </w:hyperlink>
    </w:p>
    <w:p w14:paraId="2C44F447" w14:textId="77777777" w:rsidR="00380CCC" w:rsidRDefault="00380CCC" w:rsidP="00380CCC">
      <w:pPr>
        <w:spacing w:line="360" w:lineRule="auto"/>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Mental Health UK (2025) </w:t>
      </w:r>
      <w:r>
        <w:rPr>
          <w:rFonts w:ascii="avenir-regular-class" w:hAnsi="avenir-regular-class"/>
          <w:i/>
          <w:iCs/>
          <w:color w:val="333333"/>
          <w:sz w:val="23"/>
          <w:szCs w:val="23"/>
          <w:shd w:val="clear" w:color="auto" w:fill="FBFBFB"/>
        </w:rPr>
        <w:t>Burnout Reports 2025 reveals generational divide in levels of stress and work absence</w:t>
      </w:r>
      <w:r>
        <w:rPr>
          <w:rFonts w:ascii="avenir-regular-class" w:hAnsi="avenir-regular-class"/>
          <w:color w:val="333333"/>
          <w:sz w:val="23"/>
          <w:szCs w:val="23"/>
          <w:shd w:val="clear" w:color="auto" w:fill="FBFBFB"/>
        </w:rPr>
        <w:t xml:space="preserve">. Available at: </w:t>
      </w:r>
      <w:hyperlink r:id="rId13" w:history="1">
        <w:r w:rsidRPr="00434E63">
          <w:rPr>
            <w:rStyle w:val="Hyperlink"/>
            <w:rFonts w:ascii="avenir-regular-class" w:hAnsi="avenir-regular-class"/>
            <w:sz w:val="23"/>
            <w:szCs w:val="23"/>
            <w:shd w:val="clear" w:color="auto" w:fill="FBFBFB"/>
          </w:rPr>
          <w:t>https://www.mentalhealth-uk.org</w:t>
        </w:r>
      </w:hyperlink>
      <w:r>
        <w:rPr>
          <w:rFonts w:ascii="avenir-regular-class" w:hAnsi="avenir-regular-class"/>
          <w:color w:val="333333"/>
          <w:sz w:val="23"/>
          <w:szCs w:val="23"/>
          <w:shd w:val="clear" w:color="auto" w:fill="FBFBFB"/>
        </w:rPr>
        <w:t xml:space="preserve"> (Accessed: 30 July 2026).</w:t>
      </w:r>
    </w:p>
    <w:p w14:paraId="1BA8D784" w14:textId="6C5C1963" w:rsidR="00380CCC" w:rsidRPr="005D362D" w:rsidRDefault="00380CCC" w:rsidP="00380CCC">
      <w:pPr>
        <w:spacing w:line="360" w:lineRule="auto"/>
      </w:pPr>
      <w:r>
        <w:rPr>
          <w:rFonts w:ascii="avenir-regular-class" w:hAnsi="avenir-regular-class"/>
          <w:color w:val="333333"/>
          <w:sz w:val="23"/>
          <w:szCs w:val="23"/>
          <w:shd w:val="clear" w:color="auto" w:fill="FBFBFB"/>
        </w:rPr>
        <w:t>Midland Health (2025) </w:t>
      </w:r>
      <w:r>
        <w:rPr>
          <w:rFonts w:ascii="avenir-regular-class" w:hAnsi="avenir-regular-class"/>
          <w:i/>
          <w:iCs/>
          <w:color w:val="333333"/>
          <w:sz w:val="23"/>
          <w:szCs w:val="23"/>
          <w:shd w:val="clear" w:color="auto" w:fill="FBFBFB"/>
        </w:rPr>
        <w:t>Understanding Burnout in the Workplace- Why it Matters for Business and how to Address it</w:t>
      </w:r>
      <w:r>
        <w:rPr>
          <w:rFonts w:ascii="avenir-regular-class" w:hAnsi="avenir-regular-class"/>
          <w:color w:val="333333"/>
          <w:sz w:val="23"/>
          <w:szCs w:val="23"/>
          <w:shd w:val="clear" w:color="auto" w:fill="FBFBFB"/>
        </w:rPr>
        <w:t xml:space="preserve">. Available at: </w:t>
      </w:r>
      <w:hyperlink r:id="rId14" w:history="1">
        <w:r w:rsidRPr="00434E63">
          <w:rPr>
            <w:rStyle w:val="Hyperlink"/>
            <w:rFonts w:ascii="avenir-regular-class" w:hAnsi="avenir-regular-class"/>
            <w:sz w:val="23"/>
            <w:szCs w:val="23"/>
            <w:shd w:val="clear" w:color="auto" w:fill="FBFBFB"/>
          </w:rPr>
          <w:t>https://www.midlandhealth.co.uk</w:t>
        </w:r>
      </w:hyperlink>
      <w:r>
        <w:rPr>
          <w:rFonts w:ascii="avenir-regular-class" w:hAnsi="avenir-regular-class"/>
          <w:color w:val="333333"/>
          <w:sz w:val="23"/>
          <w:szCs w:val="23"/>
          <w:shd w:val="clear" w:color="auto" w:fill="FBFBFB"/>
        </w:rPr>
        <w:t xml:space="preserve"> (Accessed: 30 July </w:t>
      </w:r>
    </w:p>
    <w:p w14:paraId="0A0CE209" w14:textId="4B015A3C" w:rsidR="00E7005B" w:rsidRDefault="003B3392" w:rsidP="001460B7">
      <w:pPr>
        <w:spacing w:line="360" w:lineRule="auto"/>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NHS Employers (2026) </w:t>
      </w:r>
      <w:r>
        <w:rPr>
          <w:rFonts w:ascii="avenir-regular-class" w:hAnsi="avenir-regular-class"/>
          <w:i/>
          <w:iCs/>
          <w:color w:val="333333"/>
          <w:sz w:val="23"/>
          <w:szCs w:val="23"/>
          <w:shd w:val="clear" w:color="auto" w:fill="FBFBFB"/>
        </w:rPr>
        <w:t>Beating burnout in the NHS</w:t>
      </w:r>
      <w:r>
        <w:rPr>
          <w:rFonts w:ascii="avenir-regular-class" w:hAnsi="avenir-regular-class"/>
          <w:color w:val="333333"/>
          <w:sz w:val="23"/>
          <w:szCs w:val="23"/>
          <w:shd w:val="clear" w:color="auto" w:fill="FBFBFB"/>
        </w:rPr>
        <w:t xml:space="preserve">. Available at: </w:t>
      </w:r>
      <w:hyperlink r:id="rId15" w:history="1">
        <w:r w:rsidR="005724F8" w:rsidRPr="00434E63">
          <w:rPr>
            <w:rStyle w:val="Hyperlink"/>
            <w:rFonts w:ascii="avenir-regular-class" w:hAnsi="avenir-regular-class"/>
            <w:sz w:val="23"/>
            <w:szCs w:val="23"/>
            <w:shd w:val="clear" w:color="auto" w:fill="FBFBFB"/>
          </w:rPr>
          <w:t>http://www.nhsemployers.org</w:t>
        </w:r>
      </w:hyperlink>
      <w:r w:rsidR="005724F8">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30 July 2026).</w:t>
      </w:r>
    </w:p>
    <w:p w14:paraId="218282CF" w14:textId="16661EC8" w:rsidR="00157123" w:rsidRDefault="002B006B" w:rsidP="002B006B">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OpenLearn</w:t>
      </w:r>
      <w:proofErr w:type="spellEnd"/>
      <w:r>
        <w:rPr>
          <w:rFonts w:ascii="avenir-regular-class" w:hAnsi="avenir-regular-class"/>
          <w:color w:val="333333"/>
          <w:sz w:val="23"/>
          <w:szCs w:val="23"/>
          <w:shd w:val="clear" w:color="auto" w:fill="FBFBFB"/>
        </w:rPr>
        <w:t xml:space="preserve"> (2026) </w:t>
      </w:r>
      <w:r>
        <w:rPr>
          <w:rFonts w:ascii="avenir-regular-class" w:hAnsi="avenir-regular-class"/>
          <w:i/>
          <w:iCs/>
          <w:color w:val="333333"/>
          <w:sz w:val="23"/>
          <w:szCs w:val="23"/>
          <w:shd w:val="clear" w:color="auto" w:fill="FBFBFB"/>
        </w:rPr>
        <w:t>Using data to aid organisational change</w:t>
      </w:r>
      <w:r>
        <w:rPr>
          <w:rFonts w:ascii="avenir-regular-class" w:hAnsi="avenir-regular-class"/>
          <w:color w:val="333333"/>
          <w:sz w:val="23"/>
          <w:szCs w:val="23"/>
          <w:shd w:val="clear" w:color="auto" w:fill="FBFBFB"/>
        </w:rPr>
        <w:t xml:space="preserve">. Available at: </w:t>
      </w:r>
      <w:hyperlink r:id="rId16" w:history="1">
        <w:r w:rsidRPr="00434E63">
          <w:rPr>
            <w:rStyle w:val="Hyperlink"/>
            <w:rFonts w:ascii="avenir-regular-class" w:hAnsi="avenir-regular-class"/>
            <w:sz w:val="23"/>
            <w:szCs w:val="23"/>
            <w:shd w:val="clear" w:color="auto" w:fill="FBFBFB"/>
          </w:rPr>
          <w:t>https://www.open.edu</w:t>
        </w:r>
      </w:hyperlink>
      <w:r>
        <w:rPr>
          <w:rFonts w:ascii="avenir-regular-class" w:hAnsi="avenir-regular-class"/>
          <w:color w:val="333333"/>
          <w:sz w:val="23"/>
          <w:szCs w:val="23"/>
          <w:shd w:val="clear" w:color="auto" w:fill="FBFBFB"/>
        </w:rPr>
        <w:t xml:space="preserve"> (Accessed: 31 July 2026).</w:t>
      </w:r>
    </w:p>
    <w:p w14:paraId="6BE370D5" w14:textId="77777777" w:rsidR="00E70074" w:rsidRPr="00157123" w:rsidRDefault="00E70074" w:rsidP="002B006B">
      <w:pPr>
        <w:rPr>
          <w:rFonts w:ascii="avenir-regular-class" w:hAnsi="avenir-regular-class"/>
          <w:color w:val="333333"/>
          <w:sz w:val="23"/>
          <w:szCs w:val="23"/>
          <w:shd w:val="clear" w:color="auto" w:fill="FBFBFB"/>
        </w:rPr>
      </w:pPr>
    </w:p>
    <w:p w14:paraId="5C3A92D5" w14:textId="2017FD44" w:rsidR="00EA3C25" w:rsidRDefault="005724F8" w:rsidP="001460B7">
      <w:pPr>
        <w:spacing w:line="360" w:lineRule="auto"/>
      </w:pPr>
      <w:r w:rsidRPr="005724F8">
        <w:rPr>
          <w:rFonts w:ascii="avenir-regular-class" w:hAnsi="avenir-regular-class"/>
          <w:color w:val="333333"/>
          <w:sz w:val="23"/>
          <w:szCs w:val="23"/>
          <w:shd w:val="clear" w:color="auto" w:fill="FBFBFB"/>
        </w:rPr>
        <w:t>Ratcliff, M. (2024) 'Social Workers, Burnout, and Self-care', </w:t>
      </w:r>
      <w:r w:rsidRPr="005724F8">
        <w:rPr>
          <w:rFonts w:ascii="avenir-regular-class" w:hAnsi="avenir-regular-class"/>
          <w:i/>
          <w:iCs/>
          <w:color w:val="333333"/>
          <w:sz w:val="23"/>
          <w:szCs w:val="23"/>
          <w:shd w:val="clear" w:color="auto" w:fill="FBFBFB"/>
        </w:rPr>
        <w:t>Delaware Journal of Public Health</w:t>
      </w:r>
      <w:r w:rsidRPr="005724F8">
        <w:rPr>
          <w:rFonts w:ascii="avenir-regular-class" w:hAnsi="avenir-regular-class"/>
          <w:color w:val="333333"/>
          <w:sz w:val="23"/>
          <w:szCs w:val="23"/>
          <w:shd w:val="clear" w:color="auto" w:fill="FBFBFB"/>
        </w:rPr>
        <w:t>, 10 (1), 26-29. Available at: https://</w:t>
      </w:r>
      <w:r w:rsidRPr="005724F8">
        <w:rPr>
          <w:rFonts w:ascii="Bahnschrift" w:hAnsi="Bahnschrift"/>
          <w:color w:val="1B1B1B"/>
          <w:sz w:val="25"/>
          <w:szCs w:val="25"/>
          <w:shd w:val="clear" w:color="auto" w:fill="FFFFFF"/>
        </w:rPr>
        <w:t>doi: </w:t>
      </w:r>
      <w:hyperlink r:id="rId17" w:tgtFrame="_blank" w:history="1">
        <w:r w:rsidRPr="005724F8">
          <w:rPr>
            <w:rFonts w:ascii="Bahnschrift" w:hAnsi="Bahnschrift"/>
            <w:color w:val="162E51"/>
            <w:sz w:val="25"/>
            <w:szCs w:val="25"/>
            <w:u w:val="single"/>
            <w:shd w:val="clear" w:color="auto" w:fill="FFFFFF"/>
          </w:rPr>
          <w:t>10.32481/djph.2024.03.05</w:t>
        </w:r>
      </w:hyperlink>
    </w:p>
    <w:p w14:paraId="7C57F4A6" w14:textId="0A82605E" w:rsidR="00F271B6" w:rsidRPr="00E70074" w:rsidRDefault="00157123" w:rsidP="00E70074">
      <w:pPr>
        <w:spacing w:line="360" w:lineRule="auto"/>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Sreekumar, D. (2026) </w:t>
      </w:r>
      <w:r>
        <w:rPr>
          <w:rFonts w:ascii="avenir-regular-class" w:hAnsi="avenir-regular-class"/>
          <w:i/>
          <w:iCs/>
          <w:color w:val="333333"/>
          <w:sz w:val="23"/>
          <w:szCs w:val="23"/>
          <w:shd w:val="clear" w:color="auto" w:fill="FBFBFB"/>
        </w:rPr>
        <w:t>How to Write a Research Methodology</w:t>
      </w:r>
      <w:r>
        <w:rPr>
          <w:rFonts w:ascii="avenir-regular-class" w:hAnsi="avenir-regular-class"/>
          <w:color w:val="333333"/>
          <w:sz w:val="23"/>
          <w:szCs w:val="23"/>
          <w:shd w:val="clear" w:color="auto" w:fill="FBFBFB"/>
        </w:rPr>
        <w:t xml:space="preserve">. Available at: </w:t>
      </w:r>
      <w:hyperlink r:id="rId18" w:history="1">
        <w:r w:rsidRPr="00434E63">
          <w:rPr>
            <w:rStyle w:val="Hyperlink"/>
            <w:rFonts w:ascii="avenir-regular-class" w:hAnsi="avenir-regular-class"/>
            <w:sz w:val="23"/>
            <w:szCs w:val="23"/>
            <w:shd w:val="clear" w:color="auto" w:fill="FBFBFB"/>
          </w:rPr>
          <w:t>https://www.paperpal.com</w:t>
        </w:r>
      </w:hyperlink>
      <w:r>
        <w:rPr>
          <w:rFonts w:ascii="avenir-regular-class" w:hAnsi="avenir-regular-class"/>
          <w:color w:val="333333"/>
          <w:sz w:val="23"/>
          <w:szCs w:val="23"/>
          <w:shd w:val="clear" w:color="auto" w:fill="FBFBFB"/>
        </w:rPr>
        <w:t xml:space="preserve"> (Accessed: 30 July 2026).</w:t>
      </w:r>
    </w:p>
    <w:p w14:paraId="2DA2DB84" w14:textId="77777777" w:rsidR="00F271B6" w:rsidRPr="001460B7" w:rsidRDefault="00F271B6" w:rsidP="001460B7">
      <w:pPr>
        <w:spacing w:line="360" w:lineRule="auto"/>
        <w:rPr>
          <w:rFonts w:ascii="Arial" w:hAnsi="Arial" w:cs="Arial"/>
        </w:rPr>
      </w:pPr>
    </w:p>
    <w:p w14:paraId="6320F7FB" w14:textId="77777777" w:rsidR="00B83C72" w:rsidRPr="000F6387" w:rsidRDefault="00B83C72" w:rsidP="000F6387">
      <w:pPr>
        <w:spacing w:line="360" w:lineRule="auto"/>
        <w:rPr>
          <w:rFonts w:ascii="Arial" w:hAnsi="Arial" w:cs="Arial"/>
        </w:rPr>
      </w:pPr>
    </w:p>
    <w:sectPr w:rsidR="00B83C72" w:rsidRPr="000F6387">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78660" w14:textId="77777777" w:rsidR="00376211" w:rsidRDefault="00376211" w:rsidP="00C82FE1">
      <w:pPr>
        <w:spacing w:after="0" w:line="240" w:lineRule="auto"/>
      </w:pPr>
      <w:r>
        <w:separator/>
      </w:r>
    </w:p>
  </w:endnote>
  <w:endnote w:type="continuationSeparator" w:id="0">
    <w:p w14:paraId="7A0D1275" w14:textId="77777777" w:rsidR="00376211" w:rsidRDefault="00376211"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regular-class">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121D4" w14:textId="77777777" w:rsidR="00376211" w:rsidRDefault="00376211" w:rsidP="00C82FE1">
      <w:pPr>
        <w:spacing w:after="0" w:line="240" w:lineRule="auto"/>
      </w:pPr>
      <w:r>
        <w:separator/>
      </w:r>
    </w:p>
  </w:footnote>
  <w:footnote w:type="continuationSeparator" w:id="0">
    <w:p w14:paraId="5BBA9F6C" w14:textId="77777777" w:rsidR="00376211" w:rsidRDefault="00376211" w:rsidP="00C82F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C26CA4E" w14:paraId="569B808D" w14:textId="77777777" w:rsidTr="7C26CA4E">
      <w:trPr>
        <w:trHeight w:val="300"/>
      </w:trPr>
      <w:tc>
        <w:tcPr>
          <w:tcW w:w="3005" w:type="dxa"/>
        </w:tcPr>
        <w:p w14:paraId="09C0304E" w14:textId="20AEE800" w:rsidR="7C26CA4E" w:rsidRDefault="7C26CA4E" w:rsidP="7C26CA4E">
          <w:pPr>
            <w:pStyle w:val="Header"/>
            <w:ind w:left="-115"/>
          </w:pPr>
        </w:p>
      </w:tc>
      <w:tc>
        <w:tcPr>
          <w:tcW w:w="3005" w:type="dxa"/>
        </w:tcPr>
        <w:p w14:paraId="62338E03" w14:textId="48BB51D3" w:rsidR="7C26CA4E" w:rsidRDefault="7C26CA4E" w:rsidP="7C26CA4E">
          <w:pPr>
            <w:pStyle w:val="Header"/>
            <w:jc w:val="center"/>
          </w:pPr>
        </w:p>
      </w:tc>
      <w:tc>
        <w:tcPr>
          <w:tcW w:w="3005" w:type="dxa"/>
        </w:tcPr>
        <w:p w14:paraId="6488D643" w14:textId="1C8925EB" w:rsidR="7C26CA4E" w:rsidRDefault="7C26CA4E" w:rsidP="7C26CA4E">
          <w:pPr>
            <w:pStyle w:val="Header"/>
            <w:ind w:right="-115"/>
            <w:jc w:val="right"/>
          </w:pPr>
        </w:p>
      </w:tc>
    </w:tr>
  </w:tbl>
  <w:p w14:paraId="324A956D" w14:textId="13845E73" w:rsidR="7C26CA4E" w:rsidRDefault="7C26CA4E" w:rsidP="7C26CA4E">
    <w:pPr>
      <w:pStyle w:val="Header"/>
    </w:pPr>
  </w:p>
</w:hdr>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972903"/>
    <w:multiLevelType w:val="multilevel"/>
    <w:tmpl w:val="2EEED19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10"/>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 w:numId="11" w16cid:durableId="8423542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2976"/>
    <w:rsid w:val="000054EE"/>
    <w:rsid w:val="000165AD"/>
    <w:rsid w:val="00017767"/>
    <w:rsid w:val="000240A3"/>
    <w:rsid w:val="00027107"/>
    <w:rsid w:val="000320B5"/>
    <w:rsid w:val="000333F5"/>
    <w:rsid w:val="00033543"/>
    <w:rsid w:val="00036719"/>
    <w:rsid w:val="00045005"/>
    <w:rsid w:val="000460CB"/>
    <w:rsid w:val="0005109C"/>
    <w:rsid w:val="000515EF"/>
    <w:rsid w:val="00054030"/>
    <w:rsid w:val="0005512D"/>
    <w:rsid w:val="00056B08"/>
    <w:rsid w:val="00061FE3"/>
    <w:rsid w:val="000623D1"/>
    <w:rsid w:val="000671DE"/>
    <w:rsid w:val="0007193E"/>
    <w:rsid w:val="000749B2"/>
    <w:rsid w:val="00075320"/>
    <w:rsid w:val="0007609E"/>
    <w:rsid w:val="00082526"/>
    <w:rsid w:val="00083FA0"/>
    <w:rsid w:val="00097E1A"/>
    <w:rsid w:val="000B3876"/>
    <w:rsid w:val="000B3A8C"/>
    <w:rsid w:val="000C37D1"/>
    <w:rsid w:val="000C63AF"/>
    <w:rsid w:val="000D3D3B"/>
    <w:rsid w:val="000E4686"/>
    <w:rsid w:val="000E5DE7"/>
    <w:rsid w:val="000E6DEA"/>
    <w:rsid w:val="000E7F58"/>
    <w:rsid w:val="000F40F9"/>
    <w:rsid w:val="000F4F73"/>
    <w:rsid w:val="000F6197"/>
    <w:rsid w:val="000F6387"/>
    <w:rsid w:val="000F63E9"/>
    <w:rsid w:val="001111AF"/>
    <w:rsid w:val="00112DAD"/>
    <w:rsid w:val="001169BA"/>
    <w:rsid w:val="001253CA"/>
    <w:rsid w:val="00126494"/>
    <w:rsid w:val="00126850"/>
    <w:rsid w:val="0013172B"/>
    <w:rsid w:val="00134B8D"/>
    <w:rsid w:val="001424AD"/>
    <w:rsid w:val="0014329F"/>
    <w:rsid w:val="001460B7"/>
    <w:rsid w:val="00146B6E"/>
    <w:rsid w:val="00147501"/>
    <w:rsid w:val="00152462"/>
    <w:rsid w:val="00152C36"/>
    <w:rsid w:val="00154EE5"/>
    <w:rsid w:val="00156FF9"/>
    <w:rsid w:val="00157123"/>
    <w:rsid w:val="0016014C"/>
    <w:rsid w:val="0016334B"/>
    <w:rsid w:val="00163548"/>
    <w:rsid w:val="001639C1"/>
    <w:rsid w:val="00171696"/>
    <w:rsid w:val="001808DA"/>
    <w:rsid w:val="00181635"/>
    <w:rsid w:val="001816D5"/>
    <w:rsid w:val="001825D1"/>
    <w:rsid w:val="00187631"/>
    <w:rsid w:val="00190652"/>
    <w:rsid w:val="00190895"/>
    <w:rsid w:val="001966B1"/>
    <w:rsid w:val="001A602F"/>
    <w:rsid w:val="001B3600"/>
    <w:rsid w:val="001C15FD"/>
    <w:rsid w:val="001C17BD"/>
    <w:rsid w:val="001C21DA"/>
    <w:rsid w:val="001C2591"/>
    <w:rsid w:val="001C347E"/>
    <w:rsid w:val="001E47CB"/>
    <w:rsid w:val="001E575E"/>
    <w:rsid w:val="001F1BC7"/>
    <w:rsid w:val="001F5217"/>
    <w:rsid w:val="001F73EF"/>
    <w:rsid w:val="0020379C"/>
    <w:rsid w:val="002037BB"/>
    <w:rsid w:val="00207E89"/>
    <w:rsid w:val="002113E5"/>
    <w:rsid w:val="00222839"/>
    <w:rsid w:val="002266DB"/>
    <w:rsid w:val="00226D8B"/>
    <w:rsid w:val="0023023F"/>
    <w:rsid w:val="00234964"/>
    <w:rsid w:val="0023F528"/>
    <w:rsid w:val="0024451A"/>
    <w:rsid w:val="00250802"/>
    <w:rsid w:val="00252FB1"/>
    <w:rsid w:val="00253CDA"/>
    <w:rsid w:val="0025455A"/>
    <w:rsid w:val="00254722"/>
    <w:rsid w:val="002578CE"/>
    <w:rsid w:val="00267D1A"/>
    <w:rsid w:val="0027151F"/>
    <w:rsid w:val="00276991"/>
    <w:rsid w:val="00280C29"/>
    <w:rsid w:val="00284C01"/>
    <w:rsid w:val="002917F6"/>
    <w:rsid w:val="00294615"/>
    <w:rsid w:val="002A0A3D"/>
    <w:rsid w:val="002A31DD"/>
    <w:rsid w:val="002A3518"/>
    <w:rsid w:val="002A6260"/>
    <w:rsid w:val="002B006B"/>
    <w:rsid w:val="002B4D91"/>
    <w:rsid w:val="002B74B3"/>
    <w:rsid w:val="002C01FD"/>
    <w:rsid w:val="002C377A"/>
    <w:rsid w:val="002D24F2"/>
    <w:rsid w:val="002D65FD"/>
    <w:rsid w:val="002D7AA9"/>
    <w:rsid w:val="002E1784"/>
    <w:rsid w:val="002E4165"/>
    <w:rsid w:val="002E43B0"/>
    <w:rsid w:val="002F35E4"/>
    <w:rsid w:val="00301C9A"/>
    <w:rsid w:val="00304AFF"/>
    <w:rsid w:val="00305F1B"/>
    <w:rsid w:val="003103E9"/>
    <w:rsid w:val="0031303A"/>
    <w:rsid w:val="00313714"/>
    <w:rsid w:val="0031388C"/>
    <w:rsid w:val="003138B9"/>
    <w:rsid w:val="00315592"/>
    <w:rsid w:val="003230C9"/>
    <w:rsid w:val="003267B2"/>
    <w:rsid w:val="00330DB4"/>
    <w:rsid w:val="00334AD6"/>
    <w:rsid w:val="00340C61"/>
    <w:rsid w:val="0034478C"/>
    <w:rsid w:val="003527D0"/>
    <w:rsid w:val="003612C8"/>
    <w:rsid w:val="003705CE"/>
    <w:rsid w:val="00373F30"/>
    <w:rsid w:val="00376211"/>
    <w:rsid w:val="00377721"/>
    <w:rsid w:val="00380CCC"/>
    <w:rsid w:val="003905F6"/>
    <w:rsid w:val="00391875"/>
    <w:rsid w:val="0039730A"/>
    <w:rsid w:val="003A1ABB"/>
    <w:rsid w:val="003A55C0"/>
    <w:rsid w:val="003A6041"/>
    <w:rsid w:val="003B3392"/>
    <w:rsid w:val="003C4699"/>
    <w:rsid w:val="003C547A"/>
    <w:rsid w:val="003C5B85"/>
    <w:rsid w:val="003C75BC"/>
    <w:rsid w:val="003D1752"/>
    <w:rsid w:val="003D1E24"/>
    <w:rsid w:val="003D35E8"/>
    <w:rsid w:val="003D4D0B"/>
    <w:rsid w:val="003E2B41"/>
    <w:rsid w:val="003E4E32"/>
    <w:rsid w:val="003E6AB2"/>
    <w:rsid w:val="003E7185"/>
    <w:rsid w:val="003F10E6"/>
    <w:rsid w:val="003F2A10"/>
    <w:rsid w:val="003F5F6F"/>
    <w:rsid w:val="003F75F1"/>
    <w:rsid w:val="003F7C3F"/>
    <w:rsid w:val="004002DA"/>
    <w:rsid w:val="0040113F"/>
    <w:rsid w:val="00403D61"/>
    <w:rsid w:val="004052BC"/>
    <w:rsid w:val="004242BE"/>
    <w:rsid w:val="0043054F"/>
    <w:rsid w:val="00430D79"/>
    <w:rsid w:val="004360F3"/>
    <w:rsid w:val="0043726B"/>
    <w:rsid w:val="00442C50"/>
    <w:rsid w:val="0044394E"/>
    <w:rsid w:val="00446E26"/>
    <w:rsid w:val="0044742E"/>
    <w:rsid w:val="00455D06"/>
    <w:rsid w:val="004565ED"/>
    <w:rsid w:val="0046007A"/>
    <w:rsid w:val="00460ED8"/>
    <w:rsid w:val="00462F35"/>
    <w:rsid w:val="0046683C"/>
    <w:rsid w:val="00486666"/>
    <w:rsid w:val="00486ACE"/>
    <w:rsid w:val="0049119D"/>
    <w:rsid w:val="0049301B"/>
    <w:rsid w:val="00495D4C"/>
    <w:rsid w:val="004A2C6F"/>
    <w:rsid w:val="004B0967"/>
    <w:rsid w:val="004B5973"/>
    <w:rsid w:val="004B5AA5"/>
    <w:rsid w:val="004B79BD"/>
    <w:rsid w:val="004C7132"/>
    <w:rsid w:val="004D30C1"/>
    <w:rsid w:val="004E1F3E"/>
    <w:rsid w:val="004E7B8B"/>
    <w:rsid w:val="004F00BB"/>
    <w:rsid w:val="004F56DC"/>
    <w:rsid w:val="00512D76"/>
    <w:rsid w:val="00515180"/>
    <w:rsid w:val="00534C4D"/>
    <w:rsid w:val="005418DD"/>
    <w:rsid w:val="005432F2"/>
    <w:rsid w:val="005433FE"/>
    <w:rsid w:val="00543B56"/>
    <w:rsid w:val="005568C0"/>
    <w:rsid w:val="005572FB"/>
    <w:rsid w:val="00566E67"/>
    <w:rsid w:val="00571505"/>
    <w:rsid w:val="005724F8"/>
    <w:rsid w:val="00581D29"/>
    <w:rsid w:val="00585362"/>
    <w:rsid w:val="00586F21"/>
    <w:rsid w:val="00587BBE"/>
    <w:rsid w:val="005925D7"/>
    <w:rsid w:val="0059506D"/>
    <w:rsid w:val="005A2D4D"/>
    <w:rsid w:val="005A56B8"/>
    <w:rsid w:val="005B0F74"/>
    <w:rsid w:val="005B195C"/>
    <w:rsid w:val="005C2454"/>
    <w:rsid w:val="005D362D"/>
    <w:rsid w:val="005D4AAD"/>
    <w:rsid w:val="005E6C6D"/>
    <w:rsid w:val="005F00F0"/>
    <w:rsid w:val="005F06B7"/>
    <w:rsid w:val="006033CB"/>
    <w:rsid w:val="00606256"/>
    <w:rsid w:val="00616CC0"/>
    <w:rsid w:val="0062435A"/>
    <w:rsid w:val="00624F18"/>
    <w:rsid w:val="00626BE8"/>
    <w:rsid w:val="00626C82"/>
    <w:rsid w:val="00631B3F"/>
    <w:rsid w:val="00643630"/>
    <w:rsid w:val="00643873"/>
    <w:rsid w:val="00645858"/>
    <w:rsid w:val="00651D04"/>
    <w:rsid w:val="0065277D"/>
    <w:rsid w:val="00662B31"/>
    <w:rsid w:val="006653A0"/>
    <w:rsid w:val="00676E35"/>
    <w:rsid w:val="00682595"/>
    <w:rsid w:val="0068344A"/>
    <w:rsid w:val="00684C5F"/>
    <w:rsid w:val="0068578D"/>
    <w:rsid w:val="006871B3"/>
    <w:rsid w:val="00687AAA"/>
    <w:rsid w:val="00691FAB"/>
    <w:rsid w:val="006A1208"/>
    <w:rsid w:val="006A4C17"/>
    <w:rsid w:val="006A6F65"/>
    <w:rsid w:val="006B0001"/>
    <w:rsid w:val="006D1A70"/>
    <w:rsid w:val="006D2828"/>
    <w:rsid w:val="006D4979"/>
    <w:rsid w:val="006E0D4E"/>
    <w:rsid w:val="006E2F87"/>
    <w:rsid w:val="006E3A74"/>
    <w:rsid w:val="006F1AFF"/>
    <w:rsid w:val="00702175"/>
    <w:rsid w:val="00706134"/>
    <w:rsid w:val="00707DC1"/>
    <w:rsid w:val="0071010F"/>
    <w:rsid w:val="00711EB4"/>
    <w:rsid w:val="00714EF4"/>
    <w:rsid w:val="007320F7"/>
    <w:rsid w:val="00742798"/>
    <w:rsid w:val="00744E5A"/>
    <w:rsid w:val="00747D49"/>
    <w:rsid w:val="007503BC"/>
    <w:rsid w:val="007556CC"/>
    <w:rsid w:val="0076155C"/>
    <w:rsid w:val="00763F35"/>
    <w:rsid w:val="007713C2"/>
    <w:rsid w:val="007737C7"/>
    <w:rsid w:val="00782EFA"/>
    <w:rsid w:val="007835C6"/>
    <w:rsid w:val="007860AD"/>
    <w:rsid w:val="007876B3"/>
    <w:rsid w:val="00791D57"/>
    <w:rsid w:val="00796493"/>
    <w:rsid w:val="00796D4B"/>
    <w:rsid w:val="007978AF"/>
    <w:rsid w:val="007A078E"/>
    <w:rsid w:val="007A721B"/>
    <w:rsid w:val="007B4FE3"/>
    <w:rsid w:val="007C5637"/>
    <w:rsid w:val="007D68B7"/>
    <w:rsid w:val="007DFFC6"/>
    <w:rsid w:val="007E331F"/>
    <w:rsid w:val="007E534D"/>
    <w:rsid w:val="007F2C86"/>
    <w:rsid w:val="00804F17"/>
    <w:rsid w:val="0080635B"/>
    <w:rsid w:val="008106F9"/>
    <w:rsid w:val="00811211"/>
    <w:rsid w:val="00811DD7"/>
    <w:rsid w:val="00815140"/>
    <w:rsid w:val="00820AC5"/>
    <w:rsid w:val="00822D55"/>
    <w:rsid w:val="00827BCE"/>
    <w:rsid w:val="00831543"/>
    <w:rsid w:val="00832315"/>
    <w:rsid w:val="00834670"/>
    <w:rsid w:val="00840161"/>
    <w:rsid w:val="00844493"/>
    <w:rsid w:val="008506AE"/>
    <w:rsid w:val="00856FA9"/>
    <w:rsid w:val="00857EE7"/>
    <w:rsid w:val="00862A48"/>
    <w:rsid w:val="008637E5"/>
    <w:rsid w:val="00867FFD"/>
    <w:rsid w:val="008703D9"/>
    <w:rsid w:val="00874E82"/>
    <w:rsid w:val="00876973"/>
    <w:rsid w:val="00883B55"/>
    <w:rsid w:val="00890D56"/>
    <w:rsid w:val="0089631F"/>
    <w:rsid w:val="00897468"/>
    <w:rsid w:val="00897B3B"/>
    <w:rsid w:val="008A0A24"/>
    <w:rsid w:val="008A28C6"/>
    <w:rsid w:val="008B3A2F"/>
    <w:rsid w:val="008C6516"/>
    <w:rsid w:val="008D0154"/>
    <w:rsid w:val="008D134D"/>
    <w:rsid w:val="008E0269"/>
    <w:rsid w:val="008E1EBE"/>
    <w:rsid w:val="008E45A2"/>
    <w:rsid w:val="008E7CD7"/>
    <w:rsid w:val="008F08DF"/>
    <w:rsid w:val="008F0C10"/>
    <w:rsid w:val="008F3628"/>
    <w:rsid w:val="00904CFB"/>
    <w:rsid w:val="00905DE6"/>
    <w:rsid w:val="00913BB2"/>
    <w:rsid w:val="00913D94"/>
    <w:rsid w:val="00915183"/>
    <w:rsid w:val="009221A9"/>
    <w:rsid w:val="00926FD0"/>
    <w:rsid w:val="00933427"/>
    <w:rsid w:val="00940196"/>
    <w:rsid w:val="009411B6"/>
    <w:rsid w:val="0094158A"/>
    <w:rsid w:val="00942FDC"/>
    <w:rsid w:val="00944DA9"/>
    <w:rsid w:val="009558A8"/>
    <w:rsid w:val="009558B4"/>
    <w:rsid w:val="00956625"/>
    <w:rsid w:val="00962293"/>
    <w:rsid w:val="0097071C"/>
    <w:rsid w:val="009803FB"/>
    <w:rsid w:val="009854E9"/>
    <w:rsid w:val="00993F2F"/>
    <w:rsid w:val="009A19E2"/>
    <w:rsid w:val="009B19C7"/>
    <w:rsid w:val="009B7C46"/>
    <w:rsid w:val="009C194D"/>
    <w:rsid w:val="009C3945"/>
    <w:rsid w:val="009C4C3D"/>
    <w:rsid w:val="009C6651"/>
    <w:rsid w:val="009C7BC6"/>
    <w:rsid w:val="009D19B2"/>
    <w:rsid w:val="009D1C16"/>
    <w:rsid w:val="009F0DFD"/>
    <w:rsid w:val="00A0153A"/>
    <w:rsid w:val="00A15890"/>
    <w:rsid w:val="00A2065E"/>
    <w:rsid w:val="00A2372A"/>
    <w:rsid w:val="00A26369"/>
    <w:rsid w:val="00A3120C"/>
    <w:rsid w:val="00A3650D"/>
    <w:rsid w:val="00A46B31"/>
    <w:rsid w:val="00A46E09"/>
    <w:rsid w:val="00A573BA"/>
    <w:rsid w:val="00A616CC"/>
    <w:rsid w:val="00A65956"/>
    <w:rsid w:val="00A668DA"/>
    <w:rsid w:val="00A701AB"/>
    <w:rsid w:val="00A713C9"/>
    <w:rsid w:val="00A835C8"/>
    <w:rsid w:val="00A8772A"/>
    <w:rsid w:val="00A97443"/>
    <w:rsid w:val="00A97A7C"/>
    <w:rsid w:val="00AA2E27"/>
    <w:rsid w:val="00AA3532"/>
    <w:rsid w:val="00AA660C"/>
    <w:rsid w:val="00AB126F"/>
    <w:rsid w:val="00AB3257"/>
    <w:rsid w:val="00AC4E11"/>
    <w:rsid w:val="00AD41FE"/>
    <w:rsid w:val="00AD7C99"/>
    <w:rsid w:val="00AD7F7C"/>
    <w:rsid w:val="00AE1E94"/>
    <w:rsid w:val="00AE7025"/>
    <w:rsid w:val="00AF361E"/>
    <w:rsid w:val="00AF4739"/>
    <w:rsid w:val="00AF4934"/>
    <w:rsid w:val="00AF788D"/>
    <w:rsid w:val="00B05291"/>
    <w:rsid w:val="00B10A8F"/>
    <w:rsid w:val="00B13229"/>
    <w:rsid w:val="00B154C6"/>
    <w:rsid w:val="00B154D1"/>
    <w:rsid w:val="00B16E6C"/>
    <w:rsid w:val="00B20EDE"/>
    <w:rsid w:val="00B219E0"/>
    <w:rsid w:val="00B2798F"/>
    <w:rsid w:val="00B31DCD"/>
    <w:rsid w:val="00B32B1F"/>
    <w:rsid w:val="00B33191"/>
    <w:rsid w:val="00B3523C"/>
    <w:rsid w:val="00B44429"/>
    <w:rsid w:val="00B47F27"/>
    <w:rsid w:val="00B51F7F"/>
    <w:rsid w:val="00B56460"/>
    <w:rsid w:val="00B57D59"/>
    <w:rsid w:val="00B62F88"/>
    <w:rsid w:val="00B66AC3"/>
    <w:rsid w:val="00B755A3"/>
    <w:rsid w:val="00B8242D"/>
    <w:rsid w:val="00B83C72"/>
    <w:rsid w:val="00B96EBF"/>
    <w:rsid w:val="00BD4E16"/>
    <w:rsid w:val="00BDEAEA"/>
    <w:rsid w:val="00BE07CF"/>
    <w:rsid w:val="00BE250C"/>
    <w:rsid w:val="00BE2EBD"/>
    <w:rsid w:val="00C014C4"/>
    <w:rsid w:val="00C05376"/>
    <w:rsid w:val="00C06825"/>
    <w:rsid w:val="00C10044"/>
    <w:rsid w:val="00C221B4"/>
    <w:rsid w:val="00C239F3"/>
    <w:rsid w:val="00C3163C"/>
    <w:rsid w:val="00C337DC"/>
    <w:rsid w:val="00C34026"/>
    <w:rsid w:val="00C54FEB"/>
    <w:rsid w:val="00C60D69"/>
    <w:rsid w:val="00C6B38B"/>
    <w:rsid w:val="00C7103D"/>
    <w:rsid w:val="00C72077"/>
    <w:rsid w:val="00C779F3"/>
    <w:rsid w:val="00C805ED"/>
    <w:rsid w:val="00C82FE1"/>
    <w:rsid w:val="00C83858"/>
    <w:rsid w:val="00C91F60"/>
    <w:rsid w:val="00CB1C54"/>
    <w:rsid w:val="00CC180C"/>
    <w:rsid w:val="00CC2CC2"/>
    <w:rsid w:val="00CD1207"/>
    <w:rsid w:val="00CD47AB"/>
    <w:rsid w:val="00CE34B6"/>
    <w:rsid w:val="00CF1C8A"/>
    <w:rsid w:val="00CF7825"/>
    <w:rsid w:val="00D03053"/>
    <w:rsid w:val="00D030E9"/>
    <w:rsid w:val="00D10EE3"/>
    <w:rsid w:val="00D127F5"/>
    <w:rsid w:val="00D20A75"/>
    <w:rsid w:val="00D21D3E"/>
    <w:rsid w:val="00D2224E"/>
    <w:rsid w:val="00D27480"/>
    <w:rsid w:val="00D278E9"/>
    <w:rsid w:val="00D31B1F"/>
    <w:rsid w:val="00D33310"/>
    <w:rsid w:val="00D42FA6"/>
    <w:rsid w:val="00D47902"/>
    <w:rsid w:val="00D52179"/>
    <w:rsid w:val="00D6428A"/>
    <w:rsid w:val="00D85651"/>
    <w:rsid w:val="00D94CEE"/>
    <w:rsid w:val="00DA07DE"/>
    <w:rsid w:val="00DA14A3"/>
    <w:rsid w:val="00DB09FE"/>
    <w:rsid w:val="00DC071E"/>
    <w:rsid w:val="00DC3A0D"/>
    <w:rsid w:val="00DC6E53"/>
    <w:rsid w:val="00DD052A"/>
    <w:rsid w:val="00DD144F"/>
    <w:rsid w:val="00DD1E02"/>
    <w:rsid w:val="00DF4382"/>
    <w:rsid w:val="00DF5E22"/>
    <w:rsid w:val="00DF6211"/>
    <w:rsid w:val="00DF6D41"/>
    <w:rsid w:val="00E0205F"/>
    <w:rsid w:val="00E03F4A"/>
    <w:rsid w:val="00E05151"/>
    <w:rsid w:val="00E13944"/>
    <w:rsid w:val="00E25FBA"/>
    <w:rsid w:val="00E32222"/>
    <w:rsid w:val="00E34B03"/>
    <w:rsid w:val="00E40828"/>
    <w:rsid w:val="00E476AA"/>
    <w:rsid w:val="00E53EAB"/>
    <w:rsid w:val="00E54AD1"/>
    <w:rsid w:val="00E56757"/>
    <w:rsid w:val="00E611DD"/>
    <w:rsid w:val="00E623F5"/>
    <w:rsid w:val="00E7005B"/>
    <w:rsid w:val="00E70074"/>
    <w:rsid w:val="00E72CBD"/>
    <w:rsid w:val="00E954E0"/>
    <w:rsid w:val="00EA3C25"/>
    <w:rsid w:val="00EB5191"/>
    <w:rsid w:val="00EC1CB7"/>
    <w:rsid w:val="00EC2FF1"/>
    <w:rsid w:val="00ED4BDC"/>
    <w:rsid w:val="00EE1F83"/>
    <w:rsid w:val="00F0B938"/>
    <w:rsid w:val="00F1327C"/>
    <w:rsid w:val="00F1405C"/>
    <w:rsid w:val="00F1414F"/>
    <w:rsid w:val="00F16F17"/>
    <w:rsid w:val="00F271B6"/>
    <w:rsid w:val="00F37F14"/>
    <w:rsid w:val="00F43D03"/>
    <w:rsid w:val="00F50FA7"/>
    <w:rsid w:val="00F51430"/>
    <w:rsid w:val="00F57EE6"/>
    <w:rsid w:val="00F60728"/>
    <w:rsid w:val="00F60C1D"/>
    <w:rsid w:val="00F620D3"/>
    <w:rsid w:val="00F659A8"/>
    <w:rsid w:val="00F6711C"/>
    <w:rsid w:val="00F70F2F"/>
    <w:rsid w:val="00F712ED"/>
    <w:rsid w:val="00F76603"/>
    <w:rsid w:val="00F8138C"/>
    <w:rsid w:val="00F8309E"/>
    <w:rsid w:val="00F853AC"/>
    <w:rsid w:val="00F85E2E"/>
    <w:rsid w:val="00F86565"/>
    <w:rsid w:val="00F87561"/>
    <w:rsid w:val="00F875B9"/>
    <w:rsid w:val="00F87A37"/>
    <w:rsid w:val="00F92219"/>
    <w:rsid w:val="00F93A47"/>
    <w:rsid w:val="00F93F87"/>
    <w:rsid w:val="00F96002"/>
    <w:rsid w:val="00FA0F72"/>
    <w:rsid w:val="00FA0FBB"/>
    <w:rsid w:val="00FA1924"/>
    <w:rsid w:val="00FA3B76"/>
    <w:rsid w:val="00FB0E1E"/>
    <w:rsid w:val="00FB1A66"/>
    <w:rsid w:val="00FB2623"/>
    <w:rsid w:val="00FB5D7C"/>
    <w:rsid w:val="00FB66D2"/>
    <w:rsid w:val="00FB78B6"/>
    <w:rsid w:val="00FC0401"/>
    <w:rsid w:val="00FC58AF"/>
    <w:rsid w:val="00FC7134"/>
    <w:rsid w:val="00FCAC50"/>
    <w:rsid w:val="00FD078C"/>
    <w:rsid w:val="00FE1B4C"/>
    <w:rsid w:val="00FE27E6"/>
    <w:rsid w:val="00FE742A"/>
    <w:rsid w:val="00FE7A5F"/>
    <w:rsid w:val="0103F6D0"/>
    <w:rsid w:val="012E3BBC"/>
    <w:rsid w:val="013B67F1"/>
    <w:rsid w:val="01481C7B"/>
    <w:rsid w:val="0164C566"/>
    <w:rsid w:val="0168015D"/>
    <w:rsid w:val="017D9522"/>
    <w:rsid w:val="019AEDA1"/>
    <w:rsid w:val="01A5C5AB"/>
    <w:rsid w:val="01CE008E"/>
    <w:rsid w:val="01CFEB65"/>
    <w:rsid w:val="01E4488D"/>
    <w:rsid w:val="01E7DAC5"/>
    <w:rsid w:val="01F7C4B7"/>
    <w:rsid w:val="02108C13"/>
    <w:rsid w:val="0239AD0B"/>
    <w:rsid w:val="023F54A5"/>
    <w:rsid w:val="026119CE"/>
    <w:rsid w:val="0263AFA8"/>
    <w:rsid w:val="027F3B6B"/>
    <w:rsid w:val="029DF0A1"/>
    <w:rsid w:val="02A1C139"/>
    <w:rsid w:val="02A8431C"/>
    <w:rsid w:val="02C62550"/>
    <w:rsid w:val="02D08762"/>
    <w:rsid w:val="02E68670"/>
    <w:rsid w:val="02ED70E9"/>
    <w:rsid w:val="02F82EB3"/>
    <w:rsid w:val="031AB679"/>
    <w:rsid w:val="0328C406"/>
    <w:rsid w:val="032CB73E"/>
    <w:rsid w:val="03563BB3"/>
    <w:rsid w:val="0376F553"/>
    <w:rsid w:val="0391EDD3"/>
    <w:rsid w:val="039895F2"/>
    <w:rsid w:val="03A002FF"/>
    <w:rsid w:val="03A7F259"/>
    <w:rsid w:val="03B9D8AD"/>
    <w:rsid w:val="03E08C7C"/>
    <w:rsid w:val="03E9C6C4"/>
    <w:rsid w:val="03F6AB25"/>
    <w:rsid w:val="03FBCB0D"/>
    <w:rsid w:val="0411AEA9"/>
    <w:rsid w:val="041F05B8"/>
    <w:rsid w:val="042F883E"/>
    <w:rsid w:val="043688D7"/>
    <w:rsid w:val="04418401"/>
    <w:rsid w:val="04563D66"/>
    <w:rsid w:val="04688DDE"/>
    <w:rsid w:val="046CEAF7"/>
    <w:rsid w:val="047447D4"/>
    <w:rsid w:val="04C8328F"/>
    <w:rsid w:val="04D51BA7"/>
    <w:rsid w:val="050E0F55"/>
    <w:rsid w:val="051AA3E4"/>
    <w:rsid w:val="05397C1C"/>
    <w:rsid w:val="053C8AA9"/>
    <w:rsid w:val="0551763D"/>
    <w:rsid w:val="055F32F4"/>
    <w:rsid w:val="0567C145"/>
    <w:rsid w:val="0576B643"/>
    <w:rsid w:val="0587038B"/>
    <w:rsid w:val="05E0BB10"/>
    <w:rsid w:val="05E8FD75"/>
    <w:rsid w:val="05EA0D05"/>
    <w:rsid w:val="05F9D167"/>
    <w:rsid w:val="05FF2772"/>
    <w:rsid w:val="0609D626"/>
    <w:rsid w:val="061AECF8"/>
    <w:rsid w:val="063D78F4"/>
    <w:rsid w:val="0649A517"/>
    <w:rsid w:val="066449E5"/>
    <w:rsid w:val="0690BA97"/>
    <w:rsid w:val="06B2C5C0"/>
    <w:rsid w:val="06D05770"/>
    <w:rsid w:val="06E4A477"/>
    <w:rsid w:val="06EB3783"/>
    <w:rsid w:val="06FB60EC"/>
    <w:rsid w:val="07028E13"/>
    <w:rsid w:val="0714E109"/>
    <w:rsid w:val="07235278"/>
    <w:rsid w:val="0725732B"/>
    <w:rsid w:val="072A7013"/>
    <w:rsid w:val="0766BBFF"/>
    <w:rsid w:val="0774B185"/>
    <w:rsid w:val="07A29958"/>
    <w:rsid w:val="07A456C7"/>
    <w:rsid w:val="07B6B8CD"/>
    <w:rsid w:val="07BDE268"/>
    <w:rsid w:val="07C98C04"/>
    <w:rsid w:val="07EAE95E"/>
    <w:rsid w:val="07F5D86D"/>
    <w:rsid w:val="07FE992C"/>
    <w:rsid w:val="07FF1B0D"/>
    <w:rsid w:val="080FBE01"/>
    <w:rsid w:val="08117665"/>
    <w:rsid w:val="0819202C"/>
    <w:rsid w:val="081A54B8"/>
    <w:rsid w:val="082386F0"/>
    <w:rsid w:val="084C0A58"/>
    <w:rsid w:val="0855F773"/>
    <w:rsid w:val="08B6788D"/>
    <w:rsid w:val="08C3036F"/>
    <w:rsid w:val="08C57FC6"/>
    <w:rsid w:val="08C69066"/>
    <w:rsid w:val="08E339C1"/>
    <w:rsid w:val="0908B54E"/>
    <w:rsid w:val="091EC0E8"/>
    <w:rsid w:val="092128E3"/>
    <w:rsid w:val="09379115"/>
    <w:rsid w:val="094F5373"/>
    <w:rsid w:val="095B5298"/>
    <w:rsid w:val="095D5C4F"/>
    <w:rsid w:val="096CCFE4"/>
    <w:rsid w:val="09801751"/>
    <w:rsid w:val="099D24A3"/>
    <w:rsid w:val="099EE5F6"/>
    <w:rsid w:val="09B6767B"/>
    <w:rsid w:val="09CE3866"/>
    <w:rsid w:val="09D4E0B0"/>
    <w:rsid w:val="09E666F6"/>
    <w:rsid w:val="0A2E0A68"/>
    <w:rsid w:val="0A560425"/>
    <w:rsid w:val="0A5AE3FB"/>
    <w:rsid w:val="0A64594D"/>
    <w:rsid w:val="0A6A9EE6"/>
    <w:rsid w:val="0A9DF415"/>
    <w:rsid w:val="0AA75B1E"/>
    <w:rsid w:val="0ABC6C38"/>
    <w:rsid w:val="0AC7E9CD"/>
    <w:rsid w:val="0AE010E9"/>
    <w:rsid w:val="0B04D6DE"/>
    <w:rsid w:val="0B2C5429"/>
    <w:rsid w:val="0B491696"/>
    <w:rsid w:val="0BC7090C"/>
    <w:rsid w:val="0BD135BC"/>
    <w:rsid w:val="0BECF276"/>
    <w:rsid w:val="0C007282"/>
    <w:rsid w:val="0C0223AA"/>
    <w:rsid w:val="0C1D76FC"/>
    <w:rsid w:val="0C23BAE6"/>
    <w:rsid w:val="0C35D9D8"/>
    <w:rsid w:val="0C4EEA31"/>
    <w:rsid w:val="0C5C375B"/>
    <w:rsid w:val="0C65AD82"/>
    <w:rsid w:val="0C68D937"/>
    <w:rsid w:val="0C6F1A24"/>
    <w:rsid w:val="0C6FAD62"/>
    <w:rsid w:val="0C9EA329"/>
    <w:rsid w:val="0C9F7DEB"/>
    <w:rsid w:val="0CA29154"/>
    <w:rsid w:val="0CA81035"/>
    <w:rsid w:val="0CA9444B"/>
    <w:rsid w:val="0CC30063"/>
    <w:rsid w:val="0CC43A62"/>
    <w:rsid w:val="0CCA64F6"/>
    <w:rsid w:val="0CDA9484"/>
    <w:rsid w:val="0D0F9C4B"/>
    <w:rsid w:val="0D15CFCF"/>
    <w:rsid w:val="0D248543"/>
    <w:rsid w:val="0D4559B3"/>
    <w:rsid w:val="0D6BBFBF"/>
    <w:rsid w:val="0D7F0564"/>
    <w:rsid w:val="0D971027"/>
    <w:rsid w:val="0DC46E44"/>
    <w:rsid w:val="0DDBD323"/>
    <w:rsid w:val="0DE34574"/>
    <w:rsid w:val="0DF15BBA"/>
    <w:rsid w:val="0E0AB929"/>
    <w:rsid w:val="0E1DFDF7"/>
    <w:rsid w:val="0E3F82A7"/>
    <w:rsid w:val="0E4C2BC3"/>
    <w:rsid w:val="0E9C3F9D"/>
    <w:rsid w:val="0EA732E5"/>
    <w:rsid w:val="0EA9B075"/>
    <w:rsid w:val="0EC23E55"/>
    <w:rsid w:val="0F21026F"/>
    <w:rsid w:val="0F399082"/>
    <w:rsid w:val="0F3A752D"/>
    <w:rsid w:val="0F4A1B6E"/>
    <w:rsid w:val="0F74916A"/>
    <w:rsid w:val="0F78E0FF"/>
    <w:rsid w:val="0F998B7E"/>
    <w:rsid w:val="0FA1C82A"/>
    <w:rsid w:val="0FBD7CBE"/>
    <w:rsid w:val="0FC14223"/>
    <w:rsid w:val="0FCC4072"/>
    <w:rsid w:val="0FDB77BB"/>
    <w:rsid w:val="0FEB0E04"/>
    <w:rsid w:val="101A3445"/>
    <w:rsid w:val="10874C9F"/>
    <w:rsid w:val="109A4144"/>
    <w:rsid w:val="109DD23B"/>
    <w:rsid w:val="10AAAC18"/>
    <w:rsid w:val="10BBC958"/>
    <w:rsid w:val="10CD0FC7"/>
    <w:rsid w:val="10D49384"/>
    <w:rsid w:val="10D83AA0"/>
    <w:rsid w:val="10DC1CED"/>
    <w:rsid w:val="10F6A025"/>
    <w:rsid w:val="10FA6F0A"/>
    <w:rsid w:val="10FFF1C6"/>
    <w:rsid w:val="110AEA25"/>
    <w:rsid w:val="11160814"/>
    <w:rsid w:val="113DE160"/>
    <w:rsid w:val="1145828C"/>
    <w:rsid w:val="1167D618"/>
    <w:rsid w:val="1168930F"/>
    <w:rsid w:val="117DD299"/>
    <w:rsid w:val="117F2E9D"/>
    <w:rsid w:val="118741C8"/>
    <w:rsid w:val="118A818E"/>
    <w:rsid w:val="1194FD0F"/>
    <w:rsid w:val="119BEFCB"/>
    <w:rsid w:val="11AE0FE3"/>
    <w:rsid w:val="11BDC5A8"/>
    <w:rsid w:val="11D243A4"/>
    <w:rsid w:val="11DA4540"/>
    <w:rsid w:val="120253B2"/>
    <w:rsid w:val="12204C05"/>
    <w:rsid w:val="1220668B"/>
    <w:rsid w:val="12211F4D"/>
    <w:rsid w:val="122CB37D"/>
    <w:rsid w:val="12427D1D"/>
    <w:rsid w:val="12698FB2"/>
    <w:rsid w:val="12A76CB0"/>
    <w:rsid w:val="12D78779"/>
    <w:rsid w:val="13017AF6"/>
    <w:rsid w:val="1303BBFA"/>
    <w:rsid w:val="1306C1B0"/>
    <w:rsid w:val="130D6BF1"/>
    <w:rsid w:val="1321980C"/>
    <w:rsid w:val="133E3480"/>
    <w:rsid w:val="1348DC99"/>
    <w:rsid w:val="137AA79F"/>
    <w:rsid w:val="13842B66"/>
    <w:rsid w:val="139FE4FF"/>
    <w:rsid w:val="13C04DA7"/>
    <w:rsid w:val="13C0741C"/>
    <w:rsid w:val="13E13ABD"/>
    <w:rsid w:val="13EF262F"/>
    <w:rsid w:val="1408F525"/>
    <w:rsid w:val="14144E47"/>
    <w:rsid w:val="1455B11D"/>
    <w:rsid w:val="1474E0E1"/>
    <w:rsid w:val="1485C7CB"/>
    <w:rsid w:val="149C727D"/>
    <w:rsid w:val="14B25362"/>
    <w:rsid w:val="14B4F710"/>
    <w:rsid w:val="14BC8BEA"/>
    <w:rsid w:val="14C107B2"/>
    <w:rsid w:val="1513EF87"/>
    <w:rsid w:val="153FBA13"/>
    <w:rsid w:val="15689C08"/>
    <w:rsid w:val="15750B85"/>
    <w:rsid w:val="158AD653"/>
    <w:rsid w:val="158B355D"/>
    <w:rsid w:val="15937D40"/>
    <w:rsid w:val="1597E44B"/>
    <w:rsid w:val="15A33DA1"/>
    <w:rsid w:val="15B108C7"/>
    <w:rsid w:val="15BF669C"/>
    <w:rsid w:val="15C30A2B"/>
    <w:rsid w:val="15EF87F8"/>
    <w:rsid w:val="16091801"/>
    <w:rsid w:val="160994E0"/>
    <w:rsid w:val="160BDC8E"/>
    <w:rsid w:val="16495A79"/>
    <w:rsid w:val="165BBAF3"/>
    <w:rsid w:val="16E69FCC"/>
    <w:rsid w:val="170CE112"/>
    <w:rsid w:val="172A4D86"/>
    <w:rsid w:val="1733F038"/>
    <w:rsid w:val="17417F38"/>
    <w:rsid w:val="175285EB"/>
    <w:rsid w:val="176DBDBD"/>
    <w:rsid w:val="17CDF12F"/>
    <w:rsid w:val="17D284AC"/>
    <w:rsid w:val="17D381AA"/>
    <w:rsid w:val="17DA8A96"/>
    <w:rsid w:val="17E149A3"/>
    <w:rsid w:val="180B4574"/>
    <w:rsid w:val="18166CF3"/>
    <w:rsid w:val="18196C06"/>
    <w:rsid w:val="1827F8A5"/>
    <w:rsid w:val="1841923A"/>
    <w:rsid w:val="18449834"/>
    <w:rsid w:val="1874FBBE"/>
    <w:rsid w:val="1890E3DF"/>
    <w:rsid w:val="18AA2791"/>
    <w:rsid w:val="18B0A546"/>
    <w:rsid w:val="18B8BD65"/>
    <w:rsid w:val="18CACBE7"/>
    <w:rsid w:val="191456AB"/>
    <w:rsid w:val="19236B94"/>
    <w:rsid w:val="19317FCE"/>
    <w:rsid w:val="1945EC74"/>
    <w:rsid w:val="194B318A"/>
    <w:rsid w:val="19548CE2"/>
    <w:rsid w:val="1955326D"/>
    <w:rsid w:val="199C8959"/>
    <w:rsid w:val="199F5B69"/>
    <w:rsid w:val="19A1293A"/>
    <w:rsid w:val="19A91B67"/>
    <w:rsid w:val="19AB740B"/>
    <w:rsid w:val="19B63896"/>
    <w:rsid w:val="19BCAC92"/>
    <w:rsid w:val="19D3E39C"/>
    <w:rsid w:val="19ED1689"/>
    <w:rsid w:val="19F4084A"/>
    <w:rsid w:val="19FC777A"/>
    <w:rsid w:val="1A11292C"/>
    <w:rsid w:val="1A33909F"/>
    <w:rsid w:val="1A453E5F"/>
    <w:rsid w:val="1A47E094"/>
    <w:rsid w:val="1A4C37C5"/>
    <w:rsid w:val="1A6EF23B"/>
    <w:rsid w:val="1A8D4D1B"/>
    <w:rsid w:val="1AAAA1C3"/>
    <w:rsid w:val="1AB19AE6"/>
    <w:rsid w:val="1AD9BD5C"/>
    <w:rsid w:val="1ADF61B2"/>
    <w:rsid w:val="1AE04A4C"/>
    <w:rsid w:val="1AF35D47"/>
    <w:rsid w:val="1AFC50DC"/>
    <w:rsid w:val="1AFE0750"/>
    <w:rsid w:val="1AFF6AD8"/>
    <w:rsid w:val="1AFFB1B8"/>
    <w:rsid w:val="1B170D1F"/>
    <w:rsid w:val="1B5117EB"/>
    <w:rsid w:val="1B5A0E8B"/>
    <w:rsid w:val="1B92802A"/>
    <w:rsid w:val="1B990A6B"/>
    <w:rsid w:val="1BA3F23B"/>
    <w:rsid w:val="1BA7A35A"/>
    <w:rsid w:val="1BAFD70B"/>
    <w:rsid w:val="1BC40185"/>
    <w:rsid w:val="1BC9FD3C"/>
    <w:rsid w:val="1BD76A57"/>
    <w:rsid w:val="1BE15A87"/>
    <w:rsid w:val="1BE4ED1A"/>
    <w:rsid w:val="1C3DB55D"/>
    <w:rsid w:val="1C42B60A"/>
    <w:rsid w:val="1C526763"/>
    <w:rsid w:val="1C611004"/>
    <w:rsid w:val="1C627359"/>
    <w:rsid w:val="1C74815D"/>
    <w:rsid w:val="1C77798F"/>
    <w:rsid w:val="1C9464A7"/>
    <w:rsid w:val="1C9D1C9F"/>
    <w:rsid w:val="1CAB4D42"/>
    <w:rsid w:val="1CE16D2B"/>
    <w:rsid w:val="1CE7B228"/>
    <w:rsid w:val="1CF269B4"/>
    <w:rsid w:val="1D08743E"/>
    <w:rsid w:val="1D0E53FE"/>
    <w:rsid w:val="1D1D2F83"/>
    <w:rsid w:val="1D1D8961"/>
    <w:rsid w:val="1D334CA2"/>
    <w:rsid w:val="1D3636FA"/>
    <w:rsid w:val="1D457B8F"/>
    <w:rsid w:val="1D51FFC8"/>
    <w:rsid w:val="1D718BBF"/>
    <w:rsid w:val="1D7B8314"/>
    <w:rsid w:val="1D7C8205"/>
    <w:rsid w:val="1DDF9ABB"/>
    <w:rsid w:val="1DF4AFAF"/>
    <w:rsid w:val="1E21374F"/>
    <w:rsid w:val="1E469A35"/>
    <w:rsid w:val="1E494822"/>
    <w:rsid w:val="1E52F323"/>
    <w:rsid w:val="1E5A77FC"/>
    <w:rsid w:val="1E6D1B4D"/>
    <w:rsid w:val="1E75361A"/>
    <w:rsid w:val="1E761268"/>
    <w:rsid w:val="1E806C16"/>
    <w:rsid w:val="1E8D5621"/>
    <w:rsid w:val="1EC4105A"/>
    <w:rsid w:val="1EDB797B"/>
    <w:rsid w:val="1EE4E0BC"/>
    <w:rsid w:val="1F12E1FD"/>
    <w:rsid w:val="1F1C2FA1"/>
    <w:rsid w:val="1F25A4C1"/>
    <w:rsid w:val="1F26DDA5"/>
    <w:rsid w:val="1F2E8411"/>
    <w:rsid w:val="1F303DD4"/>
    <w:rsid w:val="1F314D86"/>
    <w:rsid w:val="1F3BDC96"/>
    <w:rsid w:val="1F3E7DBC"/>
    <w:rsid w:val="1F4E1EC2"/>
    <w:rsid w:val="1F50DD7D"/>
    <w:rsid w:val="1F6847E3"/>
    <w:rsid w:val="1F6A1E65"/>
    <w:rsid w:val="1F6DD641"/>
    <w:rsid w:val="1F8CCC92"/>
    <w:rsid w:val="1FB55FF3"/>
    <w:rsid w:val="1FCC2794"/>
    <w:rsid w:val="1FD82B05"/>
    <w:rsid w:val="1FDB2D25"/>
    <w:rsid w:val="1FDFBC10"/>
    <w:rsid w:val="20072C6D"/>
    <w:rsid w:val="2011D889"/>
    <w:rsid w:val="201B9B11"/>
    <w:rsid w:val="201D8DE0"/>
    <w:rsid w:val="205022D0"/>
    <w:rsid w:val="20551CBE"/>
    <w:rsid w:val="205A2C9C"/>
    <w:rsid w:val="2068F230"/>
    <w:rsid w:val="206AB610"/>
    <w:rsid w:val="207EC68A"/>
    <w:rsid w:val="2080519C"/>
    <w:rsid w:val="2082B979"/>
    <w:rsid w:val="208F1AD8"/>
    <w:rsid w:val="2093D648"/>
    <w:rsid w:val="2097C8C4"/>
    <w:rsid w:val="20A20B1A"/>
    <w:rsid w:val="20A960B5"/>
    <w:rsid w:val="20ACC99B"/>
    <w:rsid w:val="20AEE1CB"/>
    <w:rsid w:val="20B101EF"/>
    <w:rsid w:val="20BD0453"/>
    <w:rsid w:val="20C6908F"/>
    <w:rsid w:val="20D4DF41"/>
    <w:rsid w:val="210D30E2"/>
    <w:rsid w:val="2115B606"/>
    <w:rsid w:val="2116FB30"/>
    <w:rsid w:val="213E8EE8"/>
    <w:rsid w:val="21457BFC"/>
    <w:rsid w:val="2156A697"/>
    <w:rsid w:val="21A87EE9"/>
    <w:rsid w:val="21E9B92A"/>
    <w:rsid w:val="220239F5"/>
    <w:rsid w:val="220E303F"/>
    <w:rsid w:val="22133AB9"/>
    <w:rsid w:val="2220E869"/>
    <w:rsid w:val="22434971"/>
    <w:rsid w:val="224F434F"/>
    <w:rsid w:val="225E5136"/>
    <w:rsid w:val="22609C70"/>
    <w:rsid w:val="226D0E72"/>
    <w:rsid w:val="227D1B57"/>
    <w:rsid w:val="2281C12B"/>
    <w:rsid w:val="2289278C"/>
    <w:rsid w:val="22B1BAFC"/>
    <w:rsid w:val="22CBF958"/>
    <w:rsid w:val="22D6FFE3"/>
    <w:rsid w:val="238A19A6"/>
    <w:rsid w:val="23982D2C"/>
    <w:rsid w:val="23A31BAD"/>
    <w:rsid w:val="23B2ECD2"/>
    <w:rsid w:val="23B7B16B"/>
    <w:rsid w:val="23C22866"/>
    <w:rsid w:val="23C58030"/>
    <w:rsid w:val="23CC5011"/>
    <w:rsid w:val="23E008CA"/>
    <w:rsid w:val="2414B0F3"/>
    <w:rsid w:val="24302A95"/>
    <w:rsid w:val="244954ED"/>
    <w:rsid w:val="246DB0DF"/>
    <w:rsid w:val="248A8098"/>
    <w:rsid w:val="24AD6B93"/>
    <w:rsid w:val="24C6A795"/>
    <w:rsid w:val="24D7218C"/>
    <w:rsid w:val="251FEF52"/>
    <w:rsid w:val="2546F299"/>
    <w:rsid w:val="25501094"/>
    <w:rsid w:val="2561CF49"/>
    <w:rsid w:val="2569238D"/>
    <w:rsid w:val="25882E61"/>
    <w:rsid w:val="25A1240E"/>
    <w:rsid w:val="25A579C3"/>
    <w:rsid w:val="25AE30AD"/>
    <w:rsid w:val="25C7A6A6"/>
    <w:rsid w:val="25CA6FAB"/>
    <w:rsid w:val="25D128BB"/>
    <w:rsid w:val="25EA01E7"/>
    <w:rsid w:val="25F6ECEB"/>
    <w:rsid w:val="25FF97C0"/>
    <w:rsid w:val="260A97FB"/>
    <w:rsid w:val="26181CB5"/>
    <w:rsid w:val="261B3B0C"/>
    <w:rsid w:val="261B68C8"/>
    <w:rsid w:val="2621B319"/>
    <w:rsid w:val="263E1766"/>
    <w:rsid w:val="264DCB2B"/>
    <w:rsid w:val="265D46A3"/>
    <w:rsid w:val="26861F79"/>
    <w:rsid w:val="269AE13B"/>
    <w:rsid w:val="269FE649"/>
    <w:rsid w:val="26B0DBAA"/>
    <w:rsid w:val="26F9D219"/>
    <w:rsid w:val="26FABD0C"/>
    <w:rsid w:val="27208C2B"/>
    <w:rsid w:val="273BDF28"/>
    <w:rsid w:val="274E6FF0"/>
    <w:rsid w:val="276408F4"/>
    <w:rsid w:val="2771E240"/>
    <w:rsid w:val="2772359D"/>
    <w:rsid w:val="277FA79A"/>
    <w:rsid w:val="27A7B8C2"/>
    <w:rsid w:val="27C241FB"/>
    <w:rsid w:val="27DB4CA4"/>
    <w:rsid w:val="2815F3F4"/>
    <w:rsid w:val="282D4CC4"/>
    <w:rsid w:val="2843B9CB"/>
    <w:rsid w:val="284EF294"/>
    <w:rsid w:val="28715CEC"/>
    <w:rsid w:val="289D2F19"/>
    <w:rsid w:val="2902C961"/>
    <w:rsid w:val="2914BE40"/>
    <w:rsid w:val="291B63A0"/>
    <w:rsid w:val="29709C76"/>
    <w:rsid w:val="2983670B"/>
    <w:rsid w:val="298782C2"/>
    <w:rsid w:val="29B3E480"/>
    <w:rsid w:val="29CA14D7"/>
    <w:rsid w:val="29E2591A"/>
    <w:rsid w:val="2A138595"/>
    <w:rsid w:val="2A3C3625"/>
    <w:rsid w:val="2A4C25AD"/>
    <w:rsid w:val="2A66E7D2"/>
    <w:rsid w:val="2A67BC68"/>
    <w:rsid w:val="2A7CF0EA"/>
    <w:rsid w:val="2A8B3026"/>
    <w:rsid w:val="2AA67C2C"/>
    <w:rsid w:val="2AA6C143"/>
    <w:rsid w:val="2AB4FE97"/>
    <w:rsid w:val="2ABB5D82"/>
    <w:rsid w:val="2AD02282"/>
    <w:rsid w:val="2AE7397F"/>
    <w:rsid w:val="2AF7E4D2"/>
    <w:rsid w:val="2AFDE50D"/>
    <w:rsid w:val="2B1E8422"/>
    <w:rsid w:val="2B26FED9"/>
    <w:rsid w:val="2B470325"/>
    <w:rsid w:val="2B484E28"/>
    <w:rsid w:val="2B501110"/>
    <w:rsid w:val="2B6ABE23"/>
    <w:rsid w:val="2B729FF0"/>
    <w:rsid w:val="2B88D47D"/>
    <w:rsid w:val="2BA64B3B"/>
    <w:rsid w:val="2BAB6228"/>
    <w:rsid w:val="2BE06969"/>
    <w:rsid w:val="2BE22247"/>
    <w:rsid w:val="2BF693BC"/>
    <w:rsid w:val="2C0F91EE"/>
    <w:rsid w:val="2C497D42"/>
    <w:rsid w:val="2C4F7452"/>
    <w:rsid w:val="2C524B58"/>
    <w:rsid w:val="2C61A920"/>
    <w:rsid w:val="2C689BEC"/>
    <w:rsid w:val="2C6C914E"/>
    <w:rsid w:val="2C7630BF"/>
    <w:rsid w:val="2C8C9A76"/>
    <w:rsid w:val="2CD39503"/>
    <w:rsid w:val="2CDCFE36"/>
    <w:rsid w:val="2CED6F52"/>
    <w:rsid w:val="2CF38F8A"/>
    <w:rsid w:val="2CFBC4E4"/>
    <w:rsid w:val="2D44BF36"/>
    <w:rsid w:val="2D602509"/>
    <w:rsid w:val="2D8419D5"/>
    <w:rsid w:val="2D8B0581"/>
    <w:rsid w:val="2D979001"/>
    <w:rsid w:val="2DA4598E"/>
    <w:rsid w:val="2DAFE6AC"/>
    <w:rsid w:val="2DB0C12C"/>
    <w:rsid w:val="2DBBE306"/>
    <w:rsid w:val="2DF0F597"/>
    <w:rsid w:val="2DFB0BBB"/>
    <w:rsid w:val="2DFD3793"/>
    <w:rsid w:val="2E001099"/>
    <w:rsid w:val="2E1322AD"/>
    <w:rsid w:val="2E557931"/>
    <w:rsid w:val="2E76AEA3"/>
    <w:rsid w:val="2E7B8572"/>
    <w:rsid w:val="2E8AEFD0"/>
    <w:rsid w:val="2E9E9DDC"/>
    <w:rsid w:val="2EA350D4"/>
    <w:rsid w:val="2EB554FF"/>
    <w:rsid w:val="2ECD573C"/>
    <w:rsid w:val="2ED345C4"/>
    <w:rsid w:val="2ED55974"/>
    <w:rsid w:val="2ED904C3"/>
    <w:rsid w:val="2EED9F9E"/>
    <w:rsid w:val="2EEE6D1E"/>
    <w:rsid w:val="2EF34082"/>
    <w:rsid w:val="2F03D985"/>
    <w:rsid w:val="2F1C1229"/>
    <w:rsid w:val="2F69128E"/>
    <w:rsid w:val="2F69833C"/>
    <w:rsid w:val="2F6C3D69"/>
    <w:rsid w:val="2F804E0A"/>
    <w:rsid w:val="2F9FD29D"/>
    <w:rsid w:val="2FA2D87B"/>
    <w:rsid w:val="2FB14231"/>
    <w:rsid w:val="3004BDE3"/>
    <w:rsid w:val="30130D97"/>
    <w:rsid w:val="3059E6C2"/>
    <w:rsid w:val="3067C6C1"/>
    <w:rsid w:val="30A56AF4"/>
    <w:rsid w:val="30D7DD38"/>
    <w:rsid w:val="3106EBE7"/>
    <w:rsid w:val="313CAB36"/>
    <w:rsid w:val="317BB216"/>
    <w:rsid w:val="3197F259"/>
    <w:rsid w:val="319C92CC"/>
    <w:rsid w:val="31C4E602"/>
    <w:rsid w:val="31C9AED8"/>
    <w:rsid w:val="31CE854B"/>
    <w:rsid w:val="31FB8DEC"/>
    <w:rsid w:val="32420C51"/>
    <w:rsid w:val="3270C901"/>
    <w:rsid w:val="3276807E"/>
    <w:rsid w:val="327C4FA3"/>
    <w:rsid w:val="32C28633"/>
    <w:rsid w:val="32D07BE2"/>
    <w:rsid w:val="32D98CC9"/>
    <w:rsid w:val="32F4CEA2"/>
    <w:rsid w:val="330B0F45"/>
    <w:rsid w:val="33148F99"/>
    <w:rsid w:val="3323C029"/>
    <w:rsid w:val="333A9A56"/>
    <w:rsid w:val="3386AEDE"/>
    <w:rsid w:val="33880862"/>
    <w:rsid w:val="339B2640"/>
    <w:rsid w:val="33AE2AA8"/>
    <w:rsid w:val="33E4D01C"/>
    <w:rsid w:val="33E57111"/>
    <w:rsid w:val="33E5921E"/>
    <w:rsid w:val="33F490A4"/>
    <w:rsid w:val="33F79CAA"/>
    <w:rsid w:val="34059D44"/>
    <w:rsid w:val="34119669"/>
    <w:rsid w:val="34404320"/>
    <w:rsid w:val="344385FD"/>
    <w:rsid w:val="3443BFDD"/>
    <w:rsid w:val="344CE8FC"/>
    <w:rsid w:val="34587A9D"/>
    <w:rsid w:val="3463970D"/>
    <w:rsid w:val="346C2336"/>
    <w:rsid w:val="3481D227"/>
    <w:rsid w:val="348AED90"/>
    <w:rsid w:val="34956E6D"/>
    <w:rsid w:val="34A353C1"/>
    <w:rsid w:val="34CC9B04"/>
    <w:rsid w:val="34F9375E"/>
    <w:rsid w:val="350D41EC"/>
    <w:rsid w:val="3527B393"/>
    <w:rsid w:val="3529E9F4"/>
    <w:rsid w:val="352ED429"/>
    <w:rsid w:val="3539E4CE"/>
    <w:rsid w:val="353E5C07"/>
    <w:rsid w:val="35429083"/>
    <w:rsid w:val="354A166F"/>
    <w:rsid w:val="3554BF1B"/>
    <w:rsid w:val="355F95BE"/>
    <w:rsid w:val="355FA398"/>
    <w:rsid w:val="358AF9D7"/>
    <w:rsid w:val="35AD2ED9"/>
    <w:rsid w:val="35D4018E"/>
    <w:rsid w:val="35E40E3B"/>
    <w:rsid w:val="35E5B94A"/>
    <w:rsid w:val="35E5C09B"/>
    <w:rsid w:val="35EB63E5"/>
    <w:rsid w:val="35F55E82"/>
    <w:rsid w:val="35F64B75"/>
    <w:rsid w:val="362321C2"/>
    <w:rsid w:val="36268D01"/>
    <w:rsid w:val="3663081D"/>
    <w:rsid w:val="36696BCB"/>
    <w:rsid w:val="368A6DE8"/>
    <w:rsid w:val="3690D6C8"/>
    <w:rsid w:val="36934962"/>
    <w:rsid w:val="36C03F90"/>
    <w:rsid w:val="36CABB13"/>
    <w:rsid w:val="36D0EAB1"/>
    <w:rsid w:val="36F2D4BB"/>
    <w:rsid w:val="371F3311"/>
    <w:rsid w:val="3725BAF1"/>
    <w:rsid w:val="372D5A6A"/>
    <w:rsid w:val="372E6AD9"/>
    <w:rsid w:val="3733C1AB"/>
    <w:rsid w:val="3767F597"/>
    <w:rsid w:val="377D844C"/>
    <w:rsid w:val="37839153"/>
    <w:rsid w:val="37989641"/>
    <w:rsid w:val="37C3DCCE"/>
    <w:rsid w:val="37E84101"/>
    <w:rsid w:val="381A1E11"/>
    <w:rsid w:val="381A73D4"/>
    <w:rsid w:val="382F2A40"/>
    <w:rsid w:val="384D67C5"/>
    <w:rsid w:val="38604A75"/>
    <w:rsid w:val="3864913D"/>
    <w:rsid w:val="387C6A17"/>
    <w:rsid w:val="38825B43"/>
    <w:rsid w:val="3885F52B"/>
    <w:rsid w:val="3892D5F7"/>
    <w:rsid w:val="38A0C139"/>
    <w:rsid w:val="38AD4F12"/>
    <w:rsid w:val="38C1057C"/>
    <w:rsid w:val="38C45A7B"/>
    <w:rsid w:val="38E435C0"/>
    <w:rsid w:val="38EF0569"/>
    <w:rsid w:val="38F04F97"/>
    <w:rsid w:val="38FE7868"/>
    <w:rsid w:val="391A1124"/>
    <w:rsid w:val="39213E19"/>
    <w:rsid w:val="3937B3B4"/>
    <w:rsid w:val="394293D6"/>
    <w:rsid w:val="396370F1"/>
    <w:rsid w:val="39742AC8"/>
    <w:rsid w:val="397F09A4"/>
    <w:rsid w:val="3981933D"/>
    <w:rsid w:val="39906651"/>
    <w:rsid w:val="39B7ADE7"/>
    <w:rsid w:val="39BF3AF4"/>
    <w:rsid w:val="3A1409B5"/>
    <w:rsid w:val="3A3CAE63"/>
    <w:rsid w:val="3A4AAFC0"/>
    <w:rsid w:val="3A4F9757"/>
    <w:rsid w:val="3A65BCF7"/>
    <w:rsid w:val="3A72309D"/>
    <w:rsid w:val="3ADAE046"/>
    <w:rsid w:val="3ADBBCA5"/>
    <w:rsid w:val="3AE2B0E3"/>
    <w:rsid w:val="3AE4B90F"/>
    <w:rsid w:val="3AF3BD50"/>
    <w:rsid w:val="3B3E9090"/>
    <w:rsid w:val="3B5637EE"/>
    <w:rsid w:val="3B58B2CE"/>
    <w:rsid w:val="3B5D5291"/>
    <w:rsid w:val="3B8E01C0"/>
    <w:rsid w:val="3BC34E1B"/>
    <w:rsid w:val="3BC612F4"/>
    <w:rsid w:val="3BE68A78"/>
    <w:rsid w:val="3BF77FB1"/>
    <w:rsid w:val="3BFEB8CC"/>
    <w:rsid w:val="3C006F43"/>
    <w:rsid w:val="3C00A8D5"/>
    <w:rsid w:val="3C2020C6"/>
    <w:rsid w:val="3C2C814D"/>
    <w:rsid w:val="3C30B8B5"/>
    <w:rsid w:val="3C3F79D4"/>
    <w:rsid w:val="3C525231"/>
    <w:rsid w:val="3C66DF9A"/>
    <w:rsid w:val="3C7A9285"/>
    <w:rsid w:val="3C947E3F"/>
    <w:rsid w:val="3CBDB7DD"/>
    <w:rsid w:val="3CC530E3"/>
    <w:rsid w:val="3CD909AC"/>
    <w:rsid w:val="3CDEE2DA"/>
    <w:rsid w:val="3CE14012"/>
    <w:rsid w:val="3D3B8D18"/>
    <w:rsid w:val="3D4FD7E1"/>
    <w:rsid w:val="3D9DA9EB"/>
    <w:rsid w:val="3DA475E1"/>
    <w:rsid w:val="3DBE502F"/>
    <w:rsid w:val="3DC90376"/>
    <w:rsid w:val="3DCF49DA"/>
    <w:rsid w:val="3DD077ED"/>
    <w:rsid w:val="3DD7E815"/>
    <w:rsid w:val="3DF3B927"/>
    <w:rsid w:val="3DF441FB"/>
    <w:rsid w:val="3E05715D"/>
    <w:rsid w:val="3E0C1871"/>
    <w:rsid w:val="3E3E0B5C"/>
    <w:rsid w:val="3E4CE5AB"/>
    <w:rsid w:val="3E500D36"/>
    <w:rsid w:val="3E66779B"/>
    <w:rsid w:val="3E76B3F8"/>
    <w:rsid w:val="3E78300C"/>
    <w:rsid w:val="3E92EC24"/>
    <w:rsid w:val="3EA5DADB"/>
    <w:rsid w:val="3EB0B0E0"/>
    <w:rsid w:val="3EB58FDC"/>
    <w:rsid w:val="3EDD1B24"/>
    <w:rsid w:val="3EEC43BF"/>
    <w:rsid w:val="3EF27BD6"/>
    <w:rsid w:val="3F38D5F9"/>
    <w:rsid w:val="3F47DC3D"/>
    <w:rsid w:val="3F50BC6C"/>
    <w:rsid w:val="3F5A709F"/>
    <w:rsid w:val="3F5C42AF"/>
    <w:rsid w:val="3F6784DA"/>
    <w:rsid w:val="3F716145"/>
    <w:rsid w:val="3F8F99B9"/>
    <w:rsid w:val="3FA9C31F"/>
    <w:rsid w:val="3FB030B4"/>
    <w:rsid w:val="3FF88A5F"/>
    <w:rsid w:val="4028696A"/>
    <w:rsid w:val="402A4F2F"/>
    <w:rsid w:val="402F78FE"/>
    <w:rsid w:val="403C8136"/>
    <w:rsid w:val="408ADA07"/>
    <w:rsid w:val="409A3CA1"/>
    <w:rsid w:val="409D98EA"/>
    <w:rsid w:val="40A8AFAC"/>
    <w:rsid w:val="40AC5EF5"/>
    <w:rsid w:val="40C97FA4"/>
    <w:rsid w:val="4128068F"/>
    <w:rsid w:val="41530140"/>
    <w:rsid w:val="4159D3EA"/>
    <w:rsid w:val="416C49F4"/>
    <w:rsid w:val="416E20D4"/>
    <w:rsid w:val="41866EF3"/>
    <w:rsid w:val="41A2FF93"/>
    <w:rsid w:val="41EF0709"/>
    <w:rsid w:val="41F07035"/>
    <w:rsid w:val="42059A74"/>
    <w:rsid w:val="4218564E"/>
    <w:rsid w:val="422830EF"/>
    <w:rsid w:val="42745E47"/>
    <w:rsid w:val="4282CC85"/>
    <w:rsid w:val="428F4DBC"/>
    <w:rsid w:val="429562CF"/>
    <w:rsid w:val="42DE5C23"/>
    <w:rsid w:val="42DEBC2D"/>
    <w:rsid w:val="42EF484F"/>
    <w:rsid w:val="42F79FFE"/>
    <w:rsid w:val="431C0850"/>
    <w:rsid w:val="43326A79"/>
    <w:rsid w:val="43444197"/>
    <w:rsid w:val="43696C05"/>
    <w:rsid w:val="43834ADD"/>
    <w:rsid w:val="43913F35"/>
    <w:rsid w:val="439E9F45"/>
    <w:rsid w:val="439F98B9"/>
    <w:rsid w:val="43C5D01B"/>
    <w:rsid w:val="43CA1C1A"/>
    <w:rsid w:val="43CF6C71"/>
    <w:rsid w:val="43E584DE"/>
    <w:rsid w:val="43F05689"/>
    <w:rsid w:val="44124566"/>
    <w:rsid w:val="44543F5C"/>
    <w:rsid w:val="445DE104"/>
    <w:rsid w:val="44939ABF"/>
    <w:rsid w:val="44AA777A"/>
    <w:rsid w:val="44C5B54C"/>
    <w:rsid w:val="44D211DD"/>
    <w:rsid w:val="44DFA7D6"/>
    <w:rsid w:val="44ED700A"/>
    <w:rsid w:val="44F7D76A"/>
    <w:rsid w:val="450F22BE"/>
    <w:rsid w:val="451A8D73"/>
    <w:rsid w:val="453F4605"/>
    <w:rsid w:val="455E94E6"/>
    <w:rsid w:val="4561FB20"/>
    <w:rsid w:val="45630D3D"/>
    <w:rsid w:val="45F431FF"/>
    <w:rsid w:val="460035C5"/>
    <w:rsid w:val="461A869F"/>
    <w:rsid w:val="4649798F"/>
    <w:rsid w:val="464FDBA2"/>
    <w:rsid w:val="4653E2AB"/>
    <w:rsid w:val="46591BB0"/>
    <w:rsid w:val="46661EE0"/>
    <w:rsid w:val="46748FD5"/>
    <w:rsid w:val="46840CF5"/>
    <w:rsid w:val="468633E6"/>
    <w:rsid w:val="469817B9"/>
    <w:rsid w:val="46A03D58"/>
    <w:rsid w:val="46C0ED7B"/>
    <w:rsid w:val="46D81ED5"/>
    <w:rsid w:val="4743D519"/>
    <w:rsid w:val="475F4B51"/>
    <w:rsid w:val="4762467D"/>
    <w:rsid w:val="4778843D"/>
    <w:rsid w:val="47917860"/>
    <w:rsid w:val="47A1647D"/>
    <w:rsid w:val="47A98949"/>
    <w:rsid w:val="47B0BE0A"/>
    <w:rsid w:val="47C16154"/>
    <w:rsid w:val="47CF0795"/>
    <w:rsid w:val="47FFE2E8"/>
    <w:rsid w:val="4809970F"/>
    <w:rsid w:val="480BB759"/>
    <w:rsid w:val="480D3D5A"/>
    <w:rsid w:val="480FFA4B"/>
    <w:rsid w:val="4826BFD4"/>
    <w:rsid w:val="482AE9A3"/>
    <w:rsid w:val="482B0414"/>
    <w:rsid w:val="482CE901"/>
    <w:rsid w:val="4839A36D"/>
    <w:rsid w:val="483E011C"/>
    <w:rsid w:val="483EEEFB"/>
    <w:rsid w:val="48409839"/>
    <w:rsid w:val="48500A9F"/>
    <w:rsid w:val="48858B8E"/>
    <w:rsid w:val="4887D9EF"/>
    <w:rsid w:val="4897508F"/>
    <w:rsid w:val="48992AE6"/>
    <w:rsid w:val="48F7B115"/>
    <w:rsid w:val="48FC5E85"/>
    <w:rsid w:val="490D491F"/>
    <w:rsid w:val="49111971"/>
    <w:rsid w:val="4919E015"/>
    <w:rsid w:val="491AB09F"/>
    <w:rsid w:val="4926E878"/>
    <w:rsid w:val="492F5A75"/>
    <w:rsid w:val="49331617"/>
    <w:rsid w:val="495ED4CC"/>
    <w:rsid w:val="499F0638"/>
    <w:rsid w:val="49A8AFD8"/>
    <w:rsid w:val="49B40B68"/>
    <w:rsid w:val="49BBB5A5"/>
    <w:rsid w:val="4A14B4F1"/>
    <w:rsid w:val="4A2EAA63"/>
    <w:rsid w:val="4A62F395"/>
    <w:rsid w:val="4A65075C"/>
    <w:rsid w:val="4A83FC52"/>
    <w:rsid w:val="4A961959"/>
    <w:rsid w:val="4AA15C3D"/>
    <w:rsid w:val="4AAAF8BC"/>
    <w:rsid w:val="4AC8EF81"/>
    <w:rsid w:val="4AE361E1"/>
    <w:rsid w:val="4AE4D70E"/>
    <w:rsid w:val="4B057961"/>
    <w:rsid w:val="4B11677B"/>
    <w:rsid w:val="4B129483"/>
    <w:rsid w:val="4B196DAB"/>
    <w:rsid w:val="4B3910A1"/>
    <w:rsid w:val="4B3DC7CB"/>
    <w:rsid w:val="4B6E4EED"/>
    <w:rsid w:val="4BD1630D"/>
    <w:rsid w:val="4BD5E12C"/>
    <w:rsid w:val="4BE74890"/>
    <w:rsid w:val="4BEC11B9"/>
    <w:rsid w:val="4C0328A5"/>
    <w:rsid w:val="4C04E301"/>
    <w:rsid w:val="4C291246"/>
    <w:rsid w:val="4C40D9EE"/>
    <w:rsid w:val="4C518822"/>
    <w:rsid w:val="4C7D3819"/>
    <w:rsid w:val="4C9915B0"/>
    <w:rsid w:val="4CABE741"/>
    <w:rsid w:val="4CDBEE07"/>
    <w:rsid w:val="4CF466DB"/>
    <w:rsid w:val="4D005E5E"/>
    <w:rsid w:val="4D091D2F"/>
    <w:rsid w:val="4D2B59BE"/>
    <w:rsid w:val="4D30E358"/>
    <w:rsid w:val="4D553600"/>
    <w:rsid w:val="4D76BEA5"/>
    <w:rsid w:val="4DB5389D"/>
    <w:rsid w:val="4DE880E1"/>
    <w:rsid w:val="4DF306F8"/>
    <w:rsid w:val="4DFD98F0"/>
    <w:rsid w:val="4E4AA902"/>
    <w:rsid w:val="4E5DD554"/>
    <w:rsid w:val="4E5FF4B4"/>
    <w:rsid w:val="4E62F8BD"/>
    <w:rsid w:val="4E6F88D6"/>
    <w:rsid w:val="4E80C822"/>
    <w:rsid w:val="4E925281"/>
    <w:rsid w:val="4EADA413"/>
    <w:rsid w:val="4EB22B2B"/>
    <w:rsid w:val="4EBE31C9"/>
    <w:rsid w:val="4EC0A5F4"/>
    <w:rsid w:val="4EC4763F"/>
    <w:rsid w:val="4EDBC356"/>
    <w:rsid w:val="4F44DA66"/>
    <w:rsid w:val="4F5C1C91"/>
    <w:rsid w:val="4F7CCAEC"/>
    <w:rsid w:val="4F93BB7C"/>
    <w:rsid w:val="4FC121AB"/>
    <w:rsid w:val="4FE5B01C"/>
    <w:rsid w:val="4FE80D53"/>
    <w:rsid w:val="4FF0A784"/>
    <w:rsid w:val="4FFB2266"/>
    <w:rsid w:val="500EF60A"/>
    <w:rsid w:val="502245D3"/>
    <w:rsid w:val="502CB204"/>
    <w:rsid w:val="503034CE"/>
    <w:rsid w:val="5039B331"/>
    <w:rsid w:val="5054A0CA"/>
    <w:rsid w:val="50583199"/>
    <w:rsid w:val="50ACC0B3"/>
    <w:rsid w:val="50C2C7A0"/>
    <w:rsid w:val="50D2054D"/>
    <w:rsid w:val="50DB8717"/>
    <w:rsid w:val="50DEBD70"/>
    <w:rsid w:val="5117B611"/>
    <w:rsid w:val="5124B07C"/>
    <w:rsid w:val="513C3E30"/>
    <w:rsid w:val="513E03AE"/>
    <w:rsid w:val="51500813"/>
    <w:rsid w:val="5158AD49"/>
    <w:rsid w:val="5163CE0C"/>
    <w:rsid w:val="5191151D"/>
    <w:rsid w:val="51957F74"/>
    <w:rsid w:val="51A55504"/>
    <w:rsid w:val="51ABB007"/>
    <w:rsid w:val="51AE2679"/>
    <w:rsid w:val="51C0659F"/>
    <w:rsid w:val="51E442E0"/>
    <w:rsid w:val="520D51CA"/>
    <w:rsid w:val="5217F293"/>
    <w:rsid w:val="521CF972"/>
    <w:rsid w:val="5235999F"/>
    <w:rsid w:val="523C2EE8"/>
    <w:rsid w:val="525C3D06"/>
    <w:rsid w:val="5261E04E"/>
    <w:rsid w:val="526725A8"/>
    <w:rsid w:val="526F75A1"/>
    <w:rsid w:val="527B51FF"/>
    <w:rsid w:val="528057F9"/>
    <w:rsid w:val="52986862"/>
    <w:rsid w:val="52AD6EEF"/>
    <w:rsid w:val="52CCF7E5"/>
    <w:rsid w:val="52CF2266"/>
    <w:rsid w:val="52F5FAFD"/>
    <w:rsid w:val="53107709"/>
    <w:rsid w:val="5310C4E7"/>
    <w:rsid w:val="5330D350"/>
    <w:rsid w:val="534AD07F"/>
    <w:rsid w:val="535DFB4E"/>
    <w:rsid w:val="536EDFC3"/>
    <w:rsid w:val="53995694"/>
    <w:rsid w:val="53B5762F"/>
    <w:rsid w:val="53CC9529"/>
    <w:rsid w:val="53D05A4C"/>
    <w:rsid w:val="53F47B87"/>
    <w:rsid w:val="54085AFC"/>
    <w:rsid w:val="540AB0FE"/>
    <w:rsid w:val="54112B31"/>
    <w:rsid w:val="542958DB"/>
    <w:rsid w:val="54871706"/>
    <w:rsid w:val="54B5483B"/>
    <w:rsid w:val="54E4628A"/>
    <w:rsid w:val="54E97BD5"/>
    <w:rsid w:val="54FA8173"/>
    <w:rsid w:val="553CACFE"/>
    <w:rsid w:val="554458B7"/>
    <w:rsid w:val="554E17D5"/>
    <w:rsid w:val="55566784"/>
    <w:rsid w:val="555FAAA7"/>
    <w:rsid w:val="5572810A"/>
    <w:rsid w:val="557AAB26"/>
    <w:rsid w:val="557EA729"/>
    <w:rsid w:val="55834534"/>
    <w:rsid w:val="559B011A"/>
    <w:rsid w:val="55E83CAC"/>
    <w:rsid w:val="5628AFD2"/>
    <w:rsid w:val="5635DF5D"/>
    <w:rsid w:val="5644827B"/>
    <w:rsid w:val="565E20B7"/>
    <w:rsid w:val="56962647"/>
    <w:rsid w:val="56C8ADE5"/>
    <w:rsid w:val="56CFF145"/>
    <w:rsid w:val="56D04079"/>
    <w:rsid w:val="573985A1"/>
    <w:rsid w:val="573A8291"/>
    <w:rsid w:val="5741C8D7"/>
    <w:rsid w:val="57465055"/>
    <w:rsid w:val="5755CD95"/>
    <w:rsid w:val="576E921C"/>
    <w:rsid w:val="57775B41"/>
    <w:rsid w:val="577CEE73"/>
    <w:rsid w:val="57A712B4"/>
    <w:rsid w:val="57FB9B18"/>
    <w:rsid w:val="57FE0475"/>
    <w:rsid w:val="581156B8"/>
    <w:rsid w:val="581DF950"/>
    <w:rsid w:val="587BC4A7"/>
    <w:rsid w:val="588B8FCC"/>
    <w:rsid w:val="588DB2CB"/>
    <w:rsid w:val="58924AC3"/>
    <w:rsid w:val="58B01B33"/>
    <w:rsid w:val="58CC556F"/>
    <w:rsid w:val="58E30795"/>
    <w:rsid w:val="5902E46A"/>
    <w:rsid w:val="590892BA"/>
    <w:rsid w:val="590A70AA"/>
    <w:rsid w:val="593C69A7"/>
    <w:rsid w:val="59467427"/>
    <w:rsid w:val="5961B84D"/>
    <w:rsid w:val="599408A6"/>
    <w:rsid w:val="59BC5FD1"/>
    <w:rsid w:val="59C64799"/>
    <w:rsid w:val="59C8133E"/>
    <w:rsid w:val="59F312B6"/>
    <w:rsid w:val="59FEE30C"/>
    <w:rsid w:val="5A0A09B9"/>
    <w:rsid w:val="5A2E29A8"/>
    <w:rsid w:val="5A3A0932"/>
    <w:rsid w:val="5A3DDC7A"/>
    <w:rsid w:val="5A4409FE"/>
    <w:rsid w:val="5A74E5B5"/>
    <w:rsid w:val="5A7DDC9A"/>
    <w:rsid w:val="5A8FE4CF"/>
    <w:rsid w:val="5A96C4E7"/>
    <w:rsid w:val="5AB462E7"/>
    <w:rsid w:val="5B0A846E"/>
    <w:rsid w:val="5B0EBC93"/>
    <w:rsid w:val="5B57325E"/>
    <w:rsid w:val="5B5D5167"/>
    <w:rsid w:val="5B608670"/>
    <w:rsid w:val="5B7AD6C8"/>
    <w:rsid w:val="5BC18B08"/>
    <w:rsid w:val="5BC286E4"/>
    <w:rsid w:val="5BE0B18B"/>
    <w:rsid w:val="5C0F371D"/>
    <w:rsid w:val="5C116CF0"/>
    <w:rsid w:val="5C1499AA"/>
    <w:rsid w:val="5C272F37"/>
    <w:rsid w:val="5C3609B7"/>
    <w:rsid w:val="5C61B3F0"/>
    <w:rsid w:val="5C860703"/>
    <w:rsid w:val="5C86B66A"/>
    <w:rsid w:val="5CA94F39"/>
    <w:rsid w:val="5CAA02BD"/>
    <w:rsid w:val="5CAE4927"/>
    <w:rsid w:val="5CBB803D"/>
    <w:rsid w:val="5CBDEC5A"/>
    <w:rsid w:val="5CBFD742"/>
    <w:rsid w:val="5CC12F51"/>
    <w:rsid w:val="5CDBC9C9"/>
    <w:rsid w:val="5CDC6FED"/>
    <w:rsid w:val="5D2576AD"/>
    <w:rsid w:val="5D5D991E"/>
    <w:rsid w:val="5D9161FF"/>
    <w:rsid w:val="5DA4EA5A"/>
    <w:rsid w:val="5DD58256"/>
    <w:rsid w:val="5DEF985B"/>
    <w:rsid w:val="5DF5151B"/>
    <w:rsid w:val="5E0495F9"/>
    <w:rsid w:val="5E1BB0F3"/>
    <w:rsid w:val="5E200E93"/>
    <w:rsid w:val="5E210EC6"/>
    <w:rsid w:val="5E3E2F1C"/>
    <w:rsid w:val="5E649F68"/>
    <w:rsid w:val="5E7F5DD4"/>
    <w:rsid w:val="5E9A7DCF"/>
    <w:rsid w:val="5EB3E34B"/>
    <w:rsid w:val="5EBEA458"/>
    <w:rsid w:val="5ED2C7DC"/>
    <w:rsid w:val="5ED954E5"/>
    <w:rsid w:val="5EDDD6AC"/>
    <w:rsid w:val="5F037FA4"/>
    <w:rsid w:val="5F0426A8"/>
    <w:rsid w:val="5F0CE190"/>
    <w:rsid w:val="5F12EA6B"/>
    <w:rsid w:val="5F21AAD9"/>
    <w:rsid w:val="5F22EB43"/>
    <w:rsid w:val="5F29DA8F"/>
    <w:rsid w:val="5F3717B9"/>
    <w:rsid w:val="5F5D5976"/>
    <w:rsid w:val="5F658C1E"/>
    <w:rsid w:val="5F7513AE"/>
    <w:rsid w:val="5F7DEA99"/>
    <w:rsid w:val="5F85952C"/>
    <w:rsid w:val="5F8754CD"/>
    <w:rsid w:val="5FBF7FF8"/>
    <w:rsid w:val="5FD29301"/>
    <w:rsid w:val="5FE542AD"/>
    <w:rsid w:val="600DFD9C"/>
    <w:rsid w:val="602F2D52"/>
    <w:rsid w:val="6055DB46"/>
    <w:rsid w:val="60916DED"/>
    <w:rsid w:val="609F0CB0"/>
    <w:rsid w:val="60A135EC"/>
    <w:rsid w:val="60B76CE3"/>
    <w:rsid w:val="60C8A68F"/>
    <w:rsid w:val="60D476B4"/>
    <w:rsid w:val="60E2CC73"/>
    <w:rsid w:val="60E98387"/>
    <w:rsid w:val="6112DD0F"/>
    <w:rsid w:val="61218C4D"/>
    <w:rsid w:val="613B19AB"/>
    <w:rsid w:val="6151091F"/>
    <w:rsid w:val="617519F0"/>
    <w:rsid w:val="618C5F72"/>
    <w:rsid w:val="618CC6E8"/>
    <w:rsid w:val="6191D689"/>
    <w:rsid w:val="61929B70"/>
    <w:rsid w:val="6198173F"/>
    <w:rsid w:val="619FE86C"/>
    <w:rsid w:val="61BD657F"/>
    <w:rsid w:val="61C3A644"/>
    <w:rsid w:val="61ED7E29"/>
    <w:rsid w:val="621861D4"/>
    <w:rsid w:val="62294425"/>
    <w:rsid w:val="623D46E4"/>
    <w:rsid w:val="624D511B"/>
    <w:rsid w:val="62561FC1"/>
    <w:rsid w:val="6259C5A7"/>
    <w:rsid w:val="625DA4EB"/>
    <w:rsid w:val="62650F3E"/>
    <w:rsid w:val="626B7028"/>
    <w:rsid w:val="6278A8A9"/>
    <w:rsid w:val="62815CAA"/>
    <w:rsid w:val="62ACBC5B"/>
    <w:rsid w:val="62DF4AC6"/>
    <w:rsid w:val="62EF3069"/>
    <w:rsid w:val="62F5A714"/>
    <w:rsid w:val="62F6CF0B"/>
    <w:rsid w:val="62FB2E09"/>
    <w:rsid w:val="63041F04"/>
    <w:rsid w:val="630834A8"/>
    <w:rsid w:val="633443C0"/>
    <w:rsid w:val="635BF50E"/>
    <w:rsid w:val="635EBC96"/>
    <w:rsid w:val="636AF0F1"/>
    <w:rsid w:val="6370EE9D"/>
    <w:rsid w:val="6373D17F"/>
    <w:rsid w:val="63805D3D"/>
    <w:rsid w:val="638AB758"/>
    <w:rsid w:val="638D40D4"/>
    <w:rsid w:val="63CC0588"/>
    <w:rsid w:val="63D06B08"/>
    <w:rsid w:val="63E26086"/>
    <w:rsid w:val="63FC50B1"/>
    <w:rsid w:val="6409FEDB"/>
    <w:rsid w:val="642160E8"/>
    <w:rsid w:val="642DF7FC"/>
    <w:rsid w:val="6431B98D"/>
    <w:rsid w:val="64364D0F"/>
    <w:rsid w:val="644EA976"/>
    <w:rsid w:val="6452F81B"/>
    <w:rsid w:val="6494EA60"/>
    <w:rsid w:val="6494F4DE"/>
    <w:rsid w:val="649DA9D6"/>
    <w:rsid w:val="64A6D7C2"/>
    <w:rsid w:val="64C2B452"/>
    <w:rsid w:val="64D71379"/>
    <w:rsid w:val="64D9579C"/>
    <w:rsid w:val="64F79E5A"/>
    <w:rsid w:val="65072214"/>
    <w:rsid w:val="650E1BB0"/>
    <w:rsid w:val="651B37AB"/>
    <w:rsid w:val="65209210"/>
    <w:rsid w:val="6534AB8C"/>
    <w:rsid w:val="65485031"/>
    <w:rsid w:val="659CC967"/>
    <w:rsid w:val="65A2DC61"/>
    <w:rsid w:val="65D65758"/>
    <w:rsid w:val="65DB387D"/>
    <w:rsid w:val="65E5B0A9"/>
    <w:rsid w:val="6607F7EF"/>
    <w:rsid w:val="660826CD"/>
    <w:rsid w:val="66123D48"/>
    <w:rsid w:val="666E40FA"/>
    <w:rsid w:val="667B453C"/>
    <w:rsid w:val="667ED3DA"/>
    <w:rsid w:val="6681B807"/>
    <w:rsid w:val="66858883"/>
    <w:rsid w:val="66C5CE15"/>
    <w:rsid w:val="66E6E2BF"/>
    <w:rsid w:val="66E8587E"/>
    <w:rsid w:val="670D2CBD"/>
    <w:rsid w:val="671D3619"/>
    <w:rsid w:val="672A93FF"/>
    <w:rsid w:val="6748CE2E"/>
    <w:rsid w:val="674D87C4"/>
    <w:rsid w:val="6762ACC1"/>
    <w:rsid w:val="67734B6B"/>
    <w:rsid w:val="67A0BFF4"/>
    <w:rsid w:val="67A35215"/>
    <w:rsid w:val="67BDB069"/>
    <w:rsid w:val="67F8E18E"/>
    <w:rsid w:val="68251592"/>
    <w:rsid w:val="68253FBF"/>
    <w:rsid w:val="6832DB28"/>
    <w:rsid w:val="6848C8BA"/>
    <w:rsid w:val="68589055"/>
    <w:rsid w:val="687BC750"/>
    <w:rsid w:val="688112FA"/>
    <w:rsid w:val="68943C5C"/>
    <w:rsid w:val="689DC6E9"/>
    <w:rsid w:val="689E9418"/>
    <w:rsid w:val="68AD8E2C"/>
    <w:rsid w:val="68AF7447"/>
    <w:rsid w:val="68C281DE"/>
    <w:rsid w:val="68C4FA5A"/>
    <w:rsid w:val="68C8C992"/>
    <w:rsid w:val="68C97E60"/>
    <w:rsid w:val="68CA6068"/>
    <w:rsid w:val="68CBEEE7"/>
    <w:rsid w:val="68CF679F"/>
    <w:rsid w:val="68D14726"/>
    <w:rsid w:val="68D5AF52"/>
    <w:rsid w:val="68E26866"/>
    <w:rsid w:val="68FE0B67"/>
    <w:rsid w:val="68FFD453"/>
    <w:rsid w:val="6909A18F"/>
    <w:rsid w:val="6912552F"/>
    <w:rsid w:val="69175D98"/>
    <w:rsid w:val="69208E19"/>
    <w:rsid w:val="692238ED"/>
    <w:rsid w:val="69257C67"/>
    <w:rsid w:val="693D678B"/>
    <w:rsid w:val="695AF6BF"/>
    <w:rsid w:val="69659F98"/>
    <w:rsid w:val="696D05C2"/>
    <w:rsid w:val="69841AA1"/>
    <w:rsid w:val="69961415"/>
    <w:rsid w:val="69B56035"/>
    <w:rsid w:val="69B7E1FD"/>
    <w:rsid w:val="69C98A8A"/>
    <w:rsid w:val="69CF0A78"/>
    <w:rsid w:val="69F14F59"/>
    <w:rsid w:val="6A094B83"/>
    <w:rsid w:val="6A1596FF"/>
    <w:rsid w:val="6A16DCA1"/>
    <w:rsid w:val="6A320ECB"/>
    <w:rsid w:val="6A50E297"/>
    <w:rsid w:val="6A83BD10"/>
    <w:rsid w:val="6A98B402"/>
    <w:rsid w:val="6AA8FD94"/>
    <w:rsid w:val="6AC1F0BF"/>
    <w:rsid w:val="6AE447A1"/>
    <w:rsid w:val="6AEBC109"/>
    <w:rsid w:val="6AEF863E"/>
    <w:rsid w:val="6B0E81C1"/>
    <w:rsid w:val="6B26BAF1"/>
    <w:rsid w:val="6B6ACEE0"/>
    <w:rsid w:val="6BA4AC70"/>
    <w:rsid w:val="6BAA4BA7"/>
    <w:rsid w:val="6BF0A44C"/>
    <w:rsid w:val="6C00EB7D"/>
    <w:rsid w:val="6C2462F5"/>
    <w:rsid w:val="6C2510F2"/>
    <w:rsid w:val="6C269640"/>
    <w:rsid w:val="6C42D407"/>
    <w:rsid w:val="6C62756C"/>
    <w:rsid w:val="6C7F860E"/>
    <w:rsid w:val="6C8278FD"/>
    <w:rsid w:val="6C8309DC"/>
    <w:rsid w:val="6CE02D9D"/>
    <w:rsid w:val="6CEDA417"/>
    <w:rsid w:val="6D252A5F"/>
    <w:rsid w:val="6D322968"/>
    <w:rsid w:val="6D37DBD9"/>
    <w:rsid w:val="6D3D9178"/>
    <w:rsid w:val="6D47F7B5"/>
    <w:rsid w:val="6D66EAD9"/>
    <w:rsid w:val="6D679577"/>
    <w:rsid w:val="6D80B1AB"/>
    <w:rsid w:val="6DB320EC"/>
    <w:rsid w:val="6DC7E6E2"/>
    <w:rsid w:val="6DCAE756"/>
    <w:rsid w:val="6DE14031"/>
    <w:rsid w:val="6DE88F3C"/>
    <w:rsid w:val="6E21A69C"/>
    <w:rsid w:val="6E2A0C34"/>
    <w:rsid w:val="6E408304"/>
    <w:rsid w:val="6E4205E1"/>
    <w:rsid w:val="6E4F36EE"/>
    <w:rsid w:val="6E729EE0"/>
    <w:rsid w:val="6E795220"/>
    <w:rsid w:val="6E833AED"/>
    <w:rsid w:val="6EA8FFE3"/>
    <w:rsid w:val="6EBF8A7A"/>
    <w:rsid w:val="6EED9E33"/>
    <w:rsid w:val="6EF6CF4A"/>
    <w:rsid w:val="6EFABB31"/>
    <w:rsid w:val="6F015C3F"/>
    <w:rsid w:val="6F044048"/>
    <w:rsid w:val="6F0EC60E"/>
    <w:rsid w:val="6F2646E4"/>
    <w:rsid w:val="6F9EC495"/>
    <w:rsid w:val="6FAAE52A"/>
    <w:rsid w:val="6FCFB475"/>
    <w:rsid w:val="70304965"/>
    <w:rsid w:val="703482AB"/>
    <w:rsid w:val="70425DF8"/>
    <w:rsid w:val="704FF5A3"/>
    <w:rsid w:val="70602412"/>
    <w:rsid w:val="706A463F"/>
    <w:rsid w:val="7074E383"/>
    <w:rsid w:val="7099617C"/>
    <w:rsid w:val="70A4DEA6"/>
    <w:rsid w:val="70A5BB1B"/>
    <w:rsid w:val="70AB970A"/>
    <w:rsid w:val="70AF7493"/>
    <w:rsid w:val="70C8AC5B"/>
    <w:rsid w:val="70CD9A4D"/>
    <w:rsid w:val="70D1B970"/>
    <w:rsid w:val="70E0109B"/>
    <w:rsid w:val="70E12350"/>
    <w:rsid w:val="70EC41F2"/>
    <w:rsid w:val="70F868FE"/>
    <w:rsid w:val="710F667D"/>
    <w:rsid w:val="711BF51E"/>
    <w:rsid w:val="7140CBC7"/>
    <w:rsid w:val="7144CB84"/>
    <w:rsid w:val="7144FDA3"/>
    <w:rsid w:val="71529212"/>
    <w:rsid w:val="716395D0"/>
    <w:rsid w:val="7165B709"/>
    <w:rsid w:val="717A3B22"/>
    <w:rsid w:val="7196C7A0"/>
    <w:rsid w:val="719D36C3"/>
    <w:rsid w:val="71B72D9F"/>
    <w:rsid w:val="71BE0079"/>
    <w:rsid w:val="71D5CDA6"/>
    <w:rsid w:val="71E11532"/>
    <w:rsid w:val="72004613"/>
    <w:rsid w:val="72419FBC"/>
    <w:rsid w:val="7249848F"/>
    <w:rsid w:val="72567E17"/>
    <w:rsid w:val="726109DD"/>
    <w:rsid w:val="726E1431"/>
    <w:rsid w:val="7292010A"/>
    <w:rsid w:val="72B4F717"/>
    <w:rsid w:val="72B900AF"/>
    <w:rsid w:val="72BE383D"/>
    <w:rsid w:val="72CC744D"/>
    <w:rsid w:val="72F8FD3C"/>
    <w:rsid w:val="73029EEE"/>
    <w:rsid w:val="731DCE4E"/>
    <w:rsid w:val="733959C8"/>
    <w:rsid w:val="735A8488"/>
    <w:rsid w:val="73A8AFBF"/>
    <w:rsid w:val="73B6584D"/>
    <w:rsid w:val="73BC5837"/>
    <w:rsid w:val="73BEFF7E"/>
    <w:rsid w:val="73D15843"/>
    <w:rsid w:val="73D9B43F"/>
    <w:rsid w:val="73F40003"/>
    <w:rsid w:val="743588F8"/>
    <w:rsid w:val="74443BB6"/>
    <w:rsid w:val="7448A336"/>
    <w:rsid w:val="746603AF"/>
    <w:rsid w:val="7469154A"/>
    <w:rsid w:val="7473728A"/>
    <w:rsid w:val="747CF179"/>
    <w:rsid w:val="7485F252"/>
    <w:rsid w:val="7499951F"/>
    <w:rsid w:val="74A94A84"/>
    <w:rsid w:val="74C901B4"/>
    <w:rsid w:val="74DA1B46"/>
    <w:rsid w:val="74E833CF"/>
    <w:rsid w:val="74E8F23C"/>
    <w:rsid w:val="7506F950"/>
    <w:rsid w:val="7511BA90"/>
    <w:rsid w:val="7516F8B0"/>
    <w:rsid w:val="751AB1AB"/>
    <w:rsid w:val="75242974"/>
    <w:rsid w:val="752912A6"/>
    <w:rsid w:val="7541C25E"/>
    <w:rsid w:val="754FE734"/>
    <w:rsid w:val="755CFF2C"/>
    <w:rsid w:val="756F30FA"/>
    <w:rsid w:val="7580078E"/>
    <w:rsid w:val="759D0ECC"/>
    <w:rsid w:val="75E97C10"/>
    <w:rsid w:val="75F254DD"/>
    <w:rsid w:val="75F303D6"/>
    <w:rsid w:val="76297F12"/>
    <w:rsid w:val="76562B6B"/>
    <w:rsid w:val="7659508E"/>
    <w:rsid w:val="765CAD47"/>
    <w:rsid w:val="7677987A"/>
    <w:rsid w:val="7687CB0A"/>
    <w:rsid w:val="768F2345"/>
    <w:rsid w:val="7693F959"/>
    <w:rsid w:val="7699019C"/>
    <w:rsid w:val="769F8978"/>
    <w:rsid w:val="76ADE028"/>
    <w:rsid w:val="76CE3912"/>
    <w:rsid w:val="76E0D6A0"/>
    <w:rsid w:val="7700B386"/>
    <w:rsid w:val="77068076"/>
    <w:rsid w:val="773BA0F8"/>
    <w:rsid w:val="774CEA82"/>
    <w:rsid w:val="774ED232"/>
    <w:rsid w:val="776895A4"/>
    <w:rsid w:val="77727154"/>
    <w:rsid w:val="777A985C"/>
    <w:rsid w:val="778AD244"/>
    <w:rsid w:val="77A44BF5"/>
    <w:rsid w:val="77AFEF21"/>
    <w:rsid w:val="77B6C28A"/>
    <w:rsid w:val="77CA3817"/>
    <w:rsid w:val="77CAB389"/>
    <w:rsid w:val="77DA00DF"/>
    <w:rsid w:val="78099F73"/>
    <w:rsid w:val="780CFC14"/>
    <w:rsid w:val="783265F6"/>
    <w:rsid w:val="783ABCDD"/>
    <w:rsid w:val="785FD448"/>
    <w:rsid w:val="787E8915"/>
    <w:rsid w:val="78A31F4E"/>
    <w:rsid w:val="78BE1DEE"/>
    <w:rsid w:val="78E20792"/>
    <w:rsid w:val="7915E447"/>
    <w:rsid w:val="793AC78C"/>
    <w:rsid w:val="79477D03"/>
    <w:rsid w:val="79725A1D"/>
    <w:rsid w:val="7989A567"/>
    <w:rsid w:val="798D03C8"/>
    <w:rsid w:val="7998B018"/>
    <w:rsid w:val="799C86D2"/>
    <w:rsid w:val="79AA5647"/>
    <w:rsid w:val="79AFA815"/>
    <w:rsid w:val="79B71FBF"/>
    <w:rsid w:val="79C4079C"/>
    <w:rsid w:val="79C89ED0"/>
    <w:rsid w:val="79EB31D4"/>
    <w:rsid w:val="7A227F5B"/>
    <w:rsid w:val="7A295504"/>
    <w:rsid w:val="7A34A4F6"/>
    <w:rsid w:val="7A36923F"/>
    <w:rsid w:val="7A518D31"/>
    <w:rsid w:val="7A5E99C8"/>
    <w:rsid w:val="7A622463"/>
    <w:rsid w:val="7A713A64"/>
    <w:rsid w:val="7A72817E"/>
    <w:rsid w:val="7A99B59F"/>
    <w:rsid w:val="7A9C7BEE"/>
    <w:rsid w:val="7AA89C94"/>
    <w:rsid w:val="7AB9DDB0"/>
    <w:rsid w:val="7AC3DE55"/>
    <w:rsid w:val="7AC8436B"/>
    <w:rsid w:val="7ADFC312"/>
    <w:rsid w:val="7AF44D86"/>
    <w:rsid w:val="7B01561D"/>
    <w:rsid w:val="7B09303C"/>
    <w:rsid w:val="7B19CAA7"/>
    <w:rsid w:val="7B35E6F9"/>
    <w:rsid w:val="7B4D96CD"/>
    <w:rsid w:val="7B4DF716"/>
    <w:rsid w:val="7B50E366"/>
    <w:rsid w:val="7B6F38CE"/>
    <w:rsid w:val="7B75C6DD"/>
    <w:rsid w:val="7B8979FB"/>
    <w:rsid w:val="7B8AFC43"/>
    <w:rsid w:val="7BD4AD1C"/>
    <w:rsid w:val="7C22A78C"/>
    <w:rsid w:val="7C26CA4E"/>
    <w:rsid w:val="7C37A8B6"/>
    <w:rsid w:val="7C4601D2"/>
    <w:rsid w:val="7C47ECE4"/>
    <w:rsid w:val="7C4A1F77"/>
    <w:rsid w:val="7C5018BE"/>
    <w:rsid w:val="7C5E0FAD"/>
    <w:rsid w:val="7C741A15"/>
    <w:rsid w:val="7CDDDEE2"/>
    <w:rsid w:val="7D0FC448"/>
    <w:rsid w:val="7D1BC79B"/>
    <w:rsid w:val="7D3C3486"/>
    <w:rsid w:val="7D5DD493"/>
    <w:rsid w:val="7D662965"/>
    <w:rsid w:val="7D6D394C"/>
    <w:rsid w:val="7D7137EF"/>
    <w:rsid w:val="7D833DDB"/>
    <w:rsid w:val="7D8F5D00"/>
    <w:rsid w:val="7DAB2FA1"/>
    <w:rsid w:val="7DC7D9BB"/>
    <w:rsid w:val="7DD01344"/>
    <w:rsid w:val="7DEEE11E"/>
    <w:rsid w:val="7DF9E6E3"/>
    <w:rsid w:val="7E034450"/>
    <w:rsid w:val="7E1C97FA"/>
    <w:rsid w:val="7E221125"/>
    <w:rsid w:val="7E26723E"/>
    <w:rsid w:val="7E469CC0"/>
    <w:rsid w:val="7E595047"/>
    <w:rsid w:val="7E5A5785"/>
    <w:rsid w:val="7E6D4817"/>
    <w:rsid w:val="7E74B6DE"/>
    <w:rsid w:val="7E74C997"/>
    <w:rsid w:val="7E774B1C"/>
    <w:rsid w:val="7E7E5B43"/>
    <w:rsid w:val="7E8E511E"/>
    <w:rsid w:val="7EC687CC"/>
    <w:rsid w:val="7ED078B0"/>
    <w:rsid w:val="7EF11EED"/>
    <w:rsid w:val="7EFCEC8D"/>
    <w:rsid w:val="7F0354DB"/>
    <w:rsid w:val="7F0DC618"/>
    <w:rsid w:val="7F34A771"/>
    <w:rsid w:val="7F4B4B68"/>
    <w:rsid w:val="7F4E50A8"/>
    <w:rsid w:val="7F5F2278"/>
    <w:rsid w:val="7F73FBC7"/>
    <w:rsid w:val="7F83CE1D"/>
    <w:rsid w:val="7FB42E3C"/>
    <w:rsid w:val="7FBA671B"/>
    <w:rsid w:val="7FBFD448"/>
    <w:rsid w:val="7FC0A792"/>
    <w:rsid w:val="7FC3B77A"/>
    <w:rsid w:val="7FE1263D"/>
    <w:rsid w:val="7FE684A9"/>
    <w:rsid w:val="7FF34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styleId="NoSpacing">
    <w:name w:val="No Spacing"/>
    <w:uiPriority w:val="1"/>
    <w:qFormat/>
    <w:rsid w:val="7C26CA4E"/>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724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entalhealth-uk.org" TargetMode="External"/><Relationship Id="rId18" Type="http://schemas.openxmlformats.org/officeDocument/2006/relationships/hyperlink" Target="https://www.paperpal.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i-org.uwtsd.idm.oclc.org/10.1093/occmed/kqae032" TargetMode="External"/><Relationship Id="rId17" Type="http://schemas.openxmlformats.org/officeDocument/2006/relationships/hyperlink" Target="https://doi.org/10.32481/djph.2024.03.05" TargetMode="External"/><Relationship Id="rId2" Type="http://schemas.openxmlformats.org/officeDocument/2006/relationships/customXml" Target="../customXml/item2.xml"/><Relationship Id="rId16" Type="http://schemas.openxmlformats.org/officeDocument/2006/relationships/hyperlink" Target="https://www.open.ed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nhsemployers.org"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dlandhealth.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3" ma:contentTypeDescription="Create a new document." ma:contentTypeScope="" ma:versionID="1e7604ad1cd404cb9d621b6c6c82a79e">
  <xsd:schema xmlns:xsd="http://www.w3.org/2001/XMLSchema" xmlns:xs="http://www.w3.org/2001/XMLSchema" xmlns:p="http://schemas.microsoft.com/office/2006/metadata/properties" xmlns:ns2="6dd1c96b-863d-4352-8496-166d9a9d3ee1" targetNamespace="http://schemas.microsoft.com/office/2006/metadata/properties" ma:root="true" ma:fieldsID="9ea2ab73b0cdd9ce3154e9af8a3afa9f"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784612-6646-4B5C-9741-4A4AA8A83BBD}">
  <ds:schemaRefs>
    <ds:schemaRef ds:uri="http://schemas.microsoft.com/sharepoint/v3/contenttype/forms"/>
  </ds:schemaRefs>
</ds:datastoreItem>
</file>

<file path=customXml/itemProps2.xml><?xml version="1.0" encoding="utf-8"?>
<ds:datastoreItem xmlns:ds="http://schemas.openxmlformats.org/officeDocument/2006/customXml" ds:itemID="{7C3867E4-7561-4A3C-9F0A-A86F4D2E6F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4.xml><?xml version="1.0" encoding="utf-8"?>
<ds:datastoreItem xmlns:ds="http://schemas.openxmlformats.org/officeDocument/2006/customXml" ds:itemID="{BF57F408-20B3-40C1-8776-E53FCE0F4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2212</Words>
  <Characters>12611</Characters>
  <Application>Microsoft Office Word</Application>
  <DocSecurity>0</DocSecurity>
  <Lines>105</Lines>
  <Paragraphs>29</Paragraphs>
  <ScaleCrop>false</ScaleCrop>
  <Company/>
  <LinksUpToDate>false</LinksUpToDate>
  <CharactersWithSpaces>14794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carlene pinnock</cp:lastModifiedBy>
  <cp:revision>2</cp:revision>
  <cp:lastPrinted>2025-03-06T15:22:00Z</cp:lastPrinted>
  <dcterms:created xsi:type="dcterms:W3CDTF">2026-07-31T07:57:00Z</dcterms:created>
  <dcterms:modified xsi:type="dcterms:W3CDTF">2026-07-31T07:57:00Z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y fmtid="{D5CDD505-2E9C-101B-9397-08002B2CF9AE}" pid="3" name="GrammarlyDocumentId">
    <vt:lpwstr>62f0e3db-e6f6-494a-8741-580103f673e6</vt:lpwstr>
  </property>
</Properties>
</file>