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7B6F1A" w14:textId="29EFBF0D" w:rsidR="0014174A" w:rsidRDefault="0014174A">
      <w:pPr>
        <w:rPr>
          <w:rFonts w:ascii="Trebuchet MS" w:eastAsia="SimSun" w:hAnsi="Trebuchet MS" w:cs="Tahoma"/>
          <w:bCs/>
          <w:color w:val="000000"/>
          <w:sz w:val="24"/>
          <w:szCs w:val="24"/>
          <w:lang w:eastAsia="zh-CN"/>
        </w:rPr>
      </w:pPr>
    </w:p>
    <w:p w14:paraId="0D4FD63B" w14:textId="03285884" w:rsidR="0014174A" w:rsidRDefault="00FD29B3" w:rsidP="00FD29B3">
      <w:pPr>
        <w:pStyle w:val="NormalWeb"/>
        <w:spacing w:before="0" w:beforeAutospacing="0" w:after="0" w:afterAutospacing="0"/>
        <w:ind w:right="-334"/>
        <w:jc w:val="center"/>
        <w:rPr>
          <w:rFonts w:ascii="Calibri" w:hAnsi="Calibri" w:cs="Tahoma"/>
          <w:b/>
          <w:bCs/>
          <w:iCs/>
          <w:sz w:val="48"/>
          <w:szCs w:val="48"/>
        </w:rPr>
      </w:pPr>
      <w:r w:rsidRPr="00FD29B3">
        <w:rPr>
          <w:rFonts w:ascii="Calibri" w:hAnsi="Calibri" w:cs="Tahoma"/>
          <w:b/>
          <w:bCs/>
          <w:iCs/>
          <w:sz w:val="48"/>
          <w:szCs w:val="48"/>
        </w:rPr>
        <w:t>Co-Creation of Local History: Working with the Odd Down History Group</w:t>
      </w:r>
    </w:p>
    <w:p w14:paraId="7CDB6317" w14:textId="77777777" w:rsidR="00EF1349" w:rsidRDefault="00EF1349" w:rsidP="00FD29B3">
      <w:pPr>
        <w:pStyle w:val="NormalWeb"/>
        <w:spacing w:before="0" w:beforeAutospacing="0" w:after="0" w:afterAutospacing="0"/>
        <w:ind w:right="-334"/>
        <w:jc w:val="center"/>
        <w:rPr>
          <w:rFonts w:ascii="Calibri" w:hAnsi="Calibri" w:cs="Tahoma"/>
          <w:b/>
          <w:bCs/>
          <w:iCs/>
          <w:sz w:val="48"/>
          <w:szCs w:val="48"/>
        </w:rPr>
      </w:pPr>
    </w:p>
    <w:p w14:paraId="3FA43602" w14:textId="77777777" w:rsidR="00EF1349" w:rsidRDefault="00EF1349" w:rsidP="00FD29B3">
      <w:pPr>
        <w:pStyle w:val="NormalWeb"/>
        <w:spacing w:before="0" w:beforeAutospacing="0" w:after="0" w:afterAutospacing="0"/>
        <w:ind w:right="-334"/>
        <w:jc w:val="center"/>
        <w:rPr>
          <w:rFonts w:ascii="Calibri" w:hAnsi="Calibri" w:cs="Tahoma"/>
          <w:b/>
          <w:bCs/>
          <w:iCs/>
          <w:sz w:val="48"/>
          <w:szCs w:val="48"/>
        </w:rPr>
      </w:pPr>
    </w:p>
    <w:p w14:paraId="5F7C6A4E" w14:textId="77777777" w:rsidR="00EF1349" w:rsidRDefault="00EF1349" w:rsidP="00FD29B3">
      <w:pPr>
        <w:pStyle w:val="NormalWeb"/>
        <w:spacing w:before="0" w:beforeAutospacing="0" w:after="0" w:afterAutospacing="0"/>
        <w:ind w:right="-334"/>
        <w:jc w:val="center"/>
        <w:rPr>
          <w:rFonts w:ascii="Calibri" w:hAnsi="Calibri" w:cs="Tahoma"/>
          <w:b/>
          <w:bCs/>
          <w:iCs/>
          <w:sz w:val="48"/>
          <w:szCs w:val="48"/>
        </w:rPr>
      </w:pPr>
    </w:p>
    <w:p w14:paraId="7E286093" w14:textId="77777777" w:rsidR="00EF1349" w:rsidRDefault="00EF1349" w:rsidP="00FD29B3">
      <w:pPr>
        <w:pStyle w:val="NormalWeb"/>
        <w:spacing w:before="0" w:beforeAutospacing="0" w:after="0" w:afterAutospacing="0"/>
        <w:ind w:right="-334"/>
        <w:jc w:val="center"/>
        <w:rPr>
          <w:rFonts w:ascii="Calibri" w:hAnsi="Calibri" w:cs="Tahoma"/>
          <w:b/>
          <w:bCs/>
          <w:iCs/>
          <w:sz w:val="48"/>
          <w:szCs w:val="48"/>
        </w:rPr>
      </w:pPr>
    </w:p>
    <w:p w14:paraId="2621DAFE" w14:textId="2D5E633C" w:rsidR="00EF1349" w:rsidRDefault="00EF1349" w:rsidP="00FD29B3">
      <w:pPr>
        <w:pStyle w:val="NormalWeb"/>
        <w:spacing w:before="0" w:beforeAutospacing="0" w:after="0" w:afterAutospacing="0"/>
        <w:ind w:right="-334"/>
        <w:jc w:val="center"/>
        <w:rPr>
          <w:rFonts w:ascii="Calibri" w:hAnsi="Calibri" w:cs="Tahoma"/>
          <w:b/>
          <w:bCs/>
          <w:iCs/>
          <w:sz w:val="48"/>
          <w:szCs w:val="48"/>
        </w:rPr>
      </w:pPr>
      <w:r>
        <w:rPr>
          <w:rFonts w:ascii="Calibri" w:hAnsi="Calibri" w:cs="Tahoma"/>
          <w:b/>
          <w:bCs/>
          <w:iCs/>
          <w:sz w:val="48"/>
          <w:szCs w:val="48"/>
        </w:rPr>
        <w:t>Trudi Mayo</w:t>
      </w:r>
    </w:p>
    <w:p w14:paraId="5AAFBAB4" w14:textId="6E750750" w:rsidR="00EF1349" w:rsidRDefault="00EF1349" w:rsidP="00FD29B3">
      <w:pPr>
        <w:pStyle w:val="NormalWeb"/>
        <w:spacing w:before="0" w:beforeAutospacing="0" w:after="0" w:afterAutospacing="0"/>
        <w:ind w:right="-334"/>
        <w:jc w:val="center"/>
        <w:rPr>
          <w:rFonts w:ascii="Calibri" w:hAnsi="Calibri" w:cs="Tahoma"/>
          <w:b/>
          <w:bCs/>
          <w:iCs/>
          <w:sz w:val="48"/>
          <w:szCs w:val="48"/>
        </w:rPr>
      </w:pPr>
      <w:r>
        <w:rPr>
          <w:rFonts w:ascii="Calibri" w:hAnsi="Calibri" w:cs="Tahoma"/>
          <w:b/>
          <w:bCs/>
          <w:iCs/>
          <w:sz w:val="48"/>
          <w:szCs w:val="48"/>
        </w:rPr>
        <w:t>MA Dissertation</w:t>
      </w:r>
    </w:p>
    <w:p w14:paraId="0F74FFB6" w14:textId="3B767033" w:rsidR="004575AD" w:rsidRDefault="00712111" w:rsidP="00FD29B3">
      <w:pPr>
        <w:pStyle w:val="NormalWeb"/>
        <w:spacing w:before="0" w:beforeAutospacing="0" w:after="0" w:afterAutospacing="0"/>
        <w:ind w:right="-334"/>
        <w:jc w:val="center"/>
        <w:rPr>
          <w:rFonts w:ascii="Calibri" w:hAnsi="Calibri" w:cs="Tahoma"/>
          <w:b/>
          <w:bCs/>
          <w:iCs/>
          <w:sz w:val="48"/>
          <w:szCs w:val="48"/>
        </w:rPr>
      </w:pPr>
      <w:r>
        <w:rPr>
          <w:rFonts w:ascii="Calibri" w:hAnsi="Calibri" w:cs="Tahoma"/>
          <w:b/>
          <w:bCs/>
          <w:iCs/>
          <w:sz w:val="48"/>
          <w:szCs w:val="48"/>
        </w:rPr>
        <w:t>2026</w:t>
      </w:r>
    </w:p>
    <w:p w14:paraId="2D56192A" w14:textId="77777777" w:rsidR="00712111" w:rsidRDefault="00712111" w:rsidP="00FD29B3">
      <w:pPr>
        <w:pStyle w:val="NormalWeb"/>
        <w:spacing w:before="0" w:beforeAutospacing="0" w:after="0" w:afterAutospacing="0"/>
        <w:ind w:right="-334"/>
        <w:jc w:val="center"/>
        <w:rPr>
          <w:rFonts w:ascii="Calibri" w:hAnsi="Calibri" w:cs="Tahoma"/>
          <w:b/>
          <w:bCs/>
          <w:iCs/>
          <w:sz w:val="48"/>
          <w:szCs w:val="48"/>
        </w:rPr>
      </w:pPr>
    </w:p>
    <w:p w14:paraId="490B64AD" w14:textId="77777777" w:rsidR="00EE4699" w:rsidRDefault="00EE4699" w:rsidP="00FD29B3">
      <w:pPr>
        <w:pStyle w:val="NormalWeb"/>
        <w:spacing w:before="0" w:beforeAutospacing="0" w:after="0" w:afterAutospacing="0"/>
        <w:ind w:right="-334"/>
        <w:jc w:val="center"/>
        <w:rPr>
          <w:rFonts w:ascii="Calibri" w:hAnsi="Calibri" w:cs="Tahoma"/>
          <w:b/>
          <w:bCs/>
          <w:iCs/>
          <w:sz w:val="48"/>
          <w:szCs w:val="48"/>
        </w:rPr>
      </w:pPr>
    </w:p>
    <w:p w14:paraId="192CFAB0" w14:textId="3AD07693" w:rsidR="00EE4699" w:rsidRPr="00EE4699" w:rsidRDefault="00EE4699" w:rsidP="00FD29B3">
      <w:pPr>
        <w:pStyle w:val="NormalWeb"/>
        <w:spacing w:before="0" w:beforeAutospacing="0" w:after="0" w:afterAutospacing="0"/>
        <w:ind w:right="-334"/>
        <w:jc w:val="center"/>
        <w:rPr>
          <w:rFonts w:ascii="Calibri" w:hAnsi="Calibri" w:cs="Tahoma"/>
          <w:b/>
          <w:bCs/>
          <w:iCs/>
          <w:sz w:val="36"/>
          <w:szCs w:val="36"/>
        </w:rPr>
      </w:pPr>
      <w:r w:rsidRPr="00EE4699">
        <w:rPr>
          <w:rFonts w:ascii="Calibri" w:hAnsi="Calibri" w:cs="Tahoma"/>
          <w:b/>
          <w:bCs/>
          <w:iCs/>
          <w:sz w:val="36"/>
          <w:szCs w:val="36"/>
        </w:rPr>
        <w:t xml:space="preserve">Student No: </w:t>
      </w:r>
      <w:r w:rsidRPr="00EE4699">
        <w:rPr>
          <w:rFonts w:ascii="Calibri" w:hAnsi="Calibri" w:cs="Tahoma"/>
          <w:b/>
          <w:bCs/>
          <w:iCs/>
          <w:sz w:val="36"/>
          <w:szCs w:val="36"/>
        </w:rPr>
        <w:t>2215985</w:t>
      </w:r>
    </w:p>
    <w:p w14:paraId="35DF1CF8" w14:textId="77777777" w:rsidR="00FD29B3" w:rsidRPr="00D67BF8" w:rsidRDefault="00FD29B3" w:rsidP="00A85DA0">
      <w:pPr>
        <w:pStyle w:val="NormalWeb"/>
        <w:spacing w:before="0" w:beforeAutospacing="0" w:after="0" w:afterAutospacing="0"/>
        <w:ind w:right="-334"/>
        <w:rPr>
          <w:rFonts w:ascii="Trebuchet MS" w:hAnsi="Trebuchet MS" w:cs="Tahoma"/>
          <w:bCs/>
          <w:sz w:val="24"/>
          <w:szCs w:val="24"/>
        </w:rPr>
      </w:pPr>
    </w:p>
    <w:p w14:paraId="2F5C1FDF" w14:textId="77777777" w:rsidR="00A85DA0" w:rsidRDefault="00A85DA0" w:rsidP="00A85DA0"/>
    <w:p w14:paraId="7C3F7E42" w14:textId="77777777" w:rsidR="00A85DA0" w:rsidRDefault="00A85DA0" w:rsidP="00A85DA0"/>
    <w:p w14:paraId="6D15DCFD" w14:textId="77777777" w:rsidR="00A85DA0" w:rsidRDefault="00A85DA0">
      <w:pPr>
        <w:rPr>
          <w:rFonts w:ascii="Arial" w:hAnsi="Arial" w:cs="Arial"/>
          <w:b/>
          <w:bCs/>
          <w:iCs/>
          <w:caps/>
          <w:sz w:val="40"/>
          <w:szCs w:val="40"/>
        </w:rPr>
      </w:pPr>
      <w:r>
        <w:rPr>
          <w:rFonts w:ascii="Arial" w:hAnsi="Arial" w:cs="Arial"/>
          <w:b/>
          <w:bCs/>
          <w:iCs/>
          <w:caps/>
          <w:sz w:val="40"/>
          <w:szCs w:val="40"/>
        </w:rPr>
        <w:br w:type="page"/>
      </w:r>
    </w:p>
    <w:p w14:paraId="00F6C552" w14:textId="77777777" w:rsidR="007B5495" w:rsidRPr="00951BBF" w:rsidRDefault="007B5495" w:rsidP="007B5495">
      <w:pPr>
        <w:spacing w:after="120"/>
        <w:ind w:left="720"/>
        <w:rPr>
          <w:rFonts w:ascii="Arial" w:hAnsi="Arial" w:cs="Arial"/>
        </w:rPr>
      </w:pPr>
      <w:r>
        <w:rPr>
          <w:rFonts w:ascii="Arial" w:hAnsi="Arial" w:cs="Arial"/>
          <w:noProof/>
        </w:rPr>
        <w:lastRenderedPageBreak/>
        <w:drawing>
          <wp:inline distT="0" distB="0" distL="0" distR="0" wp14:anchorId="4D9AE625" wp14:editId="4A7BFE85">
            <wp:extent cx="1857375" cy="762000"/>
            <wp:effectExtent l="0" t="0" r="0" b="0"/>
            <wp:docPr id="629704659" name="Picture 629704659"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14:paraId="15FC904A" w14:textId="77777777" w:rsidR="007B5495" w:rsidRPr="00951BBF" w:rsidRDefault="007B5495" w:rsidP="007B5495">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Master’s Degrees by Examination and Dissertation</w:t>
      </w:r>
    </w:p>
    <w:p w14:paraId="153834E3" w14:textId="77777777" w:rsidR="007B5495" w:rsidRPr="00951BBF" w:rsidRDefault="007B5495" w:rsidP="007B5495">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Declaration Form</w:t>
      </w:r>
    </w:p>
    <w:p w14:paraId="2851AAD1" w14:textId="77777777" w:rsidR="007B5495" w:rsidRPr="00951BBF" w:rsidRDefault="007B5495" w:rsidP="007B5495">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1. This work has not previously been accepted in substance for any degree and is not being concurrently submitted in candidature for any degree.</w:t>
      </w:r>
    </w:p>
    <w:p w14:paraId="6012D48D" w14:textId="4F90FFE9" w:rsidR="007B5495" w:rsidRPr="00951BBF" w:rsidRDefault="007B5495" w:rsidP="007B549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sidR="0097097D">
        <w:rPr>
          <w:rFonts w:ascii="Arial" w:hAnsi="Arial" w:cs="Arial"/>
        </w:rPr>
        <w:t>Trudi Mayo</w:t>
      </w:r>
      <w:r w:rsidRPr="00951BBF">
        <w:rPr>
          <w:rFonts w:ascii="Arial" w:hAnsi="Arial" w:cs="Arial"/>
        </w:rPr>
        <w:t>……………………………………………………...</w:t>
      </w:r>
    </w:p>
    <w:p w14:paraId="4D710565" w14:textId="342D4CBA" w:rsidR="007B5495" w:rsidRPr="00951BBF" w:rsidRDefault="007B5495" w:rsidP="007B549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 …………………………</w:t>
      </w:r>
      <w:r w:rsidR="009858D0">
        <w:rPr>
          <w:rFonts w:ascii="Arial" w:hAnsi="Arial" w:cs="Arial"/>
        </w:rPr>
        <w:t>13</w:t>
      </w:r>
      <w:r w:rsidR="0097097D">
        <w:rPr>
          <w:rFonts w:ascii="Arial" w:hAnsi="Arial" w:cs="Arial"/>
        </w:rPr>
        <w:t>/04/2026</w:t>
      </w:r>
      <w:r w:rsidRPr="00951BBF">
        <w:rPr>
          <w:rFonts w:ascii="Arial" w:hAnsi="Arial" w:cs="Arial"/>
        </w:rPr>
        <w:t>…………………………………………………...</w:t>
      </w:r>
    </w:p>
    <w:p w14:paraId="03E8BF86" w14:textId="77777777" w:rsidR="007B5495" w:rsidRPr="00951BBF" w:rsidRDefault="007B5495" w:rsidP="007B549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13082444" w14:textId="64C1AEB8" w:rsidR="007B5495" w:rsidRPr="00951BBF" w:rsidRDefault="007B5495" w:rsidP="007B5495">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2. This dissertation is being submitted in partial fulfilment of the requirements for the degree of ………………………</w:t>
      </w:r>
      <w:r w:rsidR="0097097D">
        <w:rPr>
          <w:rFonts w:ascii="Arial" w:hAnsi="Arial" w:cs="Arial"/>
        </w:rPr>
        <w:t>MA Heritage</w:t>
      </w:r>
      <w:r w:rsidRPr="00951BBF">
        <w:rPr>
          <w:rFonts w:ascii="Arial" w:hAnsi="Arial" w:cs="Arial"/>
        </w:rPr>
        <w:t>………………………………………..................................</w:t>
      </w:r>
    </w:p>
    <w:p w14:paraId="3A63FB1A" w14:textId="2F32C944" w:rsidR="007B5495" w:rsidRPr="00951BBF" w:rsidRDefault="007B5495" w:rsidP="007B549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 ………</w:t>
      </w:r>
      <w:r w:rsidR="0097097D">
        <w:rPr>
          <w:rFonts w:ascii="Arial" w:hAnsi="Arial" w:cs="Arial"/>
        </w:rPr>
        <w:t>Trudi Mayo</w:t>
      </w:r>
      <w:r w:rsidRPr="00951BBF">
        <w:rPr>
          <w:rFonts w:ascii="Arial" w:hAnsi="Arial" w:cs="Arial"/>
        </w:rPr>
        <w:t>…………………………………………………………………….</w:t>
      </w:r>
    </w:p>
    <w:p w14:paraId="28A4E957" w14:textId="5ED2D986" w:rsidR="007B5495" w:rsidRPr="00951BBF" w:rsidRDefault="007B5495" w:rsidP="007B549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  ……………</w:t>
      </w:r>
      <w:r w:rsidR="009858D0">
        <w:rPr>
          <w:rFonts w:ascii="Arial" w:hAnsi="Arial" w:cs="Arial"/>
        </w:rPr>
        <w:t>13</w:t>
      </w:r>
      <w:r w:rsidR="0097097D">
        <w:rPr>
          <w:rFonts w:ascii="Arial" w:hAnsi="Arial" w:cs="Arial"/>
        </w:rPr>
        <w:t>/04/2026</w:t>
      </w:r>
      <w:r w:rsidRPr="00951BBF">
        <w:rPr>
          <w:rFonts w:ascii="Arial" w:hAnsi="Arial" w:cs="Arial"/>
        </w:rPr>
        <w:t>………………………………………….…………..…………...</w:t>
      </w:r>
    </w:p>
    <w:p w14:paraId="599880BA" w14:textId="77777777" w:rsidR="007B5495" w:rsidRPr="00951BBF" w:rsidRDefault="007B5495" w:rsidP="007B549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4A8F3C68" w14:textId="77777777" w:rsidR="007B5495" w:rsidRPr="00951BBF" w:rsidRDefault="007B5495" w:rsidP="007B5495">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3. This dissertation is the result of my own independent work/investigation, except where otherwise stated.</w:t>
      </w:r>
    </w:p>
    <w:p w14:paraId="740D3DA4" w14:textId="77777777" w:rsidR="007B5495" w:rsidRPr="00951BBF" w:rsidRDefault="007B5495" w:rsidP="007B5495">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Other sources are acknowledged by footnotes giving explicit references. </w:t>
      </w:r>
    </w:p>
    <w:p w14:paraId="3B02B0F1" w14:textId="77777777" w:rsidR="007B5495" w:rsidRPr="00951BBF" w:rsidRDefault="007B5495" w:rsidP="007B5495">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A bibliography is appended.</w:t>
      </w:r>
    </w:p>
    <w:p w14:paraId="714AEAD5" w14:textId="2DCC485E" w:rsidR="007B5495" w:rsidRPr="00951BBF" w:rsidRDefault="007B5495" w:rsidP="007B549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sidR="0097097D">
        <w:rPr>
          <w:rFonts w:ascii="Arial" w:hAnsi="Arial" w:cs="Arial"/>
        </w:rPr>
        <w:t>Trudi Mayo</w:t>
      </w:r>
      <w:r w:rsidRPr="00951BBF">
        <w:rPr>
          <w:rFonts w:ascii="Arial" w:hAnsi="Arial" w:cs="Arial"/>
        </w:rPr>
        <w:t xml:space="preserve">  ……………………………………………….……………….</w:t>
      </w:r>
    </w:p>
    <w:p w14:paraId="621FF30D" w14:textId="4D909C2A" w:rsidR="007B5495" w:rsidRPr="00951BBF" w:rsidRDefault="007B5495" w:rsidP="007B549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  ……………</w:t>
      </w:r>
      <w:r w:rsidR="009858D0">
        <w:rPr>
          <w:rFonts w:ascii="Arial" w:hAnsi="Arial" w:cs="Arial"/>
        </w:rPr>
        <w:t>13</w:t>
      </w:r>
      <w:r w:rsidR="0097097D">
        <w:rPr>
          <w:rFonts w:ascii="Arial" w:hAnsi="Arial" w:cs="Arial"/>
        </w:rPr>
        <w:t>/04/2026</w:t>
      </w:r>
      <w:r w:rsidRPr="00951BBF">
        <w:rPr>
          <w:rFonts w:ascii="Arial" w:hAnsi="Arial" w:cs="Arial"/>
        </w:rPr>
        <w:t>………………………………………...……………………….</w:t>
      </w:r>
    </w:p>
    <w:p w14:paraId="7EBC155B" w14:textId="77777777" w:rsidR="007B5495" w:rsidRPr="00951BBF" w:rsidRDefault="007B5495" w:rsidP="007B5495">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  </w:t>
      </w:r>
    </w:p>
    <w:p w14:paraId="108C49E2" w14:textId="77777777" w:rsidR="007B5495" w:rsidRPr="00951BBF" w:rsidRDefault="007B5495" w:rsidP="007B5495">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4. I hereby give consent for my dissertation, if accepted, to be available for photocopying, inter- library loan, and for deposit in the University’s digital repository </w:t>
      </w:r>
    </w:p>
    <w:p w14:paraId="70FB2676" w14:textId="6D92DF31" w:rsidR="007B5495" w:rsidRPr="00951BBF" w:rsidRDefault="007B5495" w:rsidP="007B549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sidR="0097097D">
        <w:rPr>
          <w:rFonts w:ascii="Arial" w:hAnsi="Arial" w:cs="Arial"/>
        </w:rPr>
        <w:t>Trudi Mayo</w:t>
      </w:r>
      <w:r w:rsidRPr="00951BBF">
        <w:rPr>
          <w:rFonts w:ascii="Arial" w:hAnsi="Arial" w:cs="Arial"/>
        </w:rPr>
        <w:t>………………………………………………………………….</w:t>
      </w:r>
    </w:p>
    <w:p w14:paraId="6DFF6205" w14:textId="66DFAD66" w:rsidR="007B5495" w:rsidRPr="00951BBF" w:rsidRDefault="007B5495" w:rsidP="007B549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w:t>
      </w:r>
      <w:r w:rsidR="009858D0">
        <w:rPr>
          <w:rFonts w:ascii="Arial" w:hAnsi="Arial" w:cs="Arial"/>
        </w:rPr>
        <w:t>13</w:t>
      </w:r>
      <w:r w:rsidR="0097097D">
        <w:rPr>
          <w:rFonts w:ascii="Arial" w:hAnsi="Arial" w:cs="Arial"/>
        </w:rPr>
        <w:t>/04/2026</w:t>
      </w:r>
      <w:r w:rsidRPr="00951BBF">
        <w:rPr>
          <w:rFonts w:ascii="Arial" w:hAnsi="Arial" w:cs="Arial"/>
        </w:rPr>
        <w:t>………………………………….……………………………..</w:t>
      </w:r>
    </w:p>
    <w:p w14:paraId="79603C0B" w14:textId="77777777" w:rsidR="007B5495" w:rsidRPr="00951BBF" w:rsidRDefault="007B5495" w:rsidP="007B5495">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b/>
        </w:rPr>
        <w:t>Supervisor’s Declaration</w:t>
      </w:r>
      <w:r w:rsidRPr="00951BBF">
        <w:rPr>
          <w:rFonts w:ascii="Arial" w:hAnsi="Arial" w:cs="Arial"/>
        </w:rPr>
        <w:t>.</w:t>
      </w:r>
    </w:p>
    <w:p w14:paraId="7BEC774A" w14:textId="77777777" w:rsidR="007B5495" w:rsidRPr="00951BBF" w:rsidRDefault="007B5495" w:rsidP="007B5495">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I am satisfied that this work is the result of the student’s own efforts.</w:t>
      </w:r>
    </w:p>
    <w:p w14:paraId="39A9577B" w14:textId="77777777" w:rsidR="007B5495" w:rsidRPr="00951BBF" w:rsidRDefault="007B5495" w:rsidP="007B549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Signed:  …………………………………………………………………………...</w:t>
      </w:r>
    </w:p>
    <w:p w14:paraId="308DDE6E" w14:textId="77777777" w:rsidR="007B5495" w:rsidRDefault="007B5495" w:rsidP="007B5495">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Pr>
          <w:rFonts w:ascii="Arial" w:hAnsi="Arial" w:cs="Arial"/>
        </w:rPr>
        <w:t>Date: …………………………………………………………………………..</w:t>
      </w:r>
    </w:p>
    <w:p w14:paraId="2BA8ACB7" w14:textId="77777777" w:rsidR="007B5495" w:rsidRDefault="007B5495">
      <w:pPr>
        <w:rPr>
          <w:rFonts w:ascii="Arial" w:hAnsi="Arial" w:cs="Arial"/>
          <w:b/>
          <w:bCs/>
          <w:iCs/>
          <w:caps/>
          <w:sz w:val="40"/>
          <w:szCs w:val="40"/>
        </w:rPr>
      </w:pPr>
    </w:p>
    <w:p w14:paraId="525D8867" w14:textId="77777777" w:rsidR="00F46CC6" w:rsidRDefault="00F46CC6" w:rsidP="00286B7E">
      <w:pPr>
        <w:spacing w:line="360" w:lineRule="auto"/>
        <w:jc w:val="both"/>
      </w:pPr>
    </w:p>
    <w:sdt>
      <w:sdtPr>
        <w:rPr>
          <w:rFonts w:asciiTheme="minorHAnsi" w:eastAsiaTheme="minorHAnsi" w:hAnsiTheme="minorHAnsi" w:cstheme="minorBidi"/>
          <w:color w:val="auto"/>
          <w:sz w:val="22"/>
          <w:szCs w:val="22"/>
          <w:lang w:val="en-GB"/>
        </w:rPr>
        <w:id w:val="-1358195648"/>
        <w:docPartObj>
          <w:docPartGallery w:val="Table of Contents"/>
          <w:docPartUnique/>
        </w:docPartObj>
      </w:sdtPr>
      <w:sdtEndPr>
        <w:rPr>
          <w:b/>
          <w:bCs/>
          <w:noProof/>
        </w:rPr>
      </w:sdtEndPr>
      <w:sdtContent>
        <w:p w14:paraId="3F93A6DD" w14:textId="0433EFDF" w:rsidR="00A30B44" w:rsidRPr="00825A57" w:rsidRDefault="00A30B44">
          <w:pPr>
            <w:pStyle w:val="TOCHeading"/>
            <w:rPr>
              <w:rStyle w:val="Heading1Char"/>
            </w:rPr>
          </w:pPr>
          <w:r w:rsidRPr="00825A57">
            <w:rPr>
              <w:rStyle w:val="Heading1Char"/>
            </w:rPr>
            <w:t>Contents</w:t>
          </w:r>
        </w:p>
        <w:p w14:paraId="142B02CD" w14:textId="6525B1FA" w:rsidR="00107FB4" w:rsidRDefault="00A30B44">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30086867" w:history="1">
            <w:r w:rsidR="00107FB4" w:rsidRPr="00A92615">
              <w:rPr>
                <w:rStyle w:val="Hyperlink"/>
                <w:noProof/>
              </w:rPr>
              <w:t>LIST OF FIGURES</w:t>
            </w:r>
            <w:r w:rsidR="00107FB4">
              <w:rPr>
                <w:noProof/>
                <w:webHidden/>
              </w:rPr>
              <w:tab/>
            </w:r>
            <w:r w:rsidR="00107FB4">
              <w:rPr>
                <w:noProof/>
                <w:webHidden/>
              </w:rPr>
              <w:fldChar w:fldCharType="begin"/>
            </w:r>
            <w:r w:rsidR="00107FB4">
              <w:rPr>
                <w:noProof/>
                <w:webHidden/>
              </w:rPr>
              <w:instrText xml:space="preserve"> PAGEREF _Toc230086867 \h </w:instrText>
            </w:r>
            <w:r w:rsidR="00107FB4">
              <w:rPr>
                <w:noProof/>
                <w:webHidden/>
              </w:rPr>
            </w:r>
            <w:r w:rsidR="00107FB4">
              <w:rPr>
                <w:noProof/>
                <w:webHidden/>
              </w:rPr>
              <w:fldChar w:fldCharType="separate"/>
            </w:r>
            <w:r w:rsidR="00107FB4">
              <w:rPr>
                <w:noProof/>
                <w:webHidden/>
              </w:rPr>
              <w:t>5</w:t>
            </w:r>
            <w:r w:rsidR="00107FB4">
              <w:rPr>
                <w:noProof/>
                <w:webHidden/>
              </w:rPr>
              <w:fldChar w:fldCharType="end"/>
            </w:r>
          </w:hyperlink>
        </w:p>
        <w:p w14:paraId="51171F6E" w14:textId="438377B1" w:rsidR="00107FB4" w:rsidRDefault="00107FB4">
          <w:pPr>
            <w:pStyle w:val="TOC1"/>
            <w:tabs>
              <w:tab w:val="right" w:leader="dot" w:pos="9016"/>
            </w:tabs>
            <w:rPr>
              <w:rFonts w:eastAsiaTheme="minorEastAsia"/>
              <w:noProof/>
              <w:kern w:val="2"/>
              <w:sz w:val="24"/>
              <w:szCs w:val="24"/>
              <w:lang w:eastAsia="en-GB"/>
              <w14:ligatures w14:val="standardContextual"/>
            </w:rPr>
          </w:pPr>
          <w:hyperlink w:anchor="_Toc230086868" w:history="1">
            <w:r w:rsidRPr="00A92615">
              <w:rPr>
                <w:rStyle w:val="Hyperlink"/>
                <w:noProof/>
              </w:rPr>
              <w:t>ABSTRACT</w:t>
            </w:r>
            <w:r>
              <w:rPr>
                <w:noProof/>
                <w:webHidden/>
              </w:rPr>
              <w:tab/>
            </w:r>
            <w:r>
              <w:rPr>
                <w:noProof/>
                <w:webHidden/>
              </w:rPr>
              <w:fldChar w:fldCharType="begin"/>
            </w:r>
            <w:r>
              <w:rPr>
                <w:noProof/>
                <w:webHidden/>
              </w:rPr>
              <w:instrText xml:space="preserve"> PAGEREF _Toc230086868 \h </w:instrText>
            </w:r>
            <w:r>
              <w:rPr>
                <w:noProof/>
                <w:webHidden/>
              </w:rPr>
            </w:r>
            <w:r>
              <w:rPr>
                <w:noProof/>
                <w:webHidden/>
              </w:rPr>
              <w:fldChar w:fldCharType="separate"/>
            </w:r>
            <w:r>
              <w:rPr>
                <w:noProof/>
                <w:webHidden/>
              </w:rPr>
              <w:t>6</w:t>
            </w:r>
            <w:r>
              <w:rPr>
                <w:noProof/>
                <w:webHidden/>
              </w:rPr>
              <w:fldChar w:fldCharType="end"/>
            </w:r>
          </w:hyperlink>
        </w:p>
        <w:p w14:paraId="7F1D9832" w14:textId="2D096ADA" w:rsidR="00107FB4" w:rsidRDefault="00107FB4">
          <w:pPr>
            <w:pStyle w:val="TOC1"/>
            <w:tabs>
              <w:tab w:val="right" w:leader="dot" w:pos="9016"/>
            </w:tabs>
            <w:rPr>
              <w:rFonts w:eastAsiaTheme="minorEastAsia"/>
              <w:noProof/>
              <w:kern w:val="2"/>
              <w:sz w:val="24"/>
              <w:szCs w:val="24"/>
              <w:lang w:eastAsia="en-GB"/>
              <w14:ligatures w14:val="standardContextual"/>
            </w:rPr>
          </w:pPr>
          <w:hyperlink w:anchor="_Toc230086869" w:history="1">
            <w:r w:rsidRPr="00A92615">
              <w:rPr>
                <w:rStyle w:val="Hyperlink"/>
                <w:noProof/>
              </w:rPr>
              <w:t>CHAPTER 1: INTRODUCTION</w:t>
            </w:r>
            <w:r>
              <w:rPr>
                <w:noProof/>
                <w:webHidden/>
              </w:rPr>
              <w:tab/>
            </w:r>
            <w:r>
              <w:rPr>
                <w:noProof/>
                <w:webHidden/>
              </w:rPr>
              <w:fldChar w:fldCharType="begin"/>
            </w:r>
            <w:r>
              <w:rPr>
                <w:noProof/>
                <w:webHidden/>
              </w:rPr>
              <w:instrText xml:space="preserve"> PAGEREF _Toc230086869 \h </w:instrText>
            </w:r>
            <w:r>
              <w:rPr>
                <w:noProof/>
                <w:webHidden/>
              </w:rPr>
            </w:r>
            <w:r>
              <w:rPr>
                <w:noProof/>
                <w:webHidden/>
              </w:rPr>
              <w:fldChar w:fldCharType="separate"/>
            </w:r>
            <w:r>
              <w:rPr>
                <w:noProof/>
                <w:webHidden/>
              </w:rPr>
              <w:t>7</w:t>
            </w:r>
            <w:r>
              <w:rPr>
                <w:noProof/>
                <w:webHidden/>
              </w:rPr>
              <w:fldChar w:fldCharType="end"/>
            </w:r>
          </w:hyperlink>
        </w:p>
        <w:p w14:paraId="2D64C32E" w14:textId="1FF08D7B" w:rsidR="00107FB4" w:rsidRDefault="00107FB4">
          <w:pPr>
            <w:pStyle w:val="TOC2"/>
            <w:tabs>
              <w:tab w:val="left" w:pos="960"/>
              <w:tab w:val="right" w:leader="dot" w:pos="9016"/>
            </w:tabs>
            <w:rPr>
              <w:rFonts w:eastAsiaTheme="minorEastAsia"/>
              <w:noProof/>
              <w:kern w:val="2"/>
              <w:sz w:val="24"/>
              <w:szCs w:val="24"/>
              <w:lang w:eastAsia="en-GB"/>
              <w14:ligatures w14:val="standardContextual"/>
            </w:rPr>
          </w:pPr>
          <w:hyperlink w:anchor="_Toc230086870" w:history="1">
            <w:r w:rsidRPr="00A92615">
              <w:rPr>
                <w:rStyle w:val="Hyperlink"/>
                <w:noProof/>
              </w:rPr>
              <w:t>1.1</w:t>
            </w:r>
            <w:r>
              <w:rPr>
                <w:rFonts w:eastAsiaTheme="minorEastAsia"/>
                <w:noProof/>
                <w:kern w:val="2"/>
                <w:sz w:val="24"/>
                <w:szCs w:val="24"/>
                <w:lang w:eastAsia="en-GB"/>
                <w14:ligatures w14:val="standardContextual"/>
              </w:rPr>
              <w:tab/>
            </w:r>
            <w:r w:rsidRPr="00A92615">
              <w:rPr>
                <w:rStyle w:val="Hyperlink"/>
                <w:noProof/>
              </w:rPr>
              <w:t>Background</w:t>
            </w:r>
            <w:r>
              <w:rPr>
                <w:noProof/>
                <w:webHidden/>
              </w:rPr>
              <w:tab/>
            </w:r>
            <w:r>
              <w:rPr>
                <w:noProof/>
                <w:webHidden/>
              </w:rPr>
              <w:fldChar w:fldCharType="begin"/>
            </w:r>
            <w:r>
              <w:rPr>
                <w:noProof/>
                <w:webHidden/>
              </w:rPr>
              <w:instrText xml:space="preserve"> PAGEREF _Toc230086870 \h </w:instrText>
            </w:r>
            <w:r>
              <w:rPr>
                <w:noProof/>
                <w:webHidden/>
              </w:rPr>
            </w:r>
            <w:r>
              <w:rPr>
                <w:noProof/>
                <w:webHidden/>
              </w:rPr>
              <w:fldChar w:fldCharType="separate"/>
            </w:r>
            <w:r>
              <w:rPr>
                <w:noProof/>
                <w:webHidden/>
              </w:rPr>
              <w:t>7</w:t>
            </w:r>
            <w:r>
              <w:rPr>
                <w:noProof/>
                <w:webHidden/>
              </w:rPr>
              <w:fldChar w:fldCharType="end"/>
            </w:r>
          </w:hyperlink>
        </w:p>
        <w:p w14:paraId="0DA08FDC" w14:textId="767F61DF" w:rsidR="00107FB4" w:rsidRDefault="00107FB4">
          <w:pPr>
            <w:pStyle w:val="TOC2"/>
            <w:tabs>
              <w:tab w:val="left" w:pos="960"/>
              <w:tab w:val="right" w:leader="dot" w:pos="9016"/>
            </w:tabs>
            <w:rPr>
              <w:rFonts w:eastAsiaTheme="minorEastAsia"/>
              <w:noProof/>
              <w:kern w:val="2"/>
              <w:sz w:val="24"/>
              <w:szCs w:val="24"/>
              <w:lang w:eastAsia="en-GB"/>
              <w14:ligatures w14:val="standardContextual"/>
            </w:rPr>
          </w:pPr>
          <w:hyperlink w:anchor="_Toc230086871" w:history="1">
            <w:r w:rsidRPr="00A92615">
              <w:rPr>
                <w:rStyle w:val="Hyperlink"/>
                <w:noProof/>
              </w:rPr>
              <w:t>1.2</w:t>
            </w:r>
            <w:r>
              <w:rPr>
                <w:rFonts w:eastAsiaTheme="minorEastAsia"/>
                <w:noProof/>
                <w:kern w:val="2"/>
                <w:sz w:val="24"/>
                <w:szCs w:val="24"/>
                <w:lang w:eastAsia="en-GB"/>
                <w14:ligatures w14:val="standardContextual"/>
              </w:rPr>
              <w:tab/>
            </w:r>
            <w:r w:rsidRPr="00A92615">
              <w:rPr>
                <w:rStyle w:val="Hyperlink"/>
                <w:noProof/>
              </w:rPr>
              <w:t>Rationale</w:t>
            </w:r>
            <w:r>
              <w:rPr>
                <w:noProof/>
                <w:webHidden/>
              </w:rPr>
              <w:tab/>
            </w:r>
            <w:r>
              <w:rPr>
                <w:noProof/>
                <w:webHidden/>
              </w:rPr>
              <w:fldChar w:fldCharType="begin"/>
            </w:r>
            <w:r>
              <w:rPr>
                <w:noProof/>
                <w:webHidden/>
              </w:rPr>
              <w:instrText xml:space="preserve"> PAGEREF _Toc230086871 \h </w:instrText>
            </w:r>
            <w:r>
              <w:rPr>
                <w:noProof/>
                <w:webHidden/>
              </w:rPr>
            </w:r>
            <w:r>
              <w:rPr>
                <w:noProof/>
                <w:webHidden/>
              </w:rPr>
              <w:fldChar w:fldCharType="separate"/>
            </w:r>
            <w:r>
              <w:rPr>
                <w:noProof/>
                <w:webHidden/>
              </w:rPr>
              <w:t>8</w:t>
            </w:r>
            <w:r>
              <w:rPr>
                <w:noProof/>
                <w:webHidden/>
              </w:rPr>
              <w:fldChar w:fldCharType="end"/>
            </w:r>
          </w:hyperlink>
        </w:p>
        <w:p w14:paraId="63BB9DB9" w14:textId="4EA88370" w:rsidR="00107FB4" w:rsidRDefault="00107FB4">
          <w:pPr>
            <w:pStyle w:val="TOC2"/>
            <w:tabs>
              <w:tab w:val="left" w:pos="960"/>
              <w:tab w:val="right" w:leader="dot" w:pos="9016"/>
            </w:tabs>
            <w:rPr>
              <w:rFonts w:eastAsiaTheme="minorEastAsia"/>
              <w:noProof/>
              <w:kern w:val="2"/>
              <w:sz w:val="24"/>
              <w:szCs w:val="24"/>
              <w:lang w:eastAsia="en-GB"/>
              <w14:ligatures w14:val="standardContextual"/>
            </w:rPr>
          </w:pPr>
          <w:hyperlink w:anchor="_Toc230086872" w:history="1">
            <w:r w:rsidRPr="00A92615">
              <w:rPr>
                <w:rStyle w:val="Hyperlink"/>
                <w:noProof/>
              </w:rPr>
              <w:t>1.3</w:t>
            </w:r>
            <w:r>
              <w:rPr>
                <w:rFonts w:eastAsiaTheme="minorEastAsia"/>
                <w:noProof/>
                <w:kern w:val="2"/>
                <w:sz w:val="24"/>
                <w:szCs w:val="24"/>
                <w:lang w:eastAsia="en-GB"/>
                <w14:ligatures w14:val="standardContextual"/>
              </w:rPr>
              <w:tab/>
            </w:r>
            <w:r w:rsidRPr="00A92615">
              <w:rPr>
                <w:rStyle w:val="Hyperlink"/>
                <w:noProof/>
              </w:rPr>
              <w:t>Research Aim and Objectives</w:t>
            </w:r>
            <w:r>
              <w:rPr>
                <w:noProof/>
                <w:webHidden/>
              </w:rPr>
              <w:tab/>
            </w:r>
            <w:r>
              <w:rPr>
                <w:noProof/>
                <w:webHidden/>
              </w:rPr>
              <w:fldChar w:fldCharType="begin"/>
            </w:r>
            <w:r>
              <w:rPr>
                <w:noProof/>
                <w:webHidden/>
              </w:rPr>
              <w:instrText xml:space="preserve"> PAGEREF _Toc230086872 \h </w:instrText>
            </w:r>
            <w:r>
              <w:rPr>
                <w:noProof/>
                <w:webHidden/>
              </w:rPr>
            </w:r>
            <w:r>
              <w:rPr>
                <w:noProof/>
                <w:webHidden/>
              </w:rPr>
              <w:fldChar w:fldCharType="separate"/>
            </w:r>
            <w:r>
              <w:rPr>
                <w:noProof/>
                <w:webHidden/>
              </w:rPr>
              <w:t>8</w:t>
            </w:r>
            <w:r>
              <w:rPr>
                <w:noProof/>
                <w:webHidden/>
              </w:rPr>
              <w:fldChar w:fldCharType="end"/>
            </w:r>
          </w:hyperlink>
        </w:p>
        <w:p w14:paraId="2F9EA1E4" w14:textId="45B70208" w:rsidR="00107FB4" w:rsidRDefault="00107FB4">
          <w:pPr>
            <w:pStyle w:val="TOC2"/>
            <w:tabs>
              <w:tab w:val="left" w:pos="960"/>
              <w:tab w:val="right" w:leader="dot" w:pos="9016"/>
            </w:tabs>
            <w:rPr>
              <w:rFonts w:eastAsiaTheme="minorEastAsia"/>
              <w:noProof/>
              <w:kern w:val="2"/>
              <w:sz w:val="24"/>
              <w:szCs w:val="24"/>
              <w:lang w:eastAsia="en-GB"/>
              <w14:ligatures w14:val="standardContextual"/>
            </w:rPr>
          </w:pPr>
          <w:hyperlink w:anchor="_Toc230086873" w:history="1">
            <w:r w:rsidRPr="00A92615">
              <w:rPr>
                <w:rStyle w:val="Hyperlink"/>
                <w:noProof/>
              </w:rPr>
              <w:t>1.4</w:t>
            </w:r>
            <w:r>
              <w:rPr>
                <w:rFonts w:eastAsiaTheme="minorEastAsia"/>
                <w:noProof/>
                <w:kern w:val="2"/>
                <w:sz w:val="24"/>
                <w:szCs w:val="24"/>
                <w:lang w:eastAsia="en-GB"/>
                <w14:ligatures w14:val="standardContextual"/>
              </w:rPr>
              <w:tab/>
            </w:r>
            <w:r w:rsidRPr="00A92615">
              <w:rPr>
                <w:rStyle w:val="Hyperlink"/>
                <w:noProof/>
              </w:rPr>
              <w:t>Limitations</w:t>
            </w:r>
            <w:r>
              <w:rPr>
                <w:noProof/>
                <w:webHidden/>
              </w:rPr>
              <w:tab/>
            </w:r>
            <w:r>
              <w:rPr>
                <w:noProof/>
                <w:webHidden/>
              </w:rPr>
              <w:fldChar w:fldCharType="begin"/>
            </w:r>
            <w:r>
              <w:rPr>
                <w:noProof/>
                <w:webHidden/>
              </w:rPr>
              <w:instrText xml:space="preserve"> PAGEREF _Toc230086873 \h </w:instrText>
            </w:r>
            <w:r>
              <w:rPr>
                <w:noProof/>
                <w:webHidden/>
              </w:rPr>
            </w:r>
            <w:r>
              <w:rPr>
                <w:noProof/>
                <w:webHidden/>
              </w:rPr>
              <w:fldChar w:fldCharType="separate"/>
            </w:r>
            <w:r>
              <w:rPr>
                <w:noProof/>
                <w:webHidden/>
              </w:rPr>
              <w:t>9</w:t>
            </w:r>
            <w:r>
              <w:rPr>
                <w:noProof/>
                <w:webHidden/>
              </w:rPr>
              <w:fldChar w:fldCharType="end"/>
            </w:r>
          </w:hyperlink>
        </w:p>
        <w:p w14:paraId="73B57FF1" w14:textId="5A5094EA" w:rsidR="00107FB4" w:rsidRDefault="00107FB4">
          <w:pPr>
            <w:pStyle w:val="TOC2"/>
            <w:tabs>
              <w:tab w:val="left" w:pos="960"/>
              <w:tab w:val="right" w:leader="dot" w:pos="9016"/>
            </w:tabs>
            <w:rPr>
              <w:rFonts w:eastAsiaTheme="minorEastAsia"/>
              <w:noProof/>
              <w:kern w:val="2"/>
              <w:sz w:val="24"/>
              <w:szCs w:val="24"/>
              <w:lang w:eastAsia="en-GB"/>
              <w14:ligatures w14:val="standardContextual"/>
            </w:rPr>
          </w:pPr>
          <w:hyperlink w:anchor="_Toc230086874" w:history="1">
            <w:r w:rsidRPr="00A92615">
              <w:rPr>
                <w:rStyle w:val="Hyperlink"/>
                <w:noProof/>
              </w:rPr>
              <w:t>1.5</w:t>
            </w:r>
            <w:r>
              <w:rPr>
                <w:rFonts w:eastAsiaTheme="minorEastAsia"/>
                <w:noProof/>
                <w:kern w:val="2"/>
                <w:sz w:val="24"/>
                <w:szCs w:val="24"/>
                <w:lang w:eastAsia="en-GB"/>
                <w14:ligatures w14:val="standardContextual"/>
              </w:rPr>
              <w:tab/>
            </w:r>
            <w:r w:rsidRPr="00A92615">
              <w:rPr>
                <w:rStyle w:val="Hyperlink"/>
                <w:noProof/>
              </w:rPr>
              <w:t>Outline of Dissertation</w:t>
            </w:r>
            <w:r>
              <w:rPr>
                <w:noProof/>
                <w:webHidden/>
              </w:rPr>
              <w:tab/>
            </w:r>
            <w:r>
              <w:rPr>
                <w:noProof/>
                <w:webHidden/>
              </w:rPr>
              <w:fldChar w:fldCharType="begin"/>
            </w:r>
            <w:r>
              <w:rPr>
                <w:noProof/>
                <w:webHidden/>
              </w:rPr>
              <w:instrText xml:space="preserve"> PAGEREF _Toc230086874 \h </w:instrText>
            </w:r>
            <w:r>
              <w:rPr>
                <w:noProof/>
                <w:webHidden/>
              </w:rPr>
            </w:r>
            <w:r>
              <w:rPr>
                <w:noProof/>
                <w:webHidden/>
              </w:rPr>
              <w:fldChar w:fldCharType="separate"/>
            </w:r>
            <w:r>
              <w:rPr>
                <w:noProof/>
                <w:webHidden/>
              </w:rPr>
              <w:t>9</w:t>
            </w:r>
            <w:r>
              <w:rPr>
                <w:noProof/>
                <w:webHidden/>
              </w:rPr>
              <w:fldChar w:fldCharType="end"/>
            </w:r>
          </w:hyperlink>
        </w:p>
        <w:p w14:paraId="14FA31C5" w14:textId="6BAB6310" w:rsidR="00107FB4" w:rsidRDefault="00107FB4">
          <w:pPr>
            <w:pStyle w:val="TOC1"/>
            <w:tabs>
              <w:tab w:val="right" w:leader="dot" w:pos="9016"/>
            </w:tabs>
            <w:rPr>
              <w:rFonts w:eastAsiaTheme="minorEastAsia"/>
              <w:noProof/>
              <w:kern w:val="2"/>
              <w:sz w:val="24"/>
              <w:szCs w:val="24"/>
              <w:lang w:eastAsia="en-GB"/>
              <w14:ligatures w14:val="standardContextual"/>
            </w:rPr>
          </w:pPr>
          <w:hyperlink w:anchor="_Toc230086875" w:history="1">
            <w:r w:rsidRPr="00A92615">
              <w:rPr>
                <w:rStyle w:val="Hyperlink"/>
                <w:noProof/>
              </w:rPr>
              <w:t>CHAPTER 2: LITERATURE REVIEW</w:t>
            </w:r>
            <w:r>
              <w:rPr>
                <w:noProof/>
                <w:webHidden/>
              </w:rPr>
              <w:tab/>
            </w:r>
            <w:r>
              <w:rPr>
                <w:noProof/>
                <w:webHidden/>
              </w:rPr>
              <w:fldChar w:fldCharType="begin"/>
            </w:r>
            <w:r>
              <w:rPr>
                <w:noProof/>
                <w:webHidden/>
              </w:rPr>
              <w:instrText xml:space="preserve"> PAGEREF _Toc230086875 \h </w:instrText>
            </w:r>
            <w:r>
              <w:rPr>
                <w:noProof/>
                <w:webHidden/>
              </w:rPr>
            </w:r>
            <w:r>
              <w:rPr>
                <w:noProof/>
                <w:webHidden/>
              </w:rPr>
              <w:fldChar w:fldCharType="separate"/>
            </w:r>
            <w:r>
              <w:rPr>
                <w:noProof/>
                <w:webHidden/>
              </w:rPr>
              <w:t>10</w:t>
            </w:r>
            <w:r>
              <w:rPr>
                <w:noProof/>
                <w:webHidden/>
              </w:rPr>
              <w:fldChar w:fldCharType="end"/>
            </w:r>
          </w:hyperlink>
        </w:p>
        <w:p w14:paraId="5D5417B9" w14:textId="22890CCB" w:rsidR="00107FB4" w:rsidRDefault="00107FB4">
          <w:pPr>
            <w:pStyle w:val="TOC2"/>
            <w:tabs>
              <w:tab w:val="left" w:pos="960"/>
              <w:tab w:val="right" w:leader="dot" w:pos="9016"/>
            </w:tabs>
            <w:rPr>
              <w:rFonts w:eastAsiaTheme="minorEastAsia"/>
              <w:noProof/>
              <w:kern w:val="2"/>
              <w:sz w:val="24"/>
              <w:szCs w:val="24"/>
              <w:lang w:eastAsia="en-GB"/>
              <w14:ligatures w14:val="standardContextual"/>
            </w:rPr>
          </w:pPr>
          <w:hyperlink w:anchor="_Toc230086876" w:history="1">
            <w:r w:rsidRPr="00A92615">
              <w:rPr>
                <w:rStyle w:val="Hyperlink"/>
                <w:noProof/>
              </w:rPr>
              <w:t>2.1</w:t>
            </w:r>
            <w:r>
              <w:rPr>
                <w:rFonts w:eastAsiaTheme="minorEastAsia"/>
                <w:noProof/>
                <w:kern w:val="2"/>
                <w:sz w:val="24"/>
                <w:szCs w:val="24"/>
                <w:lang w:eastAsia="en-GB"/>
                <w14:ligatures w14:val="standardContextual"/>
              </w:rPr>
              <w:tab/>
            </w:r>
            <w:r w:rsidRPr="00A92615">
              <w:rPr>
                <w:rStyle w:val="Hyperlink"/>
                <w:noProof/>
              </w:rPr>
              <w:t>What is Local History?</w:t>
            </w:r>
            <w:r>
              <w:rPr>
                <w:noProof/>
                <w:webHidden/>
              </w:rPr>
              <w:tab/>
            </w:r>
            <w:r>
              <w:rPr>
                <w:noProof/>
                <w:webHidden/>
              </w:rPr>
              <w:fldChar w:fldCharType="begin"/>
            </w:r>
            <w:r>
              <w:rPr>
                <w:noProof/>
                <w:webHidden/>
              </w:rPr>
              <w:instrText xml:space="preserve"> PAGEREF _Toc230086876 \h </w:instrText>
            </w:r>
            <w:r>
              <w:rPr>
                <w:noProof/>
                <w:webHidden/>
              </w:rPr>
            </w:r>
            <w:r>
              <w:rPr>
                <w:noProof/>
                <w:webHidden/>
              </w:rPr>
              <w:fldChar w:fldCharType="separate"/>
            </w:r>
            <w:r>
              <w:rPr>
                <w:noProof/>
                <w:webHidden/>
              </w:rPr>
              <w:t>10</w:t>
            </w:r>
            <w:r>
              <w:rPr>
                <w:noProof/>
                <w:webHidden/>
              </w:rPr>
              <w:fldChar w:fldCharType="end"/>
            </w:r>
          </w:hyperlink>
        </w:p>
        <w:p w14:paraId="7E1F0725" w14:textId="218217DA" w:rsidR="00107FB4" w:rsidRDefault="00107FB4">
          <w:pPr>
            <w:pStyle w:val="TOC3"/>
            <w:tabs>
              <w:tab w:val="left" w:pos="1200"/>
              <w:tab w:val="right" w:leader="dot" w:pos="9016"/>
            </w:tabs>
            <w:rPr>
              <w:rFonts w:eastAsiaTheme="minorEastAsia"/>
              <w:noProof/>
              <w:kern w:val="2"/>
              <w:sz w:val="24"/>
              <w:szCs w:val="24"/>
              <w:lang w:eastAsia="en-GB"/>
              <w14:ligatures w14:val="standardContextual"/>
            </w:rPr>
          </w:pPr>
          <w:hyperlink w:anchor="_Toc230086877" w:history="1">
            <w:r w:rsidRPr="00A92615">
              <w:rPr>
                <w:rStyle w:val="Hyperlink"/>
                <w:noProof/>
              </w:rPr>
              <w:t>2.1.1</w:t>
            </w:r>
            <w:r>
              <w:rPr>
                <w:rFonts w:eastAsiaTheme="minorEastAsia"/>
                <w:noProof/>
                <w:kern w:val="2"/>
                <w:sz w:val="24"/>
                <w:szCs w:val="24"/>
                <w:lang w:eastAsia="en-GB"/>
                <w14:ligatures w14:val="standardContextual"/>
              </w:rPr>
              <w:tab/>
            </w:r>
            <w:r w:rsidRPr="00A92615">
              <w:rPr>
                <w:rStyle w:val="Hyperlink"/>
                <w:noProof/>
              </w:rPr>
              <w:t>Local History and Collective Memory</w:t>
            </w:r>
            <w:r>
              <w:rPr>
                <w:noProof/>
                <w:webHidden/>
              </w:rPr>
              <w:tab/>
            </w:r>
            <w:r>
              <w:rPr>
                <w:noProof/>
                <w:webHidden/>
              </w:rPr>
              <w:fldChar w:fldCharType="begin"/>
            </w:r>
            <w:r>
              <w:rPr>
                <w:noProof/>
                <w:webHidden/>
              </w:rPr>
              <w:instrText xml:space="preserve"> PAGEREF _Toc230086877 \h </w:instrText>
            </w:r>
            <w:r>
              <w:rPr>
                <w:noProof/>
                <w:webHidden/>
              </w:rPr>
            </w:r>
            <w:r>
              <w:rPr>
                <w:noProof/>
                <w:webHidden/>
              </w:rPr>
              <w:fldChar w:fldCharType="separate"/>
            </w:r>
            <w:r>
              <w:rPr>
                <w:noProof/>
                <w:webHidden/>
              </w:rPr>
              <w:t>10</w:t>
            </w:r>
            <w:r>
              <w:rPr>
                <w:noProof/>
                <w:webHidden/>
              </w:rPr>
              <w:fldChar w:fldCharType="end"/>
            </w:r>
          </w:hyperlink>
        </w:p>
        <w:p w14:paraId="076208B6" w14:textId="3E215A34" w:rsidR="00107FB4" w:rsidRDefault="00107FB4">
          <w:pPr>
            <w:pStyle w:val="TOC3"/>
            <w:tabs>
              <w:tab w:val="left" w:pos="1200"/>
              <w:tab w:val="right" w:leader="dot" w:pos="9016"/>
            </w:tabs>
            <w:rPr>
              <w:rFonts w:eastAsiaTheme="minorEastAsia"/>
              <w:noProof/>
              <w:kern w:val="2"/>
              <w:sz w:val="24"/>
              <w:szCs w:val="24"/>
              <w:lang w:eastAsia="en-GB"/>
              <w14:ligatures w14:val="standardContextual"/>
            </w:rPr>
          </w:pPr>
          <w:hyperlink w:anchor="_Toc230086878" w:history="1">
            <w:r w:rsidRPr="00A92615">
              <w:rPr>
                <w:rStyle w:val="Hyperlink"/>
                <w:noProof/>
              </w:rPr>
              <w:t>2.1.2</w:t>
            </w:r>
            <w:r>
              <w:rPr>
                <w:rFonts w:eastAsiaTheme="minorEastAsia"/>
                <w:noProof/>
                <w:kern w:val="2"/>
                <w:sz w:val="24"/>
                <w:szCs w:val="24"/>
                <w:lang w:eastAsia="en-GB"/>
                <w14:ligatures w14:val="standardContextual"/>
              </w:rPr>
              <w:tab/>
            </w:r>
            <w:r w:rsidRPr="00A92615">
              <w:rPr>
                <w:rStyle w:val="Hyperlink"/>
                <w:noProof/>
              </w:rPr>
              <w:t>Local History and Historical Consciousness</w:t>
            </w:r>
            <w:r>
              <w:rPr>
                <w:noProof/>
                <w:webHidden/>
              </w:rPr>
              <w:tab/>
            </w:r>
            <w:r>
              <w:rPr>
                <w:noProof/>
                <w:webHidden/>
              </w:rPr>
              <w:fldChar w:fldCharType="begin"/>
            </w:r>
            <w:r>
              <w:rPr>
                <w:noProof/>
                <w:webHidden/>
              </w:rPr>
              <w:instrText xml:space="preserve"> PAGEREF _Toc230086878 \h </w:instrText>
            </w:r>
            <w:r>
              <w:rPr>
                <w:noProof/>
                <w:webHidden/>
              </w:rPr>
            </w:r>
            <w:r>
              <w:rPr>
                <w:noProof/>
                <w:webHidden/>
              </w:rPr>
              <w:fldChar w:fldCharType="separate"/>
            </w:r>
            <w:r>
              <w:rPr>
                <w:noProof/>
                <w:webHidden/>
              </w:rPr>
              <w:t>11</w:t>
            </w:r>
            <w:r>
              <w:rPr>
                <w:noProof/>
                <w:webHidden/>
              </w:rPr>
              <w:fldChar w:fldCharType="end"/>
            </w:r>
          </w:hyperlink>
        </w:p>
        <w:p w14:paraId="56F4E1BE" w14:textId="0DB3ABDA" w:rsidR="00107FB4" w:rsidRDefault="00107FB4">
          <w:pPr>
            <w:pStyle w:val="TOC3"/>
            <w:tabs>
              <w:tab w:val="left" w:pos="1200"/>
              <w:tab w:val="right" w:leader="dot" w:pos="9016"/>
            </w:tabs>
            <w:rPr>
              <w:rFonts w:eastAsiaTheme="minorEastAsia"/>
              <w:noProof/>
              <w:kern w:val="2"/>
              <w:sz w:val="24"/>
              <w:szCs w:val="24"/>
              <w:lang w:eastAsia="en-GB"/>
              <w14:ligatures w14:val="standardContextual"/>
            </w:rPr>
          </w:pPr>
          <w:hyperlink w:anchor="_Toc230086879" w:history="1">
            <w:r w:rsidRPr="00A92615">
              <w:rPr>
                <w:rStyle w:val="Hyperlink"/>
                <w:noProof/>
              </w:rPr>
              <w:t>2.1.3</w:t>
            </w:r>
            <w:r>
              <w:rPr>
                <w:rFonts w:eastAsiaTheme="minorEastAsia"/>
                <w:noProof/>
                <w:kern w:val="2"/>
                <w:sz w:val="24"/>
                <w:szCs w:val="24"/>
                <w:lang w:eastAsia="en-GB"/>
                <w14:ligatures w14:val="standardContextual"/>
              </w:rPr>
              <w:tab/>
            </w:r>
            <w:r w:rsidRPr="00A92615">
              <w:rPr>
                <w:rStyle w:val="Hyperlink"/>
                <w:noProof/>
              </w:rPr>
              <w:t>Local History and History as a Whole</w:t>
            </w:r>
            <w:r>
              <w:rPr>
                <w:noProof/>
                <w:webHidden/>
              </w:rPr>
              <w:tab/>
            </w:r>
            <w:r>
              <w:rPr>
                <w:noProof/>
                <w:webHidden/>
              </w:rPr>
              <w:fldChar w:fldCharType="begin"/>
            </w:r>
            <w:r>
              <w:rPr>
                <w:noProof/>
                <w:webHidden/>
              </w:rPr>
              <w:instrText xml:space="preserve"> PAGEREF _Toc230086879 \h </w:instrText>
            </w:r>
            <w:r>
              <w:rPr>
                <w:noProof/>
                <w:webHidden/>
              </w:rPr>
            </w:r>
            <w:r>
              <w:rPr>
                <w:noProof/>
                <w:webHidden/>
              </w:rPr>
              <w:fldChar w:fldCharType="separate"/>
            </w:r>
            <w:r>
              <w:rPr>
                <w:noProof/>
                <w:webHidden/>
              </w:rPr>
              <w:t>12</w:t>
            </w:r>
            <w:r>
              <w:rPr>
                <w:noProof/>
                <w:webHidden/>
              </w:rPr>
              <w:fldChar w:fldCharType="end"/>
            </w:r>
          </w:hyperlink>
        </w:p>
        <w:p w14:paraId="0B8515A3" w14:textId="35922261" w:rsidR="00107FB4" w:rsidRDefault="00107FB4">
          <w:pPr>
            <w:pStyle w:val="TOC3"/>
            <w:tabs>
              <w:tab w:val="left" w:pos="1200"/>
              <w:tab w:val="right" w:leader="dot" w:pos="9016"/>
            </w:tabs>
            <w:rPr>
              <w:rFonts w:eastAsiaTheme="minorEastAsia"/>
              <w:noProof/>
              <w:kern w:val="2"/>
              <w:sz w:val="24"/>
              <w:szCs w:val="24"/>
              <w:lang w:eastAsia="en-GB"/>
              <w14:ligatures w14:val="standardContextual"/>
            </w:rPr>
          </w:pPr>
          <w:hyperlink w:anchor="_Toc230086880" w:history="1">
            <w:r w:rsidRPr="00A92615">
              <w:rPr>
                <w:rStyle w:val="Hyperlink"/>
                <w:noProof/>
              </w:rPr>
              <w:t>2.1.4</w:t>
            </w:r>
            <w:r>
              <w:rPr>
                <w:rFonts w:eastAsiaTheme="minorEastAsia"/>
                <w:noProof/>
                <w:kern w:val="2"/>
                <w:sz w:val="24"/>
                <w:szCs w:val="24"/>
                <w:lang w:eastAsia="en-GB"/>
                <w14:ligatures w14:val="standardContextual"/>
              </w:rPr>
              <w:tab/>
            </w:r>
            <w:r w:rsidRPr="00A92615">
              <w:rPr>
                <w:rStyle w:val="Hyperlink"/>
                <w:noProof/>
              </w:rPr>
              <w:t>Local History and Family History</w:t>
            </w:r>
            <w:r>
              <w:rPr>
                <w:noProof/>
                <w:webHidden/>
              </w:rPr>
              <w:tab/>
            </w:r>
            <w:r>
              <w:rPr>
                <w:noProof/>
                <w:webHidden/>
              </w:rPr>
              <w:fldChar w:fldCharType="begin"/>
            </w:r>
            <w:r>
              <w:rPr>
                <w:noProof/>
                <w:webHidden/>
              </w:rPr>
              <w:instrText xml:space="preserve"> PAGEREF _Toc230086880 \h </w:instrText>
            </w:r>
            <w:r>
              <w:rPr>
                <w:noProof/>
                <w:webHidden/>
              </w:rPr>
            </w:r>
            <w:r>
              <w:rPr>
                <w:noProof/>
                <w:webHidden/>
              </w:rPr>
              <w:fldChar w:fldCharType="separate"/>
            </w:r>
            <w:r>
              <w:rPr>
                <w:noProof/>
                <w:webHidden/>
              </w:rPr>
              <w:t>13</w:t>
            </w:r>
            <w:r>
              <w:rPr>
                <w:noProof/>
                <w:webHidden/>
              </w:rPr>
              <w:fldChar w:fldCharType="end"/>
            </w:r>
          </w:hyperlink>
        </w:p>
        <w:p w14:paraId="0B9BB901" w14:textId="5238A038" w:rsidR="00107FB4" w:rsidRDefault="00107FB4">
          <w:pPr>
            <w:pStyle w:val="TOC3"/>
            <w:tabs>
              <w:tab w:val="left" w:pos="1200"/>
              <w:tab w:val="right" w:leader="dot" w:pos="9016"/>
            </w:tabs>
            <w:rPr>
              <w:rFonts w:eastAsiaTheme="minorEastAsia"/>
              <w:noProof/>
              <w:kern w:val="2"/>
              <w:sz w:val="24"/>
              <w:szCs w:val="24"/>
              <w:lang w:eastAsia="en-GB"/>
              <w14:ligatures w14:val="standardContextual"/>
            </w:rPr>
          </w:pPr>
          <w:hyperlink w:anchor="_Toc230086881" w:history="1">
            <w:r w:rsidRPr="00A92615">
              <w:rPr>
                <w:rStyle w:val="Hyperlink"/>
                <w:noProof/>
              </w:rPr>
              <w:t>2.1.5</w:t>
            </w:r>
            <w:r>
              <w:rPr>
                <w:rFonts w:eastAsiaTheme="minorEastAsia"/>
                <w:noProof/>
                <w:kern w:val="2"/>
                <w:sz w:val="24"/>
                <w:szCs w:val="24"/>
                <w:lang w:eastAsia="en-GB"/>
                <w14:ligatures w14:val="standardContextual"/>
              </w:rPr>
              <w:tab/>
            </w:r>
            <w:r w:rsidRPr="00A92615">
              <w:rPr>
                <w:rStyle w:val="Hyperlink"/>
                <w:noProof/>
              </w:rPr>
              <w:t>Local History and Heritage</w:t>
            </w:r>
            <w:r>
              <w:rPr>
                <w:noProof/>
                <w:webHidden/>
              </w:rPr>
              <w:tab/>
            </w:r>
            <w:r>
              <w:rPr>
                <w:noProof/>
                <w:webHidden/>
              </w:rPr>
              <w:fldChar w:fldCharType="begin"/>
            </w:r>
            <w:r>
              <w:rPr>
                <w:noProof/>
                <w:webHidden/>
              </w:rPr>
              <w:instrText xml:space="preserve"> PAGEREF _Toc230086881 \h </w:instrText>
            </w:r>
            <w:r>
              <w:rPr>
                <w:noProof/>
                <w:webHidden/>
              </w:rPr>
            </w:r>
            <w:r>
              <w:rPr>
                <w:noProof/>
                <w:webHidden/>
              </w:rPr>
              <w:fldChar w:fldCharType="separate"/>
            </w:r>
            <w:r>
              <w:rPr>
                <w:noProof/>
                <w:webHidden/>
              </w:rPr>
              <w:t>13</w:t>
            </w:r>
            <w:r>
              <w:rPr>
                <w:noProof/>
                <w:webHidden/>
              </w:rPr>
              <w:fldChar w:fldCharType="end"/>
            </w:r>
          </w:hyperlink>
        </w:p>
        <w:p w14:paraId="701503F9" w14:textId="5458D0F9" w:rsidR="00107FB4" w:rsidRDefault="00107FB4">
          <w:pPr>
            <w:pStyle w:val="TOC2"/>
            <w:tabs>
              <w:tab w:val="left" w:pos="960"/>
              <w:tab w:val="right" w:leader="dot" w:pos="9016"/>
            </w:tabs>
            <w:rPr>
              <w:rFonts w:eastAsiaTheme="minorEastAsia"/>
              <w:noProof/>
              <w:kern w:val="2"/>
              <w:sz w:val="24"/>
              <w:szCs w:val="24"/>
              <w:lang w:eastAsia="en-GB"/>
              <w14:ligatures w14:val="standardContextual"/>
            </w:rPr>
          </w:pPr>
          <w:hyperlink w:anchor="_Toc230086882" w:history="1">
            <w:r w:rsidRPr="00A92615">
              <w:rPr>
                <w:rStyle w:val="Hyperlink"/>
                <w:noProof/>
              </w:rPr>
              <w:t>2.2</w:t>
            </w:r>
            <w:r>
              <w:rPr>
                <w:rFonts w:eastAsiaTheme="minorEastAsia"/>
                <w:noProof/>
                <w:kern w:val="2"/>
                <w:sz w:val="24"/>
                <w:szCs w:val="24"/>
                <w:lang w:eastAsia="en-GB"/>
                <w14:ligatures w14:val="standardContextual"/>
              </w:rPr>
              <w:tab/>
            </w:r>
            <w:r w:rsidRPr="00A92615">
              <w:rPr>
                <w:rStyle w:val="Hyperlink"/>
                <w:noProof/>
              </w:rPr>
              <w:t>What is Collaborative Local History?</w:t>
            </w:r>
            <w:r>
              <w:rPr>
                <w:noProof/>
                <w:webHidden/>
              </w:rPr>
              <w:tab/>
            </w:r>
            <w:r>
              <w:rPr>
                <w:noProof/>
                <w:webHidden/>
              </w:rPr>
              <w:fldChar w:fldCharType="begin"/>
            </w:r>
            <w:r>
              <w:rPr>
                <w:noProof/>
                <w:webHidden/>
              </w:rPr>
              <w:instrText xml:space="preserve"> PAGEREF _Toc230086882 \h </w:instrText>
            </w:r>
            <w:r>
              <w:rPr>
                <w:noProof/>
                <w:webHidden/>
              </w:rPr>
            </w:r>
            <w:r>
              <w:rPr>
                <w:noProof/>
                <w:webHidden/>
              </w:rPr>
              <w:fldChar w:fldCharType="separate"/>
            </w:r>
            <w:r>
              <w:rPr>
                <w:noProof/>
                <w:webHidden/>
              </w:rPr>
              <w:t>14</w:t>
            </w:r>
            <w:r>
              <w:rPr>
                <w:noProof/>
                <w:webHidden/>
              </w:rPr>
              <w:fldChar w:fldCharType="end"/>
            </w:r>
          </w:hyperlink>
        </w:p>
        <w:p w14:paraId="71465287" w14:textId="68B95436" w:rsidR="00107FB4" w:rsidRDefault="00107FB4">
          <w:pPr>
            <w:pStyle w:val="TOC3"/>
            <w:tabs>
              <w:tab w:val="left" w:pos="1200"/>
              <w:tab w:val="right" w:leader="dot" w:pos="9016"/>
            </w:tabs>
            <w:rPr>
              <w:rFonts w:eastAsiaTheme="minorEastAsia"/>
              <w:noProof/>
              <w:kern w:val="2"/>
              <w:sz w:val="24"/>
              <w:szCs w:val="24"/>
              <w:lang w:eastAsia="en-GB"/>
              <w14:ligatures w14:val="standardContextual"/>
            </w:rPr>
          </w:pPr>
          <w:hyperlink w:anchor="_Toc230086883" w:history="1">
            <w:r w:rsidRPr="00A92615">
              <w:rPr>
                <w:rStyle w:val="Hyperlink"/>
                <w:noProof/>
              </w:rPr>
              <w:t>2.2.1</w:t>
            </w:r>
            <w:r>
              <w:rPr>
                <w:rFonts w:eastAsiaTheme="minorEastAsia"/>
                <w:noProof/>
                <w:kern w:val="2"/>
                <w:sz w:val="24"/>
                <w:szCs w:val="24"/>
                <w:lang w:eastAsia="en-GB"/>
                <w14:ligatures w14:val="standardContextual"/>
              </w:rPr>
              <w:tab/>
            </w:r>
            <w:r w:rsidRPr="00A92615">
              <w:rPr>
                <w:rStyle w:val="Hyperlink"/>
                <w:noProof/>
              </w:rPr>
              <w:t>Collaboration, Co-Creation and Co-Production</w:t>
            </w:r>
            <w:r>
              <w:rPr>
                <w:noProof/>
                <w:webHidden/>
              </w:rPr>
              <w:tab/>
            </w:r>
            <w:r>
              <w:rPr>
                <w:noProof/>
                <w:webHidden/>
              </w:rPr>
              <w:fldChar w:fldCharType="begin"/>
            </w:r>
            <w:r>
              <w:rPr>
                <w:noProof/>
                <w:webHidden/>
              </w:rPr>
              <w:instrText xml:space="preserve"> PAGEREF _Toc230086883 \h </w:instrText>
            </w:r>
            <w:r>
              <w:rPr>
                <w:noProof/>
                <w:webHidden/>
              </w:rPr>
            </w:r>
            <w:r>
              <w:rPr>
                <w:noProof/>
                <w:webHidden/>
              </w:rPr>
              <w:fldChar w:fldCharType="separate"/>
            </w:r>
            <w:r>
              <w:rPr>
                <w:noProof/>
                <w:webHidden/>
              </w:rPr>
              <w:t>14</w:t>
            </w:r>
            <w:r>
              <w:rPr>
                <w:noProof/>
                <w:webHidden/>
              </w:rPr>
              <w:fldChar w:fldCharType="end"/>
            </w:r>
          </w:hyperlink>
        </w:p>
        <w:p w14:paraId="31D8F49D" w14:textId="4A3FAA8D" w:rsidR="00107FB4" w:rsidRDefault="00107FB4">
          <w:pPr>
            <w:pStyle w:val="TOC3"/>
            <w:tabs>
              <w:tab w:val="left" w:pos="1200"/>
              <w:tab w:val="right" w:leader="dot" w:pos="9016"/>
            </w:tabs>
            <w:rPr>
              <w:rFonts w:eastAsiaTheme="minorEastAsia"/>
              <w:noProof/>
              <w:kern w:val="2"/>
              <w:sz w:val="24"/>
              <w:szCs w:val="24"/>
              <w:lang w:eastAsia="en-GB"/>
              <w14:ligatures w14:val="standardContextual"/>
            </w:rPr>
          </w:pPr>
          <w:hyperlink w:anchor="_Toc230086884" w:history="1">
            <w:r w:rsidRPr="00A92615">
              <w:rPr>
                <w:rStyle w:val="Hyperlink"/>
                <w:noProof/>
              </w:rPr>
              <w:t>2.2.2</w:t>
            </w:r>
            <w:r>
              <w:rPr>
                <w:rFonts w:eastAsiaTheme="minorEastAsia"/>
                <w:noProof/>
                <w:kern w:val="2"/>
                <w:sz w:val="24"/>
                <w:szCs w:val="24"/>
                <w:lang w:eastAsia="en-GB"/>
                <w14:ligatures w14:val="standardContextual"/>
              </w:rPr>
              <w:tab/>
            </w:r>
            <w:r w:rsidRPr="00A92615">
              <w:rPr>
                <w:rStyle w:val="Hyperlink"/>
                <w:noProof/>
              </w:rPr>
              <w:t>Exchange of Knowledge</w:t>
            </w:r>
            <w:r>
              <w:rPr>
                <w:noProof/>
                <w:webHidden/>
              </w:rPr>
              <w:tab/>
            </w:r>
            <w:r>
              <w:rPr>
                <w:noProof/>
                <w:webHidden/>
              </w:rPr>
              <w:fldChar w:fldCharType="begin"/>
            </w:r>
            <w:r>
              <w:rPr>
                <w:noProof/>
                <w:webHidden/>
              </w:rPr>
              <w:instrText xml:space="preserve"> PAGEREF _Toc230086884 \h </w:instrText>
            </w:r>
            <w:r>
              <w:rPr>
                <w:noProof/>
                <w:webHidden/>
              </w:rPr>
            </w:r>
            <w:r>
              <w:rPr>
                <w:noProof/>
                <w:webHidden/>
              </w:rPr>
              <w:fldChar w:fldCharType="separate"/>
            </w:r>
            <w:r>
              <w:rPr>
                <w:noProof/>
                <w:webHidden/>
              </w:rPr>
              <w:t>16</w:t>
            </w:r>
            <w:r>
              <w:rPr>
                <w:noProof/>
                <w:webHidden/>
              </w:rPr>
              <w:fldChar w:fldCharType="end"/>
            </w:r>
          </w:hyperlink>
        </w:p>
        <w:p w14:paraId="6B2CF057" w14:textId="21D7BB21" w:rsidR="00107FB4" w:rsidRDefault="00107FB4">
          <w:pPr>
            <w:pStyle w:val="TOC3"/>
            <w:tabs>
              <w:tab w:val="left" w:pos="1200"/>
              <w:tab w:val="right" w:leader="dot" w:pos="9016"/>
            </w:tabs>
            <w:rPr>
              <w:rFonts w:eastAsiaTheme="minorEastAsia"/>
              <w:noProof/>
              <w:kern w:val="2"/>
              <w:sz w:val="24"/>
              <w:szCs w:val="24"/>
              <w:lang w:eastAsia="en-GB"/>
              <w14:ligatures w14:val="standardContextual"/>
            </w:rPr>
          </w:pPr>
          <w:hyperlink w:anchor="_Toc230086885" w:history="1">
            <w:r w:rsidRPr="00A92615">
              <w:rPr>
                <w:rStyle w:val="Hyperlink"/>
                <w:noProof/>
              </w:rPr>
              <w:t>2.2.3</w:t>
            </w:r>
            <w:r>
              <w:rPr>
                <w:rFonts w:eastAsiaTheme="minorEastAsia"/>
                <w:noProof/>
                <w:kern w:val="2"/>
                <w:sz w:val="24"/>
                <w:szCs w:val="24"/>
                <w:lang w:eastAsia="en-GB"/>
                <w14:ligatures w14:val="standardContextual"/>
              </w:rPr>
              <w:tab/>
            </w:r>
            <w:r w:rsidRPr="00A92615">
              <w:rPr>
                <w:rStyle w:val="Hyperlink"/>
                <w:noProof/>
              </w:rPr>
              <w:t>Identity</w:t>
            </w:r>
            <w:r>
              <w:rPr>
                <w:noProof/>
                <w:webHidden/>
              </w:rPr>
              <w:tab/>
            </w:r>
            <w:r>
              <w:rPr>
                <w:noProof/>
                <w:webHidden/>
              </w:rPr>
              <w:fldChar w:fldCharType="begin"/>
            </w:r>
            <w:r>
              <w:rPr>
                <w:noProof/>
                <w:webHidden/>
              </w:rPr>
              <w:instrText xml:space="preserve"> PAGEREF _Toc230086885 \h </w:instrText>
            </w:r>
            <w:r>
              <w:rPr>
                <w:noProof/>
                <w:webHidden/>
              </w:rPr>
            </w:r>
            <w:r>
              <w:rPr>
                <w:noProof/>
                <w:webHidden/>
              </w:rPr>
              <w:fldChar w:fldCharType="separate"/>
            </w:r>
            <w:r>
              <w:rPr>
                <w:noProof/>
                <w:webHidden/>
              </w:rPr>
              <w:t>16</w:t>
            </w:r>
            <w:r>
              <w:rPr>
                <w:noProof/>
                <w:webHidden/>
              </w:rPr>
              <w:fldChar w:fldCharType="end"/>
            </w:r>
          </w:hyperlink>
        </w:p>
        <w:p w14:paraId="360D3A7C" w14:textId="6C22E324" w:rsidR="00107FB4" w:rsidRDefault="00107FB4">
          <w:pPr>
            <w:pStyle w:val="TOC3"/>
            <w:tabs>
              <w:tab w:val="left" w:pos="1200"/>
              <w:tab w:val="right" w:leader="dot" w:pos="9016"/>
            </w:tabs>
            <w:rPr>
              <w:rFonts w:eastAsiaTheme="minorEastAsia"/>
              <w:noProof/>
              <w:kern w:val="2"/>
              <w:sz w:val="24"/>
              <w:szCs w:val="24"/>
              <w:lang w:eastAsia="en-GB"/>
              <w14:ligatures w14:val="standardContextual"/>
            </w:rPr>
          </w:pPr>
          <w:hyperlink w:anchor="_Toc230086886" w:history="1">
            <w:r w:rsidRPr="00A92615">
              <w:rPr>
                <w:rStyle w:val="Hyperlink"/>
                <w:noProof/>
              </w:rPr>
              <w:t>2.2.4</w:t>
            </w:r>
            <w:r>
              <w:rPr>
                <w:rFonts w:eastAsiaTheme="minorEastAsia"/>
                <w:noProof/>
                <w:kern w:val="2"/>
                <w:sz w:val="24"/>
                <w:szCs w:val="24"/>
                <w:lang w:eastAsia="en-GB"/>
                <w14:ligatures w14:val="standardContextual"/>
              </w:rPr>
              <w:tab/>
            </w:r>
            <w:r w:rsidRPr="00A92615">
              <w:rPr>
                <w:rStyle w:val="Hyperlink"/>
                <w:noProof/>
              </w:rPr>
              <w:t>Citizen Humanities</w:t>
            </w:r>
            <w:r>
              <w:rPr>
                <w:noProof/>
                <w:webHidden/>
              </w:rPr>
              <w:tab/>
            </w:r>
            <w:r>
              <w:rPr>
                <w:noProof/>
                <w:webHidden/>
              </w:rPr>
              <w:fldChar w:fldCharType="begin"/>
            </w:r>
            <w:r>
              <w:rPr>
                <w:noProof/>
                <w:webHidden/>
              </w:rPr>
              <w:instrText xml:space="preserve"> PAGEREF _Toc230086886 \h </w:instrText>
            </w:r>
            <w:r>
              <w:rPr>
                <w:noProof/>
                <w:webHidden/>
              </w:rPr>
            </w:r>
            <w:r>
              <w:rPr>
                <w:noProof/>
                <w:webHidden/>
              </w:rPr>
              <w:fldChar w:fldCharType="separate"/>
            </w:r>
            <w:r>
              <w:rPr>
                <w:noProof/>
                <w:webHidden/>
              </w:rPr>
              <w:t>16</w:t>
            </w:r>
            <w:r>
              <w:rPr>
                <w:noProof/>
                <w:webHidden/>
              </w:rPr>
              <w:fldChar w:fldCharType="end"/>
            </w:r>
          </w:hyperlink>
        </w:p>
        <w:p w14:paraId="34896AB5" w14:textId="2F24A5E8" w:rsidR="00107FB4" w:rsidRDefault="00107FB4">
          <w:pPr>
            <w:pStyle w:val="TOC2"/>
            <w:tabs>
              <w:tab w:val="left" w:pos="960"/>
              <w:tab w:val="right" w:leader="dot" w:pos="9016"/>
            </w:tabs>
            <w:rPr>
              <w:rFonts w:eastAsiaTheme="minorEastAsia"/>
              <w:noProof/>
              <w:kern w:val="2"/>
              <w:sz w:val="24"/>
              <w:szCs w:val="24"/>
              <w:lang w:eastAsia="en-GB"/>
              <w14:ligatures w14:val="standardContextual"/>
            </w:rPr>
          </w:pPr>
          <w:hyperlink w:anchor="_Toc230086887" w:history="1">
            <w:r w:rsidRPr="00A92615">
              <w:rPr>
                <w:rStyle w:val="Hyperlink"/>
                <w:noProof/>
              </w:rPr>
              <w:t>2.3</w:t>
            </w:r>
            <w:r>
              <w:rPr>
                <w:rFonts w:eastAsiaTheme="minorEastAsia"/>
                <w:noProof/>
                <w:kern w:val="2"/>
                <w:sz w:val="24"/>
                <w:szCs w:val="24"/>
                <w:lang w:eastAsia="en-GB"/>
                <w14:ligatures w14:val="standardContextual"/>
              </w:rPr>
              <w:tab/>
            </w:r>
            <w:r w:rsidRPr="00A92615">
              <w:rPr>
                <w:rStyle w:val="Hyperlink"/>
                <w:noProof/>
              </w:rPr>
              <w:t>Why Work Collaboratively?</w:t>
            </w:r>
            <w:r>
              <w:rPr>
                <w:noProof/>
                <w:webHidden/>
              </w:rPr>
              <w:tab/>
            </w:r>
            <w:r>
              <w:rPr>
                <w:noProof/>
                <w:webHidden/>
              </w:rPr>
              <w:fldChar w:fldCharType="begin"/>
            </w:r>
            <w:r>
              <w:rPr>
                <w:noProof/>
                <w:webHidden/>
              </w:rPr>
              <w:instrText xml:space="preserve"> PAGEREF _Toc230086887 \h </w:instrText>
            </w:r>
            <w:r>
              <w:rPr>
                <w:noProof/>
                <w:webHidden/>
              </w:rPr>
            </w:r>
            <w:r>
              <w:rPr>
                <w:noProof/>
                <w:webHidden/>
              </w:rPr>
              <w:fldChar w:fldCharType="separate"/>
            </w:r>
            <w:r>
              <w:rPr>
                <w:noProof/>
                <w:webHidden/>
              </w:rPr>
              <w:t>17</w:t>
            </w:r>
            <w:r>
              <w:rPr>
                <w:noProof/>
                <w:webHidden/>
              </w:rPr>
              <w:fldChar w:fldCharType="end"/>
            </w:r>
          </w:hyperlink>
        </w:p>
        <w:p w14:paraId="16CF7C6C" w14:textId="39EF83DB" w:rsidR="00107FB4" w:rsidRDefault="00107FB4">
          <w:pPr>
            <w:pStyle w:val="TOC2"/>
            <w:tabs>
              <w:tab w:val="left" w:pos="960"/>
              <w:tab w:val="right" w:leader="dot" w:pos="9016"/>
            </w:tabs>
            <w:rPr>
              <w:rFonts w:eastAsiaTheme="minorEastAsia"/>
              <w:noProof/>
              <w:kern w:val="2"/>
              <w:sz w:val="24"/>
              <w:szCs w:val="24"/>
              <w:lang w:eastAsia="en-GB"/>
              <w14:ligatures w14:val="standardContextual"/>
            </w:rPr>
          </w:pPr>
          <w:hyperlink w:anchor="_Toc230086888" w:history="1">
            <w:r w:rsidRPr="00A92615">
              <w:rPr>
                <w:rStyle w:val="Hyperlink"/>
                <w:noProof/>
              </w:rPr>
              <w:t>2.4</w:t>
            </w:r>
            <w:r>
              <w:rPr>
                <w:rFonts w:eastAsiaTheme="minorEastAsia"/>
                <w:noProof/>
                <w:kern w:val="2"/>
                <w:sz w:val="24"/>
                <w:szCs w:val="24"/>
                <w:lang w:eastAsia="en-GB"/>
                <w14:ligatures w14:val="standardContextual"/>
              </w:rPr>
              <w:tab/>
            </w:r>
            <w:r w:rsidRPr="00A92615">
              <w:rPr>
                <w:rStyle w:val="Hyperlink"/>
                <w:noProof/>
              </w:rPr>
              <w:t>How to Work Collaboratively</w:t>
            </w:r>
            <w:r>
              <w:rPr>
                <w:noProof/>
                <w:webHidden/>
              </w:rPr>
              <w:tab/>
            </w:r>
            <w:r>
              <w:rPr>
                <w:noProof/>
                <w:webHidden/>
              </w:rPr>
              <w:fldChar w:fldCharType="begin"/>
            </w:r>
            <w:r>
              <w:rPr>
                <w:noProof/>
                <w:webHidden/>
              </w:rPr>
              <w:instrText xml:space="preserve"> PAGEREF _Toc230086888 \h </w:instrText>
            </w:r>
            <w:r>
              <w:rPr>
                <w:noProof/>
                <w:webHidden/>
              </w:rPr>
            </w:r>
            <w:r>
              <w:rPr>
                <w:noProof/>
                <w:webHidden/>
              </w:rPr>
              <w:fldChar w:fldCharType="separate"/>
            </w:r>
            <w:r>
              <w:rPr>
                <w:noProof/>
                <w:webHidden/>
              </w:rPr>
              <w:t>18</w:t>
            </w:r>
            <w:r>
              <w:rPr>
                <w:noProof/>
                <w:webHidden/>
              </w:rPr>
              <w:fldChar w:fldCharType="end"/>
            </w:r>
          </w:hyperlink>
        </w:p>
        <w:p w14:paraId="30E4E678" w14:textId="4F80F8BC" w:rsidR="00107FB4" w:rsidRDefault="00107FB4">
          <w:pPr>
            <w:pStyle w:val="TOC3"/>
            <w:tabs>
              <w:tab w:val="left" w:pos="1200"/>
              <w:tab w:val="right" w:leader="dot" w:pos="9016"/>
            </w:tabs>
            <w:rPr>
              <w:rFonts w:eastAsiaTheme="minorEastAsia"/>
              <w:noProof/>
              <w:kern w:val="2"/>
              <w:sz w:val="24"/>
              <w:szCs w:val="24"/>
              <w:lang w:eastAsia="en-GB"/>
              <w14:ligatures w14:val="standardContextual"/>
            </w:rPr>
          </w:pPr>
          <w:hyperlink w:anchor="_Toc230086889" w:history="1">
            <w:r w:rsidRPr="00A92615">
              <w:rPr>
                <w:rStyle w:val="Hyperlink"/>
                <w:noProof/>
              </w:rPr>
              <w:t>2.4.1</w:t>
            </w:r>
            <w:r>
              <w:rPr>
                <w:rFonts w:eastAsiaTheme="minorEastAsia"/>
                <w:noProof/>
                <w:kern w:val="2"/>
                <w:sz w:val="24"/>
                <w:szCs w:val="24"/>
                <w:lang w:eastAsia="en-GB"/>
                <w14:ligatures w14:val="standardContextual"/>
              </w:rPr>
              <w:tab/>
            </w:r>
            <w:r w:rsidRPr="00A92615">
              <w:rPr>
                <w:rStyle w:val="Hyperlink"/>
                <w:noProof/>
              </w:rPr>
              <w:t>Setting up the Project</w:t>
            </w:r>
            <w:r>
              <w:rPr>
                <w:noProof/>
                <w:webHidden/>
              </w:rPr>
              <w:tab/>
            </w:r>
            <w:r>
              <w:rPr>
                <w:noProof/>
                <w:webHidden/>
              </w:rPr>
              <w:fldChar w:fldCharType="begin"/>
            </w:r>
            <w:r>
              <w:rPr>
                <w:noProof/>
                <w:webHidden/>
              </w:rPr>
              <w:instrText xml:space="preserve"> PAGEREF _Toc230086889 \h </w:instrText>
            </w:r>
            <w:r>
              <w:rPr>
                <w:noProof/>
                <w:webHidden/>
              </w:rPr>
            </w:r>
            <w:r>
              <w:rPr>
                <w:noProof/>
                <w:webHidden/>
              </w:rPr>
              <w:fldChar w:fldCharType="separate"/>
            </w:r>
            <w:r>
              <w:rPr>
                <w:noProof/>
                <w:webHidden/>
              </w:rPr>
              <w:t>18</w:t>
            </w:r>
            <w:r>
              <w:rPr>
                <w:noProof/>
                <w:webHidden/>
              </w:rPr>
              <w:fldChar w:fldCharType="end"/>
            </w:r>
          </w:hyperlink>
        </w:p>
        <w:p w14:paraId="586A5C04" w14:textId="3D0C814F" w:rsidR="00107FB4" w:rsidRDefault="00107FB4">
          <w:pPr>
            <w:pStyle w:val="TOC3"/>
            <w:tabs>
              <w:tab w:val="left" w:pos="1200"/>
              <w:tab w:val="right" w:leader="dot" w:pos="9016"/>
            </w:tabs>
            <w:rPr>
              <w:rFonts w:eastAsiaTheme="minorEastAsia"/>
              <w:noProof/>
              <w:kern w:val="2"/>
              <w:sz w:val="24"/>
              <w:szCs w:val="24"/>
              <w:lang w:eastAsia="en-GB"/>
              <w14:ligatures w14:val="standardContextual"/>
            </w:rPr>
          </w:pPr>
          <w:hyperlink w:anchor="_Toc230086890" w:history="1">
            <w:r w:rsidRPr="00A92615">
              <w:rPr>
                <w:rStyle w:val="Hyperlink"/>
                <w:noProof/>
              </w:rPr>
              <w:t>2.4.2</w:t>
            </w:r>
            <w:r>
              <w:rPr>
                <w:rFonts w:eastAsiaTheme="minorEastAsia"/>
                <w:noProof/>
                <w:kern w:val="2"/>
                <w:sz w:val="24"/>
                <w:szCs w:val="24"/>
                <w:lang w:eastAsia="en-GB"/>
                <w14:ligatures w14:val="standardContextual"/>
              </w:rPr>
              <w:tab/>
            </w:r>
            <w:r w:rsidRPr="00A92615">
              <w:rPr>
                <w:rStyle w:val="Hyperlink"/>
                <w:noProof/>
              </w:rPr>
              <w:t>Oral Histories</w:t>
            </w:r>
            <w:r>
              <w:rPr>
                <w:noProof/>
                <w:webHidden/>
              </w:rPr>
              <w:tab/>
            </w:r>
            <w:r>
              <w:rPr>
                <w:noProof/>
                <w:webHidden/>
              </w:rPr>
              <w:fldChar w:fldCharType="begin"/>
            </w:r>
            <w:r>
              <w:rPr>
                <w:noProof/>
                <w:webHidden/>
              </w:rPr>
              <w:instrText xml:space="preserve"> PAGEREF _Toc230086890 \h </w:instrText>
            </w:r>
            <w:r>
              <w:rPr>
                <w:noProof/>
                <w:webHidden/>
              </w:rPr>
            </w:r>
            <w:r>
              <w:rPr>
                <w:noProof/>
                <w:webHidden/>
              </w:rPr>
              <w:fldChar w:fldCharType="separate"/>
            </w:r>
            <w:r>
              <w:rPr>
                <w:noProof/>
                <w:webHidden/>
              </w:rPr>
              <w:t>19</w:t>
            </w:r>
            <w:r>
              <w:rPr>
                <w:noProof/>
                <w:webHidden/>
              </w:rPr>
              <w:fldChar w:fldCharType="end"/>
            </w:r>
          </w:hyperlink>
        </w:p>
        <w:p w14:paraId="0358D7CE" w14:textId="03483B57" w:rsidR="00107FB4" w:rsidRDefault="00107FB4">
          <w:pPr>
            <w:pStyle w:val="TOC3"/>
            <w:tabs>
              <w:tab w:val="left" w:pos="1200"/>
              <w:tab w:val="right" w:leader="dot" w:pos="9016"/>
            </w:tabs>
            <w:rPr>
              <w:rFonts w:eastAsiaTheme="minorEastAsia"/>
              <w:noProof/>
              <w:kern w:val="2"/>
              <w:sz w:val="24"/>
              <w:szCs w:val="24"/>
              <w:lang w:eastAsia="en-GB"/>
              <w14:ligatures w14:val="standardContextual"/>
            </w:rPr>
          </w:pPr>
          <w:hyperlink w:anchor="_Toc230086891" w:history="1">
            <w:r w:rsidRPr="00A92615">
              <w:rPr>
                <w:rStyle w:val="Hyperlink"/>
                <w:noProof/>
              </w:rPr>
              <w:t>2.4.3</w:t>
            </w:r>
            <w:r>
              <w:rPr>
                <w:rFonts w:eastAsiaTheme="minorEastAsia"/>
                <w:noProof/>
                <w:kern w:val="2"/>
                <w:sz w:val="24"/>
                <w:szCs w:val="24"/>
                <w:lang w:eastAsia="en-GB"/>
                <w14:ligatures w14:val="standardContextual"/>
              </w:rPr>
              <w:tab/>
            </w:r>
            <w:r w:rsidRPr="00A92615">
              <w:rPr>
                <w:rStyle w:val="Hyperlink"/>
                <w:noProof/>
              </w:rPr>
              <w:t>Digital and Paper Archives</w:t>
            </w:r>
            <w:r>
              <w:rPr>
                <w:noProof/>
                <w:webHidden/>
              </w:rPr>
              <w:tab/>
            </w:r>
            <w:r>
              <w:rPr>
                <w:noProof/>
                <w:webHidden/>
              </w:rPr>
              <w:fldChar w:fldCharType="begin"/>
            </w:r>
            <w:r>
              <w:rPr>
                <w:noProof/>
                <w:webHidden/>
              </w:rPr>
              <w:instrText xml:space="preserve"> PAGEREF _Toc230086891 \h </w:instrText>
            </w:r>
            <w:r>
              <w:rPr>
                <w:noProof/>
                <w:webHidden/>
              </w:rPr>
            </w:r>
            <w:r>
              <w:rPr>
                <w:noProof/>
                <w:webHidden/>
              </w:rPr>
              <w:fldChar w:fldCharType="separate"/>
            </w:r>
            <w:r>
              <w:rPr>
                <w:noProof/>
                <w:webHidden/>
              </w:rPr>
              <w:t>19</w:t>
            </w:r>
            <w:r>
              <w:rPr>
                <w:noProof/>
                <w:webHidden/>
              </w:rPr>
              <w:fldChar w:fldCharType="end"/>
            </w:r>
          </w:hyperlink>
        </w:p>
        <w:p w14:paraId="025B9EDB" w14:textId="2FD72929" w:rsidR="00107FB4" w:rsidRDefault="00107FB4">
          <w:pPr>
            <w:pStyle w:val="TOC3"/>
            <w:tabs>
              <w:tab w:val="left" w:pos="1200"/>
              <w:tab w:val="right" w:leader="dot" w:pos="9016"/>
            </w:tabs>
            <w:rPr>
              <w:rFonts w:eastAsiaTheme="minorEastAsia"/>
              <w:noProof/>
              <w:kern w:val="2"/>
              <w:sz w:val="24"/>
              <w:szCs w:val="24"/>
              <w:lang w:eastAsia="en-GB"/>
              <w14:ligatures w14:val="standardContextual"/>
            </w:rPr>
          </w:pPr>
          <w:hyperlink w:anchor="_Toc230086892" w:history="1">
            <w:r w:rsidRPr="00A92615">
              <w:rPr>
                <w:rStyle w:val="Hyperlink"/>
                <w:noProof/>
              </w:rPr>
              <w:t>2.4.4</w:t>
            </w:r>
            <w:r>
              <w:rPr>
                <w:rFonts w:eastAsiaTheme="minorEastAsia"/>
                <w:noProof/>
                <w:kern w:val="2"/>
                <w:sz w:val="24"/>
                <w:szCs w:val="24"/>
                <w:lang w:eastAsia="en-GB"/>
                <w14:ligatures w14:val="standardContextual"/>
              </w:rPr>
              <w:tab/>
            </w:r>
            <w:r w:rsidRPr="00A92615">
              <w:rPr>
                <w:rStyle w:val="Hyperlink"/>
                <w:noProof/>
              </w:rPr>
              <w:t>Other Engagement Activities</w:t>
            </w:r>
            <w:r>
              <w:rPr>
                <w:noProof/>
                <w:webHidden/>
              </w:rPr>
              <w:tab/>
            </w:r>
            <w:r>
              <w:rPr>
                <w:noProof/>
                <w:webHidden/>
              </w:rPr>
              <w:fldChar w:fldCharType="begin"/>
            </w:r>
            <w:r>
              <w:rPr>
                <w:noProof/>
                <w:webHidden/>
              </w:rPr>
              <w:instrText xml:space="preserve"> PAGEREF _Toc230086892 \h </w:instrText>
            </w:r>
            <w:r>
              <w:rPr>
                <w:noProof/>
                <w:webHidden/>
              </w:rPr>
            </w:r>
            <w:r>
              <w:rPr>
                <w:noProof/>
                <w:webHidden/>
              </w:rPr>
              <w:fldChar w:fldCharType="separate"/>
            </w:r>
            <w:r>
              <w:rPr>
                <w:noProof/>
                <w:webHidden/>
              </w:rPr>
              <w:t>20</w:t>
            </w:r>
            <w:r>
              <w:rPr>
                <w:noProof/>
                <w:webHidden/>
              </w:rPr>
              <w:fldChar w:fldCharType="end"/>
            </w:r>
          </w:hyperlink>
        </w:p>
        <w:p w14:paraId="0FE9E0B3" w14:textId="417BAA11" w:rsidR="00107FB4" w:rsidRDefault="00107FB4">
          <w:pPr>
            <w:pStyle w:val="TOC2"/>
            <w:tabs>
              <w:tab w:val="left" w:pos="960"/>
              <w:tab w:val="right" w:leader="dot" w:pos="9016"/>
            </w:tabs>
            <w:rPr>
              <w:rFonts w:eastAsiaTheme="minorEastAsia"/>
              <w:noProof/>
              <w:kern w:val="2"/>
              <w:sz w:val="24"/>
              <w:szCs w:val="24"/>
              <w:lang w:eastAsia="en-GB"/>
              <w14:ligatures w14:val="standardContextual"/>
            </w:rPr>
          </w:pPr>
          <w:hyperlink w:anchor="_Toc230086893" w:history="1">
            <w:r w:rsidRPr="00A92615">
              <w:rPr>
                <w:rStyle w:val="Hyperlink"/>
                <w:noProof/>
              </w:rPr>
              <w:t>2.5</w:t>
            </w:r>
            <w:r>
              <w:rPr>
                <w:rFonts w:eastAsiaTheme="minorEastAsia"/>
                <w:noProof/>
                <w:kern w:val="2"/>
                <w:sz w:val="24"/>
                <w:szCs w:val="24"/>
                <w:lang w:eastAsia="en-GB"/>
                <w14:ligatures w14:val="standardContextual"/>
              </w:rPr>
              <w:tab/>
            </w:r>
            <w:r w:rsidRPr="00A92615">
              <w:rPr>
                <w:rStyle w:val="Hyperlink"/>
                <w:noProof/>
              </w:rPr>
              <w:t>Barriers to Collaborative Local History</w:t>
            </w:r>
            <w:r>
              <w:rPr>
                <w:noProof/>
                <w:webHidden/>
              </w:rPr>
              <w:tab/>
            </w:r>
            <w:r>
              <w:rPr>
                <w:noProof/>
                <w:webHidden/>
              </w:rPr>
              <w:fldChar w:fldCharType="begin"/>
            </w:r>
            <w:r>
              <w:rPr>
                <w:noProof/>
                <w:webHidden/>
              </w:rPr>
              <w:instrText xml:space="preserve"> PAGEREF _Toc230086893 \h </w:instrText>
            </w:r>
            <w:r>
              <w:rPr>
                <w:noProof/>
                <w:webHidden/>
              </w:rPr>
            </w:r>
            <w:r>
              <w:rPr>
                <w:noProof/>
                <w:webHidden/>
              </w:rPr>
              <w:fldChar w:fldCharType="separate"/>
            </w:r>
            <w:r>
              <w:rPr>
                <w:noProof/>
                <w:webHidden/>
              </w:rPr>
              <w:t>20</w:t>
            </w:r>
            <w:r>
              <w:rPr>
                <w:noProof/>
                <w:webHidden/>
              </w:rPr>
              <w:fldChar w:fldCharType="end"/>
            </w:r>
          </w:hyperlink>
        </w:p>
        <w:p w14:paraId="1A5DDBCB" w14:textId="43B4C686" w:rsidR="00107FB4" w:rsidRDefault="00107FB4">
          <w:pPr>
            <w:pStyle w:val="TOC2"/>
            <w:tabs>
              <w:tab w:val="left" w:pos="960"/>
              <w:tab w:val="right" w:leader="dot" w:pos="9016"/>
            </w:tabs>
            <w:rPr>
              <w:rFonts w:eastAsiaTheme="minorEastAsia"/>
              <w:noProof/>
              <w:kern w:val="2"/>
              <w:sz w:val="24"/>
              <w:szCs w:val="24"/>
              <w:lang w:eastAsia="en-GB"/>
              <w14:ligatures w14:val="standardContextual"/>
            </w:rPr>
          </w:pPr>
          <w:hyperlink w:anchor="_Toc230086894" w:history="1">
            <w:r w:rsidRPr="00A92615">
              <w:rPr>
                <w:rStyle w:val="Hyperlink"/>
                <w:noProof/>
              </w:rPr>
              <w:t>2.6</w:t>
            </w:r>
            <w:r>
              <w:rPr>
                <w:rFonts w:eastAsiaTheme="minorEastAsia"/>
                <w:noProof/>
                <w:kern w:val="2"/>
                <w:sz w:val="24"/>
                <w:szCs w:val="24"/>
                <w:lang w:eastAsia="en-GB"/>
                <w14:ligatures w14:val="standardContextual"/>
              </w:rPr>
              <w:tab/>
            </w:r>
            <w:r w:rsidRPr="00A92615">
              <w:rPr>
                <w:rStyle w:val="Hyperlink"/>
                <w:noProof/>
              </w:rPr>
              <w:t>Summary</w:t>
            </w:r>
            <w:r>
              <w:rPr>
                <w:noProof/>
                <w:webHidden/>
              </w:rPr>
              <w:tab/>
            </w:r>
            <w:r>
              <w:rPr>
                <w:noProof/>
                <w:webHidden/>
              </w:rPr>
              <w:fldChar w:fldCharType="begin"/>
            </w:r>
            <w:r>
              <w:rPr>
                <w:noProof/>
                <w:webHidden/>
              </w:rPr>
              <w:instrText xml:space="preserve"> PAGEREF _Toc230086894 \h </w:instrText>
            </w:r>
            <w:r>
              <w:rPr>
                <w:noProof/>
                <w:webHidden/>
              </w:rPr>
            </w:r>
            <w:r>
              <w:rPr>
                <w:noProof/>
                <w:webHidden/>
              </w:rPr>
              <w:fldChar w:fldCharType="separate"/>
            </w:r>
            <w:r>
              <w:rPr>
                <w:noProof/>
                <w:webHidden/>
              </w:rPr>
              <w:t>22</w:t>
            </w:r>
            <w:r>
              <w:rPr>
                <w:noProof/>
                <w:webHidden/>
              </w:rPr>
              <w:fldChar w:fldCharType="end"/>
            </w:r>
          </w:hyperlink>
        </w:p>
        <w:p w14:paraId="1DC5BE09" w14:textId="331E2544" w:rsidR="00107FB4" w:rsidRDefault="00107FB4">
          <w:pPr>
            <w:pStyle w:val="TOC1"/>
            <w:tabs>
              <w:tab w:val="right" w:leader="dot" w:pos="9016"/>
            </w:tabs>
            <w:rPr>
              <w:rFonts w:eastAsiaTheme="minorEastAsia"/>
              <w:noProof/>
              <w:kern w:val="2"/>
              <w:sz w:val="24"/>
              <w:szCs w:val="24"/>
              <w:lang w:eastAsia="en-GB"/>
              <w14:ligatures w14:val="standardContextual"/>
            </w:rPr>
          </w:pPr>
          <w:hyperlink w:anchor="_Toc230086895" w:history="1">
            <w:r w:rsidRPr="00A92615">
              <w:rPr>
                <w:rStyle w:val="Hyperlink"/>
                <w:noProof/>
              </w:rPr>
              <w:t>CHAPTER 3: RESEARCH METHODS</w:t>
            </w:r>
            <w:r>
              <w:rPr>
                <w:noProof/>
                <w:webHidden/>
              </w:rPr>
              <w:tab/>
            </w:r>
            <w:r>
              <w:rPr>
                <w:noProof/>
                <w:webHidden/>
              </w:rPr>
              <w:fldChar w:fldCharType="begin"/>
            </w:r>
            <w:r>
              <w:rPr>
                <w:noProof/>
                <w:webHidden/>
              </w:rPr>
              <w:instrText xml:space="preserve"> PAGEREF _Toc230086895 \h </w:instrText>
            </w:r>
            <w:r>
              <w:rPr>
                <w:noProof/>
                <w:webHidden/>
              </w:rPr>
            </w:r>
            <w:r>
              <w:rPr>
                <w:noProof/>
                <w:webHidden/>
              </w:rPr>
              <w:fldChar w:fldCharType="separate"/>
            </w:r>
            <w:r>
              <w:rPr>
                <w:noProof/>
                <w:webHidden/>
              </w:rPr>
              <w:t>23</w:t>
            </w:r>
            <w:r>
              <w:rPr>
                <w:noProof/>
                <w:webHidden/>
              </w:rPr>
              <w:fldChar w:fldCharType="end"/>
            </w:r>
          </w:hyperlink>
        </w:p>
        <w:p w14:paraId="46181717" w14:textId="5988BCBE" w:rsidR="00107FB4" w:rsidRDefault="00107FB4">
          <w:pPr>
            <w:pStyle w:val="TOC2"/>
            <w:tabs>
              <w:tab w:val="left" w:pos="960"/>
              <w:tab w:val="right" w:leader="dot" w:pos="9016"/>
            </w:tabs>
            <w:rPr>
              <w:rFonts w:eastAsiaTheme="minorEastAsia"/>
              <w:noProof/>
              <w:kern w:val="2"/>
              <w:sz w:val="24"/>
              <w:szCs w:val="24"/>
              <w:lang w:eastAsia="en-GB"/>
              <w14:ligatures w14:val="standardContextual"/>
            </w:rPr>
          </w:pPr>
          <w:hyperlink w:anchor="_Toc230086896" w:history="1">
            <w:r w:rsidRPr="00A92615">
              <w:rPr>
                <w:rStyle w:val="Hyperlink"/>
                <w:noProof/>
              </w:rPr>
              <w:t>3.1</w:t>
            </w:r>
            <w:r>
              <w:rPr>
                <w:rFonts w:eastAsiaTheme="minorEastAsia"/>
                <w:noProof/>
                <w:kern w:val="2"/>
                <w:sz w:val="24"/>
                <w:szCs w:val="24"/>
                <w:lang w:eastAsia="en-GB"/>
                <w14:ligatures w14:val="standardContextual"/>
              </w:rPr>
              <w:tab/>
            </w:r>
            <w:r w:rsidRPr="00A92615">
              <w:rPr>
                <w:rStyle w:val="Hyperlink"/>
                <w:noProof/>
              </w:rPr>
              <w:t>Research Strategy</w:t>
            </w:r>
            <w:r>
              <w:rPr>
                <w:noProof/>
                <w:webHidden/>
              </w:rPr>
              <w:tab/>
            </w:r>
            <w:r>
              <w:rPr>
                <w:noProof/>
                <w:webHidden/>
              </w:rPr>
              <w:fldChar w:fldCharType="begin"/>
            </w:r>
            <w:r>
              <w:rPr>
                <w:noProof/>
                <w:webHidden/>
              </w:rPr>
              <w:instrText xml:space="preserve"> PAGEREF _Toc230086896 \h </w:instrText>
            </w:r>
            <w:r>
              <w:rPr>
                <w:noProof/>
                <w:webHidden/>
              </w:rPr>
            </w:r>
            <w:r>
              <w:rPr>
                <w:noProof/>
                <w:webHidden/>
              </w:rPr>
              <w:fldChar w:fldCharType="separate"/>
            </w:r>
            <w:r>
              <w:rPr>
                <w:noProof/>
                <w:webHidden/>
              </w:rPr>
              <w:t>23</w:t>
            </w:r>
            <w:r>
              <w:rPr>
                <w:noProof/>
                <w:webHidden/>
              </w:rPr>
              <w:fldChar w:fldCharType="end"/>
            </w:r>
          </w:hyperlink>
        </w:p>
        <w:p w14:paraId="253AB38F" w14:textId="1DB55F45" w:rsidR="00107FB4" w:rsidRDefault="00107FB4">
          <w:pPr>
            <w:pStyle w:val="TOC2"/>
            <w:tabs>
              <w:tab w:val="left" w:pos="960"/>
              <w:tab w:val="right" w:leader="dot" w:pos="9016"/>
            </w:tabs>
            <w:rPr>
              <w:rFonts w:eastAsiaTheme="minorEastAsia"/>
              <w:noProof/>
              <w:kern w:val="2"/>
              <w:sz w:val="24"/>
              <w:szCs w:val="24"/>
              <w:lang w:eastAsia="en-GB"/>
              <w14:ligatures w14:val="standardContextual"/>
            </w:rPr>
          </w:pPr>
          <w:hyperlink w:anchor="_Toc230086897" w:history="1">
            <w:r w:rsidRPr="00A92615">
              <w:rPr>
                <w:rStyle w:val="Hyperlink"/>
                <w:noProof/>
              </w:rPr>
              <w:t>3.2</w:t>
            </w:r>
            <w:r>
              <w:rPr>
                <w:rFonts w:eastAsiaTheme="minorEastAsia"/>
                <w:noProof/>
                <w:kern w:val="2"/>
                <w:sz w:val="24"/>
                <w:szCs w:val="24"/>
                <w:lang w:eastAsia="en-GB"/>
                <w14:ligatures w14:val="standardContextual"/>
              </w:rPr>
              <w:tab/>
            </w:r>
            <w:r w:rsidRPr="00A92615">
              <w:rPr>
                <w:rStyle w:val="Hyperlink"/>
                <w:noProof/>
              </w:rPr>
              <w:t>Data Collection</w:t>
            </w:r>
            <w:r>
              <w:rPr>
                <w:noProof/>
                <w:webHidden/>
              </w:rPr>
              <w:tab/>
            </w:r>
            <w:r>
              <w:rPr>
                <w:noProof/>
                <w:webHidden/>
              </w:rPr>
              <w:fldChar w:fldCharType="begin"/>
            </w:r>
            <w:r>
              <w:rPr>
                <w:noProof/>
                <w:webHidden/>
              </w:rPr>
              <w:instrText xml:space="preserve"> PAGEREF _Toc230086897 \h </w:instrText>
            </w:r>
            <w:r>
              <w:rPr>
                <w:noProof/>
                <w:webHidden/>
              </w:rPr>
            </w:r>
            <w:r>
              <w:rPr>
                <w:noProof/>
                <w:webHidden/>
              </w:rPr>
              <w:fldChar w:fldCharType="separate"/>
            </w:r>
            <w:r>
              <w:rPr>
                <w:noProof/>
                <w:webHidden/>
              </w:rPr>
              <w:t>24</w:t>
            </w:r>
            <w:r>
              <w:rPr>
                <w:noProof/>
                <w:webHidden/>
              </w:rPr>
              <w:fldChar w:fldCharType="end"/>
            </w:r>
          </w:hyperlink>
        </w:p>
        <w:p w14:paraId="5807457F" w14:textId="7DB42F0E" w:rsidR="00107FB4" w:rsidRDefault="00107FB4">
          <w:pPr>
            <w:pStyle w:val="TOC3"/>
            <w:tabs>
              <w:tab w:val="left" w:pos="1200"/>
              <w:tab w:val="right" w:leader="dot" w:pos="9016"/>
            </w:tabs>
            <w:rPr>
              <w:rFonts w:eastAsiaTheme="minorEastAsia"/>
              <w:noProof/>
              <w:kern w:val="2"/>
              <w:sz w:val="24"/>
              <w:szCs w:val="24"/>
              <w:lang w:eastAsia="en-GB"/>
              <w14:ligatures w14:val="standardContextual"/>
            </w:rPr>
          </w:pPr>
          <w:hyperlink w:anchor="_Toc230086898" w:history="1">
            <w:r w:rsidRPr="00A92615">
              <w:rPr>
                <w:rStyle w:val="Hyperlink"/>
                <w:noProof/>
              </w:rPr>
              <w:t>3.2.1</w:t>
            </w:r>
            <w:r>
              <w:rPr>
                <w:rFonts w:eastAsiaTheme="minorEastAsia"/>
                <w:noProof/>
                <w:kern w:val="2"/>
                <w:sz w:val="24"/>
                <w:szCs w:val="24"/>
                <w:lang w:eastAsia="en-GB"/>
                <w14:ligatures w14:val="standardContextual"/>
              </w:rPr>
              <w:tab/>
            </w:r>
            <w:r w:rsidRPr="00A92615">
              <w:rPr>
                <w:rStyle w:val="Hyperlink"/>
                <w:noProof/>
              </w:rPr>
              <w:t>Participant Observation</w:t>
            </w:r>
            <w:r>
              <w:rPr>
                <w:noProof/>
                <w:webHidden/>
              </w:rPr>
              <w:tab/>
            </w:r>
            <w:r>
              <w:rPr>
                <w:noProof/>
                <w:webHidden/>
              </w:rPr>
              <w:fldChar w:fldCharType="begin"/>
            </w:r>
            <w:r>
              <w:rPr>
                <w:noProof/>
                <w:webHidden/>
              </w:rPr>
              <w:instrText xml:space="preserve"> PAGEREF _Toc230086898 \h </w:instrText>
            </w:r>
            <w:r>
              <w:rPr>
                <w:noProof/>
                <w:webHidden/>
              </w:rPr>
            </w:r>
            <w:r>
              <w:rPr>
                <w:noProof/>
                <w:webHidden/>
              </w:rPr>
              <w:fldChar w:fldCharType="separate"/>
            </w:r>
            <w:r>
              <w:rPr>
                <w:noProof/>
                <w:webHidden/>
              </w:rPr>
              <w:t>25</w:t>
            </w:r>
            <w:r>
              <w:rPr>
                <w:noProof/>
                <w:webHidden/>
              </w:rPr>
              <w:fldChar w:fldCharType="end"/>
            </w:r>
          </w:hyperlink>
        </w:p>
        <w:p w14:paraId="2A01FD18" w14:textId="779E22D1" w:rsidR="00107FB4" w:rsidRDefault="00107FB4">
          <w:pPr>
            <w:pStyle w:val="TOC3"/>
            <w:tabs>
              <w:tab w:val="left" w:pos="1200"/>
              <w:tab w:val="right" w:leader="dot" w:pos="9016"/>
            </w:tabs>
            <w:rPr>
              <w:rFonts w:eastAsiaTheme="minorEastAsia"/>
              <w:noProof/>
              <w:kern w:val="2"/>
              <w:sz w:val="24"/>
              <w:szCs w:val="24"/>
              <w:lang w:eastAsia="en-GB"/>
              <w14:ligatures w14:val="standardContextual"/>
            </w:rPr>
          </w:pPr>
          <w:hyperlink w:anchor="_Toc230086899" w:history="1">
            <w:r w:rsidRPr="00A92615">
              <w:rPr>
                <w:rStyle w:val="Hyperlink"/>
                <w:noProof/>
              </w:rPr>
              <w:t>3.2.2</w:t>
            </w:r>
            <w:r>
              <w:rPr>
                <w:rFonts w:eastAsiaTheme="minorEastAsia"/>
                <w:noProof/>
                <w:kern w:val="2"/>
                <w:sz w:val="24"/>
                <w:szCs w:val="24"/>
                <w:lang w:eastAsia="en-GB"/>
                <w14:ligatures w14:val="standardContextual"/>
              </w:rPr>
              <w:tab/>
            </w:r>
            <w:r w:rsidRPr="00A92615">
              <w:rPr>
                <w:rStyle w:val="Hyperlink"/>
                <w:noProof/>
              </w:rPr>
              <w:t>Participatory Action Research</w:t>
            </w:r>
            <w:r>
              <w:rPr>
                <w:noProof/>
                <w:webHidden/>
              </w:rPr>
              <w:tab/>
            </w:r>
            <w:r>
              <w:rPr>
                <w:noProof/>
                <w:webHidden/>
              </w:rPr>
              <w:fldChar w:fldCharType="begin"/>
            </w:r>
            <w:r>
              <w:rPr>
                <w:noProof/>
                <w:webHidden/>
              </w:rPr>
              <w:instrText xml:space="preserve"> PAGEREF _Toc230086899 \h </w:instrText>
            </w:r>
            <w:r>
              <w:rPr>
                <w:noProof/>
                <w:webHidden/>
              </w:rPr>
            </w:r>
            <w:r>
              <w:rPr>
                <w:noProof/>
                <w:webHidden/>
              </w:rPr>
              <w:fldChar w:fldCharType="separate"/>
            </w:r>
            <w:r>
              <w:rPr>
                <w:noProof/>
                <w:webHidden/>
              </w:rPr>
              <w:t>25</w:t>
            </w:r>
            <w:r>
              <w:rPr>
                <w:noProof/>
                <w:webHidden/>
              </w:rPr>
              <w:fldChar w:fldCharType="end"/>
            </w:r>
          </w:hyperlink>
        </w:p>
        <w:p w14:paraId="29574109" w14:textId="14AEB5C7" w:rsidR="00107FB4" w:rsidRDefault="00107FB4">
          <w:pPr>
            <w:pStyle w:val="TOC3"/>
            <w:tabs>
              <w:tab w:val="left" w:pos="1200"/>
              <w:tab w:val="right" w:leader="dot" w:pos="9016"/>
            </w:tabs>
            <w:rPr>
              <w:rFonts w:eastAsiaTheme="minorEastAsia"/>
              <w:noProof/>
              <w:kern w:val="2"/>
              <w:sz w:val="24"/>
              <w:szCs w:val="24"/>
              <w:lang w:eastAsia="en-GB"/>
              <w14:ligatures w14:val="standardContextual"/>
            </w:rPr>
          </w:pPr>
          <w:hyperlink w:anchor="_Toc230086900" w:history="1">
            <w:r w:rsidRPr="00A92615">
              <w:rPr>
                <w:rStyle w:val="Hyperlink"/>
                <w:noProof/>
              </w:rPr>
              <w:t>3.2.3</w:t>
            </w:r>
            <w:r>
              <w:rPr>
                <w:rFonts w:eastAsiaTheme="minorEastAsia"/>
                <w:noProof/>
                <w:kern w:val="2"/>
                <w:sz w:val="24"/>
                <w:szCs w:val="24"/>
                <w:lang w:eastAsia="en-GB"/>
                <w14:ligatures w14:val="standardContextual"/>
              </w:rPr>
              <w:tab/>
            </w:r>
            <w:r w:rsidRPr="00A92615">
              <w:rPr>
                <w:rStyle w:val="Hyperlink"/>
                <w:noProof/>
              </w:rPr>
              <w:t>Interviews/Oral Histories</w:t>
            </w:r>
            <w:r>
              <w:rPr>
                <w:noProof/>
                <w:webHidden/>
              </w:rPr>
              <w:tab/>
            </w:r>
            <w:r>
              <w:rPr>
                <w:noProof/>
                <w:webHidden/>
              </w:rPr>
              <w:fldChar w:fldCharType="begin"/>
            </w:r>
            <w:r>
              <w:rPr>
                <w:noProof/>
                <w:webHidden/>
              </w:rPr>
              <w:instrText xml:space="preserve"> PAGEREF _Toc230086900 \h </w:instrText>
            </w:r>
            <w:r>
              <w:rPr>
                <w:noProof/>
                <w:webHidden/>
              </w:rPr>
            </w:r>
            <w:r>
              <w:rPr>
                <w:noProof/>
                <w:webHidden/>
              </w:rPr>
              <w:fldChar w:fldCharType="separate"/>
            </w:r>
            <w:r>
              <w:rPr>
                <w:noProof/>
                <w:webHidden/>
              </w:rPr>
              <w:t>26</w:t>
            </w:r>
            <w:r>
              <w:rPr>
                <w:noProof/>
                <w:webHidden/>
              </w:rPr>
              <w:fldChar w:fldCharType="end"/>
            </w:r>
          </w:hyperlink>
        </w:p>
        <w:p w14:paraId="1366BC68" w14:textId="0F35CD93" w:rsidR="00107FB4" w:rsidRDefault="00107FB4">
          <w:pPr>
            <w:pStyle w:val="TOC3"/>
            <w:tabs>
              <w:tab w:val="left" w:pos="1200"/>
              <w:tab w:val="right" w:leader="dot" w:pos="9016"/>
            </w:tabs>
            <w:rPr>
              <w:rFonts w:eastAsiaTheme="minorEastAsia"/>
              <w:noProof/>
              <w:kern w:val="2"/>
              <w:sz w:val="24"/>
              <w:szCs w:val="24"/>
              <w:lang w:eastAsia="en-GB"/>
              <w14:ligatures w14:val="standardContextual"/>
            </w:rPr>
          </w:pPr>
          <w:hyperlink w:anchor="_Toc230086901" w:history="1">
            <w:r w:rsidRPr="00A92615">
              <w:rPr>
                <w:rStyle w:val="Hyperlink"/>
                <w:noProof/>
              </w:rPr>
              <w:t>3.2.4</w:t>
            </w:r>
            <w:r>
              <w:rPr>
                <w:rFonts w:eastAsiaTheme="minorEastAsia"/>
                <w:noProof/>
                <w:kern w:val="2"/>
                <w:sz w:val="24"/>
                <w:szCs w:val="24"/>
                <w:lang w:eastAsia="en-GB"/>
                <w14:ligatures w14:val="standardContextual"/>
              </w:rPr>
              <w:tab/>
            </w:r>
            <w:r w:rsidRPr="00A92615">
              <w:rPr>
                <w:rStyle w:val="Hyperlink"/>
                <w:noProof/>
              </w:rPr>
              <w:t>Autoethnography</w:t>
            </w:r>
            <w:r>
              <w:rPr>
                <w:noProof/>
                <w:webHidden/>
              </w:rPr>
              <w:tab/>
            </w:r>
            <w:r>
              <w:rPr>
                <w:noProof/>
                <w:webHidden/>
              </w:rPr>
              <w:fldChar w:fldCharType="begin"/>
            </w:r>
            <w:r>
              <w:rPr>
                <w:noProof/>
                <w:webHidden/>
              </w:rPr>
              <w:instrText xml:space="preserve"> PAGEREF _Toc230086901 \h </w:instrText>
            </w:r>
            <w:r>
              <w:rPr>
                <w:noProof/>
                <w:webHidden/>
              </w:rPr>
            </w:r>
            <w:r>
              <w:rPr>
                <w:noProof/>
                <w:webHidden/>
              </w:rPr>
              <w:fldChar w:fldCharType="separate"/>
            </w:r>
            <w:r>
              <w:rPr>
                <w:noProof/>
                <w:webHidden/>
              </w:rPr>
              <w:t>27</w:t>
            </w:r>
            <w:r>
              <w:rPr>
                <w:noProof/>
                <w:webHidden/>
              </w:rPr>
              <w:fldChar w:fldCharType="end"/>
            </w:r>
          </w:hyperlink>
        </w:p>
        <w:p w14:paraId="675695DB" w14:textId="3CE4DA8E" w:rsidR="00107FB4" w:rsidRDefault="00107FB4">
          <w:pPr>
            <w:pStyle w:val="TOC3"/>
            <w:tabs>
              <w:tab w:val="left" w:pos="1200"/>
              <w:tab w:val="right" w:leader="dot" w:pos="9016"/>
            </w:tabs>
            <w:rPr>
              <w:rFonts w:eastAsiaTheme="minorEastAsia"/>
              <w:noProof/>
              <w:kern w:val="2"/>
              <w:sz w:val="24"/>
              <w:szCs w:val="24"/>
              <w:lang w:eastAsia="en-GB"/>
              <w14:ligatures w14:val="standardContextual"/>
            </w:rPr>
          </w:pPr>
          <w:hyperlink w:anchor="_Toc230086902" w:history="1">
            <w:r w:rsidRPr="00A92615">
              <w:rPr>
                <w:rStyle w:val="Hyperlink"/>
                <w:noProof/>
              </w:rPr>
              <w:t>3.2.5</w:t>
            </w:r>
            <w:r>
              <w:rPr>
                <w:rFonts w:eastAsiaTheme="minorEastAsia"/>
                <w:noProof/>
                <w:kern w:val="2"/>
                <w:sz w:val="24"/>
                <w:szCs w:val="24"/>
                <w:lang w:eastAsia="en-GB"/>
                <w14:ligatures w14:val="standardContextual"/>
              </w:rPr>
              <w:tab/>
            </w:r>
            <w:r w:rsidRPr="00A92615">
              <w:rPr>
                <w:rStyle w:val="Hyperlink"/>
                <w:noProof/>
              </w:rPr>
              <w:t>Survey</w:t>
            </w:r>
            <w:r>
              <w:rPr>
                <w:noProof/>
                <w:webHidden/>
              </w:rPr>
              <w:tab/>
            </w:r>
            <w:r>
              <w:rPr>
                <w:noProof/>
                <w:webHidden/>
              </w:rPr>
              <w:fldChar w:fldCharType="begin"/>
            </w:r>
            <w:r>
              <w:rPr>
                <w:noProof/>
                <w:webHidden/>
              </w:rPr>
              <w:instrText xml:space="preserve"> PAGEREF _Toc230086902 \h </w:instrText>
            </w:r>
            <w:r>
              <w:rPr>
                <w:noProof/>
                <w:webHidden/>
              </w:rPr>
            </w:r>
            <w:r>
              <w:rPr>
                <w:noProof/>
                <w:webHidden/>
              </w:rPr>
              <w:fldChar w:fldCharType="separate"/>
            </w:r>
            <w:r>
              <w:rPr>
                <w:noProof/>
                <w:webHidden/>
              </w:rPr>
              <w:t>28</w:t>
            </w:r>
            <w:r>
              <w:rPr>
                <w:noProof/>
                <w:webHidden/>
              </w:rPr>
              <w:fldChar w:fldCharType="end"/>
            </w:r>
          </w:hyperlink>
        </w:p>
        <w:p w14:paraId="7FBFD59C" w14:textId="7115F942" w:rsidR="00107FB4" w:rsidRDefault="00107FB4">
          <w:pPr>
            <w:pStyle w:val="TOC2"/>
            <w:tabs>
              <w:tab w:val="left" w:pos="960"/>
              <w:tab w:val="right" w:leader="dot" w:pos="9016"/>
            </w:tabs>
            <w:rPr>
              <w:rFonts w:eastAsiaTheme="minorEastAsia"/>
              <w:noProof/>
              <w:kern w:val="2"/>
              <w:sz w:val="24"/>
              <w:szCs w:val="24"/>
              <w:lang w:eastAsia="en-GB"/>
              <w14:ligatures w14:val="standardContextual"/>
            </w:rPr>
          </w:pPr>
          <w:hyperlink w:anchor="_Toc230086903" w:history="1">
            <w:r w:rsidRPr="00A92615">
              <w:rPr>
                <w:rStyle w:val="Hyperlink"/>
                <w:noProof/>
              </w:rPr>
              <w:t>3.3</w:t>
            </w:r>
            <w:r>
              <w:rPr>
                <w:rFonts w:eastAsiaTheme="minorEastAsia"/>
                <w:noProof/>
                <w:kern w:val="2"/>
                <w:sz w:val="24"/>
                <w:szCs w:val="24"/>
                <w:lang w:eastAsia="en-GB"/>
                <w14:ligatures w14:val="standardContextual"/>
              </w:rPr>
              <w:tab/>
            </w:r>
            <w:r w:rsidRPr="00A92615">
              <w:rPr>
                <w:rStyle w:val="Hyperlink"/>
                <w:noProof/>
              </w:rPr>
              <w:t>Ethics</w:t>
            </w:r>
            <w:r>
              <w:rPr>
                <w:noProof/>
                <w:webHidden/>
              </w:rPr>
              <w:tab/>
            </w:r>
            <w:r>
              <w:rPr>
                <w:noProof/>
                <w:webHidden/>
              </w:rPr>
              <w:fldChar w:fldCharType="begin"/>
            </w:r>
            <w:r>
              <w:rPr>
                <w:noProof/>
                <w:webHidden/>
              </w:rPr>
              <w:instrText xml:space="preserve"> PAGEREF _Toc230086903 \h </w:instrText>
            </w:r>
            <w:r>
              <w:rPr>
                <w:noProof/>
                <w:webHidden/>
              </w:rPr>
            </w:r>
            <w:r>
              <w:rPr>
                <w:noProof/>
                <w:webHidden/>
              </w:rPr>
              <w:fldChar w:fldCharType="separate"/>
            </w:r>
            <w:r>
              <w:rPr>
                <w:noProof/>
                <w:webHidden/>
              </w:rPr>
              <w:t>28</w:t>
            </w:r>
            <w:r>
              <w:rPr>
                <w:noProof/>
                <w:webHidden/>
              </w:rPr>
              <w:fldChar w:fldCharType="end"/>
            </w:r>
          </w:hyperlink>
        </w:p>
        <w:p w14:paraId="7D72C6D1" w14:textId="2301637F" w:rsidR="00107FB4" w:rsidRDefault="00107FB4">
          <w:pPr>
            <w:pStyle w:val="TOC2"/>
            <w:tabs>
              <w:tab w:val="left" w:pos="960"/>
              <w:tab w:val="right" w:leader="dot" w:pos="9016"/>
            </w:tabs>
            <w:rPr>
              <w:rFonts w:eastAsiaTheme="minorEastAsia"/>
              <w:noProof/>
              <w:kern w:val="2"/>
              <w:sz w:val="24"/>
              <w:szCs w:val="24"/>
              <w:lang w:eastAsia="en-GB"/>
              <w14:ligatures w14:val="standardContextual"/>
            </w:rPr>
          </w:pPr>
          <w:hyperlink w:anchor="_Toc230086904" w:history="1">
            <w:r w:rsidRPr="00A92615">
              <w:rPr>
                <w:rStyle w:val="Hyperlink"/>
                <w:noProof/>
              </w:rPr>
              <w:t>3.4</w:t>
            </w:r>
            <w:r>
              <w:rPr>
                <w:rFonts w:eastAsiaTheme="minorEastAsia"/>
                <w:noProof/>
                <w:kern w:val="2"/>
                <w:sz w:val="24"/>
                <w:szCs w:val="24"/>
                <w:lang w:eastAsia="en-GB"/>
                <w14:ligatures w14:val="standardContextual"/>
              </w:rPr>
              <w:tab/>
            </w:r>
            <w:r w:rsidRPr="00A92615">
              <w:rPr>
                <w:rStyle w:val="Hyperlink"/>
                <w:noProof/>
              </w:rPr>
              <w:t>Data Analysis</w:t>
            </w:r>
            <w:r>
              <w:rPr>
                <w:noProof/>
                <w:webHidden/>
              </w:rPr>
              <w:tab/>
            </w:r>
            <w:r>
              <w:rPr>
                <w:noProof/>
                <w:webHidden/>
              </w:rPr>
              <w:fldChar w:fldCharType="begin"/>
            </w:r>
            <w:r>
              <w:rPr>
                <w:noProof/>
                <w:webHidden/>
              </w:rPr>
              <w:instrText xml:space="preserve"> PAGEREF _Toc230086904 \h </w:instrText>
            </w:r>
            <w:r>
              <w:rPr>
                <w:noProof/>
                <w:webHidden/>
              </w:rPr>
            </w:r>
            <w:r>
              <w:rPr>
                <w:noProof/>
                <w:webHidden/>
              </w:rPr>
              <w:fldChar w:fldCharType="separate"/>
            </w:r>
            <w:r>
              <w:rPr>
                <w:noProof/>
                <w:webHidden/>
              </w:rPr>
              <w:t>28</w:t>
            </w:r>
            <w:r>
              <w:rPr>
                <w:noProof/>
                <w:webHidden/>
              </w:rPr>
              <w:fldChar w:fldCharType="end"/>
            </w:r>
          </w:hyperlink>
        </w:p>
        <w:p w14:paraId="37423796" w14:textId="0D1EE5BE" w:rsidR="00107FB4" w:rsidRDefault="00107FB4">
          <w:pPr>
            <w:pStyle w:val="TOC2"/>
            <w:tabs>
              <w:tab w:val="left" w:pos="960"/>
              <w:tab w:val="right" w:leader="dot" w:pos="9016"/>
            </w:tabs>
            <w:rPr>
              <w:rFonts w:eastAsiaTheme="minorEastAsia"/>
              <w:noProof/>
              <w:kern w:val="2"/>
              <w:sz w:val="24"/>
              <w:szCs w:val="24"/>
              <w:lang w:eastAsia="en-GB"/>
              <w14:ligatures w14:val="standardContextual"/>
            </w:rPr>
          </w:pPr>
          <w:hyperlink w:anchor="_Toc230086905" w:history="1">
            <w:r w:rsidRPr="00A92615">
              <w:rPr>
                <w:rStyle w:val="Hyperlink"/>
                <w:noProof/>
              </w:rPr>
              <w:t>3.5</w:t>
            </w:r>
            <w:r>
              <w:rPr>
                <w:rFonts w:eastAsiaTheme="minorEastAsia"/>
                <w:noProof/>
                <w:kern w:val="2"/>
                <w:sz w:val="24"/>
                <w:szCs w:val="24"/>
                <w:lang w:eastAsia="en-GB"/>
                <w14:ligatures w14:val="standardContextual"/>
              </w:rPr>
              <w:tab/>
            </w:r>
            <w:r w:rsidRPr="00A92615">
              <w:rPr>
                <w:rStyle w:val="Hyperlink"/>
                <w:noProof/>
              </w:rPr>
              <w:t>Limitations and Potential Hurdles</w:t>
            </w:r>
            <w:r>
              <w:rPr>
                <w:noProof/>
                <w:webHidden/>
              </w:rPr>
              <w:tab/>
            </w:r>
            <w:r>
              <w:rPr>
                <w:noProof/>
                <w:webHidden/>
              </w:rPr>
              <w:fldChar w:fldCharType="begin"/>
            </w:r>
            <w:r>
              <w:rPr>
                <w:noProof/>
                <w:webHidden/>
              </w:rPr>
              <w:instrText xml:space="preserve"> PAGEREF _Toc230086905 \h </w:instrText>
            </w:r>
            <w:r>
              <w:rPr>
                <w:noProof/>
                <w:webHidden/>
              </w:rPr>
            </w:r>
            <w:r>
              <w:rPr>
                <w:noProof/>
                <w:webHidden/>
              </w:rPr>
              <w:fldChar w:fldCharType="separate"/>
            </w:r>
            <w:r>
              <w:rPr>
                <w:noProof/>
                <w:webHidden/>
              </w:rPr>
              <w:t>29</w:t>
            </w:r>
            <w:r>
              <w:rPr>
                <w:noProof/>
                <w:webHidden/>
              </w:rPr>
              <w:fldChar w:fldCharType="end"/>
            </w:r>
          </w:hyperlink>
        </w:p>
        <w:p w14:paraId="025B527B" w14:textId="0C828E17" w:rsidR="00107FB4" w:rsidRDefault="00107FB4">
          <w:pPr>
            <w:pStyle w:val="TOC1"/>
            <w:tabs>
              <w:tab w:val="right" w:leader="dot" w:pos="9016"/>
            </w:tabs>
            <w:rPr>
              <w:rFonts w:eastAsiaTheme="minorEastAsia"/>
              <w:noProof/>
              <w:kern w:val="2"/>
              <w:sz w:val="24"/>
              <w:szCs w:val="24"/>
              <w:lang w:eastAsia="en-GB"/>
              <w14:ligatures w14:val="standardContextual"/>
            </w:rPr>
          </w:pPr>
          <w:hyperlink w:anchor="_Toc230086906" w:history="1">
            <w:r w:rsidRPr="00A92615">
              <w:rPr>
                <w:rStyle w:val="Hyperlink"/>
                <w:noProof/>
              </w:rPr>
              <w:t>CHAPTER 4: CASE STUDY FINDINGS</w:t>
            </w:r>
            <w:r>
              <w:rPr>
                <w:noProof/>
                <w:webHidden/>
              </w:rPr>
              <w:tab/>
            </w:r>
            <w:r>
              <w:rPr>
                <w:noProof/>
                <w:webHidden/>
              </w:rPr>
              <w:fldChar w:fldCharType="begin"/>
            </w:r>
            <w:r>
              <w:rPr>
                <w:noProof/>
                <w:webHidden/>
              </w:rPr>
              <w:instrText xml:space="preserve"> PAGEREF _Toc230086906 \h </w:instrText>
            </w:r>
            <w:r>
              <w:rPr>
                <w:noProof/>
                <w:webHidden/>
              </w:rPr>
            </w:r>
            <w:r>
              <w:rPr>
                <w:noProof/>
                <w:webHidden/>
              </w:rPr>
              <w:fldChar w:fldCharType="separate"/>
            </w:r>
            <w:r>
              <w:rPr>
                <w:noProof/>
                <w:webHidden/>
              </w:rPr>
              <w:t>31</w:t>
            </w:r>
            <w:r>
              <w:rPr>
                <w:noProof/>
                <w:webHidden/>
              </w:rPr>
              <w:fldChar w:fldCharType="end"/>
            </w:r>
          </w:hyperlink>
        </w:p>
        <w:p w14:paraId="0477FC1F" w14:textId="7D472764" w:rsidR="00107FB4" w:rsidRDefault="00107FB4">
          <w:pPr>
            <w:pStyle w:val="TOC2"/>
            <w:tabs>
              <w:tab w:val="left" w:pos="960"/>
              <w:tab w:val="right" w:leader="dot" w:pos="9016"/>
            </w:tabs>
            <w:rPr>
              <w:rFonts w:eastAsiaTheme="minorEastAsia"/>
              <w:noProof/>
              <w:kern w:val="2"/>
              <w:sz w:val="24"/>
              <w:szCs w:val="24"/>
              <w:lang w:eastAsia="en-GB"/>
              <w14:ligatures w14:val="standardContextual"/>
            </w:rPr>
          </w:pPr>
          <w:hyperlink w:anchor="_Toc230086907" w:history="1">
            <w:r w:rsidRPr="00A92615">
              <w:rPr>
                <w:rStyle w:val="Hyperlink"/>
                <w:noProof/>
              </w:rPr>
              <w:t>4.1</w:t>
            </w:r>
            <w:r>
              <w:rPr>
                <w:rFonts w:eastAsiaTheme="minorEastAsia"/>
                <w:noProof/>
                <w:kern w:val="2"/>
                <w:sz w:val="24"/>
                <w:szCs w:val="24"/>
                <w:lang w:eastAsia="en-GB"/>
                <w14:ligatures w14:val="standardContextual"/>
              </w:rPr>
              <w:tab/>
            </w:r>
            <w:r w:rsidRPr="00A92615">
              <w:rPr>
                <w:rStyle w:val="Hyperlink"/>
                <w:noProof/>
              </w:rPr>
              <w:t>Findings: Participant Observation</w:t>
            </w:r>
            <w:r>
              <w:rPr>
                <w:noProof/>
                <w:webHidden/>
              </w:rPr>
              <w:tab/>
            </w:r>
            <w:r>
              <w:rPr>
                <w:noProof/>
                <w:webHidden/>
              </w:rPr>
              <w:fldChar w:fldCharType="begin"/>
            </w:r>
            <w:r>
              <w:rPr>
                <w:noProof/>
                <w:webHidden/>
              </w:rPr>
              <w:instrText xml:space="preserve"> PAGEREF _Toc230086907 \h </w:instrText>
            </w:r>
            <w:r>
              <w:rPr>
                <w:noProof/>
                <w:webHidden/>
              </w:rPr>
            </w:r>
            <w:r>
              <w:rPr>
                <w:noProof/>
                <w:webHidden/>
              </w:rPr>
              <w:fldChar w:fldCharType="separate"/>
            </w:r>
            <w:r>
              <w:rPr>
                <w:noProof/>
                <w:webHidden/>
              </w:rPr>
              <w:t>31</w:t>
            </w:r>
            <w:r>
              <w:rPr>
                <w:noProof/>
                <w:webHidden/>
              </w:rPr>
              <w:fldChar w:fldCharType="end"/>
            </w:r>
          </w:hyperlink>
        </w:p>
        <w:p w14:paraId="0A0FF707" w14:textId="1A0E9623" w:rsidR="00107FB4" w:rsidRDefault="00107FB4">
          <w:pPr>
            <w:pStyle w:val="TOC2"/>
            <w:tabs>
              <w:tab w:val="left" w:pos="960"/>
              <w:tab w:val="right" w:leader="dot" w:pos="9016"/>
            </w:tabs>
            <w:rPr>
              <w:rFonts w:eastAsiaTheme="minorEastAsia"/>
              <w:noProof/>
              <w:kern w:val="2"/>
              <w:sz w:val="24"/>
              <w:szCs w:val="24"/>
              <w:lang w:eastAsia="en-GB"/>
              <w14:ligatures w14:val="standardContextual"/>
            </w:rPr>
          </w:pPr>
          <w:hyperlink w:anchor="_Toc230086908" w:history="1">
            <w:r w:rsidRPr="00A92615">
              <w:rPr>
                <w:rStyle w:val="Hyperlink"/>
                <w:noProof/>
              </w:rPr>
              <w:t>4.2</w:t>
            </w:r>
            <w:r>
              <w:rPr>
                <w:rFonts w:eastAsiaTheme="minorEastAsia"/>
                <w:noProof/>
                <w:kern w:val="2"/>
                <w:sz w:val="24"/>
                <w:szCs w:val="24"/>
                <w:lang w:eastAsia="en-GB"/>
                <w14:ligatures w14:val="standardContextual"/>
              </w:rPr>
              <w:tab/>
            </w:r>
            <w:r w:rsidRPr="00A92615">
              <w:rPr>
                <w:rStyle w:val="Hyperlink"/>
                <w:noProof/>
              </w:rPr>
              <w:t>Findings: Participatory Action Research</w:t>
            </w:r>
            <w:r>
              <w:rPr>
                <w:noProof/>
                <w:webHidden/>
              </w:rPr>
              <w:tab/>
            </w:r>
            <w:r>
              <w:rPr>
                <w:noProof/>
                <w:webHidden/>
              </w:rPr>
              <w:fldChar w:fldCharType="begin"/>
            </w:r>
            <w:r>
              <w:rPr>
                <w:noProof/>
                <w:webHidden/>
              </w:rPr>
              <w:instrText xml:space="preserve"> PAGEREF _Toc230086908 \h </w:instrText>
            </w:r>
            <w:r>
              <w:rPr>
                <w:noProof/>
                <w:webHidden/>
              </w:rPr>
            </w:r>
            <w:r>
              <w:rPr>
                <w:noProof/>
                <w:webHidden/>
              </w:rPr>
              <w:fldChar w:fldCharType="separate"/>
            </w:r>
            <w:r>
              <w:rPr>
                <w:noProof/>
                <w:webHidden/>
              </w:rPr>
              <w:t>32</w:t>
            </w:r>
            <w:r>
              <w:rPr>
                <w:noProof/>
                <w:webHidden/>
              </w:rPr>
              <w:fldChar w:fldCharType="end"/>
            </w:r>
          </w:hyperlink>
        </w:p>
        <w:p w14:paraId="21846FC6" w14:textId="41A517B8" w:rsidR="00107FB4" w:rsidRDefault="00107FB4">
          <w:pPr>
            <w:pStyle w:val="TOC3"/>
            <w:tabs>
              <w:tab w:val="left" w:pos="1200"/>
              <w:tab w:val="right" w:leader="dot" w:pos="9016"/>
            </w:tabs>
            <w:rPr>
              <w:rFonts w:eastAsiaTheme="minorEastAsia"/>
              <w:noProof/>
              <w:kern w:val="2"/>
              <w:sz w:val="24"/>
              <w:szCs w:val="24"/>
              <w:lang w:eastAsia="en-GB"/>
              <w14:ligatures w14:val="standardContextual"/>
            </w:rPr>
          </w:pPr>
          <w:hyperlink w:anchor="_Toc230086909" w:history="1">
            <w:r w:rsidRPr="00A92615">
              <w:rPr>
                <w:rStyle w:val="Hyperlink"/>
                <w:noProof/>
              </w:rPr>
              <w:t>4.2.1</w:t>
            </w:r>
            <w:r>
              <w:rPr>
                <w:rFonts w:eastAsiaTheme="minorEastAsia"/>
                <w:noProof/>
                <w:kern w:val="2"/>
                <w:sz w:val="24"/>
                <w:szCs w:val="24"/>
                <w:lang w:eastAsia="en-GB"/>
                <w14:ligatures w14:val="standardContextual"/>
              </w:rPr>
              <w:tab/>
            </w:r>
            <w:r w:rsidRPr="00A92615">
              <w:rPr>
                <w:rStyle w:val="Hyperlink"/>
                <w:noProof/>
              </w:rPr>
              <w:t>Co-production of knowledge</w:t>
            </w:r>
            <w:r>
              <w:rPr>
                <w:noProof/>
                <w:webHidden/>
              </w:rPr>
              <w:tab/>
            </w:r>
            <w:r>
              <w:rPr>
                <w:noProof/>
                <w:webHidden/>
              </w:rPr>
              <w:fldChar w:fldCharType="begin"/>
            </w:r>
            <w:r>
              <w:rPr>
                <w:noProof/>
                <w:webHidden/>
              </w:rPr>
              <w:instrText xml:space="preserve"> PAGEREF _Toc230086909 \h </w:instrText>
            </w:r>
            <w:r>
              <w:rPr>
                <w:noProof/>
                <w:webHidden/>
              </w:rPr>
            </w:r>
            <w:r>
              <w:rPr>
                <w:noProof/>
                <w:webHidden/>
              </w:rPr>
              <w:fldChar w:fldCharType="separate"/>
            </w:r>
            <w:r>
              <w:rPr>
                <w:noProof/>
                <w:webHidden/>
              </w:rPr>
              <w:t>32</w:t>
            </w:r>
            <w:r>
              <w:rPr>
                <w:noProof/>
                <w:webHidden/>
              </w:rPr>
              <w:fldChar w:fldCharType="end"/>
            </w:r>
          </w:hyperlink>
        </w:p>
        <w:p w14:paraId="70C0B7E7" w14:textId="0E30797C" w:rsidR="00107FB4" w:rsidRDefault="00107FB4">
          <w:pPr>
            <w:pStyle w:val="TOC3"/>
            <w:tabs>
              <w:tab w:val="left" w:pos="1200"/>
              <w:tab w:val="right" w:leader="dot" w:pos="9016"/>
            </w:tabs>
            <w:rPr>
              <w:rFonts w:eastAsiaTheme="minorEastAsia"/>
              <w:noProof/>
              <w:kern w:val="2"/>
              <w:sz w:val="24"/>
              <w:szCs w:val="24"/>
              <w:lang w:eastAsia="en-GB"/>
              <w14:ligatures w14:val="standardContextual"/>
            </w:rPr>
          </w:pPr>
          <w:hyperlink w:anchor="_Toc230086910" w:history="1">
            <w:r w:rsidRPr="00A92615">
              <w:rPr>
                <w:rStyle w:val="Hyperlink"/>
                <w:noProof/>
              </w:rPr>
              <w:t>4.2.2</w:t>
            </w:r>
            <w:r>
              <w:rPr>
                <w:rFonts w:eastAsiaTheme="minorEastAsia"/>
                <w:noProof/>
                <w:kern w:val="2"/>
                <w:sz w:val="24"/>
                <w:szCs w:val="24"/>
                <w:lang w:eastAsia="en-GB"/>
                <w14:ligatures w14:val="standardContextual"/>
              </w:rPr>
              <w:tab/>
            </w:r>
            <w:r w:rsidRPr="00A92615">
              <w:rPr>
                <w:rStyle w:val="Hyperlink"/>
                <w:noProof/>
              </w:rPr>
              <w:t>Individual and collective self-awareness</w:t>
            </w:r>
            <w:r>
              <w:rPr>
                <w:noProof/>
                <w:webHidden/>
              </w:rPr>
              <w:tab/>
            </w:r>
            <w:r>
              <w:rPr>
                <w:noProof/>
                <w:webHidden/>
              </w:rPr>
              <w:fldChar w:fldCharType="begin"/>
            </w:r>
            <w:r>
              <w:rPr>
                <w:noProof/>
                <w:webHidden/>
              </w:rPr>
              <w:instrText xml:space="preserve"> PAGEREF _Toc230086910 \h </w:instrText>
            </w:r>
            <w:r>
              <w:rPr>
                <w:noProof/>
                <w:webHidden/>
              </w:rPr>
            </w:r>
            <w:r>
              <w:rPr>
                <w:noProof/>
                <w:webHidden/>
              </w:rPr>
              <w:fldChar w:fldCharType="separate"/>
            </w:r>
            <w:r>
              <w:rPr>
                <w:noProof/>
                <w:webHidden/>
              </w:rPr>
              <w:t>34</w:t>
            </w:r>
            <w:r>
              <w:rPr>
                <w:noProof/>
                <w:webHidden/>
              </w:rPr>
              <w:fldChar w:fldCharType="end"/>
            </w:r>
          </w:hyperlink>
        </w:p>
        <w:p w14:paraId="2C5BFBFA" w14:textId="4CB4E4D2" w:rsidR="00107FB4" w:rsidRDefault="00107FB4">
          <w:pPr>
            <w:pStyle w:val="TOC3"/>
            <w:tabs>
              <w:tab w:val="left" w:pos="1200"/>
              <w:tab w:val="right" w:leader="dot" w:pos="9016"/>
            </w:tabs>
            <w:rPr>
              <w:rFonts w:eastAsiaTheme="minorEastAsia"/>
              <w:noProof/>
              <w:kern w:val="2"/>
              <w:sz w:val="24"/>
              <w:szCs w:val="24"/>
              <w:lang w:eastAsia="en-GB"/>
              <w14:ligatures w14:val="standardContextual"/>
            </w:rPr>
          </w:pPr>
          <w:hyperlink w:anchor="_Toc230086911" w:history="1">
            <w:r w:rsidRPr="00A92615">
              <w:rPr>
                <w:rStyle w:val="Hyperlink"/>
                <w:noProof/>
              </w:rPr>
              <w:t>4.2.3</w:t>
            </w:r>
            <w:r>
              <w:rPr>
                <w:rFonts w:eastAsiaTheme="minorEastAsia"/>
                <w:noProof/>
                <w:kern w:val="2"/>
                <w:sz w:val="24"/>
                <w:szCs w:val="24"/>
                <w:lang w:eastAsia="en-GB"/>
                <w14:ligatures w14:val="standardContextual"/>
              </w:rPr>
              <w:tab/>
            </w:r>
            <w:r w:rsidRPr="00A92615">
              <w:rPr>
                <w:rStyle w:val="Hyperlink"/>
                <w:noProof/>
              </w:rPr>
              <w:t>Working together on research and events</w:t>
            </w:r>
            <w:r>
              <w:rPr>
                <w:noProof/>
                <w:webHidden/>
              </w:rPr>
              <w:tab/>
            </w:r>
            <w:r>
              <w:rPr>
                <w:noProof/>
                <w:webHidden/>
              </w:rPr>
              <w:fldChar w:fldCharType="begin"/>
            </w:r>
            <w:r>
              <w:rPr>
                <w:noProof/>
                <w:webHidden/>
              </w:rPr>
              <w:instrText xml:space="preserve"> PAGEREF _Toc230086911 \h </w:instrText>
            </w:r>
            <w:r>
              <w:rPr>
                <w:noProof/>
                <w:webHidden/>
              </w:rPr>
            </w:r>
            <w:r>
              <w:rPr>
                <w:noProof/>
                <w:webHidden/>
              </w:rPr>
              <w:fldChar w:fldCharType="separate"/>
            </w:r>
            <w:r>
              <w:rPr>
                <w:noProof/>
                <w:webHidden/>
              </w:rPr>
              <w:t>34</w:t>
            </w:r>
            <w:r>
              <w:rPr>
                <w:noProof/>
                <w:webHidden/>
              </w:rPr>
              <w:fldChar w:fldCharType="end"/>
            </w:r>
          </w:hyperlink>
        </w:p>
        <w:p w14:paraId="5FDE5E64" w14:textId="6FAA1D8E" w:rsidR="00107FB4" w:rsidRDefault="00107FB4">
          <w:pPr>
            <w:pStyle w:val="TOC3"/>
            <w:tabs>
              <w:tab w:val="left" w:pos="1200"/>
              <w:tab w:val="right" w:leader="dot" w:pos="9016"/>
            </w:tabs>
            <w:rPr>
              <w:rFonts w:eastAsiaTheme="minorEastAsia"/>
              <w:noProof/>
              <w:kern w:val="2"/>
              <w:sz w:val="24"/>
              <w:szCs w:val="24"/>
              <w:lang w:eastAsia="en-GB"/>
              <w14:ligatures w14:val="standardContextual"/>
            </w:rPr>
          </w:pPr>
          <w:hyperlink w:anchor="_Toc230086912" w:history="1">
            <w:r w:rsidRPr="00A92615">
              <w:rPr>
                <w:rStyle w:val="Hyperlink"/>
                <w:noProof/>
              </w:rPr>
              <w:t>4.2.4</w:t>
            </w:r>
            <w:r>
              <w:rPr>
                <w:rFonts w:eastAsiaTheme="minorEastAsia"/>
                <w:noProof/>
                <w:kern w:val="2"/>
                <w:sz w:val="24"/>
                <w:szCs w:val="24"/>
                <w:lang w:eastAsia="en-GB"/>
                <w14:ligatures w14:val="standardContextual"/>
              </w:rPr>
              <w:tab/>
            </w:r>
            <w:r w:rsidRPr="00A92615">
              <w:rPr>
                <w:rStyle w:val="Hyperlink"/>
                <w:noProof/>
              </w:rPr>
              <w:t>Creating a website</w:t>
            </w:r>
            <w:r>
              <w:rPr>
                <w:noProof/>
                <w:webHidden/>
              </w:rPr>
              <w:tab/>
            </w:r>
            <w:r>
              <w:rPr>
                <w:noProof/>
                <w:webHidden/>
              </w:rPr>
              <w:fldChar w:fldCharType="begin"/>
            </w:r>
            <w:r>
              <w:rPr>
                <w:noProof/>
                <w:webHidden/>
              </w:rPr>
              <w:instrText xml:space="preserve"> PAGEREF _Toc230086912 \h </w:instrText>
            </w:r>
            <w:r>
              <w:rPr>
                <w:noProof/>
                <w:webHidden/>
              </w:rPr>
            </w:r>
            <w:r>
              <w:rPr>
                <w:noProof/>
                <w:webHidden/>
              </w:rPr>
              <w:fldChar w:fldCharType="separate"/>
            </w:r>
            <w:r>
              <w:rPr>
                <w:noProof/>
                <w:webHidden/>
              </w:rPr>
              <w:t>35</w:t>
            </w:r>
            <w:r>
              <w:rPr>
                <w:noProof/>
                <w:webHidden/>
              </w:rPr>
              <w:fldChar w:fldCharType="end"/>
            </w:r>
          </w:hyperlink>
        </w:p>
        <w:p w14:paraId="70D8017C" w14:textId="7364EFAA" w:rsidR="00107FB4" w:rsidRDefault="00107FB4">
          <w:pPr>
            <w:pStyle w:val="TOC2"/>
            <w:tabs>
              <w:tab w:val="left" w:pos="960"/>
              <w:tab w:val="right" w:leader="dot" w:pos="9016"/>
            </w:tabs>
            <w:rPr>
              <w:rFonts w:eastAsiaTheme="minorEastAsia"/>
              <w:noProof/>
              <w:kern w:val="2"/>
              <w:sz w:val="24"/>
              <w:szCs w:val="24"/>
              <w:lang w:eastAsia="en-GB"/>
              <w14:ligatures w14:val="standardContextual"/>
            </w:rPr>
          </w:pPr>
          <w:hyperlink w:anchor="_Toc230086913" w:history="1">
            <w:r w:rsidRPr="00A92615">
              <w:rPr>
                <w:rStyle w:val="Hyperlink"/>
                <w:noProof/>
              </w:rPr>
              <w:t>4.3</w:t>
            </w:r>
            <w:r>
              <w:rPr>
                <w:rFonts w:eastAsiaTheme="minorEastAsia"/>
                <w:noProof/>
                <w:kern w:val="2"/>
                <w:sz w:val="24"/>
                <w:szCs w:val="24"/>
                <w:lang w:eastAsia="en-GB"/>
                <w14:ligatures w14:val="standardContextual"/>
              </w:rPr>
              <w:tab/>
            </w:r>
            <w:r w:rsidRPr="00A92615">
              <w:rPr>
                <w:rStyle w:val="Hyperlink"/>
                <w:noProof/>
              </w:rPr>
              <w:t>Findings: Interviews/Oral Histories</w:t>
            </w:r>
            <w:r>
              <w:rPr>
                <w:noProof/>
                <w:webHidden/>
              </w:rPr>
              <w:tab/>
            </w:r>
            <w:r>
              <w:rPr>
                <w:noProof/>
                <w:webHidden/>
              </w:rPr>
              <w:fldChar w:fldCharType="begin"/>
            </w:r>
            <w:r>
              <w:rPr>
                <w:noProof/>
                <w:webHidden/>
              </w:rPr>
              <w:instrText xml:space="preserve"> PAGEREF _Toc230086913 \h </w:instrText>
            </w:r>
            <w:r>
              <w:rPr>
                <w:noProof/>
                <w:webHidden/>
              </w:rPr>
            </w:r>
            <w:r>
              <w:rPr>
                <w:noProof/>
                <w:webHidden/>
              </w:rPr>
              <w:fldChar w:fldCharType="separate"/>
            </w:r>
            <w:r>
              <w:rPr>
                <w:noProof/>
                <w:webHidden/>
              </w:rPr>
              <w:t>36</w:t>
            </w:r>
            <w:r>
              <w:rPr>
                <w:noProof/>
                <w:webHidden/>
              </w:rPr>
              <w:fldChar w:fldCharType="end"/>
            </w:r>
          </w:hyperlink>
        </w:p>
        <w:p w14:paraId="29BDE61D" w14:textId="1995BC00" w:rsidR="00107FB4" w:rsidRDefault="00107FB4">
          <w:pPr>
            <w:pStyle w:val="TOC2"/>
            <w:tabs>
              <w:tab w:val="left" w:pos="960"/>
              <w:tab w:val="right" w:leader="dot" w:pos="9016"/>
            </w:tabs>
            <w:rPr>
              <w:rFonts w:eastAsiaTheme="minorEastAsia"/>
              <w:noProof/>
              <w:kern w:val="2"/>
              <w:sz w:val="24"/>
              <w:szCs w:val="24"/>
              <w:lang w:eastAsia="en-GB"/>
              <w14:ligatures w14:val="standardContextual"/>
            </w:rPr>
          </w:pPr>
          <w:hyperlink w:anchor="_Toc230086914" w:history="1">
            <w:r w:rsidRPr="00A92615">
              <w:rPr>
                <w:rStyle w:val="Hyperlink"/>
                <w:noProof/>
              </w:rPr>
              <w:t>4.4</w:t>
            </w:r>
            <w:r>
              <w:rPr>
                <w:rFonts w:eastAsiaTheme="minorEastAsia"/>
                <w:noProof/>
                <w:kern w:val="2"/>
                <w:sz w:val="24"/>
                <w:szCs w:val="24"/>
                <w:lang w:eastAsia="en-GB"/>
                <w14:ligatures w14:val="standardContextual"/>
              </w:rPr>
              <w:tab/>
            </w:r>
            <w:r w:rsidRPr="00A92615">
              <w:rPr>
                <w:rStyle w:val="Hyperlink"/>
                <w:noProof/>
              </w:rPr>
              <w:t>Findings: Autoethnography</w:t>
            </w:r>
            <w:r>
              <w:rPr>
                <w:noProof/>
                <w:webHidden/>
              </w:rPr>
              <w:tab/>
            </w:r>
            <w:r>
              <w:rPr>
                <w:noProof/>
                <w:webHidden/>
              </w:rPr>
              <w:fldChar w:fldCharType="begin"/>
            </w:r>
            <w:r>
              <w:rPr>
                <w:noProof/>
                <w:webHidden/>
              </w:rPr>
              <w:instrText xml:space="preserve"> PAGEREF _Toc230086914 \h </w:instrText>
            </w:r>
            <w:r>
              <w:rPr>
                <w:noProof/>
                <w:webHidden/>
              </w:rPr>
            </w:r>
            <w:r>
              <w:rPr>
                <w:noProof/>
                <w:webHidden/>
              </w:rPr>
              <w:fldChar w:fldCharType="separate"/>
            </w:r>
            <w:r>
              <w:rPr>
                <w:noProof/>
                <w:webHidden/>
              </w:rPr>
              <w:t>38</w:t>
            </w:r>
            <w:r>
              <w:rPr>
                <w:noProof/>
                <w:webHidden/>
              </w:rPr>
              <w:fldChar w:fldCharType="end"/>
            </w:r>
          </w:hyperlink>
        </w:p>
        <w:p w14:paraId="7531A7F2" w14:textId="3C2000A7" w:rsidR="00107FB4" w:rsidRDefault="00107FB4">
          <w:pPr>
            <w:pStyle w:val="TOC3"/>
            <w:tabs>
              <w:tab w:val="left" w:pos="1200"/>
              <w:tab w:val="right" w:leader="dot" w:pos="9016"/>
            </w:tabs>
            <w:rPr>
              <w:rFonts w:eastAsiaTheme="minorEastAsia"/>
              <w:noProof/>
              <w:kern w:val="2"/>
              <w:sz w:val="24"/>
              <w:szCs w:val="24"/>
              <w:lang w:eastAsia="en-GB"/>
              <w14:ligatures w14:val="standardContextual"/>
            </w:rPr>
          </w:pPr>
          <w:hyperlink w:anchor="_Toc230086915" w:history="1">
            <w:r w:rsidRPr="00A92615">
              <w:rPr>
                <w:rStyle w:val="Hyperlink"/>
                <w:noProof/>
              </w:rPr>
              <w:t>4.4.1</w:t>
            </w:r>
            <w:r>
              <w:rPr>
                <w:rFonts w:eastAsiaTheme="minorEastAsia"/>
                <w:noProof/>
                <w:kern w:val="2"/>
                <w:sz w:val="24"/>
                <w:szCs w:val="24"/>
                <w:lang w:eastAsia="en-GB"/>
                <w14:ligatures w14:val="standardContextual"/>
              </w:rPr>
              <w:tab/>
            </w:r>
            <w:r w:rsidRPr="00A92615">
              <w:rPr>
                <w:rStyle w:val="Hyperlink"/>
                <w:noProof/>
              </w:rPr>
              <w:t>Community Building</w:t>
            </w:r>
            <w:r>
              <w:rPr>
                <w:noProof/>
                <w:webHidden/>
              </w:rPr>
              <w:tab/>
            </w:r>
            <w:r>
              <w:rPr>
                <w:noProof/>
                <w:webHidden/>
              </w:rPr>
              <w:fldChar w:fldCharType="begin"/>
            </w:r>
            <w:r>
              <w:rPr>
                <w:noProof/>
                <w:webHidden/>
              </w:rPr>
              <w:instrText xml:space="preserve"> PAGEREF _Toc230086915 \h </w:instrText>
            </w:r>
            <w:r>
              <w:rPr>
                <w:noProof/>
                <w:webHidden/>
              </w:rPr>
            </w:r>
            <w:r>
              <w:rPr>
                <w:noProof/>
                <w:webHidden/>
              </w:rPr>
              <w:fldChar w:fldCharType="separate"/>
            </w:r>
            <w:r>
              <w:rPr>
                <w:noProof/>
                <w:webHidden/>
              </w:rPr>
              <w:t>39</w:t>
            </w:r>
            <w:r>
              <w:rPr>
                <w:noProof/>
                <w:webHidden/>
              </w:rPr>
              <w:fldChar w:fldCharType="end"/>
            </w:r>
          </w:hyperlink>
        </w:p>
        <w:p w14:paraId="0D04DEB6" w14:textId="6CDDE5EA" w:rsidR="00107FB4" w:rsidRDefault="00107FB4">
          <w:pPr>
            <w:pStyle w:val="TOC3"/>
            <w:tabs>
              <w:tab w:val="left" w:pos="1200"/>
              <w:tab w:val="right" w:leader="dot" w:pos="9016"/>
            </w:tabs>
            <w:rPr>
              <w:rFonts w:eastAsiaTheme="minorEastAsia"/>
              <w:noProof/>
              <w:kern w:val="2"/>
              <w:sz w:val="24"/>
              <w:szCs w:val="24"/>
              <w:lang w:eastAsia="en-GB"/>
              <w14:ligatures w14:val="standardContextual"/>
            </w:rPr>
          </w:pPr>
          <w:hyperlink w:anchor="_Toc230086916" w:history="1">
            <w:r w:rsidRPr="00A92615">
              <w:rPr>
                <w:rStyle w:val="Hyperlink"/>
                <w:noProof/>
              </w:rPr>
              <w:t>4.4.2</w:t>
            </w:r>
            <w:r>
              <w:rPr>
                <w:rFonts w:eastAsiaTheme="minorEastAsia"/>
                <w:noProof/>
                <w:kern w:val="2"/>
                <w:sz w:val="24"/>
                <w:szCs w:val="24"/>
                <w:lang w:eastAsia="en-GB"/>
                <w14:ligatures w14:val="standardContextual"/>
              </w:rPr>
              <w:tab/>
            </w:r>
            <w:r w:rsidRPr="00A92615">
              <w:rPr>
                <w:rStyle w:val="Hyperlink"/>
                <w:noProof/>
              </w:rPr>
              <w:t>Learning Curve</w:t>
            </w:r>
            <w:r>
              <w:rPr>
                <w:noProof/>
                <w:webHidden/>
              </w:rPr>
              <w:tab/>
            </w:r>
            <w:r>
              <w:rPr>
                <w:noProof/>
                <w:webHidden/>
              </w:rPr>
              <w:fldChar w:fldCharType="begin"/>
            </w:r>
            <w:r>
              <w:rPr>
                <w:noProof/>
                <w:webHidden/>
              </w:rPr>
              <w:instrText xml:space="preserve"> PAGEREF _Toc230086916 \h </w:instrText>
            </w:r>
            <w:r>
              <w:rPr>
                <w:noProof/>
                <w:webHidden/>
              </w:rPr>
            </w:r>
            <w:r>
              <w:rPr>
                <w:noProof/>
                <w:webHidden/>
              </w:rPr>
              <w:fldChar w:fldCharType="separate"/>
            </w:r>
            <w:r>
              <w:rPr>
                <w:noProof/>
                <w:webHidden/>
              </w:rPr>
              <w:t>39</w:t>
            </w:r>
            <w:r>
              <w:rPr>
                <w:noProof/>
                <w:webHidden/>
              </w:rPr>
              <w:fldChar w:fldCharType="end"/>
            </w:r>
          </w:hyperlink>
        </w:p>
        <w:p w14:paraId="0EE09FE5" w14:textId="40AF192A" w:rsidR="00107FB4" w:rsidRDefault="00107FB4">
          <w:pPr>
            <w:pStyle w:val="TOC3"/>
            <w:tabs>
              <w:tab w:val="left" w:pos="1200"/>
              <w:tab w:val="right" w:leader="dot" w:pos="9016"/>
            </w:tabs>
            <w:rPr>
              <w:rFonts w:eastAsiaTheme="minorEastAsia"/>
              <w:noProof/>
              <w:kern w:val="2"/>
              <w:sz w:val="24"/>
              <w:szCs w:val="24"/>
              <w:lang w:eastAsia="en-GB"/>
              <w14:ligatures w14:val="standardContextual"/>
            </w:rPr>
          </w:pPr>
          <w:hyperlink w:anchor="_Toc230086917" w:history="1">
            <w:r w:rsidRPr="00A92615">
              <w:rPr>
                <w:rStyle w:val="Hyperlink"/>
                <w:noProof/>
              </w:rPr>
              <w:t>4.4.3</w:t>
            </w:r>
            <w:r>
              <w:rPr>
                <w:rFonts w:eastAsiaTheme="minorEastAsia"/>
                <w:noProof/>
                <w:kern w:val="2"/>
                <w:sz w:val="24"/>
                <w:szCs w:val="24"/>
                <w:lang w:eastAsia="en-GB"/>
                <w14:ligatures w14:val="standardContextual"/>
              </w:rPr>
              <w:tab/>
            </w:r>
            <w:r w:rsidRPr="00A92615">
              <w:rPr>
                <w:rStyle w:val="Hyperlink"/>
                <w:noProof/>
              </w:rPr>
              <w:t>Balancing Participation with Observation</w:t>
            </w:r>
            <w:r>
              <w:rPr>
                <w:noProof/>
                <w:webHidden/>
              </w:rPr>
              <w:tab/>
            </w:r>
            <w:r>
              <w:rPr>
                <w:noProof/>
                <w:webHidden/>
              </w:rPr>
              <w:fldChar w:fldCharType="begin"/>
            </w:r>
            <w:r>
              <w:rPr>
                <w:noProof/>
                <w:webHidden/>
              </w:rPr>
              <w:instrText xml:space="preserve"> PAGEREF _Toc230086917 \h </w:instrText>
            </w:r>
            <w:r>
              <w:rPr>
                <w:noProof/>
                <w:webHidden/>
              </w:rPr>
            </w:r>
            <w:r>
              <w:rPr>
                <w:noProof/>
                <w:webHidden/>
              </w:rPr>
              <w:fldChar w:fldCharType="separate"/>
            </w:r>
            <w:r>
              <w:rPr>
                <w:noProof/>
                <w:webHidden/>
              </w:rPr>
              <w:t>40</w:t>
            </w:r>
            <w:r>
              <w:rPr>
                <w:noProof/>
                <w:webHidden/>
              </w:rPr>
              <w:fldChar w:fldCharType="end"/>
            </w:r>
          </w:hyperlink>
        </w:p>
        <w:p w14:paraId="5A62DB5F" w14:textId="7DA0CC31" w:rsidR="00107FB4" w:rsidRDefault="00107FB4">
          <w:pPr>
            <w:pStyle w:val="TOC3"/>
            <w:tabs>
              <w:tab w:val="left" w:pos="1200"/>
              <w:tab w:val="right" w:leader="dot" w:pos="9016"/>
            </w:tabs>
            <w:rPr>
              <w:rFonts w:eastAsiaTheme="minorEastAsia"/>
              <w:noProof/>
              <w:kern w:val="2"/>
              <w:sz w:val="24"/>
              <w:szCs w:val="24"/>
              <w:lang w:eastAsia="en-GB"/>
              <w14:ligatures w14:val="standardContextual"/>
            </w:rPr>
          </w:pPr>
          <w:hyperlink w:anchor="_Toc230086918" w:history="1">
            <w:r w:rsidRPr="00A92615">
              <w:rPr>
                <w:rStyle w:val="Hyperlink"/>
                <w:noProof/>
              </w:rPr>
              <w:t>4.4.4</w:t>
            </w:r>
            <w:r>
              <w:rPr>
                <w:rFonts w:eastAsiaTheme="minorEastAsia"/>
                <w:noProof/>
                <w:kern w:val="2"/>
                <w:sz w:val="24"/>
                <w:szCs w:val="24"/>
                <w:lang w:eastAsia="en-GB"/>
                <w14:ligatures w14:val="standardContextual"/>
              </w:rPr>
              <w:tab/>
            </w:r>
            <w:r w:rsidRPr="00A92615">
              <w:rPr>
                <w:rStyle w:val="Hyperlink"/>
                <w:noProof/>
              </w:rPr>
              <w:t>Confidence building</w:t>
            </w:r>
            <w:r>
              <w:rPr>
                <w:noProof/>
                <w:webHidden/>
              </w:rPr>
              <w:tab/>
            </w:r>
            <w:r>
              <w:rPr>
                <w:noProof/>
                <w:webHidden/>
              </w:rPr>
              <w:fldChar w:fldCharType="begin"/>
            </w:r>
            <w:r>
              <w:rPr>
                <w:noProof/>
                <w:webHidden/>
              </w:rPr>
              <w:instrText xml:space="preserve"> PAGEREF _Toc230086918 \h </w:instrText>
            </w:r>
            <w:r>
              <w:rPr>
                <w:noProof/>
                <w:webHidden/>
              </w:rPr>
            </w:r>
            <w:r>
              <w:rPr>
                <w:noProof/>
                <w:webHidden/>
              </w:rPr>
              <w:fldChar w:fldCharType="separate"/>
            </w:r>
            <w:r>
              <w:rPr>
                <w:noProof/>
                <w:webHidden/>
              </w:rPr>
              <w:t>40</w:t>
            </w:r>
            <w:r>
              <w:rPr>
                <w:noProof/>
                <w:webHidden/>
              </w:rPr>
              <w:fldChar w:fldCharType="end"/>
            </w:r>
          </w:hyperlink>
        </w:p>
        <w:p w14:paraId="1D86BAC8" w14:textId="0363074A" w:rsidR="00107FB4" w:rsidRDefault="00107FB4">
          <w:pPr>
            <w:pStyle w:val="TOC3"/>
            <w:tabs>
              <w:tab w:val="left" w:pos="1200"/>
              <w:tab w:val="right" w:leader="dot" w:pos="9016"/>
            </w:tabs>
            <w:rPr>
              <w:rFonts w:eastAsiaTheme="minorEastAsia"/>
              <w:noProof/>
              <w:kern w:val="2"/>
              <w:sz w:val="24"/>
              <w:szCs w:val="24"/>
              <w:lang w:eastAsia="en-GB"/>
              <w14:ligatures w14:val="standardContextual"/>
            </w:rPr>
          </w:pPr>
          <w:hyperlink w:anchor="_Toc230086919" w:history="1">
            <w:r w:rsidRPr="00A92615">
              <w:rPr>
                <w:rStyle w:val="Hyperlink"/>
                <w:noProof/>
              </w:rPr>
              <w:t>4.4.5</w:t>
            </w:r>
            <w:r>
              <w:rPr>
                <w:rFonts w:eastAsiaTheme="minorEastAsia"/>
                <w:noProof/>
                <w:kern w:val="2"/>
                <w:sz w:val="24"/>
                <w:szCs w:val="24"/>
                <w:lang w:eastAsia="en-GB"/>
                <w14:ligatures w14:val="standardContextual"/>
              </w:rPr>
              <w:tab/>
            </w:r>
            <w:r w:rsidRPr="00A92615">
              <w:rPr>
                <w:rStyle w:val="Hyperlink"/>
                <w:noProof/>
              </w:rPr>
              <w:t>Overall Self-Development</w:t>
            </w:r>
            <w:r>
              <w:rPr>
                <w:noProof/>
                <w:webHidden/>
              </w:rPr>
              <w:tab/>
            </w:r>
            <w:r>
              <w:rPr>
                <w:noProof/>
                <w:webHidden/>
              </w:rPr>
              <w:fldChar w:fldCharType="begin"/>
            </w:r>
            <w:r>
              <w:rPr>
                <w:noProof/>
                <w:webHidden/>
              </w:rPr>
              <w:instrText xml:space="preserve"> PAGEREF _Toc230086919 \h </w:instrText>
            </w:r>
            <w:r>
              <w:rPr>
                <w:noProof/>
                <w:webHidden/>
              </w:rPr>
            </w:r>
            <w:r>
              <w:rPr>
                <w:noProof/>
                <w:webHidden/>
              </w:rPr>
              <w:fldChar w:fldCharType="separate"/>
            </w:r>
            <w:r>
              <w:rPr>
                <w:noProof/>
                <w:webHidden/>
              </w:rPr>
              <w:t>40</w:t>
            </w:r>
            <w:r>
              <w:rPr>
                <w:noProof/>
                <w:webHidden/>
              </w:rPr>
              <w:fldChar w:fldCharType="end"/>
            </w:r>
          </w:hyperlink>
        </w:p>
        <w:p w14:paraId="54B85A61" w14:textId="7A9205FA" w:rsidR="00107FB4" w:rsidRDefault="00107FB4">
          <w:pPr>
            <w:pStyle w:val="TOC2"/>
            <w:tabs>
              <w:tab w:val="left" w:pos="960"/>
              <w:tab w:val="right" w:leader="dot" w:pos="9016"/>
            </w:tabs>
            <w:rPr>
              <w:rFonts w:eastAsiaTheme="minorEastAsia"/>
              <w:noProof/>
              <w:kern w:val="2"/>
              <w:sz w:val="24"/>
              <w:szCs w:val="24"/>
              <w:lang w:eastAsia="en-GB"/>
              <w14:ligatures w14:val="standardContextual"/>
            </w:rPr>
          </w:pPr>
          <w:hyperlink w:anchor="_Toc230086920" w:history="1">
            <w:r w:rsidRPr="00A92615">
              <w:rPr>
                <w:rStyle w:val="Hyperlink"/>
                <w:noProof/>
              </w:rPr>
              <w:t>4.5</w:t>
            </w:r>
            <w:r>
              <w:rPr>
                <w:rFonts w:eastAsiaTheme="minorEastAsia"/>
                <w:noProof/>
                <w:kern w:val="2"/>
                <w:sz w:val="24"/>
                <w:szCs w:val="24"/>
                <w:lang w:eastAsia="en-GB"/>
                <w14:ligatures w14:val="standardContextual"/>
              </w:rPr>
              <w:tab/>
            </w:r>
            <w:r w:rsidRPr="00A92615">
              <w:rPr>
                <w:rStyle w:val="Hyperlink"/>
                <w:noProof/>
              </w:rPr>
              <w:t>Findings: Survey</w:t>
            </w:r>
            <w:r>
              <w:rPr>
                <w:noProof/>
                <w:webHidden/>
              </w:rPr>
              <w:tab/>
            </w:r>
            <w:r>
              <w:rPr>
                <w:noProof/>
                <w:webHidden/>
              </w:rPr>
              <w:fldChar w:fldCharType="begin"/>
            </w:r>
            <w:r>
              <w:rPr>
                <w:noProof/>
                <w:webHidden/>
              </w:rPr>
              <w:instrText xml:space="preserve"> PAGEREF _Toc230086920 \h </w:instrText>
            </w:r>
            <w:r>
              <w:rPr>
                <w:noProof/>
                <w:webHidden/>
              </w:rPr>
            </w:r>
            <w:r>
              <w:rPr>
                <w:noProof/>
                <w:webHidden/>
              </w:rPr>
              <w:fldChar w:fldCharType="separate"/>
            </w:r>
            <w:r>
              <w:rPr>
                <w:noProof/>
                <w:webHidden/>
              </w:rPr>
              <w:t>41</w:t>
            </w:r>
            <w:r>
              <w:rPr>
                <w:noProof/>
                <w:webHidden/>
              </w:rPr>
              <w:fldChar w:fldCharType="end"/>
            </w:r>
          </w:hyperlink>
        </w:p>
        <w:p w14:paraId="3F701F45" w14:textId="3D335912" w:rsidR="00107FB4" w:rsidRDefault="00107FB4">
          <w:pPr>
            <w:pStyle w:val="TOC3"/>
            <w:tabs>
              <w:tab w:val="left" w:pos="1200"/>
              <w:tab w:val="right" w:leader="dot" w:pos="9016"/>
            </w:tabs>
            <w:rPr>
              <w:rFonts w:eastAsiaTheme="minorEastAsia"/>
              <w:noProof/>
              <w:kern w:val="2"/>
              <w:sz w:val="24"/>
              <w:szCs w:val="24"/>
              <w:lang w:eastAsia="en-GB"/>
              <w14:ligatures w14:val="standardContextual"/>
            </w:rPr>
          </w:pPr>
          <w:hyperlink w:anchor="_Toc230086921" w:history="1">
            <w:r w:rsidRPr="00A92615">
              <w:rPr>
                <w:rStyle w:val="Hyperlink"/>
                <w:noProof/>
              </w:rPr>
              <w:t>4.5.1</w:t>
            </w:r>
            <w:r>
              <w:rPr>
                <w:rFonts w:eastAsiaTheme="minorEastAsia"/>
                <w:noProof/>
                <w:kern w:val="2"/>
                <w:sz w:val="24"/>
                <w:szCs w:val="24"/>
                <w:lang w:eastAsia="en-GB"/>
                <w14:ligatures w14:val="standardContextual"/>
              </w:rPr>
              <w:tab/>
            </w:r>
            <w:r w:rsidRPr="00A92615">
              <w:rPr>
                <w:rStyle w:val="Hyperlink"/>
                <w:noProof/>
              </w:rPr>
              <w:t>Survey design</w:t>
            </w:r>
            <w:r>
              <w:rPr>
                <w:noProof/>
                <w:webHidden/>
              </w:rPr>
              <w:tab/>
            </w:r>
            <w:r>
              <w:rPr>
                <w:noProof/>
                <w:webHidden/>
              </w:rPr>
              <w:fldChar w:fldCharType="begin"/>
            </w:r>
            <w:r>
              <w:rPr>
                <w:noProof/>
                <w:webHidden/>
              </w:rPr>
              <w:instrText xml:space="preserve"> PAGEREF _Toc230086921 \h </w:instrText>
            </w:r>
            <w:r>
              <w:rPr>
                <w:noProof/>
                <w:webHidden/>
              </w:rPr>
            </w:r>
            <w:r>
              <w:rPr>
                <w:noProof/>
                <w:webHidden/>
              </w:rPr>
              <w:fldChar w:fldCharType="separate"/>
            </w:r>
            <w:r>
              <w:rPr>
                <w:noProof/>
                <w:webHidden/>
              </w:rPr>
              <w:t>41</w:t>
            </w:r>
            <w:r>
              <w:rPr>
                <w:noProof/>
                <w:webHidden/>
              </w:rPr>
              <w:fldChar w:fldCharType="end"/>
            </w:r>
          </w:hyperlink>
        </w:p>
        <w:p w14:paraId="4B6C6059" w14:textId="1B303C2E" w:rsidR="00107FB4" w:rsidRDefault="00107FB4">
          <w:pPr>
            <w:pStyle w:val="TOC3"/>
            <w:tabs>
              <w:tab w:val="left" w:pos="1200"/>
              <w:tab w:val="right" w:leader="dot" w:pos="9016"/>
            </w:tabs>
            <w:rPr>
              <w:rFonts w:eastAsiaTheme="minorEastAsia"/>
              <w:noProof/>
              <w:kern w:val="2"/>
              <w:sz w:val="24"/>
              <w:szCs w:val="24"/>
              <w:lang w:eastAsia="en-GB"/>
              <w14:ligatures w14:val="standardContextual"/>
            </w:rPr>
          </w:pPr>
          <w:hyperlink w:anchor="_Toc230086922" w:history="1">
            <w:r w:rsidRPr="00A92615">
              <w:rPr>
                <w:rStyle w:val="Hyperlink"/>
                <w:noProof/>
              </w:rPr>
              <w:t>4.5.2</w:t>
            </w:r>
            <w:r>
              <w:rPr>
                <w:rFonts w:eastAsiaTheme="minorEastAsia"/>
                <w:noProof/>
                <w:kern w:val="2"/>
                <w:sz w:val="24"/>
                <w:szCs w:val="24"/>
                <w:lang w:eastAsia="en-GB"/>
                <w14:ligatures w14:val="standardContextual"/>
              </w:rPr>
              <w:tab/>
            </w:r>
            <w:r w:rsidRPr="00A92615">
              <w:rPr>
                <w:rStyle w:val="Hyperlink"/>
                <w:noProof/>
              </w:rPr>
              <w:t>Survey results – multiple choice questions</w:t>
            </w:r>
            <w:r>
              <w:rPr>
                <w:noProof/>
                <w:webHidden/>
              </w:rPr>
              <w:tab/>
            </w:r>
            <w:r>
              <w:rPr>
                <w:noProof/>
                <w:webHidden/>
              </w:rPr>
              <w:fldChar w:fldCharType="begin"/>
            </w:r>
            <w:r>
              <w:rPr>
                <w:noProof/>
                <w:webHidden/>
              </w:rPr>
              <w:instrText xml:space="preserve"> PAGEREF _Toc230086922 \h </w:instrText>
            </w:r>
            <w:r>
              <w:rPr>
                <w:noProof/>
                <w:webHidden/>
              </w:rPr>
            </w:r>
            <w:r>
              <w:rPr>
                <w:noProof/>
                <w:webHidden/>
              </w:rPr>
              <w:fldChar w:fldCharType="separate"/>
            </w:r>
            <w:r>
              <w:rPr>
                <w:noProof/>
                <w:webHidden/>
              </w:rPr>
              <w:t>42</w:t>
            </w:r>
            <w:r>
              <w:rPr>
                <w:noProof/>
                <w:webHidden/>
              </w:rPr>
              <w:fldChar w:fldCharType="end"/>
            </w:r>
          </w:hyperlink>
        </w:p>
        <w:p w14:paraId="17B91EB6" w14:textId="1600F3AD" w:rsidR="00107FB4" w:rsidRDefault="00107FB4">
          <w:pPr>
            <w:pStyle w:val="TOC3"/>
            <w:tabs>
              <w:tab w:val="left" w:pos="1200"/>
              <w:tab w:val="right" w:leader="dot" w:pos="9016"/>
            </w:tabs>
            <w:rPr>
              <w:rFonts w:eastAsiaTheme="minorEastAsia"/>
              <w:noProof/>
              <w:kern w:val="2"/>
              <w:sz w:val="24"/>
              <w:szCs w:val="24"/>
              <w:lang w:eastAsia="en-GB"/>
              <w14:ligatures w14:val="standardContextual"/>
            </w:rPr>
          </w:pPr>
          <w:hyperlink w:anchor="_Toc230086923" w:history="1">
            <w:r w:rsidRPr="00A92615">
              <w:rPr>
                <w:rStyle w:val="Hyperlink"/>
                <w:noProof/>
              </w:rPr>
              <w:t>4.5.3</w:t>
            </w:r>
            <w:r>
              <w:rPr>
                <w:rFonts w:eastAsiaTheme="minorEastAsia"/>
                <w:noProof/>
                <w:kern w:val="2"/>
                <w:sz w:val="24"/>
                <w:szCs w:val="24"/>
                <w:lang w:eastAsia="en-GB"/>
                <w14:ligatures w14:val="standardContextual"/>
              </w:rPr>
              <w:tab/>
            </w:r>
            <w:r w:rsidRPr="00A92615">
              <w:rPr>
                <w:rStyle w:val="Hyperlink"/>
                <w:noProof/>
              </w:rPr>
              <w:t>Survey results – open-ended questions</w:t>
            </w:r>
            <w:r>
              <w:rPr>
                <w:noProof/>
                <w:webHidden/>
              </w:rPr>
              <w:tab/>
            </w:r>
            <w:r>
              <w:rPr>
                <w:noProof/>
                <w:webHidden/>
              </w:rPr>
              <w:fldChar w:fldCharType="begin"/>
            </w:r>
            <w:r>
              <w:rPr>
                <w:noProof/>
                <w:webHidden/>
              </w:rPr>
              <w:instrText xml:space="preserve"> PAGEREF _Toc230086923 \h </w:instrText>
            </w:r>
            <w:r>
              <w:rPr>
                <w:noProof/>
                <w:webHidden/>
              </w:rPr>
            </w:r>
            <w:r>
              <w:rPr>
                <w:noProof/>
                <w:webHidden/>
              </w:rPr>
              <w:fldChar w:fldCharType="separate"/>
            </w:r>
            <w:r>
              <w:rPr>
                <w:noProof/>
                <w:webHidden/>
              </w:rPr>
              <w:t>47</w:t>
            </w:r>
            <w:r>
              <w:rPr>
                <w:noProof/>
                <w:webHidden/>
              </w:rPr>
              <w:fldChar w:fldCharType="end"/>
            </w:r>
          </w:hyperlink>
        </w:p>
        <w:p w14:paraId="33DBE091" w14:textId="7E378818" w:rsidR="00107FB4" w:rsidRDefault="00107FB4">
          <w:pPr>
            <w:pStyle w:val="TOC2"/>
            <w:tabs>
              <w:tab w:val="left" w:pos="960"/>
              <w:tab w:val="right" w:leader="dot" w:pos="9016"/>
            </w:tabs>
            <w:rPr>
              <w:rFonts w:eastAsiaTheme="minorEastAsia"/>
              <w:noProof/>
              <w:kern w:val="2"/>
              <w:sz w:val="24"/>
              <w:szCs w:val="24"/>
              <w:lang w:eastAsia="en-GB"/>
              <w14:ligatures w14:val="standardContextual"/>
            </w:rPr>
          </w:pPr>
          <w:hyperlink w:anchor="_Toc230086924" w:history="1">
            <w:r w:rsidRPr="00A92615">
              <w:rPr>
                <w:rStyle w:val="Hyperlink"/>
                <w:noProof/>
              </w:rPr>
              <w:t>4.4</w:t>
            </w:r>
            <w:r>
              <w:rPr>
                <w:rFonts w:eastAsiaTheme="minorEastAsia"/>
                <w:noProof/>
                <w:kern w:val="2"/>
                <w:sz w:val="24"/>
                <w:szCs w:val="24"/>
                <w:lang w:eastAsia="en-GB"/>
                <w14:ligatures w14:val="standardContextual"/>
              </w:rPr>
              <w:tab/>
            </w:r>
            <w:r w:rsidRPr="00A92615">
              <w:rPr>
                <w:rStyle w:val="Hyperlink"/>
                <w:noProof/>
              </w:rPr>
              <w:t>Summary</w:t>
            </w:r>
            <w:r>
              <w:rPr>
                <w:noProof/>
                <w:webHidden/>
              </w:rPr>
              <w:tab/>
            </w:r>
            <w:r>
              <w:rPr>
                <w:noProof/>
                <w:webHidden/>
              </w:rPr>
              <w:fldChar w:fldCharType="begin"/>
            </w:r>
            <w:r>
              <w:rPr>
                <w:noProof/>
                <w:webHidden/>
              </w:rPr>
              <w:instrText xml:space="preserve"> PAGEREF _Toc230086924 \h </w:instrText>
            </w:r>
            <w:r>
              <w:rPr>
                <w:noProof/>
                <w:webHidden/>
              </w:rPr>
            </w:r>
            <w:r>
              <w:rPr>
                <w:noProof/>
                <w:webHidden/>
              </w:rPr>
              <w:fldChar w:fldCharType="separate"/>
            </w:r>
            <w:r>
              <w:rPr>
                <w:noProof/>
                <w:webHidden/>
              </w:rPr>
              <w:t>49</w:t>
            </w:r>
            <w:r>
              <w:rPr>
                <w:noProof/>
                <w:webHidden/>
              </w:rPr>
              <w:fldChar w:fldCharType="end"/>
            </w:r>
          </w:hyperlink>
        </w:p>
        <w:p w14:paraId="1542FA36" w14:textId="74CC91E1" w:rsidR="00107FB4" w:rsidRDefault="00107FB4">
          <w:pPr>
            <w:pStyle w:val="TOC1"/>
            <w:tabs>
              <w:tab w:val="right" w:leader="dot" w:pos="9016"/>
            </w:tabs>
            <w:rPr>
              <w:rFonts w:eastAsiaTheme="minorEastAsia"/>
              <w:noProof/>
              <w:kern w:val="2"/>
              <w:sz w:val="24"/>
              <w:szCs w:val="24"/>
              <w:lang w:eastAsia="en-GB"/>
              <w14:ligatures w14:val="standardContextual"/>
            </w:rPr>
          </w:pPr>
          <w:hyperlink w:anchor="_Toc230086925" w:history="1">
            <w:r w:rsidRPr="00A92615">
              <w:rPr>
                <w:rStyle w:val="Hyperlink"/>
                <w:noProof/>
              </w:rPr>
              <w:t>CHAPTER 5: DISCUSSION AND CONCLUSIONS</w:t>
            </w:r>
            <w:r>
              <w:rPr>
                <w:noProof/>
                <w:webHidden/>
              </w:rPr>
              <w:tab/>
            </w:r>
            <w:r>
              <w:rPr>
                <w:noProof/>
                <w:webHidden/>
              </w:rPr>
              <w:fldChar w:fldCharType="begin"/>
            </w:r>
            <w:r>
              <w:rPr>
                <w:noProof/>
                <w:webHidden/>
              </w:rPr>
              <w:instrText xml:space="preserve"> PAGEREF _Toc230086925 \h </w:instrText>
            </w:r>
            <w:r>
              <w:rPr>
                <w:noProof/>
                <w:webHidden/>
              </w:rPr>
            </w:r>
            <w:r>
              <w:rPr>
                <w:noProof/>
                <w:webHidden/>
              </w:rPr>
              <w:fldChar w:fldCharType="separate"/>
            </w:r>
            <w:r>
              <w:rPr>
                <w:noProof/>
                <w:webHidden/>
              </w:rPr>
              <w:t>50</w:t>
            </w:r>
            <w:r>
              <w:rPr>
                <w:noProof/>
                <w:webHidden/>
              </w:rPr>
              <w:fldChar w:fldCharType="end"/>
            </w:r>
          </w:hyperlink>
        </w:p>
        <w:p w14:paraId="4585B3CC" w14:textId="5385B42A" w:rsidR="00107FB4" w:rsidRDefault="00107FB4">
          <w:pPr>
            <w:pStyle w:val="TOC2"/>
            <w:tabs>
              <w:tab w:val="left" w:pos="960"/>
              <w:tab w:val="right" w:leader="dot" w:pos="9016"/>
            </w:tabs>
            <w:rPr>
              <w:rFonts w:eastAsiaTheme="minorEastAsia"/>
              <w:noProof/>
              <w:kern w:val="2"/>
              <w:sz w:val="24"/>
              <w:szCs w:val="24"/>
              <w:lang w:eastAsia="en-GB"/>
              <w14:ligatures w14:val="standardContextual"/>
            </w:rPr>
          </w:pPr>
          <w:hyperlink w:anchor="_Toc230086926" w:history="1">
            <w:r w:rsidRPr="00A92615">
              <w:rPr>
                <w:rStyle w:val="Hyperlink"/>
                <w:noProof/>
              </w:rPr>
              <w:t>5.1</w:t>
            </w:r>
            <w:r>
              <w:rPr>
                <w:rFonts w:eastAsiaTheme="minorEastAsia"/>
                <w:noProof/>
                <w:kern w:val="2"/>
                <w:sz w:val="24"/>
                <w:szCs w:val="24"/>
                <w:lang w:eastAsia="en-GB"/>
                <w14:ligatures w14:val="standardContextual"/>
              </w:rPr>
              <w:tab/>
            </w:r>
            <w:r w:rsidRPr="00A92615">
              <w:rPr>
                <w:rStyle w:val="Hyperlink"/>
                <w:noProof/>
              </w:rPr>
              <w:t>Summary of Findings</w:t>
            </w:r>
            <w:r>
              <w:rPr>
                <w:noProof/>
                <w:webHidden/>
              </w:rPr>
              <w:tab/>
            </w:r>
            <w:r>
              <w:rPr>
                <w:noProof/>
                <w:webHidden/>
              </w:rPr>
              <w:fldChar w:fldCharType="begin"/>
            </w:r>
            <w:r>
              <w:rPr>
                <w:noProof/>
                <w:webHidden/>
              </w:rPr>
              <w:instrText xml:space="preserve"> PAGEREF _Toc230086926 \h </w:instrText>
            </w:r>
            <w:r>
              <w:rPr>
                <w:noProof/>
                <w:webHidden/>
              </w:rPr>
            </w:r>
            <w:r>
              <w:rPr>
                <w:noProof/>
                <w:webHidden/>
              </w:rPr>
              <w:fldChar w:fldCharType="separate"/>
            </w:r>
            <w:r>
              <w:rPr>
                <w:noProof/>
                <w:webHidden/>
              </w:rPr>
              <w:t>50</w:t>
            </w:r>
            <w:r>
              <w:rPr>
                <w:noProof/>
                <w:webHidden/>
              </w:rPr>
              <w:fldChar w:fldCharType="end"/>
            </w:r>
          </w:hyperlink>
        </w:p>
        <w:p w14:paraId="354F6C35" w14:textId="5EBA71BE" w:rsidR="00107FB4" w:rsidRDefault="00107FB4">
          <w:pPr>
            <w:pStyle w:val="TOC3"/>
            <w:tabs>
              <w:tab w:val="left" w:pos="1200"/>
              <w:tab w:val="right" w:leader="dot" w:pos="9016"/>
            </w:tabs>
            <w:rPr>
              <w:rFonts w:eastAsiaTheme="minorEastAsia"/>
              <w:noProof/>
              <w:kern w:val="2"/>
              <w:sz w:val="24"/>
              <w:szCs w:val="24"/>
              <w:lang w:eastAsia="en-GB"/>
              <w14:ligatures w14:val="standardContextual"/>
            </w:rPr>
          </w:pPr>
          <w:hyperlink w:anchor="_Toc230086927" w:history="1">
            <w:r w:rsidRPr="00A92615">
              <w:rPr>
                <w:rStyle w:val="Hyperlink"/>
                <w:noProof/>
              </w:rPr>
              <w:t>5.1.1</w:t>
            </w:r>
            <w:r>
              <w:rPr>
                <w:rFonts w:eastAsiaTheme="minorEastAsia"/>
                <w:noProof/>
                <w:kern w:val="2"/>
                <w:sz w:val="24"/>
                <w:szCs w:val="24"/>
                <w:lang w:eastAsia="en-GB"/>
                <w14:ligatures w14:val="standardContextual"/>
              </w:rPr>
              <w:tab/>
            </w:r>
            <w:r w:rsidRPr="00A92615">
              <w:rPr>
                <w:rStyle w:val="Hyperlink"/>
                <w:noProof/>
              </w:rPr>
              <w:t>Methods used to engage a wide range of people in their local history</w:t>
            </w:r>
            <w:r>
              <w:rPr>
                <w:noProof/>
                <w:webHidden/>
              </w:rPr>
              <w:tab/>
            </w:r>
            <w:r>
              <w:rPr>
                <w:noProof/>
                <w:webHidden/>
              </w:rPr>
              <w:fldChar w:fldCharType="begin"/>
            </w:r>
            <w:r>
              <w:rPr>
                <w:noProof/>
                <w:webHidden/>
              </w:rPr>
              <w:instrText xml:space="preserve"> PAGEREF _Toc230086927 \h </w:instrText>
            </w:r>
            <w:r>
              <w:rPr>
                <w:noProof/>
                <w:webHidden/>
              </w:rPr>
            </w:r>
            <w:r>
              <w:rPr>
                <w:noProof/>
                <w:webHidden/>
              </w:rPr>
              <w:fldChar w:fldCharType="separate"/>
            </w:r>
            <w:r>
              <w:rPr>
                <w:noProof/>
                <w:webHidden/>
              </w:rPr>
              <w:t>50</w:t>
            </w:r>
            <w:r>
              <w:rPr>
                <w:noProof/>
                <w:webHidden/>
              </w:rPr>
              <w:fldChar w:fldCharType="end"/>
            </w:r>
          </w:hyperlink>
        </w:p>
        <w:p w14:paraId="42F6F197" w14:textId="73F5275F" w:rsidR="00107FB4" w:rsidRDefault="00107FB4">
          <w:pPr>
            <w:pStyle w:val="TOC3"/>
            <w:tabs>
              <w:tab w:val="left" w:pos="1200"/>
              <w:tab w:val="right" w:leader="dot" w:pos="9016"/>
            </w:tabs>
            <w:rPr>
              <w:rFonts w:eastAsiaTheme="minorEastAsia"/>
              <w:noProof/>
              <w:kern w:val="2"/>
              <w:sz w:val="24"/>
              <w:szCs w:val="24"/>
              <w:lang w:eastAsia="en-GB"/>
              <w14:ligatures w14:val="standardContextual"/>
            </w:rPr>
          </w:pPr>
          <w:hyperlink w:anchor="_Toc230086928" w:history="1">
            <w:r w:rsidRPr="00A92615">
              <w:rPr>
                <w:rStyle w:val="Hyperlink"/>
                <w:noProof/>
              </w:rPr>
              <w:t>5.1.2</w:t>
            </w:r>
            <w:r>
              <w:rPr>
                <w:rFonts w:eastAsiaTheme="minorEastAsia"/>
                <w:noProof/>
                <w:kern w:val="2"/>
                <w:sz w:val="24"/>
                <w:szCs w:val="24"/>
                <w:lang w:eastAsia="en-GB"/>
                <w14:ligatures w14:val="standardContextual"/>
              </w:rPr>
              <w:tab/>
            </w:r>
            <w:r w:rsidRPr="00A92615">
              <w:rPr>
                <w:rStyle w:val="Hyperlink"/>
                <w:noProof/>
              </w:rPr>
              <w:t>Dissemination of the research</w:t>
            </w:r>
            <w:r>
              <w:rPr>
                <w:noProof/>
                <w:webHidden/>
              </w:rPr>
              <w:tab/>
            </w:r>
            <w:r>
              <w:rPr>
                <w:noProof/>
                <w:webHidden/>
              </w:rPr>
              <w:fldChar w:fldCharType="begin"/>
            </w:r>
            <w:r>
              <w:rPr>
                <w:noProof/>
                <w:webHidden/>
              </w:rPr>
              <w:instrText xml:space="preserve"> PAGEREF _Toc230086928 \h </w:instrText>
            </w:r>
            <w:r>
              <w:rPr>
                <w:noProof/>
                <w:webHidden/>
              </w:rPr>
            </w:r>
            <w:r>
              <w:rPr>
                <w:noProof/>
                <w:webHidden/>
              </w:rPr>
              <w:fldChar w:fldCharType="separate"/>
            </w:r>
            <w:r>
              <w:rPr>
                <w:noProof/>
                <w:webHidden/>
              </w:rPr>
              <w:t>52</w:t>
            </w:r>
            <w:r>
              <w:rPr>
                <w:noProof/>
                <w:webHidden/>
              </w:rPr>
              <w:fldChar w:fldCharType="end"/>
            </w:r>
          </w:hyperlink>
        </w:p>
        <w:p w14:paraId="169EFA83" w14:textId="20025767" w:rsidR="00107FB4" w:rsidRDefault="00107FB4">
          <w:pPr>
            <w:pStyle w:val="TOC3"/>
            <w:tabs>
              <w:tab w:val="left" w:pos="1200"/>
              <w:tab w:val="right" w:leader="dot" w:pos="9016"/>
            </w:tabs>
            <w:rPr>
              <w:rFonts w:eastAsiaTheme="minorEastAsia"/>
              <w:noProof/>
              <w:kern w:val="2"/>
              <w:sz w:val="24"/>
              <w:szCs w:val="24"/>
              <w:lang w:eastAsia="en-GB"/>
              <w14:ligatures w14:val="standardContextual"/>
            </w:rPr>
          </w:pPr>
          <w:hyperlink w:anchor="_Toc230086929" w:history="1">
            <w:r w:rsidRPr="00A92615">
              <w:rPr>
                <w:rStyle w:val="Hyperlink"/>
                <w:noProof/>
              </w:rPr>
              <w:t>5.1.3</w:t>
            </w:r>
            <w:r>
              <w:rPr>
                <w:rFonts w:eastAsiaTheme="minorEastAsia"/>
                <w:noProof/>
                <w:kern w:val="2"/>
                <w:sz w:val="24"/>
                <w:szCs w:val="24"/>
                <w:lang w:eastAsia="en-GB"/>
                <w14:ligatures w14:val="standardContextual"/>
              </w:rPr>
              <w:tab/>
            </w:r>
            <w:r w:rsidRPr="00A92615">
              <w:rPr>
                <w:rStyle w:val="Hyperlink"/>
                <w:noProof/>
              </w:rPr>
              <w:t>Benefits to local people</w:t>
            </w:r>
            <w:r>
              <w:rPr>
                <w:noProof/>
                <w:webHidden/>
              </w:rPr>
              <w:tab/>
            </w:r>
            <w:r>
              <w:rPr>
                <w:noProof/>
                <w:webHidden/>
              </w:rPr>
              <w:fldChar w:fldCharType="begin"/>
            </w:r>
            <w:r>
              <w:rPr>
                <w:noProof/>
                <w:webHidden/>
              </w:rPr>
              <w:instrText xml:space="preserve"> PAGEREF _Toc230086929 \h </w:instrText>
            </w:r>
            <w:r>
              <w:rPr>
                <w:noProof/>
                <w:webHidden/>
              </w:rPr>
            </w:r>
            <w:r>
              <w:rPr>
                <w:noProof/>
                <w:webHidden/>
              </w:rPr>
              <w:fldChar w:fldCharType="separate"/>
            </w:r>
            <w:r>
              <w:rPr>
                <w:noProof/>
                <w:webHidden/>
              </w:rPr>
              <w:t>52</w:t>
            </w:r>
            <w:r>
              <w:rPr>
                <w:noProof/>
                <w:webHidden/>
              </w:rPr>
              <w:fldChar w:fldCharType="end"/>
            </w:r>
          </w:hyperlink>
        </w:p>
        <w:p w14:paraId="6BFD2018" w14:textId="66DDE7DA" w:rsidR="00107FB4" w:rsidRDefault="00107FB4">
          <w:pPr>
            <w:pStyle w:val="TOC2"/>
            <w:tabs>
              <w:tab w:val="left" w:pos="960"/>
              <w:tab w:val="right" w:leader="dot" w:pos="9016"/>
            </w:tabs>
            <w:rPr>
              <w:rFonts w:eastAsiaTheme="minorEastAsia"/>
              <w:noProof/>
              <w:kern w:val="2"/>
              <w:sz w:val="24"/>
              <w:szCs w:val="24"/>
              <w:lang w:eastAsia="en-GB"/>
              <w14:ligatures w14:val="standardContextual"/>
            </w:rPr>
          </w:pPr>
          <w:hyperlink w:anchor="_Toc230086930" w:history="1">
            <w:r w:rsidRPr="00A92615">
              <w:rPr>
                <w:rStyle w:val="Hyperlink"/>
                <w:noProof/>
              </w:rPr>
              <w:t>5.2</w:t>
            </w:r>
            <w:r>
              <w:rPr>
                <w:rFonts w:eastAsiaTheme="minorEastAsia"/>
                <w:noProof/>
                <w:kern w:val="2"/>
                <w:sz w:val="24"/>
                <w:szCs w:val="24"/>
                <w:lang w:eastAsia="en-GB"/>
                <w14:ligatures w14:val="standardContextual"/>
              </w:rPr>
              <w:tab/>
            </w:r>
            <w:r w:rsidRPr="00A92615">
              <w:rPr>
                <w:rStyle w:val="Hyperlink"/>
                <w:noProof/>
              </w:rPr>
              <w:t>Limitations</w:t>
            </w:r>
            <w:r>
              <w:rPr>
                <w:noProof/>
                <w:webHidden/>
              </w:rPr>
              <w:tab/>
            </w:r>
            <w:r>
              <w:rPr>
                <w:noProof/>
                <w:webHidden/>
              </w:rPr>
              <w:fldChar w:fldCharType="begin"/>
            </w:r>
            <w:r>
              <w:rPr>
                <w:noProof/>
                <w:webHidden/>
              </w:rPr>
              <w:instrText xml:space="preserve"> PAGEREF _Toc230086930 \h </w:instrText>
            </w:r>
            <w:r>
              <w:rPr>
                <w:noProof/>
                <w:webHidden/>
              </w:rPr>
            </w:r>
            <w:r>
              <w:rPr>
                <w:noProof/>
                <w:webHidden/>
              </w:rPr>
              <w:fldChar w:fldCharType="separate"/>
            </w:r>
            <w:r>
              <w:rPr>
                <w:noProof/>
                <w:webHidden/>
              </w:rPr>
              <w:t>53</w:t>
            </w:r>
            <w:r>
              <w:rPr>
                <w:noProof/>
                <w:webHidden/>
              </w:rPr>
              <w:fldChar w:fldCharType="end"/>
            </w:r>
          </w:hyperlink>
        </w:p>
        <w:p w14:paraId="68C534DF" w14:textId="30E38F5C" w:rsidR="00107FB4" w:rsidRDefault="00107FB4">
          <w:pPr>
            <w:pStyle w:val="TOC2"/>
            <w:tabs>
              <w:tab w:val="left" w:pos="960"/>
              <w:tab w:val="right" w:leader="dot" w:pos="9016"/>
            </w:tabs>
            <w:rPr>
              <w:rFonts w:eastAsiaTheme="minorEastAsia"/>
              <w:noProof/>
              <w:kern w:val="2"/>
              <w:sz w:val="24"/>
              <w:szCs w:val="24"/>
              <w:lang w:eastAsia="en-GB"/>
              <w14:ligatures w14:val="standardContextual"/>
            </w:rPr>
          </w:pPr>
          <w:hyperlink w:anchor="_Toc230086931" w:history="1">
            <w:r w:rsidRPr="00A92615">
              <w:rPr>
                <w:rStyle w:val="Hyperlink"/>
                <w:noProof/>
              </w:rPr>
              <w:t>5.3</w:t>
            </w:r>
            <w:r>
              <w:rPr>
                <w:rFonts w:eastAsiaTheme="minorEastAsia"/>
                <w:noProof/>
                <w:kern w:val="2"/>
                <w:sz w:val="24"/>
                <w:szCs w:val="24"/>
                <w:lang w:eastAsia="en-GB"/>
                <w14:ligatures w14:val="standardContextual"/>
              </w:rPr>
              <w:tab/>
            </w:r>
            <w:r w:rsidRPr="00A92615">
              <w:rPr>
                <w:rStyle w:val="Hyperlink"/>
                <w:noProof/>
              </w:rPr>
              <w:t>Recommendations</w:t>
            </w:r>
            <w:r>
              <w:rPr>
                <w:noProof/>
                <w:webHidden/>
              </w:rPr>
              <w:tab/>
            </w:r>
            <w:r>
              <w:rPr>
                <w:noProof/>
                <w:webHidden/>
              </w:rPr>
              <w:fldChar w:fldCharType="begin"/>
            </w:r>
            <w:r>
              <w:rPr>
                <w:noProof/>
                <w:webHidden/>
              </w:rPr>
              <w:instrText xml:space="preserve"> PAGEREF _Toc230086931 \h </w:instrText>
            </w:r>
            <w:r>
              <w:rPr>
                <w:noProof/>
                <w:webHidden/>
              </w:rPr>
            </w:r>
            <w:r>
              <w:rPr>
                <w:noProof/>
                <w:webHidden/>
              </w:rPr>
              <w:fldChar w:fldCharType="separate"/>
            </w:r>
            <w:r>
              <w:rPr>
                <w:noProof/>
                <w:webHidden/>
              </w:rPr>
              <w:t>55</w:t>
            </w:r>
            <w:r>
              <w:rPr>
                <w:noProof/>
                <w:webHidden/>
              </w:rPr>
              <w:fldChar w:fldCharType="end"/>
            </w:r>
          </w:hyperlink>
        </w:p>
        <w:p w14:paraId="708A4E76" w14:textId="7AFB081B" w:rsidR="00107FB4" w:rsidRDefault="00107FB4">
          <w:pPr>
            <w:pStyle w:val="TOC1"/>
            <w:tabs>
              <w:tab w:val="right" w:leader="dot" w:pos="9016"/>
            </w:tabs>
            <w:rPr>
              <w:rFonts w:eastAsiaTheme="minorEastAsia"/>
              <w:noProof/>
              <w:kern w:val="2"/>
              <w:sz w:val="24"/>
              <w:szCs w:val="24"/>
              <w:lang w:eastAsia="en-GB"/>
              <w14:ligatures w14:val="standardContextual"/>
            </w:rPr>
          </w:pPr>
          <w:hyperlink w:anchor="_Toc230086932" w:history="1">
            <w:r w:rsidRPr="00A92615">
              <w:rPr>
                <w:rStyle w:val="Hyperlink"/>
                <w:noProof/>
              </w:rPr>
              <w:t>BIBLIOGRAPHY</w:t>
            </w:r>
            <w:r>
              <w:rPr>
                <w:noProof/>
                <w:webHidden/>
              </w:rPr>
              <w:tab/>
            </w:r>
            <w:r>
              <w:rPr>
                <w:noProof/>
                <w:webHidden/>
              </w:rPr>
              <w:fldChar w:fldCharType="begin"/>
            </w:r>
            <w:r>
              <w:rPr>
                <w:noProof/>
                <w:webHidden/>
              </w:rPr>
              <w:instrText xml:space="preserve"> PAGEREF _Toc230086932 \h </w:instrText>
            </w:r>
            <w:r>
              <w:rPr>
                <w:noProof/>
                <w:webHidden/>
              </w:rPr>
            </w:r>
            <w:r>
              <w:rPr>
                <w:noProof/>
                <w:webHidden/>
              </w:rPr>
              <w:fldChar w:fldCharType="separate"/>
            </w:r>
            <w:r>
              <w:rPr>
                <w:noProof/>
                <w:webHidden/>
              </w:rPr>
              <w:t>57</w:t>
            </w:r>
            <w:r>
              <w:rPr>
                <w:noProof/>
                <w:webHidden/>
              </w:rPr>
              <w:fldChar w:fldCharType="end"/>
            </w:r>
          </w:hyperlink>
        </w:p>
        <w:p w14:paraId="04F103F3" w14:textId="524A5CCE" w:rsidR="00107FB4" w:rsidRDefault="00107FB4">
          <w:pPr>
            <w:pStyle w:val="TOC1"/>
            <w:tabs>
              <w:tab w:val="right" w:leader="dot" w:pos="9016"/>
            </w:tabs>
            <w:rPr>
              <w:rFonts w:eastAsiaTheme="minorEastAsia"/>
              <w:noProof/>
              <w:kern w:val="2"/>
              <w:sz w:val="24"/>
              <w:szCs w:val="24"/>
              <w:lang w:eastAsia="en-GB"/>
              <w14:ligatures w14:val="standardContextual"/>
            </w:rPr>
          </w:pPr>
          <w:hyperlink w:anchor="_Toc230086933" w:history="1">
            <w:r w:rsidRPr="00A92615">
              <w:rPr>
                <w:rStyle w:val="Hyperlink"/>
                <w:noProof/>
              </w:rPr>
              <w:t>APPENDICES</w:t>
            </w:r>
            <w:r>
              <w:rPr>
                <w:noProof/>
                <w:webHidden/>
              </w:rPr>
              <w:tab/>
            </w:r>
            <w:r>
              <w:rPr>
                <w:noProof/>
                <w:webHidden/>
              </w:rPr>
              <w:fldChar w:fldCharType="begin"/>
            </w:r>
            <w:r>
              <w:rPr>
                <w:noProof/>
                <w:webHidden/>
              </w:rPr>
              <w:instrText xml:space="preserve"> PAGEREF _Toc230086933 \h </w:instrText>
            </w:r>
            <w:r>
              <w:rPr>
                <w:noProof/>
                <w:webHidden/>
              </w:rPr>
            </w:r>
            <w:r>
              <w:rPr>
                <w:noProof/>
                <w:webHidden/>
              </w:rPr>
              <w:fldChar w:fldCharType="separate"/>
            </w:r>
            <w:r>
              <w:rPr>
                <w:noProof/>
                <w:webHidden/>
              </w:rPr>
              <w:t>67</w:t>
            </w:r>
            <w:r>
              <w:rPr>
                <w:noProof/>
                <w:webHidden/>
              </w:rPr>
              <w:fldChar w:fldCharType="end"/>
            </w:r>
          </w:hyperlink>
        </w:p>
        <w:p w14:paraId="2D313727" w14:textId="2152C83B" w:rsidR="00107FB4" w:rsidRDefault="00107FB4">
          <w:pPr>
            <w:pStyle w:val="TOC2"/>
            <w:tabs>
              <w:tab w:val="left" w:pos="960"/>
              <w:tab w:val="right" w:leader="dot" w:pos="9016"/>
            </w:tabs>
            <w:rPr>
              <w:rFonts w:eastAsiaTheme="minorEastAsia"/>
              <w:noProof/>
              <w:kern w:val="2"/>
              <w:sz w:val="24"/>
              <w:szCs w:val="24"/>
              <w:lang w:eastAsia="en-GB"/>
              <w14:ligatures w14:val="standardContextual"/>
            </w:rPr>
          </w:pPr>
          <w:hyperlink w:anchor="_Toc230086934" w:history="1">
            <w:r w:rsidRPr="00A92615">
              <w:rPr>
                <w:rStyle w:val="Hyperlink"/>
                <w:noProof/>
              </w:rPr>
              <w:t>A.1</w:t>
            </w:r>
            <w:r>
              <w:rPr>
                <w:rFonts w:eastAsiaTheme="minorEastAsia"/>
                <w:noProof/>
                <w:kern w:val="2"/>
                <w:sz w:val="24"/>
                <w:szCs w:val="24"/>
                <w:lang w:eastAsia="en-GB"/>
                <w14:ligatures w14:val="standardContextual"/>
              </w:rPr>
              <w:tab/>
            </w:r>
            <w:r w:rsidRPr="00A92615">
              <w:rPr>
                <w:rStyle w:val="Hyperlink"/>
                <w:noProof/>
              </w:rPr>
              <w:t>Oral History Recording Agreement</w:t>
            </w:r>
            <w:r>
              <w:rPr>
                <w:noProof/>
                <w:webHidden/>
              </w:rPr>
              <w:tab/>
            </w:r>
            <w:r>
              <w:rPr>
                <w:noProof/>
                <w:webHidden/>
              </w:rPr>
              <w:fldChar w:fldCharType="begin"/>
            </w:r>
            <w:r>
              <w:rPr>
                <w:noProof/>
                <w:webHidden/>
              </w:rPr>
              <w:instrText xml:space="preserve"> PAGEREF _Toc230086934 \h </w:instrText>
            </w:r>
            <w:r>
              <w:rPr>
                <w:noProof/>
                <w:webHidden/>
              </w:rPr>
            </w:r>
            <w:r>
              <w:rPr>
                <w:noProof/>
                <w:webHidden/>
              </w:rPr>
              <w:fldChar w:fldCharType="separate"/>
            </w:r>
            <w:r>
              <w:rPr>
                <w:noProof/>
                <w:webHidden/>
              </w:rPr>
              <w:t>67</w:t>
            </w:r>
            <w:r>
              <w:rPr>
                <w:noProof/>
                <w:webHidden/>
              </w:rPr>
              <w:fldChar w:fldCharType="end"/>
            </w:r>
          </w:hyperlink>
        </w:p>
        <w:p w14:paraId="541D9DA5" w14:textId="29198D49" w:rsidR="00107FB4" w:rsidRDefault="00107FB4">
          <w:pPr>
            <w:pStyle w:val="TOC2"/>
            <w:tabs>
              <w:tab w:val="left" w:pos="960"/>
              <w:tab w:val="right" w:leader="dot" w:pos="9016"/>
            </w:tabs>
            <w:rPr>
              <w:rFonts w:eastAsiaTheme="minorEastAsia"/>
              <w:noProof/>
              <w:kern w:val="2"/>
              <w:sz w:val="24"/>
              <w:szCs w:val="24"/>
              <w:lang w:eastAsia="en-GB"/>
              <w14:ligatures w14:val="standardContextual"/>
            </w:rPr>
          </w:pPr>
          <w:hyperlink w:anchor="_Toc230086935" w:history="1">
            <w:r w:rsidRPr="00A92615">
              <w:rPr>
                <w:rStyle w:val="Hyperlink"/>
                <w:noProof/>
              </w:rPr>
              <w:t>A.2</w:t>
            </w:r>
            <w:r>
              <w:rPr>
                <w:rFonts w:eastAsiaTheme="minorEastAsia"/>
                <w:noProof/>
                <w:kern w:val="2"/>
                <w:sz w:val="24"/>
                <w:szCs w:val="24"/>
                <w:lang w:eastAsia="en-GB"/>
                <w14:ligatures w14:val="standardContextual"/>
              </w:rPr>
              <w:tab/>
            </w:r>
            <w:r w:rsidRPr="00A92615">
              <w:rPr>
                <w:rStyle w:val="Hyperlink"/>
                <w:noProof/>
              </w:rPr>
              <w:t>Oral History Interview Log</w:t>
            </w:r>
            <w:r>
              <w:rPr>
                <w:noProof/>
                <w:webHidden/>
              </w:rPr>
              <w:tab/>
            </w:r>
            <w:r>
              <w:rPr>
                <w:noProof/>
                <w:webHidden/>
              </w:rPr>
              <w:fldChar w:fldCharType="begin"/>
            </w:r>
            <w:r>
              <w:rPr>
                <w:noProof/>
                <w:webHidden/>
              </w:rPr>
              <w:instrText xml:space="preserve"> PAGEREF _Toc230086935 \h </w:instrText>
            </w:r>
            <w:r>
              <w:rPr>
                <w:noProof/>
                <w:webHidden/>
              </w:rPr>
            </w:r>
            <w:r>
              <w:rPr>
                <w:noProof/>
                <w:webHidden/>
              </w:rPr>
              <w:fldChar w:fldCharType="separate"/>
            </w:r>
            <w:r>
              <w:rPr>
                <w:noProof/>
                <w:webHidden/>
              </w:rPr>
              <w:t>68</w:t>
            </w:r>
            <w:r>
              <w:rPr>
                <w:noProof/>
                <w:webHidden/>
              </w:rPr>
              <w:fldChar w:fldCharType="end"/>
            </w:r>
          </w:hyperlink>
        </w:p>
        <w:p w14:paraId="0F35B1EA" w14:textId="4DB04B71" w:rsidR="00107FB4" w:rsidRDefault="00107FB4">
          <w:pPr>
            <w:pStyle w:val="TOC2"/>
            <w:tabs>
              <w:tab w:val="left" w:pos="960"/>
              <w:tab w:val="right" w:leader="dot" w:pos="9016"/>
            </w:tabs>
            <w:rPr>
              <w:rFonts w:eastAsiaTheme="minorEastAsia"/>
              <w:noProof/>
              <w:kern w:val="2"/>
              <w:sz w:val="24"/>
              <w:szCs w:val="24"/>
              <w:lang w:eastAsia="en-GB"/>
              <w14:ligatures w14:val="standardContextual"/>
            </w:rPr>
          </w:pPr>
          <w:hyperlink w:anchor="_Toc230086936" w:history="1">
            <w:r w:rsidRPr="00A92615">
              <w:rPr>
                <w:rStyle w:val="Hyperlink"/>
                <w:noProof/>
              </w:rPr>
              <w:t>A.3</w:t>
            </w:r>
            <w:r>
              <w:rPr>
                <w:rFonts w:eastAsiaTheme="minorEastAsia"/>
                <w:noProof/>
                <w:kern w:val="2"/>
                <w:sz w:val="24"/>
                <w:szCs w:val="24"/>
                <w:lang w:eastAsia="en-GB"/>
                <w14:ligatures w14:val="standardContextual"/>
              </w:rPr>
              <w:tab/>
            </w:r>
            <w:r w:rsidRPr="00A92615">
              <w:rPr>
                <w:rStyle w:val="Hyperlink"/>
                <w:noProof/>
              </w:rPr>
              <w:t>Example Survey Sheet</w:t>
            </w:r>
            <w:r>
              <w:rPr>
                <w:noProof/>
                <w:webHidden/>
              </w:rPr>
              <w:tab/>
            </w:r>
            <w:r>
              <w:rPr>
                <w:noProof/>
                <w:webHidden/>
              </w:rPr>
              <w:fldChar w:fldCharType="begin"/>
            </w:r>
            <w:r>
              <w:rPr>
                <w:noProof/>
                <w:webHidden/>
              </w:rPr>
              <w:instrText xml:space="preserve"> PAGEREF _Toc230086936 \h </w:instrText>
            </w:r>
            <w:r>
              <w:rPr>
                <w:noProof/>
                <w:webHidden/>
              </w:rPr>
            </w:r>
            <w:r>
              <w:rPr>
                <w:noProof/>
                <w:webHidden/>
              </w:rPr>
              <w:fldChar w:fldCharType="separate"/>
            </w:r>
            <w:r>
              <w:rPr>
                <w:noProof/>
                <w:webHidden/>
              </w:rPr>
              <w:t>69</w:t>
            </w:r>
            <w:r>
              <w:rPr>
                <w:noProof/>
                <w:webHidden/>
              </w:rPr>
              <w:fldChar w:fldCharType="end"/>
            </w:r>
          </w:hyperlink>
        </w:p>
        <w:p w14:paraId="19F711DC" w14:textId="7CB9C4A7" w:rsidR="00107FB4" w:rsidRDefault="00107FB4">
          <w:pPr>
            <w:pStyle w:val="TOC2"/>
            <w:tabs>
              <w:tab w:val="left" w:pos="960"/>
              <w:tab w:val="right" w:leader="dot" w:pos="9016"/>
            </w:tabs>
            <w:rPr>
              <w:rFonts w:eastAsiaTheme="minorEastAsia"/>
              <w:noProof/>
              <w:kern w:val="2"/>
              <w:sz w:val="24"/>
              <w:szCs w:val="24"/>
              <w:lang w:eastAsia="en-GB"/>
              <w14:ligatures w14:val="standardContextual"/>
            </w:rPr>
          </w:pPr>
          <w:hyperlink w:anchor="_Toc230086937" w:history="1">
            <w:r w:rsidRPr="00A92615">
              <w:rPr>
                <w:rStyle w:val="Hyperlink"/>
                <w:noProof/>
              </w:rPr>
              <w:t>A.4</w:t>
            </w:r>
            <w:r>
              <w:rPr>
                <w:rFonts w:eastAsiaTheme="minorEastAsia"/>
                <w:noProof/>
                <w:kern w:val="2"/>
                <w:sz w:val="24"/>
                <w:szCs w:val="24"/>
                <w:lang w:eastAsia="en-GB"/>
                <w14:ligatures w14:val="standardContextual"/>
              </w:rPr>
              <w:tab/>
            </w:r>
            <w:r w:rsidRPr="00A92615">
              <w:rPr>
                <w:rStyle w:val="Hyperlink"/>
                <w:noProof/>
              </w:rPr>
              <w:t>Survey Results</w:t>
            </w:r>
            <w:r>
              <w:rPr>
                <w:noProof/>
                <w:webHidden/>
              </w:rPr>
              <w:tab/>
            </w:r>
            <w:r>
              <w:rPr>
                <w:noProof/>
                <w:webHidden/>
              </w:rPr>
              <w:fldChar w:fldCharType="begin"/>
            </w:r>
            <w:r>
              <w:rPr>
                <w:noProof/>
                <w:webHidden/>
              </w:rPr>
              <w:instrText xml:space="preserve"> PAGEREF _Toc230086937 \h </w:instrText>
            </w:r>
            <w:r>
              <w:rPr>
                <w:noProof/>
                <w:webHidden/>
              </w:rPr>
            </w:r>
            <w:r>
              <w:rPr>
                <w:noProof/>
                <w:webHidden/>
              </w:rPr>
              <w:fldChar w:fldCharType="separate"/>
            </w:r>
            <w:r>
              <w:rPr>
                <w:noProof/>
                <w:webHidden/>
              </w:rPr>
              <w:t>72</w:t>
            </w:r>
            <w:r>
              <w:rPr>
                <w:noProof/>
                <w:webHidden/>
              </w:rPr>
              <w:fldChar w:fldCharType="end"/>
            </w:r>
          </w:hyperlink>
        </w:p>
        <w:p w14:paraId="3674F313" w14:textId="6A496796" w:rsidR="00107FB4" w:rsidRDefault="00107FB4">
          <w:pPr>
            <w:pStyle w:val="TOC2"/>
            <w:tabs>
              <w:tab w:val="left" w:pos="960"/>
              <w:tab w:val="right" w:leader="dot" w:pos="9016"/>
            </w:tabs>
            <w:rPr>
              <w:rFonts w:eastAsiaTheme="minorEastAsia"/>
              <w:noProof/>
              <w:kern w:val="2"/>
              <w:sz w:val="24"/>
              <w:szCs w:val="24"/>
              <w:lang w:eastAsia="en-GB"/>
              <w14:ligatures w14:val="standardContextual"/>
            </w:rPr>
          </w:pPr>
          <w:hyperlink w:anchor="_Toc230086938" w:history="1">
            <w:r w:rsidRPr="00A92615">
              <w:rPr>
                <w:rStyle w:val="Hyperlink"/>
                <w:noProof/>
              </w:rPr>
              <w:t>A.5</w:t>
            </w:r>
            <w:r>
              <w:rPr>
                <w:rFonts w:eastAsiaTheme="minorEastAsia"/>
                <w:noProof/>
                <w:kern w:val="2"/>
                <w:sz w:val="24"/>
                <w:szCs w:val="24"/>
                <w:lang w:eastAsia="en-GB"/>
                <w14:ligatures w14:val="standardContextual"/>
              </w:rPr>
              <w:tab/>
            </w:r>
            <w:r w:rsidRPr="00A92615">
              <w:rPr>
                <w:rStyle w:val="Hyperlink"/>
                <w:noProof/>
              </w:rPr>
              <w:t>Odd Down History Group Website</w:t>
            </w:r>
            <w:r>
              <w:rPr>
                <w:noProof/>
                <w:webHidden/>
              </w:rPr>
              <w:tab/>
            </w:r>
            <w:r>
              <w:rPr>
                <w:noProof/>
                <w:webHidden/>
              </w:rPr>
              <w:fldChar w:fldCharType="begin"/>
            </w:r>
            <w:r>
              <w:rPr>
                <w:noProof/>
                <w:webHidden/>
              </w:rPr>
              <w:instrText xml:space="preserve"> PAGEREF _Toc230086938 \h </w:instrText>
            </w:r>
            <w:r>
              <w:rPr>
                <w:noProof/>
                <w:webHidden/>
              </w:rPr>
            </w:r>
            <w:r>
              <w:rPr>
                <w:noProof/>
                <w:webHidden/>
              </w:rPr>
              <w:fldChar w:fldCharType="separate"/>
            </w:r>
            <w:r>
              <w:rPr>
                <w:noProof/>
                <w:webHidden/>
              </w:rPr>
              <w:t>73</w:t>
            </w:r>
            <w:r>
              <w:rPr>
                <w:noProof/>
                <w:webHidden/>
              </w:rPr>
              <w:fldChar w:fldCharType="end"/>
            </w:r>
          </w:hyperlink>
        </w:p>
        <w:p w14:paraId="3F9DE4B0" w14:textId="37A8BCC9" w:rsidR="00107FB4" w:rsidRDefault="00107FB4">
          <w:pPr>
            <w:pStyle w:val="TOC3"/>
            <w:tabs>
              <w:tab w:val="left" w:pos="1200"/>
              <w:tab w:val="right" w:leader="dot" w:pos="9016"/>
            </w:tabs>
            <w:rPr>
              <w:rFonts w:eastAsiaTheme="minorEastAsia"/>
              <w:noProof/>
              <w:kern w:val="2"/>
              <w:sz w:val="24"/>
              <w:szCs w:val="24"/>
              <w:lang w:eastAsia="en-GB"/>
              <w14:ligatures w14:val="standardContextual"/>
            </w:rPr>
          </w:pPr>
          <w:hyperlink w:anchor="_Toc230086939" w:history="1">
            <w:r w:rsidRPr="00A92615">
              <w:rPr>
                <w:rStyle w:val="Hyperlink"/>
                <w:noProof/>
              </w:rPr>
              <w:t>A.5.1</w:t>
            </w:r>
            <w:r>
              <w:rPr>
                <w:rFonts w:eastAsiaTheme="minorEastAsia"/>
                <w:noProof/>
                <w:kern w:val="2"/>
                <w:sz w:val="24"/>
                <w:szCs w:val="24"/>
                <w:lang w:eastAsia="en-GB"/>
                <w14:ligatures w14:val="standardContextual"/>
              </w:rPr>
              <w:tab/>
            </w:r>
            <w:r w:rsidRPr="00A92615">
              <w:rPr>
                <w:rStyle w:val="Hyperlink"/>
                <w:noProof/>
              </w:rPr>
              <w:t>Home Page</w:t>
            </w:r>
            <w:r>
              <w:rPr>
                <w:noProof/>
                <w:webHidden/>
              </w:rPr>
              <w:tab/>
            </w:r>
            <w:r>
              <w:rPr>
                <w:noProof/>
                <w:webHidden/>
              </w:rPr>
              <w:fldChar w:fldCharType="begin"/>
            </w:r>
            <w:r>
              <w:rPr>
                <w:noProof/>
                <w:webHidden/>
              </w:rPr>
              <w:instrText xml:space="preserve"> PAGEREF _Toc230086939 \h </w:instrText>
            </w:r>
            <w:r>
              <w:rPr>
                <w:noProof/>
                <w:webHidden/>
              </w:rPr>
            </w:r>
            <w:r>
              <w:rPr>
                <w:noProof/>
                <w:webHidden/>
              </w:rPr>
              <w:fldChar w:fldCharType="separate"/>
            </w:r>
            <w:r>
              <w:rPr>
                <w:noProof/>
                <w:webHidden/>
              </w:rPr>
              <w:t>73</w:t>
            </w:r>
            <w:r>
              <w:rPr>
                <w:noProof/>
                <w:webHidden/>
              </w:rPr>
              <w:fldChar w:fldCharType="end"/>
            </w:r>
          </w:hyperlink>
        </w:p>
        <w:p w14:paraId="275B040A" w14:textId="65CD32FD" w:rsidR="00107FB4" w:rsidRDefault="00107FB4">
          <w:pPr>
            <w:pStyle w:val="TOC3"/>
            <w:tabs>
              <w:tab w:val="left" w:pos="1200"/>
              <w:tab w:val="right" w:leader="dot" w:pos="9016"/>
            </w:tabs>
            <w:rPr>
              <w:rFonts w:eastAsiaTheme="minorEastAsia"/>
              <w:noProof/>
              <w:kern w:val="2"/>
              <w:sz w:val="24"/>
              <w:szCs w:val="24"/>
              <w:lang w:eastAsia="en-GB"/>
              <w14:ligatures w14:val="standardContextual"/>
            </w:rPr>
          </w:pPr>
          <w:hyperlink w:anchor="_Toc230086940" w:history="1">
            <w:r w:rsidRPr="00A92615">
              <w:rPr>
                <w:rStyle w:val="Hyperlink"/>
                <w:noProof/>
              </w:rPr>
              <w:t>A.5.2</w:t>
            </w:r>
            <w:r>
              <w:rPr>
                <w:rFonts w:eastAsiaTheme="minorEastAsia"/>
                <w:noProof/>
                <w:kern w:val="2"/>
                <w:sz w:val="24"/>
                <w:szCs w:val="24"/>
                <w:lang w:eastAsia="en-GB"/>
                <w14:ligatures w14:val="standardContextual"/>
              </w:rPr>
              <w:tab/>
            </w:r>
            <w:r w:rsidRPr="00A92615">
              <w:rPr>
                <w:rStyle w:val="Hyperlink"/>
                <w:noProof/>
              </w:rPr>
              <w:t>Explore Page</w:t>
            </w:r>
            <w:r>
              <w:rPr>
                <w:noProof/>
                <w:webHidden/>
              </w:rPr>
              <w:tab/>
            </w:r>
            <w:r>
              <w:rPr>
                <w:noProof/>
                <w:webHidden/>
              </w:rPr>
              <w:fldChar w:fldCharType="begin"/>
            </w:r>
            <w:r>
              <w:rPr>
                <w:noProof/>
                <w:webHidden/>
              </w:rPr>
              <w:instrText xml:space="preserve"> PAGEREF _Toc230086940 \h </w:instrText>
            </w:r>
            <w:r>
              <w:rPr>
                <w:noProof/>
                <w:webHidden/>
              </w:rPr>
            </w:r>
            <w:r>
              <w:rPr>
                <w:noProof/>
                <w:webHidden/>
              </w:rPr>
              <w:fldChar w:fldCharType="separate"/>
            </w:r>
            <w:r>
              <w:rPr>
                <w:noProof/>
                <w:webHidden/>
              </w:rPr>
              <w:t>74</w:t>
            </w:r>
            <w:r>
              <w:rPr>
                <w:noProof/>
                <w:webHidden/>
              </w:rPr>
              <w:fldChar w:fldCharType="end"/>
            </w:r>
          </w:hyperlink>
        </w:p>
        <w:p w14:paraId="69B6ADC6" w14:textId="409B2486" w:rsidR="00107FB4" w:rsidRDefault="00107FB4">
          <w:pPr>
            <w:pStyle w:val="TOC3"/>
            <w:tabs>
              <w:tab w:val="left" w:pos="1200"/>
              <w:tab w:val="right" w:leader="dot" w:pos="9016"/>
            </w:tabs>
            <w:rPr>
              <w:rFonts w:eastAsiaTheme="minorEastAsia"/>
              <w:noProof/>
              <w:kern w:val="2"/>
              <w:sz w:val="24"/>
              <w:szCs w:val="24"/>
              <w:lang w:eastAsia="en-GB"/>
              <w14:ligatures w14:val="standardContextual"/>
            </w:rPr>
          </w:pPr>
          <w:hyperlink w:anchor="_Toc230086941" w:history="1">
            <w:r w:rsidRPr="00A92615">
              <w:rPr>
                <w:rStyle w:val="Hyperlink"/>
                <w:noProof/>
              </w:rPr>
              <w:t>A.5.3</w:t>
            </w:r>
            <w:r>
              <w:rPr>
                <w:rFonts w:eastAsiaTheme="minorEastAsia"/>
                <w:noProof/>
                <w:kern w:val="2"/>
                <w:sz w:val="24"/>
                <w:szCs w:val="24"/>
                <w:lang w:eastAsia="en-GB"/>
                <w14:ligatures w14:val="standardContextual"/>
              </w:rPr>
              <w:tab/>
            </w:r>
            <w:r w:rsidRPr="00A92615">
              <w:rPr>
                <w:rStyle w:val="Hyperlink"/>
                <w:noProof/>
              </w:rPr>
              <w:t>Example Topic Page</w:t>
            </w:r>
            <w:r>
              <w:rPr>
                <w:noProof/>
                <w:webHidden/>
              </w:rPr>
              <w:tab/>
            </w:r>
            <w:r>
              <w:rPr>
                <w:noProof/>
                <w:webHidden/>
              </w:rPr>
              <w:fldChar w:fldCharType="begin"/>
            </w:r>
            <w:r>
              <w:rPr>
                <w:noProof/>
                <w:webHidden/>
              </w:rPr>
              <w:instrText xml:space="preserve"> PAGEREF _Toc230086941 \h </w:instrText>
            </w:r>
            <w:r>
              <w:rPr>
                <w:noProof/>
                <w:webHidden/>
              </w:rPr>
            </w:r>
            <w:r>
              <w:rPr>
                <w:noProof/>
                <w:webHidden/>
              </w:rPr>
              <w:fldChar w:fldCharType="separate"/>
            </w:r>
            <w:r>
              <w:rPr>
                <w:noProof/>
                <w:webHidden/>
              </w:rPr>
              <w:t>75</w:t>
            </w:r>
            <w:r>
              <w:rPr>
                <w:noProof/>
                <w:webHidden/>
              </w:rPr>
              <w:fldChar w:fldCharType="end"/>
            </w:r>
          </w:hyperlink>
        </w:p>
        <w:p w14:paraId="20358356" w14:textId="7969B300" w:rsidR="00107FB4" w:rsidRDefault="00107FB4">
          <w:pPr>
            <w:pStyle w:val="TOC2"/>
            <w:tabs>
              <w:tab w:val="left" w:pos="960"/>
              <w:tab w:val="right" w:leader="dot" w:pos="9016"/>
            </w:tabs>
            <w:rPr>
              <w:rFonts w:eastAsiaTheme="minorEastAsia"/>
              <w:noProof/>
              <w:kern w:val="2"/>
              <w:sz w:val="24"/>
              <w:szCs w:val="24"/>
              <w:lang w:eastAsia="en-GB"/>
              <w14:ligatures w14:val="standardContextual"/>
            </w:rPr>
          </w:pPr>
          <w:hyperlink w:anchor="_Toc230086942" w:history="1">
            <w:r w:rsidRPr="00A92615">
              <w:rPr>
                <w:rStyle w:val="Hyperlink"/>
                <w:noProof/>
              </w:rPr>
              <w:t>A.6</w:t>
            </w:r>
            <w:r>
              <w:rPr>
                <w:rFonts w:eastAsiaTheme="minorEastAsia"/>
                <w:noProof/>
                <w:kern w:val="2"/>
                <w:sz w:val="24"/>
                <w:szCs w:val="24"/>
                <w:lang w:eastAsia="en-GB"/>
                <w14:ligatures w14:val="standardContextual"/>
              </w:rPr>
              <w:tab/>
            </w:r>
            <w:r w:rsidRPr="00A92615">
              <w:rPr>
                <w:rStyle w:val="Hyperlink"/>
                <w:noProof/>
              </w:rPr>
              <w:t>Example Field Notes</w:t>
            </w:r>
            <w:r>
              <w:rPr>
                <w:noProof/>
                <w:webHidden/>
              </w:rPr>
              <w:tab/>
            </w:r>
            <w:r>
              <w:rPr>
                <w:noProof/>
                <w:webHidden/>
              </w:rPr>
              <w:fldChar w:fldCharType="begin"/>
            </w:r>
            <w:r>
              <w:rPr>
                <w:noProof/>
                <w:webHidden/>
              </w:rPr>
              <w:instrText xml:space="preserve"> PAGEREF _Toc230086942 \h </w:instrText>
            </w:r>
            <w:r>
              <w:rPr>
                <w:noProof/>
                <w:webHidden/>
              </w:rPr>
            </w:r>
            <w:r>
              <w:rPr>
                <w:noProof/>
                <w:webHidden/>
              </w:rPr>
              <w:fldChar w:fldCharType="separate"/>
            </w:r>
            <w:r>
              <w:rPr>
                <w:noProof/>
                <w:webHidden/>
              </w:rPr>
              <w:t>76</w:t>
            </w:r>
            <w:r>
              <w:rPr>
                <w:noProof/>
                <w:webHidden/>
              </w:rPr>
              <w:fldChar w:fldCharType="end"/>
            </w:r>
          </w:hyperlink>
        </w:p>
        <w:p w14:paraId="3FFC3E21" w14:textId="48061B39" w:rsidR="00107FB4" w:rsidRDefault="00107FB4">
          <w:pPr>
            <w:pStyle w:val="TOC2"/>
            <w:tabs>
              <w:tab w:val="left" w:pos="960"/>
              <w:tab w:val="right" w:leader="dot" w:pos="9016"/>
            </w:tabs>
            <w:rPr>
              <w:rFonts w:eastAsiaTheme="minorEastAsia"/>
              <w:noProof/>
              <w:kern w:val="2"/>
              <w:sz w:val="24"/>
              <w:szCs w:val="24"/>
              <w:lang w:eastAsia="en-GB"/>
              <w14:ligatures w14:val="standardContextual"/>
            </w:rPr>
          </w:pPr>
          <w:hyperlink w:anchor="_Toc230086943" w:history="1">
            <w:r w:rsidRPr="00A92615">
              <w:rPr>
                <w:rStyle w:val="Hyperlink"/>
                <w:noProof/>
              </w:rPr>
              <w:t>A.7</w:t>
            </w:r>
            <w:r>
              <w:rPr>
                <w:rFonts w:eastAsiaTheme="minorEastAsia"/>
                <w:noProof/>
                <w:kern w:val="2"/>
                <w:sz w:val="24"/>
                <w:szCs w:val="24"/>
                <w:lang w:eastAsia="en-GB"/>
                <w14:ligatures w14:val="standardContextual"/>
              </w:rPr>
              <w:tab/>
            </w:r>
            <w:r w:rsidRPr="00A92615">
              <w:rPr>
                <w:rStyle w:val="Hyperlink"/>
                <w:noProof/>
              </w:rPr>
              <w:t>Example Oral Histories</w:t>
            </w:r>
            <w:r>
              <w:rPr>
                <w:noProof/>
                <w:webHidden/>
              </w:rPr>
              <w:tab/>
            </w:r>
            <w:r>
              <w:rPr>
                <w:noProof/>
                <w:webHidden/>
              </w:rPr>
              <w:fldChar w:fldCharType="begin"/>
            </w:r>
            <w:r>
              <w:rPr>
                <w:noProof/>
                <w:webHidden/>
              </w:rPr>
              <w:instrText xml:space="preserve"> PAGEREF _Toc230086943 \h </w:instrText>
            </w:r>
            <w:r>
              <w:rPr>
                <w:noProof/>
                <w:webHidden/>
              </w:rPr>
            </w:r>
            <w:r>
              <w:rPr>
                <w:noProof/>
                <w:webHidden/>
              </w:rPr>
              <w:fldChar w:fldCharType="separate"/>
            </w:r>
            <w:r>
              <w:rPr>
                <w:noProof/>
                <w:webHidden/>
              </w:rPr>
              <w:t>78</w:t>
            </w:r>
            <w:r>
              <w:rPr>
                <w:noProof/>
                <w:webHidden/>
              </w:rPr>
              <w:fldChar w:fldCharType="end"/>
            </w:r>
          </w:hyperlink>
        </w:p>
        <w:p w14:paraId="1E754946" w14:textId="4AE84131" w:rsidR="00A30B44" w:rsidRDefault="00A30B44">
          <w:r>
            <w:rPr>
              <w:b/>
              <w:bCs/>
              <w:noProof/>
            </w:rPr>
            <w:fldChar w:fldCharType="end"/>
          </w:r>
        </w:p>
      </w:sdtContent>
    </w:sdt>
    <w:p w14:paraId="3571FC36" w14:textId="3C0ECE68" w:rsidR="00F46CC6" w:rsidRDefault="00825A57" w:rsidP="00825A57">
      <w:pPr>
        <w:pStyle w:val="Heading1"/>
      </w:pPr>
      <w:bookmarkStart w:id="0" w:name="_Toc230086867"/>
      <w:r>
        <w:t>LIST OF FIGURES</w:t>
      </w:r>
      <w:bookmarkEnd w:id="0"/>
    </w:p>
    <w:p w14:paraId="365E1D75" w14:textId="77777777" w:rsidR="00B37951" w:rsidRDefault="00B37951" w:rsidP="00B37951">
      <w:pPr>
        <w:tabs>
          <w:tab w:val="right" w:leader="dot" w:pos="9026"/>
        </w:tabs>
        <w:spacing w:line="240" w:lineRule="auto"/>
        <w:jc w:val="both"/>
      </w:pPr>
      <w:r>
        <w:t>Figure 1: Website traffic sources</w:t>
      </w:r>
      <w:r>
        <w:tab/>
        <w:t>37</w:t>
      </w:r>
    </w:p>
    <w:p w14:paraId="539CEA5E" w14:textId="77777777" w:rsidR="00B37951" w:rsidRDefault="00B37951" w:rsidP="00B37951">
      <w:pPr>
        <w:tabs>
          <w:tab w:val="right" w:leader="dot" w:pos="9026"/>
        </w:tabs>
        <w:spacing w:line="240" w:lineRule="auto"/>
        <w:jc w:val="both"/>
      </w:pPr>
      <w:r>
        <w:t>Figure 2: Sessions over time</w:t>
      </w:r>
      <w:r>
        <w:tab/>
        <w:t>37</w:t>
      </w:r>
    </w:p>
    <w:p w14:paraId="45D80252" w14:textId="77777777" w:rsidR="00B37951" w:rsidRDefault="00B37951" w:rsidP="00B37951">
      <w:pPr>
        <w:tabs>
          <w:tab w:val="right" w:leader="dot" w:pos="9026"/>
        </w:tabs>
        <w:spacing w:line="240" w:lineRule="auto"/>
        <w:jc w:val="both"/>
      </w:pPr>
      <w:r>
        <w:t>Figure 3: Oral history word cloud</w:t>
      </w:r>
      <w:r>
        <w:tab/>
        <w:t>39</w:t>
      </w:r>
    </w:p>
    <w:p w14:paraId="0ADDEC64" w14:textId="77777777" w:rsidR="00B37951" w:rsidRDefault="00B37951" w:rsidP="00B37951">
      <w:pPr>
        <w:tabs>
          <w:tab w:val="right" w:leader="dot" w:pos="9026"/>
        </w:tabs>
        <w:spacing w:line="240" w:lineRule="auto"/>
        <w:jc w:val="both"/>
      </w:pPr>
      <w:r>
        <w:t>Figure 4: Themes from oral histories</w:t>
      </w:r>
      <w:r>
        <w:tab/>
        <w:t>40</w:t>
      </w:r>
    </w:p>
    <w:p w14:paraId="7EC281AE" w14:textId="77777777" w:rsidR="00B37951" w:rsidRDefault="00B37951" w:rsidP="00B37951">
      <w:pPr>
        <w:tabs>
          <w:tab w:val="right" w:leader="dot" w:pos="9026"/>
        </w:tabs>
        <w:spacing w:line="240" w:lineRule="auto"/>
        <w:jc w:val="both"/>
      </w:pPr>
      <w:r>
        <w:t>Figure 5: How did you discover the ODHG?</w:t>
      </w:r>
      <w:r>
        <w:tab/>
        <w:t>45</w:t>
      </w:r>
    </w:p>
    <w:p w14:paraId="06F5E9C0" w14:textId="77777777" w:rsidR="00B37951" w:rsidRDefault="00B37951" w:rsidP="00B37951">
      <w:pPr>
        <w:tabs>
          <w:tab w:val="right" w:leader="dot" w:pos="9026"/>
        </w:tabs>
        <w:spacing w:line="240" w:lineRule="auto"/>
        <w:jc w:val="both"/>
      </w:pPr>
      <w:r>
        <w:t>Figure 6: Interaction with the ODHG</w:t>
      </w:r>
      <w:r>
        <w:tab/>
        <w:t>46</w:t>
      </w:r>
    </w:p>
    <w:p w14:paraId="23150FD7" w14:textId="77777777" w:rsidR="00B37951" w:rsidRDefault="00B37951" w:rsidP="00B37951">
      <w:pPr>
        <w:tabs>
          <w:tab w:val="right" w:leader="dot" w:pos="9026"/>
        </w:tabs>
        <w:spacing w:line="240" w:lineRule="auto"/>
        <w:jc w:val="both"/>
      </w:pPr>
      <w:r>
        <w:t>Figure 7: What people value about the group</w:t>
      </w:r>
      <w:r>
        <w:tab/>
        <w:t>46</w:t>
      </w:r>
    </w:p>
    <w:p w14:paraId="7A0D8192" w14:textId="77777777" w:rsidR="00B37951" w:rsidRDefault="00B37951" w:rsidP="00B37951">
      <w:pPr>
        <w:tabs>
          <w:tab w:val="right" w:leader="dot" w:pos="9026"/>
        </w:tabs>
        <w:spacing w:line="240" w:lineRule="auto"/>
        <w:jc w:val="both"/>
      </w:pPr>
      <w:r>
        <w:t>Figure 8: Patterns of attendance at group meetings</w:t>
      </w:r>
      <w:r>
        <w:tab/>
        <w:t>47</w:t>
      </w:r>
    </w:p>
    <w:p w14:paraId="7330AF67" w14:textId="77777777" w:rsidR="00B37951" w:rsidRDefault="00B37951" w:rsidP="00B37951">
      <w:pPr>
        <w:tabs>
          <w:tab w:val="right" w:leader="dot" w:pos="9026"/>
        </w:tabs>
        <w:spacing w:line="240" w:lineRule="auto"/>
        <w:jc w:val="both"/>
      </w:pPr>
      <w:r>
        <w:t>Figure 9: Age and gender</w:t>
      </w:r>
      <w:r>
        <w:tab/>
        <w:t>48</w:t>
      </w:r>
    </w:p>
    <w:p w14:paraId="2DC5FBE1" w14:textId="77777777" w:rsidR="00B37951" w:rsidRDefault="00B37951" w:rsidP="00B37951">
      <w:pPr>
        <w:tabs>
          <w:tab w:val="right" w:leader="dot" w:pos="9026"/>
        </w:tabs>
        <w:spacing w:line="240" w:lineRule="auto"/>
        <w:jc w:val="both"/>
      </w:pPr>
      <w:r>
        <w:t>Figure 10: Composition of households</w:t>
      </w:r>
      <w:r>
        <w:tab/>
        <w:t>48</w:t>
      </w:r>
    </w:p>
    <w:p w14:paraId="1F5CAB26" w14:textId="77777777" w:rsidR="00B37951" w:rsidRDefault="00B37951" w:rsidP="00B37951">
      <w:pPr>
        <w:tabs>
          <w:tab w:val="right" w:leader="dot" w:pos="9026"/>
        </w:tabs>
        <w:spacing w:line="240" w:lineRule="auto"/>
        <w:jc w:val="both"/>
      </w:pPr>
      <w:r>
        <w:t>Figure 11: Employment status</w:t>
      </w:r>
      <w:r>
        <w:tab/>
        <w:t>48</w:t>
      </w:r>
    </w:p>
    <w:p w14:paraId="411EA46D" w14:textId="77777777" w:rsidR="00B37951" w:rsidRDefault="00B37951" w:rsidP="00B37951">
      <w:pPr>
        <w:tabs>
          <w:tab w:val="right" w:leader="dot" w:pos="9026"/>
        </w:tabs>
        <w:spacing w:line="240" w:lineRule="auto"/>
        <w:jc w:val="both"/>
      </w:pPr>
      <w:r>
        <w:t>Figure 12: Relationship to Odd Down</w:t>
      </w:r>
      <w:r>
        <w:tab/>
        <w:t>49</w:t>
      </w:r>
    </w:p>
    <w:p w14:paraId="4F96B859" w14:textId="77777777" w:rsidR="00B37951" w:rsidRDefault="00B37951" w:rsidP="00B37951">
      <w:pPr>
        <w:tabs>
          <w:tab w:val="right" w:leader="dot" w:pos="9026"/>
        </w:tabs>
        <w:spacing w:line="240" w:lineRule="auto"/>
        <w:jc w:val="both"/>
      </w:pPr>
      <w:r>
        <w:t>Figure 13: Themes in response to Qs 5 and 6</w:t>
      </w:r>
      <w:r>
        <w:tab/>
        <w:t>50</w:t>
      </w:r>
    </w:p>
    <w:p w14:paraId="642B047F" w14:textId="77777777" w:rsidR="00B37951" w:rsidRDefault="00B37951" w:rsidP="00B37951">
      <w:pPr>
        <w:tabs>
          <w:tab w:val="right" w:leader="dot" w:pos="9026"/>
        </w:tabs>
        <w:spacing w:line="240" w:lineRule="auto"/>
        <w:jc w:val="both"/>
      </w:pPr>
      <w:r>
        <w:t>Figure 14: Themes in response to question 7</w:t>
      </w:r>
      <w:r>
        <w:tab/>
        <w:t>51</w:t>
      </w:r>
    </w:p>
    <w:p w14:paraId="4400E954" w14:textId="77777777" w:rsidR="00CB402F" w:rsidRDefault="00CB402F">
      <w:pPr>
        <w:rPr>
          <w:rFonts w:asciiTheme="majorHAnsi" w:eastAsiaTheme="majorEastAsia" w:hAnsiTheme="majorHAnsi" w:cstheme="majorBidi"/>
          <w:color w:val="0F4761" w:themeColor="accent1" w:themeShade="BF"/>
          <w:sz w:val="40"/>
          <w:szCs w:val="40"/>
        </w:rPr>
      </w:pPr>
      <w:r>
        <w:br w:type="page"/>
      </w:r>
    </w:p>
    <w:p w14:paraId="4B4DDE68" w14:textId="77777777" w:rsidR="00DA1648" w:rsidRDefault="00DA1648" w:rsidP="00DF44B3">
      <w:pPr>
        <w:pStyle w:val="Heading1"/>
        <w:jc w:val="center"/>
      </w:pPr>
      <w:bookmarkStart w:id="1" w:name="_Toc230086868"/>
      <w:r>
        <w:lastRenderedPageBreak/>
        <w:t>ABSTRACT</w:t>
      </w:r>
      <w:bookmarkEnd w:id="1"/>
    </w:p>
    <w:p w14:paraId="2A7AFF7D" w14:textId="77777777" w:rsidR="00DF44B3" w:rsidRPr="000366D5" w:rsidRDefault="00DF44B3" w:rsidP="00DF44B3">
      <w:pPr>
        <w:spacing w:line="240" w:lineRule="auto"/>
        <w:jc w:val="both"/>
        <w:rPr>
          <w:sz w:val="24"/>
          <w:szCs w:val="24"/>
        </w:rPr>
      </w:pPr>
      <w:r w:rsidRPr="002D7DB6">
        <w:rPr>
          <w:rFonts w:cs="Arial"/>
          <w:sz w:val="24"/>
          <w:szCs w:val="24"/>
        </w:rPr>
        <w:t>Many people are likely unaware of the history and heritage of their local area, whilst others are passionate about it but may not have an outlet through which to share their passion. This is potentially even more likely in a World Heritage City such as Bath, where the focus is almost exclusively on the city centre locations that give Bath its World Heritage inscription, such as the Roman Baths and the Georgian architecture</w:t>
      </w:r>
      <w:r>
        <w:rPr>
          <w:rFonts w:cs="Arial"/>
          <w:sz w:val="24"/>
          <w:szCs w:val="24"/>
        </w:rPr>
        <w:t xml:space="preserve">, and which fits in neatly with the concept of the Authorised Heritage Discourse (AHD) (Smith, 2006). </w:t>
      </w:r>
      <w:r w:rsidRPr="002D7DB6">
        <w:rPr>
          <w:rFonts w:cs="Arial"/>
          <w:sz w:val="24"/>
          <w:szCs w:val="24"/>
        </w:rPr>
        <w:t>However there is history in all places, including the less ‘glamorous’</w:t>
      </w:r>
      <w:r>
        <w:rPr>
          <w:rFonts w:cs="Arial"/>
          <w:sz w:val="24"/>
          <w:szCs w:val="24"/>
        </w:rPr>
        <w:t xml:space="preserve">, usually working-class </w:t>
      </w:r>
      <w:r w:rsidRPr="002D7DB6">
        <w:rPr>
          <w:rFonts w:cs="Arial"/>
          <w:sz w:val="24"/>
          <w:szCs w:val="24"/>
        </w:rPr>
        <w:t>suburbs</w:t>
      </w:r>
      <w:r>
        <w:rPr>
          <w:rFonts w:cs="Arial"/>
          <w:sz w:val="24"/>
          <w:szCs w:val="24"/>
        </w:rPr>
        <w:t>, such as Odd Down in south-west Bath</w:t>
      </w:r>
      <w:r w:rsidRPr="002D7DB6">
        <w:rPr>
          <w:rFonts w:cs="Arial"/>
          <w:sz w:val="24"/>
          <w:szCs w:val="24"/>
        </w:rPr>
        <w:t>.</w:t>
      </w:r>
      <w:r>
        <w:rPr>
          <w:rFonts w:cs="Arial"/>
          <w:sz w:val="24"/>
          <w:szCs w:val="24"/>
        </w:rPr>
        <w:t xml:space="preserve"> The premise of this research is that there is history everywhere  and thus the project is based on the hypothesis that every place has, and deserves, a history regardless of what kind of area it is. Through a case study of a local history group, methods such as participatory action research, oral history interviews, surveys and autoethnography, this research examines how people can become involved in their local history and what benefits this can bring. It puts into practice previous research which has looked at collaboration, memory, identity and community building. The research outcomes will be valuable to other projects looking at collaborative working and there is potential for further work expanding the reach of the study to a wider audience.</w:t>
      </w:r>
    </w:p>
    <w:p w14:paraId="37CAADDD" w14:textId="77777777" w:rsidR="00DF44B3" w:rsidRDefault="00DF44B3">
      <w:pPr>
        <w:rPr>
          <w:rFonts w:asciiTheme="majorHAnsi" w:eastAsiaTheme="majorEastAsia" w:hAnsiTheme="majorHAnsi" w:cstheme="majorBidi"/>
          <w:color w:val="0F4761" w:themeColor="accent1" w:themeShade="BF"/>
          <w:sz w:val="40"/>
          <w:szCs w:val="40"/>
        </w:rPr>
      </w:pPr>
      <w:r>
        <w:br w:type="page"/>
      </w:r>
    </w:p>
    <w:p w14:paraId="0EDB139E" w14:textId="4A4442FD" w:rsidR="00F46CC6" w:rsidRDefault="00F46CC6" w:rsidP="00286B7E">
      <w:pPr>
        <w:pStyle w:val="Heading1"/>
        <w:spacing w:line="360" w:lineRule="auto"/>
        <w:jc w:val="both"/>
      </w:pPr>
      <w:bookmarkStart w:id="2" w:name="_Toc230086869"/>
      <w:r>
        <w:lastRenderedPageBreak/>
        <w:t>CHAPTER 1: INTRODUCTION</w:t>
      </w:r>
      <w:bookmarkEnd w:id="2"/>
    </w:p>
    <w:p w14:paraId="2F742D91" w14:textId="63E21D42" w:rsidR="006217C8" w:rsidRDefault="007F1287" w:rsidP="007F1287">
      <w:pPr>
        <w:pStyle w:val="Heading2"/>
      </w:pPr>
      <w:bookmarkStart w:id="3" w:name="_Toc230086870"/>
      <w:r>
        <w:t>1.1</w:t>
      </w:r>
      <w:r>
        <w:tab/>
      </w:r>
      <w:r w:rsidR="00735246">
        <w:t>Background</w:t>
      </w:r>
      <w:bookmarkEnd w:id="3"/>
    </w:p>
    <w:p w14:paraId="4099F6BB" w14:textId="77777777" w:rsidR="00F75A5B" w:rsidRDefault="00A0251B" w:rsidP="00B94EAC">
      <w:pPr>
        <w:spacing w:line="360" w:lineRule="auto"/>
        <w:jc w:val="both"/>
        <w:rPr>
          <w:rFonts w:cs="Arial"/>
          <w:sz w:val="24"/>
          <w:szCs w:val="24"/>
        </w:rPr>
      </w:pPr>
      <w:r w:rsidRPr="002D7DB6">
        <w:rPr>
          <w:rFonts w:cs="Arial"/>
          <w:sz w:val="24"/>
          <w:szCs w:val="24"/>
        </w:rPr>
        <w:t>Many people are likely unaware of the history and heritage of their local area, whilst others are passionate about it but may not have an outlet through which to share their passion. This is potentially even more likely in a World Heritage City such as Bath, where the focus is almost exclusively on the city centre locations that give Bath its World Heritage inscription, such as the Roman Baths and the Georgian architecture</w:t>
      </w:r>
      <w:r w:rsidR="004769AC">
        <w:rPr>
          <w:rFonts w:cs="Arial"/>
          <w:sz w:val="24"/>
          <w:szCs w:val="24"/>
        </w:rPr>
        <w:t xml:space="preserve">, and which fits in neatly with the concept of the Authorised Heritage Discourse (AHD) (Smith, 2006). </w:t>
      </w:r>
      <w:r w:rsidRPr="002D7DB6">
        <w:rPr>
          <w:rFonts w:cs="Arial"/>
          <w:sz w:val="24"/>
          <w:szCs w:val="24"/>
        </w:rPr>
        <w:t>However there is history in all places, including the less ‘glamorous’</w:t>
      </w:r>
      <w:r w:rsidR="004769AC">
        <w:rPr>
          <w:rFonts w:cs="Arial"/>
          <w:sz w:val="24"/>
          <w:szCs w:val="24"/>
        </w:rPr>
        <w:t xml:space="preserve">, usually working-class </w:t>
      </w:r>
      <w:r w:rsidRPr="002D7DB6">
        <w:rPr>
          <w:rFonts w:cs="Arial"/>
          <w:sz w:val="24"/>
          <w:szCs w:val="24"/>
        </w:rPr>
        <w:t>suburbs</w:t>
      </w:r>
      <w:r w:rsidR="004769AC">
        <w:rPr>
          <w:rFonts w:cs="Arial"/>
          <w:sz w:val="24"/>
          <w:szCs w:val="24"/>
        </w:rPr>
        <w:t>, such as Odd Down in south-west Bath</w:t>
      </w:r>
      <w:r w:rsidRPr="002D7DB6">
        <w:rPr>
          <w:rFonts w:cs="Arial"/>
          <w:sz w:val="24"/>
          <w:szCs w:val="24"/>
        </w:rPr>
        <w:t>.</w:t>
      </w:r>
    </w:p>
    <w:p w14:paraId="55A4A620" w14:textId="1D546E9F" w:rsidR="00B94EAC" w:rsidRDefault="00B94EAC" w:rsidP="00B94EAC">
      <w:pPr>
        <w:spacing w:line="360" w:lineRule="auto"/>
        <w:jc w:val="both"/>
        <w:rPr>
          <w:rFonts w:cs="Arial"/>
          <w:sz w:val="24"/>
          <w:szCs w:val="24"/>
        </w:rPr>
      </w:pPr>
      <w:r w:rsidRPr="00836FD5">
        <w:rPr>
          <w:rFonts w:cs="Arial"/>
          <w:sz w:val="24"/>
          <w:szCs w:val="24"/>
        </w:rPr>
        <w:t xml:space="preserve">This project was </w:t>
      </w:r>
      <w:r w:rsidR="00344104">
        <w:rPr>
          <w:rFonts w:cs="Arial"/>
          <w:sz w:val="24"/>
          <w:szCs w:val="24"/>
        </w:rPr>
        <w:t>motivated</w:t>
      </w:r>
      <w:r w:rsidRPr="00836FD5">
        <w:rPr>
          <w:rFonts w:cs="Arial"/>
          <w:sz w:val="24"/>
          <w:szCs w:val="24"/>
        </w:rPr>
        <w:t xml:space="preserve"> by the view </w:t>
      </w:r>
      <w:r w:rsidR="003C3A0E">
        <w:rPr>
          <w:rFonts w:cs="Arial"/>
          <w:sz w:val="24"/>
          <w:szCs w:val="24"/>
        </w:rPr>
        <w:t>embodied</w:t>
      </w:r>
      <w:r w:rsidRPr="00836FD5">
        <w:rPr>
          <w:rFonts w:cs="Arial"/>
          <w:sz w:val="24"/>
          <w:szCs w:val="24"/>
        </w:rPr>
        <w:t xml:space="preserve"> in the question</w:t>
      </w:r>
      <w:r w:rsidR="0018375B">
        <w:rPr>
          <w:rFonts w:cs="Arial"/>
          <w:sz w:val="24"/>
          <w:szCs w:val="24"/>
        </w:rPr>
        <w:t xml:space="preserve"> </w:t>
      </w:r>
      <w:r w:rsidRPr="00836FD5">
        <w:rPr>
          <w:rFonts w:cs="Arial"/>
          <w:sz w:val="24"/>
          <w:szCs w:val="24"/>
        </w:rPr>
        <w:t>“what history is there in Odd Down?!”</w:t>
      </w:r>
      <w:r w:rsidR="003C3A0E">
        <w:rPr>
          <w:rFonts w:cs="Arial"/>
          <w:sz w:val="24"/>
          <w:szCs w:val="24"/>
        </w:rPr>
        <w:t xml:space="preserve">, that I was asked incredulously by a friend of the group’s founder. </w:t>
      </w:r>
      <w:r w:rsidRPr="00836FD5">
        <w:rPr>
          <w:rFonts w:cs="Arial"/>
          <w:sz w:val="24"/>
          <w:szCs w:val="24"/>
        </w:rPr>
        <w:t xml:space="preserve">I felt that this </w:t>
      </w:r>
      <w:r w:rsidR="00734710">
        <w:rPr>
          <w:rFonts w:cs="Arial"/>
          <w:sz w:val="24"/>
          <w:szCs w:val="24"/>
        </w:rPr>
        <w:t>view</w:t>
      </w:r>
      <w:r w:rsidR="003C3A0E">
        <w:rPr>
          <w:rFonts w:cs="Arial"/>
          <w:sz w:val="24"/>
          <w:szCs w:val="24"/>
        </w:rPr>
        <w:t xml:space="preserve"> </w:t>
      </w:r>
      <w:r w:rsidRPr="00836FD5">
        <w:rPr>
          <w:rFonts w:cs="Arial"/>
          <w:sz w:val="24"/>
          <w:szCs w:val="24"/>
        </w:rPr>
        <w:t xml:space="preserve">summarised the </w:t>
      </w:r>
      <w:r w:rsidR="00734710">
        <w:rPr>
          <w:rFonts w:cs="Arial"/>
          <w:sz w:val="24"/>
          <w:szCs w:val="24"/>
        </w:rPr>
        <w:t>opinion</w:t>
      </w:r>
      <w:r w:rsidRPr="00836FD5">
        <w:rPr>
          <w:rFonts w:cs="Arial"/>
          <w:sz w:val="24"/>
          <w:szCs w:val="24"/>
        </w:rPr>
        <w:t xml:space="preserve"> that working-class industrial areas do not have a history worth </w:t>
      </w:r>
      <w:r w:rsidR="00734710">
        <w:rPr>
          <w:rFonts w:cs="Arial"/>
          <w:sz w:val="24"/>
          <w:szCs w:val="24"/>
        </w:rPr>
        <w:t>investigating and preserving</w:t>
      </w:r>
      <w:r w:rsidR="00F75A5B">
        <w:rPr>
          <w:rFonts w:cs="Arial"/>
          <w:sz w:val="24"/>
          <w:szCs w:val="24"/>
        </w:rPr>
        <w:t>, as has long been the view of the history ‘establishment’</w:t>
      </w:r>
      <w:r w:rsidR="00032DA9">
        <w:rPr>
          <w:rFonts w:cs="Arial"/>
          <w:sz w:val="24"/>
          <w:szCs w:val="24"/>
        </w:rPr>
        <w:t xml:space="preserve"> (presented by those who have authority and power and thus whose “versions of history matter”, Hall (1999</w:t>
      </w:r>
      <w:r w:rsidR="00B97C69">
        <w:rPr>
          <w:rFonts w:cs="Arial"/>
          <w:sz w:val="24"/>
          <w:szCs w:val="24"/>
        </w:rPr>
        <w:t>, p. 6</w:t>
      </w:r>
      <w:r w:rsidR="00032DA9">
        <w:rPr>
          <w:rFonts w:cs="Arial"/>
          <w:sz w:val="24"/>
          <w:szCs w:val="24"/>
        </w:rPr>
        <w:t>))</w:t>
      </w:r>
      <w:r w:rsidR="00A0251B">
        <w:rPr>
          <w:rFonts w:cs="Arial"/>
          <w:sz w:val="24"/>
          <w:szCs w:val="24"/>
        </w:rPr>
        <w:t xml:space="preserve">. </w:t>
      </w:r>
      <w:r w:rsidR="00F75A5B">
        <w:rPr>
          <w:rFonts w:cs="Arial"/>
          <w:sz w:val="24"/>
          <w:szCs w:val="24"/>
        </w:rPr>
        <w:t xml:space="preserve">The premise of this research is that </w:t>
      </w:r>
      <w:r w:rsidR="002F5ABE">
        <w:rPr>
          <w:rFonts w:cs="Arial"/>
          <w:sz w:val="24"/>
          <w:szCs w:val="24"/>
        </w:rPr>
        <w:t>there is history everywhere</w:t>
      </w:r>
      <w:r w:rsidR="00F75A5B">
        <w:rPr>
          <w:rFonts w:cs="Arial"/>
          <w:sz w:val="24"/>
          <w:szCs w:val="24"/>
        </w:rPr>
        <w:t xml:space="preserve"> </w:t>
      </w:r>
      <w:r w:rsidR="00260AF2">
        <w:rPr>
          <w:rFonts w:cs="Arial"/>
          <w:sz w:val="24"/>
          <w:szCs w:val="24"/>
        </w:rPr>
        <w:t xml:space="preserve"> and thus t</w:t>
      </w:r>
      <w:r w:rsidR="00A0251B">
        <w:rPr>
          <w:rFonts w:cs="Arial"/>
          <w:sz w:val="24"/>
          <w:szCs w:val="24"/>
        </w:rPr>
        <w:t xml:space="preserve">he project is based on the </w:t>
      </w:r>
      <w:r w:rsidR="002F5ABE">
        <w:rPr>
          <w:rFonts w:cs="Arial"/>
          <w:sz w:val="24"/>
          <w:szCs w:val="24"/>
        </w:rPr>
        <w:t>hypothesis</w:t>
      </w:r>
      <w:r w:rsidR="00A0251B">
        <w:rPr>
          <w:rFonts w:cs="Arial"/>
          <w:sz w:val="24"/>
          <w:szCs w:val="24"/>
        </w:rPr>
        <w:t xml:space="preserve"> that every place has, and deserves, a history regardless of what kind of area it is</w:t>
      </w:r>
      <w:r w:rsidR="00B42C32">
        <w:rPr>
          <w:rFonts w:cs="Arial"/>
          <w:sz w:val="24"/>
          <w:szCs w:val="24"/>
        </w:rPr>
        <w:t xml:space="preserve"> (Amato, 2002</w:t>
      </w:r>
      <w:r w:rsidR="0088155B">
        <w:rPr>
          <w:rFonts w:cs="Arial"/>
          <w:sz w:val="24"/>
          <w:szCs w:val="24"/>
        </w:rPr>
        <w:t>, p. 3</w:t>
      </w:r>
      <w:r w:rsidR="00B42C32">
        <w:rPr>
          <w:rFonts w:cs="Arial"/>
          <w:sz w:val="24"/>
          <w:szCs w:val="24"/>
        </w:rPr>
        <w:t>).</w:t>
      </w:r>
    </w:p>
    <w:p w14:paraId="5A03A81B" w14:textId="5C97D3BA" w:rsidR="0018375B" w:rsidRDefault="00C343D1" w:rsidP="00CB402F">
      <w:pPr>
        <w:spacing w:line="360" w:lineRule="auto"/>
        <w:jc w:val="both"/>
        <w:rPr>
          <w:rFonts w:cs="Arial"/>
          <w:sz w:val="24"/>
          <w:szCs w:val="24"/>
        </w:rPr>
      </w:pPr>
      <w:r>
        <w:rPr>
          <w:rFonts w:cs="Arial"/>
          <w:sz w:val="24"/>
          <w:szCs w:val="24"/>
        </w:rPr>
        <w:t>The project draws on work around collective memory (</w:t>
      </w:r>
      <w:r w:rsidRPr="00271C02">
        <w:rPr>
          <w:rFonts w:cs="Arial"/>
          <w:sz w:val="24"/>
          <w:szCs w:val="24"/>
        </w:rPr>
        <w:t>Willis, 201</w:t>
      </w:r>
      <w:r w:rsidR="002352F3" w:rsidRPr="00271C02">
        <w:rPr>
          <w:rFonts w:cs="Arial"/>
          <w:sz w:val="24"/>
          <w:szCs w:val="24"/>
        </w:rPr>
        <w:t>6</w:t>
      </w:r>
      <w:r>
        <w:rPr>
          <w:rFonts w:cs="Arial"/>
          <w:sz w:val="24"/>
          <w:szCs w:val="24"/>
        </w:rPr>
        <w:t>), connection to place (Amato, 2002</w:t>
      </w:r>
      <w:r w:rsidR="00F12B7F">
        <w:rPr>
          <w:rFonts w:cs="Arial"/>
          <w:sz w:val="24"/>
          <w:szCs w:val="24"/>
        </w:rPr>
        <w:t>, p. 4</w:t>
      </w:r>
      <w:r>
        <w:rPr>
          <w:rFonts w:cs="Arial"/>
          <w:sz w:val="24"/>
          <w:szCs w:val="24"/>
        </w:rPr>
        <w:t>)</w:t>
      </w:r>
      <w:r w:rsidR="00EE3578">
        <w:rPr>
          <w:rFonts w:cs="Arial"/>
          <w:sz w:val="24"/>
          <w:szCs w:val="24"/>
        </w:rPr>
        <w:t xml:space="preserve"> and pride in place (</w:t>
      </w:r>
      <w:r w:rsidR="00D01168">
        <w:rPr>
          <w:rFonts w:cs="Arial"/>
          <w:sz w:val="24"/>
          <w:szCs w:val="24"/>
        </w:rPr>
        <w:t>Dobson, 2022)</w:t>
      </w:r>
      <w:r w:rsidR="00821A22">
        <w:rPr>
          <w:rFonts w:cs="Arial"/>
          <w:sz w:val="24"/>
          <w:szCs w:val="24"/>
        </w:rPr>
        <w:t xml:space="preserve">, identity (Pente </w:t>
      </w:r>
      <w:r w:rsidR="00F763CE">
        <w:rPr>
          <w:rFonts w:cs="Arial"/>
          <w:sz w:val="24"/>
          <w:szCs w:val="24"/>
        </w:rPr>
        <w:t>et al</w:t>
      </w:r>
      <w:r w:rsidR="00821A22">
        <w:rPr>
          <w:rFonts w:cs="Arial"/>
          <w:sz w:val="24"/>
          <w:szCs w:val="24"/>
        </w:rPr>
        <w:t xml:space="preserve">, 2015) and </w:t>
      </w:r>
      <w:r>
        <w:rPr>
          <w:rFonts w:cs="Arial"/>
          <w:sz w:val="24"/>
          <w:szCs w:val="24"/>
        </w:rPr>
        <w:t>historical consciousness (Clark &amp; Peck, 2018). It builds on the move towards public and community history that has taken place in the last few decades, and is influenced by the surge of interest in family history, which can be a ‘way in’ to local history for many people.</w:t>
      </w:r>
      <w:r w:rsidR="00821A22">
        <w:rPr>
          <w:rFonts w:cs="Arial"/>
          <w:sz w:val="24"/>
          <w:szCs w:val="24"/>
        </w:rPr>
        <w:t xml:space="preserve"> It also reflects the increasing tendency in the humanities and social sciences to undertake collaborative research, which has increased in popularity over recent years and is moving towards becoming the ‘norm’. Concepts such as co-creation and co-production of knowledge, where a researcher works with a community to achieve their goals, and the exchange of knowledge between researcher and participants, are also </w:t>
      </w:r>
      <w:r w:rsidR="00CB402F">
        <w:rPr>
          <w:rFonts w:cs="Arial"/>
          <w:sz w:val="24"/>
          <w:szCs w:val="24"/>
        </w:rPr>
        <w:t>relevant here.</w:t>
      </w:r>
    </w:p>
    <w:p w14:paraId="6F08F295" w14:textId="0F15C64B" w:rsidR="00DD79DF" w:rsidRDefault="007F1287" w:rsidP="007F1287">
      <w:pPr>
        <w:pStyle w:val="Heading2"/>
      </w:pPr>
      <w:bookmarkStart w:id="4" w:name="_Toc230086871"/>
      <w:r>
        <w:lastRenderedPageBreak/>
        <w:t>1.</w:t>
      </w:r>
      <w:r w:rsidR="00CB402F">
        <w:t>2</w:t>
      </w:r>
      <w:r>
        <w:tab/>
      </w:r>
      <w:r w:rsidR="00CB402F">
        <w:t>Rationale</w:t>
      </w:r>
      <w:bookmarkEnd w:id="4"/>
    </w:p>
    <w:p w14:paraId="65EC1730" w14:textId="5D34FD85" w:rsidR="00CB402F" w:rsidRDefault="00CB402F" w:rsidP="00CB402F">
      <w:pPr>
        <w:spacing w:line="360" w:lineRule="auto"/>
        <w:jc w:val="both"/>
        <w:rPr>
          <w:rFonts w:cs="Arial"/>
          <w:sz w:val="24"/>
          <w:szCs w:val="24"/>
        </w:rPr>
      </w:pPr>
      <w:r>
        <w:rPr>
          <w:rFonts w:cs="Arial"/>
          <w:sz w:val="24"/>
          <w:szCs w:val="24"/>
        </w:rPr>
        <w:t>The study is based on a history group in the area of Bath that I live, the Odd Down History Group. I first c</w:t>
      </w:r>
      <w:r w:rsidR="004F5BBC">
        <w:rPr>
          <w:rFonts w:cs="Arial"/>
          <w:sz w:val="24"/>
          <w:szCs w:val="24"/>
        </w:rPr>
        <w:t>a</w:t>
      </w:r>
      <w:r>
        <w:rPr>
          <w:rFonts w:cs="Arial"/>
          <w:sz w:val="24"/>
          <w:szCs w:val="24"/>
        </w:rPr>
        <w:t xml:space="preserve">me across the group when looking for a project to base one of my Masters taught module assignments on, for which I </w:t>
      </w:r>
      <w:r w:rsidR="004F5BBC">
        <w:rPr>
          <w:rFonts w:cs="Arial"/>
          <w:sz w:val="24"/>
          <w:szCs w:val="24"/>
        </w:rPr>
        <w:t>planned</w:t>
      </w:r>
      <w:r>
        <w:rPr>
          <w:rFonts w:cs="Arial"/>
          <w:sz w:val="24"/>
          <w:szCs w:val="24"/>
        </w:rPr>
        <w:t xml:space="preserve"> to develop a website. Meeting with the group founder and sensing her enthusiasm for local history, which was at that point still in its infancy, really inspired me and I became more and more involved with the group. The starting point for the group was to involve local people in their history by both in-person and online means, with the social aspect being as important as learning about local history.</w:t>
      </w:r>
      <w:r w:rsidR="00260AF2">
        <w:rPr>
          <w:rFonts w:cs="Arial"/>
          <w:sz w:val="24"/>
          <w:szCs w:val="24"/>
        </w:rPr>
        <w:t xml:space="preserve"> </w:t>
      </w:r>
      <w:r w:rsidR="00FE1E0D">
        <w:rPr>
          <w:rFonts w:cs="Arial"/>
          <w:sz w:val="24"/>
          <w:szCs w:val="24"/>
        </w:rPr>
        <w:t>This research</w:t>
      </w:r>
      <w:r w:rsidR="00260AF2">
        <w:rPr>
          <w:rFonts w:cs="Arial"/>
          <w:sz w:val="24"/>
          <w:szCs w:val="24"/>
        </w:rPr>
        <w:t xml:space="preserve"> will follow the development of the group over a period of several months and will, through methods including observation and participatory action research, </w:t>
      </w:r>
      <w:r w:rsidR="00061CD9">
        <w:rPr>
          <w:rFonts w:cs="Arial"/>
          <w:sz w:val="24"/>
          <w:szCs w:val="24"/>
        </w:rPr>
        <w:t xml:space="preserve">consider how engagement in local history can benefit the local community, through </w:t>
      </w:r>
      <w:r w:rsidR="00734C4B">
        <w:rPr>
          <w:rFonts w:cs="Arial"/>
          <w:sz w:val="24"/>
          <w:szCs w:val="24"/>
        </w:rPr>
        <w:t xml:space="preserve">both </w:t>
      </w:r>
      <w:r w:rsidR="00061CD9">
        <w:rPr>
          <w:rFonts w:cs="Arial"/>
          <w:sz w:val="24"/>
          <w:szCs w:val="24"/>
        </w:rPr>
        <w:t>knowledge gaining and sharing and social interaction.</w:t>
      </w:r>
    </w:p>
    <w:p w14:paraId="1B110A95" w14:textId="281943F8" w:rsidR="002F5ABE" w:rsidRPr="002F5ABE" w:rsidRDefault="00CB402F" w:rsidP="007A316C">
      <w:pPr>
        <w:pStyle w:val="Body"/>
        <w:spacing w:line="360" w:lineRule="auto"/>
        <w:jc w:val="both"/>
        <w:rPr>
          <w:rFonts w:cs="Arial"/>
        </w:rPr>
      </w:pPr>
      <w:r w:rsidRPr="002F5ABE">
        <w:rPr>
          <w:rFonts w:cs="Arial"/>
        </w:rPr>
        <w:t xml:space="preserve">The project will build on existing research around working collaboratively to explore co-creation of knowledge in the </w:t>
      </w:r>
      <w:r w:rsidR="007A316C" w:rsidRPr="002F5ABE">
        <w:rPr>
          <w:rFonts w:cs="Arial"/>
        </w:rPr>
        <w:t xml:space="preserve">setting of the local history group. By means of a case study, it will look at how to engage with local people, what methods are most successful, and what benefits can be gained by this type of working. </w:t>
      </w:r>
      <w:r w:rsidR="002F5ABE" w:rsidRPr="002F5ABE">
        <w:rPr>
          <w:rFonts w:cs="Arial"/>
        </w:rPr>
        <w:t>The case study will consider the methods used by the group, such as in-person meetings, talks and tours, Facebook posts, oral histories, and the development of a website. It will analyse the effectiveness of these methods in engaging local people and strengthening the local community.</w:t>
      </w:r>
    </w:p>
    <w:p w14:paraId="13C7F1A8" w14:textId="24DA5A8E" w:rsidR="007A316C" w:rsidRDefault="007A316C" w:rsidP="007A316C">
      <w:pPr>
        <w:pStyle w:val="Body"/>
        <w:spacing w:line="360" w:lineRule="auto"/>
        <w:jc w:val="both"/>
        <w:rPr>
          <w:rFonts w:cs="Arial"/>
        </w:rPr>
      </w:pPr>
      <w:r>
        <w:rPr>
          <w:rFonts w:cs="Arial"/>
        </w:rPr>
        <w:t xml:space="preserve">It is valuable research in that it applies </w:t>
      </w:r>
      <w:r w:rsidR="00541C6A">
        <w:rPr>
          <w:rFonts w:cs="Arial"/>
        </w:rPr>
        <w:t xml:space="preserve">the theoretical work surrounding collaboration, memory, identity and community building to a recently founded small-scale project and follows its growth over several months. It is hoped that the findings will </w:t>
      </w:r>
      <w:r w:rsidR="006F720A">
        <w:rPr>
          <w:rFonts w:cs="Arial"/>
        </w:rPr>
        <w:t>benefit</w:t>
      </w:r>
      <w:r w:rsidR="00541C6A">
        <w:rPr>
          <w:rFonts w:cs="Arial"/>
        </w:rPr>
        <w:t xml:space="preserve"> similar groups considering working collaboratively.</w:t>
      </w:r>
    </w:p>
    <w:p w14:paraId="12D3DA1E" w14:textId="2864B27D" w:rsidR="00CB402F" w:rsidRDefault="00CB402F" w:rsidP="00CB402F">
      <w:pPr>
        <w:pStyle w:val="Heading2"/>
      </w:pPr>
      <w:bookmarkStart w:id="5" w:name="_Toc230086872"/>
      <w:r>
        <w:t>1.3</w:t>
      </w:r>
      <w:r>
        <w:tab/>
        <w:t>Research Aim and Objectives</w:t>
      </w:r>
      <w:bookmarkEnd w:id="5"/>
    </w:p>
    <w:p w14:paraId="59297C05" w14:textId="0BBB2EC4" w:rsidR="00CB402F" w:rsidRDefault="00CB402F" w:rsidP="00E26312">
      <w:pPr>
        <w:spacing w:after="0" w:line="360" w:lineRule="auto"/>
        <w:jc w:val="both"/>
        <w:rPr>
          <w:rFonts w:cs="Arial"/>
          <w:sz w:val="24"/>
          <w:szCs w:val="24"/>
        </w:rPr>
      </w:pPr>
      <w:r>
        <w:rPr>
          <w:rFonts w:cs="Arial"/>
          <w:sz w:val="24"/>
          <w:szCs w:val="24"/>
        </w:rPr>
        <w:t>The aim of this research is to explore h</w:t>
      </w:r>
      <w:r w:rsidRPr="00836FD5">
        <w:rPr>
          <w:rFonts w:cs="Arial"/>
          <w:sz w:val="24"/>
          <w:szCs w:val="24"/>
        </w:rPr>
        <w:t xml:space="preserve">ow local communities </w:t>
      </w:r>
      <w:r>
        <w:rPr>
          <w:rFonts w:cs="Arial"/>
          <w:sz w:val="24"/>
          <w:szCs w:val="24"/>
        </w:rPr>
        <w:t xml:space="preserve">can </w:t>
      </w:r>
      <w:r w:rsidRPr="00836FD5">
        <w:rPr>
          <w:rFonts w:cs="Arial"/>
          <w:sz w:val="24"/>
          <w:szCs w:val="24"/>
        </w:rPr>
        <w:t>be encouraged to engage in their local history and heritage</w:t>
      </w:r>
      <w:r>
        <w:rPr>
          <w:rFonts w:cs="Arial"/>
          <w:sz w:val="24"/>
          <w:szCs w:val="24"/>
        </w:rPr>
        <w:t xml:space="preserve"> using collaborative working.</w:t>
      </w:r>
      <w:r w:rsidR="00E26312">
        <w:rPr>
          <w:rFonts w:cs="Arial"/>
          <w:sz w:val="24"/>
          <w:szCs w:val="24"/>
        </w:rPr>
        <w:t xml:space="preserve"> </w:t>
      </w:r>
      <w:r>
        <w:rPr>
          <w:rFonts w:cs="Arial"/>
          <w:sz w:val="24"/>
          <w:szCs w:val="24"/>
        </w:rPr>
        <w:t>The research objectives are as follows:</w:t>
      </w:r>
    </w:p>
    <w:p w14:paraId="2787A043" w14:textId="77777777" w:rsidR="00CB402F" w:rsidRPr="00836FD5" w:rsidRDefault="00CB402F">
      <w:pPr>
        <w:numPr>
          <w:ilvl w:val="0"/>
          <w:numId w:val="12"/>
        </w:numPr>
        <w:spacing w:after="0" w:line="360" w:lineRule="auto"/>
        <w:ind w:left="714" w:hanging="357"/>
        <w:rPr>
          <w:rFonts w:cs="Arial"/>
          <w:sz w:val="24"/>
          <w:szCs w:val="24"/>
        </w:rPr>
      </w:pPr>
      <w:r w:rsidRPr="00836FD5">
        <w:rPr>
          <w:rFonts w:cs="Arial"/>
          <w:sz w:val="24"/>
          <w:szCs w:val="24"/>
        </w:rPr>
        <w:t>What methods of engagement are successful or not so successful?</w:t>
      </w:r>
    </w:p>
    <w:p w14:paraId="191BF904" w14:textId="77777777" w:rsidR="00CB402F" w:rsidRPr="00836FD5" w:rsidRDefault="00CB402F">
      <w:pPr>
        <w:numPr>
          <w:ilvl w:val="0"/>
          <w:numId w:val="12"/>
        </w:numPr>
        <w:spacing w:after="0" w:line="360" w:lineRule="auto"/>
        <w:ind w:left="714" w:hanging="357"/>
        <w:rPr>
          <w:rFonts w:cs="Arial"/>
          <w:sz w:val="24"/>
          <w:szCs w:val="24"/>
        </w:rPr>
      </w:pPr>
      <w:r w:rsidRPr="00836FD5">
        <w:rPr>
          <w:rFonts w:cs="Arial"/>
          <w:sz w:val="24"/>
          <w:szCs w:val="24"/>
        </w:rPr>
        <w:t>How can a wide range of people be encouraged to take part?</w:t>
      </w:r>
    </w:p>
    <w:p w14:paraId="612CDDA7" w14:textId="77777777" w:rsidR="00CB402F" w:rsidRPr="00836FD5" w:rsidRDefault="00CB402F">
      <w:pPr>
        <w:numPr>
          <w:ilvl w:val="0"/>
          <w:numId w:val="12"/>
        </w:numPr>
        <w:spacing w:after="0" w:line="360" w:lineRule="auto"/>
        <w:ind w:left="714" w:hanging="357"/>
        <w:rPr>
          <w:rFonts w:cs="Arial"/>
          <w:sz w:val="24"/>
          <w:szCs w:val="24"/>
        </w:rPr>
      </w:pPr>
      <w:r w:rsidRPr="00836FD5">
        <w:rPr>
          <w:rFonts w:cs="Arial"/>
          <w:sz w:val="24"/>
          <w:szCs w:val="24"/>
        </w:rPr>
        <w:t>How should the outputs be disseminated?</w:t>
      </w:r>
    </w:p>
    <w:p w14:paraId="11402949" w14:textId="77777777" w:rsidR="00CB402F" w:rsidRDefault="00CB402F">
      <w:pPr>
        <w:numPr>
          <w:ilvl w:val="0"/>
          <w:numId w:val="12"/>
        </w:numPr>
        <w:spacing w:after="0" w:line="360" w:lineRule="auto"/>
        <w:ind w:left="714" w:hanging="357"/>
        <w:rPr>
          <w:rFonts w:cs="Arial"/>
          <w:sz w:val="24"/>
          <w:szCs w:val="24"/>
        </w:rPr>
      </w:pPr>
      <w:r w:rsidRPr="00836FD5">
        <w:rPr>
          <w:rFonts w:cs="Arial"/>
          <w:sz w:val="24"/>
          <w:szCs w:val="24"/>
        </w:rPr>
        <w:lastRenderedPageBreak/>
        <w:t>What are the benefits for local people of being involved in collaborative local history?</w:t>
      </w:r>
    </w:p>
    <w:p w14:paraId="6B760189" w14:textId="21EA2EAD" w:rsidR="004204D9" w:rsidRDefault="004204D9" w:rsidP="004204D9">
      <w:pPr>
        <w:pStyle w:val="Heading2"/>
      </w:pPr>
      <w:bookmarkStart w:id="6" w:name="_Toc230086873"/>
      <w:r>
        <w:t>1.4</w:t>
      </w:r>
      <w:r>
        <w:tab/>
        <w:t>Limitations</w:t>
      </w:r>
      <w:bookmarkEnd w:id="6"/>
    </w:p>
    <w:p w14:paraId="0F10CDA6" w14:textId="6208068B" w:rsidR="004204D9" w:rsidRDefault="004204D9" w:rsidP="004204D9">
      <w:pPr>
        <w:pStyle w:val="Body"/>
        <w:spacing w:line="360" w:lineRule="auto"/>
        <w:jc w:val="both"/>
      </w:pPr>
      <w:r>
        <w:t xml:space="preserve">This is a small-scale project, focussing on one local history group, which will be studied over a fixed period of time, thus there will be some limitations to the results. The small group </w:t>
      </w:r>
      <w:r w:rsidR="00323081">
        <w:t xml:space="preserve">size </w:t>
      </w:r>
      <w:r>
        <w:t xml:space="preserve">means that no more than </w:t>
      </w:r>
      <w:r w:rsidR="00B6675A">
        <w:t xml:space="preserve">thirty to forty people are likely to be actively involved in the research and there will not be a detailed comparison with other groups. The time available for the study is approximately six months so this will inevitably </w:t>
      </w:r>
      <w:r w:rsidR="006669D3">
        <w:t>limit the amount of work that can be carried out with the group, allowing time for analysis and writing up results. The group is new so is going through a learning process in establishing itself so this may also affect results. However this is still a valuable study which can be further developed to apply to other groups in the future.</w:t>
      </w:r>
    </w:p>
    <w:p w14:paraId="78316968" w14:textId="361D3EFF" w:rsidR="006669D3" w:rsidRDefault="006669D3" w:rsidP="006669D3">
      <w:pPr>
        <w:pStyle w:val="Heading2"/>
      </w:pPr>
      <w:bookmarkStart w:id="7" w:name="_Toc230086874"/>
      <w:r>
        <w:t>1.5</w:t>
      </w:r>
      <w:r>
        <w:tab/>
        <w:t>Outline of Dissertation</w:t>
      </w:r>
      <w:bookmarkEnd w:id="7"/>
    </w:p>
    <w:p w14:paraId="369BDC47" w14:textId="322F089C" w:rsidR="0028013B" w:rsidRPr="004204D9" w:rsidRDefault="0028013B" w:rsidP="0028013B">
      <w:pPr>
        <w:pStyle w:val="Body"/>
        <w:spacing w:line="360" w:lineRule="auto"/>
        <w:jc w:val="both"/>
      </w:pPr>
      <w:r>
        <w:t>Following on from this introductory chapter, chapter 2 discusses previous work relevant to this project. It considers what local history is, how it relates to other concepts such as memory and historical consciousness, and how history and heritage are related. It then considers what is meant by working collaboratively, using methods such as co-creation and co-production, why collaborative working is desirable, and how to work collaboratively. Finally, barriers to collaboration are discussed. Chapter 3 sets out the methodology for the project, examining the data collection methods, ethical considerations, data analysis techniques and potential limitations. Chapter 4 then presents the findings of the research by working through each data collection method. Finally Chapter 5 discusses the findings by relating them back to the research objectives as presented in section 1.3. This chapter then discusses limitations of the project and proposes recommendations for further research.</w:t>
      </w:r>
    </w:p>
    <w:p w14:paraId="578D6051" w14:textId="77777777" w:rsidR="00282ACA" w:rsidRDefault="00282ACA" w:rsidP="00286B7E">
      <w:pPr>
        <w:spacing w:line="360" w:lineRule="auto"/>
        <w:jc w:val="both"/>
        <w:rPr>
          <w:rFonts w:asciiTheme="majorHAnsi" w:eastAsiaTheme="majorEastAsia" w:hAnsiTheme="majorHAnsi" w:cstheme="majorBidi"/>
          <w:color w:val="0F4761" w:themeColor="accent1" w:themeShade="BF"/>
          <w:sz w:val="40"/>
          <w:szCs w:val="40"/>
        </w:rPr>
      </w:pPr>
      <w:r>
        <w:br w:type="page"/>
      </w:r>
    </w:p>
    <w:p w14:paraId="78D4F4AC" w14:textId="3A7FE552" w:rsidR="00F46CC6" w:rsidRDefault="00F46CC6" w:rsidP="00286B7E">
      <w:pPr>
        <w:pStyle w:val="Heading1"/>
        <w:spacing w:line="360" w:lineRule="auto"/>
        <w:jc w:val="both"/>
      </w:pPr>
      <w:bookmarkStart w:id="8" w:name="_Hlk215843954"/>
      <w:bookmarkStart w:id="9" w:name="_Toc230086875"/>
      <w:r>
        <w:lastRenderedPageBreak/>
        <w:t>CHAPTER 2: LITERATURE REVIEW</w:t>
      </w:r>
      <w:bookmarkEnd w:id="9"/>
    </w:p>
    <w:p w14:paraId="628F5F1F" w14:textId="5C847807" w:rsidR="00A0197A" w:rsidRPr="00A0197A" w:rsidRDefault="003A4674" w:rsidP="00E707E3">
      <w:pPr>
        <w:pStyle w:val="Body"/>
        <w:spacing w:line="360" w:lineRule="auto"/>
        <w:jc w:val="both"/>
      </w:pPr>
      <w:r>
        <w:t xml:space="preserve">This chapter </w:t>
      </w:r>
      <w:r w:rsidR="0067458A">
        <w:t>examines</w:t>
      </w:r>
      <w:r>
        <w:t xml:space="preserve"> </w:t>
      </w:r>
      <w:r w:rsidR="00E707E3">
        <w:t xml:space="preserve">what is meant by </w:t>
      </w:r>
      <w:r w:rsidR="00F777D2">
        <w:t>local history</w:t>
      </w:r>
      <w:r w:rsidR="00C77B75">
        <w:t xml:space="preserve"> and working collaboratively</w:t>
      </w:r>
      <w:r w:rsidR="002F72F9">
        <w:t xml:space="preserve">, and </w:t>
      </w:r>
      <w:r w:rsidR="00910C3E">
        <w:t xml:space="preserve">attempts to contextualise </w:t>
      </w:r>
      <w:r w:rsidR="00DD2638">
        <w:t>this</w:t>
      </w:r>
      <w:r w:rsidR="00910C3E">
        <w:t xml:space="preserve"> </w:t>
      </w:r>
      <w:r w:rsidR="00141B4D">
        <w:t xml:space="preserve">by </w:t>
      </w:r>
      <w:r w:rsidR="00571B13">
        <w:t>briefly exploring</w:t>
      </w:r>
      <w:r w:rsidR="00141B4D">
        <w:t xml:space="preserve"> </w:t>
      </w:r>
      <w:r w:rsidR="00DD2638">
        <w:t xml:space="preserve">some of the concepts </w:t>
      </w:r>
      <w:r w:rsidR="00397BB0">
        <w:t>involved</w:t>
      </w:r>
      <w:r w:rsidR="00FA4F16">
        <w:t xml:space="preserve">. </w:t>
      </w:r>
      <w:r w:rsidR="00005C05">
        <w:t xml:space="preserve">It examines </w:t>
      </w:r>
      <w:r w:rsidR="00E313D0">
        <w:t xml:space="preserve">the </w:t>
      </w:r>
      <w:r w:rsidR="00D07043">
        <w:t>benefits</w:t>
      </w:r>
      <w:r w:rsidR="00E313D0">
        <w:t xml:space="preserve"> of </w:t>
      </w:r>
      <w:r w:rsidR="007E4BE5">
        <w:t>collaborative</w:t>
      </w:r>
      <w:r w:rsidR="00E313D0">
        <w:t xml:space="preserve"> local history, how to do this in practice, and what barriers there can be </w:t>
      </w:r>
      <w:r w:rsidR="004B4D82">
        <w:t>to this way of working.</w:t>
      </w:r>
      <w:r w:rsidR="00005C05">
        <w:t xml:space="preserve"> </w:t>
      </w:r>
    </w:p>
    <w:p w14:paraId="5A14BBE4" w14:textId="30EF3AFF" w:rsidR="004A1B1A" w:rsidRDefault="004A1B1A" w:rsidP="0066287C">
      <w:pPr>
        <w:pStyle w:val="Heading2"/>
      </w:pPr>
      <w:bookmarkStart w:id="10" w:name="_Toc230086876"/>
      <w:r>
        <w:t>2.</w:t>
      </w:r>
      <w:r w:rsidR="00A0197A">
        <w:t>1</w:t>
      </w:r>
      <w:r>
        <w:tab/>
        <w:t>What is Local History?</w:t>
      </w:r>
      <w:bookmarkEnd w:id="10"/>
    </w:p>
    <w:p w14:paraId="6DA9A6BC" w14:textId="571E50DA" w:rsidR="00C11C4A" w:rsidRDefault="00EB7C3F" w:rsidP="00883DC2">
      <w:pPr>
        <w:pStyle w:val="Body"/>
        <w:spacing w:line="360" w:lineRule="auto"/>
        <w:jc w:val="both"/>
      </w:pPr>
      <w:r>
        <w:t>L</w:t>
      </w:r>
      <w:r w:rsidRPr="00EB7C3F">
        <w:t xml:space="preserve">ocal history refers to the study of the </w:t>
      </w:r>
      <w:r w:rsidR="00A74D5F">
        <w:t>past</w:t>
      </w:r>
      <w:r w:rsidRPr="00EB7C3F">
        <w:t xml:space="preserve"> of a specific </w:t>
      </w:r>
      <w:r w:rsidR="00883DC2">
        <w:t xml:space="preserve">place – a </w:t>
      </w:r>
      <w:r w:rsidRPr="00EB7C3F">
        <w:t xml:space="preserve">community, area, or region. It focuses on the lives, events, and experiences of ordinary people within </w:t>
      </w:r>
      <w:r w:rsidR="00A74D5F">
        <w:t>a specific area</w:t>
      </w:r>
      <w:r w:rsidRPr="00EB7C3F">
        <w:t>, rather than on national or global historical narratives</w:t>
      </w:r>
      <w:r w:rsidR="00D63246">
        <w:t>, and fulfils the need</w:t>
      </w:r>
      <w:r w:rsidR="00AA4C3F">
        <w:t xml:space="preserve"> of people to remember the small things</w:t>
      </w:r>
      <w:r w:rsidR="0013332F">
        <w:t xml:space="preserve"> of life in a way that only local history can (Amato, 2002)</w:t>
      </w:r>
      <w:r w:rsidRPr="00EB7C3F">
        <w:t xml:space="preserve">. </w:t>
      </w:r>
      <w:r w:rsidR="000E74D2">
        <w:t>It concentrates on “ordinary people in ordinary places” (Chapman, 2024</w:t>
      </w:r>
      <w:r w:rsidR="009E613C">
        <w:t>, para. 1</w:t>
      </w:r>
      <w:r w:rsidR="000E74D2">
        <w:t xml:space="preserve">) and can cover </w:t>
      </w:r>
      <w:r w:rsidR="00932E51">
        <w:t>a wide range of topics from an individual house or street, families and local businesses, to whole regions.</w:t>
      </w:r>
      <w:r w:rsidR="00883DC2" w:rsidRPr="00883DC2">
        <w:t xml:space="preserve"> </w:t>
      </w:r>
      <w:r w:rsidR="00883DC2" w:rsidRPr="00EB7C3F">
        <w:t xml:space="preserve">Local history </w:t>
      </w:r>
      <w:proofErr w:type="spellStart"/>
      <w:r w:rsidR="00F4429A">
        <w:t>incluldes</w:t>
      </w:r>
      <w:proofErr w:type="spellEnd"/>
      <w:r w:rsidR="00883DC2" w:rsidRPr="00EB7C3F">
        <w:t xml:space="preserve"> oral histories, community archives, and the preservation of local memories and traditions. It is a way for communities to connect with their past, understand their present, and shape their future by recogni</w:t>
      </w:r>
      <w:r w:rsidR="00883DC2">
        <w:t>s</w:t>
      </w:r>
      <w:r w:rsidR="00883DC2" w:rsidRPr="00EB7C3F">
        <w:t>ing the importance of their unique heritage and identity</w:t>
      </w:r>
      <w:r w:rsidR="00883DC2">
        <w:t>.</w:t>
      </w:r>
      <w:r w:rsidR="00C073EB">
        <w:t xml:space="preserve"> It differs from ‘academic’ history in that it is usually undertaken by local people</w:t>
      </w:r>
      <w:r w:rsidR="00806A86">
        <w:t xml:space="preserve"> about their local area rather than by academically qualified ‘outsiders’</w:t>
      </w:r>
      <w:r w:rsidR="00C11C4A">
        <w:t>.</w:t>
      </w:r>
      <w:r w:rsidR="00AC468A">
        <w:t xml:space="preserve"> </w:t>
      </w:r>
      <w:r w:rsidR="00C11C4A">
        <w:t>I</w:t>
      </w:r>
      <w:r w:rsidR="00AC468A">
        <w:t xml:space="preserve">t </w:t>
      </w:r>
      <w:r w:rsidR="005A6068">
        <w:t>provides</w:t>
      </w:r>
      <w:r w:rsidR="00AC468A">
        <w:t xml:space="preserve"> a connection to the past, deeply rooted in community and family (Clark, 2016)</w:t>
      </w:r>
      <w:r w:rsidR="00EA36A6">
        <w:t xml:space="preserve">, and </w:t>
      </w:r>
      <w:r w:rsidR="005A6068">
        <w:t>reflects the growing importance o</w:t>
      </w:r>
      <w:r w:rsidR="00ED7C25">
        <w:t xml:space="preserve">f </w:t>
      </w:r>
      <w:r w:rsidR="004845AE">
        <w:t xml:space="preserve">the </w:t>
      </w:r>
      <w:r w:rsidR="00ED7C25">
        <w:t>social value</w:t>
      </w:r>
      <w:r w:rsidR="004845AE">
        <w:t xml:space="preserve"> of place (</w:t>
      </w:r>
      <w:r w:rsidR="00791685">
        <w:t>Diaz-Andreu, 2017</w:t>
      </w:r>
      <w:r w:rsidR="00062016">
        <w:t>, p.</w:t>
      </w:r>
      <w:r w:rsidR="007143BD">
        <w:t>2</w:t>
      </w:r>
      <w:r w:rsidR="00791685">
        <w:t>).</w:t>
      </w:r>
    </w:p>
    <w:p w14:paraId="221E2635" w14:textId="51770B08" w:rsidR="00895124" w:rsidRDefault="00895124" w:rsidP="00EE2138">
      <w:pPr>
        <w:pStyle w:val="Heading3"/>
      </w:pPr>
      <w:bookmarkStart w:id="11" w:name="_Toc230086877"/>
      <w:r>
        <w:t>2.1.1</w:t>
      </w:r>
      <w:r>
        <w:tab/>
        <w:t>Local History and Collective Memory</w:t>
      </w:r>
      <w:bookmarkEnd w:id="11"/>
    </w:p>
    <w:p w14:paraId="7C3A4891" w14:textId="49D7E8E6" w:rsidR="00A82EBE" w:rsidRDefault="0068579F" w:rsidP="00883DC2">
      <w:pPr>
        <w:pStyle w:val="Body"/>
        <w:spacing w:line="360" w:lineRule="auto"/>
        <w:jc w:val="both"/>
      </w:pPr>
      <w:r>
        <w:t>Local history contributes to place-making and the building of identity based on collective memory (Willis, 201</w:t>
      </w:r>
      <w:r w:rsidR="00513161">
        <w:t>6, para. 3</w:t>
      </w:r>
      <w:r>
        <w:t>)</w:t>
      </w:r>
      <w:r w:rsidR="001C526F">
        <w:t xml:space="preserve"> and helps to fulfil the in</w:t>
      </w:r>
      <w:r w:rsidR="00821CC8">
        <w:t>herent</w:t>
      </w:r>
      <w:r w:rsidR="001C526F">
        <w:t xml:space="preserve"> desire of humans</w:t>
      </w:r>
      <w:r w:rsidR="00821CC8">
        <w:t xml:space="preserve"> </w:t>
      </w:r>
      <w:r w:rsidR="0099544A">
        <w:t>for connection</w:t>
      </w:r>
      <w:r w:rsidR="00821CC8">
        <w:t xml:space="preserve"> to a </w:t>
      </w:r>
      <w:r w:rsidR="0099544A">
        <w:t>place (</w:t>
      </w:r>
      <w:r w:rsidR="0036411F">
        <w:t>Amato, 2002)</w:t>
      </w:r>
      <w:r>
        <w:t>.</w:t>
      </w:r>
      <w:r w:rsidR="00386178">
        <w:t xml:space="preserve"> </w:t>
      </w:r>
      <w:r w:rsidR="007B1DE7">
        <w:t xml:space="preserve">Note that </w:t>
      </w:r>
      <w:r w:rsidR="005668B4">
        <w:t xml:space="preserve">the concept of collective memory </w:t>
      </w:r>
      <w:r w:rsidR="00F3543A">
        <w:t xml:space="preserve">as set out by Maurice Halbwachs in the </w:t>
      </w:r>
      <w:proofErr w:type="spellStart"/>
      <w:r w:rsidR="006E1641">
        <w:t>mid</w:t>
      </w:r>
      <w:r w:rsidR="00C60C44">
        <w:t xml:space="preserve"> 20</w:t>
      </w:r>
      <w:r w:rsidR="00C60C44" w:rsidRPr="00C60C44">
        <w:rPr>
          <w:vertAlign w:val="superscript"/>
        </w:rPr>
        <w:t>th</w:t>
      </w:r>
      <w:proofErr w:type="spellEnd"/>
      <w:r w:rsidR="00C60C44">
        <w:t xml:space="preserve"> Century</w:t>
      </w:r>
      <w:r w:rsidR="00F3543A">
        <w:t xml:space="preserve"> </w:t>
      </w:r>
      <w:r w:rsidR="004B2EE6">
        <w:t>(</w:t>
      </w:r>
      <w:proofErr w:type="spellStart"/>
      <w:r w:rsidR="004B2EE6">
        <w:t>Halbwachs</w:t>
      </w:r>
      <w:proofErr w:type="spellEnd"/>
      <w:r w:rsidR="004B2EE6">
        <w:t>, 1925</w:t>
      </w:r>
      <w:r w:rsidR="00A82EA3">
        <w:t>, 1950 and 1980)</w:t>
      </w:r>
      <w:r w:rsidR="004B2EE6">
        <w:t xml:space="preserve"> </w:t>
      </w:r>
      <w:r w:rsidR="00F3543A">
        <w:t xml:space="preserve">has been refined and </w:t>
      </w:r>
      <w:r w:rsidR="00E263BA">
        <w:t>expanded on since then</w:t>
      </w:r>
      <w:r w:rsidR="004B2EE6">
        <w:t>.</w:t>
      </w:r>
      <w:r w:rsidR="005F0C5B">
        <w:t xml:space="preserve"> </w:t>
      </w:r>
      <w:r w:rsidR="00470513">
        <w:t xml:space="preserve">He regarded the existence of </w:t>
      </w:r>
      <w:r w:rsidR="005C1AF4">
        <w:t xml:space="preserve">isolated </w:t>
      </w:r>
      <w:r w:rsidR="00470513">
        <w:t xml:space="preserve">individual memory as impossible </w:t>
      </w:r>
      <w:r w:rsidR="004307A7">
        <w:t xml:space="preserve">and that it is the influence of the social </w:t>
      </w:r>
      <w:r w:rsidR="005C1AF4">
        <w:t xml:space="preserve">context </w:t>
      </w:r>
      <w:r w:rsidR="00421795">
        <w:t xml:space="preserve">– the shared beliefs and experiences of groups – </w:t>
      </w:r>
      <w:r w:rsidR="005C1AF4">
        <w:t xml:space="preserve">that </w:t>
      </w:r>
      <w:r w:rsidR="002901D1">
        <w:t>shapes memories</w:t>
      </w:r>
      <w:r w:rsidR="00656E54">
        <w:t xml:space="preserve"> (</w:t>
      </w:r>
      <w:r w:rsidR="00A861B4">
        <w:t>Cordonnier et al, 2022</w:t>
      </w:r>
      <w:r w:rsidR="000801E2">
        <w:t>, p. 2</w:t>
      </w:r>
      <w:r w:rsidR="00656E54">
        <w:t>)</w:t>
      </w:r>
      <w:r w:rsidR="00656E54" w:rsidRPr="00656E54">
        <w:t xml:space="preserve"> </w:t>
      </w:r>
      <w:r w:rsidR="00440402">
        <w:t>i.e. that</w:t>
      </w:r>
      <w:r w:rsidR="00656E54">
        <w:t xml:space="preserve"> individual memories are ‘fragments’ and that true memories can only be collective.</w:t>
      </w:r>
      <w:r w:rsidR="00634A45">
        <w:t xml:space="preserve"> </w:t>
      </w:r>
      <w:r w:rsidR="00295666">
        <w:t>Assmann (</w:t>
      </w:r>
      <w:r w:rsidR="006C4372">
        <w:t>2008</w:t>
      </w:r>
      <w:r w:rsidR="00F61668">
        <w:t>, p. 109</w:t>
      </w:r>
      <w:r w:rsidR="006C4372">
        <w:t xml:space="preserve">) </w:t>
      </w:r>
      <w:r w:rsidR="004B4974">
        <w:t xml:space="preserve">further divided memory into </w:t>
      </w:r>
      <w:r w:rsidR="00EA7A74">
        <w:t>individual</w:t>
      </w:r>
      <w:r w:rsidR="00CE6618">
        <w:t xml:space="preserve"> (most </w:t>
      </w:r>
      <w:r w:rsidR="00CE6618">
        <w:lastRenderedPageBreak/>
        <w:t>theorists up until the 1920s)</w:t>
      </w:r>
      <w:r w:rsidR="00EA7A74">
        <w:t xml:space="preserve">, communicative </w:t>
      </w:r>
      <w:r w:rsidR="007659AA">
        <w:t>(</w:t>
      </w:r>
      <w:proofErr w:type="spellStart"/>
      <w:r w:rsidR="00A43F4D">
        <w:t>Halbwachs</w:t>
      </w:r>
      <w:proofErr w:type="spellEnd"/>
      <w:r w:rsidR="00A43F4D">
        <w:t>)</w:t>
      </w:r>
      <w:r w:rsidR="00265AAD">
        <w:t>,</w:t>
      </w:r>
      <w:r w:rsidR="00A43F4D">
        <w:t xml:space="preserve"> </w:t>
      </w:r>
      <w:r w:rsidR="00EA7A74">
        <w:t>and cultural</w:t>
      </w:r>
      <w:r w:rsidR="00EF33CF">
        <w:t xml:space="preserve">, </w:t>
      </w:r>
      <w:r w:rsidR="00A61581">
        <w:t>the latter being credited to</w:t>
      </w:r>
      <w:r w:rsidR="00EF33CF">
        <w:t xml:space="preserve"> </w:t>
      </w:r>
      <w:r w:rsidR="00D422DB">
        <w:t xml:space="preserve">the art historian Aby </w:t>
      </w:r>
      <w:r w:rsidR="00FE33D4">
        <w:t xml:space="preserve">Warburg </w:t>
      </w:r>
      <w:r w:rsidR="00A83CDF">
        <w:t xml:space="preserve">as the first person to </w:t>
      </w:r>
      <w:r w:rsidR="000514F5" w:rsidRPr="000514F5">
        <w:t>treat images</w:t>
      </w:r>
      <w:r w:rsidR="000514F5">
        <w:t xml:space="preserve"> </w:t>
      </w:r>
      <w:r w:rsidR="000514F5" w:rsidRPr="000514F5">
        <w:t xml:space="preserve">as </w:t>
      </w:r>
      <w:r w:rsidR="001B5AC9">
        <w:t xml:space="preserve">an </w:t>
      </w:r>
      <w:r w:rsidR="00A61581">
        <w:t>important</w:t>
      </w:r>
      <w:r w:rsidR="001B5AC9">
        <w:t xml:space="preserve"> facet</w:t>
      </w:r>
      <w:r w:rsidR="000514F5" w:rsidRPr="000514F5">
        <w:t xml:space="preserve"> of memory</w:t>
      </w:r>
      <w:r w:rsidR="00AE4647">
        <w:t xml:space="preserve"> (</w:t>
      </w:r>
      <w:r w:rsidR="00BF17BD">
        <w:t>Johnson</w:t>
      </w:r>
      <w:r w:rsidR="00475DEF">
        <w:t xml:space="preserve">, </w:t>
      </w:r>
      <w:r w:rsidR="00BF17BD">
        <w:t>2012</w:t>
      </w:r>
      <w:r w:rsidR="00475DEF">
        <w:t>)</w:t>
      </w:r>
      <w:r w:rsidR="000514F5" w:rsidRPr="000514F5">
        <w:t>.</w:t>
      </w:r>
      <w:r w:rsidR="00015D37">
        <w:t xml:space="preserve"> </w:t>
      </w:r>
      <w:r w:rsidR="00265AAD">
        <w:t xml:space="preserve">A further </w:t>
      </w:r>
      <w:r w:rsidR="00417738">
        <w:t xml:space="preserve">refinement to </w:t>
      </w:r>
      <w:r w:rsidR="00E61173">
        <w:t>the concept of collective memory is that of the ‘hourglass’ metaphor</w:t>
      </w:r>
      <w:r w:rsidR="00A91504">
        <w:t xml:space="preserve">, which places the individual and collective at opposite ends of the hourglass, with </w:t>
      </w:r>
      <w:r w:rsidR="00E1440F">
        <w:t xml:space="preserve">the “sand of memories </w:t>
      </w:r>
      <w:r w:rsidR="00D9466A" w:rsidRPr="00D9466A">
        <w:t>passing from one to the other, filtered through family values and representations</w:t>
      </w:r>
      <w:r w:rsidR="0044386B">
        <w:t>” (</w:t>
      </w:r>
      <w:r w:rsidR="00E92366">
        <w:t>Cordonnier et al, 2022, p. 1)</w:t>
      </w:r>
      <w:r w:rsidR="00D9466A" w:rsidRPr="00D9466A">
        <w:t xml:space="preserve">. </w:t>
      </w:r>
      <w:r w:rsidR="00D23C66">
        <w:t>This view helps explain how collective memories are formed over time</w:t>
      </w:r>
      <w:r w:rsidR="00544659">
        <w:t xml:space="preserve">, and is further developed </w:t>
      </w:r>
      <w:r w:rsidR="005D7C9F">
        <w:t xml:space="preserve">in the </w:t>
      </w:r>
      <w:r w:rsidR="00BA6735">
        <w:t>notion of collective memory</w:t>
      </w:r>
      <w:r w:rsidR="00B16095">
        <w:t xml:space="preserve"> forming part of the social creation of identities</w:t>
      </w:r>
      <w:r w:rsidR="00BC762C">
        <w:t>,</w:t>
      </w:r>
      <w:r w:rsidR="00B16095">
        <w:t xml:space="preserve"> </w:t>
      </w:r>
      <w:r w:rsidR="00482838">
        <w:t xml:space="preserve">creating a </w:t>
      </w:r>
      <w:r w:rsidR="00B42BD0">
        <w:t>link</w:t>
      </w:r>
      <w:r w:rsidR="00482838">
        <w:t xml:space="preserve"> between</w:t>
      </w:r>
      <w:r w:rsidR="007E2827">
        <w:t xml:space="preserve"> </w:t>
      </w:r>
      <w:r w:rsidR="00B42BD0">
        <w:t>the past, present and future (</w:t>
      </w:r>
      <w:proofErr w:type="spellStart"/>
      <w:r w:rsidR="0012380E">
        <w:t>B</w:t>
      </w:r>
      <w:r w:rsidR="0012380E" w:rsidRPr="0012380E">
        <w:t>achleitner</w:t>
      </w:r>
      <w:proofErr w:type="spellEnd"/>
      <w:r w:rsidR="0012380E">
        <w:t>, 2022).</w:t>
      </w:r>
    </w:p>
    <w:p w14:paraId="4B172016" w14:textId="026CD6FC" w:rsidR="008D6E7F" w:rsidRDefault="00386178" w:rsidP="00883DC2">
      <w:pPr>
        <w:pStyle w:val="Body"/>
        <w:spacing w:line="360" w:lineRule="auto"/>
        <w:jc w:val="both"/>
      </w:pPr>
      <w:r>
        <w:t>Local historians can be seen as ‘collectors of stories’ from their communities, acting as custodians of the community’s collective memory and cultural traditions (Willis, 2012</w:t>
      </w:r>
      <w:r w:rsidR="00B130E5">
        <w:t>, para. 9</w:t>
      </w:r>
      <w:r>
        <w:t>).</w:t>
      </w:r>
      <w:r w:rsidR="00931029">
        <w:t xml:space="preserve"> </w:t>
      </w:r>
      <w:r w:rsidR="00A8027A">
        <w:t>Local history</w:t>
      </w:r>
      <w:r w:rsidR="00643078">
        <w:t xml:space="preserve"> can also be </w:t>
      </w:r>
      <w:r w:rsidR="001D5060">
        <w:t>understood</w:t>
      </w:r>
      <w:r w:rsidR="00643078">
        <w:t xml:space="preserve"> as a form of radical history </w:t>
      </w:r>
      <w:r w:rsidR="00B759AA">
        <w:t>by empowering</w:t>
      </w:r>
      <w:r w:rsidR="00D07043">
        <w:t xml:space="preserve"> those who do not normally have a ‘voice’</w:t>
      </w:r>
      <w:r w:rsidR="00786DBC">
        <w:t xml:space="preserve"> </w:t>
      </w:r>
      <w:r w:rsidR="00D07043">
        <w:t xml:space="preserve">by </w:t>
      </w:r>
      <w:r w:rsidR="00EE7B11">
        <w:t>concentrat</w:t>
      </w:r>
      <w:r w:rsidR="00D07043">
        <w:t xml:space="preserve">ing </w:t>
      </w:r>
      <w:r w:rsidR="00EE7B11">
        <w:t xml:space="preserve">on the lives of </w:t>
      </w:r>
      <w:r w:rsidR="00786DBC">
        <w:t xml:space="preserve">ordinary people </w:t>
      </w:r>
      <w:r w:rsidR="00EE7B11">
        <w:t xml:space="preserve">rather than the elites in society (Willis, </w:t>
      </w:r>
      <w:r w:rsidR="003427AC">
        <w:t>201</w:t>
      </w:r>
      <w:r w:rsidR="00E51AB7">
        <w:t>6</w:t>
      </w:r>
      <w:r w:rsidR="004B6D6E">
        <w:t>, para. 2</w:t>
      </w:r>
      <w:r w:rsidR="003427AC">
        <w:t>).</w:t>
      </w:r>
      <w:r w:rsidR="006D753C">
        <w:t xml:space="preserve"> </w:t>
      </w:r>
      <w:r w:rsidR="001324A2">
        <w:t xml:space="preserve">A radical history approach </w:t>
      </w:r>
      <w:r w:rsidR="00E15C45">
        <w:t>looks at history from the bottom up,</w:t>
      </w:r>
      <w:r w:rsidR="008D6E7F">
        <w:t xml:space="preserve"> collaborating with </w:t>
      </w:r>
      <w:r w:rsidR="00A2356C">
        <w:t xml:space="preserve">the people involved about their own history, often using creative methods </w:t>
      </w:r>
      <w:r w:rsidR="002B5E7B">
        <w:t>such as events, exhibitions and art</w:t>
      </w:r>
      <w:r w:rsidR="006B239F">
        <w:t xml:space="preserve"> (</w:t>
      </w:r>
      <w:r w:rsidR="007258CE">
        <w:t>Radical Stroud, 2026).</w:t>
      </w:r>
    </w:p>
    <w:p w14:paraId="56D6F6AD" w14:textId="50E0FEB5" w:rsidR="007E69A2" w:rsidRDefault="007E69A2" w:rsidP="004C3775">
      <w:pPr>
        <w:pStyle w:val="Heading3"/>
      </w:pPr>
      <w:bookmarkStart w:id="12" w:name="_Toc230086878"/>
      <w:r>
        <w:t>2.1.2</w:t>
      </w:r>
      <w:r>
        <w:tab/>
        <w:t xml:space="preserve">Local History and Historical </w:t>
      </w:r>
      <w:r w:rsidR="004C3775">
        <w:t>Consciousness</w:t>
      </w:r>
      <w:bookmarkEnd w:id="12"/>
    </w:p>
    <w:p w14:paraId="6F932899" w14:textId="5E257BE4" w:rsidR="00B67167" w:rsidRDefault="000D69D8" w:rsidP="00883DC2">
      <w:pPr>
        <w:pStyle w:val="Body"/>
        <w:spacing w:line="360" w:lineRule="auto"/>
        <w:jc w:val="both"/>
      </w:pPr>
      <w:r>
        <w:t xml:space="preserve">Local history </w:t>
      </w:r>
      <w:r w:rsidR="00B60DE0">
        <w:t xml:space="preserve">reflects the importance of the history that surrounds all of us and is tied in with the concept of </w:t>
      </w:r>
      <w:r w:rsidR="00B60DE0">
        <w:rPr>
          <w:i/>
          <w:iCs/>
        </w:rPr>
        <w:t>historical consciousness</w:t>
      </w:r>
      <w:r w:rsidR="00B60DE0">
        <w:t>, whereby history becomes an integral part of how we think about ourselves (Clark &amp; Peck, 2018</w:t>
      </w:r>
      <w:r w:rsidR="00881E60">
        <w:t>, pp. 1-15</w:t>
      </w:r>
      <w:r w:rsidR="00B60DE0">
        <w:t>)</w:t>
      </w:r>
      <w:r w:rsidR="002A7134">
        <w:t xml:space="preserve"> and </w:t>
      </w:r>
      <w:r w:rsidR="00B60DE0">
        <w:t>allow</w:t>
      </w:r>
      <w:r w:rsidR="008A3328">
        <w:t>s</w:t>
      </w:r>
      <w:r w:rsidR="00B60DE0">
        <w:t xml:space="preserve"> people to make sense of the past</w:t>
      </w:r>
      <w:r w:rsidR="00191D6F">
        <w:t xml:space="preserve"> in a way that can help </w:t>
      </w:r>
      <w:r w:rsidR="004C6999">
        <w:t xml:space="preserve">them understand the present and anticipate the </w:t>
      </w:r>
      <w:r w:rsidR="00251088">
        <w:t xml:space="preserve">future </w:t>
      </w:r>
      <w:r w:rsidR="00B60DE0">
        <w:t>(</w:t>
      </w:r>
      <w:proofErr w:type="spellStart"/>
      <w:r w:rsidR="00B60DE0">
        <w:t>Rüsen</w:t>
      </w:r>
      <w:proofErr w:type="spellEnd"/>
      <w:r w:rsidR="00B60DE0">
        <w:t xml:space="preserve">, </w:t>
      </w:r>
      <w:r w:rsidR="00520F72">
        <w:t>2004</w:t>
      </w:r>
      <w:r w:rsidR="001066BF">
        <w:t>, pp. 63-85</w:t>
      </w:r>
      <w:r w:rsidR="00B60DE0">
        <w:t>)</w:t>
      </w:r>
      <w:r w:rsidR="00CA68E0">
        <w:t>.</w:t>
      </w:r>
      <w:r w:rsidR="00D46FE1">
        <w:t xml:space="preserve"> </w:t>
      </w:r>
      <w:r w:rsidR="00BF5DB5">
        <w:t>Assman</w:t>
      </w:r>
      <w:r w:rsidR="0096579E">
        <w:t>n</w:t>
      </w:r>
      <w:r w:rsidR="00BF5DB5">
        <w:t xml:space="preserve"> asserts that </w:t>
      </w:r>
      <w:r w:rsidR="00DE51D8">
        <w:t xml:space="preserve">historical </w:t>
      </w:r>
      <w:r w:rsidR="008D3800" w:rsidRPr="00B57747">
        <w:t xml:space="preserve">consciousness </w:t>
      </w:r>
      <w:r w:rsidR="007F61B0">
        <w:t>only becomes</w:t>
      </w:r>
      <w:r w:rsidR="001A3533">
        <w:t xml:space="preserve"> </w:t>
      </w:r>
      <w:r w:rsidR="007F61B0">
        <w:t xml:space="preserve">memory if it </w:t>
      </w:r>
      <w:r w:rsidR="00713A5C">
        <w:t xml:space="preserve">is related to </w:t>
      </w:r>
      <w:r w:rsidR="0087531F">
        <w:t>the notion</w:t>
      </w:r>
      <w:r w:rsidR="007F61B0">
        <w:t xml:space="preserve"> of identity</w:t>
      </w:r>
      <w:r w:rsidR="001A3533">
        <w:t xml:space="preserve"> and so </w:t>
      </w:r>
      <w:r w:rsidR="00BD0371">
        <w:t>this type of memory can only reach a certain distance into the past (Assman</w:t>
      </w:r>
      <w:r w:rsidR="0096579E">
        <w:t xml:space="preserve">n, </w:t>
      </w:r>
      <w:r w:rsidR="00305031">
        <w:t>2008</w:t>
      </w:r>
      <w:r w:rsidR="008D15DA">
        <w:t>, p. 113</w:t>
      </w:r>
      <w:r w:rsidR="00305031">
        <w:t>).</w:t>
      </w:r>
      <w:r w:rsidR="00DB33E9">
        <w:t xml:space="preserve"> It is also argued that </w:t>
      </w:r>
      <w:r w:rsidR="00D257DE">
        <w:t>there is an informal ‘generational’ memory that recalls the recent past</w:t>
      </w:r>
      <w:r w:rsidR="00902324">
        <w:t xml:space="preserve"> and a formal ‘cultural’ memory referring to the remote past</w:t>
      </w:r>
      <w:r w:rsidR="00795431">
        <w:t xml:space="preserve">, and that the time between these two is a </w:t>
      </w:r>
      <w:r w:rsidR="00D20F73">
        <w:t>“</w:t>
      </w:r>
      <w:r w:rsidR="00795431">
        <w:t>floating gap</w:t>
      </w:r>
      <w:r w:rsidR="00D20F73">
        <w:t>”,</w:t>
      </w:r>
      <w:r w:rsidR="00795431">
        <w:t xml:space="preserve"> which shifts </w:t>
      </w:r>
      <w:r w:rsidR="000D3103">
        <w:t>as time goes on (</w:t>
      </w:r>
      <w:proofErr w:type="spellStart"/>
      <w:r w:rsidR="000D3103">
        <w:t>Vansina</w:t>
      </w:r>
      <w:proofErr w:type="spellEnd"/>
      <w:r w:rsidR="00D20F73">
        <w:t>, 1985, p.</w:t>
      </w:r>
      <w:r w:rsidR="002A142C">
        <w:t>23</w:t>
      </w:r>
      <w:r w:rsidR="000D3103">
        <w:t xml:space="preserve">) The </w:t>
      </w:r>
      <w:r w:rsidR="00D6798F">
        <w:t>recent past memory is what a</w:t>
      </w:r>
      <w:r w:rsidR="00590A83">
        <w:t>n</w:t>
      </w:r>
      <w:r w:rsidR="00D6798F">
        <w:t xml:space="preserve"> individual shares with their </w:t>
      </w:r>
      <w:r w:rsidR="00240378">
        <w:t xml:space="preserve">peers </w:t>
      </w:r>
      <w:r w:rsidR="00590A83">
        <w:t xml:space="preserve">and is what </w:t>
      </w:r>
      <w:proofErr w:type="spellStart"/>
      <w:r w:rsidR="00590A83">
        <w:t>Halbwachs</w:t>
      </w:r>
      <w:proofErr w:type="spellEnd"/>
      <w:r w:rsidR="00590A83">
        <w:t xml:space="preserve"> named ‘collective memory’. This </w:t>
      </w:r>
      <w:r w:rsidR="005A0317">
        <w:t>concept</w:t>
      </w:r>
      <w:r w:rsidR="00237367">
        <w:t xml:space="preserve"> of the time gap is very marked in oral </w:t>
      </w:r>
      <w:r w:rsidR="00C10137">
        <w:t>societies but is also present in literate societies</w:t>
      </w:r>
      <w:r w:rsidR="00900E4B">
        <w:t xml:space="preserve"> where living memory </w:t>
      </w:r>
      <w:r w:rsidR="001101EF">
        <w:t xml:space="preserve">only goes back </w:t>
      </w:r>
      <w:r w:rsidR="001101EF">
        <w:lastRenderedPageBreak/>
        <w:t>around eighty years</w:t>
      </w:r>
      <w:r w:rsidR="00C725A7">
        <w:t>. This is relevant to the study of local history</w:t>
      </w:r>
      <w:r w:rsidR="007D6E35">
        <w:t xml:space="preserve"> in that people’s memories will generally span no more than </w:t>
      </w:r>
      <w:r w:rsidR="00AB6BBF">
        <w:t>three generations, the equivalent of eighty years.</w:t>
      </w:r>
      <w:r w:rsidR="00A81184">
        <w:t xml:space="preserve"> Beyond that timeframe, </w:t>
      </w:r>
      <w:r w:rsidR="00CA1642">
        <w:t xml:space="preserve">a more formal </w:t>
      </w:r>
      <w:r w:rsidR="00DF4080">
        <w:t xml:space="preserve">cultural memory takes over, largely derived from </w:t>
      </w:r>
      <w:r w:rsidR="002B0792">
        <w:t xml:space="preserve">people’s knowledge </w:t>
      </w:r>
      <w:r w:rsidR="001B6F26">
        <w:t>obtained through their education</w:t>
      </w:r>
      <w:r w:rsidR="00CA55B4">
        <w:t xml:space="preserve"> and other </w:t>
      </w:r>
      <w:r w:rsidR="00916DA7">
        <w:t>repositories of historical knowledge.</w:t>
      </w:r>
    </w:p>
    <w:p w14:paraId="39722B65" w14:textId="2611F0CD" w:rsidR="00226E3F" w:rsidRDefault="00520574" w:rsidP="00AD43EE">
      <w:pPr>
        <w:pStyle w:val="Heading3"/>
      </w:pPr>
      <w:bookmarkStart w:id="13" w:name="_Toc230086879"/>
      <w:r>
        <w:t>2.1.3</w:t>
      </w:r>
      <w:r>
        <w:tab/>
      </w:r>
      <w:r w:rsidR="00615C50">
        <w:t xml:space="preserve">Local History </w:t>
      </w:r>
      <w:r w:rsidR="00AD43EE">
        <w:t>and History as a Whole</w:t>
      </w:r>
      <w:bookmarkEnd w:id="13"/>
    </w:p>
    <w:p w14:paraId="46A2E08B" w14:textId="04CD4F2F" w:rsidR="00083318" w:rsidRDefault="001F00B8" w:rsidP="00883DC2">
      <w:pPr>
        <w:pStyle w:val="Body"/>
        <w:spacing w:line="360" w:lineRule="auto"/>
        <w:jc w:val="both"/>
      </w:pPr>
      <w:r>
        <w:t>The</w:t>
      </w:r>
      <w:r w:rsidR="00CA68E0">
        <w:t xml:space="preserve"> concept</w:t>
      </w:r>
      <w:r w:rsidR="00D2435F">
        <w:t xml:space="preserve"> </w:t>
      </w:r>
      <w:r>
        <w:t xml:space="preserve">of historical consciousness </w:t>
      </w:r>
      <w:r w:rsidR="00E97878">
        <w:t xml:space="preserve">emerged </w:t>
      </w:r>
      <w:r w:rsidR="001E29B9">
        <w:t>following the 18</w:t>
      </w:r>
      <w:r w:rsidR="001E29B9" w:rsidRPr="001E29B9">
        <w:rPr>
          <w:vertAlign w:val="superscript"/>
        </w:rPr>
        <w:t>th</w:t>
      </w:r>
      <w:r w:rsidR="001E29B9">
        <w:t xml:space="preserve"> century</w:t>
      </w:r>
      <w:r w:rsidR="00CA68E0">
        <w:t>’s political and industrial revolutions which precipitated a break from the past alongside an unpredictable future</w:t>
      </w:r>
      <w:r w:rsidR="00FA5710">
        <w:t>. This was</w:t>
      </w:r>
      <w:r w:rsidR="00CA68E0">
        <w:t xml:space="preserve"> in marked contrast to the previous situation where traditions and skills were the same in the past, </w:t>
      </w:r>
      <w:r w:rsidR="00FB66E7">
        <w:t xml:space="preserve">the </w:t>
      </w:r>
      <w:r w:rsidR="00CA68E0">
        <w:t>present, and could be passed on to the future (</w:t>
      </w:r>
      <w:proofErr w:type="spellStart"/>
      <w:r w:rsidR="00CA68E0">
        <w:t>Siexas</w:t>
      </w:r>
      <w:proofErr w:type="spellEnd"/>
      <w:r w:rsidR="00CA68E0">
        <w:t>, 2017</w:t>
      </w:r>
      <w:r w:rsidR="0057234F">
        <w:t>, pp. 59-61</w:t>
      </w:r>
      <w:r w:rsidR="00CA68E0">
        <w:t>).</w:t>
      </w:r>
      <w:r w:rsidR="00A76392">
        <w:t xml:space="preserve"> </w:t>
      </w:r>
      <w:r w:rsidR="00D30765">
        <w:t>This led to some historians proclaiming ‘the death</w:t>
      </w:r>
      <w:r w:rsidR="001B6F26">
        <w:t xml:space="preserve"> </w:t>
      </w:r>
      <w:r w:rsidR="00D30765">
        <w:t xml:space="preserve">of the past’ where collective memory and local histories are replaced by purely academic, politically neutral histories (Plumb, 1969). </w:t>
      </w:r>
      <w:r w:rsidR="00D11EE5">
        <w:t>This</w:t>
      </w:r>
      <w:r w:rsidR="00A76392">
        <w:t xml:space="preserve"> </w:t>
      </w:r>
      <w:r w:rsidR="00083318">
        <w:t>is increasingly being challenged as it becomes apparent that, even in the fast-paced and ever-changing world that we inhabit today, we are still a product of what came before. In other words, the way that we experience and understand the world is as much shaped by our past as it has ever been (</w:t>
      </w:r>
      <w:r w:rsidR="00EC417A">
        <w:t>Grever, 2012)</w:t>
      </w:r>
      <w:r w:rsidR="005D3972">
        <w:t xml:space="preserve"> and people </w:t>
      </w:r>
      <w:r w:rsidR="008C4E30">
        <w:t>are searching for</w:t>
      </w:r>
      <w:r w:rsidR="005D3972">
        <w:t xml:space="preserve"> a sense of place </w:t>
      </w:r>
      <w:r w:rsidR="008C4E30">
        <w:t>as an antidote to the complex and overwhelming world that we live in today (Amato, 2002).</w:t>
      </w:r>
    </w:p>
    <w:p w14:paraId="681AA810" w14:textId="63270174" w:rsidR="00F70418" w:rsidRDefault="00F70418" w:rsidP="00A74D5F">
      <w:pPr>
        <w:pStyle w:val="Body"/>
        <w:spacing w:line="360" w:lineRule="auto"/>
        <w:jc w:val="both"/>
      </w:pPr>
      <w:r>
        <w:t>“</w:t>
      </w:r>
      <w:r w:rsidRPr="00913587">
        <w:t>All history is about people</w:t>
      </w:r>
      <w:r>
        <w:t>” (Chapman, 2024</w:t>
      </w:r>
      <w:r w:rsidR="00AF31B4">
        <w:t>, para. 1</w:t>
      </w:r>
      <w:r>
        <w:t>) whether it is concentrated on an individual town or village</w:t>
      </w:r>
      <w:r w:rsidR="000742FA">
        <w:t>,</w:t>
      </w:r>
      <w:r>
        <w:t xml:space="preserve"> or focuses on wider national or global issues.</w:t>
      </w:r>
      <w:r w:rsidR="000742FA">
        <w:t xml:space="preserve"> It can </w:t>
      </w:r>
      <w:r w:rsidR="000E74D2">
        <w:t xml:space="preserve">thus </w:t>
      </w:r>
      <w:r w:rsidR="000742FA">
        <w:t xml:space="preserve">be argued that local history is not separate from history as a whole in that many of the ‘big issues’ of history affect local communities to some extent, </w:t>
      </w:r>
      <w:r w:rsidR="00FE5281">
        <w:t>and a nation’s history could be seen as an amalgamation of many local histories</w:t>
      </w:r>
      <w:r w:rsidR="00466705">
        <w:t xml:space="preserve"> (</w:t>
      </w:r>
      <w:r w:rsidR="00EC6252">
        <w:t xml:space="preserve">whilst </w:t>
      </w:r>
      <w:r w:rsidR="00466705">
        <w:t xml:space="preserve">acknowledging </w:t>
      </w:r>
      <w:r w:rsidR="00EC6252">
        <w:t xml:space="preserve">that </w:t>
      </w:r>
      <w:r w:rsidR="00932927">
        <w:t xml:space="preserve">the study of </w:t>
      </w:r>
      <w:r w:rsidR="00EC6252">
        <w:t xml:space="preserve">these different levels of history </w:t>
      </w:r>
      <w:r w:rsidR="00D76323">
        <w:t>require</w:t>
      </w:r>
      <w:r w:rsidR="00932927">
        <w:t>s</w:t>
      </w:r>
      <w:r w:rsidR="00D76323">
        <w:t xml:space="preserve"> different approaches</w:t>
      </w:r>
      <w:r w:rsidR="00932927">
        <w:t>)</w:t>
      </w:r>
      <w:r w:rsidR="00FE5281">
        <w:t>. However the history that is taught in schools and universities tends to focus on national or global narratives rather than more local histories</w:t>
      </w:r>
      <w:r w:rsidR="00274D26">
        <w:t>. Although the study of local history can arguably be traced back to the 1</w:t>
      </w:r>
      <w:r w:rsidR="00581A97">
        <w:t>6</w:t>
      </w:r>
      <w:r w:rsidR="00274D26" w:rsidRPr="00274D26">
        <w:rPr>
          <w:vertAlign w:val="superscript"/>
        </w:rPr>
        <w:t>th</w:t>
      </w:r>
      <w:r w:rsidR="00274D26">
        <w:t xml:space="preserve"> century,  with ‘</w:t>
      </w:r>
      <w:r w:rsidR="00274D26" w:rsidRPr="00274D26">
        <w:t>The Perambulation of Ken</w:t>
      </w:r>
      <w:r w:rsidR="00274D26">
        <w:t xml:space="preserve">t’ by </w:t>
      </w:r>
      <w:r w:rsidR="00274D26" w:rsidRPr="00274D26">
        <w:t>William Lambarde</w:t>
      </w:r>
      <w:r w:rsidR="00274D26">
        <w:t xml:space="preserve"> </w:t>
      </w:r>
      <w:r w:rsidR="00274D26" w:rsidRPr="00274D26">
        <w:t>(1</w:t>
      </w:r>
      <w:r w:rsidR="00B37800">
        <w:t>576</w:t>
      </w:r>
      <w:r w:rsidR="00274D26" w:rsidRPr="00274D26">
        <w:t>)</w:t>
      </w:r>
      <w:r w:rsidR="00274D26">
        <w:t xml:space="preserve"> frequently cited, </w:t>
      </w:r>
      <w:r w:rsidR="001E1F19">
        <w:t>it has been s</w:t>
      </w:r>
      <w:r w:rsidR="00FE5281">
        <w:t>ince the 1970s</w:t>
      </w:r>
      <w:r w:rsidR="001E1F19">
        <w:t xml:space="preserve"> with </w:t>
      </w:r>
      <w:r w:rsidR="00FE5281">
        <w:t>the move towards public</w:t>
      </w:r>
      <w:r w:rsidR="00EB3BAD">
        <w:t xml:space="preserve"> and community</w:t>
      </w:r>
      <w:r w:rsidR="00FE5281">
        <w:t xml:space="preserve"> history</w:t>
      </w:r>
      <w:r w:rsidR="001E1F19">
        <w:t xml:space="preserve"> that local history has become more prominent</w:t>
      </w:r>
      <w:r w:rsidR="009B2E3A">
        <w:t xml:space="preserve"> (</w:t>
      </w:r>
      <w:r w:rsidR="00EB3BAD" w:rsidRPr="00D609B7">
        <w:t>Gerber, 1979</w:t>
      </w:r>
      <w:r w:rsidR="00EB3BAD">
        <w:t xml:space="preserve">; </w:t>
      </w:r>
      <w:proofErr w:type="spellStart"/>
      <w:r w:rsidR="009B2E3A">
        <w:t>Kammen</w:t>
      </w:r>
      <w:proofErr w:type="spellEnd"/>
      <w:r w:rsidR="009B2E3A">
        <w:t>, 2014</w:t>
      </w:r>
      <w:r w:rsidR="00227EAD">
        <w:t>, pp. xi-xiv</w:t>
      </w:r>
      <w:r w:rsidR="009B2E3A">
        <w:t xml:space="preserve">). </w:t>
      </w:r>
      <w:r w:rsidR="001E1F19">
        <w:t xml:space="preserve">The onset of the digital age </w:t>
      </w:r>
      <w:r w:rsidR="00E74A06">
        <w:t xml:space="preserve">has </w:t>
      </w:r>
      <w:r w:rsidR="001E1F19">
        <w:t xml:space="preserve">opened up access to a vast range of information held in digital archives and has contributed to the current boom in </w:t>
      </w:r>
      <w:r w:rsidR="001E1F19">
        <w:lastRenderedPageBreak/>
        <w:t>interest in history at a community level, with local history groups</w:t>
      </w:r>
      <w:r w:rsidR="003850CF">
        <w:t xml:space="preserve">,  </w:t>
      </w:r>
      <w:r w:rsidR="009B2E3A">
        <w:t>museums</w:t>
      </w:r>
      <w:r w:rsidR="007F33C6">
        <w:t xml:space="preserve"> and </w:t>
      </w:r>
      <w:r w:rsidR="00554C56">
        <w:t>history</w:t>
      </w:r>
      <w:r w:rsidR="001E1F19">
        <w:t xml:space="preserve"> tours </w:t>
      </w:r>
      <w:r w:rsidR="009B2E3A">
        <w:t>both in-person and online</w:t>
      </w:r>
      <w:r w:rsidR="007F33C6">
        <w:t>.</w:t>
      </w:r>
      <w:r w:rsidR="009B2E3A">
        <w:t xml:space="preserve"> TV programmes such as </w:t>
      </w:r>
      <w:r w:rsidR="009B2E3A">
        <w:rPr>
          <w:i/>
          <w:iCs/>
        </w:rPr>
        <w:t>Who Do You Think You Are?</w:t>
      </w:r>
      <w:r w:rsidR="009B2E3A">
        <w:t xml:space="preserve"> </w:t>
      </w:r>
      <w:r w:rsidR="00E33B77">
        <w:t>(BBC, 2004-2026</w:t>
      </w:r>
      <w:r w:rsidR="000256D0">
        <w:t xml:space="preserve">) </w:t>
      </w:r>
      <w:r w:rsidR="009B2E3A">
        <w:t xml:space="preserve">and </w:t>
      </w:r>
      <w:r w:rsidR="009B2E3A">
        <w:rPr>
          <w:i/>
          <w:iCs/>
        </w:rPr>
        <w:t>A House Through Time</w:t>
      </w:r>
      <w:r w:rsidR="009B2E3A">
        <w:t xml:space="preserve"> </w:t>
      </w:r>
      <w:r w:rsidR="000256D0">
        <w:t xml:space="preserve">(BBC, </w:t>
      </w:r>
      <w:r w:rsidR="00A1595E">
        <w:t xml:space="preserve">2018-2024) </w:t>
      </w:r>
      <w:r w:rsidR="00934B49">
        <w:t xml:space="preserve">also </w:t>
      </w:r>
      <w:r w:rsidR="009B2E3A">
        <w:t>contribut</w:t>
      </w:r>
      <w:r w:rsidR="00934B49">
        <w:t>e</w:t>
      </w:r>
      <w:r w:rsidR="009B2E3A">
        <w:t xml:space="preserve"> to the current surge of interest</w:t>
      </w:r>
      <w:r w:rsidR="00934B49">
        <w:t xml:space="preserve"> </w:t>
      </w:r>
      <w:r w:rsidR="00150061">
        <w:t>in family and local history</w:t>
      </w:r>
      <w:r w:rsidR="00B41A70">
        <w:t xml:space="preserve"> by encouraging people to investigate </w:t>
      </w:r>
      <w:r w:rsidR="00302F10">
        <w:t>their own history</w:t>
      </w:r>
      <w:r w:rsidR="009B2E3A">
        <w:t xml:space="preserve"> (Clark, 2016).</w:t>
      </w:r>
    </w:p>
    <w:p w14:paraId="09F11670" w14:textId="377DBFF6" w:rsidR="00721A0A" w:rsidRDefault="00520574" w:rsidP="00721A0A">
      <w:pPr>
        <w:pStyle w:val="Heading3"/>
      </w:pPr>
      <w:bookmarkStart w:id="14" w:name="_Toc230086880"/>
      <w:r>
        <w:t>2.1.4</w:t>
      </w:r>
      <w:r>
        <w:tab/>
      </w:r>
      <w:r w:rsidR="00721A0A">
        <w:t>Local History and Family History</w:t>
      </w:r>
      <w:bookmarkEnd w:id="14"/>
    </w:p>
    <w:p w14:paraId="7ACE8399" w14:textId="504F01E8" w:rsidR="00F87A74" w:rsidRDefault="00080738" w:rsidP="00080738">
      <w:pPr>
        <w:pStyle w:val="Body"/>
        <w:spacing w:line="360" w:lineRule="auto"/>
        <w:jc w:val="both"/>
      </w:pPr>
      <w:r>
        <w:t>A connection with family and community history can manifest itself in many ways but there appears to be an underlying drive for people to actively pursue the past and make it part of their everyday life (Rosen</w:t>
      </w:r>
      <w:r w:rsidR="006066DE">
        <w:t>z</w:t>
      </w:r>
      <w:r>
        <w:t xml:space="preserve">weig  &amp; </w:t>
      </w:r>
      <w:proofErr w:type="spellStart"/>
      <w:r>
        <w:t>Thelan</w:t>
      </w:r>
      <w:proofErr w:type="spellEnd"/>
      <w:r>
        <w:t>, 1998</w:t>
      </w:r>
      <w:r w:rsidR="00B16018">
        <w:t>, pp.15-36</w:t>
      </w:r>
      <w:r>
        <w:t>). Family history is often a way into the history of the community, with memories being preserved in an informal way, through photographs, journals and diaries</w:t>
      </w:r>
      <w:r w:rsidR="00667ECB">
        <w:t>, which can be passed down through families and also communicated to others in the local community</w:t>
      </w:r>
      <w:r w:rsidR="006B4DB7">
        <w:t xml:space="preserve">; indeed </w:t>
      </w:r>
      <w:r w:rsidR="00501229">
        <w:t xml:space="preserve">it is the “minor narratives, the untold stories, the traces, the whispers and the expressions” of </w:t>
      </w:r>
      <w:r w:rsidR="00F864E1">
        <w:t xml:space="preserve">our past that people yearn to discover (Bastian &amp; Alexander, </w:t>
      </w:r>
      <w:r w:rsidR="008E5D92">
        <w:t xml:space="preserve">2009, </w:t>
      </w:r>
      <w:proofErr w:type="spellStart"/>
      <w:r w:rsidR="008E5D92">
        <w:t>p.xviii</w:t>
      </w:r>
      <w:proofErr w:type="spellEnd"/>
      <w:r w:rsidR="008E5D92">
        <w:t>).</w:t>
      </w:r>
    </w:p>
    <w:p w14:paraId="6C40425D" w14:textId="06DBF0D4" w:rsidR="00080738" w:rsidRDefault="00667ECB" w:rsidP="00080738">
      <w:pPr>
        <w:pStyle w:val="Body"/>
        <w:spacing w:line="360" w:lineRule="auto"/>
        <w:jc w:val="both"/>
      </w:pPr>
      <w:r>
        <w:t xml:space="preserve">Local and family history tends to resonate with people more than ‘official’ history discourses </w:t>
      </w:r>
      <w:r w:rsidR="00530342">
        <w:t>as</w:t>
      </w:r>
      <w:r>
        <w:t xml:space="preserve"> a family or local link with an historical event or time period </w:t>
      </w:r>
      <w:r w:rsidR="00530342">
        <w:t>makes</w:t>
      </w:r>
      <w:r>
        <w:t xml:space="preserve"> it more real for people.</w:t>
      </w:r>
      <w:r w:rsidR="00F25E44">
        <w:t xml:space="preserve"> Community archives can be used to gather and preserve </w:t>
      </w:r>
      <w:r w:rsidR="00D07043">
        <w:t>these histories</w:t>
      </w:r>
      <w:r w:rsidR="00F25E44">
        <w:t>. These can take many forms including paper documents, physical objects, online documents, websites, social media and oral history recordings.</w:t>
      </w:r>
      <w:r w:rsidR="007204E0">
        <w:t xml:space="preserve"> It is often the stories of people outside of the mainstream that </w:t>
      </w:r>
      <w:r w:rsidR="001D185C">
        <w:t>are collected in such archives and it can be a powerful way of affirming people’s identities and contributing to collective memory (Bastian &amp; Flinn, 2020).</w:t>
      </w:r>
    </w:p>
    <w:p w14:paraId="459591A9" w14:textId="2BAE43A0" w:rsidR="00AD43EE" w:rsidRDefault="00520574" w:rsidP="00AD43EE">
      <w:pPr>
        <w:pStyle w:val="Heading3"/>
      </w:pPr>
      <w:bookmarkStart w:id="15" w:name="_Toc230086881"/>
      <w:r>
        <w:t>2.1.5</w:t>
      </w:r>
      <w:r>
        <w:tab/>
      </w:r>
      <w:r w:rsidR="00AD43EE">
        <w:t>Local History and Heritage</w:t>
      </w:r>
      <w:bookmarkEnd w:id="15"/>
    </w:p>
    <w:p w14:paraId="2E0CCD0F" w14:textId="2D39E23A" w:rsidR="00791522" w:rsidRDefault="00DE480A" w:rsidP="00A40168">
      <w:pPr>
        <w:pStyle w:val="Body"/>
        <w:spacing w:line="360" w:lineRule="auto"/>
        <w:jc w:val="both"/>
      </w:pPr>
      <w:r>
        <w:t>The terms h</w:t>
      </w:r>
      <w:r w:rsidR="00753439">
        <w:t xml:space="preserve">istory and heritage </w:t>
      </w:r>
      <w:r>
        <w:t>can be</w:t>
      </w:r>
      <w:r w:rsidR="00753439">
        <w:t xml:space="preserve"> confused </w:t>
      </w:r>
      <w:r>
        <w:t>and are often used interchangeably</w:t>
      </w:r>
      <w:r w:rsidR="00EA1C94">
        <w:t xml:space="preserve">, so </w:t>
      </w:r>
      <w:r w:rsidR="0027619A">
        <w:t>it is useful to outline my understanding of the concepts</w:t>
      </w:r>
      <w:r w:rsidR="00D413E5">
        <w:t xml:space="preserve"> to be used in this project. </w:t>
      </w:r>
      <w:r w:rsidR="00F719C8">
        <w:t xml:space="preserve">Simply put, history is </w:t>
      </w:r>
      <w:r w:rsidR="00D34B94">
        <w:t xml:space="preserve">what happened in the past and ‘doing history’ is </w:t>
      </w:r>
      <w:r w:rsidR="00F719C8">
        <w:t>the study of the past</w:t>
      </w:r>
      <w:r w:rsidR="00FD65D2">
        <w:t xml:space="preserve"> (</w:t>
      </w:r>
      <w:r w:rsidR="00225F38">
        <w:t xml:space="preserve">Moody, </w:t>
      </w:r>
      <w:r w:rsidR="00B064D4">
        <w:t>2015)</w:t>
      </w:r>
      <w:r w:rsidR="00F719C8">
        <w:t>.</w:t>
      </w:r>
      <w:r w:rsidR="00D070D0">
        <w:t xml:space="preserve"> </w:t>
      </w:r>
      <w:r w:rsidR="000C23EC">
        <w:t>The people, events and places of the past are real, they are not invented by historians. However, althou</w:t>
      </w:r>
      <w:r w:rsidR="00EF06DF">
        <w:t xml:space="preserve">gh history relies on evidence, interpretations are inevitably </w:t>
      </w:r>
      <w:r w:rsidR="007D7571">
        <w:t>needed to give meaning to the past</w:t>
      </w:r>
      <w:r w:rsidR="00FD65D2">
        <w:t>, and this is what historians do</w:t>
      </w:r>
      <w:r w:rsidR="007D7571">
        <w:t xml:space="preserve"> (</w:t>
      </w:r>
      <w:r w:rsidR="00B43D6D">
        <w:t>White, 2023</w:t>
      </w:r>
      <w:r w:rsidR="003C4C9D">
        <w:t>, p.8</w:t>
      </w:r>
      <w:r w:rsidR="00B43D6D">
        <w:t>).</w:t>
      </w:r>
      <w:r w:rsidR="007B0D73">
        <w:t xml:space="preserve"> </w:t>
      </w:r>
      <w:r w:rsidR="00AF708F">
        <w:t xml:space="preserve">So, in relation to this project, </w:t>
      </w:r>
      <w:r w:rsidR="00840AE9">
        <w:t xml:space="preserve">history will be </w:t>
      </w:r>
      <w:r w:rsidR="00072663">
        <w:t xml:space="preserve">things such as the date that St Philips Church </w:t>
      </w:r>
      <w:r w:rsidR="00072663">
        <w:lastRenderedPageBreak/>
        <w:t>was built</w:t>
      </w:r>
      <w:r w:rsidR="00C74982">
        <w:t xml:space="preserve">, </w:t>
      </w:r>
      <w:r w:rsidR="00993902">
        <w:t>when the Workhouse was opened</w:t>
      </w:r>
      <w:r w:rsidR="00C74982">
        <w:t xml:space="preserve">, and how many </w:t>
      </w:r>
      <w:r w:rsidR="004D4D3E">
        <w:t>tonnes of stone were quarried at the Beehive Quarry</w:t>
      </w:r>
      <w:r w:rsidR="00993902">
        <w:t xml:space="preserve">. </w:t>
      </w:r>
      <w:r w:rsidR="007B0D73">
        <w:t xml:space="preserve">Heritage </w:t>
      </w:r>
      <w:r w:rsidR="0022161D">
        <w:t xml:space="preserve">however </w:t>
      </w:r>
      <w:r w:rsidR="007B0D73">
        <w:t>has been described as</w:t>
      </w:r>
      <w:r w:rsidR="00085DC3">
        <w:t xml:space="preserve"> </w:t>
      </w:r>
      <w:r w:rsidR="00921C39">
        <w:t xml:space="preserve">a </w:t>
      </w:r>
      <w:r w:rsidR="00085DC3">
        <w:t>present-day process</w:t>
      </w:r>
      <w:r w:rsidR="00921C39">
        <w:t xml:space="preserve"> of</w:t>
      </w:r>
      <w:r w:rsidR="00942DBB">
        <w:t xml:space="preserve"> history that has been “activated”</w:t>
      </w:r>
      <w:r w:rsidR="00B35200">
        <w:t xml:space="preserve"> and </w:t>
      </w:r>
      <w:r w:rsidR="00432B3A">
        <w:t xml:space="preserve">thus can bring a sense of identity and pride to a place (White, 2023, p. </w:t>
      </w:r>
      <w:r w:rsidR="000C6B3D">
        <w:t>20).</w:t>
      </w:r>
      <w:r w:rsidR="0022161D">
        <w:t xml:space="preserve"> </w:t>
      </w:r>
      <w:r w:rsidR="002C7981">
        <w:t xml:space="preserve">Indeed it </w:t>
      </w:r>
      <w:r w:rsidR="00DE1920">
        <w:t xml:space="preserve">can be said that </w:t>
      </w:r>
      <w:r w:rsidR="007E7EFC">
        <w:t>h</w:t>
      </w:r>
      <w:r w:rsidR="007E7EFC" w:rsidRPr="007E7EFC">
        <w:t>eritage is less about the past itself and more about how we engage with the present and shape the future</w:t>
      </w:r>
      <w:r w:rsidR="007E7EFC">
        <w:t xml:space="preserve"> </w:t>
      </w:r>
      <w:r w:rsidR="00DE1920">
        <w:t>(Harrison,</w:t>
      </w:r>
      <w:r w:rsidR="00D25F76">
        <w:t xml:space="preserve"> </w:t>
      </w:r>
      <w:r w:rsidR="00341BD4">
        <w:t>2012</w:t>
      </w:r>
      <w:r w:rsidR="00BC0EB7">
        <w:t>, p.4</w:t>
      </w:r>
      <w:r w:rsidR="00C86128">
        <w:t>)</w:t>
      </w:r>
      <w:r w:rsidR="00FB195D">
        <w:t>.</w:t>
      </w:r>
      <w:r w:rsidR="00593B57">
        <w:t xml:space="preserve"> Heritage </w:t>
      </w:r>
      <w:r w:rsidR="00992E26">
        <w:t xml:space="preserve">comprises the tangible, such as buildings and museums, and the intangible, such as </w:t>
      </w:r>
      <w:r w:rsidR="00C27126">
        <w:t>culture, language and art</w:t>
      </w:r>
      <w:r w:rsidR="00022088">
        <w:t xml:space="preserve">. In terms of this project, </w:t>
      </w:r>
      <w:r w:rsidR="004D4D3E">
        <w:t xml:space="preserve">the heritage of Odd Down includes </w:t>
      </w:r>
      <w:r w:rsidR="00DD2560">
        <w:t xml:space="preserve">the </w:t>
      </w:r>
      <w:r w:rsidR="00805238">
        <w:t xml:space="preserve">walkable route along the ancient Wansdyke, </w:t>
      </w:r>
      <w:r w:rsidR="002707BB">
        <w:t xml:space="preserve">the Workhouse burial ground and </w:t>
      </w:r>
      <w:r w:rsidR="00F54CA6">
        <w:t xml:space="preserve">interpretation boards that have recently been erected, and </w:t>
      </w:r>
      <w:r w:rsidR="00252F6D">
        <w:t>the stories told of the Noad family that used to run the local bakery.</w:t>
      </w:r>
    </w:p>
    <w:p w14:paraId="6CC33EDF" w14:textId="6D082B02" w:rsidR="00F87A74" w:rsidRDefault="00F87A74" w:rsidP="00080738">
      <w:pPr>
        <w:pStyle w:val="Body"/>
        <w:spacing w:line="360" w:lineRule="auto"/>
        <w:jc w:val="both"/>
      </w:pPr>
      <w:r>
        <w:t xml:space="preserve">The history and heritage of people’s local area is very important to them. Awareness of local history is strongly linked to a sense of pride in </w:t>
      </w:r>
      <w:r w:rsidR="0045591F">
        <w:t xml:space="preserve">and attachment to </w:t>
      </w:r>
      <w:r>
        <w:t>place</w:t>
      </w:r>
      <w:r w:rsidR="0045591F">
        <w:t xml:space="preserve"> (Dobson, 2022)</w:t>
      </w:r>
      <w:r>
        <w:t>, making an area a good place to live in, feelings of optimism and protectiveness of the local heritage, and a desire to encourage young people to get involved in the history of their local area (Public First, 2025).</w:t>
      </w:r>
    </w:p>
    <w:p w14:paraId="2A15BE13" w14:textId="56F6EDFC" w:rsidR="00172BB1" w:rsidRDefault="001B3BA0" w:rsidP="0066287C">
      <w:pPr>
        <w:pStyle w:val="Heading2"/>
      </w:pPr>
      <w:bookmarkStart w:id="16" w:name="_Toc230086882"/>
      <w:r>
        <w:t>2.2</w:t>
      </w:r>
      <w:r>
        <w:tab/>
      </w:r>
      <w:r w:rsidR="00172BB1">
        <w:t xml:space="preserve">What is </w:t>
      </w:r>
      <w:r w:rsidR="003E5820">
        <w:t>Collaborative</w:t>
      </w:r>
      <w:r w:rsidR="004F2AC4">
        <w:t xml:space="preserve"> </w:t>
      </w:r>
      <w:r w:rsidR="008328CB">
        <w:t xml:space="preserve">Local </w:t>
      </w:r>
      <w:r w:rsidR="002872F3">
        <w:t>H</w:t>
      </w:r>
      <w:r w:rsidR="00F727B3">
        <w:t>istory?</w:t>
      </w:r>
      <w:bookmarkEnd w:id="16"/>
    </w:p>
    <w:p w14:paraId="5A8C9F57" w14:textId="7471F59A" w:rsidR="00D71DA9" w:rsidRDefault="00A54FC1" w:rsidP="00A54FC1">
      <w:pPr>
        <w:pStyle w:val="Heading3"/>
      </w:pPr>
      <w:bookmarkStart w:id="17" w:name="_Toc230086883"/>
      <w:r>
        <w:t>2.2.1</w:t>
      </w:r>
      <w:r>
        <w:tab/>
      </w:r>
      <w:r w:rsidR="00D71DA9">
        <w:t>Collaboration</w:t>
      </w:r>
      <w:r w:rsidR="00E84AA1">
        <w:t xml:space="preserve">, </w:t>
      </w:r>
      <w:r w:rsidR="00746E87">
        <w:t xml:space="preserve">Co-Creation and </w:t>
      </w:r>
      <w:r w:rsidR="002858EA">
        <w:t>Co-Production</w:t>
      </w:r>
      <w:bookmarkEnd w:id="17"/>
    </w:p>
    <w:p w14:paraId="3273C11D" w14:textId="768CBF03" w:rsidR="005C6952" w:rsidRDefault="00DE30C1" w:rsidP="0014300F">
      <w:pPr>
        <w:pStyle w:val="Body"/>
        <w:spacing w:line="360" w:lineRule="auto"/>
        <w:jc w:val="both"/>
      </w:pPr>
      <w:r>
        <w:t>Collaboration, co-production</w:t>
      </w:r>
      <w:r w:rsidR="00613F38">
        <w:t xml:space="preserve"> and </w:t>
      </w:r>
      <w:r>
        <w:t>co-creation</w:t>
      </w:r>
      <w:r w:rsidR="00613F38">
        <w:t xml:space="preserve"> are terms that have become increasingly popular </w:t>
      </w:r>
      <w:r w:rsidR="00620AC4">
        <w:t xml:space="preserve">over the last few decades. </w:t>
      </w:r>
      <w:r w:rsidR="00FA5E7F">
        <w:t>All of t</w:t>
      </w:r>
      <w:r w:rsidR="0084321A">
        <w:t xml:space="preserve">hem refer to the process of </w:t>
      </w:r>
      <w:r w:rsidR="00992414">
        <w:t xml:space="preserve">working together </w:t>
      </w:r>
      <w:r w:rsidR="00DB079D">
        <w:t xml:space="preserve">in some </w:t>
      </w:r>
      <w:r w:rsidR="0007231E">
        <w:t>way</w:t>
      </w:r>
      <w:r w:rsidR="00667E5E">
        <w:t xml:space="preserve"> and are often used interchangeably</w:t>
      </w:r>
      <w:r w:rsidR="00C13E18">
        <w:t xml:space="preserve">, however </w:t>
      </w:r>
      <w:r w:rsidR="00902F4D">
        <w:t xml:space="preserve">they do have distinct meanings so it is useful to </w:t>
      </w:r>
      <w:r w:rsidR="005C6952">
        <w:t>consider their definitions before going further</w:t>
      </w:r>
      <w:r w:rsidR="00667E5E">
        <w:t>.</w:t>
      </w:r>
      <w:r w:rsidR="00C63F10">
        <w:t xml:space="preserve"> It is also </w:t>
      </w:r>
      <w:r w:rsidR="00F8779A">
        <w:t>important</w:t>
      </w:r>
      <w:r w:rsidR="00C63F10">
        <w:t xml:space="preserve"> to note </w:t>
      </w:r>
      <w:r w:rsidR="00F8779A">
        <w:t xml:space="preserve">that collaboration is not a new </w:t>
      </w:r>
      <w:r w:rsidR="00314DFD">
        <w:t xml:space="preserve">way of working, rather it has </w:t>
      </w:r>
      <w:r w:rsidR="00F338FB">
        <w:t xml:space="preserve">a long tradition within </w:t>
      </w:r>
      <w:r w:rsidR="00EA4E0E">
        <w:t>research communities</w:t>
      </w:r>
      <w:r w:rsidR="00BD6D03">
        <w:t>, it has simply become more prevalent</w:t>
      </w:r>
      <w:r w:rsidR="003E7D62">
        <w:t xml:space="preserve"> and, to some extent, expected</w:t>
      </w:r>
      <w:r w:rsidR="00BD6D03">
        <w:t xml:space="preserve"> </w:t>
      </w:r>
      <w:r w:rsidR="00EA4E0E">
        <w:t>(Facer &amp; Enright, 201</w:t>
      </w:r>
      <w:r w:rsidR="00BD6D03">
        <w:t>6</w:t>
      </w:r>
      <w:r w:rsidR="006F0516">
        <w:t>, chap. 4</w:t>
      </w:r>
      <w:r w:rsidR="00BD6D03">
        <w:t>).</w:t>
      </w:r>
    </w:p>
    <w:p w14:paraId="5456A917" w14:textId="734F1198" w:rsidR="0014300F" w:rsidRDefault="005C6952" w:rsidP="0014300F">
      <w:pPr>
        <w:pStyle w:val="Body"/>
        <w:spacing w:line="360" w:lineRule="auto"/>
        <w:jc w:val="both"/>
      </w:pPr>
      <w:r>
        <w:t>‘</w:t>
      </w:r>
      <w:r w:rsidR="000117D3">
        <w:t>Collaboration</w:t>
      </w:r>
      <w:r>
        <w:t>’</w:t>
      </w:r>
      <w:r w:rsidR="000117D3">
        <w:t xml:space="preserve"> </w:t>
      </w:r>
      <w:r w:rsidR="003C16CB">
        <w:t xml:space="preserve">simply means working in partnership with </w:t>
      </w:r>
      <w:r w:rsidR="00F6255C">
        <w:t xml:space="preserve">someone to produce </w:t>
      </w:r>
      <w:r w:rsidR="0014300F">
        <w:t>or achieve something</w:t>
      </w:r>
      <w:r w:rsidR="00621FE4">
        <w:t>.</w:t>
      </w:r>
      <w:r w:rsidR="0014300F">
        <w:t xml:space="preserve"> </w:t>
      </w:r>
      <w:r w:rsidR="00EF2DD1">
        <w:t>In terms of local history, this</w:t>
      </w:r>
      <w:r w:rsidR="0014300F">
        <w:t xml:space="preserve"> </w:t>
      </w:r>
      <w:r w:rsidR="00EB1A33">
        <w:t>can be</w:t>
      </w:r>
      <w:r w:rsidR="0014300F">
        <w:t xml:space="preserve"> people being involved in research on their own local history in collaboration with each other and, in </w:t>
      </w:r>
      <w:r w:rsidR="009275A3">
        <w:t>some</w:t>
      </w:r>
      <w:r w:rsidR="0014300F">
        <w:t xml:space="preserve"> cases, working with professional historians. This produces </w:t>
      </w:r>
      <w:r w:rsidR="007E7EFC">
        <w:t>a</w:t>
      </w:r>
      <w:r w:rsidR="007E7EFC" w:rsidRPr="007E7EFC">
        <w:t xml:space="preserve"> partnership between public and professional history makers</w:t>
      </w:r>
      <w:r w:rsidR="002363B8">
        <w:t xml:space="preserve"> </w:t>
      </w:r>
      <w:r w:rsidR="0014300F">
        <w:t xml:space="preserve">producing “history that cannot be done anywhere else” (Desportes, 2024, p. 2). Collaborative history represents a move away from the </w:t>
      </w:r>
      <w:r w:rsidR="0014300F">
        <w:lastRenderedPageBreak/>
        <w:t>‘dissemination’ model of engaging with the public, where history is seen as being handed down to people by experts (King &amp; Rivett, 2015</w:t>
      </w:r>
      <w:r w:rsidR="00F66208">
        <w:t>, p.220</w:t>
      </w:r>
      <w:r w:rsidR="0014300F">
        <w:t>). History can also be experienced, as argued by Raphael Samuel, as not something that is produced by historians, but  as a “social form of knowledge; the work, in any given instance, of a thousand hands” (Samuel, 2012, p.9).</w:t>
      </w:r>
    </w:p>
    <w:p w14:paraId="357524D5" w14:textId="3F9FDF66" w:rsidR="00B25B1C" w:rsidRPr="00B25B1C" w:rsidRDefault="009202B7" w:rsidP="00B25B1C">
      <w:pPr>
        <w:pStyle w:val="Body"/>
        <w:spacing w:line="360" w:lineRule="auto"/>
        <w:jc w:val="both"/>
      </w:pPr>
      <w:r>
        <w:t xml:space="preserve">Co-creation and co-production are terms that </w:t>
      </w:r>
      <w:r w:rsidR="001135F2">
        <w:t>are</w:t>
      </w:r>
      <w:r w:rsidR="00785F14">
        <w:t xml:space="preserve"> difficult to define and can</w:t>
      </w:r>
      <w:r w:rsidR="00E72079">
        <w:t xml:space="preserve"> have</w:t>
      </w:r>
      <w:r w:rsidR="00785F14">
        <w:t xml:space="preserve"> some degree of overlap</w:t>
      </w:r>
      <w:r w:rsidR="002828BB">
        <w:t xml:space="preserve">; </w:t>
      </w:r>
      <w:proofErr w:type="spellStart"/>
      <w:r w:rsidR="00B367E3">
        <w:t>Voorberg</w:t>
      </w:r>
      <w:proofErr w:type="spellEnd"/>
      <w:r w:rsidR="00B367E3">
        <w:t xml:space="preserve"> et al (</w:t>
      </w:r>
      <w:r w:rsidR="003A6BA0">
        <w:t>201</w:t>
      </w:r>
      <w:r w:rsidR="005852CF">
        <w:t>5</w:t>
      </w:r>
      <w:r w:rsidR="00F56130">
        <w:t>, p.</w:t>
      </w:r>
      <w:r w:rsidR="00FC3864">
        <w:t>1340</w:t>
      </w:r>
      <w:r w:rsidR="003A6BA0">
        <w:t xml:space="preserve">)’s review of the literature </w:t>
      </w:r>
      <w:r w:rsidR="008B494F">
        <w:t xml:space="preserve">found that the concepts were </w:t>
      </w:r>
      <w:r w:rsidR="00AC5A10">
        <w:t>often used interchangeably</w:t>
      </w:r>
      <w:r w:rsidR="002F5B2E">
        <w:t xml:space="preserve"> and are closely linked</w:t>
      </w:r>
      <w:r w:rsidR="00FC3864">
        <w:t>.</w:t>
      </w:r>
      <w:r w:rsidR="00FA2FBB">
        <w:t xml:space="preserve"> </w:t>
      </w:r>
      <w:r w:rsidR="0039352D">
        <w:t>This confusion over the terms is on-going with empirically the two concepts not being markedly distinct and their definitions differing across academic disciplines (Ewert &amp; Evers, 2014, pp.425-442).</w:t>
      </w:r>
      <w:r w:rsidR="0039352D">
        <w:t xml:space="preserve"> However it is useful to attempt </w:t>
      </w:r>
      <w:r w:rsidR="009366DE">
        <w:t>to define the terms for clarity</w:t>
      </w:r>
      <w:r w:rsidR="00EB37BA">
        <w:t xml:space="preserve"> in the research process. </w:t>
      </w:r>
      <w:proofErr w:type="spellStart"/>
      <w:r w:rsidR="00C56C56">
        <w:t>Voorberg</w:t>
      </w:r>
      <w:proofErr w:type="spellEnd"/>
      <w:r w:rsidR="00802AAF">
        <w:t xml:space="preserve"> et al </w:t>
      </w:r>
      <w:r w:rsidR="00C56C56">
        <w:t xml:space="preserve">suggest that there are three types of </w:t>
      </w:r>
      <w:r w:rsidR="00002C73">
        <w:t>citizen involvement</w:t>
      </w:r>
      <w:r w:rsidR="00BF2615">
        <w:t>: as ‘co</w:t>
      </w:r>
      <w:r w:rsidR="00EE0FFC">
        <w:t>-</w:t>
      </w:r>
      <w:r w:rsidR="00BF2615">
        <w:t xml:space="preserve">implementor’, </w:t>
      </w:r>
      <w:r w:rsidR="00EE0FFC">
        <w:t xml:space="preserve">‘co-designer’ and ‘co-initiator’ </w:t>
      </w:r>
      <w:r w:rsidR="00802AAF">
        <w:t>and that</w:t>
      </w:r>
      <w:r w:rsidR="001D00E6" w:rsidRPr="001D00E6">
        <w:t xml:space="preserve"> the term ‘co-creation’ </w:t>
      </w:r>
      <w:r w:rsidR="00B25B1C" w:rsidRPr="00B25B1C">
        <w:t>refers to citizen involvement at the co-initiator or co-designer level, while ‘co-production’ refers to involvement in the co-implementation of public services</w:t>
      </w:r>
      <w:r w:rsidR="00750DEA">
        <w:t xml:space="preserve"> (</w:t>
      </w:r>
      <w:proofErr w:type="spellStart"/>
      <w:r w:rsidR="00750DEA">
        <w:t>Voorberg</w:t>
      </w:r>
      <w:proofErr w:type="spellEnd"/>
      <w:r w:rsidR="00750DEA">
        <w:t xml:space="preserve"> et al, pp.1347).</w:t>
      </w:r>
      <w:r w:rsidR="00FD088E">
        <w:t xml:space="preserve"> Brandsen &amp; </w:t>
      </w:r>
      <w:proofErr w:type="spellStart"/>
      <w:r w:rsidR="00FD088E">
        <w:t>Honingh</w:t>
      </w:r>
      <w:proofErr w:type="spellEnd"/>
      <w:r w:rsidR="00FD088E">
        <w:t xml:space="preserve"> (2018, pp.9-17) offer a similar definition.</w:t>
      </w:r>
    </w:p>
    <w:p w14:paraId="48D8C8B2" w14:textId="74B6CBAC" w:rsidR="00C47FC0" w:rsidRDefault="000300FA" w:rsidP="00B25B1C">
      <w:pPr>
        <w:pStyle w:val="Body"/>
        <w:spacing w:line="360" w:lineRule="auto"/>
        <w:jc w:val="both"/>
      </w:pPr>
      <w:r>
        <w:t xml:space="preserve">For this research project, I </w:t>
      </w:r>
      <w:r w:rsidR="0049310E">
        <w:t>use the terms as follows. T</w:t>
      </w:r>
      <w:r w:rsidR="00CC0FF9">
        <w:t xml:space="preserve">he people who </w:t>
      </w:r>
      <w:r w:rsidR="0067795B">
        <w:t xml:space="preserve">set up the </w:t>
      </w:r>
      <w:r w:rsidR="0049310E">
        <w:t xml:space="preserve">history </w:t>
      </w:r>
      <w:r w:rsidR="0067795B">
        <w:t>group or project, design and plan</w:t>
      </w:r>
      <w:r w:rsidR="00C75CDE">
        <w:t xml:space="preserve"> the activities and </w:t>
      </w:r>
      <w:r w:rsidR="00C348E5">
        <w:t xml:space="preserve">take part in the </w:t>
      </w:r>
      <w:r w:rsidR="00B66CC2">
        <w:t xml:space="preserve">on-going running of the </w:t>
      </w:r>
      <w:r w:rsidR="007D4172">
        <w:t xml:space="preserve">venture, are those involved in co-creation. </w:t>
      </w:r>
      <w:r w:rsidR="005D1398">
        <w:t xml:space="preserve">This can apply to the running of the entire group’s activities or to individual projects within it, such as </w:t>
      </w:r>
      <w:r w:rsidR="00831339">
        <w:t xml:space="preserve">creating a website or exhibition. </w:t>
      </w:r>
      <w:r w:rsidR="00D72844">
        <w:t xml:space="preserve">Members who join later in the process, or who are not involved in the design and creation of an activity, become </w:t>
      </w:r>
      <w:r w:rsidR="006B5C19">
        <w:t>‘</w:t>
      </w:r>
      <w:r w:rsidR="00D72844">
        <w:t>co-p</w:t>
      </w:r>
      <w:r w:rsidR="00B006B5">
        <w:t>roducers</w:t>
      </w:r>
      <w:r w:rsidR="006B5C19">
        <w:t>’</w:t>
      </w:r>
      <w:r w:rsidR="00B006B5">
        <w:t xml:space="preserve"> as they take part in </w:t>
      </w:r>
      <w:r w:rsidR="00B468C0">
        <w:t xml:space="preserve">activities that are up and running, for example adding material to a Facebook group or </w:t>
      </w:r>
      <w:r w:rsidR="0083485A">
        <w:t>contributing to an event.</w:t>
      </w:r>
      <w:r w:rsidR="004740EF">
        <w:t xml:space="preserve"> Note that</w:t>
      </w:r>
      <w:r w:rsidR="00E4523B">
        <w:t xml:space="preserve">, despite these </w:t>
      </w:r>
      <w:r w:rsidR="00E037B9">
        <w:t xml:space="preserve">differences in definition, the term ‘co-production’ tends to be used </w:t>
      </w:r>
      <w:r w:rsidR="00F11904">
        <w:t xml:space="preserve">by research councils as a </w:t>
      </w:r>
      <w:r w:rsidR="008A7673">
        <w:t xml:space="preserve">‘catch-all’ to describe any collaborative research </w:t>
      </w:r>
      <w:r w:rsidR="00C85F94">
        <w:t>(Facer &amp; Enright, 2016</w:t>
      </w:r>
      <w:r w:rsidR="006350CA">
        <w:t>, p.</w:t>
      </w:r>
      <w:r w:rsidR="003D7BD8">
        <w:t>87</w:t>
      </w:r>
      <w:r w:rsidR="00C85F94">
        <w:t>).</w:t>
      </w:r>
    </w:p>
    <w:p w14:paraId="2D8805EE" w14:textId="265FAC83" w:rsidR="003F684A" w:rsidRDefault="002363B8" w:rsidP="0014300F">
      <w:pPr>
        <w:pStyle w:val="Body"/>
        <w:spacing w:line="360" w:lineRule="auto"/>
        <w:jc w:val="both"/>
      </w:pPr>
      <w:r w:rsidRPr="002363B8">
        <w:t xml:space="preserve">The shared objective of </w:t>
      </w:r>
      <w:r w:rsidR="001147E0">
        <w:t>these</w:t>
      </w:r>
      <w:r w:rsidRPr="002363B8">
        <w:t xml:space="preserve"> collaborative models is to undertake research that is participatory, community-led, and community-focused</w:t>
      </w:r>
      <w:r>
        <w:t xml:space="preserve"> </w:t>
      </w:r>
      <w:r w:rsidR="00C56CDC">
        <w:t>(Lloyd &amp; Moore, 2015)</w:t>
      </w:r>
      <w:r w:rsidR="0040799F" w:rsidRPr="0040799F">
        <w:t xml:space="preserve"> </w:t>
      </w:r>
      <w:r w:rsidR="0040799F">
        <w:t xml:space="preserve">which stresses the importance of </w:t>
      </w:r>
      <w:r w:rsidR="0040799F" w:rsidRPr="002858EA">
        <w:t xml:space="preserve"> accountability, relevance and </w:t>
      </w:r>
      <w:r w:rsidR="0040799F">
        <w:t>the ethics</w:t>
      </w:r>
      <w:r w:rsidR="0040799F" w:rsidRPr="002858EA">
        <w:t xml:space="preserve"> of </w:t>
      </w:r>
      <w:r w:rsidR="0040799F">
        <w:t xml:space="preserve">what can be </w:t>
      </w:r>
      <w:r w:rsidR="0040799F" w:rsidRPr="002858EA">
        <w:t>unequal power relations</w:t>
      </w:r>
      <w:r w:rsidR="0040799F">
        <w:t xml:space="preserve"> between collaborators. The knowledge and experiences </w:t>
      </w:r>
      <w:r w:rsidR="00673952">
        <w:lastRenderedPageBreak/>
        <w:t xml:space="preserve">generated by this process </w:t>
      </w:r>
      <w:r w:rsidR="00E001AD">
        <w:t xml:space="preserve">are </w:t>
      </w:r>
      <w:r w:rsidR="00B56985">
        <w:t xml:space="preserve">likely to be different </w:t>
      </w:r>
      <w:r w:rsidR="008973A2">
        <w:t>from</w:t>
      </w:r>
      <w:r w:rsidR="00B56985">
        <w:t xml:space="preserve"> what can be </w:t>
      </w:r>
      <w:r w:rsidR="00256970">
        <w:t>discovered using conventional academic methods.</w:t>
      </w:r>
    </w:p>
    <w:p w14:paraId="4C476E4D" w14:textId="3AB1B423" w:rsidR="00DA6257" w:rsidRDefault="00CF1BD2" w:rsidP="00484855">
      <w:pPr>
        <w:pStyle w:val="Heading3"/>
      </w:pPr>
      <w:bookmarkStart w:id="18" w:name="_Toc230086884"/>
      <w:r>
        <w:t>2.2.2</w:t>
      </w:r>
      <w:r>
        <w:tab/>
      </w:r>
      <w:r w:rsidR="00484855">
        <w:t>Exchange of Knowledge</w:t>
      </w:r>
      <w:bookmarkEnd w:id="18"/>
    </w:p>
    <w:p w14:paraId="41554598" w14:textId="7F1BDBA5" w:rsidR="00621FE4" w:rsidRDefault="0087700B" w:rsidP="00994BD6">
      <w:pPr>
        <w:spacing w:line="360" w:lineRule="auto"/>
        <w:jc w:val="both"/>
        <w:rPr>
          <w:sz w:val="24"/>
          <w:szCs w:val="24"/>
        </w:rPr>
      </w:pPr>
      <w:r>
        <w:rPr>
          <w:sz w:val="24"/>
          <w:szCs w:val="24"/>
        </w:rPr>
        <w:t xml:space="preserve">One of the features of collaborative working is </w:t>
      </w:r>
      <w:r w:rsidR="00053AF0">
        <w:rPr>
          <w:sz w:val="24"/>
          <w:szCs w:val="24"/>
        </w:rPr>
        <w:t xml:space="preserve">that it involves the </w:t>
      </w:r>
      <w:r w:rsidR="00053AF0" w:rsidRPr="00303370">
        <w:rPr>
          <w:i/>
          <w:iCs/>
          <w:sz w:val="24"/>
          <w:szCs w:val="24"/>
        </w:rPr>
        <w:t>exchange</w:t>
      </w:r>
      <w:r w:rsidR="00053AF0">
        <w:rPr>
          <w:sz w:val="24"/>
          <w:szCs w:val="24"/>
        </w:rPr>
        <w:t xml:space="preserve"> of knowledge between </w:t>
      </w:r>
      <w:r w:rsidR="00064D76">
        <w:rPr>
          <w:sz w:val="24"/>
          <w:szCs w:val="24"/>
        </w:rPr>
        <w:t>collaborators</w:t>
      </w:r>
      <w:r w:rsidR="00053AF0">
        <w:rPr>
          <w:sz w:val="24"/>
          <w:szCs w:val="24"/>
        </w:rPr>
        <w:t xml:space="preserve">, rather than knowledge </w:t>
      </w:r>
      <w:r w:rsidR="00053AF0" w:rsidRPr="00303370">
        <w:rPr>
          <w:i/>
          <w:iCs/>
          <w:sz w:val="24"/>
          <w:szCs w:val="24"/>
        </w:rPr>
        <w:t>transfer</w:t>
      </w:r>
      <w:r w:rsidR="00053AF0">
        <w:rPr>
          <w:sz w:val="24"/>
          <w:szCs w:val="24"/>
        </w:rPr>
        <w:t xml:space="preserve"> </w:t>
      </w:r>
      <w:r w:rsidR="00064D76">
        <w:rPr>
          <w:sz w:val="24"/>
          <w:szCs w:val="24"/>
        </w:rPr>
        <w:t>between a researcher and participant (</w:t>
      </w:r>
      <w:r w:rsidR="00156154">
        <w:rPr>
          <w:sz w:val="24"/>
          <w:szCs w:val="24"/>
        </w:rPr>
        <w:t>AHRC, 2009; Lloyd &amp; Moore, 2015</w:t>
      </w:r>
      <w:r w:rsidR="00D34E60">
        <w:rPr>
          <w:sz w:val="24"/>
          <w:szCs w:val="24"/>
        </w:rPr>
        <w:t>, p.235</w:t>
      </w:r>
      <w:r w:rsidR="00156154">
        <w:rPr>
          <w:sz w:val="24"/>
          <w:szCs w:val="24"/>
        </w:rPr>
        <w:t>).</w:t>
      </w:r>
      <w:r w:rsidR="008D6D29">
        <w:rPr>
          <w:sz w:val="24"/>
          <w:szCs w:val="24"/>
        </w:rPr>
        <w:t xml:space="preserve"> Collaborative projects aim to move away from this “unidirectional” </w:t>
      </w:r>
      <w:r w:rsidR="00E4770B">
        <w:rPr>
          <w:sz w:val="24"/>
          <w:szCs w:val="24"/>
        </w:rPr>
        <w:t xml:space="preserve">flow of knowledge </w:t>
      </w:r>
      <w:r w:rsidR="00C67A16">
        <w:rPr>
          <w:sz w:val="24"/>
          <w:szCs w:val="24"/>
        </w:rPr>
        <w:t xml:space="preserve">and towards </w:t>
      </w:r>
      <w:r w:rsidR="00FD1B7C">
        <w:rPr>
          <w:sz w:val="24"/>
          <w:szCs w:val="24"/>
        </w:rPr>
        <w:t>using ideas</w:t>
      </w:r>
      <w:r w:rsidR="00574FF2">
        <w:rPr>
          <w:sz w:val="24"/>
          <w:szCs w:val="24"/>
        </w:rPr>
        <w:t xml:space="preserve"> that develop </w:t>
      </w:r>
      <w:r w:rsidR="00127D9F">
        <w:rPr>
          <w:sz w:val="24"/>
          <w:szCs w:val="24"/>
        </w:rPr>
        <w:t>between participants as the project evolves (</w:t>
      </w:r>
      <w:r w:rsidR="00146A38">
        <w:rPr>
          <w:sz w:val="24"/>
          <w:szCs w:val="24"/>
        </w:rPr>
        <w:t xml:space="preserve">Pahl et al, 2022, p. </w:t>
      </w:r>
      <w:r w:rsidR="00811D86">
        <w:rPr>
          <w:sz w:val="24"/>
          <w:szCs w:val="24"/>
        </w:rPr>
        <w:t>6).</w:t>
      </w:r>
      <w:r w:rsidR="00CD5767">
        <w:rPr>
          <w:sz w:val="24"/>
          <w:szCs w:val="24"/>
        </w:rPr>
        <w:t xml:space="preserve"> </w:t>
      </w:r>
      <w:r w:rsidR="00B93710">
        <w:rPr>
          <w:sz w:val="24"/>
          <w:szCs w:val="24"/>
        </w:rPr>
        <w:t xml:space="preserve">Such projects can </w:t>
      </w:r>
      <w:r w:rsidR="002C4586">
        <w:rPr>
          <w:sz w:val="24"/>
          <w:szCs w:val="24"/>
        </w:rPr>
        <w:t>reflect the life experience</w:t>
      </w:r>
      <w:r w:rsidR="00A639F9">
        <w:rPr>
          <w:sz w:val="24"/>
          <w:szCs w:val="24"/>
        </w:rPr>
        <w:t>s</w:t>
      </w:r>
      <w:r w:rsidR="002C4586">
        <w:rPr>
          <w:sz w:val="24"/>
          <w:szCs w:val="24"/>
        </w:rPr>
        <w:t xml:space="preserve"> of many people and allow </w:t>
      </w:r>
      <w:r w:rsidR="008A1156">
        <w:rPr>
          <w:sz w:val="24"/>
          <w:szCs w:val="24"/>
        </w:rPr>
        <w:t>exchange of meaning</w:t>
      </w:r>
      <w:r w:rsidR="00A639F9">
        <w:rPr>
          <w:sz w:val="24"/>
          <w:szCs w:val="24"/>
        </w:rPr>
        <w:t xml:space="preserve">s between </w:t>
      </w:r>
      <w:r w:rsidR="00EB3CA8">
        <w:rPr>
          <w:sz w:val="24"/>
          <w:szCs w:val="24"/>
        </w:rPr>
        <w:t>them.</w:t>
      </w:r>
      <w:r w:rsidR="00CE0D4A">
        <w:rPr>
          <w:sz w:val="24"/>
          <w:szCs w:val="24"/>
        </w:rPr>
        <w:t xml:space="preserve"> Knowledge exchange</w:t>
      </w:r>
      <w:r w:rsidR="00D6010F">
        <w:rPr>
          <w:sz w:val="24"/>
          <w:szCs w:val="24"/>
        </w:rPr>
        <w:t xml:space="preserve"> and sharing of ideas</w:t>
      </w:r>
      <w:r w:rsidR="00CE0D4A">
        <w:rPr>
          <w:sz w:val="24"/>
          <w:szCs w:val="24"/>
        </w:rPr>
        <w:t xml:space="preserve"> is </w:t>
      </w:r>
      <w:r w:rsidR="00D6010F">
        <w:rPr>
          <w:sz w:val="24"/>
          <w:szCs w:val="24"/>
        </w:rPr>
        <w:t xml:space="preserve">highly </w:t>
      </w:r>
      <w:r w:rsidR="00123810">
        <w:rPr>
          <w:sz w:val="24"/>
          <w:szCs w:val="24"/>
        </w:rPr>
        <w:t xml:space="preserve">valued by participants </w:t>
      </w:r>
      <w:r w:rsidR="0053059F">
        <w:rPr>
          <w:sz w:val="24"/>
          <w:szCs w:val="24"/>
        </w:rPr>
        <w:t xml:space="preserve">as being one of the </w:t>
      </w:r>
      <w:r w:rsidR="00B350A7">
        <w:rPr>
          <w:sz w:val="24"/>
          <w:szCs w:val="24"/>
        </w:rPr>
        <w:t>most positive aspects of collaborative working (</w:t>
      </w:r>
      <w:r w:rsidR="000B62D2">
        <w:rPr>
          <w:sz w:val="24"/>
          <w:szCs w:val="24"/>
        </w:rPr>
        <w:t>Dillon et al, 2014).</w:t>
      </w:r>
    </w:p>
    <w:p w14:paraId="0C7EBA27" w14:textId="6BF7B61B" w:rsidR="004A0F4B" w:rsidRDefault="00651E23" w:rsidP="00651E23">
      <w:pPr>
        <w:pStyle w:val="Heading3"/>
      </w:pPr>
      <w:bookmarkStart w:id="19" w:name="_Toc230086885"/>
      <w:r>
        <w:t>2.2.3</w:t>
      </w:r>
      <w:r>
        <w:tab/>
        <w:t>Identity</w:t>
      </w:r>
      <w:bookmarkEnd w:id="19"/>
    </w:p>
    <w:p w14:paraId="2ADD7AFC" w14:textId="6CFCE81F" w:rsidR="00397267" w:rsidRDefault="00D039E3" w:rsidP="00397267">
      <w:pPr>
        <w:pStyle w:val="Body"/>
        <w:spacing w:line="360" w:lineRule="auto"/>
        <w:jc w:val="both"/>
      </w:pPr>
      <w:r>
        <w:t xml:space="preserve">Collaboration in </w:t>
      </w:r>
      <w:r w:rsidR="007A4FF4">
        <w:t xml:space="preserve">the creation of </w:t>
      </w:r>
      <w:r>
        <w:t>histor</w:t>
      </w:r>
      <w:r w:rsidR="00D9362D">
        <w:t xml:space="preserve">ical knowledge allows </w:t>
      </w:r>
      <w:r w:rsidR="00DC29EC">
        <w:t xml:space="preserve">people’s emotions, feelings and </w:t>
      </w:r>
      <w:r w:rsidR="001C7806">
        <w:t>self-identities to be taken into account</w:t>
      </w:r>
      <w:r w:rsidR="0041454B">
        <w:t xml:space="preserve"> (P</w:t>
      </w:r>
      <w:r w:rsidR="004D301C">
        <w:t xml:space="preserve">ente </w:t>
      </w:r>
      <w:r w:rsidR="00A16E62">
        <w:t>et al</w:t>
      </w:r>
      <w:r w:rsidR="004D301C">
        <w:t>, 2015)</w:t>
      </w:r>
      <w:r w:rsidR="00B23807">
        <w:t xml:space="preserve"> and </w:t>
      </w:r>
      <w:r w:rsidR="00405E64">
        <w:t>permits</w:t>
      </w:r>
      <w:r w:rsidR="00A04E0F">
        <w:t xml:space="preserve"> ordinary people to </w:t>
      </w:r>
      <w:r w:rsidR="000F05AE">
        <w:t xml:space="preserve">express their identities in the historical record, rather than </w:t>
      </w:r>
      <w:r w:rsidR="004019D2">
        <w:t xml:space="preserve">using </w:t>
      </w:r>
      <w:r w:rsidR="00E031B0">
        <w:t>the judgements and interpretations of other</w:t>
      </w:r>
      <w:r w:rsidR="0090036C">
        <w:t>, usually elite</w:t>
      </w:r>
      <w:r w:rsidR="00E141EA">
        <w:t>,</w:t>
      </w:r>
      <w:r w:rsidR="0090036C">
        <w:t xml:space="preserve"> groups of society (Ward, 2000).</w:t>
      </w:r>
      <w:r w:rsidR="007D1CD7">
        <w:t xml:space="preserve"> </w:t>
      </w:r>
      <w:r w:rsidR="00202E88">
        <w:t xml:space="preserve">It </w:t>
      </w:r>
      <w:r w:rsidR="00663551">
        <w:t xml:space="preserve">encourages </w:t>
      </w:r>
      <w:r w:rsidR="005966CC">
        <w:t xml:space="preserve">the understanding of people’s identities </w:t>
      </w:r>
      <w:r w:rsidR="00982E79">
        <w:t xml:space="preserve">through their individual </w:t>
      </w:r>
      <w:r w:rsidR="00276F0E">
        <w:t>social contexts rather than as an academic exercise</w:t>
      </w:r>
      <w:r w:rsidR="001B692F">
        <w:t>,</w:t>
      </w:r>
      <w:r w:rsidR="00791752">
        <w:t xml:space="preserve"> </w:t>
      </w:r>
      <w:r w:rsidR="001B692F">
        <w:t>r</w:t>
      </w:r>
      <w:r w:rsidR="001B692F" w:rsidRPr="001B692F">
        <w:t>esearch carried out in collaboration with participants, rather than imposed upon them</w:t>
      </w:r>
      <w:r w:rsidR="001B692F">
        <w:t xml:space="preserve"> </w:t>
      </w:r>
      <w:r w:rsidR="00F96412">
        <w:t xml:space="preserve">(Pente </w:t>
      </w:r>
      <w:r w:rsidR="00A16E62">
        <w:t>et al</w:t>
      </w:r>
      <w:r w:rsidR="00F96412">
        <w:t>, 2015).</w:t>
      </w:r>
      <w:r w:rsidR="0081516E">
        <w:t xml:space="preserve"> </w:t>
      </w:r>
      <w:r w:rsidR="00397267">
        <w:t xml:space="preserve"> Indeed, collaborative local history can be </w:t>
      </w:r>
      <w:r w:rsidR="00FF0B27">
        <w:t>defined</w:t>
      </w:r>
      <w:r w:rsidR="00397267">
        <w:t xml:space="preserve"> as a collection of memories, rather than hard and precise facts; as Studs Terkel noted on the memories collected in his oral history project </w:t>
      </w:r>
      <w:r w:rsidR="00397267">
        <w:rPr>
          <w:i/>
          <w:iCs/>
        </w:rPr>
        <w:t>Hard Times</w:t>
      </w:r>
      <w:r w:rsidR="00397267">
        <w:t xml:space="preserve"> </w:t>
      </w:r>
      <w:r w:rsidR="000B230F">
        <w:t xml:space="preserve">recounting people’s stories from the Great Depression of the </w:t>
      </w:r>
      <w:r w:rsidR="00117266">
        <w:t>1930s</w:t>
      </w:r>
      <w:r w:rsidR="00CB2102">
        <w:t>,</w:t>
      </w:r>
      <w:r w:rsidR="00117266">
        <w:t xml:space="preserve"> </w:t>
      </w:r>
      <w:r w:rsidR="00397267">
        <w:t xml:space="preserve">“in their </w:t>
      </w:r>
      <w:proofErr w:type="spellStart"/>
      <w:r w:rsidR="00397267">
        <w:t>rememberings</w:t>
      </w:r>
      <w:proofErr w:type="spellEnd"/>
      <w:r w:rsidR="00397267">
        <w:t xml:space="preserve"> are their truths” (Terkel, 1970, p.3). </w:t>
      </w:r>
      <w:r w:rsidR="007E5048">
        <w:t xml:space="preserve">Collaboration also allows for ‘shared authority’ between the researcher and </w:t>
      </w:r>
      <w:r w:rsidR="00B73FE6">
        <w:t>those being researched</w:t>
      </w:r>
      <w:r w:rsidR="0025185A">
        <w:t xml:space="preserve"> (Frisch,</w:t>
      </w:r>
      <w:r w:rsidR="00B359FE">
        <w:t xml:space="preserve"> 1990)</w:t>
      </w:r>
      <w:r w:rsidR="00B73FE6">
        <w:t xml:space="preserve">. </w:t>
      </w:r>
      <w:r w:rsidR="0060769D">
        <w:t xml:space="preserve">This is particularly </w:t>
      </w:r>
      <w:r w:rsidR="00B12669">
        <w:t xml:space="preserve">relevant to oral histories, where the </w:t>
      </w:r>
      <w:r w:rsidR="001B1CB3">
        <w:t>researcher is often led by the interviewee</w:t>
      </w:r>
      <w:r w:rsidR="00C5295A">
        <w:t xml:space="preserve">, but also applies to other situations such as </w:t>
      </w:r>
      <w:r w:rsidR="002551EF">
        <w:t>community-led events</w:t>
      </w:r>
      <w:r w:rsidR="004A1A05">
        <w:t>, meetings and online discussion forums.</w:t>
      </w:r>
    </w:p>
    <w:p w14:paraId="7F2AC26F" w14:textId="7788C823" w:rsidR="0088614A" w:rsidRDefault="00C43BC0" w:rsidP="00C43BC0">
      <w:pPr>
        <w:pStyle w:val="Heading3"/>
      </w:pPr>
      <w:bookmarkStart w:id="20" w:name="_Toc230086886"/>
      <w:r>
        <w:t>2.2.4</w:t>
      </w:r>
      <w:r>
        <w:tab/>
      </w:r>
      <w:r w:rsidR="00CF2EB9">
        <w:t>Citizen Humanities</w:t>
      </w:r>
      <w:bookmarkEnd w:id="20"/>
    </w:p>
    <w:p w14:paraId="5C0CA3CE" w14:textId="41B94789" w:rsidR="00D97D7B" w:rsidRDefault="00D22D72" w:rsidP="00397267">
      <w:pPr>
        <w:pStyle w:val="Body"/>
        <w:spacing w:line="360" w:lineRule="auto"/>
        <w:jc w:val="both"/>
      </w:pPr>
      <w:r>
        <w:t>L</w:t>
      </w:r>
      <w:r w:rsidR="00AD38E5">
        <w:t xml:space="preserve">ocal history </w:t>
      </w:r>
      <w:r w:rsidR="006400DD">
        <w:t>invol</w:t>
      </w:r>
      <w:r>
        <w:t xml:space="preserve">ving participation and collaboration </w:t>
      </w:r>
      <w:r w:rsidR="00C25E8A">
        <w:t xml:space="preserve">can be seen </w:t>
      </w:r>
      <w:r w:rsidR="00D07043">
        <w:t xml:space="preserve">in the context of </w:t>
      </w:r>
      <w:r w:rsidR="00111F90">
        <w:t>a recent development</w:t>
      </w:r>
      <w:r w:rsidR="00D07043">
        <w:t xml:space="preserve"> in the field:</w:t>
      </w:r>
      <w:r w:rsidR="002B77FF">
        <w:t xml:space="preserve"> </w:t>
      </w:r>
      <w:r w:rsidR="00242AB3">
        <w:t>humanities</w:t>
      </w:r>
      <w:r w:rsidR="002B77FF">
        <w:t xml:space="preserve"> science</w:t>
      </w:r>
      <w:r w:rsidR="00D07043">
        <w:t xml:space="preserve">, where history becomes the ‘citizen </w:t>
      </w:r>
      <w:r w:rsidR="00D07043">
        <w:lastRenderedPageBreak/>
        <w:t xml:space="preserve">science of the past’ </w:t>
      </w:r>
      <w:r w:rsidR="002B77FF">
        <w:t>(</w:t>
      </w:r>
      <w:r w:rsidR="0024523C">
        <w:t>University of Luxemb</w:t>
      </w:r>
      <w:r w:rsidR="00111923">
        <w:t>ourg, 2025</w:t>
      </w:r>
      <w:r w:rsidR="00111F90">
        <w:t>)</w:t>
      </w:r>
      <w:r w:rsidR="00D07043">
        <w:t>.</w:t>
      </w:r>
      <w:r w:rsidR="00E57664">
        <w:t xml:space="preserve"> </w:t>
      </w:r>
      <w:r w:rsidR="00FC0850">
        <w:t>This ‘c</w:t>
      </w:r>
      <w:r w:rsidR="007F48E2">
        <w:t xml:space="preserve">itizen </w:t>
      </w:r>
      <w:r w:rsidR="00AB52AD">
        <w:t>humanities</w:t>
      </w:r>
      <w:r w:rsidR="00FC0850">
        <w:t>’</w:t>
      </w:r>
      <w:r w:rsidR="00AB52AD">
        <w:t xml:space="preserve"> </w:t>
      </w:r>
      <w:r w:rsidR="00AC725D">
        <w:t xml:space="preserve">involves </w:t>
      </w:r>
      <w:r w:rsidR="003F6571">
        <w:t xml:space="preserve">research </w:t>
      </w:r>
      <w:r w:rsidR="003403CB">
        <w:t xml:space="preserve">collaboration between the public and </w:t>
      </w:r>
      <w:r w:rsidR="00467E4C">
        <w:t xml:space="preserve">professional researchers. </w:t>
      </w:r>
      <w:r w:rsidR="00CB1DFF">
        <w:t xml:space="preserve">Using </w:t>
      </w:r>
      <w:r w:rsidR="00F47D14" w:rsidRPr="00E45051">
        <w:t>Simon’s</w:t>
      </w:r>
      <w:r w:rsidR="00F47D14">
        <w:t xml:space="preserve"> (2010</w:t>
      </w:r>
      <w:r w:rsidR="00D56C2D">
        <w:t>, chap. 5</w:t>
      </w:r>
      <w:r w:rsidR="00F47D14">
        <w:t xml:space="preserve">) </w:t>
      </w:r>
      <w:r w:rsidR="00CB1DFF">
        <w:t xml:space="preserve">four types of </w:t>
      </w:r>
      <w:r w:rsidR="00034F16">
        <w:t>‘participatory practices’</w:t>
      </w:r>
      <w:r w:rsidR="008A0396">
        <w:t>, the local history group</w:t>
      </w:r>
      <w:r w:rsidR="003F211E">
        <w:t>’s work</w:t>
      </w:r>
      <w:r w:rsidR="008A0396">
        <w:t xml:space="preserve"> fits into the </w:t>
      </w:r>
      <w:r w:rsidR="003F211E">
        <w:t>‘</w:t>
      </w:r>
      <w:r w:rsidR="003F211E" w:rsidRPr="003F211E">
        <w:t>co</w:t>
      </w:r>
      <w:r w:rsidR="00D029A5">
        <w:t>-</w:t>
      </w:r>
      <w:r w:rsidR="003F211E" w:rsidRPr="003F211E">
        <w:t>created projects</w:t>
      </w:r>
      <w:r w:rsidR="003F211E">
        <w:t>’ type</w:t>
      </w:r>
      <w:r w:rsidR="003F211E" w:rsidRPr="003F211E">
        <w:t xml:space="preserve">, </w:t>
      </w:r>
      <w:r w:rsidR="00AC4FDC">
        <w:t xml:space="preserve">where projects are developed </w:t>
      </w:r>
      <w:r w:rsidR="00F53650" w:rsidRPr="00F53650">
        <w:t xml:space="preserve">collaboratively by both researchers and community members, with public participants actively engaged throughout the majority of the research stages. </w:t>
      </w:r>
      <w:r w:rsidR="00561806">
        <w:t>This</w:t>
      </w:r>
      <w:r w:rsidR="00D07043">
        <w:t xml:space="preserve"> approach </w:t>
      </w:r>
      <w:r w:rsidR="00561806">
        <w:t>is</w:t>
      </w:r>
      <w:r w:rsidR="00D07043">
        <w:t xml:space="preserve"> made more possible by</w:t>
      </w:r>
      <w:r w:rsidR="00E57664">
        <w:t xml:space="preserve"> the rise of digital participation </w:t>
      </w:r>
      <w:r w:rsidR="009038D6">
        <w:t xml:space="preserve">which </w:t>
      </w:r>
      <w:r w:rsidR="009951CF">
        <w:t>can</w:t>
      </w:r>
      <w:r w:rsidR="00064CF4">
        <w:t xml:space="preserve"> </w:t>
      </w:r>
      <w:r w:rsidR="009951CF">
        <w:t xml:space="preserve">open up </w:t>
      </w:r>
      <w:r w:rsidR="000C0657">
        <w:t xml:space="preserve">access to history and </w:t>
      </w:r>
      <w:r w:rsidR="009B062D">
        <w:t xml:space="preserve">make it </w:t>
      </w:r>
      <w:r w:rsidR="00D07043">
        <w:t>achievable</w:t>
      </w:r>
      <w:r w:rsidR="009B062D">
        <w:t xml:space="preserve"> for the general public to be involved in </w:t>
      </w:r>
      <w:r w:rsidR="00D07043">
        <w:t>its</w:t>
      </w:r>
      <w:r w:rsidR="009B062D">
        <w:t xml:space="preserve"> production.</w:t>
      </w:r>
      <w:r w:rsidR="002E6447">
        <w:t xml:space="preserve"> </w:t>
      </w:r>
    </w:p>
    <w:p w14:paraId="3957E37C" w14:textId="77777777" w:rsidR="00EA46D2" w:rsidRDefault="00EA46D2" w:rsidP="00EA46D2">
      <w:pPr>
        <w:pStyle w:val="Heading2"/>
      </w:pPr>
      <w:bookmarkStart w:id="21" w:name="_Toc230086887"/>
      <w:r>
        <w:t>2.3</w:t>
      </w:r>
      <w:r>
        <w:tab/>
        <w:t>Why Work Collaboratively?</w:t>
      </w:r>
      <w:bookmarkEnd w:id="21"/>
    </w:p>
    <w:p w14:paraId="39CD17B8" w14:textId="522F69FF" w:rsidR="00F50710" w:rsidRDefault="00D416B2" w:rsidP="009117DD">
      <w:pPr>
        <w:spacing w:line="360" w:lineRule="auto"/>
        <w:jc w:val="both"/>
        <w:rPr>
          <w:sz w:val="24"/>
          <w:szCs w:val="24"/>
        </w:rPr>
      </w:pPr>
      <w:r w:rsidRPr="00334466">
        <w:rPr>
          <w:sz w:val="24"/>
          <w:szCs w:val="24"/>
        </w:rPr>
        <w:t xml:space="preserve">Why is working collaboratively a good idea? What are the </w:t>
      </w:r>
      <w:r w:rsidR="00421C81">
        <w:rPr>
          <w:sz w:val="24"/>
          <w:szCs w:val="24"/>
        </w:rPr>
        <w:t>benefits</w:t>
      </w:r>
      <w:r w:rsidRPr="00334466">
        <w:rPr>
          <w:sz w:val="24"/>
          <w:szCs w:val="24"/>
        </w:rPr>
        <w:t xml:space="preserve"> of using this method of working?</w:t>
      </w:r>
      <w:r w:rsidR="00CC02B6" w:rsidRPr="00334466">
        <w:rPr>
          <w:sz w:val="24"/>
          <w:szCs w:val="24"/>
        </w:rPr>
        <w:t xml:space="preserve"> </w:t>
      </w:r>
      <w:r w:rsidR="0017465B" w:rsidRPr="00334466">
        <w:rPr>
          <w:sz w:val="24"/>
          <w:szCs w:val="24"/>
        </w:rPr>
        <w:t>Collaborative working make</w:t>
      </w:r>
      <w:r w:rsidR="00BA373F">
        <w:rPr>
          <w:sz w:val="24"/>
          <w:szCs w:val="24"/>
        </w:rPr>
        <w:t>s</w:t>
      </w:r>
      <w:r w:rsidR="0017465B" w:rsidRPr="00334466">
        <w:rPr>
          <w:sz w:val="24"/>
          <w:szCs w:val="24"/>
        </w:rPr>
        <w:t xml:space="preserve"> history more accessible</w:t>
      </w:r>
      <w:r w:rsidR="00AD09DB" w:rsidRPr="00334466">
        <w:rPr>
          <w:sz w:val="24"/>
          <w:szCs w:val="24"/>
        </w:rPr>
        <w:t xml:space="preserve">, </w:t>
      </w:r>
      <w:r w:rsidR="009D148D" w:rsidRPr="00334466">
        <w:rPr>
          <w:sz w:val="24"/>
          <w:szCs w:val="24"/>
        </w:rPr>
        <w:t xml:space="preserve">actively </w:t>
      </w:r>
      <w:r w:rsidR="00AD09DB" w:rsidRPr="00334466">
        <w:rPr>
          <w:sz w:val="24"/>
          <w:szCs w:val="24"/>
        </w:rPr>
        <w:t>involve</w:t>
      </w:r>
      <w:r w:rsidR="00BA373F">
        <w:rPr>
          <w:sz w:val="24"/>
          <w:szCs w:val="24"/>
        </w:rPr>
        <w:t>s</w:t>
      </w:r>
      <w:r w:rsidR="00AD09DB" w:rsidRPr="00334466">
        <w:rPr>
          <w:sz w:val="24"/>
          <w:szCs w:val="24"/>
        </w:rPr>
        <w:t xml:space="preserve"> more people, and </w:t>
      </w:r>
      <w:r w:rsidR="00B254B9" w:rsidRPr="00334466">
        <w:rPr>
          <w:sz w:val="24"/>
          <w:szCs w:val="24"/>
        </w:rPr>
        <w:t xml:space="preserve">is line with the current </w:t>
      </w:r>
      <w:r w:rsidR="00A609E4" w:rsidRPr="00334466">
        <w:rPr>
          <w:sz w:val="24"/>
          <w:szCs w:val="24"/>
        </w:rPr>
        <w:t>boom in the public’s engagement with their own past.</w:t>
      </w:r>
      <w:r w:rsidR="00A91804" w:rsidRPr="00334466">
        <w:rPr>
          <w:sz w:val="24"/>
          <w:szCs w:val="24"/>
        </w:rPr>
        <w:t xml:space="preserve"> </w:t>
      </w:r>
      <w:r w:rsidR="002D10F5">
        <w:rPr>
          <w:sz w:val="24"/>
          <w:szCs w:val="24"/>
        </w:rPr>
        <w:t xml:space="preserve">It </w:t>
      </w:r>
      <w:r w:rsidR="00E95642">
        <w:rPr>
          <w:sz w:val="24"/>
          <w:szCs w:val="24"/>
        </w:rPr>
        <w:t>is</w:t>
      </w:r>
      <w:r w:rsidR="00D451C7">
        <w:rPr>
          <w:sz w:val="24"/>
          <w:szCs w:val="24"/>
        </w:rPr>
        <w:t xml:space="preserve"> an attempt to move away from the </w:t>
      </w:r>
      <w:r w:rsidR="00B61A19">
        <w:rPr>
          <w:sz w:val="24"/>
          <w:szCs w:val="24"/>
        </w:rPr>
        <w:t xml:space="preserve">situation where </w:t>
      </w:r>
      <w:r w:rsidR="006333A7">
        <w:rPr>
          <w:sz w:val="24"/>
          <w:szCs w:val="24"/>
        </w:rPr>
        <w:t>historical archives contain information only about powerful people in society</w:t>
      </w:r>
      <w:r w:rsidR="00EB7B1F">
        <w:rPr>
          <w:sz w:val="24"/>
          <w:szCs w:val="24"/>
        </w:rPr>
        <w:t xml:space="preserve"> </w:t>
      </w:r>
      <w:r w:rsidR="00ED4CD1">
        <w:rPr>
          <w:sz w:val="24"/>
          <w:szCs w:val="24"/>
        </w:rPr>
        <w:t xml:space="preserve">(Zinn, 1977) </w:t>
      </w:r>
      <w:r w:rsidR="00D75F2B">
        <w:rPr>
          <w:sz w:val="24"/>
          <w:szCs w:val="24"/>
        </w:rPr>
        <w:t>towards allowing</w:t>
      </w:r>
      <w:r w:rsidR="00EB7B1F">
        <w:rPr>
          <w:sz w:val="24"/>
          <w:szCs w:val="24"/>
        </w:rPr>
        <w:t xml:space="preserve"> the </w:t>
      </w:r>
      <w:r w:rsidR="00F34CFA">
        <w:rPr>
          <w:sz w:val="24"/>
          <w:szCs w:val="24"/>
        </w:rPr>
        <w:t>voice of the ‘ordinary person’ to be heard.</w:t>
      </w:r>
      <w:r w:rsidR="00C143C8">
        <w:rPr>
          <w:sz w:val="24"/>
          <w:szCs w:val="24"/>
        </w:rPr>
        <w:t xml:space="preserve"> </w:t>
      </w:r>
      <w:r w:rsidR="0046662F">
        <w:rPr>
          <w:sz w:val="24"/>
          <w:szCs w:val="24"/>
        </w:rPr>
        <w:t xml:space="preserve">It can </w:t>
      </w:r>
      <w:r w:rsidR="00CA1615">
        <w:rPr>
          <w:sz w:val="24"/>
          <w:szCs w:val="24"/>
        </w:rPr>
        <w:t>revitalise communities</w:t>
      </w:r>
      <w:r w:rsidR="00EF3330">
        <w:rPr>
          <w:sz w:val="24"/>
          <w:szCs w:val="24"/>
        </w:rPr>
        <w:t xml:space="preserve"> and make history </w:t>
      </w:r>
      <w:r w:rsidR="00E33BF6">
        <w:rPr>
          <w:sz w:val="24"/>
          <w:szCs w:val="24"/>
        </w:rPr>
        <w:t>enjoyable and meaningful (</w:t>
      </w:r>
      <w:r w:rsidR="00CB7BA8">
        <w:rPr>
          <w:sz w:val="24"/>
          <w:szCs w:val="24"/>
        </w:rPr>
        <w:t>Davis, 2014</w:t>
      </w:r>
      <w:r w:rsidR="00E303F1">
        <w:rPr>
          <w:sz w:val="24"/>
          <w:szCs w:val="24"/>
        </w:rPr>
        <w:t>, p.58</w:t>
      </w:r>
      <w:r w:rsidR="00CB7BA8">
        <w:rPr>
          <w:sz w:val="24"/>
          <w:szCs w:val="24"/>
        </w:rPr>
        <w:t>).</w:t>
      </w:r>
      <w:r w:rsidR="0046662F">
        <w:rPr>
          <w:sz w:val="24"/>
          <w:szCs w:val="24"/>
        </w:rPr>
        <w:t xml:space="preserve"> </w:t>
      </w:r>
      <w:r w:rsidR="00A91804" w:rsidRPr="00334466">
        <w:rPr>
          <w:sz w:val="24"/>
          <w:szCs w:val="24"/>
        </w:rPr>
        <w:t>It decentralis</w:t>
      </w:r>
      <w:r w:rsidR="00B450EF" w:rsidRPr="00334466">
        <w:rPr>
          <w:sz w:val="24"/>
          <w:szCs w:val="24"/>
        </w:rPr>
        <w:t>es the processes</w:t>
      </w:r>
      <w:r w:rsidR="00A91804" w:rsidRPr="00334466">
        <w:rPr>
          <w:sz w:val="24"/>
          <w:szCs w:val="24"/>
        </w:rPr>
        <w:t xml:space="preserve"> of </w:t>
      </w:r>
      <w:r w:rsidR="006121E8" w:rsidRPr="00334466">
        <w:rPr>
          <w:sz w:val="24"/>
          <w:szCs w:val="24"/>
        </w:rPr>
        <w:t>research and history-making</w:t>
      </w:r>
      <w:r w:rsidR="00B450EF" w:rsidRPr="00334466">
        <w:rPr>
          <w:sz w:val="24"/>
          <w:szCs w:val="24"/>
        </w:rPr>
        <w:t>,</w:t>
      </w:r>
      <w:r w:rsidR="006121E8" w:rsidRPr="00334466">
        <w:rPr>
          <w:sz w:val="24"/>
          <w:szCs w:val="24"/>
        </w:rPr>
        <w:t xml:space="preserve"> and </w:t>
      </w:r>
      <w:r w:rsidR="00B450EF" w:rsidRPr="00334466">
        <w:rPr>
          <w:sz w:val="24"/>
          <w:szCs w:val="24"/>
        </w:rPr>
        <w:t xml:space="preserve">allows for the sharing of authority between historians and </w:t>
      </w:r>
      <w:r w:rsidR="00EB2119" w:rsidRPr="00334466">
        <w:rPr>
          <w:sz w:val="24"/>
          <w:szCs w:val="24"/>
        </w:rPr>
        <w:t>other participants in the process (Cauvin, 2025).</w:t>
      </w:r>
      <w:r w:rsidR="00E3186E" w:rsidRPr="00334466">
        <w:rPr>
          <w:sz w:val="24"/>
          <w:szCs w:val="24"/>
        </w:rPr>
        <w:t xml:space="preserve"> </w:t>
      </w:r>
      <w:r w:rsidR="00E71983" w:rsidRPr="00334466">
        <w:rPr>
          <w:sz w:val="24"/>
          <w:szCs w:val="24"/>
        </w:rPr>
        <w:t>Where the production of history is based on a sharing of authority</w:t>
      </w:r>
      <w:r w:rsidR="00AC690E" w:rsidRPr="00334466">
        <w:rPr>
          <w:sz w:val="24"/>
          <w:szCs w:val="24"/>
        </w:rPr>
        <w:t xml:space="preserve"> between a historian </w:t>
      </w:r>
      <w:r w:rsidR="00B3055F" w:rsidRPr="00334466">
        <w:rPr>
          <w:sz w:val="24"/>
          <w:szCs w:val="24"/>
        </w:rPr>
        <w:t xml:space="preserve">and local people, the latter </w:t>
      </w:r>
      <w:r w:rsidR="00B8008D" w:rsidRPr="00334466">
        <w:rPr>
          <w:sz w:val="24"/>
          <w:szCs w:val="24"/>
        </w:rPr>
        <w:t>do not passively consume history but interact with and act as co-author</w:t>
      </w:r>
      <w:r w:rsidR="00B5293B" w:rsidRPr="00334466">
        <w:rPr>
          <w:sz w:val="24"/>
          <w:szCs w:val="24"/>
        </w:rPr>
        <w:t>s</w:t>
      </w:r>
      <w:r w:rsidR="00B8008D" w:rsidRPr="00334466">
        <w:rPr>
          <w:sz w:val="24"/>
          <w:szCs w:val="24"/>
        </w:rPr>
        <w:t xml:space="preserve"> </w:t>
      </w:r>
      <w:r w:rsidR="00855FCE" w:rsidRPr="00334466">
        <w:rPr>
          <w:sz w:val="24"/>
          <w:szCs w:val="24"/>
        </w:rPr>
        <w:t>of the history</w:t>
      </w:r>
      <w:r w:rsidR="00113869">
        <w:rPr>
          <w:sz w:val="24"/>
          <w:szCs w:val="24"/>
        </w:rPr>
        <w:t>; this is</w:t>
      </w:r>
      <w:r w:rsidR="007E1F51" w:rsidRPr="00334466">
        <w:rPr>
          <w:sz w:val="24"/>
          <w:szCs w:val="24"/>
        </w:rPr>
        <w:t xml:space="preserve"> sometimes referred to as the ‘prosumer’</w:t>
      </w:r>
      <w:r w:rsidR="009E1526">
        <w:rPr>
          <w:sz w:val="24"/>
          <w:szCs w:val="24"/>
        </w:rPr>
        <w:t xml:space="preserve">, </w:t>
      </w:r>
      <w:r w:rsidR="00D33963">
        <w:rPr>
          <w:sz w:val="24"/>
          <w:szCs w:val="24"/>
        </w:rPr>
        <w:t xml:space="preserve">someone who both </w:t>
      </w:r>
      <w:proofErr w:type="spellStart"/>
      <w:r w:rsidR="00D33963">
        <w:rPr>
          <w:sz w:val="24"/>
          <w:szCs w:val="24"/>
        </w:rPr>
        <w:t>consumes</w:t>
      </w:r>
      <w:proofErr w:type="spellEnd"/>
      <w:r w:rsidR="00D33963">
        <w:rPr>
          <w:sz w:val="24"/>
          <w:szCs w:val="24"/>
        </w:rPr>
        <w:t xml:space="preserve"> and produces. </w:t>
      </w:r>
      <w:r w:rsidR="005C10D2">
        <w:rPr>
          <w:sz w:val="24"/>
          <w:szCs w:val="24"/>
        </w:rPr>
        <w:t xml:space="preserve">With true shared authority, </w:t>
      </w:r>
      <w:r w:rsidR="00461655">
        <w:rPr>
          <w:sz w:val="24"/>
          <w:szCs w:val="24"/>
        </w:rPr>
        <w:t xml:space="preserve">the whole research project is carried out collaboratively, from the initial proposal, through </w:t>
      </w:r>
      <w:r w:rsidR="00D95DF4">
        <w:rPr>
          <w:sz w:val="24"/>
          <w:szCs w:val="24"/>
        </w:rPr>
        <w:t xml:space="preserve">defining the research questions, the collection of data and </w:t>
      </w:r>
      <w:r w:rsidR="007E378E">
        <w:rPr>
          <w:sz w:val="24"/>
          <w:szCs w:val="24"/>
        </w:rPr>
        <w:t>the interpretation and presentation of findings (</w:t>
      </w:r>
      <w:r w:rsidR="001204B6">
        <w:rPr>
          <w:sz w:val="24"/>
          <w:szCs w:val="24"/>
        </w:rPr>
        <w:t xml:space="preserve">Paci, </w:t>
      </w:r>
      <w:r w:rsidR="0068636F">
        <w:rPr>
          <w:sz w:val="24"/>
          <w:szCs w:val="24"/>
        </w:rPr>
        <w:t>2021).</w:t>
      </w:r>
    </w:p>
    <w:p w14:paraId="78C8BDE2" w14:textId="0621E22E" w:rsidR="0001559F" w:rsidRDefault="00346A07" w:rsidP="009117DD">
      <w:pPr>
        <w:spacing w:line="360" w:lineRule="auto"/>
        <w:jc w:val="both"/>
        <w:rPr>
          <w:sz w:val="24"/>
          <w:szCs w:val="24"/>
        </w:rPr>
      </w:pPr>
      <w:r>
        <w:rPr>
          <w:sz w:val="24"/>
          <w:szCs w:val="24"/>
        </w:rPr>
        <w:t xml:space="preserve">With shared authority in a collaborative research project, the perspective </w:t>
      </w:r>
      <w:r w:rsidR="00421C81">
        <w:rPr>
          <w:sz w:val="24"/>
          <w:szCs w:val="24"/>
        </w:rPr>
        <w:t>shifts</w:t>
      </w:r>
      <w:r>
        <w:rPr>
          <w:sz w:val="24"/>
          <w:szCs w:val="24"/>
        </w:rPr>
        <w:t xml:space="preserve"> from “knowing </w:t>
      </w:r>
      <w:r w:rsidRPr="00F31E0C">
        <w:rPr>
          <w:i/>
          <w:iCs/>
          <w:sz w:val="24"/>
          <w:szCs w:val="24"/>
        </w:rPr>
        <w:t>about</w:t>
      </w:r>
      <w:r>
        <w:rPr>
          <w:sz w:val="24"/>
          <w:szCs w:val="24"/>
        </w:rPr>
        <w:t xml:space="preserve">” to “knowing </w:t>
      </w:r>
      <w:r w:rsidRPr="00F31E0C">
        <w:rPr>
          <w:i/>
          <w:iCs/>
          <w:sz w:val="24"/>
          <w:szCs w:val="24"/>
        </w:rPr>
        <w:t>with</w:t>
      </w:r>
      <w:r>
        <w:rPr>
          <w:sz w:val="24"/>
          <w:szCs w:val="24"/>
        </w:rPr>
        <w:t xml:space="preserve">” </w:t>
      </w:r>
      <w:r w:rsidR="00680565">
        <w:rPr>
          <w:sz w:val="24"/>
          <w:szCs w:val="24"/>
        </w:rPr>
        <w:t xml:space="preserve">the participants (Greenspan &amp; Bolkosky, </w:t>
      </w:r>
      <w:r w:rsidR="004E4A56">
        <w:rPr>
          <w:sz w:val="24"/>
          <w:szCs w:val="24"/>
        </w:rPr>
        <w:t>2006</w:t>
      </w:r>
      <w:r w:rsidR="00A17093">
        <w:rPr>
          <w:sz w:val="24"/>
          <w:szCs w:val="24"/>
        </w:rPr>
        <w:t>, p.432</w:t>
      </w:r>
      <w:r w:rsidR="004E4A56">
        <w:rPr>
          <w:sz w:val="24"/>
          <w:szCs w:val="24"/>
        </w:rPr>
        <w:t>)</w:t>
      </w:r>
      <w:r w:rsidR="00A17093">
        <w:rPr>
          <w:sz w:val="24"/>
          <w:szCs w:val="24"/>
        </w:rPr>
        <w:t>.</w:t>
      </w:r>
      <w:r w:rsidR="00AA7060">
        <w:rPr>
          <w:sz w:val="24"/>
          <w:szCs w:val="24"/>
        </w:rPr>
        <w:t xml:space="preserve"> </w:t>
      </w:r>
      <w:r w:rsidR="00B81DE6">
        <w:rPr>
          <w:sz w:val="24"/>
          <w:szCs w:val="24"/>
        </w:rPr>
        <w:t>P</w:t>
      </w:r>
      <w:r w:rsidR="00AA7060">
        <w:rPr>
          <w:sz w:val="24"/>
          <w:szCs w:val="24"/>
        </w:rPr>
        <w:t xml:space="preserve">articularly </w:t>
      </w:r>
      <w:r w:rsidR="0022085F">
        <w:rPr>
          <w:sz w:val="24"/>
          <w:szCs w:val="24"/>
        </w:rPr>
        <w:t>in the case of</w:t>
      </w:r>
      <w:r w:rsidR="00B81DE6">
        <w:rPr>
          <w:sz w:val="24"/>
          <w:szCs w:val="24"/>
        </w:rPr>
        <w:t xml:space="preserve"> oral history interviews, </w:t>
      </w:r>
      <w:r w:rsidR="006D68E1">
        <w:rPr>
          <w:sz w:val="24"/>
          <w:szCs w:val="24"/>
        </w:rPr>
        <w:t xml:space="preserve">the aim is to allow </w:t>
      </w:r>
      <w:r w:rsidR="00F144B8">
        <w:rPr>
          <w:sz w:val="24"/>
          <w:szCs w:val="24"/>
        </w:rPr>
        <w:t>memories to emerge through a co-creative process</w:t>
      </w:r>
      <w:r w:rsidR="003E551F">
        <w:rPr>
          <w:sz w:val="24"/>
          <w:szCs w:val="24"/>
        </w:rPr>
        <w:t xml:space="preserve"> between interviewer and interviewee.</w:t>
      </w:r>
      <w:r w:rsidR="000943BA">
        <w:rPr>
          <w:sz w:val="24"/>
          <w:szCs w:val="24"/>
        </w:rPr>
        <w:t xml:space="preserve"> This is powerfully illustrated by Auschwitz survivor </w:t>
      </w:r>
      <w:r w:rsidR="00A14B61">
        <w:rPr>
          <w:sz w:val="24"/>
          <w:szCs w:val="24"/>
        </w:rPr>
        <w:t>Agi Rubin</w:t>
      </w:r>
      <w:r w:rsidR="00CC16AA">
        <w:rPr>
          <w:sz w:val="24"/>
          <w:szCs w:val="24"/>
        </w:rPr>
        <w:t>, who wrote in her memoir</w:t>
      </w:r>
      <w:r w:rsidR="000734A5">
        <w:rPr>
          <w:sz w:val="24"/>
          <w:szCs w:val="24"/>
        </w:rPr>
        <w:t xml:space="preserve"> of </w:t>
      </w:r>
      <w:r w:rsidR="00FE5EF4">
        <w:rPr>
          <w:sz w:val="24"/>
          <w:szCs w:val="24"/>
        </w:rPr>
        <w:t>her</w:t>
      </w:r>
      <w:r w:rsidR="000734A5">
        <w:rPr>
          <w:sz w:val="24"/>
          <w:szCs w:val="24"/>
        </w:rPr>
        <w:t xml:space="preserve"> collaboration with </w:t>
      </w:r>
      <w:r w:rsidR="0032706D">
        <w:rPr>
          <w:sz w:val="24"/>
          <w:szCs w:val="24"/>
        </w:rPr>
        <w:t>Henry Greenspan:</w:t>
      </w:r>
    </w:p>
    <w:p w14:paraId="61985B4D" w14:textId="443A3672" w:rsidR="00B45C12" w:rsidRDefault="0013508A" w:rsidP="00CE4054">
      <w:pPr>
        <w:spacing w:line="240" w:lineRule="auto"/>
        <w:ind w:left="567"/>
        <w:jc w:val="both"/>
        <w:rPr>
          <w:sz w:val="24"/>
          <w:szCs w:val="24"/>
        </w:rPr>
      </w:pPr>
      <w:r>
        <w:rPr>
          <w:sz w:val="24"/>
          <w:szCs w:val="24"/>
        </w:rPr>
        <w:lastRenderedPageBreak/>
        <w:t>Memory is born in conversation.</w:t>
      </w:r>
      <w:r w:rsidR="00D97071">
        <w:rPr>
          <w:sz w:val="24"/>
          <w:szCs w:val="24"/>
        </w:rPr>
        <w:t xml:space="preserve"> </w:t>
      </w:r>
      <w:r w:rsidR="00D97071" w:rsidRPr="00D32695">
        <w:rPr>
          <w:sz w:val="24"/>
          <w:szCs w:val="24"/>
        </w:rPr>
        <w:t>For remembering, I need your questions, the</w:t>
      </w:r>
      <w:r w:rsidR="00D97071">
        <w:rPr>
          <w:sz w:val="24"/>
          <w:szCs w:val="24"/>
        </w:rPr>
        <w:t xml:space="preserve"> </w:t>
      </w:r>
      <w:r w:rsidR="00D97071" w:rsidRPr="00D32695">
        <w:rPr>
          <w:sz w:val="24"/>
          <w:szCs w:val="24"/>
        </w:rPr>
        <w:t>spark of conversation, fully to bring it out. Then memories take their shape and find their</w:t>
      </w:r>
      <w:r w:rsidR="00D97071">
        <w:rPr>
          <w:sz w:val="24"/>
          <w:szCs w:val="24"/>
        </w:rPr>
        <w:t xml:space="preserve"> </w:t>
      </w:r>
      <w:r w:rsidR="00D97071" w:rsidRPr="00D32695">
        <w:rPr>
          <w:sz w:val="24"/>
          <w:szCs w:val="24"/>
        </w:rPr>
        <w:t>words. They emerge between us</w:t>
      </w:r>
      <w:r w:rsidR="00113DEB">
        <w:rPr>
          <w:sz w:val="24"/>
          <w:szCs w:val="24"/>
        </w:rPr>
        <w:t xml:space="preserve"> (Rubin &amp; Greenspan, 2006, </w:t>
      </w:r>
      <w:proofErr w:type="spellStart"/>
      <w:r w:rsidR="00113DEB">
        <w:rPr>
          <w:sz w:val="24"/>
          <w:szCs w:val="24"/>
        </w:rPr>
        <w:t>p.</w:t>
      </w:r>
      <w:r w:rsidR="00C77E0F">
        <w:rPr>
          <w:sz w:val="24"/>
          <w:szCs w:val="24"/>
        </w:rPr>
        <w:t>xviii</w:t>
      </w:r>
      <w:proofErr w:type="spellEnd"/>
      <w:r w:rsidR="00113DEB">
        <w:rPr>
          <w:sz w:val="24"/>
          <w:szCs w:val="24"/>
        </w:rPr>
        <w:t>).</w:t>
      </w:r>
    </w:p>
    <w:p w14:paraId="17622F5E" w14:textId="609EEA7C" w:rsidR="00B45C12" w:rsidRDefault="00A81FC5" w:rsidP="009117DD">
      <w:pPr>
        <w:spacing w:line="360" w:lineRule="auto"/>
        <w:jc w:val="both"/>
        <w:rPr>
          <w:sz w:val="24"/>
          <w:szCs w:val="24"/>
        </w:rPr>
      </w:pPr>
      <w:r>
        <w:rPr>
          <w:sz w:val="24"/>
          <w:szCs w:val="24"/>
        </w:rPr>
        <w:t xml:space="preserve">Greenspan further emphasises the importance of the </w:t>
      </w:r>
      <w:r w:rsidR="00ED570A">
        <w:rPr>
          <w:sz w:val="24"/>
          <w:szCs w:val="24"/>
        </w:rPr>
        <w:t>“</w:t>
      </w:r>
      <w:r w:rsidR="00F96CEA">
        <w:rPr>
          <w:sz w:val="24"/>
          <w:szCs w:val="24"/>
        </w:rPr>
        <w:t>mutuality</w:t>
      </w:r>
      <w:r w:rsidR="00ED570A">
        <w:rPr>
          <w:sz w:val="24"/>
          <w:szCs w:val="24"/>
        </w:rPr>
        <w:t>”</w:t>
      </w:r>
      <w:r w:rsidR="00F96CEA">
        <w:rPr>
          <w:sz w:val="24"/>
          <w:szCs w:val="24"/>
        </w:rPr>
        <w:t xml:space="preserve"> of engagement between researcher and participant</w:t>
      </w:r>
      <w:r w:rsidR="008E130C">
        <w:rPr>
          <w:sz w:val="24"/>
          <w:szCs w:val="24"/>
        </w:rPr>
        <w:t xml:space="preserve">, </w:t>
      </w:r>
      <w:r w:rsidR="001A7269">
        <w:rPr>
          <w:sz w:val="24"/>
          <w:szCs w:val="24"/>
        </w:rPr>
        <w:t>working</w:t>
      </w:r>
      <w:r w:rsidR="008E130C">
        <w:rPr>
          <w:sz w:val="24"/>
          <w:szCs w:val="24"/>
        </w:rPr>
        <w:t xml:space="preserve"> together to achieve a deep understanding of the participant’s </w:t>
      </w:r>
      <w:r w:rsidR="003E4137">
        <w:rPr>
          <w:sz w:val="24"/>
          <w:szCs w:val="24"/>
        </w:rPr>
        <w:t>experiences (</w:t>
      </w:r>
      <w:r w:rsidR="00E770B5">
        <w:rPr>
          <w:sz w:val="24"/>
          <w:szCs w:val="24"/>
        </w:rPr>
        <w:t>Greenspan &amp; Bolkosky, 2</w:t>
      </w:r>
      <w:r w:rsidR="00586ABA">
        <w:rPr>
          <w:sz w:val="24"/>
          <w:szCs w:val="24"/>
        </w:rPr>
        <w:t>006</w:t>
      </w:r>
      <w:r w:rsidR="00ED570A">
        <w:rPr>
          <w:sz w:val="24"/>
          <w:szCs w:val="24"/>
        </w:rPr>
        <w:t>, p.435</w:t>
      </w:r>
      <w:r w:rsidR="00586ABA">
        <w:rPr>
          <w:sz w:val="24"/>
          <w:szCs w:val="24"/>
        </w:rPr>
        <w:t>).</w:t>
      </w:r>
      <w:r w:rsidR="00957D4E">
        <w:rPr>
          <w:sz w:val="24"/>
          <w:szCs w:val="24"/>
        </w:rPr>
        <w:t xml:space="preserve"> </w:t>
      </w:r>
      <w:r w:rsidR="00A26C7B">
        <w:rPr>
          <w:sz w:val="24"/>
          <w:szCs w:val="24"/>
        </w:rPr>
        <w:t xml:space="preserve">It allows the historian to learn </w:t>
      </w:r>
      <w:r w:rsidR="00345626">
        <w:rPr>
          <w:sz w:val="24"/>
          <w:szCs w:val="24"/>
        </w:rPr>
        <w:t xml:space="preserve">from the deep knowledge </w:t>
      </w:r>
      <w:r w:rsidR="00CA01F2">
        <w:rPr>
          <w:sz w:val="24"/>
          <w:szCs w:val="24"/>
        </w:rPr>
        <w:t>of the local people</w:t>
      </w:r>
      <w:r w:rsidR="003D0F85">
        <w:rPr>
          <w:sz w:val="24"/>
          <w:szCs w:val="24"/>
        </w:rPr>
        <w:t xml:space="preserve"> in a way that would not be possible using traditional academic research methods (Cavanagh, 2015).</w:t>
      </w:r>
      <w:r w:rsidR="00345626">
        <w:rPr>
          <w:sz w:val="24"/>
          <w:szCs w:val="24"/>
        </w:rPr>
        <w:t xml:space="preserve"> </w:t>
      </w:r>
      <w:r w:rsidR="00957D4E">
        <w:rPr>
          <w:sz w:val="24"/>
          <w:szCs w:val="24"/>
        </w:rPr>
        <w:t xml:space="preserve">It can even be argued that </w:t>
      </w:r>
      <w:r w:rsidR="00875BAA">
        <w:rPr>
          <w:sz w:val="24"/>
          <w:szCs w:val="24"/>
        </w:rPr>
        <w:t xml:space="preserve">collaborative history, and oral history in particular, </w:t>
      </w:r>
      <w:r w:rsidR="00911027">
        <w:rPr>
          <w:sz w:val="24"/>
          <w:szCs w:val="24"/>
        </w:rPr>
        <w:t>can communicate directly with the past</w:t>
      </w:r>
      <w:r w:rsidR="003859DA">
        <w:rPr>
          <w:sz w:val="24"/>
          <w:szCs w:val="24"/>
        </w:rPr>
        <w:t xml:space="preserve"> in a wa</w:t>
      </w:r>
      <w:r w:rsidR="00BA6401">
        <w:rPr>
          <w:sz w:val="24"/>
          <w:szCs w:val="24"/>
        </w:rPr>
        <w:t xml:space="preserve">y that </w:t>
      </w:r>
      <w:r w:rsidR="00911027">
        <w:rPr>
          <w:sz w:val="24"/>
          <w:szCs w:val="24"/>
        </w:rPr>
        <w:t>avoid</w:t>
      </w:r>
      <w:r w:rsidR="00BA6401">
        <w:rPr>
          <w:sz w:val="24"/>
          <w:szCs w:val="24"/>
        </w:rPr>
        <w:t>s</w:t>
      </w:r>
      <w:r w:rsidR="00911027">
        <w:rPr>
          <w:sz w:val="24"/>
          <w:szCs w:val="24"/>
        </w:rPr>
        <w:t xml:space="preserve"> </w:t>
      </w:r>
      <w:r w:rsidR="00F91ACB">
        <w:rPr>
          <w:sz w:val="24"/>
          <w:szCs w:val="24"/>
        </w:rPr>
        <w:t xml:space="preserve">the elitist </w:t>
      </w:r>
      <w:r w:rsidR="00BA6401">
        <w:rPr>
          <w:sz w:val="24"/>
          <w:szCs w:val="24"/>
        </w:rPr>
        <w:t>tendencies</w:t>
      </w:r>
      <w:r w:rsidR="008B2FC3">
        <w:rPr>
          <w:sz w:val="24"/>
          <w:szCs w:val="24"/>
        </w:rPr>
        <w:t xml:space="preserve"> of traditional historical interpretation (</w:t>
      </w:r>
      <w:r w:rsidR="00AA59A8">
        <w:rPr>
          <w:sz w:val="24"/>
          <w:szCs w:val="24"/>
        </w:rPr>
        <w:t>Frisch, 1990).</w:t>
      </w:r>
      <w:r w:rsidR="00651226">
        <w:rPr>
          <w:sz w:val="24"/>
          <w:szCs w:val="24"/>
        </w:rPr>
        <w:t xml:space="preserve"> Collaborative working allows the participants to share their experiences of </w:t>
      </w:r>
      <w:r w:rsidR="00947B4D">
        <w:rPr>
          <w:sz w:val="24"/>
          <w:szCs w:val="24"/>
        </w:rPr>
        <w:t>“</w:t>
      </w:r>
      <w:r w:rsidR="00651226">
        <w:rPr>
          <w:sz w:val="24"/>
          <w:szCs w:val="24"/>
        </w:rPr>
        <w:t>being in the world</w:t>
      </w:r>
      <w:r w:rsidR="00947B4D">
        <w:rPr>
          <w:sz w:val="24"/>
          <w:szCs w:val="24"/>
        </w:rPr>
        <w:t>”</w:t>
      </w:r>
      <w:r w:rsidR="00326EB7">
        <w:rPr>
          <w:sz w:val="24"/>
          <w:szCs w:val="24"/>
        </w:rPr>
        <w:t>, ackno</w:t>
      </w:r>
      <w:r w:rsidR="003F7D06">
        <w:rPr>
          <w:sz w:val="24"/>
          <w:szCs w:val="24"/>
        </w:rPr>
        <w:t xml:space="preserve">wledging that </w:t>
      </w:r>
      <w:r w:rsidR="00670853">
        <w:rPr>
          <w:sz w:val="24"/>
          <w:szCs w:val="24"/>
        </w:rPr>
        <w:t>all people experience the world in different ways (Salmi</w:t>
      </w:r>
      <w:r w:rsidR="0050472E">
        <w:rPr>
          <w:sz w:val="24"/>
          <w:szCs w:val="24"/>
        </w:rPr>
        <w:t xml:space="preserve">, </w:t>
      </w:r>
      <w:r w:rsidR="00670853">
        <w:rPr>
          <w:sz w:val="24"/>
          <w:szCs w:val="24"/>
        </w:rPr>
        <w:t>2024</w:t>
      </w:r>
      <w:r w:rsidR="00725017">
        <w:rPr>
          <w:sz w:val="24"/>
          <w:szCs w:val="24"/>
        </w:rPr>
        <w:t>, p.38</w:t>
      </w:r>
      <w:r w:rsidR="00670853">
        <w:rPr>
          <w:sz w:val="24"/>
          <w:szCs w:val="24"/>
        </w:rPr>
        <w:t>).</w:t>
      </w:r>
    </w:p>
    <w:p w14:paraId="03375141" w14:textId="0E06E8F2" w:rsidR="00652952" w:rsidRDefault="00670853" w:rsidP="00FC3E67">
      <w:pPr>
        <w:pStyle w:val="Heading2"/>
      </w:pPr>
      <w:bookmarkStart w:id="22" w:name="_Toc230086888"/>
      <w:r>
        <w:t>2</w:t>
      </w:r>
      <w:r w:rsidR="00652952">
        <w:t>.</w:t>
      </w:r>
      <w:r w:rsidR="00A0197A">
        <w:t>4</w:t>
      </w:r>
      <w:r w:rsidR="00652952">
        <w:tab/>
        <w:t>How to Work Collaboratively</w:t>
      </w:r>
      <w:bookmarkEnd w:id="22"/>
    </w:p>
    <w:p w14:paraId="5FA4D3FD" w14:textId="41F303E2" w:rsidR="0010177E" w:rsidRDefault="0010177E" w:rsidP="007532A8">
      <w:pPr>
        <w:pStyle w:val="Body"/>
        <w:spacing w:line="360" w:lineRule="auto"/>
        <w:jc w:val="both"/>
      </w:pPr>
      <w:r>
        <w:t xml:space="preserve">Having </w:t>
      </w:r>
      <w:r w:rsidR="00CD5732">
        <w:t>considered</w:t>
      </w:r>
      <w:r>
        <w:t xml:space="preserve"> </w:t>
      </w:r>
      <w:r w:rsidR="0085619A">
        <w:t>wh</w:t>
      </w:r>
      <w:r w:rsidR="00CD5732">
        <w:t xml:space="preserve">at collaborative local history is and why research is carried out in this way, we now need to </w:t>
      </w:r>
      <w:r w:rsidR="005E2DF3">
        <w:t>examine</w:t>
      </w:r>
      <w:r w:rsidR="00CD5732">
        <w:t xml:space="preserve"> how it </w:t>
      </w:r>
      <w:r w:rsidR="007532A8">
        <w:t>works in practice.</w:t>
      </w:r>
      <w:r w:rsidR="00501DF4">
        <w:t xml:space="preserve"> There are many methods used in collaborative research</w:t>
      </w:r>
      <w:r w:rsidR="00413AFF">
        <w:t xml:space="preserve">, including oral histories, </w:t>
      </w:r>
      <w:r w:rsidR="00BC1C04">
        <w:t>production</w:t>
      </w:r>
      <w:r w:rsidR="00413AFF">
        <w:t xml:space="preserve"> of digital </w:t>
      </w:r>
      <w:r w:rsidR="000C621C">
        <w:t xml:space="preserve">and paper </w:t>
      </w:r>
      <w:r w:rsidR="00413AFF">
        <w:t>archives</w:t>
      </w:r>
      <w:r w:rsidR="000C621C">
        <w:t xml:space="preserve">, </w:t>
      </w:r>
      <w:r w:rsidR="00F57C2F">
        <w:t xml:space="preserve">involvement in events such as walks, talks and </w:t>
      </w:r>
      <w:r w:rsidR="00AF39BA">
        <w:t>other engagement activities</w:t>
      </w:r>
      <w:r w:rsidR="004F2DCF">
        <w:t xml:space="preserve">, however </w:t>
      </w:r>
      <w:r w:rsidR="00B222D3">
        <w:t>it is important</w:t>
      </w:r>
      <w:r w:rsidR="004F2DCF">
        <w:t xml:space="preserve"> to remember that </w:t>
      </w:r>
      <w:r w:rsidR="00911AD6">
        <w:t>a</w:t>
      </w:r>
      <w:r w:rsidR="00911AD6" w:rsidRPr="00911AD6">
        <w:t>ll individuals hold meaningful stories, each deserving recognition and value</w:t>
      </w:r>
      <w:r w:rsidR="00911AD6">
        <w:t xml:space="preserve"> </w:t>
      </w:r>
      <w:r w:rsidR="004F2DCF">
        <w:t>(</w:t>
      </w:r>
      <w:proofErr w:type="spellStart"/>
      <w:r w:rsidR="004F2DCF">
        <w:t>Storycorps</w:t>
      </w:r>
      <w:proofErr w:type="spellEnd"/>
      <w:r w:rsidR="004F2DCF">
        <w:t>, 202</w:t>
      </w:r>
      <w:r w:rsidR="00F2360E">
        <w:t>6</w:t>
      </w:r>
      <w:r w:rsidR="0090173F">
        <w:t>)</w:t>
      </w:r>
      <w:r w:rsidR="00BA70B4">
        <w:t>.</w:t>
      </w:r>
      <w:r w:rsidR="00F933E5">
        <w:t xml:space="preserve"> </w:t>
      </w:r>
      <w:r w:rsidR="00712142">
        <w:t xml:space="preserve">All collaborative working methods involve </w:t>
      </w:r>
      <w:r w:rsidR="00791328">
        <w:t xml:space="preserve">sharing </w:t>
      </w:r>
      <w:r w:rsidR="004A1937">
        <w:t xml:space="preserve">authority to some degree, and </w:t>
      </w:r>
      <w:r w:rsidR="00517DA1">
        <w:t xml:space="preserve">rely on cultivating trust between the participants, </w:t>
      </w:r>
      <w:r w:rsidR="00C00483">
        <w:t xml:space="preserve">developing working methods </w:t>
      </w:r>
      <w:r w:rsidR="004001E4">
        <w:t xml:space="preserve">and the </w:t>
      </w:r>
      <w:r w:rsidR="00C00483">
        <w:t>sharing of decision-making (</w:t>
      </w:r>
      <w:r w:rsidR="00653A56">
        <w:t>High, 2009</w:t>
      </w:r>
      <w:r w:rsidR="00815D66">
        <w:t>, p.13</w:t>
      </w:r>
      <w:r w:rsidR="00653A56">
        <w:t>).</w:t>
      </w:r>
      <w:r w:rsidR="00150F7B">
        <w:t xml:space="preserve"> In order to bring benefit to the community, there need to be </w:t>
      </w:r>
      <w:r w:rsidR="00505069">
        <w:t>“sustained and mutually beneficial relationships” between researcher and community members (</w:t>
      </w:r>
      <w:r w:rsidR="00780BC8">
        <w:t>King &amp; Rivett, 2015</w:t>
      </w:r>
      <w:r w:rsidR="008D7B34">
        <w:t>, p.229</w:t>
      </w:r>
      <w:r w:rsidR="00780BC8">
        <w:t>).</w:t>
      </w:r>
    </w:p>
    <w:p w14:paraId="09FA60C0" w14:textId="08C8224E" w:rsidR="00D37D3B" w:rsidRDefault="00921B4E" w:rsidP="00921B4E">
      <w:pPr>
        <w:pStyle w:val="Heading3"/>
      </w:pPr>
      <w:bookmarkStart w:id="23" w:name="_Toc230086889"/>
      <w:r>
        <w:t>2.4.1</w:t>
      </w:r>
      <w:r>
        <w:tab/>
        <w:t>Setting up the Project</w:t>
      </w:r>
      <w:bookmarkEnd w:id="23"/>
    </w:p>
    <w:p w14:paraId="47DD8F45" w14:textId="5252ECAE" w:rsidR="00BC26CD" w:rsidRDefault="0024244C" w:rsidP="007532A8">
      <w:pPr>
        <w:pStyle w:val="Body"/>
        <w:spacing w:line="360" w:lineRule="auto"/>
        <w:jc w:val="both"/>
      </w:pPr>
      <w:r>
        <w:t xml:space="preserve">True collaborative projects will be set up from the start </w:t>
      </w:r>
      <w:r w:rsidR="00EC62B8">
        <w:t xml:space="preserve">in collaboration, i.e. they will be co-created. </w:t>
      </w:r>
      <w:r w:rsidR="0037303B">
        <w:t xml:space="preserve">This involves exploring why the researcher and participants want to collaborate on the project, </w:t>
      </w:r>
      <w:r w:rsidR="00E61F46">
        <w:t xml:space="preserve">establishing the accountabilities of each party, </w:t>
      </w:r>
      <w:r w:rsidR="0070531D">
        <w:t xml:space="preserve">deciding on the research </w:t>
      </w:r>
      <w:r w:rsidR="0044438B">
        <w:t xml:space="preserve">approach and how collaboration will work, </w:t>
      </w:r>
      <w:r w:rsidR="00DA29A4">
        <w:t xml:space="preserve">discussing money, time and </w:t>
      </w:r>
      <w:r w:rsidR="00B51ED5">
        <w:t>resources, and considering what the legacy of the project will be (</w:t>
      </w:r>
      <w:r w:rsidR="0065601C">
        <w:t>ESRC, 2021).</w:t>
      </w:r>
      <w:r w:rsidR="00E646C0">
        <w:t xml:space="preserve"> However </w:t>
      </w:r>
      <w:r w:rsidR="00E646C0">
        <w:lastRenderedPageBreak/>
        <w:t xml:space="preserve">many projects </w:t>
      </w:r>
      <w:r w:rsidR="0001097A">
        <w:t>grow from existing</w:t>
      </w:r>
      <w:r w:rsidR="00851190">
        <w:t xml:space="preserve"> ventures</w:t>
      </w:r>
      <w:r w:rsidR="00DE6493">
        <w:t xml:space="preserve"> and so have to navigate </w:t>
      </w:r>
      <w:r w:rsidR="002455EC">
        <w:t>already established ways of working</w:t>
      </w:r>
      <w:r w:rsidR="0090099A">
        <w:t xml:space="preserve"> that are acceptable to all parties.</w:t>
      </w:r>
    </w:p>
    <w:p w14:paraId="6446EF7A" w14:textId="73C71924" w:rsidR="00F85EC3" w:rsidRDefault="00F85EC3" w:rsidP="00092E3B">
      <w:pPr>
        <w:pStyle w:val="Heading3"/>
      </w:pPr>
      <w:bookmarkStart w:id="24" w:name="_Toc230086890"/>
      <w:r>
        <w:t>2.4.</w:t>
      </w:r>
      <w:r w:rsidR="00921B4E">
        <w:t>2</w:t>
      </w:r>
      <w:r>
        <w:tab/>
        <w:t xml:space="preserve">Oral </w:t>
      </w:r>
      <w:r w:rsidR="00FD146E">
        <w:t>H</w:t>
      </w:r>
      <w:r>
        <w:t>istories</w:t>
      </w:r>
      <w:bookmarkEnd w:id="24"/>
    </w:p>
    <w:p w14:paraId="5B8F750F" w14:textId="1CC1BB90" w:rsidR="00F85EC3" w:rsidRDefault="00F85EC3" w:rsidP="00722C32">
      <w:pPr>
        <w:pStyle w:val="Body"/>
        <w:spacing w:line="360" w:lineRule="auto"/>
        <w:jc w:val="both"/>
      </w:pPr>
      <w:r>
        <w:t xml:space="preserve">One of the most </w:t>
      </w:r>
      <w:r w:rsidR="008C72E6">
        <w:t>powerful ways of working collaboratively is by collecting oral histories.</w:t>
      </w:r>
      <w:r w:rsidR="0059659D">
        <w:t xml:space="preserve"> This method </w:t>
      </w:r>
      <w:r w:rsidR="000D6F95">
        <w:t xml:space="preserve">strongly </w:t>
      </w:r>
      <w:r w:rsidR="007A499D">
        <w:t xml:space="preserve">demonstrates shared authority as it relies on </w:t>
      </w:r>
      <w:r w:rsidR="0063337D">
        <w:t xml:space="preserve">recording the lived experience of the interviewee </w:t>
      </w:r>
      <w:r w:rsidR="00C506C4">
        <w:t>in response to the questioning of the interviewer</w:t>
      </w:r>
      <w:r w:rsidR="005A476B">
        <w:t xml:space="preserve"> (High, 2009</w:t>
      </w:r>
      <w:r w:rsidR="00CF6007">
        <w:t>, p.13</w:t>
      </w:r>
      <w:r w:rsidR="005A476B">
        <w:t xml:space="preserve">). </w:t>
      </w:r>
      <w:r w:rsidR="00826241">
        <w:t>The focus must always be on the interviewee or storyteller</w:t>
      </w:r>
      <w:r w:rsidR="00E14884">
        <w:t xml:space="preserve">, </w:t>
      </w:r>
      <w:r w:rsidR="002E197F">
        <w:t xml:space="preserve">with both parties working together to </w:t>
      </w:r>
      <w:r w:rsidR="00BB77D2">
        <w:t xml:space="preserve">obtain the views and life experiences of the </w:t>
      </w:r>
      <w:r w:rsidR="00421C81">
        <w:t>person being interviewed</w:t>
      </w:r>
      <w:r w:rsidR="00BB77D2">
        <w:t xml:space="preserve"> (Green</w:t>
      </w:r>
      <w:r w:rsidR="00103B87">
        <w:t>span, 1998).</w:t>
      </w:r>
      <w:r w:rsidR="001954E9">
        <w:t xml:space="preserve"> It becomes a form of ‘engaged scholarship’</w:t>
      </w:r>
      <w:r w:rsidR="00491F33">
        <w:t xml:space="preserve">, involving close relationships, trust developed over </w:t>
      </w:r>
      <w:r w:rsidR="00FE2F32">
        <w:t>a long period of time, mutual respect and openness</w:t>
      </w:r>
      <w:r w:rsidR="000B61B6">
        <w:t xml:space="preserve">, and </w:t>
      </w:r>
      <w:r w:rsidR="001804FE">
        <w:t>a willingness to listen (High, 2009</w:t>
      </w:r>
      <w:r w:rsidR="00AD7D04">
        <w:t>, p.16-21</w:t>
      </w:r>
      <w:r w:rsidR="001804FE">
        <w:t>)</w:t>
      </w:r>
      <w:r w:rsidR="00FE2F32">
        <w:t>.</w:t>
      </w:r>
      <w:r w:rsidR="001B5738">
        <w:t xml:space="preserve"> Oral histories, along with </w:t>
      </w:r>
      <w:r w:rsidR="00A00BBC">
        <w:t xml:space="preserve">other </w:t>
      </w:r>
      <w:r w:rsidR="00E66E63">
        <w:t>types of collaborative working, can</w:t>
      </w:r>
      <w:r w:rsidR="0009461F">
        <w:t xml:space="preserve"> </w:t>
      </w:r>
      <w:r w:rsidR="00BD5503">
        <w:t>move</w:t>
      </w:r>
      <w:r w:rsidR="0009461F">
        <w:t xml:space="preserve"> the focus of history away from the elites towards </w:t>
      </w:r>
      <w:r w:rsidR="00FE21F1">
        <w:t>ordinary people</w:t>
      </w:r>
      <w:r w:rsidR="00CE4823">
        <w:t>,</w:t>
      </w:r>
      <w:r w:rsidR="00FE21F1">
        <w:t xml:space="preserve"> </w:t>
      </w:r>
      <w:r w:rsidR="00905432">
        <w:t>giving them a voice</w:t>
      </w:r>
      <w:r w:rsidR="00AB1D21">
        <w:t xml:space="preserve"> (</w:t>
      </w:r>
      <w:r w:rsidR="00E12E94">
        <w:t>Thompson</w:t>
      </w:r>
      <w:r w:rsidR="00AB1D21">
        <w:t xml:space="preserve">, </w:t>
      </w:r>
      <w:r w:rsidR="004A292F">
        <w:t>2017)</w:t>
      </w:r>
      <w:r w:rsidR="00FE21F1">
        <w:t xml:space="preserve">. It can </w:t>
      </w:r>
      <w:r w:rsidR="00BB64E2">
        <w:t>erode barriers between academics and non-academics, and also between generations</w:t>
      </w:r>
      <w:r w:rsidR="00557A36">
        <w:t>. However it has to be worked on throughout the engagement process in order to produce the best results</w:t>
      </w:r>
      <w:r w:rsidR="00E06D6D">
        <w:t xml:space="preserve"> and there can be barriers and problems along the way (see section</w:t>
      </w:r>
      <w:r w:rsidR="0014212E">
        <w:t xml:space="preserve"> 2.5</w:t>
      </w:r>
      <w:r w:rsidR="00E06D6D">
        <w:t>).</w:t>
      </w:r>
    </w:p>
    <w:p w14:paraId="05081A31" w14:textId="0747FC1A" w:rsidR="00EC427B" w:rsidRDefault="00EC427B" w:rsidP="00092E3B">
      <w:pPr>
        <w:pStyle w:val="Heading3"/>
      </w:pPr>
      <w:bookmarkStart w:id="25" w:name="_Toc230086891"/>
      <w:r>
        <w:t>2.4.</w:t>
      </w:r>
      <w:r w:rsidR="00921B4E">
        <w:t>3</w:t>
      </w:r>
      <w:r>
        <w:tab/>
        <w:t xml:space="preserve">Digital </w:t>
      </w:r>
      <w:r w:rsidR="005504E5">
        <w:t>and Paper Archives</w:t>
      </w:r>
      <w:bookmarkEnd w:id="25"/>
    </w:p>
    <w:p w14:paraId="2407692C" w14:textId="1570B56A" w:rsidR="005504E5" w:rsidRDefault="00896570" w:rsidP="00722C32">
      <w:pPr>
        <w:pStyle w:val="Body"/>
        <w:spacing w:line="360" w:lineRule="auto"/>
        <w:jc w:val="both"/>
      </w:pPr>
      <w:r>
        <w:t>True</w:t>
      </w:r>
      <w:r w:rsidR="006A41D0">
        <w:t xml:space="preserve"> collaboration between </w:t>
      </w:r>
      <w:r w:rsidR="00D56E4E">
        <w:t xml:space="preserve">participants is essential to realise the full benefits of </w:t>
      </w:r>
      <w:r w:rsidR="00067FC3">
        <w:t xml:space="preserve">community-based archives. The </w:t>
      </w:r>
      <w:r w:rsidR="00E54364">
        <w:t xml:space="preserve">rise in the use of digital tools </w:t>
      </w:r>
      <w:r w:rsidR="00BF3835">
        <w:t>can</w:t>
      </w:r>
      <w:r w:rsidR="00676500">
        <w:t xml:space="preserve"> contribute to this by </w:t>
      </w:r>
      <w:r w:rsidR="00BF3835">
        <w:t>transform</w:t>
      </w:r>
      <w:r w:rsidR="00676500">
        <w:t>ing the</w:t>
      </w:r>
      <w:r w:rsidR="00BF3835">
        <w:t xml:space="preserve"> </w:t>
      </w:r>
      <w:r w:rsidR="00C52C3D">
        <w:t xml:space="preserve">production of, and access to, </w:t>
      </w:r>
      <w:r w:rsidR="00DD49AB">
        <w:t>community history. The use of crowd-sourcing, social media</w:t>
      </w:r>
      <w:r w:rsidR="00D04291">
        <w:t xml:space="preserve"> and community-led websites can </w:t>
      </w:r>
      <w:r w:rsidR="008E0DE8">
        <w:t>side-step traditional knowledge gatekeepers, such as universities</w:t>
      </w:r>
      <w:r w:rsidR="0069069E">
        <w:t xml:space="preserve"> and museums, and allow participants to </w:t>
      </w:r>
      <w:r w:rsidR="002F68E9">
        <w:t>regain authority over their local history (</w:t>
      </w:r>
      <w:proofErr w:type="spellStart"/>
      <w:r w:rsidR="00A96914">
        <w:t>Makwane</w:t>
      </w:r>
      <w:proofErr w:type="spellEnd"/>
      <w:r w:rsidR="00A96914">
        <w:t xml:space="preserve"> &amp; Nasir, 2025).</w:t>
      </w:r>
      <w:r w:rsidR="000125D3">
        <w:t xml:space="preserve"> </w:t>
      </w:r>
      <w:r w:rsidR="005D58EF">
        <w:t>The use of digital archives can democratise access to history</w:t>
      </w:r>
      <w:r w:rsidR="002A4862">
        <w:t xml:space="preserve">, especially if community members are involved in their production as well as their use. </w:t>
      </w:r>
      <w:r w:rsidR="008B7DEF">
        <w:t>It</w:t>
      </w:r>
      <w:r w:rsidR="00DE20EE">
        <w:t xml:space="preserve"> can empower local people by letting their voices be heard and can encourage dialogue between </w:t>
      </w:r>
      <w:r w:rsidR="0018434A">
        <w:t>different groups (</w:t>
      </w:r>
      <w:proofErr w:type="spellStart"/>
      <w:r w:rsidR="0018434A">
        <w:t>Makwane</w:t>
      </w:r>
      <w:proofErr w:type="spellEnd"/>
      <w:r w:rsidR="0018434A">
        <w:t xml:space="preserve"> &amp; Nasir, 2025).</w:t>
      </w:r>
    </w:p>
    <w:p w14:paraId="1E1EB42F" w14:textId="19FCB9AE" w:rsidR="00105AA4" w:rsidRDefault="00105AA4" w:rsidP="00722C32">
      <w:pPr>
        <w:pStyle w:val="Body"/>
        <w:spacing w:line="360" w:lineRule="auto"/>
        <w:jc w:val="both"/>
      </w:pPr>
      <w:r>
        <w:t xml:space="preserve">In addition to digital </w:t>
      </w:r>
      <w:r w:rsidR="00100480">
        <w:t>archives</w:t>
      </w:r>
      <w:r>
        <w:t xml:space="preserve">, </w:t>
      </w:r>
      <w:r w:rsidR="009830AC">
        <w:t xml:space="preserve">involving local people </w:t>
      </w:r>
      <w:r w:rsidR="006108EF">
        <w:t xml:space="preserve">allows </w:t>
      </w:r>
      <w:r w:rsidR="00100480">
        <w:t>material</w:t>
      </w:r>
      <w:r w:rsidR="00C36764">
        <w:t>s</w:t>
      </w:r>
      <w:r w:rsidR="00100480">
        <w:t xml:space="preserve"> to be used that </w:t>
      </w:r>
      <w:r w:rsidR="0014028F">
        <w:t xml:space="preserve">are not found in </w:t>
      </w:r>
      <w:r w:rsidR="006125AF">
        <w:t>official archives, including letters, photographs, posters</w:t>
      </w:r>
      <w:r w:rsidR="00C36764">
        <w:t>, artefacts and oral histories</w:t>
      </w:r>
      <w:r w:rsidR="004C70E1">
        <w:t xml:space="preserve">. The use of such material </w:t>
      </w:r>
      <w:r w:rsidR="00E45DFD">
        <w:t xml:space="preserve">can </w:t>
      </w:r>
      <w:r w:rsidR="00421C81">
        <w:t>bring</w:t>
      </w:r>
      <w:r w:rsidR="00E45DFD">
        <w:t xml:space="preserve"> the histories of underrepresented groups into the spotlight</w:t>
      </w:r>
      <w:r w:rsidR="000A6948">
        <w:t xml:space="preserve"> and </w:t>
      </w:r>
      <w:r w:rsidR="00421C81">
        <w:t>provide them with a</w:t>
      </w:r>
      <w:r w:rsidR="000A6948">
        <w:t xml:space="preserve"> voice (Cauvin &amp; Dalal, 2025).</w:t>
      </w:r>
    </w:p>
    <w:p w14:paraId="2070B5A3" w14:textId="732917F7" w:rsidR="00FD146E" w:rsidRDefault="00FD146E" w:rsidP="00092E3B">
      <w:pPr>
        <w:pStyle w:val="Heading3"/>
      </w:pPr>
      <w:bookmarkStart w:id="26" w:name="_Toc230086892"/>
      <w:r>
        <w:lastRenderedPageBreak/>
        <w:t>2.4.</w:t>
      </w:r>
      <w:r w:rsidR="00921B4E">
        <w:t>4</w:t>
      </w:r>
      <w:r>
        <w:tab/>
      </w:r>
      <w:r w:rsidR="00FB0607">
        <w:t>Other Engagement Activities</w:t>
      </w:r>
      <w:bookmarkEnd w:id="26"/>
    </w:p>
    <w:p w14:paraId="58CDC70C" w14:textId="291A229D" w:rsidR="004166F6" w:rsidRDefault="00685FE2" w:rsidP="00685FE2">
      <w:pPr>
        <w:spacing w:line="360" w:lineRule="auto"/>
        <w:jc w:val="both"/>
        <w:rPr>
          <w:sz w:val="24"/>
          <w:szCs w:val="24"/>
        </w:rPr>
      </w:pPr>
      <w:r w:rsidRPr="00685FE2">
        <w:rPr>
          <w:sz w:val="24"/>
          <w:szCs w:val="24"/>
        </w:rPr>
        <w:t xml:space="preserve">There </w:t>
      </w:r>
      <w:r w:rsidR="00E25654">
        <w:rPr>
          <w:sz w:val="24"/>
          <w:szCs w:val="24"/>
        </w:rPr>
        <w:t xml:space="preserve">are many other ways of working collaboratively </w:t>
      </w:r>
      <w:r w:rsidR="00967339">
        <w:rPr>
          <w:sz w:val="24"/>
          <w:szCs w:val="24"/>
        </w:rPr>
        <w:t>in</w:t>
      </w:r>
      <w:r w:rsidR="00E25654">
        <w:rPr>
          <w:sz w:val="24"/>
          <w:szCs w:val="24"/>
        </w:rPr>
        <w:t xml:space="preserve"> local history</w:t>
      </w:r>
      <w:r w:rsidR="00D75415">
        <w:rPr>
          <w:sz w:val="24"/>
          <w:szCs w:val="24"/>
        </w:rPr>
        <w:t xml:space="preserve">, including </w:t>
      </w:r>
      <w:r w:rsidR="00CE56DC">
        <w:rPr>
          <w:sz w:val="24"/>
          <w:szCs w:val="24"/>
        </w:rPr>
        <w:t xml:space="preserve">meetings, talks and tours </w:t>
      </w:r>
      <w:r w:rsidR="00DA311F">
        <w:rPr>
          <w:sz w:val="24"/>
          <w:szCs w:val="24"/>
        </w:rPr>
        <w:t xml:space="preserve">in conjunction with local history groups, community outreach events, </w:t>
      </w:r>
      <w:r w:rsidR="00967339">
        <w:rPr>
          <w:sz w:val="24"/>
          <w:szCs w:val="24"/>
        </w:rPr>
        <w:t xml:space="preserve">and </w:t>
      </w:r>
      <w:r w:rsidR="00DA311F">
        <w:rPr>
          <w:sz w:val="24"/>
          <w:szCs w:val="24"/>
        </w:rPr>
        <w:t>workshops with local schools</w:t>
      </w:r>
      <w:r w:rsidR="00983F7A">
        <w:rPr>
          <w:sz w:val="24"/>
          <w:szCs w:val="24"/>
        </w:rPr>
        <w:t xml:space="preserve">. A key concept that applies to all of these activities is that </w:t>
      </w:r>
      <w:r w:rsidR="00D5097F">
        <w:rPr>
          <w:sz w:val="24"/>
          <w:szCs w:val="24"/>
        </w:rPr>
        <w:t xml:space="preserve">the researcher </w:t>
      </w:r>
      <w:r w:rsidR="00587AF7">
        <w:rPr>
          <w:sz w:val="24"/>
          <w:szCs w:val="24"/>
        </w:rPr>
        <w:t xml:space="preserve">works </w:t>
      </w:r>
      <w:r w:rsidR="00587AF7">
        <w:rPr>
          <w:i/>
          <w:iCs/>
          <w:sz w:val="24"/>
          <w:szCs w:val="24"/>
        </w:rPr>
        <w:t>alongside</w:t>
      </w:r>
      <w:r w:rsidR="00587AF7">
        <w:rPr>
          <w:sz w:val="24"/>
          <w:szCs w:val="24"/>
        </w:rPr>
        <w:t xml:space="preserve"> the participants</w:t>
      </w:r>
      <w:r w:rsidR="00DB0472">
        <w:rPr>
          <w:sz w:val="24"/>
          <w:szCs w:val="24"/>
        </w:rPr>
        <w:t xml:space="preserve"> so that</w:t>
      </w:r>
      <w:r w:rsidR="002A2446">
        <w:rPr>
          <w:sz w:val="24"/>
          <w:szCs w:val="24"/>
        </w:rPr>
        <w:t xml:space="preserve"> hierarchical barriers between academic and non-academic collaborators </w:t>
      </w:r>
      <w:r w:rsidR="00F140F2">
        <w:rPr>
          <w:sz w:val="24"/>
          <w:szCs w:val="24"/>
        </w:rPr>
        <w:t>are removed as far a</w:t>
      </w:r>
      <w:r w:rsidR="00E34E79">
        <w:rPr>
          <w:sz w:val="24"/>
          <w:szCs w:val="24"/>
        </w:rPr>
        <w:t>s</w:t>
      </w:r>
      <w:r w:rsidR="00F140F2">
        <w:rPr>
          <w:sz w:val="24"/>
          <w:szCs w:val="24"/>
        </w:rPr>
        <w:t xml:space="preserve"> possible, </w:t>
      </w:r>
      <w:r w:rsidR="003F5D22">
        <w:rPr>
          <w:sz w:val="24"/>
          <w:szCs w:val="24"/>
        </w:rPr>
        <w:t>leading to</w:t>
      </w:r>
      <w:r w:rsidR="00F140F2">
        <w:rPr>
          <w:sz w:val="24"/>
          <w:szCs w:val="24"/>
        </w:rPr>
        <w:t xml:space="preserve"> the relationship </w:t>
      </w:r>
      <w:r w:rsidR="003F5D22">
        <w:rPr>
          <w:sz w:val="24"/>
          <w:szCs w:val="24"/>
        </w:rPr>
        <w:t>being</w:t>
      </w:r>
      <w:r w:rsidR="00F140F2">
        <w:rPr>
          <w:sz w:val="24"/>
          <w:szCs w:val="24"/>
        </w:rPr>
        <w:t xml:space="preserve"> ‘</w:t>
      </w:r>
      <w:proofErr w:type="spellStart"/>
      <w:r w:rsidR="00F140F2">
        <w:rPr>
          <w:sz w:val="24"/>
          <w:szCs w:val="24"/>
        </w:rPr>
        <w:t>horizontalised</w:t>
      </w:r>
      <w:proofErr w:type="spellEnd"/>
      <w:r w:rsidR="00F140F2">
        <w:rPr>
          <w:sz w:val="24"/>
          <w:szCs w:val="24"/>
        </w:rPr>
        <w:t>’ (</w:t>
      </w:r>
      <w:r w:rsidR="00EB4CFE">
        <w:rPr>
          <w:sz w:val="24"/>
          <w:szCs w:val="24"/>
        </w:rPr>
        <w:t xml:space="preserve">Harvey, King &amp; McLellan, </w:t>
      </w:r>
      <w:r w:rsidR="004340B5">
        <w:rPr>
          <w:sz w:val="24"/>
          <w:szCs w:val="24"/>
        </w:rPr>
        <w:t>2023</w:t>
      </w:r>
      <w:r w:rsidR="0036105D">
        <w:rPr>
          <w:sz w:val="24"/>
          <w:szCs w:val="24"/>
        </w:rPr>
        <w:t>, p.560</w:t>
      </w:r>
      <w:r w:rsidR="004340B5">
        <w:rPr>
          <w:sz w:val="24"/>
          <w:szCs w:val="24"/>
        </w:rPr>
        <w:t>).</w:t>
      </w:r>
      <w:r w:rsidR="00F95928">
        <w:rPr>
          <w:sz w:val="24"/>
          <w:szCs w:val="24"/>
        </w:rPr>
        <w:t xml:space="preserve"> Effective collaborative working also recognises the skills and knowledge brought by the participants </w:t>
      </w:r>
      <w:r w:rsidR="001B1A20">
        <w:rPr>
          <w:sz w:val="24"/>
          <w:szCs w:val="24"/>
        </w:rPr>
        <w:t xml:space="preserve">and acknowledges that the researcher can learn from this and use it to </w:t>
      </w:r>
      <w:r w:rsidR="00EB3996">
        <w:rPr>
          <w:sz w:val="24"/>
          <w:szCs w:val="24"/>
        </w:rPr>
        <w:t>inform their own practice.</w:t>
      </w:r>
      <w:r w:rsidR="00E0512A">
        <w:rPr>
          <w:sz w:val="24"/>
          <w:szCs w:val="24"/>
        </w:rPr>
        <w:t xml:space="preserve"> Researchers need to practice true listening skills, </w:t>
      </w:r>
      <w:r w:rsidR="00881AF4">
        <w:rPr>
          <w:sz w:val="24"/>
          <w:szCs w:val="24"/>
        </w:rPr>
        <w:t xml:space="preserve">which involves not just hearing what a participant is saying, but also </w:t>
      </w:r>
      <w:r w:rsidR="007048BF">
        <w:rPr>
          <w:sz w:val="24"/>
          <w:szCs w:val="24"/>
        </w:rPr>
        <w:t>understanding it, acknowledging it, and acting upon it (</w:t>
      </w:r>
      <w:r w:rsidR="00CE2995">
        <w:rPr>
          <w:sz w:val="24"/>
          <w:szCs w:val="24"/>
        </w:rPr>
        <w:t xml:space="preserve">Lloyd &amp; </w:t>
      </w:r>
      <w:r w:rsidR="00077BA4">
        <w:rPr>
          <w:sz w:val="24"/>
          <w:szCs w:val="24"/>
        </w:rPr>
        <w:t>Rivett, 2023).</w:t>
      </w:r>
    </w:p>
    <w:p w14:paraId="289B4E95" w14:textId="2D640010" w:rsidR="007560D9" w:rsidRPr="00587AF7" w:rsidRDefault="007843A7" w:rsidP="00685FE2">
      <w:pPr>
        <w:spacing w:line="360" w:lineRule="auto"/>
        <w:jc w:val="both"/>
        <w:rPr>
          <w:sz w:val="24"/>
          <w:szCs w:val="24"/>
        </w:rPr>
      </w:pPr>
      <w:r>
        <w:rPr>
          <w:sz w:val="24"/>
          <w:szCs w:val="24"/>
        </w:rPr>
        <w:t>Evans et al (2023</w:t>
      </w:r>
      <w:r w:rsidR="002D768C">
        <w:rPr>
          <w:sz w:val="24"/>
          <w:szCs w:val="24"/>
        </w:rPr>
        <w:t>, p.566</w:t>
      </w:r>
      <w:r>
        <w:rPr>
          <w:sz w:val="24"/>
          <w:szCs w:val="24"/>
        </w:rPr>
        <w:t>)’s point that there are many ‘publics’</w:t>
      </w:r>
      <w:r w:rsidR="00C13F08">
        <w:rPr>
          <w:sz w:val="24"/>
          <w:szCs w:val="24"/>
        </w:rPr>
        <w:t xml:space="preserve">, some of which are more open to working with researchers than others, </w:t>
      </w:r>
      <w:r w:rsidR="00357296">
        <w:rPr>
          <w:sz w:val="24"/>
          <w:szCs w:val="24"/>
        </w:rPr>
        <w:t xml:space="preserve">is relevant to many collaborative local history projects, </w:t>
      </w:r>
      <w:r w:rsidR="00CD2F0D">
        <w:rPr>
          <w:sz w:val="24"/>
          <w:szCs w:val="24"/>
        </w:rPr>
        <w:t>emphasising</w:t>
      </w:r>
      <w:r w:rsidR="00357296">
        <w:rPr>
          <w:sz w:val="24"/>
          <w:szCs w:val="24"/>
        </w:rPr>
        <w:t xml:space="preserve"> that local people should</w:t>
      </w:r>
      <w:r w:rsidR="00421C81">
        <w:rPr>
          <w:sz w:val="24"/>
          <w:szCs w:val="24"/>
        </w:rPr>
        <w:t xml:space="preserve"> be</w:t>
      </w:r>
      <w:r w:rsidR="00357296">
        <w:rPr>
          <w:sz w:val="24"/>
          <w:szCs w:val="24"/>
        </w:rPr>
        <w:t xml:space="preserve"> </w:t>
      </w:r>
      <w:r w:rsidR="00AE78DA">
        <w:rPr>
          <w:sz w:val="24"/>
          <w:szCs w:val="24"/>
        </w:rPr>
        <w:t>invited in so that the researcher can learn from them, rather than using a top-down attempt to engage with them</w:t>
      </w:r>
      <w:r w:rsidR="006B0636">
        <w:rPr>
          <w:sz w:val="24"/>
          <w:szCs w:val="24"/>
        </w:rPr>
        <w:t>. Many local history enthusiasts view themselves as experts in their field</w:t>
      </w:r>
      <w:r w:rsidR="0008208D">
        <w:rPr>
          <w:sz w:val="24"/>
          <w:szCs w:val="24"/>
        </w:rPr>
        <w:t xml:space="preserve"> </w:t>
      </w:r>
      <w:r w:rsidR="004374B4">
        <w:rPr>
          <w:sz w:val="24"/>
          <w:szCs w:val="24"/>
        </w:rPr>
        <w:t xml:space="preserve">and it is important for researchers to work with them in places where they feel comfortable, such as </w:t>
      </w:r>
      <w:r w:rsidR="005A03DE">
        <w:rPr>
          <w:sz w:val="24"/>
          <w:szCs w:val="24"/>
        </w:rPr>
        <w:t>community halls</w:t>
      </w:r>
      <w:r w:rsidR="003A03C9">
        <w:rPr>
          <w:sz w:val="24"/>
          <w:szCs w:val="24"/>
        </w:rPr>
        <w:t>, cafes, or other public spaces</w:t>
      </w:r>
      <w:r w:rsidR="00E8286E">
        <w:rPr>
          <w:sz w:val="24"/>
          <w:szCs w:val="24"/>
        </w:rPr>
        <w:t xml:space="preserve">, </w:t>
      </w:r>
      <w:r w:rsidR="006214D4">
        <w:rPr>
          <w:sz w:val="24"/>
          <w:szCs w:val="24"/>
        </w:rPr>
        <w:t xml:space="preserve">rather than in </w:t>
      </w:r>
      <w:r w:rsidR="00282DC2">
        <w:rPr>
          <w:sz w:val="24"/>
          <w:szCs w:val="24"/>
        </w:rPr>
        <w:t xml:space="preserve">academic institutions </w:t>
      </w:r>
      <w:r w:rsidR="00261197">
        <w:rPr>
          <w:sz w:val="24"/>
          <w:szCs w:val="24"/>
        </w:rPr>
        <w:t xml:space="preserve">where there may be a </w:t>
      </w:r>
      <w:r w:rsidR="00725CBA">
        <w:rPr>
          <w:sz w:val="24"/>
          <w:szCs w:val="24"/>
        </w:rPr>
        <w:t xml:space="preserve">power </w:t>
      </w:r>
      <w:r w:rsidR="00261197">
        <w:rPr>
          <w:sz w:val="24"/>
          <w:szCs w:val="24"/>
        </w:rPr>
        <w:t>i</w:t>
      </w:r>
      <w:r w:rsidR="003E15F2">
        <w:rPr>
          <w:sz w:val="24"/>
          <w:szCs w:val="24"/>
        </w:rPr>
        <w:t>mbalance (Cauvin, 2025)</w:t>
      </w:r>
      <w:r w:rsidR="003A03C9">
        <w:rPr>
          <w:sz w:val="24"/>
          <w:szCs w:val="24"/>
        </w:rPr>
        <w:t>.</w:t>
      </w:r>
      <w:r w:rsidR="00C95AFF">
        <w:rPr>
          <w:sz w:val="24"/>
          <w:szCs w:val="24"/>
        </w:rPr>
        <w:t xml:space="preserve"> It is also important that academic</w:t>
      </w:r>
      <w:r w:rsidR="00BC392E">
        <w:rPr>
          <w:sz w:val="24"/>
          <w:szCs w:val="24"/>
        </w:rPr>
        <w:t xml:space="preserve">s </w:t>
      </w:r>
      <w:r w:rsidR="00C95AFF">
        <w:rPr>
          <w:sz w:val="24"/>
          <w:szCs w:val="24"/>
        </w:rPr>
        <w:t xml:space="preserve">value </w:t>
      </w:r>
      <w:r w:rsidR="00731248">
        <w:rPr>
          <w:sz w:val="24"/>
          <w:szCs w:val="24"/>
        </w:rPr>
        <w:t xml:space="preserve">the research done by participants, recognising that </w:t>
      </w:r>
      <w:r w:rsidR="00B91F1D">
        <w:rPr>
          <w:sz w:val="24"/>
          <w:szCs w:val="24"/>
        </w:rPr>
        <w:t xml:space="preserve">local people are the experts </w:t>
      </w:r>
      <w:r w:rsidR="00076109">
        <w:rPr>
          <w:sz w:val="24"/>
          <w:szCs w:val="24"/>
        </w:rPr>
        <w:t xml:space="preserve">in their area </w:t>
      </w:r>
      <w:r w:rsidR="00843D2D">
        <w:rPr>
          <w:sz w:val="24"/>
          <w:szCs w:val="24"/>
        </w:rPr>
        <w:t xml:space="preserve">and that they often </w:t>
      </w:r>
      <w:r w:rsidR="00BC392E">
        <w:rPr>
          <w:sz w:val="24"/>
          <w:szCs w:val="24"/>
        </w:rPr>
        <w:t xml:space="preserve">produce meticulously researched </w:t>
      </w:r>
      <w:r w:rsidR="007E6FC6">
        <w:rPr>
          <w:sz w:val="24"/>
          <w:szCs w:val="24"/>
        </w:rPr>
        <w:t xml:space="preserve">work that enables insights that only they can </w:t>
      </w:r>
      <w:r w:rsidR="00543132">
        <w:rPr>
          <w:sz w:val="24"/>
          <w:szCs w:val="24"/>
        </w:rPr>
        <w:t>unearth.</w:t>
      </w:r>
    </w:p>
    <w:p w14:paraId="47723233" w14:textId="2360E1A6" w:rsidR="003E5820" w:rsidRDefault="003E5820" w:rsidP="00FC3E67">
      <w:pPr>
        <w:pStyle w:val="Heading2"/>
      </w:pPr>
      <w:bookmarkStart w:id="27" w:name="_Toc230086893"/>
      <w:r>
        <w:t>2.</w:t>
      </w:r>
      <w:r w:rsidR="00A0197A">
        <w:t>5</w:t>
      </w:r>
      <w:r>
        <w:tab/>
      </w:r>
      <w:r w:rsidR="004E2083">
        <w:t xml:space="preserve">Barriers to Collaborative </w:t>
      </w:r>
      <w:r w:rsidR="008328CB">
        <w:t xml:space="preserve">Local </w:t>
      </w:r>
      <w:r w:rsidR="004E2083">
        <w:t>History</w:t>
      </w:r>
      <w:bookmarkEnd w:id="27"/>
    </w:p>
    <w:p w14:paraId="79243B9C" w14:textId="067FE855" w:rsidR="002F607F" w:rsidRPr="002F607F" w:rsidRDefault="00EB7758" w:rsidP="002F607F">
      <w:pPr>
        <w:spacing w:line="360" w:lineRule="auto"/>
        <w:jc w:val="both"/>
        <w:rPr>
          <w:sz w:val="24"/>
          <w:szCs w:val="24"/>
        </w:rPr>
      </w:pPr>
      <w:r w:rsidRPr="007F5510">
        <w:rPr>
          <w:sz w:val="24"/>
          <w:szCs w:val="24"/>
        </w:rPr>
        <w:t xml:space="preserve">The previous sections have </w:t>
      </w:r>
      <w:r w:rsidR="005D5958" w:rsidRPr="007F5510">
        <w:rPr>
          <w:sz w:val="24"/>
          <w:szCs w:val="24"/>
        </w:rPr>
        <w:t xml:space="preserve">looked at why </w:t>
      </w:r>
      <w:r w:rsidR="007E26AA" w:rsidRPr="007F5510">
        <w:rPr>
          <w:sz w:val="24"/>
          <w:szCs w:val="24"/>
        </w:rPr>
        <w:t xml:space="preserve">and how </w:t>
      </w:r>
      <w:r w:rsidR="005D5958" w:rsidRPr="007F5510">
        <w:rPr>
          <w:sz w:val="24"/>
          <w:szCs w:val="24"/>
        </w:rPr>
        <w:t>we work collaboratively</w:t>
      </w:r>
      <w:r w:rsidR="007E26AA" w:rsidRPr="007F5510">
        <w:rPr>
          <w:sz w:val="24"/>
          <w:szCs w:val="24"/>
        </w:rPr>
        <w:t>, however it is often not a straightforward process</w:t>
      </w:r>
      <w:r w:rsidR="00CE5F31" w:rsidRPr="007F5510">
        <w:rPr>
          <w:sz w:val="24"/>
          <w:szCs w:val="24"/>
        </w:rPr>
        <w:t xml:space="preserve"> and there can be challenges and barriers</w:t>
      </w:r>
      <w:r w:rsidR="004279E6" w:rsidRPr="007F5510">
        <w:rPr>
          <w:sz w:val="24"/>
          <w:szCs w:val="24"/>
        </w:rPr>
        <w:t>.</w:t>
      </w:r>
      <w:r w:rsidR="00F3689C" w:rsidRPr="007F5510">
        <w:rPr>
          <w:sz w:val="24"/>
          <w:szCs w:val="24"/>
        </w:rPr>
        <w:t xml:space="preserve"> In terms of the researcher, </w:t>
      </w:r>
      <w:r w:rsidR="00474E0B">
        <w:rPr>
          <w:sz w:val="24"/>
          <w:szCs w:val="24"/>
        </w:rPr>
        <w:t xml:space="preserve">even though </w:t>
      </w:r>
      <w:r w:rsidR="00E42184">
        <w:rPr>
          <w:sz w:val="24"/>
          <w:szCs w:val="24"/>
        </w:rPr>
        <w:t xml:space="preserve">collaborative working has become </w:t>
      </w:r>
      <w:r w:rsidR="00F910D4">
        <w:rPr>
          <w:sz w:val="24"/>
          <w:szCs w:val="24"/>
        </w:rPr>
        <w:t xml:space="preserve">a </w:t>
      </w:r>
      <w:r w:rsidR="008B3C7E">
        <w:rPr>
          <w:sz w:val="24"/>
          <w:szCs w:val="24"/>
        </w:rPr>
        <w:t xml:space="preserve">pretty standard </w:t>
      </w:r>
      <w:r w:rsidR="00F910D4">
        <w:rPr>
          <w:sz w:val="24"/>
          <w:szCs w:val="24"/>
        </w:rPr>
        <w:t xml:space="preserve">way of working, </w:t>
      </w:r>
      <w:r w:rsidR="00F3689C" w:rsidRPr="007F5510">
        <w:rPr>
          <w:sz w:val="24"/>
          <w:szCs w:val="24"/>
        </w:rPr>
        <w:t>there can</w:t>
      </w:r>
      <w:r w:rsidR="00F910D4">
        <w:rPr>
          <w:sz w:val="24"/>
          <w:szCs w:val="24"/>
        </w:rPr>
        <w:t xml:space="preserve"> still</w:t>
      </w:r>
      <w:r w:rsidR="00F3689C" w:rsidRPr="007F5510">
        <w:rPr>
          <w:sz w:val="24"/>
          <w:szCs w:val="24"/>
        </w:rPr>
        <w:t xml:space="preserve"> be the fear of the unknown</w:t>
      </w:r>
      <w:r w:rsidR="00AF0A20" w:rsidRPr="007F5510">
        <w:rPr>
          <w:sz w:val="24"/>
          <w:szCs w:val="24"/>
        </w:rPr>
        <w:t xml:space="preserve"> </w:t>
      </w:r>
      <w:r w:rsidR="00421C81">
        <w:rPr>
          <w:sz w:val="24"/>
          <w:szCs w:val="24"/>
        </w:rPr>
        <w:t>caused by</w:t>
      </w:r>
      <w:r w:rsidR="00AF0A20" w:rsidRPr="007F5510">
        <w:rPr>
          <w:sz w:val="24"/>
          <w:szCs w:val="24"/>
        </w:rPr>
        <w:t xml:space="preserve"> leaving the familiarity of academia</w:t>
      </w:r>
      <w:r w:rsidR="00E16E54" w:rsidRPr="007F5510">
        <w:rPr>
          <w:sz w:val="24"/>
          <w:szCs w:val="24"/>
        </w:rPr>
        <w:t xml:space="preserve"> to work in </w:t>
      </w:r>
      <w:r w:rsidR="00FD2758" w:rsidRPr="007F5510">
        <w:rPr>
          <w:sz w:val="24"/>
          <w:szCs w:val="24"/>
        </w:rPr>
        <w:t xml:space="preserve">the more uncontrolled environment of the local community. </w:t>
      </w:r>
      <w:r w:rsidR="006E19DB">
        <w:rPr>
          <w:sz w:val="24"/>
          <w:szCs w:val="24"/>
        </w:rPr>
        <w:t>Collaborative research has also been criticised as being a ‘box-ticking exercise’</w:t>
      </w:r>
      <w:r w:rsidR="003B3B7B">
        <w:rPr>
          <w:sz w:val="24"/>
          <w:szCs w:val="24"/>
        </w:rPr>
        <w:t xml:space="preserve">, carried out to demonstrate that it </w:t>
      </w:r>
      <w:r w:rsidR="00532DE6">
        <w:rPr>
          <w:sz w:val="24"/>
          <w:szCs w:val="24"/>
        </w:rPr>
        <w:t>represents cultural diversity</w:t>
      </w:r>
      <w:r w:rsidR="00872E46">
        <w:rPr>
          <w:sz w:val="24"/>
          <w:szCs w:val="24"/>
        </w:rPr>
        <w:t xml:space="preserve">, </w:t>
      </w:r>
      <w:r w:rsidR="002F607F" w:rsidRPr="002F607F">
        <w:rPr>
          <w:sz w:val="24"/>
          <w:szCs w:val="24"/>
        </w:rPr>
        <w:t xml:space="preserve">which may easily </w:t>
      </w:r>
      <w:r w:rsidR="009A6C11" w:rsidRPr="002F607F">
        <w:rPr>
          <w:sz w:val="24"/>
          <w:szCs w:val="24"/>
        </w:rPr>
        <w:t xml:space="preserve">be </w:t>
      </w:r>
      <w:r w:rsidR="002F607F" w:rsidRPr="002F607F">
        <w:rPr>
          <w:sz w:val="24"/>
          <w:szCs w:val="24"/>
        </w:rPr>
        <w:t xml:space="preserve">regarded as </w:t>
      </w:r>
      <w:r w:rsidR="002F607F" w:rsidRPr="002F607F">
        <w:rPr>
          <w:sz w:val="24"/>
          <w:szCs w:val="24"/>
        </w:rPr>
        <w:lastRenderedPageBreak/>
        <w:t>entirely beneficial, yet in reality can frequently lead to disagreements or challenges</w:t>
      </w:r>
      <w:r w:rsidR="002F607F">
        <w:rPr>
          <w:sz w:val="24"/>
          <w:szCs w:val="24"/>
        </w:rPr>
        <w:t xml:space="preserve"> </w:t>
      </w:r>
      <w:r w:rsidR="00CE72CF">
        <w:rPr>
          <w:sz w:val="24"/>
          <w:szCs w:val="24"/>
        </w:rPr>
        <w:t>(Moody</w:t>
      </w:r>
      <w:r w:rsidR="00E86809">
        <w:rPr>
          <w:sz w:val="24"/>
          <w:szCs w:val="24"/>
        </w:rPr>
        <w:t xml:space="preserve"> 2015</w:t>
      </w:r>
      <w:r w:rsidR="003B7593">
        <w:rPr>
          <w:sz w:val="24"/>
          <w:szCs w:val="24"/>
        </w:rPr>
        <w:t>, p. 148</w:t>
      </w:r>
      <w:r w:rsidR="00E86809">
        <w:rPr>
          <w:sz w:val="24"/>
          <w:szCs w:val="24"/>
        </w:rPr>
        <w:t>).</w:t>
      </w:r>
      <w:r w:rsidR="00CE72CF">
        <w:rPr>
          <w:sz w:val="24"/>
          <w:szCs w:val="24"/>
        </w:rPr>
        <w:t xml:space="preserve"> </w:t>
      </w:r>
    </w:p>
    <w:p w14:paraId="3445ABD4" w14:textId="2ADC7D0B" w:rsidR="00EB7758" w:rsidRDefault="007F5510" w:rsidP="00EB7758">
      <w:pPr>
        <w:spacing w:line="360" w:lineRule="auto"/>
        <w:jc w:val="both"/>
        <w:rPr>
          <w:sz w:val="24"/>
          <w:szCs w:val="24"/>
        </w:rPr>
      </w:pPr>
      <w:r w:rsidRPr="007F5510">
        <w:rPr>
          <w:sz w:val="24"/>
          <w:szCs w:val="24"/>
        </w:rPr>
        <w:t xml:space="preserve">Researchers may have unrealistic expectations about working with communities which </w:t>
      </w:r>
      <w:r w:rsidR="002A42C2">
        <w:rPr>
          <w:sz w:val="24"/>
          <w:szCs w:val="24"/>
        </w:rPr>
        <w:t>can</w:t>
      </w:r>
      <w:r w:rsidRPr="007F5510">
        <w:rPr>
          <w:sz w:val="24"/>
          <w:szCs w:val="24"/>
        </w:rPr>
        <w:t xml:space="preserve"> lead to frustration and disappointment</w:t>
      </w:r>
      <w:r w:rsidR="00B26B28">
        <w:rPr>
          <w:sz w:val="24"/>
          <w:szCs w:val="24"/>
        </w:rPr>
        <w:t>. They can also find that they are not seen as a fully accepted member of the group</w:t>
      </w:r>
      <w:r w:rsidR="004555F9">
        <w:rPr>
          <w:sz w:val="24"/>
          <w:szCs w:val="24"/>
        </w:rPr>
        <w:t xml:space="preserve"> but rather an outsider</w:t>
      </w:r>
      <w:r w:rsidR="000C416D">
        <w:rPr>
          <w:sz w:val="24"/>
          <w:szCs w:val="24"/>
        </w:rPr>
        <w:t xml:space="preserve">, making it difficult to gain access to </w:t>
      </w:r>
      <w:r w:rsidR="00752740">
        <w:rPr>
          <w:sz w:val="24"/>
          <w:szCs w:val="24"/>
        </w:rPr>
        <w:t>the information needed for their research.</w:t>
      </w:r>
      <w:r w:rsidR="00A87B4A">
        <w:rPr>
          <w:sz w:val="24"/>
          <w:szCs w:val="24"/>
        </w:rPr>
        <w:t xml:space="preserve"> There may be a clash between the community</w:t>
      </w:r>
      <w:r w:rsidR="008F45BA">
        <w:rPr>
          <w:sz w:val="24"/>
          <w:szCs w:val="24"/>
        </w:rPr>
        <w:t>’s view of the importance of their intangible heritage</w:t>
      </w:r>
      <w:r w:rsidR="00B37B23">
        <w:rPr>
          <w:sz w:val="24"/>
          <w:szCs w:val="24"/>
        </w:rPr>
        <w:t xml:space="preserve">, such as oral traditions and knowledge passed down through generations, and the </w:t>
      </w:r>
      <w:r w:rsidR="00290861">
        <w:rPr>
          <w:sz w:val="24"/>
          <w:szCs w:val="24"/>
        </w:rPr>
        <w:t>traditional academic view of heritage as</w:t>
      </w:r>
      <w:r w:rsidR="00E83A98">
        <w:rPr>
          <w:sz w:val="24"/>
          <w:szCs w:val="24"/>
        </w:rPr>
        <w:t xml:space="preserve"> being</w:t>
      </w:r>
      <w:r w:rsidR="00290861">
        <w:rPr>
          <w:sz w:val="24"/>
          <w:szCs w:val="24"/>
        </w:rPr>
        <w:t xml:space="preserve"> more tangible</w:t>
      </w:r>
      <w:r w:rsidR="007E0A15">
        <w:rPr>
          <w:sz w:val="24"/>
          <w:szCs w:val="24"/>
        </w:rPr>
        <w:t xml:space="preserve">, </w:t>
      </w:r>
      <w:r w:rsidR="00840A7D">
        <w:rPr>
          <w:sz w:val="24"/>
          <w:szCs w:val="24"/>
        </w:rPr>
        <w:t>exemplified in the notion of the Authorised Heritage Discourse (</w:t>
      </w:r>
      <w:r w:rsidR="004D2A8E">
        <w:rPr>
          <w:sz w:val="24"/>
          <w:szCs w:val="24"/>
        </w:rPr>
        <w:t xml:space="preserve">see </w:t>
      </w:r>
      <w:r w:rsidR="00840A7D">
        <w:rPr>
          <w:sz w:val="24"/>
          <w:szCs w:val="24"/>
        </w:rPr>
        <w:t xml:space="preserve">Smith, </w:t>
      </w:r>
      <w:r w:rsidR="004D2A8E">
        <w:rPr>
          <w:sz w:val="24"/>
          <w:szCs w:val="24"/>
        </w:rPr>
        <w:t>2006)</w:t>
      </w:r>
      <w:r w:rsidR="00290861">
        <w:rPr>
          <w:sz w:val="24"/>
          <w:szCs w:val="24"/>
        </w:rPr>
        <w:t>.</w:t>
      </w:r>
      <w:r w:rsidR="001C7ADC">
        <w:rPr>
          <w:sz w:val="24"/>
          <w:szCs w:val="24"/>
        </w:rPr>
        <w:t xml:space="preserve"> Researchers need to be open about their research</w:t>
      </w:r>
      <w:r w:rsidR="00090E14">
        <w:rPr>
          <w:sz w:val="24"/>
          <w:szCs w:val="24"/>
        </w:rPr>
        <w:t>, any limitations due to funding or timing issues, and what the community will gain from the collaboration.</w:t>
      </w:r>
      <w:r w:rsidR="004555C1">
        <w:rPr>
          <w:sz w:val="24"/>
          <w:szCs w:val="24"/>
        </w:rPr>
        <w:t xml:space="preserve"> It is important that the </w:t>
      </w:r>
      <w:r w:rsidR="00D26C06">
        <w:rPr>
          <w:sz w:val="24"/>
          <w:szCs w:val="24"/>
        </w:rPr>
        <w:t>commitment to the community is over a length of time</w:t>
      </w:r>
      <w:r w:rsidR="009861DC">
        <w:rPr>
          <w:sz w:val="24"/>
          <w:szCs w:val="24"/>
        </w:rPr>
        <w:t xml:space="preserve"> so that a deep relationship can be formed</w:t>
      </w:r>
      <w:r w:rsidR="00F1181B">
        <w:rPr>
          <w:sz w:val="24"/>
          <w:szCs w:val="24"/>
        </w:rPr>
        <w:t xml:space="preserve">, with communities valuing </w:t>
      </w:r>
      <w:r w:rsidR="00F1181B" w:rsidRPr="00F1181B">
        <w:rPr>
          <w:sz w:val="24"/>
          <w:szCs w:val="24"/>
        </w:rPr>
        <w:t>trust, understanding and personal contacts more than expertise and qualifications</w:t>
      </w:r>
      <w:r w:rsidR="00332822">
        <w:rPr>
          <w:sz w:val="24"/>
          <w:szCs w:val="24"/>
        </w:rPr>
        <w:t xml:space="preserve"> (Desportes, 2024</w:t>
      </w:r>
      <w:r w:rsidR="0007305D">
        <w:rPr>
          <w:sz w:val="24"/>
          <w:szCs w:val="24"/>
        </w:rPr>
        <w:t>, p.4</w:t>
      </w:r>
      <w:r w:rsidR="00332822">
        <w:rPr>
          <w:sz w:val="24"/>
          <w:szCs w:val="24"/>
        </w:rPr>
        <w:t>)</w:t>
      </w:r>
      <w:r w:rsidR="00F1181B" w:rsidRPr="00F1181B">
        <w:rPr>
          <w:sz w:val="24"/>
          <w:szCs w:val="24"/>
        </w:rPr>
        <w:t>.</w:t>
      </w:r>
    </w:p>
    <w:p w14:paraId="21E96E0D" w14:textId="798628AD" w:rsidR="00DF7CC8" w:rsidRDefault="00CB5CC8" w:rsidP="00EB7758">
      <w:pPr>
        <w:spacing w:line="360" w:lineRule="auto"/>
        <w:jc w:val="both"/>
        <w:rPr>
          <w:sz w:val="24"/>
          <w:szCs w:val="24"/>
        </w:rPr>
      </w:pPr>
      <w:r>
        <w:rPr>
          <w:sz w:val="24"/>
          <w:szCs w:val="24"/>
        </w:rPr>
        <w:t>The</w:t>
      </w:r>
      <w:r w:rsidR="00F9579E">
        <w:rPr>
          <w:sz w:val="24"/>
          <w:szCs w:val="24"/>
        </w:rPr>
        <w:t xml:space="preserve"> view of some professional historians that community-produced history is </w:t>
      </w:r>
      <w:r w:rsidR="00035007">
        <w:rPr>
          <w:sz w:val="24"/>
          <w:szCs w:val="24"/>
        </w:rPr>
        <w:t>amateurish, lacking in rigour</w:t>
      </w:r>
      <w:r w:rsidR="008628E5">
        <w:rPr>
          <w:sz w:val="24"/>
          <w:szCs w:val="24"/>
        </w:rPr>
        <w:t xml:space="preserve">, and lacking reference to the broader issues of national history </w:t>
      </w:r>
      <w:r>
        <w:rPr>
          <w:sz w:val="24"/>
          <w:szCs w:val="24"/>
        </w:rPr>
        <w:t xml:space="preserve">can also be a barrier </w:t>
      </w:r>
      <w:r w:rsidR="008628E5">
        <w:rPr>
          <w:sz w:val="24"/>
          <w:szCs w:val="24"/>
        </w:rPr>
        <w:t>(</w:t>
      </w:r>
      <w:proofErr w:type="spellStart"/>
      <w:r w:rsidR="008628E5">
        <w:rPr>
          <w:sz w:val="24"/>
          <w:szCs w:val="24"/>
        </w:rPr>
        <w:t>Twells</w:t>
      </w:r>
      <w:proofErr w:type="spellEnd"/>
      <w:r w:rsidR="008628E5">
        <w:rPr>
          <w:sz w:val="24"/>
          <w:szCs w:val="24"/>
        </w:rPr>
        <w:t xml:space="preserve">, </w:t>
      </w:r>
      <w:r w:rsidR="004B44E0">
        <w:rPr>
          <w:sz w:val="24"/>
          <w:szCs w:val="24"/>
        </w:rPr>
        <w:t>2008)</w:t>
      </w:r>
      <w:r>
        <w:rPr>
          <w:sz w:val="24"/>
          <w:szCs w:val="24"/>
        </w:rPr>
        <w:t>. H</w:t>
      </w:r>
      <w:r w:rsidR="00D15705">
        <w:rPr>
          <w:sz w:val="24"/>
          <w:szCs w:val="24"/>
        </w:rPr>
        <w:t>owever</w:t>
      </w:r>
      <w:r>
        <w:rPr>
          <w:sz w:val="24"/>
          <w:szCs w:val="24"/>
        </w:rPr>
        <w:t>,</w:t>
      </w:r>
      <w:r w:rsidR="00D15705">
        <w:rPr>
          <w:sz w:val="24"/>
          <w:szCs w:val="24"/>
        </w:rPr>
        <w:t xml:space="preserve"> this can be mitigated by </w:t>
      </w:r>
      <w:r w:rsidR="00F84B4F">
        <w:rPr>
          <w:sz w:val="24"/>
          <w:szCs w:val="24"/>
        </w:rPr>
        <w:t xml:space="preserve">planning </w:t>
      </w:r>
      <w:r w:rsidR="005C44D4">
        <w:rPr>
          <w:sz w:val="24"/>
          <w:szCs w:val="24"/>
        </w:rPr>
        <w:t xml:space="preserve">for </w:t>
      </w:r>
      <w:r w:rsidR="00F84B4F">
        <w:rPr>
          <w:sz w:val="24"/>
          <w:szCs w:val="24"/>
        </w:rPr>
        <w:t xml:space="preserve">collaboration </w:t>
      </w:r>
      <w:r w:rsidR="005C44D4">
        <w:rPr>
          <w:sz w:val="24"/>
          <w:szCs w:val="24"/>
        </w:rPr>
        <w:t>from the start (see</w:t>
      </w:r>
      <w:r w:rsidR="00322ADF">
        <w:rPr>
          <w:sz w:val="24"/>
          <w:szCs w:val="24"/>
        </w:rPr>
        <w:t>, for example, English Heritage’s guidelines for engaging with communities</w:t>
      </w:r>
      <w:r w:rsidR="0061769E">
        <w:rPr>
          <w:sz w:val="24"/>
          <w:szCs w:val="24"/>
        </w:rPr>
        <w:t xml:space="preserve"> (</w:t>
      </w:r>
      <w:r w:rsidR="00322ADF">
        <w:rPr>
          <w:sz w:val="24"/>
          <w:szCs w:val="24"/>
        </w:rPr>
        <w:t>202</w:t>
      </w:r>
      <w:r w:rsidR="00035BEE">
        <w:rPr>
          <w:sz w:val="24"/>
          <w:szCs w:val="24"/>
        </w:rPr>
        <w:t>4)</w:t>
      </w:r>
      <w:r w:rsidR="002C3100">
        <w:rPr>
          <w:sz w:val="24"/>
          <w:szCs w:val="24"/>
        </w:rPr>
        <w:t>)</w:t>
      </w:r>
      <w:r w:rsidR="00035BEE">
        <w:rPr>
          <w:sz w:val="24"/>
          <w:szCs w:val="24"/>
        </w:rPr>
        <w:t>.</w:t>
      </w:r>
    </w:p>
    <w:p w14:paraId="77AF8383" w14:textId="62B16EE9" w:rsidR="00406867" w:rsidRDefault="00035BEE" w:rsidP="00EB7758">
      <w:pPr>
        <w:spacing w:line="360" w:lineRule="auto"/>
        <w:jc w:val="both"/>
        <w:rPr>
          <w:sz w:val="24"/>
          <w:szCs w:val="24"/>
        </w:rPr>
      </w:pPr>
      <w:r>
        <w:rPr>
          <w:sz w:val="24"/>
          <w:szCs w:val="24"/>
        </w:rPr>
        <w:t>O</w:t>
      </w:r>
      <w:r w:rsidR="00406867">
        <w:rPr>
          <w:sz w:val="24"/>
          <w:szCs w:val="24"/>
        </w:rPr>
        <w:t xml:space="preserve">thers feel that </w:t>
      </w:r>
      <w:r>
        <w:rPr>
          <w:sz w:val="24"/>
          <w:szCs w:val="24"/>
        </w:rPr>
        <w:t>collaboration</w:t>
      </w:r>
      <w:r w:rsidR="006749AC">
        <w:rPr>
          <w:sz w:val="24"/>
          <w:szCs w:val="24"/>
        </w:rPr>
        <w:t xml:space="preserve"> should be limited to </w:t>
      </w:r>
      <w:r w:rsidR="00B01A53">
        <w:rPr>
          <w:sz w:val="24"/>
          <w:szCs w:val="24"/>
        </w:rPr>
        <w:t xml:space="preserve">the later part of the research process such as </w:t>
      </w:r>
      <w:r w:rsidR="00C20656">
        <w:rPr>
          <w:sz w:val="24"/>
          <w:szCs w:val="24"/>
        </w:rPr>
        <w:t>creating</w:t>
      </w:r>
      <w:r w:rsidR="00B01A53">
        <w:rPr>
          <w:sz w:val="24"/>
          <w:szCs w:val="24"/>
        </w:rPr>
        <w:t xml:space="preserve"> museum exhibitions (</w:t>
      </w:r>
      <w:r w:rsidR="00C14D8D">
        <w:rPr>
          <w:sz w:val="24"/>
          <w:szCs w:val="24"/>
        </w:rPr>
        <w:t>Pente</w:t>
      </w:r>
      <w:r w:rsidR="00730229">
        <w:rPr>
          <w:sz w:val="24"/>
          <w:szCs w:val="24"/>
        </w:rPr>
        <w:t xml:space="preserve"> et al</w:t>
      </w:r>
      <w:r w:rsidR="00C14D8D">
        <w:rPr>
          <w:sz w:val="24"/>
          <w:szCs w:val="24"/>
        </w:rPr>
        <w:t>, 2015</w:t>
      </w:r>
      <w:r w:rsidR="00286F01">
        <w:rPr>
          <w:sz w:val="24"/>
          <w:szCs w:val="24"/>
        </w:rPr>
        <w:t>, p. 45</w:t>
      </w:r>
      <w:r w:rsidR="00C14D8D">
        <w:rPr>
          <w:sz w:val="24"/>
          <w:szCs w:val="24"/>
        </w:rPr>
        <w:t>).</w:t>
      </w:r>
      <w:r w:rsidR="00FA330E">
        <w:rPr>
          <w:sz w:val="24"/>
          <w:szCs w:val="24"/>
        </w:rPr>
        <w:t xml:space="preserve"> There is also the perception that </w:t>
      </w:r>
      <w:r w:rsidR="00D0740D">
        <w:rPr>
          <w:sz w:val="24"/>
          <w:szCs w:val="24"/>
        </w:rPr>
        <w:t xml:space="preserve">co-production is </w:t>
      </w:r>
      <w:r w:rsidR="00BD2E5E">
        <w:rPr>
          <w:sz w:val="24"/>
          <w:szCs w:val="24"/>
        </w:rPr>
        <w:t>merely used as a solution to a “relevance gap” in historical research</w:t>
      </w:r>
      <w:r w:rsidR="009761FA">
        <w:rPr>
          <w:sz w:val="24"/>
          <w:szCs w:val="24"/>
        </w:rPr>
        <w:t xml:space="preserve"> (Pente et al, 2015, p. 40)</w:t>
      </w:r>
      <w:r w:rsidR="00BD2E5E">
        <w:rPr>
          <w:sz w:val="24"/>
          <w:szCs w:val="24"/>
        </w:rPr>
        <w:t xml:space="preserve"> and </w:t>
      </w:r>
      <w:r w:rsidR="00D96850">
        <w:rPr>
          <w:sz w:val="24"/>
          <w:szCs w:val="24"/>
        </w:rPr>
        <w:t xml:space="preserve">as an </w:t>
      </w:r>
      <w:r w:rsidR="003E5BD6">
        <w:rPr>
          <w:sz w:val="24"/>
          <w:szCs w:val="24"/>
        </w:rPr>
        <w:t xml:space="preserve">attempt to </w:t>
      </w:r>
      <w:r w:rsidR="009761FA">
        <w:rPr>
          <w:sz w:val="24"/>
          <w:szCs w:val="24"/>
        </w:rPr>
        <w:t>sat</w:t>
      </w:r>
      <w:r w:rsidR="00345BF5">
        <w:rPr>
          <w:sz w:val="24"/>
          <w:szCs w:val="24"/>
        </w:rPr>
        <w:t xml:space="preserve">isfy the requirement for history to </w:t>
      </w:r>
      <w:r w:rsidR="00D96850">
        <w:rPr>
          <w:sz w:val="24"/>
          <w:szCs w:val="24"/>
        </w:rPr>
        <w:t xml:space="preserve">provide a measurable impact </w:t>
      </w:r>
      <w:r w:rsidR="000428B3">
        <w:rPr>
          <w:sz w:val="24"/>
          <w:szCs w:val="24"/>
        </w:rPr>
        <w:t xml:space="preserve">for its ‘consumers’, i.e. the </w:t>
      </w:r>
      <w:r w:rsidR="009C71CD">
        <w:rPr>
          <w:sz w:val="24"/>
          <w:szCs w:val="24"/>
        </w:rPr>
        <w:t xml:space="preserve">history-consuming </w:t>
      </w:r>
      <w:r w:rsidR="000428B3">
        <w:rPr>
          <w:sz w:val="24"/>
          <w:szCs w:val="24"/>
        </w:rPr>
        <w:t>general public (</w:t>
      </w:r>
      <w:r w:rsidR="006976F8">
        <w:rPr>
          <w:sz w:val="24"/>
          <w:szCs w:val="24"/>
        </w:rPr>
        <w:t xml:space="preserve">Pinto &amp; </w:t>
      </w:r>
      <w:proofErr w:type="spellStart"/>
      <w:r w:rsidR="006976F8">
        <w:rPr>
          <w:sz w:val="24"/>
          <w:szCs w:val="24"/>
        </w:rPr>
        <w:t>Taithe</w:t>
      </w:r>
      <w:proofErr w:type="spellEnd"/>
      <w:r w:rsidR="006976F8">
        <w:rPr>
          <w:sz w:val="24"/>
          <w:szCs w:val="24"/>
        </w:rPr>
        <w:t>, 2015).</w:t>
      </w:r>
    </w:p>
    <w:p w14:paraId="47F0FC54" w14:textId="22CFE655" w:rsidR="00B24877" w:rsidRDefault="00B24877" w:rsidP="00EB7758">
      <w:pPr>
        <w:spacing w:line="360" w:lineRule="auto"/>
        <w:jc w:val="both"/>
        <w:rPr>
          <w:sz w:val="24"/>
          <w:szCs w:val="24"/>
        </w:rPr>
      </w:pPr>
      <w:r>
        <w:rPr>
          <w:sz w:val="24"/>
          <w:szCs w:val="24"/>
        </w:rPr>
        <w:t xml:space="preserve">Another </w:t>
      </w:r>
      <w:r w:rsidR="00FB1296">
        <w:rPr>
          <w:sz w:val="24"/>
          <w:szCs w:val="24"/>
        </w:rPr>
        <w:t xml:space="preserve">barrier to </w:t>
      </w:r>
      <w:r w:rsidR="001967D3">
        <w:rPr>
          <w:sz w:val="24"/>
          <w:szCs w:val="24"/>
        </w:rPr>
        <w:t xml:space="preserve">successful </w:t>
      </w:r>
      <w:r w:rsidR="00FB1296">
        <w:rPr>
          <w:sz w:val="24"/>
          <w:szCs w:val="24"/>
        </w:rPr>
        <w:t xml:space="preserve">collaborative working </w:t>
      </w:r>
      <w:r w:rsidR="004D7B43">
        <w:rPr>
          <w:sz w:val="24"/>
          <w:szCs w:val="24"/>
        </w:rPr>
        <w:t>can be</w:t>
      </w:r>
      <w:r w:rsidR="00FB1296">
        <w:rPr>
          <w:sz w:val="24"/>
          <w:szCs w:val="24"/>
        </w:rPr>
        <w:t xml:space="preserve"> </w:t>
      </w:r>
      <w:r w:rsidR="00A8392D">
        <w:rPr>
          <w:sz w:val="24"/>
          <w:szCs w:val="24"/>
        </w:rPr>
        <w:t xml:space="preserve">the </w:t>
      </w:r>
      <w:r w:rsidR="004D7B43">
        <w:rPr>
          <w:sz w:val="24"/>
          <w:szCs w:val="24"/>
        </w:rPr>
        <w:t>finding</w:t>
      </w:r>
      <w:r w:rsidR="00A8392D">
        <w:rPr>
          <w:sz w:val="24"/>
          <w:szCs w:val="24"/>
        </w:rPr>
        <w:t xml:space="preserve"> </w:t>
      </w:r>
      <w:r w:rsidR="00167A43">
        <w:rPr>
          <w:sz w:val="24"/>
          <w:szCs w:val="24"/>
        </w:rPr>
        <w:t>participants willing to commit the</w:t>
      </w:r>
      <w:r w:rsidR="00D4531A">
        <w:rPr>
          <w:sz w:val="24"/>
          <w:szCs w:val="24"/>
        </w:rPr>
        <w:t>ir time to the project</w:t>
      </w:r>
      <w:r w:rsidR="001967D3">
        <w:rPr>
          <w:sz w:val="24"/>
          <w:szCs w:val="24"/>
        </w:rPr>
        <w:t xml:space="preserve">. It is often the case, especially with small-scale projects, that </w:t>
      </w:r>
      <w:r w:rsidR="00013E2D">
        <w:rPr>
          <w:sz w:val="24"/>
          <w:szCs w:val="24"/>
        </w:rPr>
        <w:t xml:space="preserve">the responsibility of running the project is </w:t>
      </w:r>
      <w:r w:rsidR="00C94DE0">
        <w:rPr>
          <w:sz w:val="24"/>
          <w:szCs w:val="24"/>
        </w:rPr>
        <w:t>carried by one organisation or even one person; these projects are less likely to be successful</w:t>
      </w:r>
      <w:r w:rsidR="006E5548">
        <w:rPr>
          <w:sz w:val="24"/>
          <w:szCs w:val="24"/>
        </w:rPr>
        <w:t xml:space="preserve"> due to workload and </w:t>
      </w:r>
      <w:r w:rsidR="00DD7BF5">
        <w:rPr>
          <w:sz w:val="24"/>
          <w:szCs w:val="24"/>
        </w:rPr>
        <w:t xml:space="preserve">lack </w:t>
      </w:r>
      <w:r w:rsidR="00DD7BF5">
        <w:rPr>
          <w:sz w:val="24"/>
          <w:szCs w:val="24"/>
        </w:rPr>
        <w:lastRenderedPageBreak/>
        <w:t xml:space="preserve">of different </w:t>
      </w:r>
      <w:r w:rsidR="00644655">
        <w:rPr>
          <w:sz w:val="24"/>
          <w:szCs w:val="24"/>
        </w:rPr>
        <w:t xml:space="preserve">skills and </w:t>
      </w:r>
      <w:r w:rsidR="00DD7BF5">
        <w:rPr>
          <w:sz w:val="24"/>
          <w:szCs w:val="24"/>
        </w:rPr>
        <w:t>viewpoints (</w:t>
      </w:r>
      <w:r w:rsidR="00DD20D0">
        <w:rPr>
          <w:sz w:val="24"/>
          <w:szCs w:val="24"/>
        </w:rPr>
        <w:t>Davis, 2014</w:t>
      </w:r>
      <w:r w:rsidR="00EF1059">
        <w:rPr>
          <w:sz w:val="24"/>
          <w:szCs w:val="24"/>
        </w:rPr>
        <w:t>, p.61</w:t>
      </w:r>
      <w:r w:rsidR="00DD20D0">
        <w:rPr>
          <w:sz w:val="24"/>
          <w:szCs w:val="24"/>
        </w:rPr>
        <w:t>).</w:t>
      </w:r>
      <w:r w:rsidR="00B17092">
        <w:rPr>
          <w:sz w:val="24"/>
          <w:szCs w:val="24"/>
        </w:rPr>
        <w:t xml:space="preserve"> </w:t>
      </w:r>
      <w:r w:rsidR="0036535E">
        <w:rPr>
          <w:sz w:val="24"/>
          <w:szCs w:val="24"/>
        </w:rPr>
        <w:t xml:space="preserve">A further problem can be </w:t>
      </w:r>
      <w:r w:rsidR="005032A6">
        <w:rPr>
          <w:sz w:val="24"/>
          <w:szCs w:val="24"/>
        </w:rPr>
        <w:t>friction</w:t>
      </w:r>
      <w:r w:rsidR="0036535E">
        <w:rPr>
          <w:sz w:val="24"/>
          <w:szCs w:val="24"/>
        </w:rPr>
        <w:t xml:space="preserve"> between</w:t>
      </w:r>
      <w:r w:rsidR="005032A6">
        <w:rPr>
          <w:sz w:val="24"/>
          <w:szCs w:val="24"/>
        </w:rPr>
        <w:t xml:space="preserve"> </w:t>
      </w:r>
      <w:r w:rsidR="004D08E8">
        <w:rPr>
          <w:sz w:val="24"/>
          <w:szCs w:val="24"/>
        </w:rPr>
        <w:t xml:space="preserve">collaborative local histories, particularly oral histories, as a source </w:t>
      </w:r>
      <w:r w:rsidR="003E5D7C">
        <w:rPr>
          <w:sz w:val="24"/>
          <w:szCs w:val="24"/>
        </w:rPr>
        <w:t xml:space="preserve">of change and </w:t>
      </w:r>
      <w:r w:rsidR="0061769E">
        <w:rPr>
          <w:sz w:val="24"/>
          <w:szCs w:val="24"/>
        </w:rPr>
        <w:t>also</w:t>
      </w:r>
      <w:r w:rsidR="003E5D7C">
        <w:rPr>
          <w:sz w:val="24"/>
          <w:szCs w:val="24"/>
        </w:rPr>
        <w:t xml:space="preserve"> as a </w:t>
      </w:r>
      <w:r w:rsidR="00E74CC4">
        <w:rPr>
          <w:sz w:val="24"/>
          <w:szCs w:val="24"/>
        </w:rPr>
        <w:t xml:space="preserve">source of </w:t>
      </w:r>
      <w:r w:rsidR="00E74CC4" w:rsidRPr="0061769E">
        <w:rPr>
          <w:i/>
          <w:iCs/>
          <w:sz w:val="24"/>
          <w:szCs w:val="24"/>
        </w:rPr>
        <w:t>opposition</w:t>
      </w:r>
      <w:r w:rsidR="00E74CC4">
        <w:rPr>
          <w:sz w:val="24"/>
          <w:szCs w:val="24"/>
        </w:rPr>
        <w:t xml:space="preserve"> to change (Frisch 1990</w:t>
      </w:r>
      <w:r w:rsidR="00766D4B">
        <w:rPr>
          <w:sz w:val="24"/>
          <w:szCs w:val="24"/>
        </w:rPr>
        <w:t>, p.2</w:t>
      </w:r>
      <w:r w:rsidR="00E74CC4">
        <w:rPr>
          <w:sz w:val="24"/>
          <w:szCs w:val="24"/>
        </w:rPr>
        <w:t>).</w:t>
      </w:r>
      <w:r w:rsidR="005C173D">
        <w:rPr>
          <w:sz w:val="24"/>
          <w:szCs w:val="24"/>
        </w:rPr>
        <w:t xml:space="preserve"> </w:t>
      </w:r>
      <w:r w:rsidR="005664BE">
        <w:rPr>
          <w:sz w:val="24"/>
          <w:szCs w:val="24"/>
        </w:rPr>
        <w:t xml:space="preserve">Researchers can be guilty of making assumptions that </w:t>
      </w:r>
      <w:r w:rsidR="002F2C6B">
        <w:rPr>
          <w:sz w:val="24"/>
          <w:szCs w:val="24"/>
        </w:rPr>
        <w:t xml:space="preserve">oral histories </w:t>
      </w:r>
      <w:r w:rsidR="005E65FB">
        <w:rPr>
          <w:sz w:val="24"/>
          <w:szCs w:val="24"/>
        </w:rPr>
        <w:t xml:space="preserve">will </w:t>
      </w:r>
      <w:r w:rsidR="00F17117">
        <w:rPr>
          <w:sz w:val="24"/>
          <w:szCs w:val="24"/>
        </w:rPr>
        <w:t xml:space="preserve">automatically reflect the “voice of the people” as a </w:t>
      </w:r>
      <w:r w:rsidR="003F4F42">
        <w:rPr>
          <w:sz w:val="24"/>
          <w:szCs w:val="24"/>
        </w:rPr>
        <w:t>call for radical change, which is often not the case</w:t>
      </w:r>
      <w:r w:rsidR="00A302A1">
        <w:rPr>
          <w:sz w:val="24"/>
          <w:szCs w:val="24"/>
        </w:rPr>
        <w:t xml:space="preserve">, so these types of biases need to be </w:t>
      </w:r>
      <w:r w:rsidR="00F508C7">
        <w:rPr>
          <w:sz w:val="24"/>
          <w:szCs w:val="24"/>
        </w:rPr>
        <w:t xml:space="preserve">carefully </w:t>
      </w:r>
      <w:r w:rsidR="008B0E14">
        <w:rPr>
          <w:sz w:val="24"/>
          <w:szCs w:val="24"/>
        </w:rPr>
        <w:t>examined (</w:t>
      </w:r>
      <w:r w:rsidR="001E6CC9">
        <w:rPr>
          <w:sz w:val="24"/>
          <w:szCs w:val="24"/>
        </w:rPr>
        <w:t>Frisch, 1990, p.2).</w:t>
      </w:r>
      <w:r w:rsidR="00F00C23">
        <w:rPr>
          <w:sz w:val="24"/>
          <w:szCs w:val="24"/>
        </w:rPr>
        <w:t xml:space="preserve"> </w:t>
      </w:r>
      <w:r w:rsidR="0011605C">
        <w:rPr>
          <w:sz w:val="24"/>
          <w:szCs w:val="24"/>
        </w:rPr>
        <w:t>Indeed</w:t>
      </w:r>
      <w:r w:rsidR="00672392">
        <w:rPr>
          <w:sz w:val="24"/>
          <w:szCs w:val="24"/>
        </w:rPr>
        <w:t xml:space="preserve">, </w:t>
      </w:r>
      <w:r w:rsidR="009C1BFD">
        <w:rPr>
          <w:sz w:val="24"/>
          <w:szCs w:val="24"/>
        </w:rPr>
        <w:t>when talking about working with ‘the community’</w:t>
      </w:r>
      <w:r w:rsidR="00037ED8">
        <w:rPr>
          <w:sz w:val="24"/>
          <w:szCs w:val="24"/>
        </w:rPr>
        <w:t xml:space="preserve">, researchers need to remember that not all members of the community may have the same views. Who is the </w:t>
      </w:r>
      <w:r w:rsidR="001F7338">
        <w:rPr>
          <w:sz w:val="24"/>
          <w:szCs w:val="24"/>
        </w:rPr>
        <w:t xml:space="preserve">‘gatekeeper’ of the group, speaking on </w:t>
      </w:r>
      <w:r w:rsidR="00DD003E">
        <w:rPr>
          <w:sz w:val="24"/>
          <w:szCs w:val="24"/>
        </w:rPr>
        <w:t xml:space="preserve">their behalf, and what authority do they have? If the community is divided, how </w:t>
      </w:r>
      <w:r w:rsidR="00EE799F">
        <w:rPr>
          <w:sz w:val="24"/>
          <w:szCs w:val="24"/>
        </w:rPr>
        <w:t>are partnerships developed?</w:t>
      </w:r>
      <w:r w:rsidR="00E841F5">
        <w:rPr>
          <w:sz w:val="24"/>
          <w:szCs w:val="24"/>
        </w:rPr>
        <w:t xml:space="preserve"> (High, 2009</w:t>
      </w:r>
      <w:r w:rsidR="00D36FE4">
        <w:rPr>
          <w:sz w:val="24"/>
          <w:szCs w:val="24"/>
        </w:rPr>
        <w:t>, p.14</w:t>
      </w:r>
      <w:r w:rsidR="00E841F5">
        <w:rPr>
          <w:sz w:val="24"/>
          <w:szCs w:val="24"/>
        </w:rPr>
        <w:t>).</w:t>
      </w:r>
      <w:r w:rsidR="008A7A6C">
        <w:rPr>
          <w:sz w:val="24"/>
          <w:szCs w:val="24"/>
        </w:rPr>
        <w:t xml:space="preserve"> Researchers also need to recognise that </w:t>
      </w:r>
      <w:r w:rsidR="004E5693">
        <w:rPr>
          <w:sz w:val="24"/>
          <w:szCs w:val="24"/>
        </w:rPr>
        <w:t xml:space="preserve">a </w:t>
      </w:r>
      <w:r w:rsidR="0085701E">
        <w:rPr>
          <w:sz w:val="24"/>
          <w:szCs w:val="24"/>
        </w:rPr>
        <w:t>communit</w:t>
      </w:r>
      <w:r w:rsidR="004E5693">
        <w:rPr>
          <w:sz w:val="24"/>
          <w:szCs w:val="24"/>
        </w:rPr>
        <w:t>y</w:t>
      </w:r>
      <w:r w:rsidR="0085701E">
        <w:rPr>
          <w:sz w:val="24"/>
          <w:szCs w:val="24"/>
        </w:rPr>
        <w:t xml:space="preserve"> </w:t>
      </w:r>
      <w:r w:rsidR="004E5693">
        <w:rPr>
          <w:sz w:val="24"/>
          <w:szCs w:val="24"/>
        </w:rPr>
        <w:t>is rarely</w:t>
      </w:r>
      <w:r w:rsidR="0085701E">
        <w:rPr>
          <w:sz w:val="24"/>
          <w:szCs w:val="24"/>
        </w:rPr>
        <w:t xml:space="preserve"> a homogeneous group, </w:t>
      </w:r>
      <w:r w:rsidR="004E5693">
        <w:rPr>
          <w:sz w:val="24"/>
          <w:szCs w:val="24"/>
        </w:rPr>
        <w:t xml:space="preserve">members have differing views and life experiences, and there </w:t>
      </w:r>
      <w:r w:rsidR="005D4946">
        <w:rPr>
          <w:sz w:val="24"/>
          <w:szCs w:val="24"/>
        </w:rPr>
        <w:t>are often power struggles within them</w:t>
      </w:r>
      <w:r w:rsidR="00AC453D">
        <w:rPr>
          <w:sz w:val="24"/>
          <w:szCs w:val="24"/>
        </w:rPr>
        <w:t xml:space="preserve"> (Waterton &amp; Smith, 2010</w:t>
      </w:r>
      <w:r w:rsidR="004D2C9B">
        <w:rPr>
          <w:sz w:val="24"/>
          <w:szCs w:val="24"/>
        </w:rPr>
        <w:t>, p.8</w:t>
      </w:r>
      <w:r w:rsidR="00AC453D">
        <w:rPr>
          <w:sz w:val="24"/>
          <w:szCs w:val="24"/>
        </w:rPr>
        <w:t>)</w:t>
      </w:r>
      <w:r w:rsidR="005D4946">
        <w:rPr>
          <w:sz w:val="24"/>
          <w:szCs w:val="24"/>
        </w:rPr>
        <w:t xml:space="preserve">. As </w:t>
      </w:r>
      <w:r w:rsidR="00301A5F">
        <w:rPr>
          <w:sz w:val="24"/>
          <w:szCs w:val="24"/>
        </w:rPr>
        <w:t xml:space="preserve">summed up neatly by </w:t>
      </w:r>
      <w:r w:rsidR="004251E5">
        <w:rPr>
          <w:sz w:val="24"/>
          <w:szCs w:val="24"/>
        </w:rPr>
        <w:t xml:space="preserve">Steven </w:t>
      </w:r>
      <w:r w:rsidR="00301A5F">
        <w:rPr>
          <w:sz w:val="24"/>
          <w:szCs w:val="24"/>
        </w:rPr>
        <w:t>Brint</w:t>
      </w:r>
      <w:r w:rsidR="0002131B">
        <w:rPr>
          <w:sz w:val="24"/>
          <w:szCs w:val="24"/>
        </w:rPr>
        <w:t>,</w:t>
      </w:r>
      <w:r w:rsidR="00301A5F">
        <w:rPr>
          <w:sz w:val="24"/>
          <w:szCs w:val="24"/>
        </w:rPr>
        <w:t xml:space="preserve"> “communities are not very community-like”</w:t>
      </w:r>
      <w:r w:rsidR="0002131B">
        <w:rPr>
          <w:sz w:val="24"/>
          <w:szCs w:val="24"/>
        </w:rPr>
        <w:t xml:space="preserve"> (Brint, 200</w:t>
      </w:r>
      <w:r w:rsidR="007D07EE">
        <w:rPr>
          <w:sz w:val="24"/>
          <w:szCs w:val="24"/>
        </w:rPr>
        <w:t>1</w:t>
      </w:r>
      <w:r w:rsidR="0002131B">
        <w:rPr>
          <w:sz w:val="24"/>
          <w:szCs w:val="24"/>
        </w:rPr>
        <w:t>, p.6).</w:t>
      </w:r>
      <w:r w:rsidR="00FC0668">
        <w:rPr>
          <w:sz w:val="24"/>
          <w:szCs w:val="24"/>
        </w:rPr>
        <w:t xml:space="preserve"> This leads into issues such as </w:t>
      </w:r>
      <w:r w:rsidR="00BF5712">
        <w:rPr>
          <w:sz w:val="24"/>
          <w:szCs w:val="24"/>
        </w:rPr>
        <w:t>how to select participants so that they are representative of the whole community</w:t>
      </w:r>
      <w:r w:rsidR="00DE13C6">
        <w:rPr>
          <w:sz w:val="24"/>
          <w:szCs w:val="24"/>
        </w:rPr>
        <w:t xml:space="preserve"> and </w:t>
      </w:r>
      <w:r w:rsidR="0093268D">
        <w:rPr>
          <w:sz w:val="24"/>
          <w:szCs w:val="24"/>
        </w:rPr>
        <w:t xml:space="preserve">how to </w:t>
      </w:r>
      <w:r w:rsidR="00FC7A92">
        <w:rPr>
          <w:sz w:val="24"/>
          <w:szCs w:val="24"/>
        </w:rPr>
        <w:t xml:space="preserve">ensure that the project has a focus rather than being a collection of nostalgic life histories (or </w:t>
      </w:r>
      <w:r w:rsidR="000C2288">
        <w:rPr>
          <w:sz w:val="24"/>
          <w:szCs w:val="24"/>
        </w:rPr>
        <w:t xml:space="preserve">maybe that is what is </w:t>
      </w:r>
      <w:r w:rsidR="00046C9F">
        <w:rPr>
          <w:sz w:val="24"/>
          <w:szCs w:val="24"/>
        </w:rPr>
        <w:t>appropriate for particular projects?</w:t>
      </w:r>
      <w:r w:rsidR="00E9434F">
        <w:rPr>
          <w:sz w:val="24"/>
          <w:szCs w:val="24"/>
        </w:rPr>
        <w:t>)</w:t>
      </w:r>
      <w:r w:rsidR="00B742C2">
        <w:rPr>
          <w:sz w:val="24"/>
          <w:szCs w:val="24"/>
        </w:rPr>
        <w:t xml:space="preserve"> Should participants be self-selected or should the researcher choose them and, if the latter, based on what characteristics? (</w:t>
      </w:r>
      <w:proofErr w:type="spellStart"/>
      <w:r w:rsidR="00B742C2">
        <w:rPr>
          <w:sz w:val="24"/>
          <w:szCs w:val="24"/>
        </w:rPr>
        <w:t>Shopes</w:t>
      </w:r>
      <w:proofErr w:type="spellEnd"/>
      <w:r w:rsidR="00B742C2">
        <w:rPr>
          <w:sz w:val="24"/>
          <w:szCs w:val="24"/>
        </w:rPr>
        <w:t>, 2015</w:t>
      </w:r>
      <w:r w:rsidR="001371C3">
        <w:rPr>
          <w:sz w:val="24"/>
          <w:szCs w:val="24"/>
        </w:rPr>
        <w:t>, p.101</w:t>
      </w:r>
      <w:r w:rsidR="00B742C2">
        <w:rPr>
          <w:sz w:val="24"/>
          <w:szCs w:val="24"/>
        </w:rPr>
        <w:t>).</w:t>
      </w:r>
      <w:r w:rsidR="00CF03BC">
        <w:rPr>
          <w:sz w:val="24"/>
          <w:szCs w:val="24"/>
        </w:rPr>
        <w:t xml:space="preserve"> </w:t>
      </w:r>
    </w:p>
    <w:p w14:paraId="6FAE3D34" w14:textId="1ED2B8EB" w:rsidR="004E2083" w:rsidRPr="004E2083" w:rsidRDefault="00115B7C" w:rsidP="00115B7C">
      <w:pPr>
        <w:pStyle w:val="Heading2"/>
      </w:pPr>
      <w:bookmarkStart w:id="28" w:name="_Toc230086894"/>
      <w:r>
        <w:t>2.</w:t>
      </w:r>
      <w:r w:rsidR="00A0197A">
        <w:t>6</w:t>
      </w:r>
      <w:r>
        <w:tab/>
        <w:t>Summary</w:t>
      </w:r>
      <w:bookmarkEnd w:id="28"/>
    </w:p>
    <w:p w14:paraId="5A992783" w14:textId="6E4C9BE1" w:rsidR="00F727B3" w:rsidRPr="00172BB1" w:rsidRDefault="00421C81" w:rsidP="00421C81">
      <w:pPr>
        <w:pStyle w:val="Body"/>
        <w:spacing w:line="360" w:lineRule="auto"/>
        <w:jc w:val="both"/>
      </w:pPr>
      <w:r>
        <w:t xml:space="preserve">This chapter has defined the meanings of local history and collaborative working, considered how collaborative local history can be carried out, and discussed some of the barriers that </w:t>
      </w:r>
      <w:r w:rsidR="00994D4D">
        <w:t>can exist</w:t>
      </w:r>
      <w:r>
        <w:t xml:space="preserve"> for this style of working.</w:t>
      </w:r>
      <w:r w:rsidR="00BA5245">
        <w:t xml:space="preserve"> It acknowledges that the involvement of people in their own history is becoming more commonplace, largely driven by the rise in digital access. The next chapter discusses the research methods that will be used in this study and how they aim to ensure maximum collaboration with local people.</w:t>
      </w:r>
    </w:p>
    <w:p w14:paraId="0F69AC9B" w14:textId="77777777" w:rsidR="00FF2C2C" w:rsidRDefault="00FF2C2C">
      <w:pPr>
        <w:rPr>
          <w:rFonts w:asciiTheme="majorHAnsi" w:eastAsiaTheme="majorEastAsia" w:hAnsiTheme="majorHAnsi" w:cstheme="majorBidi"/>
          <w:color w:val="0F4761" w:themeColor="accent1" w:themeShade="BF"/>
          <w:sz w:val="40"/>
          <w:szCs w:val="40"/>
        </w:rPr>
      </w:pPr>
      <w:bookmarkStart w:id="29" w:name="_Hlk210820298"/>
      <w:bookmarkEnd w:id="8"/>
      <w:r>
        <w:br w:type="page"/>
      </w:r>
    </w:p>
    <w:p w14:paraId="1FA9E774" w14:textId="549FBEDB" w:rsidR="00F46CC6" w:rsidRDefault="00F46CC6" w:rsidP="00286B7E">
      <w:pPr>
        <w:pStyle w:val="Heading1"/>
        <w:spacing w:line="360" w:lineRule="auto"/>
        <w:jc w:val="both"/>
      </w:pPr>
      <w:bookmarkStart w:id="30" w:name="_Toc230086895"/>
      <w:r>
        <w:lastRenderedPageBreak/>
        <w:t>CHAPTER 3: RESEARCH METHODS</w:t>
      </w:r>
      <w:bookmarkEnd w:id="30"/>
    </w:p>
    <w:p w14:paraId="18B129B4" w14:textId="4DC32C55" w:rsidR="00140877" w:rsidRDefault="00CB51F3" w:rsidP="00BA4968">
      <w:pPr>
        <w:spacing w:line="360" w:lineRule="auto"/>
        <w:jc w:val="both"/>
        <w:rPr>
          <w:sz w:val="24"/>
          <w:szCs w:val="24"/>
        </w:rPr>
      </w:pPr>
      <w:r w:rsidRPr="00CB51F3">
        <w:rPr>
          <w:sz w:val="24"/>
          <w:szCs w:val="24"/>
        </w:rPr>
        <w:t>This chapter</w:t>
      </w:r>
      <w:r>
        <w:rPr>
          <w:sz w:val="24"/>
          <w:szCs w:val="24"/>
        </w:rPr>
        <w:t xml:space="preserve"> </w:t>
      </w:r>
      <w:r w:rsidR="00393E96">
        <w:rPr>
          <w:sz w:val="24"/>
          <w:szCs w:val="24"/>
        </w:rPr>
        <w:t xml:space="preserve">sets out the research strategy to be used </w:t>
      </w:r>
      <w:r w:rsidR="00DB1B50">
        <w:rPr>
          <w:sz w:val="24"/>
          <w:szCs w:val="24"/>
        </w:rPr>
        <w:t xml:space="preserve">in this project. It explains </w:t>
      </w:r>
      <w:r w:rsidR="005B1370">
        <w:rPr>
          <w:sz w:val="24"/>
          <w:szCs w:val="24"/>
        </w:rPr>
        <w:t xml:space="preserve">what data will be collected and the methods </w:t>
      </w:r>
      <w:r w:rsidR="00BA4968">
        <w:rPr>
          <w:sz w:val="24"/>
          <w:szCs w:val="24"/>
        </w:rPr>
        <w:t>that will be used, and how this data will be analysed. It then considers the limitations and pot</w:t>
      </w:r>
      <w:r w:rsidR="00DB31D9">
        <w:rPr>
          <w:sz w:val="24"/>
          <w:szCs w:val="24"/>
        </w:rPr>
        <w:t>ential hurdles that may arise throughout the project.</w:t>
      </w:r>
      <w:r w:rsidR="00BE3B6C">
        <w:rPr>
          <w:sz w:val="24"/>
          <w:szCs w:val="24"/>
        </w:rPr>
        <w:t xml:space="preserve"> Comparison </w:t>
      </w:r>
      <w:r w:rsidR="00BA6661">
        <w:rPr>
          <w:sz w:val="24"/>
          <w:szCs w:val="24"/>
        </w:rPr>
        <w:t xml:space="preserve">of the findings of the Literature Review with the data collected </w:t>
      </w:r>
      <w:r w:rsidR="005E4737">
        <w:rPr>
          <w:sz w:val="24"/>
          <w:szCs w:val="24"/>
        </w:rPr>
        <w:t xml:space="preserve">during the project will allow the researcher to </w:t>
      </w:r>
      <w:r w:rsidR="00F126BC">
        <w:rPr>
          <w:sz w:val="24"/>
          <w:szCs w:val="24"/>
        </w:rPr>
        <w:t xml:space="preserve">gain a better understanding of the issues surrounding community engagement with local history, and will enable </w:t>
      </w:r>
      <w:r w:rsidR="00BB0127">
        <w:rPr>
          <w:sz w:val="24"/>
          <w:szCs w:val="24"/>
        </w:rPr>
        <w:t xml:space="preserve">recommendations for further research to be </w:t>
      </w:r>
      <w:r w:rsidR="001B3146">
        <w:rPr>
          <w:sz w:val="24"/>
          <w:szCs w:val="24"/>
        </w:rPr>
        <w:t>put forward.</w:t>
      </w:r>
    </w:p>
    <w:p w14:paraId="2EA5FFD4" w14:textId="377A5BE9" w:rsidR="0022017A" w:rsidRDefault="00B23D0B" w:rsidP="00B23D0B">
      <w:pPr>
        <w:pStyle w:val="Heading2"/>
      </w:pPr>
      <w:bookmarkStart w:id="31" w:name="_Toc230086896"/>
      <w:r>
        <w:t>3.</w:t>
      </w:r>
      <w:r w:rsidR="00A0197A">
        <w:t>1</w:t>
      </w:r>
      <w:r>
        <w:tab/>
      </w:r>
      <w:r w:rsidR="00AA296B">
        <w:t>Research Strategy</w:t>
      </w:r>
      <w:bookmarkEnd w:id="31"/>
    </w:p>
    <w:p w14:paraId="279171E8" w14:textId="5EDA4EB0" w:rsidR="00C711CE" w:rsidRDefault="00447CCD" w:rsidP="00461FC6">
      <w:pPr>
        <w:pStyle w:val="Body"/>
        <w:spacing w:after="0" w:line="360" w:lineRule="auto"/>
        <w:jc w:val="both"/>
      </w:pPr>
      <w:r>
        <w:t xml:space="preserve">The research strategy to be used in this </w:t>
      </w:r>
      <w:r w:rsidR="00B06129">
        <w:t>project is a Case Study.</w:t>
      </w:r>
      <w:r w:rsidR="0061769E">
        <w:t xml:space="preserve"> </w:t>
      </w:r>
      <w:r w:rsidR="00DD4A6C">
        <w:t>A</w:t>
      </w:r>
      <w:r w:rsidR="0061769E">
        <w:t xml:space="preserve"> case study </w:t>
      </w:r>
      <w:r w:rsidR="00DD4A6C">
        <w:t>is</w:t>
      </w:r>
      <w:r w:rsidR="0061769E">
        <w:t xml:space="preserve"> “a</w:t>
      </w:r>
      <w:r w:rsidR="0061769E" w:rsidRPr="00F32E95">
        <w:t xml:space="preserve"> social science research method, generally used to investigate a contemporary phenomenon in depth and in its real-world context</w:t>
      </w:r>
      <w:r w:rsidR="0061769E">
        <w:t xml:space="preserve">” (Yin, 2018, p. 379). </w:t>
      </w:r>
      <w:r w:rsidR="00520A58">
        <w:t xml:space="preserve">This definition </w:t>
      </w:r>
      <w:r w:rsidR="00BC7282">
        <w:t>c</w:t>
      </w:r>
      <w:r w:rsidR="001F4EC5">
        <w:t xml:space="preserve">an be broken down into four </w:t>
      </w:r>
      <w:r w:rsidR="006F39DB">
        <w:t xml:space="preserve">elements: </w:t>
      </w:r>
      <w:r w:rsidR="00B965FF">
        <w:t xml:space="preserve">the </w:t>
      </w:r>
      <w:r w:rsidR="00FF703A">
        <w:t>focus on</w:t>
      </w:r>
      <w:r w:rsidR="00B965FF">
        <w:t xml:space="preserve"> an </w:t>
      </w:r>
      <w:r w:rsidR="00B965FF">
        <w:rPr>
          <w:i/>
          <w:iCs/>
        </w:rPr>
        <w:t>individual unit</w:t>
      </w:r>
      <w:r w:rsidR="00103DBC">
        <w:t xml:space="preserve"> to be studied, the </w:t>
      </w:r>
      <w:r w:rsidR="00103DBC">
        <w:rPr>
          <w:i/>
          <w:iCs/>
        </w:rPr>
        <w:t>intensive</w:t>
      </w:r>
      <w:r w:rsidR="00103DBC">
        <w:t xml:space="preserve"> nature of the study</w:t>
      </w:r>
      <w:r w:rsidR="00D6339D">
        <w:t xml:space="preserve">, the depth of which is made possible by concentrating on the </w:t>
      </w:r>
      <w:r w:rsidR="00A40729">
        <w:t xml:space="preserve">individual unit, </w:t>
      </w:r>
      <w:r w:rsidR="00A40729">
        <w:rPr>
          <w:i/>
          <w:iCs/>
        </w:rPr>
        <w:t>developmental factors</w:t>
      </w:r>
      <w:r w:rsidR="00601427">
        <w:t xml:space="preserve"> as the case evolves over time, and the </w:t>
      </w:r>
      <w:r w:rsidR="00601427">
        <w:rPr>
          <w:i/>
          <w:iCs/>
        </w:rPr>
        <w:t>relation to environment</w:t>
      </w:r>
      <w:r w:rsidR="00601427">
        <w:t xml:space="preserve">, </w:t>
      </w:r>
      <w:r w:rsidR="002B2679">
        <w:t>meaning the context in which the study is taking place (</w:t>
      </w:r>
      <w:r w:rsidR="002B2679" w:rsidRPr="002B2679">
        <w:t>Flyvbjerg</w:t>
      </w:r>
      <w:r w:rsidR="002B2679">
        <w:t>, 2011).</w:t>
      </w:r>
      <w:r w:rsidR="00C711CE">
        <w:t xml:space="preserve"> </w:t>
      </w:r>
      <w:r w:rsidR="005D7F9F">
        <w:t>Blatter and Haverland</w:t>
      </w:r>
      <w:r w:rsidR="0019333C">
        <w:t xml:space="preserve"> </w:t>
      </w:r>
      <w:r w:rsidR="00685C99">
        <w:t>(2012</w:t>
      </w:r>
      <w:r w:rsidR="0020323B">
        <w:t>, p</w:t>
      </w:r>
      <w:r w:rsidR="00F47B5A">
        <w:t>p</w:t>
      </w:r>
      <w:r w:rsidR="0020323B">
        <w:t>.</w:t>
      </w:r>
      <w:r w:rsidR="00F47B5A">
        <w:t>18-20</w:t>
      </w:r>
      <w:r w:rsidR="00685C99">
        <w:t xml:space="preserve">) </w:t>
      </w:r>
      <w:r w:rsidR="00D25CF2">
        <w:t>propose</w:t>
      </w:r>
      <w:r w:rsidR="00B22810">
        <w:t xml:space="preserve"> their own definition</w:t>
      </w:r>
      <w:r w:rsidR="00E144FA">
        <w:t xml:space="preserve">, stating that </w:t>
      </w:r>
      <w:r w:rsidR="003E21D7">
        <w:t>case studies have</w:t>
      </w:r>
      <w:r w:rsidR="00B22810">
        <w:t>:</w:t>
      </w:r>
    </w:p>
    <w:p w14:paraId="0BF50CD0" w14:textId="369A4A36" w:rsidR="001B3C66" w:rsidRDefault="000348BA">
      <w:pPr>
        <w:pStyle w:val="Body"/>
        <w:numPr>
          <w:ilvl w:val="0"/>
          <w:numId w:val="9"/>
        </w:numPr>
        <w:spacing w:line="240" w:lineRule="auto"/>
        <w:ind w:left="1281" w:hanging="357"/>
        <w:jc w:val="both"/>
      </w:pPr>
      <w:r>
        <w:t>a</w:t>
      </w:r>
      <w:r w:rsidR="001B3C66">
        <w:t xml:space="preserve"> </w:t>
      </w:r>
      <w:r w:rsidR="00D751C3" w:rsidRPr="00D751C3">
        <w:t>small</w:t>
      </w:r>
      <w:r w:rsidR="001B3C66">
        <w:t xml:space="preserve"> </w:t>
      </w:r>
      <w:r w:rsidR="00D751C3" w:rsidRPr="00D751C3">
        <w:t>number</w:t>
      </w:r>
      <w:r w:rsidR="001B3C66">
        <w:t xml:space="preserve"> </w:t>
      </w:r>
      <w:r w:rsidR="00D751C3" w:rsidRPr="00D751C3">
        <w:t>of</w:t>
      </w:r>
      <w:r w:rsidR="001B3C66">
        <w:t xml:space="preserve"> </w:t>
      </w:r>
      <w:r w:rsidR="00D751C3" w:rsidRPr="00D751C3">
        <w:t>cases</w:t>
      </w:r>
      <w:r>
        <w:t>;</w:t>
      </w:r>
    </w:p>
    <w:p w14:paraId="39FF8DE5" w14:textId="29DDFF47" w:rsidR="001B3C66" w:rsidRDefault="000348BA">
      <w:pPr>
        <w:pStyle w:val="Body"/>
        <w:numPr>
          <w:ilvl w:val="0"/>
          <w:numId w:val="9"/>
        </w:numPr>
        <w:spacing w:line="240" w:lineRule="auto"/>
        <w:ind w:left="1281" w:hanging="357"/>
        <w:jc w:val="both"/>
      </w:pPr>
      <w:r>
        <w:t>a</w:t>
      </w:r>
      <w:r w:rsidR="001B3C66">
        <w:t xml:space="preserve"> </w:t>
      </w:r>
      <w:r w:rsidR="00D751C3" w:rsidRPr="00D751C3">
        <w:t>large</w:t>
      </w:r>
      <w:r w:rsidR="001B3C66">
        <w:t xml:space="preserve"> </w:t>
      </w:r>
      <w:r w:rsidR="00D751C3" w:rsidRPr="00D751C3">
        <w:t>number</w:t>
      </w:r>
      <w:r w:rsidR="001B3C66">
        <w:t xml:space="preserve"> </w:t>
      </w:r>
      <w:r w:rsidR="00D751C3" w:rsidRPr="00D751C3">
        <w:t>of</w:t>
      </w:r>
      <w:r w:rsidR="001B3C66">
        <w:t xml:space="preserve"> </w:t>
      </w:r>
      <w:r w:rsidR="00D751C3" w:rsidRPr="00D751C3">
        <w:t>empirical</w:t>
      </w:r>
      <w:r w:rsidR="001B3C66">
        <w:t xml:space="preserve"> </w:t>
      </w:r>
      <w:r w:rsidR="00D751C3" w:rsidRPr="00D751C3">
        <w:t>observations</w:t>
      </w:r>
      <w:r w:rsidR="001B3C66">
        <w:t xml:space="preserve"> </w:t>
      </w:r>
      <w:r w:rsidR="00D751C3" w:rsidRPr="00D751C3">
        <w:t>per</w:t>
      </w:r>
      <w:r w:rsidR="001B3C66">
        <w:t xml:space="preserve"> </w:t>
      </w:r>
      <w:r w:rsidR="00D751C3" w:rsidRPr="00D751C3">
        <w:t>case</w:t>
      </w:r>
      <w:r>
        <w:t>;</w:t>
      </w:r>
    </w:p>
    <w:p w14:paraId="41A3FE0D" w14:textId="6FE670E8" w:rsidR="000348BA" w:rsidRDefault="000348BA">
      <w:pPr>
        <w:pStyle w:val="Body"/>
        <w:numPr>
          <w:ilvl w:val="0"/>
          <w:numId w:val="9"/>
        </w:numPr>
        <w:spacing w:line="240" w:lineRule="auto"/>
        <w:ind w:left="1281" w:hanging="357"/>
        <w:jc w:val="both"/>
      </w:pPr>
      <w:r>
        <w:t>a</w:t>
      </w:r>
      <w:r w:rsidR="001B3C66">
        <w:t xml:space="preserve"> </w:t>
      </w:r>
      <w:r w:rsidR="00D751C3" w:rsidRPr="00D751C3">
        <w:t>huge</w:t>
      </w:r>
      <w:r w:rsidR="001B3C66">
        <w:t xml:space="preserve"> </w:t>
      </w:r>
      <w:r w:rsidR="00D751C3" w:rsidRPr="00D751C3">
        <w:t>diversity</w:t>
      </w:r>
      <w:r w:rsidR="001B3C66">
        <w:t xml:space="preserve"> </w:t>
      </w:r>
      <w:r w:rsidR="00D751C3" w:rsidRPr="00D751C3">
        <w:t>of</w:t>
      </w:r>
      <w:r w:rsidR="001B3C66">
        <w:t xml:space="preserve"> </w:t>
      </w:r>
      <w:r w:rsidR="00D751C3" w:rsidRPr="00D751C3">
        <w:t>empirical</w:t>
      </w:r>
      <w:r w:rsidR="001B3C66">
        <w:t xml:space="preserve"> </w:t>
      </w:r>
      <w:r w:rsidR="00D751C3" w:rsidRPr="00D751C3">
        <w:t>observations</w:t>
      </w:r>
      <w:r w:rsidR="001B3C66">
        <w:t xml:space="preserve"> </w:t>
      </w:r>
      <w:r w:rsidR="00D751C3" w:rsidRPr="00D751C3">
        <w:t>for</w:t>
      </w:r>
      <w:r w:rsidR="001B3C66">
        <w:t xml:space="preserve"> </w:t>
      </w:r>
      <w:r w:rsidR="00D751C3" w:rsidRPr="00D751C3">
        <w:t>each</w:t>
      </w:r>
      <w:r w:rsidR="001B3C66">
        <w:t xml:space="preserve"> </w:t>
      </w:r>
      <w:r w:rsidR="00D751C3" w:rsidRPr="00D751C3">
        <w:t>case</w:t>
      </w:r>
      <w:r w:rsidR="001B3C66">
        <w:t>; and</w:t>
      </w:r>
    </w:p>
    <w:p w14:paraId="1F423357" w14:textId="6ABC2989" w:rsidR="00B22810" w:rsidRDefault="00D751C3">
      <w:pPr>
        <w:pStyle w:val="Body"/>
        <w:numPr>
          <w:ilvl w:val="0"/>
          <w:numId w:val="9"/>
        </w:numPr>
        <w:spacing w:line="240" w:lineRule="auto"/>
        <w:ind w:left="1281" w:hanging="357"/>
        <w:jc w:val="both"/>
      </w:pPr>
      <w:r w:rsidRPr="00D751C3">
        <w:t>an</w:t>
      </w:r>
      <w:r w:rsidR="001B3C66">
        <w:t xml:space="preserve"> </w:t>
      </w:r>
      <w:r w:rsidRPr="00D751C3">
        <w:t>intensive</w:t>
      </w:r>
      <w:r w:rsidR="000348BA">
        <w:t xml:space="preserve"> </w:t>
      </w:r>
      <w:r w:rsidRPr="00D751C3">
        <w:t>reﬂection</w:t>
      </w:r>
      <w:r w:rsidR="000348BA">
        <w:t xml:space="preserve"> </w:t>
      </w:r>
      <w:r w:rsidRPr="00D751C3">
        <w:t>on</w:t>
      </w:r>
      <w:r w:rsidR="000348BA">
        <w:t xml:space="preserve"> </w:t>
      </w:r>
      <w:r w:rsidRPr="00D751C3">
        <w:t>the</w:t>
      </w:r>
      <w:r w:rsidR="000348BA">
        <w:t xml:space="preserve"> </w:t>
      </w:r>
      <w:r w:rsidRPr="00D751C3">
        <w:t>relationship</w:t>
      </w:r>
      <w:r w:rsidR="000348BA">
        <w:t xml:space="preserve"> </w:t>
      </w:r>
      <w:r w:rsidRPr="00D751C3">
        <w:t>between</w:t>
      </w:r>
      <w:r w:rsidR="000348BA">
        <w:t xml:space="preserve"> </w:t>
      </w:r>
      <w:r w:rsidRPr="00D751C3">
        <w:t>concrete</w:t>
      </w:r>
      <w:r w:rsidR="000348BA">
        <w:t xml:space="preserve"> </w:t>
      </w:r>
      <w:r w:rsidRPr="00D751C3">
        <w:t>empirical</w:t>
      </w:r>
      <w:r w:rsidR="000348BA">
        <w:t xml:space="preserve"> </w:t>
      </w:r>
      <w:r w:rsidRPr="00D751C3">
        <w:t>observations</w:t>
      </w:r>
      <w:r w:rsidR="000348BA">
        <w:t xml:space="preserve"> </w:t>
      </w:r>
      <w:r w:rsidRPr="00D751C3">
        <w:t>an</w:t>
      </w:r>
      <w:r w:rsidR="001B3C66">
        <w:t>d</w:t>
      </w:r>
      <w:r w:rsidR="000348BA">
        <w:t xml:space="preserve"> </w:t>
      </w:r>
      <w:r w:rsidRPr="00D751C3">
        <w:t>abstract</w:t>
      </w:r>
      <w:r w:rsidR="000348BA">
        <w:t xml:space="preserve"> </w:t>
      </w:r>
      <w:r w:rsidRPr="00D751C3">
        <w:t>theoretica</w:t>
      </w:r>
      <w:r w:rsidR="000348BA">
        <w:t xml:space="preserve">l </w:t>
      </w:r>
      <w:r w:rsidRPr="00D751C3">
        <w:t>concepts.</w:t>
      </w:r>
    </w:p>
    <w:p w14:paraId="231A1957" w14:textId="0D285F3E" w:rsidR="00387002" w:rsidRDefault="00387002" w:rsidP="00A463B0">
      <w:pPr>
        <w:pStyle w:val="Body"/>
        <w:spacing w:line="360" w:lineRule="auto"/>
        <w:jc w:val="both"/>
      </w:pPr>
      <w:r>
        <w:t xml:space="preserve">This case study sits within the ‘interpretivist’ tradition, in that its focus is to understand individuals’ subjective meanings and experiences </w:t>
      </w:r>
      <w:r w:rsidR="00BD4D47">
        <w:t xml:space="preserve">from their own perspective </w:t>
      </w:r>
      <w:r>
        <w:t xml:space="preserve">within </w:t>
      </w:r>
      <w:r w:rsidR="006C4E71">
        <w:t>their</w:t>
      </w:r>
      <w:r>
        <w:t xml:space="preserve"> particular social context (Nickerson, 2024).</w:t>
      </w:r>
      <w:r w:rsidR="00BD4D47">
        <w:t xml:space="preserve"> </w:t>
      </w:r>
    </w:p>
    <w:p w14:paraId="4AEC71E5" w14:textId="54F5AE34" w:rsidR="00AE32B0" w:rsidRDefault="007269F9" w:rsidP="00A463B0">
      <w:pPr>
        <w:pStyle w:val="Body"/>
        <w:spacing w:line="360" w:lineRule="auto"/>
        <w:jc w:val="both"/>
      </w:pPr>
      <w:r>
        <w:t xml:space="preserve">Case studies </w:t>
      </w:r>
      <w:r w:rsidR="003D54E1">
        <w:t>are characterised by their intensive nature</w:t>
      </w:r>
      <w:r w:rsidR="003D7D56">
        <w:t xml:space="preserve">, </w:t>
      </w:r>
      <w:r w:rsidR="00DD6685">
        <w:t xml:space="preserve">where </w:t>
      </w:r>
      <w:r w:rsidR="00110307">
        <w:t>one unit or ‘</w:t>
      </w:r>
      <w:proofErr w:type="spellStart"/>
      <w:r w:rsidR="00110307">
        <w:t>class’</w:t>
      </w:r>
      <w:proofErr w:type="spellEnd"/>
      <w:r w:rsidR="00EF4950">
        <w:t xml:space="preserve"> is studied </w:t>
      </w:r>
      <w:r w:rsidR="003D7D56">
        <w:t xml:space="preserve">as opposed to </w:t>
      </w:r>
      <w:r w:rsidR="00EF4950">
        <w:t xml:space="preserve">‘extensive’ </w:t>
      </w:r>
      <w:r w:rsidR="0071072F">
        <w:t xml:space="preserve">research </w:t>
      </w:r>
      <w:r w:rsidR="00493491">
        <w:t xml:space="preserve">methods where multiple </w:t>
      </w:r>
      <w:r w:rsidR="00505186">
        <w:t>instances are studied</w:t>
      </w:r>
      <w:r w:rsidR="0071072F">
        <w:t xml:space="preserve"> (</w:t>
      </w:r>
      <w:r w:rsidR="00D767C7">
        <w:t>Harr</w:t>
      </w:r>
      <w:r w:rsidR="003F52EC">
        <w:t>é</w:t>
      </w:r>
      <w:r w:rsidR="00D767C7">
        <w:t>, 1979</w:t>
      </w:r>
      <w:r w:rsidR="00410379">
        <w:t>, p.104</w:t>
      </w:r>
      <w:r w:rsidR="00D767C7">
        <w:t>).</w:t>
      </w:r>
      <w:r w:rsidR="000B6CFF">
        <w:t xml:space="preserve"> </w:t>
      </w:r>
      <w:r w:rsidR="00AE32B0">
        <w:t xml:space="preserve">The intensive nature of case studies </w:t>
      </w:r>
      <w:r w:rsidR="00B315B7">
        <w:t xml:space="preserve">means that the specific context </w:t>
      </w:r>
      <w:r w:rsidR="003D4DF2">
        <w:t>can be studied in great depth</w:t>
      </w:r>
      <w:r w:rsidR="00BA3329">
        <w:t xml:space="preserve">, allowing more detail than in more extensive </w:t>
      </w:r>
      <w:r w:rsidR="00BA3329">
        <w:lastRenderedPageBreak/>
        <w:t>studies. Data can be collected from many sources</w:t>
      </w:r>
      <w:r w:rsidR="00ED2492">
        <w:t xml:space="preserve">, such as interviews, documents and observations, </w:t>
      </w:r>
      <w:r w:rsidR="00F6279D">
        <w:t>and the case can be studied over a period of time</w:t>
      </w:r>
      <w:r w:rsidR="00480070">
        <w:t xml:space="preserve"> by repeating data collection on several occasions</w:t>
      </w:r>
      <w:r w:rsidR="00913493">
        <w:t xml:space="preserve"> </w:t>
      </w:r>
      <w:r w:rsidR="00ED67F4">
        <w:t>(</w:t>
      </w:r>
      <w:proofErr w:type="spellStart"/>
      <w:r w:rsidR="00ED67F4">
        <w:t>Swanborn</w:t>
      </w:r>
      <w:proofErr w:type="spellEnd"/>
      <w:r w:rsidR="00ED67F4">
        <w:t>, 2010</w:t>
      </w:r>
      <w:r w:rsidR="00537604">
        <w:t>, pp.1-23</w:t>
      </w:r>
      <w:r w:rsidR="00ED67F4">
        <w:t>).</w:t>
      </w:r>
      <w:r w:rsidR="00F30D42">
        <w:t xml:space="preserve"> </w:t>
      </w:r>
    </w:p>
    <w:p w14:paraId="26157EF3" w14:textId="6580E356" w:rsidR="004D0B82" w:rsidRPr="00601427" w:rsidRDefault="004D0B82" w:rsidP="00A463B0">
      <w:pPr>
        <w:pStyle w:val="Body"/>
        <w:spacing w:line="360" w:lineRule="auto"/>
        <w:jc w:val="both"/>
      </w:pPr>
      <w:r>
        <w:t>A case study approach is suitable for this project for several reasons</w:t>
      </w:r>
      <w:r w:rsidR="00457F78">
        <w:t xml:space="preserve">. It </w:t>
      </w:r>
      <w:r w:rsidR="00AA6A8A">
        <w:t>focuses on one case</w:t>
      </w:r>
      <w:r w:rsidR="00345F62">
        <w:t xml:space="preserve">, The Odd Down History Group. </w:t>
      </w:r>
      <w:r w:rsidR="000D0FC1">
        <w:t xml:space="preserve">It will </w:t>
      </w:r>
      <w:r w:rsidR="00470239">
        <w:t xml:space="preserve">comprise a large number of observations of the case, and these observations will be </w:t>
      </w:r>
      <w:r w:rsidR="006C0EE2">
        <w:t>diverse in nature (</w:t>
      </w:r>
      <w:r w:rsidR="00BB0A90">
        <w:t xml:space="preserve">encompassing </w:t>
      </w:r>
      <w:r w:rsidR="00E0453A">
        <w:t xml:space="preserve">oral histories, observations of group meetings, </w:t>
      </w:r>
      <w:r w:rsidR="00687FF1">
        <w:t>physical and online documents</w:t>
      </w:r>
      <w:r w:rsidR="00EE6605">
        <w:t xml:space="preserve">, </w:t>
      </w:r>
      <w:r w:rsidR="00687FF1">
        <w:t>images, surveys</w:t>
      </w:r>
      <w:r w:rsidR="006D7FAE">
        <w:t xml:space="preserve"> and autoethnography</w:t>
      </w:r>
      <w:r w:rsidR="00687FF1">
        <w:t xml:space="preserve">) and </w:t>
      </w:r>
      <w:r w:rsidR="002B63E6">
        <w:t xml:space="preserve">it will link with the literature review to </w:t>
      </w:r>
      <w:r w:rsidR="00C534CC">
        <w:t xml:space="preserve">explore </w:t>
      </w:r>
      <w:r w:rsidR="00020B70">
        <w:t xml:space="preserve">and challenge existing theory and </w:t>
      </w:r>
      <w:r w:rsidR="00F80970">
        <w:t>produce new research questions</w:t>
      </w:r>
      <w:r w:rsidR="007E1D5E">
        <w:t xml:space="preserve"> (</w:t>
      </w:r>
      <w:r w:rsidR="006775C5">
        <w:t>Saunders et al, 2007</w:t>
      </w:r>
      <w:r w:rsidR="000B5C2C">
        <w:t>, chap. 2</w:t>
      </w:r>
      <w:r w:rsidR="006775C5">
        <w:t>)</w:t>
      </w:r>
      <w:r w:rsidR="00E500A7">
        <w:t>. It thus satisfies the requirements of the definitions listed above</w:t>
      </w:r>
      <w:r w:rsidR="001F78C3">
        <w:t>.</w:t>
      </w:r>
    </w:p>
    <w:p w14:paraId="2BAA8A63" w14:textId="4B3A4DDF" w:rsidR="003139B5" w:rsidRDefault="00BB404B" w:rsidP="00C55189">
      <w:pPr>
        <w:pStyle w:val="Body"/>
        <w:spacing w:line="360" w:lineRule="auto"/>
        <w:jc w:val="both"/>
      </w:pPr>
      <w:r>
        <w:t>The</w:t>
      </w:r>
      <w:r w:rsidR="00C010DC">
        <w:t xml:space="preserve"> Odd Down History Group</w:t>
      </w:r>
      <w:r>
        <w:t xml:space="preserve"> </w:t>
      </w:r>
      <w:r w:rsidR="00C010DC">
        <w:t xml:space="preserve">is a volunteer-led community group based in the Odd Down suburb of Bath. </w:t>
      </w:r>
      <w:r>
        <w:t>It</w:t>
      </w:r>
      <w:r w:rsidR="00C010DC">
        <w:t xml:space="preserve"> was founded in November 2023 by a local woman who was keen to bring people together through local and family history. It started off as a Facebook group called </w:t>
      </w:r>
      <w:r w:rsidR="00C010DC">
        <w:rPr>
          <w:i/>
          <w:iCs/>
        </w:rPr>
        <w:t>Odd Down History/Family History Research</w:t>
      </w:r>
      <w:r w:rsidR="004E51DD">
        <w:t xml:space="preserve"> (2025)</w:t>
      </w:r>
      <w:r w:rsidR="00C010DC">
        <w:t xml:space="preserve">. </w:t>
      </w:r>
      <w:r w:rsidR="00937773">
        <w:t>This</w:t>
      </w:r>
      <w:r w:rsidR="0082309D">
        <w:t xml:space="preserve"> group rapidly grew and now has a membership of </w:t>
      </w:r>
      <w:r w:rsidR="0061769E">
        <w:t>nearly</w:t>
      </w:r>
      <w:r w:rsidR="006C2CDE">
        <w:t xml:space="preserve"> </w:t>
      </w:r>
      <w:r w:rsidR="0061769E">
        <w:t>9</w:t>
      </w:r>
      <w:r w:rsidR="006C2CDE">
        <w:t>00</w:t>
      </w:r>
      <w:r w:rsidR="0082309D">
        <w:t xml:space="preserve"> people. In January 2024</w:t>
      </w:r>
      <w:r w:rsidR="00C010DC">
        <w:t>, in-person meetings were started, meeting at the Odd Down Sports Ground café once a month on a Thursday at 2pm.</w:t>
      </w:r>
      <w:r w:rsidR="0082309D">
        <w:t xml:space="preserve"> These meetings regularly attract between </w:t>
      </w:r>
      <w:r w:rsidR="00847DD5">
        <w:t>twenty</w:t>
      </w:r>
      <w:r w:rsidR="0082309D">
        <w:t xml:space="preserve"> and </w:t>
      </w:r>
      <w:r w:rsidR="00847DD5">
        <w:t>thirty</w:t>
      </w:r>
      <w:r w:rsidR="0082309D">
        <w:t xml:space="preserve"> people.  In June 2024 the group’s activities were expanded to include walks (for example, around the old workhouse and along part of the Wansdyke), talks (for example, about the history of St Philips Primary School</w:t>
      </w:r>
      <w:r w:rsidR="00561E2F">
        <w:t>)</w:t>
      </w:r>
      <w:r w:rsidR="0082309D">
        <w:t xml:space="preserve">, and visits (for example, to the Museum of Bath at Work). These </w:t>
      </w:r>
      <w:r w:rsidR="00FC581B">
        <w:t xml:space="preserve">activities are well attended with between </w:t>
      </w:r>
      <w:r w:rsidR="00847DD5">
        <w:t>forty</w:t>
      </w:r>
      <w:r w:rsidR="00FC581B">
        <w:t xml:space="preserve"> and </w:t>
      </w:r>
      <w:r w:rsidR="00847DD5">
        <w:t>fifty</w:t>
      </w:r>
      <w:r w:rsidR="00FC581B">
        <w:t xml:space="preserve"> people attending them.</w:t>
      </w:r>
    </w:p>
    <w:p w14:paraId="1C67F98B" w14:textId="58BB9148" w:rsidR="00AA296B" w:rsidRDefault="00B23D0B" w:rsidP="00B23D0B">
      <w:pPr>
        <w:pStyle w:val="Heading2"/>
      </w:pPr>
      <w:bookmarkStart w:id="32" w:name="_Toc230086897"/>
      <w:r>
        <w:t>3.</w:t>
      </w:r>
      <w:r w:rsidR="00A0197A">
        <w:t>2</w:t>
      </w:r>
      <w:r>
        <w:tab/>
      </w:r>
      <w:r w:rsidR="00AA296B">
        <w:t>Data Collection</w:t>
      </w:r>
      <w:bookmarkEnd w:id="32"/>
    </w:p>
    <w:p w14:paraId="257ED9F7" w14:textId="5417F1FF" w:rsidR="00830DD6" w:rsidRDefault="00AB4B10" w:rsidP="004923B6">
      <w:pPr>
        <w:pStyle w:val="Body"/>
        <w:spacing w:line="360" w:lineRule="auto"/>
        <w:jc w:val="both"/>
      </w:pPr>
      <w:r>
        <w:t xml:space="preserve">Data for the </w:t>
      </w:r>
      <w:r w:rsidR="00023A52">
        <w:t xml:space="preserve">case </w:t>
      </w:r>
      <w:r>
        <w:t xml:space="preserve">study will be </w:t>
      </w:r>
      <w:r w:rsidR="00110979">
        <w:t xml:space="preserve">collected </w:t>
      </w:r>
      <w:r w:rsidR="00526FEB">
        <w:t xml:space="preserve">by engagement with members of the Odd Down History Group, both those who attend the meetings and those who are </w:t>
      </w:r>
      <w:r w:rsidR="00F537FD">
        <w:t>part of the Facebook group.</w:t>
      </w:r>
      <w:r w:rsidR="004923B6">
        <w:t xml:space="preserve"> There </w:t>
      </w:r>
      <w:r w:rsidR="00266C08">
        <w:t>will</w:t>
      </w:r>
      <w:r w:rsidR="004923B6">
        <w:t xml:space="preserve"> also be interaction with members of the wider community</w:t>
      </w:r>
      <w:r w:rsidR="001F3C43">
        <w:t xml:space="preserve"> who are or may be interested in Odd Down’s history. Data will be collected in several ways, </w:t>
      </w:r>
      <w:r w:rsidR="000B761E">
        <w:t>the main method being participant observation</w:t>
      </w:r>
      <w:r w:rsidR="00A76B91">
        <w:t xml:space="preserve"> with</w:t>
      </w:r>
      <w:r w:rsidR="000B761E">
        <w:t xml:space="preserve"> an element of participatory action research</w:t>
      </w:r>
      <w:r w:rsidR="00A76B91">
        <w:t xml:space="preserve">. </w:t>
      </w:r>
      <w:r w:rsidR="009B6D8D">
        <w:t>Interviews</w:t>
      </w:r>
      <w:r w:rsidR="00A95BB5">
        <w:t xml:space="preserve"> </w:t>
      </w:r>
      <w:r w:rsidR="00A76B91">
        <w:t xml:space="preserve">and surveys will </w:t>
      </w:r>
      <w:r w:rsidR="00946C8B">
        <w:t xml:space="preserve">also be used, as will autoethnography. These </w:t>
      </w:r>
      <w:r w:rsidR="00770523">
        <w:t>data collection methods are described in the following sections.</w:t>
      </w:r>
    </w:p>
    <w:p w14:paraId="40900C5A" w14:textId="4C5AF522" w:rsidR="00FA5CAA" w:rsidRDefault="00FA5CAA" w:rsidP="00FA5CAA">
      <w:pPr>
        <w:pStyle w:val="Heading3"/>
      </w:pPr>
      <w:bookmarkStart w:id="33" w:name="_Toc230086898"/>
      <w:r>
        <w:lastRenderedPageBreak/>
        <w:t>3.</w:t>
      </w:r>
      <w:r w:rsidR="00A0197A">
        <w:t>2</w:t>
      </w:r>
      <w:r>
        <w:t>.1</w:t>
      </w:r>
      <w:r>
        <w:tab/>
        <w:t>Participant Observation</w:t>
      </w:r>
      <w:bookmarkEnd w:id="33"/>
    </w:p>
    <w:p w14:paraId="28FB2EBF" w14:textId="6BC10C86" w:rsidR="00627CA6" w:rsidRDefault="00C11C75" w:rsidP="00C916F8">
      <w:pPr>
        <w:pStyle w:val="Body"/>
        <w:spacing w:line="360" w:lineRule="auto"/>
        <w:jc w:val="both"/>
      </w:pPr>
      <w:r>
        <w:t xml:space="preserve">Participant observation is </w:t>
      </w:r>
      <w:r w:rsidR="008924BC">
        <w:t xml:space="preserve">a research method </w:t>
      </w:r>
      <w:r w:rsidR="00C771D1">
        <w:t>whereby</w:t>
      </w:r>
      <w:r w:rsidR="008924BC">
        <w:t xml:space="preserve"> the researcher becom</w:t>
      </w:r>
      <w:r w:rsidR="00C771D1">
        <w:t>es closely</w:t>
      </w:r>
      <w:r w:rsidR="00C916F8">
        <w:t xml:space="preserve"> involved </w:t>
      </w:r>
      <w:r w:rsidR="00A454DA">
        <w:t>with the people they are studying</w:t>
      </w:r>
      <w:r w:rsidR="00051299">
        <w:t xml:space="preserve"> </w:t>
      </w:r>
      <w:r w:rsidR="002F33C6">
        <w:t>(</w:t>
      </w:r>
      <w:r w:rsidR="00B66261">
        <w:t xml:space="preserve">see </w:t>
      </w:r>
      <w:r w:rsidR="00067968">
        <w:t>Gans</w:t>
      </w:r>
      <w:r w:rsidR="00BE71E0">
        <w:t>,</w:t>
      </w:r>
      <w:r w:rsidR="002F33C6">
        <w:t xml:space="preserve"> 1962</w:t>
      </w:r>
      <w:r w:rsidR="00B66261">
        <w:t>, for an early example</w:t>
      </w:r>
      <w:r w:rsidR="002F33C6">
        <w:t xml:space="preserve">). The researcher </w:t>
      </w:r>
      <w:r w:rsidR="00042CFB">
        <w:t>aim</w:t>
      </w:r>
      <w:r w:rsidR="002F33C6">
        <w:t>s</w:t>
      </w:r>
      <w:r w:rsidR="00042CFB">
        <w:t xml:space="preserve"> to create open relationships with </w:t>
      </w:r>
      <w:r w:rsidR="007468C0">
        <w:t xml:space="preserve">people and </w:t>
      </w:r>
      <w:r w:rsidR="0067421B">
        <w:t>immerse</w:t>
      </w:r>
      <w:r w:rsidR="007468C0">
        <w:t xml:space="preserve"> themselves in the group</w:t>
      </w:r>
      <w:r w:rsidR="0067421B">
        <w:t xml:space="preserve">’s activities </w:t>
      </w:r>
      <w:r w:rsidR="00246245">
        <w:t>so</w:t>
      </w:r>
      <w:r w:rsidR="007468C0">
        <w:t xml:space="preserve"> that </w:t>
      </w:r>
      <w:r w:rsidR="00B625ED">
        <w:t xml:space="preserve">group members </w:t>
      </w:r>
      <w:r w:rsidR="00A840B4">
        <w:t>see them as an integral part of</w:t>
      </w:r>
      <w:r w:rsidR="00BE71E0">
        <w:t xml:space="preserve"> the group (</w:t>
      </w:r>
      <w:r w:rsidR="000A4689">
        <w:t xml:space="preserve">as </w:t>
      </w:r>
      <w:r w:rsidR="0073234D">
        <w:t>Taylor, Bogdan &amp; DeVault</w:t>
      </w:r>
      <w:r w:rsidR="000A4689">
        <w:t xml:space="preserve"> (2016</w:t>
      </w:r>
      <w:r w:rsidR="00727C3F">
        <w:t>, pp.1-28</w:t>
      </w:r>
      <w:r w:rsidR="000A4689">
        <w:t>) describe as “go</w:t>
      </w:r>
      <w:r w:rsidR="003613D6">
        <w:t>ing</w:t>
      </w:r>
      <w:r w:rsidR="000A4689">
        <w:t xml:space="preserve"> to the people”</w:t>
      </w:r>
      <w:r w:rsidR="0067421B">
        <w:t>).</w:t>
      </w:r>
      <w:r w:rsidR="00AB2AA2">
        <w:t xml:space="preserve"> </w:t>
      </w:r>
      <w:r w:rsidR="00EF2B3D">
        <w:t xml:space="preserve">The method </w:t>
      </w:r>
      <w:r w:rsidR="008B456F">
        <w:t xml:space="preserve">allows the researcher to gain access to </w:t>
      </w:r>
      <w:r w:rsidR="00461B31">
        <w:t>events, groups or information that may not b</w:t>
      </w:r>
      <w:r w:rsidR="00921EF8">
        <w:t>e accessible through other research methods</w:t>
      </w:r>
      <w:r w:rsidR="00605ACD">
        <w:t xml:space="preserve">, and </w:t>
      </w:r>
      <w:r w:rsidR="00414CC3">
        <w:t>gives an ‘insider’ view of the case being studied</w:t>
      </w:r>
      <w:r w:rsidR="00084AF8">
        <w:t>. It can also cro</w:t>
      </w:r>
      <w:r w:rsidR="005E6E30">
        <w:t xml:space="preserve">ss over into participatory action research in that the researcher </w:t>
      </w:r>
      <w:r w:rsidR="001C4C74">
        <w:t>can manipulate certain events, such as meetings</w:t>
      </w:r>
      <w:r w:rsidR="00990547">
        <w:t>, talks or online content</w:t>
      </w:r>
      <w:r w:rsidR="00FF299C">
        <w:t>, which they cannot do through more ‘passive’ research methods such as studying documents and archives (</w:t>
      </w:r>
      <w:r w:rsidR="00FF299C" w:rsidRPr="0010262B">
        <w:t>Yin, 2018</w:t>
      </w:r>
      <w:r w:rsidR="00FF299C">
        <w:t>).</w:t>
      </w:r>
    </w:p>
    <w:p w14:paraId="2CA2A41C" w14:textId="3E25E555" w:rsidR="009B08A6" w:rsidRDefault="002D1094" w:rsidP="00C916F8">
      <w:pPr>
        <w:pStyle w:val="Body"/>
        <w:spacing w:line="360" w:lineRule="auto"/>
        <w:jc w:val="both"/>
      </w:pPr>
      <w:r>
        <w:t>According to G</w:t>
      </w:r>
      <w:r w:rsidR="00811296">
        <w:t>ans (1962</w:t>
      </w:r>
      <w:r w:rsidR="00AB4697">
        <w:t>, pp.338-346</w:t>
      </w:r>
      <w:r w:rsidR="00811296">
        <w:t>)</w:t>
      </w:r>
      <w:r w:rsidR="00D92D7E">
        <w:t>, p</w:t>
      </w:r>
      <w:r w:rsidR="009B08A6">
        <w:t xml:space="preserve">articipant observation can be </w:t>
      </w:r>
      <w:r w:rsidR="00020F1A">
        <w:t>divided into three types, depending on the level of involvement of the researcher</w:t>
      </w:r>
      <w:r w:rsidR="007E76D5">
        <w:t xml:space="preserve">: (1) </w:t>
      </w:r>
      <w:r w:rsidR="001D006F">
        <w:t>where the researcher acts as an observer</w:t>
      </w:r>
      <w:r w:rsidR="00C324AA">
        <w:t xml:space="preserve"> but does not participate in</w:t>
      </w:r>
      <w:r>
        <w:t xml:space="preserve"> what they are observing (although it could be argued that this </w:t>
      </w:r>
      <w:r w:rsidR="00D92D7E">
        <w:t>is purely observation rather than participant observation)</w:t>
      </w:r>
      <w:r w:rsidR="00AD0EF7">
        <w:t>,</w:t>
      </w:r>
      <w:r w:rsidR="00D92D7E">
        <w:t xml:space="preserve"> </w:t>
      </w:r>
      <w:r w:rsidR="00AD0EF7">
        <w:t>(2)</w:t>
      </w:r>
      <w:r w:rsidR="00D92D7E">
        <w:t xml:space="preserve"> where the researcher participates in the group’s activities</w:t>
      </w:r>
      <w:r w:rsidR="00610592">
        <w:t xml:space="preserve"> but solely as a researcher</w:t>
      </w:r>
      <w:r w:rsidR="00F5415B">
        <w:t xml:space="preserve"> with their focus </w:t>
      </w:r>
      <w:r w:rsidR="005E38EA">
        <w:t>remaining on research interests rather than true participation</w:t>
      </w:r>
      <w:r w:rsidR="00AD0EF7">
        <w:t>, and (3)</w:t>
      </w:r>
      <w:r w:rsidR="005E38EA">
        <w:t xml:space="preserve"> where the researcher </w:t>
      </w:r>
      <w:r w:rsidR="00064B6E">
        <w:t>fully participates in activities</w:t>
      </w:r>
      <w:r w:rsidR="000A5631">
        <w:t xml:space="preserve"> and reverts back to the research role after the even</w:t>
      </w:r>
      <w:r w:rsidR="001023D9">
        <w:t>t by writing up the event</w:t>
      </w:r>
      <w:r w:rsidR="00080F3C">
        <w:t xml:space="preserve">, including their own </w:t>
      </w:r>
      <w:r w:rsidR="00D97794">
        <w:t>contributions</w:t>
      </w:r>
      <w:r w:rsidR="00D653CC">
        <w:t>.</w:t>
      </w:r>
    </w:p>
    <w:p w14:paraId="602A809D" w14:textId="778B94E8" w:rsidR="00DB4310" w:rsidRPr="00627CA6" w:rsidRDefault="00BB1A37" w:rsidP="00C916F8">
      <w:pPr>
        <w:pStyle w:val="Body"/>
        <w:spacing w:line="360" w:lineRule="auto"/>
        <w:jc w:val="both"/>
      </w:pPr>
      <w:r>
        <w:t xml:space="preserve">Participant observation is </w:t>
      </w:r>
      <w:r w:rsidR="00D443B0">
        <w:t xml:space="preserve">a good fit for this case study </w:t>
      </w:r>
      <w:r w:rsidR="00FD280C">
        <w:t xml:space="preserve">as it allows </w:t>
      </w:r>
      <w:r w:rsidR="00480D48">
        <w:t>me</w:t>
      </w:r>
      <w:r w:rsidR="00FD280C">
        <w:t xml:space="preserve"> to become immersed in the activities of the </w:t>
      </w:r>
      <w:r w:rsidR="00284806">
        <w:t>Odd Down History Group</w:t>
      </w:r>
      <w:r w:rsidR="004A006F">
        <w:t>, thus building relationships and trust with the group members</w:t>
      </w:r>
      <w:r w:rsidR="00284806">
        <w:t xml:space="preserve">. </w:t>
      </w:r>
      <w:r w:rsidR="0055794E">
        <w:t>By taking part in events</w:t>
      </w:r>
      <w:r w:rsidR="00FF19D8">
        <w:t xml:space="preserve"> and interacting through the Facebook group, </w:t>
      </w:r>
      <w:r w:rsidR="001018F0">
        <w:t>I</w:t>
      </w:r>
      <w:r w:rsidR="00FF19D8">
        <w:t xml:space="preserve"> can </w:t>
      </w:r>
      <w:r w:rsidR="00807044">
        <w:t xml:space="preserve">gain valuable insights into </w:t>
      </w:r>
      <w:r w:rsidR="007A0CA4">
        <w:t>members’ views and opinions.</w:t>
      </w:r>
      <w:r w:rsidR="005B5687">
        <w:t xml:space="preserve"> </w:t>
      </w:r>
      <w:r w:rsidR="0050563D">
        <w:t xml:space="preserve">It is likely that all three of Gans’ types of participant observation will be used depending on the </w:t>
      </w:r>
      <w:r w:rsidR="00220D5C">
        <w:t>nature of what is being studied.</w:t>
      </w:r>
    </w:p>
    <w:p w14:paraId="66A1072C" w14:textId="7E7D3FBB" w:rsidR="00C40A87" w:rsidRDefault="00C40A87" w:rsidP="00C40A87">
      <w:pPr>
        <w:pStyle w:val="Heading3"/>
      </w:pPr>
      <w:bookmarkStart w:id="34" w:name="_Toc230086899"/>
      <w:r>
        <w:t>3.</w:t>
      </w:r>
      <w:r w:rsidR="00A0197A">
        <w:t>2</w:t>
      </w:r>
      <w:r>
        <w:t>.2</w:t>
      </w:r>
      <w:r>
        <w:tab/>
        <w:t>Participatory Action Research</w:t>
      </w:r>
      <w:bookmarkEnd w:id="34"/>
    </w:p>
    <w:p w14:paraId="3568A046" w14:textId="52FAE65F" w:rsidR="00140775" w:rsidRDefault="00E02FF2" w:rsidP="00402261">
      <w:pPr>
        <w:pStyle w:val="Body"/>
        <w:spacing w:line="360" w:lineRule="auto"/>
        <w:jc w:val="both"/>
      </w:pPr>
      <w:r>
        <w:t>There will be an element of participatory action research</w:t>
      </w:r>
      <w:r w:rsidR="00D32246">
        <w:t xml:space="preserve"> in the case study</w:t>
      </w:r>
      <w:r w:rsidR="00F25E82">
        <w:t xml:space="preserve">, which will </w:t>
      </w:r>
      <w:r w:rsidR="00D27F6D">
        <w:t>lead on from the p</w:t>
      </w:r>
      <w:r w:rsidR="00402261">
        <w:t>articipant observation.</w:t>
      </w:r>
      <w:r w:rsidR="00015D7C">
        <w:t xml:space="preserve"> This type of research </w:t>
      </w:r>
      <w:r w:rsidR="00140775">
        <w:t xml:space="preserve">has three main characteristics, which </w:t>
      </w:r>
      <w:r w:rsidR="009C43D5">
        <w:t>fit with the research plan for this project</w:t>
      </w:r>
      <w:r w:rsidR="00223F88">
        <w:t xml:space="preserve"> (</w:t>
      </w:r>
      <w:r w:rsidR="00EE660A">
        <w:t>McIntyre, 2008</w:t>
      </w:r>
      <w:r w:rsidR="006C0BF0">
        <w:t>, pp.67-</w:t>
      </w:r>
      <w:r w:rsidR="006C0BF0">
        <w:lastRenderedPageBreak/>
        <w:t>68</w:t>
      </w:r>
      <w:r w:rsidR="00EE660A">
        <w:t>)</w:t>
      </w:r>
      <w:r w:rsidR="009C43D5">
        <w:t xml:space="preserve">. Firstly, researchers and participants </w:t>
      </w:r>
      <w:r w:rsidR="000D4B38">
        <w:t>work together in the co-construction of knowledge; this happens through posts and comments on the Facebook grou</w:t>
      </w:r>
      <w:r w:rsidR="00622796">
        <w:t xml:space="preserve">p, conversations at meetings and events, suggestions for future events, and sharing of histories through </w:t>
      </w:r>
      <w:r w:rsidR="006F7BFB">
        <w:t>in-depth interviews.</w:t>
      </w:r>
      <w:r w:rsidR="00005EB7">
        <w:t xml:space="preserve"> Secondly, </w:t>
      </w:r>
      <w:r w:rsidR="006D4576">
        <w:t>the research process encourage</w:t>
      </w:r>
      <w:r w:rsidR="00C305F7">
        <w:t>s</w:t>
      </w:r>
      <w:r w:rsidR="006D4576">
        <w:t xml:space="preserve"> self-awareness leading to </w:t>
      </w:r>
      <w:r w:rsidR="00C451FB">
        <w:t xml:space="preserve">change on an individual and collective level; this </w:t>
      </w:r>
      <w:r w:rsidR="003921D2">
        <w:t xml:space="preserve">will be encouraged throughout the project </w:t>
      </w:r>
      <w:r w:rsidR="0059415B">
        <w:t xml:space="preserve">as participants become more comfortable and confident in taking part, and </w:t>
      </w:r>
      <w:r w:rsidR="00E02140">
        <w:t>as the community grows stronger</w:t>
      </w:r>
      <w:r w:rsidR="00873B20">
        <w:t xml:space="preserve"> and closer through </w:t>
      </w:r>
      <w:r w:rsidR="001D27FB">
        <w:t>engaging</w:t>
      </w:r>
      <w:r w:rsidR="00873B20">
        <w:t xml:space="preserve"> with its own history. Thirdly, </w:t>
      </w:r>
      <w:r w:rsidR="001D27FB">
        <w:t xml:space="preserve">co-operation will be fostered between the researcher and participants as they plan, carry out and disseminate </w:t>
      </w:r>
      <w:r w:rsidR="000A34B6">
        <w:t>the research, for example through meetings, events and online content.</w:t>
      </w:r>
    </w:p>
    <w:p w14:paraId="65335C0D" w14:textId="7A9EB0AC" w:rsidR="00AC78FA" w:rsidRDefault="006C2CDE" w:rsidP="00402261">
      <w:pPr>
        <w:pStyle w:val="Body"/>
        <w:spacing w:line="360" w:lineRule="auto"/>
        <w:jc w:val="both"/>
      </w:pPr>
      <w:r>
        <w:t>As part of this</w:t>
      </w:r>
      <w:r w:rsidR="009712AA">
        <w:t xml:space="preserve"> method</w:t>
      </w:r>
      <w:r>
        <w:t>,</w:t>
      </w:r>
      <w:r w:rsidR="009712AA">
        <w:t xml:space="preserve"> </w:t>
      </w:r>
      <w:r w:rsidR="001018F0">
        <w:t>I</w:t>
      </w:r>
      <w:r>
        <w:t xml:space="preserve"> will create</w:t>
      </w:r>
      <w:r w:rsidR="00297B6A">
        <w:t xml:space="preserve"> a website for the group </w:t>
      </w:r>
      <w:r>
        <w:t>with the aim of improving</w:t>
      </w:r>
      <w:r w:rsidR="00E522A8">
        <w:t xml:space="preserve"> access to </w:t>
      </w:r>
      <w:r w:rsidR="006B691A">
        <w:t xml:space="preserve">local history by </w:t>
      </w:r>
      <w:r w:rsidR="008F3C37">
        <w:t xml:space="preserve">opening it up to more people, including those who cannot access in-person meetings and those who </w:t>
      </w:r>
      <w:r w:rsidR="00FE1CDC">
        <w:t>live a distance away from Odd Down.</w:t>
      </w:r>
      <w:r w:rsidR="00B65F05">
        <w:t xml:space="preserve"> </w:t>
      </w:r>
      <w:r w:rsidR="0061769E">
        <w:t xml:space="preserve">It will also act as a repository for local history which can then be preserved for future generations. </w:t>
      </w:r>
      <w:r w:rsidR="00B25F6C">
        <w:t xml:space="preserve">The use of social media and the website allows participation from community members who can use it to </w:t>
      </w:r>
      <w:r w:rsidR="00B65F05" w:rsidRPr="00B65F05">
        <w:t xml:space="preserve">connect, share information, and </w:t>
      </w:r>
      <w:r w:rsidR="00B25F6C">
        <w:t>set up and publicise</w:t>
      </w:r>
      <w:r w:rsidR="00B65F05" w:rsidRPr="00B65F05">
        <w:t xml:space="preserve"> events</w:t>
      </w:r>
      <w:r w:rsidR="00B25F6C">
        <w:t xml:space="preserve"> </w:t>
      </w:r>
      <w:r w:rsidR="00AC1D28">
        <w:t>(Millan, 2025)</w:t>
      </w:r>
      <w:r w:rsidR="00F62C85">
        <w:t xml:space="preserve"> and </w:t>
      </w:r>
      <w:r w:rsidR="002954EA">
        <w:t xml:space="preserve">these digital methods </w:t>
      </w:r>
      <w:r w:rsidR="00AB530B">
        <w:t xml:space="preserve">can help to preserve the intangible cultural heritage of the area </w:t>
      </w:r>
      <w:r w:rsidR="00CF4D43">
        <w:t>through active participation</w:t>
      </w:r>
      <w:r w:rsidR="00B07656">
        <w:t xml:space="preserve"> (</w:t>
      </w:r>
      <w:proofErr w:type="spellStart"/>
      <w:r w:rsidR="004B5898">
        <w:t>Makwane</w:t>
      </w:r>
      <w:proofErr w:type="spellEnd"/>
      <w:r w:rsidR="004B5898">
        <w:t xml:space="preserve"> &amp; Nasir, 2025)</w:t>
      </w:r>
      <w:r w:rsidR="00B65F05" w:rsidRPr="00B65F05">
        <w:t>.</w:t>
      </w:r>
    </w:p>
    <w:p w14:paraId="3B6075C1" w14:textId="56C84BB4" w:rsidR="00C93DB8" w:rsidRDefault="00C93DB8" w:rsidP="0057172C">
      <w:pPr>
        <w:pStyle w:val="Heading3"/>
      </w:pPr>
      <w:bookmarkStart w:id="35" w:name="_Toc230086900"/>
      <w:r>
        <w:t>3.</w:t>
      </w:r>
      <w:r w:rsidR="00A0197A">
        <w:t>2</w:t>
      </w:r>
      <w:r>
        <w:t>.3</w:t>
      </w:r>
      <w:r>
        <w:tab/>
        <w:t>Interviews/Oral Histories</w:t>
      </w:r>
      <w:bookmarkEnd w:id="35"/>
    </w:p>
    <w:p w14:paraId="22D01905" w14:textId="31C6EA1B" w:rsidR="00500A4A" w:rsidRPr="00970BF6" w:rsidRDefault="001643CF" w:rsidP="00413ABB">
      <w:pPr>
        <w:spacing w:line="360" w:lineRule="auto"/>
        <w:jc w:val="both"/>
        <w:rPr>
          <w:sz w:val="24"/>
          <w:szCs w:val="24"/>
        </w:rPr>
      </w:pPr>
      <w:r w:rsidRPr="00970BF6">
        <w:rPr>
          <w:sz w:val="24"/>
          <w:szCs w:val="24"/>
        </w:rPr>
        <w:t xml:space="preserve">In-depth </w:t>
      </w:r>
      <w:r w:rsidR="00D56794" w:rsidRPr="00970BF6">
        <w:rPr>
          <w:sz w:val="24"/>
          <w:szCs w:val="24"/>
        </w:rPr>
        <w:t xml:space="preserve">qualitative </w:t>
      </w:r>
      <w:r w:rsidRPr="00970BF6">
        <w:rPr>
          <w:sz w:val="24"/>
          <w:szCs w:val="24"/>
        </w:rPr>
        <w:t>i</w:t>
      </w:r>
      <w:r w:rsidR="009B6D8D" w:rsidRPr="00970BF6">
        <w:rPr>
          <w:sz w:val="24"/>
          <w:szCs w:val="24"/>
        </w:rPr>
        <w:t xml:space="preserve">nterviews will be </w:t>
      </w:r>
      <w:r w:rsidR="00D56794" w:rsidRPr="00970BF6">
        <w:rPr>
          <w:sz w:val="24"/>
          <w:szCs w:val="24"/>
        </w:rPr>
        <w:t>carried out</w:t>
      </w:r>
      <w:r w:rsidR="009B6D8D" w:rsidRPr="00970BF6">
        <w:rPr>
          <w:sz w:val="24"/>
          <w:szCs w:val="24"/>
        </w:rPr>
        <w:t xml:space="preserve"> in the form of oral histories</w:t>
      </w:r>
      <w:r w:rsidR="0003292B" w:rsidRPr="00970BF6">
        <w:rPr>
          <w:sz w:val="24"/>
          <w:szCs w:val="24"/>
        </w:rPr>
        <w:t>, also known as life histories</w:t>
      </w:r>
      <w:r w:rsidR="009B6D8D" w:rsidRPr="00970BF6">
        <w:rPr>
          <w:sz w:val="24"/>
          <w:szCs w:val="24"/>
        </w:rPr>
        <w:t>.</w:t>
      </w:r>
      <w:r w:rsidR="0003292B" w:rsidRPr="00970BF6">
        <w:rPr>
          <w:sz w:val="24"/>
          <w:szCs w:val="24"/>
        </w:rPr>
        <w:t xml:space="preserve"> </w:t>
      </w:r>
      <w:r w:rsidR="00615F58" w:rsidRPr="00970BF6">
        <w:rPr>
          <w:sz w:val="24"/>
          <w:szCs w:val="24"/>
        </w:rPr>
        <w:t>These types of interview are “non-directed, unstructured, non-standard</w:t>
      </w:r>
      <w:r w:rsidR="00010661" w:rsidRPr="00970BF6">
        <w:rPr>
          <w:sz w:val="24"/>
          <w:szCs w:val="24"/>
        </w:rPr>
        <w:t>ised, and open-ended” (Taylor, Bogdan &amp; DeVault, 2016, p.102)</w:t>
      </w:r>
      <w:r w:rsidR="00326745" w:rsidRPr="00970BF6">
        <w:rPr>
          <w:sz w:val="24"/>
          <w:szCs w:val="24"/>
        </w:rPr>
        <w:t xml:space="preserve"> and are aimed at </w:t>
      </w:r>
      <w:r w:rsidR="00DF0676" w:rsidRPr="00970BF6">
        <w:rPr>
          <w:sz w:val="24"/>
          <w:szCs w:val="24"/>
        </w:rPr>
        <w:t xml:space="preserve">eliciting </w:t>
      </w:r>
      <w:r w:rsidR="00595989" w:rsidRPr="00970BF6">
        <w:rPr>
          <w:sz w:val="24"/>
          <w:szCs w:val="24"/>
        </w:rPr>
        <w:t>people’s perspectives on their own lives, in their own words</w:t>
      </w:r>
      <w:r w:rsidR="00010661" w:rsidRPr="00970BF6">
        <w:rPr>
          <w:sz w:val="24"/>
          <w:szCs w:val="24"/>
        </w:rPr>
        <w:t xml:space="preserve">. </w:t>
      </w:r>
      <w:r w:rsidR="00AB039C">
        <w:rPr>
          <w:sz w:val="24"/>
          <w:szCs w:val="24"/>
        </w:rPr>
        <w:t>T</w:t>
      </w:r>
      <w:r w:rsidR="00970BF6">
        <w:rPr>
          <w:sz w:val="24"/>
          <w:szCs w:val="24"/>
        </w:rPr>
        <w:t>hese interview</w:t>
      </w:r>
      <w:r w:rsidR="00821346">
        <w:rPr>
          <w:sz w:val="24"/>
          <w:szCs w:val="24"/>
        </w:rPr>
        <w:t>s</w:t>
      </w:r>
      <w:r w:rsidR="00970BF6">
        <w:rPr>
          <w:sz w:val="24"/>
          <w:szCs w:val="24"/>
        </w:rPr>
        <w:t xml:space="preserve"> </w:t>
      </w:r>
      <w:r w:rsidR="00266F60">
        <w:rPr>
          <w:sz w:val="24"/>
          <w:szCs w:val="24"/>
        </w:rPr>
        <w:t xml:space="preserve">are based on </w:t>
      </w:r>
      <w:r w:rsidR="00AB039C">
        <w:rPr>
          <w:sz w:val="24"/>
          <w:szCs w:val="24"/>
        </w:rPr>
        <w:t>a</w:t>
      </w:r>
      <w:r w:rsidR="00AB039C" w:rsidRPr="00AB039C">
        <w:rPr>
          <w:sz w:val="24"/>
          <w:szCs w:val="24"/>
        </w:rPr>
        <w:t>n interest in understanding how others experience the world and the meanings they attach to those experiences</w:t>
      </w:r>
      <w:r w:rsidR="00AB039C">
        <w:rPr>
          <w:sz w:val="24"/>
          <w:szCs w:val="24"/>
        </w:rPr>
        <w:t xml:space="preserve"> (Seidman, 2013</w:t>
      </w:r>
      <w:r w:rsidR="00C457DB">
        <w:rPr>
          <w:sz w:val="24"/>
          <w:szCs w:val="24"/>
        </w:rPr>
        <w:t>, p.9</w:t>
      </w:r>
      <w:r w:rsidR="00AB039C">
        <w:rPr>
          <w:sz w:val="24"/>
          <w:szCs w:val="24"/>
        </w:rPr>
        <w:t>)</w:t>
      </w:r>
      <w:r w:rsidR="00AB039C" w:rsidRPr="00AB039C">
        <w:rPr>
          <w:sz w:val="24"/>
          <w:szCs w:val="24"/>
        </w:rPr>
        <w:t>.</w:t>
      </w:r>
      <w:r w:rsidR="00AB039C">
        <w:rPr>
          <w:sz w:val="24"/>
          <w:szCs w:val="24"/>
        </w:rPr>
        <w:t xml:space="preserve"> </w:t>
      </w:r>
      <w:r w:rsidR="00F026CA">
        <w:rPr>
          <w:sz w:val="24"/>
          <w:szCs w:val="24"/>
        </w:rPr>
        <w:t xml:space="preserve">By gathering people’s life histories, </w:t>
      </w:r>
      <w:r w:rsidR="001018F0">
        <w:rPr>
          <w:sz w:val="24"/>
          <w:szCs w:val="24"/>
        </w:rPr>
        <w:t>I aim</w:t>
      </w:r>
      <w:r w:rsidR="00386D73">
        <w:rPr>
          <w:sz w:val="24"/>
          <w:szCs w:val="24"/>
        </w:rPr>
        <w:t xml:space="preserve"> to </w:t>
      </w:r>
      <w:r w:rsidR="00D50D74">
        <w:rPr>
          <w:sz w:val="24"/>
          <w:szCs w:val="24"/>
        </w:rPr>
        <w:t xml:space="preserve">gain an insight into </w:t>
      </w:r>
      <w:r w:rsidR="009F7F53">
        <w:rPr>
          <w:sz w:val="24"/>
          <w:szCs w:val="24"/>
        </w:rPr>
        <w:t>people’s experience</w:t>
      </w:r>
      <w:r w:rsidR="00844472">
        <w:rPr>
          <w:sz w:val="24"/>
          <w:szCs w:val="24"/>
        </w:rPr>
        <w:t>s</w:t>
      </w:r>
      <w:r w:rsidR="009F7F53">
        <w:rPr>
          <w:sz w:val="24"/>
          <w:szCs w:val="24"/>
        </w:rPr>
        <w:t xml:space="preserve"> of living in Odd Down and also how Odd Down has changed over time.</w:t>
      </w:r>
      <w:r w:rsidR="00844472">
        <w:rPr>
          <w:sz w:val="24"/>
          <w:szCs w:val="24"/>
        </w:rPr>
        <w:t xml:space="preserve"> </w:t>
      </w:r>
      <w:r w:rsidR="009A0C59">
        <w:rPr>
          <w:sz w:val="24"/>
          <w:szCs w:val="24"/>
        </w:rPr>
        <w:t xml:space="preserve">Interviewees will be recruited </w:t>
      </w:r>
      <w:r w:rsidR="00F76C90">
        <w:rPr>
          <w:sz w:val="24"/>
          <w:szCs w:val="24"/>
        </w:rPr>
        <w:t xml:space="preserve">through conversations at group meetings, appeals for volunteers on the Facebook group and website, and by people putting themselves forward. </w:t>
      </w:r>
      <w:r w:rsidR="00844472">
        <w:rPr>
          <w:sz w:val="24"/>
          <w:szCs w:val="24"/>
        </w:rPr>
        <w:t xml:space="preserve">The interviews will be published </w:t>
      </w:r>
      <w:r w:rsidR="00844472">
        <w:rPr>
          <w:sz w:val="24"/>
          <w:szCs w:val="24"/>
        </w:rPr>
        <w:lastRenderedPageBreak/>
        <w:t xml:space="preserve">online </w:t>
      </w:r>
      <w:r w:rsidR="00555A2F">
        <w:rPr>
          <w:sz w:val="24"/>
          <w:szCs w:val="24"/>
        </w:rPr>
        <w:t xml:space="preserve">on the group’s website </w:t>
      </w:r>
      <w:r w:rsidR="00E64F99">
        <w:rPr>
          <w:sz w:val="24"/>
          <w:szCs w:val="24"/>
        </w:rPr>
        <w:t xml:space="preserve">so that over time a record of people’s lived </w:t>
      </w:r>
      <w:r w:rsidR="00314816">
        <w:rPr>
          <w:sz w:val="24"/>
          <w:szCs w:val="24"/>
        </w:rPr>
        <w:t>experiences can be built up.</w:t>
      </w:r>
      <w:r w:rsidR="00257941">
        <w:rPr>
          <w:sz w:val="24"/>
          <w:szCs w:val="24"/>
        </w:rPr>
        <w:t xml:space="preserve"> </w:t>
      </w:r>
    </w:p>
    <w:p w14:paraId="72176493" w14:textId="5D38A84C" w:rsidR="0057172C" w:rsidRDefault="0057172C" w:rsidP="0057172C">
      <w:pPr>
        <w:pStyle w:val="Heading3"/>
      </w:pPr>
      <w:bookmarkStart w:id="36" w:name="_Toc230086901"/>
      <w:r>
        <w:t>3.</w:t>
      </w:r>
      <w:r w:rsidR="00A0197A">
        <w:t>2</w:t>
      </w:r>
      <w:r>
        <w:t>.</w:t>
      </w:r>
      <w:r w:rsidR="00C93DB8">
        <w:t>4</w:t>
      </w:r>
      <w:r>
        <w:tab/>
        <w:t>Autoethnography</w:t>
      </w:r>
      <w:bookmarkEnd w:id="36"/>
    </w:p>
    <w:p w14:paraId="3D5CD51D" w14:textId="23BF88F5" w:rsidR="008011C1" w:rsidRDefault="00B74790" w:rsidP="00F53132">
      <w:pPr>
        <w:pStyle w:val="Body"/>
        <w:spacing w:line="360" w:lineRule="auto"/>
        <w:jc w:val="both"/>
      </w:pPr>
      <w:r>
        <w:t xml:space="preserve">Autoethnography is </w:t>
      </w:r>
      <w:r w:rsidR="00895BA9">
        <w:t>“</w:t>
      </w:r>
      <w:r w:rsidR="003C2E54" w:rsidRPr="003C2E54">
        <w:t>a research method that uses personal experience (auto) to describe and interpret (</w:t>
      </w:r>
      <w:proofErr w:type="spellStart"/>
      <w:r w:rsidR="003C2E54" w:rsidRPr="003C2E54">
        <w:t>graphy</w:t>
      </w:r>
      <w:proofErr w:type="spellEnd"/>
      <w:r w:rsidR="003C2E54" w:rsidRPr="003C2E54">
        <w:t>) cultural texts, experiences, beliefs, and practices (</w:t>
      </w:r>
      <w:proofErr w:type="spellStart"/>
      <w:r w:rsidR="003C2E54" w:rsidRPr="003C2E54">
        <w:t>ethno</w:t>
      </w:r>
      <w:proofErr w:type="spellEnd"/>
      <w:r w:rsidR="003C2E54" w:rsidRPr="003C2E54">
        <w:t>)</w:t>
      </w:r>
      <w:r w:rsidR="00895BA9">
        <w:t xml:space="preserve"> (</w:t>
      </w:r>
      <w:r w:rsidR="0081358E">
        <w:t>Adams, Ellis</w:t>
      </w:r>
      <w:r w:rsidR="00FD615D">
        <w:t xml:space="preserve"> &amp; </w:t>
      </w:r>
      <w:r w:rsidR="000571DA" w:rsidRPr="000571DA">
        <w:t xml:space="preserve"> </w:t>
      </w:r>
      <w:r w:rsidR="000571DA">
        <w:t>Jones</w:t>
      </w:r>
      <w:r w:rsidR="0081358E">
        <w:t>, 20</w:t>
      </w:r>
      <w:r w:rsidR="00602578">
        <w:t>1</w:t>
      </w:r>
      <w:r w:rsidR="001F7757">
        <w:t>7</w:t>
      </w:r>
      <w:r w:rsidR="00AB039C">
        <w:t>, p.1</w:t>
      </w:r>
      <w:r w:rsidR="00602578">
        <w:t>)</w:t>
      </w:r>
      <w:r w:rsidR="003C2E54" w:rsidRPr="003C2E54">
        <w:t>.</w:t>
      </w:r>
      <w:r w:rsidR="0048663C">
        <w:t xml:space="preserve"> </w:t>
      </w:r>
      <w:r w:rsidR="001420B6">
        <w:t>It is a form of qualitative research where the researcher</w:t>
      </w:r>
      <w:r w:rsidR="00F65E2D">
        <w:t xml:space="preserve">’s personal experiences form part of the </w:t>
      </w:r>
      <w:r w:rsidR="005577BA">
        <w:t xml:space="preserve">study, and it can blur the </w:t>
      </w:r>
      <w:r w:rsidR="006C2CDE">
        <w:t>boundary</w:t>
      </w:r>
      <w:r w:rsidR="005577BA">
        <w:t xml:space="preserve"> between </w:t>
      </w:r>
      <w:r w:rsidR="00F53132">
        <w:t>research</w:t>
      </w:r>
      <w:r w:rsidR="006C2CDE">
        <w:t>er</w:t>
      </w:r>
      <w:r w:rsidR="00F53132">
        <w:t xml:space="preserve"> and research</w:t>
      </w:r>
      <w:r w:rsidR="006C2CDE" w:rsidRPr="006C2CDE">
        <w:t xml:space="preserve"> </w:t>
      </w:r>
      <w:r w:rsidR="006C2CDE">
        <w:t>subject</w:t>
      </w:r>
      <w:r w:rsidR="00F53132">
        <w:t xml:space="preserve"> (</w:t>
      </w:r>
      <w:r w:rsidR="00605128">
        <w:t xml:space="preserve">Taylor, </w:t>
      </w:r>
      <w:r w:rsidR="00215B04">
        <w:t xml:space="preserve">Bogdan &amp; DeVault, </w:t>
      </w:r>
      <w:r w:rsidR="002E6EE8">
        <w:t>2016</w:t>
      </w:r>
      <w:r w:rsidR="00356A95">
        <w:t>, p.163</w:t>
      </w:r>
      <w:r w:rsidR="002E6EE8">
        <w:t>)</w:t>
      </w:r>
      <w:r w:rsidR="00F53132">
        <w:t>.</w:t>
      </w:r>
      <w:r w:rsidR="003A04C0">
        <w:t xml:space="preserve"> </w:t>
      </w:r>
      <w:r w:rsidR="00027B91">
        <w:t xml:space="preserve">Autoethnography combines autobiography and ethnography </w:t>
      </w:r>
      <w:r w:rsidR="009C389E">
        <w:t>as the researcher records the work that they are doing</w:t>
      </w:r>
      <w:r w:rsidR="00197D98">
        <w:t>, for example in field notes</w:t>
      </w:r>
      <w:r w:rsidR="00F52CE0">
        <w:t xml:space="preserve">, to produce a personal narrative. They then reflect on this by </w:t>
      </w:r>
      <w:r w:rsidR="00BC4F86">
        <w:t xml:space="preserve">using theory to place their experiences within the broader </w:t>
      </w:r>
      <w:r w:rsidR="009F50AD">
        <w:t>social, political, cultural or historical context (</w:t>
      </w:r>
      <w:r w:rsidR="006F0E37">
        <w:t>Drew, 2023).</w:t>
      </w:r>
      <w:r w:rsidR="00AA6FA9">
        <w:t xml:space="preserve"> Autoethnography can be seen as a reaction to </w:t>
      </w:r>
      <w:r w:rsidR="00A870ED">
        <w:t>more objective,</w:t>
      </w:r>
      <w:r w:rsidR="005B36E9">
        <w:t xml:space="preserve"> neutral,</w:t>
      </w:r>
      <w:r w:rsidR="00A870ED">
        <w:t xml:space="preserve"> science-based research methods which</w:t>
      </w:r>
      <w:r w:rsidR="005B36E9">
        <w:t xml:space="preserve"> may not be </w:t>
      </w:r>
      <w:r w:rsidR="00842B1D">
        <w:t xml:space="preserve">best suited to exploring social </w:t>
      </w:r>
      <w:r w:rsidR="00224FC1">
        <w:t xml:space="preserve">interactions and communication between groups of people. This method allows the researcher to </w:t>
      </w:r>
      <w:r w:rsidR="00D968B9">
        <w:t xml:space="preserve">record </w:t>
      </w:r>
      <w:r w:rsidR="006C2CDE">
        <w:t>their</w:t>
      </w:r>
      <w:r w:rsidR="00AB723C">
        <w:t xml:space="preserve"> </w:t>
      </w:r>
      <w:r w:rsidR="000575FD">
        <w:t xml:space="preserve">experiences and feelings </w:t>
      </w:r>
      <w:r w:rsidR="0098061D">
        <w:t xml:space="preserve">during the research and to analyse these experiences by referring to </w:t>
      </w:r>
      <w:r w:rsidR="00B9767E">
        <w:t>academic literature.</w:t>
      </w:r>
      <w:r w:rsidR="00D73402">
        <w:t xml:space="preserve"> In autoethnography, </w:t>
      </w:r>
      <w:r w:rsidR="00A44A62">
        <w:t xml:space="preserve">fieldwork and fieldnotes are the </w:t>
      </w:r>
      <w:r w:rsidR="006C2CDE">
        <w:t>‘</w:t>
      </w:r>
      <w:r w:rsidR="00A44A62">
        <w:t>raw data</w:t>
      </w:r>
      <w:r w:rsidR="006C2CDE">
        <w:t>’</w:t>
      </w:r>
      <w:r w:rsidR="00721AC2">
        <w:t xml:space="preserve"> that </w:t>
      </w:r>
      <w:r w:rsidR="006A19A5">
        <w:t xml:space="preserve">is gathered </w:t>
      </w:r>
      <w:r w:rsidR="00281864">
        <w:t>in the field and then analysed at a later date</w:t>
      </w:r>
      <w:r w:rsidR="00D47577">
        <w:t xml:space="preserve"> (</w:t>
      </w:r>
      <w:r w:rsidR="00281864">
        <w:t>Jackson</w:t>
      </w:r>
      <w:r w:rsidR="00D47577">
        <w:t>, 1990)</w:t>
      </w:r>
      <w:r w:rsidR="00281864">
        <w:t>.</w:t>
      </w:r>
    </w:p>
    <w:p w14:paraId="375023D5" w14:textId="13CD6FBA" w:rsidR="00CE5BCB" w:rsidRDefault="00CE5BCB" w:rsidP="00F53132">
      <w:pPr>
        <w:pStyle w:val="Body"/>
        <w:spacing w:line="360" w:lineRule="auto"/>
        <w:jc w:val="both"/>
      </w:pPr>
      <w:r>
        <w:t>Autoethnography will be used in this case study</w:t>
      </w:r>
      <w:r w:rsidR="00595FE3">
        <w:t xml:space="preserve"> as a source of information about the research process itself. </w:t>
      </w:r>
      <w:r w:rsidR="006B4CE0">
        <w:t>I</w:t>
      </w:r>
      <w:r w:rsidR="00595FE3">
        <w:t xml:space="preserve"> will keep a </w:t>
      </w:r>
      <w:r w:rsidR="00746D94">
        <w:t xml:space="preserve">‘research diary’ recording </w:t>
      </w:r>
      <w:r w:rsidR="006B4CE0">
        <w:t>my</w:t>
      </w:r>
      <w:r w:rsidR="00746D94">
        <w:t xml:space="preserve"> engagement with the Odd Down History Group</w:t>
      </w:r>
      <w:r w:rsidR="00B8635E">
        <w:t xml:space="preserve">, </w:t>
      </w:r>
      <w:r w:rsidR="00283F26">
        <w:t xml:space="preserve">including </w:t>
      </w:r>
      <w:r w:rsidR="00760D36">
        <w:t>feelings and reflections on the activities carried out.</w:t>
      </w:r>
      <w:r w:rsidR="00F028D6">
        <w:t xml:space="preserve"> This data will then feed into </w:t>
      </w:r>
      <w:r w:rsidR="00437532">
        <w:t>that</w:t>
      </w:r>
      <w:r w:rsidR="00F028D6">
        <w:t xml:space="preserve"> obtained from the other research methods to </w:t>
      </w:r>
      <w:r w:rsidR="005D41F7">
        <w:t xml:space="preserve">give a rounded picture of the </w:t>
      </w:r>
      <w:r w:rsidR="00A1137A">
        <w:t>group.</w:t>
      </w:r>
      <w:r w:rsidR="0074420D">
        <w:t xml:space="preserve"> </w:t>
      </w:r>
      <w:r w:rsidR="006B4CE0">
        <w:t>My</w:t>
      </w:r>
      <w:r w:rsidR="00BC1335">
        <w:t xml:space="preserve"> work on this study satisfies the five key features of </w:t>
      </w:r>
      <w:r w:rsidR="00F01519">
        <w:t>autoethnography</w:t>
      </w:r>
      <w:r w:rsidR="00BC1335">
        <w:t xml:space="preserve"> </w:t>
      </w:r>
      <w:r w:rsidR="00F01519">
        <w:t>as set out by Anderson</w:t>
      </w:r>
      <w:r w:rsidR="004F1313">
        <w:t xml:space="preserve"> (2006</w:t>
      </w:r>
      <w:r w:rsidR="00E11F08">
        <w:t>, pp.378-388</w:t>
      </w:r>
      <w:r w:rsidR="004F1313">
        <w:t>): the researcher will be an integral part of the group</w:t>
      </w:r>
      <w:r w:rsidR="000E1ADA">
        <w:t>, i.e. will be a ‘</w:t>
      </w:r>
      <w:r w:rsidR="00BB3F47">
        <w:t xml:space="preserve">complete member researcher’, </w:t>
      </w:r>
      <w:r w:rsidR="00B26E34">
        <w:t xml:space="preserve">they will </w:t>
      </w:r>
      <w:r w:rsidR="004754A2">
        <w:t xml:space="preserve">be </w:t>
      </w:r>
      <w:r w:rsidR="00A04746">
        <w:t>‘</w:t>
      </w:r>
      <w:r w:rsidR="004754A2">
        <w:t>analytically reflexive</w:t>
      </w:r>
      <w:r w:rsidR="00A04746">
        <w:t>’</w:t>
      </w:r>
      <w:r w:rsidR="00266E66">
        <w:t xml:space="preserve"> in that account will be taken of </w:t>
      </w:r>
      <w:r w:rsidR="00A04746">
        <w:t xml:space="preserve">the effect of their presence on the research, </w:t>
      </w:r>
      <w:r w:rsidR="00F34761">
        <w:t xml:space="preserve">there will be a visible narrative of the researcher’s ‘self’ by means of </w:t>
      </w:r>
      <w:r w:rsidR="00536301">
        <w:t xml:space="preserve">field notes, there will be dialogue with the other members of the group, and </w:t>
      </w:r>
      <w:r w:rsidR="0067387B">
        <w:t>the researcher will carry out theoretical analysis of their own research.</w:t>
      </w:r>
    </w:p>
    <w:p w14:paraId="735A6B9B" w14:textId="4E81257E" w:rsidR="00C93DB8" w:rsidRDefault="00C93DB8" w:rsidP="00EE1ED4">
      <w:pPr>
        <w:pStyle w:val="Heading3"/>
      </w:pPr>
      <w:bookmarkStart w:id="37" w:name="_Toc230086902"/>
      <w:r>
        <w:lastRenderedPageBreak/>
        <w:t>3.</w:t>
      </w:r>
      <w:r w:rsidR="00A0197A">
        <w:t>2</w:t>
      </w:r>
      <w:r>
        <w:t>.5</w:t>
      </w:r>
      <w:r>
        <w:tab/>
        <w:t>Survey</w:t>
      </w:r>
      <w:bookmarkEnd w:id="37"/>
    </w:p>
    <w:p w14:paraId="6EDF0880" w14:textId="6A71E8BC" w:rsidR="00C93DB8" w:rsidRDefault="006C02B9" w:rsidP="000822A2">
      <w:pPr>
        <w:pStyle w:val="Body"/>
        <w:spacing w:line="360" w:lineRule="auto"/>
        <w:jc w:val="both"/>
      </w:pPr>
      <w:r w:rsidRPr="006C02B9">
        <w:t>A survey is a systematic research method that gathers data through questions relating to individuals’ attitudes, behaviours, experiences, or demographic profiles</w:t>
      </w:r>
      <w:r w:rsidR="00F06A06">
        <w:t xml:space="preserve"> (</w:t>
      </w:r>
      <w:r w:rsidR="000822A2">
        <w:t xml:space="preserve">Hassan, 2024). </w:t>
      </w:r>
      <w:r w:rsidR="00F06A06">
        <w:t xml:space="preserve"> </w:t>
      </w:r>
      <w:r w:rsidR="00D85A29">
        <w:t xml:space="preserve">An online survey will be carried out </w:t>
      </w:r>
      <w:r w:rsidR="00623348">
        <w:t xml:space="preserve">to find out </w:t>
      </w:r>
      <w:r w:rsidR="00785889">
        <w:t xml:space="preserve">more about the people who interact with the Odd Down History Group </w:t>
      </w:r>
      <w:r w:rsidR="005610EA">
        <w:t>and</w:t>
      </w:r>
      <w:r w:rsidR="00020C15">
        <w:t xml:space="preserve"> will be </w:t>
      </w:r>
      <w:r w:rsidR="005610EA">
        <w:t>produced</w:t>
      </w:r>
      <w:r w:rsidR="00020C15">
        <w:t xml:space="preserve"> using </w:t>
      </w:r>
      <w:r w:rsidR="00F97506">
        <w:t xml:space="preserve">an online survey tool such as SurveyMonkey or Google Forms. </w:t>
      </w:r>
      <w:r w:rsidR="00903C79">
        <w:t>The advantages of doing a survey online are that it is low cost</w:t>
      </w:r>
      <w:r w:rsidR="003E297B">
        <w:t xml:space="preserve">, easy to set up without </w:t>
      </w:r>
      <w:r w:rsidR="00B6444A">
        <w:t>prior experience</w:t>
      </w:r>
      <w:r w:rsidR="003E297B">
        <w:t>, provide</w:t>
      </w:r>
      <w:r w:rsidR="00B6444A">
        <w:t>s</w:t>
      </w:r>
      <w:r w:rsidR="003E297B">
        <w:t xml:space="preserve"> quick response times and can reach a </w:t>
      </w:r>
      <w:r w:rsidR="008473E6">
        <w:t xml:space="preserve">large number of people. The disadvantage is that there may be sample bias due to </w:t>
      </w:r>
      <w:r w:rsidR="001816C7">
        <w:t>possible lack of access to the internet</w:t>
      </w:r>
      <w:r w:rsidR="001157DA">
        <w:t xml:space="preserve">, however this could be compensated for by </w:t>
      </w:r>
      <w:r w:rsidR="00806E6C">
        <w:t>carrying out a paper survey parallel to the online survey.</w:t>
      </w:r>
      <w:r w:rsidR="0027613E">
        <w:t xml:space="preserve"> A survey is </w:t>
      </w:r>
      <w:r w:rsidR="00784D44">
        <w:t xml:space="preserve">suitable for this case study as it allows </w:t>
      </w:r>
      <w:r w:rsidR="001018F0">
        <w:t>me</w:t>
      </w:r>
      <w:r w:rsidR="00784D44">
        <w:t xml:space="preserve"> to gather information about </w:t>
      </w:r>
      <w:r w:rsidR="000717A7">
        <w:t xml:space="preserve">people’s engagement with the group in an efficient </w:t>
      </w:r>
      <w:r w:rsidR="009C4AEF">
        <w:t>way</w:t>
      </w:r>
      <w:r w:rsidR="007C5622">
        <w:t xml:space="preserve">, </w:t>
      </w:r>
      <w:r w:rsidR="009C4AEF">
        <w:t>reach</w:t>
      </w:r>
      <w:r w:rsidR="007C5622">
        <w:t>ing</w:t>
      </w:r>
      <w:r w:rsidR="009C4AEF">
        <w:t xml:space="preserve"> a wide audience that is not limited to those who attend the group meetings in person.</w:t>
      </w:r>
      <w:r w:rsidR="00064E4A">
        <w:t xml:space="preserve"> It also give</w:t>
      </w:r>
      <w:r w:rsidR="00A64F10">
        <w:t>s</w:t>
      </w:r>
      <w:r w:rsidR="00064E4A">
        <w:t xml:space="preserve"> insight into </w:t>
      </w:r>
      <w:r w:rsidR="00B54083">
        <w:t>people’s views about the group and how they would like to see it operate going forward.</w:t>
      </w:r>
    </w:p>
    <w:p w14:paraId="3E18E779" w14:textId="59B7860A" w:rsidR="003514BE" w:rsidRDefault="003514BE" w:rsidP="00B23D0B">
      <w:pPr>
        <w:pStyle w:val="Heading2"/>
      </w:pPr>
      <w:bookmarkStart w:id="38" w:name="_Toc230086903"/>
      <w:r>
        <w:t>3.3</w:t>
      </w:r>
      <w:r>
        <w:tab/>
        <w:t>Ethics</w:t>
      </w:r>
      <w:bookmarkEnd w:id="38"/>
    </w:p>
    <w:p w14:paraId="799A1E3D" w14:textId="16F7FA76" w:rsidR="003514BE" w:rsidRDefault="00AD181A" w:rsidP="003514BE">
      <w:pPr>
        <w:spacing w:line="360" w:lineRule="auto"/>
        <w:jc w:val="both"/>
        <w:rPr>
          <w:sz w:val="24"/>
          <w:szCs w:val="24"/>
        </w:rPr>
      </w:pPr>
      <w:r>
        <w:rPr>
          <w:sz w:val="24"/>
          <w:szCs w:val="24"/>
        </w:rPr>
        <w:t>Ethics approval was obtained prior to starting the project as the research involves working with people in the community through observation, active participation in activities, and audio recordings of oral histories. Group members attending meetings, talks and events will be made aware that I am carrying out research</w:t>
      </w:r>
      <w:r w:rsidR="00A85726">
        <w:rPr>
          <w:sz w:val="24"/>
          <w:szCs w:val="24"/>
        </w:rPr>
        <w:t>, and they will not be named in any write-ups. Participants in oral interviews will be asked to complete a</w:t>
      </w:r>
      <w:r w:rsidR="005E4D5D">
        <w:rPr>
          <w:sz w:val="24"/>
          <w:szCs w:val="24"/>
        </w:rPr>
        <w:t>n</w:t>
      </w:r>
      <w:r w:rsidR="00A85726">
        <w:rPr>
          <w:sz w:val="24"/>
          <w:szCs w:val="24"/>
        </w:rPr>
        <w:t xml:space="preserve"> </w:t>
      </w:r>
      <w:r w:rsidR="005E4D5D">
        <w:rPr>
          <w:sz w:val="24"/>
          <w:szCs w:val="24"/>
        </w:rPr>
        <w:t>Oral History Recording Agreement</w:t>
      </w:r>
      <w:r w:rsidR="00F03098">
        <w:rPr>
          <w:sz w:val="24"/>
          <w:szCs w:val="24"/>
        </w:rPr>
        <w:t xml:space="preserve"> (as shown in Appendix A.</w:t>
      </w:r>
      <w:r w:rsidR="005E4D5D">
        <w:rPr>
          <w:sz w:val="24"/>
          <w:szCs w:val="24"/>
        </w:rPr>
        <w:t>1</w:t>
      </w:r>
      <w:r w:rsidR="00F03098">
        <w:rPr>
          <w:sz w:val="24"/>
          <w:szCs w:val="24"/>
        </w:rPr>
        <w:t>)</w:t>
      </w:r>
      <w:r w:rsidR="005E4D5D">
        <w:rPr>
          <w:sz w:val="24"/>
          <w:szCs w:val="24"/>
        </w:rPr>
        <w:t>.</w:t>
      </w:r>
    </w:p>
    <w:p w14:paraId="1F36DFFF" w14:textId="3B9D118E" w:rsidR="00C04458" w:rsidRDefault="00C04458" w:rsidP="003514BE">
      <w:pPr>
        <w:spacing w:line="360" w:lineRule="auto"/>
        <w:jc w:val="both"/>
        <w:rPr>
          <w:sz w:val="24"/>
          <w:szCs w:val="24"/>
        </w:rPr>
      </w:pPr>
      <w:r>
        <w:rPr>
          <w:sz w:val="24"/>
          <w:szCs w:val="24"/>
        </w:rPr>
        <w:t>This project will involve research with adults only, so no ethics approval for under 18s is required. For oral history interviews, the purpose of the interview will be explained at the outset, as will the fact that the interview transcript and recording will be put on the group’s website</w:t>
      </w:r>
      <w:r w:rsidR="00774C70">
        <w:rPr>
          <w:sz w:val="24"/>
          <w:szCs w:val="24"/>
        </w:rPr>
        <w:t xml:space="preserve"> and will include names of participants</w:t>
      </w:r>
      <w:r>
        <w:rPr>
          <w:sz w:val="24"/>
          <w:szCs w:val="24"/>
        </w:rPr>
        <w:t>. Interviews will be held either in a public place or at the interviewee’s home. In the latter case, two people will carry out the interview to ensure the safety of the interviewers.</w:t>
      </w:r>
    </w:p>
    <w:p w14:paraId="2D6F9977" w14:textId="75D0374F" w:rsidR="00AA296B" w:rsidRDefault="00B23D0B" w:rsidP="00B23D0B">
      <w:pPr>
        <w:pStyle w:val="Heading2"/>
      </w:pPr>
      <w:bookmarkStart w:id="39" w:name="_Toc230086904"/>
      <w:r>
        <w:t>3.</w:t>
      </w:r>
      <w:r w:rsidR="003514BE">
        <w:t>4</w:t>
      </w:r>
      <w:r>
        <w:tab/>
      </w:r>
      <w:r w:rsidR="00AA296B">
        <w:t>Data Analysis</w:t>
      </w:r>
      <w:bookmarkEnd w:id="39"/>
    </w:p>
    <w:p w14:paraId="4F2EC399" w14:textId="3703262F" w:rsidR="00893333" w:rsidRDefault="00D96A2E" w:rsidP="00893333">
      <w:pPr>
        <w:pStyle w:val="Body"/>
        <w:spacing w:line="360" w:lineRule="auto"/>
        <w:jc w:val="both"/>
      </w:pPr>
      <w:r>
        <w:t xml:space="preserve">Analysis of the data collected from the research methods described above will </w:t>
      </w:r>
      <w:r w:rsidR="00F814B1">
        <w:t xml:space="preserve">be carried out in several ways. Observations and oral histories will be analysed qualitatively by </w:t>
      </w:r>
      <w:r w:rsidR="00F814B1">
        <w:lastRenderedPageBreak/>
        <w:t>coding according to theme</w:t>
      </w:r>
      <w:r w:rsidR="00BA181C">
        <w:t>, using thematic analysis (Braun &amp; Clarke, 2008)</w:t>
      </w:r>
      <w:r w:rsidR="00F814B1">
        <w:t>. Survey results will be analysed quantitatively and presented pictorially to aid interpretation</w:t>
      </w:r>
      <w:r w:rsidR="00BA181C">
        <w:t>, and open-ended survey question responses will be analysed using thematic analysis</w:t>
      </w:r>
      <w:r w:rsidR="00F814B1">
        <w:t>.</w:t>
      </w:r>
      <w:r w:rsidR="00893333">
        <w:t xml:space="preserve"> As this is a case study within the interpretivist tradition, it allows for collection of data and its analysis to be carried out simultaneously, for example conducting an interview then coding it before carrying out another one</w:t>
      </w:r>
      <w:r w:rsidR="00AC5B13">
        <w:t xml:space="preserve"> </w:t>
      </w:r>
      <w:r w:rsidR="00AC5B13" w:rsidRPr="00BD4D47">
        <w:t>(</w:t>
      </w:r>
      <w:proofErr w:type="spellStart"/>
      <w:r w:rsidR="00AC5B13" w:rsidRPr="00BD4D47">
        <w:t>Bhattacherjee</w:t>
      </w:r>
      <w:proofErr w:type="spellEnd"/>
      <w:r w:rsidR="00AC5B13" w:rsidRPr="00BD4D47">
        <w:t>, 2012</w:t>
      </w:r>
      <w:r w:rsidR="00E44D9A">
        <w:t>, p.103-111</w:t>
      </w:r>
      <w:r w:rsidR="00AC5B13" w:rsidRPr="00BD4D47">
        <w:t>)</w:t>
      </w:r>
      <w:r w:rsidR="00893333">
        <w:t>. This can enable the researcher to constantly compare occurrences in the data</w:t>
      </w:r>
      <w:r w:rsidR="001B78C6">
        <w:t xml:space="preserve"> and build towards the construction of theories, </w:t>
      </w:r>
      <w:r w:rsidR="00AC5B13">
        <w:t>hypotheses or concepts directly from the data, i.e. by using a ‘grounded theory’ approach (Glaser &amp; Strauss, 1967).</w:t>
      </w:r>
    </w:p>
    <w:p w14:paraId="7FC145DA" w14:textId="65C47497" w:rsidR="00AA296B" w:rsidRDefault="00B23D0B" w:rsidP="00B23D0B">
      <w:pPr>
        <w:pStyle w:val="Heading2"/>
      </w:pPr>
      <w:bookmarkStart w:id="40" w:name="_Toc230086905"/>
      <w:r>
        <w:t>3.</w:t>
      </w:r>
      <w:r w:rsidR="003514BE">
        <w:t>5</w:t>
      </w:r>
      <w:r>
        <w:tab/>
      </w:r>
      <w:r w:rsidR="00AA296B">
        <w:t>Limitations and Potential Hurdles</w:t>
      </w:r>
      <w:bookmarkEnd w:id="40"/>
    </w:p>
    <w:p w14:paraId="302F9717" w14:textId="4DD470CB" w:rsidR="00780F73" w:rsidRDefault="00780F73" w:rsidP="005D3758">
      <w:pPr>
        <w:pStyle w:val="Body"/>
        <w:spacing w:line="360" w:lineRule="auto"/>
        <w:jc w:val="both"/>
      </w:pPr>
      <w:r>
        <w:t xml:space="preserve">As with all case studies, the results of this research cannot be generalised to other </w:t>
      </w:r>
      <w:r w:rsidR="005D3758">
        <w:t>local history groups, however t</w:t>
      </w:r>
      <w:r w:rsidR="00906AAA">
        <w:t>he study can provide a starting point for examining other groups</w:t>
      </w:r>
      <w:r w:rsidR="00BA178B">
        <w:t xml:space="preserve"> </w:t>
      </w:r>
      <w:r w:rsidR="006C2CDE">
        <w:t>through further research</w:t>
      </w:r>
      <w:r w:rsidR="00BA178B">
        <w:t xml:space="preserve">. </w:t>
      </w:r>
    </w:p>
    <w:p w14:paraId="683F1E49" w14:textId="61B30F06" w:rsidR="00BA178B" w:rsidRDefault="00C33F8E" w:rsidP="005D3758">
      <w:pPr>
        <w:pStyle w:val="Body"/>
        <w:spacing w:line="360" w:lineRule="auto"/>
        <w:jc w:val="both"/>
      </w:pPr>
      <w:r>
        <w:t xml:space="preserve">Participant observation as a research method has its difficulties. </w:t>
      </w:r>
      <w:r w:rsidR="00A42ACB">
        <w:t>There can be issues of bias</w:t>
      </w:r>
      <w:r w:rsidR="00EC5968">
        <w:t xml:space="preserve">, where the researcher </w:t>
      </w:r>
      <w:r w:rsidR="00437C05">
        <w:t>finds it difficult to work as an external observer</w:t>
      </w:r>
      <w:r w:rsidR="006008CA">
        <w:t xml:space="preserve"> as they become too involved in the inner workings of the group they are studying, </w:t>
      </w:r>
      <w:r w:rsidR="00574CC1">
        <w:t xml:space="preserve">and they </w:t>
      </w:r>
      <w:r w:rsidR="005A5347">
        <w:t xml:space="preserve">can </w:t>
      </w:r>
      <w:r w:rsidR="00224FDF">
        <w:t xml:space="preserve">become </w:t>
      </w:r>
      <w:r w:rsidR="0094272F">
        <w:t xml:space="preserve">emotionally </w:t>
      </w:r>
      <w:r w:rsidR="00224FDF">
        <w:t xml:space="preserve">involved as a supporter of </w:t>
      </w:r>
      <w:r w:rsidR="005A5347">
        <w:t>the group rather than remaining neutral</w:t>
      </w:r>
      <w:r w:rsidR="00E60A11">
        <w:t xml:space="preserve"> (</w:t>
      </w:r>
      <w:r w:rsidR="0094272F">
        <w:t>Gans, 196</w:t>
      </w:r>
      <w:r w:rsidR="00EA4753">
        <w:t>2</w:t>
      </w:r>
      <w:r w:rsidR="00C44D72">
        <w:t>, pp.342-344</w:t>
      </w:r>
      <w:r w:rsidR="0094272F">
        <w:t xml:space="preserve">; </w:t>
      </w:r>
      <w:r w:rsidR="00E60A11">
        <w:t xml:space="preserve">Yin, </w:t>
      </w:r>
      <w:r w:rsidR="002D6407">
        <w:t>2018).</w:t>
      </w:r>
      <w:r w:rsidR="00083B6F">
        <w:t xml:space="preserve"> </w:t>
      </w:r>
      <w:r w:rsidR="00062F16">
        <w:t>B</w:t>
      </w:r>
      <w:r w:rsidR="00BE3938">
        <w:t xml:space="preserve">alancing the participant role with the observer role </w:t>
      </w:r>
      <w:r w:rsidR="00062F16">
        <w:t xml:space="preserve">can be problematic </w:t>
      </w:r>
      <w:r w:rsidR="00BE3938">
        <w:t xml:space="preserve">in that time taken participating with group activities </w:t>
      </w:r>
      <w:r w:rsidR="00FB0125">
        <w:t>reduce</w:t>
      </w:r>
      <w:r w:rsidR="002D6BB0">
        <w:t>s</w:t>
      </w:r>
      <w:r w:rsidR="00FB0125">
        <w:t xml:space="preserve"> the time available to observe, write up, and analyse what was observed. This is particu</w:t>
      </w:r>
      <w:r w:rsidR="005A532C">
        <w:t>larly pertinent if the research is being carried out to a tight timescale</w:t>
      </w:r>
      <w:r w:rsidR="001041D3">
        <w:t>,</w:t>
      </w:r>
      <w:r w:rsidR="006216B9">
        <w:t xml:space="preserve"> and </w:t>
      </w:r>
      <w:r w:rsidR="003C3F54">
        <w:t xml:space="preserve">if </w:t>
      </w:r>
      <w:r w:rsidR="002C3F17">
        <w:t xml:space="preserve">the </w:t>
      </w:r>
      <w:r w:rsidR="003C3F54">
        <w:t xml:space="preserve">group </w:t>
      </w:r>
      <w:r w:rsidR="00D44C2F">
        <w:t>meets</w:t>
      </w:r>
      <w:r w:rsidR="003C3F54">
        <w:t xml:space="preserve"> in </w:t>
      </w:r>
      <w:r w:rsidR="00F43349">
        <w:t>several</w:t>
      </w:r>
      <w:r w:rsidR="001041D3">
        <w:t xml:space="preserve"> location </w:t>
      </w:r>
      <w:r w:rsidR="006C2CDE">
        <w:t>so</w:t>
      </w:r>
      <w:r w:rsidR="001041D3">
        <w:t xml:space="preserve"> that the researcher has to be in many places to take part and observe (Yin, 2018).</w:t>
      </w:r>
      <w:r w:rsidR="002A6CFD">
        <w:t xml:space="preserve"> Further problems include being accepted into the group </w:t>
      </w:r>
      <w:r w:rsidR="005216E1">
        <w:t xml:space="preserve">once people know that </w:t>
      </w:r>
      <w:r w:rsidR="0094272F">
        <w:t xml:space="preserve">you are a researcher, </w:t>
      </w:r>
      <w:r w:rsidR="00577683">
        <w:t xml:space="preserve">and the ethical </w:t>
      </w:r>
      <w:r w:rsidR="00933124">
        <w:t xml:space="preserve">dilemma of how much is revealed to group members about </w:t>
      </w:r>
      <w:r w:rsidR="00F713FF">
        <w:t>the purpose of the research (Gans, 1962</w:t>
      </w:r>
      <w:r w:rsidR="00646746">
        <w:t>, pp.340-342</w:t>
      </w:r>
      <w:r w:rsidR="00F713FF">
        <w:t>).</w:t>
      </w:r>
    </w:p>
    <w:p w14:paraId="5153CBB7" w14:textId="327D5D93" w:rsidR="00461FC6" w:rsidRDefault="002C3F17" w:rsidP="005D3758">
      <w:pPr>
        <w:pStyle w:val="Body"/>
        <w:spacing w:line="360" w:lineRule="auto"/>
        <w:jc w:val="both"/>
      </w:pPr>
      <w:r>
        <w:t xml:space="preserve">Interviews also have limitations, one of which is that people act differently in different situations, so what they say in an interview setting may not reflect what they say or do in real life. Observation of people’s everyday lives provides the context that the researcher needs in order to fully understand the perspectives and views that they have. Interviewees may be unwilling to discuss certain topics in an interview setting but if </w:t>
      </w:r>
      <w:r>
        <w:lastRenderedPageBreak/>
        <w:t xml:space="preserve">observed in their normal everyday life the researcher can pick up on </w:t>
      </w:r>
      <w:r w:rsidR="00A34462">
        <w:t xml:space="preserve">nuances that were not initially visible (Becker &amp; Geer, 1957). In this case study, there is also the problem of age-related bias as the majority of participants and interviewees are above retirement age. </w:t>
      </w:r>
      <w:r w:rsidR="00AC665F">
        <w:t>If this research was to be further developed, expanding the age range of participants is recommended.</w:t>
      </w:r>
      <w:r w:rsidR="00A34462">
        <w:t xml:space="preserve"> </w:t>
      </w:r>
    </w:p>
    <w:bookmarkEnd w:id="29"/>
    <w:p w14:paraId="0E7B95CA" w14:textId="77777777" w:rsidR="00461FC6" w:rsidRDefault="00461FC6">
      <w:pPr>
        <w:rPr>
          <w:sz w:val="24"/>
          <w:szCs w:val="24"/>
        </w:rPr>
      </w:pPr>
      <w:r>
        <w:br w:type="page"/>
      </w:r>
    </w:p>
    <w:p w14:paraId="2426ACBF" w14:textId="79DB2C03" w:rsidR="00F46CC6" w:rsidRDefault="00F46CC6" w:rsidP="00286B7E">
      <w:pPr>
        <w:pStyle w:val="Heading1"/>
        <w:spacing w:line="360" w:lineRule="auto"/>
        <w:jc w:val="both"/>
      </w:pPr>
      <w:bookmarkStart w:id="41" w:name="_Hlk220076415"/>
      <w:bookmarkStart w:id="42" w:name="_Toc230086906"/>
      <w:r>
        <w:lastRenderedPageBreak/>
        <w:t xml:space="preserve">CHAPTER 4: </w:t>
      </w:r>
      <w:r w:rsidR="000200EA">
        <w:t xml:space="preserve">CASE STUDY </w:t>
      </w:r>
      <w:r>
        <w:t>FINDINGS</w:t>
      </w:r>
      <w:bookmarkEnd w:id="42"/>
    </w:p>
    <w:p w14:paraId="4417DD4A" w14:textId="653EDF95" w:rsidR="000200EA" w:rsidRDefault="001B5E11" w:rsidP="00EE6C6F">
      <w:pPr>
        <w:pStyle w:val="Body"/>
        <w:spacing w:line="360" w:lineRule="auto"/>
        <w:jc w:val="both"/>
      </w:pPr>
      <w:r w:rsidRPr="00EE6C6F">
        <w:t xml:space="preserve">As described in the previous chapter, the case study involved several research methods. In this chapter, </w:t>
      </w:r>
      <w:r w:rsidR="00EE6C6F">
        <w:t>the findings from each method are presented and discussed.</w:t>
      </w:r>
    </w:p>
    <w:p w14:paraId="4743F1E8" w14:textId="277C71D5" w:rsidR="007F60BB" w:rsidRDefault="006D28CB" w:rsidP="006D28CB">
      <w:pPr>
        <w:pStyle w:val="Heading2"/>
      </w:pPr>
      <w:bookmarkStart w:id="43" w:name="_Toc230086907"/>
      <w:r>
        <w:t>4.</w:t>
      </w:r>
      <w:r w:rsidR="001B5E11">
        <w:t>1</w:t>
      </w:r>
      <w:r>
        <w:tab/>
      </w:r>
      <w:r w:rsidR="007F60BB">
        <w:t xml:space="preserve">Findings: </w:t>
      </w:r>
      <w:r w:rsidR="001B5E11">
        <w:t>Participa</w:t>
      </w:r>
      <w:r w:rsidR="004A099C">
        <w:t>nt</w:t>
      </w:r>
      <w:r w:rsidR="001B5E11">
        <w:t xml:space="preserve"> Observation</w:t>
      </w:r>
      <w:bookmarkEnd w:id="43"/>
    </w:p>
    <w:p w14:paraId="637F8355" w14:textId="43963B88" w:rsidR="009814D6" w:rsidRDefault="004A099C" w:rsidP="00EA4E83">
      <w:pPr>
        <w:spacing w:line="360" w:lineRule="auto"/>
        <w:jc w:val="both"/>
        <w:rPr>
          <w:sz w:val="24"/>
          <w:szCs w:val="24"/>
        </w:rPr>
      </w:pPr>
      <w:r w:rsidRPr="00EA4E83">
        <w:rPr>
          <w:sz w:val="24"/>
          <w:szCs w:val="24"/>
        </w:rPr>
        <w:t xml:space="preserve">For this project, participant observation </w:t>
      </w:r>
      <w:r w:rsidR="00971A30" w:rsidRPr="00EA4E83">
        <w:rPr>
          <w:sz w:val="24"/>
          <w:szCs w:val="24"/>
        </w:rPr>
        <w:t>took</w:t>
      </w:r>
      <w:r w:rsidRPr="00EA4E83">
        <w:rPr>
          <w:sz w:val="24"/>
          <w:szCs w:val="24"/>
        </w:rPr>
        <w:t xml:space="preserve"> up the majority of </w:t>
      </w:r>
      <w:r w:rsidR="00971A30" w:rsidRPr="00EA4E83">
        <w:rPr>
          <w:sz w:val="24"/>
          <w:szCs w:val="24"/>
        </w:rPr>
        <w:t>my</w:t>
      </w:r>
      <w:r w:rsidRPr="00EA4E83">
        <w:rPr>
          <w:sz w:val="24"/>
          <w:szCs w:val="24"/>
        </w:rPr>
        <w:t xml:space="preserve"> time. It comprised attending meetings, talks and other events run by the Odd Down History Group and also extended to other local groups as outreach from the history group.</w:t>
      </w:r>
    </w:p>
    <w:p w14:paraId="33ADA9DB" w14:textId="4F83C7AD" w:rsidR="00EA4E83" w:rsidRDefault="008A26D6" w:rsidP="00EA4E83">
      <w:pPr>
        <w:spacing w:line="360" w:lineRule="auto"/>
        <w:jc w:val="both"/>
        <w:rPr>
          <w:sz w:val="24"/>
          <w:szCs w:val="24"/>
        </w:rPr>
      </w:pPr>
      <w:r w:rsidRPr="00EA4E83">
        <w:rPr>
          <w:sz w:val="24"/>
          <w:szCs w:val="24"/>
        </w:rPr>
        <w:t>I originally</w:t>
      </w:r>
      <w:r w:rsidR="00E2050B" w:rsidRPr="00EA4E83">
        <w:rPr>
          <w:sz w:val="24"/>
          <w:szCs w:val="24"/>
        </w:rPr>
        <w:t xml:space="preserve"> became involved with the group by contacting the group leader on Facebook to ask permission to develop a website based on their Facebook group content. This was for an assignment for the Digital Humanities module of my Masters course. My suggestion was </w:t>
      </w:r>
      <w:r w:rsidR="008D1AC5" w:rsidRPr="00EA4E83">
        <w:rPr>
          <w:sz w:val="24"/>
          <w:szCs w:val="24"/>
        </w:rPr>
        <w:t xml:space="preserve">positively </w:t>
      </w:r>
      <w:r w:rsidR="00E2050B" w:rsidRPr="00EA4E83">
        <w:rPr>
          <w:sz w:val="24"/>
          <w:szCs w:val="24"/>
        </w:rPr>
        <w:t xml:space="preserve">received and, having met with the group leader, I started attending meetings. </w:t>
      </w:r>
      <w:r w:rsidR="004A099C" w:rsidRPr="00EA4E83">
        <w:rPr>
          <w:sz w:val="24"/>
          <w:szCs w:val="24"/>
        </w:rPr>
        <w:t xml:space="preserve">By attending meetings regularly, </w:t>
      </w:r>
      <w:r w:rsidR="00971A30" w:rsidRPr="00EA4E83">
        <w:rPr>
          <w:sz w:val="24"/>
          <w:szCs w:val="24"/>
        </w:rPr>
        <w:t xml:space="preserve">I was able to become part of the group without difficulty. I was generally introduced to people by the organiser of the group as </w:t>
      </w:r>
      <w:r w:rsidR="00E2050B" w:rsidRPr="00EA4E83">
        <w:rPr>
          <w:sz w:val="24"/>
          <w:szCs w:val="24"/>
        </w:rPr>
        <w:t>“</w:t>
      </w:r>
      <w:r w:rsidR="00971A30" w:rsidRPr="00EA4E83">
        <w:rPr>
          <w:sz w:val="24"/>
          <w:szCs w:val="24"/>
        </w:rPr>
        <w:t xml:space="preserve">the person who is creating our wonderful website”, which was an effective role to have as it </w:t>
      </w:r>
      <w:r w:rsidR="00E2050B" w:rsidRPr="00EA4E83">
        <w:rPr>
          <w:sz w:val="24"/>
          <w:szCs w:val="24"/>
        </w:rPr>
        <w:t>was</w:t>
      </w:r>
      <w:r w:rsidR="00971A30" w:rsidRPr="00EA4E83">
        <w:rPr>
          <w:sz w:val="24"/>
          <w:szCs w:val="24"/>
        </w:rPr>
        <w:t xml:space="preserve"> likely perceived as less intimidating than being known as </w:t>
      </w:r>
      <w:r w:rsidR="00D86735">
        <w:rPr>
          <w:sz w:val="24"/>
          <w:szCs w:val="24"/>
        </w:rPr>
        <w:t>“</w:t>
      </w:r>
      <w:r w:rsidR="00971A30" w:rsidRPr="00EA4E83">
        <w:rPr>
          <w:sz w:val="24"/>
          <w:szCs w:val="24"/>
        </w:rPr>
        <w:t>the person studying the group for their MA dissertation</w:t>
      </w:r>
      <w:r w:rsidR="00D86735">
        <w:rPr>
          <w:sz w:val="24"/>
          <w:szCs w:val="24"/>
        </w:rPr>
        <w:t>”</w:t>
      </w:r>
      <w:r w:rsidR="00971A30" w:rsidRPr="00EA4E83">
        <w:rPr>
          <w:sz w:val="24"/>
          <w:szCs w:val="24"/>
        </w:rPr>
        <w:t>.</w:t>
      </w:r>
      <w:r w:rsidR="00EA4E83" w:rsidRPr="00EA4E83">
        <w:rPr>
          <w:sz w:val="24"/>
          <w:szCs w:val="24"/>
        </w:rPr>
        <w:t xml:space="preserve"> </w:t>
      </w:r>
      <w:r w:rsidR="00EA4E83">
        <w:rPr>
          <w:sz w:val="24"/>
          <w:szCs w:val="24"/>
        </w:rPr>
        <w:t xml:space="preserve">This, coupled with the extended length of time that I </w:t>
      </w:r>
      <w:r w:rsidR="007B445F">
        <w:rPr>
          <w:sz w:val="24"/>
          <w:szCs w:val="24"/>
        </w:rPr>
        <w:t xml:space="preserve">have committed to the project, </w:t>
      </w:r>
      <w:r w:rsidR="0072496D">
        <w:rPr>
          <w:sz w:val="24"/>
          <w:szCs w:val="24"/>
        </w:rPr>
        <w:t>has allowed me to integrate thoroughly into the group</w:t>
      </w:r>
      <w:r w:rsidR="00C92BBA">
        <w:rPr>
          <w:sz w:val="24"/>
          <w:szCs w:val="24"/>
        </w:rPr>
        <w:t xml:space="preserve"> and thus avoid many of the barriers that can beset this type of work.</w:t>
      </w:r>
    </w:p>
    <w:p w14:paraId="15C5FA33" w14:textId="08917B34" w:rsidR="005E7BFF" w:rsidRDefault="005E7BFF" w:rsidP="00EA4E83">
      <w:pPr>
        <w:spacing w:line="360" w:lineRule="auto"/>
        <w:jc w:val="both"/>
        <w:rPr>
          <w:sz w:val="24"/>
          <w:szCs w:val="24"/>
        </w:rPr>
      </w:pPr>
      <w:r>
        <w:rPr>
          <w:sz w:val="24"/>
          <w:szCs w:val="24"/>
        </w:rPr>
        <w:t xml:space="preserve">The group </w:t>
      </w:r>
      <w:r w:rsidR="007F22B1">
        <w:rPr>
          <w:sz w:val="24"/>
          <w:szCs w:val="24"/>
        </w:rPr>
        <w:t>is informal, with no formal constitution and no funding</w:t>
      </w:r>
      <w:r w:rsidR="00BF2B58">
        <w:rPr>
          <w:sz w:val="24"/>
          <w:szCs w:val="24"/>
        </w:rPr>
        <w:t xml:space="preserve">. </w:t>
      </w:r>
      <w:r w:rsidR="004C3D12">
        <w:rPr>
          <w:sz w:val="24"/>
          <w:szCs w:val="24"/>
        </w:rPr>
        <w:t>From my observations, I learned that the running of the group relies heavily on one person</w:t>
      </w:r>
      <w:r w:rsidR="00152E10">
        <w:rPr>
          <w:sz w:val="24"/>
          <w:szCs w:val="24"/>
        </w:rPr>
        <w:t xml:space="preserve">. Once I had joined and started taking an active part, she </w:t>
      </w:r>
      <w:r w:rsidR="00764425">
        <w:rPr>
          <w:sz w:val="24"/>
          <w:szCs w:val="24"/>
        </w:rPr>
        <w:t>told me that she was grateful that “someone else will do something”.</w:t>
      </w:r>
      <w:r w:rsidR="00D44CAE">
        <w:rPr>
          <w:sz w:val="24"/>
          <w:szCs w:val="24"/>
        </w:rPr>
        <w:t xml:space="preserve"> </w:t>
      </w:r>
      <w:r w:rsidR="007E3B02">
        <w:rPr>
          <w:sz w:val="24"/>
          <w:szCs w:val="24"/>
        </w:rPr>
        <w:t xml:space="preserve">This highlights the potential problems </w:t>
      </w:r>
      <w:r w:rsidR="00B94867">
        <w:rPr>
          <w:sz w:val="24"/>
          <w:szCs w:val="24"/>
        </w:rPr>
        <w:t>caused by reliance on one person and that they can get overwhelmed</w:t>
      </w:r>
      <w:r w:rsidR="00784F30">
        <w:rPr>
          <w:sz w:val="24"/>
          <w:szCs w:val="24"/>
        </w:rPr>
        <w:t xml:space="preserve"> and resentful of other people not pulling their weight. It also raises the issue of </w:t>
      </w:r>
      <w:r w:rsidR="00345018">
        <w:rPr>
          <w:sz w:val="24"/>
          <w:szCs w:val="24"/>
        </w:rPr>
        <w:t>defining roles at the outset of a project.</w:t>
      </w:r>
    </w:p>
    <w:p w14:paraId="41784767" w14:textId="272B4205" w:rsidR="009814D6" w:rsidRDefault="009814D6" w:rsidP="00EA4E83">
      <w:pPr>
        <w:spacing w:line="360" w:lineRule="auto"/>
        <w:jc w:val="both"/>
        <w:rPr>
          <w:sz w:val="24"/>
          <w:szCs w:val="24"/>
        </w:rPr>
      </w:pPr>
      <w:r>
        <w:rPr>
          <w:sz w:val="24"/>
          <w:szCs w:val="24"/>
        </w:rPr>
        <w:t xml:space="preserve">I recorded my work on the project in a diary and my observations in a set of field notes, which cover the period from April 2025 to January 2026 (diary) and October 2025 to January 2026 (field notes). </w:t>
      </w:r>
      <w:r w:rsidR="006B4CE0">
        <w:rPr>
          <w:sz w:val="24"/>
          <w:szCs w:val="24"/>
        </w:rPr>
        <w:t xml:space="preserve">These notes </w:t>
      </w:r>
      <w:r w:rsidR="0094714F">
        <w:rPr>
          <w:sz w:val="24"/>
          <w:szCs w:val="24"/>
        </w:rPr>
        <w:t>are in the form of autoethnography and are discussed further in section 4.4.</w:t>
      </w:r>
      <w:r w:rsidR="007B4A0A">
        <w:rPr>
          <w:sz w:val="24"/>
          <w:szCs w:val="24"/>
        </w:rPr>
        <w:t xml:space="preserve"> As I became more embedded in the group, my </w:t>
      </w:r>
      <w:r w:rsidR="00DD616E">
        <w:rPr>
          <w:sz w:val="24"/>
          <w:szCs w:val="24"/>
        </w:rPr>
        <w:t xml:space="preserve">role </w:t>
      </w:r>
      <w:r w:rsidR="00DD616E">
        <w:rPr>
          <w:sz w:val="24"/>
          <w:szCs w:val="24"/>
        </w:rPr>
        <w:lastRenderedPageBreak/>
        <w:t xml:space="preserve">developed </w:t>
      </w:r>
      <w:r w:rsidR="00A34BF4">
        <w:rPr>
          <w:sz w:val="24"/>
          <w:szCs w:val="24"/>
        </w:rPr>
        <w:t>to be more participatory</w:t>
      </w:r>
      <w:r w:rsidR="00B60B49">
        <w:rPr>
          <w:sz w:val="24"/>
          <w:szCs w:val="24"/>
        </w:rPr>
        <w:t xml:space="preserve"> and less observational; this is discussed in the next section.</w:t>
      </w:r>
    </w:p>
    <w:p w14:paraId="787532B9" w14:textId="0610C590" w:rsidR="001B5E11" w:rsidRDefault="001B5E11" w:rsidP="001B5E11">
      <w:pPr>
        <w:pStyle w:val="Heading2"/>
      </w:pPr>
      <w:bookmarkStart w:id="44" w:name="_Toc230086908"/>
      <w:r>
        <w:t>4.2</w:t>
      </w:r>
      <w:r>
        <w:tab/>
        <w:t>Findings: Participatory Action Research</w:t>
      </w:r>
      <w:bookmarkEnd w:id="44"/>
    </w:p>
    <w:p w14:paraId="03E2738E" w14:textId="499B21ED" w:rsidR="00D70C4F" w:rsidRDefault="00D70C4F" w:rsidP="00D70C4F">
      <w:pPr>
        <w:pStyle w:val="Body"/>
        <w:spacing w:line="360" w:lineRule="auto"/>
        <w:jc w:val="both"/>
      </w:pPr>
      <w:r>
        <w:t xml:space="preserve">There were several </w:t>
      </w:r>
      <w:r w:rsidR="00136FF5">
        <w:t>aspects of participatory action research used in this project</w:t>
      </w:r>
      <w:r w:rsidR="009D7867">
        <w:t xml:space="preserve">, all of which involved </w:t>
      </w:r>
      <w:r w:rsidR="00131640">
        <w:t xml:space="preserve">both </w:t>
      </w:r>
      <w:r w:rsidR="009D7867">
        <w:t xml:space="preserve">me interacting with the group </w:t>
      </w:r>
      <w:r w:rsidR="00131640">
        <w:t>and the group interacting with each other</w:t>
      </w:r>
      <w:r w:rsidR="00C040CB">
        <w:t xml:space="preserve"> to </w:t>
      </w:r>
      <w:r w:rsidR="00903897">
        <w:t>produce outcomes of different kinds.</w:t>
      </w:r>
    </w:p>
    <w:p w14:paraId="5D94BB3F" w14:textId="5147FAED" w:rsidR="00AC4CD6" w:rsidRDefault="00AC4CD6" w:rsidP="003C25CC">
      <w:pPr>
        <w:pStyle w:val="Heading3"/>
      </w:pPr>
      <w:bookmarkStart w:id="45" w:name="_Toc230086909"/>
      <w:r>
        <w:t>4.2.1</w:t>
      </w:r>
      <w:r>
        <w:tab/>
      </w:r>
      <w:r w:rsidR="003C25CC">
        <w:t>Co-</w:t>
      </w:r>
      <w:r w:rsidR="008B5062">
        <w:t>production</w:t>
      </w:r>
      <w:r w:rsidR="003C25CC">
        <w:t xml:space="preserve"> of knowledge</w:t>
      </w:r>
      <w:bookmarkEnd w:id="45"/>
    </w:p>
    <w:p w14:paraId="1B909A8A" w14:textId="7F4C8BC6" w:rsidR="00F13F2D" w:rsidRDefault="00CF4324" w:rsidP="00F13F2D">
      <w:pPr>
        <w:pStyle w:val="Body"/>
        <w:spacing w:line="360" w:lineRule="auto"/>
        <w:jc w:val="both"/>
      </w:pPr>
      <w:r>
        <w:t>Members of the group are involved in co-</w:t>
      </w:r>
      <w:r w:rsidR="008B5062">
        <w:t>producing</w:t>
      </w:r>
      <w:r w:rsidR="003A4195">
        <w:t xml:space="preserve"> </w:t>
      </w:r>
      <w:r w:rsidR="00AC1153">
        <w:t>knowledge about the history of Odd Down</w:t>
      </w:r>
      <w:r w:rsidR="005849F3">
        <w:t xml:space="preserve"> by interacting with each other </w:t>
      </w:r>
      <w:r w:rsidR="00552292">
        <w:t xml:space="preserve">and with me, </w:t>
      </w:r>
      <w:r w:rsidR="005849F3">
        <w:t xml:space="preserve">both online and in-person. </w:t>
      </w:r>
      <w:r w:rsidR="00F13F2D">
        <w:t>Members of the group regularly post photos and written memories in the Facebook group which then leads to discussion amongst other members of the group, for example:</w:t>
      </w:r>
    </w:p>
    <w:p w14:paraId="15856392" w14:textId="77777777" w:rsidR="00F13F2D" w:rsidRDefault="00F13F2D" w:rsidP="00DE612F">
      <w:pPr>
        <w:pStyle w:val="Body"/>
        <w:spacing w:line="240" w:lineRule="auto"/>
        <w:ind w:left="567"/>
        <w:jc w:val="both"/>
      </w:pPr>
      <w:r w:rsidRPr="00561E2F">
        <w:t>Lived in Odd Down in our childhood. Went to Brownies and Guides in Rush Hill Church, the new one. Also went over the road into the original church before it closed. We originally lived in the prefabs and then moved over into Banwell Road. We knew everyone in the road and loved playing in the fields behind our house. My Nan lived in Odins Road and my Auntie still lives there. Odd Down has a very special place in my heart</w:t>
      </w:r>
      <w:r>
        <w:t xml:space="preserve"> (ODHG, 2025)</w:t>
      </w:r>
      <w:r w:rsidRPr="00561E2F">
        <w:t>.</w:t>
      </w:r>
    </w:p>
    <w:p w14:paraId="39499DCC" w14:textId="77777777" w:rsidR="00F13F2D" w:rsidRDefault="00F13F2D" w:rsidP="00F13F2D">
      <w:pPr>
        <w:pStyle w:val="Body"/>
        <w:spacing w:line="360" w:lineRule="auto"/>
        <w:jc w:val="both"/>
      </w:pPr>
      <w:r>
        <w:t>Posts then lead to comments by other members of the group as a conversation is kick-started by the original poster. For example:</w:t>
      </w:r>
    </w:p>
    <w:p w14:paraId="58377911" w14:textId="77777777" w:rsidR="00F13F2D" w:rsidRDefault="00F13F2D" w:rsidP="00BA1789">
      <w:pPr>
        <w:pStyle w:val="Body"/>
        <w:spacing w:line="240" w:lineRule="auto"/>
        <w:ind w:left="567"/>
        <w:jc w:val="both"/>
        <w:rPr>
          <w:lang w:val="en"/>
        </w:rPr>
      </w:pPr>
      <w:r>
        <w:rPr>
          <w:lang w:val="en"/>
        </w:rPr>
        <w:t>Y</w:t>
      </w:r>
      <w:r w:rsidRPr="00DB6423">
        <w:rPr>
          <w:lang w:val="en"/>
        </w:rPr>
        <w:t>ou lived opposite us with your brother Ray. We all knew each other in the road when we were kids, used to play British Bulldogs down on the green by Chumpy Reynolds</w:t>
      </w:r>
      <w:r>
        <w:rPr>
          <w:lang w:val="en"/>
        </w:rPr>
        <w:t xml:space="preserve"> (ODHG, 2025).</w:t>
      </w:r>
    </w:p>
    <w:p w14:paraId="42E75067" w14:textId="1F7A9A06" w:rsidR="0063356F" w:rsidRDefault="0063356F" w:rsidP="00481E53">
      <w:pPr>
        <w:pStyle w:val="Body"/>
        <w:spacing w:line="360" w:lineRule="auto"/>
        <w:jc w:val="both"/>
        <w:rPr>
          <w:lang w:val="en"/>
        </w:rPr>
      </w:pPr>
      <w:r>
        <w:rPr>
          <w:lang w:val="en"/>
        </w:rPr>
        <w:t>Another example from the Facebook group</w:t>
      </w:r>
      <w:r w:rsidR="00790FD6">
        <w:rPr>
          <w:lang w:val="en"/>
        </w:rPr>
        <w:t xml:space="preserve">, in response to a photo </w:t>
      </w:r>
      <w:r w:rsidR="00F03266">
        <w:rPr>
          <w:lang w:val="en"/>
        </w:rPr>
        <w:t>of Odd Down houses in the 1950s</w:t>
      </w:r>
      <w:r>
        <w:rPr>
          <w:lang w:val="en"/>
        </w:rPr>
        <w:t>:</w:t>
      </w:r>
    </w:p>
    <w:p w14:paraId="18E13011" w14:textId="5A9DDFC0" w:rsidR="0063356F" w:rsidRDefault="0063356F" w:rsidP="00BA1789">
      <w:pPr>
        <w:pStyle w:val="Body"/>
        <w:spacing w:line="240" w:lineRule="auto"/>
        <w:ind w:left="567"/>
        <w:jc w:val="both"/>
        <w:rPr>
          <w:lang w:val="en"/>
        </w:rPr>
      </w:pPr>
      <w:r w:rsidRPr="0063356F">
        <w:rPr>
          <w:lang w:val="en"/>
        </w:rPr>
        <w:t xml:space="preserve">Wow! We lived at Number 2 The Green! I was born in St Martins January 8 1947 and that was my first home! Then around four we moved to 4 </w:t>
      </w:r>
      <w:proofErr w:type="spellStart"/>
      <w:r w:rsidRPr="0063356F">
        <w:rPr>
          <w:lang w:val="en"/>
        </w:rPr>
        <w:t>Vernham</w:t>
      </w:r>
      <w:proofErr w:type="spellEnd"/>
      <w:r w:rsidRPr="0063356F">
        <w:rPr>
          <w:lang w:val="en"/>
        </w:rPr>
        <w:t xml:space="preserve"> Grove!</w:t>
      </w:r>
      <w:r w:rsidR="00790FD6">
        <w:rPr>
          <w:lang w:val="en"/>
        </w:rPr>
        <w:t xml:space="preserve"> </w:t>
      </w:r>
      <w:r w:rsidRPr="0063356F">
        <w:rPr>
          <w:lang w:val="en"/>
        </w:rPr>
        <w:t xml:space="preserve">So we were </w:t>
      </w:r>
      <w:proofErr w:type="spellStart"/>
      <w:r w:rsidRPr="0063356F">
        <w:rPr>
          <w:lang w:val="en"/>
        </w:rPr>
        <w:t>neighbours</w:t>
      </w:r>
      <w:proofErr w:type="spellEnd"/>
      <w:r w:rsidRPr="0063356F">
        <w:rPr>
          <w:lang w:val="en"/>
        </w:rPr>
        <w:t>! I remember the families Hodges, Burns, Archers and Hankins! Also the bonfires in the middle of the waste land!</w:t>
      </w:r>
      <w:r w:rsidR="000B4E39">
        <w:rPr>
          <w:lang w:val="en"/>
        </w:rPr>
        <w:t xml:space="preserve"> (ODHG, 2025).</w:t>
      </w:r>
    </w:p>
    <w:p w14:paraId="1584F4E9" w14:textId="410F7BD3" w:rsidR="00F03266" w:rsidRPr="0063356F" w:rsidRDefault="00F03266" w:rsidP="00F03266">
      <w:pPr>
        <w:pStyle w:val="Body"/>
        <w:spacing w:line="360" w:lineRule="auto"/>
        <w:jc w:val="both"/>
        <w:rPr>
          <w:lang w:val="en"/>
        </w:rPr>
      </w:pPr>
      <w:r>
        <w:rPr>
          <w:lang w:val="en"/>
        </w:rPr>
        <w:t>Which led to another comment:</w:t>
      </w:r>
    </w:p>
    <w:p w14:paraId="19D63DDB" w14:textId="7A1DA75C" w:rsidR="0063356F" w:rsidRDefault="0063356F" w:rsidP="00BA1789">
      <w:pPr>
        <w:pStyle w:val="Body"/>
        <w:spacing w:line="240" w:lineRule="auto"/>
        <w:ind w:left="567"/>
        <w:jc w:val="both"/>
        <w:rPr>
          <w:lang w:val="en"/>
        </w:rPr>
      </w:pPr>
      <w:r w:rsidRPr="0063356F">
        <w:rPr>
          <w:lang w:val="en"/>
        </w:rPr>
        <w:t>Great photos, you must have lived just across the road from us in Odin's Road. The photo attached taken in about 1958 shows The Green prefabs from just outside our front garden. We were always playing up and down that pavement on skates, bikes, trolleys and anything we could get hold of!</w:t>
      </w:r>
      <w:r w:rsidR="000B4E39">
        <w:rPr>
          <w:lang w:val="en"/>
        </w:rPr>
        <w:t xml:space="preserve"> (ODHG, 2025).</w:t>
      </w:r>
    </w:p>
    <w:p w14:paraId="60063186" w14:textId="6D4EE15B" w:rsidR="005E54E1" w:rsidRDefault="000B4E39" w:rsidP="005E54E1">
      <w:pPr>
        <w:pStyle w:val="Body"/>
        <w:spacing w:line="360" w:lineRule="auto"/>
        <w:jc w:val="both"/>
        <w:rPr>
          <w:lang w:val="en"/>
        </w:rPr>
      </w:pPr>
      <w:r>
        <w:rPr>
          <w:lang w:val="en"/>
        </w:rPr>
        <w:lastRenderedPageBreak/>
        <w:t>And another comment recalling memories of the Second World War:</w:t>
      </w:r>
    </w:p>
    <w:p w14:paraId="4F5D316F" w14:textId="561C1CB1" w:rsidR="00486363" w:rsidRDefault="00486363" w:rsidP="00BA1789">
      <w:pPr>
        <w:pStyle w:val="Body"/>
        <w:spacing w:line="240" w:lineRule="auto"/>
        <w:ind w:left="567"/>
        <w:jc w:val="both"/>
      </w:pPr>
      <w:r w:rsidRPr="00486363">
        <w:t xml:space="preserve">There used to be marks on the garden wall from German planes getting rid of their ammunition, on their return from bombing Bristol &amp; Avonmouth, they followed a straight line up Rush Hill, Frome Road towards Southampton </w:t>
      </w:r>
      <w:r w:rsidR="00675AB3">
        <w:t>and</w:t>
      </w:r>
      <w:r w:rsidRPr="00486363">
        <w:t xml:space="preserve"> the English Channel</w:t>
      </w:r>
      <w:r w:rsidR="00D24466">
        <w:t xml:space="preserve"> </w:t>
      </w:r>
      <w:r w:rsidR="000B4E39">
        <w:t>(ODHG, 2025).</w:t>
      </w:r>
    </w:p>
    <w:p w14:paraId="57289D16" w14:textId="7E251D00" w:rsidR="00A543B0" w:rsidRDefault="00A543B0" w:rsidP="00FC7301">
      <w:pPr>
        <w:pStyle w:val="Body"/>
        <w:spacing w:line="360" w:lineRule="auto"/>
        <w:jc w:val="both"/>
      </w:pPr>
      <w:r>
        <w:t xml:space="preserve">An example of group members responding to a post </w:t>
      </w:r>
      <w:r w:rsidR="009233DB">
        <w:t>created by me is the following</w:t>
      </w:r>
      <w:r w:rsidR="00F55894">
        <w:t xml:space="preserve"> series of comments</w:t>
      </w:r>
      <w:r w:rsidR="009233DB">
        <w:t>, where I had posted about an up-coming talk on the history of St Philips Primary School:</w:t>
      </w:r>
    </w:p>
    <w:p w14:paraId="41179A3E" w14:textId="77777777" w:rsidR="00CE25D4" w:rsidRPr="00CE25D4" w:rsidRDefault="0062239B" w:rsidP="00BA1789">
      <w:pPr>
        <w:spacing w:line="240" w:lineRule="auto"/>
        <w:ind w:left="567"/>
        <w:jc w:val="both"/>
        <w:rPr>
          <w:sz w:val="24"/>
          <w:szCs w:val="24"/>
          <w:lang w:val="en"/>
        </w:rPr>
      </w:pPr>
      <w:r w:rsidRPr="00D50880">
        <w:rPr>
          <w:sz w:val="24"/>
          <w:szCs w:val="24"/>
          <w:lang w:val="en"/>
        </w:rPr>
        <w:t>It was St. Lukes school when I was there.</w:t>
      </w:r>
    </w:p>
    <w:p w14:paraId="24994F89" w14:textId="07221CDE" w:rsidR="0062239B" w:rsidRPr="00D50880" w:rsidRDefault="0062239B" w:rsidP="00BA1789">
      <w:pPr>
        <w:spacing w:line="240" w:lineRule="auto"/>
        <w:ind w:left="567"/>
        <w:jc w:val="both"/>
        <w:rPr>
          <w:sz w:val="24"/>
          <w:szCs w:val="24"/>
          <w:lang w:val="en"/>
        </w:rPr>
      </w:pPr>
      <w:r w:rsidRPr="00D50880">
        <w:rPr>
          <w:sz w:val="24"/>
          <w:szCs w:val="24"/>
          <w:lang w:val="en"/>
        </w:rPr>
        <w:t>Yes it was St Lukes when I went there too, 1959 till 1965</w:t>
      </w:r>
      <w:r w:rsidR="00CE25D4">
        <w:rPr>
          <w:sz w:val="24"/>
          <w:szCs w:val="24"/>
          <w:lang w:val="en"/>
        </w:rPr>
        <w:t>.</w:t>
      </w:r>
    </w:p>
    <w:p w14:paraId="288CF331" w14:textId="77777777" w:rsidR="0062239B" w:rsidRPr="00D50880" w:rsidRDefault="0062239B" w:rsidP="00BA1789">
      <w:pPr>
        <w:spacing w:line="240" w:lineRule="auto"/>
        <w:ind w:left="567"/>
        <w:jc w:val="both"/>
        <w:rPr>
          <w:vanish/>
          <w:sz w:val="24"/>
          <w:szCs w:val="24"/>
        </w:rPr>
      </w:pPr>
      <w:r w:rsidRPr="00D50880">
        <w:rPr>
          <w:vanish/>
          <w:sz w:val="24"/>
          <w:szCs w:val="24"/>
        </w:rPr>
        <w:t>Bottom of Form</w:t>
      </w:r>
    </w:p>
    <w:p w14:paraId="22886C20" w14:textId="6093A770" w:rsidR="0062239B" w:rsidRPr="00D50880" w:rsidRDefault="0062239B" w:rsidP="00BA1789">
      <w:pPr>
        <w:spacing w:line="240" w:lineRule="auto"/>
        <w:ind w:left="567"/>
        <w:jc w:val="both"/>
        <w:rPr>
          <w:sz w:val="24"/>
          <w:szCs w:val="24"/>
          <w:lang w:val="en"/>
        </w:rPr>
      </w:pPr>
      <w:r w:rsidRPr="00D50880">
        <w:rPr>
          <w:sz w:val="24"/>
          <w:szCs w:val="24"/>
          <w:lang w:val="en"/>
        </w:rPr>
        <w:t>I started there in 1952 in Mrs</w:t>
      </w:r>
      <w:r w:rsidR="00BC7246">
        <w:rPr>
          <w:sz w:val="24"/>
          <w:szCs w:val="24"/>
          <w:lang w:val="en"/>
        </w:rPr>
        <w:t>.</w:t>
      </w:r>
      <w:r w:rsidRPr="00D50880">
        <w:rPr>
          <w:sz w:val="24"/>
          <w:szCs w:val="24"/>
          <w:lang w:val="en"/>
        </w:rPr>
        <w:t xml:space="preserve"> Smart’s class.</w:t>
      </w:r>
    </w:p>
    <w:p w14:paraId="593E0697" w14:textId="1B8B6655" w:rsidR="0062239B" w:rsidRPr="00D50880" w:rsidRDefault="0062239B" w:rsidP="00BA1789">
      <w:pPr>
        <w:spacing w:line="240" w:lineRule="auto"/>
        <w:ind w:left="567"/>
        <w:jc w:val="both"/>
        <w:rPr>
          <w:sz w:val="24"/>
          <w:szCs w:val="24"/>
          <w:lang w:val="en"/>
        </w:rPr>
      </w:pPr>
      <w:r w:rsidRPr="00D50880">
        <w:rPr>
          <w:sz w:val="24"/>
          <w:szCs w:val="24"/>
          <w:lang w:val="en"/>
        </w:rPr>
        <w:t>Me and my 4</w:t>
      </w:r>
      <w:r w:rsidR="00CE25D4">
        <w:rPr>
          <w:sz w:val="24"/>
          <w:szCs w:val="24"/>
          <w:lang w:val="en"/>
        </w:rPr>
        <w:t xml:space="preserve"> </w:t>
      </w:r>
      <w:r w:rsidRPr="00D50880">
        <w:rPr>
          <w:sz w:val="24"/>
          <w:szCs w:val="24"/>
          <w:lang w:val="en"/>
        </w:rPr>
        <w:t xml:space="preserve">brothers went to </w:t>
      </w:r>
      <w:r w:rsidR="00CE25D4">
        <w:rPr>
          <w:sz w:val="24"/>
          <w:szCs w:val="24"/>
          <w:lang w:val="en"/>
        </w:rPr>
        <w:t>S</w:t>
      </w:r>
      <w:r w:rsidRPr="00D50880">
        <w:rPr>
          <w:sz w:val="24"/>
          <w:szCs w:val="24"/>
          <w:lang w:val="en"/>
        </w:rPr>
        <w:t>t Luke's then my 2 children went there and then 2</w:t>
      </w:r>
      <w:r w:rsidR="00CE25D4">
        <w:rPr>
          <w:sz w:val="24"/>
          <w:szCs w:val="24"/>
          <w:lang w:val="en"/>
        </w:rPr>
        <w:t xml:space="preserve"> </w:t>
      </w:r>
      <w:r w:rsidRPr="00D50880">
        <w:rPr>
          <w:sz w:val="24"/>
          <w:szCs w:val="24"/>
          <w:lang w:val="en"/>
        </w:rPr>
        <w:t>of my grandchildren also went there</w:t>
      </w:r>
      <w:r w:rsidR="00935923">
        <w:rPr>
          <w:sz w:val="24"/>
          <w:szCs w:val="24"/>
          <w:lang w:val="en"/>
        </w:rPr>
        <w:t>.</w:t>
      </w:r>
      <w:r w:rsidRPr="00D50880">
        <w:rPr>
          <w:sz w:val="24"/>
          <w:szCs w:val="24"/>
          <w:lang w:val="en"/>
        </w:rPr>
        <w:t xml:space="preserve"> Mr</w:t>
      </w:r>
      <w:r w:rsidR="00BC7246">
        <w:rPr>
          <w:sz w:val="24"/>
          <w:szCs w:val="24"/>
          <w:lang w:val="en"/>
        </w:rPr>
        <w:t>.</w:t>
      </w:r>
      <w:r w:rsidRPr="00D50880">
        <w:rPr>
          <w:sz w:val="24"/>
          <w:szCs w:val="24"/>
          <w:lang w:val="en"/>
        </w:rPr>
        <w:t xml:space="preserve"> </w:t>
      </w:r>
      <w:r w:rsidR="00935923">
        <w:rPr>
          <w:sz w:val="24"/>
          <w:szCs w:val="24"/>
          <w:lang w:val="en"/>
        </w:rPr>
        <w:t>S</w:t>
      </w:r>
      <w:r w:rsidRPr="00D50880">
        <w:rPr>
          <w:sz w:val="24"/>
          <w:szCs w:val="24"/>
          <w:lang w:val="en"/>
        </w:rPr>
        <w:t>mart was headmaster in the 50s</w:t>
      </w:r>
    </w:p>
    <w:p w14:paraId="148EE093" w14:textId="2C1068C4" w:rsidR="0062239B" w:rsidRPr="00D50880" w:rsidRDefault="0062239B" w:rsidP="00BA1789">
      <w:pPr>
        <w:spacing w:line="240" w:lineRule="auto"/>
        <w:ind w:left="567"/>
        <w:jc w:val="both"/>
        <w:rPr>
          <w:sz w:val="24"/>
          <w:szCs w:val="24"/>
          <w:lang w:val="en"/>
        </w:rPr>
      </w:pPr>
      <w:r w:rsidRPr="00D50880">
        <w:rPr>
          <w:sz w:val="24"/>
          <w:szCs w:val="24"/>
          <w:lang w:val="en"/>
        </w:rPr>
        <w:t xml:space="preserve">My old infant and junior school but it was called St Luke’s. I was in the netball team …..have a photo somewhere of the whole </w:t>
      </w:r>
      <w:r w:rsidR="00935923">
        <w:rPr>
          <w:sz w:val="24"/>
          <w:szCs w:val="24"/>
          <w:lang w:val="en"/>
        </w:rPr>
        <w:t>team.</w:t>
      </w:r>
    </w:p>
    <w:p w14:paraId="61881248" w14:textId="2AAAFF24" w:rsidR="0062239B" w:rsidRPr="00D50880" w:rsidRDefault="00935923" w:rsidP="00BA1789">
      <w:pPr>
        <w:spacing w:line="240" w:lineRule="auto"/>
        <w:ind w:left="567"/>
        <w:jc w:val="both"/>
        <w:rPr>
          <w:sz w:val="24"/>
          <w:szCs w:val="24"/>
          <w:lang w:val="en"/>
        </w:rPr>
      </w:pPr>
      <w:r>
        <w:rPr>
          <w:sz w:val="24"/>
          <w:szCs w:val="24"/>
          <w:lang w:val="en"/>
        </w:rPr>
        <w:t xml:space="preserve">I </w:t>
      </w:r>
      <w:r w:rsidR="0062239B" w:rsidRPr="00D50880">
        <w:rPr>
          <w:sz w:val="24"/>
          <w:szCs w:val="24"/>
          <w:lang w:val="en"/>
        </w:rPr>
        <w:t xml:space="preserve">went to </w:t>
      </w:r>
      <w:r>
        <w:rPr>
          <w:sz w:val="24"/>
          <w:szCs w:val="24"/>
          <w:lang w:val="en"/>
        </w:rPr>
        <w:t>S</w:t>
      </w:r>
      <w:r w:rsidR="0062239B" w:rsidRPr="00D50880">
        <w:rPr>
          <w:sz w:val="24"/>
          <w:szCs w:val="24"/>
          <w:lang w:val="en"/>
        </w:rPr>
        <w:t xml:space="preserve">t </w:t>
      </w:r>
      <w:r>
        <w:rPr>
          <w:sz w:val="24"/>
          <w:szCs w:val="24"/>
          <w:lang w:val="en"/>
        </w:rPr>
        <w:t>L</w:t>
      </w:r>
      <w:r w:rsidR="0062239B" w:rsidRPr="00D50880">
        <w:rPr>
          <w:sz w:val="24"/>
          <w:szCs w:val="24"/>
          <w:lang w:val="en"/>
        </w:rPr>
        <w:t>ukes as it was known and would love to look around it</w:t>
      </w:r>
      <w:r>
        <w:rPr>
          <w:sz w:val="24"/>
          <w:szCs w:val="24"/>
          <w:lang w:val="en"/>
        </w:rPr>
        <w:t>,</w:t>
      </w:r>
      <w:r w:rsidR="0062239B" w:rsidRPr="00D50880">
        <w:rPr>
          <w:sz w:val="24"/>
          <w:szCs w:val="24"/>
          <w:lang w:val="en"/>
        </w:rPr>
        <w:t xml:space="preserve"> very fond memories of it</w:t>
      </w:r>
      <w:r w:rsidR="00B75BA9">
        <w:rPr>
          <w:sz w:val="24"/>
          <w:szCs w:val="24"/>
          <w:lang w:val="en"/>
        </w:rPr>
        <w:t>.</w:t>
      </w:r>
    </w:p>
    <w:p w14:paraId="148FA71A" w14:textId="2178A48D" w:rsidR="00FC7301" w:rsidRDefault="00CE3E20" w:rsidP="00FC7301">
      <w:pPr>
        <w:pStyle w:val="Body"/>
        <w:spacing w:line="360" w:lineRule="auto"/>
        <w:jc w:val="both"/>
      </w:pPr>
      <w:r>
        <w:t xml:space="preserve">Many members of the Facebook group are active in posting </w:t>
      </w:r>
      <w:r w:rsidR="00E86001">
        <w:t xml:space="preserve">memories in the form of photos, documents and maps, and there is </w:t>
      </w:r>
      <w:r w:rsidR="000406F6">
        <w:t xml:space="preserve">genuine interest shown in other members’ </w:t>
      </w:r>
      <w:r w:rsidR="00650C26">
        <w:t xml:space="preserve">contributions. Some posts have 30-40 comments on them as people’s memories are jogged by the original post and </w:t>
      </w:r>
      <w:r w:rsidR="00FA4D56">
        <w:t>by subsequent posts in the thread.</w:t>
      </w:r>
    </w:p>
    <w:p w14:paraId="7FBCDA16" w14:textId="1528DF54" w:rsidR="00DC1165" w:rsidRDefault="00015F75" w:rsidP="00FC7301">
      <w:pPr>
        <w:pStyle w:val="Body"/>
        <w:spacing w:line="360" w:lineRule="auto"/>
        <w:jc w:val="both"/>
      </w:pPr>
      <w:r>
        <w:t>A similar process of co-</w:t>
      </w:r>
      <w:r w:rsidR="00F30BBD">
        <w:t>production</w:t>
      </w:r>
      <w:r>
        <w:t xml:space="preserve"> is seen at the in-person meetings</w:t>
      </w:r>
      <w:r w:rsidR="00F8631D">
        <w:t xml:space="preserve">, talks and film screenings. </w:t>
      </w:r>
      <w:r w:rsidR="007905BD">
        <w:t xml:space="preserve"> An example is </w:t>
      </w:r>
      <w:r w:rsidR="004470C4">
        <w:t>a talk given about St Philips Primary School, given by a current teacher at the school. Th</w:t>
      </w:r>
      <w:r w:rsidR="00913F67">
        <w:t xml:space="preserve">e talk lasted approximately thirty minutes after which the teacher </w:t>
      </w:r>
      <w:r w:rsidR="00CB4082">
        <w:t xml:space="preserve">distributed scrapbooks and other memorabilia around the tables </w:t>
      </w:r>
      <w:r w:rsidR="00C619B1">
        <w:t xml:space="preserve">for attendees to look at. This </w:t>
      </w:r>
      <w:r w:rsidR="00384E35">
        <w:t>facilitated</w:t>
      </w:r>
      <w:r w:rsidR="00C619B1">
        <w:t xml:space="preserve"> many discussions about memories of the school</w:t>
      </w:r>
      <w:r w:rsidR="0061257A">
        <w:t xml:space="preserve">, </w:t>
      </w:r>
      <w:r w:rsidR="00C619B1">
        <w:t xml:space="preserve">people </w:t>
      </w:r>
      <w:r w:rsidR="002576D2">
        <w:t>took</w:t>
      </w:r>
      <w:r w:rsidR="00C619B1">
        <w:t xml:space="preserve"> photos of </w:t>
      </w:r>
      <w:r w:rsidR="00384E35">
        <w:t xml:space="preserve">items in the scrapbooks, and led to </w:t>
      </w:r>
      <w:r w:rsidR="008D0E0A">
        <w:t xml:space="preserve">a request for the group to organise a visit to the school to </w:t>
      </w:r>
      <w:r w:rsidR="00661FD8">
        <w:t xml:space="preserve">look around. I put this request to the teacher and he agreed to a visit </w:t>
      </w:r>
      <w:r w:rsidR="00062427">
        <w:t>where the group can meet some children who will give us a guided tour, then have tea and cake with them</w:t>
      </w:r>
      <w:r w:rsidR="00B9228E">
        <w:t>.</w:t>
      </w:r>
      <w:r w:rsidR="00DC1165">
        <w:t xml:space="preserve"> </w:t>
      </w:r>
      <w:r w:rsidR="00AD1CB8">
        <w:t xml:space="preserve">This </w:t>
      </w:r>
      <w:r w:rsidR="007E3187">
        <w:t xml:space="preserve">illustrates how getting people together and providing material for them to discuss and reminisce over </w:t>
      </w:r>
      <w:r w:rsidR="00254625">
        <w:t>can be very effective in encouraging co-</w:t>
      </w:r>
      <w:r w:rsidR="00F47FB7">
        <w:t>production</w:t>
      </w:r>
      <w:r w:rsidR="00254625">
        <w:t xml:space="preserve"> of </w:t>
      </w:r>
      <w:r w:rsidR="00F47FB7">
        <w:t>knowledge</w:t>
      </w:r>
      <w:r w:rsidR="00254625">
        <w:t xml:space="preserve">. It can also lead to </w:t>
      </w:r>
      <w:r w:rsidR="00FA30A6">
        <w:t>opportunities</w:t>
      </w:r>
      <w:r w:rsidR="003A57C7">
        <w:t xml:space="preserve"> for further events </w:t>
      </w:r>
      <w:r w:rsidR="00FA30A6">
        <w:t xml:space="preserve">that can </w:t>
      </w:r>
      <w:r w:rsidR="00FA30A6">
        <w:lastRenderedPageBreak/>
        <w:t>increase the knowledge sharing even more.</w:t>
      </w:r>
      <w:r w:rsidR="00967302">
        <w:t xml:space="preserve"> See Appendix A.8 for an example set of field notes.</w:t>
      </w:r>
    </w:p>
    <w:p w14:paraId="7CD892D2" w14:textId="3B0820DC" w:rsidR="00D81D8B" w:rsidRDefault="00D81D8B" w:rsidP="00630653">
      <w:pPr>
        <w:pStyle w:val="Heading3"/>
      </w:pPr>
      <w:bookmarkStart w:id="46" w:name="_Toc230086910"/>
      <w:r>
        <w:t>4.2.2</w:t>
      </w:r>
      <w:r>
        <w:tab/>
      </w:r>
      <w:r w:rsidR="00630653">
        <w:t>Individual and collective self-awareness</w:t>
      </w:r>
      <w:bookmarkEnd w:id="46"/>
    </w:p>
    <w:p w14:paraId="21C99749" w14:textId="38441A99" w:rsidR="005E3071" w:rsidRDefault="00A35463" w:rsidP="00D70C4F">
      <w:pPr>
        <w:pStyle w:val="Body"/>
        <w:spacing w:line="360" w:lineRule="auto"/>
        <w:jc w:val="both"/>
      </w:pPr>
      <w:r>
        <w:t xml:space="preserve">The process of participating in collaborative research </w:t>
      </w:r>
      <w:r w:rsidR="00FB6EF8">
        <w:t xml:space="preserve">encourages self-awareness </w:t>
      </w:r>
      <w:r w:rsidR="00A855EE">
        <w:t xml:space="preserve">and confidence </w:t>
      </w:r>
      <w:r w:rsidR="00FB6EF8">
        <w:t>and can lead to change on both individual and collective lev</w:t>
      </w:r>
      <w:r w:rsidR="002768FE">
        <w:t>els</w:t>
      </w:r>
      <w:r w:rsidR="00FB6EF8">
        <w:t xml:space="preserve">. </w:t>
      </w:r>
      <w:r w:rsidR="00887B12">
        <w:t xml:space="preserve">This was demonstrated </w:t>
      </w:r>
      <w:r w:rsidR="00A07FF3">
        <w:t xml:space="preserve">over the course of the project as </w:t>
      </w:r>
      <w:r w:rsidR="00940320">
        <w:t xml:space="preserve">people became more confident in </w:t>
      </w:r>
      <w:r w:rsidR="00B90A4C">
        <w:t>contributing to meetings</w:t>
      </w:r>
      <w:r w:rsidR="00D5098F">
        <w:t>, suggesting projects, joining project groups and leading events.</w:t>
      </w:r>
      <w:r w:rsidR="00E4182F">
        <w:t xml:space="preserve"> </w:t>
      </w:r>
      <w:r w:rsidR="006D111F">
        <w:t>Members</w:t>
      </w:r>
      <w:r w:rsidR="007E7417">
        <w:t xml:space="preserve"> </w:t>
      </w:r>
      <w:r w:rsidR="00695137">
        <w:t xml:space="preserve">have </w:t>
      </w:r>
      <w:r w:rsidR="002576D2">
        <w:t xml:space="preserve">increasingly </w:t>
      </w:r>
      <w:r w:rsidR="00695137">
        <w:t>been</w:t>
      </w:r>
      <w:r w:rsidR="007E7417">
        <w:t xml:space="preserve"> contributing at the monthly group meetings</w:t>
      </w:r>
      <w:r w:rsidR="00322E50">
        <w:t xml:space="preserve"> and </w:t>
      </w:r>
      <w:r w:rsidR="00785B50">
        <w:t>are</w:t>
      </w:r>
      <w:r w:rsidR="00322E50">
        <w:t xml:space="preserve"> more willing to speak up in front of the rest of the group</w:t>
      </w:r>
      <w:r w:rsidR="00785B50">
        <w:t xml:space="preserve"> than they were when I first joined</w:t>
      </w:r>
      <w:r w:rsidR="00322E50">
        <w:t xml:space="preserve">. </w:t>
      </w:r>
      <w:r w:rsidR="00785B50">
        <w:t>One group member has initiated her own project, creating an A to Z of Odd Down</w:t>
      </w:r>
      <w:r w:rsidR="007F7BF0">
        <w:t>. For this, she introduced her idea, asked people to come up with suggestions for each letter</w:t>
      </w:r>
      <w:r w:rsidR="0035536A">
        <w:t>, a</w:t>
      </w:r>
      <w:r w:rsidR="00B931FA">
        <w:t xml:space="preserve">nd ran the next monthly session, where she provided </w:t>
      </w:r>
      <w:r w:rsidR="00F15D25">
        <w:t xml:space="preserve">sheets of A4 paper to collect the ideas for each letter. </w:t>
      </w:r>
      <w:r w:rsidR="00110C1F">
        <w:t xml:space="preserve">This has now led to discussions around how we could display the results of the project, possibly by </w:t>
      </w:r>
      <w:r w:rsidR="00873CE4">
        <w:t xml:space="preserve">putting on an exhibition in a local venue. This example mini-project has </w:t>
      </w:r>
      <w:r w:rsidR="006E5067">
        <w:t xml:space="preserve">increased the confidence of </w:t>
      </w:r>
      <w:r w:rsidR="00AA35A4">
        <w:t xml:space="preserve">both </w:t>
      </w:r>
      <w:r w:rsidR="006E5067">
        <w:t xml:space="preserve">the originator and </w:t>
      </w:r>
      <w:r w:rsidR="00AA35A4">
        <w:t>the group as a whole</w:t>
      </w:r>
      <w:r w:rsidR="00E844A4">
        <w:t xml:space="preserve"> as they have supported each other to move the project forward.</w:t>
      </w:r>
      <w:r w:rsidR="006E5067">
        <w:t xml:space="preserve"> </w:t>
      </w:r>
    </w:p>
    <w:p w14:paraId="277721A1" w14:textId="289CC18F" w:rsidR="00D77569" w:rsidRDefault="00D77569" w:rsidP="0007295D">
      <w:pPr>
        <w:pStyle w:val="Heading3"/>
      </w:pPr>
      <w:bookmarkStart w:id="47" w:name="_Toc230086911"/>
      <w:r>
        <w:t>4.2.3</w:t>
      </w:r>
      <w:r>
        <w:tab/>
      </w:r>
      <w:r w:rsidR="00BA76FA">
        <w:t xml:space="preserve">Working together </w:t>
      </w:r>
      <w:r w:rsidR="0007295D">
        <w:t>on research and events</w:t>
      </w:r>
      <w:bookmarkEnd w:id="47"/>
    </w:p>
    <w:p w14:paraId="26CFB94B" w14:textId="77777777" w:rsidR="006C369C" w:rsidRDefault="00C44655" w:rsidP="00165B55">
      <w:pPr>
        <w:pStyle w:val="Body"/>
        <w:spacing w:line="360" w:lineRule="auto"/>
        <w:jc w:val="both"/>
      </w:pPr>
      <w:r>
        <w:t xml:space="preserve">The process of collaborative research </w:t>
      </w:r>
      <w:r w:rsidR="004E0B92">
        <w:t xml:space="preserve">carried out jointly between me and other members of the group </w:t>
      </w:r>
      <w:r w:rsidR="0057344D">
        <w:t>has been transformative for both parties.</w:t>
      </w:r>
      <w:r w:rsidR="00D1191F">
        <w:t xml:space="preserve"> </w:t>
      </w:r>
      <w:r w:rsidR="00EF6D30">
        <w:t xml:space="preserve">It </w:t>
      </w:r>
      <w:r w:rsidR="006C369C">
        <w:t>provides</w:t>
      </w:r>
      <w:r w:rsidR="00EF6D30">
        <w:t xml:space="preserve"> </w:t>
      </w:r>
      <w:r w:rsidR="00A94B8A">
        <w:t xml:space="preserve">social </w:t>
      </w:r>
      <w:r w:rsidR="00EF6D30">
        <w:t xml:space="preserve">opportunities for people to become involved in </w:t>
      </w:r>
      <w:r w:rsidR="00A94B8A">
        <w:t>a friendly and supportive group</w:t>
      </w:r>
      <w:r w:rsidR="00F14817">
        <w:t>, provides a safe environment for members to chat and reminisce, and</w:t>
      </w:r>
      <w:r w:rsidR="00A40261">
        <w:t xml:space="preserve"> </w:t>
      </w:r>
      <w:r w:rsidR="00BD376A">
        <w:t>empowers people to play an active part in planning, carrying out and disseminating research</w:t>
      </w:r>
      <w:r w:rsidR="00E7284B">
        <w:t xml:space="preserve"> on their local history.</w:t>
      </w:r>
    </w:p>
    <w:p w14:paraId="1BEE1663" w14:textId="107A6402" w:rsidR="00165B55" w:rsidRDefault="006C369C" w:rsidP="00165B55">
      <w:pPr>
        <w:pStyle w:val="Body"/>
        <w:spacing w:line="360" w:lineRule="auto"/>
        <w:jc w:val="both"/>
      </w:pPr>
      <w:r>
        <w:t xml:space="preserve">Many events </w:t>
      </w:r>
      <w:r w:rsidR="00514F83">
        <w:t xml:space="preserve">have been planned and carried out, such as </w:t>
      </w:r>
      <w:r w:rsidR="00165B55">
        <w:t xml:space="preserve">a group local history stall at the Odd Down </w:t>
      </w:r>
      <w:r w:rsidR="00914DB6">
        <w:t>Fun Day</w:t>
      </w:r>
      <w:r w:rsidR="00165B55">
        <w:t>, a small project group created to put together an exhibition at a local museum, and film screenings at the Odd Down Football Club. These activities were all co-created by one or more group members taking the initiative to try new things. Although the group founder still takes the lead on most aspects of the group, more people (including myself) are becoming confident enough to step forward, make suggestions and take the lead on projects.</w:t>
      </w:r>
    </w:p>
    <w:p w14:paraId="22FB5E18" w14:textId="1D1EC73A" w:rsidR="00790030" w:rsidRDefault="00790030" w:rsidP="00790030">
      <w:pPr>
        <w:pStyle w:val="Heading3"/>
      </w:pPr>
      <w:bookmarkStart w:id="48" w:name="_Toc230086912"/>
      <w:r>
        <w:lastRenderedPageBreak/>
        <w:t>4.2.4</w:t>
      </w:r>
      <w:r>
        <w:tab/>
        <w:t>Creating a website</w:t>
      </w:r>
      <w:bookmarkEnd w:id="48"/>
    </w:p>
    <w:p w14:paraId="4C494417" w14:textId="726F6998" w:rsidR="003609FC" w:rsidRDefault="00AC69A6" w:rsidP="00D70C4F">
      <w:pPr>
        <w:pStyle w:val="Body"/>
        <w:spacing w:line="360" w:lineRule="auto"/>
        <w:jc w:val="both"/>
      </w:pPr>
      <w:r>
        <w:t xml:space="preserve">As part of the project, </w:t>
      </w:r>
      <w:r w:rsidR="00510C05">
        <w:t>I created a</w:t>
      </w:r>
      <w:r w:rsidR="00577F2E">
        <w:t xml:space="preserve"> website in consultation with </w:t>
      </w:r>
      <w:r w:rsidR="006B4D0D">
        <w:t xml:space="preserve">the </w:t>
      </w:r>
      <w:r w:rsidR="002E3F03">
        <w:t xml:space="preserve">group </w:t>
      </w:r>
      <w:r w:rsidR="00404E3A">
        <w:t>founder</w:t>
      </w:r>
      <w:r w:rsidR="002E3F03">
        <w:t xml:space="preserve"> and other interested members. The purpose of the website is to increase </w:t>
      </w:r>
      <w:r w:rsidR="0032275F">
        <w:t>engagement with people who are not on social media</w:t>
      </w:r>
      <w:r w:rsidR="00032833">
        <w:t xml:space="preserve"> and thus provide better accessibility to </w:t>
      </w:r>
      <w:r w:rsidR="001007A9">
        <w:t>the history of Odd Down</w:t>
      </w:r>
      <w:r w:rsidR="000A2479">
        <w:t xml:space="preserve">, and </w:t>
      </w:r>
      <w:r w:rsidR="00404E3A">
        <w:t xml:space="preserve">also </w:t>
      </w:r>
      <w:r w:rsidR="000A2479">
        <w:t xml:space="preserve">to </w:t>
      </w:r>
      <w:r w:rsidR="008A4E1B">
        <w:t xml:space="preserve">provide a central location </w:t>
      </w:r>
      <w:r w:rsidR="00AA1071">
        <w:t xml:space="preserve">for Odd Down history as many group members are “keen to record local history for future generations” (Bath Echo, </w:t>
      </w:r>
      <w:r w:rsidR="00D25ECF">
        <w:t>2026)</w:t>
      </w:r>
      <w:r w:rsidR="001007A9">
        <w:t>.</w:t>
      </w:r>
      <w:r w:rsidR="00183C52">
        <w:t xml:space="preserve"> The information for the website was drawn largely from </w:t>
      </w:r>
      <w:r w:rsidR="00B7494F">
        <w:t>posts in the Facebook group</w:t>
      </w:r>
      <w:r w:rsidR="00EA7D64">
        <w:t>, supplemented by my own research</w:t>
      </w:r>
      <w:r w:rsidR="009117D4">
        <w:t xml:space="preserve"> online and from attending talks, for example </w:t>
      </w:r>
      <w:r w:rsidR="00656FFC">
        <w:t xml:space="preserve">about the Cross Manufacturing company and </w:t>
      </w:r>
      <w:r w:rsidR="00F97CE3">
        <w:t>St Philips Church.</w:t>
      </w:r>
      <w:r w:rsidR="008F6792">
        <w:t xml:space="preserve"> The website took approximately </w:t>
      </w:r>
      <w:r w:rsidR="00A35096">
        <w:t>three months to develop and has been added to since then</w:t>
      </w:r>
      <w:r w:rsidR="00A23C51">
        <w:t xml:space="preserve"> as more information has been fou</w:t>
      </w:r>
      <w:r w:rsidR="00D818F8">
        <w:t xml:space="preserve">nd. I launched the site via </w:t>
      </w:r>
      <w:r w:rsidR="00920B9E">
        <w:t xml:space="preserve">a post on </w:t>
      </w:r>
      <w:r w:rsidR="00D818F8">
        <w:t>the Facebook page</w:t>
      </w:r>
      <w:r w:rsidR="00920B9E">
        <w:t xml:space="preserve">, this </w:t>
      </w:r>
      <w:r w:rsidR="000E7BA7">
        <w:t>reached 327 people</w:t>
      </w:r>
      <w:r w:rsidR="001F6D0C">
        <w:t>, with 102 engagements</w:t>
      </w:r>
      <w:r w:rsidR="00920B9E">
        <w:t xml:space="preserve"> and ten comments</w:t>
      </w:r>
      <w:r w:rsidR="004A00D8">
        <w:t xml:space="preserve">, </w:t>
      </w:r>
      <w:r w:rsidR="001F6D0C">
        <w:t xml:space="preserve">all of </w:t>
      </w:r>
      <w:r w:rsidR="004A00D8">
        <w:t xml:space="preserve">which were supportive. </w:t>
      </w:r>
      <w:r w:rsidR="000A6D6F">
        <w:t xml:space="preserve">The website has </w:t>
      </w:r>
      <w:r w:rsidR="00B64DDE">
        <w:t xml:space="preserve">so far </w:t>
      </w:r>
      <w:r w:rsidR="000A6D6F">
        <w:t>been promoted by posting in the Facebook group</w:t>
      </w:r>
      <w:r w:rsidR="00B64DDE">
        <w:t xml:space="preserve">, however this does not give an accurate </w:t>
      </w:r>
      <w:r w:rsidR="0069652C">
        <w:t xml:space="preserve">overview of how much the site is being used. To improve this, I </w:t>
      </w:r>
      <w:r w:rsidR="008E3586">
        <w:t xml:space="preserve">worked through the SEO optimisation tools provided by </w:t>
      </w:r>
      <w:r w:rsidR="0023790A">
        <w:t xml:space="preserve">Wix, the website development software. </w:t>
      </w:r>
      <w:r w:rsidR="00B7633B">
        <w:t xml:space="preserve">This will make it possible to monitor use of the website, for example </w:t>
      </w:r>
      <w:r w:rsidR="00542E31">
        <w:t>as shown in Figures 1 and 2.</w:t>
      </w:r>
    </w:p>
    <w:p w14:paraId="0406985C" w14:textId="03A90D90" w:rsidR="00542E31" w:rsidRDefault="00542E31" w:rsidP="00D70C4F">
      <w:pPr>
        <w:pStyle w:val="Body"/>
        <w:spacing w:line="360" w:lineRule="auto"/>
        <w:jc w:val="both"/>
      </w:pPr>
      <w:r>
        <w:rPr>
          <w:noProof/>
        </w:rPr>
        <w:drawing>
          <wp:inline distT="0" distB="0" distL="0" distR="0" wp14:anchorId="6C43329C" wp14:editId="463A1CD6">
            <wp:extent cx="2884045" cy="1200141"/>
            <wp:effectExtent l="0" t="0" r="0" b="635"/>
            <wp:docPr id="11889185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918590" name="Picture 1188918590"/>
                    <pic:cNvPicPr/>
                  </pic:nvPicPr>
                  <pic:blipFill>
                    <a:blip r:embed="rId9" cstate="print">
                      <a:extLst>
                        <a:ext uri="{28A0092B-C50C-407E-A947-70E740481C1C}">
                          <a14:useLocalDpi xmlns:a14="http://schemas.microsoft.com/office/drawing/2010/main" val="0"/>
                        </a:ext>
                      </a:extLst>
                    </a:blip>
                    <a:stretch>
                      <a:fillRect/>
                    </a:stretch>
                  </pic:blipFill>
                  <pic:spPr>
                    <a:xfrm>
                      <a:off x="0" y="0"/>
                      <a:ext cx="2909031" cy="1210538"/>
                    </a:xfrm>
                    <a:prstGeom prst="rect">
                      <a:avLst/>
                    </a:prstGeom>
                  </pic:spPr>
                </pic:pic>
              </a:graphicData>
            </a:graphic>
          </wp:inline>
        </w:drawing>
      </w:r>
      <w:r>
        <w:t xml:space="preserve">                    </w:t>
      </w:r>
      <w:r>
        <w:rPr>
          <w:noProof/>
        </w:rPr>
        <w:drawing>
          <wp:inline distT="0" distB="0" distL="0" distR="0" wp14:anchorId="60B1F928" wp14:editId="5F4DB224">
            <wp:extent cx="2165350" cy="1525333"/>
            <wp:effectExtent l="0" t="0" r="6350" b="0"/>
            <wp:docPr id="606987306" name="Picture 2"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987306" name="Picture 2" descr="A graph of a graph&#10;&#10;AI-generated content may be incorrect."/>
                    <pic:cNvPicPr/>
                  </pic:nvPicPr>
                  <pic:blipFill rotWithShape="1">
                    <a:blip r:embed="rId10" cstate="print">
                      <a:extLst>
                        <a:ext uri="{28A0092B-C50C-407E-A947-70E740481C1C}">
                          <a14:useLocalDpi xmlns:a14="http://schemas.microsoft.com/office/drawing/2010/main" val="0"/>
                        </a:ext>
                      </a:extLst>
                    </a:blip>
                    <a:srcRect r="14157"/>
                    <a:stretch>
                      <a:fillRect/>
                    </a:stretch>
                  </pic:blipFill>
                  <pic:spPr bwMode="auto">
                    <a:xfrm>
                      <a:off x="0" y="0"/>
                      <a:ext cx="2195958" cy="1546894"/>
                    </a:xfrm>
                    <a:prstGeom prst="rect">
                      <a:avLst/>
                    </a:prstGeom>
                    <a:ln>
                      <a:noFill/>
                    </a:ln>
                    <a:extLst>
                      <a:ext uri="{53640926-AAD7-44D8-BBD7-CCE9431645EC}">
                        <a14:shadowObscured xmlns:a14="http://schemas.microsoft.com/office/drawing/2010/main"/>
                      </a:ext>
                    </a:extLst>
                  </pic:spPr>
                </pic:pic>
              </a:graphicData>
            </a:graphic>
          </wp:inline>
        </w:drawing>
      </w:r>
    </w:p>
    <w:p w14:paraId="1208669A" w14:textId="675E96FA" w:rsidR="003609FC" w:rsidRPr="003122A7" w:rsidRDefault="00542E31" w:rsidP="00D70C4F">
      <w:pPr>
        <w:pStyle w:val="Body"/>
        <w:spacing w:line="360" w:lineRule="auto"/>
        <w:jc w:val="both"/>
        <w:rPr>
          <w:i/>
          <w:iCs/>
        </w:rPr>
      </w:pPr>
      <w:r w:rsidRPr="003122A7">
        <w:rPr>
          <w:i/>
          <w:iCs/>
        </w:rPr>
        <w:t xml:space="preserve">Figure 1: </w:t>
      </w:r>
      <w:r w:rsidR="003122A7" w:rsidRPr="003122A7">
        <w:rPr>
          <w:i/>
          <w:iCs/>
        </w:rPr>
        <w:t>Website traffic sources</w:t>
      </w:r>
      <w:r w:rsidR="003122A7" w:rsidRPr="003122A7">
        <w:rPr>
          <w:i/>
          <w:iCs/>
        </w:rPr>
        <w:tab/>
      </w:r>
      <w:r w:rsidR="003122A7" w:rsidRPr="003122A7">
        <w:rPr>
          <w:i/>
          <w:iCs/>
        </w:rPr>
        <w:tab/>
      </w:r>
      <w:r w:rsidR="003122A7" w:rsidRPr="003122A7">
        <w:rPr>
          <w:i/>
          <w:iCs/>
        </w:rPr>
        <w:tab/>
      </w:r>
      <w:r w:rsidR="003122A7" w:rsidRPr="003122A7">
        <w:rPr>
          <w:i/>
          <w:iCs/>
        </w:rPr>
        <w:tab/>
        <w:t>Figure 2: Sessions over time</w:t>
      </w:r>
    </w:p>
    <w:p w14:paraId="5C82B8BD" w14:textId="0680D216" w:rsidR="003122A7" w:rsidRDefault="003122A7" w:rsidP="00D70C4F">
      <w:pPr>
        <w:pStyle w:val="Body"/>
        <w:spacing w:line="360" w:lineRule="auto"/>
        <w:jc w:val="both"/>
      </w:pPr>
      <w:r>
        <w:t xml:space="preserve">Figure 1 </w:t>
      </w:r>
      <w:r w:rsidR="007637C7">
        <w:t>shows that the majority of website traffic comes from the Facebook page</w:t>
      </w:r>
      <w:r w:rsidR="00646F89">
        <w:t xml:space="preserve">, reflecting the importance of Facebook to the group. The spike in sessions shown in Figure 2 reflects </w:t>
      </w:r>
      <w:r w:rsidR="00386D0F">
        <w:t>the website link being posted in the Facebook group on 9</w:t>
      </w:r>
      <w:r w:rsidR="00386D0F" w:rsidRPr="00386D0F">
        <w:rPr>
          <w:vertAlign w:val="superscript"/>
        </w:rPr>
        <w:t>th</w:t>
      </w:r>
      <w:r w:rsidR="00386D0F">
        <w:t xml:space="preserve"> December</w:t>
      </w:r>
      <w:r w:rsidR="00DF5470">
        <w:t xml:space="preserve"> to publicise a new post. </w:t>
      </w:r>
      <w:r w:rsidR="002D4FF3">
        <w:t xml:space="preserve">More work is needed to </w:t>
      </w:r>
      <w:r w:rsidR="005E4203">
        <w:t>establish the website as a</w:t>
      </w:r>
      <w:r w:rsidR="00FB428D">
        <w:t xml:space="preserve">n accepted part of the </w:t>
      </w:r>
      <w:r w:rsidR="0063550C">
        <w:t xml:space="preserve">group’s online presence without relying on Facebook to </w:t>
      </w:r>
      <w:r w:rsidR="002A3974">
        <w:t>signpost users to it.</w:t>
      </w:r>
      <w:r w:rsidR="00334924">
        <w:t xml:space="preserve"> Another </w:t>
      </w:r>
      <w:r w:rsidR="00DD617A">
        <w:t>factor to consider is the updating and maintenance of the website going forward</w:t>
      </w:r>
      <w:r w:rsidR="00D50BCD">
        <w:t xml:space="preserve">, particularly when I am </w:t>
      </w:r>
      <w:r w:rsidR="008F0D1B">
        <w:t>no longer on the project;</w:t>
      </w:r>
      <w:r w:rsidR="00161103">
        <w:t xml:space="preserve"> as noted by Lloyd &amp; Moore (201</w:t>
      </w:r>
      <w:r w:rsidR="005B754F">
        <w:t>5</w:t>
      </w:r>
      <w:r w:rsidR="00DC1440">
        <w:t>, p.241</w:t>
      </w:r>
      <w:r w:rsidR="00161103">
        <w:t xml:space="preserve">), </w:t>
      </w:r>
      <w:r w:rsidR="00161103">
        <w:lastRenderedPageBreak/>
        <w:t>problems can arise as the initial enthusiasm fades, members of the team leave or the technology needs updating.</w:t>
      </w:r>
      <w:r w:rsidR="00143564">
        <w:t xml:space="preserve"> Sample pages from the website are shown in Appendix A.7.</w:t>
      </w:r>
    </w:p>
    <w:p w14:paraId="47A680EA" w14:textId="796A45BB" w:rsidR="001B5E11" w:rsidRDefault="001B5E11" w:rsidP="001B5E11">
      <w:pPr>
        <w:pStyle w:val="Heading2"/>
      </w:pPr>
      <w:bookmarkStart w:id="49" w:name="_Toc230086913"/>
      <w:r>
        <w:t>4.3</w:t>
      </w:r>
      <w:r>
        <w:tab/>
        <w:t>Findings: Interview</w:t>
      </w:r>
      <w:r w:rsidR="00E2050B">
        <w:t>s</w:t>
      </w:r>
      <w:r>
        <w:t>/Oral Histories</w:t>
      </w:r>
      <w:bookmarkEnd w:id="49"/>
    </w:p>
    <w:p w14:paraId="3726AE03" w14:textId="094F47BE" w:rsidR="00065C1F" w:rsidRDefault="006F67F5" w:rsidP="003C4CC1">
      <w:pPr>
        <w:pStyle w:val="Body"/>
        <w:spacing w:line="360" w:lineRule="auto"/>
        <w:jc w:val="both"/>
        <w:rPr>
          <w:lang w:val="en"/>
        </w:rPr>
      </w:pPr>
      <w:r>
        <w:rPr>
          <w:lang w:val="en"/>
        </w:rPr>
        <w:t>Nine</w:t>
      </w:r>
      <w:r w:rsidR="00430D76">
        <w:rPr>
          <w:lang w:val="en"/>
        </w:rPr>
        <w:t xml:space="preserve"> interviews</w:t>
      </w:r>
      <w:r w:rsidR="00B15768">
        <w:rPr>
          <w:lang w:val="en"/>
        </w:rPr>
        <w:t xml:space="preserve"> or memory collections</w:t>
      </w:r>
      <w:r w:rsidR="00430D76">
        <w:rPr>
          <w:lang w:val="en"/>
        </w:rPr>
        <w:t xml:space="preserve"> were carried out between July 2025 and January 2026. </w:t>
      </w:r>
      <w:r w:rsidR="00F94023">
        <w:rPr>
          <w:lang w:val="en"/>
        </w:rPr>
        <w:t xml:space="preserve">The age range of the participants was from mid-40s to 98. </w:t>
      </w:r>
      <w:r w:rsidR="00B15768">
        <w:rPr>
          <w:lang w:val="en"/>
        </w:rPr>
        <w:t xml:space="preserve">Of these, four were </w:t>
      </w:r>
      <w:r w:rsidR="00F74123">
        <w:rPr>
          <w:lang w:val="en"/>
        </w:rPr>
        <w:t xml:space="preserve">‘classic’ </w:t>
      </w:r>
      <w:r w:rsidR="00E6707B">
        <w:rPr>
          <w:lang w:val="en"/>
        </w:rPr>
        <w:t xml:space="preserve">oral history interviews (where the interviewer recorded the interviewee), </w:t>
      </w:r>
      <w:r w:rsidR="00CE3AA9">
        <w:rPr>
          <w:lang w:val="en"/>
        </w:rPr>
        <w:t xml:space="preserve">three were </w:t>
      </w:r>
      <w:r w:rsidR="0002461C">
        <w:rPr>
          <w:lang w:val="en"/>
        </w:rPr>
        <w:t>self-recorded</w:t>
      </w:r>
      <w:r w:rsidR="00862A49">
        <w:rPr>
          <w:lang w:val="en"/>
        </w:rPr>
        <w:t xml:space="preserve"> (where the participant spoke directly into their own recording device)</w:t>
      </w:r>
      <w:r w:rsidR="007646CD">
        <w:rPr>
          <w:lang w:val="en"/>
        </w:rPr>
        <w:t xml:space="preserve">, one was </w:t>
      </w:r>
      <w:r w:rsidR="00693A42">
        <w:rPr>
          <w:lang w:val="en"/>
        </w:rPr>
        <w:t xml:space="preserve">written memories submitted to us by the participant and one was memories obtained by an interviewer </w:t>
      </w:r>
      <w:r w:rsidR="00F74123">
        <w:rPr>
          <w:lang w:val="en"/>
        </w:rPr>
        <w:t>talking to the participant and then written up.</w:t>
      </w:r>
      <w:r w:rsidR="008B4034">
        <w:rPr>
          <w:lang w:val="en"/>
        </w:rPr>
        <w:t xml:space="preserve"> All of these methods of gathering memories resulted in rich </w:t>
      </w:r>
      <w:r w:rsidR="007F724C">
        <w:rPr>
          <w:lang w:val="en"/>
        </w:rPr>
        <w:t xml:space="preserve">portrayals of life in Odd Down </w:t>
      </w:r>
      <w:r w:rsidR="0016294D">
        <w:rPr>
          <w:lang w:val="en"/>
        </w:rPr>
        <w:t>from the 1930s up to the present day.</w:t>
      </w:r>
    </w:p>
    <w:p w14:paraId="6868B716" w14:textId="4DE21623" w:rsidR="00AE3C8A" w:rsidRPr="007709EF" w:rsidRDefault="00D364BE" w:rsidP="003C4CC1">
      <w:pPr>
        <w:pStyle w:val="Body"/>
        <w:spacing w:line="360" w:lineRule="auto"/>
        <w:jc w:val="both"/>
        <w:rPr>
          <w:lang w:val="en"/>
        </w:rPr>
      </w:pPr>
      <w:r>
        <w:rPr>
          <w:lang w:val="en"/>
        </w:rPr>
        <w:t xml:space="preserve">The interviews were transcribed </w:t>
      </w:r>
      <w:r w:rsidR="007709EF">
        <w:rPr>
          <w:lang w:val="en"/>
        </w:rPr>
        <w:t xml:space="preserve">into text </w:t>
      </w:r>
      <w:r>
        <w:rPr>
          <w:lang w:val="en"/>
        </w:rPr>
        <w:t xml:space="preserve">using the </w:t>
      </w:r>
      <w:r w:rsidR="007709EF">
        <w:rPr>
          <w:i/>
          <w:iCs/>
          <w:lang w:val="en"/>
        </w:rPr>
        <w:t>Transcribe</w:t>
      </w:r>
      <w:r w:rsidR="007709EF">
        <w:rPr>
          <w:lang w:val="en"/>
        </w:rPr>
        <w:t xml:space="preserve"> facility in Microsoft Word</w:t>
      </w:r>
      <w:r w:rsidR="00AB3B5A">
        <w:rPr>
          <w:lang w:val="en"/>
        </w:rPr>
        <w:t>, two examples are shown in Appendix A.8.</w:t>
      </w:r>
      <w:r w:rsidR="00F04BB0">
        <w:rPr>
          <w:lang w:val="en"/>
        </w:rPr>
        <w:t xml:space="preserve"> The resulting transcriptions were then </w:t>
      </w:r>
      <w:proofErr w:type="spellStart"/>
      <w:r w:rsidR="006401A0">
        <w:rPr>
          <w:lang w:val="en"/>
        </w:rPr>
        <w:t>analysed</w:t>
      </w:r>
      <w:proofErr w:type="spellEnd"/>
      <w:r w:rsidR="006401A0">
        <w:rPr>
          <w:lang w:val="en"/>
        </w:rPr>
        <w:t xml:space="preserve"> </w:t>
      </w:r>
      <w:r w:rsidR="00F04BB0">
        <w:rPr>
          <w:lang w:val="en"/>
        </w:rPr>
        <w:t>thematically</w:t>
      </w:r>
      <w:r w:rsidR="00A611B1">
        <w:rPr>
          <w:lang w:val="en"/>
        </w:rPr>
        <w:t xml:space="preserve">. The </w:t>
      </w:r>
      <w:r w:rsidR="003D2791">
        <w:rPr>
          <w:lang w:val="en"/>
        </w:rPr>
        <w:t>words that occurred most frequently are shown in</w:t>
      </w:r>
      <w:r w:rsidR="00BB1DD6">
        <w:rPr>
          <w:lang w:val="en"/>
        </w:rPr>
        <w:t xml:space="preserve"> the word cloud in </w:t>
      </w:r>
      <w:r w:rsidR="003D2791">
        <w:rPr>
          <w:lang w:val="en"/>
        </w:rPr>
        <w:t>Figure 3</w:t>
      </w:r>
      <w:r w:rsidR="00BB1DD6">
        <w:rPr>
          <w:lang w:val="en"/>
        </w:rPr>
        <w:t xml:space="preserve">, where the size of the word indicates </w:t>
      </w:r>
      <w:r w:rsidR="006C532F">
        <w:rPr>
          <w:lang w:val="en"/>
        </w:rPr>
        <w:t>the frequency.</w:t>
      </w:r>
    </w:p>
    <w:p w14:paraId="54903373" w14:textId="55093FD1" w:rsidR="009467EC" w:rsidRDefault="009467EC" w:rsidP="006C532F">
      <w:pPr>
        <w:pStyle w:val="Body"/>
        <w:keepLines/>
        <w:spacing w:line="360" w:lineRule="auto"/>
        <w:jc w:val="center"/>
        <w:rPr>
          <w:lang w:val="en"/>
        </w:rPr>
      </w:pPr>
      <w:r>
        <w:rPr>
          <w:noProof/>
          <w:lang w:val="en"/>
        </w:rPr>
        <w:drawing>
          <wp:inline distT="0" distB="0" distL="0" distR="0" wp14:anchorId="5EE2276A" wp14:editId="0B782BED">
            <wp:extent cx="3905250" cy="3905250"/>
            <wp:effectExtent l="0" t="0" r="0" b="0"/>
            <wp:docPr id="2505332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533288" name="Picture 250533288"/>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905250" cy="3905250"/>
                    </a:xfrm>
                    <a:prstGeom prst="rect">
                      <a:avLst/>
                    </a:prstGeom>
                  </pic:spPr>
                </pic:pic>
              </a:graphicData>
            </a:graphic>
          </wp:inline>
        </w:drawing>
      </w:r>
    </w:p>
    <w:p w14:paraId="1C90454C" w14:textId="51D322F3" w:rsidR="001B5E11" w:rsidRDefault="00925360" w:rsidP="006C532F">
      <w:pPr>
        <w:keepLines/>
        <w:jc w:val="center"/>
        <w:rPr>
          <w:i/>
          <w:iCs/>
        </w:rPr>
      </w:pPr>
      <w:r>
        <w:rPr>
          <w:i/>
          <w:iCs/>
        </w:rPr>
        <w:t xml:space="preserve">Figure 3: </w:t>
      </w:r>
      <w:r w:rsidR="002111F7">
        <w:rPr>
          <w:i/>
          <w:iCs/>
        </w:rPr>
        <w:t>Oral history word cloud</w:t>
      </w:r>
    </w:p>
    <w:p w14:paraId="5383D34B" w14:textId="2018DA49" w:rsidR="002208F5" w:rsidRDefault="00206164" w:rsidP="007D44E7">
      <w:pPr>
        <w:keepLines/>
        <w:spacing w:line="360" w:lineRule="auto"/>
        <w:jc w:val="both"/>
        <w:rPr>
          <w:sz w:val="24"/>
          <w:szCs w:val="24"/>
        </w:rPr>
      </w:pPr>
      <w:r>
        <w:rPr>
          <w:sz w:val="24"/>
          <w:szCs w:val="24"/>
        </w:rPr>
        <w:lastRenderedPageBreak/>
        <w:t xml:space="preserve">Figure 3 shows </w:t>
      </w:r>
      <w:r w:rsidR="00856A3F">
        <w:rPr>
          <w:sz w:val="24"/>
          <w:szCs w:val="24"/>
        </w:rPr>
        <w:t xml:space="preserve">the predominance of named places, such as </w:t>
      </w:r>
      <w:r w:rsidR="0078642A">
        <w:rPr>
          <w:sz w:val="24"/>
          <w:szCs w:val="24"/>
        </w:rPr>
        <w:t>“workhouse”, “Wansdyke”, “Glasshouse”, “Rush Hill”</w:t>
      </w:r>
      <w:r w:rsidR="00544799">
        <w:rPr>
          <w:sz w:val="24"/>
          <w:szCs w:val="24"/>
        </w:rPr>
        <w:t>, “St Philips”.</w:t>
      </w:r>
      <w:r w:rsidR="00DE5171">
        <w:rPr>
          <w:sz w:val="24"/>
          <w:szCs w:val="24"/>
        </w:rPr>
        <w:t xml:space="preserve"> There are also more personal words such as </w:t>
      </w:r>
      <w:r w:rsidR="00EE76B8">
        <w:rPr>
          <w:sz w:val="24"/>
          <w:szCs w:val="24"/>
        </w:rPr>
        <w:t>“married”, “community”</w:t>
      </w:r>
      <w:r w:rsidR="006F2838">
        <w:rPr>
          <w:sz w:val="24"/>
          <w:szCs w:val="24"/>
        </w:rPr>
        <w:t>, “poor” and “</w:t>
      </w:r>
      <w:r w:rsidR="002F16D4">
        <w:rPr>
          <w:sz w:val="24"/>
          <w:szCs w:val="24"/>
        </w:rPr>
        <w:t>everybody”</w:t>
      </w:r>
      <w:r w:rsidR="004A2AD1">
        <w:rPr>
          <w:sz w:val="24"/>
          <w:szCs w:val="24"/>
        </w:rPr>
        <w:t xml:space="preserve">, although these are not mentioned as frequently. </w:t>
      </w:r>
    </w:p>
    <w:p w14:paraId="53856258" w14:textId="034DC069" w:rsidR="00024576" w:rsidRDefault="007B3FB0" w:rsidP="007D44E7">
      <w:pPr>
        <w:keepLines/>
        <w:spacing w:line="360" w:lineRule="auto"/>
        <w:jc w:val="both"/>
        <w:rPr>
          <w:sz w:val="24"/>
          <w:szCs w:val="24"/>
        </w:rPr>
      </w:pPr>
      <w:r>
        <w:rPr>
          <w:sz w:val="24"/>
          <w:szCs w:val="24"/>
        </w:rPr>
        <w:t xml:space="preserve">There were </w:t>
      </w:r>
      <w:r w:rsidR="0067731C">
        <w:rPr>
          <w:sz w:val="24"/>
          <w:szCs w:val="24"/>
        </w:rPr>
        <w:t>nine</w:t>
      </w:r>
      <w:r>
        <w:rPr>
          <w:sz w:val="24"/>
          <w:szCs w:val="24"/>
        </w:rPr>
        <w:t xml:space="preserve"> themes identified from the transcripts of the oral histories</w:t>
      </w:r>
      <w:r w:rsidR="0026473A">
        <w:rPr>
          <w:sz w:val="24"/>
          <w:szCs w:val="24"/>
        </w:rPr>
        <w:t xml:space="preserve">, plus a ‘Miscellaneous’ category to pick up </w:t>
      </w:r>
      <w:r w:rsidR="00052F1A">
        <w:rPr>
          <w:sz w:val="24"/>
          <w:szCs w:val="24"/>
        </w:rPr>
        <w:t xml:space="preserve">difficult to classify </w:t>
      </w:r>
      <w:r w:rsidR="00CC4B41">
        <w:rPr>
          <w:sz w:val="24"/>
          <w:szCs w:val="24"/>
        </w:rPr>
        <w:t>comments.</w:t>
      </w:r>
      <w:r w:rsidR="00813A96">
        <w:rPr>
          <w:sz w:val="24"/>
          <w:szCs w:val="24"/>
        </w:rPr>
        <w:t xml:space="preserve"> The themes are shown in Figure 4.</w:t>
      </w:r>
    </w:p>
    <w:p w14:paraId="17EDA8A5" w14:textId="10AF3784" w:rsidR="007B3FB0" w:rsidRDefault="007B3FB0" w:rsidP="00987BE9">
      <w:pPr>
        <w:keepLines/>
        <w:jc w:val="both"/>
        <w:rPr>
          <w:sz w:val="24"/>
          <w:szCs w:val="24"/>
        </w:rPr>
      </w:pPr>
      <w:r>
        <w:rPr>
          <w:noProof/>
          <w:sz w:val="24"/>
          <w:szCs w:val="24"/>
        </w:rPr>
        <w:drawing>
          <wp:inline distT="0" distB="0" distL="0" distR="0" wp14:anchorId="265A4E50" wp14:editId="066004DA">
            <wp:extent cx="5486400" cy="3200400"/>
            <wp:effectExtent l="0" t="0" r="0" b="0"/>
            <wp:docPr id="531635181"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739618C" w14:textId="68A879C5" w:rsidR="00813A96" w:rsidRDefault="00813A96" w:rsidP="00813A96">
      <w:pPr>
        <w:keepLines/>
        <w:jc w:val="center"/>
        <w:rPr>
          <w:i/>
          <w:iCs/>
          <w:sz w:val="24"/>
          <w:szCs w:val="24"/>
        </w:rPr>
      </w:pPr>
      <w:r>
        <w:rPr>
          <w:i/>
          <w:iCs/>
          <w:sz w:val="24"/>
          <w:szCs w:val="24"/>
        </w:rPr>
        <w:t>Figure 4: Themes from oral histories</w:t>
      </w:r>
    </w:p>
    <w:p w14:paraId="1CBA7777" w14:textId="13D6F392" w:rsidR="00813A96" w:rsidRDefault="003A3FB6" w:rsidP="002D451F">
      <w:pPr>
        <w:widowControl w:val="0"/>
        <w:spacing w:line="360" w:lineRule="auto"/>
        <w:jc w:val="both"/>
        <w:rPr>
          <w:sz w:val="24"/>
          <w:szCs w:val="24"/>
        </w:rPr>
      </w:pPr>
      <w:r>
        <w:rPr>
          <w:sz w:val="24"/>
          <w:szCs w:val="24"/>
        </w:rPr>
        <w:t xml:space="preserve">The </w:t>
      </w:r>
      <w:r w:rsidR="0049395F">
        <w:rPr>
          <w:sz w:val="24"/>
          <w:szCs w:val="24"/>
        </w:rPr>
        <w:t>themes talked about most refer to named roads and housing estates (“Old Fosse Road”, “Wellsway”, “</w:t>
      </w:r>
      <w:r w:rsidR="00C76EC1">
        <w:rPr>
          <w:sz w:val="24"/>
          <w:szCs w:val="24"/>
        </w:rPr>
        <w:t>Wansdyke Estate”</w:t>
      </w:r>
      <w:r w:rsidR="00136D1D">
        <w:rPr>
          <w:sz w:val="24"/>
          <w:szCs w:val="24"/>
        </w:rPr>
        <w:t>, “Hubert Cottage”, “The Tumps”</w:t>
      </w:r>
      <w:r w:rsidR="00C37991">
        <w:rPr>
          <w:sz w:val="24"/>
          <w:szCs w:val="24"/>
        </w:rPr>
        <w:t>)</w:t>
      </w:r>
      <w:r w:rsidR="00D36E81">
        <w:rPr>
          <w:sz w:val="24"/>
          <w:szCs w:val="24"/>
        </w:rPr>
        <w:t xml:space="preserve"> followed by childhood and games (“</w:t>
      </w:r>
      <w:r w:rsidR="005B3063">
        <w:rPr>
          <w:sz w:val="24"/>
          <w:szCs w:val="24"/>
        </w:rPr>
        <w:t>youth club”, “</w:t>
      </w:r>
      <w:r w:rsidR="005D7EAE">
        <w:rPr>
          <w:sz w:val="24"/>
          <w:szCs w:val="24"/>
        </w:rPr>
        <w:t>playing fields”, “cycling”, “</w:t>
      </w:r>
      <w:r w:rsidR="00B630E6">
        <w:rPr>
          <w:sz w:val="24"/>
          <w:szCs w:val="24"/>
        </w:rPr>
        <w:t>playground”)</w:t>
      </w:r>
      <w:r w:rsidR="008F4DA9">
        <w:rPr>
          <w:sz w:val="24"/>
          <w:szCs w:val="24"/>
        </w:rPr>
        <w:t>, then shops and pubs (“Burnt House”, “hairdressers”, “</w:t>
      </w:r>
      <w:r w:rsidR="001961C8">
        <w:rPr>
          <w:sz w:val="24"/>
          <w:szCs w:val="24"/>
        </w:rPr>
        <w:t>Noads Bakery”, “Cross Keys”).</w:t>
      </w:r>
      <w:r w:rsidR="00AE6BE3">
        <w:rPr>
          <w:sz w:val="24"/>
          <w:szCs w:val="24"/>
        </w:rPr>
        <w:t xml:space="preserve"> </w:t>
      </w:r>
      <w:r w:rsidR="00005DC8">
        <w:rPr>
          <w:sz w:val="24"/>
          <w:szCs w:val="24"/>
        </w:rPr>
        <w:t xml:space="preserve">This reflects the </w:t>
      </w:r>
      <w:r w:rsidR="00D60D7C">
        <w:rPr>
          <w:sz w:val="24"/>
          <w:szCs w:val="24"/>
        </w:rPr>
        <w:t xml:space="preserve">way in which participants chose to talk, some </w:t>
      </w:r>
      <w:r w:rsidR="00A5424F">
        <w:rPr>
          <w:sz w:val="24"/>
          <w:szCs w:val="24"/>
        </w:rPr>
        <w:t xml:space="preserve">favouring a ‘tour around Odd Down’ style and others talking about their life chronologically. </w:t>
      </w:r>
      <w:r w:rsidR="00AE6BE3">
        <w:rPr>
          <w:sz w:val="24"/>
          <w:szCs w:val="24"/>
        </w:rPr>
        <w:t xml:space="preserve">The </w:t>
      </w:r>
      <w:r w:rsidR="00FA74B5">
        <w:rPr>
          <w:sz w:val="24"/>
          <w:szCs w:val="24"/>
        </w:rPr>
        <w:t>most popular of the remaining them</w:t>
      </w:r>
      <w:r w:rsidR="007862C2">
        <w:rPr>
          <w:sz w:val="24"/>
          <w:szCs w:val="24"/>
        </w:rPr>
        <w:t>es was war</w:t>
      </w:r>
      <w:r w:rsidR="003760CE">
        <w:rPr>
          <w:sz w:val="24"/>
          <w:szCs w:val="24"/>
        </w:rPr>
        <w:t xml:space="preserve">, </w:t>
      </w:r>
      <w:r w:rsidR="00923F59">
        <w:rPr>
          <w:sz w:val="24"/>
          <w:szCs w:val="24"/>
        </w:rPr>
        <w:t>with comments such as “Blitz”, “air raid”</w:t>
      </w:r>
      <w:r w:rsidR="007A38ED">
        <w:rPr>
          <w:sz w:val="24"/>
          <w:szCs w:val="24"/>
        </w:rPr>
        <w:t xml:space="preserve">, </w:t>
      </w:r>
      <w:r w:rsidR="00923F59">
        <w:rPr>
          <w:sz w:val="24"/>
          <w:szCs w:val="24"/>
        </w:rPr>
        <w:t>“army”</w:t>
      </w:r>
      <w:r w:rsidR="007A38ED">
        <w:rPr>
          <w:sz w:val="24"/>
          <w:szCs w:val="24"/>
        </w:rPr>
        <w:t xml:space="preserve"> and</w:t>
      </w:r>
      <w:r w:rsidR="00DC0404">
        <w:rPr>
          <w:sz w:val="24"/>
          <w:szCs w:val="24"/>
        </w:rPr>
        <w:t xml:space="preserve"> </w:t>
      </w:r>
      <w:r w:rsidR="007A38ED">
        <w:rPr>
          <w:sz w:val="24"/>
          <w:szCs w:val="24"/>
        </w:rPr>
        <w:t>“</w:t>
      </w:r>
      <w:r w:rsidR="00923F59">
        <w:rPr>
          <w:sz w:val="24"/>
          <w:szCs w:val="24"/>
        </w:rPr>
        <w:t>prefabs</w:t>
      </w:r>
      <w:r w:rsidR="007A38ED">
        <w:rPr>
          <w:sz w:val="24"/>
          <w:szCs w:val="24"/>
        </w:rPr>
        <w:t>”</w:t>
      </w:r>
      <w:r w:rsidR="00DC0404">
        <w:rPr>
          <w:sz w:val="24"/>
          <w:szCs w:val="24"/>
        </w:rPr>
        <w:t>,</w:t>
      </w:r>
      <w:r w:rsidR="00923F59">
        <w:rPr>
          <w:sz w:val="24"/>
          <w:szCs w:val="24"/>
        </w:rPr>
        <w:t xml:space="preserve"> </w:t>
      </w:r>
      <w:r w:rsidR="003760CE">
        <w:rPr>
          <w:sz w:val="24"/>
          <w:szCs w:val="24"/>
        </w:rPr>
        <w:t xml:space="preserve">reflecting the </w:t>
      </w:r>
      <w:r w:rsidR="00274657">
        <w:rPr>
          <w:sz w:val="24"/>
          <w:szCs w:val="24"/>
        </w:rPr>
        <w:t>age of the participants</w:t>
      </w:r>
      <w:r w:rsidR="002C10E6">
        <w:rPr>
          <w:sz w:val="24"/>
          <w:szCs w:val="24"/>
        </w:rPr>
        <w:t xml:space="preserve"> (the oldest remembering World War II itself, younger people reminiscing about living in the prefabs after the war)</w:t>
      </w:r>
      <w:r w:rsidR="00DC0404">
        <w:rPr>
          <w:sz w:val="24"/>
          <w:szCs w:val="24"/>
        </w:rPr>
        <w:t>.</w:t>
      </w:r>
      <w:r w:rsidR="001B7309">
        <w:rPr>
          <w:sz w:val="24"/>
          <w:szCs w:val="24"/>
        </w:rPr>
        <w:t xml:space="preserve"> The small number of comments about people and community feeling was surprising</w:t>
      </w:r>
      <w:r w:rsidR="002C10E6">
        <w:rPr>
          <w:sz w:val="24"/>
          <w:szCs w:val="24"/>
        </w:rPr>
        <w:t xml:space="preserve"> which may be explained by </w:t>
      </w:r>
      <w:r w:rsidR="00190FAA">
        <w:rPr>
          <w:sz w:val="24"/>
          <w:szCs w:val="24"/>
        </w:rPr>
        <w:t>the participants being given total free rein to talk</w:t>
      </w:r>
      <w:r w:rsidR="0062409D">
        <w:rPr>
          <w:sz w:val="24"/>
          <w:szCs w:val="24"/>
        </w:rPr>
        <w:t>,</w:t>
      </w:r>
      <w:r w:rsidR="00190FAA">
        <w:rPr>
          <w:sz w:val="24"/>
          <w:szCs w:val="24"/>
        </w:rPr>
        <w:t xml:space="preserve"> which </w:t>
      </w:r>
      <w:r w:rsidR="003852E1">
        <w:rPr>
          <w:sz w:val="24"/>
          <w:szCs w:val="24"/>
        </w:rPr>
        <w:t xml:space="preserve">they interpreted in </w:t>
      </w:r>
      <w:r w:rsidR="003852E1">
        <w:rPr>
          <w:sz w:val="24"/>
          <w:szCs w:val="24"/>
        </w:rPr>
        <w:lastRenderedPageBreak/>
        <w:t xml:space="preserve">different ways. If </w:t>
      </w:r>
      <w:r w:rsidR="002D7C8E">
        <w:rPr>
          <w:sz w:val="24"/>
          <w:szCs w:val="24"/>
        </w:rPr>
        <w:t>a question such as “What are your feelings about Odd Down” or “How has Odd Down changed?”</w:t>
      </w:r>
      <w:r w:rsidR="00233B48">
        <w:rPr>
          <w:sz w:val="24"/>
          <w:szCs w:val="24"/>
        </w:rPr>
        <w:t xml:space="preserve"> was asked, this may have focussed responses more on </w:t>
      </w:r>
      <w:r w:rsidR="00152F6A">
        <w:rPr>
          <w:sz w:val="24"/>
          <w:szCs w:val="24"/>
        </w:rPr>
        <w:t>the intangible</w:t>
      </w:r>
      <w:r w:rsidR="00233B48">
        <w:rPr>
          <w:sz w:val="24"/>
          <w:szCs w:val="24"/>
        </w:rPr>
        <w:t xml:space="preserve"> rather than </w:t>
      </w:r>
      <w:r w:rsidR="00152F6A">
        <w:rPr>
          <w:sz w:val="24"/>
          <w:szCs w:val="24"/>
        </w:rPr>
        <w:t xml:space="preserve">tangible aspects. Comments in this theme </w:t>
      </w:r>
      <w:r w:rsidR="0053559F">
        <w:rPr>
          <w:sz w:val="24"/>
          <w:szCs w:val="24"/>
        </w:rPr>
        <w:t>however were all positive, such as “community”, “welcome”</w:t>
      </w:r>
      <w:r w:rsidR="008923B6">
        <w:rPr>
          <w:sz w:val="24"/>
          <w:szCs w:val="24"/>
        </w:rPr>
        <w:t xml:space="preserve"> and “happy”.</w:t>
      </w:r>
    </w:p>
    <w:p w14:paraId="6191E95D" w14:textId="24569674" w:rsidR="0099279A" w:rsidRDefault="0099279A" w:rsidP="007D44E7">
      <w:pPr>
        <w:keepLines/>
        <w:spacing w:line="360" w:lineRule="auto"/>
        <w:jc w:val="both"/>
        <w:rPr>
          <w:sz w:val="24"/>
          <w:szCs w:val="24"/>
        </w:rPr>
      </w:pPr>
      <w:r>
        <w:rPr>
          <w:sz w:val="24"/>
          <w:szCs w:val="24"/>
        </w:rPr>
        <w:t xml:space="preserve">In addition to interviewing members of the </w:t>
      </w:r>
      <w:r w:rsidR="000B5D4D">
        <w:rPr>
          <w:sz w:val="24"/>
          <w:szCs w:val="24"/>
        </w:rPr>
        <w:t>ODHG</w:t>
      </w:r>
      <w:r>
        <w:rPr>
          <w:sz w:val="24"/>
          <w:szCs w:val="24"/>
        </w:rPr>
        <w:t xml:space="preserve">, the </w:t>
      </w:r>
      <w:r w:rsidR="000A5860">
        <w:rPr>
          <w:sz w:val="24"/>
          <w:szCs w:val="24"/>
        </w:rPr>
        <w:t>person who started the group</w:t>
      </w:r>
      <w:r w:rsidR="00F24C84">
        <w:rPr>
          <w:sz w:val="24"/>
          <w:szCs w:val="24"/>
        </w:rPr>
        <w:t>, Julianne Mackrell, recorded her thoughts on why she started the group and how she sees it going forward.</w:t>
      </w:r>
      <w:r w:rsidR="0056676D">
        <w:rPr>
          <w:sz w:val="24"/>
          <w:szCs w:val="24"/>
        </w:rPr>
        <w:t xml:space="preserve"> </w:t>
      </w:r>
      <w:r w:rsidR="00FC172B">
        <w:rPr>
          <w:sz w:val="24"/>
          <w:szCs w:val="24"/>
        </w:rPr>
        <w:t xml:space="preserve">She </w:t>
      </w:r>
      <w:r w:rsidR="00026C8B">
        <w:rPr>
          <w:sz w:val="24"/>
          <w:szCs w:val="24"/>
        </w:rPr>
        <w:t>formed</w:t>
      </w:r>
      <w:r w:rsidR="00FC172B">
        <w:rPr>
          <w:sz w:val="24"/>
          <w:szCs w:val="24"/>
        </w:rPr>
        <w:t xml:space="preserve"> the group as she had just retired and was looking for </w:t>
      </w:r>
      <w:r w:rsidR="008D1F4B">
        <w:rPr>
          <w:sz w:val="24"/>
          <w:szCs w:val="24"/>
        </w:rPr>
        <w:t xml:space="preserve">people to meet up with who were interested in </w:t>
      </w:r>
      <w:r w:rsidR="0015648D">
        <w:rPr>
          <w:sz w:val="24"/>
          <w:szCs w:val="24"/>
        </w:rPr>
        <w:t>local</w:t>
      </w:r>
      <w:r w:rsidR="008D1F4B">
        <w:rPr>
          <w:sz w:val="24"/>
          <w:szCs w:val="24"/>
        </w:rPr>
        <w:t xml:space="preserve"> history. On finding there was no history group in Odd Down, she decided to set up her own</w:t>
      </w:r>
      <w:r w:rsidR="00DD7E60">
        <w:rPr>
          <w:sz w:val="24"/>
          <w:szCs w:val="24"/>
        </w:rPr>
        <w:t>. Her motivation was two-fold – to find out about local history and to build</w:t>
      </w:r>
      <w:r w:rsidR="00763E6F">
        <w:rPr>
          <w:sz w:val="24"/>
          <w:szCs w:val="24"/>
        </w:rPr>
        <w:t xml:space="preserve"> a</w:t>
      </w:r>
      <w:r w:rsidR="00AD2538">
        <w:rPr>
          <w:sz w:val="24"/>
          <w:szCs w:val="24"/>
        </w:rPr>
        <w:t>n access</w:t>
      </w:r>
      <w:r w:rsidR="000C06DA">
        <w:rPr>
          <w:sz w:val="24"/>
          <w:szCs w:val="24"/>
        </w:rPr>
        <w:t xml:space="preserve">ible </w:t>
      </w:r>
      <w:r w:rsidR="00763E6F">
        <w:rPr>
          <w:sz w:val="24"/>
          <w:szCs w:val="24"/>
        </w:rPr>
        <w:t>social community of local people</w:t>
      </w:r>
      <w:r w:rsidR="004C5F97">
        <w:rPr>
          <w:sz w:val="24"/>
          <w:szCs w:val="24"/>
        </w:rPr>
        <w:t xml:space="preserve"> – “</w:t>
      </w:r>
      <w:r w:rsidR="004C5F97" w:rsidRPr="005B05B0">
        <w:rPr>
          <w:sz w:val="24"/>
          <w:szCs w:val="24"/>
        </w:rPr>
        <w:t>I want to keep this group informal and free so that people can attend as and when they can</w:t>
      </w:r>
      <w:r w:rsidR="004C5F97">
        <w:rPr>
          <w:sz w:val="24"/>
          <w:szCs w:val="24"/>
        </w:rPr>
        <w:t>,</w:t>
      </w:r>
      <w:r w:rsidR="004C5F97" w:rsidRPr="005B05B0">
        <w:rPr>
          <w:sz w:val="24"/>
          <w:szCs w:val="24"/>
        </w:rPr>
        <w:t xml:space="preserve"> and with no cost to themselves</w:t>
      </w:r>
      <w:r w:rsidR="004C5F97">
        <w:rPr>
          <w:sz w:val="24"/>
          <w:szCs w:val="24"/>
        </w:rPr>
        <w:t xml:space="preserve">” </w:t>
      </w:r>
      <w:r w:rsidR="000A519F">
        <w:rPr>
          <w:sz w:val="24"/>
          <w:szCs w:val="24"/>
        </w:rPr>
        <w:t>(Mackrell, 2025</w:t>
      </w:r>
      <w:r w:rsidR="00630018">
        <w:rPr>
          <w:sz w:val="24"/>
          <w:szCs w:val="24"/>
        </w:rPr>
        <w:t>, para. 3</w:t>
      </w:r>
      <w:r w:rsidR="000A519F">
        <w:rPr>
          <w:sz w:val="24"/>
          <w:szCs w:val="24"/>
        </w:rPr>
        <w:t>).</w:t>
      </w:r>
      <w:r w:rsidR="000938E1">
        <w:rPr>
          <w:sz w:val="24"/>
          <w:szCs w:val="24"/>
        </w:rPr>
        <w:t xml:space="preserve"> Her reflection on how the </w:t>
      </w:r>
      <w:r w:rsidR="001746A3">
        <w:rPr>
          <w:sz w:val="24"/>
          <w:szCs w:val="24"/>
        </w:rPr>
        <w:t>group has developed since she started it in 2023</w:t>
      </w:r>
      <w:r w:rsidR="000D283F">
        <w:rPr>
          <w:sz w:val="24"/>
          <w:szCs w:val="24"/>
        </w:rPr>
        <w:t xml:space="preserve"> is that “</w:t>
      </w:r>
      <w:r w:rsidR="000D283F" w:rsidRPr="005B05B0">
        <w:rPr>
          <w:sz w:val="24"/>
          <w:szCs w:val="24"/>
        </w:rPr>
        <w:t>I think it's been brilliant for bringing the Odd Down community together, and others. People are coming back to Odd Down because they grew up here and everybody's welcome at any of our meets</w:t>
      </w:r>
      <w:r w:rsidR="00AA4C8B">
        <w:rPr>
          <w:sz w:val="24"/>
          <w:szCs w:val="24"/>
        </w:rPr>
        <w:t>” (Mackrell, 2025</w:t>
      </w:r>
      <w:r w:rsidR="00630018">
        <w:rPr>
          <w:sz w:val="24"/>
          <w:szCs w:val="24"/>
        </w:rPr>
        <w:t>, para 6</w:t>
      </w:r>
      <w:r w:rsidR="00AA4C8B">
        <w:rPr>
          <w:sz w:val="24"/>
          <w:szCs w:val="24"/>
        </w:rPr>
        <w:t>)</w:t>
      </w:r>
      <w:r w:rsidR="000D283F" w:rsidRPr="005B05B0">
        <w:rPr>
          <w:sz w:val="24"/>
          <w:szCs w:val="24"/>
        </w:rPr>
        <w:t>.</w:t>
      </w:r>
    </w:p>
    <w:p w14:paraId="52D05D34" w14:textId="5EB85B42" w:rsidR="00305219" w:rsidRDefault="00F62C28" w:rsidP="007D44E7">
      <w:pPr>
        <w:keepLines/>
        <w:spacing w:line="360" w:lineRule="auto"/>
        <w:jc w:val="both"/>
        <w:rPr>
          <w:sz w:val="24"/>
          <w:szCs w:val="24"/>
        </w:rPr>
      </w:pPr>
      <w:r>
        <w:rPr>
          <w:sz w:val="24"/>
          <w:szCs w:val="24"/>
        </w:rPr>
        <w:t xml:space="preserve">The small number of interviews and memories collected </w:t>
      </w:r>
      <w:r w:rsidR="00CD4E0B">
        <w:rPr>
          <w:sz w:val="24"/>
          <w:szCs w:val="24"/>
        </w:rPr>
        <w:t xml:space="preserve">makes it difficult to </w:t>
      </w:r>
      <w:r w:rsidR="0065593A">
        <w:rPr>
          <w:sz w:val="24"/>
          <w:szCs w:val="24"/>
        </w:rPr>
        <w:t xml:space="preserve">paint a complete picture of </w:t>
      </w:r>
      <w:r w:rsidR="00A208AD">
        <w:rPr>
          <w:sz w:val="24"/>
          <w:szCs w:val="24"/>
        </w:rPr>
        <w:t xml:space="preserve">group members’ thoughts about Odd Down. </w:t>
      </w:r>
      <w:r w:rsidR="00854D65">
        <w:rPr>
          <w:sz w:val="24"/>
          <w:szCs w:val="24"/>
        </w:rPr>
        <w:t xml:space="preserve">This was compounded by a lack of experience in carrying out interviews, </w:t>
      </w:r>
      <w:r w:rsidR="009446A9">
        <w:rPr>
          <w:sz w:val="24"/>
          <w:szCs w:val="24"/>
        </w:rPr>
        <w:t xml:space="preserve">including how to recruit participants, how to carry out the interview itself, and the technology involved in recording and transcribing. </w:t>
      </w:r>
      <w:r w:rsidR="001D28F1">
        <w:rPr>
          <w:sz w:val="24"/>
          <w:szCs w:val="24"/>
        </w:rPr>
        <w:t xml:space="preserve">There is </w:t>
      </w:r>
      <w:r w:rsidR="00AD5D8E">
        <w:rPr>
          <w:sz w:val="24"/>
          <w:szCs w:val="24"/>
        </w:rPr>
        <w:t>considerable</w:t>
      </w:r>
      <w:r w:rsidR="001D28F1">
        <w:rPr>
          <w:sz w:val="24"/>
          <w:szCs w:val="24"/>
        </w:rPr>
        <w:t xml:space="preserve"> scope for</w:t>
      </w:r>
      <w:r w:rsidR="00AD5D8E">
        <w:rPr>
          <w:sz w:val="24"/>
          <w:szCs w:val="24"/>
        </w:rPr>
        <w:t xml:space="preserve"> extending </w:t>
      </w:r>
      <w:r w:rsidR="000C6063">
        <w:rPr>
          <w:sz w:val="24"/>
          <w:szCs w:val="24"/>
        </w:rPr>
        <w:t>oral history collection if further research is undertaken.</w:t>
      </w:r>
    </w:p>
    <w:p w14:paraId="7C8848C6" w14:textId="0A9790CB" w:rsidR="001B5E11" w:rsidRDefault="001B5E11" w:rsidP="001B5E11">
      <w:pPr>
        <w:pStyle w:val="Heading2"/>
      </w:pPr>
      <w:bookmarkStart w:id="50" w:name="_Toc230086914"/>
      <w:r>
        <w:t>4.4</w:t>
      </w:r>
      <w:r>
        <w:tab/>
        <w:t>Findings: Autoethnography</w:t>
      </w:r>
      <w:bookmarkEnd w:id="50"/>
    </w:p>
    <w:p w14:paraId="1B27D545" w14:textId="0DC82D79" w:rsidR="008E0A26" w:rsidRDefault="008E0A26" w:rsidP="006B4CE0">
      <w:pPr>
        <w:spacing w:line="360" w:lineRule="auto"/>
        <w:jc w:val="both"/>
        <w:rPr>
          <w:sz w:val="24"/>
          <w:szCs w:val="24"/>
        </w:rPr>
      </w:pPr>
      <w:r>
        <w:rPr>
          <w:sz w:val="24"/>
          <w:szCs w:val="24"/>
        </w:rPr>
        <w:t xml:space="preserve">Throughout this project I kept a </w:t>
      </w:r>
      <w:r w:rsidR="00867CB7">
        <w:rPr>
          <w:sz w:val="24"/>
          <w:szCs w:val="24"/>
        </w:rPr>
        <w:t xml:space="preserve">diary where I recorded </w:t>
      </w:r>
      <w:r w:rsidR="007C3D4A">
        <w:rPr>
          <w:sz w:val="24"/>
          <w:szCs w:val="24"/>
        </w:rPr>
        <w:t>the work that I was doing</w:t>
      </w:r>
      <w:r w:rsidR="003B7E4C">
        <w:rPr>
          <w:sz w:val="24"/>
          <w:szCs w:val="24"/>
        </w:rPr>
        <w:t xml:space="preserve">, including </w:t>
      </w:r>
      <w:r w:rsidR="007C3D4A">
        <w:rPr>
          <w:sz w:val="24"/>
          <w:szCs w:val="24"/>
        </w:rPr>
        <w:t>my feeling</w:t>
      </w:r>
      <w:r w:rsidR="00C63603">
        <w:rPr>
          <w:sz w:val="24"/>
          <w:szCs w:val="24"/>
        </w:rPr>
        <w:t>s</w:t>
      </w:r>
      <w:r w:rsidR="007C3D4A">
        <w:rPr>
          <w:sz w:val="24"/>
          <w:szCs w:val="24"/>
        </w:rPr>
        <w:t xml:space="preserve"> and what I learnt from each activity.</w:t>
      </w:r>
      <w:r w:rsidR="008473DC">
        <w:rPr>
          <w:sz w:val="24"/>
          <w:szCs w:val="24"/>
        </w:rPr>
        <w:t xml:space="preserve"> I also recorded similar information in the field notes that I produced for each event.</w:t>
      </w:r>
      <w:r w:rsidR="00536804">
        <w:rPr>
          <w:sz w:val="24"/>
          <w:szCs w:val="24"/>
        </w:rPr>
        <w:t xml:space="preserve"> </w:t>
      </w:r>
      <w:r w:rsidR="00505CC7">
        <w:rPr>
          <w:sz w:val="24"/>
          <w:szCs w:val="24"/>
        </w:rPr>
        <w:t xml:space="preserve">This allowed me to </w:t>
      </w:r>
      <w:r w:rsidR="001A1082">
        <w:rPr>
          <w:sz w:val="24"/>
          <w:szCs w:val="24"/>
        </w:rPr>
        <w:t xml:space="preserve">incorporate </w:t>
      </w:r>
      <w:r w:rsidR="00606FEA">
        <w:rPr>
          <w:sz w:val="24"/>
          <w:szCs w:val="24"/>
        </w:rPr>
        <w:t>‘</w:t>
      </w:r>
      <w:r w:rsidR="00404AB9">
        <w:rPr>
          <w:sz w:val="24"/>
          <w:szCs w:val="24"/>
        </w:rPr>
        <w:t>reflexivity</w:t>
      </w:r>
      <w:r w:rsidR="00606FEA">
        <w:rPr>
          <w:sz w:val="24"/>
          <w:szCs w:val="24"/>
        </w:rPr>
        <w:t>’</w:t>
      </w:r>
      <w:r w:rsidR="001A1082">
        <w:rPr>
          <w:sz w:val="24"/>
          <w:szCs w:val="24"/>
        </w:rPr>
        <w:t xml:space="preserve"> </w:t>
      </w:r>
      <w:r w:rsidR="00404AB9">
        <w:rPr>
          <w:sz w:val="24"/>
          <w:szCs w:val="24"/>
        </w:rPr>
        <w:t>into my research</w:t>
      </w:r>
      <w:r w:rsidR="00A75061">
        <w:rPr>
          <w:sz w:val="24"/>
          <w:szCs w:val="24"/>
        </w:rPr>
        <w:t xml:space="preserve"> </w:t>
      </w:r>
      <w:r w:rsidR="007F73B1">
        <w:rPr>
          <w:sz w:val="24"/>
          <w:szCs w:val="24"/>
        </w:rPr>
        <w:t xml:space="preserve">by taking into account my </w:t>
      </w:r>
      <w:r w:rsidR="00233580">
        <w:rPr>
          <w:sz w:val="24"/>
          <w:szCs w:val="24"/>
        </w:rPr>
        <w:t xml:space="preserve">personal </w:t>
      </w:r>
      <w:r w:rsidR="000C4604">
        <w:rPr>
          <w:sz w:val="24"/>
          <w:szCs w:val="24"/>
        </w:rPr>
        <w:t xml:space="preserve">experiences and motivations, the relationship between </w:t>
      </w:r>
      <w:r w:rsidR="00E63611">
        <w:rPr>
          <w:sz w:val="24"/>
          <w:szCs w:val="24"/>
        </w:rPr>
        <w:t xml:space="preserve">myself and group members, my choice of research methods, and </w:t>
      </w:r>
      <w:r w:rsidR="00EC30ED">
        <w:rPr>
          <w:sz w:val="24"/>
          <w:szCs w:val="24"/>
        </w:rPr>
        <w:t>the context of the research</w:t>
      </w:r>
      <w:r w:rsidR="00AE1B27">
        <w:rPr>
          <w:sz w:val="24"/>
          <w:szCs w:val="24"/>
        </w:rPr>
        <w:t xml:space="preserve">, and how all of these factors may affect the research </w:t>
      </w:r>
      <w:r w:rsidR="00AE1B27">
        <w:rPr>
          <w:sz w:val="24"/>
          <w:szCs w:val="24"/>
        </w:rPr>
        <w:lastRenderedPageBreak/>
        <w:t>outcomes (</w:t>
      </w:r>
      <w:r w:rsidR="005A2FC7">
        <w:rPr>
          <w:sz w:val="24"/>
          <w:szCs w:val="24"/>
        </w:rPr>
        <w:t xml:space="preserve">Walsh, 2003; </w:t>
      </w:r>
      <w:r w:rsidR="0041336E">
        <w:rPr>
          <w:sz w:val="24"/>
          <w:szCs w:val="24"/>
        </w:rPr>
        <w:t xml:space="preserve">Barrett et al, </w:t>
      </w:r>
      <w:r w:rsidR="00604C48">
        <w:rPr>
          <w:sz w:val="24"/>
          <w:szCs w:val="24"/>
        </w:rPr>
        <w:t>2020).</w:t>
      </w:r>
      <w:r w:rsidR="00E53269">
        <w:rPr>
          <w:sz w:val="24"/>
          <w:szCs w:val="24"/>
        </w:rPr>
        <w:t xml:space="preserve"> </w:t>
      </w:r>
      <w:r w:rsidR="00D31F2C">
        <w:rPr>
          <w:sz w:val="24"/>
          <w:szCs w:val="24"/>
        </w:rPr>
        <w:t xml:space="preserve">Analysis of the diary and notes </w:t>
      </w:r>
      <w:r w:rsidR="006E4845">
        <w:rPr>
          <w:sz w:val="24"/>
          <w:szCs w:val="24"/>
        </w:rPr>
        <w:t xml:space="preserve">revealed </w:t>
      </w:r>
      <w:r w:rsidR="00801932">
        <w:rPr>
          <w:sz w:val="24"/>
          <w:szCs w:val="24"/>
        </w:rPr>
        <w:t>several themes which are discussed in the following sections.</w:t>
      </w:r>
    </w:p>
    <w:p w14:paraId="1C6EAC7C" w14:textId="0DD14123" w:rsidR="0022462A" w:rsidRDefault="0022462A" w:rsidP="0022462A">
      <w:pPr>
        <w:pStyle w:val="Heading3"/>
      </w:pPr>
      <w:bookmarkStart w:id="51" w:name="_Toc230086915"/>
      <w:r>
        <w:t>4.4.1</w:t>
      </w:r>
      <w:r>
        <w:tab/>
        <w:t>Community Building</w:t>
      </w:r>
      <w:bookmarkEnd w:id="51"/>
    </w:p>
    <w:p w14:paraId="6FCB3C99" w14:textId="4158640B" w:rsidR="0022462A" w:rsidRDefault="00777795" w:rsidP="006B4CE0">
      <w:pPr>
        <w:spacing w:line="360" w:lineRule="auto"/>
        <w:jc w:val="both"/>
        <w:rPr>
          <w:sz w:val="24"/>
          <w:szCs w:val="24"/>
        </w:rPr>
      </w:pPr>
      <w:r>
        <w:rPr>
          <w:sz w:val="24"/>
          <w:szCs w:val="24"/>
        </w:rPr>
        <w:t xml:space="preserve">One of the main themes </w:t>
      </w:r>
      <w:r w:rsidR="00B12842">
        <w:rPr>
          <w:sz w:val="24"/>
          <w:szCs w:val="24"/>
        </w:rPr>
        <w:t xml:space="preserve">identified in my </w:t>
      </w:r>
      <w:r w:rsidR="0066656D">
        <w:rPr>
          <w:sz w:val="24"/>
          <w:szCs w:val="24"/>
        </w:rPr>
        <w:t xml:space="preserve">notes was </w:t>
      </w:r>
      <w:r w:rsidR="00D85CB2">
        <w:rPr>
          <w:sz w:val="24"/>
          <w:szCs w:val="24"/>
        </w:rPr>
        <w:t xml:space="preserve">how I noticed that a community was being </w:t>
      </w:r>
      <w:r w:rsidR="00281594">
        <w:rPr>
          <w:sz w:val="24"/>
          <w:szCs w:val="24"/>
        </w:rPr>
        <w:t>built around local history</w:t>
      </w:r>
      <w:r w:rsidR="00A105ED">
        <w:rPr>
          <w:sz w:val="24"/>
          <w:szCs w:val="24"/>
        </w:rPr>
        <w:t xml:space="preserve"> and how satisfying that is to me and the </w:t>
      </w:r>
      <w:r w:rsidR="004E24F8">
        <w:rPr>
          <w:sz w:val="24"/>
          <w:szCs w:val="24"/>
        </w:rPr>
        <w:t>other members of the group</w:t>
      </w:r>
      <w:r w:rsidR="00281594">
        <w:rPr>
          <w:sz w:val="24"/>
          <w:szCs w:val="24"/>
        </w:rPr>
        <w:t xml:space="preserve">. </w:t>
      </w:r>
      <w:r w:rsidR="00D73FF1">
        <w:rPr>
          <w:sz w:val="24"/>
          <w:szCs w:val="24"/>
        </w:rPr>
        <w:t>Following a talk about the Wansdyke, I noted that people stayed afterwards chatting</w:t>
      </w:r>
      <w:r w:rsidR="00E222A4">
        <w:rPr>
          <w:sz w:val="24"/>
          <w:szCs w:val="24"/>
        </w:rPr>
        <w:t xml:space="preserve"> </w:t>
      </w:r>
      <w:r w:rsidR="00F36C1B">
        <w:rPr>
          <w:sz w:val="24"/>
          <w:szCs w:val="24"/>
        </w:rPr>
        <w:t>-</w:t>
      </w:r>
      <w:r w:rsidR="00E222A4">
        <w:rPr>
          <w:sz w:val="24"/>
          <w:szCs w:val="24"/>
        </w:rPr>
        <w:t xml:space="preserve"> “Evidence that these talks are very much social affairs as well as being informative”.</w:t>
      </w:r>
      <w:r w:rsidR="00D12CA0">
        <w:rPr>
          <w:sz w:val="24"/>
          <w:szCs w:val="24"/>
        </w:rPr>
        <w:t xml:space="preserve"> During a talk about St Philips Primary School, </w:t>
      </w:r>
      <w:r w:rsidR="00455C1C">
        <w:rPr>
          <w:sz w:val="24"/>
          <w:szCs w:val="24"/>
        </w:rPr>
        <w:t>I noted “It was really good to see attendees</w:t>
      </w:r>
      <w:r w:rsidR="00E77FC8">
        <w:rPr>
          <w:sz w:val="24"/>
          <w:szCs w:val="24"/>
        </w:rPr>
        <w:t>’</w:t>
      </w:r>
      <w:r w:rsidR="00455C1C">
        <w:rPr>
          <w:sz w:val="24"/>
          <w:szCs w:val="24"/>
        </w:rPr>
        <w:t xml:space="preserve"> enthusiasm about sharing their school days”.</w:t>
      </w:r>
      <w:r w:rsidR="00D440DE">
        <w:rPr>
          <w:sz w:val="24"/>
          <w:szCs w:val="24"/>
        </w:rPr>
        <w:t xml:space="preserve"> </w:t>
      </w:r>
      <w:r w:rsidR="008755CE">
        <w:rPr>
          <w:sz w:val="24"/>
          <w:szCs w:val="24"/>
        </w:rPr>
        <w:t>Similarly</w:t>
      </w:r>
      <w:r w:rsidR="00564F2E">
        <w:rPr>
          <w:sz w:val="24"/>
          <w:szCs w:val="24"/>
        </w:rPr>
        <w:t xml:space="preserve"> my </w:t>
      </w:r>
      <w:r w:rsidR="00977F4E">
        <w:rPr>
          <w:sz w:val="24"/>
          <w:szCs w:val="24"/>
        </w:rPr>
        <w:t>reflection</w:t>
      </w:r>
      <w:r w:rsidR="00564F2E">
        <w:rPr>
          <w:sz w:val="24"/>
          <w:szCs w:val="24"/>
        </w:rPr>
        <w:t xml:space="preserve"> </w:t>
      </w:r>
      <w:r w:rsidR="00CB1C56">
        <w:rPr>
          <w:sz w:val="24"/>
          <w:szCs w:val="24"/>
        </w:rPr>
        <w:t>on</w:t>
      </w:r>
      <w:r w:rsidR="00564F2E">
        <w:rPr>
          <w:sz w:val="24"/>
          <w:szCs w:val="24"/>
        </w:rPr>
        <w:t xml:space="preserve"> the Odd Down Fun Day</w:t>
      </w:r>
      <w:r w:rsidR="00CB1C56">
        <w:rPr>
          <w:sz w:val="24"/>
          <w:szCs w:val="24"/>
        </w:rPr>
        <w:t>’s success in engaging local people with the group</w:t>
      </w:r>
      <w:r w:rsidR="008E29FF">
        <w:rPr>
          <w:sz w:val="24"/>
          <w:szCs w:val="24"/>
        </w:rPr>
        <w:t xml:space="preserve"> which led to some new members, and my write-up of a talk on Cross Manufacturing </w:t>
      </w:r>
      <w:r w:rsidR="004B6CC9">
        <w:rPr>
          <w:sz w:val="24"/>
          <w:szCs w:val="24"/>
        </w:rPr>
        <w:t>where I noted that it was “an example of a local employer that has become successful worldwide but still engaged in its roots and connections with local people”.</w:t>
      </w:r>
      <w:r w:rsidR="00E01D8A">
        <w:rPr>
          <w:sz w:val="24"/>
          <w:szCs w:val="24"/>
        </w:rPr>
        <w:t xml:space="preserve"> </w:t>
      </w:r>
      <w:r w:rsidR="008E09A1">
        <w:rPr>
          <w:sz w:val="24"/>
          <w:szCs w:val="24"/>
        </w:rPr>
        <w:t>Further community building has occurred through</w:t>
      </w:r>
      <w:r w:rsidR="00E01D8A">
        <w:rPr>
          <w:sz w:val="24"/>
          <w:szCs w:val="24"/>
        </w:rPr>
        <w:t xml:space="preserve"> outreach into other groups such as church coffee mornings, a planned exhibition at the Museum of Bath at Work, and showing films in association with the Bath Royal Literary and Scientific Institute (BRLSI).</w:t>
      </w:r>
    </w:p>
    <w:p w14:paraId="67C0B701" w14:textId="004E497D" w:rsidR="00801932" w:rsidRDefault="00801932" w:rsidP="00692F07">
      <w:pPr>
        <w:pStyle w:val="Heading3"/>
      </w:pPr>
      <w:bookmarkStart w:id="52" w:name="_Toc230086916"/>
      <w:r>
        <w:t>4.4.</w:t>
      </w:r>
      <w:r w:rsidR="009A1CA4">
        <w:t>2</w:t>
      </w:r>
      <w:r>
        <w:tab/>
      </w:r>
      <w:r w:rsidR="00692F07">
        <w:t>Learning Curve</w:t>
      </w:r>
      <w:bookmarkEnd w:id="52"/>
    </w:p>
    <w:p w14:paraId="0BB7A347" w14:textId="39DEE697" w:rsidR="00692F07" w:rsidRDefault="00865A82" w:rsidP="006B4CE0">
      <w:pPr>
        <w:spacing w:line="360" w:lineRule="auto"/>
        <w:jc w:val="both"/>
        <w:rPr>
          <w:sz w:val="24"/>
          <w:szCs w:val="24"/>
        </w:rPr>
      </w:pPr>
      <w:r>
        <w:rPr>
          <w:sz w:val="24"/>
          <w:szCs w:val="24"/>
        </w:rPr>
        <w:t>Another theme</w:t>
      </w:r>
      <w:r w:rsidR="00C66BE9">
        <w:rPr>
          <w:sz w:val="24"/>
          <w:szCs w:val="24"/>
        </w:rPr>
        <w:t xml:space="preserve"> emerging from my notes was the steep learning curve involved with </w:t>
      </w:r>
      <w:r w:rsidR="0052680D">
        <w:rPr>
          <w:sz w:val="24"/>
          <w:szCs w:val="24"/>
        </w:rPr>
        <w:t>the technology aspects of the project such as creating the website</w:t>
      </w:r>
      <w:r w:rsidR="00706CEE">
        <w:rPr>
          <w:sz w:val="24"/>
          <w:szCs w:val="24"/>
        </w:rPr>
        <w:t>,</w:t>
      </w:r>
      <w:r w:rsidR="004A2410">
        <w:rPr>
          <w:sz w:val="24"/>
          <w:szCs w:val="24"/>
        </w:rPr>
        <w:t xml:space="preserve"> </w:t>
      </w:r>
      <w:r w:rsidR="0052680D">
        <w:rPr>
          <w:sz w:val="24"/>
          <w:szCs w:val="24"/>
        </w:rPr>
        <w:t>carrying out and transcribing oral histories</w:t>
      </w:r>
      <w:r w:rsidR="004A2410">
        <w:rPr>
          <w:sz w:val="24"/>
          <w:szCs w:val="24"/>
        </w:rPr>
        <w:t xml:space="preserve">, and </w:t>
      </w:r>
      <w:r w:rsidR="00144FDA">
        <w:rPr>
          <w:sz w:val="24"/>
          <w:szCs w:val="24"/>
        </w:rPr>
        <w:t xml:space="preserve">producing and analysing an online survey. </w:t>
      </w:r>
      <w:r w:rsidR="002C7220">
        <w:rPr>
          <w:sz w:val="24"/>
          <w:szCs w:val="24"/>
        </w:rPr>
        <w:t xml:space="preserve">It was also a learning experience carrying out a project such as this for the first time, my only previous experience </w:t>
      </w:r>
      <w:r w:rsidR="00FB0108">
        <w:rPr>
          <w:sz w:val="24"/>
          <w:szCs w:val="24"/>
        </w:rPr>
        <w:t>being</w:t>
      </w:r>
      <w:r w:rsidR="002C7220">
        <w:rPr>
          <w:sz w:val="24"/>
          <w:szCs w:val="24"/>
        </w:rPr>
        <w:t xml:space="preserve"> </w:t>
      </w:r>
      <w:r w:rsidR="007B4EE9">
        <w:rPr>
          <w:sz w:val="24"/>
          <w:szCs w:val="24"/>
        </w:rPr>
        <w:t xml:space="preserve">my undergraduate dissertation project which I completed </w:t>
      </w:r>
      <w:r w:rsidR="009D003B">
        <w:rPr>
          <w:sz w:val="24"/>
          <w:szCs w:val="24"/>
        </w:rPr>
        <w:t>eighteen years ago and which was on a much smaller scale.</w:t>
      </w:r>
      <w:r w:rsidR="00103D76">
        <w:rPr>
          <w:sz w:val="24"/>
          <w:szCs w:val="24"/>
        </w:rPr>
        <w:t xml:space="preserve"> Another point that came up was my tendency to rush into things without researching them fully, for example when selecting </w:t>
      </w:r>
      <w:r w:rsidR="00AB130B">
        <w:rPr>
          <w:sz w:val="24"/>
          <w:szCs w:val="24"/>
        </w:rPr>
        <w:t>online survey software</w:t>
      </w:r>
      <w:r w:rsidR="00AE1315">
        <w:rPr>
          <w:sz w:val="24"/>
          <w:szCs w:val="24"/>
        </w:rPr>
        <w:t xml:space="preserve"> without looking into the cost of it so having to start again with a cheaper version, </w:t>
      </w:r>
      <w:r w:rsidR="008D070B">
        <w:rPr>
          <w:sz w:val="24"/>
          <w:szCs w:val="24"/>
        </w:rPr>
        <w:t xml:space="preserve">carrying out our first oral history interview </w:t>
      </w:r>
      <w:r w:rsidR="00A07806">
        <w:rPr>
          <w:sz w:val="24"/>
          <w:szCs w:val="24"/>
        </w:rPr>
        <w:t>without testing the recording app first</w:t>
      </w:r>
      <w:r w:rsidR="00BC1C37">
        <w:rPr>
          <w:sz w:val="24"/>
          <w:szCs w:val="24"/>
        </w:rPr>
        <w:t xml:space="preserve">, and </w:t>
      </w:r>
      <w:r w:rsidR="002C540E">
        <w:rPr>
          <w:sz w:val="24"/>
          <w:szCs w:val="24"/>
        </w:rPr>
        <w:t>having to learn how to use transcription and sound editing software</w:t>
      </w:r>
      <w:r w:rsidR="00BB29F5">
        <w:rPr>
          <w:sz w:val="24"/>
          <w:szCs w:val="24"/>
        </w:rPr>
        <w:t>. I have learned from this experience that I need to put more work in at the planning stage of a project</w:t>
      </w:r>
      <w:r w:rsidR="001C0910">
        <w:rPr>
          <w:sz w:val="24"/>
          <w:szCs w:val="24"/>
        </w:rPr>
        <w:t>,</w:t>
      </w:r>
      <w:r w:rsidR="00BB29F5">
        <w:rPr>
          <w:sz w:val="24"/>
          <w:szCs w:val="24"/>
        </w:rPr>
        <w:t xml:space="preserve"> </w:t>
      </w:r>
      <w:r w:rsidR="002A0A1B">
        <w:rPr>
          <w:sz w:val="24"/>
          <w:szCs w:val="24"/>
        </w:rPr>
        <w:t>allow time for software and app selection</w:t>
      </w:r>
      <w:r w:rsidR="00BA67E0">
        <w:rPr>
          <w:sz w:val="24"/>
          <w:szCs w:val="24"/>
        </w:rPr>
        <w:t>, and try to manage my enthusiasm by taking things a bit slower.</w:t>
      </w:r>
    </w:p>
    <w:p w14:paraId="1B05E987" w14:textId="213012CB" w:rsidR="00CA3635" w:rsidRDefault="00CA3635" w:rsidP="009D7E4F">
      <w:pPr>
        <w:pStyle w:val="Heading3"/>
      </w:pPr>
      <w:bookmarkStart w:id="53" w:name="_Toc230086917"/>
      <w:r>
        <w:lastRenderedPageBreak/>
        <w:t>4.4.</w:t>
      </w:r>
      <w:r w:rsidR="009A1CA4">
        <w:t>3</w:t>
      </w:r>
      <w:r>
        <w:tab/>
      </w:r>
      <w:r w:rsidR="002E5A74">
        <w:t xml:space="preserve">Balancing </w:t>
      </w:r>
      <w:r w:rsidR="009F660F">
        <w:t>Participation with Observation</w:t>
      </w:r>
      <w:bookmarkEnd w:id="53"/>
    </w:p>
    <w:p w14:paraId="0A923439" w14:textId="10AC4A9A" w:rsidR="009F660F" w:rsidRDefault="00861D8B" w:rsidP="006B4CE0">
      <w:pPr>
        <w:spacing w:line="360" w:lineRule="auto"/>
        <w:jc w:val="both"/>
        <w:rPr>
          <w:sz w:val="24"/>
          <w:szCs w:val="24"/>
        </w:rPr>
      </w:pPr>
      <w:r>
        <w:rPr>
          <w:sz w:val="24"/>
          <w:szCs w:val="24"/>
        </w:rPr>
        <w:t>A further theme</w:t>
      </w:r>
      <w:r w:rsidR="00BA67E0">
        <w:rPr>
          <w:sz w:val="24"/>
          <w:szCs w:val="24"/>
        </w:rPr>
        <w:t xml:space="preserve"> was </w:t>
      </w:r>
      <w:r w:rsidR="000A3193">
        <w:rPr>
          <w:sz w:val="24"/>
          <w:szCs w:val="24"/>
        </w:rPr>
        <w:t>that of balancing the ‘participation’ aspect of the project with the ‘observation’ part</w:t>
      </w:r>
      <w:r w:rsidR="007E0736">
        <w:rPr>
          <w:sz w:val="24"/>
          <w:szCs w:val="24"/>
        </w:rPr>
        <w:t xml:space="preserve">. </w:t>
      </w:r>
      <w:r w:rsidR="00C90E3E">
        <w:rPr>
          <w:sz w:val="24"/>
          <w:szCs w:val="24"/>
        </w:rPr>
        <w:t xml:space="preserve">More specifically, </w:t>
      </w:r>
      <w:r w:rsidR="0047585A">
        <w:rPr>
          <w:sz w:val="24"/>
          <w:szCs w:val="24"/>
        </w:rPr>
        <w:t xml:space="preserve">balancing </w:t>
      </w:r>
      <w:r w:rsidR="00C9438D">
        <w:rPr>
          <w:sz w:val="24"/>
          <w:szCs w:val="24"/>
        </w:rPr>
        <w:t>my</w:t>
      </w:r>
      <w:r w:rsidR="0047585A">
        <w:rPr>
          <w:sz w:val="24"/>
          <w:szCs w:val="24"/>
        </w:rPr>
        <w:t xml:space="preserve"> engagement with the group with the writing of my dissertation.</w:t>
      </w:r>
      <w:r w:rsidR="002C2CE9">
        <w:rPr>
          <w:sz w:val="24"/>
          <w:szCs w:val="24"/>
        </w:rPr>
        <w:t xml:space="preserve"> </w:t>
      </w:r>
      <w:r w:rsidR="003F7C8F">
        <w:rPr>
          <w:sz w:val="24"/>
          <w:szCs w:val="24"/>
        </w:rPr>
        <w:t xml:space="preserve">Examples of this are when attending a talk or meeting, balancing </w:t>
      </w:r>
      <w:r w:rsidR="00EB2259">
        <w:rPr>
          <w:sz w:val="24"/>
          <w:szCs w:val="24"/>
        </w:rPr>
        <w:t>my listening to the talk or joining in with the activity with writing observations of the group</w:t>
      </w:r>
      <w:r w:rsidR="003E12F1">
        <w:rPr>
          <w:sz w:val="24"/>
          <w:szCs w:val="24"/>
        </w:rPr>
        <w:t xml:space="preserve">, spending a lot of time on creating the website and trying to </w:t>
      </w:r>
      <w:r w:rsidR="00F03D6B">
        <w:rPr>
          <w:sz w:val="24"/>
          <w:szCs w:val="24"/>
        </w:rPr>
        <w:t>combine</w:t>
      </w:r>
      <w:r w:rsidR="003E12F1">
        <w:rPr>
          <w:sz w:val="24"/>
          <w:szCs w:val="24"/>
        </w:rPr>
        <w:t xml:space="preserve"> that with writing my literature review, </w:t>
      </w:r>
      <w:r w:rsidR="00AC3512">
        <w:rPr>
          <w:sz w:val="24"/>
          <w:szCs w:val="24"/>
        </w:rPr>
        <w:t xml:space="preserve">and the general </w:t>
      </w:r>
      <w:r w:rsidR="00F03D6B">
        <w:rPr>
          <w:sz w:val="24"/>
          <w:szCs w:val="24"/>
        </w:rPr>
        <w:t>juggling</w:t>
      </w:r>
      <w:r w:rsidR="00AC3512">
        <w:rPr>
          <w:sz w:val="24"/>
          <w:szCs w:val="24"/>
        </w:rPr>
        <w:t xml:space="preserve"> of </w:t>
      </w:r>
      <w:r w:rsidR="00EF7358">
        <w:rPr>
          <w:sz w:val="24"/>
          <w:szCs w:val="24"/>
        </w:rPr>
        <w:t>attending group meetings and writing my dissertation whilst running my own business</w:t>
      </w:r>
      <w:r w:rsidR="00104BF4">
        <w:rPr>
          <w:sz w:val="24"/>
          <w:szCs w:val="24"/>
        </w:rPr>
        <w:t>.</w:t>
      </w:r>
      <w:r w:rsidR="00D41E4E">
        <w:rPr>
          <w:sz w:val="24"/>
          <w:szCs w:val="24"/>
        </w:rPr>
        <w:t xml:space="preserve"> </w:t>
      </w:r>
      <w:r w:rsidR="0023259C">
        <w:rPr>
          <w:sz w:val="24"/>
          <w:szCs w:val="24"/>
        </w:rPr>
        <w:t xml:space="preserve">My need to balance these different aspects </w:t>
      </w:r>
      <w:r w:rsidR="00E17A32">
        <w:rPr>
          <w:sz w:val="24"/>
          <w:szCs w:val="24"/>
        </w:rPr>
        <w:t xml:space="preserve">made me feel a degree of separation between myself and the other </w:t>
      </w:r>
      <w:r w:rsidR="00C845BC">
        <w:rPr>
          <w:sz w:val="24"/>
          <w:szCs w:val="24"/>
        </w:rPr>
        <w:t>participants as t</w:t>
      </w:r>
      <w:r w:rsidR="00636FBA">
        <w:rPr>
          <w:sz w:val="24"/>
          <w:szCs w:val="24"/>
        </w:rPr>
        <w:t xml:space="preserve">he large majority of them are retired and are attending the group for enjoyment </w:t>
      </w:r>
      <w:r w:rsidR="00E30411">
        <w:rPr>
          <w:sz w:val="24"/>
          <w:szCs w:val="24"/>
        </w:rPr>
        <w:t>rather than requirement.</w:t>
      </w:r>
    </w:p>
    <w:p w14:paraId="20766A89" w14:textId="5ECE4E6C" w:rsidR="009F660F" w:rsidRDefault="009F660F" w:rsidP="009D7E4F">
      <w:pPr>
        <w:pStyle w:val="Heading3"/>
      </w:pPr>
      <w:bookmarkStart w:id="54" w:name="_Toc230086918"/>
      <w:r>
        <w:t>4.4.</w:t>
      </w:r>
      <w:r w:rsidR="009A1CA4">
        <w:t>4</w:t>
      </w:r>
      <w:r>
        <w:tab/>
      </w:r>
      <w:r w:rsidR="009D7E4F">
        <w:t>Confidence</w:t>
      </w:r>
      <w:r w:rsidR="00E30411">
        <w:t xml:space="preserve"> building</w:t>
      </w:r>
      <w:bookmarkEnd w:id="54"/>
    </w:p>
    <w:p w14:paraId="55A2D9E7" w14:textId="582C8379" w:rsidR="009D7E4F" w:rsidRDefault="00CC2E25" w:rsidP="006B4CE0">
      <w:pPr>
        <w:spacing w:line="360" w:lineRule="auto"/>
        <w:jc w:val="both"/>
        <w:rPr>
          <w:sz w:val="24"/>
          <w:szCs w:val="24"/>
        </w:rPr>
      </w:pPr>
      <w:r>
        <w:rPr>
          <w:sz w:val="24"/>
          <w:szCs w:val="24"/>
        </w:rPr>
        <w:t xml:space="preserve">I have struggled with lack of confidence throughout this project </w:t>
      </w:r>
      <w:r w:rsidR="005D736E">
        <w:rPr>
          <w:sz w:val="24"/>
          <w:szCs w:val="24"/>
        </w:rPr>
        <w:t xml:space="preserve">due to having been out of academia for nearly twenty years and </w:t>
      </w:r>
      <w:r w:rsidR="00DA02B5">
        <w:rPr>
          <w:sz w:val="24"/>
          <w:szCs w:val="24"/>
        </w:rPr>
        <w:t xml:space="preserve">also </w:t>
      </w:r>
      <w:r w:rsidR="005D736E">
        <w:rPr>
          <w:sz w:val="24"/>
          <w:szCs w:val="24"/>
        </w:rPr>
        <w:t xml:space="preserve">working from home </w:t>
      </w:r>
      <w:r w:rsidR="00DA02B5">
        <w:rPr>
          <w:sz w:val="24"/>
          <w:szCs w:val="24"/>
        </w:rPr>
        <w:t>running my own business so not being involved in much social activity.</w:t>
      </w:r>
      <w:r w:rsidR="00B72B85">
        <w:rPr>
          <w:sz w:val="24"/>
          <w:szCs w:val="24"/>
        </w:rPr>
        <w:t xml:space="preserve"> </w:t>
      </w:r>
      <w:r w:rsidR="00A45320">
        <w:rPr>
          <w:sz w:val="24"/>
          <w:szCs w:val="24"/>
        </w:rPr>
        <w:t xml:space="preserve">Although my academic confidence has been boosted by </w:t>
      </w:r>
      <w:r w:rsidR="003012C8">
        <w:rPr>
          <w:sz w:val="24"/>
          <w:szCs w:val="24"/>
        </w:rPr>
        <w:t xml:space="preserve">having completed the taught component of the course, this was the first time I had undertaken a </w:t>
      </w:r>
      <w:r w:rsidR="00F83BB8">
        <w:rPr>
          <w:sz w:val="24"/>
          <w:szCs w:val="24"/>
        </w:rPr>
        <w:t xml:space="preserve">research project involving engagement with the local community. </w:t>
      </w:r>
      <w:r w:rsidR="00CD1380">
        <w:rPr>
          <w:sz w:val="24"/>
          <w:szCs w:val="24"/>
        </w:rPr>
        <w:t xml:space="preserve">I struggle with </w:t>
      </w:r>
      <w:r w:rsidR="00085EAB">
        <w:rPr>
          <w:sz w:val="24"/>
          <w:szCs w:val="24"/>
        </w:rPr>
        <w:t xml:space="preserve">doubting my own ability and feel a certain amount of ‘imposter syndrome’ when I am introduced as </w:t>
      </w:r>
      <w:r w:rsidR="000D36CD">
        <w:rPr>
          <w:sz w:val="24"/>
          <w:szCs w:val="24"/>
        </w:rPr>
        <w:t xml:space="preserve">the person doing the research, the website or the interviewing. </w:t>
      </w:r>
      <w:r w:rsidR="0070343D">
        <w:rPr>
          <w:sz w:val="24"/>
          <w:szCs w:val="24"/>
        </w:rPr>
        <w:t>In terms of the social aspect of engaging with the group, there have been several occasions when I have felt out of my comfort zone</w:t>
      </w:r>
      <w:r w:rsidR="00BA541D">
        <w:rPr>
          <w:sz w:val="24"/>
          <w:szCs w:val="24"/>
        </w:rPr>
        <w:t xml:space="preserve"> and have really had to push myself. Examples are when I was helping to run the history group stall at the Odd Down Fun Day, </w:t>
      </w:r>
      <w:r w:rsidR="009E2EF3">
        <w:rPr>
          <w:sz w:val="24"/>
          <w:szCs w:val="24"/>
        </w:rPr>
        <w:t>interviewing people to obtain oral histories</w:t>
      </w:r>
      <w:r w:rsidR="003476C0">
        <w:rPr>
          <w:sz w:val="24"/>
          <w:szCs w:val="24"/>
        </w:rPr>
        <w:t>, sharing the website to the group for their comment</w:t>
      </w:r>
      <w:r w:rsidR="00413773">
        <w:rPr>
          <w:sz w:val="24"/>
          <w:szCs w:val="24"/>
        </w:rPr>
        <w:t>,</w:t>
      </w:r>
      <w:r w:rsidR="00A5726E">
        <w:rPr>
          <w:sz w:val="24"/>
          <w:szCs w:val="24"/>
        </w:rPr>
        <w:t xml:space="preserve"> and organising and then hosting meetings.</w:t>
      </w:r>
      <w:r w:rsidR="003C7E91">
        <w:rPr>
          <w:sz w:val="24"/>
          <w:szCs w:val="24"/>
        </w:rPr>
        <w:t xml:space="preserve"> My growth in confidence </w:t>
      </w:r>
      <w:r w:rsidR="00861D8B">
        <w:rPr>
          <w:sz w:val="24"/>
          <w:szCs w:val="24"/>
        </w:rPr>
        <w:t xml:space="preserve">throughout the project </w:t>
      </w:r>
      <w:r w:rsidR="003C7E91">
        <w:rPr>
          <w:sz w:val="24"/>
          <w:szCs w:val="24"/>
        </w:rPr>
        <w:t>was mirrored by</w:t>
      </w:r>
      <w:r w:rsidR="00E83644">
        <w:rPr>
          <w:sz w:val="24"/>
          <w:szCs w:val="24"/>
        </w:rPr>
        <w:t xml:space="preserve"> the </w:t>
      </w:r>
      <w:r w:rsidR="000A01FF">
        <w:rPr>
          <w:sz w:val="24"/>
          <w:szCs w:val="24"/>
        </w:rPr>
        <w:t>increase in confidence of other members of the group</w:t>
      </w:r>
      <w:r w:rsidR="006E7665">
        <w:rPr>
          <w:sz w:val="24"/>
          <w:szCs w:val="24"/>
        </w:rPr>
        <w:t>, producing a feeling of communal growth between us all</w:t>
      </w:r>
      <w:r w:rsidR="00093836">
        <w:rPr>
          <w:sz w:val="24"/>
          <w:szCs w:val="24"/>
        </w:rPr>
        <w:t xml:space="preserve"> (see also section 4.4.</w:t>
      </w:r>
      <w:r w:rsidR="00BF7CDD">
        <w:rPr>
          <w:sz w:val="24"/>
          <w:szCs w:val="24"/>
        </w:rPr>
        <w:t>1</w:t>
      </w:r>
      <w:r w:rsidR="00093836">
        <w:rPr>
          <w:sz w:val="24"/>
          <w:szCs w:val="24"/>
        </w:rPr>
        <w:t>).</w:t>
      </w:r>
    </w:p>
    <w:p w14:paraId="64C1C48B" w14:textId="3954819B" w:rsidR="009D7E4F" w:rsidRDefault="009D7E4F" w:rsidP="009D7E4F">
      <w:pPr>
        <w:pStyle w:val="Heading3"/>
      </w:pPr>
      <w:bookmarkStart w:id="55" w:name="_Toc230086919"/>
      <w:r>
        <w:t>4.4.</w:t>
      </w:r>
      <w:r w:rsidR="009A1CA4">
        <w:t>5</w:t>
      </w:r>
      <w:r>
        <w:tab/>
        <w:t>Overall Self-Development</w:t>
      </w:r>
      <w:bookmarkEnd w:id="55"/>
    </w:p>
    <w:p w14:paraId="059B9909" w14:textId="66DD2DD3" w:rsidR="004A1BEB" w:rsidRDefault="00DC6FDD" w:rsidP="004A1BEB">
      <w:pPr>
        <w:spacing w:line="360" w:lineRule="auto"/>
        <w:jc w:val="both"/>
        <w:rPr>
          <w:sz w:val="24"/>
          <w:szCs w:val="24"/>
        </w:rPr>
      </w:pPr>
      <w:r>
        <w:rPr>
          <w:sz w:val="24"/>
          <w:szCs w:val="24"/>
        </w:rPr>
        <w:t xml:space="preserve">Overall this project </w:t>
      </w:r>
      <w:r w:rsidR="00BD5DB1">
        <w:rPr>
          <w:sz w:val="24"/>
          <w:szCs w:val="24"/>
        </w:rPr>
        <w:t xml:space="preserve">has improved my confidence </w:t>
      </w:r>
      <w:r w:rsidR="00646717">
        <w:rPr>
          <w:sz w:val="24"/>
          <w:szCs w:val="24"/>
        </w:rPr>
        <w:t>immensely</w:t>
      </w:r>
      <w:r w:rsidR="00BD5DB1">
        <w:rPr>
          <w:sz w:val="24"/>
          <w:szCs w:val="24"/>
        </w:rPr>
        <w:t>.</w:t>
      </w:r>
      <w:r w:rsidR="000813CF">
        <w:rPr>
          <w:sz w:val="24"/>
          <w:szCs w:val="24"/>
        </w:rPr>
        <w:t xml:space="preserve"> Meeting new people has always been challenging for me</w:t>
      </w:r>
      <w:r w:rsidR="00A55D8D">
        <w:rPr>
          <w:sz w:val="24"/>
          <w:szCs w:val="24"/>
        </w:rPr>
        <w:t xml:space="preserve"> and I find it exhausting</w:t>
      </w:r>
      <w:r w:rsidR="00F03D6B">
        <w:rPr>
          <w:sz w:val="24"/>
          <w:szCs w:val="24"/>
        </w:rPr>
        <w:t>, however t</w:t>
      </w:r>
      <w:r w:rsidR="00C135AA">
        <w:rPr>
          <w:sz w:val="24"/>
          <w:szCs w:val="24"/>
        </w:rPr>
        <w:t xml:space="preserve">he process of </w:t>
      </w:r>
      <w:r w:rsidR="003F5914">
        <w:rPr>
          <w:sz w:val="24"/>
          <w:szCs w:val="24"/>
        </w:rPr>
        <w:t>engaging with</w:t>
      </w:r>
      <w:r w:rsidR="00C135AA">
        <w:rPr>
          <w:sz w:val="24"/>
          <w:szCs w:val="24"/>
        </w:rPr>
        <w:t xml:space="preserve"> people</w:t>
      </w:r>
      <w:r w:rsidR="00F95E9F">
        <w:rPr>
          <w:sz w:val="24"/>
          <w:szCs w:val="24"/>
        </w:rPr>
        <w:t xml:space="preserve"> in my local community</w:t>
      </w:r>
      <w:r w:rsidR="001031ED">
        <w:rPr>
          <w:sz w:val="24"/>
          <w:szCs w:val="24"/>
        </w:rPr>
        <w:t xml:space="preserve"> has opened up </w:t>
      </w:r>
      <w:r w:rsidR="00F95E9F">
        <w:rPr>
          <w:sz w:val="24"/>
          <w:szCs w:val="24"/>
        </w:rPr>
        <w:t xml:space="preserve">a </w:t>
      </w:r>
      <w:r w:rsidR="00CF0F67">
        <w:rPr>
          <w:sz w:val="24"/>
          <w:szCs w:val="24"/>
        </w:rPr>
        <w:t xml:space="preserve">whole </w:t>
      </w:r>
      <w:r w:rsidR="00F95E9F">
        <w:rPr>
          <w:sz w:val="24"/>
          <w:szCs w:val="24"/>
        </w:rPr>
        <w:t xml:space="preserve">new world to me </w:t>
      </w:r>
      <w:r w:rsidR="002F5CC4">
        <w:rPr>
          <w:sz w:val="24"/>
          <w:szCs w:val="24"/>
        </w:rPr>
        <w:t xml:space="preserve">and has </w:t>
      </w:r>
      <w:r w:rsidR="002F5CC4">
        <w:rPr>
          <w:sz w:val="24"/>
          <w:szCs w:val="24"/>
        </w:rPr>
        <w:lastRenderedPageBreak/>
        <w:t>come at a</w:t>
      </w:r>
      <w:r w:rsidR="001C7FD2">
        <w:rPr>
          <w:sz w:val="24"/>
          <w:szCs w:val="24"/>
        </w:rPr>
        <w:t xml:space="preserve"> timely point in my life where I have been looking for a new direction and challenge. </w:t>
      </w:r>
      <w:r w:rsidR="00425109">
        <w:rPr>
          <w:sz w:val="24"/>
          <w:szCs w:val="24"/>
        </w:rPr>
        <w:t>I have had to use my initiative</w:t>
      </w:r>
      <w:r w:rsidR="00524909">
        <w:rPr>
          <w:sz w:val="24"/>
          <w:szCs w:val="24"/>
        </w:rPr>
        <w:t xml:space="preserve"> (for example </w:t>
      </w:r>
      <w:r w:rsidR="00E721BB">
        <w:rPr>
          <w:sz w:val="24"/>
          <w:szCs w:val="24"/>
        </w:rPr>
        <w:t>suggesting events to run)</w:t>
      </w:r>
      <w:r w:rsidR="00425109">
        <w:rPr>
          <w:sz w:val="24"/>
          <w:szCs w:val="24"/>
        </w:rPr>
        <w:t>, be confident enough to put forward new ideas</w:t>
      </w:r>
      <w:r w:rsidR="00EB330E">
        <w:rPr>
          <w:sz w:val="24"/>
          <w:szCs w:val="24"/>
        </w:rPr>
        <w:t xml:space="preserve"> (</w:t>
      </w:r>
      <w:r w:rsidR="00EE0105">
        <w:rPr>
          <w:sz w:val="24"/>
          <w:szCs w:val="24"/>
        </w:rPr>
        <w:t>creating the website</w:t>
      </w:r>
      <w:r w:rsidR="008F5CAC">
        <w:rPr>
          <w:sz w:val="24"/>
          <w:szCs w:val="24"/>
        </w:rPr>
        <w:t>, doing oral history interviews)</w:t>
      </w:r>
      <w:r w:rsidR="00425109">
        <w:rPr>
          <w:sz w:val="24"/>
          <w:szCs w:val="24"/>
        </w:rPr>
        <w:t xml:space="preserve">, </w:t>
      </w:r>
      <w:r w:rsidR="007B78DD">
        <w:rPr>
          <w:sz w:val="24"/>
          <w:szCs w:val="24"/>
        </w:rPr>
        <w:t>and solve technical problems</w:t>
      </w:r>
      <w:r w:rsidR="008F5CAC">
        <w:rPr>
          <w:sz w:val="24"/>
          <w:szCs w:val="24"/>
        </w:rPr>
        <w:t xml:space="preserve"> </w:t>
      </w:r>
      <w:r w:rsidR="00396BA0">
        <w:rPr>
          <w:sz w:val="24"/>
          <w:szCs w:val="24"/>
        </w:rPr>
        <w:t xml:space="preserve">(with the website, </w:t>
      </w:r>
      <w:r w:rsidR="00690BEB">
        <w:rPr>
          <w:sz w:val="24"/>
          <w:szCs w:val="24"/>
        </w:rPr>
        <w:t>audio recordings and survey software)</w:t>
      </w:r>
      <w:r w:rsidR="007B78DD">
        <w:rPr>
          <w:sz w:val="24"/>
          <w:szCs w:val="24"/>
        </w:rPr>
        <w:t>.</w:t>
      </w:r>
      <w:r w:rsidR="00854A72">
        <w:rPr>
          <w:sz w:val="24"/>
          <w:szCs w:val="24"/>
        </w:rPr>
        <w:t xml:space="preserve"> My biggest challenge so far has been </w:t>
      </w:r>
      <w:r w:rsidR="00D039CA">
        <w:rPr>
          <w:sz w:val="24"/>
          <w:szCs w:val="24"/>
        </w:rPr>
        <w:t>putting together film screenings</w:t>
      </w:r>
      <w:r w:rsidR="00D256DA">
        <w:rPr>
          <w:sz w:val="24"/>
          <w:szCs w:val="24"/>
        </w:rPr>
        <w:t xml:space="preserve"> including sourcing the films, getting permission to show them, arranging a venue, publicising </w:t>
      </w:r>
      <w:r w:rsidR="004A1BEB">
        <w:rPr>
          <w:sz w:val="24"/>
          <w:szCs w:val="24"/>
        </w:rPr>
        <w:t>the events, and hosting on the day. As I wrote in my diary “this was quite a deep personal experience for me in that I had to push myself beyond my comfort zone”</w:t>
      </w:r>
      <w:r w:rsidR="00722B3E">
        <w:rPr>
          <w:sz w:val="24"/>
          <w:szCs w:val="24"/>
        </w:rPr>
        <w:t xml:space="preserve">. Although this was difficult for me, </w:t>
      </w:r>
      <w:r w:rsidR="00B2326A">
        <w:rPr>
          <w:sz w:val="24"/>
          <w:szCs w:val="24"/>
        </w:rPr>
        <w:t>it brought me a great deal of satisfaction and has improved my confidence going forward.</w:t>
      </w:r>
      <w:r w:rsidR="00690BEB">
        <w:rPr>
          <w:sz w:val="24"/>
          <w:szCs w:val="24"/>
        </w:rPr>
        <w:t xml:space="preserve"> </w:t>
      </w:r>
      <w:r w:rsidR="008D5845">
        <w:rPr>
          <w:sz w:val="24"/>
          <w:szCs w:val="24"/>
        </w:rPr>
        <w:t xml:space="preserve">I have also been introduced to heritage </w:t>
      </w:r>
      <w:r w:rsidR="00226434">
        <w:rPr>
          <w:sz w:val="24"/>
          <w:szCs w:val="24"/>
        </w:rPr>
        <w:t xml:space="preserve">buildings in the local area </w:t>
      </w:r>
      <w:r w:rsidR="00BF59BB">
        <w:rPr>
          <w:sz w:val="24"/>
          <w:szCs w:val="24"/>
        </w:rPr>
        <w:t>that</w:t>
      </w:r>
      <w:r w:rsidR="00226434">
        <w:rPr>
          <w:sz w:val="24"/>
          <w:szCs w:val="24"/>
        </w:rPr>
        <w:t xml:space="preserve"> I would like to be involved </w:t>
      </w:r>
      <w:r w:rsidR="008B6452">
        <w:rPr>
          <w:sz w:val="24"/>
          <w:szCs w:val="24"/>
        </w:rPr>
        <w:t xml:space="preserve">in </w:t>
      </w:r>
      <w:r w:rsidR="00BF59BB">
        <w:rPr>
          <w:sz w:val="24"/>
          <w:szCs w:val="24"/>
        </w:rPr>
        <w:t xml:space="preserve">trying to bring back into use, for example the Congregational Chapel which is now used as a </w:t>
      </w:r>
      <w:r w:rsidR="00A66A2E">
        <w:rPr>
          <w:sz w:val="24"/>
          <w:szCs w:val="24"/>
        </w:rPr>
        <w:t>base for telecommunications equipment, and the Workhouse Chapel, currently used for storage by the NHS</w:t>
      </w:r>
      <w:r w:rsidR="00B65EA1">
        <w:rPr>
          <w:sz w:val="24"/>
          <w:szCs w:val="24"/>
        </w:rPr>
        <w:t>. When I visited this with the group, I wrote in my diary “I felt both sad and excited at the same time – sad that the building is not being used but excited at the possibilities that could exist!”</w:t>
      </w:r>
      <w:r w:rsidR="005C3F16">
        <w:rPr>
          <w:sz w:val="24"/>
          <w:szCs w:val="24"/>
        </w:rPr>
        <w:t xml:space="preserve"> </w:t>
      </w:r>
    </w:p>
    <w:p w14:paraId="170DF78A" w14:textId="46741F31" w:rsidR="001B5E11" w:rsidRDefault="001B5E11" w:rsidP="001B5E11">
      <w:pPr>
        <w:pStyle w:val="Heading2"/>
      </w:pPr>
      <w:bookmarkStart w:id="56" w:name="_Toc230086920"/>
      <w:r>
        <w:t>4.5</w:t>
      </w:r>
      <w:r>
        <w:tab/>
        <w:t>Findings: Survey</w:t>
      </w:r>
      <w:bookmarkEnd w:id="56"/>
    </w:p>
    <w:p w14:paraId="40539979" w14:textId="4BBEFED3" w:rsidR="000E1CE7" w:rsidRDefault="000E1CE7" w:rsidP="000E1CE7">
      <w:pPr>
        <w:pStyle w:val="Heading3"/>
      </w:pPr>
      <w:bookmarkStart w:id="57" w:name="_Toc230086921"/>
      <w:r>
        <w:t>4.5.1</w:t>
      </w:r>
      <w:r>
        <w:tab/>
        <w:t>Survey design</w:t>
      </w:r>
      <w:bookmarkEnd w:id="57"/>
    </w:p>
    <w:p w14:paraId="52921ECE" w14:textId="2263E6C7" w:rsidR="00E2050B" w:rsidRDefault="00E2050B" w:rsidP="00E2050B">
      <w:pPr>
        <w:spacing w:line="360" w:lineRule="auto"/>
        <w:jc w:val="both"/>
        <w:rPr>
          <w:sz w:val="24"/>
          <w:szCs w:val="24"/>
        </w:rPr>
      </w:pPr>
      <w:r>
        <w:rPr>
          <w:sz w:val="24"/>
          <w:szCs w:val="24"/>
        </w:rPr>
        <w:t>I created a survey to gather information on people’s views about the Odd Down History Group. The survey was distributed in two forms – online via the group’s Facebook page and paper-based at group meetings</w:t>
      </w:r>
      <w:r w:rsidR="00156BB9">
        <w:rPr>
          <w:sz w:val="24"/>
          <w:szCs w:val="24"/>
        </w:rPr>
        <w:t>, to allow for respondents’ preferences</w:t>
      </w:r>
      <w:r>
        <w:rPr>
          <w:sz w:val="24"/>
          <w:szCs w:val="24"/>
        </w:rPr>
        <w:t xml:space="preserve">. The online </w:t>
      </w:r>
      <w:r w:rsidR="00C87F86">
        <w:rPr>
          <w:sz w:val="24"/>
          <w:szCs w:val="24"/>
        </w:rPr>
        <w:t xml:space="preserve">survey was developed using </w:t>
      </w:r>
      <w:r w:rsidR="00764F7E">
        <w:rPr>
          <w:sz w:val="24"/>
          <w:szCs w:val="24"/>
        </w:rPr>
        <w:t xml:space="preserve">the </w:t>
      </w:r>
      <w:proofErr w:type="spellStart"/>
      <w:r w:rsidR="00764F7E">
        <w:rPr>
          <w:sz w:val="24"/>
          <w:szCs w:val="24"/>
        </w:rPr>
        <w:t>Typeform</w:t>
      </w:r>
      <w:proofErr w:type="spellEnd"/>
      <w:r w:rsidR="00764F7E">
        <w:rPr>
          <w:sz w:val="24"/>
          <w:szCs w:val="24"/>
        </w:rPr>
        <w:t xml:space="preserve"> </w:t>
      </w:r>
      <w:r w:rsidR="00B313DA">
        <w:rPr>
          <w:sz w:val="24"/>
          <w:szCs w:val="24"/>
        </w:rPr>
        <w:t xml:space="preserve">form building software and posted on the group Facebook page. </w:t>
      </w:r>
      <w:r w:rsidR="00B71E89">
        <w:rPr>
          <w:sz w:val="24"/>
          <w:szCs w:val="24"/>
        </w:rPr>
        <w:t xml:space="preserve">The survey was shared four times at weekly intervals, each time accompanied by a description of </w:t>
      </w:r>
      <w:r w:rsidR="00AE0AED">
        <w:rPr>
          <w:sz w:val="24"/>
          <w:szCs w:val="24"/>
        </w:rPr>
        <w:t>its</w:t>
      </w:r>
      <w:r w:rsidR="00B71E89">
        <w:rPr>
          <w:sz w:val="24"/>
          <w:szCs w:val="24"/>
        </w:rPr>
        <w:t xml:space="preserve"> purpose.</w:t>
      </w:r>
      <w:r w:rsidR="00156BB9">
        <w:rPr>
          <w:sz w:val="24"/>
          <w:szCs w:val="24"/>
        </w:rPr>
        <w:t xml:space="preserve"> The paper survey was handed out to attendees at two group meetings; the personal touch involved in handing them directly to people resulted in a high response rate.</w:t>
      </w:r>
    </w:p>
    <w:p w14:paraId="0B6B93C7" w14:textId="0F359BBE" w:rsidR="00156BB9" w:rsidRDefault="00156BB9" w:rsidP="00E2050B">
      <w:pPr>
        <w:spacing w:line="360" w:lineRule="auto"/>
        <w:jc w:val="both"/>
        <w:rPr>
          <w:sz w:val="24"/>
          <w:szCs w:val="24"/>
        </w:rPr>
      </w:pPr>
      <w:r>
        <w:rPr>
          <w:sz w:val="24"/>
          <w:szCs w:val="24"/>
        </w:rPr>
        <w:t xml:space="preserve">The survey comprised thirteen questions. The first four questions were multiple choice questions focussing on how people found out about the group, how they interact with it, </w:t>
      </w:r>
      <w:r w:rsidR="00F529F9">
        <w:rPr>
          <w:sz w:val="24"/>
          <w:szCs w:val="24"/>
        </w:rPr>
        <w:t xml:space="preserve">what they like about the group, and, if they attend meetings, whether they come with anyone else. The next three questions are open response, asking for suggestions on what else the group could do, what we could improve, and what is their favourite aspect of the group. The final six questions are to gather demographic information on age, gender, </w:t>
      </w:r>
      <w:r w:rsidR="00F529F9">
        <w:rPr>
          <w:sz w:val="24"/>
          <w:szCs w:val="24"/>
        </w:rPr>
        <w:lastRenderedPageBreak/>
        <w:t xml:space="preserve">relationship to Odd Down, employment status, </w:t>
      </w:r>
      <w:r w:rsidR="00486695">
        <w:rPr>
          <w:sz w:val="24"/>
          <w:szCs w:val="24"/>
        </w:rPr>
        <w:t xml:space="preserve">and </w:t>
      </w:r>
      <w:r w:rsidR="00F529F9">
        <w:rPr>
          <w:sz w:val="24"/>
          <w:szCs w:val="24"/>
        </w:rPr>
        <w:t>number of adults and children in the household. An example survey form is available in Appendix A.5.</w:t>
      </w:r>
    </w:p>
    <w:p w14:paraId="02F9A0A9" w14:textId="1820B8C9" w:rsidR="000E1CE7" w:rsidRDefault="000E1CE7" w:rsidP="000E1CE7">
      <w:pPr>
        <w:pStyle w:val="Heading3"/>
      </w:pPr>
      <w:bookmarkStart w:id="58" w:name="_Toc230086922"/>
      <w:r>
        <w:t>4.5.2</w:t>
      </w:r>
      <w:r>
        <w:tab/>
        <w:t>Survey results</w:t>
      </w:r>
      <w:r w:rsidR="0037645D">
        <w:t xml:space="preserve"> – multiple choice questions</w:t>
      </w:r>
      <w:bookmarkEnd w:id="58"/>
    </w:p>
    <w:p w14:paraId="5E4B6C1C" w14:textId="730ADABB" w:rsidR="00B66692" w:rsidRDefault="00FE2DB8" w:rsidP="00E2050B">
      <w:pPr>
        <w:spacing w:line="360" w:lineRule="auto"/>
        <w:jc w:val="both"/>
        <w:rPr>
          <w:sz w:val="24"/>
          <w:szCs w:val="24"/>
        </w:rPr>
      </w:pPr>
      <w:r>
        <w:rPr>
          <w:sz w:val="24"/>
          <w:szCs w:val="24"/>
        </w:rPr>
        <w:t>7</w:t>
      </w:r>
      <w:r w:rsidR="00A56259">
        <w:rPr>
          <w:sz w:val="24"/>
          <w:szCs w:val="24"/>
        </w:rPr>
        <w:t>1</w:t>
      </w:r>
      <w:r w:rsidR="000E1CE7">
        <w:rPr>
          <w:sz w:val="24"/>
          <w:szCs w:val="24"/>
        </w:rPr>
        <w:t xml:space="preserve"> surveys were completed, </w:t>
      </w:r>
      <w:r>
        <w:rPr>
          <w:sz w:val="24"/>
          <w:szCs w:val="24"/>
        </w:rPr>
        <w:t>6</w:t>
      </w:r>
      <w:r w:rsidR="00A56259">
        <w:rPr>
          <w:sz w:val="24"/>
          <w:szCs w:val="24"/>
        </w:rPr>
        <w:t>1</w:t>
      </w:r>
      <w:r w:rsidR="000E1CE7">
        <w:rPr>
          <w:sz w:val="24"/>
          <w:szCs w:val="24"/>
        </w:rPr>
        <w:t xml:space="preserve"> of which were online and 10 were on paper.</w:t>
      </w:r>
      <w:r w:rsidR="000C4132">
        <w:rPr>
          <w:sz w:val="24"/>
          <w:szCs w:val="24"/>
        </w:rPr>
        <w:t xml:space="preserve"> </w:t>
      </w:r>
      <w:r w:rsidR="00FF4981">
        <w:rPr>
          <w:sz w:val="24"/>
          <w:szCs w:val="24"/>
        </w:rPr>
        <w:t xml:space="preserve">The total number of people in the group’s Facebook group is </w:t>
      </w:r>
      <w:r w:rsidR="004F04F5">
        <w:rPr>
          <w:sz w:val="24"/>
          <w:szCs w:val="24"/>
        </w:rPr>
        <w:t>836</w:t>
      </w:r>
      <w:r w:rsidR="008333BE">
        <w:rPr>
          <w:sz w:val="24"/>
          <w:szCs w:val="24"/>
        </w:rPr>
        <w:t xml:space="preserve">, so this represents a response rate of </w:t>
      </w:r>
      <w:r w:rsidR="009D7A1A">
        <w:rPr>
          <w:sz w:val="24"/>
          <w:szCs w:val="24"/>
        </w:rPr>
        <w:t>8.</w:t>
      </w:r>
      <w:r w:rsidR="00AB689C">
        <w:rPr>
          <w:sz w:val="24"/>
          <w:szCs w:val="24"/>
        </w:rPr>
        <w:t>5</w:t>
      </w:r>
      <w:r w:rsidR="009E7FA4">
        <w:rPr>
          <w:sz w:val="24"/>
          <w:szCs w:val="24"/>
        </w:rPr>
        <w:t xml:space="preserve">%. </w:t>
      </w:r>
      <w:r w:rsidR="009F0DAB">
        <w:rPr>
          <w:sz w:val="24"/>
          <w:szCs w:val="24"/>
        </w:rPr>
        <w:t>This is a low</w:t>
      </w:r>
      <w:r w:rsidR="00EF3BD6">
        <w:rPr>
          <w:sz w:val="24"/>
          <w:szCs w:val="24"/>
        </w:rPr>
        <w:t xml:space="preserve"> </w:t>
      </w:r>
      <w:r w:rsidR="009F0DAB">
        <w:rPr>
          <w:sz w:val="24"/>
          <w:szCs w:val="24"/>
        </w:rPr>
        <w:t>rate</w:t>
      </w:r>
      <w:r w:rsidR="002C5876">
        <w:rPr>
          <w:sz w:val="24"/>
          <w:szCs w:val="24"/>
        </w:rPr>
        <w:t xml:space="preserve">, however it is within the average for </w:t>
      </w:r>
      <w:r w:rsidR="00BB6F57">
        <w:rPr>
          <w:sz w:val="24"/>
          <w:szCs w:val="24"/>
        </w:rPr>
        <w:t>surveys posted on social media</w:t>
      </w:r>
      <w:r w:rsidR="00DB7394">
        <w:rPr>
          <w:sz w:val="24"/>
          <w:szCs w:val="24"/>
        </w:rPr>
        <w:t xml:space="preserve">, which tend to be low due to casual patterns of engagement </w:t>
      </w:r>
      <w:r w:rsidR="004C3798">
        <w:rPr>
          <w:sz w:val="24"/>
          <w:szCs w:val="24"/>
        </w:rPr>
        <w:t>(</w:t>
      </w:r>
      <w:r w:rsidR="00043F8C">
        <w:rPr>
          <w:sz w:val="24"/>
          <w:szCs w:val="24"/>
        </w:rPr>
        <w:t>Kumar, 2025).</w:t>
      </w:r>
      <w:r w:rsidR="00F55EE9">
        <w:rPr>
          <w:sz w:val="24"/>
          <w:szCs w:val="24"/>
        </w:rPr>
        <w:t xml:space="preserve"> The use of paper-based surveys in addition to online </w:t>
      </w:r>
      <w:r w:rsidR="006B7CCD">
        <w:rPr>
          <w:sz w:val="24"/>
          <w:szCs w:val="24"/>
        </w:rPr>
        <w:t xml:space="preserve">should help to counter the </w:t>
      </w:r>
      <w:r w:rsidR="00547623">
        <w:rPr>
          <w:sz w:val="24"/>
          <w:szCs w:val="24"/>
        </w:rPr>
        <w:t xml:space="preserve">inherent bias that can occur </w:t>
      </w:r>
      <w:r w:rsidR="00285C13">
        <w:rPr>
          <w:sz w:val="24"/>
          <w:szCs w:val="24"/>
        </w:rPr>
        <w:t xml:space="preserve">due to uneven access to the internet; this is especially important due to the </w:t>
      </w:r>
      <w:r w:rsidR="00462649">
        <w:rPr>
          <w:sz w:val="24"/>
          <w:szCs w:val="24"/>
        </w:rPr>
        <w:t>age pattern of the group members (</w:t>
      </w:r>
      <w:r w:rsidR="007E1893">
        <w:rPr>
          <w:sz w:val="24"/>
          <w:szCs w:val="24"/>
        </w:rPr>
        <w:t>70.6% over 60 years of age)</w:t>
      </w:r>
      <w:r w:rsidR="00ED4A03">
        <w:rPr>
          <w:sz w:val="24"/>
          <w:szCs w:val="24"/>
        </w:rPr>
        <w:t xml:space="preserve"> (</w:t>
      </w:r>
      <w:r w:rsidR="00E42F70">
        <w:rPr>
          <w:sz w:val="24"/>
          <w:szCs w:val="24"/>
        </w:rPr>
        <w:t xml:space="preserve">Hassan, 2024). A further point to note is the </w:t>
      </w:r>
      <w:r w:rsidR="008363D9">
        <w:rPr>
          <w:sz w:val="24"/>
          <w:szCs w:val="24"/>
        </w:rPr>
        <w:t>discrepancy between the number of views of the survey (2</w:t>
      </w:r>
      <w:r w:rsidR="0068153E">
        <w:rPr>
          <w:sz w:val="24"/>
          <w:szCs w:val="24"/>
        </w:rPr>
        <w:t>10</w:t>
      </w:r>
      <w:r w:rsidR="008363D9">
        <w:rPr>
          <w:sz w:val="24"/>
          <w:szCs w:val="24"/>
        </w:rPr>
        <w:t>) translating to 10</w:t>
      </w:r>
      <w:r w:rsidR="0068153E">
        <w:rPr>
          <w:sz w:val="24"/>
          <w:szCs w:val="24"/>
        </w:rPr>
        <w:t>9</w:t>
      </w:r>
      <w:r w:rsidR="008363D9">
        <w:rPr>
          <w:sz w:val="24"/>
          <w:szCs w:val="24"/>
        </w:rPr>
        <w:t xml:space="preserve"> people starting the survey</w:t>
      </w:r>
      <w:r w:rsidR="0021262E">
        <w:rPr>
          <w:sz w:val="24"/>
          <w:szCs w:val="24"/>
        </w:rPr>
        <w:t xml:space="preserve"> and only </w:t>
      </w:r>
      <w:r w:rsidR="004058E4">
        <w:rPr>
          <w:sz w:val="24"/>
          <w:szCs w:val="24"/>
        </w:rPr>
        <w:t>7</w:t>
      </w:r>
      <w:r w:rsidR="0068153E">
        <w:rPr>
          <w:sz w:val="24"/>
          <w:szCs w:val="24"/>
        </w:rPr>
        <w:t>1</w:t>
      </w:r>
      <w:r w:rsidR="0021262E">
        <w:rPr>
          <w:sz w:val="24"/>
          <w:szCs w:val="24"/>
        </w:rPr>
        <w:t xml:space="preserve"> completed submissions, a completion rate of 64.</w:t>
      </w:r>
      <w:r w:rsidR="004058E4">
        <w:rPr>
          <w:sz w:val="24"/>
          <w:szCs w:val="24"/>
        </w:rPr>
        <w:t>8</w:t>
      </w:r>
      <w:r w:rsidR="0021262E">
        <w:rPr>
          <w:sz w:val="24"/>
          <w:szCs w:val="24"/>
        </w:rPr>
        <w:t xml:space="preserve">%. This could be due to </w:t>
      </w:r>
      <w:r w:rsidR="0075407F">
        <w:rPr>
          <w:sz w:val="24"/>
          <w:szCs w:val="24"/>
        </w:rPr>
        <w:t>my lack of experience in creating surveys, the time of day that the survey</w:t>
      </w:r>
      <w:r w:rsidR="005C1EE1">
        <w:rPr>
          <w:sz w:val="24"/>
          <w:szCs w:val="24"/>
        </w:rPr>
        <w:t>s</w:t>
      </w:r>
      <w:r w:rsidR="0075407F">
        <w:rPr>
          <w:sz w:val="24"/>
          <w:szCs w:val="24"/>
        </w:rPr>
        <w:t xml:space="preserve"> w</w:t>
      </w:r>
      <w:r w:rsidR="005C1EE1">
        <w:rPr>
          <w:sz w:val="24"/>
          <w:szCs w:val="24"/>
        </w:rPr>
        <w:t>ere</w:t>
      </w:r>
      <w:r w:rsidR="0075407F">
        <w:rPr>
          <w:sz w:val="24"/>
          <w:szCs w:val="24"/>
        </w:rPr>
        <w:t xml:space="preserve"> posted</w:t>
      </w:r>
      <w:r w:rsidR="00CB2CC0">
        <w:rPr>
          <w:sz w:val="24"/>
          <w:szCs w:val="24"/>
        </w:rPr>
        <w:t xml:space="preserve">, or </w:t>
      </w:r>
      <w:r w:rsidR="007061CF">
        <w:rPr>
          <w:sz w:val="24"/>
          <w:szCs w:val="24"/>
        </w:rPr>
        <w:t xml:space="preserve">‘audience fatigue’ due to </w:t>
      </w:r>
      <w:r w:rsidR="00BA5B1C">
        <w:rPr>
          <w:sz w:val="24"/>
          <w:szCs w:val="24"/>
        </w:rPr>
        <w:t xml:space="preserve">multiple </w:t>
      </w:r>
      <w:r w:rsidR="008D52BA">
        <w:rPr>
          <w:sz w:val="24"/>
          <w:szCs w:val="24"/>
        </w:rPr>
        <w:t xml:space="preserve">demands on their time and also not knowing </w:t>
      </w:r>
      <w:r w:rsidR="00B66692">
        <w:rPr>
          <w:sz w:val="24"/>
          <w:szCs w:val="24"/>
        </w:rPr>
        <w:t>what the outcome will be (Kumar, 2025).</w:t>
      </w:r>
    </w:p>
    <w:p w14:paraId="58858114" w14:textId="4FAD6230" w:rsidR="000E1CE7" w:rsidRDefault="007A20CB" w:rsidP="00E2050B">
      <w:pPr>
        <w:spacing w:line="360" w:lineRule="auto"/>
        <w:jc w:val="both"/>
        <w:rPr>
          <w:sz w:val="24"/>
          <w:szCs w:val="24"/>
        </w:rPr>
      </w:pPr>
      <w:r>
        <w:rPr>
          <w:sz w:val="24"/>
          <w:szCs w:val="24"/>
        </w:rPr>
        <w:t>The</w:t>
      </w:r>
      <w:r w:rsidR="00F64897">
        <w:rPr>
          <w:sz w:val="24"/>
          <w:szCs w:val="24"/>
        </w:rPr>
        <w:t xml:space="preserve"> results are presented here and </w:t>
      </w:r>
      <w:r>
        <w:rPr>
          <w:sz w:val="24"/>
          <w:szCs w:val="24"/>
        </w:rPr>
        <w:t>through a link</w:t>
      </w:r>
      <w:r w:rsidR="000C4132">
        <w:rPr>
          <w:sz w:val="24"/>
          <w:szCs w:val="24"/>
        </w:rPr>
        <w:t xml:space="preserve"> in Appendix A.6.</w:t>
      </w:r>
      <w:r w:rsidR="00B66692">
        <w:rPr>
          <w:sz w:val="24"/>
          <w:szCs w:val="24"/>
        </w:rPr>
        <w:t xml:space="preserve"> </w:t>
      </w:r>
      <w:r w:rsidR="00076894">
        <w:rPr>
          <w:sz w:val="24"/>
          <w:szCs w:val="24"/>
        </w:rPr>
        <w:t xml:space="preserve">Figures </w:t>
      </w:r>
      <w:r w:rsidR="00044AE0">
        <w:rPr>
          <w:sz w:val="24"/>
          <w:szCs w:val="24"/>
        </w:rPr>
        <w:t>5</w:t>
      </w:r>
      <w:r w:rsidR="00076894">
        <w:rPr>
          <w:sz w:val="24"/>
          <w:szCs w:val="24"/>
        </w:rPr>
        <w:t xml:space="preserve"> and</w:t>
      </w:r>
      <w:r w:rsidR="00044AE0">
        <w:rPr>
          <w:sz w:val="24"/>
          <w:szCs w:val="24"/>
        </w:rPr>
        <w:t xml:space="preserve"> 6</w:t>
      </w:r>
      <w:r w:rsidR="00076894">
        <w:rPr>
          <w:sz w:val="24"/>
          <w:szCs w:val="24"/>
        </w:rPr>
        <w:t xml:space="preserve"> show how people discovered the Odd Down History Group and how they interact with the group. </w:t>
      </w:r>
      <w:r w:rsidR="004B149A">
        <w:rPr>
          <w:sz w:val="24"/>
          <w:szCs w:val="24"/>
        </w:rPr>
        <w:t xml:space="preserve">These were </w:t>
      </w:r>
      <w:r w:rsidR="00263B69">
        <w:rPr>
          <w:sz w:val="24"/>
          <w:szCs w:val="24"/>
        </w:rPr>
        <w:t xml:space="preserve">multiple choice questions with multiple selection </w:t>
      </w:r>
      <w:r w:rsidR="00265756">
        <w:rPr>
          <w:sz w:val="24"/>
          <w:szCs w:val="24"/>
        </w:rPr>
        <w:t>answers.</w:t>
      </w:r>
    </w:p>
    <w:p w14:paraId="029B7617" w14:textId="036A89EE" w:rsidR="00076894" w:rsidRDefault="00FE2DB8" w:rsidP="00FE2DB8">
      <w:pPr>
        <w:spacing w:line="360" w:lineRule="auto"/>
        <w:jc w:val="center"/>
        <w:rPr>
          <w:sz w:val="24"/>
          <w:szCs w:val="24"/>
        </w:rPr>
      </w:pPr>
      <w:r>
        <w:rPr>
          <w:noProof/>
          <w:sz w:val="24"/>
          <w:szCs w:val="24"/>
        </w:rPr>
        <w:drawing>
          <wp:inline distT="0" distB="0" distL="0" distR="0" wp14:anchorId="293A25A3" wp14:editId="78F532F7">
            <wp:extent cx="5731510" cy="2336800"/>
            <wp:effectExtent l="0" t="0" r="2540" b="6350"/>
            <wp:docPr id="13452556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255676" name="Picture 1345255676"/>
                    <pic:cNvPicPr/>
                  </pic:nvPicPr>
                  <pic:blipFill rotWithShape="1">
                    <a:blip r:embed="rId13">
                      <a:extLst>
                        <a:ext uri="{28A0092B-C50C-407E-A947-70E740481C1C}">
                          <a14:useLocalDpi xmlns:a14="http://schemas.microsoft.com/office/drawing/2010/main" val="0"/>
                        </a:ext>
                      </a:extLst>
                    </a:blip>
                    <a:srcRect b="36997"/>
                    <a:stretch>
                      <a:fillRect/>
                    </a:stretch>
                  </pic:blipFill>
                  <pic:spPr bwMode="auto">
                    <a:xfrm>
                      <a:off x="0" y="0"/>
                      <a:ext cx="5731510" cy="2336800"/>
                    </a:xfrm>
                    <a:prstGeom prst="rect">
                      <a:avLst/>
                    </a:prstGeom>
                    <a:ln>
                      <a:noFill/>
                    </a:ln>
                    <a:extLst>
                      <a:ext uri="{53640926-AAD7-44D8-BBD7-CCE9431645EC}">
                        <a14:shadowObscured xmlns:a14="http://schemas.microsoft.com/office/drawing/2010/main"/>
                      </a:ext>
                    </a:extLst>
                  </pic:spPr>
                </pic:pic>
              </a:graphicData>
            </a:graphic>
          </wp:inline>
        </w:drawing>
      </w:r>
    </w:p>
    <w:p w14:paraId="4E417949" w14:textId="58072A43" w:rsidR="00076894" w:rsidRPr="00076894" w:rsidRDefault="00076894" w:rsidP="00076894">
      <w:pPr>
        <w:spacing w:line="360" w:lineRule="auto"/>
        <w:jc w:val="center"/>
        <w:rPr>
          <w:i/>
          <w:iCs/>
          <w:sz w:val="24"/>
          <w:szCs w:val="24"/>
        </w:rPr>
      </w:pPr>
      <w:r w:rsidRPr="00076894">
        <w:rPr>
          <w:i/>
          <w:iCs/>
          <w:sz w:val="24"/>
          <w:szCs w:val="24"/>
        </w:rPr>
        <w:t xml:space="preserve">Figure </w:t>
      </w:r>
      <w:r w:rsidR="00044AE0">
        <w:rPr>
          <w:i/>
          <w:iCs/>
          <w:sz w:val="24"/>
          <w:szCs w:val="24"/>
        </w:rPr>
        <w:t>5</w:t>
      </w:r>
      <w:r w:rsidRPr="00076894">
        <w:rPr>
          <w:i/>
          <w:iCs/>
          <w:sz w:val="24"/>
          <w:szCs w:val="24"/>
        </w:rPr>
        <w:t>: How did you discover the ODHG?</w:t>
      </w:r>
    </w:p>
    <w:p w14:paraId="78E043FF" w14:textId="22B72C12" w:rsidR="00076894" w:rsidRDefault="00FE2DB8" w:rsidP="00076894">
      <w:pPr>
        <w:spacing w:line="360" w:lineRule="auto"/>
        <w:jc w:val="center"/>
        <w:rPr>
          <w:sz w:val="24"/>
          <w:szCs w:val="24"/>
        </w:rPr>
      </w:pPr>
      <w:r>
        <w:rPr>
          <w:noProof/>
          <w:sz w:val="24"/>
          <w:szCs w:val="24"/>
        </w:rPr>
        <w:lastRenderedPageBreak/>
        <w:drawing>
          <wp:inline distT="0" distB="0" distL="0" distR="0" wp14:anchorId="682261DD" wp14:editId="59AB64E6">
            <wp:extent cx="5731510" cy="2349500"/>
            <wp:effectExtent l="0" t="0" r="2540" b="0"/>
            <wp:docPr id="191817521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8175212" name="Picture 1918175212"/>
                    <pic:cNvPicPr/>
                  </pic:nvPicPr>
                  <pic:blipFill rotWithShape="1">
                    <a:blip r:embed="rId14">
                      <a:extLst>
                        <a:ext uri="{28A0092B-C50C-407E-A947-70E740481C1C}">
                          <a14:useLocalDpi xmlns:a14="http://schemas.microsoft.com/office/drawing/2010/main" val="0"/>
                        </a:ext>
                      </a:extLst>
                    </a:blip>
                    <a:srcRect b="38240"/>
                    <a:stretch>
                      <a:fillRect/>
                    </a:stretch>
                  </pic:blipFill>
                  <pic:spPr bwMode="auto">
                    <a:xfrm>
                      <a:off x="0" y="0"/>
                      <a:ext cx="5731510" cy="2349500"/>
                    </a:xfrm>
                    <a:prstGeom prst="rect">
                      <a:avLst/>
                    </a:prstGeom>
                    <a:ln>
                      <a:noFill/>
                    </a:ln>
                    <a:extLst>
                      <a:ext uri="{53640926-AAD7-44D8-BBD7-CCE9431645EC}">
                        <a14:shadowObscured xmlns:a14="http://schemas.microsoft.com/office/drawing/2010/main"/>
                      </a:ext>
                    </a:extLst>
                  </pic:spPr>
                </pic:pic>
              </a:graphicData>
            </a:graphic>
          </wp:inline>
        </w:drawing>
      </w:r>
    </w:p>
    <w:p w14:paraId="61CCB21B" w14:textId="175CD32F" w:rsidR="00076894" w:rsidRPr="00076894" w:rsidRDefault="00076894" w:rsidP="00076894">
      <w:pPr>
        <w:spacing w:line="360" w:lineRule="auto"/>
        <w:jc w:val="center"/>
        <w:rPr>
          <w:i/>
          <w:iCs/>
          <w:sz w:val="24"/>
          <w:szCs w:val="24"/>
        </w:rPr>
      </w:pPr>
      <w:r w:rsidRPr="00076894">
        <w:rPr>
          <w:i/>
          <w:iCs/>
          <w:sz w:val="24"/>
          <w:szCs w:val="24"/>
        </w:rPr>
        <w:t xml:space="preserve">Figure </w:t>
      </w:r>
      <w:r w:rsidR="00044AE0">
        <w:rPr>
          <w:i/>
          <w:iCs/>
          <w:sz w:val="24"/>
          <w:szCs w:val="24"/>
        </w:rPr>
        <w:t>6</w:t>
      </w:r>
      <w:r w:rsidRPr="00076894">
        <w:rPr>
          <w:i/>
          <w:iCs/>
          <w:sz w:val="24"/>
          <w:szCs w:val="24"/>
        </w:rPr>
        <w:t>: Interaction with the ODHG</w:t>
      </w:r>
    </w:p>
    <w:p w14:paraId="4E593347" w14:textId="3093E293" w:rsidR="00280B02" w:rsidRDefault="00FD68B1" w:rsidP="00280B02">
      <w:pPr>
        <w:spacing w:line="360" w:lineRule="auto"/>
        <w:jc w:val="both"/>
        <w:rPr>
          <w:sz w:val="24"/>
          <w:szCs w:val="24"/>
        </w:rPr>
      </w:pPr>
      <w:r>
        <w:rPr>
          <w:sz w:val="24"/>
          <w:szCs w:val="24"/>
        </w:rPr>
        <w:t xml:space="preserve">As shown in Figure </w:t>
      </w:r>
      <w:r w:rsidR="000D21D2">
        <w:rPr>
          <w:sz w:val="24"/>
          <w:szCs w:val="24"/>
        </w:rPr>
        <w:t>5</w:t>
      </w:r>
      <w:r>
        <w:rPr>
          <w:sz w:val="24"/>
          <w:szCs w:val="24"/>
        </w:rPr>
        <w:t>, a</w:t>
      </w:r>
      <w:r w:rsidR="00280B02">
        <w:rPr>
          <w:sz w:val="24"/>
          <w:szCs w:val="24"/>
        </w:rPr>
        <w:t xml:space="preserve"> large majority of respondents found the group on Facebook, with several people also being invited by an existing member or hearing about it through word of mouth. The small number (</w:t>
      </w:r>
      <w:r w:rsidR="00260748">
        <w:rPr>
          <w:sz w:val="24"/>
          <w:szCs w:val="24"/>
        </w:rPr>
        <w:t>7</w:t>
      </w:r>
      <w:r w:rsidR="00280B02">
        <w:rPr>
          <w:sz w:val="24"/>
          <w:szCs w:val="24"/>
        </w:rPr>
        <w:t>.6%) who discovered it through the group’s website is likely due to the newness and thus lack of awareness of the website, it having been developed as part of this study. In terms of interacting with the group, the dominance of Facebook is clearly shown</w:t>
      </w:r>
      <w:r w:rsidR="006F2724">
        <w:rPr>
          <w:sz w:val="24"/>
          <w:szCs w:val="24"/>
        </w:rPr>
        <w:t xml:space="preserve"> in Figure 6</w:t>
      </w:r>
      <w:r w:rsidR="00280B02">
        <w:rPr>
          <w:sz w:val="24"/>
          <w:szCs w:val="24"/>
        </w:rPr>
        <w:t>, which is to be expected as the group was created via Facebook and has been run through this platform for two years. The website interaction is again low, reflecting its newness, however going forward this platform is expected to raise awareness of the group and be used by people who are not on social media.</w:t>
      </w:r>
    </w:p>
    <w:p w14:paraId="376AD978" w14:textId="4C71585D" w:rsidR="003C3414" w:rsidRDefault="00260748" w:rsidP="00260748">
      <w:pPr>
        <w:spacing w:line="360" w:lineRule="auto"/>
        <w:jc w:val="center"/>
        <w:rPr>
          <w:sz w:val="24"/>
          <w:szCs w:val="24"/>
        </w:rPr>
      </w:pPr>
      <w:r>
        <w:rPr>
          <w:noProof/>
          <w:sz w:val="24"/>
          <w:szCs w:val="24"/>
        </w:rPr>
        <w:drawing>
          <wp:inline distT="0" distB="0" distL="0" distR="0" wp14:anchorId="3357D508" wp14:editId="537FAFD3">
            <wp:extent cx="5391150" cy="2372440"/>
            <wp:effectExtent l="0" t="0" r="0" b="8890"/>
            <wp:docPr id="187566361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663614" name="Picture 1875663614"/>
                    <pic:cNvPicPr/>
                  </pic:nvPicPr>
                  <pic:blipFill>
                    <a:blip r:embed="rId15">
                      <a:extLst>
                        <a:ext uri="{28A0092B-C50C-407E-A947-70E740481C1C}">
                          <a14:useLocalDpi xmlns:a14="http://schemas.microsoft.com/office/drawing/2010/main" val="0"/>
                        </a:ext>
                      </a:extLst>
                    </a:blip>
                    <a:stretch>
                      <a:fillRect/>
                    </a:stretch>
                  </pic:blipFill>
                  <pic:spPr>
                    <a:xfrm>
                      <a:off x="0" y="0"/>
                      <a:ext cx="5398331" cy="2375600"/>
                    </a:xfrm>
                    <a:prstGeom prst="rect">
                      <a:avLst/>
                    </a:prstGeom>
                  </pic:spPr>
                </pic:pic>
              </a:graphicData>
            </a:graphic>
          </wp:inline>
        </w:drawing>
      </w:r>
    </w:p>
    <w:p w14:paraId="309FFCEE" w14:textId="32DB1191" w:rsidR="0054148F" w:rsidRDefault="0054148F" w:rsidP="0054148F">
      <w:pPr>
        <w:spacing w:line="360" w:lineRule="auto"/>
        <w:jc w:val="center"/>
        <w:rPr>
          <w:i/>
          <w:iCs/>
          <w:sz w:val="24"/>
          <w:szCs w:val="24"/>
        </w:rPr>
      </w:pPr>
      <w:r w:rsidRPr="0054148F">
        <w:rPr>
          <w:i/>
          <w:iCs/>
          <w:sz w:val="24"/>
          <w:szCs w:val="24"/>
        </w:rPr>
        <w:t xml:space="preserve">Figure </w:t>
      </w:r>
      <w:r w:rsidR="006F2724">
        <w:rPr>
          <w:i/>
          <w:iCs/>
          <w:sz w:val="24"/>
          <w:szCs w:val="24"/>
        </w:rPr>
        <w:t>7</w:t>
      </w:r>
      <w:r w:rsidRPr="0054148F">
        <w:rPr>
          <w:i/>
          <w:iCs/>
          <w:sz w:val="24"/>
          <w:szCs w:val="24"/>
        </w:rPr>
        <w:t>: What people value about the group</w:t>
      </w:r>
    </w:p>
    <w:p w14:paraId="069C3A4C" w14:textId="24419BED" w:rsidR="00FD68B1" w:rsidRDefault="00887864" w:rsidP="00FD68B1">
      <w:pPr>
        <w:spacing w:line="360" w:lineRule="auto"/>
        <w:jc w:val="both"/>
        <w:rPr>
          <w:sz w:val="24"/>
          <w:szCs w:val="24"/>
        </w:rPr>
      </w:pPr>
      <w:r w:rsidRPr="00AF743F">
        <w:rPr>
          <w:noProof/>
          <w:sz w:val="24"/>
          <w:szCs w:val="24"/>
        </w:rPr>
        <w:lastRenderedPageBreak/>
        <w:drawing>
          <wp:anchor distT="0" distB="0" distL="114300" distR="114300" simplePos="0" relativeHeight="251663360" behindDoc="0" locked="0" layoutInCell="1" allowOverlap="1" wp14:anchorId="2F5FE0AE" wp14:editId="281B59C4">
            <wp:simplePos x="0" y="0"/>
            <wp:positionH relativeFrom="column">
              <wp:posOffset>0</wp:posOffset>
            </wp:positionH>
            <wp:positionV relativeFrom="paragraph">
              <wp:posOffset>2625090</wp:posOffset>
            </wp:positionV>
            <wp:extent cx="5731510" cy="2530475"/>
            <wp:effectExtent l="0" t="0" r="2540" b="3175"/>
            <wp:wrapSquare wrapText="bothSides"/>
            <wp:docPr id="123285189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2851892" name="Picture 1232851892"/>
                    <pic:cNvPicPr/>
                  </pic:nvPicPr>
                  <pic:blipFill>
                    <a:blip r:embed="rId16">
                      <a:extLst>
                        <a:ext uri="{28A0092B-C50C-407E-A947-70E740481C1C}">
                          <a14:useLocalDpi xmlns:a14="http://schemas.microsoft.com/office/drawing/2010/main" val="0"/>
                        </a:ext>
                      </a:extLst>
                    </a:blip>
                    <a:stretch>
                      <a:fillRect/>
                    </a:stretch>
                  </pic:blipFill>
                  <pic:spPr>
                    <a:xfrm>
                      <a:off x="0" y="0"/>
                      <a:ext cx="5731510" cy="2530475"/>
                    </a:xfrm>
                    <a:prstGeom prst="rect">
                      <a:avLst/>
                    </a:prstGeom>
                  </pic:spPr>
                </pic:pic>
              </a:graphicData>
            </a:graphic>
            <wp14:sizeRelH relativeFrom="page">
              <wp14:pctWidth>0</wp14:pctWidth>
            </wp14:sizeRelH>
            <wp14:sizeRelV relativeFrom="page">
              <wp14:pctHeight>0</wp14:pctHeight>
            </wp14:sizeRelV>
          </wp:anchor>
        </w:drawing>
      </w:r>
      <w:r w:rsidR="00FD68B1">
        <w:rPr>
          <w:sz w:val="24"/>
          <w:szCs w:val="24"/>
        </w:rPr>
        <w:t>Figure</w:t>
      </w:r>
      <w:r w:rsidR="009E2599">
        <w:rPr>
          <w:sz w:val="24"/>
          <w:szCs w:val="24"/>
        </w:rPr>
        <w:t xml:space="preserve"> </w:t>
      </w:r>
      <w:r w:rsidR="006F2724">
        <w:rPr>
          <w:sz w:val="24"/>
          <w:szCs w:val="24"/>
        </w:rPr>
        <w:t>7</w:t>
      </w:r>
      <w:r w:rsidR="00FD68B1">
        <w:rPr>
          <w:sz w:val="24"/>
          <w:szCs w:val="24"/>
        </w:rPr>
        <w:t xml:space="preserve"> shows what people value about the group. This question was multiple choice with multiple selection available. As shown in the chart, finding out about local history was the most important aspect for the majority of people, followed by sharing stories with other people and contributing to local history. Meeting up with people scored relatively low, however some responses to the sharing stories category may encompass the social aspect of the group. Additionally, as this was a multiple selection question, people’s responses can be spread across several options. Question 7 (What is your favourite thing about the group?) allows free text responses so can be analysed in conjunction with this question</w:t>
      </w:r>
      <w:r w:rsidR="00E72EBB">
        <w:rPr>
          <w:sz w:val="24"/>
          <w:szCs w:val="24"/>
        </w:rPr>
        <w:t>, see section 4.5.3.</w:t>
      </w:r>
    </w:p>
    <w:p w14:paraId="0246FAD2" w14:textId="7C651FEE" w:rsidR="00076894" w:rsidRPr="00EC464C" w:rsidRDefault="00EC464C" w:rsidP="00EC464C">
      <w:pPr>
        <w:spacing w:line="360" w:lineRule="auto"/>
        <w:jc w:val="center"/>
        <w:rPr>
          <w:i/>
          <w:iCs/>
          <w:sz w:val="24"/>
          <w:szCs w:val="24"/>
        </w:rPr>
      </w:pPr>
      <w:r w:rsidRPr="00EC464C">
        <w:rPr>
          <w:i/>
          <w:iCs/>
          <w:sz w:val="24"/>
          <w:szCs w:val="24"/>
        </w:rPr>
        <w:t xml:space="preserve">Figure </w:t>
      </w:r>
      <w:r w:rsidR="006F2724">
        <w:rPr>
          <w:i/>
          <w:iCs/>
          <w:sz w:val="24"/>
          <w:szCs w:val="24"/>
        </w:rPr>
        <w:t>8</w:t>
      </w:r>
      <w:r w:rsidRPr="00EC464C">
        <w:rPr>
          <w:i/>
          <w:iCs/>
          <w:sz w:val="24"/>
          <w:szCs w:val="24"/>
        </w:rPr>
        <w:t>: Patterns of attendance at group meetings</w:t>
      </w:r>
    </w:p>
    <w:p w14:paraId="411018E0" w14:textId="26601159" w:rsidR="00FD68B1" w:rsidRDefault="00FD68B1" w:rsidP="00FD68B1">
      <w:pPr>
        <w:spacing w:line="360" w:lineRule="auto"/>
        <w:jc w:val="both"/>
        <w:rPr>
          <w:sz w:val="24"/>
          <w:szCs w:val="24"/>
        </w:rPr>
      </w:pPr>
      <w:r>
        <w:rPr>
          <w:sz w:val="24"/>
          <w:szCs w:val="24"/>
        </w:rPr>
        <w:t xml:space="preserve">Figure </w:t>
      </w:r>
      <w:r w:rsidR="006F2724">
        <w:rPr>
          <w:sz w:val="24"/>
          <w:szCs w:val="24"/>
        </w:rPr>
        <w:t>8</w:t>
      </w:r>
      <w:r>
        <w:rPr>
          <w:sz w:val="24"/>
          <w:szCs w:val="24"/>
        </w:rPr>
        <w:t xml:space="preserve"> shows people’s attendance at group meetings. It is interesting that the majority of people responding to this question (61.8%) do not come to meetings. This reflects the Facebook-based character of the group and also the timings of the meetings, the majority of which are within the working day. This suits retired people but excludes many working people and students.</w:t>
      </w:r>
      <w:r w:rsidR="004A4183">
        <w:rPr>
          <w:sz w:val="24"/>
          <w:szCs w:val="24"/>
        </w:rPr>
        <w:t xml:space="preserve"> The next largest category (‘By yourself’, 22.1%) could be an indication of how people have been made to feel relaxed and confident about attending, possibly due to the friendly nature of the Facebook group.</w:t>
      </w:r>
    </w:p>
    <w:p w14:paraId="6638CDB7" w14:textId="7AC69EC0" w:rsidR="00EC464C" w:rsidRDefault="005318CF" w:rsidP="00E2050B">
      <w:pPr>
        <w:spacing w:line="360" w:lineRule="auto"/>
        <w:jc w:val="both"/>
        <w:rPr>
          <w:sz w:val="24"/>
          <w:szCs w:val="24"/>
        </w:rPr>
      </w:pPr>
      <w:r>
        <w:rPr>
          <w:noProof/>
          <w:sz w:val="24"/>
          <w:szCs w:val="24"/>
        </w:rPr>
        <w:lastRenderedPageBreak/>
        <mc:AlternateContent>
          <mc:Choice Requires="wpg">
            <w:drawing>
              <wp:anchor distT="0" distB="0" distL="114300" distR="114300" simplePos="0" relativeHeight="251655168" behindDoc="0" locked="0" layoutInCell="1" allowOverlap="1" wp14:anchorId="7E295CF6" wp14:editId="4AB951EE">
                <wp:simplePos x="0" y="0"/>
                <wp:positionH relativeFrom="column">
                  <wp:posOffset>57150</wp:posOffset>
                </wp:positionH>
                <wp:positionV relativeFrom="paragraph">
                  <wp:posOffset>430530</wp:posOffset>
                </wp:positionV>
                <wp:extent cx="6134100" cy="1998980"/>
                <wp:effectExtent l="0" t="0" r="0" b="1270"/>
                <wp:wrapSquare wrapText="bothSides"/>
                <wp:docPr id="963556552" name="Group 1"/>
                <wp:cNvGraphicFramePr/>
                <a:graphic xmlns:a="http://schemas.openxmlformats.org/drawingml/2006/main">
                  <a:graphicData uri="http://schemas.microsoft.com/office/word/2010/wordprocessingGroup">
                    <wpg:wgp>
                      <wpg:cNvGrpSpPr/>
                      <wpg:grpSpPr>
                        <a:xfrm>
                          <a:off x="0" y="0"/>
                          <a:ext cx="6134100" cy="1998980"/>
                          <a:chOff x="0" y="0"/>
                          <a:chExt cx="6134100" cy="1998980"/>
                        </a:xfrm>
                      </wpg:grpSpPr>
                      <pic:pic xmlns:pic="http://schemas.openxmlformats.org/drawingml/2006/picture">
                        <pic:nvPicPr>
                          <pic:cNvPr id="2031889130" name="Picture 7"/>
                          <pic:cNvPicPr>
                            <a:picLocks noChangeAspect="1"/>
                          </pic:cNvPicPr>
                        </pic:nvPicPr>
                        <pic:blipFill rotWithShape="1">
                          <a:blip r:embed="rId17" cstate="print">
                            <a:extLst>
                              <a:ext uri="{28A0092B-C50C-407E-A947-70E740481C1C}">
                                <a14:useLocalDpi xmlns:a14="http://schemas.microsoft.com/office/drawing/2010/main" val="0"/>
                              </a:ext>
                            </a:extLst>
                          </a:blip>
                          <a:srcRect r="41906"/>
                          <a:stretch>
                            <a:fillRect/>
                          </a:stretch>
                        </pic:blipFill>
                        <pic:spPr bwMode="auto">
                          <a:xfrm>
                            <a:off x="0" y="0"/>
                            <a:ext cx="2597150" cy="199898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468109291" name="Picture 8"/>
                          <pic:cNvPicPr>
                            <a:picLocks noChangeAspect="1"/>
                          </pic:cNvPicPr>
                        </pic:nvPicPr>
                        <pic:blipFill>
                          <a:blip r:embed="rId18" cstate="print">
                            <a:extLst>
                              <a:ext uri="{28A0092B-C50C-407E-A947-70E740481C1C}">
                                <a14:useLocalDpi xmlns:a14="http://schemas.microsoft.com/office/drawing/2010/main" val="0"/>
                              </a:ext>
                            </a:extLst>
                          </a:blip>
                          <a:stretch>
                            <a:fillRect/>
                          </a:stretch>
                        </pic:blipFill>
                        <pic:spPr>
                          <a:xfrm>
                            <a:off x="2832100" y="76200"/>
                            <a:ext cx="3302000" cy="1497330"/>
                          </a:xfrm>
                          <a:prstGeom prst="rect">
                            <a:avLst/>
                          </a:prstGeom>
                        </pic:spPr>
                      </pic:pic>
                    </wpg:wgp>
                  </a:graphicData>
                </a:graphic>
              </wp:anchor>
            </w:drawing>
          </mc:Choice>
          <mc:Fallback>
            <w:pict>
              <v:group w14:anchorId="3564EE3E" id="Group 1" o:spid="_x0000_s1026" style="position:absolute;margin-left:4.5pt;margin-top:33.9pt;width:483pt;height:157.4pt;z-index:251655168" coordsize="61341,1998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s1027" type="#_x0000_t75" style="position:absolute;width:25971;height:199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">
                  <v:imagedata r:id="rId19" o:title="" cropright="27464f"/>
                </v:shape>
                <v:shape id="Picture 8" o:spid="_x0000_s1028" type="#_x0000_t75" style="position:absolute;left:28321;top:762;width:33020;height:149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">
                  <v:imagedata r:id="rId20" o:title=""/>
                </v:shape>
                <w10:wrap type="square"/>
              </v:group>
            </w:pict>
          </mc:Fallback>
        </mc:AlternateContent>
      </w:r>
      <w:r w:rsidR="00667541">
        <w:rPr>
          <w:sz w:val="24"/>
          <w:szCs w:val="24"/>
        </w:rPr>
        <w:t>Figures</w:t>
      </w:r>
      <w:r w:rsidR="006F2724">
        <w:rPr>
          <w:sz w:val="24"/>
          <w:szCs w:val="24"/>
        </w:rPr>
        <w:t xml:space="preserve"> 9</w:t>
      </w:r>
      <w:r w:rsidR="002310AF">
        <w:rPr>
          <w:sz w:val="24"/>
          <w:szCs w:val="24"/>
        </w:rPr>
        <w:t xml:space="preserve"> to </w:t>
      </w:r>
      <w:r w:rsidR="00904420">
        <w:rPr>
          <w:sz w:val="24"/>
          <w:szCs w:val="24"/>
        </w:rPr>
        <w:t>1</w:t>
      </w:r>
      <w:r w:rsidR="006F2724">
        <w:rPr>
          <w:sz w:val="24"/>
          <w:szCs w:val="24"/>
        </w:rPr>
        <w:t>1</w:t>
      </w:r>
      <w:r w:rsidR="0077283A">
        <w:rPr>
          <w:sz w:val="24"/>
          <w:szCs w:val="24"/>
        </w:rPr>
        <w:t xml:space="preserve"> show the results of the demo</w:t>
      </w:r>
      <w:r w:rsidR="009D550B">
        <w:rPr>
          <w:sz w:val="24"/>
          <w:szCs w:val="24"/>
        </w:rPr>
        <w:t xml:space="preserve">graphic </w:t>
      </w:r>
      <w:r w:rsidR="009E4EBA">
        <w:rPr>
          <w:sz w:val="24"/>
          <w:szCs w:val="24"/>
        </w:rPr>
        <w:t>questions in the survey.</w:t>
      </w:r>
    </w:p>
    <w:p w14:paraId="66C42F60" w14:textId="77777777" w:rsidR="00AF743F" w:rsidRDefault="00AF743F" w:rsidP="00E2050B">
      <w:pPr>
        <w:spacing w:line="360" w:lineRule="auto"/>
        <w:jc w:val="both"/>
        <w:rPr>
          <w:sz w:val="24"/>
          <w:szCs w:val="24"/>
        </w:rPr>
      </w:pPr>
    </w:p>
    <w:p w14:paraId="55CC621E" w14:textId="143D2388" w:rsidR="00091009" w:rsidRPr="005318CF" w:rsidRDefault="005318CF" w:rsidP="00B2679A">
      <w:pPr>
        <w:spacing w:line="360" w:lineRule="auto"/>
        <w:jc w:val="center"/>
        <w:rPr>
          <w:i/>
          <w:iCs/>
          <w:sz w:val="24"/>
          <w:szCs w:val="24"/>
        </w:rPr>
      </w:pPr>
      <w:r>
        <w:rPr>
          <w:i/>
          <w:iCs/>
          <w:sz w:val="24"/>
          <w:szCs w:val="24"/>
        </w:rPr>
        <w:t xml:space="preserve">Figure </w:t>
      </w:r>
      <w:r w:rsidR="006F2724">
        <w:rPr>
          <w:i/>
          <w:iCs/>
          <w:sz w:val="24"/>
          <w:szCs w:val="24"/>
        </w:rPr>
        <w:t>9</w:t>
      </w:r>
      <w:r>
        <w:rPr>
          <w:i/>
          <w:iCs/>
          <w:sz w:val="24"/>
          <w:szCs w:val="24"/>
        </w:rPr>
        <w:t>: Age and gender</w:t>
      </w:r>
    </w:p>
    <w:p w14:paraId="2B752191" w14:textId="1F836297" w:rsidR="00B2679A" w:rsidRDefault="00840205" w:rsidP="005318CF">
      <w:pPr>
        <w:spacing w:line="360" w:lineRule="auto"/>
        <w:rPr>
          <w:i/>
          <w:iCs/>
          <w:sz w:val="24"/>
          <w:szCs w:val="24"/>
        </w:rPr>
      </w:pPr>
      <w:r>
        <w:rPr>
          <w:i/>
          <w:iCs/>
          <w:noProof/>
          <w:sz w:val="24"/>
          <w:szCs w:val="24"/>
        </w:rPr>
        <mc:AlternateContent>
          <mc:Choice Requires="wpg">
            <w:drawing>
              <wp:anchor distT="0" distB="0" distL="114300" distR="114300" simplePos="0" relativeHeight="251657216" behindDoc="0" locked="0" layoutInCell="1" allowOverlap="1" wp14:anchorId="0E69FC6C" wp14:editId="73E0D3B1">
                <wp:simplePos x="0" y="0"/>
                <wp:positionH relativeFrom="column">
                  <wp:posOffset>-400050</wp:posOffset>
                </wp:positionH>
                <wp:positionV relativeFrom="paragraph">
                  <wp:posOffset>391160</wp:posOffset>
                </wp:positionV>
                <wp:extent cx="6673850" cy="1416050"/>
                <wp:effectExtent l="0" t="0" r="0" b="0"/>
                <wp:wrapSquare wrapText="bothSides"/>
                <wp:docPr id="1794486572" name="Group 1"/>
                <wp:cNvGraphicFramePr/>
                <a:graphic xmlns:a="http://schemas.openxmlformats.org/drawingml/2006/main">
                  <a:graphicData uri="http://schemas.microsoft.com/office/word/2010/wordprocessingGroup">
                    <wpg:wgp>
                      <wpg:cNvGrpSpPr/>
                      <wpg:grpSpPr>
                        <a:xfrm>
                          <a:off x="0" y="0"/>
                          <a:ext cx="6673850" cy="1416050"/>
                          <a:chOff x="0" y="0"/>
                          <a:chExt cx="6673850" cy="1416050"/>
                        </a:xfrm>
                      </wpg:grpSpPr>
                      <pic:pic xmlns:pic="http://schemas.openxmlformats.org/drawingml/2006/picture">
                        <pic:nvPicPr>
                          <pic:cNvPr id="1299496354" name="Picture 6"/>
                          <pic:cNvPicPr>
                            <a:picLocks noChangeAspect="1"/>
                          </pic:cNvPicPr>
                        </pic:nvPicPr>
                        <pic:blipFill>
                          <a:blip r:embed="rId21" cstate="print">
                            <a:extLst>
                              <a:ext uri="{28A0092B-C50C-407E-A947-70E740481C1C}">
                                <a14:useLocalDpi xmlns:a14="http://schemas.microsoft.com/office/drawing/2010/main" val="0"/>
                              </a:ext>
                            </a:extLst>
                          </a:blip>
                          <a:stretch>
                            <a:fillRect/>
                          </a:stretch>
                        </pic:blipFill>
                        <pic:spPr>
                          <a:xfrm>
                            <a:off x="3524250" y="0"/>
                            <a:ext cx="3149600" cy="1354455"/>
                          </a:xfrm>
                          <a:prstGeom prst="rect">
                            <a:avLst/>
                          </a:prstGeom>
                        </pic:spPr>
                      </pic:pic>
                      <pic:pic xmlns:pic="http://schemas.openxmlformats.org/drawingml/2006/picture">
                        <pic:nvPicPr>
                          <pic:cNvPr id="196248096" name="Picture 5"/>
                          <pic:cNvPicPr>
                            <a:picLocks noChangeAspect="1"/>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350895" cy="1416050"/>
                          </a:xfrm>
                          <a:prstGeom prst="rect">
                            <a:avLst/>
                          </a:prstGeom>
                        </pic:spPr>
                      </pic:pic>
                    </wpg:wgp>
                  </a:graphicData>
                </a:graphic>
              </wp:anchor>
            </w:drawing>
          </mc:Choice>
          <mc:Fallback>
            <w:pict>
              <v:group w14:anchorId="34D8D41F" id="Group 1" o:spid="_x0000_s1026" style="position:absolute;margin-left:-31.5pt;margin-top:30.8pt;width:525.5pt;height:111.5pt;z-index:251657216" coordsize="66738,1416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">
                <v:shape id="Picture 6" o:spid="_x0000_s1027" type="#_x0000_t75" style="position:absolute;left:35242;width:31496;height:135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">
                  <v:imagedata r:id="rId23" o:title=""/>
                </v:shape>
                <v:shape id="Picture 5" o:spid="_x0000_s1028" type="#_x0000_t75" style="position:absolute;width:33508;height:141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">
                  <v:imagedata r:id="rId24" o:title=""/>
                </v:shape>
                <w10:wrap type="square"/>
              </v:group>
            </w:pict>
          </mc:Fallback>
        </mc:AlternateContent>
      </w:r>
    </w:p>
    <w:p w14:paraId="101CC563" w14:textId="4BEA93B0" w:rsidR="00091009" w:rsidRDefault="00091009" w:rsidP="00091009">
      <w:pPr>
        <w:spacing w:line="360" w:lineRule="auto"/>
        <w:jc w:val="center"/>
        <w:rPr>
          <w:i/>
          <w:iCs/>
          <w:sz w:val="24"/>
          <w:szCs w:val="24"/>
        </w:rPr>
      </w:pPr>
      <w:r>
        <w:rPr>
          <w:i/>
          <w:iCs/>
          <w:sz w:val="24"/>
          <w:szCs w:val="24"/>
        </w:rPr>
        <w:t xml:space="preserve">Figure </w:t>
      </w:r>
      <w:r w:rsidR="006F2724">
        <w:rPr>
          <w:i/>
          <w:iCs/>
          <w:sz w:val="24"/>
          <w:szCs w:val="24"/>
        </w:rPr>
        <w:t>10</w:t>
      </w:r>
      <w:r>
        <w:rPr>
          <w:i/>
          <w:iCs/>
          <w:sz w:val="24"/>
          <w:szCs w:val="24"/>
        </w:rPr>
        <w:t xml:space="preserve">: </w:t>
      </w:r>
      <w:r w:rsidR="004C0CB5">
        <w:rPr>
          <w:i/>
          <w:iCs/>
          <w:sz w:val="24"/>
          <w:szCs w:val="24"/>
        </w:rPr>
        <w:t>Composition of households</w:t>
      </w:r>
    </w:p>
    <w:p w14:paraId="08B1CFD9" w14:textId="1FD67C97" w:rsidR="002310AF" w:rsidRDefault="002310AF" w:rsidP="00091009">
      <w:pPr>
        <w:spacing w:line="360" w:lineRule="auto"/>
        <w:jc w:val="center"/>
        <w:rPr>
          <w:i/>
          <w:iCs/>
          <w:sz w:val="24"/>
          <w:szCs w:val="24"/>
        </w:rPr>
      </w:pPr>
      <w:r>
        <w:rPr>
          <w:i/>
          <w:iCs/>
          <w:noProof/>
          <w:sz w:val="24"/>
          <w:szCs w:val="24"/>
        </w:rPr>
        <w:drawing>
          <wp:inline distT="0" distB="0" distL="0" distR="0" wp14:anchorId="027680DB" wp14:editId="64198003">
            <wp:extent cx="5359078" cy="2274016"/>
            <wp:effectExtent l="0" t="0" r="0" b="0"/>
            <wp:docPr id="163671868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6718686" name="Picture 1636718686"/>
                    <pic:cNvPicPr/>
                  </pic:nvPicPr>
                  <pic:blipFill>
                    <a:blip r:embed="rId25">
                      <a:extLst>
                        <a:ext uri="{28A0092B-C50C-407E-A947-70E740481C1C}">
                          <a14:useLocalDpi xmlns:a14="http://schemas.microsoft.com/office/drawing/2010/main" val="0"/>
                        </a:ext>
                      </a:extLst>
                    </a:blip>
                    <a:stretch>
                      <a:fillRect/>
                    </a:stretch>
                  </pic:blipFill>
                  <pic:spPr>
                    <a:xfrm>
                      <a:off x="0" y="0"/>
                      <a:ext cx="5372237" cy="2279600"/>
                    </a:xfrm>
                    <a:prstGeom prst="rect">
                      <a:avLst/>
                    </a:prstGeom>
                  </pic:spPr>
                </pic:pic>
              </a:graphicData>
            </a:graphic>
          </wp:inline>
        </w:drawing>
      </w:r>
    </w:p>
    <w:p w14:paraId="5F6D5727" w14:textId="438EAD34" w:rsidR="002310AF" w:rsidRDefault="002310AF" w:rsidP="002310AF">
      <w:pPr>
        <w:spacing w:line="360" w:lineRule="auto"/>
        <w:jc w:val="center"/>
        <w:rPr>
          <w:i/>
          <w:iCs/>
          <w:sz w:val="24"/>
          <w:szCs w:val="24"/>
        </w:rPr>
      </w:pPr>
      <w:r>
        <w:rPr>
          <w:i/>
          <w:iCs/>
          <w:sz w:val="24"/>
          <w:szCs w:val="24"/>
        </w:rPr>
        <w:t xml:space="preserve">Figure </w:t>
      </w:r>
      <w:r w:rsidR="00F27AE3">
        <w:rPr>
          <w:i/>
          <w:iCs/>
          <w:sz w:val="24"/>
          <w:szCs w:val="24"/>
        </w:rPr>
        <w:t>1</w:t>
      </w:r>
      <w:r w:rsidR="006F2724">
        <w:rPr>
          <w:i/>
          <w:iCs/>
          <w:sz w:val="24"/>
          <w:szCs w:val="24"/>
        </w:rPr>
        <w:t>1</w:t>
      </w:r>
      <w:r>
        <w:rPr>
          <w:i/>
          <w:iCs/>
          <w:sz w:val="24"/>
          <w:szCs w:val="24"/>
        </w:rPr>
        <w:t>: Employment status</w:t>
      </w:r>
    </w:p>
    <w:p w14:paraId="2D22B1BE" w14:textId="7F2770BA" w:rsidR="00E72EBB" w:rsidRPr="00E72EBB" w:rsidRDefault="00161103" w:rsidP="002310AF">
      <w:pPr>
        <w:spacing w:after="0" w:line="360" w:lineRule="auto"/>
        <w:jc w:val="both"/>
        <w:rPr>
          <w:sz w:val="24"/>
          <w:szCs w:val="24"/>
        </w:rPr>
      </w:pPr>
      <w:r>
        <w:rPr>
          <w:sz w:val="24"/>
          <w:szCs w:val="24"/>
        </w:rPr>
        <w:t xml:space="preserve">The responses to </w:t>
      </w:r>
      <w:r w:rsidR="002310AF">
        <w:rPr>
          <w:sz w:val="24"/>
          <w:szCs w:val="24"/>
        </w:rPr>
        <w:t>the demographic questions</w:t>
      </w:r>
      <w:r>
        <w:rPr>
          <w:sz w:val="24"/>
          <w:szCs w:val="24"/>
        </w:rPr>
        <w:t xml:space="preserve">, as shown in Figures </w:t>
      </w:r>
      <w:r w:rsidR="006F2724">
        <w:rPr>
          <w:sz w:val="24"/>
          <w:szCs w:val="24"/>
        </w:rPr>
        <w:t>9</w:t>
      </w:r>
      <w:r>
        <w:rPr>
          <w:sz w:val="24"/>
          <w:szCs w:val="24"/>
        </w:rPr>
        <w:t xml:space="preserve"> </w:t>
      </w:r>
      <w:r w:rsidR="002310AF">
        <w:rPr>
          <w:sz w:val="24"/>
          <w:szCs w:val="24"/>
        </w:rPr>
        <w:t>to</w:t>
      </w:r>
      <w:r>
        <w:rPr>
          <w:sz w:val="24"/>
          <w:szCs w:val="24"/>
        </w:rPr>
        <w:t xml:space="preserve"> </w:t>
      </w:r>
      <w:r w:rsidR="00F27AE3">
        <w:rPr>
          <w:sz w:val="24"/>
          <w:szCs w:val="24"/>
        </w:rPr>
        <w:t>1</w:t>
      </w:r>
      <w:r w:rsidR="006F2724">
        <w:rPr>
          <w:sz w:val="24"/>
          <w:szCs w:val="24"/>
        </w:rPr>
        <w:t>1</w:t>
      </w:r>
      <w:r>
        <w:rPr>
          <w:sz w:val="24"/>
          <w:szCs w:val="24"/>
        </w:rPr>
        <w:t xml:space="preserve"> above, reflect the </w:t>
      </w:r>
      <w:r w:rsidR="009C1938">
        <w:rPr>
          <w:sz w:val="24"/>
          <w:szCs w:val="24"/>
        </w:rPr>
        <w:t xml:space="preserve">demographic of the group as older, mainly retired people (86.9% aged 50 plus, 47.8% </w:t>
      </w:r>
      <w:r w:rsidR="009C1938">
        <w:rPr>
          <w:sz w:val="24"/>
          <w:szCs w:val="24"/>
        </w:rPr>
        <w:lastRenderedPageBreak/>
        <w:t>aged 70 plus).</w:t>
      </w:r>
      <w:r w:rsidR="00FE1A69">
        <w:rPr>
          <w:sz w:val="24"/>
          <w:szCs w:val="24"/>
        </w:rPr>
        <w:t xml:space="preserve"> This is as expected due to the meetings being held mainly during the daytime, from my observations </w:t>
      </w:r>
      <w:r w:rsidR="00450A3C">
        <w:rPr>
          <w:sz w:val="24"/>
          <w:szCs w:val="24"/>
        </w:rPr>
        <w:t xml:space="preserve">of the age of people </w:t>
      </w:r>
      <w:r w:rsidR="00FE1A69">
        <w:rPr>
          <w:sz w:val="24"/>
          <w:szCs w:val="24"/>
        </w:rPr>
        <w:t>at meetings, and from the general trend for members of local history groups to be mainly comprised of retired people (see</w:t>
      </w:r>
      <w:r w:rsidR="00450A3C">
        <w:rPr>
          <w:sz w:val="24"/>
          <w:szCs w:val="24"/>
        </w:rPr>
        <w:t xml:space="preserve"> </w:t>
      </w:r>
      <w:r w:rsidR="002310AF">
        <w:rPr>
          <w:sz w:val="24"/>
          <w:szCs w:val="24"/>
        </w:rPr>
        <w:t>Lloyd &amp; Moore, 201</w:t>
      </w:r>
      <w:r w:rsidR="00C127BF">
        <w:rPr>
          <w:sz w:val="24"/>
          <w:szCs w:val="24"/>
        </w:rPr>
        <w:t>5</w:t>
      </w:r>
      <w:r w:rsidR="0004377B">
        <w:rPr>
          <w:sz w:val="24"/>
          <w:szCs w:val="24"/>
        </w:rPr>
        <w:t>, p.239</w:t>
      </w:r>
      <w:r w:rsidR="002310AF">
        <w:rPr>
          <w:sz w:val="24"/>
          <w:szCs w:val="24"/>
        </w:rPr>
        <w:t xml:space="preserve">; </w:t>
      </w:r>
      <w:r w:rsidR="00D72125">
        <w:rPr>
          <w:sz w:val="24"/>
          <w:szCs w:val="24"/>
        </w:rPr>
        <w:t xml:space="preserve">Shurlock et al, n.d., </w:t>
      </w:r>
      <w:r w:rsidR="00FE1A69">
        <w:rPr>
          <w:sz w:val="24"/>
          <w:szCs w:val="24"/>
        </w:rPr>
        <w:t>for example).</w:t>
      </w:r>
      <w:r w:rsidR="00803201">
        <w:rPr>
          <w:sz w:val="24"/>
          <w:szCs w:val="24"/>
        </w:rPr>
        <w:t xml:space="preserve"> There are more women than men (63.3% to 36.7%) which again may reflect the age breakdown in that women tend to live longer than men</w:t>
      </w:r>
      <w:r w:rsidR="00D954A3">
        <w:rPr>
          <w:sz w:val="24"/>
          <w:szCs w:val="24"/>
        </w:rPr>
        <w:t>;</w:t>
      </w:r>
      <w:r w:rsidR="00803201">
        <w:rPr>
          <w:sz w:val="24"/>
          <w:szCs w:val="24"/>
        </w:rPr>
        <w:t xml:space="preserve"> many of the women attending on their own are widows. The composition of households information again reflect</w:t>
      </w:r>
      <w:r w:rsidR="00D85CCC">
        <w:rPr>
          <w:sz w:val="24"/>
          <w:szCs w:val="24"/>
        </w:rPr>
        <w:t>s</w:t>
      </w:r>
      <w:r w:rsidR="00803201">
        <w:rPr>
          <w:sz w:val="24"/>
          <w:szCs w:val="24"/>
        </w:rPr>
        <w:t xml:space="preserve"> the age of attendees as the majority live in a household of only one or two adults (74.2%) with a large majority having no children in the household (92.1%).</w:t>
      </w:r>
      <w:r w:rsidR="002310AF">
        <w:rPr>
          <w:sz w:val="24"/>
          <w:szCs w:val="24"/>
        </w:rPr>
        <w:t xml:space="preserve"> Similarly the employment status of ‘retired’ has a large majority as shown in Figure </w:t>
      </w:r>
      <w:r w:rsidR="00EE26C2">
        <w:rPr>
          <w:sz w:val="24"/>
          <w:szCs w:val="24"/>
        </w:rPr>
        <w:t>1</w:t>
      </w:r>
      <w:r w:rsidR="00766BEF">
        <w:rPr>
          <w:sz w:val="24"/>
          <w:szCs w:val="24"/>
        </w:rPr>
        <w:t>1</w:t>
      </w:r>
      <w:r w:rsidR="002310AF">
        <w:rPr>
          <w:sz w:val="24"/>
          <w:szCs w:val="24"/>
        </w:rPr>
        <w:t>.</w:t>
      </w:r>
    </w:p>
    <w:p w14:paraId="4D0F6379" w14:textId="42FF8E27" w:rsidR="004C0CB5" w:rsidRDefault="00F933EE" w:rsidP="00091009">
      <w:pPr>
        <w:spacing w:line="360" w:lineRule="auto"/>
        <w:jc w:val="center"/>
        <w:rPr>
          <w:i/>
          <w:iCs/>
          <w:sz w:val="24"/>
          <w:szCs w:val="24"/>
        </w:rPr>
      </w:pPr>
      <w:r>
        <w:rPr>
          <w:i/>
          <w:iCs/>
          <w:noProof/>
          <w:sz w:val="24"/>
          <w:szCs w:val="24"/>
        </w:rPr>
        <w:drawing>
          <wp:inline distT="0" distB="0" distL="0" distR="0" wp14:anchorId="60FD441C" wp14:editId="31B01243">
            <wp:extent cx="3206188" cy="2250654"/>
            <wp:effectExtent l="0" t="0" r="0" b="0"/>
            <wp:docPr id="7048990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899074" name="Picture 704899074"/>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231354" cy="2268320"/>
                    </a:xfrm>
                    <a:prstGeom prst="rect">
                      <a:avLst/>
                    </a:prstGeom>
                  </pic:spPr>
                </pic:pic>
              </a:graphicData>
            </a:graphic>
          </wp:inline>
        </w:drawing>
      </w:r>
    </w:p>
    <w:p w14:paraId="3D821280" w14:textId="2397087B" w:rsidR="004C0CB5" w:rsidRDefault="004C0CB5" w:rsidP="00091009">
      <w:pPr>
        <w:spacing w:line="360" w:lineRule="auto"/>
        <w:jc w:val="center"/>
        <w:rPr>
          <w:i/>
          <w:iCs/>
          <w:sz w:val="24"/>
          <w:szCs w:val="24"/>
        </w:rPr>
      </w:pPr>
      <w:r>
        <w:rPr>
          <w:i/>
          <w:iCs/>
          <w:sz w:val="24"/>
          <w:szCs w:val="24"/>
        </w:rPr>
        <w:t>Figure 1</w:t>
      </w:r>
      <w:r w:rsidR="00766BEF">
        <w:rPr>
          <w:i/>
          <w:iCs/>
          <w:sz w:val="24"/>
          <w:szCs w:val="24"/>
        </w:rPr>
        <w:t>2</w:t>
      </w:r>
      <w:r>
        <w:rPr>
          <w:i/>
          <w:iCs/>
          <w:sz w:val="24"/>
          <w:szCs w:val="24"/>
        </w:rPr>
        <w:t>: Relationship to Odd Down</w:t>
      </w:r>
    </w:p>
    <w:p w14:paraId="66EC7F90" w14:textId="1C0C59D0" w:rsidR="002310AF" w:rsidRPr="002310AF" w:rsidRDefault="002310AF" w:rsidP="002310AF">
      <w:pPr>
        <w:spacing w:line="360" w:lineRule="auto"/>
        <w:jc w:val="both"/>
        <w:rPr>
          <w:sz w:val="24"/>
          <w:szCs w:val="24"/>
        </w:rPr>
      </w:pPr>
      <w:r w:rsidRPr="007F0C9D">
        <w:rPr>
          <w:sz w:val="24"/>
          <w:szCs w:val="24"/>
        </w:rPr>
        <w:t xml:space="preserve">Finally the </w:t>
      </w:r>
      <w:r w:rsidR="00F933EE" w:rsidRPr="007F0C9D">
        <w:rPr>
          <w:sz w:val="24"/>
          <w:szCs w:val="24"/>
        </w:rPr>
        <w:t>respondents’ relationship to Odd Down is shown in Figure 1</w:t>
      </w:r>
      <w:r w:rsidR="007F0C9D">
        <w:rPr>
          <w:sz w:val="24"/>
          <w:szCs w:val="24"/>
        </w:rPr>
        <w:t>2.</w:t>
      </w:r>
      <w:r w:rsidR="00D46DE5">
        <w:rPr>
          <w:sz w:val="24"/>
          <w:szCs w:val="24"/>
        </w:rPr>
        <w:t xml:space="preserve"> The largest </w:t>
      </w:r>
      <w:r w:rsidR="00C24A7B">
        <w:rPr>
          <w:sz w:val="24"/>
          <w:szCs w:val="24"/>
        </w:rPr>
        <w:t xml:space="preserve">category was </w:t>
      </w:r>
      <w:r w:rsidR="00AC0D5C">
        <w:rPr>
          <w:sz w:val="24"/>
          <w:szCs w:val="24"/>
        </w:rPr>
        <w:t>those who were born in Odd Down (28.1%)</w:t>
      </w:r>
      <w:r w:rsidR="000022E1">
        <w:rPr>
          <w:sz w:val="24"/>
          <w:szCs w:val="24"/>
        </w:rPr>
        <w:t xml:space="preserve"> followed by </w:t>
      </w:r>
      <w:r w:rsidR="001B3D8A">
        <w:rPr>
          <w:sz w:val="24"/>
          <w:szCs w:val="24"/>
        </w:rPr>
        <w:t xml:space="preserve">those who currently live in Odd Down (25%). </w:t>
      </w:r>
      <w:r w:rsidR="005F2325">
        <w:rPr>
          <w:sz w:val="24"/>
          <w:szCs w:val="24"/>
        </w:rPr>
        <w:t>It is also interesting that 14.1% of respondents have never lived in Odd Down but their interest is because they have family members or friends who do.</w:t>
      </w:r>
      <w:r w:rsidR="00396E51">
        <w:rPr>
          <w:sz w:val="24"/>
          <w:szCs w:val="24"/>
        </w:rPr>
        <w:t xml:space="preserve"> A point to note here is that th</w:t>
      </w:r>
      <w:r w:rsidR="00B07D6E">
        <w:rPr>
          <w:sz w:val="24"/>
          <w:szCs w:val="24"/>
        </w:rPr>
        <w:t xml:space="preserve">is question allowed multiple answers so </w:t>
      </w:r>
      <w:r w:rsidR="00937267">
        <w:rPr>
          <w:sz w:val="24"/>
          <w:szCs w:val="24"/>
        </w:rPr>
        <w:t xml:space="preserve">there is likely to be an element of overlap, for example someone could be born in Odd Down, lived in Odd Down as a child and </w:t>
      </w:r>
      <w:r w:rsidR="007464B2">
        <w:rPr>
          <w:sz w:val="24"/>
          <w:szCs w:val="24"/>
        </w:rPr>
        <w:t xml:space="preserve">also </w:t>
      </w:r>
      <w:r w:rsidR="00937267">
        <w:rPr>
          <w:sz w:val="24"/>
          <w:szCs w:val="24"/>
        </w:rPr>
        <w:t xml:space="preserve">currently live in Odd Down. </w:t>
      </w:r>
      <w:r w:rsidR="001B3D8A">
        <w:rPr>
          <w:sz w:val="24"/>
          <w:szCs w:val="24"/>
        </w:rPr>
        <w:t xml:space="preserve"> </w:t>
      </w:r>
      <w:r w:rsidR="007464B2">
        <w:rPr>
          <w:sz w:val="24"/>
          <w:szCs w:val="24"/>
        </w:rPr>
        <w:t xml:space="preserve">This makes analysis of the responses more difficult and could be </w:t>
      </w:r>
      <w:r w:rsidR="00DC177A">
        <w:rPr>
          <w:sz w:val="24"/>
          <w:szCs w:val="24"/>
        </w:rPr>
        <w:t>improved by a different question design if future research was undertaken.</w:t>
      </w:r>
    </w:p>
    <w:p w14:paraId="3537A942" w14:textId="1DF06F56" w:rsidR="0037645D" w:rsidRDefault="0037645D" w:rsidP="0037645D">
      <w:pPr>
        <w:pStyle w:val="Heading3"/>
      </w:pPr>
      <w:bookmarkStart w:id="59" w:name="_Toc230086923"/>
      <w:r>
        <w:lastRenderedPageBreak/>
        <w:t>4.5.3</w:t>
      </w:r>
      <w:r>
        <w:tab/>
        <w:t>Survey results – open-ended questions</w:t>
      </w:r>
      <w:bookmarkEnd w:id="59"/>
    </w:p>
    <w:p w14:paraId="162CB59A" w14:textId="380BFC52" w:rsidR="0037645D" w:rsidRDefault="0037645D" w:rsidP="00E2050B">
      <w:pPr>
        <w:spacing w:line="360" w:lineRule="auto"/>
        <w:jc w:val="both"/>
        <w:rPr>
          <w:sz w:val="24"/>
          <w:szCs w:val="24"/>
        </w:rPr>
      </w:pPr>
      <w:r>
        <w:rPr>
          <w:sz w:val="24"/>
          <w:szCs w:val="24"/>
        </w:rPr>
        <w:t>There were three questions in the survey that were open-ended, i.e. respondents could answer in their own words. The responses to these questions were analysed using thematic analysis</w:t>
      </w:r>
      <w:r w:rsidR="00C13612">
        <w:rPr>
          <w:sz w:val="24"/>
          <w:szCs w:val="24"/>
        </w:rPr>
        <w:t xml:space="preserve"> to identify the main themes that emerged from the data.</w:t>
      </w:r>
    </w:p>
    <w:p w14:paraId="05968FBD" w14:textId="4B3A1D3B" w:rsidR="00B8744B" w:rsidRDefault="00E72EBB" w:rsidP="00E2050B">
      <w:pPr>
        <w:spacing w:line="360" w:lineRule="auto"/>
        <w:jc w:val="both"/>
        <w:rPr>
          <w:sz w:val="24"/>
          <w:szCs w:val="24"/>
        </w:rPr>
      </w:pPr>
      <w:r>
        <w:rPr>
          <w:sz w:val="24"/>
          <w:szCs w:val="24"/>
        </w:rPr>
        <w:t>Question 5 – ‘Is there anything else you would like the ODHG to do?’ and question 6 – ‘Is there anything we could improve on?’</w:t>
      </w:r>
      <w:r w:rsidR="00BA5647">
        <w:rPr>
          <w:sz w:val="24"/>
          <w:szCs w:val="24"/>
        </w:rPr>
        <w:t xml:space="preserve"> </w:t>
      </w:r>
      <w:r w:rsidR="004B2E99">
        <w:rPr>
          <w:sz w:val="24"/>
          <w:szCs w:val="24"/>
        </w:rPr>
        <w:t xml:space="preserve">were designed to find out what could be added or changed in the future to improve the group.  The questions </w:t>
      </w:r>
      <w:r w:rsidR="00BA5647">
        <w:rPr>
          <w:sz w:val="24"/>
          <w:szCs w:val="24"/>
        </w:rPr>
        <w:t>yielded 4</w:t>
      </w:r>
      <w:r w:rsidR="00E462BE">
        <w:rPr>
          <w:sz w:val="24"/>
          <w:szCs w:val="24"/>
        </w:rPr>
        <w:t>4</w:t>
      </w:r>
      <w:r w:rsidR="00BA5647">
        <w:rPr>
          <w:sz w:val="24"/>
          <w:szCs w:val="24"/>
        </w:rPr>
        <w:t xml:space="preserve"> responses between them. These questions were very similar so their responses were analysed together (in hindsight, the questions could have been merged).</w:t>
      </w:r>
      <w:r w:rsidR="00E462BE">
        <w:rPr>
          <w:sz w:val="24"/>
          <w:szCs w:val="24"/>
        </w:rPr>
        <w:t xml:space="preserve"> Three main themes were discovered, as shown in Figure 1</w:t>
      </w:r>
      <w:r w:rsidR="00705F3A">
        <w:rPr>
          <w:sz w:val="24"/>
          <w:szCs w:val="24"/>
        </w:rPr>
        <w:t>3</w:t>
      </w:r>
      <w:r w:rsidR="00E462BE">
        <w:rPr>
          <w:sz w:val="24"/>
          <w:szCs w:val="24"/>
        </w:rPr>
        <w:t>.</w:t>
      </w:r>
    </w:p>
    <w:p w14:paraId="5DD8131A" w14:textId="4F0F865D" w:rsidR="00E462BE" w:rsidRDefault="00E462BE" w:rsidP="00AF7E38">
      <w:pPr>
        <w:spacing w:line="360" w:lineRule="auto"/>
        <w:jc w:val="center"/>
        <w:rPr>
          <w:sz w:val="24"/>
          <w:szCs w:val="24"/>
        </w:rPr>
      </w:pPr>
      <w:r>
        <w:rPr>
          <w:noProof/>
          <w:sz w:val="24"/>
          <w:szCs w:val="24"/>
        </w:rPr>
        <w:drawing>
          <wp:inline distT="0" distB="0" distL="0" distR="0" wp14:anchorId="21A270E2" wp14:editId="355822FB">
            <wp:extent cx="5143500" cy="2851150"/>
            <wp:effectExtent l="0" t="0" r="0" b="6350"/>
            <wp:docPr id="1272015994"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7BDA7076" w14:textId="6F9A1D3E" w:rsidR="00E462BE" w:rsidRDefault="00E462BE" w:rsidP="00E462BE">
      <w:pPr>
        <w:spacing w:line="360" w:lineRule="auto"/>
        <w:jc w:val="center"/>
        <w:rPr>
          <w:i/>
          <w:iCs/>
          <w:sz w:val="24"/>
          <w:szCs w:val="24"/>
        </w:rPr>
      </w:pPr>
      <w:r>
        <w:rPr>
          <w:i/>
          <w:iCs/>
          <w:sz w:val="24"/>
          <w:szCs w:val="24"/>
        </w:rPr>
        <w:t>Figure 1</w:t>
      </w:r>
      <w:r w:rsidR="00705F3A">
        <w:rPr>
          <w:i/>
          <w:iCs/>
          <w:sz w:val="24"/>
          <w:szCs w:val="24"/>
        </w:rPr>
        <w:t>3</w:t>
      </w:r>
      <w:r>
        <w:rPr>
          <w:i/>
          <w:iCs/>
          <w:sz w:val="24"/>
          <w:szCs w:val="24"/>
        </w:rPr>
        <w:t>: Themes in response to Qs 5 and 6</w:t>
      </w:r>
    </w:p>
    <w:p w14:paraId="623745EF" w14:textId="344560E6" w:rsidR="00E462BE" w:rsidRDefault="00E462BE" w:rsidP="00E462BE">
      <w:pPr>
        <w:spacing w:line="360" w:lineRule="auto"/>
        <w:jc w:val="both"/>
        <w:rPr>
          <w:sz w:val="24"/>
          <w:szCs w:val="24"/>
        </w:rPr>
      </w:pPr>
      <w:r>
        <w:rPr>
          <w:sz w:val="24"/>
          <w:szCs w:val="24"/>
        </w:rPr>
        <w:t xml:space="preserve">The theme with the most responses </w:t>
      </w:r>
      <w:r w:rsidR="00491BBA">
        <w:rPr>
          <w:sz w:val="24"/>
          <w:szCs w:val="24"/>
        </w:rPr>
        <w:t>is</w:t>
      </w:r>
      <w:r>
        <w:rPr>
          <w:sz w:val="24"/>
          <w:szCs w:val="24"/>
        </w:rPr>
        <w:t xml:space="preserve"> ‘Happy with things as they are’</w:t>
      </w:r>
      <w:r w:rsidR="00AC006F">
        <w:rPr>
          <w:sz w:val="24"/>
          <w:szCs w:val="24"/>
        </w:rPr>
        <w:t xml:space="preserve">, </w:t>
      </w:r>
      <w:proofErr w:type="spellStart"/>
      <w:r w:rsidR="00AC006F">
        <w:rPr>
          <w:sz w:val="24"/>
          <w:szCs w:val="24"/>
        </w:rPr>
        <w:t>i</w:t>
      </w:r>
      <w:r>
        <w:rPr>
          <w:sz w:val="24"/>
          <w:szCs w:val="24"/>
        </w:rPr>
        <w:t>illustrated</w:t>
      </w:r>
      <w:proofErr w:type="spellEnd"/>
      <w:r>
        <w:rPr>
          <w:sz w:val="24"/>
          <w:szCs w:val="24"/>
        </w:rPr>
        <w:t xml:space="preserve"> by comments such as “Love it as it is”, “Keep doing what you are doing”, “Love the photos, the more the merrier” and “</w:t>
      </w:r>
      <w:r w:rsidR="00817117">
        <w:rPr>
          <w:sz w:val="24"/>
          <w:szCs w:val="24"/>
        </w:rPr>
        <w:t xml:space="preserve">I’m happy with the meetings, events, topics and talks”. The next most popular theme, ‘Timing of meetings’ raised points such as “More evening talks”, “Due to work and family I can’t attend meetings” and “As I am retired, afternoon meetings suit me but I imagine some evening meetings would allow people who work to attend”. These responses were as expected as the usual meeting time of 2pm suits the retirement age demographic of the group but does exclude people of working age. The third theme ‘Specific requests’ </w:t>
      </w:r>
      <w:r w:rsidR="00491BBA">
        <w:rPr>
          <w:sz w:val="24"/>
          <w:szCs w:val="24"/>
        </w:rPr>
        <w:t xml:space="preserve">comprises suggestions made for things that the group </w:t>
      </w:r>
      <w:r w:rsidR="00491BBA">
        <w:rPr>
          <w:sz w:val="24"/>
          <w:szCs w:val="24"/>
        </w:rPr>
        <w:lastRenderedPageBreak/>
        <w:t>could do. Examples range from the straightforward such as “farming history”, “Odd Down in the 1940s”, “layout of the room for hearing and seeing the slides” and “too many things at once; spread out the films, talks and events a bit more please” to the more complicated and time-consuming, such as “</w:t>
      </w:r>
      <w:r w:rsidR="0086152A">
        <w:rPr>
          <w:sz w:val="24"/>
          <w:szCs w:val="24"/>
        </w:rPr>
        <w:t>documentary style series highlighting local architecture and historical maps” and “become an official organisation/charity so not depending on a few individuals to run it”.</w:t>
      </w:r>
      <w:r w:rsidR="004B2E99">
        <w:rPr>
          <w:sz w:val="24"/>
          <w:szCs w:val="24"/>
        </w:rPr>
        <w:t xml:space="preserve"> </w:t>
      </w:r>
    </w:p>
    <w:p w14:paraId="248B4F87" w14:textId="46BB306B" w:rsidR="004B2E99" w:rsidRDefault="004B2E99" w:rsidP="00E462BE">
      <w:pPr>
        <w:spacing w:line="360" w:lineRule="auto"/>
        <w:jc w:val="both"/>
        <w:rPr>
          <w:sz w:val="24"/>
          <w:szCs w:val="24"/>
        </w:rPr>
      </w:pPr>
      <w:r>
        <w:rPr>
          <w:sz w:val="24"/>
          <w:szCs w:val="24"/>
        </w:rPr>
        <w:t>Question 7 – ‘What is your favourite thing about the group’ was designed to find out what we are doing well and what aspects are most important to people.</w:t>
      </w:r>
      <w:r w:rsidR="00593FB2">
        <w:rPr>
          <w:sz w:val="24"/>
          <w:szCs w:val="24"/>
        </w:rPr>
        <w:t xml:space="preserve"> This attracted </w:t>
      </w:r>
      <w:r w:rsidR="00E06EE4">
        <w:rPr>
          <w:sz w:val="24"/>
          <w:szCs w:val="24"/>
        </w:rPr>
        <w:t>48</w:t>
      </w:r>
      <w:r w:rsidR="00593FB2">
        <w:rPr>
          <w:sz w:val="24"/>
          <w:szCs w:val="24"/>
        </w:rPr>
        <w:t xml:space="preserve"> responses, </w:t>
      </w:r>
      <w:r w:rsidR="00E06EE4">
        <w:rPr>
          <w:sz w:val="24"/>
          <w:szCs w:val="24"/>
        </w:rPr>
        <w:t>which were again divided into three themes, as</w:t>
      </w:r>
      <w:r w:rsidR="00593FB2">
        <w:rPr>
          <w:sz w:val="24"/>
          <w:szCs w:val="24"/>
        </w:rPr>
        <w:t xml:space="preserve"> shown in Figure 1</w:t>
      </w:r>
      <w:r w:rsidR="00705F3A">
        <w:rPr>
          <w:sz w:val="24"/>
          <w:szCs w:val="24"/>
        </w:rPr>
        <w:t>4</w:t>
      </w:r>
      <w:r w:rsidR="00593FB2">
        <w:rPr>
          <w:sz w:val="24"/>
          <w:szCs w:val="24"/>
        </w:rPr>
        <w:t>.</w:t>
      </w:r>
    </w:p>
    <w:p w14:paraId="72A55037" w14:textId="55435C34" w:rsidR="00593FB2" w:rsidRDefault="00593FB2" w:rsidP="00E462BE">
      <w:pPr>
        <w:spacing w:line="360" w:lineRule="auto"/>
        <w:jc w:val="both"/>
        <w:rPr>
          <w:sz w:val="24"/>
          <w:szCs w:val="24"/>
        </w:rPr>
      </w:pPr>
      <w:r>
        <w:rPr>
          <w:noProof/>
          <w:sz w:val="24"/>
          <w:szCs w:val="24"/>
        </w:rPr>
        <w:drawing>
          <wp:inline distT="0" distB="0" distL="0" distR="0" wp14:anchorId="143525A3" wp14:editId="019801D4">
            <wp:extent cx="5486400" cy="3200400"/>
            <wp:effectExtent l="0" t="0" r="0" b="0"/>
            <wp:docPr id="946465392"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42276B15" w14:textId="4A5B7920" w:rsidR="004E03A5" w:rsidRDefault="004E03A5" w:rsidP="004E03A5">
      <w:pPr>
        <w:spacing w:line="360" w:lineRule="auto"/>
        <w:jc w:val="center"/>
        <w:rPr>
          <w:i/>
          <w:iCs/>
          <w:sz w:val="24"/>
          <w:szCs w:val="24"/>
        </w:rPr>
      </w:pPr>
      <w:r>
        <w:rPr>
          <w:i/>
          <w:iCs/>
          <w:sz w:val="24"/>
          <w:szCs w:val="24"/>
        </w:rPr>
        <w:t>Figure 1</w:t>
      </w:r>
      <w:r w:rsidR="00705F3A">
        <w:rPr>
          <w:i/>
          <w:iCs/>
          <w:sz w:val="24"/>
          <w:szCs w:val="24"/>
        </w:rPr>
        <w:t>4</w:t>
      </w:r>
      <w:r>
        <w:rPr>
          <w:i/>
          <w:iCs/>
          <w:sz w:val="24"/>
          <w:szCs w:val="24"/>
        </w:rPr>
        <w:t>: Themes in response to Question 7</w:t>
      </w:r>
    </w:p>
    <w:p w14:paraId="6E891872" w14:textId="5C51CA40" w:rsidR="004E03A5" w:rsidRPr="004E03A5" w:rsidRDefault="004E03A5" w:rsidP="004E03A5">
      <w:pPr>
        <w:spacing w:line="360" w:lineRule="auto"/>
        <w:jc w:val="both"/>
        <w:rPr>
          <w:sz w:val="24"/>
          <w:szCs w:val="24"/>
        </w:rPr>
      </w:pPr>
      <w:r>
        <w:rPr>
          <w:sz w:val="24"/>
          <w:szCs w:val="24"/>
        </w:rPr>
        <w:t>Responses were divided almost equally between the three themes. The theme ‘Sharing Stories/Reminiscing’ comprised responses such as “Looking at old photos of Odd Down that members bring along”</w:t>
      </w:r>
      <w:r w:rsidR="00E92EF2">
        <w:rPr>
          <w:sz w:val="24"/>
          <w:szCs w:val="24"/>
        </w:rPr>
        <w:t xml:space="preserve"> </w:t>
      </w:r>
      <w:r>
        <w:rPr>
          <w:sz w:val="24"/>
          <w:szCs w:val="24"/>
        </w:rPr>
        <w:t>and “Reminiscing and discussing the old days”. These comments reflect the experience of chatting to members at the monthly meetings and talks</w:t>
      </w:r>
      <w:r w:rsidR="00594454">
        <w:rPr>
          <w:sz w:val="24"/>
          <w:szCs w:val="24"/>
        </w:rPr>
        <w:t xml:space="preserve"> and</w:t>
      </w:r>
      <w:r>
        <w:rPr>
          <w:sz w:val="24"/>
          <w:szCs w:val="24"/>
        </w:rPr>
        <w:t xml:space="preserve"> communicating online through the Facebook group. The theme ‘Learning about local history’ included comments such as “Finding out more about Odd Down</w:t>
      </w:r>
      <w:r w:rsidR="00E92EF2">
        <w:rPr>
          <w:sz w:val="24"/>
          <w:szCs w:val="24"/>
        </w:rPr>
        <w:t>”,</w:t>
      </w:r>
      <w:r>
        <w:rPr>
          <w:sz w:val="24"/>
          <w:szCs w:val="24"/>
        </w:rPr>
        <w:t xml:space="preserve"> “Learning about the streets our family grew up in” and “Shared knowledge”. </w:t>
      </w:r>
      <w:r w:rsidR="003C4CC1">
        <w:rPr>
          <w:sz w:val="24"/>
          <w:szCs w:val="24"/>
        </w:rPr>
        <w:t xml:space="preserve">It is not clear whether these comments relate to in-person meetings and events or online content or </w:t>
      </w:r>
      <w:r w:rsidR="003C4CC1">
        <w:rPr>
          <w:sz w:val="24"/>
          <w:szCs w:val="24"/>
        </w:rPr>
        <w:lastRenderedPageBreak/>
        <w:t xml:space="preserve">both as they could be relevant to any of these, however it is </w:t>
      </w:r>
      <w:r w:rsidR="00E3232C">
        <w:rPr>
          <w:sz w:val="24"/>
          <w:szCs w:val="24"/>
        </w:rPr>
        <w:t>evident</w:t>
      </w:r>
      <w:r w:rsidR="003C4CC1">
        <w:rPr>
          <w:sz w:val="24"/>
          <w:szCs w:val="24"/>
        </w:rPr>
        <w:t xml:space="preserve"> that learning about the history of the local area is very important to members. The final theme ‘Social aspect’ included comments such as “Bringing people together”, “Real people”, “Friendliness” and “it creates a sense of community that is very rare nowadays”. These responses likely refer mainly to in-person contact but could also refer to an online community.</w:t>
      </w:r>
    </w:p>
    <w:p w14:paraId="0035C8B5" w14:textId="05E8F09E" w:rsidR="00F46CC6" w:rsidRDefault="006D28CB" w:rsidP="007B4E61">
      <w:pPr>
        <w:pStyle w:val="Heading2"/>
      </w:pPr>
      <w:bookmarkStart w:id="60" w:name="_Toc230086924"/>
      <w:bookmarkEnd w:id="41"/>
      <w:r>
        <w:t>4.4</w:t>
      </w:r>
      <w:r>
        <w:tab/>
      </w:r>
      <w:r w:rsidR="008C6183">
        <w:t>Summary</w:t>
      </w:r>
      <w:bookmarkEnd w:id="60"/>
    </w:p>
    <w:p w14:paraId="0A74B627" w14:textId="7B6322C7" w:rsidR="007B4E61" w:rsidRPr="007B4E61" w:rsidRDefault="005A0B2B" w:rsidP="007B4E61">
      <w:pPr>
        <w:spacing w:line="360" w:lineRule="auto"/>
        <w:jc w:val="both"/>
        <w:rPr>
          <w:sz w:val="24"/>
          <w:szCs w:val="24"/>
        </w:rPr>
      </w:pPr>
      <w:r>
        <w:rPr>
          <w:sz w:val="24"/>
          <w:szCs w:val="24"/>
        </w:rPr>
        <w:t xml:space="preserve">This was a multi-method case study involving participant observation, participatory action research, </w:t>
      </w:r>
      <w:r w:rsidR="00A85413">
        <w:rPr>
          <w:sz w:val="24"/>
          <w:szCs w:val="24"/>
        </w:rPr>
        <w:t>oral histories, autoethnography</w:t>
      </w:r>
      <w:r w:rsidR="001A3B8C">
        <w:rPr>
          <w:sz w:val="24"/>
          <w:szCs w:val="24"/>
        </w:rPr>
        <w:t xml:space="preserve"> and a survey. The results of </w:t>
      </w:r>
      <w:r w:rsidR="00937EE8">
        <w:rPr>
          <w:sz w:val="24"/>
          <w:szCs w:val="24"/>
        </w:rPr>
        <w:t xml:space="preserve">the methods combined produced several themes based around knowledge sharing, working together, </w:t>
      </w:r>
      <w:r w:rsidR="00B559F3">
        <w:rPr>
          <w:sz w:val="24"/>
          <w:szCs w:val="24"/>
        </w:rPr>
        <w:t xml:space="preserve">building confidence and community, and the overall premise that local history is highly valued. </w:t>
      </w:r>
      <w:r w:rsidR="009D4EAE">
        <w:rPr>
          <w:sz w:val="24"/>
          <w:szCs w:val="24"/>
        </w:rPr>
        <w:t>The results are analysed further in Section 5.</w:t>
      </w:r>
    </w:p>
    <w:p w14:paraId="51AD3436" w14:textId="77777777" w:rsidR="00282ACA" w:rsidRDefault="00282ACA" w:rsidP="00286B7E">
      <w:pPr>
        <w:spacing w:line="360" w:lineRule="auto"/>
        <w:jc w:val="both"/>
        <w:rPr>
          <w:rFonts w:asciiTheme="majorHAnsi" w:eastAsiaTheme="majorEastAsia" w:hAnsiTheme="majorHAnsi" w:cstheme="majorBidi"/>
          <w:color w:val="0F4761" w:themeColor="accent1" w:themeShade="BF"/>
          <w:sz w:val="40"/>
          <w:szCs w:val="40"/>
        </w:rPr>
      </w:pPr>
      <w:r>
        <w:br w:type="page"/>
      </w:r>
    </w:p>
    <w:p w14:paraId="7A84A3CD" w14:textId="1EBCA292" w:rsidR="00F46CC6" w:rsidRDefault="00F46CC6" w:rsidP="00286B7E">
      <w:pPr>
        <w:pStyle w:val="Heading1"/>
        <w:spacing w:line="360" w:lineRule="auto"/>
        <w:jc w:val="both"/>
      </w:pPr>
      <w:bookmarkStart w:id="61" w:name="_Toc230086925"/>
      <w:r>
        <w:lastRenderedPageBreak/>
        <w:t xml:space="preserve">CHAPTER 5: </w:t>
      </w:r>
      <w:r w:rsidR="001E7016">
        <w:t>DISCUSSION</w:t>
      </w:r>
      <w:r w:rsidR="001D5C68">
        <w:t xml:space="preserve"> AND CONCLUSIONS</w:t>
      </w:r>
      <w:bookmarkEnd w:id="61"/>
    </w:p>
    <w:p w14:paraId="122F07B4" w14:textId="261ED9AB" w:rsidR="00A0197A" w:rsidRDefault="00967C13" w:rsidP="00967C13">
      <w:pPr>
        <w:pStyle w:val="Body"/>
        <w:spacing w:line="360" w:lineRule="auto"/>
        <w:jc w:val="both"/>
      </w:pPr>
      <w:r>
        <w:t xml:space="preserve">This chapter discusses the findings of the project by relating the research outcomes to the objectives. It </w:t>
      </w:r>
      <w:r w:rsidR="00B94EAC">
        <w:t xml:space="preserve">also </w:t>
      </w:r>
      <w:r>
        <w:t>considers the limitations of the project, makes recommendations for future research, and reflects on my own development. Finally it assesses the contribution that the project makes to existing knowledge.</w:t>
      </w:r>
    </w:p>
    <w:p w14:paraId="55267B0B" w14:textId="5BCDD617" w:rsidR="00C07C69" w:rsidRDefault="00A556AE" w:rsidP="00A556AE">
      <w:pPr>
        <w:pStyle w:val="Heading2"/>
      </w:pPr>
      <w:bookmarkStart w:id="62" w:name="_Toc230086926"/>
      <w:r>
        <w:t>5.</w:t>
      </w:r>
      <w:r w:rsidR="00007242">
        <w:t>1</w:t>
      </w:r>
      <w:r>
        <w:tab/>
      </w:r>
      <w:r w:rsidR="00C07C69">
        <w:t>Summary of Findings</w:t>
      </w:r>
      <w:bookmarkEnd w:id="62"/>
    </w:p>
    <w:p w14:paraId="51303FE1" w14:textId="451F23E9" w:rsidR="004239E8" w:rsidRPr="00836FD5" w:rsidRDefault="005C7B91" w:rsidP="005C7B91">
      <w:pPr>
        <w:spacing w:line="360" w:lineRule="auto"/>
        <w:jc w:val="both"/>
        <w:rPr>
          <w:rFonts w:cs="Arial"/>
          <w:sz w:val="24"/>
          <w:szCs w:val="24"/>
        </w:rPr>
      </w:pPr>
      <w:r w:rsidRPr="00836FD5">
        <w:rPr>
          <w:rFonts w:cs="Arial"/>
          <w:sz w:val="24"/>
          <w:szCs w:val="24"/>
        </w:rPr>
        <w:t>The aim of this project was to examine how collaborative work with local communities can be carried out in practice through working with a local history group</w:t>
      </w:r>
      <w:r w:rsidR="00B15741">
        <w:rPr>
          <w:rFonts w:cs="Arial"/>
          <w:sz w:val="24"/>
          <w:szCs w:val="24"/>
        </w:rPr>
        <w:t xml:space="preserve"> in Odd Down, a working-class area on the south west side of Bath</w:t>
      </w:r>
      <w:r w:rsidRPr="00836FD5">
        <w:rPr>
          <w:rFonts w:cs="Arial"/>
          <w:sz w:val="24"/>
          <w:szCs w:val="24"/>
        </w:rPr>
        <w:t>.</w:t>
      </w:r>
      <w:r w:rsidR="00FC5693" w:rsidRPr="00836FD5">
        <w:rPr>
          <w:rFonts w:cs="Arial"/>
          <w:sz w:val="24"/>
          <w:szCs w:val="24"/>
        </w:rPr>
        <w:t xml:space="preserve"> </w:t>
      </w:r>
      <w:r w:rsidR="00A23190" w:rsidRPr="00836FD5">
        <w:rPr>
          <w:rFonts w:cs="Arial"/>
          <w:sz w:val="24"/>
          <w:szCs w:val="24"/>
        </w:rPr>
        <w:t>This section considers how effective the collaborative work was in terms of engaging people in their local history</w:t>
      </w:r>
      <w:r w:rsidR="00BD2DBA" w:rsidRPr="00836FD5">
        <w:rPr>
          <w:rFonts w:cs="Arial"/>
          <w:sz w:val="24"/>
          <w:szCs w:val="24"/>
        </w:rPr>
        <w:t xml:space="preserve"> and what benefits they achieved from working with the group.</w:t>
      </w:r>
      <w:r w:rsidR="004239E8" w:rsidRPr="00836FD5">
        <w:rPr>
          <w:rFonts w:cs="Arial"/>
          <w:sz w:val="24"/>
          <w:szCs w:val="24"/>
        </w:rPr>
        <w:t xml:space="preserve"> It refers back to the objectives of the project:</w:t>
      </w:r>
    </w:p>
    <w:p w14:paraId="533786FF" w14:textId="77777777" w:rsidR="004239E8" w:rsidRPr="00836FD5" w:rsidRDefault="004239E8">
      <w:pPr>
        <w:numPr>
          <w:ilvl w:val="0"/>
          <w:numId w:val="12"/>
        </w:numPr>
        <w:spacing w:after="0" w:line="360" w:lineRule="auto"/>
        <w:ind w:left="714" w:hanging="357"/>
        <w:rPr>
          <w:rFonts w:cs="Arial"/>
          <w:sz w:val="24"/>
          <w:szCs w:val="24"/>
        </w:rPr>
      </w:pPr>
      <w:r w:rsidRPr="00836FD5">
        <w:rPr>
          <w:rFonts w:cs="Arial"/>
          <w:sz w:val="24"/>
          <w:szCs w:val="24"/>
        </w:rPr>
        <w:t>How can local communities be encouraged to engage in their local history and heritage?</w:t>
      </w:r>
    </w:p>
    <w:p w14:paraId="578B2A10" w14:textId="77777777" w:rsidR="004220D5" w:rsidRPr="00836FD5" w:rsidRDefault="004220D5">
      <w:pPr>
        <w:numPr>
          <w:ilvl w:val="0"/>
          <w:numId w:val="12"/>
        </w:numPr>
        <w:spacing w:after="0" w:line="360" w:lineRule="auto"/>
        <w:ind w:left="714" w:hanging="357"/>
        <w:rPr>
          <w:rFonts w:cs="Arial"/>
          <w:sz w:val="24"/>
          <w:szCs w:val="24"/>
        </w:rPr>
      </w:pPr>
      <w:r w:rsidRPr="00836FD5">
        <w:rPr>
          <w:rFonts w:cs="Arial"/>
          <w:sz w:val="24"/>
          <w:szCs w:val="24"/>
        </w:rPr>
        <w:t>How can a wide range of people be encouraged to take part?</w:t>
      </w:r>
    </w:p>
    <w:p w14:paraId="1442C96B" w14:textId="77777777" w:rsidR="004239E8" w:rsidRPr="00836FD5" w:rsidRDefault="004239E8">
      <w:pPr>
        <w:numPr>
          <w:ilvl w:val="0"/>
          <w:numId w:val="12"/>
        </w:numPr>
        <w:spacing w:after="0" w:line="360" w:lineRule="auto"/>
        <w:ind w:left="714" w:hanging="357"/>
        <w:rPr>
          <w:rFonts w:cs="Arial"/>
          <w:sz w:val="24"/>
          <w:szCs w:val="24"/>
        </w:rPr>
      </w:pPr>
      <w:r w:rsidRPr="00836FD5">
        <w:rPr>
          <w:rFonts w:cs="Arial"/>
          <w:sz w:val="24"/>
          <w:szCs w:val="24"/>
        </w:rPr>
        <w:t>What methods of engagement are successful or not so successful?</w:t>
      </w:r>
    </w:p>
    <w:p w14:paraId="680A90B3" w14:textId="77777777" w:rsidR="004239E8" w:rsidRPr="00836FD5" w:rsidRDefault="004239E8">
      <w:pPr>
        <w:numPr>
          <w:ilvl w:val="0"/>
          <w:numId w:val="12"/>
        </w:numPr>
        <w:spacing w:after="0" w:line="360" w:lineRule="auto"/>
        <w:ind w:left="714" w:hanging="357"/>
        <w:rPr>
          <w:rFonts w:cs="Arial"/>
          <w:sz w:val="24"/>
          <w:szCs w:val="24"/>
        </w:rPr>
      </w:pPr>
      <w:r w:rsidRPr="00836FD5">
        <w:rPr>
          <w:rFonts w:cs="Arial"/>
          <w:sz w:val="24"/>
          <w:szCs w:val="24"/>
        </w:rPr>
        <w:t>How should the outputs be disseminated?</w:t>
      </w:r>
    </w:p>
    <w:p w14:paraId="785E0195" w14:textId="77777777" w:rsidR="004239E8" w:rsidRPr="00836FD5" w:rsidRDefault="004239E8">
      <w:pPr>
        <w:numPr>
          <w:ilvl w:val="0"/>
          <w:numId w:val="12"/>
        </w:numPr>
        <w:spacing w:after="0" w:line="360" w:lineRule="auto"/>
        <w:ind w:left="714" w:hanging="357"/>
        <w:rPr>
          <w:rFonts w:cs="Arial"/>
          <w:sz w:val="24"/>
          <w:szCs w:val="24"/>
        </w:rPr>
      </w:pPr>
      <w:r w:rsidRPr="00836FD5">
        <w:rPr>
          <w:rFonts w:cs="Arial"/>
          <w:sz w:val="24"/>
          <w:szCs w:val="24"/>
        </w:rPr>
        <w:t>What are the benefits for local people of being involved in collaborative local history?</w:t>
      </w:r>
    </w:p>
    <w:p w14:paraId="24FA9537" w14:textId="49035BBD" w:rsidR="00151FEE" w:rsidRDefault="00151FEE" w:rsidP="004220D5">
      <w:pPr>
        <w:pStyle w:val="Heading3"/>
      </w:pPr>
      <w:bookmarkStart w:id="63" w:name="_Toc230086927"/>
      <w:r>
        <w:t>5.1.1</w:t>
      </w:r>
      <w:r>
        <w:tab/>
      </w:r>
      <w:r w:rsidR="00BF5F11">
        <w:t>Methods used</w:t>
      </w:r>
      <w:r>
        <w:t xml:space="preserve"> to engage</w:t>
      </w:r>
      <w:r w:rsidR="004220D5">
        <w:t xml:space="preserve"> a wide range of</w:t>
      </w:r>
      <w:r>
        <w:t xml:space="preserve"> people in their local history</w:t>
      </w:r>
      <w:bookmarkEnd w:id="63"/>
    </w:p>
    <w:p w14:paraId="05803C20" w14:textId="35E87F42" w:rsidR="004220D5" w:rsidRDefault="004220D5" w:rsidP="004220D5">
      <w:pPr>
        <w:spacing w:line="360" w:lineRule="auto"/>
        <w:jc w:val="both"/>
        <w:rPr>
          <w:sz w:val="24"/>
          <w:szCs w:val="24"/>
        </w:rPr>
      </w:pPr>
      <w:r>
        <w:rPr>
          <w:sz w:val="24"/>
          <w:szCs w:val="24"/>
        </w:rPr>
        <w:t>Several methods were used in the study to encourage people to get involved. The original Facebook group, set up by the founder of the group in 2023, has proved very successful in drawing people in to the group, and it remains the primary way by which people are introduced to the group</w:t>
      </w:r>
      <w:r w:rsidR="00BF5F11">
        <w:rPr>
          <w:sz w:val="24"/>
          <w:szCs w:val="24"/>
        </w:rPr>
        <w:t>, as was reported via the survey (see section 4.5.2)</w:t>
      </w:r>
      <w:r>
        <w:rPr>
          <w:sz w:val="24"/>
          <w:szCs w:val="24"/>
        </w:rPr>
        <w:t>. The membership of the Facebook group has grown over the timescale of the project</w:t>
      </w:r>
      <w:r w:rsidR="007A7C7E">
        <w:rPr>
          <w:sz w:val="24"/>
          <w:szCs w:val="24"/>
        </w:rPr>
        <w:t xml:space="preserve"> to 890 in March 2026. This is mostly ‘organic’ growth, driven by current members recommending the group to friends and family</w:t>
      </w:r>
      <w:r w:rsidR="008861C5">
        <w:rPr>
          <w:sz w:val="24"/>
          <w:szCs w:val="24"/>
        </w:rPr>
        <w:t>, showing the importance of being invited by an existing member and by word of mouth</w:t>
      </w:r>
      <w:r w:rsidR="007A7C7E">
        <w:rPr>
          <w:sz w:val="24"/>
          <w:szCs w:val="24"/>
        </w:rPr>
        <w:t>. Facebook posts containing photos, maps</w:t>
      </w:r>
      <w:r w:rsidR="00BF5F11">
        <w:rPr>
          <w:sz w:val="24"/>
          <w:szCs w:val="24"/>
        </w:rPr>
        <w:t xml:space="preserve">, and requests for information are very popular, often sparking lively conversations full of </w:t>
      </w:r>
      <w:r w:rsidR="00BF5F11">
        <w:rPr>
          <w:sz w:val="24"/>
          <w:szCs w:val="24"/>
        </w:rPr>
        <w:lastRenderedPageBreak/>
        <w:t>reminiscences, as noted in section 4.2.1. Thus the Facebook group can be seen as a successful method of co-production of knowledge, involving both the researcher and group members.</w:t>
      </w:r>
    </w:p>
    <w:p w14:paraId="0D367BF2" w14:textId="0DB853F1" w:rsidR="008861C5" w:rsidRPr="004220D5" w:rsidRDefault="008861C5" w:rsidP="004220D5">
      <w:pPr>
        <w:spacing w:line="360" w:lineRule="auto"/>
        <w:jc w:val="both"/>
        <w:rPr>
          <w:sz w:val="24"/>
          <w:szCs w:val="24"/>
        </w:rPr>
      </w:pPr>
      <w:r>
        <w:rPr>
          <w:sz w:val="24"/>
          <w:szCs w:val="24"/>
        </w:rPr>
        <w:t xml:space="preserve">The ODHG website was developed as part of the project to enable wider access </w:t>
      </w:r>
      <w:r w:rsidR="00317EC1">
        <w:rPr>
          <w:sz w:val="24"/>
          <w:szCs w:val="24"/>
        </w:rPr>
        <w:t>and</w:t>
      </w:r>
      <w:r>
        <w:rPr>
          <w:sz w:val="24"/>
          <w:szCs w:val="24"/>
        </w:rPr>
        <w:t xml:space="preserve"> provide a repository of knowledge that can be added to over time and will be available to anyone going forward</w:t>
      </w:r>
      <w:r w:rsidR="003227AF">
        <w:rPr>
          <w:sz w:val="24"/>
          <w:szCs w:val="24"/>
        </w:rPr>
        <w:t>, regardless of whether they are on social media or not</w:t>
      </w:r>
      <w:r>
        <w:rPr>
          <w:sz w:val="24"/>
          <w:szCs w:val="24"/>
        </w:rPr>
        <w:t>.</w:t>
      </w:r>
      <w:r w:rsidR="00317EC1">
        <w:rPr>
          <w:sz w:val="24"/>
          <w:szCs w:val="24"/>
        </w:rPr>
        <w:t xml:space="preserve"> As the website is still in its infancy, it has not been used as much as the Facebook group</w:t>
      </w:r>
      <w:r w:rsidR="003227AF">
        <w:rPr>
          <w:sz w:val="24"/>
          <w:szCs w:val="24"/>
        </w:rPr>
        <w:t>, however i</w:t>
      </w:r>
      <w:r w:rsidR="00317EC1">
        <w:rPr>
          <w:sz w:val="24"/>
          <w:szCs w:val="24"/>
        </w:rPr>
        <w:t>t is expected that use of the website will increase over time as people become more aware of its existence. This can be achieved by publicising it through the Facebook group, referring people to it when they ask for information, and when running events such as exhibitions, talks and walks, where people can be directed to the website for more information. The aim is for the website to become the go-to repository of Odd Down’s history</w:t>
      </w:r>
      <w:r w:rsidR="00165976">
        <w:rPr>
          <w:sz w:val="24"/>
          <w:szCs w:val="24"/>
        </w:rPr>
        <w:t xml:space="preserve"> (a ‘community archive’, see Bastian &amp; Flinn, 2020), </w:t>
      </w:r>
      <w:r w:rsidR="00317EC1">
        <w:rPr>
          <w:sz w:val="24"/>
          <w:szCs w:val="24"/>
        </w:rPr>
        <w:t>complementing the Facebook group’s more ‘chatty’ nature.</w:t>
      </w:r>
    </w:p>
    <w:p w14:paraId="5F9BC176" w14:textId="0990AC5C" w:rsidR="00151FEE" w:rsidRDefault="00317EC1" w:rsidP="005C7B91">
      <w:pPr>
        <w:spacing w:line="360" w:lineRule="auto"/>
        <w:jc w:val="both"/>
        <w:rPr>
          <w:rFonts w:cs="Arial"/>
          <w:sz w:val="24"/>
          <w:szCs w:val="24"/>
        </w:rPr>
      </w:pPr>
      <w:r>
        <w:rPr>
          <w:rFonts w:cs="Arial"/>
          <w:sz w:val="24"/>
          <w:szCs w:val="24"/>
        </w:rPr>
        <w:t>In-person meetings have also been instrumental in engagement. The monthly meetings held at a local café have grown in attendance from approximately 10 people to an average of 15-20 during the period of the project.</w:t>
      </w:r>
      <w:r w:rsidR="00E44F7D">
        <w:rPr>
          <w:rFonts w:cs="Arial"/>
          <w:sz w:val="24"/>
          <w:szCs w:val="24"/>
        </w:rPr>
        <w:t xml:space="preserve"> These meetings are largely social, with people enjoying getting together and talking about ‘the old days’</w:t>
      </w:r>
      <w:r w:rsidR="00D00583">
        <w:rPr>
          <w:rFonts w:cs="Arial"/>
          <w:sz w:val="24"/>
          <w:szCs w:val="24"/>
        </w:rPr>
        <w:t xml:space="preserve"> (a way of reinforcing their connection to place and identity based on collective memory (Willis, 201</w:t>
      </w:r>
      <w:r w:rsidR="00E128BE">
        <w:rPr>
          <w:rFonts w:cs="Arial"/>
          <w:sz w:val="24"/>
          <w:szCs w:val="24"/>
        </w:rPr>
        <w:t>6</w:t>
      </w:r>
      <w:r w:rsidR="00695EC4">
        <w:rPr>
          <w:rFonts w:cs="Arial"/>
          <w:sz w:val="24"/>
          <w:szCs w:val="24"/>
        </w:rPr>
        <w:t>, para. 3</w:t>
      </w:r>
      <w:r w:rsidR="00D00583">
        <w:rPr>
          <w:rFonts w:cs="Arial"/>
          <w:sz w:val="24"/>
          <w:szCs w:val="24"/>
        </w:rPr>
        <w:t>; Amato, 2002)</w:t>
      </w:r>
      <w:r w:rsidR="00093C93">
        <w:rPr>
          <w:rFonts w:cs="Arial"/>
          <w:sz w:val="24"/>
          <w:szCs w:val="24"/>
        </w:rPr>
        <w:t>)</w:t>
      </w:r>
      <w:r w:rsidR="00E44F7D">
        <w:rPr>
          <w:rFonts w:cs="Arial"/>
          <w:sz w:val="24"/>
          <w:szCs w:val="24"/>
        </w:rPr>
        <w:t>. One member posted in the group that “</w:t>
      </w:r>
      <w:r w:rsidR="00E44F7D" w:rsidRPr="00E44F7D">
        <w:rPr>
          <w:rFonts w:cs="Arial"/>
          <w:sz w:val="24"/>
          <w:szCs w:val="24"/>
        </w:rPr>
        <w:t>we are born and bred from Odd Down</w:t>
      </w:r>
      <w:r w:rsidR="00E44F7D">
        <w:rPr>
          <w:rFonts w:cs="Arial"/>
          <w:sz w:val="24"/>
          <w:szCs w:val="24"/>
        </w:rPr>
        <w:t>,</w:t>
      </w:r>
      <w:r w:rsidR="00E44F7D" w:rsidRPr="00E44F7D">
        <w:rPr>
          <w:rFonts w:cs="Arial"/>
          <w:sz w:val="24"/>
          <w:szCs w:val="24"/>
        </w:rPr>
        <w:t xml:space="preserve"> we just get together and share memories</w:t>
      </w:r>
      <w:r w:rsidR="00E44F7D">
        <w:rPr>
          <w:rFonts w:cs="Arial"/>
          <w:sz w:val="24"/>
          <w:szCs w:val="24"/>
        </w:rPr>
        <w:t>”</w:t>
      </w:r>
      <w:r w:rsidR="00165976">
        <w:rPr>
          <w:rFonts w:cs="Arial"/>
          <w:sz w:val="24"/>
          <w:szCs w:val="24"/>
        </w:rPr>
        <w:t>, illustrating the link with family history</w:t>
      </w:r>
      <w:r w:rsidR="00EB286B">
        <w:rPr>
          <w:rFonts w:cs="Arial"/>
          <w:sz w:val="24"/>
          <w:szCs w:val="24"/>
        </w:rPr>
        <w:t xml:space="preserve"> as a way of building identity through connection with the past (</w:t>
      </w:r>
      <w:proofErr w:type="spellStart"/>
      <w:r w:rsidR="00EB286B">
        <w:rPr>
          <w:rFonts w:cs="Arial"/>
          <w:sz w:val="24"/>
          <w:szCs w:val="24"/>
        </w:rPr>
        <w:t>Bottero</w:t>
      </w:r>
      <w:proofErr w:type="spellEnd"/>
      <w:r w:rsidR="00EB286B">
        <w:rPr>
          <w:rFonts w:cs="Arial"/>
          <w:sz w:val="24"/>
          <w:szCs w:val="24"/>
        </w:rPr>
        <w:t>, 2015)</w:t>
      </w:r>
      <w:r w:rsidR="00E44F7D">
        <w:rPr>
          <w:rFonts w:cs="Arial"/>
          <w:sz w:val="24"/>
          <w:szCs w:val="24"/>
        </w:rPr>
        <w:t xml:space="preserve">. The meetings also provide the opportunity for people who want to get involved in research to compare notes and share their findings. These two </w:t>
      </w:r>
      <w:r w:rsidR="007756D0">
        <w:rPr>
          <w:rFonts w:cs="Arial"/>
          <w:sz w:val="24"/>
          <w:szCs w:val="24"/>
        </w:rPr>
        <w:t>purposes work well together, with people gaining from the group what particularly interests them. A downside of these meetings is that they are held at 2pm on Thursdays, meaning that working people and students are unable to attend.</w:t>
      </w:r>
    </w:p>
    <w:p w14:paraId="664E2DD9" w14:textId="2ABA9DA2" w:rsidR="007756D0" w:rsidRDefault="007756D0" w:rsidP="005C7B91">
      <w:pPr>
        <w:spacing w:line="360" w:lineRule="auto"/>
        <w:jc w:val="both"/>
        <w:rPr>
          <w:rFonts w:cs="Arial"/>
          <w:sz w:val="24"/>
          <w:szCs w:val="24"/>
        </w:rPr>
      </w:pPr>
      <w:r>
        <w:rPr>
          <w:rFonts w:cs="Arial"/>
          <w:sz w:val="24"/>
          <w:szCs w:val="24"/>
        </w:rPr>
        <w:t>Further in-person activities have emerged over the timescale of the project</w:t>
      </w:r>
      <w:r w:rsidR="004B5632">
        <w:rPr>
          <w:rFonts w:cs="Arial"/>
          <w:sz w:val="24"/>
          <w:szCs w:val="24"/>
        </w:rPr>
        <w:t xml:space="preserve"> and are an indication of the growth of the group over this time. Talks, walks and visits have been arranged on a wide range of topics, mostly Odd Down focused but some widening the scope to Bath as a whole. More recently, films and recordings of talks have also been </w:t>
      </w:r>
      <w:r w:rsidR="004B5632">
        <w:rPr>
          <w:rFonts w:cs="Arial"/>
          <w:sz w:val="24"/>
          <w:szCs w:val="24"/>
        </w:rPr>
        <w:lastRenderedPageBreak/>
        <w:t>shown. These are all well-attended and provide another opportunity for socialising and bringing people together around a common interest.</w:t>
      </w:r>
      <w:r w:rsidR="00DE3E9D">
        <w:rPr>
          <w:rFonts w:cs="Arial"/>
          <w:sz w:val="24"/>
          <w:szCs w:val="24"/>
        </w:rPr>
        <w:t xml:space="preserve"> Some of these events have been held in the evening to enable working people to attend.</w:t>
      </w:r>
    </w:p>
    <w:p w14:paraId="08333589" w14:textId="27004177" w:rsidR="00151FEE" w:rsidRDefault="004220D5" w:rsidP="004220D5">
      <w:pPr>
        <w:pStyle w:val="Heading3"/>
      </w:pPr>
      <w:bookmarkStart w:id="64" w:name="_Toc230086928"/>
      <w:r>
        <w:t>5.1.</w:t>
      </w:r>
      <w:r w:rsidR="00BF5F11">
        <w:t>2</w:t>
      </w:r>
      <w:r>
        <w:tab/>
      </w:r>
      <w:r w:rsidR="00FA7BE6">
        <w:t>Dissemination</w:t>
      </w:r>
      <w:r>
        <w:t xml:space="preserve"> of the research</w:t>
      </w:r>
      <w:bookmarkEnd w:id="64"/>
    </w:p>
    <w:p w14:paraId="24FEFEAB" w14:textId="344689FF" w:rsidR="00B00AC0" w:rsidRDefault="00B00AC0" w:rsidP="005C7B91">
      <w:pPr>
        <w:spacing w:line="360" w:lineRule="auto"/>
        <w:jc w:val="both"/>
        <w:rPr>
          <w:rFonts w:cs="Arial"/>
          <w:sz w:val="24"/>
          <w:szCs w:val="24"/>
        </w:rPr>
      </w:pPr>
      <w:r>
        <w:rPr>
          <w:rFonts w:cs="Arial"/>
          <w:sz w:val="24"/>
          <w:szCs w:val="24"/>
        </w:rPr>
        <w:t xml:space="preserve">The knowledge co-produced by the group </w:t>
      </w:r>
      <w:r w:rsidR="002213F1">
        <w:rPr>
          <w:rFonts w:cs="Arial"/>
          <w:sz w:val="24"/>
          <w:szCs w:val="24"/>
        </w:rPr>
        <w:t>is</w:t>
      </w:r>
      <w:r>
        <w:rPr>
          <w:rFonts w:cs="Arial"/>
          <w:sz w:val="24"/>
          <w:szCs w:val="24"/>
        </w:rPr>
        <w:t xml:space="preserve"> disseminated in several ways. The Facebook group will continue to be a major forum for sharing and discussing local history for group members. The ODHG website will be developed further and kept updated with the latest findings from the group. The website will be publicised as the main repository of local history and will likely be the entry point for people outside of the group members. Exhibitions at local museums are also a good way forward to expand the reach of the group’s research. Similarly events such as the local </w:t>
      </w:r>
      <w:r w:rsidR="00FA7BE6">
        <w:rPr>
          <w:rFonts w:cs="Arial"/>
          <w:sz w:val="24"/>
          <w:szCs w:val="24"/>
        </w:rPr>
        <w:t>community fun day can be used as outreach to local people of all ages.</w:t>
      </w:r>
    </w:p>
    <w:p w14:paraId="04DB448C" w14:textId="2FB62975" w:rsidR="004220D5" w:rsidRDefault="004220D5" w:rsidP="004220D5">
      <w:pPr>
        <w:pStyle w:val="Heading3"/>
      </w:pPr>
      <w:bookmarkStart w:id="65" w:name="_Toc230086929"/>
      <w:r>
        <w:t>5.1.</w:t>
      </w:r>
      <w:r w:rsidR="00BF5F11">
        <w:t>3</w:t>
      </w:r>
      <w:r>
        <w:tab/>
      </w:r>
      <w:r w:rsidR="00FA7BE6">
        <w:t>B</w:t>
      </w:r>
      <w:r>
        <w:t>enefits to local people</w:t>
      </w:r>
      <w:bookmarkEnd w:id="65"/>
    </w:p>
    <w:p w14:paraId="34FF77BB" w14:textId="0281528F" w:rsidR="00B94EAC" w:rsidRDefault="00DE3E9D" w:rsidP="005C7B91">
      <w:pPr>
        <w:spacing w:line="360" w:lineRule="auto"/>
        <w:jc w:val="both"/>
        <w:rPr>
          <w:rFonts w:cs="Arial"/>
          <w:sz w:val="24"/>
          <w:szCs w:val="24"/>
        </w:rPr>
      </w:pPr>
      <w:r>
        <w:rPr>
          <w:rFonts w:cs="Arial"/>
          <w:sz w:val="24"/>
          <w:szCs w:val="24"/>
        </w:rPr>
        <w:t xml:space="preserve">The research uncovered four main benefits to local people of engaging with the group. </w:t>
      </w:r>
      <w:r w:rsidRPr="00825A57">
        <w:rPr>
          <w:rFonts w:cs="Arial"/>
          <w:i/>
          <w:iCs/>
          <w:sz w:val="24"/>
          <w:szCs w:val="24"/>
        </w:rPr>
        <w:t>Knowledge sharing</w:t>
      </w:r>
      <w:r>
        <w:rPr>
          <w:rFonts w:cs="Arial"/>
          <w:sz w:val="24"/>
          <w:szCs w:val="24"/>
        </w:rPr>
        <w:t xml:space="preserve"> through working together was seen as very important as shown in section 4.5.3. People really valued this and it applied to both in-person and online contact with other people. </w:t>
      </w:r>
      <w:r w:rsidR="006129C7">
        <w:rPr>
          <w:rFonts w:cs="Arial"/>
          <w:sz w:val="24"/>
          <w:szCs w:val="24"/>
        </w:rPr>
        <w:t xml:space="preserve">The chance to </w:t>
      </w:r>
      <w:r w:rsidR="006129C7" w:rsidRPr="00825A57">
        <w:rPr>
          <w:rFonts w:cs="Arial"/>
          <w:i/>
          <w:iCs/>
          <w:sz w:val="24"/>
          <w:szCs w:val="24"/>
        </w:rPr>
        <w:t>build a community</w:t>
      </w:r>
      <w:r w:rsidR="006129C7">
        <w:rPr>
          <w:rFonts w:cs="Arial"/>
          <w:sz w:val="24"/>
          <w:szCs w:val="24"/>
        </w:rPr>
        <w:t xml:space="preserve"> through sharing stories and socialising was also a major benefit, with many retired people attending the meetings alone due to living alone or being a carer for a family member, thus enabling them to have a break and enjoy being with other people; for some it is the highlight of their week. People are </w:t>
      </w:r>
      <w:r w:rsidR="006129C7" w:rsidRPr="00825A57">
        <w:rPr>
          <w:rFonts w:cs="Arial"/>
          <w:i/>
          <w:iCs/>
          <w:sz w:val="24"/>
          <w:szCs w:val="24"/>
        </w:rPr>
        <w:t>passionate about their local history</w:t>
      </w:r>
      <w:r w:rsidR="006129C7">
        <w:rPr>
          <w:rFonts w:cs="Arial"/>
          <w:sz w:val="24"/>
          <w:szCs w:val="24"/>
        </w:rPr>
        <w:t xml:space="preserve"> and enjoy being able to contribute to it through </w:t>
      </w:r>
      <w:r w:rsidR="00A714D9">
        <w:rPr>
          <w:rFonts w:cs="Arial"/>
          <w:sz w:val="24"/>
          <w:szCs w:val="24"/>
        </w:rPr>
        <w:t>collaboration</w:t>
      </w:r>
      <w:r w:rsidR="006129C7">
        <w:rPr>
          <w:rFonts w:cs="Arial"/>
          <w:sz w:val="24"/>
          <w:szCs w:val="24"/>
        </w:rPr>
        <w:t xml:space="preserve"> with the group</w:t>
      </w:r>
      <w:r w:rsidR="00887EB7">
        <w:rPr>
          <w:rFonts w:cs="Arial"/>
          <w:sz w:val="24"/>
          <w:szCs w:val="24"/>
        </w:rPr>
        <w:t>, they are very enthusiastic and show a pride in the history of their area (reflecting the findings of Cavanagh, 2015)</w:t>
      </w:r>
      <w:r w:rsidR="006129C7">
        <w:rPr>
          <w:rFonts w:cs="Arial"/>
          <w:sz w:val="24"/>
          <w:szCs w:val="24"/>
        </w:rPr>
        <w:t xml:space="preserve">. This is especially evident when the group is involved in exhibitions or events that can showcase the research that people have carried out. </w:t>
      </w:r>
    </w:p>
    <w:p w14:paraId="6D5CB94B" w14:textId="45CCC38A" w:rsidR="00DE3E9D" w:rsidRDefault="00B94EAC" w:rsidP="005C7B91">
      <w:pPr>
        <w:spacing w:line="360" w:lineRule="auto"/>
        <w:jc w:val="both"/>
        <w:rPr>
          <w:rFonts w:cs="Arial"/>
          <w:sz w:val="24"/>
          <w:szCs w:val="24"/>
        </w:rPr>
      </w:pPr>
      <w:r>
        <w:rPr>
          <w:rFonts w:cs="Arial"/>
          <w:sz w:val="24"/>
          <w:szCs w:val="24"/>
        </w:rPr>
        <w:t>T</w:t>
      </w:r>
      <w:r w:rsidR="006129C7">
        <w:rPr>
          <w:rFonts w:cs="Arial"/>
          <w:sz w:val="24"/>
          <w:szCs w:val="24"/>
        </w:rPr>
        <w:t xml:space="preserve">he group has had a positive effect on the </w:t>
      </w:r>
      <w:r w:rsidR="006129C7" w:rsidRPr="00825A57">
        <w:rPr>
          <w:rFonts w:cs="Arial"/>
          <w:i/>
          <w:iCs/>
          <w:sz w:val="24"/>
          <w:szCs w:val="24"/>
        </w:rPr>
        <w:t>confidence and well-being</w:t>
      </w:r>
      <w:r w:rsidR="006129C7">
        <w:rPr>
          <w:rFonts w:cs="Arial"/>
          <w:sz w:val="24"/>
          <w:szCs w:val="24"/>
        </w:rPr>
        <w:t xml:space="preserve"> of both members and the researcher. This is shown by the increased involvement of people in projects, individual members initiating activities, and people becoming more confident to take the lead. There has also been a positive impact on the well-being of members who have had difficult life events to handle, such as being widowed or having medical issues; outreach </w:t>
      </w:r>
      <w:r w:rsidR="006129C7">
        <w:rPr>
          <w:rFonts w:cs="Arial"/>
          <w:sz w:val="24"/>
          <w:szCs w:val="24"/>
        </w:rPr>
        <w:lastRenderedPageBreak/>
        <w:t xml:space="preserve">from the group has encouraged them to get out and be with other people rather than being isolated. </w:t>
      </w:r>
      <w:r>
        <w:rPr>
          <w:rFonts w:cs="Arial"/>
          <w:sz w:val="24"/>
          <w:szCs w:val="24"/>
        </w:rPr>
        <w:t>Finally, working with the group has had a transformative effect on me, the researcher. It has increased my confidence, widened my social circle, introduced me to many aspects of the history of my local area that I was previously unaware of, and given me a way forward in terms of further academic research.</w:t>
      </w:r>
    </w:p>
    <w:p w14:paraId="7493C6D3" w14:textId="60AE0704" w:rsidR="00825A57" w:rsidRDefault="00825A57" w:rsidP="00825A57">
      <w:pPr>
        <w:pStyle w:val="Body"/>
        <w:spacing w:line="360" w:lineRule="auto"/>
        <w:jc w:val="both"/>
        <w:rPr>
          <w:rFonts w:cs="Arial"/>
        </w:rPr>
      </w:pPr>
      <w:r>
        <w:rPr>
          <w:rFonts w:cs="Arial"/>
        </w:rPr>
        <w:t>In summary, the founder of the group posted the following words on Facebook, which illustrate the community-building aspect of the group:</w:t>
      </w:r>
    </w:p>
    <w:p w14:paraId="53574969" w14:textId="72ADE9C5" w:rsidR="00825A57" w:rsidRDefault="00825A57" w:rsidP="001D5C68">
      <w:pPr>
        <w:pStyle w:val="Body"/>
        <w:spacing w:line="240" w:lineRule="auto"/>
        <w:ind w:left="567"/>
        <w:jc w:val="both"/>
      </w:pPr>
      <w:r w:rsidRPr="00C77B44">
        <w:t>I just wanted to share something someone said to me about our group. They told me they look forward to meeting with a friendly group of people who are always happy to chat. Another lady told me last month that she met someone there from years ago and they have rekindled a relationship and regularly go out together outside of the group. I am really pleased to hea</w:t>
      </w:r>
      <w:r>
        <w:t xml:space="preserve">r that everyone </w:t>
      </w:r>
      <w:r w:rsidRPr="00C77B44">
        <w:t>enjoys the connection it has brought about</w:t>
      </w:r>
      <w:r>
        <w:t xml:space="preserve"> (Mackrell, 2025</w:t>
      </w:r>
      <w:r w:rsidR="00CB3935">
        <w:t>a</w:t>
      </w:r>
      <w:r>
        <w:t>).</w:t>
      </w:r>
    </w:p>
    <w:p w14:paraId="2E710AA2" w14:textId="4258A147" w:rsidR="00A23190" w:rsidRDefault="001D5C68" w:rsidP="00A23190">
      <w:pPr>
        <w:pStyle w:val="Heading2"/>
      </w:pPr>
      <w:bookmarkStart w:id="66" w:name="_Toc230086930"/>
      <w:r>
        <w:t>5</w:t>
      </w:r>
      <w:r w:rsidR="00A23190">
        <w:t>.2</w:t>
      </w:r>
      <w:r w:rsidR="00A23190">
        <w:tab/>
        <w:t>Limitations</w:t>
      </w:r>
      <w:bookmarkEnd w:id="66"/>
    </w:p>
    <w:p w14:paraId="59907A4B" w14:textId="77BF8333" w:rsidR="00BB3D2C" w:rsidRDefault="005D5942" w:rsidP="0018427D">
      <w:pPr>
        <w:pStyle w:val="Body"/>
        <w:spacing w:line="360" w:lineRule="auto"/>
        <w:jc w:val="both"/>
      </w:pPr>
      <w:r>
        <w:t xml:space="preserve">As </w:t>
      </w:r>
      <w:r w:rsidR="005F3969">
        <w:t>with all research studies, there were limitations to this project.</w:t>
      </w:r>
      <w:r w:rsidR="00BB3D2C">
        <w:t xml:space="preserve"> The small scale, focussing on one local history group, means that the results may not be generalisable across other groups.</w:t>
      </w:r>
      <w:r w:rsidR="008F299D">
        <w:t xml:space="preserve"> There is scope to compare the group with other local history groups in the area, however most of them are set up as official societies, with membership fees, elected officials and fees for attending events. This is something that the creator of the group specifically did not want</w:t>
      </w:r>
      <w:r w:rsidR="00351C8B">
        <w:t>,</w:t>
      </w:r>
      <w:r w:rsidR="008F299D">
        <w:t xml:space="preserve"> as her vision was that the group should be accessible to all.</w:t>
      </w:r>
    </w:p>
    <w:p w14:paraId="21EDAF1F" w14:textId="12C21AAF" w:rsidR="0018427D" w:rsidRDefault="006D74C1" w:rsidP="0018427D">
      <w:pPr>
        <w:pStyle w:val="Body"/>
        <w:spacing w:line="360" w:lineRule="auto"/>
        <w:jc w:val="both"/>
      </w:pPr>
      <w:r>
        <w:t xml:space="preserve">The breadth of the study in terms of </w:t>
      </w:r>
      <w:r w:rsidR="00A27DC5">
        <w:t>the mixed method research</w:t>
      </w:r>
      <w:r>
        <w:t xml:space="preserve"> and </w:t>
      </w:r>
      <w:r w:rsidR="00A27DC5">
        <w:t xml:space="preserve">the </w:t>
      </w:r>
      <w:r>
        <w:t xml:space="preserve">activities carried out with the group, coupled with the short timescale available to write up my dissertation, meant that the time available for each activity was limited. </w:t>
      </w:r>
      <w:r w:rsidR="00A27DC5">
        <w:t>The project was, in hindsight, a little ambitious in that it incorporated several research methods (</w:t>
      </w:r>
      <w:r w:rsidR="003514BE">
        <w:t xml:space="preserve">participant observation, participatory action research, oral histories, autoethnography and a survey), meaning that my work was spread a bit thin covering all of these methods. In addition to the purely research-type activities, I was also heavily involved in planning and running several events during this time period, which put further pressure on my time and my ability to manage priorities. </w:t>
      </w:r>
      <w:r w:rsidR="00BA188D">
        <w:t>As a novice researcher, t</w:t>
      </w:r>
      <w:r w:rsidR="003514BE">
        <w:t>here were particular c</w:t>
      </w:r>
      <w:r w:rsidR="0018427D">
        <w:t xml:space="preserve">hallenges </w:t>
      </w:r>
      <w:r w:rsidR="003514BE">
        <w:t>when</w:t>
      </w:r>
      <w:r w:rsidR="0018427D">
        <w:t xml:space="preserve"> balancing the ‘observation’ with the ‘participation’ </w:t>
      </w:r>
      <w:r w:rsidR="003514BE">
        <w:t>involved in</w:t>
      </w:r>
      <w:r w:rsidR="0018427D">
        <w:t xml:space="preserve"> participatory observation with the </w:t>
      </w:r>
      <w:r w:rsidR="00BA188D">
        <w:t xml:space="preserve">group. </w:t>
      </w:r>
      <w:r w:rsidR="00770FB5" w:rsidRPr="00770FB5">
        <w:t xml:space="preserve">The challenge </w:t>
      </w:r>
      <w:r w:rsidR="00770FB5">
        <w:t>was to balance</w:t>
      </w:r>
      <w:r w:rsidR="00770FB5" w:rsidRPr="00770FB5">
        <w:t xml:space="preserve"> active </w:t>
      </w:r>
      <w:r w:rsidR="00770FB5" w:rsidRPr="00770FB5">
        <w:lastRenderedPageBreak/>
        <w:t>participation with detached observation</w:t>
      </w:r>
      <w:r w:rsidR="00770FB5">
        <w:t xml:space="preserve"> so that I was </w:t>
      </w:r>
      <w:r w:rsidR="00770FB5" w:rsidRPr="00770FB5">
        <w:t xml:space="preserve">engaging deeply enough to understand the </w:t>
      </w:r>
      <w:r w:rsidR="00770FB5">
        <w:t>project</w:t>
      </w:r>
      <w:r w:rsidR="00770FB5" w:rsidRPr="00770FB5">
        <w:t xml:space="preserve"> from within, whil</w:t>
      </w:r>
      <w:r w:rsidR="00770FB5">
        <w:t>st</w:t>
      </w:r>
      <w:r w:rsidR="00770FB5" w:rsidRPr="00770FB5">
        <w:t xml:space="preserve"> still being able to describe it clearly to those outside it</w:t>
      </w:r>
      <w:r w:rsidR="00770FB5">
        <w:t xml:space="preserve"> (see Lewis (2025</w:t>
      </w:r>
      <w:r w:rsidR="002B348E">
        <w:t>, pp.49-50</w:t>
      </w:r>
      <w:r w:rsidR="00770FB5">
        <w:t>) for more on this)</w:t>
      </w:r>
      <w:r w:rsidR="00770FB5" w:rsidRPr="00770FB5">
        <w:t>.</w:t>
      </w:r>
      <w:r w:rsidR="00770FB5">
        <w:t xml:space="preserve"> </w:t>
      </w:r>
      <w:r w:rsidR="00BA188D">
        <w:t>This led to a steep learning curve which was also the case when addressing the technical aspects of the project, such as selecting and using software for website building and survey creation.</w:t>
      </w:r>
    </w:p>
    <w:p w14:paraId="293FCD42" w14:textId="3D93F223" w:rsidR="000D3931" w:rsidRDefault="000D3931" w:rsidP="0018427D">
      <w:pPr>
        <w:pStyle w:val="Body"/>
        <w:spacing w:line="360" w:lineRule="auto"/>
        <w:jc w:val="both"/>
      </w:pPr>
      <w:r>
        <w:t xml:space="preserve">Another limitation </w:t>
      </w:r>
      <w:r w:rsidR="004A3BD8">
        <w:t>wa</w:t>
      </w:r>
      <w:r>
        <w:t>s the current demographic of the group, with the majority of members being of retirement age and over.</w:t>
      </w:r>
      <w:r w:rsidR="002C40F2">
        <w:t xml:space="preserve"> </w:t>
      </w:r>
      <w:r w:rsidR="001F2DF8">
        <w:t>This</w:t>
      </w:r>
      <w:r w:rsidR="002C40F2">
        <w:t xml:space="preserve"> has allowed the study to work with </w:t>
      </w:r>
      <w:r w:rsidR="007E4AFE">
        <w:t xml:space="preserve">an often overlooked age group and, arguably, contributed to their well-being through increased social participation (see Fu et al (2020) for the importance of this and </w:t>
      </w:r>
      <w:r w:rsidR="00176A11">
        <w:t xml:space="preserve">Ray </w:t>
      </w:r>
      <w:r w:rsidR="007E4AFE">
        <w:t>(2007) for a discussion of the lack of participation of older people)</w:t>
      </w:r>
      <w:r w:rsidR="001F2DF8">
        <w:t xml:space="preserve">. However </w:t>
      </w:r>
      <w:r w:rsidR="00770FB5">
        <w:t xml:space="preserve">it would provide a more rounded picture of local people’s involvement if the research </w:t>
      </w:r>
      <w:r w:rsidR="00D02B0E">
        <w:t>extended</w:t>
      </w:r>
      <w:r w:rsidR="00770FB5">
        <w:t xml:space="preserve"> to a wider demographic</w:t>
      </w:r>
      <w:r w:rsidR="00D02B0E">
        <w:t xml:space="preserve"> that includes young adults, students and people of working age.</w:t>
      </w:r>
    </w:p>
    <w:p w14:paraId="00DB5DAD" w14:textId="076496D1" w:rsidR="00193F09" w:rsidRDefault="004A3BD8" w:rsidP="0018427D">
      <w:pPr>
        <w:pStyle w:val="Body"/>
        <w:spacing w:line="360" w:lineRule="auto"/>
        <w:jc w:val="both"/>
      </w:pPr>
      <w:r>
        <w:t xml:space="preserve">A further limitation was that there were only a small number of oral history interviews carried out. This was partly due to time constraints but also the difficulty in recruiting people to interview. Many people were hesitant to be recorded, because of issues such as a natural reticence to speak into a microphone, disliking the sound of their own voice, or not wanting their voice to be shared online. Another reason may be that people did not fully understand the project and why we </w:t>
      </w:r>
      <w:r w:rsidR="00017E04">
        <w:t>wanted</w:t>
      </w:r>
      <w:r>
        <w:t xml:space="preserve"> to interview them</w:t>
      </w:r>
      <w:r w:rsidR="00A86D0E">
        <w:t xml:space="preserve">, possibly </w:t>
      </w:r>
      <w:r w:rsidR="006A13DC">
        <w:t>because of the fairly casual way in which they were approached by me and the group founder, without a sufficient explanation of what we were trying to achieve. This could be improved going forward by running more of a formal recruitment process accompanied by an explanatory leaflet setting out the expectations and how the outcomes would be used.</w:t>
      </w:r>
      <w:r w:rsidR="00017E04">
        <w:t xml:space="preserve"> Having a larger set of interviews would provide a richer portrait of people’s memories and views, which would be further enriched by expanding the oral history project to a wider demographic.</w:t>
      </w:r>
    </w:p>
    <w:p w14:paraId="2E835C8D" w14:textId="2E2E57C9" w:rsidR="004A3BD8" w:rsidRDefault="00C45CFD" w:rsidP="0018427D">
      <w:pPr>
        <w:pStyle w:val="Body"/>
        <w:spacing w:line="360" w:lineRule="auto"/>
        <w:jc w:val="both"/>
      </w:pPr>
      <w:r>
        <w:t xml:space="preserve">An additional issue with the oral history interviews is that </w:t>
      </w:r>
      <w:r w:rsidR="0059540A">
        <w:t>many of them tended to be nostalgic reminiscing where the interviewee would talk for a sustained period of time about general memories rather than focussing on specific issues</w:t>
      </w:r>
      <w:r w:rsidR="000007DD">
        <w:t xml:space="preserve"> (referred to by </w:t>
      </w:r>
      <w:proofErr w:type="spellStart"/>
      <w:r w:rsidR="000007DD">
        <w:t>Shopes</w:t>
      </w:r>
      <w:proofErr w:type="spellEnd"/>
      <w:r w:rsidR="000007DD">
        <w:t xml:space="preserve"> (2015, p.100) as “pleasurable discussions of ‘them days’”)</w:t>
      </w:r>
      <w:r w:rsidR="0059540A">
        <w:t xml:space="preserve">. This did result in several rich autobiographical transcripts however it may have been more useful for us as interviewers to ask specific questions and prompt people throughout the interview rather </w:t>
      </w:r>
      <w:r w:rsidR="0059540A">
        <w:lastRenderedPageBreak/>
        <w:t>than giving them free rein to give us their life stories</w:t>
      </w:r>
      <w:r w:rsidR="00055297">
        <w:t>, potentially</w:t>
      </w:r>
      <w:r w:rsidR="00CE2E25">
        <w:t xml:space="preserve"> providing</w:t>
      </w:r>
      <w:r w:rsidR="0059540A">
        <w:t xml:space="preserve"> more perspectives on how Odd Down has changed over the years</w:t>
      </w:r>
      <w:r w:rsidR="000007DD">
        <w:t xml:space="preserve"> for example.</w:t>
      </w:r>
      <w:r w:rsidR="00950F27">
        <w:t xml:space="preserve"> A final limitation of the oral histories ties in with the chatty, nostalgic nature of how they were carried out which can make it difficult to broach challenging or difficult topics without threatening the interviewer/interviewee relationship (</w:t>
      </w:r>
      <w:proofErr w:type="spellStart"/>
      <w:r w:rsidR="00950F27">
        <w:t>Shopes</w:t>
      </w:r>
      <w:proofErr w:type="spellEnd"/>
      <w:r w:rsidR="00950F27">
        <w:t xml:space="preserve">, 2002, p. 591). Again, </w:t>
      </w:r>
      <w:r w:rsidR="0080211F">
        <w:t>undertaking more structured interviews that focus on a particular topic, and which are communicated to the participants in advance, may help to reduce the likelihood of this happening.</w:t>
      </w:r>
    </w:p>
    <w:p w14:paraId="005263DA" w14:textId="15BC825B" w:rsidR="00DA46A9" w:rsidRDefault="00193F09" w:rsidP="0018427D">
      <w:pPr>
        <w:pStyle w:val="Body"/>
        <w:spacing w:line="360" w:lineRule="auto"/>
        <w:jc w:val="both"/>
      </w:pPr>
      <w:r>
        <w:t>The survey used in the study also had its limitations. My inexperience in designing surveys may have reduced the usefulness of the responses due to problems with the question design. Examples are the question ‘What is your relationship to Odd Down?’ which was difficult to analyse because of the overlapping nature of the questions</w:t>
      </w:r>
      <w:r w:rsidR="00DA46A9">
        <w:t>, making it hard to pinpoint respondents that had selected multiple versus single responses. Also, some of the questions were too similar and could have been merged into one. Other limitations are the relatively poor response rate of 8.5% of the total membership of the group’s Facebook page and the completion rate of 64.8% for the online surveys, indicating that people were not completing the whole survey. The point at which respondents were giving up and the reasons for this would need to be explored if further surveys were to be undertaken. More use of paper-based surveys may also result in an increased response rate particularly amongst older members of the community.</w:t>
      </w:r>
    </w:p>
    <w:p w14:paraId="6DB75FAA" w14:textId="14F1078D" w:rsidR="00C07C69" w:rsidRDefault="001D5C68" w:rsidP="00A556AE">
      <w:pPr>
        <w:pStyle w:val="Heading2"/>
      </w:pPr>
      <w:bookmarkStart w:id="67" w:name="_Toc230086931"/>
      <w:r>
        <w:t>5</w:t>
      </w:r>
      <w:r w:rsidR="00A556AE">
        <w:t>.</w:t>
      </w:r>
      <w:r w:rsidR="00A23190">
        <w:t>3</w:t>
      </w:r>
      <w:r w:rsidR="00A556AE">
        <w:tab/>
      </w:r>
      <w:r w:rsidR="00DC3551">
        <w:t>Recommendations</w:t>
      </w:r>
      <w:bookmarkEnd w:id="67"/>
    </w:p>
    <w:p w14:paraId="1CC90ED5" w14:textId="060FA116" w:rsidR="003370E0" w:rsidRDefault="003370E0" w:rsidP="003370E0">
      <w:pPr>
        <w:pStyle w:val="Body"/>
        <w:spacing w:line="360" w:lineRule="auto"/>
        <w:jc w:val="both"/>
      </w:pPr>
      <w:r>
        <w:t xml:space="preserve">This project </w:t>
      </w:r>
      <w:r w:rsidR="00D63768">
        <w:t xml:space="preserve">has produced some valuable outcomes in terms of </w:t>
      </w:r>
      <w:r w:rsidR="0078182B">
        <w:t xml:space="preserve">engaging people with their local history, exploring methods of doing this, and considering the benefits of community involvement. However it did concentrate on the existing membership of the group, which is overwhelmingly people of retirement age. To take the research further, the </w:t>
      </w:r>
      <w:r w:rsidR="00C950BD">
        <w:t>demographic</w:t>
      </w:r>
      <w:r w:rsidR="0078182B">
        <w:t xml:space="preserve"> </w:t>
      </w:r>
      <w:r w:rsidR="009D16B6">
        <w:t>c</w:t>
      </w:r>
      <w:r w:rsidR="0078182B">
        <w:t xml:space="preserve">ould be expanded to include young people, students, people of working age, disabled people and those residing in care homes. This would enable a more rounded picture of the local community. </w:t>
      </w:r>
      <w:r w:rsidR="009F63FB">
        <w:t>To</w:t>
      </w:r>
      <w:r w:rsidR="0078182B">
        <w:t xml:space="preserve"> do this, methods of engagement would need to be adapted to cater to the expanded demographic, for example by holding meetings, talks and events at times more suited to employed people and students, by </w:t>
      </w:r>
      <w:r w:rsidR="00D71299">
        <w:lastRenderedPageBreak/>
        <w:t xml:space="preserve">carrying out outreach to local care homes, and by reaching out to local schools and youth groups to work with children and young people. </w:t>
      </w:r>
    </w:p>
    <w:p w14:paraId="7A229941" w14:textId="66CFEFF4" w:rsidR="00B559FA" w:rsidRDefault="00B559FA" w:rsidP="003370E0">
      <w:pPr>
        <w:pStyle w:val="Body"/>
        <w:spacing w:line="360" w:lineRule="auto"/>
        <w:jc w:val="both"/>
      </w:pPr>
      <w:r>
        <w:t xml:space="preserve">A more focused approach to research could be beneficial, such as looking at the effect of working collaboratively on local history on people’s sense of belonging, pride in place, and well-being. This could be achieved by carrying out a series of sub-projects such as </w:t>
      </w:r>
      <w:r w:rsidR="00651383">
        <w:t>a display</w:t>
      </w:r>
      <w:r>
        <w:t xml:space="preserve"> in a local care home on the history of the home’s location, an exhibition on the history of Odd Down in a city centre museum showing how a working-class and often over-looked suburb of Bath can still have a rich history, carrying out a project with one of the local schools or youth groups based on young people’s sense of place and belonging, and reaching out to students living in the area to gather their views on living in Odd Down</w:t>
      </w:r>
      <w:r w:rsidR="00DF0532">
        <w:t xml:space="preserve"> (see for example, Sorya et al, 2026)</w:t>
      </w:r>
      <w:r>
        <w:t xml:space="preserve">. These are all ideas that I plan to pursue through my interdisciplinary PhD project </w:t>
      </w:r>
      <w:r w:rsidR="0092737A">
        <w:t>“It’s all about belonging”: using co-produced local history research to explore belonging, sense of place and well-being</w:t>
      </w:r>
      <w:r w:rsidR="0092737A">
        <w:t>”</w:t>
      </w:r>
      <w:r>
        <w:t xml:space="preserve">, which </w:t>
      </w:r>
      <w:r w:rsidR="00432077">
        <w:t xml:space="preserve">will utilise aspects of local history and heritage, human geography, and psychology, and </w:t>
      </w:r>
      <w:r>
        <w:t>will use my current research as a pilot project to build on.</w:t>
      </w:r>
      <w:r w:rsidR="00C0423B">
        <w:t xml:space="preserve"> Other possible extensions of the research include connecting young people with elderly people in the area to help bring the community together (for example as discussed by Brown &amp; Lempel, 2019),</w:t>
      </w:r>
      <w:r w:rsidR="007345AC">
        <w:t xml:space="preserve"> </w:t>
      </w:r>
      <w:r w:rsidR="009D16B6">
        <w:t xml:space="preserve">and </w:t>
      </w:r>
      <w:r w:rsidR="007345AC">
        <w:t>expanding the group’s online presence</w:t>
      </w:r>
      <w:r w:rsidR="00DF0532">
        <w:t xml:space="preserve"> to </w:t>
      </w:r>
      <w:r w:rsidR="00567E02">
        <w:t>attract</w:t>
      </w:r>
      <w:r w:rsidR="00DF0532">
        <w:t xml:space="preserve"> younger people</w:t>
      </w:r>
      <w:r w:rsidR="007345AC">
        <w:t xml:space="preserve"> by further developing and publicising the website and setting up a presence on social media other than Facebook, such as Instagram and Twitter (</w:t>
      </w:r>
      <w:r w:rsidR="00DF0532">
        <w:t>see Dita</w:t>
      </w:r>
      <w:r w:rsidR="002E24A6">
        <w:t xml:space="preserve">, </w:t>
      </w:r>
      <w:r w:rsidR="00DF0532">
        <w:t xml:space="preserve">2025) </w:t>
      </w:r>
      <w:r w:rsidR="00B60FCE">
        <w:t>and potentially YouTube videos (see the Milton Keynes Living Archive project, 2025).</w:t>
      </w:r>
    </w:p>
    <w:p w14:paraId="63807EA7" w14:textId="306356B0" w:rsidR="00FC2F95" w:rsidRDefault="00FC2F95" w:rsidP="003370E0">
      <w:pPr>
        <w:pStyle w:val="Body"/>
        <w:spacing w:line="360" w:lineRule="auto"/>
        <w:jc w:val="both"/>
      </w:pPr>
      <w:r>
        <w:t xml:space="preserve">Further work with the group could also include </w:t>
      </w:r>
      <w:r w:rsidR="00BB2493">
        <w:t>involvement</w:t>
      </w:r>
      <w:r>
        <w:t xml:space="preserve"> in nationwide initiatives such as the Local and Community History Month which runs each May to encourage people to get involved with their local history (Historical Association, 2026), the Local History Hub project, which brings together schools, heritage groups and communities to explore their local past (Local History Hub, 2026) and producing a permanent exhibition about Odd Down to be located in </w:t>
      </w:r>
      <w:r w:rsidR="00AB3856">
        <w:t>a local community café.</w:t>
      </w:r>
    </w:p>
    <w:p w14:paraId="5D76B1EB" w14:textId="426D58D8" w:rsidR="00282ACA" w:rsidRDefault="00282ACA" w:rsidP="00286B7E">
      <w:pPr>
        <w:spacing w:line="360" w:lineRule="auto"/>
        <w:jc w:val="both"/>
        <w:rPr>
          <w:rFonts w:asciiTheme="majorHAnsi" w:eastAsiaTheme="majorEastAsia" w:hAnsiTheme="majorHAnsi" w:cstheme="majorBidi"/>
          <w:color w:val="0F4761" w:themeColor="accent1" w:themeShade="BF"/>
          <w:sz w:val="40"/>
          <w:szCs w:val="40"/>
        </w:rPr>
      </w:pPr>
      <w:r>
        <w:br w:type="page"/>
      </w:r>
    </w:p>
    <w:p w14:paraId="7469C684" w14:textId="6F5BD714" w:rsidR="00F46CC6" w:rsidRDefault="004E4302" w:rsidP="00286B7E">
      <w:pPr>
        <w:pStyle w:val="Heading1"/>
        <w:spacing w:line="360" w:lineRule="auto"/>
        <w:jc w:val="both"/>
      </w:pPr>
      <w:bookmarkStart w:id="68" w:name="_Toc230086932"/>
      <w:r>
        <w:lastRenderedPageBreak/>
        <w:t>BIBLIOGRAPHY</w:t>
      </w:r>
      <w:bookmarkEnd w:id="68"/>
    </w:p>
    <w:p w14:paraId="20DD9906" w14:textId="08127B9A" w:rsidR="00484E82" w:rsidRDefault="00046706" w:rsidP="00702D77">
      <w:pPr>
        <w:pStyle w:val="Body"/>
      </w:pPr>
      <w:r w:rsidRPr="00046706">
        <w:t xml:space="preserve">Adams, T.E., Ellis, C. and Jones, S.H. (2017). </w:t>
      </w:r>
      <w:r w:rsidR="00484E82">
        <w:t>‘</w:t>
      </w:r>
      <w:r w:rsidRPr="00046706">
        <w:t>Autoethnography</w:t>
      </w:r>
      <w:r w:rsidR="00484E82">
        <w:t>’ i</w:t>
      </w:r>
      <w:r w:rsidRPr="00046706">
        <w:t xml:space="preserve">n </w:t>
      </w:r>
      <w:r w:rsidR="00EC0649" w:rsidRPr="00046706">
        <w:t>Matthes</w:t>
      </w:r>
      <w:r w:rsidR="00EC0649">
        <w:t xml:space="preserve">, J., </w:t>
      </w:r>
      <w:r w:rsidR="00EC0649" w:rsidRPr="00046706">
        <w:t>Davis</w:t>
      </w:r>
      <w:r w:rsidR="00EC0649">
        <w:t>,</w:t>
      </w:r>
      <w:r w:rsidR="00EC0649" w:rsidRPr="00046706">
        <w:t xml:space="preserve"> C.S. and Potter</w:t>
      </w:r>
      <w:r w:rsidR="00EC0649">
        <w:t>,</w:t>
      </w:r>
      <w:r w:rsidR="00EC0649" w:rsidRPr="00046706">
        <w:t xml:space="preserve"> R.F.</w:t>
      </w:r>
      <w:r w:rsidR="00EC0649">
        <w:t xml:space="preserve"> (eds) </w:t>
      </w:r>
      <w:r w:rsidRPr="00484E82">
        <w:rPr>
          <w:i/>
          <w:iCs/>
        </w:rPr>
        <w:t xml:space="preserve">The International </w:t>
      </w:r>
      <w:proofErr w:type="spellStart"/>
      <w:r w:rsidRPr="00484E82">
        <w:rPr>
          <w:i/>
          <w:iCs/>
        </w:rPr>
        <w:t>Encyclopedia</w:t>
      </w:r>
      <w:proofErr w:type="spellEnd"/>
      <w:r w:rsidRPr="00484E82">
        <w:rPr>
          <w:i/>
          <w:iCs/>
        </w:rPr>
        <w:t xml:space="preserve"> of Communication Research Methods</w:t>
      </w:r>
      <w:r w:rsidRPr="00046706">
        <w:t>). </w:t>
      </w:r>
      <w:hyperlink r:id="rId29" w:history="1">
        <w:r w:rsidRPr="00046706">
          <w:rPr>
            <w:rStyle w:val="Hyperlink"/>
          </w:rPr>
          <w:t>https://doi.org/10.1002/9781118901731.iecrm0011</w:t>
        </w:r>
      </w:hyperlink>
      <w:r w:rsidR="00875679">
        <w:t xml:space="preserve"> Accessed: 2 October 2025.</w:t>
      </w:r>
    </w:p>
    <w:p w14:paraId="03BC9839" w14:textId="2D4DE882" w:rsidR="00181ED6" w:rsidRPr="00C17A24" w:rsidRDefault="00181ED6" w:rsidP="00702D77">
      <w:pPr>
        <w:pStyle w:val="Body"/>
      </w:pPr>
      <w:r w:rsidRPr="00C17A24">
        <w:t xml:space="preserve">Amato, J. (2002) </w:t>
      </w:r>
      <w:r w:rsidRPr="00C17A24">
        <w:rPr>
          <w:i/>
          <w:iCs/>
        </w:rPr>
        <w:t>Rethinking Home: A Case for Writing Local History</w:t>
      </w:r>
      <w:r w:rsidRPr="00C17A24">
        <w:t>. Berkeley &amp; Los Angeles: University of California Press.</w:t>
      </w:r>
      <w:r w:rsidR="00702D77">
        <w:t xml:space="preserve"> Available at: </w:t>
      </w:r>
      <w:hyperlink r:id="rId30" w:history="1">
        <w:r w:rsidRPr="00C17A24">
          <w:rPr>
            <w:rStyle w:val="Hyperlink"/>
            <w:rFonts w:ascii="Arial" w:hAnsi="Arial" w:cs="Arial"/>
          </w:rPr>
          <w:t>https://ereader.perlego.com/1/book/551456/3</w:t>
        </w:r>
      </w:hyperlink>
    </w:p>
    <w:p w14:paraId="37C72900" w14:textId="79D8A449" w:rsidR="00953B75" w:rsidRPr="00E80196" w:rsidRDefault="00953B75" w:rsidP="00702D77">
      <w:pPr>
        <w:pStyle w:val="Body"/>
      </w:pPr>
      <w:r>
        <w:t>Anderson, L. (2006) ‘</w:t>
      </w:r>
      <w:r w:rsidR="00E80196">
        <w:t xml:space="preserve">Analytic Autoethnography’ in </w:t>
      </w:r>
      <w:r w:rsidR="00E80196">
        <w:rPr>
          <w:i/>
          <w:iCs/>
        </w:rPr>
        <w:t>Journal of Contemporary Ethnography</w:t>
      </w:r>
      <w:r w:rsidR="0080596B">
        <w:t>, 35(4)</w:t>
      </w:r>
      <w:r w:rsidR="000E79DF">
        <w:t xml:space="preserve"> pp. 373-394. Available at: </w:t>
      </w:r>
      <w:hyperlink r:id="rId31" w:history="1">
        <w:r w:rsidR="00F10232">
          <w:rPr>
            <w:rStyle w:val="Hyperlink"/>
          </w:rPr>
          <w:t>https://journals-sagepub-com.ezproxy.uwtsd.ac.uk/doi/pdf/10.1177/0891241605280449</w:t>
        </w:r>
      </w:hyperlink>
      <w:r w:rsidR="006D5AF5">
        <w:t xml:space="preserve"> (Accessed: 2 October 2025).</w:t>
      </w:r>
    </w:p>
    <w:p w14:paraId="39BDA3D7" w14:textId="40BD60ED" w:rsidR="00197E09" w:rsidRPr="00C85A18" w:rsidRDefault="00197E09" w:rsidP="00702D77">
      <w:pPr>
        <w:pStyle w:val="Body"/>
      </w:pPr>
      <w:r>
        <w:t>Arts</w:t>
      </w:r>
      <w:r w:rsidR="00AC6AF4">
        <w:t xml:space="preserve"> and Humanities Research Council (2009) </w:t>
      </w:r>
      <w:r w:rsidR="00F15F6A">
        <w:rPr>
          <w:i/>
          <w:iCs/>
        </w:rPr>
        <w:t>Connected Communities Workshop</w:t>
      </w:r>
      <w:r w:rsidR="00C85A18">
        <w:rPr>
          <w:i/>
          <w:iCs/>
        </w:rPr>
        <w:t xml:space="preserve"> Report 1, June 2009. </w:t>
      </w:r>
      <w:r w:rsidR="00C85A18">
        <w:t xml:space="preserve">Available at: </w:t>
      </w:r>
      <w:hyperlink r:id="rId32" w:history="1">
        <w:r w:rsidR="00C85A18">
          <w:rPr>
            <w:rStyle w:val="Hyperlink"/>
          </w:rPr>
          <w:t>https://www.ukri.org/wp-content/uploads/2021/11/AHRC-301121-ConnectedCommunitiesWorkshopReport1June2009.pdf</w:t>
        </w:r>
      </w:hyperlink>
      <w:r w:rsidR="00C85A18">
        <w:t xml:space="preserve"> (Accessed 29 January 2026).</w:t>
      </w:r>
    </w:p>
    <w:p w14:paraId="01C90AC8" w14:textId="7C5DE8EC" w:rsidR="002C375C" w:rsidRPr="008268A1" w:rsidRDefault="002C375C" w:rsidP="00702D77">
      <w:pPr>
        <w:pStyle w:val="Body"/>
      </w:pPr>
      <w:r>
        <w:t xml:space="preserve">Assmann, </w:t>
      </w:r>
      <w:r w:rsidR="00760F10">
        <w:t>J. (</w:t>
      </w:r>
      <w:r w:rsidR="00B63EBB">
        <w:t xml:space="preserve">2008) ‘Communicative and </w:t>
      </w:r>
      <w:r w:rsidR="00E0162D">
        <w:t xml:space="preserve">Cultural Memory’, in </w:t>
      </w:r>
      <w:proofErr w:type="spellStart"/>
      <w:r w:rsidR="00E0162D">
        <w:t>Erll</w:t>
      </w:r>
      <w:proofErr w:type="spellEnd"/>
      <w:r w:rsidR="00E0162D">
        <w:t xml:space="preserve">, A. &amp; </w:t>
      </w:r>
      <w:proofErr w:type="spellStart"/>
      <w:r w:rsidR="00E0162D">
        <w:t>Nünning</w:t>
      </w:r>
      <w:proofErr w:type="spellEnd"/>
      <w:r w:rsidR="00E0162D">
        <w:t xml:space="preserve">, A. (eds) </w:t>
      </w:r>
      <w:r w:rsidR="008268A1">
        <w:rPr>
          <w:i/>
          <w:iCs/>
        </w:rPr>
        <w:t>Cultural Memory Studies: An International and Interdisciplinary Handbook</w:t>
      </w:r>
      <w:r w:rsidR="008268A1">
        <w:t xml:space="preserve">. </w:t>
      </w:r>
      <w:r w:rsidR="002D4D61">
        <w:t>Berlin &amp; New York: Walter de Gruyter.</w:t>
      </w:r>
    </w:p>
    <w:p w14:paraId="0CB16B3E" w14:textId="31BE106F" w:rsidR="00871DB7" w:rsidRPr="000D1575" w:rsidRDefault="0012380E" w:rsidP="00871DB7">
      <w:pPr>
        <w:pStyle w:val="Body"/>
      </w:pPr>
      <w:proofErr w:type="spellStart"/>
      <w:r>
        <w:t>B</w:t>
      </w:r>
      <w:r w:rsidRPr="0012380E">
        <w:t>achleitner</w:t>
      </w:r>
      <w:proofErr w:type="spellEnd"/>
      <w:r>
        <w:t xml:space="preserve">, K. (2022) </w:t>
      </w:r>
      <w:r w:rsidR="00871DB7">
        <w:t>‘</w:t>
      </w:r>
      <w:r w:rsidR="00871DB7" w:rsidRPr="00871DB7">
        <w:t>Collective memory and the social creation of identities: Linking the past with the present and future</w:t>
      </w:r>
      <w:r w:rsidR="00871DB7">
        <w:t xml:space="preserve">’, </w:t>
      </w:r>
      <w:r w:rsidR="000D1575">
        <w:rPr>
          <w:i/>
          <w:iCs/>
        </w:rPr>
        <w:t>Progress in Brain Research</w:t>
      </w:r>
      <w:r w:rsidR="000D1575">
        <w:t xml:space="preserve"> 274(1) pp. 167-176. Available at: </w:t>
      </w:r>
      <w:hyperlink r:id="rId33" w:history="1">
        <w:r w:rsidR="00E47846">
          <w:rPr>
            <w:rStyle w:val="Hyperlink"/>
          </w:rPr>
          <w:t>https://www.sciencedirect.com/science/chapter/bookseries/abs/pii/S0079612322001583?via%3Dihub</w:t>
        </w:r>
      </w:hyperlink>
      <w:r w:rsidR="00E47846">
        <w:t xml:space="preserve"> (Accessed 11 January 2026).</w:t>
      </w:r>
    </w:p>
    <w:p w14:paraId="385710B0" w14:textId="05EEF80B" w:rsidR="00604C48" w:rsidRPr="00D61236" w:rsidRDefault="00604C48" w:rsidP="00907B14">
      <w:pPr>
        <w:pStyle w:val="Body"/>
      </w:pPr>
      <w:r>
        <w:t>Barr</w:t>
      </w:r>
      <w:r w:rsidR="00487E1D">
        <w:t xml:space="preserve">ett, A., </w:t>
      </w:r>
      <w:proofErr w:type="spellStart"/>
      <w:r w:rsidR="00487E1D">
        <w:t>Kajamaa</w:t>
      </w:r>
      <w:proofErr w:type="spellEnd"/>
      <w:r w:rsidR="00487E1D">
        <w:t>, A.</w:t>
      </w:r>
      <w:r w:rsidR="0035190D">
        <w:t xml:space="preserve"> &amp; Johnston, J. (2020) ‘How to ... be reflexive </w:t>
      </w:r>
      <w:r w:rsidR="00D61236">
        <w:t xml:space="preserve">when conducting qualitative research’, </w:t>
      </w:r>
      <w:r w:rsidR="00D61236">
        <w:rPr>
          <w:i/>
          <w:iCs/>
        </w:rPr>
        <w:t>The Clinical Teacher</w:t>
      </w:r>
      <w:r w:rsidR="00D61236">
        <w:t xml:space="preserve">. </w:t>
      </w:r>
      <w:r w:rsidR="009F1608">
        <w:t xml:space="preserve">17(1) pp. 9-12. Available at: </w:t>
      </w:r>
      <w:hyperlink r:id="rId34" w:history="1">
        <w:r w:rsidR="00E576E6">
          <w:rPr>
            <w:rStyle w:val="Hyperlink"/>
          </w:rPr>
          <w:t>https://asmepublications-onlinelibrary-wiley-com.uwtsd.idm.oclc.org/doi/epdf/10.1111/tct.13133</w:t>
        </w:r>
      </w:hyperlink>
      <w:r w:rsidR="00E576E6">
        <w:t xml:space="preserve"> (Accessed 12 February 2026).</w:t>
      </w:r>
    </w:p>
    <w:p w14:paraId="0BC4B696" w14:textId="234F680A" w:rsidR="00907B14" w:rsidRPr="00DE0DFB" w:rsidRDefault="00907B14" w:rsidP="00907B14">
      <w:pPr>
        <w:pStyle w:val="Body"/>
      </w:pPr>
      <w:r>
        <w:t xml:space="preserve">Bastian, J.A. &amp; Alexander, B. (eds) (2009) </w:t>
      </w:r>
      <w:r>
        <w:rPr>
          <w:i/>
          <w:iCs/>
        </w:rPr>
        <w:t>Community Archives: The Shaping of Memory</w:t>
      </w:r>
      <w:r>
        <w:t xml:space="preserve">. London: Facet Publishing. </w:t>
      </w:r>
      <w:hyperlink r:id="rId35" w:history="1">
        <w:r>
          <w:rPr>
            <w:rStyle w:val="Hyperlink"/>
          </w:rPr>
          <w:t>https://archive.org/details/communityarchive0000unse</w:t>
        </w:r>
      </w:hyperlink>
      <w:r>
        <w:t xml:space="preserve"> (Accessed 13 November 2025).</w:t>
      </w:r>
    </w:p>
    <w:p w14:paraId="6BE2D11C" w14:textId="4FF460D9" w:rsidR="001D185C" w:rsidRPr="00DE0DFB" w:rsidRDefault="001D185C" w:rsidP="001D185C">
      <w:pPr>
        <w:pStyle w:val="Body"/>
      </w:pPr>
      <w:r>
        <w:t xml:space="preserve">Bastian, J. &amp; Flinn, A. (eds) (2020) </w:t>
      </w:r>
      <w:r>
        <w:rPr>
          <w:i/>
          <w:iCs/>
        </w:rPr>
        <w:t>Community Archives, Community Spaces: Heritage, Memory and Identity</w:t>
      </w:r>
      <w:r>
        <w:t>. London: Facet Publishing.</w:t>
      </w:r>
    </w:p>
    <w:p w14:paraId="7B73F3D7" w14:textId="27DD31E6" w:rsidR="00A01F16" w:rsidRPr="00A01F16" w:rsidRDefault="00D25ECF" w:rsidP="00702D77">
      <w:pPr>
        <w:pStyle w:val="Body"/>
      </w:pPr>
      <w:r>
        <w:t>Bath Echo</w:t>
      </w:r>
      <w:r w:rsidR="00B40E1B">
        <w:t xml:space="preserve"> (2026) </w:t>
      </w:r>
      <w:r w:rsidR="00B40E1B">
        <w:rPr>
          <w:i/>
          <w:iCs/>
        </w:rPr>
        <w:t xml:space="preserve">History group in Odd Down </w:t>
      </w:r>
      <w:r w:rsidR="00A01F16">
        <w:rPr>
          <w:i/>
          <w:iCs/>
        </w:rPr>
        <w:t>set for busy year as it continues to grow</w:t>
      </w:r>
      <w:r w:rsidR="00C011C8">
        <w:t>, 28 January.</w:t>
      </w:r>
      <w:r w:rsidR="00A01F16">
        <w:t xml:space="preserve"> Available at: </w:t>
      </w:r>
      <w:hyperlink r:id="rId36" w:history="1">
        <w:r w:rsidR="00CE1E3A">
          <w:rPr>
            <w:rStyle w:val="Hyperlink"/>
          </w:rPr>
          <w:t>https://www.bathecho.co.uk/news/community/history-group-odd-down-continues-grow-115204/</w:t>
        </w:r>
      </w:hyperlink>
      <w:r w:rsidR="00A01F16">
        <w:t xml:space="preserve"> (Accessed 3 February 2026).</w:t>
      </w:r>
    </w:p>
    <w:p w14:paraId="48F0ADDB" w14:textId="4618F81B" w:rsidR="001E735B" w:rsidRPr="001E735B" w:rsidRDefault="001E735B" w:rsidP="00702D77">
      <w:pPr>
        <w:pStyle w:val="Body"/>
      </w:pPr>
      <w:r>
        <w:lastRenderedPageBreak/>
        <w:t xml:space="preserve">BBC (2004-2026) </w:t>
      </w:r>
      <w:r>
        <w:rPr>
          <w:i/>
          <w:iCs/>
        </w:rPr>
        <w:t>Who Do You Think You Are?</w:t>
      </w:r>
      <w:r>
        <w:t xml:space="preserve"> </w:t>
      </w:r>
      <w:r w:rsidR="00E5159D">
        <w:t xml:space="preserve">Available at: </w:t>
      </w:r>
      <w:hyperlink r:id="rId37" w:history="1">
        <w:r w:rsidR="00E5159D">
          <w:rPr>
            <w:rStyle w:val="Hyperlink"/>
          </w:rPr>
          <w:t>https://www.bbc.co.uk/programmes/b007t575</w:t>
        </w:r>
      </w:hyperlink>
      <w:r w:rsidR="00E5159D">
        <w:t xml:space="preserve"> (Accessed 17 May 2026).</w:t>
      </w:r>
    </w:p>
    <w:p w14:paraId="484D7FAB" w14:textId="0AFDA791" w:rsidR="001E735B" w:rsidRPr="00E5159D" w:rsidRDefault="00E5159D" w:rsidP="00702D77">
      <w:pPr>
        <w:pStyle w:val="Body"/>
      </w:pPr>
      <w:r>
        <w:t xml:space="preserve">BBC (2018-2024) </w:t>
      </w:r>
      <w:r>
        <w:rPr>
          <w:i/>
          <w:iCs/>
        </w:rPr>
        <w:t>A House Through Time</w:t>
      </w:r>
      <w:r>
        <w:t xml:space="preserve">. Available at: </w:t>
      </w:r>
      <w:hyperlink r:id="rId38" w:history="1">
        <w:r w:rsidR="005349FA">
          <w:rPr>
            <w:rStyle w:val="Hyperlink"/>
          </w:rPr>
          <w:t>https://www.bbc.co.uk/programmes/b09l64y9</w:t>
        </w:r>
      </w:hyperlink>
      <w:r w:rsidR="005349FA">
        <w:t xml:space="preserve"> (Accessed 17 May 2026).</w:t>
      </w:r>
    </w:p>
    <w:p w14:paraId="440DCC29" w14:textId="544A7A95" w:rsidR="00045B32" w:rsidRPr="00AC665F" w:rsidRDefault="00AC665F" w:rsidP="00702D77">
      <w:pPr>
        <w:pStyle w:val="Body"/>
      </w:pPr>
      <w:r>
        <w:t xml:space="preserve">Becker, H.S. &amp; Geer, B. (1957) ‘Participant observation and interviewing: A comparison’, </w:t>
      </w:r>
      <w:r>
        <w:rPr>
          <w:i/>
          <w:iCs/>
        </w:rPr>
        <w:t>Human Organisation</w:t>
      </w:r>
      <w:r>
        <w:t xml:space="preserve"> 16(3) pp. 28-32.</w:t>
      </w:r>
    </w:p>
    <w:p w14:paraId="34266D60" w14:textId="2FF24D9D" w:rsidR="00AC5B13" w:rsidRPr="00AC5B13" w:rsidRDefault="00AC5B13" w:rsidP="00702D77">
      <w:pPr>
        <w:pStyle w:val="Body"/>
      </w:pPr>
      <w:r w:rsidRPr="00BD4D47">
        <w:t>Bhattacherjee</w:t>
      </w:r>
      <w:r>
        <w:t xml:space="preserve">, A. (2012) </w:t>
      </w:r>
      <w:r>
        <w:rPr>
          <w:i/>
          <w:iCs/>
        </w:rPr>
        <w:t>Social Science Research: Principles, Methods and Practices</w:t>
      </w:r>
      <w:r>
        <w:t xml:space="preserve">. Available at: </w:t>
      </w:r>
      <w:hyperlink r:id="rId39" w:history="1">
        <w:r>
          <w:rPr>
            <w:rStyle w:val="Hyperlink"/>
          </w:rPr>
          <w:t>https://digitalcommons.usf.edu/cgi/viewcontent.cgi?article=1002&amp;context=oa_textbooks</w:t>
        </w:r>
      </w:hyperlink>
      <w:r>
        <w:t xml:space="preserve"> (Accessed 7 October 2025).</w:t>
      </w:r>
    </w:p>
    <w:p w14:paraId="13AD818F" w14:textId="3DAD9D00" w:rsidR="00045B32" w:rsidRPr="00C0026E" w:rsidRDefault="001F7757" w:rsidP="00702D77">
      <w:pPr>
        <w:pStyle w:val="Body"/>
      </w:pPr>
      <w:r>
        <w:t>Blatter</w:t>
      </w:r>
      <w:r w:rsidR="00045B32">
        <w:t>, J. &amp; Haverland, M. (</w:t>
      </w:r>
      <w:r w:rsidR="00EB20CA">
        <w:t xml:space="preserve">2012) </w:t>
      </w:r>
      <w:r w:rsidR="00EB20CA">
        <w:rPr>
          <w:i/>
          <w:iCs/>
        </w:rPr>
        <w:t xml:space="preserve">Designing Case Studies: </w:t>
      </w:r>
      <w:r w:rsidR="00C0026E">
        <w:rPr>
          <w:i/>
          <w:iCs/>
        </w:rPr>
        <w:t>Explanatory Approaches in Small-N Research</w:t>
      </w:r>
      <w:r w:rsidR="00C0026E">
        <w:t xml:space="preserve">. </w:t>
      </w:r>
      <w:r w:rsidR="00E37D78">
        <w:t>Basingstoke: Palgrave MacMillan.</w:t>
      </w:r>
    </w:p>
    <w:p w14:paraId="1D32AA71" w14:textId="4FDF4AD3" w:rsidR="007A484C" w:rsidRPr="005D1874" w:rsidRDefault="007A484C" w:rsidP="00ED3301">
      <w:pPr>
        <w:pStyle w:val="Body"/>
      </w:pPr>
      <w:proofErr w:type="spellStart"/>
      <w:r>
        <w:t>Bottero</w:t>
      </w:r>
      <w:proofErr w:type="spellEnd"/>
      <w:r>
        <w:t xml:space="preserve">, W. (2015) ‘Practising Family History: ‘Identity’ as a Category of Social Practice’, </w:t>
      </w:r>
      <w:r w:rsidR="005D1874">
        <w:rPr>
          <w:i/>
          <w:iCs/>
        </w:rPr>
        <w:t>The British Journal of Sociology</w:t>
      </w:r>
      <w:r w:rsidR="005D1874">
        <w:t xml:space="preserve">. 66(3). Available at: </w:t>
      </w:r>
      <w:hyperlink r:id="rId40" w:history="1">
        <w:r w:rsidR="005D1874">
          <w:rPr>
            <w:rStyle w:val="Hyperlink"/>
          </w:rPr>
          <w:t>https://onlinelibrary-wiley-com.uwtsd.idm.oclc.org/doi/epdf/10.1111/1468-4446.12133</w:t>
        </w:r>
      </w:hyperlink>
      <w:r w:rsidR="005D1874">
        <w:t xml:space="preserve"> (Accessed 24 March 2026).</w:t>
      </w:r>
    </w:p>
    <w:p w14:paraId="356262DD" w14:textId="52BFA53B" w:rsidR="00ED3301" w:rsidRPr="00ED3301" w:rsidRDefault="00AE0BDA" w:rsidP="00ED3301">
      <w:pPr>
        <w:pStyle w:val="Body"/>
      </w:pPr>
      <w:r>
        <w:t xml:space="preserve">Brandsen, </w:t>
      </w:r>
      <w:r w:rsidR="00823BEA">
        <w:t xml:space="preserve">T., &amp; </w:t>
      </w:r>
      <w:proofErr w:type="spellStart"/>
      <w:r w:rsidR="00823BEA">
        <w:t>Honingh</w:t>
      </w:r>
      <w:proofErr w:type="spellEnd"/>
      <w:r w:rsidR="00823BEA">
        <w:t xml:space="preserve">, M. (2018) </w:t>
      </w:r>
      <w:r w:rsidR="00ED3301" w:rsidRPr="00ED3301">
        <w:rPr>
          <w:i/>
          <w:iCs/>
        </w:rPr>
        <w:t>Co-Production and Co-Creation : Engaging Citizens in Public Services</w:t>
      </w:r>
      <w:r w:rsidR="00ED3301">
        <w:t xml:space="preserve">. </w:t>
      </w:r>
      <w:r w:rsidR="003003C8">
        <w:t xml:space="preserve">Available at: </w:t>
      </w:r>
      <w:hyperlink r:id="rId41" w:history="1">
        <w:dir w:val="ltr">
          <w:r w:rsidR="00ED3301">
            <w:rPr>
              <w:rStyle w:val="Hyperlink"/>
            </w:rPr>
            <w:t>https://research-ebsco-com.uwtsd.idm.oclc.org/c/onvpsy/search/details/euzofrvsdv?db=e001mww</w:t>
          </w:r>
          <w:r w:rsidR="00ED3301">
            <w:rPr>
              <w:rStyle w:val="Hyperlink"/>
            </w:rPr>
            <w:t>‬‎</w:t>
          </w:r>
          <w:r w:rsidR="00ED3301">
            <w:t>‬</w:t>
          </w:r>
          <w:r w:rsidR="00ED3301">
            <w:t>‬</w:t>
          </w:r>
          <w:r w:rsidR="00ED3301">
            <w:t>‬</w:t>
          </w:r>
          <w:r w:rsidR="00ED3301">
            <w:t>‬</w:t>
          </w:r>
          <w:r w:rsidR="00ED3301">
            <w:t>‬</w:t>
          </w:r>
          <w:r w:rsidR="00ED3301">
            <w:t>‬</w:t>
          </w:r>
          <w:r w:rsidR="00ED3301">
            <w:t>‬</w:t>
          </w:r>
          <w:r w:rsidR="00ED3301">
            <w:t>‬</w:t>
          </w:r>
          <w:r w:rsidR="00ED3301">
            <w:t>‬</w:t>
          </w:r>
          <w:r w:rsidR="00ED3301">
            <w:t>‬</w:t>
          </w:r>
          <w:r w:rsidR="00ED3301">
            <w:t>‬</w:t>
          </w:r>
          <w:r w:rsidR="00ED3301">
            <w:t>‬</w:t>
          </w:r>
          <w:r w:rsidR="00ED3301">
            <w:t>‬</w:t>
          </w:r>
          <w:r w:rsidR="00ED3301">
            <w:t>‬</w:t>
          </w:r>
          <w:r w:rsidR="00ED3301">
            <w:t>‬</w:t>
          </w:r>
          <w:r w:rsidR="00ED3301">
            <w:t>‬</w:t>
          </w:r>
          <w:r w:rsidR="00ED3301">
            <w:t>‬</w:t>
          </w:r>
          <w:r w:rsidR="00ED3301">
            <w:t>‬</w:t>
          </w:r>
          <w:r w:rsidR="00ED3301">
            <w:t>‬</w:t>
          </w:r>
          <w:r w:rsidR="00ED3301">
            <w:t>‬</w:t>
          </w:r>
          <w:r w:rsidR="00ED3301">
            <w:t>‬</w:t>
          </w:r>
          <w:r w:rsidR="00ED3301">
            <w:t>‬</w:t>
          </w:r>
          <w:r w:rsidR="00ED3301">
            <w:t>‬</w:t>
          </w:r>
          <w:r w:rsidR="00ED3301">
            <w:t>‬</w:t>
          </w:r>
          <w:r w:rsidR="00ED3301">
            <w:t>‬</w:t>
          </w:r>
          <w:r w:rsidR="00ED3301">
            <w:t>‬</w:t>
          </w:r>
          <w:r w:rsidR="00ED3301">
            <w:t>‬</w:t>
          </w:r>
          <w:r w:rsidR="00ED3301">
            <w:t>‬</w:t>
          </w:r>
          <w:r w:rsidR="00ED3301">
            <w:t>‬</w:t>
          </w:r>
          <w:r w:rsidR="00ED3301">
            <w:t>‬</w:t>
          </w:r>
          <w:r w:rsidR="00ED3301">
            <w:t>‬</w:t>
          </w:r>
          <w:r w:rsidR="00ED3301">
            <w:t>‬</w:t>
          </w:r>
          <w:r w:rsidR="00ED3301">
            <w:t>‬</w:t>
          </w:r>
          <w:r w:rsidR="00ED3301">
            <w:t>‬</w:t>
          </w:r>
          <w:r w:rsidR="00ED3301">
            <w:t>‬</w:t>
          </w:r>
          <w:r w:rsidR="00ED3301">
            <w:t>‬</w:t>
          </w:r>
          <w:r w:rsidR="00ED3301">
            <w:t>‬</w:t>
          </w:r>
          <w:r w:rsidR="00ED3301">
            <w:t>‬</w:t>
          </w:r>
          <w:r w:rsidR="00ED3301">
            <w:t>‬</w:t>
          </w:r>
          <w:r w:rsidR="00ED3301">
            <w:t>‬</w:t>
          </w:r>
          <w:r w:rsidR="00ED3301">
            <w:t>‬</w:t>
          </w:r>
          <w:r w:rsidR="00ED3301">
            <w:t>‬</w:t>
          </w:r>
          <w:r w:rsidR="00ED3301">
            <w:t>‬</w:t>
          </w:r>
        </w:dir>
      </w:hyperlink>
      <w:r w:rsidR="003003C8">
        <w:t xml:space="preserve"> (Accessed 29 January 2026).</w:t>
      </w:r>
    </w:p>
    <w:p w14:paraId="2F63CAD0" w14:textId="6D6F38C1" w:rsidR="00BA181C" w:rsidRPr="00BA181C" w:rsidRDefault="00BA181C" w:rsidP="00AE63AF">
      <w:pPr>
        <w:pStyle w:val="Body"/>
      </w:pPr>
      <w:r>
        <w:t xml:space="preserve">Braun, V. &amp; Clarke, V. (2008) ‘Using Thematic Analysis in Psychology’, </w:t>
      </w:r>
      <w:r>
        <w:rPr>
          <w:i/>
          <w:iCs/>
        </w:rPr>
        <w:t>Qualitative Research in Psychology</w:t>
      </w:r>
      <w:r>
        <w:t xml:space="preserve">, 3(2), pp.77-101. Available at: </w:t>
      </w:r>
      <w:hyperlink r:id="rId42" w:history="1">
        <w:r w:rsidRPr="004B02D6">
          <w:rPr>
            <w:rStyle w:val="Hyperlink"/>
          </w:rPr>
          <w:t>https://doi.org/10.1191/1478088706qp063oa</w:t>
        </w:r>
      </w:hyperlink>
      <w:r>
        <w:t xml:space="preserve"> (Accessed 21 January 2026).</w:t>
      </w:r>
    </w:p>
    <w:p w14:paraId="6D157C31" w14:textId="7239D315" w:rsidR="0002131B" w:rsidRPr="001B4FA4" w:rsidRDefault="0002131B" w:rsidP="00AE63AF">
      <w:pPr>
        <w:pStyle w:val="Body"/>
      </w:pPr>
      <w:r>
        <w:t>Brint, S. (200</w:t>
      </w:r>
      <w:r w:rsidR="00E61AFD">
        <w:t>1</w:t>
      </w:r>
      <w:r>
        <w:t>)</w:t>
      </w:r>
      <w:r w:rsidR="001F3A5C">
        <w:t xml:space="preserve"> </w:t>
      </w:r>
      <w:r w:rsidR="005B1CBF">
        <w:t>‘</w:t>
      </w:r>
      <w:r w:rsidR="005B1CBF">
        <w:rPr>
          <w:i/>
          <w:iCs/>
        </w:rPr>
        <w:t>Gemeinschaft</w:t>
      </w:r>
      <w:r w:rsidR="005B1CBF">
        <w:t xml:space="preserve"> Revisited: A Critique and Reconstruction of </w:t>
      </w:r>
      <w:r w:rsidR="001B4FA4">
        <w:t xml:space="preserve">the Community Concept’, </w:t>
      </w:r>
      <w:r w:rsidR="001B4FA4">
        <w:rPr>
          <w:i/>
          <w:iCs/>
        </w:rPr>
        <w:t>Sociological Theory</w:t>
      </w:r>
      <w:r w:rsidR="001B4FA4">
        <w:t xml:space="preserve"> 19(1)</w:t>
      </w:r>
      <w:r w:rsidR="00E61AFD">
        <w:t xml:space="preserve">. Available at: </w:t>
      </w:r>
      <w:hyperlink r:id="rId43" w:history="1">
        <w:r w:rsidR="00E61AFD">
          <w:rPr>
            <w:rStyle w:val="Hyperlink"/>
          </w:rPr>
          <w:t>https://journals-sagepub-com.ezproxy.uwtsd.ac.uk/doi/pdf/10.1111/0735-2751.00125</w:t>
        </w:r>
      </w:hyperlink>
      <w:r w:rsidR="00E61AFD">
        <w:t xml:space="preserve"> (Accessed 25 November 2025).</w:t>
      </w:r>
    </w:p>
    <w:p w14:paraId="30F896D8" w14:textId="751DA285" w:rsidR="00C0423B" w:rsidRPr="00C0423B" w:rsidRDefault="00C0423B" w:rsidP="00C0423B">
      <w:pPr>
        <w:pStyle w:val="Body"/>
        <w:rPr>
          <w:b/>
          <w:bCs/>
        </w:rPr>
      </w:pPr>
      <w:r>
        <w:t>Brown, A. &amp; Lempel, D. (2019) ‘</w:t>
      </w:r>
      <w:r w:rsidRPr="00C0423B">
        <w:t>Our Riverside: Engaging Teens in Archival Work and Public History’</w:t>
      </w:r>
      <w:r>
        <w:t xml:space="preserve">, </w:t>
      </w:r>
      <w:r>
        <w:rPr>
          <w:i/>
          <w:iCs/>
        </w:rPr>
        <w:t>National Council on Public History</w:t>
      </w:r>
      <w:r>
        <w:t xml:space="preserve">. Available at: </w:t>
      </w:r>
      <w:hyperlink r:id="rId44" w:history="1">
        <w:r>
          <w:rPr>
            <w:rStyle w:val="Hyperlink"/>
          </w:rPr>
          <w:t>https://ncph.org/history-at-work/archives-our-riverside/</w:t>
        </w:r>
      </w:hyperlink>
      <w:r>
        <w:t xml:space="preserve"> (Accessed 18 March 2026).</w:t>
      </w:r>
    </w:p>
    <w:p w14:paraId="6DB3098A" w14:textId="5B15EEE0" w:rsidR="00AE63AF" w:rsidRDefault="00AE63AF" w:rsidP="00AE63AF">
      <w:pPr>
        <w:pStyle w:val="Body"/>
      </w:pPr>
      <w:r>
        <w:t>Cauvin, T. (2025) ‘</w:t>
      </w:r>
      <w:r w:rsidRPr="00D15110">
        <w:t xml:space="preserve">Public Participation as Decentralization of the History-Making Process: The </w:t>
      </w:r>
      <w:proofErr w:type="spellStart"/>
      <w:r w:rsidRPr="00D15110">
        <w:t>Histor</w:t>
      </w:r>
      <w:r w:rsidRPr="00D15110">
        <w:rPr>
          <w:i/>
          <w:iCs/>
        </w:rPr>
        <w:t>Esch</w:t>
      </w:r>
      <w:proofErr w:type="spellEnd"/>
      <w:r w:rsidRPr="00D15110">
        <w:t> Project in Luxembourg</w:t>
      </w:r>
      <w:r>
        <w:t xml:space="preserve">’, </w:t>
      </w:r>
      <w:r>
        <w:rPr>
          <w:i/>
          <w:iCs/>
        </w:rPr>
        <w:t>Public Humanities</w:t>
      </w:r>
      <w:r>
        <w:t xml:space="preserve"> 1. Available at: </w:t>
      </w:r>
      <w:hyperlink r:id="rId45" w:tgtFrame="_blank" w:history="1">
        <w:r w:rsidRPr="00D15110">
          <w:rPr>
            <w:rStyle w:val="Hyperlink"/>
          </w:rPr>
          <w:t>https://doi.org/10.1017/pub.2024.67</w:t>
        </w:r>
      </w:hyperlink>
      <w:r>
        <w:t xml:space="preserve"> (Accessed 6 November 2025).</w:t>
      </w:r>
    </w:p>
    <w:p w14:paraId="52989B67" w14:textId="3FCE9BDD" w:rsidR="0033365A" w:rsidRPr="006C10D9" w:rsidRDefault="0033365A" w:rsidP="006968AA">
      <w:pPr>
        <w:pStyle w:val="Body"/>
        <w:spacing w:line="240" w:lineRule="auto"/>
      </w:pPr>
      <w:r>
        <w:t xml:space="preserve">Cauvin, T. &amp; Dalal, </w:t>
      </w:r>
      <w:r w:rsidR="00717711">
        <w:t xml:space="preserve">M. (2025) ‘Public History and Participation’, </w:t>
      </w:r>
      <w:r w:rsidR="006C10D9">
        <w:rPr>
          <w:i/>
          <w:iCs/>
        </w:rPr>
        <w:t>Public Humanities</w:t>
      </w:r>
      <w:r w:rsidR="006C10D9">
        <w:t xml:space="preserve"> </w:t>
      </w:r>
      <w:r w:rsidR="006968AA">
        <w:t xml:space="preserve">(1) pp. 1-10. Available at: </w:t>
      </w:r>
      <w:hyperlink r:id="rId46" w:history="1">
        <w:r w:rsidR="006968AA">
          <w:rPr>
            <w:rStyle w:val="Hyperlink"/>
          </w:rPr>
          <w:t>https://www.cambridge.org/core/journals/public-humanities/article/public-history-and-participation/BE9FF18B3505E59EC68392E1617E8565</w:t>
        </w:r>
      </w:hyperlink>
      <w:r w:rsidR="006968AA">
        <w:t xml:space="preserve"> (Accessed 20 November 2025).</w:t>
      </w:r>
    </w:p>
    <w:p w14:paraId="0D3AA666" w14:textId="395B8EE3" w:rsidR="00181ED6" w:rsidRPr="00C17A24" w:rsidRDefault="00181ED6" w:rsidP="00702D77">
      <w:pPr>
        <w:pStyle w:val="Body"/>
      </w:pPr>
      <w:r w:rsidRPr="00C17A24">
        <w:lastRenderedPageBreak/>
        <w:t xml:space="preserve">Cavanagh, N. (2015) </w:t>
      </w:r>
      <w:r w:rsidRPr="00C17A24">
        <w:rPr>
          <w:i/>
          <w:iCs/>
        </w:rPr>
        <w:t>Coal, Community and Collaboration: Engaging with the Past in an Industrial Village</w:t>
      </w:r>
      <w:r w:rsidRPr="00C17A24">
        <w:t xml:space="preserve">. Available at: </w:t>
      </w:r>
      <w:hyperlink r:id="rId47" w:history="1">
        <w:r w:rsidRPr="00C17A24">
          <w:rPr>
            <w:rStyle w:val="Hyperlink"/>
            <w:rFonts w:ascii="Arial" w:hAnsi="Arial" w:cs="Arial"/>
          </w:rPr>
          <w:t>https://www.historyworkshop.org.uk/public-history/coal-community-collaboration-engaging-with-the-past-in-an-industrial-village/</w:t>
        </w:r>
      </w:hyperlink>
      <w:r w:rsidR="000C7C44">
        <w:t xml:space="preserve"> (Accessed 20 November 2025).</w:t>
      </w:r>
    </w:p>
    <w:p w14:paraId="45439EB3" w14:textId="1A028B8C" w:rsidR="00DD38F8" w:rsidRPr="00DD38F8" w:rsidRDefault="00DD38F8" w:rsidP="00702D77">
      <w:pPr>
        <w:pStyle w:val="Body"/>
      </w:pPr>
      <w:r>
        <w:t xml:space="preserve">Chapman, A. (2024) </w:t>
      </w:r>
      <w:r>
        <w:rPr>
          <w:i/>
          <w:iCs/>
        </w:rPr>
        <w:t xml:space="preserve">Subject Guide: Local History on British History Online. </w:t>
      </w:r>
      <w:r>
        <w:t xml:space="preserve">Available at: </w:t>
      </w:r>
      <w:hyperlink r:id="rId48" w:history="1">
        <w:r>
          <w:rPr>
            <w:rStyle w:val="Hyperlink"/>
          </w:rPr>
          <w:t>https://www.british-history.ac.uk/using-bho/local-guide</w:t>
        </w:r>
      </w:hyperlink>
      <w:r>
        <w:t xml:space="preserve"> (Accessed 20 October 2025).</w:t>
      </w:r>
    </w:p>
    <w:p w14:paraId="1610E462" w14:textId="77777777" w:rsidR="009B2E3A" w:rsidRDefault="009B2E3A" w:rsidP="009B2E3A">
      <w:pPr>
        <w:pStyle w:val="Body"/>
      </w:pPr>
      <w:r>
        <w:t xml:space="preserve">Clark, A. (2016) </w:t>
      </w:r>
      <w:r>
        <w:rPr>
          <w:i/>
          <w:iCs/>
        </w:rPr>
        <w:t>Private Lives, Public History</w:t>
      </w:r>
      <w:r>
        <w:t xml:space="preserve">. Melbourne: Melbourne University Press. Available at: </w:t>
      </w:r>
      <w:hyperlink r:id="rId49" w:history="1">
        <w:r w:rsidRPr="00DE23EC">
          <w:rPr>
            <w:rStyle w:val="Hyperlink"/>
          </w:rPr>
          <w:t>https://www.perlego.com/book/1881579/private-lives-public-history</w:t>
        </w:r>
      </w:hyperlink>
    </w:p>
    <w:p w14:paraId="42AEAA86" w14:textId="253A8C10" w:rsidR="00181ED6" w:rsidRPr="00C17A24" w:rsidRDefault="00181ED6" w:rsidP="00702D77">
      <w:pPr>
        <w:pStyle w:val="Body"/>
      </w:pPr>
      <w:r w:rsidRPr="00C17A24">
        <w:t xml:space="preserve">Clark, A. &amp; Peck, C. (eds) (2018) </w:t>
      </w:r>
      <w:r w:rsidRPr="00C17A24">
        <w:rPr>
          <w:i/>
          <w:iCs/>
        </w:rPr>
        <w:t>Contemplating Historical Consciousness: Notes from the Field.</w:t>
      </w:r>
      <w:r w:rsidRPr="00C17A24">
        <w:t xml:space="preserve"> New York: </w:t>
      </w:r>
      <w:proofErr w:type="spellStart"/>
      <w:r w:rsidRPr="00C17A24">
        <w:t>Berghahn</w:t>
      </w:r>
      <w:proofErr w:type="spellEnd"/>
      <w:r w:rsidRPr="00C17A24">
        <w:t>.</w:t>
      </w:r>
    </w:p>
    <w:p w14:paraId="18F84117" w14:textId="6B9D2319" w:rsidR="00E61173" w:rsidRPr="00607C74" w:rsidRDefault="00E61173" w:rsidP="00702D77">
      <w:pPr>
        <w:pStyle w:val="Body"/>
      </w:pPr>
      <w:r>
        <w:t xml:space="preserve">Cordonnier, </w:t>
      </w:r>
      <w:r w:rsidR="00D7660B">
        <w:t xml:space="preserve">A., </w:t>
      </w:r>
      <w:proofErr w:type="spellStart"/>
      <w:r w:rsidR="00D7660B">
        <w:t>Rosoux</w:t>
      </w:r>
      <w:proofErr w:type="spellEnd"/>
      <w:r w:rsidR="00D7660B">
        <w:t xml:space="preserve">, V., Gijs, A-S. and </w:t>
      </w:r>
      <w:proofErr w:type="spellStart"/>
      <w:r w:rsidR="008412F0">
        <w:t>Luminet</w:t>
      </w:r>
      <w:proofErr w:type="spellEnd"/>
      <w:r w:rsidR="008412F0">
        <w:t xml:space="preserve">, O. (2022) ‘Collective Memory: An Hourglass Between the Collective and the Individual’, </w:t>
      </w:r>
      <w:r w:rsidR="00607C74">
        <w:rPr>
          <w:i/>
          <w:iCs/>
        </w:rPr>
        <w:t>Memory, Mind and Media</w:t>
      </w:r>
      <w:r w:rsidR="00607C74">
        <w:t xml:space="preserve"> </w:t>
      </w:r>
      <w:r w:rsidR="00224E5C">
        <w:t xml:space="preserve">1(8) pp. 1-16. Available at: </w:t>
      </w:r>
      <w:hyperlink r:id="rId50" w:history="1">
        <w:r w:rsidR="00634A45">
          <w:rPr>
            <w:rStyle w:val="Hyperlink"/>
          </w:rPr>
          <w:t>https://www.cambridge.org/core/services/aop-cambridge-core/content/view/S2635023822000017?pdf</w:t>
        </w:r>
      </w:hyperlink>
      <w:r w:rsidR="00634A45">
        <w:t xml:space="preserve"> (Accessed 11 January 2026).</w:t>
      </w:r>
    </w:p>
    <w:p w14:paraId="659EE73B" w14:textId="43FB40F8" w:rsidR="00181ED6" w:rsidRDefault="00181ED6" w:rsidP="00702D77">
      <w:pPr>
        <w:pStyle w:val="Body"/>
      </w:pPr>
      <w:r>
        <w:t xml:space="preserve">Davis, R. (2014) ‘Public History in Small-Town America: 20 Years of Museum on Main Street’, </w:t>
      </w:r>
      <w:r>
        <w:rPr>
          <w:i/>
          <w:iCs/>
        </w:rPr>
        <w:t>The Public Historian</w:t>
      </w:r>
      <w:r>
        <w:t>, 36</w:t>
      </w:r>
      <w:r w:rsidR="007D54A9">
        <w:t>(</w:t>
      </w:r>
      <w:r>
        <w:t>4</w:t>
      </w:r>
      <w:r w:rsidR="007D54A9">
        <w:t>)</w:t>
      </w:r>
      <w:r>
        <w:t xml:space="preserve"> pp. 51-71. Available at: </w:t>
      </w:r>
      <w:hyperlink r:id="rId51" w:history="1">
        <w:r>
          <w:rPr>
            <w:rStyle w:val="Hyperlink"/>
            <w:rFonts w:ascii="Arial" w:hAnsi="Arial" w:cs="Arial"/>
          </w:rPr>
          <w:t>https://www-jstor-org.ezproxy.uwtsd.ac.uk/stable/10.1525/tph.2014.36.4.51?seq=9</w:t>
        </w:r>
      </w:hyperlink>
    </w:p>
    <w:p w14:paraId="1E33B39A" w14:textId="77777777" w:rsidR="00181ED6" w:rsidRPr="004613E9" w:rsidRDefault="00181ED6" w:rsidP="00702D77">
      <w:pPr>
        <w:pStyle w:val="Body"/>
      </w:pPr>
      <w:r>
        <w:t xml:space="preserve">Desportes, J. (2024) ‘A series of abject failures: Navigating the pitfalls of place-based participatory histories’, </w:t>
      </w:r>
      <w:r>
        <w:rPr>
          <w:i/>
          <w:iCs/>
        </w:rPr>
        <w:t>Area: Royal Geographical Society</w:t>
      </w:r>
      <w:r>
        <w:t xml:space="preserve">. Available at: </w:t>
      </w:r>
      <w:hyperlink r:id="rId52" w:history="1">
        <w:r w:rsidRPr="008B162B">
          <w:rPr>
            <w:rStyle w:val="Hyperlink"/>
            <w:rFonts w:ascii="Arial" w:hAnsi="Arial" w:cs="Arial"/>
          </w:rPr>
          <w:t>https://doi.org/10.1111/area.12973</w:t>
        </w:r>
      </w:hyperlink>
    </w:p>
    <w:p w14:paraId="5E25DB86" w14:textId="462D0455" w:rsidR="00556D4A" w:rsidRDefault="006C7E84" w:rsidP="00702D77">
      <w:pPr>
        <w:pStyle w:val="Body"/>
      </w:pPr>
      <w:r w:rsidRPr="006C7E84">
        <w:t xml:space="preserve">Díaz-Andreu, M. </w:t>
      </w:r>
      <w:r w:rsidR="00615C36">
        <w:t>(</w:t>
      </w:r>
      <w:r w:rsidRPr="006C7E84">
        <w:t>2017</w:t>
      </w:r>
      <w:r w:rsidR="00615C36">
        <w:t>)</w:t>
      </w:r>
      <w:r w:rsidRPr="006C7E84">
        <w:t xml:space="preserve"> ‘Introduction</w:t>
      </w:r>
      <w:r w:rsidR="008F5555">
        <w:t xml:space="preserve">: </w:t>
      </w:r>
      <w:r w:rsidRPr="006C7E84">
        <w:t>Heritage Values and the Public</w:t>
      </w:r>
      <w:r w:rsidR="008F5555">
        <w:t>’</w:t>
      </w:r>
      <w:r w:rsidR="004561DE">
        <w:t xml:space="preserve">, </w:t>
      </w:r>
      <w:r w:rsidRPr="004561DE">
        <w:rPr>
          <w:i/>
          <w:iCs/>
        </w:rPr>
        <w:t>Journal of Community Archaeology and Heritage</w:t>
      </w:r>
      <w:r w:rsidRPr="006C7E84">
        <w:t xml:space="preserve"> 4(1): p</w:t>
      </w:r>
      <w:r w:rsidR="004561DE">
        <w:t>p.</w:t>
      </w:r>
      <w:r w:rsidRPr="006C7E84">
        <w:t xml:space="preserve"> 2–6</w:t>
      </w:r>
      <w:r w:rsidR="004561DE">
        <w:t xml:space="preserve">. Available at: </w:t>
      </w:r>
      <w:hyperlink r:id="rId53" w:history="1">
        <w:r w:rsidR="00EE32BC">
          <w:rPr>
            <w:rStyle w:val="Hyperlink"/>
          </w:rPr>
          <w:t>https://www.tandfonline.com/doi/full/10.1080/20518196.2016.1228213</w:t>
        </w:r>
      </w:hyperlink>
    </w:p>
    <w:p w14:paraId="4CFB6857" w14:textId="76E8DAFC" w:rsidR="000B62D2" w:rsidRPr="0030407A" w:rsidRDefault="000B62D2" w:rsidP="00702D77">
      <w:pPr>
        <w:pStyle w:val="Body"/>
      </w:pPr>
      <w:r>
        <w:t xml:space="preserve">Dillon, </w:t>
      </w:r>
      <w:r w:rsidR="00E33844">
        <w:t xml:space="preserve">C., Bell, N., </w:t>
      </w:r>
      <w:proofErr w:type="spellStart"/>
      <w:r w:rsidR="00E33844">
        <w:t>Fouseki</w:t>
      </w:r>
      <w:proofErr w:type="spellEnd"/>
      <w:r w:rsidR="00E33844">
        <w:t xml:space="preserve">, K., Laurenson, P., </w:t>
      </w:r>
      <w:r w:rsidR="003E0690">
        <w:t xml:space="preserve">Thompson, A. and </w:t>
      </w:r>
      <w:proofErr w:type="spellStart"/>
      <w:r w:rsidR="003E0690" w:rsidRPr="003E0690">
        <w:t>Strlič</w:t>
      </w:r>
      <w:proofErr w:type="spellEnd"/>
      <w:r w:rsidR="003E0690">
        <w:t xml:space="preserve">, M. (2014) </w:t>
      </w:r>
      <w:r w:rsidR="000D51EB">
        <w:t>‘</w:t>
      </w:r>
      <w:r w:rsidR="000D51EB" w:rsidRPr="000D51EB">
        <w:t>Mind the gap: rigour and relevance in collaborative heritage science research</w:t>
      </w:r>
      <w:r w:rsidR="000D51EB">
        <w:t xml:space="preserve">’, </w:t>
      </w:r>
      <w:r w:rsidR="0030407A">
        <w:rPr>
          <w:i/>
          <w:iCs/>
        </w:rPr>
        <w:t>Heritage Science</w:t>
      </w:r>
      <w:r w:rsidR="0030407A">
        <w:t xml:space="preserve"> </w:t>
      </w:r>
      <w:r w:rsidR="00C274CD">
        <w:t>2(11)</w:t>
      </w:r>
      <w:r w:rsidR="00F7542F">
        <w:t xml:space="preserve">. Available at: </w:t>
      </w:r>
      <w:hyperlink r:id="rId54" w:history="1">
        <w:r w:rsidR="005B26C8">
          <w:rPr>
            <w:rStyle w:val="Hyperlink"/>
          </w:rPr>
          <w:t>https://www.nature.com/articles/BMC2050-7445-2-11.pdf</w:t>
        </w:r>
      </w:hyperlink>
      <w:r w:rsidR="005B26C8">
        <w:t xml:space="preserve"> (Accessed 30 January 2026).</w:t>
      </w:r>
    </w:p>
    <w:p w14:paraId="4AF6F278" w14:textId="71E4BE27" w:rsidR="00DF0532" w:rsidRPr="00DF0532" w:rsidRDefault="00DF0532" w:rsidP="00702D77">
      <w:pPr>
        <w:pStyle w:val="Body"/>
      </w:pPr>
      <w:r>
        <w:t>Dita, M.A. (2025) ‘</w:t>
      </w:r>
      <w:r w:rsidRPr="00DF0532">
        <w:t>Digital Collective Memory: The Impact of Social Media Archives on Community History and Identity</w:t>
      </w:r>
      <w:r>
        <w:t xml:space="preserve">’, </w:t>
      </w:r>
      <w:r>
        <w:rPr>
          <w:i/>
          <w:iCs/>
        </w:rPr>
        <w:t>Nawala Education</w:t>
      </w:r>
      <w:r>
        <w:t xml:space="preserve">. 2(2) Available at: </w:t>
      </w:r>
      <w:hyperlink r:id="rId55" w:history="1">
        <w:r w:rsidRPr="009D31A5">
          <w:rPr>
            <w:rStyle w:val="Hyperlink"/>
          </w:rPr>
          <w:t>https://www.researchgate.net/publication/401351121_Digital_Collective_Memory_The_Impact_of_Social_Media_Archives_on_Community_History_and_Identity</w:t>
        </w:r>
      </w:hyperlink>
      <w:r>
        <w:t xml:space="preserve"> (Accessed 18 March 2026).</w:t>
      </w:r>
    </w:p>
    <w:p w14:paraId="1F3C8962" w14:textId="6C720F41" w:rsidR="0045591F" w:rsidRPr="0045591F" w:rsidRDefault="0045591F" w:rsidP="00702D77">
      <w:pPr>
        <w:pStyle w:val="Body"/>
      </w:pPr>
      <w:r>
        <w:t>Dobson, J. (2022) ‘</w:t>
      </w:r>
      <w:r w:rsidRPr="0045591F">
        <w:t>Boosterism and belonging: ‘pride in place’ and the levelling-up agenda</w:t>
      </w:r>
      <w:r>
        <w:t xml:space="preserve">’, </w:t>
      </w:r>
      <w:r>
        <w:rPr>
          <w:i/>
          <w:iCs/>
        </w:rPr>
        <w:t>People, Place and Policy</w:t>
      </w:r>
      <w:r>
        <w:t xml:space="preserve">. 16(2) pp. 170-176. Available at: </w:t>
      </w:r>
      <w:hyperlink r:id="rId56" w:history="1">
        <w:r>
          <w:rPr>
            <w:rStyle w:val="Hyperlink"/>
          </w:rPr>
          <w:t>https://shura.shu.ac.uk/30989/1/2022%20PPP%20boosterism-belonging-levelling-up-agenda.pdf</w:t>
        </w:r>
      </w:hyperlink>
      <w:r>
        <w:t xml:space="preserve"> (Accessed 25 March 2026).</w:t>
      </w:r>
    </w:p>
    <w:p w14:paraId="2A5EC569" w14:textId="6D66E3C2" w:rsidR="006F0E37" w:rsidRPr="003F1FE1" w:rsidRDefault="006F0E37" w:rsidP="00702D77">
      <w:pPr>
        <w:pStyle w:val="Body"/>
      </w:pPr>
      <w:r>
        <w:t xml:space="preserve">Drew, C. (2023) </w:t>
      </w:r>
      <w:r w:rsidR="00B25A14">
        <w:rPr>
          <w:i/>
          <w:iCs/>
        </w:rPr>
        <w:t>Autoethnography: 10 Examples and Definition</w:t>
      </w:r>
      <w:r w:rsidR="003F1FE1">
        <w:rPr>
          <w:i/>
          <w:iCs/>
        </w:rPr>
        <w:t>.</w:t>
      </w:r>
      <w:r w:rsidR="003F1FE1">
        <w:t xml:space="preserve"> Available at: </w:t>
      </w:r>
      <w:hyperlink r:id="rId57" w:history="1">
        <w:r w:rsidR="003F1FE1">
          <w:rPr>
            <w:rStyle w:val="Hyperlink"/>
          </w:rPr>
          <w:t>https://helpfulprofessor.com/autoethnography-examples/</w:t>
        </w:r>
      </w:hyperlink>
      <w:r w:rsidR="003F1FE1">
        <w:t xml:space="preserve"> (Accessed 2 October 2025).</w:t>
      </w:r>
    </w:p>
    <w:p w14:paraId="538966F8" w14:textId="6C4F0034" w:rsidR="0065601C" w:rsidRPr="00827A47" w:rsidRDefault="0065601C" w:rsidP="00702D77">
      <w:pPr>
        <w:pStyle w:val="Body"/>
      </w:pPr>
      <w:r>
        <w:lastRenderedPageBreak/>
        <w:t>Economic and Social Research Council (ESRC)</w:t>
      </w:r>
      <w:r w:rsidR="003C1BF8">
        <w:t>. (</w:t>
      </w:r>
      <w:r>
        <w:t>2021</w:t>
      </w:r>
      <w:r w:rsidR="003C1BF8">
        <w:t>)</w:t>
      </w:r>
      <w:r>
        <w:t xml:space="preserve">, </w:t>
      </w:r>
      <w:r w:rsidR="00827A47">
        <w:rPr>
          <w:i/>
          <w:iCs/>
        </w:rPr>
        <w:t>Lessons for Collaborative Research</w:t>
      </w:r>
      <w:r w:rsidR="00827A47">
        <w:t xml:space="preserve">. Available at: </w:t>
      </w:r>
      <w:hyperlink r:id="rId58" w:history="1">
        <w:r w:rsidR="00827A47">
          <w:rPr>
            <w:rStyle w:val="Hyperlink"/>
          </w:rPr>
          <w:t>https://webarchive.nationalarchives.gov.uk/ukgwa/20210901104817/https:/esrc.ukri.org/collaboration/guidance-for-collaboration/lessons-for-collaborative-research/</w:t>
        </w:r>
      </w:hyperlink>
      <w:r w:rsidR="00827A47">
        <w:t xml:space="preserve"> (Accessed 2 February 2026).</w:t>
      </w:r>
    </w:p>
    <w:p w14:paraId="3099582D" w14:textId="1183F167" w:rsidR="00B47711" w:rsidRDefault="00B47711" w:rsidP="00B47711">
      <w:pPr>
        <w:pStyle w:val="Body"/>
      </w:pPr>
      <w:r w:rsidRPr="008061E6">
        <w:t>Evans, T., de Groot, J. and Stallard, M. (2023) ‘‘I don’t even trust now what I read in history books’: family history and the future of co-production and collaboration’, </w:t>
      </w:r>
      <w:r w:rsidRPr="008061E6">
        <w:rPr>
          <w:i/>
          <w:iCs/>
        </w:rPr>
        <w:t>Rethinking History</w:t>
      </w:r>
      <w:r w:rsidRPr="008061E6">
        <w:t xml:space="preserve">, 27(4), pp. 564–601. </w:t>
      </w:r>
      <w:r>
        <w:t xml:space="preserve">Available at: </w:t>
      </w:r>
      <w:hyperlink r:id="rId59" w:history="1">
        <w:r>
          <w:rPr>
            <w:rStyle w:val="Hyperlink"/>
          </w:rPr>
          <w:t>https://www.tandfonline.com/doi/full/10.1080/13642529.2023.2228629?src=recsys</w:t>
        </w:r>
      </w:hyperlink>
      <w:r>
        <w:t xml:space="preserve"> (Accessed 20 November 2025).</w:t>
      </w:r>
    </w:p>
    <w:p w14:paraId="6F569AA1" w14:textId="569DB847" w:rsidR="00023F13" w:rsidRPr="00E96155" w:rsidRDefault="00023F13" w:rsidP="00B47711">
      <w:pPr>
        <w:pStyle w:val="Body"/>
        <w:rPr>
          <w:i/>
          <w:iCs/>
        </w:rPr>
      </w:pPr>
      <w:r>
        <w:t xml:space="preserve">Ewert, </w:t>
      </w:r>
      <w:r w:rsidR="00E96155">
        <w:t>B. &amp; Evers, A. (2014) ‘</w:t>
      </w:r>
      <w:r w:rsidR="00E96155" w:rsidRPr="00E96155">
        <w:t>An Ambiguous Concept: On the Meanings of Co-production for Health Care Users and User Organizations?</w:t>
      </w:r>
      <w:r w:rsidR="00E96155">
        <w:t xml:space="preserve">’ </w:t>
      </w:r>
      <w:proofErr w:type="spellStart"/>
      <w:r w:rsidR="00AE47D4" w:rsidRPr="00AE47D4">
        <w:t>Voluntas</w:t>
      </w:r>
      <w:proofErr w:type="spellEnd"/>
      <w:r w:rsidR="00AE47D4" w:rsidRPr="00AE47D4">
        <w:t>: International Journal of Voluntary and Nonprofit Organizations , 25</w:t>
      </w:r>
      <w:r w:rsidR="00AE47D4">
        <w:t xml:space="preserve"> (2)</w:t>
      </w:r>
      <w:r w:rsidR="00AE47D4" w:rsidRPr="00AE47D4">
        <w:t xml:space="preserve"> pp. 425-442</w:t>
      </w:r>
      <w:r w:rsidR="00AE47D4">
        <w:t xml:space="preserve">. Available at: </w:t>
      </w:r>
      <w:hyperlink r:id="rId60" w:history="1">
        <w:r w:rsidR="004B04D8">
          <w:rPr>
            <w:rStyle w:val="Hyperlink"/>
          </w:rPr>
          <w:t>https://www.jstor.org/stable/43654322?seq=1</w:t>
        </w:r>
      </w:hyperlink>
      <w:r w:rsidR="004B04D8">
        <w:t xml:space="preserve"> (Accessed 19 May 2026).</w:t>
      </w:r>
    </w:p>
    <w:p w14:paraId="2AB17E6E" w14:textId="6434AA4C" w:rsidR="00E624B9" w:rsidRPr="00ED26E1" w:rsidRDefault="007569C4" w:rsidP="00E624B9">
      <w:pPr>
        <w:pStyle w:val="Body"/>
        <w:rPr>
          <w:b/>
          <w:bCs/>
        </w:rPr>
      </w:pPr>
      <w:r>
        <w:t xml:space="preserve">Facer, K. &amp; </w:t>
      </w:r>
      <w:r w:rsidR="00BD65CB">
        <w:t>Enright, B. (</w:t>
      </w:r>
      <w:r w:rsidR="00E624B9">
        <w:t xml:space="preserve">2016) </w:t>
      </w:r>
      <w:r w:rsidR="00E624B9" w:rsidRPr="00C82EED">
        <w:rPr>
          <w:i/>
          <w:iCs/>
        </w:rPr>
        <w:t>Creating Living Knowledge: The Connected Communities Programme, community-university partnerships and the participatory turn in the production of knowledge</w:t>
      </w:r>
      <w:r w:rsidR="00ED26E1">
        <w:t xml:space="preserve">. </w:t>
      </w:r>
      <w:r w:rsidR="0059658F">
        <w:t xml:space="preserve">Available at: </w:t>
      </w:r>
      <w:hyperlink r:id="rId61" w:history="1">
        <w:r w:rsidR="00AD1697">
          <w:rPr>
            <w:rStyle w:val="Hyperlink"/>
          </w:rPr>
          <w:t>https://research-information.bris.ac.uk/ws/portalfiles/portal/75082783/FINAL_FINAL_CC_Creating_Living_Knowledge_Report.pdf</w:t>
        </w:r>
      </w:hyperlink>
      <w:r w:rsidR="00AD1697">
        <w:t xml:space="preserve"> (Accessed 29 January 2026).</w:t>
      </w:r>
    </w:p>
    <w:p w14:paraId="3AD165B3" w14:textId="0A415DFC" w:rsidR="00003AEC" w:rsidRDefault="00622557" w:rsidP="00702D77">
      <w:pPr>
        <w:pStyle w:val="Body"/>
      </w:pPr>
      <w:r w:rsidRPr="00622557">
        <w:t>Flyvbjerg</w:t>
      </w:r>
      <w:r>
        <w:t>,</w:t>
      </w:r>
      <w:r w:rsidRPr="00622557">
        <w:t xml:space="preserve"> B</w:t>
      </w:r>
      <w:r>
        <w:t>.</w:t>
      </w:r>
      <w:r w:rsidR="00267CDD">
        <w:t xml:space="preserve"> (</w:t>
      </w:r>
      <w:r w:rsidRPr="00622557">
        <w:t>2011</w:t>
      </w:r>
      <w:r w:rsidR="00267CDD">
        <w:t>)</w:t>
      </w:r>
      <w:r w:rsidRPr="00622557">
        <w:t xml:space="preserve"> </w:t>
      </w:r>
      <w:r w:rsidR="00267CDD">
        <w:t>‘</w:t>
      </w:r>
      <w:r w:rsidRPr="00622557">
        <w:t>Case Study,</w:t>
      </w:r>
      <w:r w:rsidR="00267CDD">
        <w:t>’</w:t>
      </w:r>
      <w:r w:rsidRPr="00622557">
        <w:t xml:space="preserve"> in </w:t>
      </w:r>
      <w:r w:rsidR="00267CDD" w:rsidRPr="00622557">
        <w:t>Denzin</w:t>
      </w:r>
      <w:r w:rsidR="00267CDD">
        <w:t>,</w:t>
      </w:r>
      <w:r w:rsidR="00267CDD" w:rsidRPr="00622557">
        <w:t xml:space="preserve"> </w:t>
      </w:r>
      <w:r w:rsidRPr="00622557">
        <w:t>N</w:t>
      </w:r>
      <w:r w:rsidR="00267CDD">
        <w:t>.</w:t>
      </w:r>
      <w:r w:rsidRPr="00622557">
        <w:t xml:space="preserve"> K. </w:t>
      </w:r>
      <w:r w:rsidR="00267CDD">
        <w:t>&amp;</w:t>
      </w:r>
      <w:r w:rsidRPr="00622557">
        <w:t xml:space="preserve"> </w:t>
      </w:r>
      <w:r w:rsidR="00267CDD" w:rsidRPr="00622557">
        <w:t>Lincoln</w:t>
      </w:r>
      <w:r w:rsidR="00267CDD">
        <w:t>,</w:t>
      </w:r>
      <w:r w:rsidR="00267CDD" w:rsidRPr="00622557">
        <w:t xml:space="preserve"> </w:t>
      </w:r>
      <w:r w:rsidRPr="00622557">
        <w:t>Y</w:t>
      </w:r>
      <w:r w:rsidR="00267CDD">
        <w:t>.</w:t>
      </w:r>
      <w:r w:rsidRPr="00622557">
        <w:t xml:space="preserve"> S.</w:t>
      </w:r>
      <w:r w:rsidR="00477E16">
        <w:t xml:space="preserve"> (eds)</w:t>
      </w:r>
      <w:r w:rsidRPr="00622557">
        <w:t xml:space="preserve"> </w:t>
      </w:r>
      <w:r w:rsidRPr="00267CDD">
        <w:rPr>
          <w:i/>
          <w:iCs/>
        </w:rPr>
        <w:t>The Sage Handbook of Qualitative Research</w:t>
      </w:r>
      <w:r w:rsidRPr="00622557">
        <w:t xml:space="preserve">, 4th </w:t>
      </w:r>
      <w:r w:rsidR="00CC5CEB">
        <w:t xml:space="preserve">edition, </w:t>
      </w:r>
      <w:r w:rsidRPr="00622557">
        <w:t>pp. 301-316.</w:t>
      </w:r>
      <w:r w:rsidR="00CC5CEB">
        <w:t xml:space="preserve"> Available at: </w:t>
      </w:r>
      <w:hyperlink r:id="rId62" w:history="1">
        <w:r w:rsidR="00003AEC">
          <w:rPr>
            <w:rStyle w:val="Hyperlink"/>
          </w:rPr>
          <w:t>https://www.researchgate.net/publication/235953309_Case_Study</w:t>
        </w:r>
      </w:hyperlink>
      <w:r w:rsidR="00003AEC">
        <w:t xml:space="preserve"> (Accessed: 30 September 2025).</w:t>
      </w:r>
    </w:p>
    <w:p w14:paraId="448D0051" w14:textId="74E045DB" w:rsidR="009937FC" w:rsidRDefault="009937FC" w:rsidP="009937FC">
      <w:pPr>
        <w:pStyle w:val="Body"/>
      </w:pPr>
      <w:r>
        <w:t xml:space="preserve">Frisch, M. (1990) </w:t>
      </w:r>
      <w:r>
        <w:rPr>
          <w:i/>
          <w:iCs/>
        </w:rPr>
        <w:t>A Shared Authority: Essays on the Craft and Meaning of Oral and Public History</w:t>
      </w:r>
      <w:r>
        <w:t xml:space="preserve">. Albany: State University of New York. Available at: </w:t>
      </w:r>
      <w:hyperlink r:id="rId63" w:anchor="v=onepage&amp;q&amp;f=false" w:history="1">
        <w:r>
          <w:rPr>
            <w:rStyle w:val="Hyperlink"/>
          </w:rPr>
          <w:t>https://books.google.co.uk/books?hl=en&amp;lr=&amp;id=pIcWOr22_TgC&amp;oi=fnd&amp;pg=PR7&amp;ots=oox8kwyAlX&amp;sig=KEi3oZhJaoXWAXueeCGpGh27v3Q&amp;redir_esc=y#v=onepage&amp;q&amp;f=false</w:t>
        </w:r>
      </w:hyperlink>
      <w:r w:rsidR="001F526C">
        <w:t xml:space="preserve"> (Accessed 10 November 2025).</w:t>
      </w:r>
    </w:p>
    <w:p w14:paraId="130A6C8F" w14:textId="568FCE24" w:rsidR="007E4AFE" w:rsidRDefault="007E4AFE" w:rsidP="00702D77">
      <w:pPr>
        <w:pStyle w:val="Body"/>
      </w:pPr>
      <w:r w:rsidRPr="007E4AFE">
        <w:t xml:space="preserve">Fu, J., Jiang, Z., Hong, Y., Liu, S., Kong, D., Zhong, Z. and Luo, Y. (2021), </w:t>
      </w:r>
      <w:r>
        <w:t>‘</w:t>
      </w:r>
      <w:r w:rsidRPr="007E4AFE">
        <w:t>Global scientific research on social participation of older people from 2000 to 2019: A bibliometric analysis</w:t>
      </w:r>
      <w:r>
        <w:t>’</w:t>
      </w:r>
      <w:r w:rsidRPr="007E4AFE">
        <w:t xml:space="preserve">. </w:t>
      </w:r>
      <w:r>
        <w:t>International Journal of Older People Nursing</w:t>
      </w:r>
      <w:r w:rsidRPr="007E4AFE">
        <w:t>, 16</w:t>
      </w:r>
      <w:r>
        <w:t>(1)</w:t>
      </w:r>
      <w:r w:rsidRPr="007E4AFE">
        <w:t xml:space="preserve">. </w:t>
      </w:r>
      <w:r>
        <w:t xml:space="preserve">Available at: </w:t>
      </w:r>
      <w:hyperlink r:id="rId64" w:history="1">
        <w:r w:rsidRPr="005F07E8">
          <w:rPr>
            <w:rStyle w:val="Hyperlink"/>
          </w:rPr>
          <w:t>https://doi.org/10.1111/opn.12349</w:t>
        </w:r>
      </w:hyperlink>
      <w:r>
        <w:t xml:space="preserve"> </w:t>
      </w:r>
      <w:r w:rsidR="00770FB5">
        <w:t>(Accessed 17 March 2026).</w:t>
      </w:r>
    </w:p>
    <w:p w14:paraId="0BB5CA62" w14:textId="5EC051AE" w:rsidR="000C46ED" w:rsidRPr="00171B2C" w:rsidRDefault="000C46ED" w:rsidP="00702D77">
      <w:pPr>
        <w:pStyle w:val="Body"/>
      </w:pPr>
      <w:r>
        <w:t>Gans, H.</w:t>
      </w:r>
      <w:r w:rsidR="00D7484F">
        <w:t xml:space="preserve">J. (1962) </w:t>
      </w:r>
      <w:r w:rsidR="00D7484F">
        <w:rPr>
          <w:i/>
          <w:iCs/>
        </w:rPr>
        <w:t xml:space="preserve">The Urban Villagers: Group and Class in the </w:t>
      </w:r>
      <w:r w:rsidR="00171B2C">
        <w:rPr>
          <w:i/>
          <w:iCs/>
        </w:rPr>
        <w:t>Life of Italian-Americans</w:t>
      </w:r>
      <w:r w:rsidR="00171B2C">
        <w:t xml:space="preserve">. </w:t>
      </w:r>
      <w:r w:rsidR="00AC7588">
        <w:t>New York: The Free Press.</w:t>
      </w:r>
    </w:p>
    <w:p w14:paraId="67ACFFE7" w14:textId="05DDDAA1" w:rsidR="00181ED6" w:rsidRDefault="00181ED6" w:rsidP="00702D77">
      <w:pPr>
        <w:pStyle w:val="Body"/>
      </w:pPr>
      <w:r>
        <w:t xml:space="preserve">Gerber, D.A. (1979) ‘Local and Community History: Some Cautionary Remarks on an Idea Whose Time has Returned’, </w:t>
      </w:r>
      <w:r>
        <w:rPr>
          <w:i/>
          <w:iCs/>
        </w:rPr>
        <w:t>The History Teacher</w:t>
      </w:r>
      <w:r>
        <w:t xml:space="preserve">, 13:1, pp. 7-30. Available at: </w:t>
      </w:r>
      <w:hyperlink r:id="rId65" w:history="1">
        <w:r w:rsidR="004A1703">
          <w:rPr>
            <w:rStyle w:val="Hyperlink"/>
          </w:rPr>
          <w:t>https://www.jstor.org/stable/492007?origin=crossref&amp;seq=1</w:t>
        </w:r>
      </w:hyperlink>
    </w:p>
    <w:p w14:paraId="586C3BAB" w14:textId="78FCF136" w:rsidR="00AC5B13" w:rsidRDefault="00AC5B13" w:rsidP="00702D77">
      <w:pPr>
        <w:pStyle w:val="Body"/>
      </w:pPr>
      <w:r>
        <w:t>Glaser</w:t>
      </w:r>
      <w:r w:rsidR="00EA4099">
        <w:t>, B.</w:t>
      </w:r>
      <w:r>
        <w:t xml:space="preserve"> &amp; Strauss</w:t>
      </w:r>
      <w:r w:rsidR="00EA4099">
        <w:t>, A.</w:t>
      </w:r>
      <w:r>
        <w:t xml:space="preserve"> (1967) </w:t>
      </w:r>
      <w:r w:rsidR="00EA4099">
        <w:rPr>
          <w:i/>
          <w:iCs/>
        </w:rPr>
        <w:t>The Discovery of Grounded Theory: Strategies for Qualitative Research</w:t>
      </w:r>
      <w:r w:rsidR="00EA4099">
        <w:t>. New Brunswick &amp; London: Aldine Transaction.</w:t>
      </w:r>
    </w:p>
    <w:p w14:paraId="75B4510C" w14:textId="5C176F32" w:rsidR="005E2A93" w:rsidRPr="00A44F34" w:rsidRDefault="005E2A93" w:rsidP="001633E7">
      <w:pPr>
        <w:spacing w:line="240" w:lineRule="auto"/>
        <w:rPr>
          <w:sz w:val="24"/>
          <w:szCs w:val="24"/>
        </w:rPr>
      </w:pPr>
      <w:r>
        <w:rPr>
          <w:sz w:val="24"/>
          <w:szCs w:val="24"/>
        </w:rPr>
        <w:lastRenderedPageBreak/>
        <w:t>Greenspan, H. (1998)</w:t>
      </w:r>
      <w:r w:rsidR="00A44F34">
        <w:rPr>
          <w:sz w:val="24"/>
          <w:szCs w:val="24"/>
        </w:rPr>
        <w:t xml:space="preserve"> </w:t>
      </w:r>
      <w:r w:rsidR="00A44F34">
        <w:rPr>
          <w:i/>
          <w:iCs/>
          <w:sz w:val="24"/>
          <w:szCs w:val="24"/>
        </w:rPr>
        <w:t>On Listening to Holocaust Survivors: Recounting and Life History</w:t>
      </w:r>
      <w:r w:rsidR="00A44F34">
        <w:rPr>
          <w:sz w:val="24"/>
          <w:szCs w:val="24"/>
        </w:rPr>
        <w:t xml:space="preserve">. </w:t>
      </w:r>
      <w:r w:rsidR="00B54EB5">
        <w:rPr>
          <w:sz w:val="24"/>
          <w:szCs w:val="24"/>
        </w:rPr>
        <w:t xml:space="preserve">Westport, CT: </w:t>
      </w:r>
      <w:r w:rsidR="00B00A1B">
        <w:rPr>
          <w:sz w:val="24"/>
          <w:szCs w:val="24"/>
        </w:rPr>
        <w:t>Praeger Publishers.</w:t>
      </w:r>
    </w:p>
    <w:p w14:paraId="1294628B" w14:textId="35F43C26" w:rsidR="00586ABA" w:rsidRDefault="000D592E" w:rsidP="001633E7">
      <w:pPr>
        <w:spacing w:line="240" w:lineRule="auto"/>
        <w:rPr>
          <w:sz w:val="24"/>
          <w:szCs w:val="24"/>
        </w:rPr>
      </w:pPr>
      <w:r>
        <w:rPr>
          <w:sz w:val="24"/>
          <w:szCs w:val="24"/>
        </w:rPr>
        <w:t xml:space="preserve">Greenspan, H. &amp; </w:t>
      </w:r>
      <w:proofErr w:type="spellStart"/>
      <w:r>
        <w:rPr>
          <w:sz w:val="24"/>
          <w:szCs w:val="24"/>
        </w:rPr>
        <w:t>Bolkosky</w:t>
      </w:r>
      <w:proofErr w:type="spellEnd"/>
      <w:r>
        <w:rPr>
          <w:sz w:val="24"/>
          <w:szCs w:val="24"/>
        </w:rPr>
        <w:t>, S. (2006) ‘</w:t>
      </w:r>
      <w:r w:rsidR="00586ABA" w:rsidRPr="000D592E">
        <w:rPr>
          <w:sz w:val="24"/>
          <w:szCs w:val="24"/>
        </w:rPr>
        <w:t>When Is an Interview an Interview? Notes from Listening to Holocaust Survivors</w:t>
      </w:r>
      <w:r>
        <w:rPr>
          <w:sz w:val="24"/>
          <w:szCs w:val="24"/>
        </w:rPr>
        <w:t>’</w:t>
      </w:r>
      <w:r w:rsidR="00586ABA" w:rsidRPr="000D592E">
        <w:rPr>
          <w:sz w:val="24"/>
          <w:szCs w:val="24"/>
        </w:rPr>
        <w:t>.</w:t>
      </w:r>
      <w:r w:rsidR="00586ABA" w:rsidRPr="00D32695">
        <w:rPr>
          <w:sz w:val="24"/>
          <w:szCs w:val="24"/>
        </w:rPr>
        <w:t xml:space="preserve"> </w:t>
      </w:r>
      <w:r>
        <w:rPr>
          <w:sz w:val="24"/>
          <w:szCs w:val="24"/>
        </w:rPr>
        <w:t xml:space="preserve"> </w:t>
      </w:r>
      <w:r w:rsidR="009E3C1F" w:rsidRPr="009E3C1F">
        <w:rPr>
          <w:i/>
          <w:iCs/>
          <w:sz w:val="24"/>
          <w:szCs w:val="24"/>
        </w:rPr>
        <w:t>Poetics</w:t>
      </w:r>
      <w:r w:rsidR="009E3C1F">
        <w:rPr>
          <w:i/>
          <w:iCs/>
          <w:sz w:val="24"/>
          <w:szCs w:val="24"/>
        </w:rPr>
        <w:t xml:space="preserve"> Today.</w:t>
      </w:r>
      <w:r w:rsidR="009E3C1F">
        <w:rPr>
          <w:sz w:val="24"/>
          <w:szCs w:val="24"/>
        </w:rPr>
        <w:t xml:space="preserve"> 27:2, Summer 2006. </w:t>
      </w:r>
      <w:r w:rsidR="00586ABA" w:rsidRPr="009E3C1F">
        <w:rPr>
          <w:i/>
          <w:iCs/>
          <w:sz w:val="24"/>
          <w:szCs w:val="24"/>
        </w:rPr>
        <w:t>Available</w:t>
      </w:r>
      <w:r w:rsidR="00586ABA" w:rsidRPr="00D32695">
        <w:rPr>
          <w:sz w:val="24"/>
          <w:szCs w:val="24"/>
        </w:rPr>
        <w:t xml:space="preserve"> from: </w:t>
      </w:r>
      <w:hyperlink r:id="rId66" w:history="1">
        <w:r w:rsidR="00586ABA" w:rsidRPr="00D32695">
          <w:rPr>
            <w:rStyle w:val="Hyperlink"/>
            <w:sz w:val="24"/>
            <w:szCs w:val="24"/>
          </w:rPr>
          <w:t>https://www.researchgate.net/publication/249879817_When_Is_an_Interview_an_Interview_Notes_from_Listening_to_Holocaust_Survivors</w:t>
        </w:r>
      </w:hyperlink>
      <w:r w:rsidR="00586ABA" w:rsidRPr="00D32695">
        <w:rPr>
          <w:sz w:val="24"/>
          <w:szCs w:val="24"/>
        </w:rPr>
        <w:t xml:space="preserve"> </w:t>
      </w:r>
      <w:r w:rsidR="00743169">
        <w:rPr>
          <w:sz w:val="24"/>
          <w:szCs w:val="24"/>
        </w:rPr>
        <w:t>(A</w:t>
      </w:r>
      <w:r w:rsidR="00586ABA" w:rsidRPr="00D32695">
        <w:rPr>
          <w:sz w:val="24"/>
          <w:szCs w:val="24"/>
        </w:rPr>
        <w:t>ccessed Nov</w:t>
      </w:r>
      <w:r w:rsidR="009E3C1F">
        <w:rPr>
          <w:sz w:val="24"/>
          <w:szCs w:val="24"/>
        </w:rPr>
        <w:t>ember</w:t>
      </w:r>
      <w:r w:rsidR="00586ABA" w:rsidRPr="00D32695">
        <w:rPr>
          <w:sz w:val="24"/>
          <w:szCs w:val="24"/>
        </w:rPr>
        <w:t xml:space="preserve"> </w:t>
      </w:r>
      <w:r w:rsidR="009E3C1F">
        <w:rPr>
          <w:sz w:val="24"/>
          <w:szCs w:val="24"/>
        </w:rPr>
        <w:t>10</w:t>
      </w:r>
      <w:r w:rsidR="00586ABA" w:rsidRPr="00D32695">
        <w:rPr>
          <w:sz w:val="24"/>
          <w:szCs w:val="24"/>
        </w:rPr>
        <w:t xml:space="preserve"> 2025</w:t>
      </w:r>
      <w:r w:rsidR="00743169">
        <w:rPr>
          <w:sz w:val="24"/>
          <w:szCs w:val="24"/>
        </w:rPr>
        <w:t>)</w:t>
      </w:r>
      <w:r w:rsidR="00586ABA" w:rsidRPr="00D32695">
        <w:rPr>
          <w:sz w:val="24"/>
          <w:szCs w:val="24"/>
        </w:rPr>
        <w:t>.</w:t>
      </w:r>
    </w:p>
    <w:p w14:paraId="336FBD90" w14:textId="14F6692E" w:rsidR="00EC417A" w:rsidRPr="00EC417A" w:rsidRDefault="00EC417A" w:rsidP="00702D77">
      <w:pPr>
        <w:pStyle w:val="Body"/>
      </w:pPr>
      <w:r>
        <w:t xml:space="preserve">Grever, M. (2012) ‘Dilemmas of Common and Plural History’ in Carretero, M., Asensio, M. and Rodriguez-Moneo, M. (eds) </w:t>
      </w:r>
      <w:r>
        <w:rPr>
          <w:i/>
          <w:iCs/>
        </w:rPr>
        <w:t>History Education and the Construction of National Identities</w:t>
      </w:r>
      <w:r>
        <w:t>. Charlotte, N.C.: Information Age Publishing.</w:t>
      </w:r>
    </w:p>
    <w:p w14:paraId="209304BF" w14:textId="7EDE5BAB" w:rsidR="00181ED6" w:rsidRPr="00C17A24" w:rsidRDefault="00181ED6" w:rsidP="00702D77">
      <w:pPr>
        <w:pStyle w:val="Body"/>
      </w:pPr>
      <w:proofErr w:type="spellStart"/>
      <w:r w:rsidRPr="00C17A24">
        <w:t>Grimwade</w:t>
      </w:r>
      <w:proofErr w:type="spellEnd"/>
      <w:r w:rsidRPr="00C17A24">
        <w:t>, G. &amp; Carter, B. (2000) ‘Managing Small Heritage Sites with Interpretation and Community Involvement’, </w:t>
      </w:r>
      <w:r w:rsidRPr="00C17A24">
        <w:rPr>
          <w:i/>
          <w:iCs/>
        </w:rPr>
        <w:t>International Journal of Heritage Studies</w:t>
      </w:r>
      <w:r w:rsidRPr="00C17A24">
        <w:t>, 6(1), pp. 33-48, DOI: </w:t>
      </w:r>
      <w:hyperlink r:id="rId67" w:history="1">
        <w:r w:rsidRPr="00C17A24">
          <w:rPr>
            <w:rStyle w:val="Hyperlink"/>
            <w:rFonts w:ascii="Arial" w:hAnsi="Arial" w:cs="Arial"/>
          </w:rPr>
          <w:t>10.1080/135272500363724</w:t>
        </w:r>
      </w:hyperlink>
    </w:p>
    <w:p w14:paraId="6A79870B" w14:textId="7787B5E0" w:rsidR="00720C10" w:rsidRPr="00720C10" w:rsidRDefault="00720C10" w:rsidP="00702D77">
      <w:pPr>
        <w:pStyle w:val="Body"/>
        <w:rPr>
          <w:i/>
          <w:iCs/>
        </w:rPr>
      </w:pPr>
      <w:proofErr w:type="spellStart"/>
      <w:r>
        <w:t>Halbwachs</w:t>
      </w:r>
      <w:proofErr w:type="spellEnd"/>
      <w:r>
        <w:t xml:space="preserve">, M. (1925) </w:t>
      </w:r>
      <w:r w:rsidR="008A0BEA" w:rsidRPr="008A0BEA">
        <w:t> </w:t>
      </w:r>
      <w:r w:rsidR="008A0BEA" w:rsidRPr="008A0BEA">
        <w:rPr>
          <w:i/>
          <w:iCs/>
        </w:rPr>
        <w:t xml:space="preserve">Les </w:t>
      </w:r>
      <w:r w:rsidR="008A0BEA">
        <w:rPr>
          <w:i/>
          <w:iCs/>
        </w:rPr>
        <w:t>C</w:t>
      </w:r>
      <w:r w:rsidR="008A0BEA" w:rsidRPr="008A0BEA">
        <w:rPr>
          <w:i/>
          <w:iCs/>
        </w:rPr>
        <w:t xml:space="preserve">adres </w:t>
      </w:r>
      <w:proofErr w:type="spellStart"/>
      <w:r w:rsidR="008A0BEA">
        <w:rPr>
          <w:i/>
          <w:iCs/>
        </w:rPr>
        <w:t>S</w:t>
      </w:r>
      <w:r w:rsidR="008A0BEA" w:rsidRPr="008A0BEA">
        <w:rPr>
          <w:i/>
          <w:iCs/>
        </w:rPr>
        <w:t>ociaux</w:t>
      </w:r>
      <w:proofErr w:type="spellEnd"/>
      <w:r w:rsidR="008A0BEA" w:rsidRPr="008A0BEA">
        <w:rPr>
          <w:i/>
          <w:iCs/>
        </w:rPr>
        <w:t xml:space="preserve"> de la </w:t>
      </w:r>
      <w:proofErr w:type="spellStart"/>
      <w:r w:rsidR="008A0BEA">
        <w:rPr>
          <w:i/>
          <w:iCs/>
        </w:rPr>
        <w:t>M</w:t>
      </w:r>
      <w:r w:rsidR="008A0BEA" w:rsidRPr="008A0BEA">
        <w:rPr>
          <w:i/>
          <w:iCs/>
        </w:rPr>
        <w:t>émoire</w:t>
      </w:r>
      <w:proofErr w:type="spellEnd"/>
      <w:r w:rsidR="008A0BEA" w:rsidRPr="008A0BEA">
        <w:t xml:space="preserve">. Paris: </w:t>
      </w:r>
      <w:proofErr w:type="spellStart"/>
      <w:r w:rsidR="008A0BEA" w:rsidRPr="008A0BEA">
        <w:t>Librairie</w:t>
      </w:r>
      <w:proofErr w:type="spellEnd"/>
      <w:r w:rsidR="008A0BEA" w:rsidRPr="008A0BEA">
        <w:t xml:space="preserve"> Félix Alcan.</w:t>
      </w:r>
    </w:p>
    <w:p w14:paraId="20482D43" w14:textId="3149777B" w:rsidR="00A70438" w:rsidRPr="00A70438" w:rsidRDefault="00A70438" w:rsidP="00702D77">
      <w:pPr>
        <w:pStyle w:val="Body"/>
      </w:pPr>
      <w:proofErr w:type="spellStart"/>
      <w:r>
        <w:t>Halbwachs</w:t>
      </w:r>
      <w:proofErr w:type="spellEnd"/>
      <w:r>
        <w:t xml:space="preserve">, M. (1950) </w:t>
      </w:r>
      <w:r>
        <w:rPr>
          <w:i/>
          <w:iCs/>
        </w:rPr>
        <w:t>La Memoire Collective</w:t>
      </w:r>
      <w:r>
        <w:t xml:space="preserve">. </w:t>
      </w:r>
      <w:r w:rsidR="00720C10">
        <w:t xml:space="preserve">Paris: </w:t>
      </w:r>
      <w:r w:rsidR="00720C10" w:rsidRPr="00720C10">
        <w:t xml:space="preserve">Presses </w:t>
      </w:r>
      <w:proofErr w:type="spellStart"/>
      <w:r w:rsidR="00720C10">
        <w:t>U</w:t>
      </w:r>
      <w:r w:rsidR="00720C10" w:rsidRPr="00720C10">
        <w:t>niversitaires</w:t>
      </w:r>
      <w:proofErr w:type="spellEnd"/>
      <w:r w:rsidR="00720C10" w:rsidRPr="00720C10">
        <w:t xml:space="preserve"> de </w:t>
      </w:r>
      <w:r w:rsidR="00720C10">
        <w:t>F</w:t>
      </w:r>
      <w:r w:rsidR="00720C10" w:rsidRPr="00720C10">
        <w:t>rance</w:t>
      </w:r>
      <w:r w:rsidR="00720C10">
        <w:t>.</w:t>
      </w:r>
    </w:p>
    <w:p w14:paraId="49E68430" w14:textId="00CBAA12" w:rsidR="002D677D" w:rsidRPr="00933A73" w:rsidRDefault="002D677D" w:rsidP="00702D77">
      <w:pPr>
        <w:pStyle w:val="Body"/>
      </w:pPr>
      <w:proofErr w:type="spellStart"/>
      <w:r>
        <w:t>Halbwachs</w:t>
      </w:r>
      <w:proofErr w:type="spellEnd"/>
      <w:r>
        <w:t xml:space="preserve">, M. (1980) </w:t>
      </w:r>
      <w:r w:rsidR="00933A73">
        <w:rPr>
          <w:i/>
          <w:iCs/>
        </w:rPr>
        <w:t>The Collective Memory</w:t>
      </w:r>
      <w:r w:rsidR="00933A73">
        <w:t xml:space="preserve"> (English translation by </w:t>
      </w:r>
      <w:r w:rsidR="00756E51">
        <w:t xml:space="preserve">Ditter Jr., </w:t>
      </w:r>
      <w:r w:rsidR="005D7017">
        <w:t xml:space="preserve">F.J &amp; Ditter, V.Y.) </w:t>
      </w:r>
      <w:r w:rsidR="00915346">
        <w:t>New York: Harper Col</w:t>
      </w:r>
      <w:r w:rsidR="00A70438">
        <w:t>ophon Books.</w:t>
      </w:r>
    </w:p>
    <w:p w14:paraId="14F142AF" w14:textId="001B242A" w:rsidR="00032DA9" w:rsidRPr="00032DA9" w:rsidRDefault="00032DA9" w:rsidP="00702D77">
      <w:pPr>
        <w:pStyle w:val="Body"/>
      </w:pPr>
      <w:r>
        <w:t>Hall, S. (1999) ‘</w:t>
      </w:r>
      <w:r w:rsidRPr="00032DA9">
        <w:t>Whose Heritage? Un-settling 'The Heritage', Re-imagining the Post-nation</w:t>
      </w:r>
      <w:r>
        <w:t xml:space="preserve">’, </w:t>
      </w:r>
      <w:r>
        <w:rPr>
          <w:i/>
          <w:iCs/>
        </w:rPr>
        <w:t>Third Text</w:t>
      </w:r>
      <w:r>
        <w:t xml:space="preserve"> 49. Available at: </w:t>
      </w:r>
      <w:hyperlink r:id="rId68" w:history="1">
        <w:r>
          <w:rPr>
            <w:rStyle w:val="Hyperlink"/>
          </w:rPr>
          <w:t>https://www-tandfonline-com.uwtsd.idm.oclc.org/doi/pdf/10.1080/09528829908576818?needAccess=true</w:t>
        </w:r>
      </w:hyperlink>
      <w:r>
        <w:t xml:space="preserve"> (Accessed 8 April 2026).</w:t>
      </w:r>
    </w:p>
    <w:p w14:paraId="3D75ADE1" w14:textId="21F6D25F" w:rsidR="003F52EC" w:rsidRPr="004A0565" w:rsidRDefault="003F52EC" w:rsidP="00702D77">
      <w:pPr>
        <w:pStyle w:val="Body"/>
      </w:pPr>
      <w:r>
        <w:t xml:space="preserve">Harré, </w:t>
      </w:r>
      <w:r w:rsidR="009F7642">
        <w:t xml:space="preserve">R. (1979) </w:t>
      </w:r>
      <w:r w:rsidR="004A0565">
        <w:rPr>
          <w:i/>
          <w:iCs/>
        </w:rPr>
        <w:t>Social Being: A Theory for Social Psychology</w:t>
      </w:r>
      <w:r w:rsidR="004A0565">
        <w:t>. Oxford: Basil Blackwell.</w:t>
      </w:r>
    </w:p>
    <w:p w14:paraId="70099D51" w14:textId="20CC8600" w:rsidR="00C86128" w:rsidRPr="00C86128" w:rsidRDefault="00C86128" w:rsidP="004340B5">
      <w:pPr>
        <w:pStyle w:val="Body"/>
      </w:pPr>
      <w:r>
        <w:t xml:space="preserve">Harrison, R. (2012) </w:t>
      </w:r>
      <w:r>
        <w:rPr>
          <w:i/>
          <w:iCs/>
        </w:rPr>
        <w:t>Heritage: Critical Approaches</w:t>
      </w:r>
      <w:r>
        <w:t xml:space="preserve">. </w:t>
      </w:r>
      <w:r w:rsidR="008300D3">
        <w:t>Abingdon: Routledge.</w:t>
      </w:r>
    </w:p>
    <w:p w14:paraId="3923CF14" w14:textId="25CACC3A" w:rsidR="004340B5" w:rsidRPr="00CA35E9" w:rsidRDefault="004340B5" w:rsidP="004340B5">
      <w:pPr>
        <w:pStyle w:val="Body"/>
        <w:rPr>
          <w:i/>
          <w:iCs/>
        </w:rPr>
      </w:pPr>
      <w:r>
        <w:t xml:space="preserve">Harvey, K., King, L. &amp; McLellan, J. (2023) ‘Being Alongside: The Practice of Collaborative Public History’, </w:t>
      </w:r>
      <w:r>
        <w:rPr>
          <w:i/>
          <w:iCs/>
        </w:rPr>
        <w:t>Rethinking History: The Journal of Theory and Practice</w:t>
      </w:r>
      <w:r>
        <w:t xml:space="preserve">, 27:4. Available at: </w:t>
      </w:r>
      <w:hyperlink r:id="rId69" w:history="1">
        <w:r>
          <w:rPr>
            <w:rStyle w:val="Hyperlink"/>
          </w:rPr>
          <w:t>https://www.tandfonline.com/doi/full/10.1080/13642529.2023.2270265</w:t>
        </w:r>
      </w:hyperlink>
      <w:r>
        <w:t xml:space="preserve"> (Accessed 18 November 2025).</w:t>
      </w:r>
    </w:p>
    <w:p w14:paraId="06104CAB" w14:textId="458D3A21" w:rsidR="000822A2" w:rsidRPr="00ED6B18" w:rsidRDefault="000822A2" w:rsidP="00702D77">
      <w:pPr>
        <w:pStyle w:val="Body"/>
      </w:pPr>
      <w:r>
        <w:t xml:space="preserve">Hassan, </w:t>
      </w:r>
      <w:r w:rsidR="00ED6B18">
        <w:t xml:space="preserve">M. (2024) </w:t>
      </w:r>
      <w:r w:rsidR="00ED6B18">
        <w:rPr>
          <w:i/>
          <w:iCs/>
        </w:rPr>
        <w:t>Survey Research – Types, Methods, Examples</w:t>
      </w:r>
      <w:r w:rsidR="00ED6B18">
        <w:t xml:space="preserve">. Available at: </w:t>
      </w:r>
      <w:hyperlink r:id="rId70" w:history="1">
        <w:r w:rsidR="006B53AF">
          <w:rPr>
            <w:rStyle w:val="Hyperlink"/>
          </w:rPr>
          <w:t>https://researchmethod.net/survey-research/</w:t>
        </w:r>
      </w:hyperlink>
      <w:r w:rsidR="00ED6B18">
        <w:t xml:space="preserve"> (Accessed </w:t>
      </w:r>
      <w:r w:rsidR="006B53AF">
        <w:t>4 October 2025).</w:t>
      </w:r>
    </w:p>
    <w:p w14:paraId="50DDFBBD" w14:textId="4021B206" w:rsidR="002705B0" w:rsidRDefault="002705B0" w:rsidP="0045008D">
      <w:pPr>
        <w:pStyle w:val="Body"/>
      </w:pPr>
      <w:r w:rsidRPr="003D51E7">
        <w:t>High, S</w:t>
      </w:r>
      <w:r w:rsidR="0045008D">
        <w:t>.</w:t>
      </w:r>
      <w:r>
        <w:t xml:space="preserve"> (</w:t>
      </w:r>
      <w:r w:rsidRPr="003D51E7">
        <w:t>2009</w:t>
      </w:r>
      <w:r>
        <w:t>)</w:t>
      </w:r>
      <w:r w:rsidRPr="003D51E7">
        <w:t>.</w:t>
      </w:r>
      <w:r>
        <w:t xml:space="preserve"> ‘</w:t>
      </w:r>
      <w:r w:rsidRPr="003D51E7">
        <w:t>Sharing Authority: An Introduction</w:t>
      </w:r>
      <w:r>
        <w:t xml:space="preserve">’, </w:t>
      </w:r>
      <w:r w:rsidRPr="003D51E7">
        <w:t> </w:t>
      </w:r>
      <w:r w:rsidRPr="003D51E7">
        <w:rPr>
          <w:i/>
          <w:iCs/>
        </w:rPr>
        <w:t>Journal of Canadian Studies</w:t>
      </w:r>
      <w:r w:rsidRPr="003D51E7">
        <w:t> 43 (1)</w:t>
      </w:r>
      <w:r>
        <w:t xml:space="preserve"> pp.</w:t>
      </w:r>
      <w:r w:rsidRPr="003D51E7">
        <w:t> 12–34</w:t>
      </w:r>
      <w:r>
        <w:t xml:space="preserve">. Available at: </w:t>
      </w:r>
      <w:hyperlink r:id="rId71" w:history="1">
        <w:r>
          <w:rPr>
            <w:rStyle w:val="Hyperlink"/>
          </w:rPr>
          <w:t>https://www.researchgate.net/profile/Steven-High/publication/236813682_Sharing_Authority_An_Introduction/links/5d5a772ca6fdcc55e81727bb/Sharing-Authority-An-Introduction.pdf</w:t>
        </w:r>
      </w:hyperlink>
      <w:r>
        <w:t xml:space="preserve"> (Accessed 17 November 2025).</w:t>
      </w:r>
    </w:p>
    <w:p w14:paraId="1279D9C7" w14:textId="54F72E69" w:rsidR="00AB3856" w:rsidRPr="00AB3856" w:rsidRDefault="00AB3856" w:rsidP="00702D77">
      <w:pPr>
        <w:pStyle w:val="Body"/>
      </w:pPr>
      <w:r>
        <w:t xml:space="preserve">Historical Association (2026) </w:t>
      </w:r>
      <w:r>
        <w:rPr>
          <w:i/>
          <w:iCs/>
        </w:rPr>
        <w:t>Local and Community History Month</w:t>
      </w:r>
      <w:r>
        <w:t xml:space="preserve">. Available at: </w:t>
      </w:r>
      <w:hyperlink r:id="rId72" w:history="1">
        <w:r>
          <w:rPr>
            <w:rStyle w:val="Hyperlink"/>
          </w:rPr>
          <w:t>https://www.history.org.uk/historian/resource/1567/local-and-community-history-month</w:t>
        </w:r>
      </w:hyperlink>
      <w:r>
        <w:t xml:space="preserve"> (Accessed 19 March 2026).</w:t>
      </w:r>
    </w:p>
    <w:p w14:paraId="66B7B81A" w14:textId="18766E80" w:rsidR="00281864" w:rsidRPr="00F00E52" w:rsidRDefault="00281864" w:rsidP="00702D77">
      <w:pPr>
        <w:pStyle w:val="Body"/>
      </w:pPr>
      <w:r>
        <w:lastRenderedPageBreak/>
        <w:t>Jackson, J.E. (1990) ‘</w:t>
      </w:r>
      <w:r w:rsidR="00A40423">
        <w:t xml:space="preserve">I am a Fieldnote: Fieldnotes as a Symbol of Professional Identity’ in </w:t>
      </w:r>
      <w:proofErr w:type="spellStart"/>
      <w:r w:rsidR="00F00E52">
        <w:t>Sanjek</w:t>
      </w:r>
      <w:proofErr w:type="spellEnd"/>
      <w:r w:rsidR="00F00E52">
        <w:t xml:space="preserve">, R. (ed) </w:t>
      </w:r>
      <w:r w:rsidR="00F00E52">
        <w:rPr>
          <w:i/>
          <w:iCs/>
        </w:rPr>
        <w:t>Fieldnotes: The Makings of Anthropology</w:t>
      </w:r>
      <w:r w:rsidR="00F00E52">
        <w:t xml:space="preserve">. </w:t>
      </w:r>
      <w:r w:rsidR="001C07A7">
        <w:t>Ithaca &amp; London: Cornell University Press.</w:t>
      </w:r>
    </w:p>
    <w:p w14:paraId="4C6C0299" w14:textId="5CAA6232" w:rsidR="00BF17BD" w:rsidRPr="00D5603B" w:rsidRDefault="00BF17BD" w:rsidP="00702D77">
      <w:pPr>
        <w:pStyle w:val="Body"/>
      </w:pPr>
      <w:r>
        <w:t xml:space="preserve">Johnson, </w:t>
      </w:r>
      <w:r w:rsidR="00D5603B">
        <w:t xml:space="preserve">C. (2012) </w:t>
      </w:r>
      <w:r w:rsidR="00D5603B" w:rsidRPr="00D5603B">
        <w:rPr>
          <w:i/>
          <w:iCs/>
        </w:rPr>
        <w:t>Memory, Metaphor, and Aby Warburg’s Atlas of Images</w:t>
      </w:r>
      <w:r w:rsidR="00D5603B">
        <w:t xml:space="preserve">, </w:t>
      </w:r>
      <w:r w:rsidR="005648EA">
        <w:t>Ithaca: Cornell University Press.</w:t>
      </w:r>
    </w:p>
    <w:p w14:paraId="4329D88C" w14:textId="0418F497" w:rsidR="00181ED6" w:rsidRPr="00C17A24" w:rsidRDefault="00181ED6" w:rsidP="00702D77">
      <w:pPr>
        <w:pStyle w:val="Body"/>
      </w:pPr>
      <w:r w:rsidRPr="00C17A24">
        <w:t xml:space="preserve">Jones, S. (2017) ‘Wrestling with the Social Value of Heritage: Problems, Dilemmas and Opportunities’, </w:t>
      </w:r>
      <w:r w:rsidRPr="00C17A24">
        <w:rPr>
          <w:i/>
          <w:iCs/>
        </w:rPr>
        <w:t>Journal of Community Archaeology and Heritage</w:t>
      </w:r>
      <w:r w:rsidRPr="00C17A24">
        <w:t>, 4</w:t>
      </w:r>
      <w:r w:rsidR="007974C8">
        <w:t>(</w:t>
      </w:r>
      <w:r w:rsidRPr="00C17A24">
        <w:t>1</w:t>
      </w:r>
      <w:r w:rsidR="007974C8">
        <w:t>)</w:t>
      </w:r>
      <w:r w:rsidRPr="00C17A24">
        <w:t xml:space="preserve">. Available at </w:t>
      </w:r>
      <w:hyperlink r:id="rId73" w:history="1">
        <w:r w:rsidRPr="00C17A24">
          <w:rPr>
            <w:rStyle w:val="Hyperlink"/>
            <w:rFonts w:ascii="Arial" w:hAnsi="Arial" w:cs="Arial"/>
          </w:rPr>
          <w:t>https://doi.org/10.1080/20518196.2016.1193996</w:t>
        </w:r>
      </w:hyperlink>
    </w:p>
    <w:p w14:paraId="2289ACA7" w14:textId="77777777" w:rsidR="009B2E3A" w:rsidRDefault="009B2E3A" w:rsidP="009B2E3A">
      <w:pPr>
        <w:pStyle w:val="Body"/>
      </w:pPr>
      <w:proofErr w:type="spellStart"/>
      <w:r>
        <w:t>Kammen</w:t>
      </w:r>
      <w:proofErr w:type="spellEnd"/>
      <w:r>
        <w:t>, C. (2014) 3</w:t>
      </w:r>
      <w:r w:rsidRPr="00E134E8">
        <w:rPr>
          <w:vertAlign w:val="superscript"/>
        </w:rPr>
        <w:t>rd</w:t>
      </w:r>
      <w:r>
        <w:t xml:space="preserve"> edition, </w:t>
      </w:r>
      <w:r>
        <w:rPr>
          <w:i/>
          <w:iCs/>
        </w:rPr>
        <w:t>On Doing Local History</w:t>
      </w:r>
      <w:r>
        <w:t xml:space="preserve">. </w:t>
      </w:r>
      <w:r w:rsidRPr="005D3C95">
        <w:t xml:space="preserve">Lanham: Rowman &amp; Littlefield. Available at: </w:t>
      </w:r>
      <w:hyperlink r:id="rId74" w:history="1">
        <w:r w:rsidRPr="005D3C95">
          <w:rPr>
            <w:rStyle w:val="Hyperlink"/>
          </w:rPr>
          <w:t>https://ereader.perlego.com/1/book/5192696/1</w:t>
        </w:r>
      </w:hyperlink>
    </w:p>
    <w:p w14:paraId="38E4E945" w14:textId="646134EC" w:rsidR="008D7B34" w:rsidRPr="005B1E34" w:rsidRDefault="008D7B34" w:rsidP="00702D77">
      <w:pPr>
        <w:pStyle w:val="Body"/>
      </w:pPr>
      <w:r>
        <w:t xml:space="preserve">King, </w:t>
      </w:r>
      <w:r w:rsidR="009307E4">
        <w:t xml:space="preserve">L. &amp; Rivett, G. (2015) ‘Engaging People in Making History: </w:t>
      </w:r>
      <w:r w:rsidR="00591C52">
        <w:t xml:space="preserve">Impact, Public </w:t>
      </w:r>
      <w:r w:rsidR="00D20E7A">
        <w:t xml:space="preserve">Engagement and the World Beyond the Campus’, </w:t>
      </w:r>
      <w:r w:rsidR="005B1E34">
        <w:rPr>
          <w:i/>
          <w:iCs/>
        </w:rPr>
        <w:t>History Workshop Journal</w:t>
      </w:r>
      <w:r w:rsidR="005B1E34">
        <w:t xml:space="preserve"> 80, pp. </w:t>
      </w:r>
      <w:r w:rsidR="0014659A">
        <w:t xml:space="preserve">218-233. Available at: </w:t>
      </w:r>
      <w:hyperlink r:id="rId75" w:history="1">
        <w:r w:rsidR="00A903C0">
          <w:rPr>
            <w:rStyle w:val="Hyperlink"/>
          </w:rPr>
          <w:t>https://pubmed.ncbi.nlm.nih.gov/27019608/</w:t>
        </w:r>
      </w:hyperlink>
      <w:r w:rsidR="0014659A">
        <w:t xml:space="preserve"> (Accessed 17 November 2025).</w:t>
      </w:r>
    </w:p>
    <w:p w14:paraId="02A09612" w14:textId="03BB5F20" w:rsidR="00953FF0" w:rsidRPr="00953FF0" w:rsidRDefault="00953FF0" w:rsidP="00702D77">
      <w:pPr>
        <w:pStyle w:val="Body"/>
      </w:pPr>
      <w:r>
        <w:t xml:space="preserve">Kumar, R. (2025) </w:t>
      </w:r>
      <w:r>
        <w:rPr>
          <w:i/>
          <w:iCs/>
        </w:rPr>
        <w:t>Response Rate Statistics for Online Surveys</w:t>
      </w:r>
      <w:r>
        <w:t xml:space="preserve">. Available at: </w:t>
      </w:r>
      <w:hyperlink r:id="rId76" w:history="1">
        <w:r w:rsidR="004F0CAF">
          <w:rPr>
            <w:rStyle w:val="Hyperlink"/>
          </w:rPr>
          <w:t>https://fluidsurveys.com/university/response-rate-statistics-online-surveys-aiming/</w:t>
        </w:r>
      </w:hyperlink>
      <w:r w:rsidR="004F0CAF">
        <w:t xml:space="preserve"> (Accessed 11</w:t>
      </w:r>
      <w:r w:rsidR="004F0CAF">
        <w:rPr>
          <w:vertAlign w:val="superscript"/>
        </w:rPr>
        <w:t xml:space="preserve"> </w:t>
      </w:r>
      <w:r w:rsidR="004F0CAF">
        <w:t>December 2025).</w:t>
      </w:r>
    </w:p>
    <w:p w14:paraId="73E4FDB4" w14:textId="4A9B27F2" w:rsidR="006629DC" w:rsidRPr="00F52087" w:rsidRDefault="006629DC" w:rsidP="00702D77">
      <w:pPr>
        <w:pStyle w:val="Body"/>
      </w:pPr>
      <w:proofErr w:type="spellStart"/>
      <w:r>
        <w:t>Lambarde</w:t>
      </w:r>
      <w:proofErr w:type="spellEnd"/>
      <w:r>
        <w:t xml:space="preserve">, W. (1576) </w:t>
      </w:r>
      <w:r w:rsidR="00395BB8">
        <w:rPr>
          <w:i/>
          <w:iCs/>
        </w:rPr>
        <w:t>A Perambulation of Kent</w:t>
      </w:r>
      <w:r w:rsidR="00F52087">
        <w:t>. Edition printed in 1826</w:t>
      </w:r>
      <w:r w:rsidR="001D0E00">
        <w:t xml:space="preserve">, London: </w:t>
      </w:r>
      <w:r w:rsidR="009A731F">
        <w:t>Baldwin, Cradock and Joy.</w:t>
      </w:r>
      <w:r w:rsidR="00D35610">
        <w:t xml:space="preserve"> Available at: </w:t>
      </w:r>
      <w:hyperlink r:id="rId77" w:history="1">
        <w:r w:rsidR="00D35610">
          <w:rPr>
            <w:rStyle w:val="Hyperlink"/>
          </w:rPr>
          <w:t>https://archive.org/details/perambulationofk00lambuoft/page/n5/mode/2up</w:t>
        </w:r>
      </w:hyperlink>
      <w:r w:rsidR="00D35610">
        <w:t xml:space="preserve"> (Accessed 18 May 2026).</w:t>
      </w:r>
    </w:p>
    <w:p w14:paraId="17DBB5C6" w14:textId="2A96BD32" w:rsidR="00181ED6" w:rsidRPr="00C17A24" w:rsidRDefault="00181ED6" w:rsidP="00702D77">
      <w:pPr>
        <w:pStyle w:val="Body"/>
      </w:pPr>
      <w:r w:rsidRPr="00C17A24">
        <w:t xml:space="preserve">Lewis, A. (2025) ‘History is Within and Around Us: High School Students Actively Engage the Past in New York City’. </w:t>
      </w:r>
      <w:r w:rsidRPr="00C17A24">
        <w:rPr>
          <w:i/>
          <w:iCs/>
        </w:rPr>
        <w:t>Electronic Theses &amp; Dissertations (2024 - present).</w:t>
      </w:r>
      <w:r w:rsidRPr="00C17A24">
        <w:t xml:space="preserve"> 117. </w:t>
      </w:r>
      <w:hyperlink r:id="rId78" w:history="1">
        <w:r w:rsidRPr="00C17A24">
          <w:rPr>
            <w:rStyle w:val="Hyperlink"/>
            <w:rFonts w:ascii="Arial" w:hAnsi="Arial" w:cs="Arial"/>
          </w:rPr>
          <w:t>https://scholarsarchive.library.albany.edu/etd/117</w:t>
        </w:r>
      </w:hyperlink>
      <w:r w:rsidRPr="00C17A24">
        <w:t xml:space="preserve"> </w:t>
      </w:r>
    </w:p>
    <w:p w14:paraId="3DDCD102" w14:textId="4FE9121D" w:rsidR="00D47573" w:rsidRDefault="00D47573" w:rsidP="00702D77">
      <w:pPr>
        <w:pStyle w:val="Body"/>
      </w:pPr>
      <w:r>
        <w:t xml:space="preserve">Living Archive </w:t>
      </w:r>
      <w:r w:rsidR="0048217B">
        <w:t xml:space="preserve">(2025) </w:t>
      </w:r>
      <w:r w:rsidR="0048217B">
        <w:rPr>
          <w:i/>
          <w:iCs/>
        </w:rPr>
        <w:t>Living Archive: A Living History of Milton Keynes</w:t>
      </w:r>
      <w:r w:rsidR="0048217B">
        <w:t xml:space="preserve">. Available at: </w:t>
      </w:r>
      <w:hyperlink r:id="rId79" w:history="1">
        <w:r w:rsidR="00181545">
          <w:rPr>
            <w:rStyle w:val="Hyperlink"/>
          </w:rPr>
          <w:t>https://www.livingarchive.org.uk/</w:t>
        </w:r>
      </w:hyperlink>
      <w:r w:rsidR="00B60FCE">
        <w:t xml:space="preserve"> (Accessed 19 March 2026).</w:t>
      </w:r>
    </w:p>
    <w:p w14:paraId="21C51F2B" w14:textId="40B778C8" w:rsidR="00181ED6" w:rsidRDefault="00181ED6" w:rsidP="00702D77">
      <w:pPr>
        <w:pStyle w:val="Body"/>
      </w:pPr>
      <w:r>
        <w:t xml:space="preserve">Lloyd, S. &amp; Moore, J. (2015) ‘Sedimented Histories: Connections, Collaborations and Co-production in Regional History’, </w:t>
      </w:r>
      <w:r>
        <w:rPr>
          <w:i/>
          <w:iCs/>
        </w:rPr>
        <w:t>History Workshop Journal</w:t>
      </w:r>
      <w:r>
        <w:t>, 80</w:t>
      </w:r>
      <w:r w:rsidR="007974C8">
        <w:t>(</w:t>
      </w:r>
      <w:r>
        <w:t>1</w:t>
      </w:r>
      <w:r w:rsidR="007974C8">
        <w:t>)</w:t>
      </w:r>
      <w:r>
        <w:t xml:space="preserve">, pp. 234-248. Available at: </w:t>
      </w:r>
      <w:hyperlink r:id="rId80" w:history="1">
        <w:r w:rsidRPr="00222477">
          <w:rPr>
            <w:rStyle w:val="Hyperlink"/>
            <w:rFonts w:ascii="Arial" w:hAnsi="Arial" w:cs="Arial"/>
          </w:rPr>
          <w:t>https://doi.org/10.1093/hwj/dbv017</w:t>
        </w:r>
      </w:hyperlink>
      <w:r w:rsidR="00B60FCE">
        <w:t xml:space="preserve"> </w:t>
      </w:r>
    </w:p>
    <w:p w14:paraId="3CE286D9" w14:textId="25F5DBF2" w:rsidR="005B7AAB" w:rsidRPr="003B70B3" w:rsidRDefault="005B7AAB" w:rsidP="005B7AAB">
      <w:pPr>
        <w:pStyle w:val="Body"/>
      </w:pPr>
      <w:r>
        <w:t xml:space="preserve">Lloyd, S. &amp; Rivett, G. (2023) ‘Fraught Spaces: the Risks, Challenges and Failures of Collaborative Public Histories’, </w:t>
      </w:r>
      <w:r w:rsidRPr="00662C55">
        <w:rPr>
          <w:i/>
          <w:iCs/>
        </w:rPr>
        <w:t>Rethinking History: The Journal of Theory and Practice</w:t>
      </w:r>
      <w:r>
        <w:t xml:space="preserve">, 27:4. Available at: </w:t>
      </w:r>
      <w:hyperlink r:id="rId81" w:anchor="abstract" w:history="1">
        <w:r>
          <w:rPr>
            <w:rStyle w:val="Hyperlink"/>
          </w:rPr>
          <w:t>https://www.tandfonline.com/doi/full/10.1080/13642529.2023.2255770#abstract</w:t>
        </w:r>
      </w:hyperlink>
      <w:r>
        <w:t xml:space="preserve"> (Accessed 18 November 2025).</w:t>
      </w:r>
    </w:p>
    <w:p w14:paraId="38DB4749" w14:textId="59498DBE" w:rsidR="00AB3856" w:rsidRPr="00AB3856" w:rsidRDefault="00AB3856" w:rsidP="00702D77">
      <w:pPr>
        <w:pStyle w:val="Body"/>
      </w:pPr>
      <w:r>
        <w:t xml:space="preserve">Local History Hub (2026) </w:t>
      </w:r>
      <w:r>
        <w:rPr>
          <w:i/>
          <w:iCs/>
        </w:rPr>
        <w:t>Welcome to Local History Hub</w:t>
      </w:r>
      <w:r>
        <w:t xml:space="preserve">. Available at: </w:t>
      </w:r>
      <w:hyperlink r:id="rId82" w:history="1">
        <w:r>
          <w:rPr>
            <w:rStyle w:val="Hyperlink"/>
          </w:rPr>
          <w:t>https://www.localhistoryhub.org.uk/</w:t>
        </w:r>
      </w:hyperlink>
      <w:r>
        <w:t xml:space="preserve"> (Accessed 19 March 2026).</w:t>
      </w:r>
    </w:p>
    <w:p w14:paraId="633F1C47" w14:textId="29BC537A" w:rsidR="00F63785" w:rsidRDefault="00F63785" w:rsidP="00702D77">
      <w:pPr>
        <w:pStyle w:val="Body"/>
      </w:pPr>
      <w:r>
        <w:lastRenderedPageBreak/>
        <w:t xml:space="preserve">Mackrell, J. (2025) </w:t>
      </w:r>
      <w:r w:rsidR="006D4632">
        <w:t xml:space="preserve">‘Odd Down Oral Histories’, </w:t>
      </w:r>
      <w:r>
        <w:rPr>
          <w:i/>
          <w:iCs/>
        </w:rPr>
        <w:t>Odd Down History</w:t>
      </w:r>
      <w:r w:rsidR="006D4632">
        <w:rPr>
          <w:i/>
          <w:iCs/>
        </w:rPr>
        <w:t xml:space="preserve"> Group</w:t>
      </w:r>
      <w:r>
        <w:t xml:space="preserve">. Available at: </w:t>
      </w:r>
      <w:hyperlink r:id="rId83" w:history="1">
        <w:r w:rsidR="006D4632">
          <w:rPr>
            <w:rStyle w:val="Hyperlink"/>
          </w:rPr>
          <w:t>https://www.odddownhistorygroup.org/explore-1/copy-of-bath-union-workhouse</w:t>
        </w:r>
      </w:hyperlink>
      <w:r>
        <w:t xml:space="preserve"> (Accessed: </w:t>
      </w:r>
      <w:r w:rsidR="006D4632">
        <w:t>10 February 2026</w:t>
      </w:r>
      <w:r>
        <w:t>).</w:t>
      </w:r>
    </w:p>
    <w:p w14:paraId="0BB2C9F1" w14:textId="140F537D" w:rsidR="00CB3935" w:rsidRPr="00F63785" w:rsidRDefault="00CB3935" w:rsidP="00702D77">
      <w:pPr>
        <w:pStyle w:val="Body"/>
      </w:pPr>
      <w:r>
        <w:t xml:space="preserve">Mackrell, J. (2025a) Post on Odd Down History/Family History Group Facebook page, 3 October 2025. Available at: </w:t>
      </w:r>
      <w:hyperlink r:id="rId84" w:history="1">
        <w:r>
          <w:rPr>
            <w:rStyle w:val="Hyperlink"/>
          </w:rPr>
          <w:t>https://www.facebook.com/groups/733978028247479/permalink/1134171594894785</w:t>
        </w:r>
      </w:hyperlink>
      <w:r>
        <w:t xml:space="preserve"> (Accessed 10 April 2026).</w:t>
      </w:r>
    </w:p>
    <w:p w14:paraId="28FEAAC5" w14:textId="2BB38BEC" w:rsidR="00095E3F" w:rsidRPr="008274F3" w:rsidRDefault="00095E3F" w:rsidP="00702D77">
      <w:pPr>
        <w:pStyle w:val="Body"/>
      </w:pPr>
      <w:proofErr w:type="spellStart"/>
      <w:r>
        <w:t>M</w:t>
      </w:r>
      <w:r w:rsidR="00D630FB">
        <w:t>akwane</w:t>
      </w:r>
      <w:proofErr w:type="spellEnd"/>
      <w:r w:rsidR="00D630FB">
        <w:t xml:space="preserve">, S. &amp; Nasir, M. (2025) ‘Digital Engagement for Cultural Preservation: </w:t>
      </w:r>
      <w:r w:rsidR="008274F3">
        <w:t xml:space="preserve">Community Participation in the Age of Technology’ </w:t>
      </w:r>
      <w:r w:rsidR="008274F3">
        <w:rPr>
          <w:i/>
          <w:iCs/>
        </w:rPr>
        <w:t>Globus Journal of Progressive Education</w:t>
      </w:r>
      <w:r w:rsidR="008274F3">
        <w:t xml:space="preserve"> </w:t>
      </w:r>
      <w:r w:rsidR="003E6164">
        <w:t xml:space="preserve">15(1). Available at: </w:t>
      </w:r>
      <w:hyperlink r:id="rId85" w:history="1">
        <w:r w:rsidR="003E6164">
          <w:rPr>
            <w:rStyle w:val="Hyperlink"/>
          </w:rPr>
          <w:t>https://globusedujournal.in/wp-content/uploads/2025/02/GE-151-JJ25-11-Sakharam-Makwane.pdf</w:t>
        </w:r>
      </w:hyperlink>
      <w:r w:rsidR="003E6164">
        <w:t xml:space="preserve"> (Accessed 3 October 2025).</w:t>
      </w:r>
    </w:p>
    <w:p w14:paraId="28EBD92E" w14:textId="6BEE1DEB" w:rsidR="00D640B8" w:rsidRPr="00356D89" w:rsidRDefault="00D640B8" w:rsidP="00702D77">
      <w:pPr>
        <w:pStyle w:val="Body"/>
      </w:pPr>
      <w:r>
        <w:t xml:space="preserve">McIntyre, </w:t>
      </w:r>
      <w:r w:rsidR="00356D89">
        <w:t>A</w:t>
      </w:r>
      <w:r>
        <w:t xml:space="preserve">. (2008) </w:t>
      </w:r>
      <w:r w:rsidR="00356D89">
        <w:rPr>
          <w:i/>
          <w:iCs/>
        </w:rPr>
        <w:t>Participatory Action Research</w:t>
      </w:r>
      <w:r w:rsidR="00356D89">
        <w:t xml:space="preserve">. </w:t>
      </w:r>
      <w:r w:rsidR="007B6283">
        <w:t>Thousand Oaks, California: Sage Publications.</w:t>
      </w:r>
    </w:p>
    <w:p w14:paraId="351C66DD" w14:textId="44F0F650" w:rsidR="00AC1D28" w:rsidRPr="009653A3" w:rsidRDefault="00AC1D28" w:rsidP="00702D77">
      <w:pPr>
        <w:pStyle w:val="Body"/>
      </w:pPr>
      <w:r>
        <w:t xml:space="preserve">Millan, S. (2025) </w:t>
      </w:r>
      <w:r w:rsidR="009653A3">
        <w:rPr>
          <w:i/>
          <w:iCs/>
        </w:rPr>
        <w:t>Tech for Good: How Digital Platforms are Revolutionising Community Engagement</w:t>
      </w:r>
      <w:r w:rsidR="009653A3">
        <w:t xml:space="preserve">. Available at: </w:t>
      </w:r>
      <w:hyperlink r:id="rId86" w:history="1">
        <w:r w:rsidR="009653A3">
          <w:rPr>
            <w:rStyle w:val="Hyperlink"/>
          </w:rPr>
          <w:t>https://stephenmillan.org/community-involvement/tech-for-good-how-digital-platforms-are-revolutionizing-community-engagement/</w:t>
        </w:r>
      </w:hyperlink>
      <w:r w:rsidR="009653A3">
        <w:t xml:space="preserve"> (Accessed 3 October 2025).</w:t>
      </w:r>
    </w:p>
    <w:p w14:paraId="51FF8A83" w14:textId="69CB8562" w:rsidR="00124427" w:rsidRPr="00955B26" w:rsidRDefault="00124427" w:rsidP="00702D77">
      <w:pPr>
        <w:pStyle w:val="Body"/>
      </w:pPr>
      <w:r>
        <w:t>Milton Keynes Living Archive</w:t>
      </w:r>
      <w:r w:rsidR="00716A0F">
        <w:t xml:space="preserve"> (n.d.) </w:t>
      </w:r>
      <w:r w:rsidR="00955B26">
        <w:rPr>
          <w:i/>
          <w:iCs/>
        </w:rPr>
        <w:t>Living Archive MK</w:t>
      </w:r>
      <w:r w:rsidR="00955B26">
        <w:t xml:space="preserve">. Available at: </w:t>
      </w:r>
      <w:hyperlink r:id="rId87" w:history="1">
        <w:r w:rsidR="00955B26" w:rsidRPr="00955B26">
          <w:rPr>
            <w:rStyle w:val="Hyperlink"/>
          </w:rPr>
          <w:t>https://www.youtube.com/user/livingarchiveproject</w:t>
        </w:r>
      </w:hyperlink>
      <w:r w:rsidR="00BE7979">
        <w:t xml:space="preserve"> </w:t>
      </w:r>
      <w:r w:rsidR="00955B26">
        <w:t>(Accessed 18 May 2026).</w:t>
      </w:r>
    </w:p>
    <w:p w14:paraId="2226C16A" w14:textId="3E6F6196" w:rsidR="00B064D4" w:rsidRPr="00FE074F" w:rsidRDefault="00B064D4" w:rsidP="00702D77">
      <w:pPr>
        <w:pStyle w:val="Body"/>
      </w:pPr>
      <w:r>
        <w:t xml:space="preserve">Moody, </w:t>
      </w:r>
      <w:r w:rsidR="00D0290C">
        <w:t xml:space="preserve">J. </w:t>
      </w:r>
      <w:r>
        <w:t>(2015) ‘</w:t>
      </w:r>
      <w:r w:rsidR="00D0290C">
        <w:t>Heritage and History’</w:t>
      </w:r>
      <w:r w:rsidR="00B763CE">
        <w:t xml:space="preserve">, </w:t>
      </w:r>
      <w:r w:rsidR="00D0290C">
        <w:t xml:space="preserve">in </w:t>
      </w:r>
      <w:r w:rsidR="00B763CE">
        <w:t xml:space="preserve">Waterton, E. and </w:t>
      </w:r>
      <w:r w:rsidR="00FE074F">
        <w:t xml:space="preserve">Watson, S. (eds) </w:t>
      </w:r>
      <w:r w:rsidR="00FE074F">
        <w:rPr>
          <w:i/>
          <w:iCs/>
        </w:rPr>
        <w:t>The Palgrave Handbook of Contemporary Heritage Research</w:t>
      </w:r>
      <w:r w:rsidR="00FE074F">
        <w:t xml:space="preserve">. </w:t>
      </w:r>
      <w:r w:rsidR="007025F6">
        <w:t>London: Palgrave MacMillan.</w:t>
      </w:r>
    </w:p>
    <w:p w14:paraId="344C972A" w14:textId="6AB7DFC9" w:rsidR="006C4E71" w:rsidRPr="006C4E71" w:rsidRDefault="006C4E71" w:rsidP="006C4E71">
      <w:pPr>
        <w:pStyle w:val="Body"/>
        <w:rPr>
          <w:b/>
          <w:bCs/>
        </w:rPr>
      </w:pPr>
      <w:r>
        <w:t xml:space="preserve">Nickerson, C. (2024) </w:t>
      </w:r>
      <w:r w:rsidRPr="006C4E71">
        <w:rPr>
          <w:i/>
          <w:iCs/>
        </w:rPr>
        <w:t>Interpretivism Paradigm &amp; Research Philosophy</w:t>
      </w:r>
      <w:r>
        <w:t xml:space="preserve">. Available at: </w:t>
      </w:r>
      <w:hyperlink r:id="rId88" w:history="1">
        <w:r>
          <w:rPr>
            <w:rStyle w:val="Hyperlink"/>
          </w:rPr>
          <w:t>https://www.simplypsychology.org/interpretivism-paradigm.html</w:t>
        </w:r>
      </w:hyperlink>
      <w:r>
        <w:t xml:space="preserve"> (Accessed 7 October 2025).</w:t>
      </w:r>
    </w:p>
    <w:p w14:paraId="3F8E8561" w14:textId="7BB40EA8" w:rsidR="00DB6423" w:rsidRDefault="00DB6423" w:rsidP="00702D77">
      <w:pPr>
        <w:pStyle w:val="Body"/>
      </w:pPr>
      <w:r>
        <w:t xml:space="preserve">Odd Down History/Family Research (2025) [Facebook]. Available at: </w:t>
      </w:r>
      <w:hyperlink r:id="rId89" w:history="1">
        <w:r>
          <w:rPr>
            <w:rStyle w:val="Hyperlink"/>
          </w:rPr>
          <w:t>https://www.facebook.com/groups/733978028247479</w:t>
        </w:r>
      </w:hyperlink>
      <w:r>
        <w:t xml:space="preserve"> (Accessed: 23 September 2025).</w:t>
      </w:r>
    </w:p>
    <w:p w14:paraId="16B2CAD1" w14:textId="6495A8B4" w:rsidR="00406A44" w:rsidRPr="00406A44" w:rsidRDefault="00406A44" w:rsidP="00702D77">
      <w:pPr>
        <w:pStyle w:val="Body"/>
      </w:pPr>
      <w:r>
        <w:t xml:space="preserve">Pahl, K., Steadman-Jones, R. &amp; Vasudevan, L. (2022) </w:t>
      </w:r>
      <w:r>
        <w:rPr>
          <w:i/>
          <w:iCs/>
        </w:rPr>
        <w:t>Collaborative Research in Theory and Practice: The Poetics of Letting Go</w:t>
      </w:r>
      <w:r>
        <w:t>. Bristol: Bristol University Press.</w:t>
      </w:r>
    </w:p>
    <w:p w14:paraId="207AE47A" w14:textId="4516CC92" w:rsidR="0065116C" w:rsidRDefault="00D62F1E" w:rsidP="00702D77">
      <w:pPr>
        <w:pStyle w:val="Body"/>
      </w:pPr>
      <w:r w:rsidRPr="00D62F1E">
        <w:t>Pente, E</w:t>
      </w:r>
      <w:r w:rsidR="007776DF">
        <w:t>.</w:t>
      </w:r>
      <w:r w:rsidRPr="00D62F1E">
        <w:t>, Ward, P</w:t>
      </w:r>
      <w:r w:rsidR="007776DF">
        <w:t>.</w:t>
      </w:r>
      <w:r w:rsidRPr="00D62F1E">
        <w:t>, Brown, M</w:t>
      </w:r>
      <w:r w:rsidR="007776DF">
        <w:t>.</w:t>
      </w:r>
      <w:r w:rsidRPr="00D62F1E">
        <w:t xml:space="preserve"> &amp; Sahota, H</w:t>
      </w:r>
      <w:r w:rsidR="007776DF">
        <w:t>.</w:t>
      </w:r>
      <w:r w:rsidRPr="00D62F1E">
        <w:t xml:space="preserve"> </w:t>
      </w:r>
      <w:r w:rsidR="007776DF">
        <w:t>(</w:t>
      </w:r>
      <w:r w:rsidRPr="00D62F1E">
        <w:t>2015</w:t>
      </w:r>
      <w:r w:rsidR="007776DF">
        <w:t>)</w:t>
      </w:r>
      <w:r w:rsidRPr="00D62F1E">
        <w:t>, 'The co-production of historical knowledge: implications for the history of identities', </w:t>
      </w:r>
      <w:r w:rsidRPr="00D62F1E">
        <w:rPr>
          <w:i/>
          <w:iCs/>
        </w:rPr>
        <w:t>Identity Papers: A Journal of British and Irish Studies</w:t>
      </w:r>
      <w:r w:rsidRPr="00D62F1E">
        <w:t>, 1</w:t>
      </w:r>
      <w:r w:rsidR="0065116C">
        <w:t>(</w:t>
      </w:r>
      <w:r w:rsidRPr="00D62F1E">
        <w:t>1</w:t>
      </w:r>
      <w:r w:rsidR="0065116C">
        <w:t>)</w:t>
      </w:r>
      <w:r w:rsidRPr="00D62F1E">
        <w:t>, pp. 32-53. </w:t>
      </w:r>
      <w:hyperlink r:id="rId90" w:history="1">
        <w:r w:rsidR="0065116C" w:rsidRPr="005A0E47">
          <w:rPr>
            <w:rStyle w:val="Hyperlink"/>
          </w:rPr>
          <w:t>https://doi.org/10.5920/idp.2015.1132</w:t>
        </w:r>
      </w:hyperlink>
      <w:r w:rsidR="0065116C">
        <w:t xml:space="preserve"> </w:t>
      </w:r>
      <w:r w:rsidRPr="00D62F1E">
        <w:t xml:space="preserve"> </w:t>
      </w:r>
      <w:r w:rsidR="0065116C">
        <w:t xml:space="preserve"> </w:t>
      </w:r>
    </w:p>
    <w:p w14:paraId="24E6CB6D" w14:textId="77777777" w:rsidR="00406A44" w:rsidRPr="00312E65" w:rsidRDefault="00406A44" w:rsidP="00406A44">
      <w:pPr>
        <w:pStyle w:val="Body"/>
      </w:pPr>
      <w:r>
        <w:t xml:space="preserve">Plumb, J.H. (1969) </w:t>
      </w:r>
      <w:r>
        <w:rPr>
          <w:i/>
          <w:iCs/>
        </w:rPr>
        <w:t>The Death of the Past</w:t>
      </w:r>
      <w:r>
        <w:t>. Boston: Houghton Mifflin.</w:t>
      </w:r>
    </w:p>
    <w:p w14:paraId="40B5F741" w14:textId="71B12377" w:rsidR="00536086" w:rsidRDefault="00536086" w:rsidP="00702D77">
      <w:pPr>
        <w:pStyle w:val="Body"/>
      </w:pPr>
      <w:r w:rsidRPr="00536086">
        <w:t>Paci, D. (2021)</w:t>
      </w:r>
      <w:r>
        <w:t xml:space="preserve"> ‘</w:t>
      </w:r>
      <w:r w:rsidRPr="00536086">
        <w:t>Knowing is participating: digital public history, wiki and citizen humanities</w:t>
      </w:r>
      <w:r>
        <w:t>’</w:t>
      </w:r>
      <w:r w:rsidRPr="00536086">
        <w:t>, </w:t>
      </w:r>
      <w:proofErr w:type="spellStart"/>
      <w:r w:rsidRPr="00536086">
        <w:rPr>
          <w:i/>
          <w:iCs/>
        </w:rPr>
        <w:t>Umanistica</w:t>
      </w:r>
      <w:proofErr w:type="spellEnd"/>
      <w:r w:rsidRPr="00536086">
        <w:rPr>
          <w:i/>
          <w:iCs/>
        </w:rPr>
        <w:t xml:space="preserve"> </w:t>
      </w:r>
      <w:proofErr w:type="spellStart"/>
      <w:r w:rsidRPr="00536086">
        <w:rPr>
          <w:i/>
          <w:iCs/>
        </w:rPr>
        <w:t>Digitale</w:t>
      </w:r>
      <w:proofErr w:type="spellEnd"/>
      <w:r w:rsidRPr="00536086">
        <w:t>, 5(10), pp. 235–249</w:t>
      </w:r>
      <w:r w:rsidR="008E0D6A">
        <w:t xml:space="preserve">. </w:t>
      </w:r>
      <w:hyperlink r:id="rId91" w:history="1">
        <w:r w:rsidR="008E0D6A">
          <w:rPr>
            <w:rStyle w:val="Hyperlink"/>
          </w:rPr>
          <w:t>https://umanisticadigitale.unibo.it/article/view/12555</w:t>
        </w:r>
      </w:hyperlink>
      <w:r w:rsidR="008E0D6A">
        <w:t xml:space="preserve"> (Accessed 7 November 2025).</w:t>
      </w:r>
    </w:p>
    <w:p w14:paraId="171FCB52" w14:textId="4161AF83" w:rsidR="006976F8" w:rsidRPr="00BF1F4D" w:rsidRDefault="006976F8" w:rsidP="00702D77">
      <w:pPr>
        <w:pStyle w:val="Body"/>
      </w:pPr>
      <w:r>
        <w:lastRenderedPageBreak/>
        <w:t xml:space="preserve">Pinto, </w:t>
      </w:r>
      <w:r w:rsidR="004E63D5">
        <w:t xml:space="preserve">P.R. &amp; </w:t>
      </w:r>
      <w:proofErr w:type="spellStart"/>
      <w:r w:rsidR="004E63D5">
        <w:t>Taithe</w:t>
      </w:r>
      <w:proofErr w:type="spellEnd"/>
      <w:r w:rsidR="004E63D5">
        <w:t xml:space="preserve">, B. (2015) ‘Doing History in Public? </w:t>
      </w:r>
      <w:r w:rsidR="00D765DB">
        <w:t xml:space="preserve">Historians in the Age of Impact’, in </w:t>
      </w:r>
      <w:r w:rsidR="00BF1F4D">
        <w:t xml:space="preserve">Pinto, P.R. &amp; </w:t>
      </w:r>
      <w:proofErr w:type="spellStart"/>
      <w:r w:rsidR="00BF1F4D">
        <w:t>Taithe</w:t>
      </w:r>
      <w:proofErr w:type="spellEnd"/>
      <w:r w:rsidR="00BF1F4D">
        <w:t xml:space="preserve">, B. (eds) </w:t>
      </w:r>
      <w:r w:rsidR="00BF1F4D">
        <w:rPr>
          <w:i/>
          <w:iCs/>
        </w:rPr>
        <w:t>The Impact of History? Histories at the Beginning of the 21</w:t>
      </w:r>
      <w:r w:rsidR="00BF1F4D" w:rsidRPr="00BF1F4D">
        <w:rPr>
          <w:i/>
          <w:iCs/>
          <w:vertAlign w:val="superscript"/>
        </w:rPr>
        <w:t>st</w:t>
      </w:r>
      <w:r w:rsidR="00BF1F4D">
        <w:rPr>
          <w:i/>
          <w:iCs/>
        </w:rPr>
        <w:t xml:space="preserve"> Century</w:t>
      </w:r>
      <w:r w:rsidR="00BF1F4D">
        <w:t xml:space="preserve">. </w:t>
      </w:r>
      <w:r w:rsidR="00226484">
        <w:t>Abingdon: Routledge.</w:t>
      </w:r>
    </w:p>
    <w:p w14:paraId="7DA48749" w14:textId="27843CDE" w:rsidR="00181ED6" w:rsidRPr="00C17A24" w:rsidRDefault="00181ED6" w:rsidP="00702D77">
      <w:pPr>
        <w:pStyle w:val="Body"/>
      </w:pPr>
      <w:r w:rsidRPr="00C17A24">
        <w:t xml:space="preserve">Public First (2025) ‘There’s a lot of history here’: Local history, local heritage and local pride, in Coventry and across the U.K.’ Available at: </w:t>
      </w:r>
      <w:hyperlink r:id="rId92" w:history="1">
        <w:r w:rsidRPr="00C17A24">
          <w:rPr>
            <w:rStyle w:val="Hyperlink"/>
            <w:rFonts w:ascii="Arial" w:hAnsi="Arial" w:cs="Arial"/>
          </w:rPr>
          <w:t>C:\Users\trudi\Downloads\NT-PF-Coventry-report-FINAL.pdf</w:t>
        </w:r>
      </w:hyperlink>
      <w:r w:rsidR="00F87A74">
        <w:t xml:space="preserve"> (Accessed 13 November 2025).</w:t>
      </w:r>
    </w:p>
    <w:p w14:paraId="329C572C" w14:textId="5E94CD39" w:rsidR="007258CE" w:rsidRPr="007258CE" w:rsidRDefault="007258CE" w:rsidP="00702D77">
      <w:pPr>
        <w:pStyle w:val="Body"/>
      </w:pPr>
      <w:r>
        <w:t xml:space="preserve">Radical Stroud (2026) </w:t>
      </w:r>
      <w:r>
        <w:rPr>
          <w:i/>
          <w:iCs/>
        </w:rPr>
        <w:t>What do we mean by ‘Radical History’?</w:t>
      </w:r>
      <w:r>
        <w:t xml:space="preserve"> Available at: </w:t>
      </w:r>
      <w:hyperlink r:id="rId93" w:history="1">
        <w:r w:rsidR="0035086A">
          <w:rPr>
            <w:rStyle w:val="Hyperlink"/>
          </w:rPr>
          <w:t>https://radicalstroud.co.uk/what-do-we-mean-by-radical-history/</w:t>
        </w:r>
      </w:hyperlink>
      <w:r w:rsidR="0035086A">
        <w:t xml:space="preserve"> (Accessed 11 January 2026).</w:t>
      </w:r>
    </w:p>
    <w:p w14:paraId="55338940" w14:textId="6EE50D3A" w:rsidR="00770FB5" w:rsidRDefault="00770FB5" w:rsidP="00702D77">
      <w:pPr>
        <w:pStyle w:val="Body"/>
      </w:pPr>
      <w:r w:rsidRPr="00770FB5">
        <w:t>Ray, M. (2007)</w:t>
      </w:r>
      <w:r>
        <w:t xml:space="preserve"> ‘</w:t>
      </w:r>
      <w:r w:rsidRPr="00770FB5">
        <w:t>Redressing the balance? The participation of older people in research</w:t>
      </w:r>
      <w:r>
        <w:t xml:space="preserve">’, </w:t>
      </w:r>
      <w:r w:rsidRPr="00770FB5">
        <w:rPr>
          <w:i/>
          <w:iCs/>
        </w:rPr>
        <w:t xml:space="preserve">Critical </w:t>
      </w:r>
      <w:r>
        <w:rPr>
          <w:i/>
          <w:iCs/>
        </w:rPr>
        <w:t>P</w:t>
      </w:r>
      <w:r w:rsidRPr="00770FB5">
        <w:rPr>
          <w:i/>
          <w:iCs/>
        </w:rPr>
        <w:t xml:space="preserve">erspectives on </w:t>
      </w:r>
      <w:r>
        <w:rPr>
          <w:i/>
          <w:iCs/>
        </w:rPr>
        <w:t>A</w:t>
      </w:r>
      <w:r w:rsidRPr="00770FB5">
        <w:rPr>
          <w:i/>
          <w:iCs/>
        </w:rPr>
        <w:t xml:space="preserve">geing </w:t>
      </w:r>
      <w:r>
        <w:rPr>
          <w:i/>
          <w:iCs/>
        </w:rPr>
        <w:t>S</w:t>
      </w:r>
      <w:r w:rsidRPr="00770FB5">
        <w:rPr>
          <w:i/>
          <w:iCs/>
        </w:rPr>
        <w:t>ocieties</w:t>
      </w:r>
      <w:r w:rsidRPr="00770FB5">
        <w:t xml:space="preserve">, Bristol, UK: Policy Press. </w:t>
      </w:r>
      <w:r>
        <w:t>A</w:t>
      </w:r>
      <w:r w:rsidRPr="00770FB5">
        <w:t xml:space="preserve">vailable </w:t>
      </w:r>
      <w:r>
        <w:t>at</w:t>
      </w:r>
      <w:r w:rsidRPr="00770FB5">
        <w:t xml:space="preserve">: </w:t>
      </w:r>
      <w:hyperlink r:id="rId94" w:history="1">
        <w:r w:rsidRPr="00F65676">
          <w:rPr>
            <w:rStyle w:val="Hyperlink"/>
          </w:rPr>
          <w:t> https://doi.org/10.51952/9781847422392.ch006</w:t>
        </w:r>
      </w:hyperlink>
      <w:r w:rsidRPr="00770FB5">
        <w:t xml:space="preserve"> </w:t>
      </w:r>
      <w:r>
        <w:t>(</w:t>
      </w:r>
      <w:r w:rsidRPr="00770FB5">
        <w:t>Accessed 17 March 2026</w:t>
      </w:r>
      <w:r>
        <w:t>).</w:t>
      </w:r>
    </w:p>
    <w:p w14:paraId="51B23A24" w14:textId="2EF702A9" w:rsidR="00080738" w:rsidRDefault="00080738" w:rsidP="00702D77">
      <w:pPr>
        <w:pStyle w:val="Body"/>
      </w:pPr>
      <w:r>
        <w:t>Rosen</w:t>
      </w:r>
      <w:r w:rsidR="007D096F">
        <w:t>z</w:t>
      </w:r>
      <w:r>
        <w:t xml:space="preserve">weig, R. &amp; </w:t>
      </w:r>
      <w:proofErr w:type="spellStart"/>
      <w:r>
        <w:t>Thelan</w:t>
      </w:r>
      <w:proofErr w:type="spellEnd"/>
      <w:r>
        <w:t xml:space="preserve">, D. (1998) </w:t>
      </w:r>
      <w:r>
        <w:rPr>
          <w:i/>
          <w:iCs/>
        </w:rPr>
        <w:t>The Presence of the Past: Popular Uses of History in American Life</w:t>
      </w:r>
      <w:r>
        <w:t>. New York: Columbia University Press.</w:t>
      </w:r>
    </w:p>
    <w:p w14:paraId="63C6F763" w14:textId="0895AF45" w:rsidR="00E571BB" w:rsidRPr="00CB1FCF" w:rsidRDefault="00E571BB" w:rsidP="00702D77">
      <w:pPr>
        <w:pStyle w:val="Body"/>
      </w:pPr>
      <w:r>
        <w:t xml:space="preserve">Rubin, A. &amp; Greenspan, H. (2006) </w:t>
      </w:r>
      <w:r>
        <w:rPr>
          <w:i/>
          <w:iCs/>
        </w:rPr>
        <w:t>Reflections: Au</w:t>
      </w:r>
      <w:r w:rsidR="00CB1FCF">
        <w:rPr>
          <w:i/>
          <w:iCs/>
        </w:rPr>
        <w:t>schwitz, Memory, and a Life Recreated</w:t>
      </w:r>
      <w:r w:rsidR="00CB1FCF">
        <w:t xml:space="preserve">. </w:t>
      </w:r>
      <w:r w:rsidR="003503BA">
        <w:t>St Paul, MN: Paragon House.</w:t>
      </w:r>
    </w:p>
    <w:p w14:paraId="3532F2B0" w14:textId="6E266309" w:rsidR="0099488F" w:rsidRDefault="0099488F" w:rsidP="00702D77">
      <w:pPr>
        <w:pStyle w:val="Body"/>
      </w:pPr>
      <w:proofErr w:type="spellStart"/>
      <w:r>
        <w:t>Rüsen</w:t>
      </w:r>
      <w:proofErr w:type="spellEnd"/>
      <w:r>
        <w:t xml:space="preserve">, J. (2004) ‘Historical Consciousness: Narrative Structure, Moral Function and Ontogenetic Development’ in Seixas, P. (ed) </w:t>
      </w:r>
      <w:r>
        <w:rPr>
          <w:i/>
          <w:iCs/>
        </w:rPr>
        <w:t>Theorizing Historical Consciousness</w:t>
      </w:r>
      <w:r>
        <w:t>. Toronto: University of Toronto Press.</w:t>
      </w:r>
    </w:p>
    <w:p w14:paraId="190DA083" w14:textId="32FA8D6E" w:rsidR="00670853" w:rsidRDefault="00670853" w:rsidP="00670853">
      <w:pPr>
        <w:pStyle w:val="Body"/>
        <w:jc w:val="both"/>
      </w:pPr>
      <w:r>
        <w:t xml:space="preserve">Salmi, H. (2024) ‘Rethinking Experience in Cultural History: Towards the History of Being-in-the-World’, </w:t>
      </w:r>
      <w:r>
        <w:rPr>
          <w:i/>
          <w:iCs/>
        </w:rPr>
        <w:t>Cultural History</w:t>
      </w:r>
      <w:r>
        <w:t xml:space="preserve">. 13 (Supplement) pp. 1-9. Available at: </w:t>
      </w:r>
      <w:hyperlink r:id="rId95" w:history="1">
        <w:r>
          <w:rPr>
            <w:rStyle w:val="Hyperlink"/>
          </w:rPr>
          <w:t>https://www.euppublishing.com/doi/epdf/10.3366/cult.2024.0318</w:t>
        </w:r>
      </w:hyperlink>
      <w:r>
        <w:t xml:space="preserve"> (Accessed 14 November 2025).</w:t>
      </w:r>
    </w:p>
    <w:p w14:paraId="39CB2C0F" w14:textId="3DDB2A51" w:rsidR="00FD1F23" w:rsidRPr="009D2C0B" w:rsidRDefault="00FD1F23" w:rsidP="00702D77">
      <w:pPr>
        <w:pStyle w:val="Body"/>
      </w:pPr>
      <w:r>
        <w:t xml:space="preserve">Samuel, R. (2012) </w:t>
      </w:r>
      <w:r>
        <w:rPr>
          <w:i/>
          <w:iCs/>
        </w:rPr>
        <w:t xml:space="preserve">Theatres of Memory: </w:t>
      </w:r>
      <w:r w:rsidR="009D2C0B">
        <w:rPr>
          <w:i/>
          <w:iCs/>
        </w:rPr>
        <w:t>Past and Present in Contemporary Culture</w:t>
      </w:r>
      <w:r w:rsidR="009D2C0B">
        <w:t>. London: Verso.</w:t>
      </w:r>
    </w:p>
    <w:p w14:paraId="37D5E073" w14:textId="4752426D" w:rsidR="006775C5" w:rsidRPr="00601416" w:rsidRDefault="006775C5" w:rsidP="00702D77">
      <w:pPr>
        <w:pStyle w:val="Body"/>
      </w:pPr>
      <w:r>
        <w:t xml:space="preserve">Saunders, </w:t>
      </w:r>
      <w:r w:rsidR="00601416">
        <w:t xml:space="preserve">M., Lewis, P, &amp; Thornhill, A. (2007) </w:t>
      </w:r>
      <w:r w:rsidR="00601416">
        <w:rPr>
          <w:i/>
          <w:iCs/>
        </w:rPr>
        <w:t>Research Methods for Business Students</w:t>
      </w:r>
      <w:r w:rsidR="00D1466E">
        <w:t xml:space="preserve"> (4</w:t>
      </w:r>
      <w:r w:rsidR="00D1466E" w:rsidRPr="00D1466E">
        <w:rPr>
          <w:vertAlign w:val="superscript"/>
        </w:rPr>
        <w:t>th</w:t>
      </w:r>
      <w:r w:rsidR="00D1466E">
        <w:t xml:space="preserve"> edition). Harlow: Pearson Education </w:t>
      </w:r>
      <w:r w:rsidR="006051EA">
        <w:t>Ltd.</w:t>
      </w:r>
    </w:p>
    <w:p w14:paraId="596A3912" w14:textId="4C9BC954" w:rsidR="00C52EE4" w:rsidRPr="00B40F3C" w:rsidRDefault="00C52EE4" w:rsidP="00702D77">
      <w:pPr>
        <w:pStyle w:val="Body"/>
      </w:pPr>
      <w:r>
        <w:t>Seidman, I. (20</w:t>
      </w:r>
      <w:r w:rsidR="006401FF">
        <w:t>06</w:t>
      </w:r>
      <w:r>
        <w:t xml:space="preserve">) </w:t>
      </w:r>
      <w:r w:rsidR="00B40F3C">
        <w:rPr>
          <w:i/>
          <w:iCs/>
        </w:rPr>
        <w:t>Interviewing as Qualitative Research: A Guide for Researchers in Education and the Social Sciences</w:t>
      </w:r>
      <w:r w:rsidR="00B40F3C">
        <w:t xml:space="preserve">. </w:t>
      </w:r>
      <w:r w:rsidR="00B94B25">
        <w:t>3</w:t>
      </w:r>
      <w:r w:rsidR="00B94B25" w:rsidRPr="00B94B25">
        <w:rPr>
          <w:vertAlign w:val="superscript"/>
        </w:rPr>
        <w:t>rd</w:t>
      </w:r>
      <w:r w:rsidR="00B94B25">
        <w:t xml:space="preserve"> </w:t>
      </w:r>
      <w:proofErr w:type="spellStart"/>
      <w:r w:rsidR="00B94B25">
        <w:t>edn</w:t>
      </w:r>
      <w:proofErr w:type="spellEnd"/>
      <w:r w:rsidR="00B94B25">
        <w:t xml:space="preserve">. </w:t>
      </w:r>
      <w:r w:rsidR="009205F6">
        <w:t>New York: Teachers College Press.</w:t>
      </w:r>
    </w:p>
    <w:p w14:paraId="0B356FE4" w14:textId="32ED7FCD" w:rsidR="0080211F" w:rsidRDefault="0080211F" w:rsidP="0080211F">
      <w:pPr>
        <w:pStyle w:val="Body"/>
      </w:pPr>
      <w:proofErr w:type="spellStart"/>
      <w:r>
        <w:t>Shopes</w:t>
      </w:r>
      <w:proofErr w:type="spellEnd"/>
      <w:r>
        <w:t xml:space="preserve">, L. (2002) ‘Oral History and the Study of Communities: Problems, Paradoxes and Possibilities’, </w:t>
      </w:r>
      <w:r w:rsidRPr="00C90E12">
        <w:rPr>
          <w:i/>
          <w:iCs/>
        </w:rPr>
        <w:t>The Journal of American History</w:t>
      </w:r>
      <w:r>
        <w:t xml:space="preserve">, 89(2), pp. 588-598. Available at: </w:t>
      </w:r>
      <w:hyperlink r:id="rId96" w:history="1">
        <w:r>
          <w:rPr>
            <w:rStyle w:val="Hyperlink"/>
            <w:rFonts w:ascii="Arial" w:hAnsi="Arial" w:cs="Arial"/>
          </w:rPr>
          <w:t>https://www-jstor-org.ezproxy.uwtsd.ac.uk/stable/3092177?searchText=&amp;searchUri=&amp;ab_segments=&amp;searchKey=&amp;refreqid=fastly-default%3Acecb2409b2ebd2b4728c04f853b6c471&amp;initiator=recommender&amp;seq=1</w:t>
        </w:r>
      </w:hyperlink>
      <w:r>
        <w:t xml:space="preserve"> (Accessed 18 March 2026).</w:t>
      </w:r>
    </w:p>
    <w:p w14:paraId="3EBA229C" w14:textId="020A9697" w:rsidR="004E109E" w:rsidRPr="004E109E" w:rsidRDefault="004E109E" w:rsidP="004E109E">
      <w:pPr>
        <w:rPr>
          <w:sz w:val="24"/>
          <w:szCs w:val="24"/>
        </w:rPr>
      </w:pPr>
      <w:proofErr w:type="spellStart"/>
      <w:r w:rsidRPr="004E109E">
        <w:rPr>
          <w:sz w:val="24"/>
          <w:szCs w:val="24"/>
        </w:rPr>
        <w:t>Shopes</w:t>
      </w:r>
      <w:proofErr w:type="spellEnd"/>
      <w:r w:rsidRPr="004E109E">
        <w:rPr>
          <w:sz w:val="24"/>
          <w:szCs w:val="24"/>
        </w:rPr>
        <w:t xml:space="preserve">, L. (2015) ‘Community oral history: where we have been, where we are going’, </w:t>
      </w:r>
      <w:r w:rsidRPr="004E109E">
        <w:rPr>
          <w:i/>
          <w:iCs/>
          <w:sz w:val="24"/>
          <w:szCs w:val="24"/>
        </w:rPr>
        <w:t>Oral History</w:t>
      </w:r>
      <w:r w:rsidRPr="004E109E">
        <w:rPr>
          <w:sz w:val="24"/>
          <w:szCs w:val="24"/>
        </w:rPr>
        <w:t xml:space="preserve"> 43(1). Available at: </w:t>
      </w:r>
      <w:hyperlink r:id="rId97" w:history="1">
        <w:r w:rsidRPr="004E109E">
          <w:rPr>
            <w:rStyle w:val="Hyperlink"/>
            <w:sz w:val="24"/>
            <w:szCs w:val="24"/>
          </w:rPr>
          <w:t>https://www-jstor-</w:t>
        </w:r>
        <w:r w:rsidRPr="004E109E">
          <w:rPr>
            <w:rStyle w:val="Hyperlink"/>
            <w:sz w:val="24"/>
            <w:szCs w:val="24"/>
          </w:rPr>
          <w:lastRenderedPageBreak/>
          <w:t>org.ezproxy.uwtsd.ac.uk/stable/24345925?read-now=1&amp;seq=1</w:t>
        </w:r>
      </w:hyperlink>
      <w:r w:rsidRPr="004E109E">
        <w:rPr>
          <w:sz w:val="24"/>
          <w:szCs w:val="24"/>
        </w:rPr>
        <w:t xml:space="preserve"> (Accessed 26 November 2025).</w:t>
      </w:r>
    </w:p>
    <w:p w14:paraId="59DAD910" w14:textId="1C242937" w:rsidR="00D72125" w:rsidRPr="00D72125" w:rsidRDefault="00D72125" w:rsidP="00702D77">
      <w:pPr>
        <w:pStyle w:val="Body"/>
      </w:pPr>
      <w:r>
        <w:t xml:space="preserve">Shurlock, B., Roberts, D. &amp; </w:t>
      </w:r>
      <w:proofErr w:type="spellStart"/>
      <w:r>
        <w:t>Ottewill</w:t>
      </w:r>
      <w:proofErr w:type="spellEnd"/>
      <w:r>
        <w:t xml:space="preserve">, R. (n.d.) </w:t>
      </w:r>
      <w:r>
        <w:rPr>
          <w:i/>
          <w:iCs/>
        </w:rPr>
        <w:t>A New Look at Local History Groups</w:t>
      </w:r>
      <w:r>
        <w:t xml:space="preserve">. Available at: </w:t>
      </w:r>
      <w:hyperlink r:id="rId98" w:history="1">
        <w:r>
          <w:rPr>
            <w:rStyle w:val="Hyperlink"/>
          </w:rPr>
          <w:t>https://www.hantsfieldclub.org.uk/sections/localhist-newlook.pdf</w:t>
        </w:r>
      </w:hyperlink>
      <w:r>
        <w:t xml:space="preserve"> (Accessed 23 January 2026).</w:t>
      </w:r>
    </w:p>
    <w:p w14:paraId="3E911E33" w14:textId="76C31826" w:rsidR="00CA68E0" w:rsidRPr="007A28C8" w:rsidRDefault="00CA68E0" w:rsidP="00702D77">
      <w:pPr>
        <w:pStyle w:val="Body"/>
      </w:pPr>
      <w:proofErr w:type="spellStart"/>
      <w:r>
        <w:t>Siexas</w:t>
      </w:r>
      <w:proofErr w:type="spellEnd"/>
      <w:r>
        <w:t>, P. (20</w:t>
      </w:r>
      <w:r w:rsidR="00574877">
        <w:t>1</w:t>
      </w:r>
      <w:r>
        <w:t>7) ‘Historical Consciousness and Historical Thinking’</w:t>
      </w:r>
      <w:r w:rsidR="007A28C8">
        <w:t xml:space="preserve"> in Carretero, M., Berger, S. and Grever, M. (eds) </w:t>
      </w:r>
      <w:r w:rsidR="007A28C8">
        <w:rPr>
          <w:i/>
          <w:iCs/>
        </w:rPr>
        <w:t>Palgrave Handbook of Research in Historical Culture and Education</w:t>
      </w:r>
      <w:r w:rsidR="007A28C8">
        <w:t>. London: Palgrave Macmillan.</w:t>
      </w:r>
    </w:p>
    <w:p w14:paraId="622612B7" w14:textId="52EE5695" w:rsidR="00E03ABB" w:rsidRDefault="00486984" w:rsidP="00702D77">
      <w:pPr>
        <w:pStyle w:val="Body"/>
      </w:pPr>
      <w:r w:rsidRPr="00486984">
        <w:t xml:space="preserve">Simon, N. (2010) </w:t>
      </w:r>
      <w:r w:rsidRPr="00486984">
        <w:rPr>
          <w:i/>
          <w:iCs/>
        </w:rPr>
        <w:t>The participatory museum</w:t>
      </w:r>
      <w:r w:rsidRPr="00486984">
        <w:t>. Santa Cruz: Museum 2.0.</w:t>
      </w:r>
    </w:p>
    <w:p w14:paraId="6366D473" w14:textId="549E90CE" w:rsidR="00202D8B" w:rsidRPr="00090F73" w:rsidRDefault="00202D8B" w:rsidP="00702D77">
      <w:pPr>
        <w:pStyle w:val="Body"/>
      </w:pPr>
      <w:r>
        <w:t xml:space="preserve">Smith, L. (2006) </w:t>
      </w:r>
      <w:r w:rsidR="00090F73">
        <w:rPr>
          <w:i/>
          <w:iCs/>
        </w:rPr>
        <w:t>Uses of Heritage</w:t>
      </w:r>
      <w:r w:rsidR="00090F73">
        <w:t xml:space="preserve">. </w:t>
      </w:r>
      <w:r w:rsidR="007A35B4">
        <w:t>Abingdon: Routledge.</w:t>
      </w:r>
    </w:p>
    <w:p w14:paraId="25F5F564" w14:textId="257FE650" w:rsidR="00DF0532" w:rsidRDefault="00DF0532" w:rsidP="00702D77">
      <w:pPr>
        <w:pStyle w:val="Body"/>
      </w:pPr>
      <w:r w:rsidRPr="00DF0532">
        <w:t xml:space="preserve">Sorya, M., Basran, J. </w:t>
      </w:r>
      <w:r>
        <w:t>&amp;</w:t>
      </w:r>
      <w:r w:rsidRPr="00DF0532">
        <w:t xml:space="preserve"> Batra, N. (2026). ‘It has so much history behind it, for such a small place’: exploring place-based, interdisciplinary and community-driven approaches to teaching local history in the Young Voices project, Southall. </w:t>
      </w:r>
      <w:r w:rsidRPr="00DF0532">
        <w:rPr>
          <w:i/>
          <w:iCs/>
        </w:rPr>
        <w:t>History Education Research Journal</w:t>
      </w:r>
      <w:r w:rsidRPr="00DF0532">
        <w:t xml:space="preserve">, 23(1), 4. </w:t>
      </w:r>
      <w:r>
        <w:t xml:space="preserve">Available at: </w:t>
      </w:r>
      <w:r w:rsidRPr="00DF0532">
        <w:t xml:space="preserve">DOI: </w:t>
      </w:r>
      <w:hyperlink r:id="rId99" w:history="1">
        <w:r w:rsidRPr="009D31A5">
          <w:rPr>
            <w:rStyle w:val="Hyperlink"/>
          </w:rPr>
          <w:t>https://doi.org/10.14324/HERJ.23.1.04</w:t>
        </w:r>
      </w:hyperlink>
      <w:r w:rsidRPr="00DF0532">
        <w:t>.</w:t>
      </w:r>
      <w:r>
        <w:t xml:space="preserve"> (Accessed 18 March 2026).</w:t>
      </w:r>
    </w:p>
    <w:p w14:paraId="4719A2DB" w14:textId="63F9DA74" w:rsidR="001B322F" w:rsidRPr="00ED7844" w:rsidRDefault="001B322F" w:rsidP="00702D77">
      <w:pPr>
        <w:pStyle w:val="Body"/>
      </w:pPr>
      <w:proofErr w:type="spellStart"/>
      <w:r>
        <w:t>Storycorps</w:t>
      </w:r>
      <w:proofErr w:type="spellEnd"/>
      <w:r w:rsidR="00ED7844">
        <w:t xml:space="preserve"> (2026) </w:t>
      </w:r>
      <w:r w:rsidR="00ED7844">
        <w:rPr>
          <w:i/>
          <w:iCs/>
        </w:rPr>
        <w:t xml:space="preserve">About </w:t>
      </w:r>
      <w:proofErr w:type="spellStart"/>
      <w:r w:rsidR="00ED7844">
        <w:rPr>
          <w:i/>
          <w:iCs/>
        </w:rPr>
        <w:t>Storycorps</w:t>
      </w:r>
      <w:proofErr w:type="spellEnd"/>
      <w:r w:rsidR="00DC2A80">
        <w:t xml:space="preserve">. Available at: </w:t>
      </w:r>
      <w:hyperlink r:id="rId100" w:history="1">
        <w:r w:rsidR="00DC2A80">
          <w:rPr>
            <w:rStyle w:val="Hyperlink"/>
          </w:rPr>
          <w:t>https://storycorps.org/about/</w:t>
        </w:r>
      </w:hyperlink>
      <w:r w:rsidR="00DC2A80">
        <w:t xml:space="preserve"> (Accessed 18 May 2026).</w:t>
      </w:r>
    </w:p>
    <w:p w14:paraId="5C3AAA69" w14:textId="5F9DE2FB" w:rsidR="00281ECA" w:rsidRDefault="00281ECA" w:rsidP="00702D77">
      <w:pPr>
        <w:pStyle w:val="Body"/>
      </w:pPr>
      <w:proofErr w:type="spellStart"/>
      <w:r>
        <w:t>Swanborn</w:t>
      </w:r>
      <w:proofErr w:type="spellEnd"/>
      <w:r>
        <w:t>, P.</w:t>
      </w:r>
      <w:r w:rsidR="00F23759">
        <w:t>G.</w:t>
      </w:r>
      <w:r>
        <w:t xml:space="preserve"> (</w:t>
      </w:r>
      <w:r w:rsidR="00F23759">
        <w:t>2010)</w:t>
      </w:r>
      <w:r w:rsidR="000368CE">
        <w:t xml:space="preserve"> </w:t>
      </w:r>
      <w:r w:rsidR="000368CE">
        <w:rPr>
          <w:i/>
          <w:iCs/>
        </w:rPr>
        <w:t>Case Study Research: What, why and how</w:t>
      </w:r>
      <w:r w:rsidR="009A0CE9">
        <w:rPr>
          <w:i/>
          <w:iCs/>
        </w:rPr>
        <w:t xml:space="preserve">? </w:t>
      </w:r>
      <w:r w:rsidR="000368CE">
        <w:t xml:space="preserve"> London: SAGE Publications Ltd.</w:t>
      </w:r>
    </w:p>
    <w:p w14:paraId="6D06F0FE" w14:textId="352A5301" w:rsidR="00557F52" w:rsidRPr="00557F52" w:rsidRDefault="00557F52" w:rsidP="00702D77">
      <w:pPr>
        <w:pStyle w:val="Body"/>
      </w:pPr>
      <w:r>
        <w:t xml:space="preserve">Taylor, S.J., Bogdan, R. &amp; DeVault, M.L. (2016) </w:t>
      </w:r>
      <w:r>
        <w:rPr>
          <w:i/>
          <w:iCs/>
        </w:rPr>
        <w:t>Introduction to Qualitative Research Methods: A Guidebook and Resource</w:t>
      </w:r>
      <w:r>
        <w:t xml:space="preserve">. </w:t>
      </w:r>
      <w:r w:rsidR="004F5052">
        <w:t>Ho</w:t>
      </w:r>
      <w:r w:rsidR="00AE0429">
        <w:t>boken, New Jersey: John Wiley &amp; Sons.</w:t>
      </w:r>
    </w:p>
    <w:p w14:paraId="2A233B73" w14:textId="165B3F83" w:rsidR="00677BF0" w:rsidRPr="00EF2835" w:rsidRDefault="00677BF0" w:rsidP="00702D77">
      <w:pPr>
        <w:pStyle w:val="Body"/>
      </w:pPr>
      <w:r>
        <w:t xml:space="preserve">Terkel, S. (1970) </w:t>
      </w:r>
      <w:r>
        <w:rPr>
          <w:i/>
          <w:iCs/>
        </w:rPr>
        <w:t xml:space="preserve">Hard Times: </w:t>
      </w:r>
      <w:r w:rsidR="00EF2835">
        <w:rPr>
          <w:i/>
          <w:iCs/>
        </w:rPr>
        <w:t>An Oral History of the Great Depression</w:t>
      </w:r>
      <w:r w:rsidR="00EF2835">
        <w:t xml:space="preserve">. </w:t>
      </w:r>
      <w:r w:rsidR="0096582F">
        <w:t>New York: Pantheon Books.</w:t>
      </w:r>
    </w:p>
    <w:p w14:paraId="6BAB8DAE" w14:textId="68629CB8" w:rsidR="00181ED6" w:rsidRPr="00FE0892" w:rsidRDefault="00181ED6" w:rsidP="00702D77">
      <w:pPr>
        <w:pStyle w:val="Body"/>
      </w:pPr>
      <w:r>
        <w:t xml:space="preserve">Thompson, P. with </w:t>
      </w:r>
      <w:proofErr w:type="spellStart"/>
      <w:r>
        <w:t>Bornat</w:t>
      </w:r>
      <w:proofErr w:type="spellEnd"/>
      <w:r>
        <w:t>, J. (2017), 4</w:t>
      </w:r>
      <w:r w:rsidRPr="00CD184E">
        <w:rPr>
          <w:vertAlign w:val="superscript"/>
        </w:rPr>
        <w:t>th</w:t>
      </w:r>
      <w:r>
        <w:t xml:space="preserve"> edition, </w:t>
      </w:r>
      <w:r>
        <w:rPr>
          <w:i/>
          <w:iCs/>
        </w:rPr>
        <w:t>The Voice of the Past: Oral History</w:t>
      </w:r>
      <w:r>
        <w:t>. Oxford: Oxford University Press.</w:t>
      </w:r>
    </w:p>
    <w:p w14:paraId="539B1BD7" w14:textId="470B3E80" w:rsidR="008A3A3B" w:rsidRPr="00395385" w:rsidRDefault="008A3A3B" w:rsidP="00702D77">
      <w:pPr>
        <w:pStyle w:val="Body"/>
      </w:pPr>
      <w:proofErr w:type="spellStart"/>
      <w:r>
        <w:t>Twells</w:t>
      </w:r>
      <w:proofErr w:type="spellEnd"/>
      <w:r>
        <w:t xml:space="preserve">, A. (2008) </w:t>
      </w:r>
      <w:r w:rsidR="00E77F00">
        <w:t xml:space="preserve">‘Community History’ </w:t>
      </w:r>
      <w:r w:rsidR="00395385">
        <w:rPr>
          <w:i/>
          <w:iCs/>
        </w:rPr>
        <w:t>Making History: The Changing Face of the Profession in Britain</w:t>
      </w:r>
      <w:r w:rsidR="00395385">
        <w:t xml:space="preserve">. Available at: </w:t>
      </w:r>
      <w:hyperlink r:id="rId101" w:history="1">
        <w:r w:rsidR="00395385">
          <w:rPr>
            <w:rStyle w:val="Hyperlink"/>
          </w:rPr>
          <w:t>https://archives.history.ac.uk/makinghistory/resources/articles/community_history.html</w:t>
        </w:r>
      </w:hyperlink>
      <w:r w:rsidR="00395385">
        <w:t xml:space="preserve"> (Accessed 21 November 2025).</w:t>
      </w:r>
    </w:p>
    <w:p w14:paraId="4F654DEF" w14:textId="473E0F5B" w:rsidR="00E6361B" w:rsidRDefault="00E6361B" w:rsidP="00E6361B">
      <w:pPr>
        <w:pStyle w:val="Body"/>
        <w:jc w:val="both"/>
      </w:pPr>
      <w:r>
        <w:t xml:space="preserve">University of Luxembourg (2025) </w:t>
      </w:r>
      <w:r>
        <w:rPr>
          <w:i/>
          <w:iCs/>
        </w:rPr>
        <w:t>Public History as the New Citizen Science of the Past</w:t>
      </w:r>
      <w:r>
        <w:t xml:space="preserve">. Available at: </w:t>
      </w:r>
      <w:hyperlink r:id="rId102" w:history="1">
        <w:r>
          <w:rPr>
            <w:rStyle w:val="Hyperlink"/>
          </w:rPr>
          <w:t>https://www.uni.lu/c2dh-en/research-projects/phacs/</w:t>
        </w:r>
      </w:hyperlink>
      <w:r>
        <w:t xml:space="preserve"> (Accessed </w:t>
      </w:r>
      <w:r w:rsidR="00A32930">
        <w:t>12 November 2025).</w:t>
      </w:r>
    </w:p>
    <w:p w14:paraId="7AD88B2F" w14:textId="2B93D805" w:rsidR="002A142C" w:rsidRPr="003F3543" w:rsidRDefault="002A142C" w:rsidP="00702D77">
      <w:pPr>
        <w:pStyle w:val="Body"/>
      </w:pPr>
      <w:proofErr w:type="spellStart"/>
      <w:r>
        <w:t>Vansina</w:t>
      </w:r>
      <w:proofErr w:type="spellEnd"/>
      <w:r>
        <w:t xml:space="preserve">, </w:t>
      </w:r>
      <w:r w:rsidR="00AC1AB1">
        <w:t xml:space="preserve">J. (1985) </w:t>
      </w:r>
      <w:r w:rsidR="003F3543">
        <w:rPr>
          <w:i/>
          <w:iCs/>
        </w:rPr>
        <w:t>Oral Tradition as History</w:t>
      </w:r>
      <w:r w:rsidR="003F3543">
        <w:t>. Madison: The University of Wisconsin Press.</w:t>
      </w:r>
    </w:p>
    <w:p w14:paraId="2F96BE2A" w14:textId="1EE35074" w:rsidR="00FC3864" w:rsidRDefault="00FC3864" w:rsidP="00702D77">
      <w:pPr>
        <w:pStyle w:val="Body"/>
      </w:pPr>
      <w:proofErr w:type="spellStart"/>
      <w:r>
        <w:t>Voorberg</w:t>
      </w:r>
      <w:proofErr w:type="spellEnd"/>
      <w:r>
        <w:t xml:space="preserve">, </w:t>
      </w:r>
      <w:r w:rsidR="003D65F9">
        <w:t xml:space="preserve">W.H., Bekkers, V.J.J.M. &amp; </w:t>
      </w:r>
      <w:proofErr w:type="spellStart"/>
      <w:r w:rsidR="003D65F9">
        <w:t>Tummers</w:t>
      </w:r>
      <w:proofErr w:type="spellEnd"/>
      <w:r w:rsidR="003D65F9">
        <w:t>, L.G. (</w:t>
      </w:r>
      <w:r w:rsidR="00F07D00">
        <w:t>2015) ‘</w:t>
      </w:r>
      <w:r w:rsidR="00F07D00" w:rsidRPr="00F07D00">
        <w:t>A Systematic Review of Co-Creation and Co-Production: Embarking on the social innovation journey</w:t>
      </w:r>
      <w:r w:rsidR="00F07D00">
        <w:t>’</w:t>
      </w:r>
      <w:r w:rsidR="00F07D00" w:rsidRPr="00F07D00">
        <w:t xml:space="preserve">, </w:t>
      </w:r>
      <w:r w:rsidR="00F07D00" w:rsidRPr="00F07D00">
        <w:rPr>
          <w:i/>
          <w:iCs/>
        </w:rPr>
        <w:t>Public Management Review</w:t>
      </w:r>
      <w:r w:rsidR="00F07D00" w:rsidRPr="00F07D00">
        <w:t>, 17</w:t>
      </w:r>
      <w:r w:rsidR="005852CF">
        <w:t>(9)</w:t>
      </w:r>
      <w:r w:rsidR="00F07D00" w:rsidRPr="00F07D00">
        <w:t xml:space="preserve">, </w:t>
      </w:r>
      <w:r w:rsidR="005852CF">
        <w:t>pp.</w:t>
      </w:r>
      <w:r w:rsidR="00F07D00" w:rsidRPr="00F07D00">
        <w:t xml:space="preserve">1333-1357, </w:t>
      </w:r>
      <w:r w:rsidR="005852CF">
        <w:t xml:space="preserve">Available at: </w:t>
      </w:r>
      <w:hyperlink r:id="rId103" w:history="1">
        <w:r w:rsidR="005852CF" w:rsidRPr="005852CF">
          <w:rPr>
            <w:rStyle w:val="Hyperlink"/>
          </w:rPr>
          <w:t>https://doi.org/10.1080/14719037.2014.930505</w:t>
        </w:r>
      </w:hyperlink>
      <w:r w:rsidR="005852CF">
        <w:t xml:space="preserve"> (Accessed 19 May 2026).</w:t>
      </w:r>
    </w:p>
    <w:p w14:paraId="12548DC4" w14:textId="35F26844" w:rsidR="002E7799" w:rsidRDefault="002E7799" w:rsidP="00702D77">
      <w:pPr>
        <w:pStyle w:val="Body"/>
      </w:pPr>
      <w:r w:rsidRPr="002E7799">
        <w:lastRenderedPageBreak/>
        <w:t xml:space="preserve">Walsh, R. (2003) ‘The </w:t>
      </w:r>
      <w:r w:rsidR="00015C6C">
        <w:t>M</w:t>
      </w:r>
      <w:r w:rsidRPr="002E7799">
        <w:t xml:space="preserve">ethods of </w:t>
      </w:r>
      <w:r w:rsidR="00015C6C">
        <w:t>R</w:t>
      </w:r>
      <w:r w:rsidRPr="002E7799">
        <w:t>eflexivity’, </w:t>
      </w:r>
      <w:r w:rsidRPr="002E7799">
        <w:rPr>
          <w:i/>
          <w:iCs/>
        </w:rPr>
        <w:t>The Humanistic Psychologist</w:t>
      </w:r>
      <w:r w:rsidRPr="002E7799">
        <w:t xml:space="preserve">, 31(4), pp. 51–66. </w:t>
      </w:r>
      <w:r w:rsidR="008E1C8B">
        <w:t xml:space="preserve">Available at: </w:t>
      </w:r>
      <w:hyperlink r:id="rId104" w:history="1">
        <w:r w:rsidR="008E1C8B">
          <w:rPr>
            <w:rStyle w:val="Hyperlink"/>
          </w:rPr>
          <w:t>https://research-ebsco-com.uwtsd.idm.oclc.org/c/onvpsy/viewer/pdf/o2dlenrmqv?route=details</w:t>
        </w:r>
      </w:hyperlink>
      <w:r w:rsidR="008E1C8B">
        <w:t xml:space="preserve"> (Accessed 12 February 2026).</w:t>
      </w:r>
    </w:p>
    <w:p w14:paraId="77376A70" w14:textId="686F5674" w:rsidR="00181ED6" w:rsidRPr="00C17A24" w:rsidRDefault="00181ED6" w:rsidP="00702D77">
      <w:pPr>
        <w:pStyle w:val="Body"/>
      </w:pPr>
      <w:r w:rsidRPr="00C17A24">
        <w:t xml:space="preserve">Waterton, E. &amp; Smith, L. (2010) ‘The Recognition and Misrecognition of Community Heritage’, </w:t>
      </w:r>
      <w:r w:rsidRPr="00C17A24">
        <w:rPr>
          <w:i/>
          <w:iCs/>
        </w:rPr>
        <w:t>International Journal of Heritage Studies</w:t>
      </w:r>
      <w:r w:rsidRPr="00C17A24">
        <w:t xml:space="preserve">, 16(1-2). Available at: </w:t>
      </w:r>
      <w:hyperlink r:id="rId105" w:history="1">
        <w:r w:rsidRPr="00C17A24">
          <w:rPr>
            <w:rStyle w:val="Hyperlink"/>
            <w:rFonts w:ascii="Arial" w:hAnsi="Arial" w:cs="Arial"/>
          </w:rPr>
          <w:t>https://doi.org/10.1080/13527250903441671</w:t>
        </w:r>
      </w:hyperlink>
    </w:p>
    <w:p w14:paraId="4AE00010" w14:textId="681332DE" w:rsidR="00336DF3" w:rsidRPr="00E37BDA" w:rsidRDefault="00336DF3" w:rsidP="00702D77">
      <w:pPr>
        <w:pStyle w:val="Body"/>
      </w:pPr>
      <w:r>
        <w:t xml:space="preserve">White, C. (2023) </w:t>
      </w:r>
      <w:r>
        <w:rPr>
          <w:i/>
          <w:iCs/>
        </w:rPr>
        <w:t xml:space="preserve">Museums and Heritage Tourism: </w:t>
      </w:r>
      <w:r w:rsidR="00E37BDA">
        <w:rPr>
          <w:i/>
          <w:iCs/>
        </w:rPr>
        <w:t>Theory, Practice and People</w:t>
      </w:r>
      <w:r w:rsidR="00E37BDA">
        <w:t xml:space="preserve">. </w:t>
      </w:r>
      <w:r w:rsidR="008B2DAF">
        <w:t>Abingdon: Routledge</w:t>
      </w:r>
    </w:p>
    <w:p w14:paraId="349A943A" w14:textId="4DFD0959" w:rsidR="003B692E" w:rsidRPr="003B692E" w:rsidRDefault="003B692E" w:rsidP="00702D77">
      <w:pPr>
        <w:pStyle w:val="Body"/>
      </w:pPr>
      <w:r>
        <w:t xml:space="preserve">Willis, I. (2012) </w:t>
      </w:r>
      <w:r>
        <w:rPr>
          <w:i/>
          <w:iCs/>
        </w:rPr>
        <w:t>Academic Snobbery: Local Historians Need More Support</w:t>
      </w:r>
      <w:r>
        <w:t xml:space="preserve">. Available at: </w:t>
      </w:r>
      <w:hyperlink r:id="rId106" w:history="1">
        <w:r>
          <w:rPr>
            <w:rStyle w:val="Hyperlink"/>
          </w:rPr>
          <w:t>https://theconversation.com/academic-snobbery-local-historians-need-more-support-5710</w:t>
        </w:r>
      </w:hyperlink>
      <w:r>
        <w:t xml:space="preserve"> (Accessed 29 October 2025).</w:t>
      </w:r>
    </w:p>
    <w:p w14:paraId="0EA68CDD" w14:textId="762BF9AC" w:rsidR="00181ED6" w:rsidRPr="00C17A24" w:rsidRDefault="00181ED6" w:rsidP="00702D77">
      <w:pPr>
        <w:pStyle w:val="Body"/>
      </w:pPr>
      <w:r w:rsidRPr="00C17A24">
        <w:t>Willis, I. (201</w:t>
      </w:r>
      <w:r w:rsidR="00695EC4">
        <w:t>6</w:t>
      </w:r>
      <w:r w:rsidRPr="00C17A24">
        <w:t xml:space="preserve">) </w:t>
      </w:r>
      <w:r w:rsidRPr="00C17A24">
        <w:rPr>
          <w:i/>
          <w:iCs/>
        </w:rPr>
        <w:t>Local History: A View from the Bottom</w:t>
      </w:r>
      <w:r w:rsidRPr="00C17A24">
        <w:t xml:space="preserve">. Available at: </w:t>
      </w:r>
      <w:hyperlink r:id="rId107" w:history="1">
        <w:r w:rsidRPr="00C17A24">
          <w:rPr>
            <w:rStyle w:val="Hyperlink"/>
            <w:rFonts w:ascii="Arial" w:hAnsi="Arial" w:cs="Arial"/>
          </w:rPr>
          <w:t>https://www.historyworkshop.org.uk/education/local-history-a-view-from-the-bottom/</w:t>
        </w:r>
      </w:hyperlink>
      <w:r w:rsidR="003B692E">
        <w:t xml:space="preserve"> (Accessed 29 October 2025).</w:t>
      </w:r>
    </w:p>
    <w:p w14:paraId="26EC556F" w14:textId="39993FE3" w:rsidR="003F158B" w:rsidRPr="00C64195" w:rsidRDefault="003F158B" w:rsidP="00702D77">
      <w:pPr>
        <w:pStyle w:val="Body"/>
      </w:pPr>
      <w:r>
        <w:t xml:space="preserve">Yin, R.K. (2018) </w:t>
      </w:r>
      <w:r w:rsidR="00006DE6">
        <w:rPr>
          <w:i/>
          <w:iCs/>
        </w:rPr>
        <w:t xml:space="preserve">Case Study Research </w:t>
      </w:r>
      <w:r w:rsidR="00300A43">
        <w:rPr>
          <w:i/>
          <w:iCs/>
        </w:rPr>
        <w:t>and Applications</w:t>
      </w:r>
      <w:r w:rsidR="007F0AB0">
        <w:rPr>
          <w:i/>
          <w:iCs/>
        </w:rPr>
        <w:t>: Design and Methods</w:t>
      </w:r>
      <w:r w:rsidR="00C64195">
        <w:t xml:space="preserve"> </w:t>
      </w:r>
      <w:r w:rsidR="005A2B9F">
        <w:t>(6</w:t>
      </w:r>
      <w:r w:rsidR="005A2B9F" w:rsidRPr="005A2B9F">
        <w:rPr>
          <w:vertAlign w:val="superscript"/>
        </w:rPr>
        <w:t>th</w:t>
      </w:r>
      <w:r w:rsidR="005A2B9F">
        <w:t xml:space="preserve"> edition)</w:t>
      </w:r>
      <w:r w:rsidR="00BD47D1">
        <w:t xml:space="preserve">. Thousand Oaks, California: Sage Publications </w:t>
      </w:r>
      <w:r w:rsidR="0054013B">
        <w:t>Ltd.</w:t>
      </w:r>
    </w:p>
    <w:p w14:paraId="7455A083" w14:textId="575670C6" w:rsidR="00181ED6" w:rsidRDefault="00181ED6" w:rsidP="00702D77">
      <w:pPr>
        <w:pStyle w:val="Body"/>
      </w:pPr>
      <w:r w:rsidRPr="00AE6BF4">
        <w:t xml:space="preserve">Zinn, H. </w:t>
      </w:r>
      <w:r>
        <w:t>(</w:t>
      </w:r>
      <w:r w:rsidRPr="00AE6BF4">
        <w:t>1977</w:t>
      </w:r>
      <w:r>
        <w:t>)</w:t>
      </w:r>
      <w:r w:rsidRPr="00AE6BF4">
        <w:t xml:space="preserve">. </w:t>
      </w:r>
      <w:r>
        <w:t>‘</w:t>
      </w:r>
      <w:r w:rsidRPr="00AE6BF4">
        <w:t>Secrecy, Archives, and the Public Interest</w:t>
      </w:r>
      <w:r>
        <w:t xml:space="preserve">’, </w:t>
      </w:r>
      <w:r w:rsidRPr="00AE6BF4">
        <w:t xml:space="preserve"> </w:t>
      </w:r>
      <w:r w:rsidRPr="00ED4863">
        <w:rPr>
          <w:i/>
          <w:iCs/>
        </w:rPr>
        <w:t>Midwestern Archivist</w:t>
      </w:r>
      <w:r>
        <w:rPr>
          <w:i/>
          <w:iCs/>
        </w:rPr>
        <w:t>,</w:t>
      </w:r>
      <w:r w:rsidRPr="00AE6BF4">
        <w:t xml:space="preserve"> 2 (2): </w:t>
      </w:r>
      <w:r>
        <w:t>pp. 14</w:t>
      </w:r>
      <w:r w:rsidRPr="00AE6BF4">
        <w:t>–2</w:t>
      </w:r>
      <w:r>
        <w:t xml:space="preserve">6. Available at: </w:t>
      </w:r>
      <w:hyperlink r:id="rId108" w:history="1">
        <w:r>
          <w:rPr>
            <w:rStyle w:val="Hyperlink"/>
          </w:rPr>
          <w:t>https://www.howardzinn.org/collection/secrecy-archives-public-interest/</w:t>
        </w:r>
      </w:hyperlink>
      <w:r w:rsidR="00C143C8">
        <w:t xml:space="preserve"> (Accessed 26 November 2025).</w:t>
      </w:r>
    </w:p>
    <w:p w14:paraId="6BA45E54" w14:textId="77777777" w:rsidR="00F46CC6" w:rsidRDefault="00F46CC6" w:rsidP="00286B7E">
      <w:pPr>
        <w:spacing w:line="360" w:lineRule="auto"/>
        <w:jc w:val="both"/>
      </w:pPr>
    </w:p>
    <w:p w14:paraId="2817A467" w14:textId="77777777" w:rsidR="00082E55" w:rsidRDefault="00082E55" w:rsidP="00286B7E">
      <w:pPr>
        <w:spacing w:line="360" w:lineRule="auto"/>
        <w:jc w:val="both"/>
        <w:rPr>
          <w:rFonts w:asciiTheme="majorHAnsi" w:eastAsiaTheme="majorEastAsia" w:hAnsiTheme="majorHAnsi" w:cstheme="majorBidi"/>
          <w:color w:val="0F4761" w:themeColor="accent1" w:themeShade="BF"/>
          <w:sz w:val="40"/>
          <w:szCs w:val="40"/>
        </w:rPr>
      </w:pPr>
      <w:r>
        <w:br w:type="page"/>
      </w:r>
    </w:p>
    <w:p w14:paraId="3F2BB097" w14:textId="34C29695" w:rsidR="00F46CC6" w:rsidRDefault="00F46CC6" w:rsidP="00286B7E">
      <w:pPr>
        <w:pStyle w:val="Heading1"/>
        <w:spacing w:line="360" w:lineRule="auto"/>
        <w:jc w:val="both"/>
      </w:pPr>
      <w:bookmarkStart w:id="69" w:name="_Toc230086933"/>
      <w:r>
        <w:lastRenderedPageBreak/>
        <w:t>APPENDICES</w:t>
      </w:r>
      <w:bookmarkEnd w:id="69"/>
    </w:p>
    <w:p w14:paraId="45C0A47D" w14:textId="284CCA56" w:rsidR="00B70B86" w:rsidRDefault="007E11E9" w:rsidP="007E11E9">
      <w:pPr>
        <w:pStyle w:val="Heading2"/>
      </w:pPr>
      <w:bookmarkStart w:id="70" w:name="_Toc230086934"/>
      <w:r>
        <w:t>A.</w:t>
      </w:r>
      <w:r w:rsidR="00F03098">
        <w:t>1</w:t>
      </w:r>
      <w:r>
        <w:tab/>
      </w:r>
      <w:r w:rsidR="00697BAA">
        <w:t>Oral History Recording Agreement</w:t>
      </w:r>
      <w:bookmarkEnd w:id="70"/>
    </w:p>
    <w:p w14:paraId="6A261B9B" w14:textId="77777777" w:rsidR="0030004E" w:rsidRDefault="0030004E" w:rsidP="00715A16">
      <w:pPr>
        <w:ind w:left="13" w:right="14"/>
        <w:jc w:val="both"/>
      </w:pPr>
    </w:p>
    <w:p w14:paraId="5A35D753" w14:textId="1A91E5B5" w:rsidR="00715A16" w:rsidRDefault="00715A16" w:rsidP="00715A16">
      <w:pPr>
        <w:ind w:left="13" w:right="14"/>
        <w:jc w:val="both"/>
      </w:pPr>
      <w:r>
        <w:t xml:space="preserve">Recordings of oral histories are an important part of keeping the history of Odd Down alive and preserving it for future generations. Your recorded interview will become part of the Odd Down History Group’s collection and will be available to the general public on our website. It will also form part of the research that I am carrying out as part of my </w:t>
      </w:r>
      <w:proofErr w:type="spellStart"/>
      <w:r>
        <w:t>Masters</w:t>
      </w:r>
      <w:proofErr w:type="spellEnd"/>
      <w:r>
        <w:t xml:space="preserve"> degree in Heritage at the University of Wales, Trinity St David. The purpose of this Agreement is to ensure that your contribution is added to the collection in strict accordance with your wishes.</w:t>
      </w:r>
    </w:p>
    <w:p w14:paraId="5E92788C" w14:textId="77777777" w:rsidR="00715A16" w:rsidRDefault="00715A16" w:rsidP="00715A16">
      <w:pPr>
        <w:ind w:left="13" w:right="14"/>
      </w:pPr>
    </w:p>
    <w:p w14:paraId="34277431" w14:textId="77777777" w:rsidR="00715A16" w:rsidRDefault="00715A16" w:rsidP="00715A16">
      <w:pPr>
        <w:spacing w:after="104"/>
        <w:ind w:left="13" w:right="14"/>
      </w:pPr>
      <w:r>
        <w:t xml:space="preserve">This Agreement is made between </w:t>
      </w:r>
      <w:r>
        <w:rPr>
          <w:b/>
        </w:rPr>
        <w:t>Trudi Mayo</w:t>
      </w:r>
      <w:r>
        <w:rPr>
          <w:bCs/>
        </w:rPr>
        <w:t xml:space="preserve"> on behalf of the </w:t>
      </w:r>
      <w:r w:rsidRPr="003D65E3">
        <w:rPr>
          <w:b/>
        </w:rPr>
        <w:t>Odd Down History Group</w:t>
      </w:r>
      <w:r>
        <w:t xml:space="preserve"> (“the Researcher”) and </w:t>
      </w:r>
      <w:r w:rsidRPr="003D65E3">
        <w:rPr>
          <w:b/>
          <w:bCs/>
        </w:rPr>
        <w:t>you</w:t>
      </w:r>
      <w:r>
        <w:t xml:space="preserve"> (“the Interviewee”, “I”):</w:t>
      </w:r>
      <w:r>
        <w:rPr>
          <w:i/>
        </w:rPr>
        <w:t xml:space="preserve"> </w:t>
      </w:r>
    </w:p>
    <w:p w14:paraId="68A153C4" w14:textId="77777777" w:rsidR="00715A16" w:rsidRDefault="00715A16" w:rsidP="00715A16">
      <w:pPr>
        <w:tabs>
          <w:tab w:val="center" w:pos="1458"/>
          <w:tab w:val="center" w:pos="2178"/>
          <w:tab w:val="center" w:pos="2899"/>
          <w:tab w:val="center" w:pos="3619"/>
          <w:tab w:val="center" w:pos="4339"/>
          <w:tab w:val="center" w:pos="5059"/>
          <w:tab w:val="center" w:pos="5779"/>
          <w:tab w:val="center" w:pos="6499"/>
          <w:tab w:val="center" w:pos="7219"/>
          <w:tab w:val="center" w:pos="7940"/>
          <w:tab w:val="center" w:pos="8660"/>
          <w:tab w:val="center" w:pos="9380"/>
        </w:tabs>
        <w:spacing w:after="115"/>
      </w:pPr>
      <w:r>
        <w:rPr>
          <w:i/>
        </w:rPr>
        <w:t>Your name</w:t>
      </w:r>
      <w:r>
        <w:rPr>
          <w:i/>
          <w:u w:val="single" w:color="000000"/>
        </w:rPr>
        <w:t xml:space="preserve"> </w:t>
      </w:r>
      <w:r>
        <w:rPr>
          <w:i/>
          <w:u w:val="single" w:color="000000"/>
        </w:rPr>
        <w:tab/>
        <w:t xml:space="preserve"> </w:t>
      </w:r>
      <w:r>
        <w:rPr>
          <w:i/>
          <w:u w:val="single" w:color="000000"/>
        </w:rPr>
        <w:tab/>
        <w:t xml:space="preserve"> </w:t>
      </w:r>
      <w:r>
        <w:rPr>
          <w:i/>
          <w:u w:val="single" w:color="000000"/>
        </w:rPr>
        <w:tab/>
        <w:t xml:space="preserve"> </w:t>
      </w:r>
      <w:r>
        <w:rPr>
          <w:i/>
          <w:u w:val="single" w:color="000000"/>
        </w:rPr>
        <w:tab/>
        <w:t xml:space="preserve"> </w:t>
      </w:r>
      <w:r>
        <w:rPr>
          <w:i/>
          <w:u w:val="single" w:color="000000"/>
        </w:rPr>
        <w:tab/>
        <w:t xml:space="preserve"> </w:t>
      </w:r>
      <w:r>
        <w:rPr>
          <w:i/>
          <w:u w:val="single" w:color="000000"/>
        </w:rPr>
        <w:tab/>
        <w:t xml:space="preserve"> </w:t>
      </w:r>
      <w:r>
        <w:rPr>
          <w:i/>
          <w:u w:val="single" w:color="000000"/>
        </w:rPr>
        <w:tab/>
        <w:t xml:space="preserve"> </w:t>
      </w:r>
      <w:r>
        <w:rPr>
          <w:i/>
          <w:u w:val="single" w:color="000000"/>
        </w:rPr>
        <w:tab/>
        <w:t xml:space="preserve"> </w:t>
      </w:r>
      <w:r>
        <w:rPr>
          <w:i/>
          <w:u w:val="single" w:color="000000"/>
        </w:rPr>
        <w:tab/>
        <w:t xml:space="preserve"> </w:t>
      </w:r>
      <w:r>
        <w:rPr>
          <w:i/>
          <w:u w:val="single" w:color="000000"/>
        </w:rPr>
        <w:tab/>
        <w:t xml:space="preserve"> </w:t>
      </w:r>
      <w:r>
        <w:rPr>
          <w:i/>
          <w:u w:val="single" w:color="000000"/>
        </w:rPr>
        <w:tab/>
        <w:t xml:space="preserve"> </w:t>
      </w:r>
      <w:r>
        <w:rPr>
          <w:i/>
          <w:u w:val="single" w:color="000000"/>
        </w:rPr>
        <w:tab/>
      </w:r>
      <w:r>
        <w:rPr>
          <w:i/>
        </w:rPr>
        <w:t xml:space="preserve"> </w:t>
      </w:r>
    </w:p>
    <w:p w14:paraId="1017697D" w14:textId="77777777" w:rsidR="00715A16" w:rsidRDefault="00715A16" w:rsidP="00715A16">
      <w:pPr>
        <w:spacing w:after="117"/>
        <w:ind w:left="13" w:right="4173"/>
      </w:pPr>
    </w:p>
    <w:p w14:paraId="6D36875F" w14:textId="77777777" w:rsidR="00715A16" w:rsidRDefault="00715A16" w:rsidP="00715A16">
      <w:pPr>
        <w:spacing w:after="117"/>
        <w:ind w:left="13" w:right="4173"/>
      </w:pPr>
      <w:r>
        <w:t xml:space="preserve">in regard to the recorded interview/s which took place on: </w:t>
      </w:r>
    </w:p>
    <w:p w14:paraId="5FF432BC" w14:textId="77777777" w:rsidR="00715A16" w:rsidRDefault="00715A16" w:rsidP="00715A16">
      <w:pPr>
        <w:tabs>
          <w:tab w:val="center" w:pos="1458"/>
          <w:tab w:val="center" w:pos="2178"/>
          <w:tab w:val="center" w:pos="2899"/>
          <w:tab w:val="center" w:pos="3619"/>
          <w:tab w:val="center" w:pos="4339"/>
          <w:tab w:val="center" w:pos="5059"/>
          <w:tab w:val="center" w:pos="5779"/>
          <w:tab w:val="center" w:pos="6499"/>
          <w:tab w:val="center" w:pos="7219"/>
          <w:tab w:val="center" w:pos="7940"/>
          <w:tab w:val="center" w:pos="8660"/>
          <w:tab w:val="center" w:pos="9380"/>
        </w:tabs>
        <w:spacing w:after="87"/>
      </w:pPr>
      <w:r>
        <w:rPr>
          <w:i/>
        </w:rPr>
        <w:t>Date/s:</w:t>
      </w:r>
      <w:r>
        <w:rPr>
          <w:i/>
          <w:u w:val="single" w:color="000000"/>
        </w:rPr>
        <w:t xml:space="preserve">  </w:t>
      </w:r>
      <w:r>
        <w:rPr>
          <w:i/>
          <w:u w:val="single" w:color="000000"/>
        </w:rPr>
        <w:tab/>
        <w:t xml:space="preserve"> </w:t>
      </w:r>
      <w:r>
        <w:rPr>
          <w:i/>
          <w:u w:val="single" w:color="000000"/>
        </w:rPr>
        <w:tab/>
        <w:t xml:space="preserve"> </w:t>
      </w:r>
      <w:r>
        <w:rPr>
          <w:i/>
          <w:u w:val="single" w:color="000000"/>
        </w:rPr>
        <w:tab/>
        <w:t xml:space="preserve"> </w:t>
      </w:r>
      <w:r>
        <w:rPr>
          <w:i/>
          <w:u w:val="single" w:color="000000"/>
        </w:rPr>
        <w:tab/>
        <w:t xml:space="preserve"> </w:t>
      </w:r>
      <w:r>
        <w:rPr>
          <w:i/>
          <w:u w:val="single" w:color="000000"/>
        </w:rPr>
        <w:tab/>
        <w:t xml:space="preserve"> </w:t>
      </w:r>
      <w:r>
        <w:rPr>
          <w:i/>
          <w:u w:val="single" w:color="000000"/>
        </w:rPr>
        <w:tab/>
        <w:t xml:space="preserve"> </w:t>
      </w:r>
      <w:r>
        <w:rPr>
          <w:i/>
          <w:u w:val="single" w:color="000000"/>
        </w:rPr>
        <w:tab/>
        <w:t xml:space="preserve"> </w:t>
      </w:r>
      <w:r>
        <w:rPr>
          <w:i/>
          <w:u w:val="single" w:color="000000"/>
        </w:rPr>
        <w:tab/>
        <w:t xml:space="preserve"> </w:t>
      </w:r>
      <w:r>
        <w:rPr>
          <w:i/>
          <w:u w:val="single" w:color="000000"/>
        </w:rPr>
        <w:tab/>
        <w:t xml:space="preserve"> </w:t>
      </w:r>
      <w:r>
        <w:rPr>
          <w:i/>
          <w:u w:val="single" w:color="000000"/>
        </w:rPr>
        <w:tab/>
        <w:t xml:space="preserve"> </w:t>
      </w:r>
      <w:r>
        <w:rPr>
          <w:i/>
          <w:u w:val="single" w:color="000000"/>
        </w:rPr>
        <w:tab/>
        <w:t xml:space="preserve"> </w:t>
      </w:r>
      <w:r>
        <w:rPr>
          <w:i/>
          <w:u w:val="single" w:color="000000"/>
        </w:rPr>
        <w:tab/>
      </w:r>
      <w:r>
        <w:rPr>
          <w:i/>
        </w:rPr>
        <w:t xml:space="preserve"> </w:t>
      </w:r>
    </w:p>
    <w:p w14:paraId="364B2D70" w14:textId="77777777" w:rsidR="00715A16" w:rsidRDefault="00715A16" w:rsidP="00715A16">
      <w:pPr>
        <w:ind w:left="18"/>
      </w:pPr>
      <w:r>
        <w:t xml:space="preserve"> </w:t>
      </w:r>
    </w:p>
    <w:p w14:paraId="109D4B4B" w14:textId="1CC781B2" w:rsidR="00715A16" w:rsidRDefault="00715A16" w:rsidP="00715A16">
      <w:pPr>
        <w:ind w:left="13" w:right="14"/>
        <w:jc w:val="both"/>
      </w:pPr>
      <w:r>
        <w:rPr>
          <w:b/>
          <w:sz w:val="23"/>
        </w:rPr>
        <w:t>Declaration:</w:t>
      </w:r>
      <w:r>
        <w:t xml:space="preserve"> I, the Interviewee confirm that I agreed to take part in the recording and hereby assign to the Odd Down History Group all copyright in my contribution for use in all and any media. I understand that this will not affect my moral right to be identified as the ‘performer’ in accordance with the Copyright, Design and Patents Act 1988.</w:t>
      </w:r>
    </w:p>
    <w:p w14:paraId="235946DC" w14:textId="2D429684" w:rsidR="00715A16" w:rsidRDefault="00715A16" w:rsidP="00715A16">
      <w:pPr>
        <w:ind w:left="13"/>
      </w:pPr>
      <w:r>
        <w:rPr>
          <w:i/>
        </w:rPr>
        <w:t>If you do not wish to assign your copyright to the Group, or you wish to limit public access to all or part of your contribution for a period of years, please state these conditions here:</w:t>
      </w:r>
    </w:p>
    <w:p w14:paraId="2AD7764F" w14:textId="42488EC1" w:rsidR="00715A16" w:rsidRDefault="00715A16" w:rsidP="00715A16">
      <w:pPr>
        <w:spacing w:after="93"/>
        <w:ind w:left="13"/>
      </w:pPr>
      <w:r>
        <w:rPr>
          <w:i/>
        </w:rPr>
        <w:t>……………………………………………………..…………………………………………………………</w:t>
      </w:r>
    </w:p>
    <w:p w14:paraId="5872849F" w14:textId="7379F4F7" w:rsidR="00715A16" w:rsidRDefault="00715A16" w:rsidP="00715A16">
      <w:pPr>
        <w:ind w:left="13" w:right="14"/>
      </w:pPr>
      <w:r>
        <w:t>This Agreement will be governed by and construed in accordance with English law and the jurisdiction of the English courts.</w:t>
      </w:r>
    </w:p>
    <w:p w14:paraId="61CA6AE4" w14:textId="148A302D" w:rsidR="00715A16" w:rsidRDefault="00715A16" w:rsidP="00715A16">
      <w:pPr>
        <w:ind w:left="13" w:right="14"/>
      </w:pPr>
      <w:r>
        <w:t>Both parties shall, by signing below, indicate acceptance of the Agreement.</w:t>
      </w:r>
    </w:p>
    <w:p w14:paraId="48F8A6A1" w14:textId="1BA42851" w:rsidR="00715A16" w:rsidRDefault="00715A16" w:rsidP="00715A16">
      <w:pPr>
        <w:ind w:left="13" w:right="14"/>
      </w:pPr>
      <w:r>
        <w:t>By or on behalf of the Interviewee:</w:t>
      </w:r>
    </w:p>
    <w:p w14:paraId="2F57EE90" w14:textId="04EA302C" w:rsidR="00715A16" w:rsidRDefault="00715A16" w:rsidP="00715A16">
      <w:pPr>
        <w:ind w:left="13" w:right="14"/>
      </w:pPr>
      <w:r>
        <w:rPr>
          <w:b/>
        </w:rPr>
        <w:t>Signed</w:t>
      </w:r>
      <w:r>
        <w:t>: ..............................................................................................................................................</w:t>
      </w:r>
    </w:p>
    <w:p w14:paraId="3BFEB9F6" w14:textId="5E649D1E" w:rsidR="00715A16" w:rsidRDefault="00715A16" w:rsidP="00715A16">
      <w:pPr>
        <w:ind w:left="13" w:right="14"/>
      </w:pPr>
      <w:r>
        <w:t>Name in block capitals: .....................................................................Date: …………………………</w:t>
      </w:r>
    </w:p>
    <w:p w14:paraId="0C898E73" w14:textId="7A0294CB" w:rsidR="00715A16" w:rsidRDefault="00715A16" w:rsidP="00715A16">
      <w:pPr>
        <w:tabs>
          <w:tab w:val="center" w:pos="4339"/>
          <w:tab w:val="center" w:pos="5059"/>
        </w:tabs>
      </w:pPr>
      <w:r>
        <w:t>On behalf of The Odd Down History Group:</w:t>
      </w:r>
    </w:p>
    <w:p w14:paraId="142A809C" w14:textId="1A189F38" w:rsidR="00715A16" w:rsidRDefault="00715A16" w:rsidP="00715A16">
      <w:pPr>
        <w:ind w:left="13" w:right="14"/>
      </w:pPr>
      <w:r>
        <w:rPr>
          <w:b/>
        </w:rPr>
        <w:t>Signed</w:t>
      </w:r>
      <w:r>
        <w:t>: ..............................................................................................................................................</w:t>
      </w:r>
    </w:p>
    <w:p w14:paraId="0B0984B1" w14:textId="1F9C052B" w:rsidR="00715A16" w:rsidRDefault="00715A16" w:rsidP="00715A16">
      <w:pPr>
        <w:ind w:left="13" w:right="14"/>
      </w:pPr>
      <w:r>
        <w:t>Name in block capitals: .....................................................................Date: …………………………</w:t>
      </w:r>
    </w:p>
    <w:p w14:paraId="32C816AC" w14:textId="33101B01" w:rsidR="007955BE" w:rsidRDefault="007E11E9" w:rsidP="007E11E9">
      <w:pPr>
        <w:pStyle w:val="Heading2"/>
      </w:pPr>
      <w:bookmarkStart w:id="71" w:name="_Toc230086935"/>
      <w:r>
        <w:lastRenderedPageBreak/>
        <w:t>A.</w:t>
      </w:r>
      <w:r w:rsidR="00F03098">
        <w:t>2</w:t>
      </w:r>
      <w:r>
        <w:tab/>
      </w:r>
      <w:r w:rsidR="007955BE">
        <w:t>Oral History Interview Log</w:t>
      </w:r>
      <w:bookmarkEnd w:id="71"/>
    </w:p>
    <w:p w14:paraId="1D02A37B" w14:textId="77777777" w:rsidR="003264AC" w:rsidRDefault="003264AC" w:rsidP="003264AC">
      <w:pPr>
        <w:jc w:val="center"/>
        <w:rPr>
          <w:b/>
          <w:bCs/>
          <w:u w:val="single"/>
        </w:rPr>
      </w:pPr>
    </w:p>
    <w:p w14:paraId="3534AF90" w14:textId="77777777" w:rsidR="00A63471" w:rsidRPr="00B12178" w:rsidRDefault="00A63471" w:rsidP="00A63471">
      <w:pPr>
        <w:jc w:val="both"/>
      </w:pPr>
      <w:bookmarkStart w:id="72" w:name="_Hlk219887055"/>
      <w:r w:rsidRPr="00B12178">
        <w:t>Note: all files are stored on OneDrive</w:t>
      </w:r>
      <w:r>
        <w:t xml:space="preserve"> at Documents/MA/Dissertation/Oral History Interviews</w:t>
      </w:r>
    </w:p>
    <w:tbl>
      <w:tblPr>
        <w:tblStyle w:val="TableGrid"/>
        <w:tblW w:w="0" w:type="auto"/>
        <w:tblLook w:val="04A0" w:firstRow="1" w:lastRow="0" w:firstColumn="1" w:lastColumn="0" w:noHBand="0" w:noVBand="1"/>
      </w:tblPr>
      <w:tblGrid>
        <w:gridCol w:w="1454"/>
        <w:gridCol w:w="1099"/>
        <w:gridCol w:w="1187"/>
        <w:gridCol w:w="1385"/>
        <w:gridCol w:w="1278"/>
        <w:gridCol w:w="1483"/>
        <w:gridCol w:w="1130"/>
      </w:tblGrid>
      <w:tr w:rsidR="00A63471" w:rsidRPr="001A753C" w14:paraId="4B15655F" w14:textId="77777777" w:rsidTr="00C20BD9">
        <w:tc>
          <w:tcPr>
            <w:tcW w:w="2096" w:type="dxa"/>
          </w:tcPr>
          <w:p w14:paraId="413FF3BD" w14:textId="77777777" w:rsidR="00A63471" w:rsidRPr="001A753C" w:rsidRDefault="00A63471" w:rsidP="00C20BD9">
            <w:pPr>
              <w:rPr>
                <w:b/>
                <w:bCs/>
              </w:rPr>
            </w:pPr>
            <w:r w:rsidRPr="001A753C">
              <w:rPr>
                <w:b/>
                <w:bCs/>
              </w:rPr>
              <w:t>Interviewee</w:t>
            </w:r>
          </w:p>
        </w:tc>
        <w:tc>
          <w:tcPr>
            <w:tcW w:w="1394" w:type="dxa"/>
          </w:tcPr>
          <w:p w14:paraId="4D767DFD" w14:textId="77777777" w:rsidR="00A63471" w:rsidRPr="001A753C" w:rsidRDefault="00A63471" w:rsidP="00C20BD9">
            <w:pPr>
              <w:rPr>
                <w:b/>
                <w:bCs/>
              </w:rPr>
            </w:pPr>
            <w:r w:rsidRPr="001A753C">
              <w:rPr>
                <w:b/>
                <w:bCs/>
              </w:rPr>
              <w:t>Date</w:t>
            </w:r>
          </w:p>
        </w:tc>
        <w:tc>
          <w:tcPr>
            <w:tcW w:w="2087" w:type="dxa"/>
          </w:tcPr>
          <w:p w14:paraId="55CC3511" w14:textId="77777777" w:rsidR="00A63471" w:rsidRPr="001A753C" w:rsidRDefault="00A63471" w:rsidP="00C20BD9">
            <w:pPr>
              <w:rPr>
                <w:b/>
                <w:bCs/>
              </w:rPr>
            </w:pPr>
            <w:r w:rsidRPr="001A753C">
              <w:rPr>
                <w:b/>
                <w:bCs/>
              </w:rPr>
              <w:t>Location</w:t>
            </w:r>
          </w:p>
        </w:tc>
        <w:tc>
          <w:tcPr>
            <w:tcW w:w="2862" w:type="dxa"/>
          </w:tcPr>
          <w:p w14:paraId="161CA512" w14:textId="77777777" w:rsidR="00A63471" w:rsidRPr="001A753C" w:rsidRDefault="00A63471" w:rsidP="00C20BD9">
            <w:pPr>
              <w:rPr>
                <w:b/>
                <w:bCs/>
              </w:rPr>
            </w:pPr>
            <w:r w:rsidRPr="001A753C">
              <w:rPr>
                <w:b/>
                <w:bCs/>
              </w:rPr>
              <w:t>People present</w:t>
            </w:r>
          </w:p>
        </w:tc>
        <w:tc>
          <w:tcPr>
            <w:tcW w:w="2112" w:type="dxa"/>
          </w:tcPr>
          <w:p w14:paraId="63F5597C" w14:textId="77777777" w:rsidR="00A63471" w:rsidRPr="001A753C" w:rsidRDefault="00A63471" w:rsidP="00C20BD9">
            <w:pPr>
              <w:rPr>
                <w:b/>
                <w:bCs/>
              </w:rPr>
            </w:pPr>
            <w:r w:rsidRPr="001A753C">
              <w:rPr>
                <w:b/>
                <w:bCs/>
              </w:rPr>
              <w:t>Photos taken?</w:t>
            </w:r>
          </w:p>
        </w:tc>
        <w:tc>
          <w:tcPr>
            <w:tcW w:w="3619" w:type="dxa"/>
          </w:tcPr>
          <w:p w14:paraId="5676E1DB" w14:textId="77777777" w:rsidR="00A63471" w:rsidRPr="001A753C" w:rsidRDefault="00A63471" w:rsidP="00C20BD9">
            <w:pPr>
              <w:rPr>
                <w:b/>
                <w:bCs/>
              </w:rPr>
            </w:pPr>
            <w:r w:rsidRPr="001A753C">
              <w:rPr>
                <w:b/>
                <w:bCs/>
              </w:rPr>
              <w:t xml:space="preserve">File </w:t>
            </w:r>
            <w:r>
              <w:rPr>
                <w:b/>
                <w:bCs/>
              </w:rPr>
              <w:t>name/s</w:t>
            </w:r>
          </w:p>
        </w:tc>
        <w:tc>
          <w:tcPr>
            <w:tcW w:w="1218" w:type="dxa"/>
          </w:tcPr>
          <w:p w14:paraId="29C37968" w14:textId="77777777" w:rsidR="00A63471" w:rsidRPr="001A753C" w:rsidRDefault="00A63471" w:rsidP="00C20BD9">
            <w:pPr>
              <w:rPr>
                <w:b/>
                <w:bCs/>
              </w:rPr>
            </w:pPr>
            <w:r>
              <w:rPr>
                <w:b/>
                <w:bCs/>
              </w:rPr>
              <w:t>On website?</w:t>
            </w:r>
          </w:p>
        </w:tc>
      </w:tr>
      <w:tr w:rsidR="00A63471" w14:paraId="22F9DB12" w14:textId="77777777" w:rsidTr="00C20BD9">
        <w:trPr>
          <w:trHeight w:val="771"/>
        </w:trPr>
        <w:tc>
          <w:tcPr>
            <w:tcW w:w="2096" w:type="dxa"/>
          </w:tcPr>
          <w:p w14:paraId="0EDEB825" w14:textId="77777777" w:rsidR="00A63471" w:rsidRDefault="00A63471" w:rsidP="00C20BD9">
            <w:r>
              <w:t>Gordon Rumble</w:t>
            </w:r>
          </w:p>
        </w:tc>
        <w:tc>
          <w:tcPr>
            <w:tcW w:w="1394" w:type="dxa"/>
          </w:tcPr>
          <w:p w14:paraId="114B13A0" w14:textId="77777777" w:rsidR="00A63471" w:rsidRDefault="00A63471" w:rsidP="00C20BD9">
            <w:r>
              <w:t>30/07/25</w:t>
            </w:r>
          </w:p>
        </w:tc>
        <w:tc>
          <w:tcPr>
            <w:tcW w:w="2087" w:type="dxa"/>
          </w:tcPr>
          <w:p w14:paraId="083C8CBD" w14:textId="77777777" w:rsidR="00A63471" w:rsidRDefault="00A63471" w:rsidP="00C20BD9">
            <w:r>
              <w:t>Gordon’s home</w:t>
            </w:r>
          </w:p>
        </w:tc>
        <w:tc>
          <w:tcPr>
            <w:tcW w:w="2862" w:type="dxa"/>
          </w:tcPr>
          <w:p w14:paraId="15EFD733" w14:textId="77777777" w:rsidR="00A63471" w:rsidRDefault="00A63471" w:rsidP="00C20BD9">
            <w:r>
              <w:t>Gordon Rumble, Trudi Mayo, Julienne Mackrell, Karen Noad</w:t>
            </w:r>
          </w:p>
        </w:tc>
        <w:tc>
          <w:tcPr>
            <w:tcW w:w="2112" w:type="dxa"/>
          </w:tcPr>
          <w:p w14:paraId="2D1F7D45" w14:textId="77777777" w:rsidR="00A63471" w:rsidRDefault="00A63471" w:rsidP="00C20BD9">
            <w:r>
              <w:t>Yes – of Gordon and of some of his old photos</w:t>
            </w:r>
          </w:p>
        </w:tc>
        <w:tc>
          <w:tcPr>
            <w:tcW w:w="3619" w:type="dxa"/>
          </w:tcPr>
          <w:p w14:paraId="2C158D52" w14:textId="77777777" w:rsidR="00A63471" w:rsidRDefault="00A63471" w:rsidP="00C20BD9">
            <w:bookmarkStart w:id="73" w:name="_Hlk212026709"/>
            <w:r>
              <w:t>Gordon Rumble interview 1</w:t>
            </w:r>
          </w:p>
          <w:p w14:paraId="51DB40AE" w14:textId="77777777" w:rsidR="00A63471" w:rsidRDefault="00A63471" w:rsidP="00C20BD9">
            <w:r>
              <w:t>Gordon Rumble interview 2</w:t>
            </w:r>
            <w:bookmarkEnd w:id="73"/>
          </w:p>
        </w:tc>
        <w:tc>
          <w:tcPr>
            <w:tcW w:w="1218" w:type="dxa"/>
            <w:vAlign w:val="center"/>
          </w:tcPr>
          <w:p w14:paraId="634D2E66" w14:textId="77777777" w:rsidR="00A63471" w:rsidRDefault="00A63471" w:rsidP="00C20BD9">
            <w:pPr>
              <w:jc w:val="center"/>
            </w:pPr>
            <w:r>
              <w:t>Y</w:t>
            </w:r>
          </w:p>
        </w:tc>
      </w:tr>
      <w:tr w:rsidR="00A63471" w14:paraId="0F99B658" w14:textId="77777777" w:rsidTr="00C20BD9">
        <w:trPr>
          <w:trHeight w:val="771"/>
        </w:trPr>
        <w:tc>
          <w:tcPr>
            <w:tcW w:w="2096" w:type="dxa"/>
          </w:tcPr>
          <w:p w14:paraId="6655F71C" w14:textId="77777777" w:rsidR="00A63471" w:rsidRDefault="00A63471" w:rsidP="00C20BD9">
            <w:r>
              <w:t>Tim Quick</w:t>
            </w:r>
          </w:p>
        </w:tc>
        <w:tc>
          <w:tcPr>
            <w:tcW w:w="1394" w:type="dxa"/>
          </w:tcPr>
          <w:p w14:paraId="0AF5E882" w14:textId="77777777" w:rsidR="00A63471" w:rsidRDefault="00A63471" w:rsidP="00C20BD9">
            <w:r>
              <w:t>12/09/25</w:t>
            </w:r>
          </w:p>
        </w:tc>
        <w:tc>
          <w:tcPr>
            <w:tcW w:w="2087" w:type="dxa"/>
          </w:tcPr>
          <w:p w14:paraId="16E575F5" w14:textId="77777777" w:rsidR="00A63471" w:rsidRDefault="00A63471" w:rsidP="00C20BD9">
            <w:r>
              <w:t>Tim’s house</w:t>
            </w:r>
          </w:p>
        </w:tc>
        <w:tc>
          <w:tcPr>
            <w:tcW w:w="2862" w:type="dxa"/>
          </w:tcPr>
          <w:p w14:paraId="7BEAEA5A" w14:textId="77777777" w:rsidR="00A63471" w:rsidRDefault="00A63471" w:rsidP="00C20BD9">
            <w:r>
              <w:t>No-one (he recorded his memories directly into his phone)</w:t>
            </w:r>
          </w:p>
        </w:tc>
        <w:tc>
          <w:tcPr>
            <w:tcW w:w="2112" w:type="dxa"/>
          </w:tcPr>
          <w:p w14:paraId="7E2D814B" w14:textId="77777777" w:rsidR="00A63471" w:rsidRDefault="00A63471" w:rsidP="00C20BD9">
            <w:r>
              <w:t>Yes – Tim messaged a photo to Ju</w:t>
            </w:r>
          </w:p>
        </w:tc>
        <w:tc>
          <w:tcPr>
            <w:tcW w:w="3619" w:type="dxa"/>
          </w:tcPr>
          <w:p w14:paraId="32C60B2A" w14:textId="77777777" w:rsidR="00A63471" w:rsidRDefault="00A63471" w:rsidP="00C20BD9">
            <w:r>
              <w:t>Tim Quick oral history</w:t>
            </w:r>
          </w:p>
        </w:tc>
        <w:tc>
          <w:tcPr>
            <w:tcW w:w="1218" w:type="dxa"/>
            <w:vAlign w:val="center"/>
          </w:tcPr>
          <w:p w14:paraId="72A719E7" w14:textId="77777777" w:rsidR="00A63471" w:rsidRDefault="00A63471" w:rsidP="00C20BD9">
            <w:pPr>
              <w:jc w:val="center"/>
            </w:pPr>
            <w:r>
              <w:t>Y</w:t>
            </w:r>
          </w:p>
        </w:tc>
      </w:tr>
      <w:tr w:rsidR="00A63471" w14:paraId="21579D14" w14:textId="77777777" w:rsidTr="00C20BD9">
        <w:trPr>
          <w:trHeight w:val="771"/>
        </w:trPr>
        <w:tc>
          <w:tcPr>
            <w:tcW w:w="2096" w:type="dxa"/>
          </w:tcPr>
          <w:p w14:paraId="16F51886" w14:textId="77777777" w:rsidR="00A63471" w:rsidRDefault="00A63471" w:rsidP="00C20BD9">
            <w:r>
              <w:t>Inga Kavanagh</w:t>
            </w:r>
          </w:p>
        </w:tc>
        <w:tc>
          <w:tcPr>
            <w:tcW w:w="1394" w:type="dxa"/>
          </w:tcPr>
          <w:p w14:paraId="53BA9C41" w14:textId="77777777" w:rsidR="00A63471" w:rsidRDefault="00A63471" w:rsidP="00C20BD9">
            <w:r>
              <w:t>15/09/25</w:t>
            </w:r>
          </w:p>
        </w:tc>
        <w:tc>
          <w:tcPr>
            <w:tcW w:w="2087" w:type="dxa"/>
          </w:tcPr>
          <w:p w14:paraId="39093FB5" w14:textId="77777777" w:rsidR="00A63471" w:rsidRDefault="00A63471" w:rsidP="00C20BD9">
            <w:r>
              <w:t>Inga’s house</w:t>
            </w:r>
          </w:p>
        </w:tc>
        <w:tc>
          <w:tcPr>
            <w:tcW w:w="2862" w:type="dxa"/>
          </w:tcPr>
          <w:p w14:paraId="32DDD148" w14:textId="77777777" w:rsidR="00A63471" w:rsidRDefault="00A63471" w:rsidP="00C20BD9">
            <w:r>
              <w:t>Inga Kavanagh, Trudi Mayo, Julienne Mackrell</w:t>
            </w:r>
          </w:p>
        </w:tc>
        <w:tc>
          <w:tcPr>
            <w:tcW w:w="2112" w:type="dxa"/>
          </w:tcPr>
          <w:p w14:paraId="02B2786C" w14:textId="77777777" w:rsidR="00A63471" w:rsidRDefault="00A63471" w:rsidP="00C20BD9">
            <w:r>
              <w:t>Yes – old photos</w:t>
            </w:r>
          </w:p>
        </w:tc>
        <w:tc>
          <w:tcPr>
            <w:tcW w:w="3619" w:type="dxa"/>
          </w:tcPr>
          <w:p w14:paraId="13C282BB" w14:textId="77777777" w:rsidR="00A63471" w:rsidRDefault="00A63471" w:rsidP="00C20BD9">
            <w:r>
              <w:t>Inga Kavanagh oral history</w:t>
            </w:r>
          </w:p>
        </w:tc>
        <w:tc>
          <w:tcPr>
            <w:tcW w:w="1218" w:type="dxa"/>
            <w:vAlign w:val="center"/>
          </w:tcPr>
          <w:p w14:paraId="281DFBF5" w14:textId="77777777" w:rsidR="00A63471" w:rsidRDefault="00A63471" w:rsidP="00C20BD9">
            <w:pPr>
              <w:jc w:val="center"/>
            </w:pPr>
            <w:r>
              <w:t>Y</w:t>
            </w:r>
          </w:p>
        </w:tc>
      </w:tr>
      <w:tr w:rsidR="00A63471" w14:paraId="49C4A48E" w14:textId="77777777" w:rsidTr="00C20BD9">
        <w:trPr>
          <w:trHeight w:val="771"/>
        </w:trPr>
        <w:tc>
          <w:tcPr>
            <w:tcW w:w="2096" w:type="dxa"/>
          </w:tcPr>
          <w:p w14:paraId="3931CF26" w14:textId="77777777" w:rsidR="00A63471" w:rsidRDefault="00A63471" w:rsidP="00C20BD9">
            <w:r>
              <w:t>Pete Sutton</w:t>
            </w:r>
          </w:p>
        </w:tc>
        <w:tc>
          <w:tcPr>
            <w:tcW w:w="1394" w:type="dxa"/>
          </w:tcPr>
          <w:p w14:paraId="46E4B833" w14:textId="77777777" w:rsidR="00A63471" w:rsidRDefault="00A63471" w:rsidP="00C20BD9">
            <w:r>
              <w:t>15/09/25</w:t>
            </w:r>
          </w:p>
        </w:tc>
        <w:tc>
          <w:tcPr>
            <w:tcW w:w="2087" w:type="dxa"/>
          </w:tcPr>
          <w:p w14:paraId="4F7B5CBC" w14:textId="77777777" w:rsidR="00A63471" w:rsidRDefault="00A63471" w:rsidP="00C20BD9">
            <w:r>
              <w:t>Salvation Army hall</w:t>
            </w:r>
          </w:p>
        </w:tc>
        <w:tc>
          <w:tcPr>
            <w:tcW w:w="2862" w:type="dxa"/>
          </w:tcPr>
          <w:p w14:paraId="4AA17AD4" w14:textId="77777777" w:rsidR="00A63471" w:rsidRDefault="00A63471" w:rsidP="00C20BD9">
            <w:r>
              <w:t>Me, Ju, attendees at Salvation Army coffee morning</w:t>
            </w:r>
          </w:p>
        </w:tc>
        <w:tc>
          <w:tcPr>
            <w:tcW w:w="2112" w:type="dxa"/>
          </w:tcPr>
          <w:p w14:paraId="2FF1EB63" w14:textId="77777777" w:rsidR="00A63471" w:rsidRDefault="00A63471" w:rsidP="00C20BD9">
            <w:r>
              <w:t>No</w:t>
            </w:r>
          </w:p>
        </w:tc>
        <w:tc>
          <w:tcPr>
            <w:tcW w:w="3619" w:type="dxa"/>
          </w:tcPr>
          <w:p w14:paraId="6EDFFCAB" w14:textId="77777777" w:rsidR="00A63471" w:rsidRDefault="00A63471" w:rsidP="00C20BD9">
            <w:r>
              <w:t>Pete Sutton oral history 1</w:t>
            </w:r>
          </w:p>
          <w:p w14:paraId="21ED25CF" w14:textId="77777777" w:rsidR="00A63471" w:rsidRDefault="00A63471" w:rsidP="00C20BD9">
            <w:r>
              <w:t>Pete Sutton oral history 2</w:t>
            </w:r>
          </w:p>
        </w:tc>
        <w:tc>
          <w:tcPr>
            <w:tcW w:w="1218" w:type="dxa"/>
            <w:vAlign w:val="center"/>
          </w:tcPr>
          <w:p w14:paraId="21D02914" w14:textId="77777777" w:rsidR="00A63471" w:rsidRDefault="00A63471" w:rsidP="00C20BD9">
            <w:pPr>
              <w:jc w:val="center"/>
            </w:pPr>
            <w:r>
              <w:t>Y</w:t>
            </w:r>
          </w:p>
        </w:tc>
      </w:tr>
      <w:tr w:rsidR="00A63471" w14:paraId="4272D9B7" w14:textId="77777777" w:rsidTr="00C20BD9">
        <w:trPr>
          <w:trHeight w:val="771"/>
        </w:trPr>
        <w:tc>
          <w:tcPr>
            <w:tcW w:w="2096" w:type="dxa"/>
          </w:tcPr>
          <w:p w14:paraId="17E9AF95" w14:textId="77777777" w:rsidR="00A63471" w:rsidRDefault="00A63471" w:rsidP="00C20BD9">
            <w:r>
              <w:t>Nicola Mitchell</w:t>
            </w:r>
          </w:p>
        </w:tc>
        <w:tc>
          <w:tcPr>
            <w:tcW w:w="1394" w:type="dxa"/>
          </w:tcPr>
          <w:p w14:paraId="7B01B25B" w14:textId="77777777" w:rsidR="00A63471" w:rsidRDefault="00A63471" w:rsidP="00C20BD9">
            <w:r>
              <w:t>23/09/25</w:t>
            </w:r>
          </w:p>
        </w:tc>
        <w:tc>
          <w:tcPr>
            <w:tcW w:w="2087" w:type="dxa"/>
          </w:tcPr>
          <w:p w14:paraId="0B2434FD" w14:textId="77777777" w:rsidR="00A63471" w:rsidRDefault="00A63471" w:rsidP="00C20BD9">
            <w:r>
              <w:t>Ju’s house</w:t>
            </w:r>
          </w:p>
        </w:tc>
        <w:tc>
          <w:tcPr>
            <w:tcW w:w="2862" w:type="dxa"/>
          </w:tcPr>
          <w:p w14:paraId="07117EFE" w14:textId="77777777" w:rsidR="00A63471" w:rsidRDefault="00A63471" w:rsidP="00C20BD9">
            <w:r>
              <w:t>No-one (she recorded her memories directly into her phone)</w:t>
            </w:r>
          </w:p>
        </w:tc>
        <w:tc>
          <w:tcPr>
            <w:tcW w:w="2112" w:type="dxa"/>
          </w:tcPr>
          <w:p w14:paraId="454188C6" w14:textId="77777777" w:rsidR="00A63471" w:rsidRDefault="00A63471" w:rsidP="00C20BD9">
            <w:r>
              <w:t>Yes</w:t>
            </w:r>
          </w:p>
        </w:tc>
        <w:tc>
          <w:tcPr>
            <w:tcW w:w="3619" w:type="dxa"/>
          </w:tcPr>
          <w:p w14:paraId="7E28FE19" w14:textId="77777777" w:rsidR="00A63471" w:rsidRDefault="00A63471" w:rsidP="00C20BD9">
            <w:r>
              <w:t>Nicola Mitchell oral history</w:t>
            </w:r>
          </w:p>
        </w:tc>
        <w:tc>
          <w:tcPr>
            <w:tcW w:w="1218" w:type="dxa"/>
            <w:vAlign w:val="center"/>
          </w:tcPr>
          <w:p w14:paraId="05A9140D" w14:textId="77777777" w:rsidR="00A63471" w:rsidRDefault="00A63471" w:rsidP="00C20BD9">
            <w:pPr>
              <w:jc w:val="center"/>
            </w:pPr>
            <w:r>
              <w:t>Y</w:t>
            </w:r>
          </w:p>
        </w:tc>
      </w:tr>
      <w:tr w:rsidR="00A63471" w14:paraId="2277165C" w14:textId="77777777" w:rsidTr="00C20BD9">
        <w:trPr>
          <w:trHeight w:val="771"/>
        </w:trPr>
        <w:tc>
          <w:tcPr>
            <w:tcW w:w="2096" w:type="dxa"/>
          </w:tcPr>
          <w:p w14:paraId="4B1714A7" w14:textId="77777777" w:rsidR="00A63471" w:rsidRDefault="00A63471" w:rsidP="00C20BD9">
            <w:r>
              <w:t>Doug Humphries</w:t>
            </w:r>
          </w:p>
        </w:tc>
        <w:tc>
          <w:tcPr>
            <w:tcW w:w="1394" w:type="dxa"/>
          </w:tcPr>
          <w:p w14:paraId="4F8015F8" w14:textId="77777777" w:rsidR="00A63471" w:rsidRDefault="00A63471" w:rsidP="00C20BD9">
            <w:r>
              <w:t>16/10/25</w:t>
            </w:r>
          </w:p>
        </w:tc>
        <w:tc>
          <w:tcPr>
            <w:tcW w:w="2087" w:type="dxa"/>
          </w:tcPr>
          <w:p w14:paraId="7FD7B9FC" w14:textId="77777777" w:rsidR="00A63471" w:rsidRDefault="00A63471" w:rsidP="00C20BD9">
            <w:r>
              <w:t>ODHG meeting</w:t>
            </w:r>
          </w:p>
        </w:tc>
        <w:tc>
          <w:tcPr>
            <w:tcW w:w="2862" w:type="dxa"/>
          </w:tcPr>
          <w:p w14:paraId="1206F229" w14:textId="77777777" w:rsidR="00A63471" w:rsidRDefault="00A63471" w:rsidP="00C20BD9">
            <w:r>
              <w:t>Doug, Ju</w:t>
            </w:r>
          </w:p>
        </w:tc>
        <w:tc>
          <w:tcPr>
            <w:tcW w:w="2112" w:type="dxa"/>
          </w:tcPr>
          <w:p w14:paraId="2F84BAE1" w14:textId="77777777" w:rsidR="00A63471" w:rsidRDefault="00A63471" w:rsidP="00C20BD9">
            <w:r>
              <w:t>Yes</w:t>
            </w:r>
          </w:p>
        </w:tc>
        <w:tc>
          <w:tcPr>
            <w:tcW w:w="3619" w:type="dxa"/>
          </w:tcPr>
          <w:p w14:paraId="1202151F" w14:textId="77777777" w:rsidR="00A63471" w:rsidRDefault="00A63471" w:rsidP="00C20BD9">
            <w:r>
              <w:t>Doug Humphries interview 1</w:t>
            </w:r>
          </w:p>
          <w:p w14:paraId="74F0EF65" w14:textId="77777777" w:rsidR="00A63471" w:rsidRDefault="00A63471" w:rsidP="00C20BD9">
            <w:r>
              <w:t>Doug Humphries interview 2</w:t>
            </w:r>
          </w:p>
        </w:tc>
        <w:tc>
          <w:tcPr>
            <w:tcW w:w="1218" w:type="dxa"/>
            <w:vAlign w:val="center"/>
          </w:tcPr>
          <w:p w14:paraId="5A1CEB2D" w14:textId="77777777" w:rsidR="00A63471" w:rsidRDefault="00A63471" w:rsidP="00C20BD9">
            <w:pPr>
              <w:jc w:val="center"/>
            </w:pPr>
            <w:r>
              <w:t>Y</w:t>
            </w:r>
          </w:p>
        </w:tc>
      </w:tr>
      <w:tr w:rsidR="00A63471" w14:paraId="52150561" w14:textId="77777777" w:rsidTr="00C20BD9">
        <w:trPr>
          <w:trHeight w:val="771"/>
        </w:trPr>
        <w:tc>
          <w:tcPr>
            <w:tcW w:w="2096" w:type="dxa"/>
          </w:tcPr>
          <w:p w14:paraId="4DA1884F" w14:textId="77777777" w:rsidR="00A63471" w:rsidRDefault="00A63471" w:rsidP="00C20BD9">
            <w:r>
              <w:t>Jaz Chappell</w:t>
            </w:r>
          </w:p>
        </w:tc>
        <w:tc>
          <w:tcPr>
            <w:tcW w:w="1394" w:type="dxa"/>
          </w:tcPr>
          <w:p w14:paraId="48F72414" w14:textId="77777777" w:rsidR="00A63471" w:rsidRDefault="00A63471" w:rsidP="00C20BD9">
            <w:r>
              <w:t>25/10/25</w:t>
            </w:r>
          </w:p>
        </w:tc>
        <w:tc>
          <w:tcPr>
            <w:tcW w:w="2087" w:type="dxa"/>
          </w:tcPr>
          <w:p w14:paraId="4C2FE3E3" w14:textId="77777777" w:rsidR="00A63471" w:rsidRDefault="00A63471" w:rsidP="00C20BD9">
            <w:r>
              <w:t>Jaz’s house</w:t>
            </w:r>
          </w:p>
        </w:tc>
        <w:tc>
          <w:tcPr>
            <w:tcW w:w="2862" w:type="dxa"/>
          </w:tcPr>
          <w:p w14:paraId="64466663" w14:textId="77777777" w:rsidR="00A63471" w:rsidRDefault="00A63471" w:rsidP="00C20BD9">
            <w:r>
              <w:t>No-one (written memories)</w:t>
            </w:r>
          </w:p>
        </w:tc>
        <w:tc>
          <w:tcPr>
            <w:tcW w:w="2112" w:type="dxa"/>
          </w:tcPr>
          <w:p w14:paraId="7BD2C585" w14:textId="77777777" w:rsidR="00A63471" w:rsidRDefault="00A63471" w:rsidP="00C20BD9">
            <w:r>
              <w:t>No</w:t>
            </w:r>
          </w:p>
        </w:tc>
        <w:tc>
          <w:tcPr>
            <w:tcW w:w="3619" w:type="dxa"/>
          </w:tcPr>
          <w:p w14:paraId="5FF06C30" w14:textId="77777777" w:rsidR="00A63471" w:rsidRDefault="00A63471" w:rsidP="00C20BD9">
            <w:r>
              <w:t>Jaz Chappell Odd Down Memories</w:t>
            </w:r>
          </w:p>
        </w:tc>
        <w:tc>
          <w:tcPr>
            <w:tcW w:w="1218" w:type="dxa"/>
            <w:vAlign w:val="center"/>
          </w:tcPr>
          <w:p w14:paraId="2573446E" w14:textId="77777777" w:rsidR="00A63471" w:rsidRDefault="00A63471" w:rsidP="00C20BD9">
            <w:pPr>
              <w:jc w:val="center"/>
            </w:pPr>
            <w:r>
              <w:t>Y</w:t>
            </w:r>
          </w:p>
        </w:tc>
      </w:tr>
      <w:tr w:rsidR="00A63471" w14:paraId="59AD5A2B" w14:textId="77777777" w:rsidTr="00C20BD9">
        <w:trPr>
          <w:trHeight w:val="771"/>
        </w:trPr>
        <w:tc>
          <w:tcPr>
            <w:tcW w:w="2096" w:type="dxa"/>
          </w:tcPr>
          <w:p w14:paraId="0B7C36C7" w14:textId="77777777" w:rsidR="00A63471" w:rsidRDefault="00A63471" w:rsidP="00C20BD9">
            <w:r>
              <w:t>Julienne Mackrell</w:t>
            </w:r>
          </w:p>
        </w:tc>
        <w:tc>
          <w:tcPr>
            <w:tcW w:w="1394" w:type="dxa"/>
          </w:tcPr>
          <w:p w14:paraId="374E3048" w14:textId="77777777" w:rsidR="00A63471" w:rsidRDefault="00A63471" w:rsidP="00C20BD9">
            <w:r>
              <w:t>30/10/25</w:t>
            </w:r>
          </w:p>
        </w:tc>
        <w:tc>
          <w:tcPr>
            <w:tcW w:w="2087" w:type="dxa"/>
          </w:tcPr>
          <w:p w14:paraId="4D9F18A4" w14:textId="77777777" w:rsidR="00A63471" w:rsidRDefault="00A63471" w:rsidP="00C20BD9">
            <w:r>
              <w:t>Ju’s house</w:t>
            </w:r>
          </w:p>
        </w:tc>
        <w:tc>
          <w:tcPr>
            <w:tcW w:w="2862" w:type="dxa"/>
          </w:tcPr>
          <w:p w14:paraId="6B81274A" w14:textId="77777777" w:rsidR="00A63471" w:rsidRDefault="00A63471" w:rsidP="00C20BD9">
            <w:r>
              <w:t>No-one (she recorded directly into her phone)</w:t>
            </w:r>
          </w:p>
        </w:tc>
        <w:tc>
          <w:tcPr>
            <w:tcW w:w="2112" w:type="dxa"/>
          </w:tcPr>
          <w:p w14:paraId="54CD284F" w14:textId="77777777" w:rsidR="00A63471" w:rsidRDefault="00A63471" w:rsidP="00C20BD9">
            <w:r>
              <w:t>Yes</w:t>
            </w:r>
          </w:p>
        </w:tc>
        <w:tc>
          <w:tcPr>
            <w:tcW w:w="3619" w:type="dxa"/>
          </w:tcPr>
          <w:p w14:paraId="5D90443A" w14:textId="77777777" w:rsidR="00A63471" w:rsidRDefault="00A63471" w:rsidP="00C20BD9">
            <w:r>
              <w:t>Ju Mackrell oral history</w:t>
            </w:r>
          </w:p>
        </w:tc>
        <w:tc>
          <w:tcPr>
            <w:tcW w:w="1218" w:type="dxa"/>
            <w:vAlign w:val="center"/>
          </w:tcPr>
          <w:p w14:paraId="029643A2" w14:textId="77777777" w:rsidR="00A63471" w:rsidRDefault="00A63471" w:rsidP="00C20BD9">
            <w:pPr>
              <w:jc w:val="center"/>
            </w:pPr>
            <w:r>
              <w:t>Y</w:t>
            </w:r>
          </w:p>
        </w:tc>
      </w:tr>
      <w:tr w:rsidR="00A63471" w14:paraId="579225D0" w14:textId="77777777" w:rsidTr="00C20BD9">
        <w:trPr>
          <w:trHeight w:val="771"/>
        </w:trPr>
        <w:tc>
          <w:tcPr>
            <w:tcW w:w="2096" w:type="dxa"/>
          </w:tcPr>
          <w:p w14:paraId="6A6905ED" w14:textId="77777777" w:rsidR="00A63471" w:rsidRDefault="00A63471" w:rsidP="00C20BD9">
            <w:r>
              <w:t>Rod Adams</w:t>
            </w:r>
          </w:p>
        </w:tc>
        <w:tc>
          <w:tcPr>
            <w:tcW w:w="1394" w:type="dxa"/>
          </w:tcPr>
          <w:p w14:paraId="5A1551ED" w14:textId="77777777" w:rsidR="00A63471" w:rsidRDefault="00A63471" w:rsidP="00C20BD9">
            <w:r>
              <w:t>26/02/26</w:t>
            </w:r>
          </w:p>
        </w:tc>
        <w:tc>
          <w:tcPr>
            <w:tcW w:w="2087" w:type="dxa"/>
          </w:tcPr>
          <w:p w14:paraId="7EF4E276" w14:textId="77777777" w:rsidR="00A63471" w:rsidRDefault="00A63471" w:rsidP="00C20BD9">
            <w:r>
              <w:t>Rod’s house</w:t>
            </w:r>
          </w:p>
        </w:tc>
        <w:tc>
          <w:tcPr>
            <w:tcW w:w="2862" w:type="dxa"/>
          </w:tcPr>
          <w:p w14:paraId="13A0C241" w14:textId="77777777" w:rsidR="00A63471" w:rsidRDefault="00A63471" w:rsidP="00C20BD9">
            <w:r>
              <w:t>Rod, Trudi, Ju</w:t>
            </w:r>
          </w:p>
        </w:tc>
        <w:tc>
          <w:tcPr>
            <w:tcW w:w="2112" w:type="dxa"/>
          </w:tcPr>
          <w:p w14:paraId="1948F4FB" w14:textId="77777777" w:rsidR="00A63471" w:rsidRDefault="00A63471" w:rsidP="00C20BD9">
            <w:r>
              <w:t>Yes</w:t>
            </w:r>
          </w:p>
        </w:tc>
        <w:tc>
          <w:tcPr>
            <w:tcW w:w="3619" w:type="dxa"/>
          </w:tcPr>
          <w:p w14:paraId="1EEB11F5" w14:textId="77777777" w:rsidR="00A63471" w:rsidRDefault="00A63471" w:rsidP="00C20BD9">
            <w:r>
              <w:t>Rod Adams oral history</w:t>
            </w:r>
          </w:p>
        </w:tc>
        <w:tc>
          <w:tcPr>
            <w:tcW w:w="1218" w:type="dxa"/>
            <w:vAlign w:val="center"/>
          </w:tcPr>
          <w:p w14:paraId="3B1CB680" w14:textId="77777777" w:rsidR="00A63471" w:rsidRDefault="00A63471" w:rsidP="00C20BD9">
            <w:pPr>
              <w:jc w:val="center"/>
            </w:pPr>
            <w:r>
              <w:t>Y</w:t>
            </w:r>
          </w:p>
        </w:tc>
      </w:tr>
    </w:tbl>
    <w:p w14:paraId="4BCC6930" w14:textId="45DFA6F2" w:rsidR="00F529F9" w:rsidRDefault="00F529F9" w:rsidP="00F529F9">
      <w:pPr>
        <w:pStyle w:val="Heading2"/>
      </w:pPr>
      <w:bookmarkStart w:id="74" w:name="_Toc230086936"/>
      <w:bookmarkEnd w:id="72"/>
      <w:r>
        <w:lastRenderedPageBreak/>
        <w:t>A.</w:t>
      </w:r>
      <w:r w:rsidR="00774C70">
        <w:t>3</w:t>
      </w:r>
      <w:r>
        <w:tab/>
        <w:t>Example Survey Sheet</w:t>
      </w:r>
      <w:bookmarkEnd w:id="74"/>
    </w:p>
    <w:p w14:paraId="579BFB00" w14:textId="77777777" w:rsidR="0075049D" w:rsidRPr="0075049D" w:rsidRDefault="0075049D" w:rsidP="0075049D"/>
    <w:p w14:paraId="49E045A8" w14:textId="77777777" w:rsidR="0075049D" w:rsidRDefault="0075049D" w:rsidP="0075049D">
      <w:r>
        <w:rPr>
          <w:noProof/>
        </w:rPr>
        <w:drawing>
          <wp:anchor distT="0" distB="0" distL="114300" distR="114300" simplePos="0" relativeHeight="251653120" behindDoc="0" locked="0" layoutInCell="1" allowOverlap="1" wp14:anchorId="38D85C1A" wp14:editId="31356E8A">
            <wp:simplePos x="0" y="0"/>
            <wp:positionH relativeFrom="column">
              <wp:posOffset>996950</wp:posOffset>
            </wp:positionH>
            <wp:positionV relativeFrom="paragraph">
              <wp:posOffset>0</wp:posOffset>
            </wp:positionV>
            <wp:extent cx="4715510" cy="1514475"/>
            <wp:effectExtent l="0" t="0" r="8890" b="9525"/>
            <wp:wrapSquare wrapText="bothSides"/>
            <wp:docPr id="199672520" name="Picture 1" descr="A close 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672520" name="Picture 1" descr="A close up of a text&#10;&#10;AI-generated content may be incorrect."/>
                    <pic:cNvPicPr/>
                  </pic:nvPicPr>
                  <pic:blipFill rotWithShape="1">
                    <a:blip r:embed="rId109">
                      <a:extLst>
                        <a:ext uri="{28A0092B-C50C-407E-A947-70E740481C1C}">
                          <a14:useLocalDpi xmlns:a14="http://schemas.microsoft.com/office/drawing/2010/main" val="0"/>
                        </a:ext>
                      </a:extLst>
                    </a:blip>
                    <a:srcRect t="9129" b="5477"/>
                    <a:stretch>
                      <a:fillRect/>
                    </a:stretch>
                  </pic:blipFill>
                  <pic:spPr bwMode="auto">
                    <a:xfrm>
                      <a:off x="0" y="0"/>
                      <a:ext cx="4715510" cy="15144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br w:type="textWrapping" w:clear="all"/>
      </w:r>
    </w:p>
    <w:p w14:paraId="3BDD0F08" w14:textId="77777777" w:rsidR="0075049D" w:rsidRDefault="0075049D">
      <w:pPr>
        <w:pStyle w:val="ListParagraph"/>
        <w:numPr>
          <w:ilvl w:val="0"/>
          <w:numId w:val="10"/>
        </w:numPr>
        <w:rPr>
          <w:sz w:val="24"/>
          <w:szCs w:val="24"/>
        </w:rPr>
      </w:pPr>
      <w:r w:rsidRPr="005E34D7">
        <w:rPr>
          <w:sz w:val="24"/>
          <w:szCs w:val="24"/>
        </w:rPr>
        <w:t>How did you discover the Odd Down History Group?</w:t>
      </w:r>
    </w:p>
    <w:p w14:paraId="2A9666F2" w14:textId="77777777" w:rsidR="0075049D" w:rsidRDefault="0075049D">
      <w:pPr>
        <w:pStyle w:val="ListParagraph"/>
        <w:numPr>
          <w:ilvl w:val="0"/>
          <w:numId w:val="11"/>
        </w:numPr>
        <w:rPr>
          <w:sz w:val="24"/>
          <w:szCs w:val="24"/>
        </w:rPr>
      </w:pPr>
      <w:r>
        <w:rPr>
          <w:sz w:val="24"/>
          <w:szCs w:val="24"/>
        </w:rPr>
        <w:t>I found it on Facebook</w:t>
      </w:r>
    </w:p>
    <w:p w14:paraId="66F81EDD" w14:textId="77777777" w:rsidR="0075049D" w:rsidRDefault="0075049D">
      <w:pPr>
        <w:pStyle w:val="ListParagraph"/>
        <w:numPr>
          <w:ilvl w:val="0"/>
          <w:numId w:val="11"/>
        </w:numPr>
        <w:rPr>
          <w:sz w:val="24"/>
          <w:szCs w:val="24"/>
        </w:rPr>
      </w:pPr>
      <w:r>
        <w:rPr>
          <w:sz w:val="24"/>
          <w:szCs w:val="24"/>
        </w:rPr>
        <w:t>I was invited by an existing member on Facebook</w:t>
      </w:r>
    </w:p>
    <w:p w14:paraId="57C4F307" w14:textId="77777777" w:rsidR="0075049D" w:rsidRDefault="0075049D">
      <w:pPr>
        <w:pStyle w:val="ListParagraph"/>
        <w:numPr>
          <w:ilvl w:val="0"/>
          <w:numId w:val="11"/>
        </w:numPr>
        <w:rPr>
          <w:sz w:val="24"/>
          <w:szCs w:val="24"/>
        </w:rPr>
      </w:pPr>
      <w:r>
        <w:rPr>
          <w:sz w:val="24"/>
          <w:szCs w:val="24"/>
        </w:rPr>
        <w:t>Word of mouth</w:t>
      </w:r>
    </w:p>
    <w:p w14:paraId="39AC3F37" w14:textId="77777777" w:rsidR="0075049D" w:rsidRDefault="0075049D">
      <w:pPr>
        <w:pStyle w:val="ListParagraph"/>
        <w:numPr>
          <w:ilvl w:val="0"/>
          <w:numId w:val="11"/>
        </w:numPr>
        <w:rPr>
          <w:sz w:val="24"/>
          <w:szCs w:val="24"/>
        </w:rPr>
      </w:pPr>
      <w:r>
        <w:rPr>
          <w:sz w:val="24"/>
          <w:szCs w:val="24"/>
        </w:rPr>
        <w:t>The Odd Down History Group website</w:t>
      </w:r>
    </w:p>
    <w:p w14:paraId="2001FB7F" w14:textId="77777777" w:rsidR="0075049D" w:rsidRDefault="0075049D">
      <w:pPr>
        <w:pStyle w:val="ListParagraph"/>
        <w:numPr>
          <w:ilvl w:val="0"/>
          <w:numId w:val="11"/>
        </w:numPr>
        <w:rPr>
          <w:sz w:val="24"/>
          <w:szCs w:val="24"/>
        </w:rPr>
      </w:pPr>
      <w:r>
        <w:rPr>
          <w:sz w:val="24"/>
          <w:szCs w:val="24"/>
        </w:rPr>
        <w:t>At an event, e.g. the Odd Down Fun Day</w:t>
      </w:r>
    </w:p>
    <w:p w14:paraId="0719FACD" w14:textId="15F923BE" w:rsidR="0075049D" w:rsidRDefault="0075049D">
      <w:pPr>
        <w:pStyle w:val="ListParagraph"/>
        <w:numPr>
          <w:ilvl w:val="0"/>
          <w:numId w:val="11"/>
        </w:numPr>
        <w:spacing w:after="0"/>
        <w:ind w:left="1066" w:hanging="357"/>
        <w:rPr>
          <w:sz w:val="24"/>
          <w:szCs w:val="24"/>
        </w:rPr>
      </w:pPr>
      <w:r>
        <w:rPr>
          <w:sz w:val="24"/>
          <w:szCs w:val="24"/>
        </w:rPr>
        <w:t>Other, please specify: ___________________________________________________</w:t>
      </w:r>
    </w:p>
    <w:p w14:paraId="0AB73EC7" w14:textId="77777777" w:rsidR="0075049D" w:rsidRDefault="0075049D" w:rsidP="0075049D">
      <w:pPr>
        <w:pStyle w:val="ListParagraph"/>
        <w:ind w:left="1069"/>
        <w:rPr>
          <w:sz w:val="24"/>
          <w:szCs w:val="24"/>
        </w:rPr>
      </w:pPr>
    </w:p>
    <w:p w14:paraId="32F00387" w14:textId="77777777" w:rsidR="0075049D" w:rsidRDefault="0075049D">
      <w:pPr>
        <w:pStyle w:val="ListParagraph"/>
        <w:numPr>
          <w:ilvl w:val="0"/>
          <w:numId w:val="10"/>
        </w:numPr>
        <w:rPr>
          <w:sz w:val="24"/>
          <w:szCs w:val="24"/>
        </w:rPr>
      </w:pPr>
      <w:r>
        <w:rPr>
          <w:sz w:val="24"/>
          <w:szCs w:val="24"/>
        </w:rPr>
        <w:t>How do you interact with the Odd Down History Group? (tick all that apply to you)</w:t>
      </w:r>
    </w:p>
    <w:p w14:paraId="3CC42477" w14:textId="77777777" w:rsidR="0075049D" w:rsidRDefault="0075049D">
      <w:pPr>
        <w:pStyle w:val="ListParagraph"/>
        <w:numPr>
          <w:ilvl w:val="0"/>
          <w:numId w:val="11"/>
        </w:numPr>
        <w:rPr>
          <w:sz w:val="24"/>
          <w:szCs w:val="24"/>
        </w:rPr>
      </w:pPr>
      <w:r>
        <w:rPr>
          <w:sz w:val="24"/>
          <w:szCs w:val="24"/>
        </w:rPr>
        <w:t>Facebook – viewing posts</w:t>
      </w:r>
    </w:p>
    <w:p w14:paraId="4BB7BB94" w14:textId="77777777" w:rsidR="0075049D" w:rsidRDefault="0075049D">
      <w:pPr>
        <w:pStyle w:val="ListParagraph"/>
        <w:numPr>
          <w:ilvl w:val="0"/>
          <w:numId w:val="11"/>
        </w:numPr>
        <w:rPr>
          <w:sz w:val="24"/>
          <w:szCs w:val="24"/>
        </w:rPr>
      </w:pPr>
      <w:r>
        <w:rPr>
          <w:sz w:val="24"/>
          <w:szCs w:val="24"/>
        </w:rPr>
        <w:t>Facebook – commenting on posts</w:t>
      </w:r>
    </w:p>
    <w:p w14:paraId="62A3E824" w14:textId="77777777" w:rsidR="0075049D" w:rsidRDefault="0075049D">
      <w:pPr>
        <w:pStyle w:val="ListParagraph"/>
        <w:numPr>
          <w:ilvl w:val="0"/>
          <w:numId w:val="11"/>
        </w:numPr>
        <w:rPr>
          <w:sz w:val="24"/>
          <w:szCs w:val="24"/>
        </w:rPr>
      </w:pPr>
      <w:r>
        <w:rPr>
          <w:sz w:val="24"/>
          <w:szCs w:val="24"/>
        </w:rPr>
        <w:t>Facebook – creating posts</w:t>
      </w:r>
    </w:p>
    <w:p w14:paraId="450DA2F1" w14:textId="77777777" w:rsidR="0075049D" w:rsidRDefault="0075049D">
      <w:pPr>
        <w:pStyle w:val="ListParagraph"/>
        <w:numPr>
          <w:ilvl w:val="0"/>
          <w:numId w:val="11"/>
        </w:numPr>
        <w:rPr>
          <w:sz w:val="24"/>
          <w:szCs w:val="24"/>
        </w:rPr>
      </w:pPr>
      <w:r>
        <w:rPr>
          <w:sz w:val="24"/>
          <w:szCs w:val="24"/>
        </w:rPr>
        <w:t>Website</w:t>
      </w:r>
    </w:p>
    <w:p w14:paraId="3730C6AD" w14:textId="77777777" w:rsidR="0075049D" w:rsidRDefault="0075049D">
      <w:pPr>
        <w:pStyle w:val="ListParagraph"/>
        <w:numPr>
          <w:ilvl w:val="0"/>
          <w:numId w:val="11"/>
        </w:numPr>
        <w:rPr>
          <w:sz w:val="24"/>
          <w:szCs w:val="24"/>
        </w:rPr>
      </w:pPr>
      <w:r>
        <w:rPr>
          <w:sz w:val="24"/>
          <w:szCs w:val="24"/>
        </w:rPr>
        <w:t>Monthly meetings at the Odd Down Sports Ground café</w:t>
      </w:r>
    </w:p>
    <w:p w14:paraId="6542AD7E" w14:textId="77777777" w:rsidR="0075049D" w:rsidRDefault="0075049D">
      <w:pPr>
        <w:pStyle w:val="ListParagraph"/>
        <w:numPr>
          <w:ilvl w:val="0"/>
          <w:numId w:val="11"/>
        </w:numPr>
        <w:rPr>
          <w:sz w:val="24"/>
          <w:szCs w:val="24"/>
        </w:rPr>
      </w:pPr>
      <w:r>
        <w:rPr>
          <w:sz w:val="24"/>
          <w:szCs w:val="24"/>
        </w:rPr>
        <w:t>Walks/talks/other events</w:t>
      </w:r>
    </w:p>
    <w:p w14:paraId="4A06A206" w14:textId="77777777" w:rsidR="0075049D" w:rsidRDefault="0075049D">
      <w:pPr>
        <w:pStyle w:val="ListParagraph"/>
        <w:numPr>
          <w:ilvl w:val="0"/>
          <w:numId w:val="11"/>
        </w:numPr>
        <w:rPr>
          <w:sz w:val="24"/>
          <w:szCs w:val="24"/>
        </w:rPr>
      </w:pPr>
      <w:r>
        <w:rPr>
          <w:sz w:val="24"/>
          <w:szCs w:val="24"/>
        </w:rPr>
        <w:t>None of the above</w:t>
      </w:r>
    </w:p>
    <w:p w14:paraId="7B82A58E" w14:textId="11DCE35A" w:rsidR="0075049D" w:rsidRDefault="0075049D">
      <w:pPr>
        <w:pStyle w:val="ListParagraph"/>
        <w:numPr>
          <w:ilvl w:val="0"/>
          <w:numId w:val="11"/>
        </w:numPr>
        <w:spacing w:after="0"/>
        <w:ind w:left="1066" w:hanging="357"/>
        <w:rPr>
          <w:sz w:val="24"/>
          <w:szCs w:val="24"/>
        </w:rPr>
      </w:pPr>
      <w:r>
        <w:rPr>
          <w:sz w:val="24"/>
          <w:szCs w:val="24"/>
        </w:rPr>
        <w:t>Other, please specify: ___________________________________________________</w:t>
      </w:r>
    </w:p>
    <w:p w14:paraId="5E162F92" w14:textId="77777777" w:rsidR="0075049D" w:rsidRPr="005606C0" w:rsidRDefault="0075049D" w:rsidP="0075049D">
      <w:pPr>
        <w:spacing w:after="0"/>
        <w:ind w:left="709"/>
        <w:rPr>
          <w:sz w:val="24"/>
          <w:szCs w:val="24"/>
        </w:rPr>
      </w:pPr>
    </w:p>
    <w:p w14:paraId="142BDEF7" w14:textId="77777777" w:rsidR="0075049D" w:rsidRDefault="0075049D">
      <w:pPr>
        <w:pStyle w:val="ListParagraph"/>
        <w:numPr>
          <w:ilvl w:val="0"/>
          <w:numId w:val="10"/>
        </w:numPr>
        <w:rPr>
          <w:sz w:val="24"/>
          <w:szCs w:val="24"/>
        </w:rPr>
      </w:pPr>
      <w:r>
        <w:rPr>
          <w:sz w:val="24"/>
          <w:szCs w:val="24"/>
        </w:rPr>
        <w:t>What do you like about the Odd Down History Group? (tick all that apply to you)</w:t>
      </w:r>
    </w:p>
    <w:p w14:paraId="721564EC" w14:textId="77777777" w:rsidR="0075049D" w:rsidRDefault="0075049D">
      <w:pPr>
        <w:pStyle w:val="ListParagraph"/>
        <w:numPr>
          <w:ilvl w:val="0"/>
          <w:numId w:val="11"/>
        </w:numPr>
        <w:rPr>
          <w:sz w:val="24"/>
          <w:szCs w:val="24"/>
        </w:rPr>
      </w:pPr>
      <w:r>
        <w:rPr>
          <w:sz w:val="24"/>
          <w:szCs w:val="24"/>
        </w:rPr>
        <w:t>Finding out about local history</w:t>
      </w:r>
    </w:p>
    <w:p w14:paraId="39CD9E9B" w14:textId="77777777" w:rsidR="0075049D" w:rsidRDefault="0075049D">
      <w:pPr>
        <w:pStyle w:val="ListParagraph"/>
        <w:numPr>
          <w:ilvl w:val="0"/>
          <w:numId w:val="11"/>
        </w:numPr>
        <w:rPr>
          <w:sz w:val="24"/>
          <w:szCs w:val="24"/>
        </w:rPr>
      </w:pPr>
      <w:r>
        <w:rPr>
          <w:sz w:val="24"/>
          <w:szCs w:val="24"/>
        </w:rPr>
        <w:t>Contributing to local history</w:t>
      </w:r>
    </w:p>
    <w:p w14:paraId="204A774D" w14:textId="77777777" w:rsidR="0075049D" w:rsidRDefault="0075049D">
      <w:pPr>
        <w:pStyle w:val="ListParagraph"/>
        <w:numPr>
          <w:ilvl w:val="0"/>
          <w:numId w:val="11"/>
        </w:numPr>
        <w:rPr>
          <w:sz w:val="24"/>
          <w:szCs w:val="24"/>
        </w:rPr>
      </w:pPr>
      <w:r>
        <w:rPr>
          <w:sz w:val="24"/>
          <w:szCs w:val="24"/>
        </w:rPr>
        <w:t>Sharing stories with people/reminiscing</w:t>
      </w:r>
    </w:p>
    <w:p w14:paraId="63CF9A64" w14:textId="77777777" w:rsidR="0075049D" w:rsidRDefault="0075049D">
      <w:pPr>
        <w:pStyle w:val="ListParagraph"/>
        <w:numPr>
          <w:ilvl w:val="0"/>
          <w:numId w:val="11"/>
        </w:numPr>
        <w:rPr>
          <w:sz w:val="24"/>
          <w:szCs w:val="24"/>
        </w:rPr>
      </w:pPr>
      <w:r>
        <w:rPr>
          <w:sz w:val="24"/>
          <w:szCs w:val="24"/>
        </w:rPr>
        <w:t>Building a local community</w:t>
      </w:r>
    </w:p>
    <w:p w14:paraId="2E62CADE" w14:textId="77777777" w:rsidR="0075049D" w:rsidRDefault="0075049D">
      <w:pPr>
        <w:pStyle w:val="ListParagraph"/>
        <w:numPr>
          <w:ilvl w:val="0"/>
          <w:numId w:val="11"/>
        </w:numPr>
        <w:rPr>
          <w:sz w:val="24"/>
          <w:szCs w:val="24"/>
        </w:rPr>
      </w:pPr>
      <w:r>
        <w:rPr>
          <w:sz w:val="24"/>
          <w:szCs w:val="24"/>
        </w:rPr>
        <w:t>Meeting up with people</w:t>
      </w:r>
    </w:p>
    <w:p w14:paraId="1F0D66A4" w14:textId="620AB76E" w:rsidR="0075049D" w:rsidRDefault="0075049D">
      <w:pPr>
        <w:pStyle w:val="ListParagraph"/>
        <w:numPr>
          <w:ilvl w:val="0"/>
          <w:numId w:val="11"/>
        </w:numPr>
        <w:spacing w:after="0"/>
        <w:ind w:left="1066" w:hanging="357"/>
        <w:rPr>
          <w:sz w:val="24"/>
          <w:szCs w:val="24"/>
        </w:rPr>
      </w:pPr>
      <w:r>
        <w:rPr>
          <w:sz w:val="24"/>
          <w:szCs w:val="24"/>
        </w:rPr>
        <w:t>Other, please specify: ___________________________________________________</w:t>
      </w:r>
    </w:p>
    <w:p w14:paraId="602759B3" w14:textId="77777777" w:rsidR="0075049D" w:rsidRPr="005606C0" w:rsidRDefault="0075049D" w:rsidP="0075049D">
      <w:pPr>
        <w:spacing w:after="0"/>
        <w:ind w:left="709"/>
        <w:rPr>
          <w:sz w:val="24"/>
          <w:szCs w:val="24"/>
        </w:rPr>
      </w:pPr>
    </w:p>
    <w:p w14:paraId="60A903BD" w14:textId="77777777" w:rsidR="0075049D" w:rsidRDefault="0075049D">
      <w:pPr>
        <w:pStyle w:val="ListParagraph"/>
        <w:numPr>
          <w:ilvl w:val="0"/>
          <w:numId w:val="10"/>
        </w:numPr>
        <w:rPr>
          <w:sz w:val="24"/>
          <w:szCs w:val="24"/>
        </w:rPr>
      </w:pPr>
      <w:r>
        <w:rPr>
          <w:sz w:val="24"/>
          <w:szCs w:val="24"/>
        </w:rPr>
        <w:t>If you come to meetings or talks, do you come: (tick all that apply to you)</w:t>
      </w:r>
    </w:p>
    <w:p w14:paraId="4F015016" w14:textId="77777777" w:rsidR="0075049D" w:rsidRDefault="0075049D">
      <w:pPr>
        <w:pStyle w:val="ListParagraph"/>
        <w:numPr>
          <w:ilvl w:val="0"/>
          <w:numId w:val="11"/>
        </w:numPr>
        <w:rPr>
          <w:sz w:val="24"/>
          <w:szCs w:val="24"/>
        </w:rPr>
      </w:pPr>
      <w:r>
        <w:rPr>
          <w:sz w:val="24"/>
          <w:szCs w:val="24"/>
        </w:rPr>
        <w:t>By yourself</w:t>
      </w:r>
    </w:p>
    <w:p w14:paraId="006A4173" w14:textId="77777777" w:rsidR="0075049D" w:rsidRDefault="0075049D">
      <w:pPr>
        <w:pStyle w:val="ListParagraph"/>
        <w:numPr>
          <w:ilvl w:val="0"/>
          <w:numId w:val="11"/>
        </w:numPr>
        <w:rPr>
          <w:sz w:val="24"/>
          <w:szCs w:val="24"/>
        </w:rPr>
      </w:pPr>
      <w:r>
        <w:rPr>
          <w:sz w:val="24"/>
          <w:szCs w:val="24"/>
        </w:rPr>
        <w:t>With your partner</w:t>
      </w:r>
    </w:p>
    <w:p w14:paraId="075D8A02" w14:textId="77777777" w:rsidR="0075049D" w:rsidRDefault="0075049D">
      <w:pPr>
        <w:pStyle w:val="ListParagraph"/>
        <w:numPr>
          <w:ilvl w:val="0"/>
          <w:numId w:val="11"/>
        </w:numPr>
        <w:rPr>
          <w:sz w:val="24"/>
          <w:szCs w:val="24"/>
        </w:rPr>
      </w:pPr>
      <w:r>
        <w:rPr>
          <w:sz w:val="24"/>
          <w:szCs w:val="24"/>
        </w:rPr>
        <w:t>With a family member</w:t>
      </w:r>
    </w:p>
    <w:p w14:paraId="2A842F2B" w14:textId="77777777" w:rsidR="0075049D" w:rsidRDefault="0075049D">
      <w:pPr>
        <w:pStyle w:val="ListParagraph"/>
        <w:numPr>
          <w:ilvl w:val="0"/>
          <w:numId w:val="11"/>
        </w:numPr>
        <w:rPr>
          <w:sz w:val="24"/>
          <w:szCs w:val="24"/>
        </w:rPr>
      </w:pPr>
      <w:r>
        <w:rPr>
          <w:sz w:val="24"/>
          <w:szCs w:val="24"/>
        </w:rPr>
        <w:t>With a friend/friends</w:t>
      </w:r>
    </w:p>
    <w:p w14:paraId="2C124BB1" w14:textId="77777777" w:rsidR="0075049D" w:rsidRDefault="0075049D">
      <w:pPr>
        <w:pStyle w:val="ListParagraph"/>
        <w:numPr>
          <w:ilvl w:val="0"/>
          <w:numId w:val="11"/>
        </w:numPr>
        <w:spacing w:after="0"/>
        <w:ind w:left="1066" w:hanging="357"/>
        <w:rPr>
          <w:sz w:val="24"/>
          <w:szCs w:val="24"/>
        </w:rPr>
      </w:pPr>
      <w:r>
        <w:rPr>
          <w:sz w:val="24"/>
          <w:szCs w:val="24"/>
        </w:rPr>
        <w:lastRenderedPageBreak/>
        <w:t>I don’t come to meetings</w:t>
      </w:r>
    </w:p>
    <w:p w14:paraId="54EE96EF" w14:textId="77777777" w:rsidR="0075049D" w:rsidRDefault="0075049D" w:rsidP="0075049D">
      <w:pPr>
        <w:spacing w:after="0"/>
        <w:ind w:left="709"/>
        <w:rPr>
          <w:sz w:val="24"/>
          <w:szCs w:val="24"/>
        </w:rPr>
      </w:pPr>
    </w:p>
    <w:p w14:paraId="602137E9" w14:textId="77777777" w:rsidR="0075049D" w:rsidRDefault="0075049D">
      <w:pPr>
        <w:pStyle w:val="ListParagraph"/>
        <w:numPr>
          <w:ilvl w:val="0"/>
          <w:numId w:val="10"/>
        </w:numPr>
        <w:rPr>
          <w:sz w:val="24"/>
          <w:szCs w:val="24"/>
        </w:rPr>
      </w:pPr>
      <w:r>
        <w:rPr>
          <w:sz w:val="24"/>
          <w:szCs w:val="24"/>
        </w:rPr>
        <w:t xml:space="preserve">Is there anything else you would like the Odd Down History group to do? </w:t>
      </w:r>
    </w:p>
    <w:p w14:paraId="756AC925" w14:textId="77777777" w:rsidR="0075049D" w:rsidRDefault="0075049D" w:rsidP="0075049D">
      <w:pPr>
        <w:ind w:left="709"/>
        <w:rPr>
          <w:sz w:val="24"/>
          <w:szCs w:val="24"/>
        </w:rPr>
      </w:pPr>
      <w:r w:rsidRPr="00AA0F2C">
        <w:rPr>
          <w:sz w:val="24"/>
          <w:szCs w:val="24"/>
        </w:rPr>
        <w:t>(for example, topics for talks, content for the website or Facebook page)</w:t>
      </w:r>
    </w:p>
    <w:p w14:paraId="1CB3990A" w14:textId="77777777" w:rsidR="0075049D" w:rsidRDefault="0075049D" w:rsidP="0075049D">
      <w:pPr>
        <w:ind w:left="709"/>
        <w:rPr>
          <w:sz w:val="24"/>
          <w:szCs w:val="24"/>
        </w:rPr>
      </w:pPr>
      <w:r>
        <w:rPr>
          <w:sz w:val="24"/>
          <w:szCs w:val="24"/>
        </w:rPr>
        <w:t>_________________________________________________________________________</w:t>
      </w:r>
    </w:p>
    <w:p w14:paraId="3102CD34" w14:textId="77777777" w:rsidR="0075049D" w:rsidRDefault="0075049D" w:rsidP="0075049D">
      <w:pPr>
        <w:ind w:left="709"/>
        <w:rPr>
          <w:sz w:val="24"/>
          <w:szCs w:val="24"/>
        </w:rPr>
      </w:pPr>
    </w:p>
    <w:p w14:paraId="5387230C" w14:textId="77777777" w:rsidR="0075049D" w:rsidRDefault="0075049D">
      <w:pPr>
        <w:pStyle w:val="ListParagraph"/>
        <w:numPr>
          <w:ilvl w:val="0"/>
          <w:numId w:val="10"/>
        </w:numPr>
        <w:rPr>
          <w:sz w:val="24"/>
          <w:szCs w:val="24"/>
        </w:rPr>
      </w:pPr>
      <w:r>
        <w:rPr>
          <w:sz w:val="24"/>
          <w:szCs w:val="24"/>
        </w:rPr>
        <w:t>Is there anything we could improve?</w:t>
      </w:r>
    </w:p>
    <w:p w14:paraId="0258776D" w14:textId="77777777" w:rsidR="0075049D" w:rsidRDefault="0075049D" w:rsidP="0075049D">
      <w:pPr>
        <w:ind w:left="709"/>
        <w:rPr>
          <w:sz w:val="24"/>
          <w:szCs w:val="24"/>
        </w:rPr>
      </w:pPr>
      <w:r>
        <w:rPr>
          <w:sz w:val="24"/>
          <w:szCs w:val="24"/>
        </w:rPr>
        <w:t>(for example, meetings at different times or at a different venue)</w:t>
      </w:r>
    </w:p>
    <w:p w14:paraId="16EA51F0" w14:textId="77777777" w:rsidR="0075049D" w:rsidRDefault="0075049D" w:rsidP="0075049D">
      <w:pPr>
        <w:ind w:left="709"/>
        <w:rPr>
          <w:sz w:val="24"/>
          <w:szCs w:val="24"/>
        </w:rPr>
      </w:pPr>
      <w:r>
        <w:rPr>
          <w:sz w:val="24"/>
          <w:szCs w:val="24"/>
        </w:rPr>
        <w:t>_________________________________________________________________________</w:t>
      </w:r>
    </w:p>
    <w:p w14:paraId="365626A7" w14:textId="77777777" w:rsidR="0075049D" w:rsidRPr="00D63D6B" w:rsidRDefault="0075049D" w:rsidP="0075049D">
      <w:pPr>
        <w:spacing w:after="0"/>
        <w:ind w:left="709"/>
        <w:rPr>
          <w:sz w:val="24"/>
          <w:szCs w:val="24"/>
        </w:rPr>
      </w:pPr>
    </w:p>
    <w:p w14:paraId="2215A392" w14:textId="77777777" w:rsidR="0075049D" w:rsidRDefault="0075049D">
      <w:pPr>
        <w:pStyle w:val="ListParagraph"/>
        <w:numPr>
          <w:ilvl w:val="0"/>
          <w:numId w:val="10"/>
        </w:numPr>
        <w:rPr>
          <w:sz w:val="24"/>
          <w:szCs w:val="24"/>
        </w:rPr>
      </w:pPr>
      <w:r>
        <w:rPr>
          <w:sz w:val="24"/>
          <w:szCs w:val="24"/>
        </w:rPr>
        <w:t>What is your favourite thing about the group?</w:t>
      </w:r>
    </w:p>
    <w:p w14:paraId="3330D5C8" w14:textId="77777777" w:rsidR="0075049D" w:rsidRPr="0049094E" w:rsidRDefault="0075049D" w:rsidP="0075049D">
      <w:pPr>
        <w:ind w:left="709"/>
        <w:rPr>
          <w:sz w:val="24"/>
          <w:szCs w:val="24"/>
        </w:rPr>
      </w:pPr>
      <w:r w:rsidRPr="0049094E">
        <w:rPr>
          <w:sz w:val="24"/>
          <w:szCs w:val="24"/>
        </w:rPr>
        <w:t>_________________________________________________________________________</w:t>
      </w:r>
    </w:p>
    <w:p w14:paraId="738626E8" w14:textId="77777777" w:rsidR="0075049D" w:rsidRDefault="0075049D" w:rsidP="0075049D">
      <w:pPr>
        <w:spacing w:after="0"/>
        <w:ind w:left="1066" w:hanging="357"/>
        <w:contextualSpacing/>
        <w:rPr>
          <w:sz w:val="24"/>
          <w:szCs w:val="24"/>
        </w:rPr>
      </w:pPr>
    </w:p>
    <w:p w14:paraId="7C8F7688" w14:textId="77777777" w:rsidR="0075049D" w:rsidRDefault="0075049D">
      <w:pPr>
        <w:pStyle w:val="ListParagraph"/>
        <w:numPr>
          <w:ilvl w:val="0"/>
          <w:numId w:val="10"/>
        </w:numPr>
        <w:rPr>
          <w:sz w:val="24"/>
          <w:szCs w:val="24"/>
        </w:rPr>
      </w:pPr>
      <w:r>
        <w:rPr>
          <w:sz w:val="24"/>
          <w:szCs w:val="24"/>
        </w:rPr>
        <w:t>What is your age?</w:t>
      </w:r>
    </w:p>
    <w:p w14:paraId="26C3411C" w14:textId="77777777" w:rsidR="0075049D" w:rsidRDefault="0075049D">
      <w:pPr>
        <w:pStyle w:val="ListParagraph"/>
        <w:numPr>
          <w:ilvl w:val="0"/>
          <w:numId w:val="11"/>
        </w:numPr>
        <w:rPr>
          <w:sz w:val="24"/>
          <w:szCs w:val="24"/>
        </w:rPr>
      </w:pPr>
      <w:r>
        <w:rPr>
          <w:sz w:val="24"/>
          <w:szCs w:val="24"/>
        </w:rPr>
        <w:t>Under 18</w:t>
      </w:r>
    </w:p>
    <w:p w14:paraId="2BA592D5" w14:textId="77777777" w:rsidR="0075049D" w:rsidRDefault="0075049D">
      <w:pPr>
        <w:pStyle w:val="ListParagraph"/>
        <w:numPr>
          <w:ilvl w:val="0"/>
          <w:numId w:val="11"/>
        </w:numPr>
        <w:rPr>
          <w:sz w:val="24"/>
          <w:szCs w:val="24"/>
        </w:rPr>
      </w:pPr>
      <w:r>
        <w:rPr>
          <w:sz w:val="24"/>
          <w:szCs w:val="24"/>
        </w:rPr>
        <w:t>18-20</w:t>
      </w:r>
    </w:p>
    <w:p w14:paraId="09FED00C" w14:textId="77777777" w:rsidR="0075049D" w:rsidRDefault="0075049D">
      <w:pPr>
        <w:pStyle w:val="ListParagraph"/>
        <w:numPr>
          <w:ilvl w:val="0"/>
          <w:numId w:val="11"/>
        </w:numPr>
        <w:rPr>
          <w:sz w:val="24"/>
          <w:szCs w:val="24"/>
        </w:rPr>
      </w:pPr>
      <w:r>
        <w:rPr>
          <w:sz w:val="24"/>
          <w:szCs w:val="24"/>
        </w:rPr>
        <w:t>21-29</w:t>
      </w:r>
    </w:p>
    <w:p w14:paraId="0F800799" w14:textId="77777777" w:rsidR="0075049D" w:rsidRDefault="0075049D">
      <w:pPr>
        <w:pStyle w:val="ListParagraph"/>
        <w:numPr>
          <w:ilvl w:val="0"/>
          <w:numId w:val="11"/>
        </w:numPr>
        <w:rPr>
          <w:sz w:val="24"/>
          <w:szCs w:val="24"/>
        </w:rPr>
      </w:pPr>
      <w:r>
        <w:rPr>
          <w:sz w:val="24"/>
          <w:szCs w:val="24"/>
        </w:rPr>
        <w:t>30-39</w:t>
      </w:r>
    </w:p>
    <w:p w14:paraId="3DB024A4" w14:textId="77777777" w:rsidR="0075049D" w:rsidRDefault="0075049D">
      <w:pPr>
        <w:pStyle w:val="ListParagraph"/>
        <w:numPr>
          <w:ilvl w:val="0"/>
          <w:numId w:val="11"/>
        </w:numPr>
        <w:rPr>
          <w:sz w:val="24"/>
          <w:szCs w:val="24"/>
        </w:rPr>
      </w:pPr>
      <w:r>
        <w:rPr>
          <w:sz w:val="24"/>
          <w:szCs w:val="24"/>
        </w:rPr>
        <w:t>40-49</w:t>
      </w:r>
    </w:p>
    <w:p w14:paraId="297A79ED" w14:textId="77777777" w:rsidR="0075049D" w:rsidRDefault="0075049D">
      <w:pPr>
        <w:pStyle w:val="ListParagraph"/>
        <w:numPr>
          <w:ilvl w:val="0"/>
          <w:numId w:val="11"/>
        </w:numPr>
        <w:rPr>
          <w:sz w:val="24"/>
          <w:szCs w:val="24"/>
        </w:rPr>
      </w:pPr>
      <w:r>
        <w:rPr>
          <w:sz w:val="24"/>
          <w:szCs w:val="24"/>
        </w:rPr>
        <w:t>50-59</w:t>
      </w:r>
    </w:p>
    <w:p w14:paraId="5AA44479" w14:textId="77777777" w:rsidR="0075049D" w:rsidRDefault="0075049D">
      <w:pPr>
        <w:pStyle w:val="ListParagraph"/>
        <w:numPr>
          <w:ilvl w:val="0"/>
          <w:numId w:val="11"/>
        </w:numPr>
        <w:rPr>
          <w:sz w:val="24"/>
          <w:szCs w:val="24"/>
        </w:rPr>
      </w:pPr>
      <w:r>
        <w:rPr>
          <w:sz w:val="24"/>
          <w:szCs w:val="24"/>
        </w:rPr>
        <w:t>60-69</w:t>
      </w:r>
    </w:p>
    <w:p w14:paraId="6AE3CBD1" w14:textId="77777777" w:rsidR="0075049D" w:rsidRDefault="0075049D">
      <w:pPr>
        <w:pStyle w:val="ListParagraph"/>
        <w:numPr>
          <w:ilvl w:val="0"/>
          <w:numId w:val="11"/>
        </w:numPr>
        <w:spacing w:after="0"/>
        <w:ind w:left="1066" w:hanging="357"/>
        <w:rPr>
          <w:sz w:val="24"/>
          <w:szCs w:val="24"/>
        </w:rPr>
      </w:pPr>
      <w:r>
        <w:rPr>
          <w:sz w:val="24"/>
          <w:szCs w:val="24"/>
        </w:rPr>
        <w:t>70+</w:t>
      </w:r>
    </w:p>
    <w:p w14:paraId="400F066A" w14:textId="77777777" w:rsidR="0075049D" w:rsidRPr="009C290C" w:rsidRDefault="0075049D" w:rsidP="0075049D">
      <w:pPr>
        <w:spacing w:after="0"/>
        <w:ind w:left="709"/>
        <w:rPr>
          <w:sz w:val="24"/>
          <w:szCs w:val="24"/>
        </w:rPr>
      </w:pPr>
    </w:p>
    <w:p w14:paraId="1B75E328" w14:textId="77777777" w:rsidR="0075049D" w:rsidRDefault="0075049D">
      <w:pPr>
        <w:pStyle w:val="ListParagraph"/>
        <w:numPr>
          <w:ilvl w:val="0"/>
          <w:numId w:val="10"/>
        </w:numPr>
        <w:rPr>
          <w:sz w:val="24"/>
          <w:szCs w:val="24"/>
        </w:rPr>
      </w:pPr>
      <w:r>
        <w:rPr>
          <w:sz w:val="24"/>
          <w:szCs w:val="24"/>
        </w:rPr>
        <w:t>What is your gender?</w:t>
      </w:r>
    </w:p>
    <w:p w14:paraId="1498366C" w14:textId="77777777" w:rsidR="0075049D" w:rsidRDefault="0075049D">
      <w:pPr>
        <w:pStyle w:val="ListParagraph"/>
        <w:numPr>
          <w:ilvl w:val="0"/>
          <w:numId w:val="11"/>
        </w:numPr>
        <w:rPr>
          <w:sz w:val="24"/>
          <w:szCs w:val="24"/>
        </w:rPr>
      </w:pPr>
      <w:r>
        <w:rPr>
          <w:sz w:val="24"/>
          <w:szCs w:val="24"/>
        </w:rPr>
        <w:t>Male</w:t>
      </w:r>
    </w:p>
    <w:p w14:paraId="2E6C8C40" w14:textId="77777777" w:rsidR="0075049D" w:rsidRDefault="0075049D">
      <w:pPr>
        <w:pStyle w:val="ListParagraph"/>
        <w:numPr>
          <w:ilvl w:val="0"/>
          <w:numId w:val="11"/>
        </w:numPr>
        <w:rPr>
          <w:sz w:val="24"/>
          <w:szCs w:val="24"/>
        </w:rPr>
      </w:pPr>
      <w:r>
        <w:rPr>
          <w:sz w:val="24"/>
          <w:szCs w:val="24"/>
        </w:rPr>
        <w:t>Female</w:t>
      </w:r>
    </w:p>
    <w:p w14:paraId="154D43E0" w14:textId="77777777" w:rsidR="0075049D" w:rsidRDefault="0075049D">
      <w:pPr>
        <w:pStyle w:val="ListParagraph"/>
        <w:numPr>
          <w:ilvl w:val="0"/>
          <w:numId w:val="11"/>
        </w:numPr>
        <w:spacing w:after="0"/>
        <w:ind w:left="1066" w:hanging="357"/>
        <w:rPr>
          <w:sz w:val="24"/>
          <w:szCs w:val="24"/>
        </w:rPr>
      </w:pPr>
      <w:r>
        <w:rPr>
          <w:sz w:val="24"/>
          <w:szCs w:val="24"/>
        </w:rPr>
        <w:t xml:space="preserve">Other </w:t>
      </w:r>
    </w:p>
    <w:p w14:paraId="5031ACEF" w14:textId="77777777" w:rsidR="0075049D" w:rsidRPr="009C290C" w:rsidRDefault="0075049D" w:rsidP="0075049D">
      <w:pPr>
        <w:spacing w:after="0"/>
        <w:ind w:left="709"/>
        <w:rPr>
          <w:sz w:val="24"/>
          <w:szCs w:val="24"/>
        </w:rPr>
      </w:pPr>
    </w:p>
    <w:p w14:paraId="1CC42E62" w14:textId="77777777" w:rsidR="0075049D" w:rsidRDefault="0075049D">
      <w:pPr>
        <w:pStyle w:val="ListParagraph"/>
        <w:numPr>
          <w:ilvl w:val="0"/>
          <w:numId w:val="10"/>
        </w:numPr>
        <w:rPr>
          <w:sz w:val="24"/>
          <w:szCs w:val="24"/>
        </w:rPr>
      </w:pPr>
      <w:r>
        <w:rPr>
          <w:sz w:val="24"/>
          <w:szCs w:val="24"/>
        </w:rPr>
        <w:t>What is your relationship to Odd Down? (tick all that apply to you)</w:t>
      </w:r>
    </w:p>
    <w:p w14:paraId="2D342C1C" w14:textId="77777777" w:rsidR="0075049D" w:rsidRDefault="0075049D">
      <w:pPr>
        <w:pStyle w:val="ListParagraph"/>
        <w:numPr>
          <w:ilvl w:val="0"/>
          <w:numId w:val="11"/>
        </w:numPr>
        <w:rPr>
          <w:sz w:val="24"/>
          <w:szCs w:val="24"/>
        </w:rPr>
      </w:pPr>
      <w:r>
        <w:rPr>
          <w:sz w:val="24"/>
          <w:szCs w:val="24"/>
        </w:rPr>
        <w:t>I was born in Odd Down</w:t>
      </w:r>
    </w:p>
    <w:p w14:paraId="458D0517" w14:textId="77777777" w:rsidR="0075049D" w:rsidRDefault="0075049D">
      <w:pPr>
        <w:pStyle w:val="ListParagraph"/>
        <w:numPr>
          <w:ilvl w:val="0"/>
          <w:numId w:val="11"/>
        </w:numPr>
        <w:rPr>
          <w:sz w:val="24"/>
          <w:szCs w:val="24"/>
        </w:rPr>
      </w:pPr>
      <w:r>
        <w:rPr>
          <w:sz w:val="24"/>
          <w:szCs w:val="24"/>
        </w:rPr>
        <w:t>I lived in Odd Down as a child</w:t>
      </w:r>
    </w:p>
    <w:p w14:paraId="4E0911CE" w14:textId="77777777" w:rsidR="0075049D" w:rsidRDefault="0075049D">
      <w:pPr>
        <w:pStyle w:val="ListParagraph"/>
        <w:numPr>
          <w:ilvl w:val="0"/>
          <w:numId w:val="11"/>
        </w:numPr>
        <w:rPr>
          <w:sz w:val="24"/>
          <w:szCs w:val="24"/>
        </w:rPr>
      </w:pPr>
      <w:r>
        <w:rPr>
          <w:sz w:val="24"/>
          <w:szCs w:val="24"/>
        </w:rPr>
        <w:t>I currently live in Odd Down</w:t>
      </w:r>
    </w:p>
    <w:p w14:paraId="4CFCEC7E" w14:textId="77777777" w:rsidR="0075049D" w:rsidRDefault="0075049D">
      <w:pPr>
        <w:pStyle w:val="ListParagraph"/>
        <w:numPr>
          <w:ilvl w:val="0"/>
          <w:numId w:val="11"/>
        </w:numPr>
        <w:rPr>
          <w:sz w:val="24"/>
          <w:szCs w:val="24"/>
        </w:rPr>
      </w:pPr>
      <w:r>
        <w:rPr>
          <w:sz w:val="24"/>
          <w:szCs w:val="24"/>
        </w:rPr>
        <w:t>I have lived in Odd Down in the past</w:t>
      </w:r>
    </w:p>
    <w:p w14:paraId="1E0983C1" w14:textId="77777777" w:rsidR="0075049D" w:rsidRDefault="0075049D">
      <w:pPr>
        <w:pStyle w:val="ListParagraph"/>
        <w:numPr>
          <w:ilvl w:val="0"/>
          <w:numId w:val="11"/>
        </w:numPr>
        <w:rPr>
          <w:sz w:val="24"/>
          <w:szCs w:val="24"/>
        </w:rPr>
      </w:pPr>
      <w:r>
        <w:rPr>
          <w:sz w:val="24"/>
          <w:szCs w:val="24"/>
        </w:rPr>
        <w:t>I moved to Odd Down as an adult</w:t>
      </w:r>
    </w:p>
    <w:p w14:paraId="6E103EC1" w14:textId="77777777" w:rsidR="0075049D" w:rsidRDefault="0075049D">
      <w:pPr>
        <w:pStyle w:val="ListParagraph"/>
        <w:numPr>
          <w:ilvl w:val="0"/>
          <w:numId w:val="11"/>
        </w:numPr>
        <w:rPr>
          <w:sz w:val="24"/>
          <w:szCs w:val="24"/>
        </w:rPr>
      </w:pPr>
      <w:r>
        <w:rPr>
          <w:sz w:val="24"/>
          <w:szCs w:val="24"/>
        </w:rPr>
        <w:t>I have never lived in Odd Down but have family or friends who do</w:t>
      </w:r>
    </w:p>
    <w:p w14:paraId="0044626F" w14:textId="77777777" w:rsidR="0075049D" w:rsidRDefault="0075049D">
      <w:pPr>
        <w:pStyle w:val="ListParagraph"/>
        <w:numPr>
          <w:ilvl w:val="0"/>
          <w:numId w:val="11"/>
        </w:numPr>
        <w:spacing w:after="0"/>
        <w:ind w:left="1066" w:hanging="357"/>
        <w:rPr>
          <w:sz w:val="24"/>
          <w:szCs w:val="24"/>
        </w:rPr>
      </w:pPr>
      <w:r>
        <w:rPr>
          <w:sz w:val="24"/>
          <w:szCs w:val="24"/>
        </w:rPr>
        <w:t>I have never lived in Odd Down and don’t know anyone who lives there</w:t>
      </w:r>
    </w:p>
    <w:p w14:paraId="5A80FA97" w14:textId="77777777" w:rsidR="0075049D" w:rsidRPr="00F45B6B" w:rsidRDefault="0075049D" w:rsidP="0075049D">
      <w:pPr>
        <w:spacing w:after="0" w:line="240" w:lineRule="auto"/>
        <w:ind w:left="709"/>
        <w:rPr>
          <w:sz w:val="24"/>
          <w:szCs w:val="24"/>
        </w:rPr>
      </w:pPr>
    </w:p>
    <w:p w14:paraId="211A4A86" w14:textId="77777777" w:rsidR="0075049D" w:rsidRDefault="0075049D">
      <w:pPr>
        <w:pStyle w:val="ListParagraph"/>
        <w:numPr>
          <w:ilvl w:val="0"/>
          <w:numId w:val="10"/>
        </w:numPr>
        <w:rPr>
          <w:sz w:val="24"/>
          <w:szCs w:val="24"/>
        </w:rPr>
      </w:pPr>
      <w:r>
        <w:rPr>
          <w:sz w:val="24"/>
          <w:szCs w:val="24"/>
        </w:rPr>
        <w:t>Which of the following categories best describes your employment status?</w:t>
      </w:r>
    </w:p>
    <w:p w14:paraId="08A9CC7A" w14:textId="77777777" w:rsidR="0075049D" w:rsidRDefault="0075049D">
      <w:pPr>
        <w:pStyle w:val="ListParagraph"/>
        <w:numPr>
          <w:ilvl w:val="0"/>
          <w:numId w:val="11"/>
        </w:numPr>
        <w:rPr>
          <w:sz w:val="24"/>
          <w:szCs w:val="24"/>
        </w:rPr>
      </w:pPr>
      <w:r>
        <w:rPr>
          <w:sz w:val="24"/>
          <w:szCs w:val="24"/>
        </w:rPr>
        <w:t>Employed, working full-time</w:t>
      </w:r>
    </w:p>
    <w:p w14:paraId="751616F8" w14:textId="77777777" w:rsidR="0075049D" w:rsidRDefault="0075049D">
      <w:pPr>
        <w:pStyle w:val="ListParagraph"/>
        <w:numPr>
          <w:ilvl w:val="0"/>
          <w:numId w:val="11"/>
        </w:numPr>
        <w:rPr>
          <w:sz w:val="24"/>
          <w:szCs w:val="24"/>
        </w:rPr>
      </w:pPr>
      <w:r>
        <w:rPr>
          <w:sz w:val="24"/>
          <w:szCs w:val="24"/>
        </w:rPr>
        <w:lastRenderedPageBreak/>
        <w:t>Employed, working part-time</w:t>
      </w:r>
    </w:p>
    <w:p w14:paraId="6B7C2034" w14:textId="77777777" w:rsidR="0075049D" w:rsidRDefault="0075049D">
      <w:pPr>
        <w:pStyle w:val="ListParagraph"/>
        <w:numPr>
          <w:ilvl w:val="0"/>
          <w:numId w:val="11"/>
        </w:numPr>
        <w:rPr>
          <w:sz w:val="24"/>
          <w:szCs w:val="24"/>
        </w:rPr>
      </w:pPr>
      <w:r>
        <w:rPr>
          <w:sz w:val="24"/>
          <w:szCs w:val="24"/>
        </w:rPr>
        <w:t>Student</w:t>
      </w:r>
    </w:p>
    <w:p w14:paraId="13EC4B54" w14:textId="77777777" w:rsidR="0075049D" w:rsidRDefault="0075049D">
      <w:pPr>
        <w:pStyle w:val="ListParagraph"/>
        <w:numPr>
          <w:ilvl w:val="0"/>
          <w:numId w:val="11"/>
        </w:numPr>
        <w:rPr>
          <w:sz w:val="24"/>
          <w:szCs w:val="24"/>
        </w:rPr>
      </w:pPr>
      <w:r>
        <w:rPr>
          <w:sz w:val="24"/>
          <w:szCs w:val="24"/>
        </w:rPr>
        <w:t>Not employed, looking for work</w:t>
      </w:r>
    </w:p>
    <w:p w14:paraId="6B12804C" w14:textId="77777777" w:rsidR="0075049D" w:rsidRDefault="0075049D">
      <w:pPr>
        <w:pStyle w:val="ListParagraph"/>
        <w:numPr>
          <w:ilvl w:val="0"/>
          <w:numId w:val="11"/>
        </w:numPr>
        <w:rPr>
          <w:sz w:val="24"/>
          <w:szCs w:val="24"/>
        </w:rPr>
      </w:pPr>
      <w:r>
        <w:rPr>
          <w:sz w:val="24"/>
          <w:szCs w:val="24"/>
        </w:rPr>
        <w:t>Not employed, not looking for work</w:t>
      </w:r>
    </w:p>
    <w:p w14:paraId="3FD0D8F3" w14:textId="77777777" w:rsidR="0075049D" w:rsidRDefault="0075049D">
      <w:pPr>
        <w:pStyle w:val="ListParagraph"/>
        <w:numPr>
          <w:ilvl w:val="0"/>
          <w:numId w:val="11"/>
        </w:numPr>
        <w:rPr>
          <w:sz w:val="24"/>
          <w:szCs w:val="24"/>
        </w:rPr>
      </w:pPr>
      <w:r>
        <w:rPr>
          <w:sz w:val="24"/>
          <w:szCs w:val="24"/>
        </w:rPr>
        <w:t>Retired</w:t>
      </w:r>
    </w:p>
    <w:p w14:paraId="4A1FA723" w14:textId="77777777" w:rsidR="0075049D" w:rsidRDefault="0075049D">
      <w:pPr>
        <w:pStyle w:val="ListParagraph"/>
        <w:numPr>
          <w:ilvl w:val="0"/>
          <w:numId w:val="11"/>
        </w:numPr>
        <w:spacing w:after="0"/>
        <w:ind w:left="1066" w:hanging="357"/>
        <w:rPr>
          <w:sz w:val="24"/>
          <w:szCs w:val="24"/>
        </w:rPr>
      </w:pPr>
      <w:r>
        <w:rPr>
          <w:sz w:val="24"/>
          <w:szCs w:val="24"/>
        </w:rPr>
        <w:t>Not able to work due to disability</w:t>
      </w:r>
    </w:p>
    <w:p w14:paraId="3B5BC0C8" w14:textId="77777777" w:rsidR="0075049D" w:rsidRPr="00924116" w:rsidRDefault="0075049D" w:rsidP="0075049D">
      <w:pPr>
        <w:spacing w:after="0"/>
        <w:ind w:left="709"/>
        <w:rPr>
          <w:sz w:val="24"/>
          <w:szCs w:val="24"/>
        </w:rPr>
      </w:pPr>
    </w:p>
    <w:p w14:paraId="49FF950B" w14:textId="77777777" w:rsidR="0075049D" w:rsidRDefault="0075049D">
      <w:pPr>
        <w:pStyle w:val="ListParagraph"/>
        <w:numPr>
          <w:ilvl w:val="0"/>
          <w:numId w:val="10"/>
        </w:numPr>
        <w:rPr>
          <w:sz w:val="24"/>
          <w:szCs w:val="24"/>
        </w:rPr>
      </w:pPr>
      <w:r>
        <w:rPr>
          <w:sz w:val="24"/>
          <w:szCs w:val="24"/>
        </w:rPr>
        <w:t>How many adults live in your household?</w:t>
      </w:r>
      <w:r>
        <w:rPr>
          <w:sz w:val="24"/>
          <w:szCs w:val="24"/>
        </w:rPr>
        <w:tab/>
      </w:r>
      <w:r>
        <w:rPr>
          <w:sz w:val="24"/>
          <w:szCs w:val="24"/>
        </w:rPr>
        <w:tab/>
        <w:t>13. And how many children?</w:t>
      </w:r>
    </w:p>
    <w:p w14:paraId="6D059F69" w14:textId="77777777" w:rsidR="0075049D" w:rsidRDefault="0075049D">
      <w:pPr>
        <w:pStyle w:val="ListParagraph"/>
        <w:numPr>
          <w:ilvl w:val="0"/>
          <w:numId w:val="11"/>
        </w:numPr>
        <w:tabs>
          <w:tab w:val="left" w:pos="6096"/>
        </w:tabs>
        <w:rPr>
          <w:sz w:val="24"/>
          <w:szCs w:val="24"/>
        </w:rPr>
      </w:pPr>
      <w:r>
        <w:rPr>
          <w:sz w:val="24"/>
          <w:szCs w:val="24"/>
        </w:rPr>
        <w:t>1</w:t>
      </w:r>
      <w:r>
        <w:rPr>
          <w:sz w:val="24"/>
          <w:szCs w:val="24"/>
        </w:rPr>
        <w:tab/>
      </w:r>
      <w:r>
        <w:rPr>
          <w:sz w:val="24"/>
          <w:szCs w:val="24"/>
        </w:rPr>
        <w:sym w:font="Wingdings" w:char="F0A8"/>
      </w:r>
      <w:r>
        <w:rPr>
          <w:sz w:val="24"/>
          <w:szCs w:val="24"/>
        </w:rPr>
        <w:tab/>
        <w:t>1</w:t>
      </w:r>
      <w:r>
        <w:rPr>
          <w:sz w:val="24"/>
          <w:szCs w:val="24"/>
        </w:rPr>
        <w:tab/>
      </w:r>
      <w:r>
        <w:rPr>
          <w:sz w:val="24"/>
          <w:szCs w:val="24"/>
        </w:rPr>
        <w:tab/>
      </w:r>
      <w:r>
        <w:rPr>
          <w:sz w:val="24"/>
          <w:szCs w:val="24"/>
        </w:rPr>
        <w:sym w:font="Wingdings" w:char="F0A8"/>
      </w:r>
      <w:r>
        <w:rPr>
          <w:sz w:val="24"/>
          <w:szCs w:val="24"/>
        </w:rPr>
        <w:t xml:space="preserve">    0</w:t>
      </w:r>
    </w:p>
    <w:p w14:paraId="0BC165E0" w14:textId="77777777" w:rsidR="0075049D" w:rsidRDefault="0075049D">
      <w:pPr>
        <w:pStyle w:val="ListParagraph"/>
        <w:numPr>
          <w:ilvl w:val="0"/>
          <w:numId w:val="11"/>
        </w:numPr>
        <w:tabs>
          <w:tab w:val="left" w:pos="6096"/>
        </w:tabs>
        <w:rPr>
          <w:sz w:val="24"/>
          <w:szCs w:val="24"/>
        </w:rPr>
      </w:pPr>
      <w:r>
        <w:rPr>
          <w:sz w:val="24"/>
          <w:szCs w:val="24"/>
        </w:rPr>
        <w:t>2</w:t>
      </w:r>
      <w:r>
        <w:rPr>
          <w:sz w:val="24"/>
          <w:szCs w:val="24"/>
        </w:rPr>
        <w:tab/>
      </w:r>
      <w:r>
        <w:rPr>
          <w:sz w:val="24"/>
          <w:szCs w:val="24"/>
        </w:rPr>
        <w:sym w:font="Wingdings" w:char="F0A8"/>
      </w:r>
      <w:r>
        <w:rPr>
          <w:sz w:val="24"/>
          <w:szCs w:val="24"/>
        </w:rPr>
        <w:tab/>
        <w:t>2</w:t>
      </w:r>
    </w:p>
    <w:p w14:paraId="156DF70D" w14:textId="77777777" w:rsidR="0075049D" w:rsidRDefault="0075049D">
      <w:pPr>
        <w:pStyle w:val="ListParagraph"/>
        <w:numPr>
          <w:ilvl w:val="0"/>
          <w:numId w:val="11"/>
        </w:numPr>
        <w:tabs>
          <w:tab w:val="left" w:pos="6096"/>
        </w:tabs>
        <w:rPr>
          <w:sz w:val="24"/>
          <w:szCs w:val="24"/>
        </w:rPr>
      </w:pPr>
      <w:r>
        <w:rPr>
          <w:sz w:val="24"/>
          <w:szCs w:val="24"/>
        </w:rPr>
        <w:t>3</w:t>
      </w:r>
      <w:r>
        <w:rPr>
          <w:sz w:val="24"/>
          <w:szCs w:val="24"/>
        </w:rPr>
        <w:tab/>
      </w:r>
      <w:r>
        <w:rPr>
          <w:sz w:val="24"/>
          <w:szCs w:val="24"/>
        </w:rPr>
        <w:sym w:font="Wingdings" w:char="F0A8"/>
      </w:r>
      <w:r>
        <w:rPr>
          <w:sz w:val="24"/>
          <w:szCs w:val="24"/>
        </w:rPr>
        <w:tab/>
        <w:t>3</w:t>
      </w:r>
    </w:p>
    <w:p w14:paraId="36AB7BCD" w14:textId="77777777" w:rsidR="0075049D" w:rsidRDefault="0075049D">
      <w:pPr>
        <w:pStyle w:val="ListParagraph"/>
        <w:numPr>
          <w:ilvl w:val="0"/>
          <w:numId w:val="11"/>
        </w:numPr>
        <w:tabs>
          <w:tab w:val="left" w:pos="6096"/>
        </w:tabs>
        <w:rPr>
          <w:sz w:val="24"/>
          <w:szCs w:val="24"/>
        </w:rPr>
      </w:pPr>
      <w:r>
        <w:rPr>
          <w:sz w:val="24"/>
          <w:szCs w:val="24"/>
        </w:rPr>
        <w:t>4</w:t>
      </w:r>
      <w:r>
        <w:rPr>
          <w:sz w:val="24"/>
          <w:szCs w:val="24"/>
        </w:rPr>
        <w:tab/>
      </w:r>
      <w:r>
        <w:rPr>
          <w:sz w:val="24"/>
          <w:szCs w:val="24"/>
        </w:rPr>
        <w:sym w:font="Wingdings" w:char="F0A8"/>
      </w:r>
      <w:r>
        <w:rPr>
          <w:sz w:val="24"/>
          <w:szCs w:val="24"/>
        </w:rPr>
        <w:tab/>
        <w:t>4</w:t>
      </w:r>
    </w:p>
    <w:p w14:paraId="6BB92549" w14:textId="77777777" w:rsidR="0075049D" w:rsidRDefault="0075049D">
      <w:pPr>
        <w:pStyle w:val="ListParagraph"/>
        <w:numPr>
          <w:ilvl w:val="0"/>
          <w:numId w:val="11"/>
        </w:numPr>
        <w:tabs>
          <w:tab w:val="left" w:pos="6096"/>
        </w:tabs>
        <w:rPr>
          <w:sz w:val="24"/>
          <w:szCs w:val="24"/>
        </w:rPr>
      </w:pPr>
      <w:r>
        <w:rPr>
          <w:sz w:val="24"/>
          <w:szCs w:val="24"/>
        </w:rPr>
        <w:t>5+</w:t>
      </w:r>
      <w:r>
        <w:rPr>
          <w:sz w:val="24"/>
          <w:szCs w:val="24"/>
        </w:rPr>
        <w:tab/>
      </w:r>
      <w:r>
        <w:rPr>
          <w:sz w:val="24"/>
          <w:szCs w:val="24"/>
        </w:rPr>
        <w:sym w:font="Wingdings" w:char="F0A8"/>
      </w:r>
      <w:r>
        <w:rPr>
          <w:sz w:val="24"/>
          <w:szCs w:val="24"/>
        </w:rPr>
        <w:tab/>
        <w:t>5+</w:t>
      </w:r>
    </w:p>
    <w:p w14:paraId="1DA1239F" w14:textId="77777777" w:rsidR="0075049D" w:rsidRDefault="0075049D" w:rsidP="0075049D"/>
    <w:p w14:paraId="1B7EB1BB" w14:textId="667501FD" w:rsidR="000C4132" w:rsidRDefault="000C4132">
      <w:r>
        <w:br w:type="page"/>
      </w:r>
    </w:p>
    <w:p w14:paraId="31DA2373" w14:textId="1C2B8921" w:rsidR="000C4132" w:rsidRPr="00BC3319" w:rsidRDefault="000C4132" w:rsidP="00BC3319">
      <w:pPr>
        <w:pStyle w:val="Heading2"/>
      </w:pPr>
      <w:bookmarkStart w:id="75" w:name="_Toc230086937"/>
      <w:r w:rsidRPr="00BC3319">
        <w:lastRenderedPageBreak/>
        <w:t>A.</w:t>
      </w:r>
      <w:r w:rsidR="00774C70">
        <w:t>4</w:t>
      </w:r>
      <w:r w:rsidRPr="00BC3319">
        <w:tab/>
        <w:t>Survey Results</w:t>
      </w:r>
      <w:bookmarkEnd w:id="75"/>
    </w:p>
    <w:p w14:paraId="320AE3EF" w14:textId="060D29C4" w:rsidR="000C4132" w:rsidRDefault="00C32CDD" w:rsidP="000C4132">
      <w:pPr>
        <w:pStyle w:val="Body"/>
        <w:spacing w:line="360" w:lineRule="auto"/>
        <w:jc w:val="both"/>
      </w:pPr>
      <w:r>
        <w:t>The following link contains the results of the survey:</w:t>
      </w:r>
    </w:p>
    <w:p w14:paraId="7093EA3A" w14:textId="27493EF9" w:rsidR="00C32CDD" w:rsidRPr="000C4132" w:rsidRDefault="00C32CDD" w:rsidP="000C4132">
      <w:pPr>
        <w:pStyle w:val="Body"/>
        <w:spacing w:line="360" w:lineRule="auto"/>
        <w:jc w:val="both"/>
      </w:pPr>
      <w:hyperlink r:id="rId110" w:history="1">
        <w:r w:rsidRPr="00F35B06">
          <w:rPr>
            <w:rStyle w:val="Hyperlink"/>
          </w:rPr>
          <w:t>https://form.typeform.com/report/Er6BCM3P/HFPkPjr3G2z7BMrJ</w:t>
        </w:r>
      </w:hyperlink>
      <w:r>
        <w:t xml:space="preserve"> </w:t>
      </w:r>
    </w:p>
    <w:p w14:paraId="50B3426E" w14:textId="4960D34D" w:rsidR="00A05032" w:rsidRDefault="00A05032">
      <w:r>
        <w:br w:type="page"/>
      </w:r>
    </w:p>
    <w:p w14:paraId="229711A2" w14:textId="0C24BD32" w:rsidR="000C4132" w:rsidRDefault="00A05032" w:rsidP="00A05032">
      <w:pPr>
        <w:pStyle w:val="Heading2"/>
      </w:pPr>
      <w:bookmarkStart w:id="76" w:name="_Toc230086938"/>
      <w:r>
        <w:lastRenderedPageBreak/>
        <w:t>A.</w:t>
      </w:r>
      <w:r w:rsidR="00774C70">
        <w:t>5</w:t>
      </w:r>
      <w:r>
        <w:tab/>
        <w:t>Odd Down History Group Website</w:t>
      </w:r>
      <w:bookmarkEnd w:id="76"/>
    </w:p>
    <w:p w14:paraId="156EAB7E" w14:textId="1A4B2C76" w:rsidR="00A05032" w:rsidRDefault="00A05032" w:rsidP="00A05032">
      <w:pPr>
        <w:pStyle w:val="Heading3"/>
      </w:pPr>
      <w:bookmarkStart w:id="77" w:name="_Toc230086939"/>
      <w:r>
        <w:t>A.</w:t>
      </w:r>
      <w:r w:rsidR="00774C70">
        <w:t>5</w:t>
      </w:r>
      <w:r>
        <w:t>.1</w:t>
      </w:r>
      <w:r>
        <w:tab/>
        <w:t>Home Page</w:t>
      </w:r>
      <w:bookmarkEnd w:id="77"/>
    </w:p>
    <w:p w14:paraId="3598D98D" w14:textId="5417BC0C" w:rsidR="00A05032" w:rsidRPr="00A05032" w:rsidRDefault="00A05032" w:rsidP="00A05032">
      <w:pPr>
        <w:pStyle w:val="Body"/>
        <w:jc w:val="both"/>
      </w:pPr>
      <w:r>
        <w:rPr>
          <w:noProof/>
        </w:rPr>
        <w:drawing>
          <wp:inline distT="0" distB="0" distL="0" distR="0" wp14:anchorId="2D95F4D3" wp14:editId="3C0F0140">
            <wp:extent cx="5731510" cy="5904230"/>
            <wp:effectExtent l="0" t="0" r="2540" b="1270"/>
            <wp:docPr id="118248144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481442" name="Picture 1182481442"/>
                    <pic:cNvPicPr/>
                  </pic:nvPicPr>
                  <pic:blipFill>
                    <a:blip r:embed="rId111">
                      <a:extLst>
                        <a:ext uri="{28A0092B-C50C-407E-A947-70E740481C1C}">
                          <a14:useLocalDpi xmlns:a14="http://schemas.microsoft.com/office/drawing/2010/main" val="0"/>
                        </a:ext>
                      </a:extLst>
                    </a:blip>
                    <a:stretch>
                      <a:fillRect/>
                    </a:stretch>
                  </pic:blipFill>
                  <pic:spPr>
                    <a:xfrm>
                      <a:off x="0" y="0"/>
                      <a:ext cx="5731510" cy="5904230"/>
                    </a:xfrm>
                    <a:prstGeom prst="rect">
                      <a:avLst/>
                    </a:prstGeom>
                  </pic:spPr>
                </pic:pic>
              </a:graphicData>
            </a:graphic>
          </wp:inline>
        </w:drawing>
      </w:r>
    </w:p>
    <w:p w14:paraId="50090C31" w14:textId="77777777" w:rsidR="00A05032" w:rsidRDefault="00A05032" w:rsidP="0075049D"/>
    <w:p w14:paraId="295E947E" w14:textId="2C7370C7" w:rsidR="00A05032" w:rsidRDefault="00A05032">
      <w:r>
        <w:br w:type="page"/>
      </w:r>
    </w:p>
    <w:p w14:paraId="7E67C1CA" w14:textId="73B1FF4A" w:rsidR="00A05032" w:rsidRDefault="00A05032" w:rsidP="00A05032">
      <w:pPr>
        <w:pStyle w:val="Heading3"/>
      </w:pPr>
      <w:bookmarkStart w:id="78" w:name="_Toc230086940"/>
      <w:r>
        <w:lastRenderedPageBreak/>
        <w:t>A.</w:t>
      </w:r>
      <w:r w:rsidR="00774C70">
        <w:t>5</w:t>
      </w:r>
      <w:r>
        <w:t>.2</w:t>
      </w:r>
      <w:r>
        <w:tab/>
        <w:t>Explore Page</w:t>
      </w:r>
      <w:bookmarkEnd w:id="78"/>
    </w:p>
    <w:p w14:paraId="514BD64A" w14:textId="7D4B7222" w:rsidR="00A05032" w:rsidRPr="00A05032" w:rsidRDefault="00A05032" w:rsidP="00A05032">
      <w:r>
        <w:rPr>
          <w:noProof/>
        </w:rPr>
        <w:drawing>
          <wp:inline distT="0" distB="0" distL="0" distR="0" wp14:anchorId="526678AA" wp14:editId="25A94A20">
            <wp:extent cx="5731510" cy="6586855"/>
            <wp:effectExtent l="0" t="0" r="2540" b="4445"/>
            <wp:docPr id="141363614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636141" name="Picture 1413636141"/>
                    <pic:cNvPicPr/>
                  </pic:nvPicPr>
                  <pic:blipFill>
                    <a:blip r:embed="rId112">
                      <a:extLst>
                        <a:ext uri="{28A0092B-C50C-407E-A947-70E740481C1C}">
                          <a14:useLocalDpi xmlns:a14="http://schemas.microsoft.com/office/drawing/2010/main" val="0"/>
                        </a:ext>
                      </a:extLst>
                    </a:blip>
                    <a:stretch>
                      <a:fillRect/>
                    </a:stretch>
                  </pic:blipFill>
                  <pic:spPr>
                    <a:xfrm>
                      <a:off x="0" y="0"/>
                      <a:ext cx="5731510" cy="6586855"/>
                    </a:xfrm>
                    <a:prstGeom prst="rect">
                      <a:avLst/>
                    </a:prstGeom>
                  </pic:spPr>
                </pic:pic>
              </a:graphicData>
            </a:graphic>
          </wp:inline>
        </w:drawing>
      </w:r>
    </w:p>
    <w:p w14:paraId="63BA5550" w14:textId="77777777" w:rsidR="00A05032" w:rsidRDefault="00A05032" w:rsidP="0075049D"/>
    <w:p w14:paraId="64C319A7" w14:textId="2BBBFAFA" w:rsidR="00182E67" w:rsidRDefault="00182E67">
      <w:r>
        <w:br w:type="page"/>
      </w:r>
    </w:p>
    <w:p w14:paraId="60409768" w14:textId="2484E12D" w:rsidR="00182E67" w:rsidRDefault="00182E67" w:rsidP="00182E67">
      <w:pPr>
        <w:pStyle w:val="Heading3"/>
      </w:pPr>
      <w:bookmarkStart w:id="79" w:name="_Toc230086941"/>
      <w:r>
        <w:lastRenderedPageBreak/>
        <w:t>A.</w:t>
      </w:r>
      <w:r w:rsidR="00774C70">
        <w:t>5</w:t>
      </w:r>
      <w:r>
        <w:t>.</w:t>
      </w:r>
      <w:r w:rsidR="00774C70">
        <w:t>3</w:t>
      </w:r>
      <w:r>
        <w:tab/>
        <w:t>Example Topic Page</w:t>
      </w:r>
      <w:bookmarkEnd w:id="79"/>
    </w:p>
    <w:p w14:paraId="08958E50" w14:textId="33F24B09" w:rsidR="00182E67" w:rsidRPr="00182E67" w:rsidRDefault="00182E67" w:rsidP="00182E67">
      <w:pPr>
        <w:jc w:val="center"/>
      </w:pPr>
      <w:r>
        <w:rPr>
          <w:noProof/>
        </w:rPr>
        <w:drawing>
          <wp:inline distT="0" distB="0" distL="0" distR="0" wp14:anchorId="713555EF" wp14:editId="526249A6">
            <wp:extent cx="3972479" cy="7097115"/>
            <wp:effectExtent l="0" t="0" r="9525" b="8890"/>
            <wp:docPr id="76189849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898498" name="Picture 761898498"/>
                    <pic:cNvPicPr/>
                  </pic:nvPicPr>
                  <pic:blipFill>
                    <a:blip r:embed="rId113">
                      <a:extLst>
                        <a:ext uri="{28A0092B-C50C-407E-A947-70E740481C1C}">
                          <a14:useLocalDpi xmlns:a14="http://schemas.microsoft.com/office/drawing/2010/main" val="0"/>
                        </a:ext>
                      </a:extLst>
                    </a:blip>
                    <a:stretch>
                      <a:fillRect/>
                    </a:stretch>
                  </pic:blipFill>
                  <pic:spPr>
                    <a:xfrm>
                      <a:off x="0" y="0"/>
                      <a:ext cx="3972479" cy="7097115"/>
                    </a:xfrm>
                    <a:prstGeom prst="rect">
                      <a:avLst/>
                    </a:prstGeom>
                  </pic:spPr>
                </pic:pic>
              </a:graphicData>
            </a:graphic>
          </wp:inline>
        </w:drawing>
      </w:r>
    </w:p>
    <w:p w14:paraId="65982475" w14:textId="76B687C6" w:rsidR="00967302" w:rsidRDefault="00967302">
      <w:r>
        <w:br w:type="page"/>
      </w:r>
    </w:p>
    <w:p w14:paraId="5383AE5D" w14:textId="7BE9AA00" w:rsidR="00182E67" w:rsidRDefault="00967302" w:rsidP="00967302">
      <w:pPr>
        <w:pStyle w:val="Heading2"/>
      </w:pPr>
      <w:bookmarkStart w:id="80" w:name="_Toc230086942"/>
      <w:r>
        <w:lastRenderedPageBreak/>
        <w:t>A.</w:t>
      </w:r>
      <w:r w:rsidR="00774C70">
        <w:t>6</w:t>
      </w:r>
      <w:r>
        <w:tab/>
        <w:t>Example Field Notes</w:t>
      </w:r>
      <w:bookmarkEnd w:id="80"/>
    </w:p>
    <w:p w14:paraId="383323A1" w14:textId="77777777" w:rsidR="00334924" w:rsidRDefault="00334924" w:rsidP="00334924">
      <w:pPr>
        <w:jc w:val="center"/>
        <w:rPr>
          <w:b/>
          <w:bCs/>
          <w:sz w:val="24"/>
          <w:szCs w:val="24"/>
          <w:u w:val="single"/>
        </w:rPr>
      </w:pPr>
    </w:p>
    <w:p w14:paraId="4B2CCDE0" w14:textId="7FF369EA" w:rsidR="00334924" w:rsidRPr="0092404F" w:rsidRDefault="00334924" w:rsidP="00334924">
      <w:pPr>
        <w:jc w:val="center"/>
        <w:rPr>
          <w:b/>
          <w:bCs/>
          <w:sz w:val="24"/>
          <w:szCs w:val="24"/>
          <w:u w:val="single"/>
        </w:rPr>
      </w:pPr>
      <w:r w:rsidRPr="0092404F">
        <w:rPr>
          <w:b/>
          <w:bCs/>
          <w:sz w:val="24"/>
          <w:szCs w:val="24"/>
          <w:u w:val="single"/>
        </w:rPr>
        <w:t>FIELD NOTES/OBSERVATION</w:t>
      </w:r>
    </w:p>
    <w:p w14:paraId="10E2DA67" w14:textId="77777777" w:rsidR="00334924" w:rsidRDefault="00334924" w:rsidP="00334924">
      <w:pPr>
        <w:rPr>
          <w:sz w:val="24"/>
          <w:szCs w:val="24"/>
        </w:rPr>
      </w:pPr>
    </w:p>
    <w:p w14:paraId="69E15497" w14:textId="77777777" w:rsidR="00334924" w:rsidRPr="0092404F" w:rsidRDefault="00334924" w:rsidP="00334924">
      <w:pPr>
        <w:rPr>
          <w:sz w:val="24"/>
          <w:szCs w:val="24"/>
        </w:rPr>
      </w:pPr>
      <w:r w:rsidRPr="0092404F">
        <w:rPr>
          <w:sz w:val="24"/>
          <w:szCs w:val="24"/>
        </w:rPr>
        <w:t>Date:</w:t>
      </w:r>
      <w:r w:rsidRPr="0092404F">
        <w:rPr>
          <w:sz w:val="24"/>
          <w:szCs w:val="24"/>
        </w:rPr>
        <w:tab/>
      </w:r>
      <w:r>
        <w:rPr>
          <w:sz w:val="24"/>
          <w:szCs w:val="24"/>
        </w:rPr>
        <w:t>20/11/25</w:t>
      </w:r>
      <w:r w:rsidRPr="0092404F">
        <w:rPr>
          <w:sz w:val="24"/>
          <w:szCs w:val="24"/>
        </w:rPr>
        <w:tab/>
      </w:r>
      <w:r w:rsidRPr="0092404F">
        <w:rPr>
          <w:sz w:val="24"/>
          <w:szCs w:val="24"/>
        </w:rPr>
        <w:tab/>
        <w:t>Time:</w:t>
      </w:r>
      <w:r w:rsidRPr="0092404F">
        <w:rPr>
          <w:sz w:val="24"/>
          <w:szCs w:val="24"/>
        </w:rPr>
        <w:tab/>
      </w:r>
      <w:r>
        <w:rPr>
          <w:sz w:val="24"/>
          <w:szCs w:val="24"/>
        </w:rPr>
        <w:t>19:00</w:t>
      </w:r>
      <w:r>
        <w:rPr>
          <w:sz w:val="24"/>
          <w:szCs w:val="24"/>
        </w:rPr>
        <w:tab/>
      </w:r>
      <w:r w:rsidRPr="0092404F">
        <w:rPr>
          <w:sz w:val="24"/>
          <w:szCs w:val="24"/>
        </w:rPr>
        <w:tab/>
        <w:t>Place:</w:t>
      </w:r>
      <w:r>
        <w:rPr>
          <w:sz w:val="24"/>
          <w:szCs w:val="24"/>
        </w:rPr>
        <w:t xml:space="preserve"> Odd Down Football Club</w:t>
      </w:r>
    </w:p>
    <w:p w14:paraId="04772762" w14:textId="77777777" w:rsidR="00334924" w:rsidRDefault="00334924" w:rsidP="00334924">
      <w:pPr>
        <w:rPr>
          <w:sz w:val="24"/>
          <w:szCs w:val="24"/>
        </w:rPr>
      </w:pPr>
    </w:p>
    <w:p w14:paraId="6A2E9E1C" w14:textId="77777777" w:rsidR="00334924" w:rsidRPr="0092404F" w:rsidRDefault="00334924" w:rsidP="00334924">
      <w:pPr>
        <w:rPr>
          <w:b/>
          <w:bCs/>
          <w:sz w:val="24"/>
          <w:szCs w:val="24"/>
          <w:u w:val="single"/>
        </w:rPr>
      </w:pPr>
      <w:r w:rsidRPr="0092404F">
        <w:rPr>
          <w:b/>
          <w:bCs/>
          <w:sz w:val="24"/>
          <w:szCs w:val="24"/>
          <w:u w:val="single"/>
        </w:rPr>
        <w:t>Purpose</w:t>
      </w:r>
    </w:p>
    <w:p w14:paraId="19748B44" w14:textId="77777777" w:rsidR="00334924" w:rsidRDefault="00334924" w:rsidP="00334924">
      <w:pPr>
        <w:rPr>
          <w:sz w:val="24"/>
          <w:szCs w:val="24"/>
        </w:rPr>
      </w:pPr>
      <w:r>
        <w:rPr>
          <w:sz w:val="24"/>
          <w:szCs w:val="24"/>
        </w:rPr>
        <w:t>To observe a talk about the history of St Philips Primary School.</w:t>
      </w:r>
    </w:p>
    <w:p w14:paraId="270F632E" w14:textId="77777777" w:rsidR="00334924" w:rsidRPr="0092404F" w:rsidRDefault="00334924" w:rsidP="00334924">
      <w:pPr>
        <w:rPr>
          <w:b/>
          <w:bCs/>
          <w:sz w:val="24"/>
          <w:szCs w:val="24"/>
          <w:u w:val="single"/>
        </w:rPr>
      </w:pPr>
      <w:r w:rsidRPr="0092404F">
        <w:rPr>
          <w:b/>
          <w:bCs/>
          <w:sz w:val="24"/>
          <w:szCs w:val="24"/>
          <w:u w:val="single"/>
        </w:rPr>
        <w:t>Description</w:t>
      </w:r>
    </w:p>
    <w:p w14:paraId="145CAD63" w14:textId="77777777" w:rsidR="00334924" w:rsidRDefault="00334924" w:rsidP="00334924">
      <w:pPr>
        <w:jc w:val="both"/>
        <w:rPr>
          <w:sz w:val="24"/>
          <w:szCs w:val="24"/>
        </w:rPr>
      </w:pPr>
      <w:r>
        <w:rPr>
          <w:sz w:val="24"/>
          <w:szCs w:val="24"/>
        </w:rPr>
        <w:t xml:space="preserve">Chris Bentley-Taylor presented a talk about the history of St Philips School. </w:t>
      </w:r>
    </w:p>
    <w:p w14:paraId="427461FE" w14:textId="77777777" w:rsidR="00334924" w:rsidRDefault="00334924" w:rsidP="00334924">
      <w:pPr>
        <w:jc w:val="both"/>
        <w:rPr>
          <w:b/>
          <w:bCs/>
          <w:sz w:val="24"/>
          <w:szCs w:val="24"/>
          <w:u w:val="single"/>
        </w:rPr>
      </w:pPr>
      <w:r w:rsidRPr="0092404F">
        <w:rPr>
          <w:b/>
          <w:bCs/>
          <w:sz w:val="24"/>
          <w:szCs w:val="24"/>
          <w:u w:val="single"/>
        </w:rPr>
        <w:t>Comment</w:t>
      </w:r>
    </w:p>
    <w:p w14:paraId="05E01B81" w14:textId="77777777" w:rsidR="00334924" w:rsidRDefault="00334924" w:rsidP="00334924">
      <w:pPr>
        <w:jc w:val="both"/>
        <w:rPr>
          <w:sz w:val="24"/>
          <w:szCs w:val="24"/>
        </w:rPr>
      </w:pPr>
      <w:r>
        <w:rPr>
          <w:sz w:val="24"/>
          <w:szCs w:val="24"/>
        </w:rPr>
        <w:t>Current St Philips teacher Chris Bentley-Taylor presented a talk about the history of the school. There were approx. 25 people attending, many who have not been to meetings before. There were many old pupils of the school, one man had been there in 1947! Several were from the 1950s/60s. Chris gave a short talk, mainly focussed on the formation of the school and his translation of the original deeds. He then showed photos of groups of teachers from different years which sparked a lot of interaction from the audience – people calling out saying the names of teachers, then several people went up to the screen to point out teachers and name them. Was really good to see attendee’s enthusiasm about sharing their school days.</w:t>
      </w:r>
    </w:p>
    <w:p w14:paraId="018BC942" w14:textId="77777777" w:rsidR="00334924" w:rsidRDefault="00334924" w:rsidP="00334924">
      <w:pPr>
        <w:jc w:val="both"/>
        <w:rPr>
          <w:sz w:val="24"/>
          <w:szCs w:val="24"/>
        </w:rPr>
      </w:pPr>
      <w:r>
        <w:rPr>
          <w:sz w:val="24"/>
          <w:szCs w:val="24"/>
        </w:rPr>
        <w:t>After the talk, Chris handed round scrapbooks of old photos from the school. He also gave out handouts (see photos below). A couple of people asked about going to see inside the school, I then talked to him about this and agreed to liaise with him to arrange this. He has suggested a group of us (up to about 20) will be invited to go into school, meet some children who will give us a guided tour, then have tea and cake with them! Really nice suggestion. He also told me about a Bath Blitz walking tour that the school had done and gave me contact details – I will try to organise a tour for our group.</w:t>
      </w:r>
    </w:p>
    <w:p w14:paraId="6AB48E97" w14:textId="77777777" w:rsidR="00334924" w:rsidRDefault="00334924" w:rsidP="00334924">
      <w:pPr>
        <w:jc w:val="both"/>
        <w:rPr>
          <w:sz w:val="24"/>
          <w:szCs w:val="24"/>
        </w:rPr>
      </w:pPr>
      <w:r>
        <w:rPr>
          <w:sz w:val="24"/>
          <w:szCs w:val="24"/>
        </w:rPr>
        <w:t xml:space="preserve">I also talked with David Weston and Liz about the BRLSI. She is a member of it and encouraged me to pop in when the Bath Christmas Market is on. She has prompted me to join as a student member and I have now signed up for two online talks! </w:t>
      </w:r>
    </w:p>
    <w:p w14:paraId="2BCF17BE" w14:textId="77777777" w:rsidR="00334924" w:rsidRDefault="00334924" w:rsidP="00334924">
      <w:pPr>
        <w:jc w:val="both"/>
        <w:rPr>
          <w:sz w:val="24"/>
          <w:szCs w:val="24"/>
        </w:rPr>
      </w:pPr>
      <w:r>
        <w:rPr>
          <w:sz w:val="24"/>
          <w:szCs w:val="24"/>
        </w:rPr>
        <w:t>Overall this talk showed the potential for getting people together, audience participation, networking and sharing of knowledge. It also gave me the chance to liaise with people myself and thus share Ju’s role in organising the group.</w:t>
      </w:r>
    </w:p>
    <w:p w14:paraId="42CE8DA5" w14:textId="77777777" w:rsidR="00334924" w:rsidRDefault="00334924" w:rsidP="00334924">
      <w:pPr>
        <w:jc w:val="both"/>
        <w:rPr>
          <w:sz w:val="24"/>
          <w:szCs w:val="24"/>
        </w:rPr>
      </w:pPr>
    </w:p>
    <w:p w14:paraId="091CC092" w14:textId="77777777" w:rsidR="00334924" w:rsidRDefault="00334924" w:rsidP="00334924">
      <w:pPr>
        <w:jc w:val="both"/>
        <w:rPr>
          <w:sz w:val="24"/>
          <w:szCs w:val="24"/>
        </w:rPr>
      </w:pPr>
    </w:p>
    <w:p w14:paraId="12FA6A75" w14:textId="77777777" w:rsidR="00334924" w:rsidRDefault="00334924" w:rsidP="00334924">
      <w:pPr>
        <w:jc w:val="both"/>
        <w:rPr>
          <w:sz w:val="24"/>
          <w:szCs w:val="24"/>
        </w:rPr>
      </w:pPr>
      <w:r>
        <w:rPr>
          <w:noProof/>
        </w:rPr>
        <w:lastRenderedPageBreak/>
        <w:drawing>
          <wp:anchor distT="0" distB="0" distL="114300" distR="114300" simplePos="0" relativeHeight="251661312" behindDoc="0" locked="0" layoutInCell="1" allowOverlap="1" wp14:anchorId="2BD2D4D6" wp14:editId="655EF8A3">
            <wp:simplePos x="0" y="0"/>
            <wp:positionH relativeFrom="column">
              <wp:posOffset>3200400</wp:posOffset>
            </wp:positionH>
            <wp:positionV relativeFrom="paragraph">
              <wp:posOffset>35458</wp:posOffset>
            </wp:positionV>
            <wp:extent cx="2764555" cy="3686175"/>
            <wp:effectExtent l="0" t="0" r="0" b="0"/>
            <wp:wrapSquare wrapText="bothSides"/>
            <wp:docPr id="2954557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455713" name="Picture 295455713"/>
                    <pic:cNvPicPr/>
                  </pic:nvPicPr>
                  <pic:blipFill>
                    <a:blip r:embed="rId114" cstate="print">
                      <a:extLst>
                        <a:ext uri="{28A0092B-C50C-407E-A947-70E740481C1C}">
                          <a14:useLocalDpi xmlns:a14="http://schemas.microsoft.com/office/drawing/2010/main" val="0"/>
                        </a:ext>
                      </a:extLst>
                    </a:blip>
                    <a:stretch>
                      <a:fillRect/>
                    </a:stretch>
                  </pic:blipFill>
                  <pic:spPr>
                    <a:xfrm>
                      <a:off x="0" y="0"/>
                      <a:ext cx="2764555" cy="368617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9264" behindDoc="0" locked="0" layoutInCell="1" allowOverlap="1" wp14:anchorId="5BB72E99" wp14:editId="1D839759">
            <wp:simplePos x="914400" y="914400"/>
            <wp:positionH relativeFrom="column">
              <wp:align>left</wp:align>
            </wp:positionH>
            <wp:positionV relativeFrom="paragraph">
              <wp:align>top</wp:align>
            </wp:positionV>
            <wp:extent cx="2927350" cy="3721100"/>
            <wp:effectExtent l="0" t="0" r="6350" b="0"/>
            <wp:wrapSquare wrapText="bothSides"/>
            <wp:docPr id="639753718" name="Picture 1" descr="No phot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o photo description available."/>
                    <pic:cNvPicPr>
                      <a:picLocks noChangeAspect="1" noChangeArrowheads="1"/>
                    </pic:cNvPicPr>
                  </pic:nvPicPr>
                  <pic:blipFill rotWithShape="1">
                    <a:blip r:embed="rId115">
                      <a:extLst>
                        <a:ext uri="{28A0092B-C50C-407E-A947-70E740481C1C}">
                          <a14:useLocalDpi xmlns:a14="http://schemas.microsoft.com/office/drawing/2010/main" val="0"/>
                        </a:ext>
                      </a:extLst>
                    </a:blip>
                    <a:srcRect l="26479" r="22445" b="13442"/>
                    <a:stretch>
                      <a:fillRect/>
                    </a:stretch>
                  </pic:blipFill>
                  <pic:spPr bwMode="auto">
                    <a:xfrm>
                      <a:off x="0" y="0"/>
                      <a:ext cx="2927350" cy="3721100"/>
                    </a:xfrm>
                    <a:prstGeom prst="rect">
                      <a:avLst/>
                    </a:prstGeom>
                    <a:noFill/>
                    <a:ln>
                      <a:noFill/>
                    </a:ln>
                    <a:extLst>
                      <a:ext uri="{53640926-AAD7-44D8-BBD7-CCE9431645EC}">
                        <a14:shadowObscured xmlns:a14="http://schemas.microsoft.com/office/drawing/2010/main"/>
                      </a:ext>
                    </a:extLst>
                  </pic:spPr>
                </pic:pic>
              </a:graphicData>
            </a:graphic>
          </wp:anchor>
        </w:drawing>
      </w:r>
      <w:r>
        <w:rPr>
          <w:sz w:val="24"/>
          <w:szCs w:val="24"/>
        </w:rPr>
        <w:br w:type="textWrapping" w:clear="all"/>
      </w:r>
      <w:r>
        <w:rPr>
          <w:noProof/>
          <w:sz w:val="24"/>
          <w:szCs w:val="24"/>
        </w:rPr>
        <w:drawing>
          <wp:inline distT="0" distB="0" distL="0" distR="0" wp14:anchorId="5C51FD28" wp14:editId="643BCE1C">
            <wp:extent cx="2805034" cy="3740150"/>
            <wp:effectExtent l="0" t="0" r="0" b="0"/>
            <wp:docPr id="38646859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468596" name="Picture 386468596"/>
                    <pic:cNvPicPr/>
                  </pic:nvPicPr>
                  <pic:blipFill>
                    <a:blip r:embed="rId116" cstate="print">
                      <a:extLst>
                        <a:ext uri="{28A0092B-C50C-407E-A947-70E740481C1C}">
                          <a14:useLocalDpi xmlns:a14="http://schemas.microsoft.com/office/drawing/2010/main" val="0"/>
                        </a:ext>
                      </a:extLst>
                    </a:blip>
                    <a:stretch>
                      <a:fillRect/>
                    </a:stretch>
                  </pic:blipFill>
                  <pic:spPr>
                    <a:xfrm>
                      <a:off x="0" y="0"/>
                      <a:ext cx="2818296" cy="3757833"/>
                    </a:xfrm>
                    <a:prstGeom prst="rect">
                      <a:avLst/>
                    </a:prstGeom>
                  </pic:spPr>
                </pic:pic>
              </a:graphicData>
            </a:graphic>
          </wp:inline>
        </w:drawing>
      </w:r>
      <w:r>
        <w:rPr>
          <w:sz w:val="24"/>
          <w:szCs w:val="24"/>
        </w:rPr>
        <w:t xml:space="preserve">     </w:t>
      </w:r>
      <w:r>
        <w:rPr>
          <w:noProof/>
          <w:sz w:val="24"/>
          <w:szCs w:val="24"/>
        </w:rPr>
        <w:drawing>
          <wp:inline distT="0" distB="0" distL="0" distR="0" wp14:anchorId="08E374DF" wp14:editId="16CA26B6">
            <wp:extent cx="2806700" cy="3742369"/>
            <wp:effectExtent l="0" t="0" r="0" b="0"/>
            <wp:docPr id="78057186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571860" name="Picture 780571860"/>
                    <pic:cNvPicPr/>
                  </pic:nvPicPr>
                  <pic:blipFill>
                    <a:blip r:embed="rId117" cstate="print">
                      <a:extLst>
                        <a:ext uri="{28A0092B-C50C-407E-A947-70E740481C1C}">
                          <a14:useLocalDpi xmlns:a14="http://schemas.microsoft.com/office/drawing/2010/main" val="0"/>
                        </a:ext>
                      </a:extLst>
                    </a:blip>
                    <a:stretch>
                      <a:fillRect/>
                    </a:stretch>
                  </pic:blipFill>
                  <pic:spPr>
                    <a:xfrm>
                      <a:off x="0" y="0"/>
                      <a:ext cx="2806936" cy="3742683"/>
                    </a:xfrm>
                    <a:prstGeom prst="rect">
                      <a:avLst/>
                    </a:prstGeom>
                  </pic:spPr>
                </pic:pic>
              </a:graphicData>
            </a:graphic>
          </wp:inline>
        </w:drawing>
      </w:r>
    </w:p>
    <w:p w14:paraId="09434AEE" w14:textId="5DFE81DA" w:rsidR="008D5AE5" w:rsidRDefault="008D5AE5">
      <w:r>
        <w:br w:type="page"/>
      </w:r>
    </w:p>
    <w:p w14:paraId="07C87E70" w14:textId="7CAF9A20" w:rsidR="00967302" w:rsidRDefault="008D5AE5" w:rsidP="008D5AE5">
      <w:pPr>
        <w:pStyle w:val="Heading2"/>
      </w:pPr>
      <w:bookmarkStart w:id="81" w:name="_Toc230086943"/>
      <w:r>
        <w:lastRenderedPageBreak/>
        <w:t>A.</w:t>
      </w:r>
      <w:r w:rsidR="00774C70">
        <w:t>7</w:t>
      </w:r>
      <w:r>
        <w:tab/>
        <w:t>Example Oral Histories</w:t>
      </w:r>
      <w:bookmarkEnd w:id="81"/>
    </w:p>
    <w:p w14:paraId="0E346954" w14:textId="77777777" w:rsidR="00325C27" w:rsidRDefault="00325C27" w:rsidP="00586B89">
      <w:pPr>
        <w:ind w:left="284" w:hanging="284"/>
        <w:jc w:val="center"/>
        <w:rPr>
          <w:b/>
          <w:bCs/>
          <w:u w:val="single"/>
        </w:rPr>
      </w:pPr>
    </w:p>
    <w:p w14:paraId="67F9FF8E" w14:textId="0406A6AA" w:rsidR="00586B89" w:rsidRDefault="00586B89" w:rsidP="00586B89">
      <w:pPr>
        <w:ind w:left="284" w:hanging="284"/>
        <w:jc w:val="center"/>
        <w:rPr>
          <w:b/>
          <w:bCs/>
          <w:u w:val="single"/>
        </w:rPr>
      </w:pPr>
      <w:r>
        <w:rPr>
          <w:b/>
          <w:bCs/>
          <w:noProof/>
          <w:u w:val="single"/>
        </w:rPr>
        <w:drawing>
          <wp:anchor distT="0" distB="0" distL="114300" distR="114300" simplePos="0" relativeHeight="251668480" behindDoc="0" locked="0" layoutInCell="1" allowOverlap="1" wp14:anchorId="1705DFCD" wp14:editId="57678593">
            <wp:simplePos x="0" y="0"/>
            <wp:positionH relativeFrom="column">
              <wp:posOffset>4546600</wp:posOffset>
            </wp:positionH>
            <wp:positionV relativeFrom="paragraph">
              <wp:posOffset>88900</wp:posOffset>
            </wp:positionV>
            <wp:extent cx="1665605" cy="2082165"/>
            <wp:effectExtent l="0" t="0" r="0" b="0"/>
            <wp:wrapSquare wrapText="bothSides"/>
            <wp:docPr id="858604701" name="Picture 1" descr="A person and child taking a selfi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604701" name="Picture 1" descr="A person and child taking a selfie&#10;&#10;AI-generated content may be incorrect."/>
                    <pic:cNvPicPr/>
                  </pic:nvPicPr>
                  <pic:blipFill>
                    <a:blip r:embed="rId118" cstate="print">
                      <a:extLst>
                        <a:ext uri="{28A0092B-C50C-407E-A947-70E740481C1C}">
                          <a14:useLocalDpi xmlns:a14="http://schemas.microsoft.com/office/drawing/2010/main" val="0"/>
                        </a:ext>
                      </a:extLst>
                    </a:blip>
                    <a:stretch>
                      <a:fillRect/>
                    </a:stretch>
                  </pic:blipFill>
                  <pic:spPr>
                    <a:xfrm>
                      <a:off x="0" y="0"/>
                      <a:ext cx="1665605" cy="2082165"/>
                    </a:xfrm>
                    <a:prstGeom prst="rect">
                      <a:avLst/>
                    </a:prstGeom>
                  </pic:spPr>
                </pic:pic>
              </a:graphicData>
            </a:graphic>
            <wp14:sizeRelH relativeFrom="page">
              <wp14:pctWidth>0</wp14:pctWidth>
            </wp14:sizeRelH>
            <wp14:sizeRelV relativeFrom="page">
              <wp14:pctHeight>0</wp14:pctHeight>
            </wp14:sizeRelV>
          </wp:anchor>
        </w:drawing>
      </w:r>
      <w:r w:rsidRPr="004274B6">
        <w:rPr>
          <w:b/>
          <w:bCs/>
          <w:u w:val="single"/>
        </w:rPr>
        <w:t>ORAL HISTORY TRANSCRIPT</w:t>
      </w:r>
    </w:p>
    <w:p w14:paraId="7CCDD0DC" w14:textId="77777777" w:rsidR="00586B89" w:rsidRPr="004274B6" w:rsidRDefault="00586B89" w:rsidP="00586B89">
      <w:pPr>
        <w:jc w:val="center"/>
        <w:rPr>
          <w:b/>
          <w:bCs/>
          <w:u w:val="single"/>
        </w:rPr>
      </w:pPr>
    </w:p>
    <w:p w14:paraId="7ED285CC" w14:textId="77777777" w:rsidR="00586B89" w:rsidRDefault="00586B89" w:rsidP="00586B89">
      <w:pPr>
        <w:tabs>
          <w:tab w:val="left" w:pos="5670"/>
        </w:tabs>
      </w:pPr>
      <w:r>
        <w:t xml:space="preserve">Interviewee: </w:t>
      </w:r>
      <w:r>
        <w:rPr>
          <w:b/>
          <w:bCs/>
        </w:rPr>
        <w:t>Tim Quick</w:t>
      </w:r>
    </w:p>
    <w:p w14:paraId="6D63E94E" w14:textId="77777777" w:rsidR="00586B89" w:rsidRDefault="00586B89" w:rsidP="00586B89">
      <w:pPr>
        <w:tabs>
          <w:tab w:val="left" w:pos="5670"/>
        </w:tabs>
      </w:pPr>
      <w:r>
        <w:t>Date: 12</w:t>
      </w:r>
      <w:r w:rsidRPr="00BB583C">
        <w:rPr>
          <w:vertAlign w:val="superscript"/>
        </w:rPr>
        <w:t>th</w:t>
      </w:r>
      <w:r>
        <w:t xml:space="preserve"> September 2025</w:t>
      </w:r>
    </w:p>
    <w:p w14:paraId="2CFA3B77" w14:textId="77777777" w:rsidR="00586B89" w:rsidRDefault="00586B89" w:rsidP="00586B89">
      <w:pPr>
        <w:tabs>
          <w:tab w:val="left" w:pos="5670"/>
        </w:tabs>
      </w:pPr>
      <w:r>
        <w:t>Interviewer: None – recorded directly into his phone</w:t>
      </w:r>
      <w:r>
        <w:tab/>
      </w:r>
    </w:p>
    <w:p w14:paraId="16C80DE3" w14:textId="77777777" w:rsidR="00586B89" w:rsidRDefault="00586B89" w:rsidP="00586B89">
      <w:pPr>
        <w:tabs>
          <w:tab w:val="left" w:pos="5670"/>
        </w:tabs>
      </w:pPr>
      <w:r>
        <w:t>Location: Tim’s home</w:t>
      </w:r>
      <w:r>
        <w:tab/>
      </w:r>
    </w:p>
    <w:p w14:paraId="13C98626" w14:textId="77777777" w:rsidR="00586B89" w:rsidRDefault="00586B89" w:rsidP="00586B89">
      <w:pPr>
        <w:tabs>
          <w:tab w:val="left" w:pos="5670"/>
        </w:tabs>
      </w:pPr>
      <w:r>
        <w:t>Other people present: None</w:t>
      </w:r>
    </w:p>
    <w:p w14:paraId="352C1AA0" w14:textId="77777777" w:rsidR="00586B89" w:rsidRPr="00396923" w:rsidRDefault="00586B89" w:rsidP="00586B89">
      <w:pPr>
        <w:pBdr>
          <w:bottom w:val="single" w:sz="4" w:space="1" w:color="auto"/>
        </w:pBdr>
      </w:pPr>
      <w:r>
        <w:t>Audio files: Tim quick oral history.m4a</w:t>
      </w:r>
    </w:p>
    <w:p w14:paraId="78063627" w14:textId="77777777" w:rsidR="00586B89" w:rsidRDefault="00586B89" w:rsidP="00586B89">
      <w:pPr>
        <w:tabs>
          <w:tab w:val="left" w:pos="142"/>
        </w:tabs>
      </w:pPr>
    </w:p>
    <w:p w14:paraId="215861B1" w14:textId="77777777" w:rsidR="00586B89" w:rsidRDefault="00586B89" w:rsidP="00586B89">
      <w:pPr>
        <w:tabs>
          <w:tab w:val="left" w:pos="142"/>
        </w:tabs>
      </w:pPr>
      <w:r>
        <w:t>Note that t</w:t>
      </w:r>
      <w:r w:rsidRPr="002579CD">
        <w:t>he following is a verbatim transcript of what was spoken in the recording. Our best efforts have been made to capture and represent the interview in its entirety, though there is the possibility of error.</w:t>
      </w:r>
    </w:p>
    <w:p w14:paraId="56A88FF4" w14:textId="77777777" w:rsidR="00586B89" w:rsidRDefault="00586B89" w:rsidP="00586B89">
      <w:pPr>
        <w:tabs>
          <w:tab w:val="left" w:pos="567"/>
        </w:tabs>
        <w:ind w:left="567" w:hanging="567"/>
      </w:pPr>
    </w:p>
    <w:p w14:paraId="1BA75684" w14:textId="77777777" w:rsidR="00586B89" w:rsidRDefault="00586B89" w:rsidP="00586B89">
      <w:pPr>
        <w:jc w:val="both"/>
      </w:pPr>
      <w:r w:rsidRPr="004128DA">
        <w:t>Hi, my name's Tim Quick and while I didn't grow up on Odd</w:t>
      </w:r>
      <w:r>
        <w:t xml:space="preserve"> D</w:t>
      </w:r>
      <w:r w:rsidRPr="004128DA">
        <w:t xml:space="preserve">own, I spent a lot of my growing up time there. I went to school at St Philip's. My mum lived on Bloomfield Drive and my </w:t>
      </w:r>
      <w:r>
        <w:t>G</w:t>
      </w:r>
      <w:r w:rsidRPr="004128DA">
        <w:t>ran lived on at Hubert Cottage at the top of, or before you get to the brow of the hill, of Bloomfield Road. And I guess my overriding memory is really of summer holidays back then. They were very different, they were long and hot. As we've just had a long hot summer, haven't we? But yeah, I guess really my overriding memory is of summer holidays with my mates.</w:t>
      </w:r>
    </w:p>
    <w:p w14:paraId="7DAEB561" w14:textId="77777777" w:rsidR="00586B89" w:rsidRDefault="00586B89" w:rsidP="00586B89">
      <w:pPr>
        <w:jc w:val="both"/>
      </w:pPr>
      <w:r w:rsidRPr="004128DA">
        <w:t xml:space="preserve">My </w:t>
      </w:r>
      <w:r>
        <w:t>G</w:t>
      </w:r>
      <w:r w:rsidRPr="004128DA">
        <w:t>ran, as I say, at Hubert Cottage on Bloomfield Road, had a lovely garden kind of attached to the old quarry there, so kind of like first part of the summer holiday</w:t>
      </w:r>
      <w:r>
        <w:t>,</w:t>
      </w:r>
      <w:r w:rsidRPr="004128DA">
        <w:t xml:space="preserve"> was really, she had kind of caves in the garden and so it would be really to kind of like to make ourselves a den. Back then it was all about having a den for the summer holidays. About when you're 10, 10, 11, that sort of age, it was all about a den. So first </w:t>
      </w:r>
      <w:r>
        <w:t>day of</w:t>
      </w:r>
      <w:r w:rsidRPr="004128DA">
        <w:t xml:space="preserve"> the summer holidays it was building a den which, as I say, was often in a cave in my </w:t>
      </w:r>
      <w:r>
        <w:t>G</w:t>
      </w:r>
      <w:r w:rsidRPr="004128DA">
        <w:t>ran's garden and buying comics and really sitting there with a torch reading comics in a cave for no apparent reason.</w:t>
      </w:r>
    </w:p>
    <w:p w14:paraId="3271499E" w14:textId="77777777" w:rsidR="00586B89" w:rsidRDefault="00586B89" w:rsidP="00586B89">
      <w:pPr>
        <w:jc w:val="both"/>
      </w:pPr>
      <w:r w:rsidRPr="004128DA">
        <w:t xml:space="preserve">The other really overriding memory is the kind of like Gran's cottage was right next to the Tumps. There was a kind of like, there was a little sneaky stepway, often overgrown. You had to kind of crawl your way through the kind of like the brambles to get up to the Tumps, but it was a sneaky way up to the Tumps. And the Tumps was a very different place back then. It was a bit more rough and ready. This was pre-skate park and that kind of stuff. But often, we'd have a whale of a time just kind of messing around up the </w:t>
      </w:r>
      <w:r>
        <w:t>T</w:t>
      </w:r>
      <w:r w:rsidRPr="004128DA">
        <w:t xml:space="preserve">umps. And I remember finding newts. It was all about, you could always find a newt up on the </w:t>
      </w:r>
      <w:r>
        <w:t>T</w:t>
      </w:r>
      <w:r w:rsidRPr="004128DA">
        <w:t>umps and tadpoles and that kind of sort of stuff.</w:t>
      </w:r>
    </w:p>
    <w:p w14:paraId="3F220425" w14:textId="77777777" w:rsidR="00586B89" w:rsidRDefault="00586B89" w:rsidP="00586B89">
      <w:pPr>
        <w:jc w:val="both"/>
      </w:pPr>
      <w:r w:rsidRPr="004128DA">
        <w:t xml:space="preserve">So yeah, that's when I look back. Summer holidays, the </w:t>
      </w:r>
      <w:r>
        <w:t>T</w:t>
      </w:r>
      <w:r w:rsidRPr="004128DA">
        <w:t xml:space="preserve">umps, the playing fields, </w:t>
      </w:r>
      <w:r>
        <w:t>a</w:t>
      </w:r>
      <w:r w:rsidRPr="004128DA">
        <w:t>nd building dens in Gran</w:t>
      </w:r>
      <w:r>
        <w:t>’</w:t>
      </w:r>
      <w:r w:rsidRPr="004128DA">
        <w:t xml:space="preserve">s </w:t>
      </w:r>
      <w:r>
        <w:t>g</w:t>
      </w:r>
      <w:r w:rsidRPr="004128DA">
        <w:t>arden.</w:t>
      </w:r>
    </w:p>
    <w:p w14:paraId="660BBF1D" w14:textId="1B6D9CC4" w:rsidR="0018074F" w:rsidRDefault="0018074F">
      <w:r>
        <w:br w:type="page"/>
      </w:r>
    </w:p>
    <w:p w14:paraId="1405EBFA" w14:textId="77777777" w:rsidR="0018074F" w:rsidRDefault="0018074F" w:rsidP="0018074F">
      <w:pPr>
        <w:widowControl w:val="0"/>
        <w:ind w:left="284" w:hanging="284"/>
        <w:jc w:val="both"/>
        <w:rPr>
          <w:b/>
          <w:bCs/>
          <w:u w:val="single"/>
        </w:rPr>
      </w:pPr>
      <w:r>
        <w:rPr>
          <w:noProof/>
        </w:rPr>
        <w:lastRenderedPageBreak/>
        <w:drawing>
          <wp:anchor distT="0" distB="0" distL="114300" distR="114300" simplePos="0" relativeHeight="251670528" behindDoc="0" locked="0" layoutInCell="1" allowOverlap="1" wp14:anchorId="634E881B" wp14:editId="56C868FF">
            <wp:simplePos x="0" y="0"/>
            <wp:positionH relativeFrom="column">
              <wp:posOffset>4718050</wp:posOffset>
            </wp:positionH>
            <wp:positionV relativeFrom="paragraph">
              <wp:posOffset>0</wp:posOffset>
            </wp:positionV>
            <wp:extent cx="1447800" cy="2730500"/>
            <wp:effectExtent l="0" t="0" r="0" b="0"/>
            <wp:wrapSquare wrapText="bothSides"/>
            <wp:docPr id="367336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733678" name="Picture 36733678"/>
                    <pic:cNvPicPr/>
                  </pic:nvPicPr>
                  <pic:blipFill>
                    <a:blip r:embed="rId119" cstate="print">
                      <a:extLst>
                        <a:ext uri="{28A0092B-C50C-407E-A947-70E740481C1C}">
                          <a14:useLocalDpi xmlns:a14="http://schemas.microsoft.com/office/drawing/2010/main" val="0"/>
                        </a:ext>
                      </a:extLst>
                    </a:blip>
                    <a:stretch>
                      <a:fillRect/>
                    </a:stretch>
                  </pic:blipFill>
                  <pic:spPr>
                    <a:xfrm>
                      <a:off x="0" y="0"/>
                      <a:ext cx="1447800" cy="2730500"/>
                    </a:xfrm>
                    <a:prstGeom prst="rect">
                      <a:avLst/>
                    </a:prstGeom>
                  </pic:spPr>
                </pic:pic>
              </a:graphicData>
            </a:graphic>
            <wp14:sizeRelH relativeFrom="page">
              <wp14:pctWidth>0</wp14:pctWidth>
            </wp14:sizeRelH>
            <wp14:sizeRelV relativeFrom="page">
              <wp14:pctHeight>0</wp14:pctHeight>
            </wp14:sizeRelV>
          </wp:anchor>
        </w:drawing>
      </w:r>
      <w:r w:rsidRPr="004274B6">
        <w:rPr>
          <w:b/>
          <w:bCs/>
          <w:u w:val="single"/>
        </w:rPr>
        <w:t>ORAL HISTORY TRANSCRIPT</w:t>
      </w:r>
    </w:p>
    <w:p w14:paraId="423A955C" w14:textId="77777777" w:rsidR="0018074F" w:rsidRPr="004274B6" w:rsidRDefault="0018074F" w:rsidP="0018074F">
      <w:pPr>
        <w:widowControl w:val="0"/>
        <w:jc w:val="both"/>
        <w:rPr>
          <w:b/>
          <w:bCs/>
          <w:u w:val="single"/>
        </w:rPr>
      </w:pPr>
    </w:p>
    <w:p w14:paraId="5C80C575" w14:textId="77777777" w:rsidR="0018074F" w:rsidRDefault="0018074F" w:rsidP="0018074F">
      <w:pPr>
        <w:widowControl w:val="0"/>
        <w:tabs>
          <w:tab w:val="left" w:pos="5670"/>
        </w:tabs>
        <w:jc w:val="both"/>
      </w:pPr>
      <w:r>
        <w:t xml:space="preserve">Interviewee: </w:t>
      </w:r>
      <w:r>
        <w:rPr>
          <w:b/>
          <w:bCs/>
        </w:rPr>
        <w:t xml:space="preserve">Doug Humphries </w:t>
      </w:r>
      <w:r w:rsidRPr="00E028C1">
        <w:t>(</w:t>
      </w:r>
      <w:r>
        <w:t>DH</w:t>
      </w:r>
      <w:r w:rsidRPr="00E028C1">
        <w:t>)</w:t>
      </w:r>
    </w:p>
    <w:p w14:paraId="53240DF1" w14:textId="77777777" w:rsidR="0018074F" w:rsidRDefault="0018074F" w:rsidP="0018074F">
      <w:pPr>
        <w:widowControl w:val="0"/>
        <w:tabs>
          <w:tab w:val="left" w:pos="5670"/>
        </w:tabs>
        <w:jc w:val="both"/>
      </w:pPr>
      <w:r>
        <w:t>Date: 16</w:t>
      </w:r>
      <w:r w:rsidRPr="00DA6AEC">
        <w:rPr>
          <w:vertAlign w:val="superscript"/>
        </w:rPr>
        <w:t>th</w:t>
      </w:r>
      <w:r>
        <w:t xml:space="preserve"> October 2025</w:t>
      </w:r>
    </w:p>
    <w:p w14:paraId="2937BABB" w14:textId="77777777" w:rsidR="0018074F" w:rsidRDefault="0018074F" w:rsidP="0018074F">
      <w:pPr>
        <w:widowControl w:val="0"/>
        <w:tabs>
          <w:tab w:val="left" w:pos="5670"/>
        </w:tabs>
        <w:jc w:val="both"/>
      </w:pPr>
      <w:r>
        <w:t>Interviewer: Ju Mackrell (JM)</w:t>
      </w:r>
      <w:r>
        <w:tab/>
      </w:r>
    </w:p>
    <w:p w14:paraId="5A036C27" w14:textId="77777777" w:rsidR="0018074F" w:rsidRDefault="0018074F" w:rsidP="0018074F">
      <w:pPr>
        <w:widowControl w:val="0"/>
        <w:tabs>
          <w:tab w:val="left" w:pos="5670"/>
        </w:tabs>
        <w:jc w:val="both"/>
      </w:pPr>
      <w:r>
        <w:t>Location: Odd Down Sports Ground</w:t>
      </w:r>
      <w:r>
        <w:tab/>
      </w:r>
    </w:p>
    <w:p w14:paraId="5058F44D" w14:textId="77777777" w:rsidR="0018074F" w:rsidRDefault="0018074F" w:rsidP="0018074F">
      <w:pPr>
        <w:widowControl w:val="0"/>
        <w:tabs>
          <w:tab w:val="left" w:pos="5670"/>
        </w:tabs>
        <w:jc w:val="both"/>
      </w:pPr>
      <w:r>
        <w:t>Other people present: None</w:t>
      </w:r>
    </w:p>
    <w:p w14:paraId="7FA10988" w14:textId="77777777" w:rsidR="0018074F" w:rsidRPr="00470F48" w:rsidRDefault="0018074F" w:rsidP="0018074F">
      <w:pPr>
        <w:widowControl w:val="0"/>
        <w:jc w:val="both"/>
      </w:pPr>
      <w:r>
        <w:t>Audio files: Doug Humphries oral history 1, Doug Humphries oral history 2</w:t>
      </w:r>
    </w:p>
    <w:p w14:paraId="5FF7A542" w14:textId="77777777" w:rsidR="0018074F" w:rsidRPr="00396923" w:rsidRDefault="0018074F" w:rsidP="0018074F">
      <w:pPr>
        <w:widowControl w:val="0"/>
        <w:pBdr>
          <w:bottom w:val="single" w:sz="4" w:space="1" w:color="auto"/>
        </w:pBdr>
        <w:jc w:val="both"/>
      </w:pPr>
    </w:p>
    <w:p w14:paraId="3A8BC2BF" w14:textId="77777777" w:rsidR="0018074F" w:rsidRDefault="0018074F" w:rsidP="0018074F">
      <w:pPr>
        <w:widowControl w:val="0"/>
        <w:tabs>
          <w:tab w:val="left" w:pos="142"/>
        </w:tabs>
        <w:jc w:val="both"/>
      </w:pPr>
    </w:p>
    <w:p w14:paraId="1EBAF733" w14:textId="77777777" w:rsidR="0018074F" w:rsidRDefault="0018074F" w:rsidP="0018074F">
      <w:pPr>
        <w:widowControl w:val="0"/>
        <w:tabs>
          <w:tab w:val="left" w:pos="142"/>
        </w:tabs>
        <w:jc w:val="both"/>
      </w:pPr>
      <w:r>
        <w:t>Note that t</w:t>
      </w:r>
      <w:r w:rsidRPr="002579CD">
        <w:t>he following is a verbatim transcript of what was spoken in the recording. Our best efforts have been made to capture and represent the interview in its entirety, though there is the possibility of error.</w:t>
      </w:r>
    </w:p>
    <w:p w14:paraId="05AA22E4" w14:textId="77777777" w:rsidR="0018074F" w:rsidRPr="000255EE" w:rsidRDefault="0018074F" w:rsidP="0018074F">
      <w:pPr>
        <w:widowControl w:val="0"/>
        <w:tabs>
          <w:tab w:val="left" w:pos="142"/>
        </w:tabs>
        <w:jc w:val="both"/>
        <w:rPr>
          <w:b/>
          <w:bCs/>
        </w:rPr>
      </w:pPr>
      <w:r w:rsidRPr="000255EE">
        <w:rPr>
          <w:b/>
          <w:bCs/>
        </w:rPr>
        <w:t>Audio file: Doug Humphries oral history 1</w:t>
      </w:r>
    </w:p>
    <w:p w14:paraId="6B09439E" w14:textId="77777777" w:rsidR="0018074F" w:rsidRDefault="0018074F" w:rsidP="0018074F">
      <w:pPr>
        <w:ind w:left="567" w:hanging="567"/>
        <w:jc w:val="both"/>
      </w:pPr>
      <w:r>
        <w:t>JM:</w:t>
      </w:r>
      <w:r>
        <w:tab/>
        <w:t>So this morning we'll say hello to Doug Humphreys and I'll let him introduce himself and tell his memoirs of Odd Down.</w:t>
      </w:r>
    </w:p>
    <w:p w14:paraId="5D73E67A" w14:textId="77777777" w:rsidR="0018074F" w:rsidRDefault="0018074F" w:rsidP="0018074F">
      <w:pPr>
        <w:ind w:left="567" w:hanging="567"/>
        <w:jc w:val="both"/>
      </w:pPr>
      <w:r>
        <w:t>DH:</w:t>
      </w:r>
      <w:r>
        <w:tab/>
        <w:t xml:space="preserve">Thank you very much. Okay well I was born in Wansdyke Estate in 1950 and lived in Odd Down for 25 years and my parents continued living there till their death in the early part of this century. So, I wanted to talk about my memories, starting at the Wansdyke Estate, and then moving clockwise around Odd Down, referring to memorable occasions. So, Wansdyke Estate, built in the fifties, post war growth in Bath. Banwell Road backed onto a field, which backed onto the Wansdyke, and hence Wansdyke Estate and the field eventually became a park with goalposts and swings and slides. The goalposts were made the metal, which didn't help much, but it was good fun to meet up there. Prior to that, we used to play football, hopscotch, 40-40 in the road, because there's no cars, no buses, and all good fun then. And </w:t>
      </w:r>
      <w:proofErr w:type="spellStart"/>
      <w:r>
        <w:t>Fosseway</w:t>
      </w:r>
      <w:proofErr w:type="spellEnd"/>
      <w:r>
        <w:t xml:space="preserve"> School, I went to, catered for youngsters from Foxhill Estate, the Wansdyke Estate, and what we called the prefab estate, </w:t>
      </w:r>
      <w:proofErr w:type="spellStart"/>
      <w:r>
        <w:t>Chelwood</w:t>
      </w:r>
      <w:proofErr w:type="spellEnd"/>
      <w:r>
        <w:t xml:space="preserve"> Drive, Winscombe Road. And yeah, the field, memorable occasions, because we were called the new estate and the old estate we referred to that as </w:t>
      </w:r>
      <w:proofErr w:type="spellStart"/>
      <w:r>
        <w:t>Shickle</w:t>
      </w:r>
      <w:proofErr w:type="spellEnd"/>
      <w:r>
        <w:t xml:space="preserve"> Grove, </w:t>
      </w:r>
      <w:proofErr w:type="spellStart"/>
      <w:r>
        <w:t>Vernham</w:t>
      </w:r>
      <w:proofErr w:type="spellEnd"/>
      <w:r>
        <w:t xml:space="preserve"> Grove, etc. And I often recall that on bonfire night, we used to have bonfires in our field. And the old estate did as well. And we used to do raids on each other's bonfires for a bit of, was it fun? </w:t>
      </w:r>
    </w:p>
    <w:p w14:paraId="425DCDAE" w14:textId="77777777" w:rsidR="0018074F" w:rsidRDefault="0018074F" w:rsidP="0018074F">
      <w:pPr>
        <w:ind w:left="567" w:hanging="567"/>
        <w:jc w:val="both"/>
      </w:pPr>
      <w:r>
        <w:t>JM:</w:t>
      </w:r>
      <w:r>
        <w:tab/>
        <w:t>Before health and safety, sure.</w:t>
      </w:r>
    </w:p>
    <w:p w14:paraId="23A8739D" w14:textId="77777777" w:rsidR="0018074F" w:rsidRDefault="0018074F" w:rsidP="0018074F">
      <w:pPr>
        <w:ind w:left="567" w:hanging="567"/>
        <w:jc w:val="both"/>
      </w:pPr>
      <w:r>
        <w:t>DH:</w:t>
      </w:r>
      <w:r>
        <w:tab/>
        <w:t xml:space="preserve">It was certainly memorable. And yeah, the estate was built on an old quarry. And I recall in the sixties or seventies that one of the houses started subsiding and had to be demolished. So going back to the old quarries of Bath. Moving on down to Combe Hay Lane, often our dad used to walk me and my, it was five of us all together, I had a brother, sister, younger sister and brother, and walking down Combe Hay to get us out of the house so Mum could do the housework, etc, cook the lunch, and used to go as far as </w:t>
      </w:r>
      <w:r w:rsidRPr="00770BB6">
        <w:t>Combe Hay</w:t>
      </w:r>
      <w:r>
        <w:t xml:space="preserve">, sometimes along to and up to </w:t>
      </w:r>
      <w:proofErr w:type="spellStart"/>
      <w:r>
        <w:t>Southstoke</w:t>
      </w:r>
      <w:proofErr w:type="spellEnd"/>
      <w:r>
        <w:t xml:space="preserve">. And Mum and Dad knew Bert Whitmore, who had the farm </w:t>
      </w:r>
      <w:r>
        <w:lastRenderedPageBreak/>
        <w:t>on what is now the park and ride. And I remember going up there to help them do some haymaking and I had this pitchfork and this cow started chasing me and I was running for fear of my life. But the treat was afterwards going over to the Burnt House and I'd be outside with my sisters having crisps and lemonade and Mum and Dad would be inside having a stout, something like that.</w:t>
      </w:r>
      <w:r w:rsidRPr="00C556D7">
        <w:t xml:space="preserve"> And then Jack </w:t>
      </w:r>
      <w:proofErr w:type="spellStart"/>
      <w:r w:rsidRPr="00C556D7">
        <w:t>Trapple</w:t>
      </w:r>
      <w:proofErr w:type="spellEnd"/>
      <w:r w:rsidRPr="00C556D7">
        <w:t xml:space="preserve"> took the farm on from Bert Whitmore and his stepson and I used to go up there and help with the haymaking as well later on in life.</w:t>
      </w:r>
    </w:p>
    <w:p w14:paraId="10681AFD" w14:textId="77777777" w:rsidR="0018074F" w:rsidRDefault="0018074F" w:rsidP="0018074F">
      <w:pPr>
        <w:ind w:left="567" w:hanging="567"/>
        <w:jc w:val="both"/>
      </w:pPr>
      <w:r>
        <w:t>DH:</w:t>
      </w:r>
      <w:r>
        <w:tab/>
        <w:t xml:space="preserve">Further down Combe Hay Lane, Odd Down Football Club, and often, I think Easter or thereabouts, they used to have Greyhound racing and I used to go along picking up all the old coloured cards that the bookies used to use for giving out the receipts for the bets. And then farther down again was Fuller's Earth. And I remember going in there with my friends into the old shack, although it was a working place, and getting the old carbide lamps working, so it's brass lamps, carbide in the bottom, mortar dripping at the top, giving off a gas, which we set fire to, and that gave the light. So it was a bit of a science lesson there. Also, I remember with the Burnt House, having to go up outside and meeting a chap called Chip Fowler, who was the bookies runner, and laying a bet or two for the parents. So it was interesting times there! </w:t>
      </w:r>
    </w:p>
    <w:p w14:paraId="04E0244B" w14:textId="77777777" w:rsidR="0018074F" w:rsidRDefault="0018074F" w:rsidP="0018074F">
      <w:pPr>
        <w:ind w:left="567" w:hanging="567"/>
        <w:jc w:val="both"/>
      </w:pPr>
      <w:r>
        <w:t>DH:</w:t>
      </w:r>
      <w:r>
        <w:tab/>
        <w:t xml:space="preserve">And then going out towards, say, the Radstock Road, past Kilkenny. There was a council tip there, and me and my mate used to go there and you know, look for scrap metal, copper, aluminium, brass. And when we had a sack-full, we used to phone this chap from </w:t>
      </w:r>
      <w:proofErr w:type="spellStart"/>
      <w:r>
        <w:t>Clandown</w:t>
      </w:r>
      <w:proofErr w:type="spellEnd"/>
      <w:r>
        <w:t xml:space="preserve">, and he came in and give us a, he used to weigh it all out and give us our due returns. That was some good pocket money. Of course, nowadays you think of all these kids in Brazil going through the tips and trying to make a living. And then Kilkenny Lane, memories down there. The first one was there was an old shaft from Fuller's Earth at one time came out there. But my mum used to take us down there when it came to </w:t>
      </w:r>
      <w:proofErr w:type="spellStart"/>
      <w:r>
        <w:t>Fosseway</w:t>
      </w:r>
      <w:proofErr w:type="spellEnd"/>
      <w:r>
        <w:t xml:space="preserve"> School fete because they had a wildflower and grass competition. She took us down there and all the little fun flowers, the primroses, all the wild grasses. And often we used to win prizes at school, thanks to Kilkenny.</w:t>
      </w:r>
    </w:p>
    <w:p w14:paraId="25DD168F" w14:textId="77777777" w:rsidR="0018074F" w:rsidRDefault="0018074F" w:rsidP="0018074F">
      <w:pPr>
        <w:ind w:left="567" w:hanging="567"/>
        <w:jc w:val="both"/>
      </w:pPr>
      <w:r>
        <w:t>DH:</w:t>
      </w:r>
      <w:r>
        <w:tab/>
        <w:t xml:space="preserve">And then moving around to Old Fosse Road in the late 1990s, one of our neighbours organised a Wansdyke Estate reunion at the </w:t>
      </w:r>
      <w:proofErr w:type="spellStart"/>
      <w:r>
        <w:t>Culverhay</w:t>
      </w:r>
      <w:proofErr w:type="spellEnd"/>
      <w:r>
        <w:t xml:space="preserve"> Rugby Clubhouse. And I met so many other people from Cranmore Place, </w:t>
      </w:r>
      <w:proofErr w:type="spellStart"/>
      <w:r>
        <w:t>Lympsham</w:t>
      </w:r>
      <w:proofErr w:type="spellEnd"/>
      <w:r>
        <w:t xml:space="preserve"> Green, and we'd all grown up, changed, had kids, and it was such a wonderful occasion. And I said to you about, we're thinking of organising another one, but this organisation’s come along. And so we've got a virtual reunion now as opposed to a real one. But one day we may meet again.</w:t>
      </w:r>
    </w:p>
    <w:p w14:paraId="2DB7201A" w14:textId="77777777" w:rsidR="0018074F" w:rsidRDefault="0018074F" w:rsidP="0018074F">
      <w:pPr>
        <w:ind w:left="567" w:hanging="567"/>
        <w:jc w:val="both"/>
      </w:pPr>
      <w:r>
        <w:t>JM:</w:t>
      </w:r>
      <w:r>
        <w:tab/>
        <w:t>We'll make that happen.</w:t>
      </w:r>
    </w:p>
    <w:p w14:paraId="6557491B" w14:textId="77777777" w:rsidR="0018074F" w:rsidRDefault="0018074F" w:rsidP="0018074F">
      <w:pPr>
        <w:ind w:left="567" w:hanging="567"/>
        <w:jc w:val="both"/>
      </w:pPr>
      <w:r>
        <w:t>DH:</w:t>
      </w:r>
      <w:r>
        <w:tab/>
        <w:t>And then going on along Old Fosse Road, where it meets Rush Hill on the right hand side, a triangular grass area, field. And I remember when I was uh, 8 or 9 and going into a, whether it was a church fete or a school fete, but it was a scorching hot day and I sat there and got sunburnt, and a member of this band playing from a Jack to a Queen. And it was a memorable occasion, obviously, as I still recall it. Then going on, then opposite was St. Philip and St. James. And I went to the youth club there and had some good times. And then on Saturday evenings, they used to have dances and Dot Biggs, whose son I was very friendly with, Abby Biggs, we used to go there and you know it was the old Gay Gordons and Paul Jones and all these sort of country dancers or even the waltz, et cetera. And yeah, some good times there. And the adults were more than happy to dance with us as boys. And I know Doc Biggs is featured in a number of your documents as well.</w:t>
      </w:r>
    </w:p>
    <w:p w14:paraId="609C6B78" w14:textId="77777777" w:rsidR="0018074F" w:rsidRDefault="0018074F" w:rsidP="0018074F">
      <w:pPr>
        <w:ind w:left="567" w:hanging="567"/>
        <w:jc w:val="both"/>
      </w:pPr>
      <w:r>
        <w:lastRenderedPageBreak/>
        <w:t>DH:</w:t>
      </w:r>
      <w:r>
        <w:tab/>
        <w:t xml:space="preserve">Of course, you can't forget Noad's Corner with Noad's Bakery and all the good shopping there. And then along to Odd Down playing fields, where I used to play cricket with Abby Biggs and so on. And that reminded me of the, when that book came out, Watch Out </w:t>
      </w:r>
      <w:proofErr w:type="spellStart"/>
      <w:r>
        <w:t>Burfy's</w:t>
      </w:r>
      <w:proofErr w:type="spellEnd"/>
      <w:r>
        <w:t xml:space="preserve"> About, a very similar childhood to cycling all over the place and making trolleys out of prams and going down the various hills. And then inevitably, anyone from Odd Down will remember back in the 60s, every six weeks, that Saturday morning, going to Archie Bridges for your short back and sides, and if you're lucky, a square back and sides.</w:t>
      </w:r>
    </w:p>
    <w:p w14:paraId="6BD3D28D" w14:textId="77777777" w:rsidR="0018074F" w:rsidRDefault="0018074F" w:rsidP="0018074F">
      <w:pPr>
        <w:ind w:left="567" w:hanging="567"/>
        <w:jc w:val="both"/>
      </w:pPr>
      <w:r>
        <w:t>DH:</w:t>
      </w:r>
      <w:r>
        <w:tab/>
        <w:t xml:space="preserve">So, and back up to Odd Down, the chip shop was always a favourite meeting place and having a little mini feast there. And then looking at the Wellsway, the shops on Wellsway, Wilcox's paper shop, well known, and Don Wilcox took over from his mum and I used to do paper rounds for them, starting with the Wansdyke estate, then the prefabs and the old estate, and then Sunday mornings I was collecting money etc, and waking people up to get their weekly dues. And further on from that was Russell's. It used to be a general store because I remember a penny getting broken biscuits and all that there, but then it became Russell's hardware store and getting various things from there. Then going down to what is now a garage opposite there was a footpath next to </w:t>
      </w:r>
      <w:proofErr w:type="spellStart"/>
      <w:r>
        <w:t>Fosseway</w:t>
      </w:r>
      <w:proofErr w:type="spellEnd"/>
      <w:r>
        <w:t xml:space="preserve">. the junior school, which went up to </w:t>
      </w:r>
      <w:proofErr w:type="spellStart"/>
      <w:r>
        <w:t>Lympsham</w:t>
      </w:r>
      <w:proofErr w:type="spellEnd"/>
      <w:r>
        <w:t xml:space="preserve"> Green. And then on the right hand side, there's this concrete tombstone, which turned out to be the workhouse graveyard, which we didn't know at the time, but very interesting things have happened and been discovered since the 1950s when I was walking up and down there.</w:t>
      </w:r>
    </w:p>
    <w:p w14:paraId="38416402" w14:textId="77777777" w:rsidR="0018074F" w:rsidRDefault="0018074F" w:rsidP="0018074F">
      <w:pPr>
        <w:ind w:left="567" w:hanging="567"/>
        <w:jc w:val="both"/>
      </w:pPr>
      <w:r>
        <w:t>DH:</w:t>
      </w:r>
      <w:r>
        <w:tab/>
        <w:t>Then on to Odd Down Corner, well known for its buses, because at the time we didn't have buses coming on to Wansdyke Estate. And with Odd Down Corner, we had Sam's cafe opposite, and just down the road a little bit was the cobblers. But I remember on a Saturday, going down to the Odeon on Saturday morning, greeting everybody with a smile as they sang, and coming back, I was like five or six, and got on the bus to Odd Down Corner, and the conductor came to get my fare, and I couldn't find it, and I'd lost it. And he kicked me off just at the bus stop before the Bear Flat.</w:t>
      </w:r>
    </w:p>
    <w:p w14:paraId="3FA67313" w14:textId="77777777" w:rsidR="0018074F" w:rsidRDefault="0018074F" w:rsidP="0018074F">
      <w:pPr>
        <w:ind w:left="567" w:hanging="567"/>
        <w:jc w:val="both"/>
      </w:pPr>
      <w:r>
        <w:t>JM:</w:t>
      </w:r>
      <w:r>
        <w:tab/>
        <w:t>Oh, no.</w:t>
      </w:r>
    </w:p>
    <w:p w14:paraId="6F996B47" w14:textId="77777777" w:rsidR="0018074F" w:rsidRDefault="0018074F" w:rsidP="0018074F">
      <w:pPr>
        <w:ind w:left="567" w:hanging="567"/>
        <w:jc w:val="both"/>
      </w:pPr>
      <w:r>
        <w:t>DH:</w:t>
      </w:r>
      <w:r>
        <w:tab/>
        <w:t>And I thought, I'm five or six. I know I've got to walk uphill. I walked about 100 yards or so. And this old lady came up to me and says, “here’s threepence for your bus fare”.</w:t>
      </w:r>
    </w:p>
    <w:p w14:paraId="6BB578A7" w14:textId="77777777" w:rsidR="0018074F" w:rsidRDefault="0018074F" w:rsidP="0018074F">
      <w:pPr>
        <w:ind w:left="567" w:hanging="567"/>
        <w:jc w:val="both"/>
      </w:pPr>
      <w:r>
        <w:t>JM:</w:t>
      </w:r>
      <w:r>
        <w:tab/>
        <w:t>Ah.</w:t>
      </w:r>
    </w:p>
    <w:p w14:paraId="2BE2943B" w14:textId="77777777" w:rsidR="0018074F" w:rsidRDefault="0018074F" w:rsidP="0018074F">
      <w:pPr>
        <w:ind w:left="567" w:hanging="567"/>
        <w:jc w:val="both"/>
      </w:pPr>
      <w:r>
        <w:t>DH:</w:t>
      </w:r>
      <w:r>
        <w:tab/>
        <w:t>And yeah, it's so touching that she got off at the Bear Flat and walked back and was my saviour. So good old people back then,  well, still nowadays as well. And then coming up to uh, from Odd Down Corner, uh, up to the Glasshouse. Um, Dave Weston and I went to, or David Weston and I went to the Tech school and every Thursday was games day up at the Glasshouse playing fields. And so, uh, they had to get the bus back to school, uh, in time for people to depart. So I was able to leave, leave the Glasshouse at, well, 2 45.</w:t>
      </w:r>
    </w:p>
    <w:p w14:paraId="2E5D7520" w14:textId="77777777" w:rsidR="0018074F" w:rsidRPr="000255EE" w:rsidRDefault="0018074F" w:rsidP="0018074F">
      <w:pPr>
        <w:widowControl w:val="0"/>
        <w:tabs>
          <w:tab w:val="left" w:pos="142"/>
        </w:tabs>
        <w:jc w:val="both"/>
        <w:rPr>
          <w:b/>
          <w:bCs/>
        </w:rPr>
      </w:pPr>
      <w:r w:rsidRPr="000255EE">
        <w:rPr>
          <w:b/>
          <w:bCs/>
        </w:rPr>
        <w:t xml:space="preserve">Audio file: Doug Humphries oral history </w:t>
      </w:r>
      <w:r>
        <w:rPr>
          <w:b/>
          <w:bCs/>
        </w:rPr>
        <w:t>2</w:t>
      </w:r>
    </w:p>
    <w:p w14:paraId="5263105C" w14:textId="77777777" w:rsidR="0018074F" w:rsidRDefault="0018074F" w:rsidP="0018074F">
      <w:pPr>
        <w:ind w:left="567" w:hanging="567"/>
        <w:jc w:val="both"/>
      </w:pPr>
      <w:r>
        <w:t>DH:</w:t>
      </w:r>
      <w:r>
        <w:tab/>
        <w:t xml:space="preserve">So moving on from the Glasshouse, one of my part-time jobs was at the Rockery Tea Gardens as a bit of a gardener or a waiter or doing odd jobs. And I met Sue Newman who lived at the pre-fabs. She was a mother of some friends of mine and she used to play bingo with my mum down at the Forum. So good old family ties in those days. And likewise I played along Combe Down, played rugby for them in the 60s and 70s and met a fair few </w:t>
      </w:r>
      <w:r>
        <w:lastRenderedPageBreak/>
        <w:t xml:space="preserve">people, including the Jenkins family from </w:t>
      </w:r>
      <w:proofErr w:type="spellStart"/>
      <w:r>
        <w:t>Vernham</w:t>
      </w:r>
      <w:proofErr w:type="spellEnd"/>
      <w:r>
        <w:t xml:space="preserve"> Grove and </w:t>
      </w:r>
      <w:proofErr w:type="spellStart"/>
      <w:r>
        <w:t>Wilcoxes</w:t>
      </w:r>
      <w:proofErr w:type="spellEnd"/>
      <w:r>
        <w:t xml:space="preserve"> from next door to me. And then back along to, uh, towards the Cross Keys with the Wansdyke, we used to go in the Packhorse regularly to play crib, sorry, [unintelligible], to play shove ha’penny. At that time there, a load of students got down there singing, so it was a bit of a sing-song place as well. And then coming back, we used to take the Wansdyke from the Cross Keys, the fields back along to the park and down into the Banwell Road. And again, one of my memories from my youth is my mum used to take me up there and we used to do blackberry picking from the Brambles on the Wansdyke itself, but then the field going over towards Sulis Manor, for the mushrooms in September, because of the mushroom compost they used on the fields. And so a complete circle from going south, or starting on the south side of Odd Down all the way around, a big circle to have many memories, happy memories from.</w:t>
      </w:r>
    </w:p>
    <w:p w14:paraId="3D777B0E" w14:textId="77777777" w:rsidR="0018074F" w:rsidRDefault="0018074F" w:rsidP="0018074F">
      <w:pPr>
        <w:ind w:left="567" w:hanging="567"/>
        <w:jc w:val="both"/>
      </w:pPr>
      <w:r>
        <w:t>JM:</w:t>
      </w:r>
      <w:r>
        <w:tab/>
        <w:t>Sounds like an idyllic childhood!</w:t>
      </w:r>
    </w:p>
    <w:p w14:paraId="2BB89590" w14:textId="77777777" w:rsidR="0018074F" w:rsidRDefault="0018074F" w:rsidP="0018074F">
      <w:pPr>
        <w:ind w:left="567" w:hanging="567"/>
        <w:jc w:val="both"/>
      </w:pPr>
      <w:r>
        <w:t>DH:</w:t>
      </w:r>
      <w:r>
        <w:tab/>
        <w:t>It was, thank you.</w:t>
      </w:r>
    </w:p>
    <w:p w14:paraId="5723D096" w14:textId="77777777" w:rsidR="00325C27" w:rsidRPr="004128DA" w:rsidRDefault="00325C27" w:rsidP="00586B89">
      <w:pPr>
        <w:jc w:val="both"/>
      </w:pPr>
    </w:p>
    <w:p w14:paraId="755A794D" w14:textId="77777777" w:rsidR="008D5AE5" w:rsidRPr="0075049D" w:rsidRDefault="008D5AE5" w:rsidP="0075049D"/>
    <w:sectPr w:rsidR="008D5AE5" w:rsidRPr="0075049D" w:rsidSect="00D72525">
      <w:footerReference w:type="default" r:id="rId12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E7D864" w14:textId="77777777" w:rsidR="00CA7B0F" w:rsidRDefault="00CA7B0F" w:rsidP="00D72525">
      <w:pPr>
        <w:spacing w:after="0" w:line="240" w:lineRule="auto"/>
      </w:pPr>
      <w:r>
        <w:separator/>
      </w:r>
    </w:p>
  </w:endnote>
  <w:endnote w:type="continuationSeparator" w:id="0">
    <w:p w14:paraId="370789B8" w14:textId="77777777" w:rsidR="00CA7B0F" w:rsidRDefault="00CA7B0F" w:rsidP="00D725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02734855"/>
      <w:docPartObj>
        <w:docPartGallery w:val="Page Numbers (Bottom of Page)"/>
        <w:docPartUnique/>
      </w:docPartObj>
    </w:sdtPr>
    <w:sdtEndPr>
      <w:rPr>
        <w:noProof/>
      </w:rPr>
    </w:sdtEndPr>
    <w:sdtContent>
      <w:p w14:paraId="631D2741" w14:textId="40E105FB" w:rsidR="00D72525" w:rsidRDefault="00D7252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C6C863" w14:textId="77777777" w:rsidR="00D72525" w:rsidRDefault="00D725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109B31" w14:textId="77777777" w:rsidR="00CA7B0F" w:rsidRDefault="00CA7B0F" w:rsidP="00D72525">
      <w:pPr>
        <w:spacing w:after="0" w:line="240" w:lineRule="auto"/>
      </w:pPr>
      <w:r>
        <w:separator/>
      </w:r>
    </w:p>
  </w:footnote>
  <w:footnote w:type="continuationSeparator" w:id="0">
    <w:p w14:paraId="6EDDE963" w14:textId="77777777" w:rsidR="00CA7B0F" w:rsidRDefault="00CA7B0F" w:rsidP="00D725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5B47AF"/>
    <w:multiLevelType w:val="hybridMultilevel"/>
    <w:tmpl w:val="49E072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1744D5"/>
    <w:multiLevelType w:val="hybridMultilevel"/>
    <w:tmpl w:val="E054709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 w15:restartNumberingAfterBreak="0">
    <w:nsid w:val="2CEA3F71"/>
    <w:multiLevelType w:val="hybridMultilevel"/>
    <w:tmpl w:val="1382C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391BFA"/>
    <w:multiLevelType w:val="hybridMultilevel"/>
    <w:tmpl w:val="D2B291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E407F1"/>
    <w:multiLevelType w:val="hybridMultilevel"/>
    <w:tmpl w:val="AF642A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0F2DDC"/>
    <w:multiLevelType w:val="hybridMultilevel"/>
    <w:tmpl w:val="29D2E5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1F2763C"/>
    <w:multiLevelType w:val="hybridMultilevel"/>
    <w:tmpl w:val="5C4C3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C10722"/>
    <w:multiLevelType w:val="hybridMultilevel"/>
    <w:tmpl w:val="9AEE23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D6E0368"/>
    <w:multiLevelType w:val="hybridMultilevel"/>
    <w:tmpl w:val="8B642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2D13BC1"/>
    <w:multiLevelType w:val="hybridMultilevel"/>
    <w:tmpl w:val="554C9D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BA43414"/>
    <w:multiLevelType w:val="hybridMultilevel"/>
    <w:tmpl w:val="23BE7E72"/>
    <w:lvl w:ilvl="0" w:tplc="6B1818A0">
      <w:start w:val="1"/>
      <w:numFmt w:val="bullet"/>
      <w:lvlText w:val=""/>
      <w:lvlJc w:val="left"/>
      <w:pPr>
        <w:ind w:left="1069" w:hanging="360"/>
      </w:pPr>
      <w:rPr>
        <w:rFonts w:ascii="Wingdings" w:eastAsiaTheme="minorHAnsi" w:hAnsi="Wingdings" w:cstheme="minorBidi" w:hint="default"/>
      </w:rPr>
    </w:lvl>
    <w:lvl w:ilvl="1" w:tplc="08090003">
      <w:start w:val="1"/>
      <w:numFmt w:val="bullet"/>
      <w:lvlText w:val="o"/>
      <w:lvlJc w:val="left"/>
      <w:pPr>
        <w:ind w:left="1789" w:hanging="360"/>
      </w:pPr>
      <w:rPr>
        <w:rFonts w:ascii="Courier New" w:hAnsi="Courier New" w:cs="Courier New" w:hint="default"/>
      </w:rPr>
    </w:lvl>
    <w:lvl w:ilvl="2" w:tplc="08090005">
      <w:start w:val="1"/>
      <w:numFmt w:val="bullet"/>
      <w:lvlText w:val=""/>
      <w:lvlJc w:val="left"/>
      <w:pPr>
        <w:ind w:left="2509" w:hanging="360"/>
      </w:pPr>
      <w:rPr>
        <w:rFonts w:ascii="Wingdings" w:hAnsi="Wingdings" w:hint="default"/>
      </w:rPr>
    </w:lvl>
    <w:lvl w:ilvl="3" w:tplc="08090001">
      <w:start w:val="1"/>
      <w:numFmt w:val="bullet"/>
      <w:lvlText w:val=""/>
      <w:lvlJc w:val="left"/>
      <w:pPr>
        <w:ind w:left="3229" w:hanging="360"/>
      </w:pPr>
      <w:rPr>
        <w:rFonts w:ascii="Symbol" w:hAnsi="Symbol" w:hint="default"/>
      </w:rPr>
    </w:lvl>
    <w:lvl w:ilvl="4" w:tplc="08090003">
      <w:start w:val="1"/>
      <w:numFmt w:val="bullet"/>
      <w:lvlText w:val="o"/>
      <w:lvlJc w:val="left"/>
      <w:pPr>
        <w:ind w:left="3949" w:hanging="360"/>
      </w:pPr>
      <w:rPr>
        <w:rFonts w:ascii="Courier New" w:hAnsi="Courier New" w:cs="Courier New" w:hint="default"/>
      </w:rPr>
    </w:lvl>
    <w:lvl w:ilvl="5" w:tplc="08090005">
      <w:start w:val="1"/>
      <w:numFmt w:val="bullet"/>
      <w:lvlText w:val=""/>
      <w:lvlJc w:val="left"/>
      <w:pPr>
        <w:ind w:left="4669" w:hanging="360"/>
      </w:pPr>
      <w:rPr>
        <w:rFonts w:ascii="Wingdings" w:hAnsi="Wingdings" w:hint="default"/>
      </w:rPr>
    </w:lvl>
    <w:lvl w:ilvl="6" w:tplc="08090001">
      <w:start w:val="1"/>
      <w:numFmt w:val="bullet"/>
      <w:lvlText w:val=""/>
      <w:lvlJc w:val="left"/>
      <w:pPr>
        <w:ind w:left="5389" w:hanging="360"/>
      </w:pPr>
      <w:rPr>
        <w:rFonts w:ascii="Symbol" w:hAnsi="Symbol" w:hint="default"/>
      </w:rPr>
    </w:lvl>
    <w:lvl w:ilvl="7" w:tplc="08090003">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11" w15:restartNumberingAfterBreak="0">
    <w:nsid w:val="761261FB"/>
    <w:multiLevelType w:val="hybridMultilevel"/>
    <w:tmpl w:val="376A2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81544251">
    <w:abstractNumId w:val="9"/>
  </w:num>
  <w:num w:numId="2" w16cid:durableId="1970352123">
    <w:abstractNumId w:val="8"/>
  </w:num>
  <w:num w:numId="3" w16cid:durableId="1612282092">
    <w:abstractNumId w:val="5"/>
  </w:num>
  <w:num w:numId="4" w16cid:durableId="2093890995">
    <w:abstractNumId w:val="2"/>
  </w:num>
  <w:num w:numId="5" w16cid:durableId="380204845">
    <w:abstractNumId w:val="4"/>
  </w:num>
  <w:num w:numId="6" w16cid:durableId="1989239039">
    <w:abstractNumId w:val="6"/>
  </w:num>
  <w:num w:numId="7" w16cid:durableId="1395930706">
    <w:abstractNumId w:val="0"/>
  </w:num>
  <w:num w:numId="8" w16cid:durableId="1384719348">
    <w:abstractNumId w:val="11"/>
  </w:num>
  <w:num w:numId="9" w16cid:durableId="964848194">
    <w:abstractNumId w:val="1"/>
  </w:num>
  <w:num w:numId="10" w16cid:durableId="1323578279">
    <w:abstractNumId w:val="7"/>
  </w:num>
  <w:num w:numId="11" w16cid:durableId="1273511340">
    <w:abstractNumId w:val="10"/>
  </w:num>
  <w:num w:numId="12" w16cid:durableId="1427849900">
    <w:abstractNumId w:val="3"/>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6CC6"/>
    <w:rsid w:val="000007DD"/>
    <w:rsid w:val="00000FE1"/>
    <w:rsid w:val="00001391"/>
    <w:rsid w:val="000015F8"/>
    <w:rsid w:val="000022E1"/>
    <w:rsid w:val="0000230C"/>
    <w:rsid w:val="00002C73"/>
    <w:rsid w:val="00003AEC"/>
    <w:rsid w:val="00005C05"/>
    <w:rsid w:val="00005D82"/>
    <w:rsid w:val="00005DC8"/>
    <w:rsid w:val="00005EB7"/>
    <w:rsid w:val="0000600F"/>
    <w:rsid w:val="00006DE6"/>
    <w:rsid w:val="00007242"/>
    <w:rsid w:val="000074CB"/>
    <w:rsid w:val="00007C71"/>
    <w:rsid w:val="00010647"/>
    <w:rsid w:val="00010661"/>
    <w:rsid w:val="0001097A"/>
    <w:rsid w:val="000117D3"/>
    <w:rsid w:val="000121AB"/>
    <w:rsid w:val="000125D3"/>
    <w:rsid w:val="00012820"/>
    <w:rsid w:val="00012FFC"/>
    <w:rsid w:val="00013E2D"/>
    <w:rsid w:val="00014244"/>
    <w:rsid w:val="0001559F"/>
    <w:rsid w:val="00015C6C"/>
    <w:rsid w:val="00015D37"/>
    <w:rsid w:val="00015D7C"/>
    <w:rsid w:val="00015F75"/>
    <w:rsid w:val="000169E9"/>
    <w:rsid w:val="00016D16"/>
    <w:rsid w:val="00017E04"/>
    <w:rsid w:val="000200EA"/>
    <w:rsid w:val="00020B70"/>
    <w:rsid w:val="00020C15"/>
    <w:rsid w:val="00020D97"/>
    <w:rsid w:val="00020F1A"/>
    <w:rsid w:val="0002131B"/>
    <w:rsid w:val="00022088"/>
    <w:rsid w:val="00023A52"/>
    <w:rsid w:val="00023D99"/>
    <w:rsid w:val="00023F13"/>
    <w:rsid w:val="00024576"/>
    <w:rsid w:val="000245B6"/>
    <w:rsid w:val="0002461C"/>
    <w:rsid w:val="0002523B"/>
    <w:rsid w:val="000256D0"/>
    <w:rsid w:val="00026C8B"/>
    <w:rsid w:val="00027B7E"/>
    <w:rsid w:val="00027B91"/>
    <w:rsid w:val="000300FA"/>
    <w:rsid w:val="00030385"/>
    <w:rsid w:val="0003271C"/>
    <w:rsid w:val="00032776"/>
    <w:rsid w:val="00032833"/>
    <w:rsid w:val="0003292B"/>
    <w:rsid w:val="00032DA9"/>
    <w:rsid w:val="000348BA"/>
    <w:rsid w:val="00034F16"/>
    <w:rsid w:val="00035007"/>
    <w:rsid w:val="00035970"/>
    <w:rsid w:val="00035BEE"/>
    <w:rsid w:val="000368CE"/>
    <w:rsid w:val="00037ED8"/>
    <w:rsid w:val="000406E3"/>
    <w:rsid w:val="000406F6"/>
    <w:rsid w:val="00040ACE"/>
    <w:rsid w:val="000428B3"/>
    <w:rsid w:val="00042CFB"/>
    <w:rsid w:val="00042DB1"/>
    <w:rsid w:val="00042EE3"/>
    <w:rsid w:val="000432AA"/>
    <w:rsid w:val="0004377B"/>
    <w:rsid w:val="00043F8C"/>
    <w:rsid w:val="00044AE0"/>
    <w:rsid w:val="00045B32"/>
    <w:rsid w:val="00045CCE"/>
    <w:rsid w:val="000464D0"/>
    <w:rsid w:val="00046706"/>
    <w:rsid w:val="000468D6"/>
    <w:rsid w:val="00046BC6"/>
    <w:rsid w:val="00046C9F"/>
    <w:rsid w:val="00051299"/>
    <w:rsid w:val="000514F5"/>
    <w:rsid w:val="00052AE8"/>
    <w:rsid w:val="00052F1A"/>
    <w:rsid w:val="0005389B"/>
    <w:rsid w:val="00053AF0"/>
    <w:rsid w:val="00054449"/>
    <w:rsid w:val="00055297"/>
    <w:rsid w:val="00055D8A"/>
    <w:rsid w:val="00055DB6"/>
    <w:rsid w:val="000571DA"/>
    <w:rsid w:val="000575FD"/>
    <w:rsid w:val="00057E9A"/>
    <w:rsid w:val="00061CD9"/>
    <w:rsid w:val="00062016"/>
    <w:rsid w:val="00062427"/>
    <w:rsid w:val="00062F16"/>
    <w:rsid w:val="000640E5"/>
    <w:rsid w:val="00064A3E"/>
    <w:rsid w:val="00064B6E"/>
    <w:rsid w:val="00064CF4"/>
    <w:rsid w:val="00064D76"/>
    <w:rsid w:val="00064E4A"/>
    <w:rsid w:val="00065C1F"/>
    <w:rsid w:val="00067968"/>
    <w:rsid w:val="00067BA5"/>
    <w:rsid w:val="00067FC3"/>
    <w:rsid w:val="000717A7"/>
    <w:rsid w:val="0007231E"/>
    <w:rsid w:val="00072663"/>
    <w:rsid w:val="0007295D"/>
    <w:rsid w:val="00072F32"/>
    <w:rsid w:val="0007305D"/>
    <w:rsid w:val="000734A5"/>
    <w:rsid w:val="000742FA"/>
    <w:rsid w:val="00075AFD"/>
    <w:rsid w:val="00075B55"/>
    <w:rsid w:val="00076109"/>
    <w:rsid w:val="00076894"/>
    <w:rsid w:val="00077BA4"/>
    <w:rsid w:val="000801E2"/>
    <w:rsid w:val="000805C9"/>
    <w:rsid w:val="00080602"/>
    <w:rsid w:val="00080738"/>
    <w:rsid w:val="00080F3C"/>
    <w:rsid w:val="000813CF"/>
    <w:rsid w:val="0008193C"/>
    <w:rsid w:val="0008208D"/>
    <w:rsid w:val="000822A2"/>
    <w:rsid w:val="00082E55"/>
    <w:rsid w:val="00083318"/>
    <w:rsid w:val="00083B6F"/>
    <w:rsid w:val="00083C91"/>
    <w:rsid w:val="00084AF8"/>
    <w:rsid w:val="0008522F"/>
    <w:rsid w:val="00085DC3"/>
    <w:rsid w:val="00085EAB"/>
    <w:rsid w:val="00085ED3"/>
    <w:rsid w:val="000909D8"/>
    <w:rsid w:val="00090E14"/>
    <w:rsid w:val="00090F73"/>
    <w:rsid w:val="00091009"/>
    <w:rsid w:val="00091087"/>
    <w:rsid w:val="000914BF"/>
    <w:rsid w:val="000926E5"/>
    <w:rsid w:val="00092E3B"/>
    <w:rsid w:val="00093836"/>
    <w:rsid w:val="000938E1"/>
    <w:rsid w:val="00093C93"/>
    <w:rsid w:val="000943BA"/>
    <w:rsid w:val="0009461F"/>
    <w:rsid w:val="00095E3F"/>
    <w:rsid w:val="00097E93"/>
    <w:rsid w:val="000A01FF"/>
    <w:rsid w:val="000A2479"/>
    <w:rsid w:val="000A2610"/>
    <w:rsid w:val="000A2CDB"/>
    <w:rsid w:val="000A3193"/>
    <w:rsid w:val="000A34B6"/>
    <w:rsid w:val="000A4689"/>
    <w:rsid w:val="000A4A3D"/>
    <w:rsid w:val="000A519F"/>
    <w:rsid w:val="000A5631"/>
    <w:rsid w:val="000A580D"/>
    <w:rsid w:val="000A5860"/>
    <w:rsid w:val="000A6948"/>
    <w:rsid w:val="000A6D6F"/>
    <w:rsid w:val="000A6F86"/>
    <w:rsid w:val="000B0230"/>
    <w:rsid w:val="000B0C2C"/>
    <w:rsid w:val="000B230F"/>
    <w:rsid w:val="000B4E39"/>
    <w:rsid w:val="000B5C2C"/>
    <w:rsid w:val="000B5CAF"/>
    <w:rsid w:val="000B5D4D"/>
    <w:rsid w:val="000B61B6"/>
    <w:rsid w:val="000B62D2"/>
    <w:rsid w:val="000B68C2"/>
    <w:rsid w:val="000B6CFF"/>
    <w:rsid w:val="000B761E"/>
    <w:rsid w:val="000B7E88"/>
    <w:rsid w:val="000C03CB"/>
    <w:rsid w:val="000C0657"/>
    <w:rsid w:val="000C06DA"/>
    <w:rsid w:val="000C1068"/>
    <w:rsid w:val="000C2288"/>
    <w:rsid w:val="000C23EC"/>
    <w:rsid w:val="000C4132"/>
    <w:rsid w:val="000C416D"/>
    <w:rsid w:val="000C4604"/>
    <w:rsid w:val="000C46ED"/>
    <w:rsid w:val="000C49D5"/>
    <w:rsid w:val="000C5539"/>
    <w:rsid w:val="000C6063"/>
    <w:rsid w:val="000C621C"/>
    <w:rsid w:val="000C6B3D"/>
    <w:rsid w:val="000C7C44"/>
    <w:rsid w:val="000D0FC1"/>
    <w:rsid w:val="000D138B"/>
    <w:rsid w:val="000D1575"/>
    <w:rsid w:val="000D21D2"/>
    <w:rsid w:val="000D283F"/>
    <w:rsid w:val="000D2ABE"/>
    <w:rsid w:val="000D3103"/>
    <w:rsid w:val="000D36CD"/>
    <w:rsid w:val="000D3931"/>
    <w:rsid w:val="000D4961"/>
    <w:rsid w:val="000D4B38"/>
    <w:rsid w:val="000D4CF7"/>
    <w:rsid w:val="000D51EB"/>
    <w:rsid w:val="000D592E"/>
    <w:rsid w:val="000D5B12"/>
    <w:rsid w:val="000D5F7B"/>
    <w:rsid w:val="000D69D8"/>
    <w:rsid w:val="000D6F95"/>
    <w:rsid w:val="000D7FAD"/>
    <w:rsid w:val="000E0CC2"/>
    <w:rsid w:val="000E1ADA"/>
    <w:rsid w:val="000E1CE7"/>
    <w:rsid w:val="000E1D6D"/>
    <w:rsid w:val="000E3C6A"/>
    <w:rsid w:val="000E414E"/>
    <w:rsid w:val="000E62C8"/>
    <w:rsid w:val="000E695F"/>
    <w:rsid w:val="000E738A"/>
    <w:rsid w:val="000E74D2"/>
    <w:rsid w:val="000E79DF"/>
    <w:rsid w:val="000E7BA7"/>
    <w:rsid w:val="000E7E82"/>
    <w:rsid w:val="000F05AE"/>
    <w:rsid w:val="000F0AA9"/>
    <w:rsid w:val="000F0D44"/>
    <w:rsid w:val="000F2109"/>
    <w:rsid w:val="000F2CEF"/>
    <w:rsid w:val="000F33A4"/>
    <w:rsid w:val="000F370F"/>
    <w:rsid w:val="000F5F8B"/>
    <w:rsid w:val="000F739C"/>
    <w:rsid w:val="00100480"/>
    <w:rsid w:val="001007A9"/>
    <w:rsid w:val="0010177E"/>
    <w:rsid w:val="001018F0"/>
    <w:rsid w:val="00101CDD"/>
    <w:rsid w:val="001023D9"/>
    <w:rsid w:val="0010262B"/>
    <w:rsid w:val="00102922"/>
    <w:rsid w:val="001031ED"/>
    <w:rsid w:val="00103A67"/>
    <w:rsid w:val="00103B87"/>
    <w:rsid w:val="00103D76"/>
    <w:rsid w:val="00103DBC"/>
    <w:rsid w:val="001041B2"/>
    <w:rsid w:val="001041D3"/>
    <w:rsid w:val="00104BF4"/>
    <w:rsid w:val="0010593A"/>
    <w:rsid w:val="00105AA4"/>
    <w:rsid w:val="00105C15"/>
    <w:rsid w:val="001066BF"/>
    <w:rsid w:val="0010751B"/>
    <w:rsid w:val="00107FB4"/>
    <w:rsid w:val="001101EF"/>
    <w:rsid w:val="00110307"/>
    <w:rsid w:val="00110979"/>
    <w:rsid w:val="00110C1F"/>
    <w:rsid w:val="00111923"/>
    <w:rsid w:val="00111F90"/>
    <w:rsid w:val="001135F2"/>
    <w:rsid w:val="00113869"/>
    <w:rsid w:val="00113DEB"/>
    <w:rsid w:val="00113F74"/>
    <w:rsid w:val="001147E0"/>
    <w:rsid w:val="0011488B"/>
    <w:rsid w:val="001157DA"/>
    <w:rsid w:val="00115B7C"/>
    <w:rsid w:val="0011605C"/>
    <w:rsid w:val="001162F9"/>
    <w:rsid w:val="00117266"/>
    <w:rsid w:val="001204B6"/>
    <w:rsid w:val="0012291C"/>
    <w:rsid w:val="0012380E"/>
    <w:rsid w:val="00123810"/>
    <w:rsid w:val="00124427"/>
    <w:rsid w:val="001252FB"/>
    <w:rsid w:val="0012605A"/>
    <w:rsid w:val="001278A0"/>
    <w:rsid w:val="00127D9F"/>
    <w:rsid w:val="00131640"/>
    <w:rsid w:val="001324A2"/>
    <w:rsid w:val="001325F1"/>
    <w:rsid w:val="00133256"/>
    <w:rsid w:val="001332B9"/>
    <w:rsid w:val="0013332F"/>
    <w:rsid w:val="001345AC"/>
    <w:rsid w:val="00134C68"/>
    <w:rsid w:val="0013508A"/>
    <w:rsid w:val="00135976"/>
    <w:rsid w:val="00136D1D"/>
    <w:rsid w:val="00136FF5"/>
    <w:rsid w:val="001371C3"/>
    <w:rsid w:val="0014028F"/>
    <w:rsid w:val="00140775"/>
    <w:rsid w:val="00140877"/>
    <w:rsid w:val="00140EF6"/>
    <w:rsid w:val="0014174A"/>
    <w:rsid w:val="00141B4D"/>
    <w:rsid w:val="001420B6"/>
    <w:rsid w:val="0014212E"/>
    <w:rsid w:val="0014300F"/>
    <w:rsid w:val="00143564"/>
    <w:rsid w:val="00143621"/>
    <w:rsid w:val="00143941"/>
    <w:rsid w:val="00144FDA"/>
    <w:rsid w:val="00145180"/>
    <w:rsid w:val="0014659A"/>
    <w:rsid w:val="001468CC"/>
    <w:rsid w:val="00146A38"/>
    <w:rsid w:val="00150061"/>
    <w:rsid w:val="00150F7B"/>
    <w:rsid w:val="00151FEE"/>
    <w:rsid w:val="00152E10"/>
    <w:rsid w:val="00152F6A"/>
    <w:rsid w:val="001539C2"/>
    <w:rsid w:val="00154223"/>
    <w:rsid w:val="00155351"/>
    <w:rsid w:val="0015595F"/>
    <w:rsid w:val="00155E14"/>
    <w:rsid w:val="00156154"/>
    <w:rsid w:val="0015648D"/>
    <w:rsid w:val="00156861"/>
    <w:rsid w:val="00156BB9"/>
    <w:rsid w:val="00157832"/>
    <w:rsid w:val="00161103"/>
    <w:rsid w:val="00161B7D"/>
    <w:rsid w:val="0016269D"/>
    <w:rsid w:val="0016294D"/>
    <w:rsid w:val="00162B16"/>
    <w:rsid w:val="001633E7"/>
    <w:rsid w:val="0016380F"/>
    <w:rsid w:val="00163849"/>
    <w:rsid w:val="00163DBC"/>
    <w:rsid w:val="001643CF"/>
    <w:rsid w:val="00165976"/>
    <w:rsid w:val="00165B55"/>
    <w:rsid w:val="00166328"/>
    <w:rsid w:val="001678B7"/>
    <w:rsid w:val="00167A43"/>
    <w:rsid w:val="00170F37"/>
    <w:rsid w:val="00171B2C"/>
    <w:rsid w:val="00171E61"/>
    <w:rsid w:val="001721B3"/>
    <w:rsid w:val="0017293A"/>
    <w:rsid w:val="00172BB1"/>
    <w:rsid w:val="00173508"/>
    <w:rsid w:val="0017465B"/>
    <w:rsid w:val="001746A3"/>
    <w:rsid w:val="0017478A"/>
    <w:rsid w:val="00175EA2"/>
    <w:rsid w:val="00176A11"/>
    <w:rsid w:val="00177B2E"/>
    <w:rsid w:val="00180051"/>
    <w:rsid w:val="001804FE"/>
    <w:rsid w:val="0018074F"/>
    <w:rsid w:val="00181545"/>
    <w:rsid w:val="001816C7"/>
    <w:rsid w:val="00181ED6"/>
    <w:rsid w:val="00182A91"/>
    <w:rsid w:val="00182E67"/>
    <w:rsid w:val="00183349"/>
    <w:rsid w:val="0018375B"/>
    <w:rsid w:val="00183C52"/>
    <w:rsid w:val="0018427D"/>
    <w:rsid w:val="0018434A"/>
    <w:rsid w:val="00186401"/>
    <w:rsid w:val="0018721F"/>
    <w:rsid w:val="00190FAA"/>
    <w:rsid w:val="00191D6F"/>
    <w:rsid w:val="0019333C"/>
    <w:rsid w:val="00193F09"/>
    <w:rsid w:val="00194F7D"/>
    <w:rsid w:val="001954E9"/>
    <w:rsid w:val="001961C8"/>
    <w:rsid w:val="001967D3"/>
    <w:rsid w:val="00197435"/>
    <w:rsid w:val="00197D98"/>
    <w:rsid w:val="00197E09"/>
    <w:rsid w:val="001A1082"/>
    <w:rsid w:val="001A140E"/>
    <w:rsid w:val="001A316F"/>
    <w:rsid w:val="001A3533"/>
    <w:rsid w:val="001A3B8C"/>
    <w:rsid w:val="001A59E0"/>
    <w:rsid w:val="001A7261"/>
    <w:rsid w:val="001A7269"/>
    <w:rsid w:val="001B0A74"/>
    <w:rsid w:val="001B1A20"/>
    <w:rsid w:val="001B1B1D"/>
    <w:rsid w:val="001B1CB3"/>
    <w:rsid w:val="001B3146"/>
    <w:rsid w:val="001B322F"/>
    <w:rsid w:val="001B3BA0"/>
    <w:rsid w:val="001B3C66"/>
    <w:rsid w:val="001B3D8A"/>
    <w:rsid w:val="001B428B"/>
    <w:rsid w:val="001B4FA4"/>
    <w:rsid w:val="001B5738"/>
    <w:rsid w:val="001B5AC9"/>
    <w:rsid w:val="001B5C17"/>
    <w:rsid w:val="001B5E11"/>
    <w:rsid w:val="001B692F"/>
    <w:rsid w:val="001B6F26"/>
    <w:rsid w:val="001B7309"/>
    <w:rsid w:val="001B7450"/>
    <w:rsid w:val="001B78C6"/>
    <w:rsid w:val="001C07A7"/>
    <w:rsid w:val="001C0910"/>
    <w:rsid w:val="001C27E9"/>
    <w:rsid w:val="001C2D48"/>
    <w:rsid w:val="001C4C74"/>
    <w:rsid w:val="001C526F"/>
    <w:rsid w:val="001C6285"/>
    <w:rsid w:val="001C7806"/>
    <w:rsid w:val="001C7ADC"/>
    <w:rsid w:val="001C7D15"/>
    <w:rsid w:val="001C7FD2"/>
    <w:rsid w:val="001D006F"/>
    <w:rsid w:val="001D00E6"/>
    <w:rsid w:val="001D0E00"/>
    <w:rsid w:val="001D106D"/>
    <w:rsid w:val="001D185C"/>
    <w:rsid w:val="001D202E"/>
    <w:rsid w:val="001D27FB"/>
    <w:rsid w:val="001D28F1"/>
    <w:rsid w:val="001D3862"/>
    <w:rsid w:val="001D4A05"/>
    <w:rsid w:val="001D5060"/>
    <w:rsid w:val="001D5276"/>
    <w:rsid w:val="001D54F3"/>
    <w:rsid w:val="001D5BC5"/>
    <w:rsid w:val="001D5C68"/>
    <w:rsid w:val="001D6D21"/>
    <w:rsid w:val="001D7299"/>
    <w:rsid w:val="001D7D61"/>
    <w:rsid w:val="001E069B"/>
    <w:rsid w:val="001E0E59"/>
    <w:rsid w:val="001E1F19"/>
    <w:rsid w:val="001E1F26"/>
    <w:rsid w:val="001E29B9"/>
    <w:rsid w:val="001E3D13"/>
    <w:rsid w:val="001E4387"/>
    <w:rsid w:val="001E4EC5"/>
    <w:rsid w:val="001E61C8"/>
    <w:rsid w:val="001E6CC9"/>
    <w:rsid w:val="001E6DD0"/>
    <w:rsid w:val="001E7016"/>
    <w:rsid w:val="001E735B"/>
    <w:rsid w:val="001E7F2B"/>
    <w:rsid w:val="001F00B8"/>
    <w:rsid w:val="001F07FB"/>
    <w:rsid w:val="001F09D9"/>
    <w:rsid w:val="001F2B4E"/>
    <w:rsid w:val="001F2DF8"/>
    <w:rsid w:val="001F3A5C"/>
    <w:rsid w:val="001F3C43"/>
    <w:rsid w:val="001F3DE2"/>
    <w:rsid w:val="001F4DE7"/>
    <w:rsid w:val="001F4EC5"/>
    <w:rsid w:val="001F526C"/>
    <w:rsid w:val="001F6D0C"/>
    <w:rsid w:val="001F7338"/>
    <w:rsid w:val="001F741B"/>
    <w:rsid w:val="001F7426"/>
    <w:rsid w:val="001F7757"/>
    <w:rsid w:val="001F77B6"/>
    <w:rsid w:val="001F78C3"/>
    <w:rsid w:val="00202164"/>
    <w:rsid w:val="00202D8B"/>
    <w:rsid w:val="00202E88"/>
    <w:rsid w:val="0020323B"/>
    <w:rsid w:val="00205B9C"/>
    <w:rsid w:val="00206164"/>
    <w:rsid w:val="00210897"/>
    <w:rsid w:val="00210DDF"/>
    <w:rsid w:val="002111F7"/>
    <w:rsid w:val="0021122B"/>
    <w:rsid w:val="0021262E"/>
    <w:rsid w:val="00213452"/>
    <w:rsid w:val="00215B04"/>
    <w:rsid w:val="0021746C"/>
    <w:rsid w:val="00217E02"/>
    <w:rsid w:val="0022017A"/>
    <w:rsid w:val="002203B6"/>
    <w:rsid w:val="0022085F"/>
    <w:rsid w:val="002208F5"/>
    <w:rsid w:val="00220B87"/>
    <w:rsid w:val="00220D5C"/>
    <w:rsid w:val="002213F1"/>
    <w:rsid w:val="0022161D"/>
    <w:rsid w:val="002219A0"/>
    <w:rsid w:val="00221C39"/>
    <w:rsid w:val="00221E8F"/>
    <w:rsid w:val="0022368A"/>
    <w:rsid w:val="00223F88"/>
    <w:rsid w:val="0022462A"/>
    <w:rsid w:val="00224E5C"/>
    <w:rsid w:val="00224FC1"/>
    <w:rsid w:val="00224FDF"/>
    <w:rsid w:val="00225F38"/>
    <w:rsid w:val="00226434"/>
    <w:rsid w:val="00226484"/>
    <w:rsid w:val="00226E3F"/>
    <w:rsid w:val="00227EAD"/>
    <w:rsid w:val="00231029"/>
    <w:rsid w:val="002310AF"/>
    <w:rsid w:val="0023259C"/>
    <w:rsid w:val="00233580"/>
    <w:rsid w:val="0023387F"/>
    <w:rsid w:val="00233B48"/>
    <w:rsid w:val="00233DC8"/>
    <w:rsid w:val="00233FCB"/>
    <w:rsid w:val="002352F3"/>
    <w:rsid w:val="0023562E"/>
    <w:rsid w:val="002363B0"/>
    <w:rsid w:val="002363B8"/>
    <w:rsid w:val="00237367"/>
    <w:rsid w:val="0023790A"/>
    <w:rsid w:val="002400E9"/>
    <w:rsid w:val="00240378"/>
    <w:rsid w:val="0024244C"/>
    <w:rsid w:val="00242AB3"/>
    <w:rsid w:val="00244999"/>
    <w:rsid w:val="0024523C"/>
    <w:rsid w:val="002455EC"/>
    <w:rsid w:val="00246245"/>
    <w:rsid w:val="0024744B"/>
    <w:rsid w:val="00247D43"/>
    <w:rsid w:val="00251088"/>
    <w:rsid w:val="0025185A"/>
    <w:rsid w:val="00252F6D"/>
    <w:rsid w:val="00253148"/>
    <w:rsid w:val="002542B3"/>
    <w:rsid w:val="00254625"/>
    <w:rsid w:val="00254C22"/>
    <w:rsid w:val="002551EF"/>
    <w:rsid w:val="0025548F"/>
    <w:rsid w:val="00256970"/>
    <w:rsid w:val="00256CF4"/>
    <w:rsid w:val="002576D2"/>
    <w:rsid w:val="00257941"/>
    <w:rsid w:val="00260748"/>
    <w:rsid w:val="00260AF2"/>
    <w:rsid w:val="00261197"/>
    <w:rsid w:val="00263B69"/>
    <w:rsid w:val="0026473A"/>
    <w:rsid w:val="00265756"/>
    <w:rsid w:val="00265AAD"/>
    <w:rsid w:val="00265B60"/>
    <w:rsid w:val="00266C08"/>
    <w:rsid w:val="00266E66"/>
    <w:rsid w:val="00266F60"/>
    <w:rsid w:val="00267CDD"/>
    <w:rsid w:val="002701DA"/>
    <w:rsid w:val="002705B0"/>
    <w:rsid w:val="002707BB"/>
    <w:rsid w:val="00271C02"/>
    <w:rsid w:val="002728E2"/>
    <w:rsid w:val="00273CF8"/>
    <w:rsid w:val="00274657"/>
    <w:rsid w:val="00274D26"/>
    <w:rsid w:val="0027503E"/>
    <w:rsid w:val="00275E6B"/>
    <w:rsid w:val="0027613E"/>
    <w:rsid w:val="0027619A"/>
    <w:rsid w:val="002768FE"/>
    <w:rsid w:val="00276F0E"/>
    <w:rsid w:val="0028013B"/>
    <w:rsid w:val="00280B02"/>
    <w:rsid w:val="00281594"/>
    <w:rsid w:val="00281864"/>
    <w:rsid w:val="00281ECA"/>
    <w:rsid w:val="002828BB"/>
    <w:rsid w:val="00282ACA"/>
    <w:rsid w:val="00282DC2"/>
    <w:rsid w:val="00283F26"/>
    <w:rsid w:val="00284806"/>
    <w:rsid w:val="00284B96"/>
    <w:rsid w:val="002858EA"/>
    <w:rsid w:val="00285C13"/>
    <w:rsid w:val="00285E72"/>
    <w:rsid w:val="00286B7E"/>
    <w:rsid w:val="00286F01"/>
    <w:rsid w:val="002872F3"/>
    <w:rsid w:val="002901D1"/>
    <w:rsid w:val="00290861"/>
    <w:rsid w:val="00291970"/>
    <w:rsid w:val="0029228A"/>
    <w:rsid w:val="00292469"/>
    <w:rsid w:val="002954EA"/>
    <w:rsid w:val="00295666"/>
    <w:rsid w:val="00297B6A"/>
    <w:rsid w:val="00297D83"/>
    <w:rsid w:val="002A0A1B"/>
    <w:rsid w:val="002A142C"/>
    <w:rsid w:val="002A2446"/>
    <w:rsid w:val="002A38B4"/>
    <w:rsid w:val="002A3974"/>
    <w:rsid w:val="002A42C2"/>
    <w:rsid w:val="002A4862"/>
    <w:rsid w:val="002A6CFD"/>
    <w:rsid w:val="002A7134"/>
    <w:rsid w:val="002A7A2B"/>
    <w:rsid w:val="002B019C"/>
    <w:rsid w:val="002B0792"/>
    <w:rsid w:val="002B0DBC"/>
    <w:rsid w:val="002B12AF"/>
    <w:rsid w:val="002B209E"/>
    <w:rsid w:val="002B2679"/>
    <w:rsid w:val="002B348E"/>
    <w:rsid w:val="002B3CAE"/>
    <w:rsid w:val="002B5743"/>
    <w:rsid w:val="002B5E7B"/>
    <w:rsid w:val="002B63E6"/>
    <w:rsid w:val="002B6664"/>
    <w:rsid w:val="002B66A9"/>
    <w:rsid w:val="002B6827"/>
    <w:rsid w:val="002B6B11"/>
    <w:rsid w:val="002B72C4"/>
    <w:rsid w:val="002B77FF"/>
    <w:rsid w:val="002C0D04"/>
    <w:rsid w:val="002C10E6"/>
    <w:rsid w:val="002C2CE9"/>
    <w:rsid w:val="002C3100"/>
    <w:rsid w:val="002C375C"/>
    <w:rsid w:val="002C3F17"/>
    <w:rsid w:val="002C40F2"/>
    <w:rsid w:val="002C4586"/>
    <w:rsid w:val="002C540E"/>
    <w:rsid w:val="002C5839"/>
    <w:rsid w:val="002C5876"/>
    <w:rsid w:val="002C639F"/>
    <w:rsid w:val="002C7220"/>
    <w:rsid w:val="002C72A6"/>
    <w:rsid w:val="002C7981"/>
    <w:rsid w:val="002C7FDB"/>
    <w:rsid w:val="002D1094"/>
    <w:rsid w:val="002D10F5"/>
    <w:rsid w:val="002D2F66"/>
    <w:rsid w:val="002D386C"/>
    <w:rsid w:val="002D40E6"/>
    <w:rsid w:val="002D451F"/>
    <w:rsid w:val="002D4D61"/>
    <w:rsid w:val="002D4FF3"/>
    <w:rsid w:val="002D5276"/>
    <w:rsid w:val="002D6407"/>
    <w:rsid w:val="002D677D"/>
    <w:rsid w:val="002D6BB0"/>
    <w:rsid w:val="002D768C"/>
    <w:rsid w:val="002D7C8E"/>
    <w:rsid w:val="002E02BF"/>
    <w:rsid w:val="002E0CA9"/>
    <w:rsid w:val="002E197F"/>
    <w:rsid w:val="002E1A12"/>
    <w:rsid w:val="002E24A6"/>
    <w:rsid w:val="002E3F03"/>
    <w:rsid w:val="002E444B"/>
    <w:rsid w:val="002E4AC5"/>
    <w:rsid w:val="002E4C85"/>
    <w:rsid w:val="002E5A74"/>
    <w:rsid w:val="002E6447"/>
    <w:rsid w:val="002E65A1"/>
    <w:rsid w:val="002E6AAC"/>
    <w:rsid w:val="002E6BD6"/>
    <w:rsid w:val="002E6EE8"/>
    <w:rsid w:val="002E7799"/>
    <w:rsid w:val="002F10E3"/>
    <w:rsid w:val="002F16D4"/>
    <w:rsid w:val="002F2C6B"/>
    <w:rsid w:val="002F33C6"/>
    <w:rsid w:val="002F4D7B"/>
    <w:rsid w:val="002F51CD"/>
    <w:rsid w:val="002F5ABE"/>
    <w:rsid w:val="002F5B2E"/>
    <w:rsid w:val="002F5CC4"/>
    <w:rsid w:val="002F607F"/>
    <w:rsid w:val="002F68E9"/>
    <w:rsid w:val="002F6AA1"/>
    <w:rsid w:val="002F72F9"/>
    <w:rsid w:val="0030004E"/>
    <w:rsid w:val="003001CB"/>
    <w:rsid w:val="003003C8"/>
    <w:rsid w:val="003009FF"/>
    <w:rsid w:val="00300A43"/>
    <w:rsid w:val="00300B25"/>
    <w:rsid w:val="003012C8"/>
    <w:rsid w:val="00301690"/>
    <w:rsid w:val="00301A5F"/>
    <w:rsid w:val="00301D5D"/>
    <w:rsid w:val="00302F10"/>
    <w:rsid w:val="00303370"/>
    <w:rsid w:val="00303BA9"/>
    <w:rsid w:val="0030407A"/>
    <w:rsid w:val="00304810"/>
    <w:rsid w:val="00305031"/>
    <w:rsid w:val="00305219"/>
    <w:rsid w:val="00305712"/>
    <w:rsid w:val="00310EAD"/>
    <w:rsid w:val="003114C3"/>
    <w:rsid w:val="00311D55"/>
    <w:rsid w:val="0031212E"/>
    <w:rsid w:val="003122A7"/>
    <w:rsid w:val="00312E65"/>
    <w:rsid w:val="003133C8"/>
    <w:rsid w:val="003139B5"/>
    <w:rsid w:val="00314816"/>
    <w:rsid w:val="00314DFD"/>
    <w:rsid w:val="00317C4E"/>
    <w:rsid w:val="00317EC1"/>
    <w:rsid w:val="003216FD"/>
    <w:rsid w:val="00322562"/>
    <w:rsid w:val="0032275F"/>
    <w:rsid w:val="003227AF"/>
    <w:rsid w:val="00322ADF"/>
    <w:rsid w:val="00322E50"/>
    <w:rsid w:val="00323081"/>
    <w:rsid w:val="00324D9D"/>
    <w:rsid w:val="00325C27"/>
    <w:rsid w:val="003264AC"/>
    <w:rsid w:val="00326745"/>
    <w:rsid w:val="00326EB7"/>
    <w:rsid w:val="0032706D"/>
    <w:rsid w:val="00330A0A"/>
    <w:rsid w:val="00330EC0"/>
    <w:rsid w:val="00332822"/>
    <w:rsid w:val="0033365A"/>
    <w:rsid w:val="00333D56"/>
    <w:rsid w:val="00334466"/>
    <w:rsid w:val="00334924"/>
    <w:rsid w:val="00334FBB"/>
    <w:rsid w:val="00334FCB"/>
    <w:rsid w:val="003357DF"/>
    <w:rsid w:val="003360FA"/>
    <w:rsid w:val="00336DF3"/>
    <w:rsid w:val="00336FF3"/>
    <w:rsid w:val="003370E0"/>
    <w:rsid w:val="003403CB"/>
    <w:rsid w:val="00340712"/>
    <w:rsid w:val="00340ADA"/>
    <w:rsid w:val="00341311"/>
    <w:rsid w:val="00341BD4"/>
    <w:rsid w:val="003427AC"/>
    <w:rsid w:val="00344104"/>
    <w:rsid w:val="00345018"/>
    <w:rsid w:val="00345626"/>
    <w:rsid w:val="00345BF5"/>
    <w:rsid w:val="00345F62"/>
    <w:rsid w:val="00346196"/>
    <w:rsid w:val="00346A07"/>
    <w:rsid w:val="003476C0"/>
    <w:rsid w:val="00347751"/>
    <w:rsid w:val="003503BA"/>
    <w:rsid w:val="0035086A"/>
    <w:rsid w:val="003514BE"/>
    <w:rsid w:val="0035190D"/>
    <w:rsid w:val="00351A81"/>
    <w:rsid w:val="00351C8B"/>
    <w:rsid w:val="003524F9"/>
    <w:rsid w:val="00352CE7"/>
    <w:rsid w:val="00352F96"/>
    <w:rsid w:val="0035536A"/>
    <w:rsid w:val="00355706"/>
    <w:rsid w:val="00356A95"/>
    <w:rsid w:val="00356CF6"/>
    <w:rsid w:val="00356D89"/>
    <w:rsid w:val="00357296"/>
    <w:rsid w:val="00360615"/>
    <w:rsid w:val="003609FC"/>
    <w:rsid w:val="0036105D"/>
    <w:rsid w:val="003613D6"/>
    <w:rsid w:val="003615F9"/>
    <w:rsid w:val="0036411F"/>
    <w:rsid w:val="00364392"/>
    <w:rsid w:val="0036535E"/>
    <w:rsid w:val="00370DE2"/>
    <w:rsid w:val="003712ED"/>
    <w:rsid w:val="0037303B"/>
    <w:rsid w:val="00375E46"/>
    <w:rsid w:val="003760CE"/>
    <w:rsid w:val="0037645D"/>
    <w:rsid w:val="00376759"/>
    <w:rsid w:val="003822C9"/>
    <w:rsid w:val="00382447"/>
    <w:rsid w:val="00383287"/>
    <w:rsid w:val="00383C09"/>
    <w:rsid w:val="00384E35"/>
    <w:rsid w:val="003850CF"/>
    <w:rsid w:val="003852E1"/>
    <w:rsid w:val="003859DA"/>
    <w:rsid w:val="00386178"/>
    <w:rsid w:val="00386212"/>
    <w:rsid w:val="00386877"/>
    <w:rsid w:val="00386D0F"/>
    <w:rsid w:val="00386D73"/>
    <w:rsid w:val="00387002"/>
    <w:rsid w:val="0039004D"/>
    <w:rsid w:val="0039024F"/>
    <w:rsid w:val="003904E8"/>
    <w:rsid w:val="003921D2"/>
    <w:rsid w:val="003931A9"/>
    <w:rsid w:val="003934EB"/>
    <w:rsid w:val="0039352D"/>
    <w:rsid w:val="003939D9"/>
    <w:rsid w:val="00393C10"/>
    <w:rsid w:val="00393E96"/>
    <w:rsid w:val="00394BA1"/>
    <w:rsid w:val="00395385"/>
    <w:rsid w:val="00395BB8"/>
    <w:rsid w:val="00396BA0"/>
    <w:rsid w:val="00396E51"/>
    <w:rsid w:val="00397267"/>
    <w:rsid w:val="00397BB0"/>
    <w:rsid w:val="003A03C9"/>
    <w:rsid w:val="003A04C0"/>
    <w:rsid w:val="003A0F2C"/>
    <w:rsid w:val="003A1AAF"/>
    <w:rsid w:val="003A32B3"/>
    <w:rsid w:val="003A3859"/>
    <w:rsid w:val="003A3FB6"/>
    <w:rsid w:val="003A3FEA"/>
    <w:rsid w:val="003A4195"/>
    <w:rsid w:val="003A4674"/>
    <w:rsid w:val="003A57C7"/>
    <w:rsid w:val="003A5C9C"/>
    <w:rsid w:val="003A6BA0"/>
    <w:rsid w:val="003A6BAA"/>
    <w:rsid w:val="003A6E74"/>
    <w:rsid w:val="003A7884"/>
    <w:rsid w:val="003A7A0A"/>
    <w:rsid w:val="003B32EB"/>
    <w:rsid w:val="003B3B7B"/>
    <w:rsid w:val="003B692E"/>
    <w:rsid w:val="003B70B3"/>
    <w:rsid w:val="003B7593"/>
    <w:rsid w:val="003B7E4C"/>
    <w:rsid w:val="003C05EA"/>
    <w:rsid w:val="003C07A4"/>
    <w:rsid w:val="003C16CB"/>
    <w:rsid w:val="003C1BF8"/>
    <w:rsid w:val="003C25CC"/>
    <w:rsid w:val="003C2E54"/>
    <w:rsid w:val="003C30C2"/>
    <w:rsid w:val="003C3414"/>
    <w:rsid w:val="003C3A0E"/>
    <w:rsid w:val="003C3F54"/>
    <w:rsid w:val="003C4C9D"/>
    <w:rsid w:val="003C4CC1"/>
    <w:rsid w:val="003C7B59"/>
    <w:rsid w:val="003C7E91"/>
    <w:rsid w:val="003D05E9"/>
    <w:rsid w:val="003D0F85"/>
    <w:rsid w:val="003D16E0"/>
    <w:rsid w:val="003D2791"/>
    <w:rsid w:val="003D33B8"/>
    <w:rsid w:val="003D3F00"/>
    <w:rsid w:val="003D4DF2"/>
    <w:rsid w:val="003D51E7"/>
    <w:rsid w:val="003D54E1"/>
    <w:rsid w:val="003D58DE"/>
    <w:rsid w:val="003D65F9"/>
    <w:rsid w:val="003D7BD8"/>
    <w:rsid w:val="003D7D56"/>
    <w:rsid w:val="003E0690"/>
    <w:rsid w:val="003E0DB9"/>
    <w:rsid w:val="003E12F1"/>
    <w:rsid w:val="003E15F2"/>
    <w:rsid w:val="003E21D7"/>
    <w:rsid w:val="003E297B"/>
    <w:rsid w:val="003E3775"/>
    <w:rsid w:val="003E4137"/>
    <w:rsid w:val="003E551F"/>
    <w:rsid w:val="003E5820"/>
    <w:rsid w:val="003E5BD6"/>
    <w:rsid w:val="003E5D7C"/>
    <w:rsid w:val="003E6164"/>
    <w:rsid w:val="003E6A3F"/>
    <w:rsid w:val="003E7B6E"/>
    <w:rsid w:val="003E7D62"/>
    <w:rsid w:val="003F158B"/>
    <w:rsid w:val="003F1FE1"/>
    <w:rsid w:val="003F211E"/>
    <w:rsid w:val="003F3543"/>
    <w:rsid w:val="003F447C"/>
    <w:rsid w:val="003F4F42"/>
    <w:rsid w:val="003F52EC"/>
    <w:rsid w:val="003F54DB"/>
    <w:rsid w:val="003F5914"/>
    <w:rsid w:val="003F5D22"/>
    <w:rsid w:val="003F628E"/>
    <w:rsid w:val="003F6571"/>
    <w:rsid w:val="003F684A"/>
    <w:rsid w:val="003F7C8F"/>
    <w:rsid w:val="003F7D06"/>
    <w:rsid w:val="004001E4"/>
    <w:rsid w:val="004019D2"/>
    <w:rsid w:val="00402261"/>
    <w:rsid w:val="00402AC2"/>
    <w:rsid w:val="00404AB9"/>
    <w:rsid w:val="00404E3A"/>
    <w:rsid w:val="004058E4"/>
    <w:rsid w:val="00405C62"/>
    <w:rsid w:val="00405E0A"/>
    <w:rsid w:val="00405E64"/>
    <w:rsid w:val="00406867"/>
    <w:rsid w:val="00406A44"/>
    <w:rsid w:val="0040799F"/>
    <w:rsid w:val="00410379"/>
    <w:rsid w:val="00410A8A"/>
    <w:rsid w:val="004118FF"/>
    <w:rsid w:val="00412C24"/>
    <w:rsid w:val="0041336E"/>
    <w:rsid w:val="00413773"/>
    <w:rsid w:val="00413ABB"/>
    <w:rsid w:val="00413AFF"/>
    <w:rsid w:val="0041438B"/>
    <w:rsid w:val="0041454B"/>
    <w:rsid w:val="004148E5"/>
    <w:rsid w:val="00414CC3"/>
    <w:rsid w:val="00414F84"/>
    <w:rsid w:val="004166F6"/>
    <w:rsid w:val="00417738"/>
    <w:rsid w:val="00417DCE"/>
    <w:rsid w:val="004204D9"/>
    <w:rsid w:val="00421795"/>
    <w:rsid w:val="00421C81"/>
    <w:rsid w:val="004220D5"/>
    <w:rsid w:val="00422C76"/>
    <w:rsid w:val="004239E8"/>
    <w:rsid w:val="00424369"/>
    <w:rsid w:val="00424CA7"/>
    <w:rsid w:val="00424E9D"/>
    <w:rsid w:val="00425109"/>
    <w:rsid w:val="004251E5"/>
    <w:rsid w:val="004279E6"/>
    <w:rsid w:val="004307A7"/>
    <w:rsid w:val="00430D76"/>
    <w:rsid w:val="00432077"/>
    <w:rsid w:val="00432B3A"/>
    <w:rsid w:val="004340B5"/>
    <w:rsid w:val="004340D2"/>
    <w:rsid w:val="004355E8"/>
    <w:rsid w:val="00436EE9"/>
    <w:rsid w:val="004374B4"/>
    <w:rsid w:val="00437532"/>
    <w:rsid w:val="004379EA"/>
    <w:rsid w:val="00437B89"/>
    <w:rsid w:val="00437C05"/>
    <w:rsid w:val="00440402"/>
    <w:rsid w:val="00440962"/>
    <w:rsid w:val="00440F26"/>
    <w:rsid w:val="00442082"/>
    <w:rsid w:val="00442F39"/>
    <w:rsid w:val="0044386B"/>
    <w:rsid w:val="0044438B"/>
    <w:rsid w:val="00445612"/>
    <w:rsid w:val="0044608B"/>
    <w:rsid w:val="004470C4"/>
    <w:rsid w:val="00447894"/>
    <w:rsid w:val="00447CCD"/>
    <w:rsid w:val="0045008D"/>
    <w:rsid w:val="00450A3C"/>
    <w:rsid w:val="00454401"/>
    <w:rsid w:val="00455171"/>
    <w:rsid w:val="004555C1"/>
    <w:rsid w:val="004555F9"/>
    <w:rsid w:val="0045591F"/>
    <w:rsid w:val="00455C1C"/>
    <w:rsid w:val="004561DE"/>
    <w:rsid w:val="004575AD"/>
    <w:rsid w:val="00457F78"/>
    <w:rsid w:val="0046023D"/>
    <w:rsid w:val="00461655"/>
    <w:rsid w:val="00461B31"/>
    <w:rsid w:val="00461FC6"/>
    <w:rsid w:val="00462649"/>
    <w:rsid w:val="004630DE"/>
    <w:rsid w:val="00463C25"/>
    <w:rsid w:val="00463C50"/>
    <w:rsid w:val="00465BF2"/>
    <w:rsid w:val="00465DFB"/>
    <w:rsid w:val="004661BF"/>
    <w:rsid w:val="004663F9"/>
    <w:rsid w:val="0046662F"/>
    <w:rsid w:val="00466705"/>
    <w:rsid w:val="00467E4C"/>
    <w:rsid w:val="00470239"/>
    <w:rsid w:val="00470513"/>
    <w:rsid w:val="00471D6D"/>
    <w:rsid w:val="004740EF"/>
    <w:rsid w:val="00474E0B"/>
    <w:rsid w:val="004754A2"/>
    <w:rsid w:val="0047585A"/>
    <w:rsid w:val="0047589C"/>
    <w:rsid w:val="00475DEF"/>
    <w:rsid w:val="004769AC"/>
    <w:rsid w:val="00477448"/>
    <w:rsid w:val="00477E16"/>
    <w:rsid w:val="00480070"/>
    <w:rsid w:val="00480D48"/>
    <w:rsid w:val="0048147D"/>
    <w:rsid w:val="00481E53"/>
    <w:rsid w:val="0048217B"/>
    <w:rsid w:val="00482838"/>
    <w:rsid w:val="00483AF7"/>
    <w:rsid w:val="004845AE"/>
    <w:rsid w:val="00484855"/>
    <w:rsid w:val="00484E82"/>
    <w:rsid w:val="00485264"/>
    <w:rsid w:val="00486363"/>
    <w:rsid w:val="0048663C"/>
    <w:rsid w:val="00486695"/>
    <w:rsid w:val="00486984"/>
    <w:rsid w:val="00487E1D"/>
    <w:rsid w:val="00487E50"/>
    <w:rsid w:val="004912DD"/>
    <w:rsid w:val="00491BBA"/>
    <w:rsid w:val="00491F33"/>
    <w:rsid w:val="004923B6"/>
    <w:rsid w:val="0049310E"/>
    <w:rsid w:val="00493491"/>
    <w:rsid w:val="0049395F"/>
    <w:rsid w:val="00493E42"/>
    <w:rsid w:val="00494C06"/>
    <w:rsid w:val="0049772E"/>
    <w:rsid w:val="004A006F"/>
    <w:rsid w:val="004A00D8"/>
    <w:rsid w:val="004A0565"/>
    <w:rsid w:val="004A099C"/>
    <w:rsid w:val="004A0F4B"/>
    <w:rsid w:val="004A104D"/>
    <w:rsid w:val="004A1703"/>
    <w:rsid w:val="004A1937"/>
    <w:rsid w:val="004A1A05"/>
    <w:rsid w:val="004A1B1A"/>
    <w:rsid w:val="004A1BEB"/>
    <w:rsid w:val="004A2410"/>
    <w:rsid w:val="004A292F"/>
    <w:rsid w:val="004A2AD1"/>
    <w:rsid w:val="004A2DE4"/>
    <w:rsid w:val="004A35BD"/>
    <w:rsid w:val="004A3BD8"/>
    <w:rsid w:val="004A3BE7"/>
    <w:rsid w:val="004A3FBB"/>
    <w:rsid w:val="004A4183"/>
    <w:rsid w:val="004A434E"/>
    <w:rsid w:val="004A5005"/>
    <w:rsid w:val="004A541D"/>
    <w:rsid w:val="004A5B82"/>
    <w:rsid w:val="004A6111"/>
    <w:rsid w:val="004A729E"/>
    <w:rsid w:val="004A7915"/>
    <w:rsid w:val="004B04D8"/>
    <w:rsid w:val="004B0A98"/>
    <w:rsid w:val="004B0BA7"/>
    <w:rsid w:val="004B149A"/>
    <w:rsid w:val="004B1C0A"/>
    <w:rsid w:val="004B2C31"/>
    <w:rsid w:val="004B2E99"/>
    <w:rsid w:val="004B2EE6"/>
    <w:rsid w:val="004B3EB5"/>
    <w:rsid w:val="004B44E0"/>
    <w:rsid w:val="004B4974"/>
    <w:rsid w:val="004B4A54"/>
    <w:rsid w:val="004B4D82"/>
    <w:rsid w:val="004B53E6"/>
    <w:rsid w:val="004B5632"/>
    <w:rsid w:val="004B5898"/>
    <w:rsid w:val="004B5E1C"/>
    <w:rsid w:val="004B6CC9"/>
    <w:rsid w:val="004B6CD7"/>
    <w:rsid w:val="004B6D6E"/>
    <w:rsid w:val="004B6E6F"/>
    <w:rsid w:val="004B75DC"/>
    <w:rsid w:val="004B7EEE"/>
    <w:rsid w:val="004C0CB5"/>
    <w:rsid w:val="004C2C6F"/>
    <w:rsid w:val="004C3775"/>
    <w:rsid w:val="004C3798"/>
    <w:rsid w:val="004C3B4A"/>
    <w:rsid w:val="004C3D12"/>
    <w:rsid w:val="004C500B"/>
    <w:rsid w:val="004C5053"/>
    <w:rsid w:val="004C539E"/>
    <w:rsid w:val="004C5F97"/>
    <w:rsid w:val="004C6999"/>
    <w:rsid w:val="004C70E1"/>
    <w:rsid w:val="004D08E8"/>
    <w:rsid w:val="004D0B82"/>
    <w:rsid w:val="004D0DFD"/>
    <w:rsid w:val="004D1AB1"/>
    <w:rsid w:val="004D2A8E"/>
    <w:rsid w:val="004D2C9B"/>
    <w:rsid w:val="004D301C"/>
    <w:rsid w:val="004D3604"/>
    <w:rsid w:val="004D4B0B"/>
    <w:rsid w:val="004D4D3E"/>
    <w:rsid w:val="004D501B"/>
    <w:rsid w:val="004D70FB"/>
    <w:rsid w:val="004D7B43"/>
    <w:rsid w:val="004E03A5"/>
    <w:rsid w:val="004E05A6"/>
    <w:rsid w:val="004E0724"/>
    <w:rsid w:val="004E0867"/>
    <w:rsid w:val="004E0AB0"/>
    <w:rsid w:val="004E0B92"/>
    <w:rsid w:val="004E109E"/>
    <w:rsid w:val="004E2083"/>
    <w:rsid w:val="004E24F8"/>
    <w:rsid w:val="004E4302"/>
    <w:rsid w:val="004E4A56"/>
    <w:rsid w:val="004E51DD"/>
    <w:rsid w:val="004E5693"/>
    <w:rsid w:val="004E56B7"/>
    <w:rsid w:val="004E5FA6"/>
    <w:rsid w:val="004E63D5"/>
    <w:rsid w:val="004F04F5"/>
    <w:rsid w:val="004F0CAF"/>
    <w:rsid w:val="004F130C"/>
    <w:rsid w:val="004F1313"/>
    <w:rsid w:val="004F2AC4"/>
    <w:rsid w:val="004F2DCF"/>
    <w:rsid w:val="004F352B"/>
    <w:rsid w:val="004F5052"/>
    <w:rsid w:val="004F5A38"/>
    <w:rsid w:val="004F5B3C"/>
    <w:rsid w:val="004F5BBC"/>
    <w:rsid w:val="004F5E89"/>
    <w:rsid w:val="00500A4A"/>
    <w:rsid w:val="00501229"/>
    <w:rsid w:val="00501DF4"/>
    <w:rsid w:val="005029C9"/>
    <w:rsid w:val="005032A6"/>
    <w:rsid w:val="0050472E"/>
    <w:rsid w:val="0050476D"/>
    <w:rsid w:val="00504866"/>
    <w:rsid w:val="00505069"/>
    <w:rsid w:val="00505186"/>
    <w:rsid w:val="00505264"/>
    <w:rsid w:val="0050563D"/>
    <w:rsid w:val="00505CC7"/>
    <w:rsid w:val="00510C05"/>
    <w:rsid w:val="00511F05"/>
    <w:rsid w:val="00513161"/>
    <w:rsid w:val="005131A8"/>
    <w:rsid w:val="00514F83"/>
    <w:rsid w:val="00515136"/>
    <w:rsid w:val="00515ACC"/>
    <w:rsid w:val="00517DA1"/>
    <w:rsid w:val="00520446"/>
    <w:rsid w:val="00520574"/>
    <w:rsid w:val="00520A58"/>
    <w:rsid w:val="00520F72"/>
    <w:rsid w:val="005216E1"/>
    <w:rsid w:val="00521E9F"/>
    <w:rsid w:val="00522BBF"/>
    <w:rsid w:val="00522E06"/>
    <w:rsid w:val="00524909"/>
    <w:rsid w:val="00525759"/>
    <w:rsid w:val="00525E98"/>
    <w:rsid w:val="0052680D"/>
    <w:rsid w:val="00526E14"/>
    <w:rsid w:val="00526FEB"/>
    <w:rsid w:val="00527B54"/>
    <w:rsid w:val="00530342"/>
    <w:rsid w:val="0053059F"/>
    <w:rsid w:val="00530823"/>
    <w:rsid w:val="005318CF"/>
    <w:rsid w:val="00532379"/>
    <w:rsid w:val="00532769"/>
    <w:rsid w:val="00532DE6"/>
    <w:rsid w:val="005334DD"/>
    <w:rsid w:val="005337B2"/>
    <w:rsid w:val="00533E56"/>
    <w:rsid w:val="0053494C"/>
    <w:rsid w:val="005349FA"/>
    <w:rsid w:val="0053559F"/>
    <w:rsid w:val="00536086"/>
    <w:rsid w:val="005360FB"/>
    <w:rsid w:val="00536301"/>
    <w:rsid w:val="00536453"/>
    <w:rsid w:val="00536804"/>
    <w:rsid w:val="00536F55"/>
    <w:rsid w:val="00537604"/>
    <w:rsid w:val="00537696"/>
    <w:rsid w:val="0054013B"/>
    <w:rsid w:val="0054148F"/>
    <w:rsid w:val="00541C6A"/>
    <w:rsid w:val="00542E31"/>
    <w:rsid w:val="0054306A"/>
    <w:rsid w:val="00543132"/>
    <w:rsid w:val="00543DF8"/>
    <w:rsid w:val="00543FAF"/>
    <w:rsid w:val="00544659"/>
    <w:rsid w:val="00544799"/>
    <w:rsid w:val="00545A4B"/>
    <w:rsid w:val="005464C0"/>
    <w:rsid w:val="00547623"/>
    <w:rsid w:val="00547737"/>
    <w:rsid w:val="005504E5"/>
    <w:rsid w:val="00552292"/>
    <w:rsid w:val="00552711"/>
    <w:rsid w:val="00552F45"/>
    <w:rsid w:val="0055351D"/>
    <w:rsid w:val="00553A20"/>
    <w:rsid w:val="00554C56"/>
    <w:rsid w:val="005555C3"/>
    <w:rsid w:val="00555995"/>
    <w:rsid w:val="00555A2F"/>
    <w:rsid w:val="00556D4A"/>
    <w:rsid w:val="005577BA"/>
    <w:rsid w:val="0055794E"/>
    <w:rsid w:val="00557A36"/>
    <w:rsid w:val="00557F52"/>
    <w:rsid w:val="005610EA"/>
    <w:rsid w:val="00561806"/>
    <w:rsid w:val="00561E2F"/>
    <w:rsid w:val="005632F7"/>
    <w:rsid w:val="005648EA"/>
    <w:rsid w:val="00564C80"/>
    <w:rsid w:val="00564F2E"/>
    <w:rsid w:val="005657A0"/>
    <w:rsid w:val="005662F5"/>
    <w:rsid w:val="005664BE"/>
    <w:rsid w:val="0056676D"/>
    <w:rsid w:val="005668B4"/>
    <w:rsid w:val="00567613"/>
    <w:rsid w:val="00567E02"/>
    <w:rsid w:val="005705BB"/>
    <w:rsid w:val="005706EF"/>
    <w:rsid w:val="00570C0E"/>
    <w:rsid w:val="0057172C"/>
    <w:rsid w:val="00571B13"/>
    <w:rsid w:val="0057234F"/>
    <w:rsid w:val="005727C6"/>
    <w:rsid w:val="0057344D"/>
    <w:rsid w:val="00574877"/>
    <w:rsid w:val="00574CC1"/>
    <w:rsid w:val="00574FF2"/>
    <w:rsid w:val="005753C5"/>
    <w:rsid w:val="00577683"/>
    <w:rsid w:val="00577F2E"/>
    <w:rsid w:val="0058145B"/>
    <w:rsid w:val="00581A97"/>
    <w:rsid w:val="005849F3"/>
    <w:rsid w:val="00584E39"/>
    <w:rsid w:val="005852CF"/>
    <w:rsid w:val="00585F8A"/>
    <w:rsid w:val="00586140"/>
    <w:rsid w:val="00586ABA"/>
    <w:rsid w:val="00586B89"/>
    <w:rsid w:val="00587AF7"/>
    <w:rsid w:val="0059095D"/>
    <w:rsid w:val="00590A83"/>
    <w:rsid w:val="00591C52"/>
    <w:rsid w:val="00593B57"/>
    <w:rsid w:val="00593FB2"/>
    <w:rsid w:val="0059415B"/>
    <w:rsid w:val="00594454"/>
    <w:rsid w:val="0059540A"/>
    <w:rsid w:val="00595989"/>
    <w:rsid w:val="00595FE3"/>
    <w:rsid w:val="0059658F"/>
    <w:rsid w:val="0059659D"/>
    <w:rsid w:val="005966CC"/>
    <w:rsid w:val="00596C4C"/>
    <w:rsid w:val="005A0233"/>
    <w:rsid w:val="005A0317"/>
    <w:rsid w:val="005A03DE"/>
    <w:rsid w:val="005A0B2B"/>
    <w:rsid w:val="005A0D3B"/>
    <w:rsid w:val="005A2B9F"/>
    <w:rsid w:val="005A2FC7"/>
    <w:rsid w:val="005A3136"/>
    <w:rsid w:val="005A38B5"/>
    <w:rsid w:val="005A476B"/>
    <w:rsid w:val="005A532C"/>
    <w:rsid w:val="005A5347"/>
    <w:rsid w:val="005A6068"/>
    <w:rsid w:val="005A757C"/>
    <w:rsid w:val="005B056D"/>
    <w:rsid w:val="005B1370"/>
    <w:rsid w:val="005B1CBF"/>
    <w:rsid w:val="005B1E34"/>
    <w:rsid w:val="005B26C8"/>
    <w:rsid w:val="005B3063"/>
    <w:rsid w:val="005B36E9"/>
    <w:rsid w:val="005B4CCC"/>
    <w:rsid w:val="005B5140"/>
    <w:rsid w:val="005B5687"/>
    <w:rsid w:val="005B728A"/>
    <w:rsid w:val="005B754F"/>
    <w:rsid w:val="005B7AAB"/>
    <w:rsid w:val="005C10D2"/>
    <w:rsid w:val="005C173D"/>
    <w:rsid w:val="005C19EF"/>
    <w:rsid w:val="005C1AF4"/>
    <w:rsid w:val="005C1EE1"/>
    <w:rsid w:val="005C255A"/>
    <w:rsid w:val="005C285A"/>
    <w:rsid w:val="005C3F16"/>
    <w:rsid w:val="005C44D4"/>
    <w:rsid w:val="005C6952"/>
    <w:rsid w:val="005C77A7"/>
    <w:rsid w:val="005C7B91"/>
    <w:rsid w:val="005D1398"/>
    <w:rsid w:val="005D1874"/>
    <w:rsid w:val="005D1CB7"/>
    <w:rsid w:val="005D254C"/>
    <w:rsid w:val="005D3758"/>
    <w:rsid w:val="005D3972"/>
    <w:rsid w:val="005D3C7C"/>
    <w:rsid w:val="005D3D78"/>
    <w:rsid w:val="005D41F7"/>
    <w:rsid w:val="005D464C"/>
    <w:rsid w:val="005D4946"/>
    <w:rsid w:val="005D58EF"/>
    <w:rsid w:val="005D5942"/>
    <w:rsid w:val="005D5958"/>
    <w:rsid w:val="005D7017"/>
    <w:rsid w:val="005D736E"/>
    <w:rsid w:val="005D75D2"/>
    <w:rsid w:val="005D7C9F"/>
    <w:rsid w:val="005D7EAE"/>
    <w:rsid w:val="005D7F9F"/>
    <w:rsid w:val="005E05B5"/>
    <w:rsid w:val="005E0E36"/>
    <w:rsid w:val="005E0F95"/>
    <w:rsid w:val="005E288D"/>
    <w:rsid w:val="005E2A93"/>
    <w:rsid w:val="005E2DF3"/>
    <w:rsid w:val="005E3071"/>
    <w:rsid w:val="005E38EA"/>
    <w:rsid w:val="005E3FFB"/>
    <w:rsid w:val="005E4203"/>
    <w:rsid w:val="005E4737"/>
    <w:rsid w:val="005E4D5D"/>
    <w:rsid w:val="005E54E1"/>
    <w:rsid w:val="005E60FB"/>
    <w:rsid w:val="005E65FB"/>
    <w:rsid w:val="005E6E30"/>
    <w:rsid w:val="005E7BFF"/>
    <w:rsid w:val="005F0034"/>
    <w:rsid w:val="005F009E"/>
    <w:rsid w:val="005F0C5B"/>
    <w:rsid w:val="005F0E0E"/>
    <w:rsid w:val="005F0F73"/>
    <w:rsid w:val="005F22AB"/>
    <w:rsid w:val="005F2325"/>
    <w:rsid w:val="005F283F"/>
    <w:rsid w:val="005F3969"/>
    <w:rsid w:val="005F4508"/>
    <w:rsid w:val="005F50A7"/>
    <w:rsid w:val="006008CA"/>
    <w:rsid w:val="00601416"/>
    <w:rsid w:val="00601427"/>
    <w:rsid w:val="00601F78"/>
    <w:rsid w:val="00602578"/>
    <w:rsid w:val="0060292A"/>
    <w:rsid w:val="00602F39"/>
    <w:rsid w:val="006031C2"/>
    <w:rsid w:val="00604C48"/>
    <w:rsid w:val="00605128"/>
    <w:rsid w:val="006051EA"/>
    <w:rsid w:val="00605426"/>
    <w:rsid w:val="00605ACD"/>
    <w:rsid w:val="006062A5"/>
    <w:rsid w:val="006066DE"/>
    <w:rsid w:val="00606FEA"/>
    <w:rsid w:val="0060769D"/>
    <w:rsid w:val="00607756"/>
    <w:rsid w:val="00607C74"/>
    <w:rsid w:val="00610592"/>
    <w:rsid w:val="006108EF"/>
    <w:rsid w:val="00611C70"/>
    <w:rsid w:val="00611FAF"/>
    <w:rsid w:val="006121E8"/>
    <w:rsid w:val="0061257A"/>
    <w:rsid w:val="006125AF"/>
    <w:rsid w:val="006129C7"/>
    <w:rsid w:val="00613F38"/>
    <w:rsid w:val="00615C36"/>
    <w:rsid w:val="00615C50"/>
    <w:rsid w:val="00615F58"/>
    <w:rsid w:val="006170AC"/>
    <w:rsid w:val="0061769E"/>
    <w:rsid w:val="00620AC4"/>
    <w:rsid w:val="006214D4"/>
    <w:rsid w:val="006216B9"/>
    <w:rsid w:val="006217C8"/>
    <w:rsid w:val="00621FE4"/>
    <w:rsid w:val="0062213E"/>
    <w:rsid w:val="006222E3"/>
    <w:rsid w:val="0062239B"/>
    <w:rsid w:val="006223F3"/>
    <w:rsid w:val="00622557"/>
    <w:rsid w:val="00622796"/>
    <w:rsid w:val="006227D0"/>
    <w:rsid w:val="00623348"/>
    <w:rsid w:val="0062409D"/>
    <w:rsid w:val="0062453D"/>
    <w:rsid w:val="00624633"/>
    <w:rsid w:val="00624976"/>
    <w:rsid w:val="00626E36"/>
    <w:rsid w:val="00627B37"/>
    <w:rsid w:val="00627CA6"/>
    <w:rsid w:val="00630018"/>
    <w:rsid w:val="00630653"/>
    <w:rsid w:val="00631460"/>
    <w:rsid w:val="0063337D"/>
    <w:rsid w:val="006333A7"/>
    <w:rsid w:val="0063356F"/>
    <w:rsid w:val="00634286"/>
    <w:rsid w:val="00634A45"/>
    <w:rsid w:val="00634BFB"/>
    <w:rsid w:val="00634D9D"/>
    <w:rsid w:val="006350CA"/>
    <w:rsid w:val="0063550C"/>
    <w:rsid w:val="0063683D"/>
    <w:rsid w:val="00636FBA"/>
    <w:rsid w:val="006400DD"/>
    <w:rsid w:val="006401A0"/>
    <w:rsid w:val="006401FF"/>
    <w:rsid w:val="00642AD3"/>
    <w:rsid w:val="00642BB2"/>
    <w:rsid w:val="00643078"/>
    <w:rsid w:val="00643BD1"/>
    <w:rsid w:val="00644655"/>
    <w:rsid w:val="006448FC"/>
    <w:rsid w:val="00645B09"/>
    <w:rsid w:val="00646196"/>
    <w:rsid w:val="00646717"/>
    <w:rsid w:val="00646746"/>
    <w:rsid w:val="00646F89"/>
    <w:rsid w:val="0064768A"/>
    <w:rsid w:val="00650C26"/>
    <w:rsid w:val="00650DB1"/>
    <w:rsid w:val="00651000"/>
    <w:rsid w:val="0065116C"/>
    <w:rsid w:val="00651226"/>
    <w:rsid w:val="00651383"/>
    <w:rsid w:val="00651E23"/>
    <w:rsid w:val="006521B2"/>
    <w:rsid w:val="00652952"/>
    <w:rsid w:val="006537B6"/>
    <w:rsid w:val="00653A56"/>
    <w:rsid w:val="00653B90"/>
    <w:rsid w:val="0065593A"/>
    <w:rsid w:val="0065601C"/>
    <w:rsid w:val="00656877"/>
    <w:rsid w:val="00656E54"/>
    <w:rsid w:val="00656FFC"/>
    <w:rsid w:val="006579BC"/>
    <w:rsid w:val="00657A63"/>
    <w:rsid w:val="00660C6E"/>
    <w:rsid w:val="0066130D"/>
    <w:rsid w:val="0066196B"/>
    <w:rsid w:val="00661FD8"/>
    <w:rsid w:val="006627F0"/>
    <w:rsid w:val="0066287C"/>
    <w:rsid w:val="006629DC"/>
    <w:rsid w:val="00662C55"/>
    <w:rsid w:val="00662C86"/>
    <w:rsid w:val="00663551"/>
    <w:rsid w:val="0066434A"/>
    <w:rsid w:val="00664543"/>
    <w:rsid w:val="006650AB"/>
    <w:rsid w:val="00666038"/>
    <w:rsid w:val="00666441"/>
    <w:rsid w:val="0066656D"/>
    <w:rsid w:val="006669D3"/>
    <w:rsid w:val="00667541"/>
    <w:rsid w:val="00667E5E"/>
    <w:rsid w:val="00667ECB"/>
    <w:rsid w:val="00670853"/>
    <w:rsid w:val="0067194A"/>
    <w:rsid w:val="006719BD"/>
    <w:rsid w:val="00672392"/>
    <w:rsid w:val="006726CD"/>
    <w:rsid w:val="0067375E"/>
    <w:rsid w:val="0067387B"/>
    <w:rsid w:val="00673952"/>
    <w:rsid w:val="0067421B"/>
    <w:rsid w:val="0067458A"/>
    <w:rsid w:val="006749AC"/>
    <w:rsid w:val="00675316"/>
    <w:rsid w:val="006759F8"/>
    <w:rsid w:val="00675AB3"/>
    <w:rsid w:val="006761F6"/>
    <w:rsid w:val="00676500"/>
    <w:rsid w:val="0067731C"/>
    <w:rsid w:val="006775C5"/>
    <w:rsid w:val="0067795B"/>
    <w:rsid w:val="00677BF0"/>
    <w:rsid w:val="00677FD7"/>
    <w:rsid w:val="00680565"/>
    <w:rsid w:val="006811A7"/>
    <w:rsid w:val="0068153E"/>
    <w:rsid w:val="00681868"/>
    <w:rsid w:val="00682537"/>
    <w:rsid w:val="006827CE"/>
    <w:rsid w:val="006827DC"/>
    <w:rsid w:val="006830F2"/>
    <w:rsid w:val="006832E1"/>
    <w:rsid w:val="006841AB"/>
    <w:rsid w:val="0068579F"/>
    <w:rsid w:val="00685C99"/>
    <w:rsid w:val="00685FE2"/>
    <w:rsid w:val="0068636F"/>
    <w:rsid w:val="00686A28"/>
    <w:rsid w:val="0068769E"/>
    <w:rsid w:val="006878A7"/>
    <w:rsid w:val="00687FF1"/>
    <w:rsid w:val="006905E3"/>
    <w:rsid w:val="0069069E"/>
    <w:rsid w:val="00690751"/>
    <w:rsid w:val="00690BEB"/>
    <w:rsid w:val="00691C5D"/>
    <w:rsid w:val="00692808"/>
    <w:rsid w:val="00692900"/>
    <w:rsid w:val="00692F07"/>
    <w:rsid w:val="00693A42"/>
    <w:rsid w:val="00695137"/>
    <w:rsid w:val="006951D0"/>
    <w:rsid w:val="00695D83"/>
    <w:rsid w:val="00695EC4"/>
    <w:rsid w:val="006960CA"/>
    <w:rsid w:val="0069652C"/>
    <w:rsid w:val="006968AA"/>
    <w:rsid w:val="00696973"/>
    <w:rsid w:val="006976F8"/>
    <w:rsid w:val="00697BAA"/>
    <w:rsid w:val="006A11E7"/>
    <w:rsid w:val="006A13DC"/>
    <w:rsid w:val="006A19A5"/>
    <w:rsid w:val="006A2877"/>
    <w:rsid w:val="006A2DB8"/>
    <w:rsid w:val="006A3134"/>
    <w:rsid w:val="006A41D0"/>
    <w:rsid w:val="006A4BD1"/>
    <w:rsid w:val="006A6A29"/>
    <w:rsid w:val="006A74A5"/>
    <w:rsid w:val="006A75D6"/>
    <w:rsid w:val="006B0636"/>
    <w:rsid w:val="006B13DB"/>
    <w:rsid w:val="006B239F"/>
    <w:rsid w:val="006B4CE0"/>
    <w:rsid w:val="006B4D0D"/>
    <w:rsid w:val="006B4DB7"/>
    <w:rsid w:val="006B53AF"/>
    <w:rsid w:val="006B5C19"/>
    <w:rsid w:val="006B691A"/>
    <w:rsid w:val="006B6C69"/>
    <w:rsid w:val="006B6DF6"/>
    <w:rsid w:val="006B72CC"/>
    <w:rsid w:val="006B7A9B"/>
    <w:rsid w:val="006B7CCD"/>
    <w:rsid w:val="006C02B9"/>
    <w:rsid w:val="006C0BF0"/>
    <w:rsid w:val="006C0EE2"/>
    <w:rsid w:val="006C10D9"/>
    <w:rsid w:val="006C1F5C"/>
    <w:rsid w:val="006C2CDE"/>
    <w:rsid w:val="006C369C"/>
    <w:rsid w:val="006C414D"/>
    <w:rsid w:val="006C4372"/>
    <w:rsid w:val="006C4E71"/>
    <w:rsid w:val="006C532F"/>
    <w:rsid w:val="006C64D4"/>
    <w:rsid w:val="006C7E84"/>
    <w:rsid w:val="006D111F"/>
    <w:rsid w:val="006D1159"/>
    <w:rsid w:val="006D28CB"/>
    <w:rsid w:val="006D2D97"/>
    <w:rsid w:val="006D4576"/>
    <w:rsid w:val="006D4632"/>
    <w:rsid w:val="006D58D8"/>
    <w:rsid w:val="006D5A3C"/>
    <w:rsid w:val="006D5AF5"/>
    <w:rsid w:val="006D68E1"/>
    <w:rsid w:val="006D6E68"/>
    <w:rsid w:val="006D74C1"/>
    <w:rsid w:val="006D753C"/>
    <w:rsid w:val="006D7FAE"/>
    <w:rsid w:val="006E1641"/>
    <w:rsid w:val="006E19DB"/>
    <w:rsid w:val="006E2020"/>
    <w:rsid w:val="006E2A94"/>
    <w:rsid w:val="006E4845"/>
    <w:rsid w:val="006E5067"/>
    <w:rsid w:val="006E5548"/>
    <w:rsid w:val="006E7665"/>
    <w:rsid w:val="006F0516"/>
    <w:rsid w:val="006F0E37"/>
    <w:rsid w:val="006F2724"/>
    <w:rsid w:val="006F2838"/>
    <w:rsid w:val="006F3819"/>
    <w:rsid w:val="006F3938"/>
    <w:rsid w:val="006F39A5"/>
    <w:rsid w:val="006F39DB"/>
    <w:rsid w:val="006F4F8E"/>
    <w:rsid w:val="006F58D9"/>
    <w:rsid w:val="006F6235"/>
    <w:rsid w:val="006F67F5"/>
    <w:rsid w:val="006F720A"/>
    <w:rsid w:val="006F7BFB"/>
    <w:rsid w:val="00701D53"/>
    <w:rsid w:val="00702353"/>
    <w:rsid w:val="007025F6"/>
    <w:rsid w:val="00702C78"/>
    <w:rsid w:val="00702D77"/>
    <w:rsid w:val="0070343D"/>
    <w:rsid w:val="0070351E"/>
    <w:rsid w:val="00703568"/>
    <w:rsid w:val="00704567"/>
    <w:rsid w:val="007048BF"/>
    <w:rsid w:val="00704D62"/>
    <w:rsid w:val="00705230"/>
    <w:rsid w:val="0070531D"/>
    <w:rsid w:val="0070551A"/>
    <w:rsid w:val="00705549"/>
    <w:rsid w:val="007055A8"/>
    <w:rsid w:val="007056DC"/>
    <w:rsid w:val="00705F3A"/>
    <w:rsid w:val="007061CF"/>
    <w:rsid w:val="00706CEE"/>
    <w:rsid w:val="00707CFD"/>
    <w:rsid w:val="0071072F"/>
    <w:rsid w:val="00710E6B"/>
    <w:rsid w:val="00712111"/>
    <w:rsid w:val="00712142"/>
    <w:rsid w:val="0071230A"/>
    <w:rsid w:val="007135EA"/>
    <w:rsid w:val="00713A5C"/>
    <w:rsid w:val="007143BD"/>
    <w:rsid w:val="00714C0E"/>
    <w:rsid w:val="00715198"/>
    <w:rsid w:val="00715528"/>
    <w:rsid w:val="00715A16"/>
    <w:rsid w:val="00715C40"/>
    <w:rsid w:val="00716A0F"/>
    <w:rsid w:val="00716D53"/>
    <w:rsid w:val="00717711"/>
    <w:rsid w:val="007204E0"/>
    <w:rsid w:val="00720C10"/>
    <w:rsid w:val="00721782"/>
    <w:rsid w:val="00721A0A"/>
    <w:rsid w:val="00721AC2"/>
    <w:rsid w:val="00722AA4"/>
    <w:rsid w:val="00722B3E"/>
    <w:rsid w:val="00722C32"/>
    <w:rsid w:val="0072400F"/>
    <w:rsid w:val="0072496D"/>
    <w:rsid w:val="00725017"/>
    <w:rsid w:val="007258CE"/>
    <w:rsid w:val="00725CBA"/>
    <w:rsid w:val="007269F9"/>
    <w:rsid w:val="00727C3F"/>
    <w:rsid w:val="00730229"/>
    <w:rsid w:val="00731248"/>
    <w:rsid w:val="0073147E"/>
    <w:rsid w:val="0073234D"/>
    <w:rsid w:val="007345AC"/>
    <w:rsid w:val="00734710"/>
    <w:rsid w:val="00734C4B"/>
    <w:rsid w:val="00735246"/>
    <w:rsid w:val="00736371"/>
    <w:rsid w:val="00736452"/>
    <w:rsid w:val="0073666B"/>
    <w:rsid w:val="00736D59"/>
    <w:rsid w:val="00737194"/>
    <w:rsid w:val="00737792"/>
    <w:rsid w:val="00743169"/>
    <w:rsid w:val="0074420D"/>
    <w:rsid w:val="0074491B"/>
    <w:rsid w:val="00744E7E"/>
    <w:rsid w:val="007464B2"/>
    <w:rsid w:val="007468C0"/>
    <w:rsid w:val="00746D94"/>
    <w:rsid w:val="00746E87"/>
    <w:rsid w:val="0075049D"/>
    <w:rsid w:val="00750DEA"/>
    <w:rsid w:val="007521D7"/>
    <w:rsid w:val="00752740"/>
    <w:rsid w:val="007532A8"/>
    <w:rsid w:val="00753439"/>
    <w:rsid w:val="007538C0"/>
    <w:rsid w:val="0075407F"/>
    <w:rsid w:val="00754150"/>
    <w:rsid w:val="007560D9"/>
    <w:rsid w:val="007569C4"/>
    <w:rsid w:val="00756E51"/>
    <w:rsid w:val="00760CC9"/>
    <w:rsid w:val="00760D36"/>
    <w:rsid w:val="00760F10"/>
    <w:rsid w:val="007637C7"/>
    <w:rsid w:val="00763E6F"/>
    <w:rsid w:val="007640F4"/>
    <w:rsid w:val="00764425"/>
    <w:rsid w:val="007646CD"/>
    <w:rsid w:val="00764F7E"/>
    <w:rsid w:val="00765444"/>
    <w:rsid w:val="007659AA"/>
    <w:rsid w:val="00765C8C"/>
    <w:rsid w:val="00766BEF"/>
    <w:rsid w:val="00766D4B"/>
    <w:rsid w:val="00770523"/>
    <w:rsid w:val="007709EF"/>
    <w:rsid w:val="00770E29"/>
    <w:rsid w:val="00770FB5"/>
    <w:rsid w:val="00772045"/>
    <w:rsid w:val="0077283A"/>
    <w:rsid w:val="00774C51"/>
    <w:rsid w:val="00774C70"/>
    <w:rsid w:val="007756D0"/>
    <w:rsid w:val="00776A8A"/>
    <w:rsid w:val="007776DF"/>
    <w:rsid w:val="00777795"/>
    <w:rsid w:val="00780BC8"/>
    <w:rsid w:val="00780F73"/>
    <w:rsid w:val="0078182B"/>
    <w:rsid w:val="00782881"/>
    <w:rsid w:val="0078326F"/>
    <w:rsid w:val="007843A7"/>
    <w:rsid w:val="00784D44"/>
    <w:rsid w:val="00784F30"/>
    <w:rsid w:val="00785889"/>
    <w:rsid w:val="00785B50"/>
    <w:rsid w:val="00785F14"/>
    <w:rsid w:val="007862C2"/>
    <w:rsid w:val="0078642A"/>
    <w:rsid w:val="00786DBC"/>
    <w:rsid w:val="00787155"/>
    <w:rsid w:val="00790030"/>
    <w:rsid w:val="007905BD"/>
    <w:rsid w:val="00790FD6"/>
    <w:rsid w:val="00791328"/>
    <w:rsid w:val="00791479"/>
    <w:rsid w:val="00791522"/>
    <w:rsid w:val="00791685"/>
    <w:rsid w:val="00791752"/>
    <w:rsid w:val="00795431"/>
    <w:rsid w:val="007955BE"/>
    <w:rsid w:val="0079589D"/>
    <w:rsid w:val="007964B1"/>
    <w:rsid w:val="007974C8"/>
    <w:rsid w:val="007A0CA4"/>
    <w:rsid w:val="007A1CE5"/>
    <w:rsid w:val="007A20CB"/>
    <w:rsid w:val="007A2273"/>
    <w:rsid w:val="007A24B7"/>
    <w:rsid w:val="007A28C8"/>
    <w:rsid w:val="007A2E54"/>
    <w:rsid w:val="007A316C"/>
    <w:rsid w:val="007A35B4"/>
    <w:rsid w:val="007A38ED"/>
    <w:rsid w:val="007A44CA"/>
    <w:rsid w:val="007A484C"/>
    <w:rsid w:val="007A499D"/>
    <w:rsid w:val="007A4FF4"/>
    <w:rsid w:val="007A7392"/>
    <w:rsid w:val="007A7C7E"/>
    <w:rsid w:val="007B0791"/>
    <w:rsid w:val="007B0D73"/>
    <w:rsid w:val="007B1DE7"/>
    <w:rsid w:val="007B23C9"/>
    <w:rsid w:val="007B25A7"/>
    <w:rsid w:val="007B3FB0"/>
    <w:rsid w:val="007B445F"/>
    <w:rsid w:val="007B4686"/>
    <w:rsid w:val="007B4A0A"/>
    <w:rsid w:val="007B4E61"/>
    <w:rsid w:val="007B4EE9"/>
    <w:rsid w:val="007B5495"/>
    <w:rsid w:val="007B6283"/>
    <w:rsid w:val="007B78DD"/>
    <w:rsid w:val="007B7BFC"/>
    <w:rsid w:val="007B7ECF"/>
    <w:rsid w:val="007C1595"/>
    <w:rsid w:val="007C389B"/>
    <w:rsid w:val="007C3D4A"/>
    <w:rsid w:val="007C5622"/>
    <w:rsid w:val="007D07EE"/>
    <w:rsid w:val="007D096F"/>
    <w:rsid w:val="007D1CD7"/>
    <w:rsid w:val="007D4172"/>
    <w:rsid w:val="007D44E7"/>
    <w:rsid w:val="007D54A9"/>
    <w:rsid w:val="007D6E35"/>
    <w:rsid w:val="007D6EFF"/>
    <w:rsid w:val="007D7571"/>
    <w:rsid w:val="007D7A95"/>
    <w:rsid w:val="007E0736"/>
    <w:rsid w:val="007E0A15"/>
    <w:rsid w:val="007E11E9"/>
    <w:rsid w:val="007E1893"/>
    <w:rsid w:val="007E1D5E"/>
    <w:rsid w:val="007E1F51"/>
    <w:rsid w:val="007E22B2"/>
    <w:rsid w:val="007E2591"/>
    <w:rsid w:val="007E26AA"/>
    <w:rsid w:val="007E26D5"/>
    <w:rsid w:val="007E2827"/>
    <w:rsid w:val="007E3187"/>
    <w:rsid w:val="007E378E"/>
    <w:rsid w:val="007E3966"/>
    <w:rsid w:val="007E3B02"/>
    <w:rsid w:val="007E4AFE"/>
    <w:rsid w:val="007E4BE5"/>
    <w:rsid w:val="007E5048"/>
    <w:rsid w:val="007E69A2"/>
    <w:rsid w:val="007E69BD"/>
    <w:rsid w:val="007E6DB2"/>
    <w:rsid w:val="007E6FC6"/>
    <w:rsid w:val="007E7417"/>
    <w:rsid w:val="007E76D5"/>
    <w:rsid w:val="007E7EFC"/>
    <w:rsid w:val="007F0AB0"/>
    <w:rsid w:val="007F0C9D"/>
    <w:rsid w:val="007F109B"/>
    <w:rsid w:val="007F1287"/>
    <w:rsid w:val="007F1967"/>
    <w:rsid w:val="007F22B1"/>
    <w:rsid w:val="007F33C6"/>
    <w:rsid w:val="007F48E2"/>
    <w:rsid w:val="007F5510"/>
    <w:rsid w:val="007F60BB"/>
    <w:rsid w:val="007F61B0"/>
    <w:rsid w:val="007F706F"/>
    <w:rsid w:val="007F724C"/>
    <w:rsid w:val="007F73B1"/>
    <w:rsid w:val="007F7BF0"/>
    <w:rsid w:val="00800FBE"/>
    <w:rsid w:val="008011C1"/>
    <w:rsid w:val="00801932"/>
    <w:rsid w:val="0080211F"/>
    <w:rsid w:val="00802AAF"/>
    <w:rsid w:val="00802EC2"/>
    <w:rsid w:val="00803201"/>
    <w:rsid w:val="00803771"/>
    <w:rsid w:val="008044B4"/>
    <w:rsid w:val="00804BB5"/>
    <w:rsid w:val="00805238"/>
    <w:rsid w:val="008054F7"/>
    <w:rsid w:val="008055A2"/>
    <w:rsid w:val="00805904"/>
    <w:rsid w:val="0080596B"/>
    <w:rsid w:val="008061E6"/>
    <w:rsid w:val="00806A86"/>
    <w:rsid w:val="00806E6C"/>
    <w:rsid w:val="00807044"/>
    <w:rsid w:val="00810B3F"/>
    <w:rsid w:val="00811296"/>
    <w:rsid w:val="00811D86"/>
    <w:rsid w:val="00811DCB"/>
    <w:rsid w:val="0081259F"/>
    <w:rsid w:val="0081358E"/>
    <w:rsid w:val="00813A96"/>
    <w:rsid w:val="00814F69"/>
    <w:rsid w:val="0081516E"/>
    <w:rsid w:val="00815D66"/>
    <w:rsid w:val="00817117"/>
    <w:rsid w:val="008176B5"/>
    <w:rsid w:val="00821102"/>
    <w:rsid w:val="00821346"/>
    <w:rsid w:val="00821566"/>
    <w:rsid w:val="00821A22"/>
    <w:rsid w:val="00821CC8"/>
    <w:rsid w:val="00822519"/>
    <w:rsid w:val="00822C65"/>
    <w:rsid w:val="0082309D"/>
    <w:rsid w:val="008232E7"/>
    <w:rsid w:val="00823BEA"/>
    <w:rsid w:val="0082467A"/>
    <w:rsid w:val="00825A57"/>
    <w:rsid w:val="00826241"/>
    <w:rsid w:val="008268A1"/>
    <w:rsid w:val="00826BD2"/>
    <w:rsid w:val="008274F3"/>
    <w:rsid w:val="00827A47"/>
    <w:rsid w:val="00827AEA"/>
    <w:rsid w:val="008300D3"/>
    <w:rsid w:val="00830DD6"/>
    <w:rsid w:val="00831339"/>
    <w:rsid w:val="0083177E"/>
    <w:rsid w:val="008328CB"/>
    <w:rsid w:val="008333BE"/>
    <w:rsid w:val="00833B55"/>
    <w:rsid w:val="0083485A"/>
    <w:rsid w:val="00835DDD"/>
    <w:rsid w:val="008363D9"/>
    <w:rsid w:val="00836FD5"/>
    <w:rsid w:val="00837479"/>
    <w:rsid w:val="00840205"/>
    <w:rsid w:val="00840A7D"/>
    <w:rsid w:val="00840AE9"/>
    <w:rsid w:val="008412F0"/>
    <w:rsid w:val="00842B1D"/>
    <w:rsid w:val="0084321A"/>
    <w:rsid w:val="00843933"/>
    <w:rsid w:val="00843D2D"/>
    <w:rsid w:val="00844472"/>
    <w:rsid w:val="00844981"/>
    <w:rsid w:val="00845073"/>
    <w:rsid w:val="008473DC"/>
    <w:rsid w:val="008473E6"/>
    <w:rsid w:val="00847DD5"/>
    <w:rsid w:val="00850046"/>
    <w:rsid w:val="0085021B"/>
    <w:rsid w:val="00850B49"/>
    <w:rsid w:val="00851190"/>
    <w:rsid w:val="008512EE"/>
    <w:rsid w:val="00852013"/>
    <w:rsid w:val="008521A8"/>
    <w:rsid w:val="0085418D"/>
    <w:rsid w:val="0085477C"/>
    <w:rsid w:val="00854A72"/>
    <w:rsid w:val="00854D65"/>
    <w:rsid w:val="00855C23"/>
    <w:rsid w:val="00855FCE"/>
    <w:rsid w:val="0085619A"/>
    <w:rsid w:val="00856A3F"/>
    <w:rsid w:val="00856AD6"/>
    <w:rsid w:val="0085701E"/>
    <w:rsid w:val="008604CD"/>
    <w:rsid w:val="0086152A"/>
    <w:rsid w:val="00861D8B"/>
    <w:rsid w:val="008623BF"/>
    <w:rsid w:val="008628E5"/>
    <w:rsid w:val="00862A49"/>
    <w:rsid w:val="00864C51"/>
    <w:rsid w:val="00865A82"/>
    <w:rsid w:val="008665A2"/>
    <w:rsid w:val="00867CB7"/>
    <w:rsid w:val="008700B2"/>
    <w:rsid w:val="00870684"/>
    <w:rsid w:val="00871DB7"/>
    <w:rsid w:val="00871EB2"/>
    <w:rsid w:val="00872051"/>
    <w:rsid w:val="00872E46"/>
    <w:rsid w:val="00873B20"/>
    <w:rsid w:val="00873CE4"/>
    <w:rsid w:val="008742E9"/>
    <w:rsid w:val="0087531F"/>
    <w:rsid w:val="008755CE"/>
    <w:rsid w:val="00875679"/>
    <w:rsid w:val="00875BAA"/>
    <w:rsid w:val="00876C55"/>
    <w:rsid w:val="0087700B"/>
    <w:rsid w:val="00877DE6"/>
    <w:rsid w:val="0088155B"/>
    <w:rsid w:val="008819A3"/>
    <w:rsid w:val="00881AF4"/>
    <w:rsid w:val="00881E60"/>
    <w:rsid w:val="00883DC2"/>
    <w:rsid w:val="0088614A"/>
    <w:rsid w:val="008861C5"/>
    <w:rsid w:val="00887864"/>
    <w:rsid w:val="00887AC1"/>
    <w:rsid w:val="00887B12"/>
    <w:rsid w:val="00887EB7"/>
    <w:rsid w:val="008909BD"/>
    <w:rsid w:val="00890DAD"/>
    <w:rsid w:val="008923B6"/>
    <w:rsid w:val="008924BC"/>
    <w:rsid w:val="00893333"/>
    <w:rsid w:val="00894569"/>
    <w:rsid w:val="00895124"/>
    <w:rsid w:val="00895BA9"/>
    <w:rsid w:val="00896570"/>
    <w:rsid w:val="008973A2"/>
    <w:rsid w:val="008A0396"/>
    <w:rsid w:val="008A0BEA"/>
    <w:rsid w:val="008A1156"/>
    <w:rsid w:val="008A150D"/>
    <w:rsid w:val="008A2353"/>
    <w:rsid w:val="008A26D6"/>
    <w:rsid w:val="008A2D93"/>
    <w:rsid w:val="008A3328"/>
    <w:rsid w:val="008A3A3B"/>
    <w:rsid w:val="008A4E1B"/>
    <w:rsid w:val="008A4EE6"/>
    <w:rsid w:val="008A7231"/>
    <w:rsid w:val="008A7673"/>
    <w:rsid w:val="008A7A6C"/>
    <w:rsid w:val="008B0DC9"/>
    <w:rsid w:val="008B0E14"/>
    <w:rsid w:val="008B20E1"/>
    <w:rsid w:val="008B21C0"/>
    <w:rsid w:val="008B2DAF"/>
    <w:rsid w:val="008B2FC3"/>
    <w:rsid w:val="008B3C7E"/>
    <w:rsid w:val="008B4034"/>
    <w:rsid w:val="008B456F"/>
    <w:rsid w:val="008B494F"/>
    <w:rsid w:val="008B5062"/>
    <w:rsid w:val="008B6452"/>
    <w:rsid w:val="008B7BBA"/>
    <w:rsid w:val="008B7DEF"/>
    <w:rsid w:val="008C03B2"/>
    <w:rsid w:val="008C09AA"/>
    <w:rsid w:val="008C15C4"/>
    <w:rsid w:val="008C4A1B"/>
    <w:rsid w:val="008C4E30"/>
    <w:rsid w:val="008C577B"/>
    <w:rsid w:val="008C6183"/>
    <w:rsid w:val="008C6E4D"/>
    <w:rsid w:val="008C72E6"/>
    <w:rsid w:val="008D070B"/>
    <w:rsid w:val="008D0E0A"/>
    <w:rsid w:val="008D15DA"/>
    <w:rsid w:val="008D16C3"/>
    <w:rsid w:val="008D1AC5"/>
    <w:rsid w:val="008D1F4B"/>
    <w:rsid w:val="008D2BA0"/>
    <w:rsid w:val="008D3800"/>
    <w:rsid w:val="008D52BA"/>
    <w:rsid w:val="008D5845"/>
    <w:rsid w:val="008D5AE5"/>
    <w:rsid w:val="008D67AE"/>
    <w:rsid w:val="008D68B3"/>
    <w:rsid w:val="008D6B86"/>
    <w:rsid w:val="008D6D29"/>
    <w:rsid w:val="008D6E7F"/>
    <w:rsid w:val="008D72B5"/>
    <w:rsid w:val="008D7744"/>
    <w:rsid w:val="008D7B34"/>
    <w:rsid w:val="008D7D04"/>
    <w:rsid w:val="008E0225"/>
    <w:rsid w:val="008E09A1"/>
    <w:rsid w:val="008E0A26"/>
    <w:rsid w:val="008E0D0E"/>
    <w:rsid w:val="008E0D6A"/>
    <w:rsid w:val="008E0DE8"/>
    <w:rsid w:val="008E130C"/>
    <w:rsid w:val="008E1C8B"/>
    <w:rsid w:val="008E29FF"/>
    <w:rsid w:val="008E3586"/>
    <w:rsid w:val="008E3C11"/>
    <w:rsid w:val="008E4AA9"/>
    <w:rsid w:val="008E4C17"/>
    <w:rsid w:val="008E5D92"/>
    <w:rsid w:val="008E7AE7"/>
    <w:rsid w:val="008F0225"/>
    <w:rsid w:val="008F04DB"/>
    <w:rsid w:val="008F0D1B"/>
    <w:rsid w:val="008F0DA0"/>
    <w:rsid w:val="008F127D"/>
    <w:rsid w:val="008F25A6"/>
    <w:rsid w:val="008F2713"/>
    <w:rsid w:val="008F299D"/>
    <w:rsid w:val="008F35A9"/>
    <w:rsid w:val="008F3C37"/>
    <w:rsid w:val="008F45BA"/>
    <w:rsid w:val="008F4BE4"/>
    <w:rsid w:val="008F4CCC"/>
    <w:rsid w:val="008F4DA9"/>
    <w:rsid w:val="008F4DE7"/>
    <w:rsid w:val="008F5555"/>
    <w:rsid w:val="008F5CAC"/>
    <w:rsid w:val="008F66B0"/>
    <w:rsid w:val="008F6792"/>
    <w:rsid w:val="008F7304"/>
    <w:rsid w:val="008F73CF"/>
    <w:rsid w:val="008F7A21"/>
    <w:rsid w:val="009000BD"/>
    <w:rsid w:val="0090036C"/>
    <w:rsid w:val="0090099A"/>
    <w:rsid w:val="00900E4B"/>
    <w:rsid w:val="009014AB"/>
    <w:rsid w:val="0090173F"/>
    <w:rsid w:val="00901936"/>
    <w:rsid w:val="00902324"/>
    <w:rsid w:val="00902C38"/>
    <w:rsid w:val="00902F4D"/>
    <w:rsid w:val="00903897"/>
    <w:rsid w:val="009038D6"/>
    <w:rsid w:val="00903C79"/>
    <w:rsid w:val="00904420"/>
    <w:rsid w:val="00904B68"/>
    <w:rsid w:val="00905432"/>
    <w:rsid w:val="009061B1"/>
    <w:rsid w:val="00906AAA"/>
    <w:rsid w:val="00907B14"/>
    <w:rsid w:val="00907DFF"/>
    <w:rsid w:val="00910C3E"/>
    <w:rsid w:val="00911027"/>
    <w:rsid w:val="009116EC"/>
    <w:rsid w:val="009117D4"/>
    <w:rsid w:val="009117DD"/>
    <w:rsid w:val="00911AD6"/>
    <w:rsid w:val="00913493"/>
    <w:rsid w:val="00913587"/>
    <w:rsid w:val="00913F67"/>
    <w:rsid w:val="00914DB6"/>
    <w:rsid w:val="00915346"/>
    <w:rsid w:val="009168FA"/>
    <w:rsid w:val="00916DA7"/>
    <w:rsid w:val="009202B7"/>
    <w:rsid w:val="009202E6"/>
    <w:rsid w:val="00920527"/>
    <w:rsid w:val="009205F6"/>
    <w:rsid w:val="00920B9E"/>
    <w:rsid w:val="0092127C"/>
    <w:rsid w:val="00921B4E"/>
    <w:rsid w:val="00921C39"/>
    <w:rsid w:val="00921EF8"/>
    <w:rsid w:val="00922042"/>
    <w:rsid w:val="0092234B"/>
    <w:rsid w:val="0092307A"/>
    <w:rsid w:val="009233DB"/>
    <w:rsid w:val="00923F59"/>
    <w:rsid w:val="00924126"/>
    <w:rsid w:val="00925360"/>
    <w:rsid w:val="00925BD6"/>
    <w:rsid w:val="00926BF1"/>
    <w:rsid w:val="009270A6"/>
    <w:rsid w:val="0092737A"/>
    <w:rsid w:val="009275A3"/>
    <w:rsid w:val="009307E4"/>
    <w:rsid w:val="00930EE1"/>
    <w:rsid w:val="00931029"/>
    <w:rsid w:val="0093268D"/>
    <w:rsid w:val="00932927"/>
    <w:rsid w:val="00932B71"/>
    <w:rsid w:val="00932E51"/>
    <w:rsid w:val="00933124"/>
    <w:rsid w:val="00933A73"/>
    <w:rsid w:val="0093496D"/>
    <w:rsid w:val="00934991"/>
    <w:rsid w:val="00934B49"/>
    <w:rsid w:val="00935923"/>
    <w:rsid w:val="009366DE"/>
    <w:rsid w:val="00937171"/>
    <w:rsid w:val="00937267"/>
    <w:rsid w:val="00937773"/>
    <w:rsid w:val="00937D48"/>
    <w:rsid w:val="00937EE8"/>
    <w:rsid w:val="00940320"/>
    <w:rsid w:val="0094272F"/>
    <w:rsid w:val="00942DBB"/>
    <w:rsid w:val="009446A9"/>
    <w:rsid w:val="0094484E"/>
    <w:rsid w:val="009467EC"/>
    <w:rsid w:val="00946C8B"/>
    <w:rsid w:val="0094714F"/>
    <w:rsid w:val="009474AF"/>
    <w:rsid w:val="00947B4D"/>
    <w:rsid w:val="0095007E"/>
    <w:rsid w:val="00950551"/>
    <w:rsid w:val="00950F27"/>
    <w:rsid w:val="00951766"/>
    <w:rsid w:val="00952BA4"/>
    <w:rsid w:val="00952D07"/>
    <w:rsid w:val="00952F54"/>
    <w:rsid w:val="00953B75"/>
    <w:rsid w:val="00953FF0"/>
    <w:rsid w:val="009552DA"/>
    <w:rsid w:val="00955B26"/>
    <w:rsid w:val="00957D4E"/>
    <w:rsid w:val="00960A61"/>
    <w:rsid w:val="009614BC"/>
    <w:rsid w:val="00962642"/>
    <w:rsid w:val="0096276E"/>
    <w:rsid w:val="00963537"/>
    <w:rsid w:val="009653A3"/>
    <w:rsid w:val="0096579E"/>
    <w:rsid w:val="0096582F"/>
    <w:rsid w:val="00967302"/>
    <w:rsid w:val="00967339"/>
    <w:rsid w:val="00967C13"/>
    <w:rsid w:val="009700E7"/>
    <w:rsid w:val="0097097D"/>
    <w:rsid w:val="00970BF6"/>
    <w:rsid w:val="009712AA"/>
    <w:rsid w:val="00971A30"/>
    <w:rsid w:val="00971CC5"/>
    <w:rsid w:val="009723E1"/>
    <w:rsid w:val="009729C3"/>
    <w:rsid w:val="0097392B"/>
    <w:rsid w:val="00974273"/>
    <w:rsid w:val="00974C1F"/>
    <w:rsid w:val="00974C69"/>
    <w:rsid w:val="009761FA"/>
    <w:rsid w:val="00976D79"/>
    <w:rsid w:val="009777FC"/>
    <w:rsid w:val="00977F4E"/>
    <w:rsid w:val="0098010B"/>
    <w:rsid w:val="0098061D"/>
    <w:rsid w:val="009814D6"/>
    <w:rsid w:val="00982D07"/>
    <w:rsid w:val="00982E79"/>
    <w:rsid w:val="009830AC"/>
    <w:rsid w:val="00983C43"/>
    <w:rsid w:val="00983F7A"/>
    <w:rsid w:val="00984C35"/>
    <w:rsid w:val="009858D0"/>
    <w:rsid w:val="009861DC"/>
    <w:rsid w:val="00987569"/>
    <w:rsid w:val="00987BE9"/>
    <w:rsid w:val="00987D65"/>
    <w:rsid w:val="00990547"/>
    <w:rsid w:val="00990880"/>
    <w:rsid w:val="00992414"/>
    <w:rsid w:val="0099279A"/>
    <w:rsid w:val="00992AA3"/>
    <w:rsid w:val="00992E26"/>
    <w:rsid w:val="009937FC"/>
    <w:rsid w:val="00993902"/>
    <w:rsid w:val="00993E0B"/>
    <w:rsid w:val="0099488F"/>
    <w:rsid w:val="009949AD"/>
    <w:rsid w:val="00994BD6"/>
    <w:rsid w:val="00994D4D"/>
    <w:rsid w:val="009951CF"/>
    <w:rsid w:val="0099544A"/>
    <w:rsid w:val="009954C0"/>
    <w:rsid w:val="009A0C59"/>
    <w:rsid w:val="009A0CE9"/>
    <w:rsid w:val="009A122A"/>
    <w:rsid w:val="009A1CA4"/>
    <w:rsid w:val="009A2158"/>
    <w:rsid w:val="009A6C11"/>
    <w:rsid w:val="009A731F"/>
    <w:rsid w:val="009A7849"/>
    <w:rsid w:val="009B062D"/>
    <w:rsid w:val="009B0805"/>
    <w:rsid w:val="009B08A6"/>
    <w:rsid w:val="009B16CE"/>
    <w:rsid w:val="009B1987"/>
    <w:rsid w:val="009B1C75"/>
    <w:rsid w:val="009B2E3A"/>
    <w:rsid w:val="009B3D93"/>
    <w:rsid w:val="009B569A"/>
    <w:rsid w:val="009B6D8D"/>
    <w:rsid w:val="009C1610"/>
    <w:rsid w:val="009C1818"/>
    <w:rsid w:val="009C1938"/>
    <w:rsid w:val="009C1BFD"/>
    <w:rsid w:val="009C361B"/>
    <w:rsid w:val="009C389E"/>
    <w:rsid w:val="009C43D5"/>
    <w:rsid w:val="009C4AEF"/>
    <w:rsid w:val="009C62F3"/>
    <w:rsid w:val="009C71CD"/>
    <w:rsid w:val="009D003B"/>
    <w:rsid w:val="009D148D"/>
    <w:rsid w:val="009D16B6"/>
    <w:rsid w:val="009D1DBF"/>
    <w:rsid w:val="009D2A5F"/>
    <w:rsid w:val="009D2C0B"/>
    <w:rsid w:val="009D44ED"/>
    <w:rsid w:val="009D457E"/>
    <w:rsid w:val="009D4EAE"/>
    <w:rsid w:val="009D550B"/>
    <w:rsid w:val="009D5F6F"/>
    <w:rsid w:val="009D76C3"/>
    <w:rsid w:val="009D7867"/>
    <w:rsid w:val="009D7A1A"/>
    <w:rsid w:val="009D7E4F"/>
    <w:rsid w:val="009E0344"/>
    <w:rsid w:val="009E1526"/>
    <w:rsid w:val="009E2599"/>
    <w:rsid w:val="009E29AA"/>
    <w:rsid w:val="009E2EF3"/>
    <w:rsid w:val="009E3C1F"/>
    <w:rsid w:val="009E4EBA"/>
    <w:rsid w:val="009E5835"/>
    <w:rsid w:val="009E5FD2"/>
    <w:rsid w:val="009E613C"/>
    <w:rsid w:val="009E7A40"/>
    <w:rsid w:val="009E7FA4"/>
    <w:rsid w:val="009F0DAB"/>
    <w:rsid w:val="009F11E4"/>
    <w:rsid w:val="009F1608"/>
    <w:rsid w:val="009F413D"/>
    <w:rsid w:val="009F50AD"/>
    <w:rsid w:val="009F58A6"/>
    <w:rsid w:val="009F63FB"/>
    <w:rsid w:val="009F64EF"/>
    <w:rsid w:val="009F660F"/>
    <w:rsid w:val="009F7642"/>
    <w:rsid w:val="009F7F53"/>
    <w:rsid w:val="00A0019B"/>
    <w:rsid w:val="00A00BBC"/>
    <w:rsid w:val="00A01683"/>
    <w:rsid w:val="00A0197A"/>
    <w:rsid w:val="00A01F16"/>
    <w:rsid w:val="00A0251B"/>
    <w:rsid w:val="00A03CEC"/>
    <w:rsid w:val="00A04746"/>
    <w:rsid w:val="00A04E0F"/>
    <w:rsid w:val="00A05032"/>
    <w:rsid w:val="00A0604B"/>
    <w:rsid w:val="00A06777"/>
    <w:rsid w:val="00A06AD6"/>
    <w:rsid w:val="00A07806"/>
    <w:rsid w:val="00A07FF3"/>
    <w:rsid w:val="00A10224"/>
    <w:rsid w:val="00A105ED"/>
    <w:rsid w:val="00A10FFF"/>
    <w:rsid w:val="00A1137A"/>
    <w:rsid w:val="00A120AC"/>
    <w:rsid w:val="00A12DCA"/>
    <w:rsid w:val="00A14B61"/>
    <w:rsid w:val="00A1595E"/>
    <w:rsid w:val="00A16036"/>
    <w:rsid w:val="00A16E62"/>
    <w:rsid w:val="00A17093"/>
    <w:rsid w:val="00A208AD"/>
    <w:rsid w:val="00A2263A"/>
    <w:rsid w:val="00A23190"/>
    <w:rsid w:val="00A2356C"/>
    <w:rsid w:val="00A23C51"/>
    <w:rsid w:val="00A255D3"/>
    <w:rsid w:val="00A265C2"/>
    <w:rsid w:val="00A26C7B"/>
    <w:rsid w:val="00A27DC5"/>
    <w:rsid w:val="00A302A1"/>
    <w:rsid w:val="00A30AC7"/>
    <w:rsid w:val="00A30B44"/>
    <w:rsid w:val="00A311C5"/>
    <w:rsid w:val="00A32930"/>
    <w:rsid w:val="00A329BA"/>
    <w:rsid w:val="00A34462"/>
    <w:rsid w:val="00A34498"/>
    <w:rsid w:val="00A34BF4"/>
    <w:rsid w:val="00A35096"/>
    <w:rsid w:val="00A35463"/>
    <w:rsid w:val="00A37C79"/>
    <w:rsid w:val="00A40168"/>
    <w:rsid w:val="00A40261"/>
    <w:rsid w:val="00A40423"/>
    <w:rsid w:val="00A40729"/>
    <w:rsid w:val="00A424E7"/>
    <w:rsid w:val="00A425A2"/>
    <w:rsid w:val="00A425C8"/>
    <w:rsid w:val="00A428AB"/>
    <w:rsid w:val="00A42ACB"/>
    <w:rsid w:val="00A42C20"/>
    <w:rsid w:val="00A43DD5"/>
    <w:rsid w:val="00A43F4D"/>
    <w:rsid w:val="00A44A62"/>
    <w:rsid w:val="00A44F34"/>
    <w:rsid w:val="00A45320"/>
    <w:rsid w:val="00A454DA"/>
    <w:rsid w:val="00A463B0"/>
    <w:rsid w:val="00A46A26"/>
    <w:rsid w:val="00A51828"/>
    <w:rsid w:val="00A52816"/>
    <w:rsid w:val="00A52A6B"/>
    <w:rsid w:val="00A53B98"/>
    <w:rsid w:val="00A5424F"/>
    <w:rsid w:val="00A543B0"/>
    <w:rsid w:val="00A54D9E"/>
    <w:rsid w:val="00A54FC1"/>
    <w:rsid w:val="00A550BE"/>
    <w:rsid w:val="00A556AE"/>
    <w:rsid w:val="00A55D8D"/>
    <w:rsid w:val="00A56259"/>
    <w:rsid w:val="00A5726E"/>
    <w:rsid w:val="00A6026F"/>
    <w:rsid w:val="00A60422"/>
    <w:rsid w:val="00A609E4"/>
    <w:rsid w:val="00A611B1"/>
    <w:rsid w:val="00A61581"/>
    <w:rsid w:val="00A6171A"/>
    <w:rsid w:val="00A61B48"/>
    <w:rsid w:val="00A62745"/>
    <w:rsid w:val="00A62BC9"/>
    <w:rsid w:val="00A63105"/>
    <w:rsid w:val="00A63342"/>
    <w:rsid w:val="00A63471"/>
    <w:rsid w:val="00A639F9"/>
    <w:rsid w:val="00A63F67"/>
    <w:rsid w:val="00A64F10"/>
    <w:rsid w:val="00A64F92"/>
    <w:rsid w:val="00A64FB6"/>
    <w:rsid w:val="00A65D22"/>
    <w:rsid w:val="00A66A2E"/>
    <w:rsid w:val="00A70438"/>
    <w:rsid w:val="00A70E0C"/>
    <w:rsid w:val="00A714D9"/>
    <w:rsid w:val="00A72589"/>
    <w:rsid w:val="00A72C4B"/>
    <w:rsid w:val="00A73CA4"/>
    <w:rsid w:val="00A74D5F"/>
    <w:rsid w:val="00A75061"/>
    <w:rsid w:val="00A76392"/>
    <w:rsid w:val="00A76A3F"/>
    <w:rsid w:val="00A76B24"/>
    <w:rsid w:val="00A76B91"/>
    <w:rsid w:val="00A770CA"/>
    <w:rsid w:val="00A7763D"/>
    <w:rsid w:val="00A8027A"/>
    <w:rsid w:val="00A80930"/>
    <w:rsid w:val="00A81184"/>
    <w:rsid w:val="00A81FC5"/>
    <w:rsid w:val="00A824B6"/>
    <w:rsid w:val="00A82EA3"/>
    <w:rsid w:val="00A82EBE"/>
    <w:rsid w:val="00A8391D"/>
    <w:rsid w:val="00A8392D"/>
    <w:rsid w:val="00A83CDF"/>
    <w:rsid w:val="00A840B4"/>
    <w:rsid w:val="00A85143"/>
    <w:rsid w:val="00A85413"/>
    <w:rsid w:val="00A855EE"/>
    <w:rsid w:val="00A85726"/>
    <w:rsid w:val="00A85DA0"/>
    <w:rsid w:val="00A861B4"/>
    <w:rsid w:val="00A863C6"/>
    <w:rsid w:val="00A86D0E"/>
    <w:rsid w:val="00A870ED"/>
    <w:rsid w:val="00A872CF"/>
    <w:rsid w:val="00A87A38"/>
    <w:rsid w:val="00A87B4A"/>
    <w:rsid w:val="00A902CE"/>
    <w:rsid w:val="00A903C0"/>
    <w:rsid w:val="00A90822"/>
    <w:rsid w:val="00A91504"/>
    <w:rsid w:val="00A91551"/>
    <w:rsid w:val="00A91804"/>
    <w:rsid w:val="00A94B8A"/>
    <w:rsid w:val="00A95849"/>
    <w:rsid w:val="00A95BB5"/>
    <w:rsid w:val="00A96810"/>
    <w:rsid w:val="00A96914"/>
    <w:rsid w:val="00AA0D2C"/>
    <w:rsid w:val="00AA1071"/>
    <w:rsid w:val="00AA1D29"/>
    <w:rsid w:val="00AA296B"/>
    <w:rsid w:val="00AA35A4"/>
    <w:rsid w:val="00AA3944"/>
    <w:rsid w:val="00AA4C3F"/>
    <w:rsid w:val="00AA4C8B"/>
    <w:rsid w:val="00AA59A8"/>
    <w:rsid w:val="00AA6A8A"/>
    <w:rsid w:val="00AA6FA9"/>
    <w:rsid w:val="00AA6FB9"/>
    <w:rsid w:val="00AA7060"/>
    <w:rsid w:val="00AB039C"/>
    <w:rsid w:val="00AB0E95"/>
    <w:rsid w:val="00AB130B"/>
    <w:rsid w:val="00AB1D21"/>
    <w:rsid w:val="00AB2AA2"/>
    <w:rsid w:val="00AB3856"/>
    <w:rsid w:val="00AB3A5D"/>
    <w:rsid w:val="00AB3B5A"/>
    <w:rsid w:val="00AB4697"/>
    <w:rsid w:val="00AB4B10"/>
    <w:rsid w:val="00AB4B8B"/>
    <w:rsid w:val="00AB5242"/>
    <w:rsid w:val="00AB52AD"/>
    <w:rsid w:val="00AB530B"/>
    <w:rsid w:val="00AB574D"/>
    <w:rsid w:val="00AB5A37"/>
    <w:rsid w:val="00AB689C"/>
    <w:rsid w:val="00AB6BBF"/>
    <w:rsid w:val="00AB723C"/>
    <w:rsid w:val="00AB7321"/>
    <w:rsid w:val="00AC006F"/>
    <w:rsid w:val="00AC0D5C"/>
    <w:rsid w:val="00AC1153"/>
    <w:rsid w:val="00AC1AB1"/>
    <w:rsid w:val="00AC1BD3"/>
    <w:rsid w:val="00AC1D28"/>
    <w:rsid w:val="00AC281C"/>
    <w:rsid w:val="00AC2FB8"/>
    <w:rsid w:val="00AC3512"/>
    <w:rsid w:val="00AC3FA4"/>
    <w:rsid w:val="00AC4470"/>
    <w:rsid w:val="00AC453D"/>
    <w:rsid w:val="00AC468A"/>
    <w:rsid w:val="00AC493F"/>
    <w:rsid w:val="00AC4CD6"/>
    <w:rsid w:val="00AC4FDC"/>
    <w:rsid w:val="00AC5190"/>
    <w:rsid w:val="00AC5A10"/>
    <w:rsid w:val="00AC5B13"/>
    <w:rsid w:val="00AC665F"/>
    <w:rsid w:val="00AC690E"/>
    <w:rsid w:val="00AC69A6"/>
    <w:rsid w:val="00AC6AF4"/>
    <w:rsid w:val="00AC725D"/>
    <w:rsid w:val="00AC74E1"/>
    <w:rsid w:val="00AC7588"/>
    <w:rsid w:val="00AC78FA"/>
    <w:rsid w:val="00AD09DB"/>
    <w:rsid w:val="00AD0EF7"/>
    <w:rsid w:val="00AD159C"/>
    <w:rsid w:val="00AD1697"/>
    <w:rsid w:val="00AD181A"/>
    <w:rsid w:val="00AD1CB8"/>
    <w:rsid w:val="00AD2538"/>
    <w:rsid w:val="00AD2A8A"/>
    <w:rsid w:val="00AD356E"/>
    <w:rsid w:val="00AD38E5"/>
    <w:rsid w:val="00AD43EE"/>
    <w:rsid w:val="00AD5D8E"/>
    <w:rsid w:val="00AD6B45"/>
    <w:rsid w:val="00AD7D04"/>
    <w:rsid w:val="00AE0429"/>
    <w:rsid w:val="00AE056D"/>
    <w:rsid w:val="00AE0AED"/>
    <w:rsid w:val="00AE0BDA"/>
    <w:rsid w:val="00AE11D0"/>
    <w:rsid w:val="00AE1315"/>
    <w:rsid w:val="00AE1B27"/>
    <w:rsid w:val="00AE304B"/>
    <w:rsid w:val="00AE32B0"/>
    <w:rsid w:val="00AE3C8A"/>
    <w:rsid w:val="00AE4647"/>
    <w:rsid w:val="00AE47D4"/>
    <w:rsid w:val="00AE4A26"/>
    <w:rsid w:val="00AE63AF"/>
    <w:rsid w:val="00AE66BF"/>
    <w:rsid w:val="00AE6BE3"/>
    <w:rsid w:val="00AE6BF4"/>
    <w:rsid w:val="00AE78DA"/>
    <w:rsid w:val="00AF0A20"/>
    <w:rsid w:val="00AF10C8"/>
    <w:rsid w:val="00AF2820"/>
    <w:rsid w:val="00AF31B4"/>
    <w:rsid w:val="00AF39BA"/>
    <w:rsid w:val="00AF3E24"/>
    <w:rsid w:val="00AF510F"/>
    <w:rsid w:val="00AF708F"/>
    <w:rsid w:val="00AF743F"/>
    <w:rsid w:val="00AF749C"/>
    <w:rsid w:val="00AF7E38"/>
    <w:rsid w:val="00B006B5"/>
    <w:rsid w:val="00B00A1B"/>
    <w:rsid w:val="00B00AC0"/>
    <w:rsid w:val="00B01A53"/>
    <w:rsid w:val="00B01EB7"/>
    <w:rsid w:val="00B03006"/>
    <w:rsid w:val="00B06129"/>
    <w:rsid w:val="00B064D4"/>
    <w:rsid w:val="00B07656"/>
    <w:rsid w:val="00B07D6E"/>
    <w:rsid w:val="00B1258D"/>
    <w:rsid w:val="00B12669"/>
    <w:rsid w:val="00B12842"/>
    <w:rsid w:val="00B12A18"/>
    <w:rsid w:val="00B130E5"/>
    <w:rsid w:val="00B148EB"/>
    <w:rsid w:val="00B15741"/>
    <w:rsid w:val="00B15768"/>
    <w:rsid w:val="00B16018"/>
    <w:rsid w:val="00B16095"/>
    <w:rsid w:val="00B17092"/>
    <w:rsid w:val="00B179A9"/>
    <w:rsid w:val="00B17D7A"/>
    <w:rsid w:val="00B222D3"/>
    <w:rsid w:val="00B22810"/>
    <w:rsid w:val="00B2326A"/>
    <w:rsid w:val="00B23807"/>
    <w:rsid w:val="00B23D0B"/>
    <w:rsid w:val="00B24877"/>
    <w:rsid w:val="00B2498F"/>
    <w:rsid w:val="00B254B9"/>
    <w:rsid w:val="00B255E7"/>
    <w:rsid w:val="00B25A14"/>
    <w:rsid w:val="00B25B1C"/>
    <w:rsid w:val="00B25CB7"/>
    <w:rsid w:val="00B25F6C"/>
    <w:rsid w:val="00B2679A"/>
    <w:rsid w:val="00B26B28"/>
    <w:rsid w:val="00B26E34"/>
    <w:rsid w:val="00B27DC5"/>
    <w:rsid w:val="00B3011B"/>
    <w:rsid w:val="00B3055F"/>
    <w:rsid w:val="00B30E13"/>
    <w:rsid w:val="00B30EC0"/>
    <w:rsid w:val="00B313DA"/>
    <w:rsid w:val="00B315B7"/>
    <w:rsid w:val="00B32223"/>
    <w:rsid w:val="00B32702"/>
    <w:rsid w:val="00B3307C"/>
    <w:rsid w:val="00B33106"/>
    <w:rsid w:val="00B34C42"/>
    <w:rsid w:val="00B350A7"/>
    <w:rsid w:val="00B35200"/>
    <w:rsid w:val="00B359FE"/>
    <w:rsid w:val="00B3654C"/>
    <w:rsid w:val="00B367E3"/>
    <w:rsid w:val="00B375D8"/>
    <w:rsid w:val="00B37800"/>
    <w:rsid w:val="00B37951"/>
    <w:rsid w:val="00B37B23"/>
    <w:rsid w:val="00B4097D"/>
    <w:rsid w:val="00B40E1B"/>
    <w:rsid w:val="00B40F3C"/>
    <w:rsid w:val="00B41A70"/>
    <w:rsid w:val="00B42BD0"/>
    <w:rsid w:val="00B42C32"/>
    <w:rsid w:val="00B43D6D"/>
    <w:rsid w:val="00B442E5"/>
    <w:rsid w:val="00B450EF"/>
    <w:rsid w:val="00B45C12"/>
    <w:rsid w:val="00B45F08"/>
    <w:rsid w:val="00B46614"/>
    <w:rsid w:val="00B468C0"/>
    <w:rsid w:val="00B47587"/>
    <w:rsid w:val="00B47711"/>
    <w:rsid w:val="00B47DDA"/>
    <w:rsid w:val="00B50F7B"/>
    <w:rsid w:val="00B51ED5"/>
    <w:rsid w:val="00B5293B"/>
    <w:rsid w:val="00B52C33"/>
    <w:rsid w:val="00B52EE4"/>
    <w:rsid w:val="00B52F16"/>
    <w:rsid w:val="00B53AEE"/>
    <w:rsid w:val="00B54083"/>
    <w:rsid w:val="00B54EB5"/>
    <w:rsid w:val="00B559F3"/>
    <w:rsid w:val="00B559FA"/>
    <w:rsid w:val="00B55D27"/>
    <w:rsid w:val="00B56050"/>
    <w:rsid w:val="00B56985"/>
    <w:rsid w:val="00B57747"/>
    <w:rsid w:val="00B57DFD"/>
    <w:rsid w:val="00B60B49"/>
    <w:rsid w:val="00B60C6B"/>
    <w:rsid w:val="00B60DE0"/>
    <w:rsid w:val="00B60FCE"/>
    <w:rsid w:val="00B6128A"/>
    <w:rsid w:val="00B61A19"/>
    <w:rsid w:val="00B625ED"/>
    <w:rsid w:val="00B62603"/>
    <w:rsid w:val="00B630E6"/>
    <w:rsid w:val="00B63EBB"/>
    <w:rsid w:val="00B6444A"/>
    <w:rsid w:val="00B64633"/>
    <w:rsid w:val="00B64DDE"/>
    <w:rsid w:val="00B65D5C"/>
    <w:rsid w:val="00B65EA1"/>
    <w:rsid w:val="00B65F05"/>
    <w:rsid w:val="00B6600D"/>
    <w:rsid w:val="00B66261"/>
    <w:rsid w:val="00B664E4"/>
    <w:rsid w:val="00B66692"/>
    <w:rsid w:val="00B6675A"/>
    <w:rsid w:val="00B66992"/>
    <w:rsid w:val="00B66CC2"/>
    <w:rsid w:val="00B67167"/>
    <w:rsid w:val="00B67182"/>
    <w:rsid w:val="00B70B86"/>
    <w:rsid w:val="00B71E89"/>
    <w:rsid w:val="00B72530"/>
    <w:rsid w:val="00B72B85"/>
    <w:rsid w:val="00B72FFA"/>
    <w:rsid w:val="00B73FE6"/>
    <w:rsid w:val="00B742C2"/>
    <w:rsid w:val="00B74790"/>
    <w:rsid w:val="00B7494F"/>
    <w:rsid w:val="00B7546F"/>
    <w:rsid w:val="00B759AA"/>
    <w:rsid w:val="00B75BA9"/>
    <w:rsid w:val="00B75D4C"/>
    <w:rsid w:val="00B7604F"/>
    <w:rsid w:val="00B7633B"/>
    <w:rsid w:val="00B763CE"/>
    <w:rsid w:val="00B8008D"/>
    <w:rsid w:val="00B81DE6"/>
    <w:rsid w:val="00B837AB"/>
    <w:rsid w:val="00B857F5"/>
    <w:rsid w:val="00B86067"/>
    <w:rsid w:val="00B8635E"/>
    <w:rsid w:val="00B8744B"/>
    <w:rsid w:val="00B90A4C"/>
    <w:rsid w:val="00B9155D"/>
    <w:rsid w:val="00B918D0"/>
    <w:rsid w:val="00B91F1D"/>
    <w:rsid w:val="00B9228E"/>
    <w:rsid w:val="00B931FA"/>
    <w:rsid w:val="00B93710"/>
    <w:rsid w:val="00B938D8"/>
    <w:rsid w:val="00B94867"/>
    <w:rsid w:val="00B94AE7"/>
    <w:rsid w:val="00B94B25"/>
    <w:rsid w:val="00B94EAC"/>
    <w:rsid w:val="00B965FF"/>
    <w:rsid w:val="00B96934"/>
    <w:rsid w:val="00B9767E"/>
    <w:rsid w:val="00B97C69"/>
    <w:rsid w:val="00BA1789"/>
    <w:rsid w:val="00BA178B"/>
    <w:rsid w:val="00BA181C"/>
    <w:rsid w:val="00BA188D"/>
    <w:rsid w:val="00BA3329"/>
    <w:rsid w:val="00BA373F"/>
    <w:rsid w:val="00BA4968"/>
    <w:rsid w:val="00BA4CE3"/>
    <w:rsid w:val="00BA5245"/>
    <w:rsid w:val="00BA541D"/>
    <w:rsid w:val="00BA5647"/>
    <w:rsid w:val="00BA5B1C"/>
    <w:rsid w:val="00BA6352"/>
    <w:rsid w:val="00BA6401"/>
    <w:rsid w:val="00BA6661"/>
    <w:rsid w:val="00BA6735"/>
    <w:rsid w:val="00BA67E0"/>
    <w:rsid w:val="00BA70B4"/>
    <w:rsid w:val="00BA7191"/>
    <w:rsid w:val="00BA76FA"/>
    <w:rsid w:val="00BA7881"/>
    <w:rsid w:val="00BB0127"/>
    <w:rsid w:val="00BB0A90"/>
    <w:rsid w:val="00BB1A37"/>
    <w:rsid w:val="00BB1DD6"/>
    <w:rsid w:val="00BB2493"/>
    <w:rsid w:val="00BB29F5"/>
    <w:rsid w:val="00BB3D2C"/>
    <w:rsid w:val="00BB3F47"/>
    <w:rsid w:val="00BB404B"/>
    <w:rsid w:val="00BB458F"/>
    <w:rsid w:val="00BB4FC3"/>
    <w:rsid w:val="00BB64E2"/>
    <w:rsid w:val="00BB6F57"/>
    <w:rsid w:val="00BB77D2"/>
    <w:rsid w:val="00BC0C64"/>
    <w:rsid w:val="00BC0E31"/>
    <w:rsid w:val="00BC0EB7"/>
    <w:rsid w:val="00BC1335"/>
    <w:rsid w:val="00BC1C04"/>
    <w:rsid w:val="00BC1C37"/>
    <w:rsid w:val="00BC26CD"/>
    <w:rsid w:val="00BC3319"/>
    <w:rsid w:val="00BC392E"/>
    <w:rsid w:val="00BC410E"/>
    <w:rsid w:val="00BC4A27"/>
    <w:rsid w:val="00BC4C2A"/>
    <w:rsid w:val="00BC4F86"/>
    <w:rsid w:val="00BC62E6"/>
    <w:rsid w:val="00BC7246"/>
    <w:rsid w:val="00BC7282"/>
    <w:rsid w:val="00BC762C"/>
    <w:rsid w:val="00BC7F2C"/>
    <w:rsid w:val="00BD0172"/>
    <w:rsid w:val="00BD0371"/>
    <w:rsid w:val="00BD1AE8"/>
    <w:rsid w:val="00BD2DBA"/>
    <w:rsid w:val="00BD2E5E"/>
    <w:rsid w:val="00BD376A"/>
    <w:rsid w:val="00BD47D1"/>
    <w:rsid w:val="00BD4D47"/>
    <w:rsid w:val="00BD5503"/>
    <w:rsid w:val="00BD5DB1"/>
    <w:rsid w:val="00BD64E7"/>
    <w:rsid w:val="00BD65CB"/>
    <w:rsid w:val="00BD6D03"/>
    <w:rsid w:val="00BD7525"/>
    <w:rsid w:val="00BE08A6"/>
    <w:rsid w:val="00BE2D59"/>
    <w:rsid w:val="00BE3938"/>
    <w:rsid w:val="00BE3B6C"/>
    <w:rsid w:val="00BE44D5"/>
    <w:rsid w:val="00BE4A45"/>
    <w:rsid w:val="00BE4CEC"/>
    <w:rsid w:val="00BE53A9"/>
    <w:rsid w:val="00BE57B1"/>
    <w:rsid w:val="00BE6956"/>
    <w:rsid w:val="00BE71E0"/>
    <w:rsid w:val="00BE7979"/>
    <w:rsid w:val="00BF0580"/>
    <w:rsid w:val="00BF14B6"/>
    <w:rsid w:val="00BF17BD"/>
    <w:rsid w:val="00BF1F4D"/>
    <w:rsid w:val="00BF2615"/>
    <w:rsid w:val="00BF281B"/>
    <w:rsid w:val="00BF28BF"/>
    <w:rsid w:val="00BF2B58"/>
    <w:rsid w:val="00BF311A"/>
    <w:rsid w:val="00BF3721"/>
    <w:rsid w:val="00BF3835"/>
    <w:rsid w:val="00BF550E"/>
    <w:rsid w:val="00BF5712"/>
    <w:rsid w:val="00BF59BB"/>
    <w:rsid w:val="00BF5DB5"/>
    <w:rsid w:val="00BF5F11"/>
    <w:rsid w:val="00BF7CDD"/>
    <w:rsid w:val="00C0026E"/>
    <w:rsid w:val="00C00483"/>
    <w:rsid w:val="00C00BD8"/>
    <w:rsid w:val="00C00FD9"/>
    <w:rsid w:val="00C010DC"/>
    <w:rsid w:val="00C011C8"/>
    <w:rsid w:val="00C0260D"/>
    <w:rsid w:val="00C03888"/>
    <w:rsid w:val="00C040CB"/>
    <w:rsid w:val="00C0423B"/>
    <w:rsid w:val="00C04458"/>
    <w:rsid w:val="00C0467C"/>
    <w:rsid w:val="00C073EB"/>
    <w:rsid w:val="00C07C69"/>
    <w:rsid w:val="00C07DE3"/>
    <w:rsid w:val="00C10137"/>
    <w:rsid w:val="00C11C4A"/>
    <w:rsid w:val="00C11C75"/>
    <w:rsid w:val="00C127BF"/>
    <w:rsid w:val="00C135AA"/>
    <w:rsid w:val="00C13612"/>
    <w:rsid w:val="00C13E18"/>
    <w:rsid w:val="00C13F08"/>
    <w:rsid w:val="00C143C8"/>
    <w:rsid w:val="00C14D8D"/>
    <w:rsid w:val="00C1568D"/>
    <w:rsid w:val="00C20656"/>
    <w:rsid w:val="00C22FDD"/>
    <w:rsid w:val="00C245FA"/>
    <w:rsid w:val="00C24A7B"/>
    <w:rsid w:val="00C25E8A"/>
    <w:rsid w:val="00C26199"/>
    <w:rsid w:val="00C27126"/>
    <w:rsid w:val="00C274CD"/>
    <w:rsid w:val="00C27BEE"/>
    <w:rsid w:val="00C305F7"/>
    <w:rsid w:val="00C324AA"/>
    <w:rsid w:val="00C32CDD"/>
    <w:rsid w:val="00C33C9A"/>
    <w:rsid w:val="00C33DDC"/>
    <w:rsid w:val="00C33F8E"/>
    <w:rsid w:val="00C343D1"/>
    <w:rsid w:val="00C348E5"/>
    <w:rsid w:val="00C3580E"/>
    <w:rsid w:val="00C36764"/>
    <w:rsid w:val="00C37179"/>
    <w:rsid w:val="00C37680"/>
    <w:rsid w:val="00C37991"/>
    <w:rsid w:val="00C408E5"/>
    <w:rsid w:val="00C40A87"/>
    <w:rsid w:val="00C43BC0"/>
    <w:rsid w:val="00C44164"/>
    <w:rsid w:val="00C44655"/>
    <w:rsid w:val="00C44D72"/>
    <w:rsid w:val="00C451FB"/>
    <w:rsid w:val="00C457DB"/>
    <w:rsid w:val="00C45CFD"/>
    <w:rsid w:val="00C47FC0"/>
    <w:rsid w:val="00C506C4"/>
    <w:rsid w:val="00C5175F"/>
    <w:rsid w:val="00C5295A"/>
    <w:rsid w:val="00C52C3D"/>
    <w:rsid w:val="00C52D8F"/>
    <w:rsid w:val="00C52EE4"/>
    <w:rsid w:val="00C534CC"/>
    <w:rsid w:val="00C54175"/>
    <w:rsid w:val="00C55189"/>
    <w:rsid w:val="00C55210"/>
    <w:rsid w:val="00C56C56"/>
    <w:rsid w:val="00C56CDC"/>
    <w:rsid w:val="00C578DD"/>
    <w:rsid w:val="00C60C44"/>
    <w:rsid w:val="00C61599"/>
    <w:rsid w:val="00C61643"/>
    <w:rsid w:val="00C619B1"/>
    <w:rsid w:val="00C6276B"/>
    <w:rsid w:val="00C62F0F"/>
    <w:rsid w:val="00C63603"/>
    <w:rsid w:val="00C63F10"/>
    <w:rsid w:val="00C64195"/>
    <w:rsid w:val="00C64AF1"/>
    <w:rsid w:val="00C65BEC"/>
    <w:rsid w:val="00C66BE9"/>
    <w:rsid w:val="00C67A16"/>
    <w:rsid w:val="00C70A4D"/>
    <w:rsid w:val="00C711CE"/>
    <w:rsid w:val="00C713C0"/>
    <w:rsid w:val="00C725A7"/>
    <w:rsid w:val="00C72C4F"/>
    <w:rsid w:val="00C7424D"/>
    <w:rsid w:val="00C74912"/>
    <w:rsid w:val="00C74982"/>
    <w:rsid w:val="00C74A27"/>
    <w:rsid w:val="00C7565A"/>
    <w:rsid w:val="00C75CDE"/>
    <w:rsid w:val="00C7614E"/>
    <w:rsid w:val="00C762BE"/>
    <w:rsid w:val="00C76338"/>
    <w:rsid w:val="00C76377"/>
    <w:rsid w:val="00C767F2"/>
    <w:rsid w:val="00C76EC1"/>
    <w:rsid w:val="00C771D1"/>
    <w:rsid w:val="00C77B75"/>
    <w:rsid w:val="00C77E0F"/>
    <w:rsid w:val="00C80875"/>
    <w:rsid w:val="00C829D0"/>
    <w:rsid w:val="00C82EED"/>
    <w:rsid w:val="00C845BC"/>
    <w:rsid w:val="00C852EF"/>
    <w:rsid w:val="00C85320"/>
    <w:rsid w:val="00C85A18"/>
    <w:rsid w:val="00C85F94"/>
    <w:rsid w:val="00C86128"/>
    <w:rsid w:val="00C86AD2"/>
    <w:rsid w:val="00C87C61"/>
    <w:rsid w:val="00C87F86"/>
    <w:rsid w:val="00C90E12"/>
    <w:rsid w:val="00C90E3E"/>
    <w:rsid w:val="00C916F8"/>
    <w:rsid w:val="00C91847"/>
    <w:rsid w:val="00C91F6B"/>
    <w:rsid w:val="00C92249"/>
    <w:rsid w:val="00C92BBA"/>
    <w:rsid w:val="00C93361"/>
    <w:rsid w:val="00C93A71"/>
    <w:rsid w:val="00C93DB8"/>
    <w:rsid w:val="00C9438D"/>
    <w:rsid w:val="00C94DE0"/>
    <w:rsid w:val="00C950BD"/>
    <w:rsid w:val="00C95AFF"/>
    <w:rsid w:val="00C97507"/>
    <w:rsid w:val="00C97DD0"/>
    <w:rsid w:val="00CA01F2"/>
    <w:rsid w:val="00CA1615"/>
    <w:rsid w:val="00CA1642"/>
    <w:rsid w:val="00CA1AD9"/>
    <w:rsid w:val="00CA275E"/>
    <w:rsid w:val="00CA3233"/>
    <w:rsid w:val="00CA35E9"/>
    <w:rsid w:val="00CA3635"/>
    <w:rsid w:val="00CA55B4"/>
    <w:rsid w:val="00CA68E0"/>
    <w:rsid w:val="00CA6B41"/>
    <w:rsid w:val="00CA7B0F"/>
    <w:rsid w:val="00CB1C56"/>
    <w:rsid w:val="00CB1DFF"/>
    <w:rsid w:val="00CB1FCF"/>
    <w:rsid w:val="00CB2102"/>
    <w:rsid w:val="00CB25E9"/>
    <w:rsid w:val="00CB28CD"/>
    <w:rsid w:val="00CB29AF"/>
    <w:rsid w:val="00CB2AF3"/>
    <w:rsid w:val="00CB2CC0"/>
    <w:rsid w:val="00CB3935"/>
    <w:rsid w:val="00CB402F"/>
    <w:rsid w:val="00CB4082"/>
    <w:rsid w:val="00CB4F65"/>
    <w:rsid w:val="00CB51F3"/>
    <w:rsid w:val="00CB531F"/>
    <w:rsid w:val="00CB5CC8"/>
    <w:rsid w:val="00CB5E78"/>
    <w:rsid w:val="00CB77BE"/>
    <w:rsid w:val="00CB7BA8"/>
    <w:rsid w:val="00CC02B6"/>
    <w:rsid w:val="00CC0FF9"/>
    <w:rsid w:val="00CC16AA"/>
    <w:rsid w:val="00CC1A96"/>
    <w:rsid w:val="00CC2E25"/>
    <w:rsid w:val="00CC34E9"/>
    <w:rsid w:val="00CC432F"/>
    <w:rsid w:val="00CC45F3"/>
    <w:rsid w:val="00CC4B41"/>
    <w:rsid w:val="00CC5CEB"/>
    <w:rsid w:val="00CD0A1F"/>
    <w:rsid w:val="00CD1380"/>
    <w:rsid w:val="00CD2F0D"/>
    <w:rsid w:val="00CD3570"/>
    <w:rsid w:val="00CD460F"/>
    <w:rsid w:val="00CD4DEC"/>
    <w:rsid w:val="00CD4E0B"/>
    <w:rsid w:val="00CD5157"/>
    <w:rsid w:val="00CD538A"/>
    <w:rsid w:val="00CD5732"/>
    <w:rsid w:val="00CD5767"/>
    <w:rsid w:val="00CD6EAE"/>
    <w:rsid w:val="00CD7560"/>
    <w:rsid w:val="00CD789E"/>
    <w:rsid w:val="00CE0505"/>
    <w:rsid w:val="00CE0D4A"/>
    <w:rsid w:val="00CE11C8"/>
    <w:rsid w:val="00CE1E3A"/>
    <w:rsid w:val="00CE25D4"/>
    <w:rsid w:val="00CE2995"/>
    <w:rsid w:val="00CE2E25"/>
    <w:rsid w:val="00CE38BF"/>
    <w:rsid w:val="00CE3AA9"/>
    <w:rsid w:val="00CE3E20"/>
    <w:rsid w:val="00CE4054"/>
    <w:rsid w:val="00CE4823"/>
    <w:rsid w:val="00CE56DC"/>
    <w:rsid w:val="00CE5BCB"/>
    <w:rsid w:val="00CE5F31"/>
    <w:rsid w:val="00CE6408"/>
    <w:rsid w:val="00CE6618"/>
    <w:rsid w:val="00CE72CF"/>
    <w:rsid w:val="00CF03BC"/>
    <w:rsid w:val="00CF0F67"/>
    <w:rsid w:val="00CF1BD2"/>
    <w:rsid w:val="00CF1E43"/>
    <w:rsid w:val="00CF2EB9"/>
    <w:rsid w:val="00CF4324"/>
    <w:rsid w:val="00CF48AF"/>
    <w:rsid w:val="00CF4D43"/>
    <w:rsid w:val="00CF6007"/>
    <w:rsid w:val="00CF748D"/>
    <w:rsid w:val="00D00583"/>
    <w:rsid w:val="00D008A4"/>
    <w:rsid w:val="00D00A41"/>
    <w:rsid w:val="00D01168"/>
    <w:rsid w:val="00D0290C"/>
    <w:rsid w:val="00D029A5"/>
    <w:rsid w:val="00D02AD2"/>
    <w:rsid w:val="00D02B0E"/>
    <w:rsid w:val="00D039CA"/>
    <w:rsid w:val="00D039E3"/>
    <w:rsid w:val="00D04291"/>
    <w:rsid w:val="00D07043"/>
    <w:rsid w:val="00D070D0"/>
    <w:rsid w:val="00D0740D"/>
    <w:rsid w:val="00D074FF"/>
    <w:rsid w:val="00D07736"/>
    <w:rsid w:val="00D1191F"/>
    <w:rsid w:val="00D11EE5"/>
    <w:rsid w:val="00D12CA0"/>
    <w:rsid w:val="00D135B1"/>
    <w:rsid w:val="00D1466E"/>
    <w:rsid w:val="00D15110"/>
    <w:rsid w:val="00D15411"/>
    <w:rsid w:val="00D15705"/>
    <w:rsid w:val="00D20E7A"/>
    <w:rsid w:val="00D20F73"/>
    <w:rsid w:val="00D21EF3"/>
    <w:rsid w:val="00D228FB"/>
    <w:rsid w:val="00D22D72"/>
    <w:rsid w:val="00D23056"/>
    <w:rsid w:val="00D235B2"/>
    <w:rsid w:val="00D23C66"/>
    <w:rsid w:val="00D2435F"/>
    <w:rsid w:val="00D24466"/>
    <w:rsid w:val="00D245C5"/>
    <w:rsid w:val="00D256DA"/>
    <w:rsid w:val="00D257DE"/>
    <w:rsid w:val="00D25CF2"/>
    <w:rsid w:val="00D25ECF"/>
    <w:rsid w:val="00D25F76"/>
    <w:rsid w:val="00D26C06"/>
    <w:rsid w:val="00D27F6D"/>
    <w:rsid w:val="00D302A3"/>
    <w:rsid w:val="00D30765"/>
    <w:rsid w:val="00D31F2C"/>
    <w:rsid w:val="00D32246"/>
    <w:rsid w:val="00D32695"/>
    <w:rsid w:val="00D32977"/>
    <w:rsid w:val="00D3369F"/>
    <w:rsid w:val="00D33963"/>
    <w:rsid w:val="00D34B94"/>
    <w:rsid w:val="00D34E60"/>
    <w:rsid w:val="00D35610"/>
    <w:rsid w:val="00D35DDE"/>
    <w:rsid w:val="00D364BE"/>
    <w:rsid w:val="00D365F0"/>
    <w:rsid w:val="00D36E81"/>
    <w:rsid w:val="00D36FE4"/>
    <w:rsid w:val="00D37D3B"/>
    <w:rsid w:val="00D4127E"/>
    <w:rsid w:val="00D413E5"/>
    <w:rsid w:val="00D416B2"/>
    <w:rsid w:val="00D41E4E"/>
    <w:rsid w:val="00D41F05"/>
    <w:rsid w:val="00D422DB"/>
    <w:rsid w:val="00D431C4"/>
    <w:rsid w:val="00D434FF"/>
    <w:rsid w:val="00D43949"/>
    <w:rsid w:val="00D440DE"/>
    <w:rsid w:val="00D443B0"/>
    <w:rsid w:val="00D44A6F"/>
    <w:rsid w:val="00D44C2F"/>
    <w:rsid w:val="00D44CAE"/>
    <w:rsid w:val="00D451C7"/>
    <w:rsid w:val="00D4531A"/>
    <w:rsid w:val="00D46DE5"/>
    <w:rsid w:val="00D46FE1"/>
    <w:rsid w:val="00D47573"/>
    <w:rsid w:val="00D47577"/>
    <w:rsid w:val="00D5097F"/>
    <w:rsid w:val="00D5098F"/>
    <w:rsid w:val="00D50BCD"/>
    <w:rsid w:val="00D50D74"/>
    <w:rsid w:val="00D5183E"/>
    <w:rsid w:val="00D54D46"/>
    <w:rsid w:val="00D5544D"/>
    <w:rsid w:val="00D5603B"/>
    <w:rsid w:val="00D56794"/>
    <w:rsid w:val="00D56C2D"/>
    <w:rsid w:val="00D56E4E"/>
    <w:rsid w:val="00D5785F"/>
    <w:rsid w:val="00D6010F"/>
    <w:rsid w:val="00D609B7"/>
    <w:rsid w:val="00D60D7C"/>
    <w:rsid w:val="00D61236"/>
    <w:rsid w:val="00D6143C"/>
    <w:rsid w:val="00D62717"/>
    <w:rsid w:val="00D62F1E"/>
    <w:rsid w:val="00D630FB"/>
    <w:rsid w:val="00D63246"/>
    <w:rsid w:val="00D6339D"/>
    <w:rsid w:val="00D63768"/>
    <w:rsid w:val="00D640B8"/>
    <w:rsid w:val="00D653CC"/>
    <w:rsid w:val="00D66887"/>
    <w:rsid w:val="00D6798F"/>
    <w:rsid w:val="00D70C4F"/>
    <w:rsid w:val="00D71299"/>
    <w:rsid w:val="00D71DA9"/>
    <w:rsid w:val="00D72125"/>
    <w:rsid w:val="00D72525"/>
    <w:rsid w:val="00D72844"/>
    <w:rsid w:val="00D73402"/>
    <w:rsid w:val="00D73E72"/>
    <w:rsid w:val="00D73FF1"/>
    <w:rsid w:val="00D7484F"/>
    <w:rsid w:val="00D748BF"/>
    <w:rsid w:val="00D751C3"/>
    <w:rsid w:val="00D75415"/>
    <w:rsid w:val="00D75705"/>
    <w:rsid w:val="00D75777"/>
    <w:rsid w:val="00D75A42"/>
    <w:rsid w:val="00D75F2B"/>
    <w:rsid w:val="00D76323"/>
    <w:rsid w:val="00D765DB"/>
    <w:rsid w:val="00D7660B"/>
    <w:rsid w:val="00D767C7"/>
    <w:rsid w:val="00D76966"/>
    <w:rsid w:val="00D76CDA"/>
    <w:rsid w:val="00D77569"/>
    <w:rsid w:val="00D808E7"/>
    <w:rsid w:val="00D80F0F"/>
    <w:rsid w:val="00D818F8"/>
    <w:rsid w:val="00D81D8B"/>
    <w:rsid w:val="00D85070"/>
    <w:rsid w:val="00D85A29"/>
    <w:rsid w:val="00D85BE5"/>
    <w:rsid w:val="00D85CB2"/>
    <w:rsid w:val="00D85CCC"/>
    <w:rsid w:val="00D862FD"/>
    <w:rsid w:val="00D86735"/>
    <w:rsid w:val="00D91657"/>
    <w:rsid w:val="00D92D7E"/>
    <w:rsid w:val="00D92DCD"/>
    <w:rsid w:val="00D9362D"/>
    <w:rsid w:val="00D945D6"/>
    <w:rsid w:val="00D9466A"/>
    <w:rsid w:val="00D954A3"/>
    <w:rsid w:val="00D9556D"/>
    <w:rsid w:val="00D95DF4"/>
    <w:rsid w:val="00D96850"/>
    <w:rsid w:val="00D968B9"/>
    <w:rsid w:val="00D96A2E"/>
    <w:rsid w:val="00D97071"/>
    <w:rsid w:val="00D97794"/>
    <w:rsid w:val="00D979E8"/>
    <w:rsid w:val="00D97D7B"/>
    <w:rsid w:val="00DA02B5"/>
    <w:rsid w:val="00DA1113"/>
    <w:rsid w:val="00DA1648"/>
    <w:rsid w:val="00DA16DE"/>
    <w:rsid w:val="00DA1BC5"/>
    <w:rsid w:val="00DA29A4"/>
    <w:rsid w:val="00DA311F"/>
    <w:rsid w:val="00DA4190"/>
    <w:rsid w:val="00DA46A9"/>
    <w:rsid w:val="00DA6257"/>
    <w:rsid w:val="00DA6E2B"/>
    <w:rsid w:val="00DB0472"/>
    <w:rsid w:val="00DB079D"/>
    <w:rsid w:val="00DB07C1"/>
    <w:rsid w:val="00DB1B50"/>
    <w:rsid w:val="00DB2CA7"/>
    <w:rsid w:val="00DB31D9"/>
    <w:rsid w:val="00DB33E9"/>
    <w:rsid w:val="00DB4310"/>
    <w:rsid w:val="00DB4895"/>
    <w:rsid w:val="00DB4ACA"/>
    <w:rsid w:val="00DB6423"/>
    <w:rsid w:val="00DB6D7C"/>
    <w:rsid w:val="00DB7394"/>
    <w:rsid w:val="00DC0404"/>
    <w:rsid w:val="00DC1165"/>
    <w:rsid w:val="00DC1440"/>
    <w:rsid w:val="00DC16BB"/>
    <w:rsid w:val="00DC177A"/>
    <w:rsid w:val="00DC29EC"/>
    <w:rsid w:val="00DC2A80"/>
    <w:rsid w:val="00DC3514"/>
    <w:rsid w:val="00DC3551"/>
    <w:rsid w:val="00DC5B6A"/>
    <w:rsid w:val="00DC5F5E"/>
    <w:rsid w:val="00DC637B"/>
    <w:rsid w:val="00DC6FDD"/>
    <w:rsid w:val="00DC7025"/>
    <w:rsid w:val="00DC71CF"/>
    <w:rsid w:val="00DC79E6"/>
    <w:rsid w:val="00DC7B4E"/>
    <w:rsid w:val="00DD003E"/>
    <w:rsid w:val="00DD20D0"/>
    <w:rsid w:val="00DD2560"/>
    <w:rsid w:val="00DD2638"/>
    <w:rsid w:val="00DD35E3"/>
    <w:rsid w:val="00DD38F8"/>
    <w:rsid w:val="00DD4707"/>
    <w:rsid w:val="00DD49AB"/>
    <w:rsid w:val="00DD4A6C"/>
    <w:rsid w:val="00DD616E"/>
    <w:rsid w:val="00DD617A"/>
    <w:rsid w:val="00DD6685"/>
    <w:rsid w:val="00DD79DF"/>
    <w:rsid w:val="00DD7BF5"/>
    <w:rsid w:val="00DD7E60"/>
    <w:rsid w:val="00DE0DFB"/>
    <w:rsid w:val="00DE13C6"/>
    <w:rsid w:val="00DE1920"/>
    <w:rsid w:val="00DE196D"/>
    <w:rsid w:val="00DE20EE"/>
    <w:rsid w:val="00DE2E6A"/>
    <w:rsid w:val="00DE30C1"/>
    <w:rsid w:val="00DE3433"/>
    <w:rsid w:val="00DE368C"/>
    <w:rsid w:val="00DE3E9D"/>
    <w:rsid w:val="00DE480A"/>
    <w:rsid w:val="00DE4F98"/>
    <w:rsid w:val="00DE5171"/>
    <w:rsid w:val="00DE51D8"/>
    <w:rsid w:val="00DE612F"/>
    <w:rsid w:val="00DE6493"/>
    <w:rsid w:val="00DF0532"/>
    <w:rsid w:val="00DF0676"/>
    <w:rsid w:val="00DF096D"/>
    <w:rsid w:val="00DF0CAA"/>
    <w:rsid w:val="00DF2A50"/>
    <w:rsid w:val="00DF4080"/>
    <w:rsid w:val="00DF44B3"/>
    <w:rsid w:val="00DF4F20"/>
    <w:rsid w:val="00DF5470"/>
    <w:rsid w:val="00DF7A86"/>
    <w:rsid w:val="00DF7CC8"/>
    <w:rsid w:val="00E001AD"/>
    <w:rsid w:val="00E005DB"/>
    <w:rsid w:val="00E0162D"/>
    <w:rsid w:val="00E01D8A"/>
    <w:rsid w:val="00E02140"/>
    <w:rsid w:val="00E029E6"/>
    <w:rsid w:val="00E02B47"/>
    <w:rsid w:val="00E02FF2"/>
    <w:rsid w:val="00E031B0"/>
    <w:rsid w:val="00E037B9"/>
    <w:rsid w:val="00E03A12"/>
    <w:rsid w:val="00E03ABB"/>
    <w:rsid w:val="00E0453A"/>
    <w:rsid w:val="00E04CE2"/>
    <w:rsid w:val="00E0512A"/>
    <w:rsid w:val="00E06D6D"/>
    <w:rsid w:val="00E06EE4"/>
    <w:rsid w:val="00E072B5"/>
    <w:rsid w:val="00E10044"/>
    <w:rsid w:val="00E10561"/>
    <w:rsid w:val="00E10808"/>
    <w:rsid w:val="00E1155B"/>
    <w:rsid w:val="00E11F08"/>
    <w:rsid w:val="00E1241C"/>
    <w:rsid w:val="00E128BE"/>
    <w:rsid w:val="00E12E94"/>
    <w:rsid w:val="00E134E8"/>
    <w:rsid w:val="00E141EA"/>
    <w:rsid w:val="00E1440F"/>
    <w:rsid w:val="00E144FA"/>
    <w:rsid w:val="00E14884"/>
    <w:rsid w:val="00E14F01"/>
    <w:rsid w:val="00E15C45"/>
    <w:rsid w:val="00E16119"/>
    <w:rsid w:val="00E168C2"/>
    <w:rsid w:val="00E16E54"/>
    <w:rsid w:val="00E17A32"/>
    <w:rsid w:val="00E2050B"/>
    <w:rsid w:val="00E20CD0"/>
    <w:rsid w:val="00E22266"/>
    <w:rsid w:val="00E222A4"/>
    <w:rsid w:val="00E2314A"/>
    <w:rsid w:val="00E23BC0"/>
    <w:rsid w:val="00E243A8"/>
    <w:rsid w:val="00E25654"/>
    <w:rsid w:val="00E25BAB"/>
    <w:rsid w:val="00E26312"/>
    <w:rsid w:val="00E263BA"/>
    <w:rsid w:val="00E26781"/>
    <w:rsid w:val="00E26E31"/>
    <w:rsid w:val="00E26F23"/>
    <w:rsid w:val="00E303F1"/>
    <w:rsid w:val="00E30411"/>
    <w:rsid w:val="00E313D0"/>
    <w:rsid w:val="00E3163B"/>
    <w:rsid w:val="00E3186E"/>
    <w:rsid w:val="00E31E09"/>
    <w:rsid w:val="00E3232C"/>
    <w:rsid w:val="00E33844"/>
    <w:rsid w:val="00E33B77"/>
    <w:rsid w:val="00E33BF6"/>
    <w:rsid w:val="00E34E79"/>
    <w:rsid w:val="00E37BDA"/>
    <w:rsid w:val="00E37D78"/>
    <w:rsid w:val="00E4182F"/>
    <w:rsid w:val="00E42184"/>
    <w:rsid w:val="00E42F70"/>
    <w:rsid w:val="00E441CC"/>
    <w:rsid w:val="00E44D9A"/>
    <w:rsid w:val="00E44F7D"/>
    <w:rsid w:val="00E45051"/>
    <w:rsid w:val="00E4523B"/>
    <w:rsid w:val="00E45DFD"/>
    <w:rsid w:val="00E462BE"/>
    <w:rsid w:val="00E4770B"/>
    <w:rsid w:val="00E47846"/>
    <w:rsid w:val="00E500A7"/>
    <w:rsid w:val="00E5052B"/>
    <w:rsid w:val="00E5159D"/>
    <w:rsid w:val="00E51AB7"/>
    <w:rsid w:val="00E51B90"/>
    <w:rsid w:val="00E522A8"/>
    <w:rsid w:val="00E53269"/>
    <w:rsid w:val="00E53516"/>
    <w:rsid w:val="00E53525"/>
    <w:rsid w:val="00E54364"/>
    <w:rsid w:val="00E54585"/>
    <w:rsid w:val="00E571BB"/>
    <w:rsid w:val="00E57664"/>
    <w:rsid w:val="00E576E6"/>
    <w:rsid w:val="00E60801"/>
    <w:rsid w:val="00E60A11"/>
    <w:rsid w:val="00E61173"/>
    <w:rsid w:val="00E61AFD"/>
    <w:rsid w:val="00E61F46"/>
    <w:rsid w:val="00E624B9"/>
    <w:rsid w:val="00E633D1"/>
    <w:rsid w:val="00E63611"/>
    <w:rsid w:val="00E6361B"/>
    <w:rsid w:val="00E646C0"/>
    <w:rsid w:val="00E64F99"/>
    <w:rsid w:val="00E65B9F"/>
    <w:rsid w:val="00E65F8A"/>
    <w:rsid w:val="00E66E63"/>
    <w:rsid w:val="00E6707B"/>
    <w:rsid w:val="00E67390"/>
    <w:rsid w:val="00E7027B"/>
    <w:rsid w:val="00E707E3"/>
    <w:rsid w:val="00E70A86"/>
    <w:rsid w:val="00E71983"/>
    <w:rsid w:val="00E72079"/>
    <w:rsid w:val="00E721BB"/>
    <w:rsid w:val="00E7284B"/>
    <w:rsid w:val="00E72EBB"/>
    <w:rsid w:val="00E738BE"/>
    <w:rsid w:val="00E74A06"/>
    <w:rsid w:val="00E74CC4"/>
    <w:rsid w:val="00E75ED7"/>
    <w:rsid w:val="00E76F3F"/>
    <w:rsid w:val="00E770B5"/>
    <w:rsid w:val="00E771C5"/>
    <w:rsid w:val="00E77F00"/>
    <w:rsid w:val="00E77FC8"/>
    <w:rsid w:val="00E80196"/>
    <w:rsid w:val="00E8286E"/>
    <w:rsid w:val="00E83644"/>
    <w:rsid w:val="00E83A98"/>
    <w:rsid w:val="00E841F5"/>
    <w:rsid w:val="00E844A4"/>
    <w:rsid w:val="00E84AA1"/>
    <w:rsid w:val="00E85CC5"/>
    <w:rsid w:val="00E86001"/>
    <w:rsid w:val="00E86809"/>
    <w:rsid w:val="00E87603"/>
    <w:rsid w:val="00E907A9"/>
    <w:rsid w:val="00E91F26"/>
    <w:rsid w:val="00E92366"/>
    <w:rsid w:val="00E92EF2"/>
    <w:rsid w:val="00E93BA5"/>
    <w:rsid w:val="00E9434F"/>
    <w:rsid w:val="00E94C8D"/>
    <w:rsid w:val="00E94CBC"/>
    <w:rsid w:val="00E94FE0"/>
    <w:rsid w:val="00E95642"/>
    <w:rsid w:val="00E96155"/>
    <w:rsid w:val="00E974E2"/>
    <w:rsid w:val="00E97878"/>
    <w:rsid w:val="00E97AAE"/>
    <w:rsid w:val="00E97C4C"/>
    <w:rsid w:val="00EA06D6"/>
    <w:rsid w:val="00EA1C94"/>
    <w:rsid w:val="00EA2E27"/>
    <w:rsid w:val="00EA36A6"/>
    <w:rsid w:val="00EA4041"/>
    <w:rsid w:val="00EA4099"/>
    <w:rsid w:val="00EA413B"/>
    <w:rsid w:val="00EA46D2"/>
    <w:rsid w:val="00EA4753"/>
    <w:rsid w:val="00EA4E0E"/>
    <w:rsid w:val="00EA4E83"/>
    <w:rsid w:val="00EA5302"/>
    <w:rsid w:val="00EA7040"/>
    <w:rsid w:val="00EA7A74"/>
    <w:rsid w:val="00EA7D64"/>
    <w:rsid w:val="00EB0465"/>
    <w:rsid w:val="00EB1A33"/>
    <w:rsid w:val="00EB20CA"/>
    <w:rsid w:val="00EB2119"/>
    <w:rsid w:val="00EB2259"/>
    <w:rsid w:val="00EB286B"/>
    <w:rsid w:val="00EB3199"/>
    <w:rsid w:val="00EB330E"/>
    <w:rsid w:val="00EB37BA"/>
    <w:rsid w:val="00EB3996"/>
    <w:rsid w:val="00EB3BAD"/>
    <w:rsid w:val="00EB3CA8"/>
    <w:rsid w:val="00EB3EB2"/>
    <w:rsid w:val="00EB4CFE"/>
    <w:rsid w:val="00EB4D5C"/>
    <w:rsid w:val="00EB5941"/>
    <w:rsid w:val="00EB6307"/>
    <w:rsid w:val="00EB68CD"/>
    <w:rsid w:val="00EB6AA5"/>
    <w:rsid w:val="00EB7758"/>
    <w:rsid w:val="00EB7B1F"/>
    <w:rsid w:val="00EB7BB8"/>
    <w:rsid w:val="00EB7C3F"/>
    <w:rsid w:val="00EC0649"/>
    <w:rsid w:val="00EC093F"/>
    <w:rsid w:val="00EC0CF6"/>
    <w:rsid w:val="00EC1599"/>
    <w:rsid w:val="00EC30ED"/>
    <w:rsid w:val="00EC40C6"/>
    <w:rsid w:val="00EC417A"/>
    <w:rsid w:val="00EC427B"/>
    <w:rsid w:val="00EC464C"/>
    <w:rsid w:val="00EC50AF"/>
    <w:rsid w:val="00EC5968"/>
    <w:rsid w:val="00EC6252"/>
    <w:rsid w:val="00EC62B8"/>
    <w:rsid w:val="00EC65AF"/>
    <w:rsid w:val="00EC6726"/>
    <w:rsid w:val="00ED2492"/>
    <w:rsid w:val="00ED26E1"/>
    <w:rsid w:val="00ED3301"/>
    <w:rsid w:val="00ED36E4"/>
    <w:rsid w:val="00ED4863"/>
    <w:rsid w:val="00ED4A03"/>
    <w:rsid w:val="00ED4CD1"/>
    <w:rsid w:val="00ED570A"/>
    <w:rsid w:val="00ED5E56"/>
    <w:rsid w:val="00ED61BD"/>
    <w:rsid w:val="00ED67F4"/>
    <w:rsid w:val="00ED6B18"/>
    <w:rsid w:val="00ED7844"/>
    <w:rsid w:val="00ED7C25"/>
    <w:rsid w:val="00EE0105"/>
    <w:rsid w:val="00EE0EF7"/>
    <w:rsid w:val="00EE0FFC"/>
    <w:rsid w:val="00EE1ED4"/>
    <w:rsid w:val="00EE2138"/>
    <w:rsid w:val="00EE259C"/>
    <w:rsid w:val="00EE26C2"/>
    <w:rsid w:val="00EE32BC"/>
    <w:rsid w:val="00EE3578"/>
    <w:rsid w:val="00EE4699"/>
    <w:rsid w:val="00EE4B66"/>
    <w:rsid w:val="00EE4E0E"/>
    <w:rsid w:val="00EE6605"/>
    <w:rsid w:val="00EE660A"/>
    <w:rsid w:val="00EE6C6F"/>
    <w:rsid w:val="00EE7457"/>
    <w:rsid w:val="00EE76B8"/>
    <w:rsid w:val="00EE799F"/>
    <w:rsid w:val="00EE7B11"/>
    <w:rsid w:val="00EF06DF"/>
    <w:rsid w:val="00EF0EBB"/>
    <w:rsid w:val="00EF1059"/>
    <w:rsid w:val="00EF1349"/>
    <w:rsid w:val="00EF2835"/>
    <w:rsid w:val="00EF2B3D"/>
    <w:rsid w:val="00EF2DD1"/>
    <w:rsid w:val="00EF3330"/>
    <w:rsid w:val="00EF33CF"/>
    <w:rsid w:val="00EF3916"/>
    <w:rsid w:val="00EF3BD6"/>
    <w:rsid w:val="00EF46FC"/>
    <w:rsid w:val="00EF4950"/>
    <w:rsid w:val="00EF6D30"/>
    <w:rsid w:val="00EF71D5"/>
    <w:rsid w:val="00EF7358"/>
    <w:rsid w:val="00EF79DA"/>
    <w:rsid w:val="00F00C23"/>
    <w:rsid w:val="00F00E52"/>
    <w:rsid w:val="00F01519"/>
    <w:rsid w:val="00F02360"/>
    <w:rsid w:val="00F026CA"/>
    <w:rsid w:val="00F028D6"/>
    <w:rsid w:val="00F03098"/>
    <w:rsid w:val="00F03266"/>
    <w:rsid w:val="00F03D6B"/>
    <w:rsid w:val="00F0404D"/>
    <w:rsid w:val="00F04BB0"/>
    <w:rsid w:val="00F05A31"/>
    <w:rsid w:val="00F06A06"/>
    <w:rsid w:val="00F06CD7"/>
    <w:rsid w:val="00F07D00"/>
    <w:rsid w:val="00F10232"/>
    <w:rsid w:val="00F1181B"/>
    <w:rsid w:val="00F11904"/>
    <w:rsid w:val="00F126BC"/>
    <w:rsid w:val="00F12B7F"/>
    <w:rsid w:val="00F13F2D"/>
    <w:rsid w:val="00F140F2"/>
    <w:rsid w:val="00F144B8"/>
    <w:rsid w:val="00F14796"/>
    <w:rsid w:val="00F14817"/>
    <w:rsid w:val="00F15D25"/>
    <w:rsid w:val="00F15F6A"/>
    <w:rsid w:val="00F17117"/>
    <w:rsid w:val="00F2044E"/>
    <w:rsid w:val="00F21BA5"/>
    <w:rsid w:val="00F2273D"/>
    <w:rsid w:val="00F22A08"/>
    <w:rsid w:val="00F22BC2"/>
    <w:rsid w:val="00F2353F"/>
    <w:rsid w:val="00F2360E"/>
    <w:rsid w:val="00F23759"/>
    <w:rsid w:val="00F23805"/>
    <w:rsid w:val="00F24C84"/>
    <w:rsid w:val="00F25E44"/>
    <w:rsid w:val="00F25E82"/>
    <w:rsid w:val="00F2636E"/>
    <w:rsid w:val="00F27AE3"/>
    <w:rsid w:val="00F30BBD"/>
    <w:rsid w:val="00F30D42"/>
    <w:rsid w:val="00F31C7E"/>
    <w:rsid w:val="00F31E0C"/>
    <w:rsid w:val="00F31E28"/>
    <w:rsid w:val="00F32870"/>
    <w:rsid w:val="00F32E95"/>
    <w:rsid w:val="00F338FB"/>
    <w:rsid w:val="00F34761"/>
    <w:rsid w:val="00F34BF6"/>
    <w:rsid w:val="00F34CFA"/>
    <w:rsid w:val="00F3543A"/>
    <w:rsid w:val="00F35F9A"/>
    <w:rsid w:val="00F3689C"/>
    <w:rsid w:val="00F36C1B"/>
    <w:rsid w:val="00F37164"/>
    <w:rsid w:val="00F429CB"/>
    <w:rsid w:val="00F4323A"/>
    <w:rsid w:val="00F43349"/>
    <w:rsid w:val="00F4388C"/>
    <w:rsid w:val="00F4429A"/>
    <w:rsid w:val="00F463D2"/>
    <w:rsid w:val="00F46C4D"/>
    <w:rsid w:val="00F46CC6"/>
    <w:rsid w:val="00F47B5A"/>
    <w:rsid w:val="00F47D14"/>
    <w:rsid w:val="00F47FB7"/>
    <w:rsid w:val="00F506F7"/>
    <w:rsid w:val="00F50710"/>
    <w:rsid w:val="00F50887"/>
    <w:rsid w:val="00F508C7"/>
    <w:rsid w:val="00F51FD4"/>
    <w:rsid w:val="00F52087"/>
    <w:rsid w:val="00F529F9"/>
    <w:rsid w:val="00F52CE0"/>
    <w:rsid w:val="00F53132"/>
    <w:rsid w:val="00F53650"/>
    <w:rsid w:val="00F537FD"/>
    <w:rsid w:val="00F53E8C"/>
    <w:rsid w:val="00F5415B"/>
    <w:rsid w:val="00F54CA6"/>
    <w:rsid w:val="00F54F6E"/>
    <w:rsid w:val="00F5500D"/>
    <w:rsid w:val="00F5510F"/>
    <w:rsid w:val="00F55894"/>
    <w:rsid w:val="00F55EE9"/>
    <w:rsid w:val="00F56130"/>
    <w:rsid w:val="00F57686"/>
    <w:rsid w:val="00F57C2F"/>
    <w:rsid w:val="00F6115C"/>
    <w:rsid w:val="00F61668"/>
    <w:rsid w:val="00F61706"/>
    <w:rsid w:val="00F6255C"/>
    <w:rsid w:val="00F6279D"/>
    <w:rsid w:val="00F62C28"/>
    <w:rsid w:val="00F62C85"/>
    <w:rsid w:val="00F63785"/>
    <w:rsid w:val="00F64897"/>
    <w:rsid w:val="00F65E2D"/>
    <w:rsid w:val="00F66208"/>
    <w:rsid w:val="00F67FDA"/>
    <w:rsid w:val="00F70418"/>
    <w:rsid w:val="00F711F7"/>
    <w:rsid w:val="00F713FF"/>
    <w:rsid w:val="00F719C8"/>
    <w:rsid w:val="00F727B3"/>
    <w:rsid w:val="00F73B67"/>
    <w:rsid w:val="00F74123"/>
    <w:rsid w:val="00F7542F"/>
    <w:rsid w:val="00F75A5B"/>
    <w:rsid w:val="00F763CE"/>
    <w:rsid w:val="00F76C90"/>
    <w:rsid w:val="00F777D2"/>
    <w:rsid w:val="00F80970"/>
    <w:rsid w:val="00F814B1"/>
    <w:rsid w:val="00F83BB8"/>
    <w:rsid w:val="00F844A9"/>
    <w:rsid w:val="00F84A79"/>
    <w:rsid w:val="00F84B4F"/>
    <w:rsid w:val="00F85642"/>
    <w:rsid w:val="00F85B7D"/>
    <w:rsid w:val="00F85EC3"/>
    <w:rsid w:val="00F8631D"/>
    <w:rsid w:val="00F864E1"/>
    <w:rsid w:val="00F8779A"/>
    <w:rsid w:val="00F87A74"/>
    <w:rsid w:val="00F910D4"/>
    <w:rsid w:val="00F91ACB"/>
    <w:rsid w:val="00F933E5"/>
    <w:rsid w:val="00F933EE"/>
    <w:rsid w:val="00F94023"/>
    <w:rsid w:val="00F9579E"/>
    <w:rsid w:val="00F95928"/>
    <w:rsid w:val="00F95E9F"/>
    <w:rsid w:val="00F96311"/>
    <w:rsid w:val="00F96412"/>
    <w:rsid w:val="00F96CEA"/>
    <w:rsid w:val="00F97374"/>
    <w:rsid w:val="00F97506"/>
    <w:rsid w:val="00F97CE3"/>
    <w:rsid w:val="00FA2FBB"/>
    <w:rsid w:val="00FA30A6"/>
    <w:rsid w:val="00FA330E"/>
    <w:rsid w:val="00FA4D56"/>
    <w:rsid w:val="00FA4F16"/>
    <w:rsid w:val="00FA56FE"/>
    <w:rsid w:val="00FA5710"/>
    <w:rsid w:val="00FA5CAA"/>
    <w:rsid w:val="00FA5E7F"/>
    <w:rsid w:val="00FA6C75"/>
    <w:rsid w:val="00FA6FCF"/>
    <w:rsid w:val="00FA74B5"/>
    <w:rsid w:val="00FA7BE6"/>
    <w:rsid w:val="00FB0108"/>
    <w:rsid w:val="00FB0125"/>
    <w:rsid w:val="00FB0607"/>
    <w:rsid w:val="00FB067F"/>
    <w:rsid w:val="00FB1296"/>
    <w:rsid w:val="00FB1443"/>
    <w:rsid w:val="00FB195D"/>
    <w:rsid w:val="00FB1B3F"/>
    <w:rsid w:val="00FB393D"/>
    <w:rsid w:val="00FB428D"/>
    <w:rsid w:val="00FB5A80"/>
    <w:rsid w:val="00FB66E7"/>
    <w:rsid w:val="00FB6CA0"/>
    <w:rsid w:val="00FB6EF8"/>
    <w:rsid w:val="00FB6F05"/>
    <w:rsid w:val="00FB76F1"/>
    <w:rsid w:val="00FC0668"/>
    <w:rsid w:val="00FC0850"/>
    <w:rsid w:val="00FC1487"/>
    <w:rsid w:val="00FC172B"/>
    <w:rsid w:val="00FC263F"/>
    <w:rsid w:val="00FC2F95"/>
    <w:rsid w:val="00FC3864"/>
    <w:rsid w:val="00FC3E67"/>
    <w:rsid w:val="00FC4156"/>
    <w:rsid w:val="00FC5693"/>
    <w:rsid w:val="00FC581B"/>
    <w:rsid w:val="00FC5C78"/>
    <w:rsid w:val="00FC5D92"/>
    <w:rsid w:val="00FC6890"/>
    <w:rsid w:val="00FC7301"/>
    <w:rsid w:val="00FC75B7"/>
    <w:rsid w:val="00FC7A92"/>
    <w:rsid w:val="00FD088E"/>
    <w:rsid w:val="00FD1213"/>
    <w:rsid w:val="00FD146E"/>
    <w:rsid w:val="00FD1820"/>
    <w:rsid w:val="00FD1B7C"/>
    <w:rsid w:val="00FD1E43"/>
    <w:rsid w:val="00FD1F23"/>
    <w:rsid w:val="00FD2758"/>
    <w:rsid w:val="00FD280C"/>
    <w:rsid w:val="00FD29B3"/>
    <w:rsid w:val="00FD615D"/>
    <w:rsid w:val="00FD65D2"/>
    <w:rsid w:val="00FD68B1"/>
    <w:rsid w:val="00FE074F"/>
    <w:rsid w:val="00FE1A69"/>
    <w:rsid w:val="00FE1CDC"/>
    <w:rsid w:val="00FE1E0D"/>
    <w:rsid w:val="00FE21F1"/>
    <w:rsid w:val="00FE2DB8"/>
    <w:rsid w:val="00FE2F32"/>
    <w:rsid w:val="00FE310D"/>
    <w:rsid w:val="00FE31C5"/>
    <w:rsid w:val="00FE33D4"/>
    <w:rsid w:val="00FE4072"/>
    <w:rsid w:val="00FE5133"/>
    <w:rsid w:val="00FE5281"/>
    <w:rsid w:val="00FE5EF4"/>
    <w:rsid w:val="00FE63DE"/>
    <w:rsid w:val="00FF0505"/>
    <w:rsid w:val="00FF0B27"/>
    <w:rsid w:val="00FF14AD"/>
    <w:rsid w:val="00FF17B1"/>
    <w:rsid w:val="00FF19D8"/>
    <w:rsid w:val="00FF299C"/>
    <w:rsid w:val="00FF2C2C"/>
    <w:rsid w:val="00FF4981"/>
    <w:rsid w:val="00FF6253"/>
    <w:rsid w:val="00FF6E69"/>
    <w:rsid w:val="00FF70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91221E9"/>
  <w15:chartTrackingRefBased/>
  <w15:docId w15:val="{C17F144F-683A-4BFE-9F75-B367797C16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589C"/>
  </w:style>
  <w:style w:type="paragraph" w:styleId="Heading1">
    <w:name w:val="heading 1"/>
    <w:basedOn w:val="Normal"/>
    <w:next w:val="Normal"/>
    <w:link w:val="Heading1Char"/>
    <w:uiPriority w:val="99"/>
    <w:qFormat/>
    <w:rsid w:val="00F46C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46C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46CC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F46CC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6CC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6C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6C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6C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6C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F46C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46C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46C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F46C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6C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6C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6C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6C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6CC6"/>
    <w:rPr>
      <w:rFonts w:eastAsiaTheme="majorEastAsia" w:cstheme="majorBidi"/>
      <w:color w:val="272727" w:themeColor="text1" w:themeTint="D8"/>
    </w:rPr>
  </w:style>
  <w:style w:type="paragraph" w:styleId="Title">
    <w:name w:val="Title"/>
    <w:basedOn w:val="Normal"/>
    <w:next w:val="Normal"/>
    <w:link w:val="TitleChar"/>
    <w:uiPriority w:val="10"/>
    <w:qFormat/>
    <w:rsid w:val="00F46C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6C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6C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6C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6CC6"/>
    <w:pPr>
      <w:spacing w:before="160"/>
      <w:jc w:val="center"/>
    </w:pPr>
    <w:rPr>
      <w:i/>
      <w:iCs/>
      <w:color w:val="404040" w:themeColor="text1" w:themeTint="BF"/>
    </w:rPr>
  </w:style>
  <w:style w:type="character" w:customStyle="1" w:styleId="QuoteChar">
    <w:name w:val="Quote Char"/>
    <w:basedOn w:val="DefaultParagraphFont"/>
    <w:link w:val="Quote"/>
    <w:uiPriority w:val="29"/>
    <w:rsid w:val="00F46CC6"/>
    <w:rPr>
      <w:i/>
      <w:iCs/>
      <w:color w:val="404040" w:themeColor="text1" w:themeTint="BF"/>
    </w:rPr>
  </w:style>
  <w:style w:type="paragraph" w:styleId="ListParagraph">
    <w:name w:val="List Paragraph"/>
    <w:basedOn w:val="Normal"/>
    <w:uiPriority w:val="34"/>
    <w:qFormat/>
    <w:rsid w:val="00F46CC6"/>
    <w:pPr>
      <w:ind w:left="720"/>
      <w:contextualSpacing/>
    </w:pPr>
  </w:style>
  <w:style w:type="character" w:styleId="IntenseEmphasis">
    <w:name w:val="Intense Emphasis"/>
    <w:basedOn w:val="DefaultParagraphFont"/>
    <w:uiPriority w:val="21"/>
    <w:qFormat/>
    <w:rsid w:val="00F46CC6"/>
    <w:rPr>
      <w:i/>
      <w:iCs/>
      <w:color w:val="0F4761" w:themeColor="accent1" w:themeShade="BF"/>
    </w:rPr>
  </w:style>
  <w:style w:type="paragraph" w:styleId="IntenseQuote">
    <w:name w:val="Intense Quote"/>
    <w:basedOn w:val="Normal"/>
    <w:next w:val="Normal"/>
    <w:link w:val="IntenseQuoteChar"/>
    <w:uiPriority w:val="30"/>
    <w:qFormat/>
    <w:rsid w:val="00F46C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6CC6"/>
    <w:rPr>
      <w:i/>
      <w:iCs/>
      <w:color w:val="0F4761" w:themeColor="accent1" w:themeShade="BF"/>
    </w:rPr>
  </w:style>
  <w:style w:type="character" w:styleId="IntenseReference">
    <w:name w:val="Intense Reference"/>
    <w:basedOn w:val="DefaultParagraphFont"/>
    <w:uiPriority w:val="32"/>
    <w:qFormat/>
    <w:rsid w:val="00F46CC6"/>
    <w:rPr>
      <w:b/>
      <w:bCs/>
      <w:smallCaps/>
      <w:color w:val="0F4761" w:themeColor="accent1" w:themeShade="BF"/>
      <w:spacing w:val="5"/>
    </w:rPr>
  </w:style>
  <w:style w:type="paragraph" w:styleId="Header">
    <w:name w:val="header"/>
    <w:basedOn w:val="Normal"/>
    <w:link w:val="HeaderChar"/>
    <w:uiPriority w:val="99"/>
    <w:unhideWhenUsed/>
    <w:rsid w:val="00D725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2525"/>
  </w:style>
  <w:style w:type="paragraph" w:styleId="Footer">
    <w:name w:val="footer"/>
    <w:basedOn w:val="Normal"/>
    <w:link w:val="FooterChar"/>
    <w:uiPriority w:val="99"/>
    <w:unhideWhenUsed/>
    <w:rsid w:val="00D725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2525"/>
  </w:style>
  <w:style w:type="paragraph" w:customStyle="1" w:styleId="Body">
    <w:name w:val="Body"/>
    <w:basedOn w:val="Normal"/>
    <w:link w:val="BodyChar"/>
    <w:qFormat/>
    <w:rsid w:val="00A54D9E"/>
    <w:rPr>
      <w:sz w:val="24"/>
      <w:szCs w:val="24"/>
    </w:rPr>
  </w:style>
  <w:style w:type="character" w:customStyle="1" w:styleId="BodyChar">
    <w:name w:val="Body Char"/>
    <w:basedOn w:val="DefaultParagraphFont"/>
    <w:link w:val="Body"/>
    <w:rsid w:val="00A54D9E"/>
    <w:rPr>
      <w:sz w:val="24"/>
      <w:szCs w:val="24"/>
    </w:rPr>
  </w:style>
  <w:style w:type="character" w:styleId="Hyperlink">
    <w:name w:val="Hyperlink"/>
    <w:uiPriority w:val="99"/>
    <w:rsid w:val="00027B7E"/>
    <w:rPr>
      <w:color w:val="467886"/>
      <w:u w:val="single"/>
    </w:rPr>
  </w:style>
  <w:style w:type="paragraph" w:styleId="TOCHeading">
    <w:name w:val="TOC Heading"/>
    <w:basedOn w:val="Heading1"/>
    <w:next w:val="Normal"/>
    <w:uiPriority w:val="39"/>
    <w:unhideWhenUsed/>
    <w:qFormat/>
    <w:rsid w:val="00A30B44"/>
    <w:pPr>
      <w:spacing w:before="240" w:after="0"/>
      <w:outlineLvl w:val="9"/>
    </w:pPr>
    <w:rPr>
      <w:sz w:val="32"/>
      <w:szCs w:val="32"/>
      <w:lang w:val="en-US"/>
    </w:rPr>
  </w:style>
  <w:style w:type="paragraph" w:styleId="TOC1">
    <w:name w:val="toc 1"/>
    <w:basedOn w:val="Normal"/>
    <w:next w:val="Normal"/>
    <w:autoRedefine/>
    <w:uiPriority w:val="39"/>
    <w:unhideWhenUsed/>
    <w:rsid w:val="00A30B44"/>
    <w:pPr>
      <w:spacing w:after="100"/>
    </w:pPr>
  </w:style>
  <w:style w:type="paragraph" w:styleId="TOC2">
    <w:name w:val="toc 2"/>
    <w:basedOn w:val="Normal"/>
    <w:next w:val="Normal"/>
    <w:autoRedefine/>
    <w:uiPriority w:val="39"/>
    <w:unhideWhenUsed/>
    <w:rsid w:val="007E69BD"/>
    <w:pPr>
      <w:spacing w:after="100"/>
      <w:ind w:left="220"/>
    </w:pPr>
  </w:style>
  <w:style w:type="character" w:styleId="UnresolvedMention">
    <w:name w:val="Unresolved Mention"/>
    <w:basedOn w:val="DefaultParagraphFont"/>
    <w:uiPriority w:val="99"/>
    <w:semiHidden/>
    <w:unhideWhenUsed/>
    <w:rsid w:val="001E61C8"/>
    <w:rPr>
      <w:color w:val="605E5C"/>
      <w:shd w:val="clear" w:color="auto" w:fill="E1DFDD"/>
    </w:rPr>
  </w:style>
  <w:style w:type="character" w:styleId="FollowedHyperlink">
    <w:name w:val="FollowedHyperlink"/>
    <w:basedOn w:val="DefaultParagraphFont"/>
    <w:uiPriority w:val="99"/>
    <w:semiHidden/>
    <w:unhideWhenUsed/>
    <w:rsid w:val="004A1B1A"/>
    <w:rPr>
      <w:color w:val="96607D" w:themeColor="followedHyperlink"/>
      <w:u w:val="single"/>
    </w:rPr>
  </w:style>
  <w:style w:type="paragraph" w:styleId="TOC3">
    <w:name w:val="toc 3"/>
    <w:basedOn w:val="Normal"/>
    <w:next w:val="Normal"/>
    <w:autoRedefine/>
    <w:uiPriority w:val="39"/>
    <w:unhideWhenUsed/>
    <w:rsid w:val="00532379"/>
    <w:pPr>
      <w:spacing w:after="100"/>
      <w:ind w:left="440"/>
    </w:pPr>
  </w:style>
  <w:style w:type="table" w:styleId="TableGrid">
    <w:name w:val="Table Grid"/>
    <w:basedOn w:val="TableNormal"/>
    <w:rsid w:val="003264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4">
    <w:name w:val="toc 4"/>
    <w:basedOn w:val="Normal"/>
    <w:next w:val="Normal"/>
    <w:autoRedefine/>
    <w:uiPriority w:val="39"/>
    <w:unhideWhenUsed/>
    <w:rsid w:val="003514BE"/>
    <w:pPr>
      <w:spacing w:after="100" w:line="278" w:lineRule="auto"/>
      <w:ind w:left="720"/>
    </w:pPr>
    <w:rPr>
      <w:rFonts w:eastAsiaTheme="minorEastAsia"/>
      <w:kern w:val="2"/>
      <w:sz w:val="24"/>
      <w:szCs w:val="24"/>
      <w:lang w:eastAsia="en-GB"/>
      <w14:ligatures w14:val="standardContextual"/>
    </w:rPr>
  </w:style>
  <w:style w:type="paragraph" w:styleId="TOC5">
    <w:name w:val="toc 5"/>
    <w:basedOn w:val="Normal"/>
    <w:next w:val="Normal"/>
    <w:autoRedefine/>
    <w:uiPriority w:val="39"/>
    <w:unhideWhenUsed/>
    <w:rsid w:val="003514BE"/>
    <w:pPr>
      <w:spacing w:after="100" w:line="278" w:lineRule="auto"/>
      <w:ind w:left="960"/>
    </w:pPr>
    <w:rPr>
      <w:rFonts w:eastAsiaTheme="minorEastAsia"/>
      <w:kern w:val="2"/>
      <w:sz w:val="24"/>
      <w:szCs w:val="24"/>
      <w:lang w:eastAsia="en-GB"/>
      <w14:ligatures w14:val="standardContextual"/>
    </w:rPr>
  </w:style>
  <w:style w:type="paragraph" w:styleId="TOC6">
    <w:name w:val="toc 6"/>
    <w:basedOn w:val="Normal"/>
    <w:next w:val="Normal"/>
    <w:autoRedefine/>
    <w:uiPriority w:val="39"/>
    <w:unhideWhenUsed/>
    <w:rsid w:val="003514BE"/>
    <w:pPr>
      <w:spacing w:after="100" w:line="278" w:lineRule="auto"/>
      <w:ind w:left="1200"/>
    </w:pPr>
    <w:rPr>
      <w:rFonts w:eastAsiaTheme="minorEastAsia"/>
      <w:kern w:val="2"/>
      <w:sz w:val="24"/>
      <w:szCs w:val="24"/>
      <w:lang w:eastAsia="en-GB"/>
      <w14:ligatures w14:val="standardContextual"/>
    </w:rPr>
  </w:style>
  <w:style w:type="paragraph" w:styleId="TOC7">
    <w:name w:val="toc 7"/>
    <w:basedOn w:val="Normal"/>
    <w:next w:val="Normal"/>
    <w:autoRedefine/>
    <w:uiPriority w:val="39"/>
    <w:unhideWhenUsed/>
    <w:rsid w:val="003514BE"/>
    <w:pPr>
      <w:spacing w:after="100" w:line="278" w:lineRule="auto"/>
      <w:ind w:left="1440"/>
    </w:pPr>
    <w:rPr>
      <w:rFonts w:eastAsiaTheme="minorEastAsia"/>
      <w:kern w:val="2"/>
      <w:sz w:val="24"/>
      <w:szCs w:val="24"/>
      <w:lang w:eastAsia="en-GB"/>
      <w14:ligatures w14:val="standardContextual"/>
    </w:rPr>
  </w:style>
  <w:style w:type="paragraph" w:styleId="TOC8">
    <w:name w:val="toc 8"/>
    <w:basedOn w:val="Normal"/>
    <w:next w:val="Normal"/>
    <w:autoRedefine/>
    <w:uiPriority w:val="39"/>
    <w:unhideWhenUsed/>
    <w:rsid w:val="003514BE"/>
    <w:pPr>
      <w:spacing w:after="100" w:line="278" w:lineRule="auto"/>
      <w:ind w:left="1680"/>
    </w:pPr>
    <w:rPr>
      <w:rFonts w:eastAsiaTheme="minorEastAsia"/>
      <w:kern w:val="2"/>
      <w:sz w:val="24"/>
      <w:szCs w:val="24"/>
      <w:lang w:eastAsia="en-GB"/>
      <w14:ligatures w14:val="standardContextual"/>
    </w:rPr>
  </w:style>
  <w:style w:type="paragraph" w:styleId="TOC9">
    <w:name w:val="toc 9"/>
    <w:basedOn w:val="Normal"/>
    <w:next w:val="Normal"/>
    <w:autoRedefine/>
    <w:uiPriority w:val="39"/>
    <w:unhideWhenUsed/>
    <w:rsid w:val="003514BE"/>
    <w:pPr>
      <w:spacing w:after="100" w:line="278" w:lineRule="auto"/>
      <w:ind w:left="1920"/>
    </w:pPr>
    <w:rPr>
      <w:rFonts w:eastAsiaTheme="minorEastAsia"/>
      <w:kern w:val="2"/>
      <w:sz w:val="24"/>
      <w:szCs w:val="24"/>
      <w:lang w:eastAsia="en-GB"/>
      <w14:ligatures w14:val="standardContextual"/>
    </w:rPr>
  </w:style>
  <w:style w:type="paragraph" w:styleId="NormalWeb">
    <w:name w:val="Normal (Web)"/>
    <w:basedOn w:val="Normal"/>
    <w:uiPriority w:val="99"/>
    <w:rsid w:val="00A85DA0"/>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BodyText2">
    <w:name w:val="Body Text 2"/>
    <w:basedOn w:val="Normal"/>
    <w:link w:val="BodyText2Char"/>
    <w:uiPriority w:val="99"/>
    <w:rsid w:val="00273CF8"/>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273CF8"/>
    <w:rPr>
      <w:rFonts w:ascii="Times New Roman" w:eastAsia="Times New Roman" w:hAnsi="Times New Roman" w:cs="Times New Roman"/>
      <w:b/>
      <w:bCs/>
    </w:rPr>
  </w:style>
  <w:style w:type="paragraph" w:customStyle="1" w:styleId="deannah1">
    <w:name w:val="deannah1"/>
    <w:basedOn w:val="Normal"/>
    <w:uiPriority w:val="99"/>
    <w:rsid w:val="00273CF8"/>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273CF8"/>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273CF8"/>
    <w:rPr>
      <w:rFonts w:ascii="Tahoma" w:eastAsia="Times New Roman" w:hAnsi="Tahoma" w:cs="Tahoma"/>
      <w:sz w:val="16"/>
      <w:szCs w:val="16"/>
    </w:rPr>
  </w:style>
  <w:style w:type="character" w:customStyle="1" w:styleId="Hyperlink1">
    <w:name w:val="Hyperlink1"/>
    <w:uiPriority w:val="99"/>
    <w:rsid w:val="00273CF8"/>
    <w:rPr>
      <w:color w:val="535353"/>
      <w:u w:val="single"/>
      <w:effect w:val="none"/>
    </w:rPr>
  </w:style>
  <w:style w:type="paragraph" w:customStyle="1" w:styleId="NormalWeb1">
    <w:name w:val="Normal (Web)1"/>
    <w:basedOn w:val="Normal"/>
    <w:uiPriority w:val="99"/>
    <w:rsid w:val="00273CF8"/>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273CF8"/>
  </w:style>
  <w:style w:type="character" w:styleId="CommentReference">
    <w:name w:val="annotation reference"/>
    <w:uiPriority w:val="99"/>
    <w:semiHidden/>
    <w:unhideWhenUsed/>
    <w:rsid w:val="00273CF8"/>
    <w:rPr>
      <w:sz w:val="16"/>
      <w:szCs w:val="16"/>
    </w:rPr>
  </w:style>
  <w:style w:type="paragraph" w:styleId="CommentText">
    <w:name w:val="annotation text"/>
    <w:basedOn w:val="Normal"/>
    <w:link w:val="CommentTextChar"/>
    <w:uiPriority w:val="99"/>
    <w:semiHidden/>
    <w:unhideWhenUsed/>
    <w:rsid w:val="00273CF8"/>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273CF8"/>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273CF8"/>
    <w:rPr>
      <w:b/>
      <w:bCs/>
    </w:rPr>
  </w:style>
  <w:style w:type="character" w:customStyle="1" w:styleId="CommentSubjectChar">
    <w:name w:val="Comment Subject Char"/>
    <w:basedOn w:val="CommentTextChar"/>
    <w:link w:val="CommentSubject"/>
    <w:uiPriority w:val="99"/>
    <w:semiHidden/>
    <w:rsid w:val="00273CF8"/>
    <w:rPr>
      <w:rFonts w:ascii="Times New Roman" w:eastAsia="Times New Roman" w:hAnsi="Times New Roman" w:cs="Times New Roman"/>
      <w:b/>
      <w:bCs/>
      <w:sz w:val="20"/>
      <w:szCs w:val="20"/>
    </w:rPr>
  </w:style>
  <w:style w:type="character" w:styleId="Strong">
    <w:name w:val="Strong"/>
    <w:uiPriority w:val="22"/>
    <w:qFormat/>
    <w:rsid w:val="00273CF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117" Type="http://schemas.openxmlformats.org/officeDocument/2006/relationships/image" Target="media/image26.jpeg"/><Relationship Id="rId21" Type="http://schemas.openxmlformats.org/officeDocument/2006/relationships/image" Target="media/image13.png"/><Relationship Id="rId42" Type="http://schemas.openxmlformats.org/officeDocument/2006/relationships/hyperlink" Target="https://doi.org/10.1191/1478088706qp063oa" TargetMode="External"/><Relationship Id="rId47" Type="http://schemas.openxmlformats.org/officeDocument/2006/relationships/hyperlink" Target="https://www.historyworkshop.org.uk/public-history/coal-community-collaboration-engaging-with-the-past-in-an-industrial-village/" TargetMode="External"/><Relationship Id="rId63" Type="http://schemas.openxmlformats.org/officeDocument/2006/relationships/hyperlink" Target="https://books.google.co.uk/books?hl=en&amp;lr=&amp;id=pIcWOr22_TgC&amp;oi=fnd&amp;pg=PR7&amp;ots=oox8kwyAlX&amp;sig=KEi3oZhJaoXWAXueeCGpGh27v3Q&amp;redir_esc=y" TargetMode="External"/><Relationship Id="rId68" Type="http://schemas.openxmlformats.org/officeDocument/2006/relationships/hyperlink" Target="https://www-tandfonline-com.uwtsd.idm.oclc.org/doi/pdf/10.1080/09528829908576818?needAccess=true" TargetMode="External"/><Relationship Id="rId84" Type="http://schemas.openxmlformats.org/officeDocument/2006/relationships/hyperlink" Target="https://www.facebook.com/groups/733978028247479/permalink/1134171594894785" TargetMode="External"/><Relationship Id="rId89" Type="http://schemas.openxmlformats.org/officeDocument/2006/relationships/hyperlink" Target="https://www.facebook.com/groups/733978028247479" TargetMode="External"/><Relationship Id="rId112" Type="http://schemas.openxmlformats.org/officeDocument/2006/relationships/image" Target="media/image21.png"/><Relationship Id="rId16" Type="http://schemas.openxmlformats.org/officeDocument/2006/relationships/image" Target="media/image8.png"/><Relationship Id="rId107" Type="http://schemas.openxmlformats.org/officeDocument/2006/relationships/hyperlink" Target="https://www.historyworkshop.org.uk/education/local-history-a-view-from-the-bottom/" TargetMode="External"/><Relationship Id="rId11" Type="http://schemas.openxmlformats.org/officeDocument/2006/relationships/image" Target="media/image4.jpeg"/><Relationship Id="rId32" Type="http://schemas.openxmlformats.org/officeDocument/2006/relationships/hyperlink" Target="https://www.ukri.org/wp-content/uploads/2021/11/AHRC-301121-ConnectedCommunitiesWorkshopReport1June2009.pdf" TargetMode="External"/><Relationship Id="rId37" Type="http://schemas.openxmlformats.org/officeDocument/2006/relationships/hyperlink" Target="https://www.bbc.co.uk/programmes/b007t575" TargetMode="External"/><Relationship Id="rId53" Type="http://schemas.openxmlformats.org/officeDocument/2006/relationships/hyperlink" Target="https://www.tandfonline.com/doi/full/10.1080/20518196.2016.1228213" TargetMode="External"/><Relationship Id="rId58" Type="http://schemas.openxmlformats.org/officeDocument/2006/relationships/hyperlink" Target="https://webarchive.nationalarchives.gov.uk/ukgwa/20210901104817/https:/esrc.ukri.org/collaboration/guidance-for-collaboration/lessons-for-collaborative-research/" TargetMode="External"/><Relationship Id="rId74" Type="http://schemas.openxmlformats.org/officeDocument/2006/relationships/hyperlink" Target="https://ereader.perlego.com/1/book/5192696/1" TargetMode="External"/><Relationship Id="rId79" Type="http://schemas.openxmlformats.org/officeDocument/2006/relationships/hyperlink" Target="https://www.livingarchive.org.uk/" TargetMode="External"/><Relationship Id="rId102" Type="http://schemas.openxmlformats.org/officeDocument/2006/relationships/hyperlink" Target="https://www.uni.lu/c2dh-en/research-projects/phacs/" TargetMode="External"/><Relationship Id="rId5" Type="http://schemas.openxmlformats.org/officeDocument/2006/relationships/webSettings" Target="webSettings.xml"/><Relationship Id="rId90" Type="http://schemas.openxmlformats.org/officeDocument/2006/relationships/hyperlink" Target="https://doi.org/10.5920/idp.2015.1132" TargetMode="External"/><Relationship Id="rId95" Type="http://schemas.openxmlformats.org/officeDocument/2006/relationships/hyperlink" Target="https://www.euppublishing.com/doi/epdf/10.3366/cult.2024.0318" TargetMode="External"/><Relationship Id="rId22" Type="http://schemas.openxmlformats.org/officeDocument/2006/relationships/image" Target="media/image14.png"/><Relationship Id="rId27" Type="http://schemas.openxmlformats.org/officeDocument/2006/relationships/chart" Target="charts/chart2.xml"/><Relationship Id="rId43" Type="http://schemas.openxmlformats.org/officeDocument/2006/relationships/hyperlink" Target="https://journals-sagepub-com.ezproxy.uwtsd.ac.uk/doi/pdf/10.1111/0735-2751.00125" TargetMode="External"/><Relationship Id="rId48" Type="http://schemas.openxmlformats.org/officeDocument/2006/relationships/hyperlink" Target="https://www.british-history.ac.uk/using-bho/local-guide" TargetMode="External"/><Relationship Id="rId64" Type="http://schemas.openxmlformats.org/officeDocument/2006/relationships/hyperlink" Target="https://doi.org/10.1111/opn.12349" TargetMode="External"/><Relationship Id="rId69" Type="http://schemas.openxmlformats.org/officeDocument/2006/relationships/hyperlink" Target="https://www.tandfonline.com/doi/full/10.1080/13642529.2023.2270265" TargetMode="External"/><Relationship Id="rId113" Type="http://schemas.openxmlformats.org/officeDocument/2006/relationships/image" Target="media/image22.png"/><Relationship Id="rId118" Type="http://schemas.openxmlformats.org/officeDocument/2006/relationships/image" Target="media/image27.jpeg"/><Relationship Id="rId80" Type="http://schemas.openxmlformats.org/officeDocument/2006/relationships/hyperlink" Target="https://doi.org/10.1093/hwj/dbv017" TargetMode="External"/><Relationship Id="rId85" Type="http://schemas.openxmlformats.org/officeDocument/2006/relationships/hyperlink" Target="https://globusedujournal.in/wp-content/uploads/2025/02/GE-151-JJ25-11-Sakharam-Makwane.pdf" TargetMode="External"/><Relationship Id="rId12" Type="http://schemas.openxmlformats.org/officeDocument/2006/relationships/chart" Target="charts/chart1.xml"/><Relationship Id="rId17" Type="http://schemas.openxmlformats.org/officeDocument/2006/relationships/image" Target="media/image9.png"/><Relationship Id="rId33" Type="http://schemas.openxmlformats.org/officeDocument/2006/relationships/hyperlink" Target="https://www.sciencedirect.com/science/chapter/bookseries/abs/pii/S0079612322001583?via%3Dihub" TargetMode="External"/><Relationship Id="rId38" Type="http://schemas.openxmlformats.org/officeDocument/2006/relationships/hyperlink" Target="https://www.bbc.co.uk/programmes/b09l64y9" TargetMode="External"/><Relationship Id="rId59" Type="http://schemas.openxmlformats.org/officeDocument/2006/relationships/hyperlink" Target="https://www.tandfonline.com/doi/full/10.1080/13642529.2023.2228629?src=recsys" TargetMode="External"/><Relationship Id="rId103" Type="http://schemas.openxmlformats.org/officeDocument/2006/relationships/hyperlink" Target="https://doi.org/10.1080/14719037.2014.930505" TargetMode="External"/><Relationship Id="rId108" Type="http://schemas.openxmlformats.org/officeDocument/2006/relationships/hyperlink" Target="https://www.howardzinn.org/collection/secrecy-archives-public-interest/" TargetMode="External"/><Relationship Id="rId54" Type="http://schemas.openxmlformats.org/officeDocument/2006/relationships/hyperlink" Target="https://www.nature.com/articles/BMC2050-7445-2-11.pdf" TargetMode="External"/><Relationship Id="rId70" Type="http://schemas.openxmlformats.org/officeDocument/2006/relationships/hyperlink" Target="https://researchmethod.net/survey-research/" TargetMode="External"/><Relationship Id="rId75" Type="http://schemas.openxmlformats.org/officeDocument/2006/relationships/hyperlink" Target="https://pubmed.ncbi.nlm.nih.gov/27019608/" TargetMode="External"/><Relationship Id="rId91" Type="http://schemas.openxmlformats.org/officeDocument/2006/relationships/hyperlink" Target="https://umanisticadigitale.unibo.it/article/view/12555" TargetMode="External"/><Relationship Id="rId96" Type="http://schemas.openxmlformats.org/officeDocument/2006/relationships/hyperlink" Target="https://www-jstor-org.ezproxy.uwtsd.ac.uk/stable/3092177?searchText=&amp;searchUri=&amp;ab_segments=&amp;searchKey=&amp;refreqid=fastly-default%3Acecb2409b2ebd2b4728c04f853b6c471&amp;initiator=recommender&amp;seq=1"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5.png"/><Relationship Id="rId28" Type="http://schemas.openxmlformats.org/officeDocument/2006/relationships/chart" Target="charts/chart3.xml"/><Relationship Id="rId49" Type="http://schemas.openxmlformats.org/officeDocument/2006/relationships/hyperlink" Target="https://www.perlego.com/book/1881579/private-lives-public-history" TargetMode="External"/><Relationship Id="rId114" Type="http://schemas.openxmlformats.org/officeDocument/2006/relationships/image" Target="media/image23.jpeg"/><Relationship Id="rId119" Type="http://schemas.openxmlformats.org/officeDocument/2006/relationships/image" Target="media/image28.jpeg"/><Relationship Id="rId44" Type="http://schemas.openxmlformats.org/officeDocument/2006/relationships/hyperlink" Target="https://ncph.org/history-at-work/archives-our-riverside/" TargetMode="External"/><Relationship Id="rId60" Type="http://schemas.openxmlformats.org/officeDocument/2006/relationships/hyperlink" Target="https://www.jstor.org/stable/43654322?seq=1" TargetMode="External"/><Relationship Id="rId65" Type="http://schemas.openxmlformats.org/officeDocument/2006/relationships/hyperlink" Target="https://www.jstor.org/stable/492007?origin=crossref&amp;seq=1" TargetMode="External"/><Relationship Id="rId81" Type="http://schemas.openxmlformats.org/officeDocument/2006/relationships/hyperlink" Target="https://www.tandfonline.com/doi/full/10.1080/13642529.2023.2255770" TargetMode="External"/><Relationship Id="rId86" Type="http://schemas.openxmlformats.org/officeDocument/2006/relationships/hyperlink" Target="https://stephenmillan.org/community-involvement/tech-for-good-how-digital-platforms-are-revolutionizing-community-engagement/"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hyperlink" Target="https://digitalcommons.usf.edu/cgi/viewcontent.cgi?article=1002&amp;context=oa_textbooks" TargetMode="External"/><Relationship Id="rId109" Type="http://schemas.openxmlformats.org/officeDocument/2006/relationships/image" Target="media/image19.png"/><Relationship Id="rId34" Type="http://schemas.openxmlformats.org/officeDocument/2006/relationships/hyperlink" Target="https://asmepublications-onlinelibrary-wiley-com.uwtsd.idm.oclc.org/doi/epdf/10.1111/tct.13133" TargetMode="External"/><Relationship Id="rId50" Type="http://schemas.openxmlformats.org/officeDocument/2006/relationships/hyperlink" Target="https://www.cambridge.org/core/services/aop-cambridge-core/content/view/S2635023822000017?pdf" TargetMode="External"/><Relationship Id="rId55" Type="http://schemas.openxmlformats.org/officeDocument/2006/relationships/hyperlink" Target="https://www.researchgate.net/publication/401351121_Digital_Collective_Memory_The_Impact_of_Social_Media_Archives_on_Community_History_and_Identity" TargetMode="External"/><Relationship Id="rId76" Type="http://schemas.openxmlformats.org/officeDocument/2006/relationships/hyperlink" Target="https://fluidsurveys.com/university/response-rate-statistics-online-surveys-aiming/" TargetMode="External"/><Relationship Id="rId97" Type="http://schemas.openxmlformats.org/officeDocument/2006/relationships/hyperlink" Target="https://www-jstor-org.ezproxy.uwtsd.ac.uk/stable/24345925?read-now=1&amp;seq=1" TargetMode="External"/><Relationship Id="rId104" Type="http://schemas.openxmlformats.org/officeDocument/2006/relationships/hyperlink" Target="https://research-ebsco-com.uwtsd.idm.oclc.org/c/onvpsy/viewer/pdf/o2dlenrmqv?route=details" TargetMode="External"/><Relationship Id="rId120"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hyperlink" Target="https://www.researchgate.net/profile/Steven-High/publication/236813682_Sharing_Authority_An_Introduction/links/5d5a772ca6fdcc55e81727bb/Sharing-Authority-An-Introduction.pdf" TargetMode="External"/><Relationship Id="rId92" Type="http://schemas.openxmlformats.org/officeDocument/2006/relationships/hyperlink" Target="file:///C:\Users\trudi\Downloads\NT-PF-Coventry-report-FINAL.pdf" TargetMode="External"/><Relationship Id="rId2" Type="http://schemas.openxmlformats.org/officeDocument/2006/relationships/numbering" Target="numbering.xml"/><Relationship Id="rId29" Type="http://schemas.openxmlformats.org/officeDocument/2006/relationships/hyperlink" Target="https://doi.org/10.1002/9781118901731.iecrm0011" TargetMode="External"/><Relationship Id="rId24" Type="http://schemas.openxmlformats.org/officeDocument/2006/relationships/image" Target="media/image16.png"/><Relationship Id="rId40" Type="http://schemas.openxmlformats.org/officeDocument/2006/relationships/hyperlink" Target="https://onlinelibrary-wiley-com.uwtsd.idm.oclc.org/doi/epdf/10.1111/1468-4446.12133" TargetMode="External"/><Relationship Id="rId45" Type="http://schemas.openxmlformats.org/officeDocument/2006/relationships/hyperlink" Target="https://doi.org/10.1017/pub.2024.67" TargetMode="External"/><Relationship Id="rId66" Type="http://schemas.openxmlformats.org/officeDocument/2006/relationships/hyperlink" Target="https://www.researchgate.net/publication/249879817_When_Is_an_Interview_an_Interview_Notes_from_Listening_to_Holocaust_Survivors" TargetMode="External"/><Relationship Id="rId87" Type="http://schemas.openxmlformats.org/officeDocument/2006/relationships/hyperlink" Target="https://www.youtube.com/user/livingarchiveproject" TargetMode="External"/><Relationship Id="rId110" Type="http://schemas.openxmlformats.org/officeDocument/2006/relationships/hyperlink" Target="https://form.typeform.com/report/Er6BCM3P/HFPkPjr3G2z7BMrJ" TargetMode="External"/><Relationship Id="rId115" Type="http://schemas.openxmlformats.org/officeDocument/2006/relationships/image" Target="media/image24.jpeg"/><Relationship Id="rId61" Type="http://schemas.openxmlformats.org/officeDocument/2006/relationships/hyperlink" Target="https://research-information.bris.ac.uk/ws/portalfiles/portal/75082783/FINAL_FINAL_CC_Creating_Living_Knowledge_Report.pdf" TargetMode="External"/><Relationship Id="rId82" Type="http://schemas.openxmlformats.org/officeDocument/2006/relationships/hyperlink" Target="https://www.localhistoryhub.org.uk/" TargetMode="External"/><Relationship Id="rId19" Type="http://schemas.openxmlformats.org/officeDocument/2006/relationships/image" Target="media/image11.png"/><Relationship Id="rId14" Type="http://schemas.openxmlformats.org/officeDocument/2006/relationships/image" Target="media/image6.png"/><Relationship Id="rId30" Type="http://schemas.openxmlformats.org/officeDocument/2006/relationships/hyperlink" Target="https://ereader.perlego.com/1/book/551456/3" TargetMode="External"/><Relationship Id="rId35" Type="http://schemas.openxmlformats.org/officeDocument/2006/relationships/hyperlink" Target="https://archive.org/details/communityarchive0000unse" TargetMode="External"/><Relationship Id="rId56" Type="http://schemas.openxmlformats.org/officeDocument/2006/relationships/hyperlink" Target="https://shura.shu.ac.uk/30989/1/2022%20PPP%20boosterism-belonging-levelling-up-agenda.pdf" TargetMode="External"/><Relationship Id="rId77" Type="http://schemas.openxmlformats.org/officeDocument/2006/relationships/hyperlink" Target="https://archive.org/details/perambulationofk00lambuoft/page/n5/mode/2up" TargetMode="External"/><Relationship Id="rId100" Type="http://schemas.openxmlformats.org/officeDocument/2006/relationships/hyperlink" Target="https://storycorps.org/about/" TargetMode="External"/><Relationship Id="rId105" Type="http://schemas.openxmlformats.org/officeDocument/2006/relationships/hyperlink" Target="https://doi.org/10.1080/13527250903441671" TargetMode="External"/><Relationship Id="rId8" Type="http://schemas.openxmlformats.org/officeDocument/2006/relationships/image" Target="media/image1.png"/><Relationship Id="rId51" Type="http://schemas.openxmlformats.org/officeDocument/2006/relationships/hyperlink" Target="https://www-jstor-org.ezproxy.uwtsd.ac.uk/stable/10.1525/tph.2014.36.4.51?seq=9" TargetMode="External"/><Relationship Id="rId72" Type="http://schemas.openxmlformats.org/officeDocument/2006/relationships/hyperlink" Target="https://www.history.org.uk/historian/resource/1567/local-and-community-history-month" TargetMode="External"/><Relationship Id="rId93" Type="http://schemas.openxmlformats.org/officeDocument/2006/relationships/hyperlink" Target="https://radicalstroud.co.uk/what-do-we-mean-by-radical-history/" TargetMode="External"/><Relationship Id="rId98" Type="http://schemas.openxmlformats.org/officeDocument/2006/relationships/hyperlink" Target="https://www.hantsfieldclub.org.uk/sections/localhist-newlook.pdf" TargetMode="External"/><Relationship Id="rId121" Type="http://schemas.openxmlformats.org/officeDocument/2006/relationships/fontTable" Target="fontTable.xml"/><Relationship Id="rId3" Type="http://schemas.openxmlformats.org/officeDocument/2006/relationships/styles" Target="styles.xml"/><Relationship Id="rId25" Type="http://schemas.openxmlformats.org/officeDocument/2006/relationships/image" Target="media/image17.png"/><Relationship Id="rId46" Type="http://schemas.openxmlformats.org/officeDocument/2006/relationships/hyperlink" Target="https://www.cambridge.org/core/journals/public-humanities/article/public-history-and-participation/BE9FF18B3505E59EC68392E1617E8565" TargetMode="External"/><Relationship Id="rId67" Type="http://schemas.openxmlformats.org/officeDocument/2006/relationships/hyperlink" Target="https://doi.org/10.1080/135272500363724" TargetMode="External"/><Relationship Id="rId116" Type="http://schemas.openxmlformats.org/officeDocument/2006/relationships/image" Target="media/image25.jpeg"/><Relationship Id="rId20" Type="http://schemas.openxmlformats.org/officeDocument/2006/relationships/image" Target="media/image12.png"/><Relationship Id="rId41" Type="http://schemas.openxmlformats.org/officeDocument/2006/relationships/hyperlink" Target="https://research-ebsco-com.uwtsd.idm.oclc.org/c/onvpsy/search/details/euzofrvsdv?db=e001mww" TargetMode="External"/><Relationship Id="rId62" Type="http://schemas.openxmlformats.org/officeDocument/2006/relationships/hyperlink" Target="https://www.researchgate.net/publication/235953309_Case_Study" TargetMode="External"/><Relationship Id="rId83" Type="http://schemas.openxmlformats.org/officeDocument/2006/relationships/hyperlink" Target="https://www.odddownhistorygroup.org/explore-1/copy-of-bath-union-workhouse" TargetMode="External"/><Relationship Id="rId88" Type="http://schemas.openxmlformats.org/officeDocument/2006/relationships/hyperlink" Target="https://www.simplypsychology.org/interpretivism-paradigm.html" TargetMode="External"/><Relationship Id="rId111" Type="http://schemas.openxmlformats.org/officeDocument/2006/relationships/image" Target="media/image20.png"/><Relationship Id="rId15" Type="http://schemas.openxmlformats.org/officeDocument/2006/relationships/image" Target="media/image7.png"/><Relationship Id="rId36" Type="http://schemas.openxmlformats.org/officeDocument/2006/relationships/hyperlink" Target="https://www.bathecho.co.uk/news/community/history-group-odd-down-continues-grow-115204/" TargetMode="External"/><Relationship Id="rId57" Type="http://schemas.openxmlformats.org/officeDocument/2006/relationships/hyperlink" Target="https://helpfulprofessor.com/autoethnography-examples/" TargetMode="External"/><Relationship Id="rId106" Type="http://schemas.openxmlformats.org/officeDocument/2006/relationships/hyperlink" Target="https://theconversation.com/academic-snobbery-local-historians-need-more-support-5710" TargetMode="External"/><Relationship Id="rId10" Type="http://schemas.openxmlformats.org/officeDocument/2006/relationships/image" Target="media/image3.png"/><Relationship Id="rId31" Type="http://schemas.openxmlformats.org/officeDocument/2006/relationships/hyperlink" Target="https://journals-sagepub-com.ezproxy.uwtsd.ac.uk/doi/pdf/10.1177/0891241605280449" TargetMode="External"/><Relationship Id="rId52" Type="http://schemas.openxmlformats.org/officeDocument/2006/relationships/hyperlink" Target="https://doi.org/10.1111/area.12973" TargetMode="External"/><Relationship Id="rId73" Type="http://schemas.openxmlformats.org/officeDocument/2006/relationships/hyperlink" Target="https://doi.org/10.1080/20518196.2016.1193996" TargetMode="External"/><Relationship Id="rId78" Type="http://schemas.openxmlformats.org/officeDocument/2006/relationships/hyperlink" Target="https://scholarsarchive.library.albany.edu/etd/117" TargetMode="External"/><Relationship Id="rId94" Type="http://schemas.openxmlformats.org/officeDocument/2006/relationships/hyperlink" Target="file:///C:\Users\trudi\OneDrive\Epson%20Connect\Documents\MA\Dissertation\&#160;https:\doi.org\10.51952\9781847422392.ch006" TargetMode="External"/><Relationship Id="rId99" Type="http://schemas.openxmlformats.org/officeDocument/2006/relationships/hyperlink" Target="https://doi.org/10.14324/HERJ.23.1.04" TargetMode="External"/><Relationship Id="rId101" Type="http://schemas.openxmlformats.org/officeDocument/2006/relationships/hyperlink" Target="https://archives.history.ac.uk/makinghistory/resources/articles/community_history.html" TargetMode="External"/><Relationship Id="rId1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Themes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B0A0-4095-AB4B-437751B0F4AE}"/>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B0A0-4095-AB4B-437751B0F4AE}"/>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B0A0-4095-AB4B-437751B0F4AE}"/>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B0A0-4095-AB4B-437751B0F4AE}"/>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B0A0-4095-AB4B-437751B0F4AE}"/>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B-B0A0-4095-AB4B-437751B0F4AE}"/>
              </c:ext>
            </c:extLst>
          </c:dPt>
          <c:dPt>
            <c:idx val="6"/>
            <c:bubble3D val="0"/>
            <c:spPr>
              <a:solidFill>
                <a:schemeClr val="accent1">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D-B0A0-4095-AB4B-437751B0F4AE}"/>
              </c:ext>
            </c:extLst>
          </c:dPt>
          <c:dPt>
            <c:idx val="7"/>
            <c:bubble3D val="0"/>
            <c:spPr>
              <a:solidFill>
                <a:schemeClr val="accent2">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F-B0A0-4095-AB4B-437751B0F4AE}"/>
              </c:ext>
            </c:extLst>
          </c:dPt>
          <c:dPt>
            <c:idx val="8"/>
            <c:bubble3D val="0"/>
            <c:spPr>
              <a:solidFill>
                <a:schemeClr val="accent3">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1-B0A0-4095-AB4B-437751B0F4AE}"/>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Sheet1!$A$2:$A$10</c:f>
              <c:strCache>
                <c:ptCount val="9"/>
                <c:pt idx="0">
                  <c:v>Named places/houses/roads</c:v>
                </c:pt>
                <c:pt idx="1">
                  <c:v>Shops &amp; pubs</c:v>
                </c:pt>
                <c:pt idx="2">
                  <c:v>Schools</c:v>
                </c:pt>
                <c:pt idx="3">
                  <c:v>Churches</c:v>
                </c:pt>
                <c:pt idx="4">
                  <c:v>War</c:v>
                </c:pt>
                <c:pt idx="5">
                  <c:v>Childhood/games</c:v>
                </c:pt>
                <c:pt idx="6">
                  <c:v>Work/occupation</c:v>
                </c:pt>
                <c:pt idx="7">
                  <c:v>People/community</c:v>
                </c:pt>
                <c:pt idx="8">
                  <c:v>Misc</c:v>
                </c:pt>
              </c:strCache>
            </c:strRef>
          </c:cat>
          <c:val>
            <c:numRef>
              <c:f>Sheet1!$B$2:$B$10</c:f>
              <c:numCache>
                <c:formatCode>General</c:formatCode>
                <c:ptCount val="9"/>
                <c:pt idx="0">
                  <c:v>80</c:v>
                </c:pt>
                <c:pt idx="1">
                  <c:v>36</c:v>
                </c:pt>
                <c:pt idx="2">
                  <c:v>18</c:v>
                </c:pt>
                <c:pt idx="3">
                  <c:v>12</c:v>
                </c:pt>
                <c:pt idx="4">
                  <c:v>22</c:v>
                </c:pt>
                <c:pt idx="5">
                  <c:v>41</c:v>
                </c:pt>
                <c:pt idx="6">
                  <c:v>22</c:v>
                </c:pt>
                <c:pt idx="7">
                  <c:v>15</c:v>
                </c:pt>
                <c:pt idx="8">
                  <c:v>12</c:v>
                </c:pt>
              </c:numCache>
            </c:numRef>
          </c:val>
          <c:extLst>
            <c:ext xmlns:c16="http://schemas.microsoft.com/office/drawing/2014/chart" uri="{C3380CC4-5D6E-409C-BE32-E72D297353CC}">
              <c16:uniqueId val="{00000000-D4AC-40DE-849F-4B48875C8538}"/>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Responses to Questions 5 and 6</c:v>
                </c:pt>
              </c:strCache>
            </c:strRef>
          </c:tx>
          <c:spPr>
            <a:ln>
              <a:solidFill>
                <a:schemeClr val="accent1">
                  <a:alpha val="95000"/>
                </a:schemeClr>
              </a:solidFill>
            </a:ln>
          </c:spPr>
          <c:dPt>
            <c:idx val="0"/>
            <c:bubble3D val="0"/>
            <c:spPr>
              <a:solidFill>
                <a:schemeClr val="accent1"/>
              </a:solidFill>
              <a:ln w="19050">
                <a:solidFill>
                  <a:schemeClr val="accent1">
                    <a:alpha val="95000"/>
                  </a:schemeClr>
                </a:solidFill>
              </a:ln>
              <a:effectLst/>
            </c:spPr>
            <c:extLst>
              <c:ext xmlns:c16="http://schemas.microsoft.com/office/drawing/2014/chart" uri="{C3380CC4-5D6E-409C-BE32-E72D297353CC}">
                <c16:uniqueId val="{00000001-D3BE-44C3-96A4-93F7262D2502}"/>
              </c:ext>
            </c:extLst>
          </c:dPt>
          <c:dPt>
            <c:idx val="1"/>
            <c:bubble3D val="0"/>
            <c:spPr>
              <a:solidFill>
                <a:schemeClr val="accent2"/>
              </a:solidFill>
              <a:ln w="19050">
                <a:solidFill>
                  <a:schemeClr val="accent1">
                    <a:alpha val="95000"/>
                  </a:schemeClr>
                </a:solidFill>
              </a:ln>
              <a:effectLst/>
            </c:spPr>
            <c:extLst>
              <c:ext xmlns:c16="http://schemas.microsoft.com/office/drawing/2014/chart" uri="{C3380CC4-5D6E-409C-BE32-E72D297353CC}">
                <c16:uniqueId val="{00000003-D3BE-44C3-96A4-93F7262D2502}"/>
              </c:ext>
            </c:extLst>
          </c:dPt>
          <c:dPt>
            <c:idx val="2"/>
            <c:bubble3D val="0"/>
            <c:spPr>
              <a:solidFill>
                <a:schemeClr val="accent3"/>
              </a:solidFill>
              <a:ln w="19050">
                <a:solidFill>
                  <a:schemeClr val="accent1">
                    <a:alpha val="95000"/>
                  </a:schemeClr>
                </a:solidFill>
              </a:ln>
              <a:effectLst/>
            </c:spPr>
            <c:extLst>
              <c:ext xmlns:c16="http://schemas.microsoft.com/office/drawing/2014/chart" uri="{C3380CC4-5D6E-409C-BE32-E72D297353CC}">
                <c16:uniqueId val="{00000005-D3BE-44C3-96A4-93F7262D2502}"/>
              </c:ext>
            </c:extLst>
          </c:dPt>
          <c:dPt>
            <c:idx val="3"/>
            <c:bubble3D val="0"/>
            <c:spPr>
              <a:solidFill>
                <a:schemeClr val="accent4"/>
              </a:solidFill>
              <a:ln w="19050">
                <a:solidFill>
                  <a:schemeClr val="accent1">
                    <a:alpha val="95000"/>
                  </a:schemeClr>
                </a:solidFill>
              </a:ln>
              <a:effectLst/>
            </c:spPr>
            <c:extLst>
              <c:ext xmlns:c16="http://schemas.microsoft.com/office/drawing/2014/chart" uri="{C3380CC4-5D6E-409C-BE32-E72D297353CC}">
                <c16:uniqueId val="{00000007-D3BE-44C3-96A4-93F7262D250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3"/>
                <c:pt idx="0">
                  <c:v>Happy with things as they are</c:v>
                </c:pt>
                <c:pt idx="1">
                  <c:v>Timing of meetings</c:v>
                </c:pt>
                <c:pt idx="2">
                  <c:v>Specific requests</c:v>
                </c:pt>
              </c:strCache>
            </c:strRef>
          </c:cat>
          <c:val>
            <c:numRef>
              <c:f>Sheet1!$B$2:$B$5</c:f>
              <c:numCache>
                <c:formatCode>General</c:formatCode>
                <c:ptCount val="4"/>
                <c:pt idx="0">
                  <c:v>23</c:v>
                </c:pt>
                <c:pt idx="1">
                  <c:v>11</c:v>
                </c:pt>
                <c:pt idx="2">
                  <c:v>10</c:v>
                </c:pt>
              </c:numCache>
            </c:numRef>
          </c:val>
          <c:extLst>
            <c:ext xmlns:c16="http://schemas.microsoft.com/office/drawing/2014/chart" uri="{C3380CC4-5D6E-409C-BE32-E72D297353CC}">
              <c16:uniqueId val="{00000000-A5BD-435B-BFB3-D0156CBEC15A}"/>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What is your favourite thing about the group?</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30C-494A-AFE8-77957CC1D02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30C-494A-AFE8-77957CC1D021}"/>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30C-494A-AFE8-77957CC1D021}"/>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130C-494A-AFE8-77957CC1D02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3"/>
                <c:pt idx="0">
                  <c:v>Social aspect</c:v>
                </c:pt>
                <c:pt idx="1">
                  <c:v>Sharing stories/reminiscing</c:v>
                </c:pt>
                <c:pt idx="2">
                  <c:v>Learning about local history</c:v>
                </c:pt>
              </c:strCache>
            </c:strRef>
          </c:cat>
          <c:val>
            <c:numRef>
              <c:f>Sheet1!$B$2:$B$5</c:f>
              <c:numCache>
                <c:formatCode>General</c:formatCode>
                <c:ptCount val="4"/>
                <c:pt idx="0">
                  <c:v>16</c:v>
                </c:pt>
                <c:pt idx="1">
                  <c:v>17</c:v>
                </c:pt>
                <c:pt idx="2">
                  <c:v>15</c:v>
                </c:pt>
              </c:numCache>
            </c:numRef>
          </c:val>
          <c:extLst>
            <c:ext xmlns:c16="http://schemas.microsoft.com/office/drawing/2014/chart" uri="{C3380CC4-5D6E-409C-BE32-E72D297353CC}">
              <c16:uniqueId val="{00000000-C736-428A-A475-BEF4C6AA8820}"/>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CB4ECE-9181-4F2A-B12E-CC62DDAA34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82</Pages>
  <Words>26212</Words>
  <Characters>141024</Characters>
  <Application>Microsoft Office Word</Application>
  <DocSecurity>0</DocSecurity>
  <Lines>2660</Lines>
  <Paragraphs>929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Trudi Mayo</dc:creator>
  <cp:keywords/>
  <dc:description/>
  <cp:lastModifiedBy>Trudi Mayo</cp:lastModifiedBy>
  <cp:revision>2</cp:revision>
  <cp:lastPrinted>2026-05-15T13:21:00Z</cp:lastPrinted>
  <dcterms:created xsi:type="dcterms:W3CDTF">2026-05-19T11:45:00Z</dcterms:created>
  <dcterms:modified xsi:type="dcterms:W3CDTF">2026-05-19T11:45:00Z</dcterms:modified>
</cp:coreProperties>
</file>