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3B3C8" w14:textId="4E9323ED" w:rsidR="00BA3771" w:rsidRDefault="000F217C" w:rsidP="000F217C">
      <w:pPr>
        <w:jc w:val="center"/>
        <w:rPr>
          <w:rFonts w:ascii="Arial" w:hAnsi="Arial" w:cs="Arial"/>
          <w:b/>
          <w:bCs/>
          <w:color w:val="000000"/>
          <w:sz w:val="24"/>
          <w:szCs w:val="24"/>
          <w:lang w:eastAsia="zh-CN"/>
        </w:rPr>
      </w:pPr>
      <w:r>
        <w:rPr>
          <w:rFonts w:ascii="Arial" w:hAnsi="Arial" w:cs="Arial"/>
          <w:b/>
          <w:bCs/>
          <w:color w:val="000000"/>
          <w:sz w:val="24"/>
          <w:szCs w:val="24"/>
          <w:lang w:eastAsia="zh-CN"/>
        </w:rPr>
        <w:t>Scenario question</w:t>
      </w:r>
    </w:p>
    <w:p w14:paraId="218AA8EF" w14:textId="77777777" w:rsidR="00124971" w:rsidRPr="00124971" w:rsidRDefault="00124971" w:rsidP="00124971">
      <w:pPr>
        <w:spacing w:before="100" w:beforeAutospacing="1" w:after="100" w:afterAutospacing="1" w:line="276" w:lineRule="auto"/>
        <w:jc w:val="center"/>
        <w:rPr>
          <w:rFonts w:ascii="Arial" w:hAnsi="Arial" w:cs="Arial"/>
          <w:b/>
          <w:bCs/>
          <w:color w:val="000000"/>
          <w:sz w:val="22"/>
          <w:szCs w:val="22"/>
          <w:lang w:eastAsia="zh-CN"/>
        </w:rPr>
      </w:pPr>
      <w:r w:rsidRPr="00124971">
        <w:rPr>
          <w:rFonts w:ascii="Arial" w:hAnsi="Arial" w:cs="Arial"/>
          <w:b/>
          <w:bCs/>
          <w:color w:val="000000"/>
          <w:sz w:val="22"/>
          <w:szCs w:val="22"/>
          <w:lang w:eastAsia="zh-CN"/>
        </w:rPr>
        <w:t>Discuss the offences committed and any defences that may be considered.</w:t>
      </w:r>
    </w:p>
    <w:p w14:paraId="56DE19A5" w14:textId="77777777" w:rsidR="00124971" w:rsidRDefault="00124971" w:rsidP="000F217C">
      <w:pPr>
        <w:jc w:val="center"/>
        <w:rPr>
          <w:rFonts w:ascii="Arial" w:hAnsi="Arial" w:cs="Arial"/>
          <w:b/>
          <w:bCs/>
          <w:color w:val="000000"/>
          <w:sz w:val="24"/>
          <w:szCs w:val="24"/>
          <w:lang w:eastAsia="zh-CN"/>
        </w:rPr>
      </w:pPr>
    </w:p>
    <w:p w14:paraId="2652C4C5" w14:textId="77777777" w:rsidR="000F217C" w:rsidRDefault="000F217C" w:rsidP="00BC207A">
      <w:pPr>
        <w:spacing w:line="360" w:lineRule="auto"/>
        <w:jc w:val="center"/>
        <w:rPr>
          <w:rFonts w:ascii="Arial" w:hAnsi="Arial" w:cs="Arial"/>
          <w:b/>
          <w:bCs/>
          <w:color w:val="000000"/>
          <w:sz w:val="24"/>
          <w:szCs w:val="24"/>
          <w:lang w:eastAsia="zh-CN"/>
        </w:rPr>
      </w:pPr>
    </w:p>
    <w:p w14:paraId="2E1A732F" w14:textId="58447425" w:rsidR="000F217C" w:rsidRDefault="000172B3" w:rsidP="00FA0269">
      <w:pPr>
        <w:spacing w:line="360" w:lineRule="auto"/>
        <w:rPr>
          <w:rFonts w:ascii="Arial" w:hAnsi="Arial" w:cs="Arial"/>
          <w:color w:val="000000"/>
          <w:sz w:val="24"/>
          <w:szCs w:val="24"/>
          <w:lang w:eastAsia="zh-CN"/>
        </w:rPr>
      </w:pPr>
      <w:r>
        <w:rPr>
          <w:rFonts w:ascii="Arial" w:hAnsi="Arial" w:cs="Arial"/>
          <w:color w:val="000000"/>
          <w:sz w:val="24"/>
          <w:szCs w:val="24"/>
          <w:lang w:eastAsia="zh-CN"/>
        </w:rPr>
        <w:t>This scenario question</w:t>
      </w:r>
      <w:r w:rsidR="009F7ECB">
        <w:rPr>
          <w:rFonts w:ascii="Arial" w:hAnsi="Arial" w:cs="Arial"/>
          <w:color w:val="000000"/>
          <w:sz w:val="24"/>
          <w:szCs w:val="24"/>
          <w:lang w:eastAsia="zh-CN"/>
        </w:rPr>
        <w:t xml:space="preserve"> will cover </w:t>
      </w:r>
      <w:r w:rsidR="008323D0">
        <w:rPr>
          <w:rFonts w:ascii="Arial" w:hAnsi="Arial" w:cs="Arial"/>
          <w:color w:val="000000"/>
          <w:sz w:val="24"/>
          <w:szCs w:val="24"/>
          <w:lang w:eastAsia="zh-CN"/>
        </w:rPr>
        <w:t xml:space="preserve">all the offences and defences committed within it. </w:t>
      </w:r>
      <w:r w:rsidR="00C21223">
        <w:rPr>
          <w:rFonts w:ascii="Arial" w:hAnsi="Arial" w:cs="Arial"/>
          <w:color w:val="000000"/>
          <w:sz w:val="24"/>
          <w:szCs w:val="24"/>
          <w:lang w:eastAsia="zh-CN"/>
        </w:rPr>
        <w:t xml:space="preserve">When discussing the offences and defences it will cover the ‘IRAC’ method </w:t>
      </w:r>
      <w:r w:rsidR="00FB6F33">
        <w:rPr>
          <w:rFonts w:ascii="Arial" w:hAnsi="Arial" w:cs="Arial"/>
          <w:color w:val="000000"/>
          <w:sz w:val="24"/>
          <w:szCs w:val="24"/>
          <w:lang w:eastAsia="zh-CN"/>
        </w:rPr>
        <w:t xml:space="preserve">which stands for issues, </w:t>
      </w:r>
      <w:r w:rsidR="00142483">
        <w:rPr>
          <w:rFonts w:ascii="Arial" w:hAnsi="Arial" w:cs="Arial"/>
          <w:color w:val="000000"/>
          <w:sz w:val="24"/>
          <w:szCs w:val="24"/>
          <w:lang w:eastAsia="zh-CN"/>
        </w:rPr>
        <w:t xml:space="preserve">rule, analysis and conclusion. </w:t>
      </w:r>
      <w:r w:rsidR="007E60AB">
        <w:rPr>
          <w:rFonts w:ascii="Arial" w:hAnsi="Arial" w:cs="Arial"/>
          <w:color w:val="000000"/>
          <w:sz w:val="24"/>
          <w:szCs w:val="24"/>
          <w:lang w:eastAsia="zh-CN"/>
        </w:rPr>
        <w:t>Using</w:t>
      </w:r>
      <w:r w:rsidR="000A32D6">
        <w:rPr>
          <w:rFonts w:ascii="Arial" w:hAnsi="Arial" w:cs="Arial"/>
          <w:color w:val="000000"/>
          <w:sz w:val="24"/>
          <w:szCs w:val="24"/>
          <w:lang w:eastAsia="zh-CN"/>
        </w:rPr>
        <w:t xml:space="preserve"> this </w:t>
      </w:r>
      <w:r w:rsidR="00313BDC">
        <w:rPr>
          <w:rFonts w:ascii="Arial" w:hAnsi="Arial" w:cs="Arial"/>
          <w:color w:val="000000"/>
          <w:sz w:val="24"/>
          <w:szCs w:val="24"/>
          <w:lang w:eastAsia="zh-CN"/>
        </w:rPr>
        <w:t>method,</w:t>
      </w:r>
      <w:r w:rsidR="000A32D6">
        <w:rPr>
          <w:rFonts w:ascii="Arial" w:hAnsi="Arial" w:cs="Arial"/>
          <w:color w:val="000000"/>
          <w:sz w:val="24"/>
          <w:szCs w:val="24"/>
          <w:lang w:eastAsia="zh-CN"/>
        </w:rPr>
        <w:t xml:space="preserve"> should help discover what the offence and defences are that Polly committed. </w:t>
      </w:r>
      <w:r w:rsidR="00FA70C9">
        <w:rPr>
          <w:rFonts w:ascii="Arial" w:hAnsi="Arial" w:cs="Arial"/>
          <w:color w:val="000000"/>
          <w:sz w:val="24"/>
          <w:szCs w:val="24"/>
          <w:lang w:eastAsia="zh-CN"/>
        </w:rPr>
        <w:t xml:space="preserve">The offences and defences that will be covered are assault, </w:t>
      </w:r>
      <w:r w:rsidR="007E60AB">
        <w:rPr>
          <w:rFonts w:ascii="Arial" w:hAnsi="Arial" w:cs="Arial"/>
          <w:color w:val="000000"/>
          <w:sz w:val="24"/>
          <w:szCs w:val="24"/>
          <w:lang w:eastAsia="zh-CN"/>
        </w:rPr>
        <w:t>criminal damage</w:t>
      </w:r>
      <w:r>
        <w:rPr>
          <w:rFonts w:ascii="Arial" w:hAnsi="Arial" w:cs="Arial"/>
          <w:color w:val="000000"/>
          <w:sz w:val="24"/>
          <w:szCs w:val="24"/>
          <w:lang w:eastAsia="zh-CN"/>
        </w:rPr>
        <w:t>,</w:t>
      </w:r>
      <w:r w:rsidRPr="000172B3">
        <w:rPr>
          <w:rFonts w:ascii="Arial" w:hAnsi="Arial" w:cs="Arial"/>
          <w:color w:val="000000"/>
          <w:sz w:val="24"/>
          <w:szCs w:val="24"/>
          <w:lang w:eastAsia="zh-CN"/>
        </w:rPr>
        <w:t xml:space="preserve"> </w:t>
      </w:r>
      <w:r>
        <w:rPr>
          <w:rFonts w:ascii="Arial" w:hAnsi="Arial" w:cs="Arial"/>
          <w:color w:val="000000"/>
          <w:sz w:val="24"/>
          <w:szCs w:val="24"/>
          <w:lang w:eastAsia="zh-CN"/>
        </w:rPr>
        <w:t>murder/ manslaughter.</w:t>
      </w:r>
      <w:r w:rsidR="007E60AB">
        <w:rPr>
          <w:rFonts w:ascii="Arial" w:hAnsi="Arial" w:cs="Arial"/>
          <w:color w:val="000000"/>
          <w:sz w:val="24"/>
          <w:szCs w:val="24"/>
          <w:lang w:eastAsia="zh-CN"/>
        </w:rPr>
        <w:t xml:space="preserve">, </w:t>
      </w:r>
      <w:r>
        <w:rPr>
          <w:rFonts w:ascii="Arial" w:hAnsi="Arial" w:cs="Arial"/>
          <w:color w:val="000000"/>
          <w:sz w:val="24"/>
          <w:szCs w:val="24"/>
          <w:lang w:eastAsia="zh-CN"/>
        </w:rPr>
        <w:t xml:space="preserve">Diminished responsibility and </w:t>
      </w:r>
      <w:r w:rsidR="007E60AB">
        <w:rPr>
          <w:rFonts w:ascii="Arial" w:hAnsi="Arial" w:cs="Arial"/>
          <w:color w:val="000000"/>
          <w:sz w:val="24"/>
          <w:szCs w:val="24"/>
          <w:lang w:eastAsia="zh-CN"/>
        </w:rPr>
        <w:t>loss of control</w:t>
      </w:r>
      <w:r>
        <w:rPr>
          <w:rFonts w:ascii="Arial" w:hAnsi="Arial" w:cs="Arial"/>
          <w:color w:val="000000"/>
          <w:sz w:val="24"/>
          <w:szCs w:val="24"/>
          <w:lang w:eastAsia="zh-CN"/>
        </w:rPr>
        <w:t xml:space="preserve">. </w:t>
      </w:r>
    </w:p>
    <w:p w14:paraId="24EFDF8B" w14:textId="77777777" w:rsidR="00704B25" w:rsidRDefault="00704B25" w:rsidP="00FA0269">
      <w:pPr>
        <w:spacing w:line="360" w:lineRule="auto"/>
        <w:rPr>
          <w:rFonts w:ascii="Arial" w:hAnsi="Arial" w:cs="Arial"/>
          <w:color w:val="000000"/>
          <w:sz w:val="24"/>
          <w:szCs w:val="24"/>
          <w:lang w:eastAsia="zh-CN"/>
        </w:rPr>
      </w:pPr>
    </w:p>
    <w:p w14:paraId="1659420E" w14:textId="0FDC51DE" w:rsidR="00C21EC7" w:rsidRPr="00C21EC7" w:rsidRDefault="00414028" w:rsidP="00FA0269">
      <w:pPr>
        <w:spacing w:line="360" w:lineRule="auto"/>
        <w:rPr>
          <w:rFonts w:ascii="Arial" w:hAnsi="Arial" w:cs="Arial"/>
          <w:color w:val="000000" w:themeColor="text1"/>
          <w:sz w:val="24"/>
          <w:szCs w:val="24"/>
        </w:rPr>
      </w:pPr>
      <w:r w:rsidRPr="00C21EC7">
        <w:rPr>
          <w:rFonts w:ascii="Arial" w:hAnsi="Arial" w:cs="Arial"/>
          <w:color w:val="000000"/>
          <w:sz w:val="24"/>
          <w:szCs w:val="24"/>
          <w:lang w:eastAsia="zh-CN"/>
        </w:rPr>
        <w:t xml:space="preserve">The first offence </w:t>
      </w:r>
      <w:r w:rsidR="00C5176E" w:rsidRPr="00C21EC7">
        <w:rPr>
          <w:rFonts w:ascii="Arial" w:hAnsi="Arial" w:cs="Arial"/>
          <w:color w:val="000000"/>
          <w:sz w:val="24"/>
          <w:szCs w:val="24"/>
          <w:lang w:eastAsia="zh-CN"/>
        </w:rPr>
        <w:t>Polly</w:t>
      </w:r>
      <w:r w:rsidRPr="00C21EC7">
        <w:rPr>
          <w:rFonts w:ascii="Arial" w:hAnsi="Arial" w:cs="Arial"/>
          <w:color w:val="000000"/>
          <w:sz w:val="24"/>
          <w:szCs w:val="24"/>
          <w:lang w:eastAsia="zh-CN"/>
        </w:rPr>
        <w:t xml:space="preserve"> may have committed is assault when </w:t>
      </w:r>
      <w:r w:rsidR="00C5176E" w:rsidRPr="00C21EC7">
        <w:rPr>
          <w:rFonts w:ascii="Arial" w:hAnsi="Arial" w:cs="Arial"/>
          <w:color w:val="000000"/>
          <w:sz w:val="24"/>
          <w:szCs w:val="24"/>
          <w:lang w:eastAsia="zh-CN"/>
        </w:rPr>
        <w:t>Polly</w:t>
      </w:r>
      <w:r w:rsidRPr="00C21EC7">
        <w:rPr>
          <w:rFonts w:ascii="Arial" w:hAnsi="Arial" w:cs="Arial"/>
          <w:color w:val="000000"/>
          <w:sz w:val="24"/>
          <w:szCs w:val="24"/>
          <w:lang w:eastAsia="zh-CN"/>
        </w:rPr>
        <w:t xml:space="preserve"> shouted “bitch” and </w:t>
      </w:r>
      <w:r w:rsidR="00C5176E" w:rsidRPr="00C21EC7">
        <w:rPr>
          <w:rFonts w:ascii="Arial" w:hAnsi="Arial" w:cs="Arial"/>
          <w:color w:val="000000"/>
          <w:sz w:val="24"/>
          <w:szCs w:val="24"/>
          <w:lang w:eastAsia="zh-CN"/>
        </w:rPr>
        <w:t xml:space="preserve">put her middle finger up to Roxanne. </w:t>
      </w:r>
      <w:r w:rsidR="001F32BF" w:rsidRPr="00C21EC7">
        <w:rPr>
          <w:rFonts w:ascii="Arial" w:hAnsi="Arial" w:cs="Arial"/>
          <w:color w:val="000000"/>
          <w:sz w:val="24"/>
          <w:szCs w:val="24"/>
          <w:lang w:eastAsia="zh-CN"/>
        </w:rPr>
        <w:t>Section 39 of the Common assault act [1988],</w:t>
      </w:r>
      <w:r w:rsidR="00C21EC7" w:rsidRPr="00C21EC7">
        <w:rPr>
          <w:rFonts w:ascii="Arial" w:hAnsi="Arial" w:cs="Arial"/>
          <w:color w:val="000000"/>
          <w:sz w:val="24"/>
          <w:szCs w:val="24"/>
          <w:lang w:eastAsia="zh-CN"/>
        </w:rPr>
        <w:t xml:space="preserve"> </w:t>
      </w:r>
      <w:r w:rsidR="00C21EC7" w:rsidRPr="00C21EC7">
        <w:rPr>
          <w:rStyle w:val="apple-converted-space"/>
          <w:rFonts w:ascii="Arial" w:hAnsi="Arial" w:cs="Arial"/>
          <w:color w:val="333333"/>
          <w:sz w:val="24"/>
          <w:szCs w:val="24"/>
          <w:shd w:val="clear" w:color="auto" w:fill="FFFFFF"/>
        </w:rPr>
        <w:t>“</w:t>
      </w:r>
      <w:r w:rsidR="00C21EC7" w:rsidRPr="00C21EC7">
        <w:rPr>
          <w:rFonts w:ascii="Arial" w:hAnsi="Arial" w:cs="Arial"/>
          <w:color w:val="000000" w:themeColor="text1"/>
          <w:sz w:val="24"/>
          <w:szCs w:val="24"/>
          <w:shd w:val="clear" w:color="auto" w:fill="FFFFFF"/>
        </w:rPr>
        <w:t>A threat of an</w:t>
      </w:r>
      <w:r w:rsidR="00C21EC7" w:rsidRPr="00C21EC7">
        <w:rPr>
          <w:rStyle w:val="apple-converted-space"/>
          <w:rFonts w:ascii="Arial" w:hAnsi="Arial" w:cs="Arial"/>
          <w:color w:val="000000" w:themeColor="text1"/>
          <w:sz w:val="24"/>
          <w:szCs w:val="24"/>
          <w:shd w:val="clear" w:color="auto" w:fill="FFFFFF"/>
        </w:rPr>
        <w:t> </w:t>
      </w:r>
      <w:hyperlink r:id="rId5" w:tgtFrame="_blank" w:history="1">
        <w:r w:rsidR="00C21EC7" w:rsidRPr="00C21EC7">
          <w:rPr>
            <w:rStyle w:val="Hyperlink"/>
            <w:rFonts w:ascii="Arial" w:hAnsi="Arial" w:cs="Arial"/>
            <w:color w:val="000000" w:themeColor="text1"/>
            <w:sz w:val="24"/>
            <w:szCs w:val="24"/>
            <w:u w:val="none"/>
          </w:rPr>
          <w:t>immediate</w:t>
        </w:r>
      </w:hyperlink>
      <w:r w:rsidR="00C21EC7" w:rsidRPr="00C21EC7">
        <w:rPr>
          <w:rStyle w:val="apple-converted-space"/>
          <w:rFonts w:ascii="Arial" w:hAnsi="Arial" w:cs="Arial"/>
          <w:color w:val="000000" w:themeColor="text1"/>
          <w:sz w:val="24"/>
          <w:szCs w:val="24"/>
          <w:shd w:val="clear" w:color="auto" w:fill="FFFFFF"/>
        </w:rPr>
        <w:t> </w:t>
      </w:r>
      <w:hyperlink r:id="rId6" w:tgtFrame="_blank" w:history="1">
        <w:r w:rsidR="00C21EC7" w:rsidRPr="00C21EC7">
          <w:rPr>
            <w:rStyle w:val="Hyperlink"/>
            <w:rFonts w:ascii="Arial" w:hAnsi="Arial" w:cs="Arial"/>
            <w:color w:val="000000" w:themeColor="text1"/>
            <w:sz w:val="24"/>
            <w:szCs w:val="24"/>
            <w:u w:val="none"/>
          </w:rPr>
          <w:t>harmful</w:t>
        </w:r>
      </w:hyperlink>
      <w:r w:rsidR="00C21EC7" w:rsidRPr="00C21EC7">
        <w:rPr>
          <w:rStyle w:val="apple-converted-space"/>
          <w:rFonts w:ascii="Arial" w:hAnsi="Arial" w:cs="Arial"/>
          <w:color w:val="000000" w:themeColor="text1"/>
          <w:sz w:val="24"/>
          <w:szCs w:val="24"/>
          <w:shd w:val="clear" w:color="auto" w:fill="FFFFFF"/>
        </w:rPr>
        <w:t> </w:t>
      </w:r>
      <w:r w:rsidR="00C21EC7" w:rsidRPr="00C21EC7">
        <w:rPr>
          <w:rFonts w:ascii="Arial" w:hAnsi="Arial" w:cs="Arial"/>
          <w:color w:val="000000" w:themeColor="text1"/>
          <w:sz w:val="24"/>
          <w:szCs w:val="24"/>
          <w:shd w:val="clear" w:color="auto" w:fill="FFFFFF"/>
        </w:rPr>
        <w:t>or</w:t>
      </w:r>
      <w:r w:rsidR="00C21EC7" w:rsidRPr="00C21EC7">
        <w:rPr>
          <w:rStyle w:val="apple-converted-space"/>
          <w:rFonts w:ascii="Arial" w:hAnsi="Arial" w:cs="Arial"/>
          <w:color w:val="000000" w:themeColor="text1"/>
          <w:sz w:val="24"/>
          <w:szCs w:val="24"/>
          <w:shd w:val="clear" w:color="auto" w:fill="FFFFFF"/>
        </w:rPr>
        <w:t> </w:t>
      </w:r>
      <w:hyperlink r:id="rId7" w:tgtFrame="_blank" w:history="1">
        <w:r w:rsidR="00C21EC7" w:rsidRPr="00C21EC7">
          <w:rPr>
            <w:rStyle w:val="Hyperlink"/>
            <w:rFonts w:ascii="Arial" w:hAnsi="Arial" w:cs="Arial"/>
            <w:color w:val="000000" w:themeColor="text1"/>
            <w:sz w:val="24"/>
            <w:szCs w:val="24"/>
            <w:u w:val="none"/>
          </w:rPr>
          <w:t>offensive touching</w:t>
        </w:r>
      </w:hyperlink>
      <w:r w:rsidR="00C21EC7" w:rsidRPr="00C21EC7">
        <w:rPr>
          <w:rFonts w:ascii="Arial" w:hAnsi="Arial" w:cs="Arial"/>
          <w:color w:val="000000" w:themeColor="text1"/>
          <w:sz w:val="24"/>
          <w:szCs w:val="24"/>
          <w:shd w:val="clear" w:color="auto" w:fill="FFFFFF"/>
        </w:rPr>
        <w:t>,</w:t>
      </w:r>
      <w:r w:rsidR="00C21EC7" w:rsidRPr="00C21EC7">
        <w:rPr>
          <w:rStyle w:val="apple-converted-space"/>
          <w:rFonts w:ascii="Arial" w:hAnsi="Arial" w:cs="Arial"/>
          <w:color w:val="000000" w:themeColor="text1"/>
          <w:sz w:val="24"/>
          <w:szCs w:val="24"/>
          <w:shd w:val="clear" w:color="auto" w:fill="FFFFFF"/>
        </w:rPr>
        <w:t> </w:t>
      </w:r>
      <w:hyperlink r:id="rId8" w:tgtFrame="_blank" w:history="1">
        <w:r w:rsidR="00C21EC7" w:rsidRPr="00C21EC7">
          <w:rPr>
            <w:rStyle w:val="Hyperlink"/>
            <w:rFonts w:ascii="Arial" w:hAnsi="Arial" w:cs="Arial"/>
            <w:color w:val="000000" w:themeColor="text1"/>
            <w:sz w:val="24"/>
            <w:szCs w:val="24"/>
            <w:u w:val="none"/>
          </w:rPr>
          <w:t>coupled</w:t>
        </w:r>
      </w:hyperlink>
      <w:r w:rsidR="00C21EC7" w:rsidRPr="00C21EC7">
        <w:rPr>
          <w:rStyle w:val="apple-converted-space"/>
          <w:rFonts w:ascii="Arial" w:hAnsi="Arial" w:cs="Arial"/>
          <w:color w:val="000000" w:themeColor="text1"/>
          <w:sz w:val="24"/>
          <w:szCs w:val="24"/>
          <w:shd w:val="clear" w:color="auto" w:fill="FFFFFF"/>
        </w:rPr>
        <w:t> </w:t>
      </w:r>
      <w:r w:rsidR="00C21EC7" w:rsidRPr="00C21EC7">
        <w:rPr>
          <w:rFonts w:ascii="Arial" w:hAnsi="Arial" w:cs="Arial"/>
          <w:color w:val="000000" w:themeColor="text1"/>
          <w:sz w:val="24"/>
          <w:szCs w:val="24"/>
          <w:shd w:val="clear" w:color="auto" w:fill="FFFFFF"/>
        </w:rPr>
        <w:t>with an apparent immediate</w:t>
      </w:r>
      <w:r w:rsidR="00C21EC7" w:rsidRPr="00C21EC7">
        <w:rPr>
          <w:rStyle w:val="apple-converted-space"/>
          <w:rFonts w:ascii="Arial" w:hAnsi="Arial" w:cs="Arial"/>
          <w:color w:val="000000" w:themeColor="text1"/>
          <w:sz w:val="24"/>
          <w:szCs w:val="24"/>
          <w:shd w:val="clear" w:color="auto" w:fill="FFFFFF"/>
        </w:rPr>
        <w:t> </w:t>
      </w:r>
      <w:hyperlink r:id="rId9" w:tgtFrame="_blank" w:history="1">
        <w:r w:rsidR="00C21EC7" w:rsidRPr="00C21EC7">
          <w:rPr>
            <w:rStyle w:val="Hyperlink"/>
            <w:rFonts w:ascii="Arial" w:hAnsi="Arial" w:cs="Arial"/>
            <w:color w:val="000000" w:themeColor="text1"/>
            <w:sz w:val="24"/>
            <w:szCs w:val="24"/>
            <w:u w:val="none"/>
          </w:rPr>
          <w:t>ability to</w:t>
        </w:r>
      </w:hyperlink>
      <w:r w:rsidR="00C21EC7" w:rsidRPr="00C21EC7">
        <w:rPr>
          <w:rStyle w:val="apple-converted-space"/>
          <w:rFonts w:ascii="Arial" w:hAnsi="Arial" w:cs="Arial"/>
          <w:color w:val="000000" w:themeColor="text1"/>
          <w:sz w:val="24"/>
          <w:szCs w:val="24"/>
          <w:shd w:val="clear" w:color="auto" w:fill="FFFFFF"/>
        </w:rPr>
        <w:t> </w:t>
      </w:r>
      <w:hyperlink r:id="rId10" w:tgtFrame="_blank" w:history="1">
        <w:r w:rsidR="00C21EC7" w:rsidRPr="00C21EC7">
          <w:rPr>
            <w:rStyle w:val="Hyperlink"/>
            <w:rFonts w:ascii="Arial" w:hAnsi="Arial" w:cs="Arial"/>
            <w:color w:val="000000" w:themeColor="text1"/>
            <w:sz w:val="24"/>
            <w:szCs w:val="24"/>
            <w:u w:val="none"/>
          </w:rPr>
          <w:t>commit</w:t>
        </w:r>
      </w:hyperlink>
      <w:r w:rsidR="00C21EC7" w:rsidRPr="00C21EC7">
        <w:rPr>
          <w:rStyle w:val="apple-converted-space"/>
          <w:rFonts w:ascii="Arial" w:hAnsi="Arial" w:cs="Arial"/>
          <w:color w:val="000000" w:themeColor="text1"/>
          <w:sz w:val="24"/>
          <w:szCs w:val="24"/>
          <w:shd w:val="clear" w:color="auto" w:fill="FFFFFF"/>
        </w:rPr>
        <w:t> </w:t>
      </w:r>
      <w:r w:rsidR="00C21EC7" w:rsidRPr="00C21EC7">
        <w:rPr>
          <w:rFonts w:ascii="Arial" w:hAnsi="Arial" w:cs="Arial"/>
          <w:color w:val="000000" w:themeColor="text1"/>
          <w:sz w:val="24"/>
          <w:szCs w:val="24"/>
          <w:shd w:val="clear" w:color="auto" w:fill="FFFFFF"/>
        </w:rPr>
        <w:t>same, and which</w:t>
      </w:r>
      <w:r w:rsidR="00C21EC7" w:rsidRPr="00C21EC7">
        <w:rPr>
          <w:rStyle w:val="apple-converted-space"/>
          <w:rFonts w:ascii="Arial" w:hAnsi="Arial" w:cs="Arial"/>
          <w:color w:val="000000" w:themeColor="text1"/>
          <w:sz w:val="24"/>
          <w:szCs w:val="24"/>
          <w:shd w:val="clear" w:color="auto" w:fill="FFFFFF"/>
        </w:rPr>
        <w:t> </w:t>
      </w:r>
      <w:hyperlink r:id="rId11" w:tgtFrame="_blank" w:history="1">
        <w:r w:rsidR="00C21EC7" w:rsidRPr="00C21EC7">
          <w:rPr>
            <w:rStyle w:val="Hyperlink"/>
            <w:rFonts w:ascii="Arial" w:hAnsi="Arial" w:cs="Arial"/>
            <w:color w:val="000000" w:themeColor="text1"/>
            <w:sz w:val="24"/>
            <w:szCs w:val="24"/>
            <w:u w:val="none"/>
          </w:rPr>
          <w:t>puts</w:t>
        </w:r>
      </w:hyperlink>
      <w:r w:rsidR="00C21EC7" w:rsidRPr="00C21EC7">
        <w:rPr>
          <w:rStyle w:val="apple-converted-space"/>
          <w:rFonts w:ascii="Arial" w:hAnsi="Arial" w:cs="Arial"/>
          <w:color w:val="000000" w:themeColor="text1"/>
          <w:sz w:val="24"/>
          <w:szCs w:val="24"/>
          <w:shd w:val="clear" w:color="auto" w:fill="FFFFFF"/>
        </w:rPr>
        <w:t> </w:t>
      </w:r>
      <w:hyperlink r:id="rId12" w:tgtFrame="_blank" w:history="1">
        <w:r w:rsidR="00C21EC7" w:rsidRPr="00C21EC7">
          <w:rPr>
            <w:rStyle w:val="Hyperlink"/>
            <w:rFonts w:ascii="Arial" w:hAnsi="Arial" w:cs="Arial"/>
            <w:color w:val="000000" w:themeColor="text1"/>
            <w:sz w:val="24"/>
            <w:szCs w:val="24"/>
            <w:u w:val="none"/>
          </w:rPr>
          <w:t>a person</w:t>
        </w:r>
      </w:hyperlink>
      <w:r w:rsidR="00C21EC7" w:rsidRPr="00C21EC7">
        <w:rPr>
          <w:rStyle w:val="apple-converted-space"/>
          <w:rFonts w:ascii="Arial" w:hAnsi="Arial" w:cs="Arial"/>
          <w:color w:val="000000" w:themeColor="text1"/>
          <w:sz w:val="24"/>
          <w:szCs w:val="24"/>
          <w:shd w:val="clear" w:color="auto" w:fill="FFFFFF"/>
        </w:rPr>
        <w:t> </w:t>
      </w:r>
      <w:r w:rsidR="00C21EC7" w:rsidRPr="00C21EC7">
        <w:rPr>
          <w:rFonts w:ascii="Arial" w:hAnsi="Arial" w:cs="Arial"/>
          <w:color w:val="000000" w:themeColor="text1"/>
          <w:sz w:val="24"/>
          <w:szCs w:val="24"/>
          <w:shd w:val="clear" w:color="auto" w:fill="FFFFFF"/>
        </w:rPr>
        <w:t>in a reasonable</w:t>
      </w:r>
      <w:r w:rsidR="00C21EC7" w:rsidRPr="00C21EC7">
        <w:rPr>
          <w:rStyle w:val="apple-converted-space"/>
          <w:rFonts w:ascii="Arial" w:hAnsi="Arial" w:cs="Arial"/>
          <w:color w:val="000000" w:themeColor="text1"/>
          <w:sz w:val="24"/>
          <w:szCs w:val="24"/>
          <w:shd w:val="clear" w:color="auto" w:fill="FFFFFF"/>
        </w:rPr>
        <w:t> </w:t>
      </w:r>
      <w:hyperlink r:id="rId13" w:tgtFrame="_blank" w:history="1">
        <w:r w:rsidR="00C21EC7" w:rsidRPr="00C21EC7">
          <w:rPr>
            <w:rStyle w:val="Hyperlink"/>
            <w:rFonts w:ascii="Arial" w:hAnsi="Arial" w:cs="Arial"/>
            <w:color w:val="000000" w:themeColor="text1"/>
            <w:sz w:val="24"/>
            <w:szCs w:val="24"/>
            <w:u w:val="none"/>
          </w:rPr>
          <w:t>apprehension</w:t>
        </w:r>
      </w:hyperlink>
      <w:r w:rsidR="00C21EC7" w:rsidRPr="00C21EC7">
        <w:rPr>
          <w:rStyle w:val="apple-converted-space"/>
          <w:rFonts w:ascii="Arial" w:hAnsi="Arial" w:cs="Arial"/>
          <w:color w:val="000000" w:themeColor="text1"/>
          <w:sz w:val="24"/>
          <w:szCs w:val="24"/>
          <w:shd w:val="clear" w:color="auto" w:fill="FFFFFF"/>
        </w:rPr>
        <w:t> </w:t>
      </w:r>
      <w:r w:rsidR="00C21EC7" w:rsidRPr="00C21EC7">
        <w:rPr>
          <w:rFonts w:ascii="Arial" w:hAnsi="Arial" w:cs="Arial"/>
          <w:color w:val="000000" w:themeColor="text1"/>
          <w:sz w:val="24"/>
          <w:szCs w:val="24"/>
          <w:shd w:val="clear" w:color="auto" w:fill="FFFFFF"/>
        </w:rPr>
        <w:t>of such touching; or, the use of</w:t>
      </w:r>
      <w:r w:rsidR="00C21EC7" w:rsidRPr="00C21EC7">
        <w:rPr>
          <w:rStyle w:val="apple-converted-space"/>
          <w:rFonts w:ascii="Arial" w:hAnsi="Arial" w:cs="Arial"/>
          <w:color w:val="000000" w:themeColor="text1"/>
          <w:sz w:val="24"/>
          <w:szCs w:val="24"/>
          <w:shd w:val="clear" w:color="auto" w:fill="FFFFFF"/>
        </w:rPr>
        <w:t> </w:t>
      </w:r>
      <w:hyperlink r:id="rId14" w:tgtFrame="_blank" w:history="1">
        <w:r w:rsidR="00C21EC7" w:rsidRPr="00C21EC7">
          <w:rPr>
            <w:rStyle w:val="Hyperlink"/>
            <w:rFonts w:ascii="Arial" w:hAnsi="Arial" w:cs="Arial"/>
            <w:color w:val="000000" w:themeColor="text1"/>
            <w:sz w:val="24"/>
            <w:szCs w:val="24"/>
            <w:u w:val="none"/>
          </w:rPr>
          <w:t>offensive language</w:t>
        </w:r>
      </w:hyperlink>
      <w:r w:rsidR="00C21EC7" w:rsidRPr="00C21EC7">
        <w:rPr>
          <w:rStyle w:val="apple-converted-space"/>
          <w:rFonts w:ascii="Arial" w:hAnsi="Arial" w:cs="Arial"/>
          <w:color w:val="000000" w:themeColor="text1"/>
          <w:sz w:val="24"/>
          <w:szCs w:val="24"/>
          <w:shd w:val="clear" w:color="auto" w:fill="FFFFFF"/>
        </w:rPr>
        <w:t> </w:t>
      </w:r>
      <w:hyperlink r:id="rId15" w:tgtFrame="_blank" w:history="1">
        <w:r w:rsidR="00C21EC7" w:rsidRPr="00C21EC7">
          <w:rPr>
            <w:rStyle w:val="Hyperlink"/>
            <w:rFonts w:ascii="Arial" w:hAnsi="Arial" w:cs="Arial"/>
            <w:color w:val="000000" w:themeColor="text1"/>
            <w:sz w:val="24"/>
            <w:szCs w:val="24"/>
            <w:u w:val="none"/>
          </w:rPr>
          <w:t>directed</w:t>
        </w:r>
      </w:hyperlink>
      <w:r w:rsidR="00C21EC7" w:rsidRPr="00C21EC7">
        <w:rPr>
          <w:rStyle w:val="apple-converted-space"/>
          <w:rFonts w:ascii="Arial" w:hAnsi="Arial" w:cs="Arial"/>
          <w:color w:val="000000" w:themeColor="text1"/>
          <w:sz w:val="24"/>
          <w:szCs w:val="24"/>
          <w:shd w:val="clear" w:color="auto" w:fill="FFFFFF"/>
        </w:rPr>
        <w:t> </w:t>
      </w:r>
      <w:r w:rsidR="00C21EC7" w:rsidRPr="00C21EC7">
        <w:rPr>
          <w:rFonts w:ascii="Arial" w:hAnsi="Arial" w:cs="Arial"/>
          <w:color w:val="000000" w:themeColor="text1"/>
          <w:sz w:val="24"/>
          <w:szCs w:val="24"/>
          <w:shd w:val="clear" w:color="auto" w:fill="FFFFFF"/>
        </w:rPr>
        <w:t>at a person, where such language</w:t>
      </w:r>
      <w:r w:rsidR="00C21EC7" w:rsidRPr="00C21EC7">
        <w:rPr>
          <w:rStyle w:val="apple-converted-space"/>
          <w:rFonts w:ascii="Arial" w:hAnsi="Arial" w:cs="Arial"/>
          <w:color w:val="000000" w:themeColor="text1"/>
          <w:sz w:val="24"/>
          <w:szCs w:val="24"/>
          <w:shd w:val="clear" w:color="auto" w:fill="FFFFFF"/>
        </w:rPr>
        <w:t> </w:t>
      </w:r>
      <w:hyperlink r:id="rId16" w:tgtFrame="_blank" w:history="1">
        <w:r w:rsidR="00C21EC7" w:rsidRPr="00C21EC7">
          <w:rPr>
            <w:rStyle w:val="Hyperlink"/>
            <w:rFonts w:ascii="Arial" w:hAnsi="Arial" w:cs="Arial"/>
            <w:color w:val="000000" w:themeColor="text1"/>
            <w:sz w:val="24"/>
            <w:szCs w:val="24"/>
            <w:u w:val="none"/>
          </w:rPr>
          <w:t>is likely</w:t>
        </w:r>
      </w:hyperlink>
      <w:r w:rsidR="00C21EC7" w:rsidRPr="00C21EC7">
        <w:rPr>
          <w:rStyle w:val="apple-converted-space"/>
          <w:rFonts w:ascii="Arial" w:hAnsi="Arial" w:cs="Arial"/>
          <w:color w:val="000000" w:themeColor="text1"/>
          <w:sz w:val="24"/>
          <w:szCs w:val="24"/>
          <w:shd w:val="clear" w:color="auto" w:fill="FFFFFF"/>
        </w:rPr>
        <w:t> </w:t>
      </w:r>
      <w:r w:rsidR="00C21EC7" w:rsidRPr="00C21EC7">
        <w:rPr>
          <w:rFonts w:ascii="Arial" w:hAnsi="Arial" w:cs="Arial"/>
          <w:color w:val="000000" w:themeColor="text1"/>
          <w:sz w:val="24"/>
          <w:szCs w:val="24"/>
          <w:shd w:val="clear" w:color="auto" w:fill="FFFFFF"/>
        </w:rPr>
        <w:t>to</w:t>
      </w:r>
      <w:r w:rsidR="00C21EC7" w:rsidRPr="00C21EC7">
        <w:rPr>
          <w:rStyle w:val="apple-converted-space"/>
          <w:rFonts w:ascii="Arial" w:hAnsi="Arial" w:cs="Arial"/>
          <w:color w:val="000000" w:themeColor="text1"/>
          <w:sz w:val="24"/>
          <w:szCs w:val="24"/>
          <w:shd w:val="clear" w:color="auto" w:fill="FFFFFF"/>
        </w:rPr>
        <w:t> </w:t>
      </w:r>
      <w:hyperlink r:id="rId17" w:tgtFrame="_blank" w:history="1">
        <w:r w:rsidR="00C21EC7" w:rsidRPr="00C21EC7">
          <w:rPr>
            <w:rStyle w:val="Hyperlink"/>
            <w:rFonts w:ascii="Arial" w:hAnsi="Arial" w:cs="Arial"/>
            <w:color w:val="000000" w:themeColor="text1"/>
            <w:sz w:val="24"/>
            <w:szCs w:val="24"/>
            <w:u w:val="none"/>
          </w:rPr>
          <w:t>provoke</w:t>
        </w:r>
      </w:hyperlink>
      <w:r w:rsidR="00C21EC7" w:rsidRPr="00C21EC7">
        <w:rPr>
          <w:rStyle w:val="apple-converted-space"/>
          <w:rFonts w:ascii="Arial" w:hAnsi="Arial" w:cs="Arial"/>
          <w:color w:val="000000" w:themeColor="text1"/>
          <w:sz w:val="24"/>
          <w:szCs w:val="24"/>
          <w:shd w:val="clear" w:color="auto" w:fill="FFFFFF"/>
        </w:rPr>
        <w:t> </w:t>
      </w:r>
      <w:hyperlink r:id="rId18" w:tgtFrame="_blank" w:history="1">
        <w:r w:rsidR="00C21EC7" w:rsidRPr="00C21EC7">
          <w:rPr>
            <w:rStyle w:val="Hyperlink"/>
            <w:rFonts w:ascii="Arial" w:hAnsi="Arial" w:cs="Arial"/>
            <w:color w:val="000000" w:themeColor="text1"/>
            <w:sz w:val="24"/>
            <w:szCs w:val="24"/>
            <w:u w:val="none"/>
          </w:rPr>
          <w:t>a reasonable person</w:t>
        </w:r>
      </w:hyperlink>
      <w:r w:rsidR="00C21EC7" w:rsidRPr="00C21EC7">
        <w:rPr>
          <w:rFonts w:ascii="Arial" w:hAnsi="Arial" w:cs="Arial"/>
          <w:color w:val="000000" w:themeColor="text1"/>
          <w:sz w:val="24"/>
          <w:szCs w:val="24"/>
        </w:rPr>
        <w:t xml:space="preserve">” </w:t>
      </w:r>
      <w:r w:rsidR="00F70B0C">
        <w:rPr>
          <w:rFonts w:ascii="Arial" w:hAnsi="Arial" w:cs="Arial"/>
          <w:color w:val="000000" w:themeColor="text1"/>
          <w:sz w:val="24"/>
          <w:szCs w:val="24"/>
        </w:rPr>
        <w:t xml:space="preserve">this suggests </w:t>
      </w:r>
      <w:r w:rsidR="00CD66ED">
        <w:rPr>
          <w:rFonts w:ascii="Arial" w:hAnsi="Arial" w:cs="Arial"/>
          <w:color w:val="000000" w:themeColor="text1"/>
          <w:sz w:val="24"/>
          <w:szCs w:val="24"/>
        </w:rPr>
        <w:t>Polly</w:t>
      </w:r>
      <w:r w:rsidR="00F70B0C">
        <w:rPr>
          <w:rFonts w:ascii="Arial" w:hAnsi="Arial" w:cs="Arial"/>
          <w:color w:val="000000" w:themeColor="text1"/>
          <w:sz w:val="24"/>
          <w:szCs w:val="24"/>
        </w:rPr>
        <w:t xml:space="preserve"> didn’t commit an assault as calling Roxanne a ”bitch” isn’t a threat and make her fear </w:t>
      </w:r>
      <w:r w:rsidR="00CD66ED">
        <w:rPr>
          <w:rFonts w:ascii="Arial" w:hAnsi="Arial" w:cs="Arial"/>
          <w:color w:val="000000" w:themeColor="text1"/>
          <w:sz w:val="24"/>
          <w:szCs w:val="24"/>
        </w:rPr>
        <w:t xml:space="preserve">of harm. </w:t>
      </w:r>
    </w:p>
    <w:p w14:paraId="130FB3D3" w14:textId="4F46785B" w:rsidR="000172B3" w:rsidRDefault="001F32BF" w:rsidP="00FA0269">
      <w:pPr>
        <w:spacing w:line="360" w:lineRule="auto"/>
        <w:rPr>
          <w:rFonts w:ascii="Arial" w:hAnsi="Arial" w:cs="Arial"/>
          <w:color w:val="000000"/>
          <w:sz w:val="24"/>
          <w:szCs w:val="24"/>
          <w:lang w:eastAsia="zh-CN"/>
        </w:rPr>
      </w:pPr>
      <w:r>
        <w:rPr>
          <w:rFonts w:ascii="Arial" w:hAnsi="Arial" w:cs="Arial"/>
          <w:color w:val="000000"/>
          <w:sz w:val="24"/>
          <w:szCs w:val="24"/>
          <w:lang w:eastAsia="zh-CN"/>
        </w:rPr>
        <w:t xml:space="preserve"> </w:t>
      </w:r>
    </w:p>
    <w:p w14:paraId="059C4DE5" w14:textId="0EAFED81" w:rsidR="00494EFE" w:rsidRPr="00494EFE" w:rsidRDefault="00B06596" w:rsidP="00FA0269">
      <w:pPr>
        <w:spacing w:line="360" w:lineRule="auto"/>
        <w:rPr>
          <w:rFonts w:ascii="Arial" w:hAnsi="Arial" w:cs="Arial"/>
          <w:color w:val="000000" w:themeColor="text1"/>
          <w:sz w:val="24"/>
          <w:szCs w:val="24"/>
        </w:rPr>
      </w:pPr>
      <w:r w:rsidRPr="0064756E">
        <w:rPr>
          <w:rFonts w:ascii="Arial" w:hAnsi="Arial" w:cs="Arial"/>
          <w:color w:val="000000"/>
          <w:sz w:val="24"/>
          <w:szCs w:val="24"/>
          <w:lang w:eastAsia="zh-CN"/>
        </w:rPr>
        <w:t xml:space="preserve">An </w:t>
      </w:r>
      <w:r w:rsidR="007A74EE" w:rsidRPr="0064756E">
        <w:rPr>
          <w:rFonts w:ascii="Arial" w:hAnsi="Arial" w:cs="Arial"/>
          <w:color w:val="000000"/>
          <w:sz w:val="24"/>
          <w:szCs w:val="24"/>
          <w:lang w:eastAsia="zh-CN"/>
        </w:rPr>
        <w:t>offence</w:t>
      </w:r>
      <w:r w:rsidRPr="0064756E">
        <w:rPr>
          <w:rFonts w:ascii="Arial" w:hAnsi="Arial" w:cs="Arial"/>
          <w:color w:val="000000"/>
          <w:sz w:val="24"/>
          <w:szCs w:val="24"/>
          <w:lang w:eastAsia="zh-CN"/>
        </w:rPr>
        <w:t xml:space="preserve"> that </w:t>
      </w:r>
      <w:r w:rsidR="00613EA7" w:rsidRPr="0064756E">
        <w:rPr>
          <w:rFonts w:ascii="Arial" w:hAnsi="Arial" w:cs="Arial"/>
          <w:color w:val="000000"/>
          <w:sz w:val="24"/>
          <w:szCs w:val="24"/>
          <w:lang w:eastAsia="zh-CN"/>
        </w:rPr>
        <w:t>Polly</w:t>
      </w:r>
      <w:r w:rsidRPr="0064756E">
        <w:rPr>
          <w:rFonts w:ascii="Arial" w:hAnsi="Arial" w:cs="Arial"/>
          <w:color w:val="000000"/>
          <w:sz w:val="24"/>
          <w:szCs w:val="24"/>
          <w:lang w:eastAsia="zh-CN"/>
        </w:rPr>
        <w:t xml:space="preserve"> has </w:t>
      </w:r>
      <w:r w:rsidR="00613EA7" w:rsidRPr="0064756E">
        <w:rPr>
          <w:rFonts w:ascii="Arial" w:hAnsi="Arial" w:cs="Arial"/>
          <w:color w:val="000000"/>
          <w:sz w:val="24"/>
          <w:szCs w:val="24"/>
          <w:lang w:eastAsia="zh-CN"/>
        </w:rPr>
        <w:t>committed</w:t>
      </w:r>
      <w:r w:rsidRPr="0064756E">
        <w:rPr>
          <w:rFonts w:ascii="Arial" w:hAnsi="Arial" w:cs="Arial"/>
          <w:color w:val="000000"/>
          <w:sz w:val="24"/>
          <w:szCs w:val="24"/>
          <w:lang w:eastAsia="zh-CN"/>
        </w:rPr>
        <w:t xml:space="preserve"> is </w:t>
      </w:r>
      <w:r w:rsidR="00613EA7" w:rsidRPr="0064756E">
        <w:rPr>
          <w:rFonts w:ascii="Arial" w:hAnsi="Arial" w:cs="Arial"/>
          <w:color w:val="000000"/>
          <w:sz w:val="24"/>
          <w:szCs w:val="24"/>
          <w:lang w:eastAsia="zh-CN"/>
        </w:rPr>
        <w:t xml:space="preserve">criminal damage, Polly saw </w:t>
      </w:r>
      <w:r w:rsidR="007A74EE" w:rsidRPr="0064756E">
        <w:rPr>
          <w:rFonts w:ascii="Arial" w:hAnsi="Arial" w:cs="Arial"/>
          <w:color w:val="000000"/>
          <w:sz w:val="24"/>
          <w:szCs w:val="24"/>
          <w:lang w:eastAsia="zh-CN"/>
        </w:rPr>
        <w:t>Roxanne's</w:t>
      </w:r>
      <w:r w:rsidR="00613EA7" w:rsidRPr="0064756E">
        <w:rPr>
          <w:rFonts w:ascii="Arial" w:hAnsi="Arial" w:cs="Arial"/>
          <w:color w:val="000000"/>
          <w:sz w:val="24"/>
          <w:szCs w:val="24"/>
          <w:lang w:eastAsia="zh-CN"/>
        </w:rPr>
        <w:t xml:space="preserve"> motorbike and she </w:t>
      </w:r>
      <w:r w:rsidR="007A74EE" w:rsidRPr="0064756E">
        <w:rPr>
          <w:rFonts w:ascii="Arial" w:hAnsi="Arial" w:cs="Arial"/>
          <w:color w:val="000000"/>
          <w:sz w:val="24"/>
          <w:szCs w:val="24"/>
          <w:lang w:eastAsia="zh-CN"/>
        </w:rPr>
        <w:t xml:space="preserve">used broken glass to severs the brakes. </w:t>
      </w:r>
      <w:r w:rsidR="0064756E" w:rsidRPr="0064756E">
        <w:rPr>
          <w:rFonts w:ascii="Arial" w:hAnsi="Arial" w:cs="Arial"/>
          <w:color w:val="000000"/>
          <w:sz w:val="24"/>
          <w:szCs w:val="24"/>
          <w:lang w:eastAsia="zh-CN"/>
        </w:rPr>
        <w:t>The definition of criminal damage is</w:t>
      </w:r>
      <w:r w:rsidR="0068203B">
        <w:rPr>
          <w:rFonts w:ascii="Arial" w:hAnsi="Arial" w:cs="Arial"/>
          <w:color w:val="000000"/>
          <w:sz w:val="24"/>
          <w:szCs w:val="24"/>
          <w:lang w:eastAsia="zh-CN"/>
        </w:rPr>
        <w:t xml:space="preserve"> section 1,1 criminal damage Act [1971]</w:t>
      </w:r>
      <w:r w:rsidR="0064756E" w:rsidRPr="0064756E">
        <w:rPr>
          <w:rFonts w:ascii="Arial" w:hAnsi="Arial" w:cs="Arial"/>
          <w:color w:val="000000"/>
          <w:sz w:val="24"/>
          <w:szCs w:val="24"/>
          <w:lang w:eastAsia="zh-CN"/>
        </w:rPr>
        <w:t xml:space="preserve"> </w:t>
      </w:r>
      <w:r w:rsidR="0064756E" w:rsidRPr="0064756E">
        <w:rPr>
          <w:rFonts w:ascii="Arial" w:hAnsi="Arial" w:cs="Arial"/>
          <w:color w:val="000000" w:themeColor="text1"/>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104FA1">
        <w:rPr>
          <w:rFonts w:ascii="Arial" w:hAnsi="Arial" w:cs="Arial"/>
          <w:color w:val="000000" w:themeColor="text1"/>
          <w:sz w:val="24"/>
          <w:szCs w:val="24"/>
        </w:rPr>
        <w:t xml:space="preserve"> </w:t>
      </w:r>
      <w:r w:rsidR="001357AD">
        <w:rPr>
          <w:rFonts w:ascii="Arial" w:hAnsi="Arial" w:cs="Arial"/>
          <w:color w:val="000000" w:themeColor="text1"/>
          <w:sz w:val="24"/>
          <w:szCs w:val="24"/>
        </w:rPr>
        <w:t>(Steer,</w:t>
      </w:r>
      <w:r w:rsidR="00C653EC">
        <w:rPr>
          <w:rFonts w:ascii="Arial" w:hAnsi="Arial" w:cs="Arial"/>
          <w:color w:val="000000" w:themeColor="text1"/>
          <w:sz w:val="24"/>
          <w:szCs w:val="24"/>
        </w:rPr>
        <w:t>19</w:t>
      </w:r>
      <w:r w:rsidR="00E11147">
        <w:rPr>
          <w:rFonts w:ascii="Arial" w:hAnsi="Arial" w:cs="Arial"/>
          <w:color w:val="000000" w:themeColor="text1"/>
          <w:sz w:val="24"/>
          <w:szCs w:val="24"/>
        </w:rPr>
        <w:t>88</w:t>
      </w:r>
      <w:r w:rsidR="001357AD">
        <w:rPr>
          <w:rFonts w:ascii="Arial" w:hAnsi="Arial" w:cs="Arial"/>
          <w:color w:val="000000" w:themeColor="text1"/>
          <w:sz w:val="24"/>
          <w:szCs w:val="24"/>
        </w:rPr>
        <w:t xml:space="preserve">). </w:t>
      </w:r>
      <w:r w:rsidR="00887041">
        <w:rPr>
          <w:rFonts w:ascii="Arial" w:hAnsi="Arial" w:cs="Arial"/>
          <w:color w:val="000000" w:themeColor="text1"/>
          <w:sz w:val="24"/>
          <w:szCs w:val="24"/>
        </w:rPr>
        <w:t>To discover if Polly has committed an offence</w:t>
      </w:r>
      <w:r w:rsidR="004561F3">
        <w:rPr>
          <w:rFonts w:ascii="Arial" w:hAnsi="Arial" w:cs="Arial"/>
          <w:color w:val="000000" w:themeColor="text1"/>
          <w:sz w:val="24"/>
          <w:szCs w:val="24"/>
        </w:rPr>
        <w:t>, the criminal liability equation must be used</w:t>
      </w:r>
      <w:r w:rsidR="009A49FF">
        <w:rPr>
          <w:rFonts w:ascii="Arial" w:hAnsi="Arial" w:cs="Arial"/>
          <w:color w:val="000000" w:themeColor="text1"/>
          <w:sz w:val="24"/>
          <w:szCs w:val="24"/>
        </w:rPr>
        <w:t>, which is actus reus</w:t>
      </w:r>
      <w:r w:rsidR="004561F3">
        <w:rPr>
          <w:rFonts w:ascii="Arial" w:hAnsi="Arial" w:cs="Arial"/>
          <w:color w:val="000000" w:themeColor="text1"/>
          <w:sz w:val="24"/>
          <w:szCs w:val="24"/>
        </w:rPr>
        <w:t xml:space="preserve"> + men’s rea + no defence= criminal liability. </w:t>
      </w:r>
      <w:r w:rsidR="00887041">
        <w:rPr>
          <w:rFonts w:ascii="Arial" w:hAnsi="Arial" w:cs="Arial"/>
          <w:color w:val="000000" w:themeColor="text1"/>
          <w:sz w:val="24"/>
          <w:szCs w:val="24"/>
        </w:rPr>
        <w:t xml:space="preserve"> </w:t>
      </w:r>
      <w:r w:rsidR="00604FC4">
        <w:rPr>
          <w:rFonts w:ascii="Arial" w:hAnsi="Arial" w:cs="Arial"/>
          <w:color w:val="000000" w:themeColor="text1"/>
          <w:sz w:val="24"/>
          <w:szCs w:val="24"/>
        </w:rPr>
        <w:t>First</w:t>
      </w:r>
      <w:r w:rsidR="000A1BFD">
        <w:rPr>
          <w:rFonts w:ascii="Arial" w:hAnsi="Arial" w:cs="Arial"/>
          <w:color w:val="000000" w:themeColor="text1"/>
          <w:sz w:val="24"/>
          <w:szCs w:val="24"/>
        </w:rPr>
        <w:t>,</w:t>
      </w:r>
      <w:r w:rsidR="004561F3">
        <w:rPr>
          <w:rFonts w:ascii="Arial" w:hAnsi="Arial" w:cs="Arial"/>
          <w:color w:val="000000" w:themeColor="text1"/>
          <w:sz w:val="24"/>
          <w:szCs w:val="24"/>
        </w:rPr>
        <w:t xml:space="preserve"> </w:t>
      </w:r>
      <w:r w:rsidR="000A1BFD">
        <w:rPr>
          <w:rFonts w:ascii="Arial" w:hAnsi="Arial" w:cs="Arial"/>
          <w:color w:val="000000" w:themeColor="text1"/>
          <w:sz w:val="24"/>
          <w:szCs w:val="24"/>
        </w:rPr>
        <w:t xml:space="preserve">there must be actus reus present to determine if an offence has been committed. </w:t>
      </w:r>
      <w:r w:rsidR="00E1457B">
        <w:rPr>
          <w:rFonts w:ascii="Arial" w:hAnsi="Arial" w:cs="Arial"/>
          <w:color w:val="000000" w:themeColor="text1"/>
          <w:sz w:val="24"/>
          <w:szCs w:val="24"/>
        </w:rPr>
        <w:t xml:space="preserve">Using the definition to find actus reus would be </w:t>
      </w:r>
      <w:r w:rsidR="005A7F39">
        <w:rPr>
          <w:rFonts w:ascii="Arial" w:hAnsi="Arial" w:cs="Arial"/>
          <w:color w:val="000000" w:themeColor="text1"/>
          <w:sz w:val="24"/>
          <w:szCs w:val="24"/>
        </w:rPr>
        <w:t xml:space="preserve">an </w:t>
      </w:r>
      <w:r w:rsidR="00E1457B">
        <w:rPr>
          <w:rFonts w:ascii="Arial" w:hAnsi="Arial" w:cs="Arial"/>
          <w:color w:val="000000" w:themeColor="text1"/>
          <w:sz w:val="24"/>
          <w:szCs w:val="24"/>
        </w:rPr>
        <w:t xml:space="preserve">unlawful excuse, </w:t>
      </w:r>
      <w:r w:rsidR="005A7F39">
        <w:rPr>
          <w:rFonts w:ascii="Arial" w:hAnsi="Arial" w:cs="Arial"/>
          <w:color w:val="000000" w:themeColor="text1"/>
          <w:sz w:val="24"/>
          <w:szCs w:val="24"/>
        </w:rPr>
        <w:t xml:space="preserve">to </w:t>
      </w:r>
      <w:r w:rsidR="00E1457B">
        <w:rPr>
          <w:rFonts w:ascii="Arial" w:hAnsi="Arial" w:cs="Arial"/>
          <w:color w:val="000000" w:themeColor="text1"/>
          <w:sz w:val="24"/>
          <w:szCs w:val="24"/>
        </w:rPr>
        <w:t>destroy/ damage, property and belonging to another</w:t>
      </w:r>
      <w:r w:rsidR="005A7F39">
        <w:rPr>
          <w:rFonts w:ascii="Arial" w:hAnsi="Arial" w:cs="Arial"/>
          <w:color w:val="000000" w:themeColor="text1"/>
          <w:sz w:val="24"/>
          <w:szCs w:val="24"/>
        </w:rPr>
        <w:t xml:space="preserve">. Polly has damaged or possibly destroyed Roxanne's motorbike, which is </w:t>
      </w:r>
      <w:r w:rsidR="00604FC4">
        <w:rPr>
          <w:rFonts w:ascii="Arial" w:hAnsi="Arial" w:cs="Arial"/>
          <w:color w:val="000000" w:themeColor="text1"/>
          <w:sz w:val="24"/>
          <w:szCs w:val="24"/>
        </w:rPr>
        <w:t>Roxanne’s</w:t>
      </w:r>
      <w:r w:rsidR="005A7F39">
        <w:rPr>
          <w:rFonts w:ascii="Arial" w:hAnsi="Arial" w:cs="Arial"/>
          <w:color w:val="000000" w:themeColor="text1"/>
          <w:sz w:val="24"/>
          <w:szCs w:val="24"/>
        </w:rPr>
        <w:t xml:space="preserve">' property and belongs to another. </w:t>
      </w:r>
      <w:r w:rsidR="00A04B6B">
        <w:rPr>
          <w:rFonts w:ascii="Arial" w:hAnsi="Arial" w:cs="Arial"/>
          <w:color w:val="000000" w:themeColor="text1"/>
          <w:sz w:val="24"/>
          <w:szCs w:val="24"/>
        </w:rPr>
        <w:t xml:space="preserve">This suggests actus reus has been used. </w:t>
      </w:r>
      <w:r w:rsidR="00BD6FDA">
        <w:rPr>
          <w:rFonts w:ascii="Arial" w:hAnsi="Arial" w:cs="Arial"/>
          <w:color w:val="000000" w:themeColor="text1"/>
          <w:sz w:val="24"/>
          <w:szCs w:val="24"/>
        </w:rPr>
        <w:t xml:space="preserve">To discover the </w:t>
      </w:r>
      <w:r w:rsidR="002655A0">
        <w:rPr>
          <w:rFonts w:ascii="Arial" w:hAnsi="Arial" w:cs="Arial"/>
          <w:color w:val="000000" w:themeColor="text1"/>
          <w:sz w:val="24"/>
          <w:szCs w:val="24"/>
        </w:rPr>
        <w:t>men’s</w:t>
      </w:r>
      <w:r w:rsidR="00BD6FDA">
        <w:rPr>
          <w:rFonts w:ascii="Arial" w:hAnsi="Arial" w:cs="Arial"/>
          <w:color w:val="000000" w:themeColor="text1"/>
          <w:sz w:val="24"/>
          <w:szCs w:val="24"/>
        </w:rPr>
        <w:t xml:space="preserve"> rea </w:t>
      </w:r>
      <w:r w:rsidR="002655A0">
        <w:rPr>
          <w:rFonts w:ascii="Arial" w:hAnsi="Arial" w:cs="Arial"/>
          <w:color w:val="000000" w:themeColor="text1"/>
          <w:sz w:val="24"/>
          <w:szCs w:val="24"/>
        </w:rPr>
        <w:t xml:space="preserve">Polly </w:t>
      </w:r>
      <w:r w:rsidR="001405C2">
        <w:rPr>
          <w:rFonts w:ascii="Arial" w:hAnsi="Arial" w:cs="Arial"/>
          <w:color w:val="000000" w:themeColor="text1"/>
          <w:sz w:val="24"/>
          <w:szCs w:val="24"/>
        </w:rPr>
        <w:t xml:space="preserve">must have </w:t>
      </w:r>
      <w:r w:rsidR="001405C2">
        <w:rPr>
          <w:rFonts w:ascii="Arial" w:hAnsi="Arial" w:cs="Arial"/>
          <w:color w:val="000000" w:themeColor="text1"/>
          <w:sz w:val="24"/>
          <w:szCs w:val="24"/>
        </w:rPr>
        <w:lastRenderedPageBreak/>
        <w:t xml:space="preserve">been intending to destroy or damage. But did she </w:t>
      </w:r>
      <w:r w:rsidR="002655A0">
        <w:rPr>
          <w:rFonts w:ascii="Arial" w:hAnsi="Arial" w:cs="Arial"/>
          <w:color w:val="000000" w:themeColor="text1"/>
          <w:sz w:val="24"/>
          <w:szCs w:val="24"/>
        </w:rPr>
        <w:t xml:space="preserve">use direct or indirect intention? </w:t>
      </w:r>
      <w:r w:rsidR="00FA4A57">
        <w:rPr>
          <w:rFonts w:ascii="Arial" w:hAnsi="Arial" w:cs="Arial"/>
          <w:color w:val="000000" w:themeColor="text1"/>
          <w:sz w:val="24"/>
          <w:szCs w:val="24"/>
        </w:rPr>
        <w:t xml:space="preserve">Direct- was it Polly’s aim or purpose? </w:t>
      </w:r>
      <w:r w:rsidR="00185BA2">
        <w:rPr>
          <w:rFonts w:ascii="Arial" w:hAnsi="Arial" w:cs="Arial"/>
          <w:color w:val="000000" w:themeColor="text1"/>
          <w:sz w:val="24"/>
          <w:szCs w:val="24"/>
        </w:rPr>
        <w:t xml:space="preserve">Did </w:t>
      </w:r>
      <w:r w:rsidR="000E68ED">
        <w:rPr>
          <w:rFonts w:ascii="Arial" w:hAnsi="Arial" w:cs="Arial"/>
          <w:color w:val="000000" w:themeColor="text1"/>
          <w:sz w:val="24"/>
          <w:szCs w:val="24"/>
        </w:rPr>
        <w:t>Polly</w:t>
      </w:r>
      <w:r w:rsidR="00185BA2">
        <w:rPr>
          <w:rFonts w:ascii="Arial" w:hAnsi="Arial" w:cs="Arial"/>
          <w:color w:val="000000" w:themeColor="text1"/>
          <w:sz w:val="24"/>
          <w:szCs w:val="24"/>
        </w:rPr>
        <w:t xml:space="preserve"> know what would happen when Roxanne would ride the motorbike</w:t>
      </w:r>
      <w:r w:rsidR="000E68ED">
        <w:rPr>
          <w:rFonts w:ascii="Arial" w:hAnsi="Arial" w:cs="Arial"/>
          <w:color w:val="000000" w:themeColor="text1"/>
          <w:sz w:val="24"/>
          <w:szCs w:val="24"/>
        </w:rPr>
        <w:t xml:space="preserve">? </w:t>
      </w:r>
      <w:r w:rsidR="00FA4A57">
        <w:rPr>
          <w:rFonts w:ascii="Arial" w:hAnsi="Arial" w:cs="Arial"/>
          <w:color w:val="000000" w:themeColor="text1"/>
          <w:sz w:val="24"/>
          <w:szCs w:val="24"/>
        </w:rPr>
        <w:t xml:space="preserve"> </w:t>
      </w:r>
      <w:r w:rsidR="000E68ED">
        <w:rPr>
          <w:rFonts w:ascii="Arial" w:hAnsi="Arial" w:cs="Arial"/>
          <w:color w:val="000000" w:themeColor="text1"/>
          <w:sz w:val="24"/>
          <w:szCs w:val="24"/>
        </w:rPr>
        <w:t xml:space="preserve">Indirect- </w:t>
      </w:r>
      <w:r w:rsidR="004E1D87" w:rsidRPr="004E1D87">
        <w:rPr>
          <w:rFonts w:ascii="Arial" w:hAnsi="Arial" w:cs="Arial"/>
          <w:color w:val="000000" w:themeColor="text1"/>
          <w:sz w:val="24"/>
          <w:szCs w:val="24"/>
        </w:rPr>
        <w:t xml:space="preserve">Was the result virtually certain consequences? Was </w:t>
      </w:r>
      <w:r w:rsidR="004E1D87">
        <w:rPr>
          <w:rFonts w:ascii="Arial" w:hAnsi="Arial" w:cs="Arial"/>
          <w:color w:val="000000" w:themeColor="text1"/>
          <w:sz w:val="24"/>
          <w:szCs w:val="24"/>
        </w:rPr>
        <w:t xml:space="preserve">Polly </w:t>
      </w:r>
      <w:r w:rsidR="004E1D87" w:rsidRPr="004E1D87">
        <w:rPr>
          <w:rFonts w:ascii="Arial" w:hAnsi="Arial" w:cs="Arial"/>
          <w:color w:val="000000" w:themeColor="text1"/>
          <w:sz w:val="24"/>
          <w:szCs w:val="24"/>
        </w:rPr>
        <w:t>aware?</w:t>
      </w:r>
      <w:r w:rsidR="004E1D87">
        <w:rPr>
          <w:rFonts w:ascii="Arial" w:hAnsi="Arial" w:cs="Arial"/>
          <w:color w:val="000000" w:themeColor="text1"/>
          <w:sz w:val="24"/>
          <w:szCs w:val="24"/>
        </w:rPr>
        <w:t xml:space="preserve"> </w:t>
      </w:r>
      <w:r w:rsidR="001C051C">
        <w:rPr>
          <w:rFonts w:ascii="Arial" w:hAnsi="Arial" w:cs="Arial"/>
          <w:color w:val="000000" w:themeColor="text1"/>
          <w:sz w:val="24"/>
          <w:szCs w:val="24"/>
        </w:rPr>
        <w:t xml:space="preserve">And the second men’s rea point is recklessness, </w:t>
      </w:r>
      <w:r w:rsidR="00494EFE" w:rsidRPr="00494EFE">
        <w:rPr>
          <w:rFonts w:ascii="Arial" w:hAnsi="Arial" w:cs="Arial"/>
          <w:color w:val="000000" w:themeColor="text1"/>
          <w:sz w:val="24"/>
          <w:szCs w:val="24"/>
        </w:rPr>
        <w:t>Was there a foresight risk?</w:t>
      </w:r>
      <w:r w:rsidR="009C6781">
        <w:rPr>
          <w:rFonts w:ascii="Arial" w:hAnsi="Arial" w:cs="Arial"/>
          <w:color w:val="000000" w:themeColor="text1"/>
          <w:sz w:val="24"/>
          <w:szCs w:val="24"/>
        </w:rPr>
        <w:t xml:space="preserve"> </w:t>
      </w:r>
    </w:p>
    <w:p w14:paraId="5864EBFC" w14:textId="2C741ACE" w:rsidR="00494EFE" w:rsidRDefault="00494EFE" w:rsidP="00FA0269">
      <w:pPr>
        <w:spacing w:line="360" w:lineRule="auto"/>
        <w:rPr>
          <w:rFonts w:ascii="Arial" w:hAnsi="Arial" w:cs="Arial"/>
          <w:color w:val="000000" w:themeColor="text1"/>
          <w:sz w:val="24"/>
          <w:szCs w:val="24"/>
        </w:rPr>
      </w:pPr>
      <w:r w:rsidRPr="00494EFE">
        <w:rPr>
          <w:rFonts w:ascii="Arial" w:hAnsi="Arial" w:cs="Arial"/>
          <w:color w:val="000000" w:themeColor="text1"/>
          <w:sz w:val="24"/>
          <w:szCs w:val="24"/>
        </w:rPr>
        <w:t xml:space="preserve">Did </w:t>
      </w:r>
      <w:r>
        <w:rPr>
          <w:rFonts w:ascii="Arial" w:hAnsi="Arial" w:cs="Arial"/>
          <w:color w:val="000000" w:themeColor="text1"/>
          <w:sz w:val="24"/>
          <w:szCs w:val="24"/>
        </w:rPr>
        <w:t>Polly</w:t>
      </w:r>
      <w:r w:rsidRPr="00494EFE">
        <w:rPr>
          <w:rFonts w:ascii="Arial" w:hAnsi="Arial" w:cs="Arial"/>
          <w:color w:val="000000" w:themeColor="text1"/>
          <w:sz w:val="24"/>
          <w:szCs w:val="24"/>
        </w:rPr>
        <w:t xml:space="preserve"> run the risk? </w:t>
      </w:r>
      <w:r w:rsidR="00365B9F">
        <w:rPr>
          <w:rFonts w:ascii="Arial" w:hAnsi="Arial" w:cs="Arial"/>
          <w:color w:val="000000" w:themeColor="text1"/>
          <w:sz w:val="24"/>
          <w:szCs w:val="24"/>
        </w:rPr>
        <w:t xml:space="preserve">For example, if Roxanne crashed would Polly suspect this would happen when Roxanne tried to slow down, did she know that she had damaged the </w:t>
      </w:r>
      <w:r w:rsidR="00964A19">
        <w:rPr>
          <w:rFonts w:ascii="Arial" w:hAnsi="Arial" w:cs="Arial"/>
          <w:color w:val="000000" w:themeColor="text1"/>
          <w:sz w:val="24"/>
          <w:szCs w:val="24"/>
        </w:rPr>
        <w:t>brakes</w:t>
      </w:r>
      <w:r w:rsidR="00365B9F">
        <w:rPr>
          <w:rFonts w:ascii="Arial" w:hAnsi="Arial" w:cs="Arial"/>
          <w:color w:val="000000" w:themeColor="text1"/>
          <w:sz w:val="24"/>
          <w:szCs w:val="24"/>
        </w:rPr>
        <w:t>?</w:t>
      </w:r>
      <w:r w:rsidR="00964A19">
        <w:rPr>
          <w:rFonts w:ascii="Arial" w:hAnsi="Arial" w:cs="Arial"/>
          <w:color w:val="000000" w:themeColor="text1"/>
          <w:sz w:val="24"/>
          <w:szCs w:val="24"/>
        </w:rPr>
        <w:t xml:space="preserve"> </w:t>
      </w:r>
      <w:r w:rsidR="00E87619">
        <w:rPr>
          <w:rFonts w:ascii="Arial" w:hAnsi="Arial" w:cs="Arial"/>
          <w:color w:val="000000" w:themeColor="text1"/>
          <w:sz w:val="24"/>
          <w:szCs w:val="24"/>
        </w:rPr>
        <w:t>(Woollin</w:t>
      </w:r>
      <w:r w:rsidR="00A21B19">
        <w:rPr>
          <w:rFonts w:ascii="Arial" w:hAnsi="Arial" w:cs="Arial"/>
          <w:color w:val="000000" w:themeColor="text1"/>
          <w:sz w:val="24"/>
          <w:szCs w:val="24"/>
        </w:rPr>
        <w:t>,</w:t>
      </w:r>
      <w:r w:rsidR="00964A19">
        <w:rPr>
          <w:rFonts w:ascii="Arial" w:hAnsi="Arial" w:cs="Arial"/>
          <w:color w:val="000000" w:themeColor="text1"/>
          <w:sz w:val="24"/>
          <w:szCs w:val="24"/>
        </w:rPr>
        <w:t>1998).</w:t>
      </w:r>
      <w:r w:rsidR="005A4078">
        <w:rPr>
          <w:rFonts w:ascii="Arial" w:hAnsi="Arial" w:cs="Arial"/>
          <w:color w:val="000000" w:themeColor="text1"/>
          <w:sz w:val="24"/>
          <w:szCs w:val="24"/>
        </w:rPr>
        <w:t xml:space="preserve"> </w:t>
      </w:r>
      <w:r w:rsidR="00AE3F84">
        <w:rPr>
          <w:rFonts w:ascii="Arial" w:hAnsi="Arial" w:cs="Arial"/>
          <w:color w:val="000000" w:themeColor="text1"/>
          <w:sz w:val="24"/>
          <w:szCs w:val="24"/>
        </w:rPr>
        <w:t xml:space="preserve">Polly has </w:t>
      </w:r>
      <w:r w:rsidR="00E87619">
        <w:rPr>
          <w:rFonts w:ascii="Arial" w:hAnsi="Arial" w:cs="Arial"/>
          <w:color w:val="000000" w:themeColor="text1"/>
          <w:sz w:val="24"/>
          <w:szCs w:val="24"/>
        </w:rPr>
        <w:t xml:space="preserve">used direct intention this was her aim and purpose to damage Roxanne's motorbike. </w:t>
      </w:r>
      <w:r w:rsidR="00D41FD1">
        <w:rPr>
          <w:rFonts w:ascii="Arial" w:hAnsi="Arial" w:cs="Arial"/>
          <w:color w:val="000000" w:themeColor="text1"/>
          <w:sz w:val="24"/>
          <w:szCs w:val="24"/>
        </w:rPr>
        <w:t>In</w:t>
      </w:r>
      <w:r w:rsidR="009A21DE">
        <w:rPr>
          <w:rFonts w:ascii="Arial" w:hAnsi="Arial" w:cs="Arial"/>
          <w:color w:val="000000" w:themeColor="text1"/>
          <w:sz w:val="24"/>
          <w:szCs w:val="24"/>
        </w:rPr>
        <w:t xml:space="preserve"> doing this </w:t>
      </w:r>
      <w:r w:rsidR="00F05585">
        <w:rPr>
          <w:rFonts w:ascii="Arial" w:hAnsi="Arial" w:cs="Arial"/>
          <w:color w:val="000000" w:themeColor="text1"/>
          <w:sz w:val="24"/>
          <w:szCs w:val="24"/>
        </w:rPr>
        <w:t>Polly</w:t>
      </w:r>
      <w:r w:rsidR="009A21DE">
        <w:rPr>
          <w:rFonts w:ascii="Arial" w:hAnsi="Arial" w:cs="Arial"/>
          <w:color w:val="000000" w:themeColor="text1"/>
          <w:sz w:val="24"/>
          <w:szCs w:val="24"/>
        </w:rPr>
        <w:t xml:space="preserve"> has used actus reus and </w:t>
      </w:r>
      <w:r w:rsidR="00F05585">
        <w:rPr>
          <w:rFonts w:ascii="Arial" w:hAnsi="Arial" w:cs="Arial"/>
          <w:color w:val="000000" w:themeColor="text1"/>
          <w:sz w:val="24"/>
          <w:szCs w:val="24"/>
        </w:rPr>
        <w:t>men’s</w:t>
      </w:r>
      <w:r w:rsidR="009A21DE">
        <w:rPr>
          <w:rFonts w:ascii="Arial" w:hAnsi="Arial" w:cs="Arial"/>
          <w:color w:val="000000" w:themeColor="text1"/>
          <w:sz w:val="24"/>
          <w:szCs w:val="24"/>
        </w:rPr>
        <w:t xml:space="preserve"> rea</w:t>
      </w:r>
      <w:r w:rsidR="00F05585">
        <w:rPr>
          <w:rFonts w:ascii="Arial" w:hAnsi="Arial" w:cs="Arial"/>
          <w:color w:val="000000" w:themeColor="text1"/>
          <w:sz w:val="24"/>
          <w:szCs w:val="24"/>
        </w:rPr>
        <w:t xml:space="preserve"> which suggest she has committed criminal damage in section 1, 1 Act [1971]</w:t>
      </w:r>
      <w:r w:rsidR="00AC02B6">
        <w:rPr>
          <w:rFonts w:ascii="Arial" w:hAnsi="Arial" w:cs="Arial"/>
          <w:color w:val="000000" w:themeColor="text1"/>
          <w:sz w:val="24"/>
          <w:szCs w:val="24"/>
        </w:rPr>
        <w:t xml:space="preserve"> (</w:t>
      </w:r>
      <w:r w:rsidR="00E95705">
        <w:rPr>
          <w:rFonts w:ascii="Arial" w:hAnsi="Arial" w:cs="Arial"/>
          <w:color w:val="000000" w:themeColor="text1"/>
          <w:sz w:val="24"/>
          <w:szCs w:val="24"/>
        </w:rPr>
        <w:t>Hardman, 1978).</w:t>
      </w:r>
    </w:p>
    <w:p w14:paraId="23DCBB2E" w14:textId="77777777" w:rsidR="00E75E0A" w:rsidRDefault="00E75E0A" w:rsidP="00FA0269">
      <w:pPr>
        <w:spacing w:line="360" w:lineRule="auto"/>
        <w:rPr>
          <w:rFonts w:ascii="Arial" w:hAnsi="Arial" w:cs="Arial"/>
          <w:color w:val="000000" w:themeColor="text1"/>
          <w:sz w:val="24"/>
          <w:szCs w:val="24"/>
        </w:rPr>
      </w:pPr>
    </w:p>
    <w:p w14:paraId="22F211D0" w14:textId="48DF99C3" w:rsidR="003816DF" w:rsidRDefault="00822CA1" w:rsidP="00FA0269">
      <w:pPr>
        <w:spacing w:line="360" w:lineRule="auto"/>
        <w:rPr>
          <w:rFonts w:ascii="Arial" w:hAnsi="Arial" w:cs="Arial"/>
          <w:color w:val="000000" w:themeColor="text1"/>
        </w:rPr>
      </w:pPr>
      <w:r w:rsidRPr="00EA21ED">
        <w:rPr>
          <w:rFonts w:ascii="Arial" w:hAnsi="Arial" w:cs="Arial"/>
          <w:color w:val="000000" w:themeColor="text1"/>
          <w:sz w:val="24"/>
          <w:szCs w:val="24"/>
        </w:rPr>
        <w:t xml:space="preserve">The next step is to discover if Polly committed basic or aggravated criminal damage. </w:t>
      </w:r>
      <w:r w:rsidR="00220232" w:rsidRPr="00EA21ED">
        <w:rPr>
          <w:rFonts w:ascii="Arial" w:hAnsi="Arial" w:cs="Arial"/>
          <w:color w:val="000000" w:themeColor="text1"/>
          <w:sz w:val="24"/>
          <w:szCs w:val="24"/>
        </w:rPr>
        <w:t xml:space="preserve">The basic offence </w:t>
      </w:r>
      <w:r w:rsidR="00EA21ED" w:rsidRPr="00EA21ED">
        <w:rPr>
          <w:rFonts w:ascii="Arial" w:hAnsi="Arial" w:cs="Arial"/>
          <w:color w:val="000000" w:themeColor="text1"/>
          <w:sz w:val="24"/>
          <w:szCs w:val="24"/>
        </w:rPr>
        <w:t xml:space="preserve">of section 1 (1) act [1971], </w:t>
      </w:r>
      <w:r w:rsidRPr="00A157B6">
        <w:rPr>
          <w:rFonts w:ascii="Arial" w:eastAsiaTheme="minorEastAsia" w:hAnsi="Arial" w:cs="Arial"/>
          <w:color w:val="000000" w:themeColor="text1"/>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EA21ED" w:rsidRPr="00EA21ED">
        <w:rPr>
          <w:rFonts w:ascii="Arial" w:hAnsi="Arial" w:cs="Arial"/>
          <w:color w:val="000000" w:themeColor="text1"/>
          <w:sz w:val="24"/>
          <w:szCs w:val="24"/>
        </w:rPr>
        <w:t>.</w:t>
      </w:r>
      <w:r w:rsidR="00F92E6E">
        <w:rPr>
          <w:rFonts w:ascii="Arial" w:hAnsi="Arial" w:cs="Arial"/>
          <w:color w:val="000000" w:themeColor="text1"/>
          <w:sz w:val="24"/>
          <w:szCs w:val="24"/>
        </w:rPr>
        <w:t xml:space="preserve"> The elements to this </w:t>
      </w:r>
      <w:r w:rsidR="009A4A49">
        <w:rPr>
          <w:rFonts w:ascii="Arial" w:hAnsi="Arial" w:cs="Arial"/>
          <w:color w:val="000000" w:themeColor="text1"/>
          <w:sz w:val="24"/>
          <w:szCs w:val="24"/>
        </w:rPr>
        <w:t>are</w:t>
      </w:r>
      <w:r w:rsidR="00F92E6E">
        <w:rPr>
          <w:rFonts w:ascii="Arial" w:hAnsi="Arial" w:cs="Arial"/>
          <w:color w:val="000000" w:themeColor="text1"/>
          <w:sz w:val="24"/>
          <w:szCs w:val="24"/>
        </w:rPr>
        <w:t xml:space="preserve"> property, belonging to another, D’s conduct, destroys or damages the property, </w:t>
      </w:r>
      <w:r w:rsidR="00565532">
        <w:rPr>
          <w:rFonts w:ascii="Arial" w:hAnsi="Arial" w:cs="Arial"/>
          <w:color w:val="000000" w:themeColor="text1"/>
          <w:sz w:val="24"/>
          <w:szCs w:val="24"/>
        </w:rPr>
        <w:t xml:space="preserve">D does not have a lawful excuse and D intends or is reckless to destroying or damaging property. </w:t>
      </w:r>
      <w:r w:rsidR="00F14BDB" w:rsidRPr="003816DF">
        <w:rPr>
          <w:rFonts w:ascii="Arial" w:hAnsi="Arial" w:cs="Arial"/>
          <w:color w:val="000000" w:themeColor="text1"/>
          <w:sz w:val="24"/>
          <w:szCs w:val="24"/>
        </w:rPr>
        <w:t>Next is aggravated</w:t>
      </w:r>
      <w:r w:rsidR="008F2A7C" w:rsidRPr="003816DF">
        <w:rPr>
          <w:rFonts w:ascii="Arial" w:hAnsi="Arial" w:cs="Arial"/>
          <w:color w:val="000000" w:themeColor="text1"/>
          <w:sz w:val="24"/>
          <w:szCs w:val="24"/>
        </w:rPr>
        <w:t xml:space="preserve">, </w:t>
      </w:r>
      <w:r w:rsidR="003816DF" w:rsidRPr="003816DF">
        <w:rPr>
          <w:rFonts w:ascii="Arial" w:hAnsi="Arial" w:cs="Arial"/>
          <w:color w:val="000000" w:themeColor="text1"/>
          <w:sz w:val="24"/>
          <w:szCs w:val="24"/>
        </w:rPr>
        <w:t xml:space="preserve">the definition </w:t>
      </w:r>
      <w:r w:rsidR="003816DF">
        <w:rPr>
          <w:rFonts w:ascii="Arial" w:hAnsi="Arial" w:cs="Arial"/>
          <w:color w:val="000000" w:themeColor="text1"/>
          <w:sz w:val="24"/>
          <w:szCs w:val="24"/>
        </w:rPr>
        <w:t>of</w:t>
      </w:r>
      <w:r w:rsidR="003816DF" w:rsidRPr="003816DF">
        <w:rPr>
          <w:rFonts w:ascii="Arial" w:hAnsi="Arial" w:cs="Arial"/>
          <w:color w:val="000000" w:themeColor="text1"/>
          <w:sz w:val="24"/>
          <w:szCs w:val="24"/>
        </w:rPr>
        <w:t xml:space="preserve"> this is </w:t>
      </w:r>
      <w:r w:rsidR="003816DF">
        <w:rPr>
          <w:rFonts w:ascii="Arial" w:hAnsi="Arial" w:cs="Arial"/>
          <w:color w:val="000000" w:themeColor="text1"/>
          <w:sz w:val="24"/>
          <w:szCs w:val="24"/>
        </w:rPr>
        <w:t>“</w:t>
      </w:r>
      <w:r w:rsidR="003816DF" w:rsidRPr="005662E6">
        <w:rPr>
          <w:rFonts w:ascii="Arial" w:eastAsiaTheme="minorEastAsia" w:hAnsi="Arial" w:cs="Arial"/>
          <w:color w:val="000000" w:themeColor="text1"/>
          <w:sz w:val="24"/>
          <w:szCs w:val="24"/>
        </w:rPr>
        <w:t>Without lawful excuse; D destroys or damages; property; belong to themself or another; where D intends or is reckless to destroying or damaging the property; and where D intends by the destruction or damage to endanger the life of another or is reckless to this</w:t>
      </w:r>
      <w:r w:rsidR="003816DF" w:rsidRPr="003816DF">
        <w:rPr>
          <w:rFonts w:ascii="Arial" w:eastAsiaTheme="minorEastAsia" w:hAnsi="Arial" w:cs="Arial"/>
          <w:color w:val="000000" w:themeColor="text1"/>
          <w:sz w:val="24"/>
          <w:szCs w:val="24"/>
        </w:rPr>
        <w:t xml:space="preserve">”. </w:t>
      </w:r>
      <w:r w:rsidR="003816DF">
        <w:rPr>
          <w:rFonts w:ascii="Arial" w:eastAsiaTheme="minorEastAsia" w:hAnsi="Arial" w:cs="Arial"/>
          <w:color w:val="000000" w:themeColor="text1"/>
          <w:sz w:val="24"/>
          <w:szCs w:val="24"/>
        </w:rPr>
        <w:t>The differences between these are</w:t>
      </w:r>
      <w:r w:rsidR="00D56055">
        <w:rPr>
          <w:rFonts w:ascii="Arial" w:eastAsiaTheme="minorEastAsia" w:hAnsi="Arial" w:cs="Arial"/>
          <w:color w:val="000000" w:themeColor="text1"/>
          <w:sz w:val="24"/>
          <w:szCs w:val="24"/>
        </w:rPr>
        <w:t xml:space="preserve"> the defences under section 5 only apply to basic offences, </w:t>
      </w:r>
      <w:r w:rsidR="00E254F0">
        <w:rPr>
          <w:rFonts w:ascii="Arial" w:eastAsiaTheme="minorEastAsia" w:hAnsi="Arial" w:cs="Arial"/>
          <w:color w:val="000000" w:themeColor="text1"/>
          <w:sz w:val="24"/>
          <w:szCs w:val="24"/>
        </w:rPr>
        <w:t xml:space="preserve">D can be guilty of damage or destruction to their own property and </w:t>
      </w:r>
      <w:r w:rsidR="00955A6F">
        <w:rPr>
          <w:rFonts w:ascii="Arial" w:eastAsiaTheme="minorEastAsia" w:hAnsi="Arial" w:cs="Arial"/>
          <w:color w:val="000000" w:themeColor="text1"/>
          <w:sz w:val="24"/>
          <w:szCs w:val="24"/>
        </w:rPr>
        <w:t xml:space="preserve">D must intend the damage they cause to endanger the life of another. To link to the case </w:t>
      </w:r>
      <w:r w:rsidR="00B71A51">
        <w:rPr>
          <w:rFonts w:ascii="Arial" w:eastAsiaTheme="minorEastAsia" w:hAnsi="Arial" w:cs="Arial"/>
          <w:color w:val="000000" w:themeColor="text1"/>
          <w:sz w:val="24"/>
          <w:szCs w:val="24"/>
        </w:rPr>
        <w:t>Polly</w:t>
      </w:r>
      <w:r w:rsidR="00955A6F">
        <w:rPr>
          <w:rFonts w:ascii="Arial" w:eastAsiaTheme="minorEastAsia" w:hAnsi="Arial" w:cs="Arial"/>
          <w:color w:val="000000" w:themeColor="text1"/>
          <w:sz w:val="24"/>
          <w:szCs w:val="24"/>
        </w:rPr>
        <w:t xml:space="preserve"> seve</w:t>
      </w:r>
      <w:r w:rsidR="00FA0269">
        <w:rPr>
          <w:rFonts w:ascii="Arial" w:eastAsiaTheme="minorEastAsia" w:hAnsi="Arial" w:cs="Arial"/>
          <w:color w:val="000000" w:themeColor="text1"/>
          <w:sz w:val="24"/>
          <w:szCs w:val="24"/>
        </w:rPr>
        <w:t>r</w:t>
      </w:r>
      <w:r w:rsidR="00955A6F">
        <w:rPr>
          <w:rFonts w:ascii="Arial" w:eastAsiaTheme="minorEastAsia" w:hAnsi="Arial" w:cs="Arial"/>
          <w:color w:val="000000" w:themeColor="text1"/>
          <w:sz w:val="24"/>
          <w:szCs w:val="24"/>
        </w:rPr>
        <w:t xml:space="preserve">s the </w:t>
      </w:r>
      <w:proofErr w:type="gramStart"/>
      <w:r w:rsidR="00955A6F">
        <w:rPr>
          <w:rFonts w:ascii="Arial" w:eastAsiaTheme="minorEastAsia" w:hAnsi="Arial" w:cs="Arial"/>
          <w:color w:val="000000" w:themeColor="text1"/>
          <w:sz w:val="24"/>
          <w:szCs w:val="24"/>
        </w:rPr>
        <w:t>brakes</w:t>
      </w:r>
      <w:proofErr w:type="gramEnd"/>
      <w:r w:rsidR="00955A6F">
        <w:rPr>
          <w:rFonts w:ascii="Arial" w:eastAsiaTheme="minorEastAsia" w:hAnsi="Arial" w:cs="Arial"/>
          <w:color w:val="000000" w:themeColor="text1"/>
          <w:sz w:val="24"/>
          <w:szCs w:val="24"/>
        </w:rPr>
        <w:t xml:space="preserve"> and she would have known this would cause </w:t>
      </w:r>
      <w:r w:rsidR="00B71A51">
        <w:rPr>
          <w:rFonts w:ascii="Arial" w:eastAsiaTheme="minorEastAsia" w:hAnsi="Arial" w:cs="Arial"/>
          <w:color w:val="000000" w:themeColor="text1"/>
          <w:sz w:val="24"/>
          <w:szCs w:val="24"/>
        </w:rPr>
        <w:t>an accident if Roxanne was to ride it</w:t>
      </w:r>
      <w:r w:rsidR="002C0291">
        <w:rPr>
          <w:rFonts w:ascii="Arial" w:eastAsiaTheme="minorEastAsia" w:hAnsi="Arial" w:cs="Arial"/>
          <w:color w:val="000000" w:themeColor="text1"/>
          <w:sz w:val="24"/>
          <w:szCs w:val="24"/>
        </w:rPr>
        <w:t xml:space="preserve">, </w:t>
      </w:r>
      <w:r w:rsidR="00A21B19">
        <w:rPr>
          <w:rFonts w:ascii="Arial" w:eastAsiaTheme="minorEastAsia" w:hAnsi="Arial" w:cs="Arial"/>
          <w:color w:val="000000" w:themeColor="text1"/>
          <w:sz w:val="24"/>
          <w:szCs w:val="24"/>
        </w:rPr>
        <w:t>(</w:t>
      </w:r>
      <w:r w:rsidR="002C0291" w:rsidRPr="00F57FB7">
        <w:rPr>
          <w:rFonts w:ascii="Arial" w:eastAsiaTheme="minorEastAsia" w:hAnsi="Arial" w:cs="Arial"/>
          <w:color w:val="000000" w:themeColor="text1"/>
          <w:sz w:val="24"/>
          <w:szCs w:val="24"/>
        </w:rPr>
        <w:t>Steer</w:t>
      </w:r>
      <w:r w:rsidR="00A21B19">
        <w:rPr>
          <w:rFonts w:ascii="Arial" w:eastAsiaTheme="minorEastAsia" w:hAnsi="Arial" w:cs="Arial"/>
          <w:color w:val="000000" w:themeColor="text1"/>
          <w:sz w:val="24"/>
          <w:szCs w:val="24"/>
        </w:rPr>
        <w:t>,</w:t>
      </w:r>
      <w:r w:rsidR="002C0291" w:rsidRPr="00F57FB7">
        <w:rPr>
          <w:rFonts w:ascii="Arial" w:eastAsiaTheme="minorEastAsia" w:hAnsi="Arial" w:cs="Arial"/>
          <w:color w:val="000000" w:themeColor="text1"/>
          <w:sz w:val="24"/>
          <w:szCs w:val="24"/>
        </w:rPr>
        <w:t>1988</w:t>
      </w:r>
      <w:r w:rsidR="00A21B19">
        <w:rPr>
          <w:rFonts w:ascii="Arial" w:eastAsiaTheme="minorEastAsia" w:hAnsi="Arial" w:cs="Arial"/>
          <w:color w:val="000000" w:themeColor="text1"/>
          <w:sz w:val="24"/>
          <w:szCs w:val="24"/>
        </w:rPr>
        <w:t>)</w:t>
      </w:r>
      <w:r w:rsidR="002C0291">
        <w:rPr>
          <w:rFonts w:ascii="Arial" w:eastAsiaTheme="minorEastAsia" w:hAnsi="Arial" w:cs="Arial"/>
          <w:color w:val="000000" w:themeColor="text1"/>
          <w:sz w:val="24"/>
          <w:szCs w:val="24"/>
        </w:rPr>
        <w:t xml:space="preserve">. </w:t>
      </w:r>
      <w:r w:rsidR="00E7587E">
        <w:rPr>
          <w:rFonts w:ascii="Arial" w:eastAsiaTheme="minorEastAsia" w:hAnsi="Arial" w:cs="Arial"/>
          <w:color w:val="000000" w:themeColor="text1"/>
          <w:sz w:val="24"/>
          <w:szCs w:val="24"/>
        </w:rPr>
        <w:t xml:space="preserve">To conclude this </w:t>
      </w:r>
      <w:r w:rsidR="00FA0269">
        <w:rPr>
          <w:rFonts w:ascii="Arial" w:eastAsiaTheme="minorEastAsia" w:hAnsi="Arial" w:cs="Arial"/>
          <w:color w:val="000000" w:themeColor="text1"/>
          <w:sz w:val="24"/>
          <w:szCs w:val="24"/>
        </w:rPr>
        <w:t>Polly</w:t>
      </w:r>
      <w:r w:rsidR="00E7587E">
        <w:rPr>
          <w:rFonts w:ascii="Arial" w:eastAsiaTheme="minorEastAsia" w:hAnsi="Arial" w:cs="Arial"/>
          <w:color w:val="000000" w:themeColor="text1"/>
          <w:sz w:val="24"/>
          <w:szCs w:val="24"/>
        </w:rPr>
        <w:t xml:space="preserve"> committed aggravated criminal damage as she endangered </w:t>
      </w:r>
      <w:r w:rsidR="00FA0269">
        <w:rPr>
          <w:rFonts w:ascii="Arial" w:eastAsiaTheme="minorEastAsia" w:hAnsi="Arial" w:cs="Arial"/>
          <w:color w:val="000000" w:themeColor="text1"/>
          <w:sz w:val="24"/>
          <w:szCs w:val="24"/>
        </w:rPr>
        <w:t>Roxanne's</w:t>
      </w:r>
      <w:r w:rsidR="00E7587E">
        <w:rPr>
          <w:rFonts w:ascii="Arial" w:eastAsiaTheme="minorEastAsia" w:hAnsi="Arial" w:cs="Arial"/>
          <w:color w:val="000000" w:themeColor="text1"/>
          <w:sz w:val="24"/>
          <w:szCs w:val="24"/>
        </w:rPr>
        <w:t xml:space="preserve"> </w:t>
      </w:r>
      <w:r w:rsidR="00FA0269">
        <w:rPr>
          <w:rFonts w:ascii="Arial" w:eastAsiaTheme="minorEastAsia" w:hAnsi="Arial" w:cs="Arial"/>
          <w:color w:val="000000" w:themeColor="text1"/>
          <w:sz w:val="24"/>
          <w:szCs w:val="24"/>
        </w:rPr>
        <w:t xml:space="preserve">life by severs the brakes and putting Roxanne's life at risk. </w:t>
      </w:r>
    </w:p>
    <w:p w14:paraId="65CC49BC" w14:textId="3BA20A8A" w:rsidR="00EA21ED" w:rsidRPr="00EA21ED" w:rsidRDefault="00EA21ED" w:rsidP="00FA0269">
      <w:pPr>
        <w:spacing w:line="360" w:lineRule="auto"/>
        <w:rPr>
          <w:rFonts w:ascii="Arial" w:hAnsi="Arial" w:cs="Arial"/>
          <w:color w:val="000000" w:themeColor="text1"/>
          <w:sz w:val="24"/>
          <w:szCs w:val="24"/>
        </w:rPr>
      </w:pPr>
    </w:p>
    <w:p w14:paraId="3E39B3A7" w14:textId="77777777" w:rsidR="0027201B" w:rsidRDefault="0027201B" w:rsidP="00FA0269">
      <w:pPr>
        <w:spacing w:line="360" w:lineRule="auto"/>
        <w:rPr>
          <w:rFonts w:ascii="Arial" w:hAnsi="Arial" w:cs="Arial"/>
          <w:color w:val="000000" w:themeColor="text1"/>
          <w:sz w:val="24"/>
          <w:szCs w:val="24"/>
        </w:rPr>
      </w:pPr>
    </w:p>
    <w:p w14:paraId="78BF460A" w14:textId="595C66C6" w:rsidR="00F51BFE" w:rsidRDefault="00391EA4" w:rsidP="00FA0269">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next defence to talk about is murder. Polly killed Mohammed when they were arguing and </w:t>
      </w:r>
      <w:r w:rsidR="00176990">
        <w:rPr>
          <w:rFonts w:ascii="Arial" w:hAnsi="Arial" w:cs="Arial"/>
          <w:color w:val="000000" w:themeColor="text1"/>
          <w:sz w:val="24"/>
          <w:szCs w:val="24"/>
        </w:rPr>
        <w:t>smashed</w:t>
      </w:r>
      <w:r>
        <w:rPr>
          <w:rFonts w:ascii="Arial" w:hAnsi="Arial" w:cs="Arial"/>
          <w:color w:val="000000" w:themeColor="text1"/>
          <w:sz w:val="24"/>
          <w:szCs w:val="24"/>
        </w:rPr>
        <w:t xml:space="preserve"> him across the head with an ashtray</w:t>
      </w:r>
      <w:r w:rsidR="00176990">
        <w:rPr>
          <w:rFonts w:ascii="Arial" w:hAnsi="Arial" w:cs="Arial"/>
          <w:color w:val="000000" w:themeColor="text1"/>
          <w:sz w:val="24"/>
          <w:szCs w:val="24"/>
        </w:rPr>
        <w:t xml:space="preserve">. </w:t>
      </w:r>
      <w:r w:rsidR="001003A4">
        <w:rPr>
          <w:rFonts w:ascii="Arial" w:hAnsi="Arial" w:cs="Arial"/>
          <w:color w:val="000000" w:themeColor="text1"/>
          <w:sz w:val="24"/>
          <w:szCs w:val="24"/>
        </w:rPr>
        <w:t xml:space="preserve">The murder definition </w:t>
      </w:r>
      <w:r w:rsidR="001003A4" w:rsidRPr="001003A4">
        <w:rPr>
          <w:rFonts w:ascii="Arial" w:hAnsi="Arial" w:cs="Arial"/>
          <w:color w:val="000000" w:themeColor="text1"/>
          <w:sz w:val="24"/>
          <w:szCs w:val="24"/>
        </w:rPr>
        <w:t xml:space="preserve">is </w:t>
      </w:r>
      <w:r w:rsidR="001003A4" w:rsidRPr="001003A4">
        <w:rPr>
          <w:rFonts w:ascii="Arial" w:hAnsi="Arial" w:cs="Arial"/>
          <w:color w:val="000000" w:themeColor="text1"/>
          <w:sz w:val="24"/>
          <w:szCs w:val="24"/>
        </w:rPr>
        <w:lastRenderedPageBreak/>
        <w:t>“</w:t>
      </w:r>
      <w:r w:rsidR="001003A4">
        <w:rPr>
          <w:rFonts w:ascii="Arial" w:hAnsi="Arial" w:cs="Arial"/>
          <w:color w:val="040C28"/>
          <w:sz w:val="24"/>
          <w:szCs w:val="24"/>
        </w:rPr>
        <w:t>T</w:t>
      </w:r>
      <w:r w:rsidR="001003A4" w:rsidRPr="001003A4">
        <w:rPr>
          <w:rFonts w:ascii="Arial" w:hAnsi="Arial" w:cs="Arial"/>
          <w:color w:val="040C28"/>
          <w:sz w:val="24"/>
          <w:szCs w:val="24"/>
        </w:rPr>
        <w:t>he unlawful killing of a reasonable person in being under the King or Queen's peace with malice aforethought expressed or implied</w:t>
      </w:r>
      <w:r w:rsidR="001003A4" w:rsidRPr="001003A4">
        <w:rPr>
          <w:rFonts w:ascii="Arial" w:hAnsi="Arial" w:cs="Arial"/>
          <w:color w:val="000000" w:themeColor="text1"/>
          <w:sz w:val="24"/>
          <w:szCs w:val="24"/>
        </w:rPr>
        <w:t>”</w:t>
      </w:r>
      <w:r w:rsidR="001003A4">
        <w:rPr>
          <w:rFonts w:ascii="Arial" w:hAnsi="Arial" w:cs="Arial"/>
          <w:color w:val="000000" w:themeColor="text1"/>
          <w:sz w:val="24"/>
          <w:szCs w:val="24"/>
        </w:rPr>
        <w:t>.</w:t>
      </w:r>
      <w:r w:rsidR="0068322A">
        <w:rPr>
          <w:rFonts w:ascii="Arial" w:hAnsi="Arial" w:cs="Arial"/>
          <w:color w:val="000000" w:themeColor="text1"/>
          <w:sz w:val="24"/>
          <w:szCs w:val="24"/>
        </w:rPr>
        <w:t xml:space="preserve"> </w:t>
      </w:r>
      <w:r w:rsidR="00A21B19">
        <w:rPr>
          <w:rFonts w:ascii="Arial" w:hAnsi="Arial" w:cs="Arial"/>
          <w:color w:val="000000" w:themeColor="text1"/>
          <w:sz w:val="24"/>
          <w:szCs w:val="24"/>
        </w:rPr>
        <w:t>(</w:t>
      </w:r>
      <w:r w:rsidR="0068322A">
        <w:rPr>
          <w:rFonts w:ascii="Arial" w:hAnsi="Arial" w:cs="Arial"/>
          <w:color w:val="000000" w:themeColor="text1"/>
          <w:sz w:val="24"/>
          <w:szCs w:val="24"/>
        </w:rPr>
        <w:t>Byrne</w:t>
      </w:r>
      <w:r w:rsidR="00A21B19">
        <w:rPr>
          <w:rFonts w:ascii="Arial" w:hAnsi="Arial" w:cs="Arial"/>
          <w:color w:val="000000" w:themeColor="text1"/>
          <w:sz w:val="24"/>
          <w:szCs w:val="24"/>
        </w:rPr>
        <w:t xml:space="preserve">, </w:t>
      </w:r>
      <w:r w:rsidR="0068322A">
        <w:rPr>
          <w:rFonts w:ascii="Arial" w:hAnsi="Arial" w:cs="Arial"/>
          <w:color w:val="000000" w:themeColor="text1"/>
          <w:sz w:val="24"/>
          <w:szCs w:val="24"/>
        </w:rPr>
        <w:t>1960</w:t>
      </w:r>
      <w:r w:rsidR="00A21B19">
        <w:rPr>
          <w:rFonts w:ascii="Arial" w:hAnsi="Arial" w:cs="Arial"/>
          <w:color w:val="000000" w:themeColor="text1"/>
          <w:sz w:val="24"/>
          <w:szCs w:val="24"/>
        </w:rPr>
        <w:t>)</w:t>
      </w:r>
      <w:r w:rsidR="0068322A">
        <w:rPr>
          <w:rFonts w:ascii="Arial" w:hAnsi="Arial" w:cs="Arial"/>
          <w:color w:val="000000" w:themeColor="text1"/>
          <w:sz w:val="24"/>
          <w:szCs w:val="24"/>
        </w:rPr>
        <w:t xml:space="preserve">. </w:t>
      </w:r>
      <w:r w:rsidR="00CD1D55">
        <w:rPr>
          <w:rFonts w:ascii="Arial" w:hAnsi="Arial" w:cs="Arial"/>
          <w:color w:val="000000" w:themeColor="text1"/>
          <w:sz w:val="24"/>
          <w:szCs w:val="24"/>
        </w:rPr>
        <w:t xml:space="preserve">The first thing to do is to discover if Polly had actus reus present during the murder of Mohammed. </w:t>
      </w:r>
      <w:r w:rsidR="00E0192E">
        <w:rPr>
          <w:rFonts w:ascii="Arial" w:hAnsi="Arial" w:cs="Arial"/>
          <w:color w:val="000000" w:themeColor="text1"/>
          <w:sz w:val="24"/>
          <w:szCs w:val="24"/>
        </w:rPr>
        <w:t xml:space="preserve">Using the definition to find actus reus, the first part is </w:t>
      </w:r>
      <w:r w:rsidR="00122762">
        <w:rPr>
          <w:rFonts w:ascii="Arial" w:hAnsi="Arial" w:cs="Arial"/>
          <w:color w:val="000000" w:themeColor="text1"/>
          <w:sz w:val="24"/>
          <w:szCs w:val="24"/>
        </w:rPr>
        <w:t>“</w:t>
      </w:r>
      <w:r w:rsidR="00FF122B">
        <w:rPr>
          <w:rFonts w:ascii="Arial" w:hAnsi="Arial" w:cs="Arial"/>
          <w:color w:val="000000" w:themeColor="text1"/>
          <w:sz w:val="24"/>
          <w:szCs w:val="24"/>
        </w:rPr>
        <w:t xml:space="preserve">the </w:t>
      </w:r>
      <w:r w:rsidR="00E0192E">
        <w:rPr>
          <w:rFonts w:ascii="Arial" w:hAnsi="Arial" w:cs="Arial"/>
          <w:color w:val="000000" w:themeColor="text1"/>
          <w:sz w:val="24"/>
          <w:szCs w:val="24"/>
        </w:rPr>
        <w:t>unlawful killing</w:t>
      </w:r>
      <w:r w:rsidR="00B60C51">
        <w:rPr>
          <w:rFonts w:ascii="Arial" w:hAnsi="Arial" w:cs="Arial"/>
          <w:color w:val="000000" w:themeColor="text1"/>
          <w:sz w:val="24"/>
          <w:szCs w:val="24"/>
        </w:rPr>
        <w:t>”, “</w:t>
      </w:r>
      <w:r w:rsidR="00E0192E">
        <w:rPr>
          <w:rFonts w:ascii="Arial" w:hAnsi="Arial" w:cs="Arial"/>
          <w:color w:val="000000" w:themeColor="text1"/>
          <w:sz w:val="24"/>
          <w:szCs w:val="24"/>
        </w:rPr>
        <w:t>human being</w:t>
      </w:r>
      <w:r w:rsidR="00B60C51">
        <w:rPr>
          <w:rFonts w:ascii="Arial" w:hAnsi="Arial" w:cs="Arial"/>
          <w:color w:val="000000" w:themeColor="text1"/>
          <w:sz w:val="24"/>
          <w:szCs w:val="24"/>
        </w:rPr>
        <w:t>”</w:t>
      </w:r>
      <w:r w:rsidR="00E0192E">
        <w:rPr>
          <w:rFonts w:ascii="Arial" w:hAnsi="Arial" w:cs="Arial"/>
          <w:color w:val="000000" w:themeColor="text1"/>
          <w:sz w:val="24"/>
          <w:szCs w:val="24"/>
        </w:rPr>
        <w:t xml:space="preserve"> and </w:t>
      </w:r>
      <w:r w:rsidR="00B60C51">
        <w:rPr>
          <w:rFonts w:ascii="Arial" w:hAnsi="Arial" w:cs="Arial"/>
          <w:color w:val="000000" w:themeColor="text1"/>
          <w:sz w:val="24"/>
          <w:szCs w:val="24"/>
        </w:rPr>
        <w:t>“</w:t>
      </w:r>
      <w:r w:rsidR="00E0192E">
        <w:rPr>
          <w:rFonts w:ascii="Arial" w:hAnsi="Arial" w:cs="Arial"/>
          <w:color w:val="000000" w:themeColor="text1"/>
          <w:sz w:val="24"/>
          <w:szCs w:val="24"/>
        </w:rPr>
        <w:t xml:space="preserve">within the </w:t>
      </w:r>
      <w:r w:rsidR="00FF122B">
        <w:rPr>
          <w:rFonts w:ascii="Arial" w:hAnsi="Arial" w:cs="Arial"/>
          <w:color w:val="000000" w:themeColor="text1"/>
          <w:sz w:val="24"/>
          <w:szCs w:val="24"/>
        </w:rPr>
        <w:t>king's</w:t>
      </w:r>
      <w:r w:rsidR="00E0192E">
        <w:rPr>
          <w:rFonts w:ascii="Arial" w:hAnsi="Arial" w:cs="Arial"/>
          <w:color w:val="000000" w:themeColor="text1"/>
          <w:sz w:val="24"/>
          <w:szCs w:val="24"/>
        </w:rPr>
        <w:t xml:space="preserve"> peace</w:t>
      </w:r>
      <w:r w:rsidR="00B60C51">
        <w:rPr>
          <w:rFonts w:ascii="Arial" w:hAnsi="Arial" w:cs="Arial"/>
          <w:color w:val="000000" w:themeColor="text1"/>
          <w:sz w:val="24"/>
          <w:szCs w:val="24"/>
        </w:rPr>
        <w:t>”.</w:t>
      </w:r>
      <w:r w:rsidR="00FF122B">
        <w:rPr>
          <w:rFonts w:ascii="Arial" w:hAnsi="Arial" w:cs="Arial"/>
          <w:color w:val="000000" w:themeColor="text1"/>
          <w:sz w:val="24"/>
          <w:szCs w:val="24"/>
        </w:rPr>
        <w:t xml:space="preserve"> Polly had all these present during her killing.  </w:t>
      </w:r>
      <w:r w:rsidR="00122762">
        <w:rPr>
          <w:rFonts w:ascii="Arial" w:hAnsi="Arial" w:cs="Arial"/>
          <w:color w:val="000000" w:themeColor="text1"/>
          <w:sz w:val="24"/>
          <w:szCs w:val="24"/>
        </w:rPr>
        <w:t xml:space="preserve">Which suggests she used actus reus. The next part is </w:t>
      </w:r>
      <w:r w:rsidR="00B60C51">
        <w:rPr>
          <w:rFonts w:ascii="Arial" w:hAnsi="Arial" w:cs="Arial"/>
          <w:color w:val="000000" w:themeColor="text1"/>
          <w:sz w:val="24"/>
          <w:szCs w:val="24"/>
        </w:rPr>
        <w:t>men’s</w:t>
      </w:r>
      <w:r w:rsidR="00122762">
        <w:rPr>
          <w:rFonts w:ascii="Arial" w:hAnsi="Arial" w:cs="Arial"/>
          <w:color w:val="000000" w:themeColor="text1"/>
          <w:sz w:val="24"/>
          <w:szCs w:val="24"/>
        </w:rPr>
        <w:t xml:space="preserve"> rea which </w:t>
      </w:r>
      <w:r w:rsidR="00B60C51">
        <w:rPr>
          <w:rFonts w:ascii="Arial" w:hAnsi="Arial" w:cs="Arial"/>
          <w:color w:val="000000" w:themeColor="text1"/>
          <w:sz w:val="24"/>
          <w:szCs w:val="24"/>
        </w:rPr>
        <w:t>suggests</w:t>
      </w:r>
      <w:r w:rsidR="00122762">
        <w:rPr>
          <w:rFonts w:ascii="Arial" w:hAnsi="Arial" w:cs="Arial"/>
          <w:color w:val="000000" w:themeColor="text1"/>
          <w:sz w:val="24"/>
          <w:szCs w:val="24"/>
        </w:rPr>
        <w:t xml:space="preserve"> the intention to kill</w:t>
      </w:r>
      <w:r w:rsidR="00E56982">
        <w:rPr>
          <w:rFonts w:ascii="Arial" w:hAnsi="Arial" w:cs="Arial"/>
          <w:color w:val="000000" w:themeColor="text1"/>
          <w:sz w:val="24"/>
          <w:szCs w:val="24"/>
        </w:rPr>
        <w:t xml:space="preserve"> or cause GBH (grievously bodily harm). </w:t>
      </w:r>
      <w:r w:rsidR="00D61F93">
        <w:rPr>
          <w:rFonts w:ascii="Arial" w:hAnsi="Arial" w:cs="Arial"/>
          <w:color w:val="000000" w:themeColor="text1"/>
          <w:sz w:val="24"/>
          <w:szCs w:val="24"/>
        </w:rPr>
        <w:t xml:space="preserve">To link this to </w:t>
      </w:r>
      <w:r w:rsidR="00F504DB">
        <w:rPr>
          <w:rFonts w:ascii="Arial" w:hAnsi="Arial" w:cs="Arial"/>
          <w:color w:val="000000" w:themeColor="text1"/>
          <w:sz w:val="24"/>
          <w:szCs w:val="24"/>
        </w:rPr>
        <w:t>Polly</w:t>
      </w:r>
      <w:r w:rsidR="00D61F93">
        <w:rPr>
          <w:rFonts w:ascii="Arial" w:hAnsi="Arial" w:cs="Arial"/>
          <w:color w:val="000000" w:themeColor="text1"/>
          <w:sz w:val="24"/>
          <w:szCs w:val="24"/>
        </w:rPr>
        <w:t xml:space="preserve">, she had the intention to cause GBH but </w:t>
      </w:r>
      <w:r w:rsidR="00F504DB">
        <w:rPr>
          <w:rFonts w:ascii="Arial" w:hAnsi="Arial" w:cs="Arial"/>
          <w:color w:val="000000" w:themeColor="text1"/>
          <w:sz w:val="24"/>
          <w:szCs w:val="24"/>
        </w:rPr>
        <w:t xml:space="preserve">not murder. </w:t>
      </w:r>
      <w:r w:rsidR="00253720">
        <w:rPr>
          <w:rFonts w:ascii="Arial" w:hAnsi="Arial" w:cs="Arial"/>
          <w:color w:val="000000" w:themeColor="text1"/>
          <w:sz w:val="24"/>
          <w:szCs w:val="24"/>
        </w:rPr>
        <w:t xml:space="preserve">The next part is no defences </w:t>
      </w:r>
      <w:r w:rsidR="005961FD">
        <w:rPr>
          <w:rFonts w:ascii="Arial" w:hAnsi="Arial" w:cs="Arial"/>
          <w:color w:val="000000" w:themeColor="text1"/>
          <w:sz w:val="24"/>
          <w:szCs w:val="24"/>
        </w:rPr>
        <w:t xml:space="preserve">which will cover diminished responsibility and loss of control of </w:t>
      </w:r>
      <w:r w:rsidR="00625387">
        <w:rPr>
          <w:rFonts w:ascii="Arial" w:hAnsi="Arial" w:cs="Arial"/>
          <w:color w:val="000000" w:themeColor="text1"/>
          <w:sz w:val="24"/>
          <w:szCs w:val="24"/>
        </w:rPr>
        <w:t>Section</w:t>
      </w:r>
      <w:r w:rsidR="005961FD">
        <w:rPr>
          <w:rFonts w:ascii="Arial" w:hAnsi="Arial" w:cs="Arial"/>
          <w:color w:val="000000" w:themeColor="text1"/>
          <w:sz w:val="24"/>
          <w:szCs w:val="24"/>
        </w:rPr>
        <w:t xml:space="preserve"> 2 </w:t>
      </w:r>
      <w:r w:rsidR="00625387">
        <w:rPr>
          <w:rFonts w:ascii="Arial" w:hAnsi="Arial" w:cs="Arial"/>
          <w:color w:val="000000" w:themeColor="text1"/>
          <w:sz w:val="24"/>
          <w:szCs w:val="24"/>
        </w:rPr>
        <w:t>H</w:t>
      </w:r>
      <w:r w:rsidR="005961FD">
        <w:rPr>
          <w:rFonts w:ascii="Arial" w:hAnsi="Arial" w:cs="Arial"/>
          <w:color w:val="000000" w:themeColor="text1"/>
          <w:sz w:val="24"/>
          <w:szCs w:val="24"/>
        </w:rPr>
        <w:t xml:space="preserve">omicide </w:t>
      </w:r>
      <w:r w:rsidR="00625387">
        <w:rPr>
          <w:rFonts w:ascii="Arial" w:hAnsi="Arial" w:cs="Arial"/>
          <w:color w:val="000000" w:themeColor="text1"/>
          <w:sz w:val="24"/>
          <w:szCs w:val="24"/>
        </w:rPr>
        <w:t>Act</w:t>
      </w:r>
      <w:r w:rsidR="005961FD">
        <w:rPr>
          <w:rFonts w:ascii="Arial" w:hAnsi="Arial" w:cs="Arial"/>
          <w:color w:val="000000" w:themeColor="text1"/>
          <w:sz w:val="24"/>
          <w:szCs w:val="24"/>
        </w:rPr>
        <w:t xml:space="preserve"> </w:t>
      </w:r>
      <w:r w:rsidR="00625387">
        <w:rPr>
          <w:rFonts w:ascii="Arial" w:hAnsi="Arial" w:cs="Arial"/>
          <w:color w:val="000000" w:themeColor="text1"/>
          <w:sz w:val="24"/>
          <w:szCs w:val="24"/>
        </w:rPr>
        <w:t>[</w:t>
      </w:r>
      <w:r w:rsidR="005961FD">
        <w:rPr>
          <w:rFonts w:ascii="Arial" w:hAnsi="Arial" w:cs="Arial"/>
          <w:color w:val="000000" w:themeColor="text1"/>
          <w:sz w:val="24"/>
          <w:szCs w:val="24"/>
        </w:rPr>
        <w:t>1957</w:t>
      </w:r>
      <w:r w:rsidR="00625387">
        <w:rPr>
          <w:rFonts w:ascii="Arial" w:hAnsi="Arial" w:cs="Arial"/>
          <w:color w:val="000000" w:themeColor="text1"/>
          <w:sz w:val="24"/>
          <w:szCs w:val="24"/>
        </w:rPr>
        <w:t xml:space="preserve">]. </w:t>
      </w:r>
      <w:r w:rsidR="005C4221">
        <w:rPr>
          <w:rFonts w:ascii="Arial" w:hAnsi="Arial" w:cs="Arial"/>
          <w:color w:val="000000" w:themeColor="text1"/>
          <w:sz w:val="24"/>
          <w:szCs w:val="24"/>
        </w:rPr>
        <w:t xml:space="preserve">To link back to the scenario </w:t>
      </w:r>
      <w:r w:rsidR="00991C45">
        <w:rPr>
          <w:rFonts w:ascii="Arial" w:hAnsi="Arial" w:cs="Arial"/>
          <w:color w:val="000000" w:themeColor="text1"/>
          <w:sz w:val="24"/>
          <w:szCs w:val="24"/>
        </w:rPr>
        <w:t>Polly</w:t>
      </w:r>
      <w:r w:rsidR="005C4221">
        <w:rPr>
          <w:rFonts w:ascii="Arial" w:hAnsi="Arial" w:cs="Arial"/>
          <w:color w:val="000000" w:themeColor="text1"/>
          <w:sz w:val="24"/>
          <w:szCs w:val="24"/>
        </w:rPr>
        <w:t xml:space="preserve"> and </w:t>
      </w:r>
      <w:r w:rsidR="00991C45">
        <w:rPr>
          <w:rFonts w:ascii="Arial" w:hAnsi="Arial" w:cs="Arial"/>
          <w:color w:val="000000" w:themeColor="text1"/>
          <w:sz w:val="24"/>
          <w:szCs w:val="24"/>
        </w:rPr>
        <w:t>Mohammed</w:t>
      </w:r>
      <w:r w:rsidR="005C4221">
        <w:rPr>
          <w:rFonts w:ascii="Arial" w:hAnsi="Arial" w:cs="Arial"/>
          <w:color w:val="000000" w:themeColor="text1"/>
          <w:sz w:val="24"/>
          <w:szCs w:val="24"/>
        </w:rPr>
        <w:t xml:space="preserve"> were arguing and she became very angry she has </w:t>
      </w:r>
      <w:r w:rsidR="00991C45">
        <w:rPr>
          <w:rFonts w:ascii="Arial" w:hAnsi="Arial" w:cs="Arial"/>
          <w:color w:val="000000" w:themeColor="text1"/>
          <w:sz w:val="24"/>
          <w:szCs w:val="24"/>
        </w:rPr>
        <w:t>schizophrenia</w:t>
      </w:r>
      <w:r w:rsidR="005C4221">
        <w:rPr>
          <w:rFonts w:ascii="Arial" w:hAnsi="Arial" w:cs="Arial"/>
          <w:color w:val="000000" w:themeColor="text1"/>
          <w:sz w:val="24"/>
          <w:szCs w:val="24"/>
        </w:rPr>
        <w:t xml:space="preserve"> which could trigger her to become </w:t>
      </w:r>
      <w:r w:rsidR="00991C45">
        <w:rPr>
          <w:rFonts w:ascii="Arial" w:hAnsi="Arial" w:cs="Arial"/>
          <w:color w:val="000000" w:themeColor="text1"/>
          <w:sz w:val="24"/>
          <w:szCs w:val="24"/>
        </w:rPr>
        <w:t>angrier</w:t>
      </w:r>
      <w:r w:rsidR="005C4221">
        <w:rPr>
          <w:rFonts w:ascii="Arial" w:hAnsi="Arial" w:cs="Arial"/>
          <w:color w:val="000000" w:themeColor="text1"/>
          <w:sz w:val="24"/>
          <w:szCs w:val="24"/>
        </w:rPr>
        <w:t xml:space="preserve"> and </w:t>
      </w:r>
      <w:r w:rsidR="000E61F6">
        <w:rPr>
          <w:rFonts w:ascii="Arial" w:hAnsi="Arial" w:cs="Arial"/>
          <w:color w:val="000000" w:themeColor="text1"/>
          <w:sz w:val="24"/>
          <w:szCs w:val="24"/>
        </w:rPr>
        <w:t>lose</w:t>
      </w:r>
      <w:r w:rsidR="005C4221">
        <w:rPr>
          <w:rFonts w:ascii="Arial" w:hAnsi="Arial" w:cs="Arial"/>
          <w:color w:val="000000" w:themeColor="text1"/>
          <w:sz w:val="24"/>
          <w:szCs w:val="24"/>
        </w:rPr>
        <w:t xml:space="preserve"> </w:t>
      </w:r>
      <w:r w:rsidR="00F943DF">
        <w:rPr>
          <w:rFonts w:ascii="Arial" w:hAnsi="Arial" w:cs="Arial"/>
          <w:color w:val="000000" w:themeColor="text1"/>
          <w:sz w:val="24"/>
          <w:szCs w:val="24"/>
        </w:rPr>
        <w:t>control and</w:t>
      </w:r>
      <w:r w:rsidR="00991C45">
        <w:rPr>
          <w:rFonts w:ascii="Arial" w:hAnsi="Arial" w:cs="Arial"/>
          <w:color w:val="000000" w:themeColor="text1"/>
          <w:sz w:val="24"/>
          <w:szCs w:val="24"/>
        </w:rPr>
        <w:t xml:space="preserve"> caused her to murder Mohammed instantly. </w:t>
      </w:r>
      <w:r w:rsidR="00BC207A">
        <w:rPr>
          <w:rFonts w:ascii="Arial" w:hAnsi="Arial" w:cs="Arial"/>
          <w:color w:val="000000" w:themeColor="text1"/>
          <w:sz w:val="24"/>
          <w:szCs w:val="24"/>
        </w:rPr>
        <w:t>Overall,</w:t>
      </w:r>
      <w:r w:rsidR="00997BFB">
        <w:rPr>
          <w:rFonts w:ascii="Arial" w:hAnsi="Arial" w:cs="Arial"/>
          <w:color w:val="000000" w:themeColor="text1"/>
          <w:sz w:val="24"/>
          <w:szCs w:val="24"/>
        </w:rPr>
        <w:t xml:space="preserve"> </w:t>
      </w:r>
      <w:r w:rsidR="00A85DD7">
        <w:rPr>
          <w:rFonts w:ascii="Arial" w:hAnsi="Arial" w:cs="Arial"/>
          <w:color w:val="000000" w:themeColor="text1"/>
          <w:sz w:val="24"/>
          <w:szCs w:val="24"/>
        </w:rPr>
        <w:t xml:space="preserve">Polly's criminal liability would be murder as she has actus reus and men's rea but has no defence but until the court </w:t>
      </w:r>
      <w:r w:rsidR="00BC207A">
        <w:rPr>
          <w:rFonts w:ascii="Arial" w:hAnsi="Arial" w:cs="Arial"/>
          <w:color w:val="000000" w:themeColor="text1"/>
          <w:sz w:val="24"/>
          <w:szCs w:val="24"/>
        </w:rPr>
        <w:t>investigates</w:t>
      </w:r>
      <w:r w:rsidR="00A85DD7">
        <w:rPr>
          <w:rFonts w:ascii="Arial" w:hAnsi="Arial" w:cs="Arial"/>
          <w:color w:val="000000" w:themeColor="text1"/>
          <w:sz w:val="24"/>
          <w:szCs w:val="24"/>
        </w:rPr>
        <w:t xml:space="preserve"> the diminished responsibility she will be charged with murder</w:t>
      </w:r>
      <w:r w:rsidR="00F51BFE">
        <w:rPr>
          <w:rFonts w:ascii="Arial" w:hAnsi="Arial" w:cs="Arial"/>
          <w:color w:val="000000" w:themeColor="text1"/>
          <w:sz w:val="24"/>
          <w:szCs w:val="24"/>
        </w:rPr>
        <w:t xml:space="preserve"> (white,1910). </w:t>
      </w:r>
    </w:p>
    <w:p w14:paraId="6680EBD5" w14:textId="77777777" w:rsidR="00116F1C" w:rsidRDefault="00116F1C" w:rsidP="00FA0269">
      <w:pPr>
        <w:spacing w:line="360" w:lineRule="auto"/>
        <w:rPr>
          <w:rFonts w:ascii="Arial" w:hAnsi="Arial" w:cs="Arial"/>
          <w:color w:val="000000" w:themeColor="text1"/>
          <w:sz w:val="24"/>
          <w:szCs w:val="24"/>
        </w:rPr>
      </w:pPr>
    </w:p>
    <w:p w14:paraId="7E0A77C4" w14:textId="58540E75" w:rsidR="000976DD" w:rsidRDefault="00FF2C3F" w:rsidP="00FA0269">
      <w:pPr>
        <w:spacing w:line="360" w:lineRule="auto"/>
        <w:rPr>
          <w:rFonts w:ascii="Arial" w:hAnsi="Arial" w:cs="Arial"/>
          <w:color w:val="000000" w:themeColor="text1"/>
          <w:sz w:val="24"/>
          <w:szCs w:val="24"/>
        </w:rPr>
      </w:pPr>
      <w:r w:rsidRPr="000976DD">
        <w:rPr>
          <w:rFonts w:ascii="Arial" w:hAnsi="Arial" w:cs="Arial"/>
          <w:color w:val="000000" w:themeColor="text1"/>
          <w:sz w:val="24"/>
          <w:szCs w:val="24"/>
        </w:rPr>
        <w:t xml:space="preserve">The first defence </w:t>
      </w:r>
      <w:r w:rsidR="00BC207A">
        <w:rPr>
          <w:rFonts w:ascii="Arial" w:hAnsi="Arial" w:cs="Arial"/>
          <w:color w:val="000000" w:themeColor="text1"/>
          <w:sz w:val="24"/>
          <w:szCs w:val="24"/>
        </w:rPr>
        <w:t xml:space="preserve">for murder </w:t>
      </w:r>
      <w:r w:rsidRPr="000976DD">
        <w:rPr>
          <w:rFonts w:ascii="Arial" w:hAnsi="Arial" w:cs="Arial"/>
          <w:color w:val="000000" w:themeColor="text1"/>
          <w:sz w:val="24"/>
          <w:szCs w:val="24"/>
        </w:rPr>
        <w:t>is diminished responsibility</w:t>
      </w:r>
      <w:r w:rsidR="00947539" w:rsidRPr="000976DD">
        <w:rPr>
          <w:rFonts w:ascii="Arial" w:hAnsi="Arial" w:cs="Arial"/>
          <w:color w:val="000000" w:themeColor="text1"/>
          <w:sz w:val="24"/>
          <w:szCs w:val="24"/>
        </w:rPr>
        <w:t xml:space="preserve">. </w:t>
      </w:r>
      <w:r w:rsidR="00FA2582" w:rsidRPr="000976DD">
        <w:rPr>
          <w:rFonts w:ascii="Arial" w:hAnsi="Arial" w:cs="Arial"/>
          <w:color w:val="000000" w:themeColor="text1"/>
          <w:sz w:val="24"/>
          <w:szCs w:val="24"/>
        </w:rPr>
        <w:t xml:space="preserve">Section 2 </w:t>
      </w:r>
      <w:r w:rsidR="00B40655" w:rsidRPr="000976DD">
        <w:rPr>
          <w:rFonts w:ascii="Arial" w:hAnsi="Arial" w:cs="Arial"/>
          <w:color w:val="000000" w:themeColor="text1"/>
          <w:sz w:val="24"/>
          <w:szCs w:val="24"/>
        </w:rPr>
        <w:t>H</w:t>
      </w:r>
      <w:r w:rsidR="00FA2582" w:rsidRPr="000976DD">
        <w:rPr>
          <w:rFonts w:ascii="Arial" w:hAnsi="Arial" w:cs="Arial"/>
          <w:color w:val="000000" w:themeColor="text1"/>
          <w:sz w:val="24"/>
          <w:szCs w:val="24"/>
        </w:rPr>
        <w:t xml:space="preserve">omicide </w:t>
      </w:r>
      <w:r w:rsidR="004A748A" w:rsidRPr="000976DD">
        <w:rPr>
          <w:rFonts w:ascii="Arial" w:hAnsi="Arial" w:cs="Arial"/>
          <w:color w:val="000000" w:themeColor="text1"/>
          <w:sz w:val="24"/>
          <w:szCs w:val="24"/>
        </w:rPr>
        <w:t>Act</w:t>
      </w:r>
      <w:r w:rsidR="00FA2582" w:rsidRPr="000976DD">
        <w:rPr>
          <w:rFonts w:ascii="Arial" w:hAnsi="Arial" w:cs="Arial"/>
          <w:color w:val="000000" w:themeColor="text1"/>
          <w:sz w:val="24"/>
          <w:szCs w:val="24"/>
        </w:rPr>
        <w:t xml:space="preserve"> </w:t>
      </w:r>
      <w:r w:rsidR="00B40655" w:rsidRPr="000976DD">
        <w:rPr>
          <w:rFonts w:ascii="Arial" w:hAnsi="Arial" w:cs="Arial"/>
          <w:color w:val="000000" w:themeColor="text1"/>
          <w:sz w:val="24"/>
          <w:szCs w:val="24"/>
        </w:rPr>
        <w:t>[</w:t>
      </w:r>
      <w:r w:rsidR="00FA2582" w:rsidRPr="000976DD">
        <w:rPr>
          <w:rFonts w:ascii="Arial" w:hAnsi="Arial" w:cs="Arial"/>
          <w:color w:val="000000" w:themeColor="text1"/>
          <w:sz w:val="24"/>
          <w:szCs w:val="24"/>
        </w:rPr>
        <w:t>1957</w:t>
      </w:r>
      <w:r w:rsidR="00B40655" w:rsidRPr="000976DD">
        <w:rPr>
          <w:rFonts w:ascii="Arial" w:hAnsi="Arial" w:cs="Arial"/>
          <w:color w:val="000000" w:themeColor="text1"/>
          <w:sz w:val="24"/>
          <w:szCs w:val="24"/>
        </w:rPr>
        <w:t>]</w:t>
      </w:r>
      <w:r w:rsidR="00FA2582" w:rsidRPr="000976DD">
        <w:rPr>
          <w:rFonts w:ascii="Arial" w:hAnsi="Arial" w:cs="Arial"/>
          <w:color w:val="000000" w:themeColor="text1"/>
          <w:sz w:val="24"/>
          <w:szCs w:val="24"/>
        </w:rPr>
        <w:t xml:space="preserve"> - A person (“D”) who kills or is a party to the killing of another is not to be convicted of murder if D was suffering from an abnormality of mental functioning which is a recognised condition, substantially impaired D’s ability to do one or more of the things mentioned in subsection (1A) and provides an explanation for D’s acts and omissions in doing or being a party to the killing</w:t>
      </w:r>
      <w:r w:rsidR="0010715C">
        <w:rPr>
          <w:rFonts w:ascii="Arial" w:hAnsi="Arial" w:cs="Arial"/>
          <w:color w:val="000000" w:themeColor="text1"/>
          <w:sz w:val="24"/>
          <w:szCs w:val="24"/>
        </w:rPr>
        <w:t xml:space="preserve"> (Brennan,2014). </w:t>
      </w:r>
      <w:r w:rsidR="00793745" w:rsidRPr="000976DD">
        <w:rPr>
          <w:rFonts w:ascii="Arial" w:hAnsi="Arial" w:cs="Arial"/>
          <w:color w:val="000000" w:themeColor="text1"/>
          <w:sz w:val="24"/>
          <w:szCs w:val="24"/>
        </w:rPr>
        <w:t xml:space="preserve">For someone to be suffering </w:t>
      </w:r>
      <w:r w:rsidR="0019487C" w:rsidRPr="000976DD">
        <w:rPr>
          <w:rFonts w:ascii="Arial" w:hAnsi="Arial" w:cs="Arial"/>
          <w:color w:val="000000" w:themeColor="text1"/>
          <w:sz w:val="24"/>
          <w:szCs w:val="24"/>
        </w:rPr>
        <w:t>from</w:t>
      </w:r>
      <w:r w:rsidR="00793745" w:rsidRPr="000976DD">
        <w:rPr>
          <w:rFonts w:ascii="Arial" w:hAnsi="Arial" w:cs="Arial"/>
          <w:color w:val="000000" w:themeColor="text1"/>
          <w:sz w:val="24"/>
          <w:szCs w:val="24"/>
        </w:rPr>
        <w:t xml:space="preserve"> diminished responsibility</w:t>
      </w:r>
      <w:r w:rsidR="0019487C" w:rsidRPr="000976DD">
        <w:rPr>
          <w:rFonts w:ascii="Arial" w:hAnsi="Arial" w:cs="Arial"/>
          <w:color w:val="000000" w:themeColor="text1"/>
          <w:sz w:val="24"/>
          <w:szCs w:val="24"/>
        </w:rPr>
        <w:t>,</w:t>
      </w:r>
      <w:r w:rsidR="00793745" w:rsidRPr="000976DD">
        <w:rPr>
          <w:rFonts w:ascii="Arial" w:hAnsi="Arial" w:cs="Arial"/>
          <w:color w:val="000000" w:themeColor="text1"/>
          <w:sz w:val="24"/>
          <w:szCs w:val="24"/>
        </w:rPr>
        <w:t xml:space="preserve"> they must have these </w:t>
      </w:r>
      <w:r w:rsidR="0019487C" w:rsidRPr="000976DD">
        <w:rPr>
          <w:rFonts w:ascii="Arial" w:hAnsi="Arial" w:cs="Arial"/>
          <w:color w:val="000000" w:themeColor="text1"/>
          <w:sz w:val="24"/>
          <w:szCs w:val="24"/>
        </w:rPr>
        <w:t>things</w:t>
      </w:r>
      <w:r w:rsidR="005D1DFB" w:rsidRPr="000976DD">
        <w:rPr>
          <w:rFonts w:ascii="Arial" w:hAnsi="Arial" w:cs="Arial"/>
          <w:color w:val="000000" w:themeColor="text1"/>
          <w:sz w:val="24"/>
          <w:szCs w:val="24"/>
        </w:rPr>
        <w:t xml:space="preserve">, s2(1)(a) </w:t>
      </w:r>
      <w:r w:rsidR="0019487C" w:rsidRPr="000976DD">
        <w:rPr>
          <w:rFonts w:ascii="Arial" w:hAnsi="Arial" w:cs="Arial"/>
          <w:color w:val="000000" w:themeColor="text1"/>
          <w:sz w:val="24"/>
          <w:szCs w:val="24"/>
        </w:rPr>
        <w:t xml:space="preserve">must be suffering from an </w:t>
      </w:r>
      <w:r w:rsidR="00D658B1" w:rsidRPr="000976DD">
        <w:rPr>
          <w:rFonts w:ascii="Arial" w:hAnsi="Arial" w:cs="Arial"/>
          <w:color w:val="000000" w:themeColor="text1"/>
          <w:sz w:val="24"/>
          <w:szCs w:val="24"/>
        </w:rPr>
        <w:t>abnormality</w:t>
      </w:r>
      <w:r w:rsidR="0019487C" w:rsidRPr="000976DD">
        <w:rPr>
          <w:rFonts w:ascii="Arial" w:hAnsi="Arial" w:cs="Arial"/>
          <w:color w:val="000000" w:themeColor="text1"/>
          <w:sz w:val="24"/>
          <w:szCs w:val="24"/>
        </w:rPr>
        <w:t xml:space="preserve"> of mental functioning</w:t>
      </w:r>
      <w:r w:rsidR="00D658B1" w:rsidRPr="000976DD">
        <w:rPr>
          <w:rFonts w:ascii="Arial" w:hAnsi="Arial" w:cs="Arial"/>
          <w:color w:val="000000" w:themeColor="text1"/>
          <w:sz w:val="24"/>
          <w:szCs w:val="24"/>
        </w:rPr>
        <w:t>,</w:t>
      </w:r>
      <w:r w:rsidR="00F34A72" w:rsidRPr="000976DD">
        <w:rPr>
          <w:rFonts w:ascii="Arial" w:hAnsi="Arial" w:cs="Arial"/>
          <w:color w:val="000000" w:themeColor="text1"/>
          <w:sz w:val="24"/>
          <w:szCs w:val="24"/>
        </w:rPr>
        <w:t xml:space="preserve"> </w:t>
      </w:r>
      <w:r w:rsidR="00F34A72" w:rsidRPr="000976DD">
        <w:rPr>
          <w:rFonts w:ascii="Arial" w:eastAsia="PingFang SC" w:hAnsi="Arial" w:cs="Arial"/>
          <w:color w:val="000000" w:themeColor="text1"/>
          <w:sz w:val="24"/>
          <w:szCs w:val="24"/>
        </w:rPr>
        <w:t>defined by the Court of Appeal in Byrne (1960) 2 QB 396</w:t>
      </w:r>
      <w:r w:rsidR="00F34A72" w:rsidRPr="000976DD">
        <w:rPr>
          <w:rFonts w:ascii="Arial" w:hAnsi="Arial" w:cs="Arial"/>
          <w:color w:val="000000" w:themeColor="text1"/>
          <w:sz w:val="24"/>
          <w:szCs w:val="24"/>
        </w:rPr>
        <w:t xml:space="preserve"> </w:t>
      </w:r>
      <w:r w:rsidRPr="000976DD">
        <w:rPr>
          <w:rFonts w:ascii="Arial" w:eastAsia="PingFang SC" w:hAnsi="Arial" w:cs="Arial"/>
          <w:color w:val="000000" w:themeColor="text1"/>
          <w:sz w:val="24"/>
          <w:szCs w:val="24"/>
        </w:rPr>
        <w:t>replaced by “recognised medical condition” s52(1) Coroners and Justice Act 2009</w:t>
      </w:r>
      <w:r w:rsidR="005D1DFB" w:rsidRPr="000976DD">
        <w:rPr>
          <w:rFonts w:ascii="Arial" w:eastAsia="PingFang SC" w:hAnsi="Arial" w:cs="Arial"/>
          <w:color w:val="000000" w:themeColor="text1"/>
          <w:sz w:val="24"/>
          <w:szCs w:val="24"/>
        </w:rPr>
        <w:t>.</w:t>
      </w:r>
      <w:r w:rsidR="001A391A">
        <w:rPr>
          <w:rFonts w:ascii="Arial" w:eastAsia="PingFang SC" w:hAnsi="Arial" w:cs="Arial"/>
          <w:color w:val="000000" w:themeColor="text1"/>
          <w:sz w:val="24"/>
          <w:szCs w:val="24"/>
        </w:rPr>
        <w:t xml:space="preserve"> Polly has schizophrenia which suggests she has a recognised mental condition.</w:t>
      </w:r>
      <w:r w:rsidR="005D1DFB" w:rsidRPr="000976DD">
        <w:rPr>
          <w:rFonts w:ascii="Arial" w:eastAsia="PingFang SC" w:hAnsi="Arial" w:cs="Arial"/>
          <w:color w:val="000000" w:themeColor="text1"/>
          <w:sz w:val="24"/>
          <w:szCs w:val="24"/>
        </w:rPr>
        <w:t xml:space="preserve"> S2(1)(b), </w:t>
      </w:r>
      <w:r w:rsidR="006D41C4" w:rsidRPr="000976DD">
        <w:rPr>
          <w:rFonts w:ascii="Arial" w:eastAsiaTheme="minorEastAsia" w:hAnsi="Arial" w:cs="Arial"/>
          <w:color w:val="000000" w:themeColor="text1"/>
          <w:sz w:val="24"/>
          <w:szCs w:val="24"/>
        </w:rPr>
        <w:t>substantially impaired D’s ability to do one or more of the things mentioned in s2(1)(a</w:t>
      </w:r>
      <w:r w:rsidR="006D41C4" w:rsidRPr="00352C30">
        <w:rPr>
          <w:rFonts w:ascii="Arial" w:eastAsiaTheme="minorEastAsia" w:hAnsi="Arial" w:cs="Arial"/>
          <w:color w:val="000000" w:themeColor="text1"/>
          <w:sz w:val="24"/>
          <w:szCs w:val="24"/>
        </w:rPr>
        <w:t>)</w:t>
      </w:r>
      <w:r w:rsidR="00E14A49" w:rsidRPr="00352C30">
        <w:rPr>
          <w:rFonts w:ascii="Arial" w:eastAsiaTheme="minorEastAsia" w:hAnsi="Arial" w:cs="Arial"/>
          <w:color w:val="000000" w:themeColor="text1"/>
          <w:sz w:val="24"/>
          <w:szCs w:val="24"/>
        </w:rPr>
        <w:t xml:space="preserve">. </w:t>
      </w:r>
      <w:r w:rsidR="00352C30" w:rsidRPr="00352C30">
        <w:rPr>
          <w:rFonts w:ascii="Arial" w:eastAsia="PingFang SC" w:hAnsi="Arial" w:cs="Arial"/>
          <w:color w:val="000000" w:themeColor="text1"/>
          <w:sz w:val="24"/>
          <w:szCs w:val="24"/>
        </w:rPr>
        <w:t xml:space="preserve">D’s </w:t>
      </w:r>
      <w:r w:rsidR="00352C30" w:rsidRPr="00352C30">
        <w:rPr>
          <w:rFonts w:ascii="Arial" w:eastAsia="PingFang SC" w:hAnsi="Arial" w:cs="Arial"/>
          <w:i/>
          <w:iCs/>
          <w:color w:val="000000" w:themeColor="text1"/>
          <w:sz w:val="24"/>
          <w:szCs w:val="24"/>
        </w:rPr>
        <w:t>mental</w:t>
      </w:r>
      <w:r w:rsidR="00352C30" w:rsidRPr="00352C30">
        <w:rPr>
          <w:rFonts w:ascii="Arial" w:eastAsia="PingFang SC" w:hAnsi="Arial" w:cs="Arial"/>
          <w:color w:val="000000" w:themeColor="text1"/>
          <w:sz w:val="24"/>
          <w:szCs w:val="24"/>
        </w:rPr>
        <w:t xml:space="preserve"> </w:t>
      </w:r>
      <w:r w:rsidR="00352C30" w:rsidRPr="00352C30">
        <w:rPr>
          <w:rFonts w:ascii="Arial" w:eastAsia="PingFang SC" w:hAnsi="Arial" w:cs="Arial"/>
          <w:i/>
          <w:iCs/>
          <w:color w:val="000000" w:themeColor="text1"/>
          <w:sz w:val="24"/>
          <w:szCs w:val="24"/>
        </w:rPr>
        <w:t>capacity</w:t>
      </w:r>
      <w:r w:rsidR="00352C30" w:rsidRPr="00352C30">
        <w:rPr>
          <w:rFonts w:ascii="Arial" w:eastAsia="PingFang SC" w:hAnsi="Arial" w:cs="Arial"/>
          <w:color w:val="000000" w:themeColor="text1"/>
          <w:sz w:val="24"/>
          <w:szCs w:val="24"/>
        </w:rPr>
        <w:t xml:space="preserve"> </w:t>
      </w:r>
      <w:r w:rsidR="00352C30">
        <w:rPr>
          <w:rFonts w:ascii="Arial" w:eastAsia="PingFang SC" w:hAnsi="Arial" w:cs="Arial"/>
          <w:color w:val="000000" w:themeColor="text1"/>
          <w:sz w:val="24"/>
          <w:szCs w:val="24"/>
        </w:rPr>
        <w:t xml:space="preserve">and </w:t>
      </w:r>
      <w:r w:rsidR="00352C30" w:rsidRPr="00352C30">
        <w:rPr>
          <w:rFonts w:ascii="Arial" w:eastAsia="PingFang SC" w:hAnsi="Arial" w:cs="Arial"/>
          <w:color w:val="000000" w:themeColor="text1"/>
          <w:sz w:val="24"/>
          <w:szCs w:val="24"/>
        </w:rPr>
        <w:t xml:space="preserve">D’s </w:t>
      </w:r>
      <w:r w:rsidR="00352C30" w:rsidRPr="00352C30">
        <w:rPr>
          <w:rFonts w:ascii="Arial" w:eastAsia="PingFang SC" w:hAnsi="Arial" w:cs="Arial"/>
          <w:i/>
          <w:iCs/>
          <w:color w:val="000000" w:themeColor="text1"/>
          <w:sz w:val="24"/>
          <w:szCs w:val="24"/>
        </w:rPr>
        <w:t>legal</w:t>
      </w:r>
      <w:r w:rsidR="00352C30" w:rsidRPr="00352C30">
        <w:rPr>
          <w:rFonts w:ascii="Arial" w:eastAsia="PingFang SC" w:hAnsi="Arial" w:cs="Arial"/>
          <w:color w:val="000000" w:themeColor="text1"/>
          <w:sz w:val="24"/>
          <w:szCs w:val="24"/>
        </w:rPr>
        <w:t xml:space="preserve"> </w:t>
      </w:r>
      <w:r w:rsidR="00352C30" w:rsidRPr="00352C30">
        <w:rPr>
          <w:rFonts w:ascii="Arial" w:eastAsia="PingFang SC" w:hAnsi="Arial" w:cs="Arial"/>
          <w:i/>
          <w:iCs/>
          <w:color w:val="000000" w:themeColor="text1"/>
          <w:sz w:val="24"/>
          <w:szCs w:val="24"/>
        </w:rPr>
        <w:t>responsibility</w:t>
      </w:r>
      <w:r w:rsidR="00352C30" w:rsidRPr="00352C30">
        <w:rPr>
          <w:rFonts w:ascii="Arial" w:eastAsia="PingFang SC" w:hAnsi="Arial" w:cs="Arial"/>
          <w:color w:val="000000" w:themeColor="text1"/>
          <w:sz w:val="24"/>
          <w:szCs w:val="24"/>
        </w:rPr>
        <w:t xml:space="preserve"> </w:t>
      </w:r>
      <w:r w:rsidR="00352C30">
        <w:rPr>
          <w:rFonts w:ascii="Arial" w:eastAsia="PingFang SC" w:hAnsi="Arial" w:cs="Arial"/>
          <w:color w:val="000000" w:themeColor="text1"/>
          <w:sz w:val="24"/>
          <w:szCs w:val="24"/>
        </w:rPr>
        <w:t>are</w:t>
      </w:r>
      <w:r w:rsidR="00352C30" w:rsidRPr="00352C30">
        <w:rPr>
          <w:rFonts w:ascii="Arial" w:eastAsia="PingFang SC" w:hAnsi="Arial" w:cs="Arial"/>
          <w:color w:val="000000" w:themeColor="text1"/>
          <w:sz w:val="24"/>
          <w:szCs w:val="24"/>
        </w:rPr>
        <w:t xml:space="preserve"> reduced, must be </w:t>
      </w:r>
      <w:r w:rsidR="00352C30">
        <w:rPr>
          <w:rFonts w:ascii="Arial" w:eastAsia="PingFang SC" w:hAnsi="Arial" w:cs="Arial"/>
          <w:color w:val="000000" w:themeColor="text1"/>
          <w:sz w:val="24"/>
          <w:szCs w:val="24"/>
        </w:rPr>
        <w:t xml:space="preserve">a </w:t>
      </w:r>
      <w:r w:rsidR="00352C30" w:rsidRPr="00352C30">
        <w:rPr>
          <w:rFonts w:ascii="Arial" w:eastAsia="PingFang SC" w:hAnsi="Arial" w:cs="Arial"/>
          <w:color w:val="000000" w:themeColor="text1"/>
          <w:sz w:val="24"/>
          <w:szCs w:val="24"/>
        </w:rPr>
        <w:t>substantial impairment of D’s ability to:</w:t>
      </w:r>
      <w:r w:rsidR="00352C30" w:rsidRPr="00352C30">
        <w:rPr>
          <w:rFonts w:ascii="Arial" w:hAnsi="Arial" w:cs="Arial"/>
          <w:color w:val="000000" w:themeColor="text1"/>
          <w:sz w:val="24"/>
          <w:szCs w:val="24"/>
        </w:rPr>
        <w:t xml:space="preserve"> </w:t>
      </w:r>
      <w:r w:rsidR="00352C30" w:rsidRPr="00352C30">
        <w:rPr>
          <w:rFonts w:ascii="Arial" w:eastAsia="PingFang SC" w:hAnsi="Arial" w:cs="Arial"/>
          <w:color w:val="000000" w:themeColor="text1"/>
          <w:sz w:val="24"/>
          <w:szCs w:val="24"/>
        </w:rPr>
        <w:t>Understand the nature of D’s conduct, form a rational judgment and exercise self-control</w:t>
      </w:r>
      <w:r w:rsidR="00352C30">
        <w:rPr>
          <w:rFonts w:ascii="Arial" w:eastAsia="PingFang SC" w:hAnsi="Arial" w:cs="Arial"/>
          <w:color w:val="000000" w:themeColor="text1"/>
          <w:sz w:val="24"/>
          <w:szCs w:val="24"/>
        </w:rPr>
        <w:t>.</w:t>
      </w:r>
      <w:r w:rsidR="00352C30">
        <w:rPr>
          <w:rFonts w:ascii="Arial" w:eastAsiaTheme="minorEastAsia" w:hAnsi="Arial" w:cs="Arial"/>
          <w:color w:val="000000" w:themeColor="text1"/>
          <w:sz w:val="24"/>
          <w:szCs w:val="24"/>
        </w:rPr>
        <w:t xml:space="preserve"> </w:t>
      </w:r>
      <w:r w:rsidR="00352C30" w:rsidRPr="000976DD">
        <w:rPr>
          <w:rFonts w:ascii="Arial" w:eastAsiaTheme="minorEastAsia" w:hAnsi="Arial" w:cs="Arial"/>
          <w:color w:val="000000" w:themeColor="text1"/>
          <w:sz w:val="24"/>
          <w:szCs w:val="24"/>
        </w:rPr>
        <w:t>F</w:t>
      </w:r>
      <w:r w:rsidR="006D41C4" w:rsidRPr="000976DD">
        <w:rPr>
          <w:rFonts w:ascii="Arial" w:eastAsiaTheme="minorEastAsia" w:hAnsi="Arial" w:cs="Arial"/>
          <w:color w:val="000000" w:themeColor="text1"/>
          <w:sz w:val="24"/>
          <w:szCs w:val="24"/>
        </w:rPr>
        <w:t>inally</w:t>
      </w:r>
      <w:r w:rsidR="00352C30">
        <w:rPr>
          <w:rFonts w:ascii="Arial" w:eastAsiaTheme="minorEastAsia" w:hAnsi="Arial" w:cs="Arial"/>
          <w:color w:val="000000" w:themeColor="text1"/>
          <w:sz w:val="24"/>
          <w:szCs w:val="24"/>
        </w:rPr>
        <w:t>,</w:t>
      </w:r>
      <w:r w:rsidR="006D41C4" w:rsidRPr="000976DD">
        <w:rPr>
          <w:rFonts w:ascii="Arial" w:eastAsiaTheme="minorEastAsia" w:hAnsi="Arial" w:cs="Arial"/>
          <w:color w:val="000000" w:themeColor="text1"/>
          <w:sz w:val="24"/>
          <w:szCs w:val="24"/>
        </w:rPr>
        <w:t xml:space="preserve"> s2(1)(c), </w:t>
      </w:r>
      <w:r w:rsidR="000976DD" w:rsidRPr="000976DD">
        <w:rPr>
          <w:rFonts w:ascii="Arial" w:eastAsiaTheme="minorEastAsia" w:hAnsi="Arial" w:cs="Arial"/>
          <w:color w:val="000000" w:themeColor="text1"/>
          <w:sz w:val="24"/>
          <w:szCs w:val="24"/>
        </w:rPr>
        <w:t>The abnormality of mental functioning provides an explanation for D’s acts and omissions in being a party to the killing.</w:t>
      </w:r>
      <w:r w:rsidR="006D5AE6">
        <w:rPr>
          <w:rFonts w:ascii="Arial" w:eastAsiaTheme="minorEastAsia" w:hAnsi="Arial" w:cs="Arial"/>
          <w:color w:val="000000" w:themeColor="text1"/>
          <w:sz w:val="24"/>
          <w:szCs w:val="24"/>
        </w:rPr>
        <w:t xml:space="preserve"> </w:t>
      </w:r>
      <w:r w:rsidR="00822935" w:rsidRPr="004E58C8">
        <w:rPr>
          <w:rFonts w:ascii="Arial" w:eastAsiaTheme="minorEastAsia" w:hAnsi="Arial" w:cs="Arial"/>
          <w:color w:val="000000" w:themeColor="text1"/>
          <w:sz w:val="24"/>
          <w:szCs w:val="24"/>
        </w:rPr>
        <w:t xml:space="preserve">To link to the case </w:t>
      </w:r>
      <w:r w:rsidR="004E58C8" w:rsidRPr="004E58C8">
        <w:rPr>
          <w:rFonts w:ascii="Arial" w:eastAsiaTheme="minorEastAsia" w:hAnsi="Arial" w:cs="Arial"/>
          <w:color w:val="000000" w:themeColor="text1"/>
          <w:sz w:val="24"/>
          <w:szCs w:val="24"/>
        </w:rPr>
        <w:t>Polly</w:t>
      </w:r>
      <w:r w:rsidR="00822935" w:rsidRPr="004E58C8">
        <w:rPr>
          <w:rFonts w:ascii="Arial" w:eastAsiaTheme="minorEastAsia" w:hAnsi="Arial" w:cs="Arial"/>
          <w:color w:val="000000" w:themeColor="text1"/>
          <w:sz w:val="24"/>
          <w:szCs w:val="24"/>
        </w:rPr>
        <w:t xml:space="preserve"> has </w:t>
      </w:r>
      <w:r w:rsidR="004E58C8" w:rsidRPr="004E58C8">
        <w:rPr>
          <w:rFonts w:ascii="Arial" w:eastAsiaTheme="minorEastAsia" w:hAnsi="Arial" w:cs="Arial"/>
          <w:color w:val="000000" w:themeColor="text1"/>
          <w:sz w:val="24"/>
          <w:szCs w:val="24"/>
        </w:rPr>
        <w:t>schizophrenia</w:t>
      </w:r>
      <w:r w:rsidR="00822935" w:rsidRPr="004E58C8">
        <w:rPr>
          <w:rFonts w:ascii="Arial" w:eastAsiaTheme="minorEastAsia" w:hAnsi="Arial" w:cs="Arial"/>
          <w:color w:val="000000" w:themeColor="text1"/>
          <w:sz w:val="24"/>
          <w:szCs w:val="24"/>
        </w:rPr>
        <w:t xml:space="preserve"> which is </w:t>
      </w:r>
      <w:r w:rsidR="004E58C8" w:rsidRPr="004E58C8">
        <w:rPr>
          <w:rFonts w:ascii="Arial" w:hAnsi="Arial" w:cs="Arial"/>
          <w:color w:val="000000" w:themeColor="text1"/>
          <w:sz w:val="24"/>
          <w:szCs w:val="24"/>
        </w:rPr>
        <w:t xml:space="preserve">a </w:t>
      </w:r>
      <w:r w:rsidR="006D5AE6">
        <w:rPr>
          <w:rFonts w:ascii="Arial" w:hAnsi="Arial" w:cs="Arial"/>
          <w:color w:val="000000" w:themeColor="text1"/>
          <w:sz w:val="24"/>
          <w:szCs w:val="24"/>
        </w:rPr>
        <w:t>“</w:t>
      </w:r>
      <w:r w:rsidR="004E58C8" w:rsidRPr="004E58C8">
        <w:rPr>
          <w:rFonts w:ascii="Arial" w:hAnsi="Arial" w:cs="Arial"/>
          <w:color w:val="000000" w:themeColor="text1"/>
          <w:sz w:val="24"/>
          <w:szCs w:val="24"/>
        </w:rPr>
        <w:t xml:space="preserve">serious mental condition of a type involving a breakdown in the relation between thought, emotion, and behaviour, leading </w:t>
      </w:r>
      <w:r w:rsidR="004E58C8" w:rsidRPr="004E58C8">
        <w:rPr>
          <w:rFonts w:ascii="Arial" w:hAnsi="Arial" w:cs="Arial"/>
          <w:color w:val="000000" w:themeColor="text1"/>
          <w:sz w:val="24"/>
          <w:szCs w:val="24"/>
        </w:rPr>
        <w:lastRenderedPageBreak/>
        <w:t>to</w:t>
      </w:r>
      <w:r w:rsidR="004E58C8" w:rsidRPr="004E58C8">
        <w:rPr>
          <w:rStyle w:val="apple-converted-space"/>
          <w:rFonts w:ascii="Arial" w:hAnsi="Arial" w:cs="Arial"/>
          <w:color w:val="000000" w:themeColor="text1"/>
          <w:sz w:val="24"/>
          <w:szCs w:val="24"/>
        </w:rPr>
        <w:t> </w:t>
      </w:r>
      <w:hyperlink r:id="rId19" w:history="1">
        <w:r w:rsidR="004E58C8" w:rsidRPr="004E58C8">
          <w:rPr>
            <w:rStyle w:val="Hyperlink"/>
            <w:rFonts w:ascii="Arial" w:hAnsi="Arial" w:cs="Arial"/>
            <w:color w:val="000000" w:themeColor="text1"/>
            <w:sz w:val="24"/>
            <w:szCs w:val="24"/>
            <w:u w:val="none"/>
          </w:rPr>
          <w:t>faulty</w:t>
        </w:r>
      </w:hyperlink>
      <w:r w:rsidR="004E58C8" w:rsidRPr="004E58C8">
        <w:rPr>
          <w:rStyle w:val="apple-converted-space"/>
          <w:rFonts w:ascii="Arial" w:hAnsi="Arial" w:cs="Arial"/>
          <w:color w:val="000000" w:themeColor="text1"/>
          <w:sz w:val="24"/>
          <w:szCs w:val="24"/>
        </w:rPr>
        <w:t> </w:t>
      </w:r>
      <w:r w:rsidR="004E58C8" w:rsidRPr="004E58C8">
        <w:rPr>
          <w:rFonts w:ascii="Arial" w:hAnsi="Arial" w:cs="Arial"/>
          <w:color w:val="000000" w:themeColor="text1"/>
          <w:sz w:val="24"/>
          <w:szCs w:val="24"/>
        </w:rPr>
        <w:t>perception, inappropriate actions and feelings, withdrawal from reality and personal relationships into fantasy and</w:t>
      </w:r>
      <w:r w:rsidR="004E58C8" w:rsidRPr="004E58C8">
        <w:rPr>
          <w:rStyle w:val="apple-converted-space"/>
          <w:rFonts w:ascii="Arial" w:hAnsi="Arial" w:cs="Arial"/>
          <w:color w:val="000000" w:themeColor="text1"/>
          <w:sz w:val="24"/>
          <w:szCs w:val="24"/>
        </w:rPr>
        <w:t> </w:t>
      </w:r>
      <w:hyperlink r:id="rId20" w:history="1">
        <w:r w:rsidR="004E58C8" w:rsidRPr="004E58C8">
          <w:rPr>
            <w:rStyle w:val="Hyperlink"/>
            <w:rFonts w:ascii="Arial" w:hAnsi="Arial" w:cs="Arial"/>
            <w:color w:val="000000" w:themeColor="text1"/>
            <w:sz w:val="24"/>
            <w:szCs w:val="24"/>
            <w:u w:val="none"/>
          </w:rPr>
          <w:t>delusion</w:t>
        </w:r>
      </w:hyperlink>
      <w:r w:rsidR="004E58C8" w:rsidRPr="004E58C8">
        <w:rPr>
          <w:rFonts w:ascii="Arial" w:hAnsi="Arial" w:cs="Arial"/>
          <w:color w:val="000000" w:themeColor="text1"/>
          <w:sz w:val="24"/>
          <w:szCs w:val="24"/>
        </w:rPr>
        <w:t>, and a sense of menta</w:t>
      </w:r>
      <w:r w:rsidR="004E58C8" w:rsidRPr="00BC207A">
        <w:rPr>
          <w:rFonts w:ascii="Arial" w:hAnsi="Arial" w:cs="Arial"/>
          <w:color w:val="000000" w:themeColor="text1"/>
          <w:sz w:val="24"/>
          <w:szCs w:val="24"/>
        </w:rPr>
        <w:t>l</w:t>
      </w:r>
      <w:r w:rsidR="004E58C8" w:rsidRPr="00BC207A">
        <w:rPr>
          <w:rStyle w:val="apple-converted-space"/>
          <w:rFonts w:ascii="Arial" w:hAnsi="Arial" w:cs="Arial"/>
          <w:color w:val="000000" w:themeColor="text1"/>
          <w:sz w:val="24"/>
          <w:szCs w:val="24"/>
        </w:rPr>
        <w:t> </w:t>
      </w:r>
      <w:hyperlink r:id="rId21" w:history="1">
        <w:r w:rsidR="004E58C8" w:rsidRPr="00BC207A">
          <w:rPr>
            <w:rStyle w:val="Hyperlink"/>
            <w:rFonts w:ascii="Arial" w:hAnsi="Arial" w:cs="Arial"/>
            <w:color w:val="000000" w:themeColor="text1"/>
            <w:sz w:val="24"/>
            <w:szCs w:val="24"/>
            <w:u w:val="none"/>
          </w:rPr>
          <w:t>fragmentation</w:t>
        </w:r>
      </w:hyperlink>
      <w:r w:rsidR="00997BFB">
        <w:rPr>
          <w:rStyle w:val="aranob"/>
          <w:rFonts w:ascii="Arial" w:hAnsi="Arial" w:cs="Arial"/>
          <w:color w:val="000000" w:themeColor="text1"/>
          <w:sz w:val="24"/>
          <w:szCs w:val="24"/>
        </w:rPr>
        <w:t>”</w:t>
      </w:r>
      <w:r w:rsidR="00CF6C71">
        <w:rPr>
          <w:rFonts w:ascii="Arial" w:hAnsi="Arial" w:cs="Arial"/>
          <w:color w:val="000000" w:themeColor="text1"/>
          <w:sz w:val="24"/>
          <w:szCs w:val="24"/>
        </w:rPr>
        <w:t xml:space="preserve"> </w:t>
      </w:r>
      <w:r w:rsidR="000218F4">
        <w:rPr>
          <w:rFonts w:ascii="Arial" w:hAnsi="Arial" w:cs="Arial"/>
          <w:color w:val="000000" w:themeColor="text1"/>
          <w:sz w:val="24"/>
          <w:szCs w:val="24"/>
        </w:rPr>
        <w:t>(</w:t>
      </w:r>
      <w:r w:rsidR="00CF6C71">
        <w:rPr>
          <w:rFonts w:ascii="Arial" w:hAnsi="Arial" w:cs="Arial"/>
          <w:color w:val="000000" w:themeColor="text1"/>
          <w:sz w:val="24"/>
          <w:szCs w:val="24"/>
        </w:rPr>
        <w:t>Moyle</w:t>
      </w:r>
      <w:r w:rsidR="000218F4">
        <w:rPr>
          <w:rFonts w:ascii="Arial" w:hAnsi="Arial" w:cs="Arial"/>
          <w:color w:val="000000" w:themeColor="text1"/>
          <w:sz w:val="24"/>
          <w:szCs w:val="24"/>
        </w:rPr>
        <w:t>,</w:t>
      </w:r>
      <w:r w:rsidR="00CF6C71">
        <w:rPr>
          <w:rFonts w:ascii="Arial" w:hAnsi="Arial" w:cs="Arial"/>
          <w:color w:val="000000" w:themeColor="text1"/>
          <w:sz w:val="24"/>
          <w:szCs w:val="24"/>
        </w:rPr>
        <w:t>2008</w:t>
      </w:r>
      <w:r w:rsidR="000218F4">
        <w:rPr>
          <w:rFonts w:ascii="Arial" w:hAnsi="Arial" w:cs="Arial"/>
          <w:color w:val="000000" w:themeColor="text1"/>
          <w:sz w:val="24"/>
          <w:szCs w:val="24"/>
        </w:rPr>
        <w:t>)</w:t>
      </w:r>
      <w:r w:rsidR="00CF6C71">
        <w:rPr>
          <w:rFonts w:ascii="Arial" w:hAnsi="Arial" w:cs="Arial"/>
          <w:color w:val="000000" w:themeColor="text1"/>
          <w:sz w:val="24"/>
          <w:szCs w:val="24"/>
        </w:rPr>
        <w:t xml:space="preserve">. </w:t>
      </w:r>
      <w:r w:rsidR="00005701">
        <w:rPr>
          <w:rFonts w:ascii="Arial" w:hAnsi="Arial" w:cs="Arial"/>
          <w:color w:val="000000" w:themeColor="text1"/>
          <w:sz w:val="24"/>
          <w:szCs w:val="24"/>
        </w:rPr>
        <w:t>Polly</w:t>
      </w:r>
      <w:r w:rsidR="00016077">
        <w:rPr>
          <w:rFonts w:ascii="Arial" w:hAnsi="Arial" w:cs="Arial"/>
          <w:color w:val="000000" w:themeColor="text1"/>
          <w:sz w:val="24"/>
          <w:szCs w:val="24"/>
        </w:rPr>
        <w:t xml:space="preserve"> having diminished responsibility s</w:t>
      </w:r>
      <w:r w:rsidR="00997BFB">
        <w:rPr>
          <w:rFonts w:ascii="Arial" w:hAnsi="Arial" w:cs="Arial"/>
          <w:color w:val="000000" w:themeColor="text1"/>
          <w:sz w:val="24"/>
          <w:szCs w:val="24"/>
        </w:rPr>
        <w:t>he</w:t>
      </w:r>
      <w:r w:rsidR="00016077">
        <w:rPr>
          <w:rFonts w:ascii="Arial" w:hAnsi="Arial" w:cs="Arial"/>
          <w:color w:val="000000" w:themeColor="text1"/>
          <w:sz w:val="24"/>
          <w:szCs w:val="24"/>
        </w:rPr>
        <w:t xml:space="preserve"> could be charged with </w:t>
      </w:r>
      <w:r w:rsidR="00997BFB">
        <w:rPr>
          <w:rFonts w:ascii="Arial" w:hAnsi="Arial" w:cs="Arial"/>
          <w:color w:val="000000" w:themeColor="text1"/>
          <w:sz w:val="24"/>
          <w:szCs w:val="24"/>
        </w:rPr>
        <w:t>manslaughter</w:t>
      </w:r>
      <w:r w:rsidR="00016077">
        <w:rPr>
          <w:rFonts w:ascii="Arial" w:hAnsi="Arial" w:cs="Arial"/>
          <w:color w:val="000000" w:themeColor="text1"/>
          <w:sz w:val="24"/>
          <w:szCs w:val="24"/>
        </w:rPr>
        <w:t xml:space="preserve"> as she has a </w:t>
      </w:r>
      <w:r w:rsidR="00A85DD7">
        <w:rPr>
          <w:rFonts w:ascii="Arial" w:hAnsi="Arial" w:cs="Arial"/>
          <w:color w:val="000000" w:themeColor="text1"/>
          <w:sz w:val="24"/>
          <w:szCs w:val="24"/>
        </w:rPr>
        <w:t>disability,</w:t>
      </w:r>
      <w:r w:rsidR="00016077">
        <w:rPr>
          <w:rFonts w:ascii="Arial" w:hAnsi="Arial" w:cs="Arial"/>
          <w:color w:val="000000" w:themeColor="text1"/>
          <w:sz w:val="24"/>
          <w:szCs w:val="24"/>
        </w:rPr>
        <w:t xml:space="preserve"> and this could have caused her to </w:t>
      </w:r>
      <w:r w:rsidR="00005701">
        <w:rPr>
          <w:rFonts w:ascii="Arial" w:hAnsi="Arial" w:cs="Arial"/>
          <w:color w:val="000000" w:themeColor="text1"/>
          <w:sz w:val="24"/>
          <w:szCs w:val="24"/>
        </w:rPr>
        <w:t xml:space="preserve">murder Mohammed. </w:t>
      </w:r>
    </w:p>
    <w:p w14:paraId="0E4286C8" w14:textId="77777777" w:rsidR="00BC207A" w:rsidRDefault="00BC207A" w:rsidP="00FA0269">
      <w:pPr>
        <w:spacing w:line="360" w:lineRule="auto"/>
        <w:rPr>
          <w:rFonts w:ascii="Arial" w:hAnsi="Arial" w:cs="Arial"/>
          <w:color w:val="000000" w:themeColor="text1"/>
          <w:sz w:val="24"/>
          <w:szCs w:val="24"/>
        </w:rPr>
      </w:pPr>
    </w:p>
    <w:p w14:paraId="05CE344F" w14:textId="00363BDB" w:rsidR="00FF3D6E" w:rsidRPr="00FF3D6E" w:rsidRDefault="00BC207A" w:rsidP="00FA0269">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final defence for murder is loss of control. </w:t>
      </w:r>
      <w:r w:rsidRPr="00136E2E">
        <w:rPr>
          <w:rFonts w:ascii="Arial" w:eastAsia="PingFang SC" w:hAnsi="Arial" w:cs="Arial"/>
          <w:color w:val="000000" w:themeColor="text1"/>
          <w:sz w:val="24"/>
          <w:szCs w:val="24"/>
        </w:rPr>
        <w:t>S54 (1) Coroners and Justice Act 2009</w:t>
      </w:r>
      <w:r w:rsidR="00FF3D6E">
        <w:rPr>
          <w:rFonts w:ascii="Arial" w:hAnsi="Arial" w:cs="Arial"/>
          <w:color w:val="000000" w:themeColor="text1"/>
          <w:sz w:val="24"/>
          <w:szCs w:val="24"/>
        </w:rPr>
        <w:t xml:space="preserve"> “</w:t>
      </w:r>
      <w:r w:rsidRPr="00136E2E">
        <w:rPr>
          <w:rFonts w:ascii="Arial" w:eastAsia="PingFang SC" w:hAnsi="Arial" w:cs="Arial"/>
          <w:color w:val="000000" w:themeColor="text1"/>
          <w:sz w:val="24"/>
          <w:szCs w:val="24"/>
        </w:rPr>
        <w:t xml:space="preserve">Where a person (D) kills or is a party to the killing of another V), D is not to be convicted of murder if </w:t>
      </w:r>
      <w:r w:rsidR="00FF3D6E" w:rsidRPr="00FF3D6E">
        <w:rPr>
          <w:rFonts w:ascii="Arial" w:hAnsi="Arial" w:cs="Arial"/>
          <w:color w:val="000000" w:themeColor="text1"/>
          <w:sz w:val="24"/>
          <w:szCs w:val="24"/>
        </w:rPr>
        <w:t xml:space="preserve"> </w:t>
      </w:r>
      <w:r w:rsidRPr="00136E2E">
        <w:rPr>
          <w:rFonts w:ascii="Arial" w:eastAsia="PingFang SC" w:hAnsi="Arial" w:cs="Arial"/>
          <w:color w:val="000000" w:themeColor="text1"/>
          <w:sz w:val="24"/>
          <w:szCs w:val="24"/>
        </w:rPr>
        <w:t xml:space="preserve">D’s acts and omissions in doing to being a party to the killing resulted from D’s loss of </w:t>
      </w:r>
      <w:r w:rsidR="00FF3D6E" w:rsidRPr="00FF3D6E">
        <w:rPr>
          <w:rFonts w:ascii="Arial" w:hAnsi="Arial" w:cs="Arial"/>
          <w:color w:val="000000" w:themeColor="text1"/>
          <w:sz w:val="24"/>
          <w:szCs w:val="24"/>
        </w:rPr>
        <w:t xml:space="preserve">self-control, </w:t>
      </w:r>
      <w:r w:rsidRPr="00136E2E">
        <w:rPr>
          <w:rFonts w:ascii="Arial" w:eastAsia="PingFang SC" w:hAnsi="Arial" w:cs="Arial"/>
          <w:color w:val="000000" w:themeColor="text1"/>
          <w:sz w:val="24"/>
          <w:szCs w:val="24"/>
        </w:rPr>
        <w:t xml:space="preserve">the loss of </w:t>
      </w:r>
      <w:r w:rsidR="00FF3D6E" w:rsidRPr="00FF3D6E">
        <w:rPr>
          <w:rFonts w:ascii="Arial" w:hAnsi="Arial" w:cs="Arial"/>
          <w:color w:val="000000" w:themeColor="text1"/>
          <w:sz w:val="24"/>
          <w:szCs w:val="24"/>
        </w:rPr>
        <w:t>self-control</w:t>
      </w:r>
      <w:r w:rsidRPr="00136E2E">
        <w:rPr>
          <w:rFonts w:ascii="Arial" w:eastAsia="PingFang SC" w:hAnsi="Arial" w:cs="Arial"/>
          <w:color w:val="000000" w:themeColor="text1"/>
          <w:sz w:val="24"/>
          <w:szCs w:val="24"/>
        </w:rPr>
        <w:t xml:space="preserve"> had a qualifying trigger and</w:t>
      </w:r>
      <w:r w:rsidR="00FF3D6E">
        <w:rPr>
          <w:rFonts w:ascii="Arial" w:eastAsia="PingFang SC" w:hAnsi="Arial" w:cs="Arial"/>
          <w:color w:val="000000" w:themeColor="text1"/>
          <w:sz w:val="24"/>
          <w:szCs w:val="24"/>
        </w:rPr>
        <w:t xml:space="preserve"> </w:t>
      </w:r>
      <w:r w:rsidRPr="00136E2E">
        <w:rPr>
          <w:rFonts w:ascii="Arial" w:eastAsia="PingFang SC" w:hAnsi="Arial" w:cs="Arial"/>
          <w:color w:val="000000" w:themeColor="text1"/>
          <w:sz w:val="24"/>
          <w:szCs w:val="24"/>
        </w:rPr>
        <w:t xml:space="preserve">a person of D’s sex and age, with a normal degree of tolerance and </w:t>
      </w:r>
      <w:r w:rsidR="00FF3D6E" w:rsidRPr="00FF3D6E">
        <w:rPr>
          <w:rFonts w:ascii="Arial" w:hAnsi="Arial" w:cs="Arial"/>
          <w:color w:val="000000" w:themeColor="text1"/>
          <w:sz w:val="24"/>
          <w:szCs w:val="24"/>
        </w:rPr>
        <w:t>self-restraint</w:t>
      </w:r>
      <w:r w:rsidRPr="00136E2E">
        <w:rPr>
          <w:rFonts w:ascii="Arial" w:eastAsia="PingFang SC" w:hAnsi="Arial" w:cs="Arial"/>
          <w:color w:val="000000" w:themeColor="text1"/>
          <w:sz w:val="24"/>
          <w:szCs w:val="24"/>
        </w:rPr>
        <w:t xml:space="preserve"> and in the circumstances of D, might have reacted in the same or in a similar way to D</w:t>
      </w:r>
      <w:r w:rsidR="00FF3D6E">
        <w:rPr>
          <w:rFonts w:ascii="Arial" w:eastAsia="PingFang SC" w:hAnsi="Arial" w:cs="Arial"/>
          <w:color w:val="000000" w:themeColor="text1"/>
          <w:sz w:val="24"/>
          <w:szCs w:val="24"/>
        </w:rPr>
        <w:t>”</w:t>
      </w:r>
      <w:r w:rsidR="00100DE4">
        <w:rPr>
          <w:rFonts w:ascii="Arial" w:eastAsia="PingFang SC" w:hAnsi="Arial" w:cs="Arial"/>
          <w:color w:val="000000" w:themeColor="text1"/>
          <w:sz w:val="24"/>
          <w:szCs w:val="24"/>
        </w:rPr>
        <w:t xml:space="preserve"> (</w:t>
      </w:r>
      <w:r w:rsidR="008F5FB7">
        <w:rPr>
          <w:rFonts w:ascii="Arial" w:eastAsia="PingFang SC" w:hAnsi="Arial" w:cs="Arial"/>
          <w:color w:val="000000" w:themeColor="text1"/>
          <w:sz w:val="24"/>
          <w:szCs w:val="24"/>
        </w:rPr>
        <w:t>H</w:t>
      </w:r>
      <w:r w:rsidR="00100DE4">
        <w:rPr>
          <w:rFonts w:ascii="Arial" w:eastAsia="PingFang SC" w:hAnsi="Arial" w:cs="Arial"/>
          <w:color w:val="000000" w:themeColor="text1"/>
          <w:sz w:val="24"/>
          <w:szCs w:val="24"/>
        </w:rPr>
        <w:t xml:space="preserve">atter, </w:t>
      </w:r>
      <w:r w:rsidR="008F5FB7">
        <w:rPr>
          <w:rFonts w:ascii="Arial" w:eastAsia="PingFang SC" w:hAnsi="Arial" w:cs="Arial"/>
          <w:color w:val="000000" w:themeColor="text1"/>
          <w:sz w:val="24"/>
          <w:szCs w:val="24"/>
        </w:rPr>
        <w:t>2013</w:t>
      </w:r>
      <w:r w:rsidR="00100DE4">
        <w:rPr>
          <w:rFonts w:ascii="Arial" w:eastAsia="PingFang SC" w:hAnsi="Arial" w:cs="Arial"/>
          <w:color w:val="000000" w:themeColor="text1"/>
          <w:sz w:val="24"/>
          <w:szCs w:val="24"/>
        </w:rPr>
        <w:t>)</w:t>
      </w:r>
      <w:r w:rsidR="00CC14C5">
        <w:rPr>
          <w:rFonts w:ascii="Arial" w:eastAsia="PingFang SC" w:hAnsi="Arial" w:cs="Arial"/>
          <w:color w:val="000000" w:themeColor="text1"/>
          <w:sz w:val="24"/>
          <w:szCs w:val="24"/>
        </w:rPr>
        <w:t xml:space="preserve">Polly could have the defence of loss of control as she has </w:t>
      </w:r>
      <w:r w:rsidR="00333229">
        <w:rPr>
          <w:rFonts w:ascii="Arial" w:eastAsia="PingFang SC" w:hAnsi="Arial" w:cs="Arial"/>
          <w:color w:val="000000" w:themeColor="text1"/>
          <w:sz w:val="24"/>
          <w:szCs w:val="24"/>
        </w:rPr>
        <w:t>schizophrenia,</w:t>
      </w:r>
      <w:r w:rsidR="00CC14C5">
        <w:rPr>
          <w:rFonts w:ascii="Arial" w:eastAsia="PingFang SC" w:hAnsi="Arial" w:cs="Arial"/>
          <w:color w:val="000000" w:themeColor="text1"/>
          <w:sz w:val="24"/>
          <w:szCs w:val="24"/>
        </w:rPr>
        <w:t xml:space="preserve"> and this could have affected her to lose control</w:t>
      </w:r>
      <w:r w:rsidR="003C4700">
        <w:rPr>
          <w:rFonts w:ascii="Arial" w:eastAsia="PingFang SC" w:hAnsi="Arial" w:cs="Arial"/>
          <w:color w:val="000000" w:themeColor="text1"/>
          <w:sz w:val="24"/>
          <w:szCs w:val="24"/>
        </w:rPr>
        <w:t>.</w:t>
      </w:r>
    </w:p>
    <w:p w14:paraId="18BC5698" w14:textId="3A5AC590" w:rsidR="00BC207A" w:rsidRDefault="00BD24EC" w:rsidP="00BC207A">
      <w:pPr>
        <w:spacing w:line="360" w:lineRule="auto"/>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 xml:space="preserve"> </w:t>
      </w:r>
    </w:p>
    <w:p w14:paraId="5FB2EE77" w14:textId="36C30143" w:rsidR="00BD24EC" w:rsidRDefault="00BD24EC" w:rsidP="00BC207A">
      <w:pPr>
        <w:spacing w:line="360" w:lineRule="auto"/>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 xml:space="preserve">The overall conclusion from this </w:t>
      </w:r>
      <w:r w:rsidR="00673D71">
        <w:rPr>
          <w:rFonts w:ascii="Arial" w:eastAsiaTheme="minorEastAsia" w:hAnsi="Arial" w:cs="Arial"/>
          <w:color w:val="000000" w:themeColor="text1"/>
          <w:sz w:val="24"/>
          <w:szCs w:val="24"/>
        </w:rPr>
        <w:t xml:space="preserve">scenario was to </w:t>
      </w:r>
      <w:r w:rsidR="003F0095">
        <w:rPr>
          <w:rFonts w:ascii="Arial" w:eastAsiaTheme="minorEastAsia" w:hAnsi="Arial" w:cs="Arial"/>
          <w:color w:val="000000" w:themeColor="text1"/>
          <w:sz w:val="24"/>
          <w:szCs w:val="24"/>
        </w:rPr>
        <w:t xml:space="preserve">discover what offences and defences were committed by Polly. </w:t>
      </w:r>
      <w:r w:rsidR="009F3026">
        <w:rPr>
          <w:rFonts w:ascii="Arial" w:eastAsiaTheme="minorEastAsia" w:hAnsi="Arial" w:cs="Arial"/>
          <w:color w:val="000000" w:themeColor="text1"/>
          <w:sz w:val="24"/>
          <w:szCs w:val="24"/>
        </w:rPr>
        <w:t>Polly did not commit assault as it was</w:t>
      </w:r>
      <w:r w:rsidR="00FA3266">
        <w:rPr>
          <w:rFonts w:ascii="Arial" w:eastAsiaTheme="minorEastAsia" w:hAnsi="Arial" w:cs="Arial"/>
          <w:color w:val="000000" w:themeColor="text1"/>
          <w:sz w:val="24"/>
          <w:szCs w:val="24"/>
        </w:rPr>
        <w:t xml:space="preserve"> not</w:t>
      </w:r>
      <w:r w:rsidR="009F3026">
        <w:rPr>
          <w:rFonts w:ascii="Arial" w:eastAsiaTheme="minorEastAsia" w:hAnsi="Arial" w:cs="Arial"/>
          <w:color w:val="000000" w:themeColor="text1"/>
          <w:sz w:val="24"/>
          <w:szCs w:val="24"/>
        </w:rPr>
        <w:t xml:space="preserve"> a threat to Roxanne's life.</w:t>
      </w:r>
      <w:r w:rsidR="00556E43">
        <w:rPr>
          <w:rFonts w:ascii="Arial" w:eastAsiaTheme="minorEastAsia" w:hAnsi="Arial" w:cs="Arial"/>
          <w:color w:val="000000" w:themeColor="text1"/>
          <w:sz w:val="24"/>
          <w:szCs w:val="24"/>
        </w:rPr>
        <w:t xml:space="preserve"> </w:t>
      </w:r>
      <w:r w:rsidR="00776B33">
        <w:rPr>
          <w:rFonts w:ascii="Arial" w:eastAsiaTheme="minorEastAsia" w:hAnsi="Arial" w:cs="Arial"/>
          <w:color w:val="000000" w:themeColor="text1"/>
          <w:sz w:val="24"/>
          <w:szCs w:val="24"/>
        </w:rPr>
        <w:t xml:space="preserve">The first offence that </w:t>
      </w:r>
      <w:r w:rsidR="005C6B64">
        <w:rPr>
          <w:rFonts w:ascii="Arial" w:eastAsiaTheme="minorEastAsia" w:hAnsi="Arial" w:cs="Arial"/>
          <w:color w:val="000000" w:themeColor="text1"/>
          <w:sz w:val="24"/>
          <w:szCs w:val="24"/>
        </w:rPr>
        <w:t>Polly</w:t>
      </w:r>
      <w:r w:rsidR="00776B33">
        <w:rPr>
          <w:rFonts w:ascii="Arial" w:eastAsiaTheme="minorEastAsia" w:hAnsi="Arial" w:cs="Arial"/>
          <w:color w:val="000000" w:themeColor="text1"/>
          <w:sz w:val="24"/>
          <w:szCs w:val="24"/>
        </w:rPr>
        <w:t xml:space="preserve"> did</w:t>
      </w:r>
      <w:r w:rsidR="005C6B64">
        <w:rPr>
          <w:rFonts w:ascii="Arial" w:eastAsiaTheme="minorEastAsia" w:hAnsi="Arial" w:cs="Arial"/>
          <w:color w:val="000000" w:themeColor="text1"/>
          <w:sz w:val="24"/>
          <w:szCs w:val="24"/>
        </w:rPr>
        <w:t xml:space="preserve"> commit was criminal damage, Polly severs the brakes of Roxanne's motorbike which belonged to another. </w:t>
      </w:r>
      <w:r w:rsidR="00776B33">
        <w:rPr>
          <w:rFonts w:ascii="Arial" w:eastAsiaTheme="minorEastAsia" w:hAnsi="Arial" w:cs="Arial"/>
          <w:color w:val="000000" w:themeColor="text1"/>
          <w:sz w:val="24"/>
          <w:szCs w:val="24"/>
        </w:rPr>
        <w:t xml:space="preserve"> </w:t>
      </w:r>
      <w:r w:rsidR="005E2AE2">
        <w:rPr>
          <w:rFonts w:ascii="Arial" w:eastAsiaTheme="minorEastAsia" w:hAnsi="Arial" w:cs="Arial"/>
          <w:color w:val="000000" w:themeColor="text1"/>
          <w:sz w:val="24"/>
          <w:szCs w:val="24"/>
        </w:rPr>
        <w:t xml:space="preserve">Criminal damage has </w:t>
      </w:r>
      <w:r w:rsidR="00892436">
        <w:rPr>
          <w:rFonts w:ascii="Arial" w:eastAsiaTheme="minorEastAsia" w:hAnsi="Arial" w:cs="Arial"/>
          <w:color w:val="000000" w:themeColor="text1"/>
          <w:sz w:val="24"/>
          <w:szCs w:val="24"/>
        </w:rPr>
        <w:t>t</w:t>
      </w:r>
      <w:r w:rsidR="00B97510">
        <w:rPr>
          <w:rFonts w:ascii="Arial" w:eastAsiaTheme="minorEastAsia" w:hAnsi="Arial" w:cs="Arial"/>
          <w:color w:val="000000" w:themeColor="text1"/>
          <w:sz w:val="24"/>
          <w:szCs w:val="24"/>
        </w:rPr>
        <w:t>w</w:t>
      </w:r>
      <w:r w:rsidR="00892436">
        <w:rPr>
          <w:rFonts w:ascii="Arial" w:eastAsiaTheme="minorEastAsia" w:hAnsi="Arial" w:cs="Arial"/>
          <w:color w:val="000000" w:themeColor="text1"/>
          <w:sz w:val="24"/>
          <w:szCs w:val="24"/>
        </w:rPr>
        <w:t xml:space="preserve">o parts which </w:t>
      </w:r>
      <w:r w:rsidR="006C546B">
        <w:rPr>
          <w:rFonts w:ascii="Arial" w:eastAsiaTheme="minorEastAsia" w:hAnsi="Arial" w:cs="Arial"/>
          <w:color w:val="000000" w:themeColor="text1"/>
          <w:sz w:val="24"/>
          <w:szCs w:val="24"/>
        </w:rPr>
        <w:t>were</w:t>
      </w:r>
      <w:r w:rsidR="00892436">
        <w:rPr>
          <w:rFonts w:ascii="Arial" w:eastAsiaTheme="minorEastAsia" w:hAnsi="Arial" w:cs="Arial"/>
          <w:color w:val="000000" w:themeColor="text1"/>
          <w:sz w:val="24"/>
          <w:szCs w:val="24"/>
        </w:rPr>
        <w:t xml:space="preserve"> basic or aggravated, </w:t>
      </w:r>
      <w:r w:rsidR="006C546B">
        <w:rPr>
          <w:rFonts w:ascii="Arial" w:eastAsiaTheme="minorEastAsia" w:hAnsi="Arial" w:cs="Arial"/>
          <w:color w:val="000000" w:themeColor="text1"/>
          <w:sz w:val="24"/>
          <w:szCs w:val="24"/>
        </w:rPr>
        <w:t>Polly</w:t>
      </w:r>
      <w:r w:rsidR="00892436">
        <w:rPr>
          <w:rFonts w:ascii="Arial" w:eastAsiaTheme="minorEastAsia" w:hAnsi="Arial" w:cs="Arial"/>
          <w:color w:val="000000" w:themeColor="text1"/>
          <w:sz w:val="24"/>
          <w:szCs w:val="24"/>
        </w:rPr>
        <w:t xml:space="preserve"> committed aggravated criminal damage of section 1 (1) </w:t>
      </w:r>
      <w:r w:rsidR="003E33AC">
        <w:rPr>
          <w:rFonts w:ascii="Arial" w:eastAsiaTheme="minorEastAsia" w:hAnsi="Arial" w:cs="Arial"/>
          <w:color w:val="000000" w:themeColor="text1"/>
          <w:sz w:val="24"/>
          <w:szCs w:val="24"/>
        </w:rPr>
        <w:t xml:space="preserve">act [1971]. </w:t>
      </w:r>
      <w:r w:rsidR="00DE0D0C">
        <w:rPr>
          <w:rFonts w:ascii="Arial" w:eastAsiaTheme="minorEastAsia" w:hAnsi="Arial" w:cs="Arial"/>
          <w:color w:val="000000" w:themeColor="text1"/>
          <w:sz w:val="24"/>
          <w:szCs w:val="24"/>
        </w:rPr>
        <w:t xml:space="preserve">Polly committed murder under </w:t>
      </w:r>
      <w:r w:rsidR="000C51F9">
        <w:rPr>
          <w:rFonts w:ascii="Arial" w:eastAsiaTheme="minorEastAsia" w:hAnsi="Arial" w:cs="Arial"/>
          <w:color w:val="000000" w:themeColor="text1"/>
          <w:sz w:val="24"/>
          <w:szCs w:val="24"/>
        </w:rPr>
        <w:t xml:space="preserve">the homicide act section 2 [1957]. </w:t>
      </w:r>
      <w:r w:rsidR="006F12BB">
        <w:rPr>
          <w:rFonts w:ascii="Arial" w:eastAsiaTheme="minorEastAsia" w:hAnsi="Arial" w:cs="Arial"/>
          <w:color w:val="000000" w:themeColor="text1"/>
          <w:sz w:val="24"/>
          <w:szCs w:val="24"/>
        </w:rPr>
        <w:t>Polly killed Mohammed and was charged with murder as he died instantly.</w:t>
      </w:r>
      <w:r w:rsidR="00786E56">
        <w:rPr>
          <w:rFonts w:ascii="Arial" w:eastAsiaTheme="minorEastAsia" w:hAnsi="Arial" w:cs="Arial"/>
          <w:color w:val="000000" w:themeColor="text1"/>
          <w:sz w:val="24"/>
          <w:szCs w:val="24"/>
        </w:rPr>
        <w:t xml:space="preserve"> But murder defences are loss of control and diminished responsibility, </w:t>
      </w:r>
      <w:r w:rsidR="00030290">
        <w:rPr>
          <w:rFonts w:ascii="Arial" w:eastAsiaTheme="minorEastAsia" w:hAnsi="Arial" w:cs="Arial"/>
          <w:color w:val="000000" w:themeColor="text1"/>
          <w:sz w:val="24"/>
          <w:szCs w:val="24"/>
        </w:rPr>
        <w:t xml:space="preserve">Polly will fall under the diminished responsibility as she has a recognised mental condition which is schizophrenia. </w:t>
      </w:r>
    </w:p>
    <w:p w14:paraId="313AAC4F" w14:textId="77777777" w:rsidR="004F73DE" w:rsidRDefault="004F73DE" w:rsidP="00BC207A">
      <w:pPr>
        <w:spacing w:line="360" w:lineRule="auto"/>
        <w:rPr>
          <w:rFonts w:ascii="Arial" w:eastAsiaTheme="minorEastAsia" w:hAnsi="Arial" w:cs="Arial"/>
          <w:color w:val="000000" w:themeColor="text1"/>
          <w:sz w:val="24"/>
          <w:szCs w:val="24"/>
        </w:rPr>
      </w:pPr>
    </w:p>
    <w:p w14:paraId="69495BAC" w14:textId="1E800D4B" w:rsidR="004F73DE" w:rsidRPr="006D5AE6" w:rsidRDefault="004F73DE" w:rsidP="00BC207A">
      <w:pPr>
        <w:spacing w:line="360" w:lineRule="auto"/>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Word count- 147</w:t>
      </w:r>
      <w:r w:rsidR="00D918A5">
        <w:rPr>
          <w:rFonts w:ascii="Arial" w:eastAsiaTheme="minorEastAsia" w:hAnsi="Arial" w:cs="Arial"/>
          <w:color w:val="000000" w:themeColor="text1"/>
          <w:sz w:val="24"/>
          <w:szCs w:val="24"/>
        </w:rPr>
        <w:t>3</w:t>
      </w:r>
    </w:p>
    <w:p w14:paraId="5D6A71B3" w14:textId="72A18712" w:rsidR="00F34A72" w:rsidRPr="00F34A72" w:rsidRDefault="00F34A72" w:rsidP="006D41C4">
      <w:pPr>
        <w:spacing w:line="360" w:lineRule="auto"/>
        <w:rPr>
          <w:rFonts w:ascii="Arial" w:hAnsi="Arial" w:cs="Arial"/>
          <w:color w:val="000000" w:themeColor="text1"/>
          <w:sz w:val="24"/>
          <w:szCs w:val="24"/>
        </w:rPr>
      </w:pPr>
    </w:p>
    <w:p w14:paraId="2B963BCE" w14:textId="77777777" w:rsidR="00B24EAB" w:rsidRDefault="00B24EAB" w:rsidP="00B24EAB">
      <w:pPr>
        <w:spacing w:line="360" w:lineRule="auto"/>
        <w:rPr>
          <w:rFonts w:ascii="Arial" w:hAnsi="Arial" w:cs="Arial"/>
          <w:color w:val="000000"/>
          <w:sz w:val="24"/>
          <w:szCs w:val="24"/>
          <w:lang w:eastAsia="zh-CN"/>
        </w:rPr>
      </w:pPr>
      <w:r>
        <w:rPr>
          <w:rFonts w:ascii="Arial" w:hAnsi="Arial" w:cs="Arial"/>
          <w:color w:val="000000"/>
          <w:sz w:val="24"/>
          <w:szCs w:val="24"/>
          <w:lang w:eastAsia="zh-CN"/>
        </w:rPr>
        <w:t>Brennan 2014</w:t>
      </w:r>
    </w:p>
    <w:p w14:paraId="6F442AB6" w14:textId="77777777" w:rsidR="00B24EAB" w:rsidRDefault="00B24EAB" w:rsidP="00B24EAB">
      <w:pPr>
        <w:spacing w:line="360" w:lineRule="auto"/>
        <w:rPr>
          <w:rFonts w:ascii="Arial" w:hAnsi="Arial" w:cs="Arial"/>
          <w:color w:val="000000" w:themeColor="text1"/>
          <w:sz w:val="24"/>
          <w:szCs w:val="24"/>
        </w:rPr>
      </w:pPr>
      <w:r>
        <w:rPr>
          <w:rFonts w:ascii="Arial" w:hAnsi="Arial" w:cs="Arial"/>
          <w:color w:val="000000" w:themeColor="text1"/>
          <w:sz w:val="24"/>
          <w:szCs w:val="24"/>
        </w:rPr>
        <w:t>Hardman 1978</w:t>
      </w:r>
    </w:p>
    <w:p w14:paraId="252780C1" w14:textId="0537F423" w:rsidR="00B24EAB" w:rsidRPr="0064756E" w:rsidRDefault="00B24EAB" w:rsidP="00B24EAB">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Hatter </w:t>
      </w:r>
      <w:r w:rsidR="00C70A54">
        <w:rPr>
          <w:rFonts w:ascii="Arial" w:hAnsi="Arial" w:cs="Arial"/>
          <w:color w:val="000000" w:themeColor="text1"/>
          <w:sz w:val="24"/>
          <w:szCs w:val="24"/>
        </w:rPr>
        <w:t>2013</w:t>
      </w:r>
    </w:p>
    <w:p w14:paraId="0B0CB949" w14:textId="1D9A7995" w:rsidR="00BD6DB1" w:rsidRDefault="00BD6DB1" w:rsidP="00FA2582">
      <w:pPr>
        <w:spacing w:line="360" w:lineRule="auto"/>
        <w:rPr>
          <w:rFonts w:ascii="Arial" w:hAnsi="Arial" w:cs="Arial"/>
          <w:color w:val="000000" w:themeColor="text1"/>
          <w:sz w:val="24"/>
          <w:szCs w:val="24"/>
        </w:rPr>
      </w:pPr>
      <w:r>
        <w:rPr>
          <w:rFonts w:ascii="Arial" w:hAnsi="Arial" w:cs="Arial"/>
          <w:color w:val="000000" w:themeColor="text1"/>
          <w:sz w:val="24"/>
          <w:szCs w:val="24"/>
        </w:rPr>
        <w:t>Moyle 2008</w:t>
      </w:r>
    </w:p>
    <w:p w14:paraId="5BE7A7F0" w14:textId="77777777" w:rsidR="0036399D" w:rsidRPr="00494EFE" w:rsidRDefault="0036399D" w:rsidP="0036399D">
      <w:pPr>
        <w:spacing w:line="360" w:lineRule="auto"/>
        <w:rPr>
          <w:rFonts w:ascii="Arial" w:hAnsi="Arial" w:cs="Arial"/>
          <w:color w:val="000000" w:themeColor="text1"/>
          <w:sz w:val="24"/>
          <w:szCs w:val="24"/>
        </w:rPr>
      </w:pPr>
      <w:r w:rsidRPr="00F57FB7">
        <w:rPr>
          <w:rFonts w:ascii="Arial" w:eastAsiaTheme="minorEastAsia" w:hAnsi="Arial" w:cs="Arial"/>
          <w:color w:val="000000" w:themeColor="text1"/>
          <w:sz w:val="24"/>
          <w:szCs w:val="24"/>
        </w:rPr>
        <w:t>Steer 1988</w:t>
      </w:r>
    </w:p>
    <w:p w14:paraId="323901A2" w14:textId="77777777" w:rsidR="00220630" w:rsidRPr="009F7ECB" w:rsidRDefault="00220630" w:rsidP="00220630">
      <w:pPr>
        <w:spacing w:line="360" w:lineRule="auto"/>
        <w:rPr>
          <w:rFonts w:ascii="Arial" w:hAnsi="Arial" w:cs="Arial"/>
          <w:color w:val="000000"/>
          <w:sz w:val="24"/>
          <w:szCs w:val="24"/>
          <w:lang w:eastAsia="zh-CN"/>
        </w:rPr>
      </w:pPr>
      <w:r>
        <w:rPr>
          <w:rFonts w:ascii="Arial" w:hAnsi="Arial" w:cs="Arial"/>
          <w:color w:val="000000"/>
          <w:sz w:val="24"/>
          <w:szCs w:val="24"/>
          <w:lang w:eastAsia="zh-CN"/>
        </w:rPr>
        <w:t>White 1910</w:t>
      </w:r>
    </w:p>
    <w:p w14:paraId="51F48B29" w14:textId="60D5C24E" w:rsidR="00B3633A" w:rsidRDefault="00503875" w:rsidP="00B3633A">
      <w:pPr>
        <w:spacing w:line="360" w:lineRule="auto"/>
        <w:rPr>
          <w:rFonts w:ascii="Arial" w:hAnsi="Arial" w:cs="Arial"/>
          <w:color w:val="000000" w:themeColor="text1"/>
          <w:sz w:val="24"/>
          <w:szCs w:val="24"/>
        </w:rPr>
      </w:pPr>
      <w:proofErr w:type="spellStart"/>
      <w:r>
        <w:rPr>
          <w:rFonts w:ascii="Arial" w:hAnsi="Arial" w:cs="Arial"/>
          <w:color w:val="000000" w:themeColor="text1"/>
          <w:sz w:val="24"/>
          <w:szCs w:val="24"/>
        </w:rPr>
        <w:lastRenderedPageBreak/>
        <w:t>Woollin</w:t>
      </w:r>
      <w:proofErr w:type="spellEnd"/>
      <w:r>
        <w:rPr>
          <w:rFonts w:ascii="Arial" w:hAnsi="Arial" w:cs="Arial"/>
          <w:color w:val="000000" w:themeColor="text1"/>
          <w:sz w:val="24"/>
          <w:szCs w:val="24"/>
        </w:rPr>
        <w:t xml:space="preserve"> 1998</w:t>
      </w:r>
    </w:p>
    <w:p w14:paraId="3068E2EA" w14:textId="77777777" w:rsidR="00B3633A" w:rsidRDefault="00B3633A" w:rsidP="00B3633A">
      <w:pPr>
        <w:spacing w:line="360" w:lineRule="auto"/>
        <w:rPr>
          <w:rFonts w:ascii="Arial" w:hAnsi="Arial" w:cs="Arial"/>
          <w:color w:val="000000" w:themeColor="text1"/>
          <w:sz w:val="24"/>
          <w:szCs w:val="24"/>
        </w:rPr>
      </w:pPr>
    </w:p>
    <w:p w14:paraId="5857E522" w14:textId="2A5DBC05" w:rsidR="0058420A" w:rsidRDefault="00B3633A"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 v Brennan </w:t>
      </w:r>
      <w:r w:rsidR="0058420A">
        <w:rPr>
          <w:rFonts w:ascii="Arial" w:hAnsi="Arial" w:cs="Arial"/>
          <w:color w:val="000000" w:themeColor="text1"/>
          <w:sz w:val="24"/>
          <w:szCs w:val="24"/>
        </w:rPr>
        <w:t>[2014] EWCA crim 2387</w:t>
      </w:r>
    </w:p>
    <w:p w14:paraId="77E5E0E2" w14:textId="1FCF2BE6" w:rsidR="0017051B" w:rsidRDefault="0017051B"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Hardman v Chief </w:t>
      </w:r>
      <w:r w:rsidR="00641821">
        <w:rPr>
          <w:rFonts w:ascii="Arial" w:hAnsi="Arial" w:cs="Arial"/>
          <w:color w:val="000000" w:themeColor="text1"/>
          <w:sz w:val="24"/>
          <w:szCs w:val="24"/>
        </w:rPr>
        <w:t>C</w:t>
      </w:r>
      <w:r>
        <w:rPr>
          <w:rFonts w:ascii="Arial" w:hAnsi="Arial" w:cs="Arial"/>
          <w:color w:val="000000" w:themeColor="text1"/>
          <w:sz w:val="24"/>
          <w:szCs w:val="24"/>
        </w:rPr>
        <w:t xml:space="preserve">onstable of Avon and Somerset [1986] </w:t>
      </w:r>
      <w:r w:rsidR="00641821">
        <w:rPr>
          <w:rFonts w:ascii="Arial" w:hAnsi="Arial" w:cs="Arial"/>
          <w:color w:val="000000" w:themeColor="text1"/>
          <w:sz w:val="24"/>
          <w:szCs w:val="24"/>
        </w:rPr>
        <w:t>Crim</w:t>
      </w:r>
      <w:r>
        <w:rPr>
          <w:rFonts w:ascii="Arial" w:hAnsi="Arial" w:cs="Arial"/>
          <w:color w:val="000000" w:themeColor="text1"/>
          <w:sz w:val="24"/>
          <w:szCs w:val="24"/>
        </w:rPr>
        <w:t xml:space="preserve"> LR 330</w:t>
      </w:r>
    </w:p>
    <w:p w14:paraId="00308198" w14:textId="54395BD6" w:rsidR="00641821" w:rsidRDefault="00641821"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 v </w:t>
      </w:r>
      <w:r w:rsidR="00E85915">
        <w:rPr>
          <w:rFonts w:ascii="Arial" w:hAnsi="Arial" w:cs="Arial"/>
          <w:color w:val="000000" w:themeColor="text1"/>
          <w:sz w:val="24"/>
          <w:szCs w:val="24"/>
        </w:rPr>
        <w:t>Hatter</w:t>
      </w:r>
      <w:r>
        <w:rPr>
          <w:rFonts w:ascii="Arial" w:hAnsi="Arial" w:cs="Arial"/>
          <w:color w:val="000000" w:themeColor="text1"/>
          <w:sz w:val="24"/>
          <w:szCs w:val="24"/>
        </w:rPr>
        <w:t xml:space="preserve"> [2013] </w:t>
      </w:r>
      <w:r w:rsidR="00E85915">
        <w:rPr>
          <w:rFonts w:ascii="Arial" w:hAnsi="Arial" w:cs="Arial"/>
          <w:color w:val="000000" w:themeColor="text1"/>
          <w:sz w:val="24"/>
          <w:szCs w:val="24"/>
        </w:rPr>
        <w:t>WLR (D) 130</w:t>
      </w:r>
    </w:p>
    <w:p w14:paraId="03153D3D" w14:textId="25707BB1" w:rsidR="00E85915" w:rsidRDefault="00E85915"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 v </w:t>
      </w:r>
      <w:r w:rsidR="00CA5BD7">
        <w:rPr>
          <w:rFonts w:ascii="Arial" w:hAnsi="Arial" w:cs="Arial"/>
          <w:color w:val="000000" w:themeColor="text1"/>
          <w:sz w:val="24"/>
          <w:szCs w:val="24"/>
        </w:rPr>
        <w:t>Moyle</w:t>
      </w:r>
      <w:r>
        <w:rPr>
          <w:rFonts w:ascii="Arial" w:hAnsi="Arial" w:cs="Arial"/>
          <w:color w:val="000000" w:themeColor="text1"/>
          <w:sz w:val="24"/>
          <w:szCs w:val="24"/>
        </w:rPr>
        <w:t xml:space="preserve"> [2008] </w:t>
      </w:r>
      <w:r w:rsidR="004F07AE">
        <w:rPr>
          <w:rFonts w:ascii="Arial" w:hAnsi="Arial" w:cs="Arial"/>
          <w:color w:val="000000" w:themeColor="text1"/>
          <w:sz w:val="24"/>
          <w:szCs w:val="24"/>
        </w:rPr>
        <w:t>EWCA crim 3059</w:t>
      </w:r>
    </w:p>
    <w:p w14:paraId="51D20119" w14:textId="00AC6436" w:rsidR="004F07AE" w:rsidRDefault="004F07AE"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 v </w:t>
      </w:r>
      <w:r w:rsidR="00CA5BD7">
        <w:rPr>
          <w:rFonts w:ascii="Arial" w:hAnsi="Arial" w:cs="Arial"/>
          <w:color w:val="000000" w:themeColor="text1"/>
          <w:sz w:val="24"/>
          <w:szCs w:val="24"/>
        </w:rPr>
        <w:t>Steer</w:t>
      </w:r>
      <w:r>
        <w:rPr>
          <w:rFonts w:ascii="Arial" w:hAnsi="Arial" w:cs="Arial"/>
          <w:color w:val="000000" w:themeColor="text1"/>
          <w:sz w:val="24"/>
          <w:szCs w:val="24"/>
        </w:rPr>
        <w:t xml:space="preserve"> [1988] </w:t>
      </w:r>
      <w:r w:rsidR="00CA5BD7">
        <w:rPr>
          <w:rFonts w:ascii="Arial" w:hAnsi="Arial" w:cs="Arial"/>
          <w:color w:val="000000" w:themeColor="text1"/>
          <w:sz w:val="24"/>
          <w:szCs w:val="24"/>
        </w:rPr>
        <w:t>1 AC 111</w:t>
      </w:r>
    </w:p>
    <w:p w14:paraId="4D976E9C" w14:textId="0A3A6B24" w:rsidR="00CA5BD7" w:rsidRDefault="00CA5BD7"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R v white [1910] 2 KB 124</w:t>
      </w:r>
    </w:p>
    <w:p w14:paraId="20245D1C" w14:textId="6C86D0AB" w:rsidR="00CA5BD7" w:rsidRPr="00B3633A" w:rsidRDefault="00E54D09" w:rsidP="00B3633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 v </w:t>
      </w:r>
      <w:proofErr w:type="spellStart"/>
      <w:r>
        <w:rPr>
          <w:rFonts w:ascii="Arial" w:hAnsi="Arial" w:cs="Arial"/>
          <w:color w:val="000000" w:themeColor="text1"/>
          <w:sz w:val="24"/>
          <w:szCs w:val="24"/>
        </w:rPr>
        <w:t>wool</w:t>
      </w:r>
      <w:r w:rsidR="00B24F67">
        <w:rPr>
          <w:rFonts w:ascii="Arial" w:hAnsi="Arial" w:cs="Arial"/>
          <w:color w:val="000000" w:themeColor="text1"/>
          <w:sz w:val="24"/>
          <w:szCs w:val="24"/>
        </w:rPr>
        <w:t>l</w:t>
      </w:r>
      <w:r>
        <w:rPr>
          <w:rFonts w:ascii="Arial" w:hAnsi="Arial" w:cs="Arial"/>
          <w:color w:val="000000" w:themeColor="text1"/>
          <w:sz w:val="24"/>
          <w:szCs w:val="24"/>
        </w:rPr>
        <w:t>in</w:t>
      </w:r>
      <w:proofErr w:type="spellEnd"/>
      <w:r>
        <w:rPr>
          <w:rFonts w:ascii="Arial" w:hAnsi="Arial" w:cs="Arial"/>
          <w:color w:val="000000" w:themeColor="text1"/>
          <w:sz w:val="24"/>
          <w:szCs w:val="24"/>
        </w:rPr>
        <w:t xml:space="preserve"> [</w:t>
      </w:r>
      <w:r w:rsidR="004F73DE">
        <w:rPr>
          <w:rFonts w:ascii="Arial" w:hAnsi="Arial" w:cs="Arial"/>
          <w:color w:val="000000" w:themeColor="text1"/>
          <w:sz w:val="24"/>
          <w:szCs w:val="24"/>
        </w:rPr>
        <w:t>1999] AC 82 House of Lords</w:t>
      </w:r>
    </w:p>
    <w:sectPr w:rsidR="00CA5BD7" w:rsidRPr="00B363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ingFang SC">
    <w:panose1 w:val="020B0400000000000000"/>
    <w:charset w:val="86"/>
    <w:family w:val="swiss"/>
    <w:pitch w:val="variable"/>
    <w:sig w:usb0="A00002FF" w:usb1="7ACFFDFB" w:usb2="00000017"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D0F51"/>
    <w:multiLevelType w:val="hybridMultilevel"/>
    <w:tmpl w:val="A5900A64"/>
    <w:lvl w:ilvl="0" w:tplc="1790735A">
      <w:start w:val="1"/>
      <w:numFmt w:val="bullet"/>
      <w:lvlText w:val="u"/>
      <w:lvlJc w:val="left"/>
      <w:pPr>
        <w:tabs>
          <w:tab w:val="num" w:pos="720"/>
        </w:tabs>
        <w:ind w:left="720" w:hanging="360"/>
      </w:pPr>
      <w:rPr>
        <w:rFonts w:ascii="Wingdings 3" w:hAnsi="Wingdings 3" w:hint="default"/>
      </w:rPr>
    </w:lvl>
    <w:lvl w:ilvl="1" w:tplc="C7080818">
      <w:start w:val="1"/>
      <w:numFmt w:val="bullet"/>
      <w:lvlText w:val="u"/>
      <w:lvlJc w:val="left"/>
      <w:pPr>
        <w:tabs>
          <w:tab w:val="num" w:pos="1440"/>
        </w:tabs>
        <w:ind w:left="1440" w:hanging="360"/>
      </w:pPr>
      <w:rPr>
        <w:rFonts w:ascii="Wingdings 3" w:hAnsi="Wingdings 3" w:hint="default"/>
      </w:rPr>
    </w:lvl>
    <w:lvl w:ilvl="2" w:tplc="FC5C0AF0" w:tentative="1">
      <w:start w:val="1"/>
      <w:numFmt w:val="bullet"/>
      <w:lvlText w:val="u"/>
      <w:lvlJc w:val="left"/>
      <w:pPr>
        <w:tabs>
          <w:tab w:val="num" w:pos="2160"/>
        </w:tabs>
        <w:ind w:left="2160" w:hanging="360"/>
      </w:pPr>
      <w:rPr>
        <w:rFonts w:ascii="Wingdings 3" w:hAnsi="Wingdings 3" w:hint="default"/>
      </w:rPr>
    </w:lvl>
    <w:lvl w:ilvl="3" w:tplc="0BB0A7F8" w:tentative="1">
      <w:start w:val="1"/>
      <w:numFmt w:val="bullet"/>
      <w:lvlText w:val="u"/>
      <w:lvlJc w:val="left"/>
      <w:pPr>
        <w:tabs>
          <w:tab w:val="num" w:pos="2880"/>
        </w:tabs>
        <w:ind w:left="2880" w:hanging="360"/>
      </w:pPr>
      <w:rPr>
        <w:rFonts w:ascii="Wingdings 3" w:hAnsi="Wingdings 3" w:hint="default"/>
      </w:rPr>
    </w:lvl>
    <w:lvl w:ilvl="4" w:tplc="6C683EB0" w:tentative="1">
      <w:start w:val="1"/>
      <w:numFmt w:val="bullet"/>
      <w:lvlText w:val="u"/>
      <w:lvlJc w:val="left"/>
      <w:pPr>
        <w:tabs>
          <w:tab w:val="num" w:pos="3600"/>
        </w:tabs>
        <w:ind w:left="3600" w:hanging="360"/>
      </w:pPr>
      <w:rPr>
        <w:rFonts w:ascii="Wingdings 3" w:hAnsi="Wingdings 3" w:hint="default"/>
      </w:rPr>
    </w:lvl>
    <w:lvl w:ilvl="5" w:tplc="349C93EE" w:tentative="1">
      <w:start w:val="1"/>
      <w:numFmt w:val="bullet"/>
      <w:lvlText w:val="u"/>
      <w:lvlJc w:val="left"/>
      <w:pPr>
        <w:tabs>
          <w:tab w:val="num" w:pos="4320"/>
        </w:tabs>
        <w:ind w:left="4320" w:hanging="360"/>
      </w:pPr>
      <w:rPr>
        <w:rFonts w:ascii="Wingdings 3" w:hAnsi="Wingdings 3" w:hint="default"/>
      </w:rPr>
    </w:lvl>
    <w:lvl w:ilvl="6" w:tplc="9778584A" w:tentative="1">
      <w:start w:val="1"/>
      <w:numFmt w:val="bullet"/>
      <w:lvlText w:val="u"/>
      <w:lvlJc w:val="left"/>
      <w:pPr>
        <w:tabs>
          <w:tab w:val="num" w:pos="5040"/>
        </w:tabs>
        <w:ind w:left="5040" w:hanging="360"/>
      </w:pPr>
      <w:rPr>
        <w:rFonts w:ascii="Wingdings 3" w:hAnsi="Wingdings 3" w:hint="default"/>
      </w:rPr>
    </w:lvl>
    <w:lvl w:ilvl="7" w:tplc="6624E394" w:tentative="1">
      <w:start w:val="1"/>
      <w:numFmt w:val="bullet"/>
      <w:lvlText w:val="u"/>
      <w:lvlJc w:val="left"/>
      <w:pPr>
        <w:tabs>
          <w:tab w:val="num" w:pos="5760"/>
        </w:tabs>
        <w:ind w:left="5760" w:hanging="360"/>
      </w:pPr>
      <w:rPr>
        <w:rFonts w:ascii="Wingdings 3" w:hAnsi="Wingdings 3" w:hint="default"/>
      </w:rPr>
    </w:lvl>
    <w:lvl w:ilvl="8" w:tplc="21D42458"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17957644"/>
    <w:multiLevelType w:val="hybridMultilevel"/>
    <w:tmpl w:val="E2A463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69358937">
    <w:abstractNumId w:val="1"/>
  </w:num>
  <w:num w:numId="2" w16cid:durableId="108622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D5"/>
    <w:rsid w:val="000047F7"/>
    <w:rsid w:val="00005701"/>
    <w:rsid w:val="00016077"/>
    <w:rsid w:val="000172B3"/>
    <w:rsid w:val="000218F4"/>
    <w:rsid w:val="00030290"/>
    <w:rsid w:val="000976DD"/>
    <w:rsid w:val="000A1BFD"/>
    <w:rsid w:val="000A32D6"/>
    <w:rsid w:val="000C51F9"/>
    <w:rsid w:val="000E1D01"/>
    <w:rsid w:val="000E61F6"/>
    <w:rsid w:val="000E68ED"/>
    <w:rsid w:val="000F217C"/>
    <w:rsid w:val="001003A4"/>
    <w:rsid w:val="00100DE4"/>
    <w:rsid w:val="00104FA1"/>
    <w:rsid w:val="0010715C"/>
    <w:rsid w:val="00116F1C"/>
    <w:rsid w:val="00122762"/>
    <w:rsid w:val="00124971"/>
    <w:rsid w:val="001357AD"/>
    <w:rsid w:val="001405C2"/>
    <w:rsid w:val="00142483"/>
    <w:rsid w:val="0017051B"/>
    <w:rsid w:val="00176990"/>
    <w:rsid w:val="00185BA2"/>
    <w:rsid w:val="0019487C"/>
    <w:rsid w:val="001A391A"/>
    <w:rsid w:val="001C051C"/>
    <w:rsid w:val="001F32BF"/>
    <w:rsid w:val="00220232"/>
    <w:rsid w:val="00220630"/>
    <w:rsid w:val="00253720"/>
    <w:rsid w:val="002655A0"/>
    <w:rsid w:val="0027201B"/>
    <w:rsid w:val="002C0291"/>
    <w:rsid w:val="00313BDC"/>
    <w:rsid w:val="00333229"/>
    <w:rsid w:val="00352C30"/>
    <w:rsid w:val="0036399D"/>
    <w:rsid w:val="00365B9F"/>
    <w:rsid w:val="003816DF"/>
    <w:rsid w:val="00391EA4"/>
    <w:rsid w:val="003C4700"/>
    <w:rsid w:val="003E33AC"/>
    <w:rsid w:val="003F0095"/>
    <w:rsid w:val="00414028"/>
    <w:rsid w:val="004561F3"/>
    <w:rsid w:val="00494EFE"/>
    <w:rsid w:val="004A748A"/>
    <w:rsid w:val="004E1D87"/>
    <w:rsid w:val="004E58C8"/>
    <w:rsid w:val="004F07AE"/>
    <w:rsid w:val="004F73DE"/>
    <w:rsid w:val="00503875"/>
    <w:rsid w:val="00556E43"/>
    <w:rsid w:val="00565532"/>
    <w:rsid w:val="0058420A"/>
    <w:rsid w:val="005961FD"/>
    <w:rsid w:val="005A4078"/>
    <w:rsid w:val="005A7F39"/>
    <w:rsid w:val="005C4221"/>
    <w:rsid w:val="005C6B64"/>
    <w:rsid w:val="005D1DFB"/>
    <w:rsid w:val="005D1E65"/>
    <w:rsid w:val="005E2AE2"/>
    <w:rsid w:val="00604FC4"/>
    <w:rsid w:val="00613EA7"/>
    <w:rsid w:val="00625387"/>
    <w:rsid w:val="00641821"/>
    <w:rsid w:val="0064756E"/>
    <w:rsid w:val="00673D71"/>
    <w:rsid w:val="0068203B"/>
    <w:rsid w:val="0068322A"/>
    <w:rsid w:val="006C546B"/>
    <w:rsid w:val="006D41C4"/>
    <w:rsid w:val="006D5AE6"/>
    <w:rsid w:val="006E7EF5"/>
    <w:rsid w:val="006F12BB"/>
    <w:rsid w:val="00704B25"/>
    <w:rsid w:val="0076421F"/>
    <w:rsid w:val="00776B33"/>
    <w:rsid w:val="00786E56"/>
    <w:rsid w:val="00793745"/>
    <w:rsid w:val="007A12BD"/>
    <w:rsid w:val="007A74EE"/>
    <w:rsid w:val="007C2E51"/>
    <w:rsid w:val="007E60AB"/>
    <w:rsid w:val="00822935"/>
    <w:rsid w:val="00822CA1"/>
    <w:rsid w:val="008323D0"/>
    <w:rsid w:val="00833DEC"/>
    <w:rsid w:val="00887041"/>
    <w:rsid w:val="00892436"/>
    <w:rsid w:val="008F2A7C"/>
    <w:rsid w:val="008F5FB7"/>
    <w:rsid w:val="00947539"/>
    <w:rsid w:val="00955A6F"/>
    <w:rsid w:val="00964A19"/>
    <w:rsid w:val="00991C45"/>
    <w:rsid w:val="00997BFB"/>
    <w:rsid w:val="009A21DE"/>
    <w:rsid w:val="009A49FF"/>
    <w:rsid w:val="009A4A49"/>
    <w:rsid w:val="009C6781"/>
    <w:rsid w:val="009F3026"/>
    <w:rsid w:val="009F7ECB"/>
    <w:rsid w:val="00A04B6B"/>
    <w:rsid w:val="00A21B19"/>
    <w:rsid w:val="00A50617"/>
    <w:rsid w:val="00A85DD7"/>
    <w:rsid w:val="00AC02B6"/>
    <w:rsid w:val="00AE3F84"/>
    <w:rsid w:val="00B06596"/>
    <w:rsid w:val="00B176D0"/>
    <w:rsid w:val="00B24EAB"/>
    <w:rsid w:val="00B24F67"/>
    <w:rsid w:val="00B3633A"/>
    <w:rsid w:val="00B40655"/>
    <w:rsid w:val="00B60C51"/>
    <w:rsid w:val="00B71A51"/>
    <w:rsid w:val="00B97510"/>
    <w:rsid w:val="00BA3771"/>
    <w:rsid w:val="00BC207A"/>
    <w:rsid w:val="00BD24EC"/>
    <w:rsid w:val="00BD6DB1"/>
    <w:rsid w:val="00BD6FDA"/>
    <w:rsid w:val="00C21223"/>
    <w:rsid w:val="00C21EC7"/>
    <w:rsid w:val="00C5176E"/>
    <w:rsid w:val="00C653EC"/>
    <w:rsid w:val="00C70A54"/>
    <w:rsid w:val="00C86C71"/>
    <w:rsid w:val="00CA5BD7"/>
    <w:rsid w:val="00CC14C5"/>
    <w:rsid w:val="00CD1D55"/>
    <w:rsid w:val="00CD66ED"/>
    <w:rsid w:val="00CF6C71"/>
    <w:rsid w:val="00D41FD1"/>
    <w:rsid w:val="00D56055"/>
    <w:rsid w:val="00D61F93"/>
    <w:rsid w:val="00D658B1"/>
    <w:rsid w:val="00D918A5"/>
    <w:rsid w:val="00D95BB2"/>
    <w:rsid w:val="00DE0D0C"/>
    <w:rsid w:val="00E0192E"/>
    <w:rsid w:val="00E11147"/>
    <w:rsid w:val="00E1457B"/>
    <w:rsid w:val="00E14A49"/>
    <w:rsid w:val="00E254F0"/>
    <w:rsid w:val="00E54D09"/>
    <w:rsid w:val="00E56982"/>
    <w:rsid w:val="00E62CD5"/>
    <w:rsid w:val="00E7587E"/>
    <w:rsid w:val="00E75E0A"/>
    <w:rsid w:val="00E85915"/>
    <w:rsid w:val="00E87619"/>
    <w:rsid w:val="00E93BAA"/>
    <w:rsid w:val="00E95705"/>
    <w:rsid w:val="00EA21ED"/>
    <w:rsid w:val="00F05585"/>
    <w:rsid w:val="00F14BDB"/>
    <w:rsid w:val="00F34A72"/>
    <w:rsid w:val="00F504DB"/>
    <w:rsid w:val="00F51BFE"/>
    <w:rsid w:val="00F70B0C"/>
    <w:rsid w:val="00F92E6E"/>
    <w:rsid w:val="00F943DF"/>
    <w:rsid w:val="00FA0269"/>
    <w:rsid w:val="00FA2582"/>
    <w:rsid w:val="00FA3266"/>
    <w:rsid w:val="00FA4A57"/>
    <w:rsid w:val="00FA70C9"/>
    <w:rsid w:val="00FB6F33"/>
    <w:rsid w:val="00FF122B"/>
    <w:rsid w:val="00FF2C3F"/>
    <w:rsid w:val="00FF3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77BA4E"/>
  <w15:chartTrackingRefBased/>
  <w15:docId w15:val="{FA10D819-E78B-BB45-9FFB-633A687CF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2BD"/>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756E"/>
    <w:pPr>
      <w:ind w:left="720"/>
      <w:contextualSpacing/>
    </w:pPr>
    <w:rPr>
      <w:sz w:val="24"/>
      <w:szCs w:val="24"/>
    </w:rPr>
  </w:style>
  <w:style w:type="character" w:customStyle="1" w:styleId="apple-converted-space">
    <w:name w:val="apple-converted-space"/>
    <w:basedOn w:val="DefaultParagraphFont"/>
    <w:rsid w:val="004E58C8"/>
  </w:style>
  <w:style w:type="character" w:customStyle="1" w:styleId="aranob">
    <w:name w:val="aranob"/>
    <w:basedOn w:val="DefaultParagraphFont"/>
    <w:rsid w:val="004E58C8"/>
  </w:style>
  <w:style w:type="character" w:styleId="Hyperlink">
    <w:name w:val="Hyperlink"/>
    <w:basedOn w:val="DefaultParagraphFont"/>
    <w:uiPriority w:val="99"/>
    <w:semiHidden/>
    <w:unhideWhenUsed/>
    <w:rsid w:val="004E58C8"/>
    <w:rPr>
      <w:color w:val="0000FF"/>
      <w:u w:val="single"/>
    </w:rPr>
  </w:style>
  <w:style w:type="character" w:styleId="FollowedHyperlink">
    <w:name w:val="FollowedHyperlink"/>
    <w:basedOn w:val="DefaultParagraphFont"/>
    <w:uiPriority w:val="99"/>
    <w:semiHidden/>
    <w:unhideWhenUsed/>
    <w:rsid w:val="006D5A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insider.com/dictionary/coupled" TargetMode="External"/><Relationship Id="rId13" Type="http://schemas.openxmlformats.org/officeDocument/2006/relationships/hyperlink" Target="https://www.lawinsider.com/dictionary/apprehension" TargetMode="External"/><Relationship Id="rId18" Type="http://schemas.openxmlformats.org/officeDocument/2006/relationships/hyperlink" Target="https://www.lawinsider.com/dictionary/a-reasonable-person" TargetMode="External"/><Relationship Id="rId3" Type="http://schemas.openxmlformats.org/officeDocument/2006/relationships/settings" Target="settings.xml"/><Relationship Id="rId21" Type="http://schemas.openxmlformats.org/officeDocument/2006/relationships/hyperlink" Target="https://www.google.com/search?client=safari&amp;rls=en&amp;sxsrf=APwXEdc4q-s01jWS5MWe4REodS_qzVrF5Q:1682524374908&amp;q=fragmentation&amp;si=AMnBZoEFBhyZNIanF2PLYT1JPeYeAlxaqz-KgXGjK3AFQbQPVNRLsw3rs1qLae1-b2WXb3hv8_e3_WhusKBTeIB6f09lAn2Zv9nE5EVl0pcrOdK3-9eZ15s%3D&amp;expnd=1" TargetMode="External"/><Relationship Id="rId7" Type="http://schemas.openxmlformats.org/officeDocument/2006/relationships/hyperlink" Target="https://www.lawinsider.com/dictionary/offensive-touching" TargetMode="External"/><Relationship Id="rId12" Type="http://schemas.openxmlformats.org/officeDocument/2006/relationships/hyperlink" Target="https://www.lawinsider.com/clause/a-person" TargetMode="External"/><Relationship Id="rId17" Type="http://schemas.openxmlformats.org/officeDocument/2006/relationships/hyperlink" Target="https://www.lawinsider.com/dictionary/provoke" TargetMode="External"/><Relationship Id="rId2" Type="http://schemas.openxmlformats.org/officeDocument/2006/relationships/styles" Target="styles.xml"/><Relationship Id="rId16" Type="http://schemas.openxmlformats.org/officeDocument/2006/relationships/hyperlink" Target="https://www.lawinsider.com/dictionary/is-likely" TargetMode="External"/><Relationship Id="rId20" Type="http://schemas.openxmlformats.org/officeDocument/2006/relationships/hyperlink" Target="https://www.google.com/search?client=safari&amp;rls=en&amp;sxsrf=APwXEdc4q-s01jWS5MWe4REodS_qzVrF5Q:1682524374908&amp;q=delusion&amp;si=AMnBZoFm76bvId4K9j6r5bU9rVYrd-Cq2zAnoX5uAjw0AqLgKIJeoO5I9B90EXwzRet6pvm7ALFuDvPKQD3eAWkcJSEo6pHcxA%3D%3D&amp;expnd=1" TargetMode="External"/><Relationship Id="rId1" Type="http://schemas.openxmlformats.org/officeDocument/2006/relationships/numbering" Target="numbering.xml"/><Relationship Id="rId6" Type="http://schemas.openxmlformats.org/officeDocument/2006/relationships/hyperlink" Target="https://www.lawinsider.com/dictionary/harmful" TargetMode="External"/><Relationship Id="rId11" Type="http://schemas.openxmlformats.org/officeDocument/2006/relationships/hyperlink" Target="https://www.lawinsider.com/clause/puts" TargetMode="External"/><Relationship Id="rId5" Type="http://schemas.openxmlformats.org/officeDocument/2006/relationships/hyperlink" Target="https://www.lawinsider.com/clause/immediate" TargetMode="External"/><Relationship Id="rId15" Type="http://schemas.openxmlformats.org/officeDocument/2006/relationships/hyperlink" Target="https://www.lawinsider.com/clause/directed" TargetMode="External"/><Relationship Id="rId23" Type="http://schemas.openxmlformats.org/officeDocument/2006/relationships/theme" Target="theme/theme1.xml"/><Relationship Id="rId10" Type="http://schemas.openxmlformats.org/officeDocument/2006/relationships/hyperlink" Target="https://www.lawinsider.com/clause/commit" TargetMode="External"/><Relationship Id="rId19" Type="http://schemas.openxmlformats.org/officeDocument/2006/relationships/hyperlink" Target="https://www.google.com/search?client=safari&amp;rls=en&amp;sxsrf=APwXEdc4q-s01jWS5MWe4REodS_qzVrF5Q:1682524374908&amp;q=faulty&amp;si=AMnBZoEP2YukYW07_nAjizsjQPEksc58cJ_QCDhb4PzI-z5qYi0xdeR0jlxqWN-zV3qXt3wy_toSE3D5isNKVMKSTqoNtQDlgA%3D%3D&amp;expnd=1" TargetMode="External"/><Relationship Id="rId4" Type="http://schemas.openxmlformats.org/officeDocument/2006/relationships/webSettings" Target="webSettings.xml"/><Relationship Id="rId9" Type="http://schemas.openxmlformats.org/officeDocument/2006/relationships/hyperlink" Target="https://www.lawinsider.com/clause/ability-to" TargetMode="External"/><Relationship Id="rId14" Type="http://schemas.openxmlformats.org/officeDocument/2006/relationships/hyperlink" Target="https://www.lawinsider.com/dictionary/offensive-languag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TotalTime>
  <Pages>5</Pages>
  <Words>1666</Words>
  <Characters>9500</Characters>
  <Application>Microsoft Office Word</Application>
  <DocSecurity>0</DocSecurity>
  <Lines>79</Lines>
  <Paragraphs>22</Paragraphs>
  <ScaleCrop>false</ScaleCrop>
  <Company/>
  <LinksUpToDate>false</LinksUpToDate>
  <CharactersWithSpaces>11144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177</cp:revision>
  <dcterms:created xsi:type="dcterms:W3CDTF">2023-03-21T09:39:00Z</dcterms:created>
  <dcterms:modified xsi:type="dcterms:W3CDTF">2023-05-04T15:21:00Z</dcterms:modified>
</cp:coreProperties>
</file>