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4973C" w14:textId="77777777" w:rsidR="0028774D" w:rsidRDefault="00000000" w:rsidP="00981F37">
      <w:pPr>
        <w:spacing w:line="360" w:lineRule="auto"/>
        <w:rPr>
          <w:b/>
          <w:bCs/>
        </w:rPr>
      </w:pPr>
      <w:r>
        <w:rPr>
          <w:b/>
          <w:bCs/>
          <w:noProof/>
        </w:rPr>
        <w:drawing>
          <wp:inline distT="0" distB="0" distL="0" distR="0" wp14:anchorId="4819BE1F" wp14:editId="1E9F78D1">
            <wp:extent cx="1314450" cy="1314450"/>
            <wp:effectExtent l="0" t="0" r="0" b="0"/>
            <wp:docPr id="1960021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021253"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314450" cy="1314450"/>
                    </a:xfrm>
                    <a:prstGeom prst="rect">
                      <a:avLst/>
                    </a:prstGeom>
                    <a:noFill/>
                  </pic:spPr>
                </pic:pic>
              </a:graphicData>
            </a:graphic>
          </wp:inline>
        </w:drawing>
      </w:r>
    </w:p>
    <w:p w14:paraId="1C3AB5CA" w14:textId="77777777" w:rsidR="0028774D" w:rsidRDefault="0028774D" w:rsidP="00981F37">
      <w:pPr>
        <w:spacing w:line="360" w:lineRule="auto"/>
        <w:rPr>
          <w:b/>
          <w:bCs/>
        </w:rPr>
      </w:pPr>
    </w:p>
    <w:p w14:paraId="135CBA76" w14:textId="77777777" w:rsidR="0028774D" w:rsidRDefault="0028774D" w:rsidP="00981F37">
      <w:pPr>
        <w:spacing w:line="360" w:lineRule="auto"/>
        <w:rPr>
          <w:b/>
          <w:bCs/>
        </w:rPr>
      </w:pPr>
    </w:p>
    <w:p w14:paraId="6769FD8F" w14:textId="77777777" w:rsidR="0028774D" w:rsidRDefault="0028774D" w:rsidP="00981F37">
      <w:pPr>
        <w:spacing w:line="360" w:lineRule="auto"/>
        <w:rPr>
          <w:b/>
          <w:bCs/>
        </w:rPr>
      </w:pPr>
    </w:p>
    <w:p w14:paraId="683135BB" w14:textId="77777777" w:rsidR="00981F37" w:rsidRDefault="00981F37" w:rsidP="00981F37">
      <w:pPr>
        <w:spacing w:line="360" w:lineRule="auto"/>
        <w:jc w:val="center"/>
        <w:rPr>
          <w:b/>
          <w:bCs/>
        </w:rPr>
      </w:pPr>
    </w:p>
    <w:p w14:paraId="42E73E85" w14:textId="77777777" w:rsidR="0028774D" w:rsidRDefault="00000000" w:rsidP="00981F37">
      <w:pPr>
        <w:spacing w:line="360" w:lineRule="auto"/>
        <w:jc w:val="center"/>
        <w:rPr>
          <w:b/>
          <w:bCs/>
        </w:rPr>
      </w:pPr>
      <w:r>
        <w:rPr>
          <w:b/>
          <w:bCs/>
        </w:rPr>
        <w:t>Student</w:t>
      </w:r>
      <w:r w:rsidRPr="0028774D">
        <w:rPr>
          <w:b/>
          <w:bCs/>
        </w:rPr>
        <w:t xml:space="preserve"> </w:t>
      </w:r>
      <w:r>
        <w:rPr>
          <w:b/>
          <w:bCs/>
        </w:rPr>
        <w:t>N</w:t>
      </w:r>
      <w:r w:rsidRPr="0028774D">
        <w:rPr>
          <w:b/>
          <w:bCs/>
        </w:rPr>
        <w:t>ame</w:t>
      </w:r>
    </w:p>
    <w:p w14:paraId="3C564A42" w14:textId="77777777" w:rsidR="0028774D" w:rsidRDefault="00000000" w:rsidP="00981F37">
      <w:pPr>
        <w:spacing w:line="360" w:lineRule="auto"/>
        <w:jc w:val="center"/>
        <w:rPr>
          <w:b/>
          <w:bCs/>
        </w:rPr>
      </w:pPr>
      <w:r>
        <w:rPr>
          <w:b/>
          <w:bCs/>
        </w:rPr>
        <w:t>S</w:t>
      </w:r>
      <w:r w:rsidRPr="0028774D">
        <w:rPr>
          <w:b/>
          <w:bCs/>
        </w:rPr>
        <w:t>tudent number</w:t>
      </w:r>
    </w:p>
    <w:p w14:paraId="556BACED" w14:textId="77777777" w:rsidR="0028774D" w:rsidRDefault="00000000" w:rsidP="00981F37">
      <w:pPr>
        <w:spacing w:line="360" w:lineRule="auto"/>
        <w:jc w:val="center"/>
        <w:rPr>
          <w:b/>
          <w:bCs/>
        </w:rPr>
      </w:pPr>
      <w:r w:rsidRPr="0028774D">
        <w:rPr>
          <w:b/>
          <w:bCs/>
        </w:rPr>
        <w:t>LCLM4002</w:t>
      </w:r>
    </w:p>
    <w:p w14:paraId="1ED5EFF8" w14:textId="77777777" w:rsidR="0028774D" w:rsidRPr="0028774D" w:rsidRDefault="00000000" w:rsidP="00981F37">
      <w:pPr>
        <w:spacing w:line="360" w:lineRule="auto"/>
        <w:jc w:val="center"/>
        <w:rPr>
          <w:b/>
          <w:bCs/>
        </w:rPr>
      </w:pPr>
      <w:r w:rsidRPr="0028774D">
        <w:rPr>
          <w:b/>
          <w:bCs/>
        </w:rPr>
        <w:t>Digital Skills</w:t>
      </w:r>
    </w:p>
    <w:p w14:paraId="5C90762A" w14:textId="3DFC36EC" w:rsidR="0028774D" w:rsidRPr="0028774D" w:rsidRDefault="00000000" w:rsidP="00981F37">
      <w:pPr>
        <w:spacing w:line="360" w:lineRule="auto"/>
        <w:jc w:val="center"/>
        <w:rPr>
          <w:b/>
          <w:bCs/>
        </w:rPr>
      </w:pPr>
      <w:r w:rsidRPr="0028774D">
        <w:rPr>
          <w:b/>
          <w:bCs/>
        </w:rPr>
        <w:t xml:space="preserve">Digital Skills - Portfolio of </w:t>
      </w:r>
      <w:r w:rsidR="00D34E0E">
        <w:rPr>
          <w:b/>
          <w:bCs/>
        </w:rPr>
        <w:t>Ta</w:t>
      </w:r>
      <w:r w:rsidRPr="0028774D">
        <w:rPr>
          <w:b/>
          <w:bCs/>
        </w:rPr>
        <w:t>sks</w:t>
      </w:r>
      <w:r w:rsidRPr="0028774D">
        <w:rPr>
          <w:b/>
          <w:bCs/>
        </w:rPr>
        <w:br w:type="page"/>
      </w:r>
    </w:p>
    <w:sdt>
      <w:sdtPr>
        <w:rPr>
          <w:rFonts w:ascii="Times New Roman" w:eastAsiaTheme="minorHAnsi" w:hAnsi="Times New Roman" w:cstheme="minorBidi"/>
          <w:color w:val="auto"/>
          <w:kern w:val="2"/>
          <w:sz w:val="24"/>
          <w:szCs w:val="22"/>
          <w:lang w:val="en-GB"/>
          <w14:ligatures w14:val="standardContextual"/>
        </w:rPr>
        <w:id w:val="1221320240"/>
        <w:docPartObj>
          <w:docPartGallery w:val="Table of Contents"/>
          <w:docPartUnique/>
        </w:docPartObj>
      </w:sdtPr>
      <w:sdtEndPr>
        <w:rPr>
          <w:b/>
          <w:bCs/>
          <w:noProof/>
        </w:rPr>
      </w:sdtEndPr>
      <w:sdtContent>
        <w:p w14:paraId="2D1218E7" w14:textId="77777777" w:rsidR="0028774D" w:rsidRDefault="00000000" w:rsidP="00981F37">
          <w:pPr>
            <w:pStyle w:val="TOCHeading"/>
            <w:jc w:val="both"/>
          </w:pPr>
          <w:r>
            <w:t>Table of Contents</w:t>
          </w:r>
        </w:p>
        <w:p w14:paraId="1C703816" w14:textId="6910CAE0" w:rsidR="009B3B7F" w:rsidRDefault="00000000">
          <w:pPr>
            <w:pStyle w:val="TOC1"/>
            <w:tabs>
              <w:tab w:val="right" w:leader="dot" w:pos="9016"/>
            </w:tabs>
            <w:rPr>
              <w:rFonts w:asciiTheme="minorHAnsi" w:eastAsiaTheme="minorEastAsia" w:hAnsiTheme="minorHAnsi"/>
              <w:noProof/>
              <w:szCs w:val="24"/>
              <w:lang/>
            </w:rPr>
          </w:pPr>
          <w:r>
            <w:fldChar w:fldCharType="begin"/>
          </w:r>
          <w:r>
            <w:instrText xml:space="preserve"> TOC \o "1-3" \h \z \u </w:instrText>
          </w:r>
          <w:r>
            <w:fldChar w:fldCharType="separate"/>
          </w:r>
          <w:hyperlink w:anchor="_Toc164705723" w:history="1">
            <w:r w:rsidR="009B3B7F" w:rsidRPr="007150A5">
              <w:rPr>
                <w:rStyle w:val="Hyperlink"/>
                <w:noProof/>
              </w:rPr>
              <w:t>Introduction</w:t>
            </w:r>
            <w:r w:rsidR="009B3B7F">
              <w:rPr>
                <w:noProof/>
                <w:webHidden/>
              </w:rPr>
              <w:tab/>
            </w:r>
            <w:r w:rsidR="009B3B7F">
              <w:rPr>
                <w:noProof/>
                <w:webHidden/>
              </w:rPr>
              <w:fldChar w:fldCharType="begin"/>
            </w:r>
            <w:r w:rsidR="009B3B7F">
              <w:rPr>
                <w:noProof/>
                <w:webHidden/>
              </w:rPr>
              <w:instrText xml:space="preserve"> PAGEREF _Toc164705723 \h </w:instrText>
            </w:r>
            <w:r w:rsidR="009B3B7F">
              <w:rPr>
                <w:noProof/>
                <w:webHidden/>
              </w:rPr>
            </w:r>
            <w:r w:rsidR="009B3B7F">
              <w:rPr>
                <w:noProof/>
                <w:webHidden/>
              </w:rPr>
              <w:fldChar w:fldCharType="separate"/>
            </w:r>
            <w:r w:rsidR="009B3B7F">
              <w:rPr>
                <w:noProof/>
                <w:webHidden/>
              </w:rPr>
              <w:t>3</w:t>
            </w:r>
            <w:r w:rsidR="009B3B7F">
              <w:rPr>
                <w:noProof/>
                <w:webHidden/>
              </w:rPr>
              <w:fldChar w:fldCharType="end"/>
            </w:r>
          </w:hyperlink>
        </w:p>
        <w:p w14:paraId="18245D3D" w14:textId="3823BD8C" w:rsidR="009B3B7F" w:rsidRDefault="009B3B7F">
          <w:pPr>
            <w:pStyle w:val="TOC1"/>
            <w:tabs>
              <w:tab w:val="right" w:leader="dot" w:pos="9016"/>
            </w:tabs>
            <w:rPr>
              <w:rFonts w:asciiTheme="minorHAnsi" w:eastAsiaTheme="minorEastAsia" w:hAnsiTheme="minorHAnsi"/>
              <w:noProof/>
              <w:szCs w:val="24"/>
              <w:lang/>
            </w:rPr>
          </w:pPr>
          <w:hyperlink w:anchor="_Toc164705724" w:history="1">
            <w:r w:rsidRPr="007150A5">
              <w:rPr>
                <w:rStyle w:val="Hyperlink"/>
                <w:noProof/>
              </w:rPr>
              <w:t>Role of Social Media on Recruitment</w:t>
            </w:r>
            <w:r>
              <w:rPr>
                <w:noProof/>
                <w:webHidden/>
              </w:rPr>
              <w:tab/>
            </w:r>
            <w:r>
              <w:rPr>
                <w:noProof/>
                <w:webHidden/>
              </w:rPr>
              <w:fldChar w:fldCharType="begin"/>
            </w:r>
            <w:r>
              <w:rPr>
                <w:noProof/>
                <w:webHidden/>
              </w:rPr>
              <w:instrText xml:space="preserve"> PAGEREF _Toc164705724 \h </w:instrText>
            </w:r>
            <w:r>
              <w:rPr>
                <w:noProof/>
                <w:webHidden/>
              </w:rPr>
            </w:r>
            <w:r>
              <w:rPr>
                <w:noProof/>
                <w:webHidden/>
              </w:rPr>
              <w:fldChar w:fldCharType="separate"/>
            </w:r>
            <w:r>
              <w:rPr>
                <w:noProof/>
                <w:webHidden/>
              </w:rPr>
              <w:t>3</w:t>
            </w:r>
            <w:r>
              <w:rPr>
                <w:noProof/>
                <w:webHidden/>
              </w:rPr>
              <w:fldChar w:fldCharType="end"/>
            </w:r>
          </w:hyperlink>
        </w:p>
        <w:p w14:paraId="4619BE4F" w14:textId="0188CBCD" w:rsidR="009B3B7F" w:rsidRDefault="009B3B7F">
          <w:pPr>
            <w:pStyle w:val="TOC1"/>
            <w:tabs>
              <w:tab w:val="right" w:leader="dot" w:pos="9016"/>
            </w:tabs>
            <w:rPr>
              <w:rFonts w:asciiTheme="minorHAnsi" w:eastAsiaTheme="minorEastAsia" w:hAnsiTheme="minorHAnsi"/>
              <w:noProof/>
              <w:szCs w:val="24"/>
              <w:lang/>
            </w:rPr>
          </w:pPr>
          <w:hyperlink w:anchor="_Toc164705725" w:history="1">
            <w:r w:rsidRPr="007150A5">
              <w:rPr>
                <w:rStyle w:val="Hyperlink"/>
                <w:noProof/>
              </w:rPr>
              <w:t>Social Media Tool for Business</w:t>
            </w:r>
            <w:r>
              <w:rPr>
                <w:noProof/>
                <w:webHidden/>
              </w:rPr>
              <w:tab/>
            </w:r>
            <w:r>
              <w:rPr>
                <w:noProof/>
                <w:webHidden/>
              </w:rPr>
              <w:fldChar w:fldCharType="begin"/>
            </w:r>
            <w:r>
              <w:rPr>
                <w:noProof/>
                <w:webHidden/>
              </w:rPr>
              <w:instrText xml:space="preserve"> PAGEREF _Toc164705725 \h </w:instrText>
            </w:r>
            <w:r>
              <w:rPr>
                <w:noProof/>
                <w:webHidden/>
              </w:rPr>
            </w:r>
            <w:r>
              <w:rPr>
                <w:noProof/>
                <w:webHidden/>
              </w:rPr>
              <w:fldChar w:fldCharType="separate"/>
            </w:r>
            <w:r>
              <w:rPr>
                <w:noProof/>
                <w:webHidden/>
              </w:rPr>
              <w:t>4</w:t>
            </w:r>
            <w:r>
              <w:rPr>
                <w:noProof/>
                <w:webHidden/>
              </w:rPr>
              <w:fldChar w:fldCharType="end"/>
            </w:r>
          </w:hyperlink>
        </w:p>
        <w:p w14:paraId="64A6ABAC" w14:textId="60063CEA" w:rsidR="009B3B7F" w:rsidRDefault="009B3B7F">
          <w:pPr>
            <w:pStyle w:val="TOC2"/>
            <w:tabs>
              <w:tab w:val="right" w:leader="dot" w:pos="9016"/>
            </w:tabs>
            <w:rPr>
              <w:rFonts w:asciiTheme="minorHAnsi" w:eastAsiaTheme="minorEastAsia" w:hAnsiTheme="minorHAnsi"/>
              <w:noProof/>
              <w:szCs w:val="24"/>
              <w:lang/>
            </w:rPr>
          </w:pPr>
          <w:hyperlink w:anchor="_Toc164705726" w:history="1">
            <w:r w:rsidRPr="007150A5">
              <w:rPr>
                <w:rStyle w:val="Hyperlink"/>
                <w:noProof/>
              </w:rPr>
              <w:t>Advantages</w:t>
            </w:r>
            <w:r>
              <w:rPr>
                <w:noProof/>
                <w:webHidden/>
              </w:rPr>
              <w:tab/>
            </w:r>
            <w:r>
              <w:rPr>
                <w:noProof/>
                <w:webHidden/>
              </w:rPr>
              <w:fldChar w:fldCharType="begin"/>
            </w:r>
            <w:r>
              <w:rPr>
                <w:noProof/>
                <w:webHidden/>
              </w:rPr>
              <w:instrText xml:space="preserve"> PAGEREF _Toc164705726 \h </w:instrText>
            </w:r>
            <w:r>
              <w:rPr>
                <w:noProof/>
                <w:webHidden/>
              </w:rPr>
            </w:r>
            <w:r>
              <w:rPr>
                <w:noProof/>
                <w:webHidden/>
              </w:rPr>
              <w:fldChar w:fldCharType="separate"/>
            </w:r>
            <w:r>
              <w:rPr>
                <w:noProof/>
                <w:webHidden/>
              </w:rPr>
              <w:t>5</w:t>
            </w:r>
            <w:r>
              <w:rPr>
                <w:noProof/>
                <w:webHidden/>
              </w:rPr>
              <w:fldChar w:fldCharType="end"/>
            </w:r>
          </w:hyperlink>
        </w:p>
        <w:p w14:paraId="6914D08E" w14:textId="4DEC5A57" w:rsidR="009B3B7F" w:rsidRDefault="009B3B7F">
          <w:pPr>
            <w:pStyle w:val="TOC2"/>
            <w:tabs>
              <w:tab w:val="right" w:leader="dot" w:pos="9016"/>
            </w:tabs>
            <w:rPr>
              <w:rFonts w:asciiTheme="minorHAnsi" w:eastAsiaTheme="minorEastAsia" w:hAnsiTheme="minorHAnsi"/>
              <w:noProof/>
              <w:szCs w:val="24"/>
              <w:lang/>
            </w:rPr>
          </w:pPr>
          <w:hyperlink w:anchor="_Toc164705727" w:history="1">
            <w:r w:rsidRPr="007150A5">
              <w:rPr>
                <w:rStyle w:val="Hyperlink"/>
                <w:noProof/>
                <w:shd w:val="clear" w:color="auto" w:fill="FFFFFF"/>
              </w:rPr>
              <w:t>Disadvantages</w:t>
            </w:r>
            <w:r>
              <w:rPr>
                <w:noProof/>
                <w:webHidden/>
              </w:rPr>
              <w:tab/>
            </w:r>
            <w:r>
              <w:rPr>
                <w:noProof/>
                <w:webHidden/>
              </w:rPr>
              <w:fldChar w:fldCharType="begin"/>
            </w:r>
            <w:r>
              <w:rPr>
                <w:noProof/>
                <w:webHidden/>
              </w:rPr>
              <w:instrText xml:space="preserve"> PAGEREF _Toc164705727 \h </w:instrText>
            </w:r>
            <w:r>
              <w:rPr>
                <w:noProof/>
                <w:webHidden/>
              </w:rPr>
            </w:r>
            <w:r>
              <w:rPr>
                <w:noProof/>
                <w:webHidden/>
              </w:rPr>
              <w:fldChar w:fldCharType="separate"/>
            </w:r>
            <w:r>
              <w:rPr>
                <w:noProof/>
                <w:webHidden/>
              </w:rPr>
              <w:t>5</w:t>
            </w:r>
            <w:r>
              <w:rPr>
                <w:noProof/>
                <w:webHidden/>
              </w:rPr>
              <w:fldChar w:fldCharType="end"/>
            </w:r>
          </w:hyperlink>
        </w:p>
        <w:p w14:paraId="5E91C714" w14:textId="15B588BB" w:rsidR="009B3B7F" w:rsidRDefault="009B3B7F">
          <w:pPr>
            <w:pStyle w:val="TOC1"/>
            <w:tabs>
              <w:tab w:val="right" w:leader="dot" w:pos="9016"/>
            </w:tabs>
            <w:rPr>
              <w:rFonts w:asciiTheme="minorHAnsi" w:eastAsiaTheme="minorEastAsia" w:hAnsiTheme="minorHAnsi"/>
              <w:noProof/>
              <w:szCs w:val="24"/>
              <w:lang/>
            </w:rPr>
          </w:pPr>
          <w:hyperlink w:anchor="_Toc164705728" w:history="1">
            <w:r w:rsidRPr="007150A5">
              <w:rPr>
                <w:rStyle w:val="Hyperlink"/>
                <w:noProof/>
              </w:rPr>
              <w:t>Conclusion</w:t>
            </w:r>
            <w:r>
              <w:rPr>
                <w:noProof/>
                <w:webHidden/>
              </w:rPr>
              <w:tab/>
            </w:r>
            <w:r>
              <w:rPr>
                <w:noProof/>
                <w:webHidden/>
              </w:rPr>
              <w:fldChar w:fldCharType="begin"/>
            </w:r>
            <w:r>
              <w:rPr>
                <w:noProof/>
                <w:webHidden/>
              </w:rPr>
              <w:instrText xml:space="preserve"> PAGEREF _Toc164705728 \h </w:instrText>
            </w:r>
            <w:r>
              <w:rPr>
                <w:noProof/>
                <w:webHidden/>
              </w:rPr>
            </w:r>
            <w:r>
              <w:rPr>
                <w:noProof/>
                <w:webHidden/>
              </w:rPr>
              <w:fldChar w:fldCharType="separate"/>
            </w:r>
            <w:r>
              <w:rPr>
                <w:noProof/>
                <w:webHidden/>
              </w:rPr>
              <w:t>5</w:t>
            </w:r>
            <w:r>
              <w:rPr>
                <w:noProof/>
                <w:webHidden/>
              </w:rPr>
              <w:fldChar w:fldCharType="end"/>
            </w:r>
          </w:hyperlink>
        </w:p>
        <w:p w14:paraId="198F2EE6" w14:textId="1A71990F" w:rsidR="009B3B7F" w:rsidRDefault="009B3B7F">
          <w:pPr>
            <w:pStyle w:val="TOC1"/>
            <w:tabs>
              <w:tab w:val="right" w:leader="dot" w:pos="9016"/>
            </w:tabs>
            <w:rPr>
              <w:rFonts w:asciiTheme="minorHAnsi" w:eastAsiaTheme="minorEastAsia" w:hAnsiTheme="minorHAnsi"/>
              <w:noProof/>
              <w:szCs w:val="24"/>
              <w:lang/>
            </w:rPr>
          </w:pPr>
          <w:hyperlink w:anchor="_Toc164705729" w:history="1">
            <w:r w:rsidRPr="007150A5">
              <w:rPr>
                <w:rStyle w:val="Hyperlink"/>
                <w:noProof/>
              </w:rPr>
              <w:t>References</w:t>
            </w:r>
            <w:r>
              <w:rPr>
                <w:noProof/>
                <w:webHidden/>
              </w:rPr>
              <w:tab/>
            </w:r>
            <w:r>
              <w:rPr>
                <w:noProof/>
                <w:webHidden/>
              </w:rPr>
              <w:fldChar w:fldCharType="begin"/>
            </w:r>
            <w:r>
              <w:rPr>
                <w:noProof/>
                <w:webHidden/>
              </w:rPr>
              <w:instrText xml:space="preserve"> PAGEREF _Toc164705729 \h </w:instrText>
            </w:r>
            <w:r>
              <w:rPr>
                <w:noProof/>
                <w:webHidden/>
              </w:rPr>
            </w:r>
            <w:r>
              <w:rPr>
                <w:noProof/>
                <w:webHidden/>
              </w:rPr>
              <w:fldChar w:fldCharType="separate"/>
            </w:r>
            <w:r>
              <w:rPr>
                <w:noProof/>
                <w:webHidden/>
              </w:rPr>
              <w:t>6</w:t>
            </w:r>
            <w:r>
              <w:rPr>
                <w:noProof/>
                <w:webHidden/>
              </w:rPr>
              <w:fldChar w:fldCharType="end"/>
            </w:r>
          </w:hyperlink>
        </w:p>
        <w:p w14:paraId="338C7035" w14:textId="2506DEDC" w:rsidR="0028774D" w:rsidRDefault="00000000" w:rsidP="00981F37">
          <w:r>
            <w:rPr>
              <w:b/>
              <w:bCs/>
              <w:noProof/>
            </w:rPr>
            <w:fldChar w:fldCharType="end"/>
          </w:r>
        </w:p>
      </w:sdtContent>
    </w:sdt>
    <w:p w14:paraId="2DB96E82" w14:textId="77777777" w:rsidR="0028774D" w:rsidRPr="0028774D" w:rsidRDefault="00000000" w:rsidP="00981F37">
      <w:pPr>
        <w:spacing w:line="360" w:lineRule="auto"/>
        <w:rPr>
          <w:b/>
          <w:bCs/>
        </w:rPr>
      </w:pPr>
      <w:r w:rsidRPr="0028774D">
        <w:rPr>
          <w:b/>
          <w:bCs/>
        </w:rPr>
        <w:br w:type="page"/>
      </w:r>
    </w:p>
    <w:p w14:paraId="3DD12F1E" w14:textId="348EB11C" w:rsidR="0028774D" w:rsidRPr="00144E05" w:rsidRDefault="00144E05" w:rsidP="00144E05">
      <w:pPr>
        <w:spacing w:line="360" w:lineRule="auto"/>
        <w:jc w:val="center"/>
        <w:rPr>
          <w:b/>
          <w:bCs/>
          <w:i/>
          <w:iCs/>
        </w:rPr>
      </w:pPr>
      <w:r>
        <w:rPr>
          <w:b/>
          <w:bCs/>
        </w:rPr>
        <w:lastRenderedPageBreak/>
        <w:t>Title: “</w:t>
      </w:r>
      <w:r w:rsidRPr="00144E05">
        <w:rPr>
          <w:b/>
          <w:bCs/>
          <w:i/>
          <w:iCs/>
        </w:rPr>
        <w:t>T</w:t>
      </w:r>
      <w:r w:rsidRPr="00144E05">
        <w:rPr>
          <w:b/>
          <w:bCs/>
          <w:i/>
          <w:iCs/>
        </w:rPr>
        <w:t>he role that social media tools such as LinkedIn and Facebook can have</w:t>
      </w:r>
      <w:r w:rsidRPr="00144E05">
        <w:rPr>
          <w:b/>
          <w:bCs/>
          <w:i/>
          <w:iCs/>
        </w:rPr>
        <w:t xml:space="preserve"> </w:t>
      </w:r>
      <w:r w:rsidRPr="00144E05">
        <w:rPr>
          <w:b/>
          <w:bCs/>
          <w:i/>
          <w:iCs/>
        </w:rPr>
        <w:t>in the recruitment of staff</w:t>
      </w:r>
      <w:r>
        <w:rPr>
          <w:b/>
          <w:bCs/>
          <w:i/>
          <w:iCs/>
        </w:rPr>
        <w:t>”</w:t>
      </w:r>
    </w:p>
    <w:p w14:paraId="1D096D17" w14:textId="77777777" w:rsidR="0036039B" w:rsidRDefault="00000000" w:rsidP="00981F37">
      <w:pPr>
        <w:pStyle w:val="Heading1"/>
      </w:pPr>
      <w:bookmarkStart w:id="0" w:name="_Toc164705723"/>
      <w:r w:rsidRPr="00002B4E">
        <w:t>Introduction</w:t>
      </w:r>
      <w:bookmarkEnd w:id="0"/>
    </w:p>
    <w:p w14:paraId="0DAAC102" w14:textId="77777777" w:rsidR="00002B4E" w:rsidRDefault="00000000" w:rsidP="00981F37">
      <w:pPr>
        <w:spacing w:line="360" w:lineRule="auto"/>
      </w:pPr>
      <w:r w:rsidRPr="00B6635C">
        <w:t>In recent years, many companies and job seekers have used social media in recruiting. The primary goal of this report is to investigate the potential impact of social media platforms like LinkedIn and Facebook on the recruitment process. One of the most important factors in determining a company's success has always been hiring the appropriate people for the right jobs. Still, the advent of social media has shifted the playing field entirely</w:t>
      </w:r>
      <w:r w:rsidR="00981F37">
        <w:t xml:space="preserve"> </w:t>
      </w:r>
      <w:r w:rsidR="00981F37" w:rsidRPr="00981F37">
        <w:t>(Koch, Gerber and De Klerk, 2018)</w:t>
      </w:r>
      <w:r w:rsidRPr="00B6635C">
        <w:t>. Recruiters might get a financial edge using social networks to locate and entice the most qualified candidates for a company's open positions. People looking for work use social media for all sorts of purposes. Although it's not the only major social media buzz, settling for a career is crucial</w:t>
      </w:r>
      <w:r w:rsidR="00981F37">
        <w:t xml:space="preserve"> </w:t>
      </w:r>
      <w:r w:rsidR="00981F37" w:rsidRPr="00981F37">
        <w:t>(Jorgensen, 2023)</w:t>
      </w:r>
      <w:r w:rsidRPr="00B6635C">
        <w:t>. Along with categorisation, innovation updates, appealing to customers, and encouraging existing consumers, recruitment is among the top actions that bring commercial consumers to social media.</w:t>
      </w:r>
      <w:r w:rsidR="00D473A3">
        <w:t xml:space="preserve"> </w:t>
      </w:r>
    </w:p>
    <w:p w14:paraId="2FB0F361" w14:textId="21ED65DA" w:rsidR="00D34E0E" w:rsidRPr="00D34E0E" w:rsidRDefault="00D77EFE" w:rsidP="00D34E0E">
      <w:pPr>
        <w:pStyle w:val="Heading1"/>
      </w:pPr>
      <w:bookmarkStart w:id="1" w:name="_Toc164705724"/>
      <w:r>
        <w:t>Role of Social Media on Recruitment</w:t>
      </w:r>
      <w:bookmarkEnd w:id="1"/>
    </w:p>
    <w:p w14:paraId="27ACA1F1" w14:textId="77777777" w:rsidR="009C3A96" w:rsidRDefault="00000000" w:rsidP="00981F37">
      <w:pPr>
        <w:spacing w:line="360" w:lineRule="auto"/>
      </w:pPr>
      <w:r w:rsidRPr="00B6635C">
        <w:t>The act of seeking out qualified individuals and encouraging them to submit applications for open positions inside the company is known as recruitment, an important aspect of talent management. Bringing on board the incorrect person might lead to financial losses</w:t>
      </w:r>
      <w:r w:rsidR="00981F37">
        <w:t xml:space="preserve"> </w:t>
      </w:r>
      <w:r w:rsidR="00981F37" w:rsidRPr="00981F37">
        <w:t>(Jorgensen, 2023)</w:t>
      </w:r>
      <w:r w:rsidRPr="00B6635C">
        <w:t>. A bad hiring may cost a firm twice as much for entry-level jobs and about six times as much for senior-level roles. Organisations are, therefore, attempting to resolve problems associated with talent acquisition. Hiring new employees is only one part of running a business. Instead, the success of any personnel management plan is on locating, appealing to, and hiring the most qualified candidates</w:t>
      </w:r>
      <w:r w:rsidR="00981F37">
        <w:t xml:space="preserve"> </w:t>
      </w:r>
      <w:r w:rsidR="00981F37" w:rsidRPr="00981F37">
        <w:t>(Koch, Gerber and De Klerk, 2018)</w:t>
      </w:r>
      <w:r w:rsidRPr="00B6635C">
        <w:t xml:space="preserve">. Although sourcing is very important in recruiting, the optimal approach is still up for debate. There are a variety of candidate sourcing strategies, each with its own set of advantages and disadvantages, that may be used according to the organisation's specific needs. Organisations' sourcing practices are evolving quickly, and new sourcing solutions are being produced constantly. There is a noticeable trend towards more contemporary and creative sourcing channels </w:t>
      </w:r>
      <w:r w:rsidR="00981F37" w:rsidRPr="00981F37">
        <w:t>for several reasons, including time, money, quality, and availability (Martic, 2021)</w:t>
      </w:r>
      <w:r w:rsidRPr="00B6635C">
        <w:t>. The rise of social media and the Internet has spurred the creation of new sourcing methods, and the efficient use of suitable technology is quickly overtaking them as the primary means of finding candidates.</w:t>
      </w:r>
    </w:p>
    <w:p w14:paraId="24CD73A4" w14:textId="77777777" w:rsidR="00B6635C" w:rsidRDefault="00000000" w:rsidP="00981F37">
      <w:pPr>
        <w:spacing w:line="360" w:lineRule="auto"/>
      </w:pPr>
      <w:r w:rsidRPr="00B6635C">
        <w:lastRenderedPageBreak/>
        <w:t>Recruiters can find and screen potential candidates—even if they don't apply—by posting job ads on social networking sites like LinkedIn and Facebook. This allows a diverse pool of candidates to access and apply for these positions</w:t>
      </w:r>
      <w:r w:rsidR="00981F37">
        <w:t xml:space="preserve"> easily </w:t>
      </w:r>
      <w:r w:rsidR="00981F37" w:rsidRPr="00981F37">
        <w:t>(Zehra, 2020)</w:t>
      </w:r>
      <w:r w:rsidRPr="00B6635C">
        <w:t>. Recruiters and organisations are starting to see how social media may replace expensive and time-consuming conventional recruiting techniques with a more efficient and effective way to find and contact qualified prospects</w:t>
      </w:r>
      <w:r w:rsidR="00981F37">
        <w:t xml:space="preserve"> </w:t>
      </w:r>
      <w:r w:rsidR="00981F37" w:rsidRPr="00981F37">
        <w:t>(Martic, 2021)</w:t>
      </w:r>
      <w:r w:rsidRPr="00B6635C">
        <w:t>. When it comes to finding and recruiting passive prospects, there is a substantial correlation between LinkedIn utilisation and success</w:t>
      </w:r>
      <w:r w:rsidR="00981F37">
        <w:t xml:space="preserve"> </w:t>
      </w:r>
      <w:r w:rsidR="00981F37" w:rsidRPr="00981F37">
        <w:t>(Sinha and Thaly, 2013)</w:t>
      </w:r>
      <w:r w:rsidRPr="00B6635C">
        <w:t>. Recruiting using social media platforms allows access to a large pool of individuals who are available at all times. Take LinkedIn as an example; they now have three million job openings</w:t>
      </w:r>
      <w:r w:rsidR="00981F37">
        <w:t xml:space="preserve"> </w:t>
      </w:r>
      <w:r w:rsidR="00981F37" w:rsidRPr="00981F37">
        <w:t>(Martic, 2021)</w:t>
      </w:r>
      <w:r w:rsidRPr="00B6635C">
        <w:t>. In addition, using social networks enables this access at a cost that is becoming cheaper daily. Seeking candidates using social media has become the standard in the recruiting industry, with recruiters claiming that this method yields higher-quality applicants</w:t>
      </w:r>
      <w:r w:rsidR="00981F37">
        <w:t xml:space="preserve"> </w:t>
      </w:r>
      <w:r w:rsidR="00981F37" w:rsidRPr="00981F37">
        <w:t>(Jorgensen, 2023)</w:t>
      </w:r>
      <w:r w:rsidRPr="00B6635C">
        <w:t>. 93% of recruiters rely on social media to bolster their hiring efforts. Job searchers find professional networks and social media the most helpful compared to other resources such as job boards, advertisements, recruitment agencies, and recruiting events.</w:t>
      </w:r>
    </w:p>
    <w:p w14:paraId="78DA334A" w14:textId="77777777" w:rsidR="00B6635C" w:rsidRDefault="00000000" w:rsidP="00981F37">
      <w:pPr>
        <w:spacing w:line="360" w:lineRule="auto"/>
      </w:pPr>
      <w:r w:rsidRPr="00B6635C">
        <w:t>While Facebook has more users than any other social networking site, it isn't the best or most popular choice for hiring. Jobs advertised on LinkedIn get twice as many applications per ad as those advertised on Facebook and get more views from prospective applicants. Regarding hiring on social media platforms, LinkedIn is head and shoulders above the competition</w:t>
      </w:r>
      <w:r w:rsidR="00981F37">
        <w:t xml:space="preserve"> </w:t>
      </w:r>
      <w:r w:rsidR="00981F37" w:rsidRPr="00981F37">
        <w:t>(Sinha and Thaly, 2013)</w:t>
      </w:r>
      <w:r w:rsidRPr="00B6635C">
        <w:t>. When asked about their social media usage in hiring, more than 95% of recruiters said LinkedIn, while 66% said Facebook. Human resource professionals and recruiters strongly prefer LinkedIn over Facebook when it comes to recruiting because of LinkedIn's perceived superior effectiveness. Recruiters believe LinkedIn provides the most comprehensive view of a candidate's educational background, work history, experience, and personal brand. LinkedIn is hands down the most effective social networking tool in terms of results if you ask recruiters worldwide.</w:t>
      </w:r>
    </w:p>
    <w:p w14:paraId="65EEA07B" w14:textId="7485E5C8" w:rsidR="0028774D" w:rsidRDefault="00000000" w:rsidP="00981F37">
      <w:pPr>
        <w:pStyle w:val="Heading1"/>
      </w:pPr>
      <w:bookmarkStart w:id="2" w:name="_Toc164705725"/>
      <w:r>
        <w:t xml:space="preserve">Social Media </w:t>
      </w:r>
      <w:r w:rsidR="00144E05">
        <w:t>T</w:t>
      </w:r>
      <w:r>
        <w:t xml:space="preserve">ool for </w:t>
      </w:r>
      <w:r w:rsidR="00144E05">
        <w:t>B</w:t>
      </w:r>
      <w:r>
        <w:t>usiness</w:t>
      </w:r>
      <w:bookmarkEnd w:id="2"/>
    </w:p>
    <w:p w14:paraId="0E8F7F9B" w14:textId="77777777" w:rsidR="00B6635C" w:rsidRDefault="00000000" w:rsidP="00981F37">
      <w:pPr>
        <w:spacing w:line="360" w:lineRule="auto"/>
      </w:pPr>
      <w:r w:rsidRPr="000C5FA0">
        <w:t>With the advent of the Internet, social media has become an integral aspect of modern life. It has revolutionised how people communicate, share knowledge, and do business. Among the many powerful channels available to brands today, social media is quickly becoming indispensable</w:t>
      </w:r>
      <w:r w:rsidR="00981F37">
        <w:t xml:space="preserve"> </w:t>
      </w:r>
      <w:r w:rsidR="00981F37" w:rsidRPr="00981F37">
        <w:t>(Sinha and Thaly, 2013)</w:t>
      </w:r>
      <w:r w:rsidRPr="000C5FA0">
        <w:t>. Below, the advantages and disadvantages of social media tools are discussed</w:t>
      </w:r>
    </w:p>
    <w:p w14:paraId="321F0685" w14:textId="77777777" w:rsidR="00D14387" w:rsidRDefault="00000000" w:rsidP="00981F37">
      <w:pPr>
        <w:pStyle w:val="Heading2"/>
        <w:spacing w:line="360" w:lineRule="auto"/>
      </w:pPr>
      <w:bookmarkStart w:id="3" w:name="_Toc164705726"/>
      <w:r>
        <w:lastRenderedPageBreak/>
        <w:t>Advantages</w:t>
      </w:r>
      <w:bookmarkEnd w:id="3"/>
    </w:p>
    <w:p w14:paraId="6B49F268" w14:textId="77777777" w:rsidR="00D14387" w:rsidRDefault="00000000" w:rsidP="00981F37">
      <w:pPr>
        <w:spacing w:line="360" w:lineRule="auto"/>
      </w:pPr>
      <w:r w:rsidRPr="00D14387">
        <w:rPr>
          <w:b/>
          <w:bCs/>
        </w:rPr>
        <w:t>Important insights:</w:t>
      </w:r>
      <w:r w:rsidR="000C5FA0">
        <w:t xml:space="preserve"> </w:t>
      </w:r>
      <w:r w:rsidR="000C5FA0" w:rsidRPr="000C5FA0">
        <w:t>Analytics tools provided by social media sites may shed light on the efficacy of these endeavours. Metrics such as engagement, click-through, and conversion rates may be monitored, providing organisations with the data they need for better strategies</w:t>
      </w:r>
      <w:r w:rsidR="00981F37">
        <w:t xml:space="preserve"> </w:t>
      </w:r>
      <w:r w:rsidR="00981F37" w:rsidRPr="00981F37">
        <w:t>(Urme, 2023)</w:t>
      </w:r>
      <w:r w:rsidR="000C5FA0" w:rsidRPr="000C5FA0">
        <w:t>.</w:t>
      </w:r>
    </w:p>
    <w:p w14:paraId="0EE574AC" w14:textId="77777777" w:rsidR="00D14387" w:rsidRDefault="00000000" w:rsidP="00981F37">
      <w:pPr>
        <w:spacing w:line="360" w:lineRule="auto"/>
        <w:rPr>
          <w:rFonts w:cs="Times New Roman"/>
          <w:color w:val="161C2D"/>
          <w:szCs w:val="24"/>
          <w:shd w:val="clear" w:color="auto" w:fill="FFFFFF"/>
        </w:rPr>
      </w:pPr>
      <w:r w:rsidRPr="00D14387">
        <w:rPr>
          <w:rStyle w:val="Strong"/>
          <w:rFonts w:cs="Times New Roman"/>
          <w:color w:val="161C2D"/>
          <w:szCs w:val="24"/>
          <w:shd w:val="clear" w:color="auto" w:fill="FFFFFF"/>
        </w:rPr>
        <w:t>Improved Customer Support</w:t>
      </w:r>
      <w:r>
        <w:rPr>
          <w:rFonts w:cs="Times New Roman"/>
          <w:color w:val="161C2D"/>
          <w:szCs w:val="24"/>
          <w:shd w:val="clear" w:color="auto" w:fill="FFFFFF"/>
        </w:rPr>
        <w:t xml:space="preserve">: </w:t>
      </w:r>
      <w:r w:rsidR="000C5FA0" w:rsidRPr="000C5FA0">
        <w:rPr>
          <w:rFonts w:cs="Times New Roman"/>
          <w:color w:val="161C2D"/>
          <w:szCs w:val="24"/>
          <w:shd w:val="clear" w:color="auto" w:fill="FFFFFF"/>
        </w:rPr>
        <w:t>Customers and prospects might expedite their buying by monitoring and answering their enquiries. Enhanthemlient satisfaction is another outcome</w:t>
      </w:r>
      <w:r w:rsidR="00981F37">
        <w:rPr>
          <w:rFonts w:cs="Times New Roman"/>
          <w:color w:val="161C2D"/>
          <w:szCs w:val="24"/>
          <w:shd w:val="clear" w:color="auto" w:fill="FFFFFF"/>
        </w:rPr>
        <w:t xml:space="preserve"> </w:t>
      </w:r>
      <w:r w:rsidR="00981F37" w:rsidRPr="00981F37">
        <w:rPr>
          <w:rFonts w:cs="Times New Roman"/>
          <w:color w:val="161C2D"/>
          <w:szCs w:val="24"/>
          <w:shd w:val="clear" w:color="auto" w:fill="FFFFFF"/>
        </w:rPr>
        <w:t>(Zehra, 2020)</w:t>
      </w:r>
      <w:r w:rsidR="000C5FA0" w:rsidRPr="000C5FA0">
        <w:rPr>
          <w:rFonts w:cs="Times New Roman"/>
          <w:color w:val="161C2D"/>
          <w:szCs w:val="24"/>
          <w:shd w:val="clear" w:color="auto" w:fill="FFFFFF"/>
        </w:rPr>
        <w:t>. Customers who get a response to their social media questions are more loyal, spend more money, and are even more inclined to suggest the business to others.</w:t>
      </w:r>
    </w:p>
    <w:p w14:paraId="13B9ABC0" w14:textId="77777777" w:rsidR="00D14387" w:rsidRPr="000C5FA0" w:rsidRDefault="00000000" w:rsidP="00981F37">
      <w:pPr>
        <w:pStyle w:val="Heading2"/>
        <w:spacing w:line="360" w:lineRule="auto"/>
        <w:rPr>
          <w:shd w:val="clear" w:color="auto" w:fill="FFFFFF"/>
        </w:rPr>
      </w:pPr>
      <w:bookmarkStart w:id="4" w:name="_Toc164705727"/>
      <w:r w:rsidRPr="000C5FA0">
        <w:rPr>
          <w:shd w:val="clear" w:color="auto" w:fill="FFFFFF"/>
        </w:rPr>
        <w:t>Disadvantages</w:t>
      </w:r>
      <w:bookmarkEnd w:id="4"/>
    </w:p>
    <w:p w14:paraId="54FEA03E" w14:textId="77777777" w:rsidR="00D14387" w:rsidRDefault="00000000" w:rsidP="00981F37">
      <w:pPr>
        <w:spacing w:line="360" w:lineRule="auto"/>
        <w:rPr>
          <w:rFonts w:cs="Times New Roman"/>
          <w:szCs w:val="24"/>
        </w:rPr>
      </w:pPr>
      <w:r w:rsidRPr="000C5FA0">
        <w:rPr>
          <w:rFonts w:cs="Times New Roman"/>
          <w:b/>
          <w:bCs/>
          <w:szCs w:val="24"/>
        </w:rPr>
        <w:t>Time-Consuming:</w:t>
      </w:r>
      <w:r>
        <w:rPr>
          <w:rFonts w:cs="Times New Roman"/>
          <w:szCs w:val="24"/>
        </w:rPr>
        <w:t xml:space="preserve"> </w:t>
      </w:r>
      <w:r w:rsidRPr="000C5FA0">
        <w:t>Being engaged on social media requires consistent effort and time. Creating content, responding to messages, and monitoring campaigns may take time and effort, diverting attention from more pressing matters</w:t>
      </w:r>
      <w:r w:rsidR="00981F37">
        <w:t xml:space="preserve"> </w:t>
      </w:r>
      <w:r w:rsidR="00981F37" w:rsidRPr="00981F37">
        <w:t>(Urme, 2023)</w:t>
      </w:r>
      <w:r w:rsidRPr="000C5FA0">
        <w:t>.</w:t>
      </w:r>
    </w:p>
    <w:p w14:paraId="47564CE7" w14:textId="77777777" w:rsidR="000C5FA0" w:rsidRDefault="00000000" w:rsidP="00981F37">
      <w:pPr>
        <w:spacing w:line="360" w:lineRule="auto"/>
        <w:rPr>
          <w:rFonts w:cs="Times New Roman"/>
          <w:szCs w:val="24"/>
        </w:rPr>
      </w:pPr>
      <w:r w:rsidRPr="000C5FA0">
        <w:rPr>
          <w:rFonts w:cs="Times New Roman"/>
          <w:b/>
          <w:bCs/>
          <w:szCs w:val="24"/>
        </w:rPr>
        <w:t>Saturation of ads:</w:t>
      </w:r>
      <w:r>
        <w:rPr>
          <w:rFonts w:cs="Times New Roman"/>
          <w:szCs w:val="24"/>
        </w:rPr>
        <w:t xml:space="preserve"> </w:t>
      </w:r>
      <w:r w:rsidRPr="000C5FA0">
        <w:rPr>
          <w:rFonts w:cs="Times New Roman"/>
          <w:szCs w:val="24"/>
        </w:rPr>
        <w:t>The proliferation of social media marketing has resulted in an invasion of privacy for users' newsfeeds</w:t>
      </w:r>
      <w:r w:rsidR="00981F37">
        <w:rPr>
          <w:rFonts w:cs="Times New Roman"/>
          <w:szCs w:val="24"/>
        </w:rPr>
        <w:t xml:space="preserve"> </w:t>
      </w:r>
      <w:r w:rsidR="00981F37" w:rsidRPr="00981F37">
        <w:rPr>
          <w:rFonts w:cs="Times New Roman"/>
          <w:szCs w:val="24"/>
        </w:rPr>
        <w:t>(Zehra, 2020)</w:t>
      </w:r>
      <w:r w:rsidRPr="000C5FA0">
        <w:rPr>
          <w:rFonts w:cs="Times New Roman"/>
          <w:szCs w:val="24"/>
        </w:rPr>
        <w:t>. This could lead to ad fatigue among the target demographic, making it harder to captivate and engage them.</w:t>
      </w:r>
    </w:p>
    <w:p w14:paraId="54D126B7" w14:textId="77777777" w:rsidR="000C5FA0" w:rsidRDefault="00000000" w:rsidP="00981F37">
      <w:pPr>
        <w:pStyle w:val="Heading1"/>
      </w:pPr>
      <w:bookmarkStart w:id="5" w:name="_Toc164705728"/>
      <w:r w:rsidRPr="000C5FA0">
        <w:t>Conclusion</w:t>
      </w:r>
      <w:bookmarkEnd w:id="5"/>
      <w:r w:rsidR="00981F37">
        <w:t xml:space="preserve"> </w:t>
      </w:r>
    </w:p>
    <w:p w14:paraId="76C70A6D" w14:textId="77777777" w:rsidR="000C5FA0" w:rsidRDefault="00000000" w:rsidP="00981F37">
      <w:pPr>
        <w:spacing w:line="360" w:lineRule="auto"/>
        <w:rPr>
          <w:rFonts w:cs="Times New Roman"/>
          <w:szCs w:val="24"/>
        </w:rPr>
      </w:pPr>
      <w:r w:rsidRPr="000C5FA0">
        <w:rPr>
          <w:rFonts w:cs="Times New Roman"/>
          <w:szCs w:val="24"/>
        </w:rPr>
        <w:t>Recruitment has changed because social media networks like LinkedIn and Facebook help recruiters find and attract skilled individuals. Talent management relies on finding, attracting, and recruiting the best individuals. By publishing job advertising on LinkedIn and Facebook, recruiters may identify and assess applicants from a varied pool. New sourcing techniques are emerging due to social media and the Internet, and efficient technology is replacing conventional ways. LinkedIn is the most popular recruitment platform, with 93% of recruiters using it. LinkedIn is the best social networking platform for outcomes since it shows a candidate's education, employment history, experience, and personal brand. Social media has transformed modern life, which has changed communication, information exchange, and commerce. Social media technologies boost customer support, insights, and satisfaction. However, time-consuming and labour-intensive chores and ad saturation owing to newsfeed privacy infringement are drawbacks.</w:t>
      </w:r>
    </w:p>
    <w:p w14:paraId="4CE7F088" w14:textId="77777777" w:rsidR="0028774D" w:rsidRDefault="00000000" w:rsidP="00981F37">
      <w:pPr>
        <w:rPr>
          <w:rFonts w:cs="Times New Roman"/>
          <w:szCs w:val="24"/>
        </w:rPr>
      </w:pPr>
      <w:r>
        <w:rPr>
          <w:rFonts w:cs="Times New Roman"/>
          <w:szCs w:val="24"/>
        </w:rPr>
        <w:br w:type="page"/>
      </w:r>
    </w:p>
    <w:p w14:paraId="790371D6" w14:textId="77777777" w:rsidR="0028774D" w:rsidRPr="0028774D" w:rsidRDefault="00000000" w:rsidP="00981F37">
      <w:pPr>
        <w:pStyle w:val="Heading1"/>
      </w:pPr>
      <w:bookmarkStart w:id="6" w:name="_Toc164705729"/>
      <w:r w:rsidRPr="0028774D">
        <w:lastRenderedPageBreak/>
        <w:t>References</w:t>
      </w:r>
      <w:bookmarkEnd w:id="6"/>
    </w:p>
    <w:p w14:paraId="1433162E" w14:textId="77777777" w:rsidR="00981F37" w:rsidRDefault="00000000" w:rsidP="00981F37">
      <w:pPr>
        <w:pStyle w:val="NormalWeb"/>
        <w:spacing w:before="0" w:beforeAutospacing="0" w:after="240" w:afterAutospacing="0" w:line="276" w:lineRule="auto"/>
        <w:jc w:val="both"/>
      </w:pPr>
      <w:r>
        <w:t xml:space="preserve">Jorgensen, N. (2023). </w:t>
      </w:r>
      <w:r>
        <w:rPr>
          <w:i/>
          <w:iCs/>
        </w:rPr>
        <w:t>Council Post: The Power Of Social Media In Recruiting</w:t>
      </w:r>
      <w:r>
        <w:t>. [online] Forbes. Available at: https://www.forbes.com/sites/forbeshumanresourcescouncil/2023/01/12/the-power-of-social-media-in-recruiting/?sh=3c4b5e0a2e92 [Accessed 22 Apr. 2024].</w:t>
      </w:r>
    </w:p>
    <w:p w14:paraId="06E6AADF" w14:textId="77777777" w:rsidR="00981F37" w:rsidRDefault="00000000" w:rsidP="00981F37">
      <w:pPr>
        <w:pStyle w:val="NormalWeb"/>
        <w:spacing w:before="0" w:beforeAutospacing="0" w:after="240" w:afterAutospacing="0" w:line="276" w:lineRule="auto"/>
        <w:jc w:val="both"/>
      </w:pPr>
      <w:r>
        <w:t xml:space="preserve">Koch, T., Gerber, C. and De Klerk, J.J. (2018). The impact of social media on recruitment: Are you LinkedIn? </w:t>
      </w:r>
      <w:r>
        <w:rPr>
          <w:i/>
          <w:iCs/>
        </w:rPr>
        <w:t>SA Journal of Human Resource Management</w:t>
      </w:r>
      <w:r>
        <w:t>, 16(1).</w:t>
      </w:r>
    </w:p>
    <w:p w14:paraId="5A35DD6A" w14:textId="77777777" w:rsidR="00981F37" w:rsidRDefault="00000000" w:rsidP="00981F37">
      <w:pPr>
        <w:pStyle w:val="NormalWeb"/>
        <w:spacing w:before="0" w:beforeAutospacing="0" w:after="240" w:afterAutospacing="0" w:line="276" w:lineRule="auto"/>
        <w:jc w:val="both"/>
      </w:pPr>
      <w:r>
        <w:t xml:space="preserve">Martic, K. (2021). </w:t>
      </w:r>
      <w:r>
        <w:rPr>
          <w:i/>
          <w:iCs/>
        </w:rPr>
        <w:t>How To Use Social Media for Recruitment: 5 Best Practices</w:t>
      </w:r>
      <w:r>
        <w:t>. [online] Haiilo. Available at: https://haiilo.com/blog/social-media-recruitment/ [Accessed 22 Apr. 2024].</w:t>
      </w:r>
    </w:p>
    <w:p w14:paraId="5F7C1262" w14:textId="77777777" w:rsidR="00981F37" w:rsidRDefault="00000000" w:rsidP="00981F37">
      <w:pPr>
        <w:pStyle w:val="NormalWeb"/>
        <w:spacing w:before="0" w:beforeAutospacing="0" w:after="240" w:afterAutospacing="0" w:line="276" w:lineRule="auto"/>
        <w:jc w:val="both"/>
      </w:pPr>
      <w:r>
        <w:t xml:space="preserve">Sinha, V. and Thaly, P. (2013). A review of changing trends of recruitment practice to enhance the quality of hiring in global organisations. </w:t>
      </w:r>
      <w:r>
        <w:rPr>
          <w:i/>
          <w:iCs/>
        </w:rPr>
        <w:t>Management: Journal of Contemporary Management Issues</w:t>
      </w:r>
      <w:r>
        <w:t>, [online] 18(2), pp.141–156. Available at: https://hrcak.srce.hr/112643 [Accessed 22 Apr. 2024].</w:t>
      </w:r>
    </w:p>
    <w:p w14:paraId="35DA2281" w14:textId="77777777" w:rsidR="00981F37" w:rsidRDefault="00000000" w:rsidP="00981F37">
      <w:pPr>
        <w:pStyle w:val="NormalWeb"/>
        <w:spacing w:before="0" w:beforeAutospacing="0" w:after="240" w:afterAutospacing="0" w:line="276" w:lineRule="auto"/>
        <w:jc w:val="both"/>
      </w:pPr>
      <w:r>
        <w:t xml:space="preserve">Urme, U.N. (2023). The Impact of Talent Management Strategies on Employee Retention. </w:t>
      </w:r>
      <w:r>
        <w:rPr>
          <w:i/>
          <w:iCs/>
        </w:rPr>
        <w:t>International Journal of Science and Business</w:t>
      </w:r>
      <w:r>
        <w:t>, [online] 28(1), pp.127–146. doi:https://doi.org/10.58970/ijsb.2209.</w:t>
      </w:r>
    </w:p>
    <w:p w14:paraId="0C6A6DBB" w14:textId="77777777" w:rsidR="00981F37" w:rsidRDefault="00000000" w:rsidP="00981F37">
      <w:pPr>
        <w:pStyle w:val="NormalWeb"/>
        <w:spacing w:before="0" w:beforeAutospacing="0" w:after="240" w:afterAutospacing="0" w:line="276" w:lineRule="auto"/>
        <w:jc w:val="both"/>
      </w:pPr>
      <w:r>
        <w:t xml:space="preserve">Zehra, A. (2020). Impact of Social Media on the Recruitment Process. </w:t>
      </w:r>
      <w:r>
        <w:rPr>
          <w:i/>
          <w:iCs/>
        </w:rPr>
        <w:t>Indus Journal of Management Sciences (IJMS)</w:t>
      </w:r>
      <w:r>
        <w:t>, [online] 01, p.1. Available at: https://www.indus.edu.pk/pdf/issue1/2.pdf [Accessed 22 Apr. 2024].</w:t>
      </w:r>
    </w:p>
    <w:p w14:paraId="6A00619E" w14:textId="77777777" w:rsidR="000C5FA0" w:rsidRDefault="000C5FA0" w:rsidP="00981F37">
      <w:pPr>
        <w:spacing w:line="360" w:lineRule="auto"/>
        <w:rPr>
          <w:rFonts w:cs="Times New Roman"/>
          <w:szCs w:val="24"/>
        </w:rPr>
      </w:pPr>
    </w:p>
    <w:p w14:paraId="2BADDD91" w14:textId="77777777" w:rsidR="000C5FA0" w:rsidRPr="00D14387" w:rsidRDefault="000C5FA0" w:rsidP="00981F37">
      <w:pPr>
        <w:spacing w:line="360" w:lineRule="auto"/>
        <w:rPr>
          <w:rFonts w:cs="Times New Roman"/>
          <w:szCs w:val="24"/>
        </w:rPr>
      </w:pPr>
    </w:p>
    <w:sectPr w:rsidR="000C5FA0" w:rsidRPr="00D1438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C6DDA" w14:textId="77777777" w:rsidR="006B5751" w:rsidRDefault="006B5751" w:rsidP="009B3B7F">
      <w:pPr>
        <w:spacing w:after="0" w:line="240" w:lineRule="auto"/>
      </w:pPr>
      <w:r>
        <w:separator/>
      </w:r>
    </w:p>
  </w:endnote>
  <w:endnote w:type="continuationSeparator" w:id="0">
    <w:p w14:paraId="15AFBA00" w14:textId="77777777" w:rsidR="006B5751" w:rsidRDefault="006B5751" w:rsidP="009B3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C3EB6" w14:textId="77777777" w:rsidR="009B3B7F" w:rsidRDefault="009B3B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F6D34" w14:textId="77777777" w:rsidR="009B3B7F" w:rsidRDefault="009B3B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00DF3" w14:textId="77777777" w:rsidR="009B3B7F" w:rsidRDefault="009B3B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8090F" w14:textId="77777777" w:rsidR="006B5751" w:rsidRDefault="006B5751" w:rsidP="009B3B7F">
      <w:pPr>
        <w:spacing w:after="0" w:line="240" w:lineRule="auto"/>
      </w:pPr>
      <w:r>
        <w:separator/>
      </w:r>
    </w:p>
  </w:footnote>
  <w:footnote w:type="continuationSeparator" w:id="0">
    <w:p w14:paraId="4F7BACF7" w14:textId="77777777" w:rsidR="006B5751" w:rsidRDefault="006B5751" w:rsidP="009B3B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01BF6" w14:textId="77777777" w:rsidR="009B3B7F" w:rsidRDefault="009B3B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0594267"/>
      <w:docPartObj>
        <w:docPartGallery w:val="Page Numbers (Top of Page)"/>
        <w:docPartUnique/>
      </w:docPartObj>
    </w:sdtPr>
    <w:sdtEndPr>
      <w:rPr>
        <w:noProof/>
      </w:rPr>
    </w:sdtEndPr>
    <w:sdtContent>
      <w:p w14:paraId="3403F5D9" w14:textId="45895009" w:rsidR="009B3B7F" w:rsidRDefault="009B3B7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C2E8BFF" w14:textId="77777777" w:rsidR="009B3B7F" w:rsidRDefault="009B3B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992C5" w14:textId="77777777" w:rsidR="009B3B7F" w:rsidRDefault="009B3B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B4E"/>
    <w:rsid w:val="00002B4E"/>
    <w:rsid w:val="000653C8"/>
    <w:rsid w:val="000C0DFB"/>
    <w:rsid w:val="000C5FA0"/>
    <w:rsid w:val="000E652E"/>
    <w:rsid w:val="00144E05"/>
    <w:rsid w:val="0027209F"/>
    <w:rsid w:val="0028774D"/>
    <w:rsid w:val="0036039B"/>
    <w:rsid w:val="00434DFD"/>
    <w:rsid w:val="005B3DFE"/>
    <w:rsid w:val="006A0B54"/>
    <w:rsid w:val="006B5751"/>
    <w:rsid w:val="006F1F22"/>
    <w:rsid w:val="008404D9"/>
    <w:rsid w:val="008A38C0"/>
    <w:rsid w:val="009369DE"/>
    <w:rsid w:val="00981F37"/>
    <w:rsid w:val="009B3B7F"/>
    <w:rsid w:val="009C3A96"/>
    <w:rsid w:val="009D38DB"/>
    <w:rsid w:val="009E3195"/>
    <w:rsid w:val="00AB7EB9"/>
    <w:rsid w:val="00AD170C"/>
    <w:rsid w:val="00B6635C"/>
    <w:rsid w:val="00D14387"/>
    <w:rsid w:val="00D34E0E"/>
    <w:rsid w:val="00D473A3"/>
    <w:rsid w:val="00D77EFE"/>
    <w:rsid w:val="00DA17D9"/>
    <w:rsid w:val="00DE55A1"/>
    <w:rsid w:val="00E7799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1C3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3C8"/>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8404D9"/>
    <w:pPr>
      <w:keepNext/>
      <w:keepLines/>
      <w:spacing w:before="240" w:after="0" w:line="360" w:lineRule="auto"/>
      <w:outlineLvl w:val="0"/>
    </w:pPr>
    <w:rPr>
      <w:rFonts w:eastAsiaTheme="majorEastAsia" w:cstheme="majorBidi"/>
      <w:b/>
      <w:sz w:val="28"/>
      <w:szCs w:val="32"/>
      <w:lang w:eastAsia="en-GB"/>
    </w:rPr>
  </w:style>
  <w:style w:type="paragraph" w:styleId="Heading2">
    <w:name w:val="heading 2"/>
    <w:basedOn w:val="Normal"/>
    <w:next w:val="Normal"/>
    <w:link w:val="Heading2Char"/>
    <w:uiPriority w:val="9"/>
    <w:unhideWhenUsed/>
    <w:qFormat/>
    <w:rsid w:val="000653C8"/>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6F1F22"/>
    <w:pPr>
      <w:keepNext/>
      <w:keepLines/>
      <w:spacing w:before="160" w:after="80"/>
      <w:outlineLvl w:val="2"/>
    </w:pPr>
    <w:rPr>
      <w:rFonts w:eastAsiaTheme="majorEastAsia" w:cstheme="majorBidi"/>
      <w:color w:val="000000" w:themeColor="text1"/>
      <w:sz w:val="28"/>
      <w:szCs w:val="28"/>
    </w:rPr>
  </w:style>
  <w:style w:type="paragraph" w:styleId="Heading4">
    <w:name w:val="heading 4"/>
    <w:basedOn w:val="Normal"/>
    <w:next w:val="Normal"/>
    <w:link w:val="Heading4Char"/>
    <w:uiPriority w:val="9"/>
    <w:semiHidden/>
    <w:unhideWhenUsed/>
    <w:qFormat/>
    <w:rsid w:val="00002B4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02B4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02B4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02B4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02B4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02B4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4D9"/>
    <w:rPr>
      <w:rFonts w:ascii="Times New Roman" w:eastAsiaTheme="majorEastAsia" w:hAnsi="Times New Roman" w:cstheme="majorBidi"/>
      <w:b/>
      <w:sz w:val="28"/>
      <w:szCs w:val="32"/>
      <w:lang w:val="en-GB" w:eastAsia="en-GB"/>
    </w:rPr>
  </w:style>
  <w:style w:type="character" w:customStyle="1" w:styleId="Heading2Char">
    <w:name w:val="Heading 2 Char"/>
    <w:basedOn w:val="DefaultParagraphFont"/>
    <w:link w:val="Heading2"/>
    <w:uiPriority w:val="9"/>
    <w:rsid w:val="000653C8"/>
    <w:rPr>
      <w:rFonts w:ascii="Times New Roman" w:eastAsiaTheme="majorEastAsia" w:hAnsi="Times New Roman" w:cstheme="majorBidi"/>
      <w:b/>
      <w:color w:val="000000" w:themeColor="text1"/>
      <w:sz w:val="28"/>
      <w:szCs w:val="26"/>
      <w:lang w:val="en-US"/>
    </w:rPr>
  </w:style>
  <w:style w:type="character" w:customStyle="1" w:styleId="Heading3Char">
    <w:name w:val="Heading 3 Char"/>
    <w:basedOn w:val="DefaultParagraphFont"/>
    <w:link w:val="Heading3"/>
    <w:uiPriority w:val="9"/>
    <w:rsid w:val="006F1F22"/>
    <w:rPr>
      <w:rFonts w:ascii="Times New Roman" w:eastAsiaTheme="majorEastAsia" w:hAnsi="Times New Roman" w:cstheme="majorBidi"/>
      <w:color w:val="000000" w:themeColor="text1"/>
      <w:sz w:val="28"/>
      <w:szCs w:val="28"/>
      <w:lang w:val="en-GB"/>
    </w:rPr>
  </w:style>
  <w:style w:type="character" w:customStyle="1" w:styleId="Heading4Char">
    <w:name w:val="Heading 4 Char"/>
    <w:basedOn w:val="DefaultParagraphFont"/>
    <w:link w:val="Heading4"/>
    <w:uiPriority w:val="9"/>
    <w:semiHidden/>
    <w:rsid w:val="00002B4E"/>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002B4E"/>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002B4E"/>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002B4E"/>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002B4E"/>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002B4E"/>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002B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B4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02B4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2B4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02B4E"/>
    <w:pPr>
      <w:spacing w:before="160"/>
      <w:jc w:val="center"/>
    </w:pPr>
    <w:rPr>
      <w:i/>
      <w:iCs/>
      <w:color w:val="404040" w:themeColor="text1" w:themeTint="BF"/>
    </w:rPr>
  </w:style>
  <w:style w:type="character" w:customStyle="1" w:styleId="QuoteChar">
    <w:name w:val="Quote Char"/>
    <w:basedOn w:val="DefaultParagraphFont"/>
    <w:link w:val="Quote"/>
    <w:uiPriority w:val="29"/>
    <w:rsid w:val="00002B4E"/>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002B4E"/>
    <w:pPr>
      <w:ind w:left="720"/>
      <w:contextualSpacing/>
    </w:pPr>
  </w:style>
  <w:style w:type="character" w:styleId="IntenseEmphasis">
    <w:name w:val="Intense Emphasis"/>
    <w:basedOn w:val="DefaultParagraphFont"/>
    <w:uiPriority w:val="21"/>
    <w:qFormat/>
    <w:rsid w:val="00002B4E"/>
    <w:rPr>
      <w:i/>
      <w:iCs/>
      <w:color w:val="0F4761" w:themeColor="accent1" w:themeShade="BF"/>
    </w:rPr>
  </w:style>
  <w:style w:type="paragraph" w:styleId="IntenseQuote">
    <w:name w:val="Intense Quote"/>
    <w:basedOn w:val="Normal"/>
    <w:next w:val="Normal"/>
    <w:link w:val="IntenseQuoteChar"/>
    <w:uiPriority w:val="30"/>
    <w:qFormat/>
    <w:rsid w:val="00002B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2B4E"/>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002B4E"/>
    <w:rPr>
      <w:b/>
      <w:bCs/>
      <w:smallCaps/>
      <w:color w:val="0F4761" w:themeColor="accent1" w:themeShade="BF"/>
      <w:spacing w:val="5"/>
    </w:rPr>
  </w:style>
  <w:style w:type="character" w:styleId="Strong">
    <w:name w:val="Strong"/>
    <w:basedOn w:val="DefaultParagraphFont"/>
    <w:uiPriority w:val="22"/>
    <w:qFormat/>
    <w:rsid w:val="00D14387"/>
    <w:rPr>
      <w:b/>
      <w:bCs/>
    </w:rPr>
  </w:style>
  <w:style w:type="paragraph" w:styleId="TOCHeading">
    <w:name w:val="TOC Heading"/>
    <w:basedOn w:val="Heading1"/>
    <w:next w:val="Normal"/>
    <w:uiPriority w:val="39"/>
    <w:unhideWhenUsed/>
    <w:qFormat/>
    <w:rsid w:val="0028774D"/>
    <w:pPr>
      <w:spacing w:line="259" w:lineRule="auto"/>
      <w:jc w:val="left"/>
      <w:outlineLvl w:val="9"/>
    </w:pPr>
    <w:rPr>
      <w:rFonts w:asciiTheme="majorHAnsi" w:hAnsiTheme="majorHAnsi"/>
      <w:b w:val="0"/>
      <w:color w:val="0F4761" w:themeColor="accent1" w:themeShade="BF"/>
      <w:kern w:val="0"/>
      <w:sz w:val="32"/>
      <w:lang w:val="en-US" w:eastAsia="en-US"/>
      <w14:ligatures w14:val="none"/>
    </w:rPr>
  </w:style>
  <w:style w:type="paragraph" w:styleId="TOC1">
    <w:name w:val="toc 1"/>
    <w:basedOn w:val="Normal"/>
    <w:next w:val="Normal"/>
    <w:autoRedefine/>
    <w:uiPriority w:val="39"/>
    <w:unhideWhenUsed/>
    <w:rsid w:val="0028774D"/>
    <w:pPr>
      <w:spacing w:after="100"/>
    </w:pPr>
  </w:style>
  <w:style w:type="paragraph" w:styleId="TOC2">
    <w:name w:val="toc 2"/>
    <w:basedOn w:val="Normal"/>
    <w:next w:val="Normal"/>
    <w:autoRedefine/>
    <w:uiPriority w:val="39"/>
    <w:unhideWhenUsed/>
    <w:rsid w:val="0028774D"/>
    <w:pPr>
      <w:spacing w:after="100"/>
      <w:ind w:left="240"/>
    </w:pPr>
  </w:style>
  <w:style w:type="character" w:styleId="Hyperlink">
    <w:name w:val="Hyperlink"/>
    <w:basedOn w:val="DefaultParagraphFont"/>
    <w:uiPriority w:val="99"/>
    <w:unhideWhenUsed/>
    <w:rsid w:val="0028774D"/>
    <w:rPr>
      <w:color w:val="467886" w:themeColor="hyperlink"/>
      <w:u w:val="single"/>
    </w:rPr>
  </w:style>
  <w:style w:type="paragraph" w:styleId="NormalWeb">
    <w:name w:val="Normal (Web)"/>
    <w:basedOn w:val="Normal"/>
    <w:uiPriority w:val="99"/>
    <w:semiHidden/>
    <w:unhideWhenUsed/>
    <w:rsid w:val="00981F37"/>
    <w:pPr>
      <w:spacing w:before="100" w:beforeAutospacing="1" w:after="100" w:afterAutospacing="1" w:line="240" w:lineRule="auto"/>
      <w:jc w:val="left"/>
    </w:pPr>
    <w:rPr>
      <w:rFonts w:eastAsia="Times New Roman" w:cs="Times New Roman"/>
      <w:kern w:val="0"/>
      <w:szCs w:val="24"/>
      <w:lang w:val="x-none"/>
      <w14:ligatures w14:val="none"/>
    </w:rPr>
  </w:style>
  <w:style w:type="paragraph" w:styleId="Header">
    <w:name w:val="header"/>
    <w:basedOn w:val="Normal"/>
    <w:link w:val="HeaderChar"/>
    <w:uiPriority w:val="99"/>
    <w:unhideWhenUsed/>
    <w:rsid w:val="009B3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B7F"/>
    <w:rPr>
      <w:rFonts w:ascii="Times New Roman" w:hAnsi="Times New Roman"/>
      <w:sz w:val="24"/>
      <w:lang w:val="en-GB"/>
    </w:rPr>
  </w:style>
  <w:style w:type="paragraph" w:styleId="Footer">
    <w:name w:val="footer"/>
    <w:basedOn w:val="Normal"/>
    <w:link w:val="FooterChar"/>
    <w:uiPriority w:val="99"/>
    <w:unhideWhenUsed/>
    <w:rsid w:val="009B3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B7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FF5E6-CB9F-4601-AF7F-CFD7B5959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1433</Words>
  <Characters>8171</Characters>
  <Application>Microsoft Office Word</Application>
  <DocSecurity>0</DocSecurity>
  <Lines>68</Lines>
  <Paragraphs>19</Paragraphs>
  <ScaleCrop>false</ScaleCrop>
  <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2024-04-22T14:13:00Z</dcterms:created>
  <dcterms:modified xsi:type="dcterms:W3CDTF">2024-04-22T14:15:00Z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2024-04-22T14:13:15Z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b2fc37d8-dfc6-44b5-91c5-032d7465e0f5</vt:lpwstr>
  </property>
  <property fmtid="{D5CDD505-2E9C-101B-9397-08002B2CF9AE}" pid="7" name="MSIP_Label_defa4170-0d19-0005-0004-bc88714345d2_ActionId">
    <vt:lpwstr>a0336cc6-b9fc-467a-b6fa-37f6c1a77edc</vt:lpwstr>
  </property>
  <property fmtid="{D5CDD505-2E9C-101B-9397-08002B2CF9AE}" pid="8" name="MSIP_Label_defa4170-0d19-0005-0004-bc88714345d2_ContentBits">
    <vt:lpwstr>0</vt:lpwstr>
  </property>
</Properties>
</file>