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35765260"/>
        <w:docPartObj>
          <w:docPartGallery w:val="Cover Pages"/>
          <w:docPartUnique/>
        </w:docPartObj>
      </w:sdtPr>
      <w:sdtEndPr/>
      <w:sdtContent>
        <w:p w14:paraId="1E5F6434" w14:textId="1C1AB1B4" w:rsidR="00DB0F36" w:rsidRDefault="006F739C">
          <w:r>
            <w:rPr>
              <w:noProof/>
            </w:rPr>
            <mc:AlternateContent>
              <mc:Choice Requires="wpg">
                <w:drawing>
                  <wp:anchor distT="0" distB="0" distL="114300" distR="114300" simplePos="0" relativeHeight="251659264" behindDoc="1" locked="0" layoutInCell="1" allowOverlap="1" wp14:anchorId="45C2B545" wp14:editId="1C9F08A0">
                    <wp:simplePos x="0" y="0"/>
                    <wp:positionH relativeFrom="page">
                      <wp:align>center</wp:align>
                    </wp:positionH>
                    <wp:positionV relativeFrom="page">
                      <wp:align>center</wp:align>
                    </wp:positionV>
                    <wp:extent cx="6664960" cy="9718675"/>
                    <wp:effectExtent l="0" t="1270" r="3810" b="0"/>
                    <wp:wrapNone/>
                    <wp:docPr id="559159542" name="Group 19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664960" cy="9718675"/>
                              <a:chOff x="0" y="0"/>
                              <a:chExt cx="68648" cy="91235"/>
                            </a:xfrm>
                          </wpg:grpSpPr>
                          <wps:wsp>
                            <wps:cNvPr id="446773679" name="Rectangle 194"/>
                            <wps:cNvSpPr>
                              <a:spLocks noChangeArrowheads="1"/>
                            </wps:cNvSpPr>
                            <wps:spPr bwMode="auto">
                              <a:xfrm>
                                <a:off x="0" y="0"/>
                                <a:ext cx="68580" cy="13716"/>
                              </a:xfrm>
                              <a:prstGeom prst="rect">
                                <a:avLst/>
                              </a:prstGeom>
                              <a:solidFill>
                                <a:srgbClr val="4F81BD"/>
                              </a:solidFill>
                              <a:ln>
                                <a:noFill/>
                              </a:ln>
                              <a:extLst>
                                <a:ext uri="{91240B29-F687-4F45-9708-019B960494DF}">
                                  <a14:hiddenLine xmlns:a14="http://schemas.microsoft.com/office/drawing/2010/main" w="25400">
                                    <a:solidFill>
                                      <a:srgbClr val="000000"/>
                                    </a:solidFill>
                                    <a:miter lim="800000"/>
                                    <a:headEnd/>
                                    <a:tailEnd/>
                                  </a14:hiddenLine>
                                </a:ext>
                              </a:extLst>
                            </wps:spPr>
                            <wps:bodyPr rot="0" vert="horz" wrap="square" lIns="91440" tIns="45720" rIns="91440" bIns="45720" anchor="ctr" anchorCtr="0" upright="1">
                              <a:noAutofit/>
                            </wps:bodyPr>
                          </wps:wsp>
                          <wps:wsp>
                            <wps:cNvPr id="2097196800" name="Rectangle 195"/>
                            <wps:cNvSpPr>
                              <a:spLocks noChangeArrowheads="1"/>
                            </wps:cNvSpPr>
                            <wps:spPr bwMode="auto">
                              <a:xfrm>
                                <a:off x="0" y="40943"/>
                                <a:ext cx="68580" cy="50292"/>
                              </a:xfrm>
                              <a:prstGeom prst="rect">
                                <a:avLst/>
                              </a:prstGeom>
                              <a:solidFill>
                                <a:srgbClr val="4F81BD"/>
                              </a:solidFill>
                              <a:ln>
                                <a:noFill/>
                              </a:ln>
                              <a:extLst>
                                <a:ext uri="{91240B29-F687-4F45-9708-019B960494DF}">
                                  <a14:hiddenLine xmlns:a14="http://schemas.microsoft.com/office/drawing/2010/main" w="25400">
                                    <a:solidFill>
                                      <a:srgbClr val="000000"/>
                                    </a:solidFill>
                                    <a:miter lim="800000"/>
                                    <a:headEnd/>
                                    <a:tailEnd/>
                                  </a14:hiddenLine>
                                </a:ext>
                              </a:extLst>
                            </wps:spPr>
                            <wps:txbx>
                              <w:txbxContent>
                                <w:p w14:paraId="1501DE07" w14:textId="77777777" w:rsidR="00DB0F36" w:rsidRDefault="00DB0F36">
                                  <w:pPr>
                                    <w:pStyle w:val="NoSpacing"/>
                                    <w:spacing w:before="120"/>
                                    <w:jc w:val="center"/>
                                    <w:rPr>
                                      <w:color w:val="FFFFFF" w:themeColor="background1"/>
                                    </w:rPr>
                                  </w:pPr>
                                </w:p>
                              </w:txbxContent>
                            </wps:txbx>
                            <wps:bodyPr rot="0" vert="horz" wrap="square" lIns="457200" tIns="731520" rIns="457200" bIns="457200" anchor="b" anchorCtr="0" upright="1">
                              <a:noAutofit/>
                            </wps:bodyPr>
                          </wps:wsp>
                          <wps:wsp>
                            <wps:cNvPr id="1745216759" name="Text Box 196"/>
                            <wps:cNvSpPr txBox="1">
                              <a:spLocks noChangeArrowheads="1"/>
                            </wps:cNvSpPr>
                            <wps:spPr bwMode="auto">
                              <a:xfrm>
                                <a:off x="68" y="13716"/>
                                <a:ext cx="68580" cy="27227"/>
                              </a:xfrm>
                              <a:prstGeom prst="rect">
                                <a:avLst/>
                              </a:prstGeom>
                              <a:solidFill>
                                <a:srgbClr val="FFFFFF"/>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p w14:paraId="7C09128D" w14:textId="583EF58A" w:rsidR="00DB0F36" w:rsidRPr="006D755C" w:rsidRDefault="00DB0F36" w:rsidP="00DB0F36">
                                  <w:pPr>
                                    <w:pStyle w:val="NoSpacing"/>
                                    <w:jc w:val="center"/>
                                    <w:rPr>
                                      <w:rFonts w:asciiTheme="majorBidi" w:hAnsiTheme="majorBidi" w:cstheme="majorBidi"/>
                                      <w:b/>
                                      <w:bCs/>
                                      <w:color w:val="4F81BD" w:themeColor="accent1"/>
                                      <w:sz w:val="28"/>
                                      <w:szCs w:val="28"/>
                                    </w:rPr>
                                  </w:pPr>
                                  <w:r w:rsidRPr="006D755C">
                                    <w:rPr>
                                      <w:rFonts w:asciiTheme="majorBidi" w:hAnsiTheme="majorBidi" w:cstheme="majorBidi"/>
                                      <w:b/>
                                      <w:bCs/>
                                      <w:color w:val="4F81BD" w:themeColor="accent1"/>
                                      <w:sz w:val="28"/>
                                      <w:szCs w:val="28"/>
                                    </w:rPr>
                                    <w:t>I</w:t>
                                  </w:r>
                                  <w:r w:rsidR="006D755C">
                                    <w:rPr>
                                      <w:rFonts w:asciiTheme="majorBidi" w:hAnsiTheme="majorBidi" w:cstheme="majorBidi"/>
                                      <w:b/>
                                      <w:bCs/>
                                      <w:color w:val="4F81BD" w:themeColor="accent1"/>
                                      <w:sz w:val="28"/>
                                      <w:szCs w:val="28"/>
                                    </w:rPr>
                                    <w:t>N</w:t>
                                  </w:r>
                                  <w:r w:rsidRPr="006D755C">
                                    <w:rPr>
                                      <w:rFonts w:asciiTheme="majorBidi" w:hAnsiTheme="majorBidi" w:cstheme="majorBidi"/>
                                      <w:b/>
                                      <w:bCs/>
                                      <w:color w:val="4F81BD" w:themeColor="accent1"/>
                                      <w:sz w:val="28"/>
                                      <w:szCs w:val="28"/>
                                    </w:rPr>
                                    <w:t>TRODUCTION TO LEADERSHIP AND MANAGEMENT</w:t>
                                  </w:r>
                                </w:p>
                                <w:p w14:paraId="0319B4DF" w14:textId="77777777" w:rsidR="00DB0F36" w:rsidRPr="006D755C" w:rsidRDefault="00DB0F36" w:rsidP="00DB0F36">
                                  <w:pPr>
                                    <w:pStyle w:val="NoSpacing"/>
                                    <w:jc w:val="center"/>
                                    <w:rPr>
                                      <w:rFonts w:asciiTheme="majorBidi" w:eastAsiaTheme="majorEastAsia" w:hAnsiTheme="majorBidi" w:cstheme="majorBidi"/>
                                      <w:b/>
                                      <w:bCs/>
                                      <w:caps/>
                                      <w:color w:val="4F81BD" w:themeColor="accent1"/>
                                      <w:sz w:val="28"/>
                                      <w:szCs w:val="28"/>
                                    </w:rPr>
                                  </w:pPr>
                                  <w:r w:rsidRPr="006D755C">
                                    <w:rPr>
                                      <w:rFonts w:asciiTheme="majorBidi" w:eastAsiaTheme="majorEastAsia" w:hAnsiTheme="majorBidi" w:cstheme="majorBidi"/>
                                      <w:b/>
                                      <w:bCs/>
                                      <w:caps/>
                                      <w:color w:val="4F81BD" w:themeColor="accent1"/>
                                      <w:sz w:val="28"/>
                                      <w:szCs w:val="28"/>
                                    </w:rPr>
                                    <w:t>LCBB4008</w:t>
                                  </w:r>
                                </w:p>
                                <w:p w14:paraId="0C3C760E" w14:textId="77777777" w:rsidR="00DB0F36" w:rsidRPr="006D755C" w:rsidRDefault="00DB0F36" w:rsidP="00DB0F36">
                                  <w:pPr>
                                    <w:pStyle w:val="NoSpacing"/>
                                    <w:jc w:val="center"/>
                                    <w:rPr>
                                      <w:rFonts w:asciiTheme="majorBidi" w:eastAsiaTheme="majorEastAsia" w:hAnsiTheme="majorBidi" w:cstheme="majorBidi"/>
                                      <w:b/>
                                      <w:bCs/>
                                      <w:caps/>
                                      <w:color w:val="4F81BD" w:themeColor="accent1"/>
                                      <w:sz w:val="28"/>
                                      <w:szCs w:val="28"/>
                                    </w:rPr>
                                  </w:pPr>
                                  <w:r w:rsidRPr="006D755C">
                                    <w:rPr>
                                      <w:rFonts w:asciiTheme="majorBidi" w:eastAsiaTheme="majorEastAsia" w:hAnsiTheme="majorBidi" w:cstheme="majorBidi"/>
                                      <w:b/>
                                      <w:bCs/>
                                      <w:caps/>
                                      <w:color w:val="4F81BD" w:themeColor="accent1"/>
                                      <w:sz w:val="28"/>
                                      <w:szCs w:val="28"/>
                                    </w:rPr>
                                    <w:t>Component 2: Practical</w:t>
                                  </w:r>
                                </w:p>
                                <w:p w14:paraId="06899C8E" w14:textId="53B76AD8" w:rsidR="00DB0F36" w:rsidRDefault="00DB0F36" w:rsidP="00DB0F36">
                                  <w:pPr>
                                    <w:pStyle w:val="NoSpacing"/>
                                    <w:jc w:val="center"/>
                                    <w:rPr>
                                      <w:rFonts w:asciiTheme="majorBidi" w:eastAsiaTheme="majorEastAsia" w:hAnsiTheme="majorBidi" w:cstheme="majorBidi"/>
                                      <w:b/>
                                      <w:bCs/>
                                      <w:caps/>
                                      <w:color w:val="4F81BD" w:themeColor="accent1"/>
                                      <w:sz w:val="28"/>
                                      <w:szCs w:val="28"/>
                                    </w:rPr>
                                  </w:pPr>
                                  <w:r w:rsidRPr="006D755C">
                                    <w:rPr>
                                      <w:rFonts w:asciiTheme="majorBidi" w:eastAsiaTheme="majorEastAsia" w:hAnsiTheme="majorBidi" w:cstheme="majorBidi"/>
                                      <w:b/>
                                      <w:bCs/>
                                      <w:caps/>
                                      <w:color w:val="4F81BD" w:themeColor="accent1"/>
                                      <w:sz w:val="28"/>
                                      <w:szCs w:val="28"/>
                                    </w:rPr>
                                    <w:t xml:space="preserve">Group </w:t>
                                  </w:r>
                                  <w:r w:rsidR="006D755C" w:rsidRPr="006D755C">
                                    <w:rPr>
                                      <w:rFonts w:asciiTheme="majorBidi" w:eastAsiaTheme="majorEastAsia" w:hAnsiTheme="majorBidi" w:cstheme="majorBidi"/>
                                      <w:b/>
                                      <w:bCs/>
                                      <w:caps/>
                                      <w:color w:val="4F81BD" w:themeColor="accent1"/>
                                      <w:sz w:val="28"/>
                                      <w:szCs w:val="28"/>
                                    </w:rPr>
                                    <w:t xml:space="preserve">4 </w:t>
                                  </w:r>
                                  <w:r w:rsidRPr="006D755C">
                                    <w:rPr>
                                      <w:rFonts w:asciiTheme="majorBidi" w:eastAsiaTheme="majorEastAsia" w:hAnsiTheme="majorBidi" w:cstheme="majorBidi"/>
                                      <w:b/>
                                      <w:bCs/>
                                      <w:caps/>
                                      <w:color w:val="4F81BD" w:themeColor="accent1"/>
                                      <w:sz w:val="28"/>
                                      <w:szCs w:val="28"/>
                                    </w:rPr>
                                    <w:t>presentation</w:t>
                                  </w:r>
                                </w:p>
                                <w:p w14:paraId="002FDB67" w14:textId="77777777" w:rsidR="006D755C" w:rsidRPr="006D755C" w:rsidRDefault="006D755C" w:rsidP="00DB0F36">
                                  <w:pPr>
                                    <w:pStyle w:val="NoSpacing"/>
                                    <w:jc w:val="center"/>
                                    <w:rPr>
                                      <w:rFonts w:asciiTheme="majorBidi" w:eastAsiaTheme="majorEastAsia" w:hAnsiTheme="majorBidi" w:cstheme="majorBidi"/>
                                      <w:b/>
                                      <w:bCs/>
                                      <w:caps/>
                                      <w:color w:val="4F81BD" w:themeColor="accent1"/>
                                      <w:sz w:val="28"/>
                                      <w:szCs w:val="28"/>
                                    </w:rPr>
                                  </w:pPr>
                                </w:p>
                                <w:p w14:paraId="6CDD8611" w14:textId="6AE7A20C" w:rsidR="006D755C" w:rsidRDefault="006D755C" w:rsidP="00DB0F36">
                                  <w:pPr>
                                    <w:pStyle w:val="NoSpacing"/>
                                    <w:jc w:val="center"/>
                                    <w:rPr>
                                      <w:rFonts w:asciiTheme="majorBidi" w:eastAsiaTheme="majorEastAsia" w:hAnsiTheme="majorBidi" w:cstheme="majorBidi"/>
                                      <w:b/>
                                      <w:bCs/>
                                      <w:caps/>
                                      <w:color w:val="4F81BD" w:themeColor="accent1"/>
                                      <w:sz w:val="28"/>
                                      <w:szCs w:val="28"/>
                                    </w:rPr>
                                  </w:pPr>
                                  <w:r w:rsidRPr="006D755C">
                                    <w:rPr>
                                      <w:rFonts w:asciiTheme="majorBidi" w:eastAsiaTheme="majorEastAsia" w:hAnsiTheme="majorBidi" w:cstheme="majorBidi"/>
                                      <w:b/>
                                      <w:bCs/>
                                      <w:caps/>
                                      <w:color w:val="4F81BD" w:themeColor="accent1"/>
                                      <w:sz w:val="28"/>
                                      <w:szCs w:val="28"/>
                                    </w:rPr>
                                    <w:t>Students:</w:t>
                                  </w:r>
                                </w:p>
                                <w:p w14:paraId="170E9902" w14:textId="77777777" w:rsidR="006D755C" w:rsidRPr="006D755C" w:rsidRDefault="006D755C" w:rsidP="00DB0F36">
                                  <w:pPr>
                                    <w:pStyle w:val="NoSpacing"/>
                                    <w:jc w:val="center"/>
                                    <w:rPr>
                                      <w:rFonts w:asciiTheme="majorBidi" w:eastAsiaTheme="majorEastAsia" w:hAnsiTheme="majorBidi" w:cstheme="majorBidi"/>
                                      <w:b/>
                                      <w:bCs/>
                                      <w:caps/>
                                      <w:color w:val="4F81BD" w:themeColor="accent1"/>
                                      <w:sz w:val="28"/>
                                      <w:szCs w:val="28"/>
                                    </w:rPr>
                                  </w:pPr>
                                </w:p>
                                <w:p w14:paraId="701ACCE3" w14:textId="5299FC4A" w:rsidR="006D755C" w:rsidRDefault="006D755C" w:rsidP="006D755C">
                                  <w:pPr>
                                    <w:pStyle w:val="NoSpacing"/>
                                    <w:jc w:val="both"/>
                                    <w:rPr>
                                      <w:rFonts w:asciiTheme="majorBidi" w:eastAsiaTheme="majorEastAsia" w:hAnsiTheme="majorBidi" w:cstheme="majorBidi"/>
                                      <w:b/>
                                      <w:bCs/>
                                      <w:caps/>
                                      <w:color w:val="4F81BD" w:themeColor="accent1"/>
                                      <w:sz w:val="28"/>
                                      <w:szCs w:val="28"/>
                                    </w:rPr>
                                  </w:pPr>
                                  <w:r>
                                    <w:rPr>
                                      <w:rFonts w:asciiTheme="majorBidi" w:eastAsiaTheme="majorEastAsia" w:hAnsiTheme="majorBidi" w:cstheme="majorBidi"/>
                                      <w:b/>
                                      <w:bCs/>
                                      <w:caps/>
                                      <w:color w:val="4F81BD" w:themeColor="accent1"/>
                                      <w:sz w:val="28"/>
                                      <w:szCs w:val="28"/>
                                    </w:rPr>
                                    <w:t xml:space="preserve">                           Mihaela voicu (leader) id: 2328066</w:t>
                                  </w:r>
                                </w:p>
                                <w:p w14:paraId="138C248C" w14:textId="14950C61" w:rsidR="006D755C" w:rsidRDefault="006D755C" w:rsidP="006D755C">
                                  <w:pPr>
                                    <w:pStyle w:val="NoSpacing"/>
                                    <w:jc w:val="both"/>
                                    <w:rPr>
                                      <w:rFonts w:asciiTheme="majorBidi" w:eastAsiaTheme="majorEastAsia" w:hAnsiTheme="majorBidi" w:cstheme="majorBidi"/>
                                      <w:b/>
                                      <w:bCs/>
                                      <w:caps/>
                                      <w:color w:val="4F81BD" w:themeColor="accent1"/>
                                      <w:sz w:val="28"/>
                                      <w:szCs w:val="28"/>
                                    </w:rPr>
                                  </w:pPr>
                                  <w:r>
                                    <w:rPr>
                                      <w:rFonts w:asciiTheme="majorBidi" w:eastAsiaTheme="majorEastAsia" w:hAnsiTheme="majorBidi" w:cstheme="majorBidi"/>
                                      <w:b/>
                                      <w:bCs/>
                                      <w:caps/>
                                      <w:color w:val="4F81BD" w:themeColor="accent1"/>
                                      <w:sz w:val="28"/>
                                      <w:szCs w:val="28"/>
                                    </w:rPr>
                                    <w:t xml:space="preserve">                           Sofik slavova Id: 2326064</w:t>
                                  </w:r>
                                </w:p>
                                <w:p w14:paraId="0DFD7BED" w14:textId="523E415D" w:rsidR="006D755C" w:rsidRDefault="006D755C" w:rsidP="006D755C">
                                  <w:pPr>
                                    <w:pStyle w:val="NoSpacing"/>
                                    <w:jc w:val="both"/>
                                    <w:rPr>
                                      <w:rFonts w:asciiTheme="majorBidi" w:eastAsiaTheme="majorEastAsia" w:hAnsiTheme="majorBidi" w:cstheme="majorBidi"/>
                                      <w:b/>
                                      <w:bCs/>
                                      <w:caps/>
                                      <w:color w:val="4F81BD" w:themeColor="accent1"/>
                                      <w:sz w:val="28"/>
                                      <w:szCs w:val="28"/>
                                    </w:rPr>
                                  </w:pPr>
                                  <w:r>
                                    <w:rPr>
                                      <w:rFonts w:asciiTheme="majorBidi" w:eastAsiaTheme="majorEastAsia" w:hAnsiTheme="majorBidi" w:cstheme="majorBidi"/>
                                      <w:b/>
                                      <w:bCs/>
                                      <w:caps/>
                                      <w:color w:val="4F81BD" w:themeColor="accent1"/>
                                      <w:sz w:val="28"/>
                                      <w:szCs w:val="28"/>
                                    </w:rPr>
                                    <w:t xml:space="preserve">                           SVETLIN KONDAKOV ID: 2326084</w:t>
                                  </w:r>
                                </w:p>
                                <w:p w14:paraId="1CB52788" w14:textId="3165BB4A" w:rsidR="006D755C" w:rsidRDefault="006D755C" w:rsidP="006D755C">
                                  <w:pPr>
                                    <w:pStyle w:val="NoSpacing"/>
                                    <w:jc w:val="both"/>
                                    <w:rPr>
                                      <w:rFonts w:asciiTheme="majorBidi" w:eastAsiaTheme="majorEastAsia" w:hAnsiTheme="majorBidi" w:cstheme="majorBidi"/>
                                      <w:b/>
                                      <w:bCs/>
                                      <w:caps/>
                                      <w:color w:val="4F81BD" w:themeColor="accent1"/>
                                      <w:sz w:val="28"/>
                                      <w:szCs w:val="28"/>
                                    </w:rPr>
                                  </w:pPr>
                                  <w:r>
                                    <w:rPr>
                                      <w:rFonts w:asciiTheme="majorBidi" w:eastAsiaTheme="majorEastAsia" w:hAnsiTheme="majorBidi" w:cstheme="majorBidi"/>
                                      <w:b/>
                                      <w:bCs/>
                                      <w:caps/>
                                      <w:color w:val="4F81BD" w:themeColor="accent1"/>
                                      <w:sz w:val="28"/>
                                      <w:szCs w:val="28"/>
                                    </w:rPr>
                                    <w:t xml:space="preserve">                           ROXANA ZEGHERU ID: 2218047</w:t>
                                  </w:r>
                                </w:p>
                                <w:p w14:paraId="5D7A3AA5" w14:textId="3B94DE3C" w:rsidR="006D755C" w:rsidRPr="006D755C" w:rsidRDefault="006D755C" w:rsidP="006D755C">
                                  <w:pPr>
                                    <w:pStyle w:val="NoSpacing"/>
                                    <w:jc w:val="both"/>
                                    <w:rPr>
                                      <w:rFonts w:asciiTheme="majorBidi" w:eastAsiaTheme="majorEastAsia" w:hAnsiTheme="majorBidi" w:cstheme="majorBidi"/>
                                      <w:b/>
                                      <w:bCs/>
                                      <w:caps/>
                                      <w:color w:val="4F81BD" w:themeColor="accent1"/>
                                      <w:sz w:val="28"/>
                                      <w:szCs w:val="28"/>
                                    </w:rPr>
                                  </w:pPr>
                                  <w:r>
                                    <w:rPr>
                                      <w:rFonts w:asciiTheme="majorBidi" w:eastAsiaTheme="majorEastAsia" w:hAnsiTheme="majorBidi" w:cstheme="majorBidi"/>
                                      <w:b/>
                                      <w:bCs/>
                                      <w:caps/>
                                      <w:color w:val="4F81BD" w:themeColor="accent1"/>
                                      <w:sz w:val="28"/>
                                      <w:szCs w:val="28"/>
                                    </w:rPr>
                                    <w:t xml:space="preserve">                           </w:t>
                                  </w:r>
                                  <w:r w:rsidR="00097493">
                                    <w:rPr>
                                      <w:rFonts w:asciiTheme="majorBidi" w:eastAsiaTheme="majorEastAsia" w:hAnsiTheme="majorBidi" w:cstheme="majorBidi"/>
                                      <w:b/>
                                      <w:bCs/>
                                      <w:caps/>
                                      <w:color w:val="4F81BD" w:themeColor="accent1"/>
                                      <w:sz w:val="28"/>
                                      <w:szCs w:val="28"/>
                                    </w:rPr>
                                    <w:t>DENISA SUIU</w:t>
                                  </w:r>
                                  <w:r>
                                    <w:rPr>
                                      <w:rFonts w:asciiTheme="majorBidi" w:eastAsiaTheme="majorEastAsia" w:hAnsiTheme="majorBidi" w:cstheme="majorBidi"/>
                                      <w:b/>
                                      <w:bCs/>
                                      <w:caps/>
                                      <w:color w:val="4F81BD" w:themeColor="accent1"/>
                                      <w:sz w:val="28"/>
                                      <w:szCs w:val="28"/>
                                    </w:rPr>
                                    <w:t xml:space="preserve"> ID: 2325349</w:t>
                                  </w:r>
                                </w:p>
                              </w:txbxContent>
                            </wps:txbx>
                            <wps:bodyPr rot="0" vert="horz" wrap="square" lIns="457200" tIns="91440" rIns="457200" bIns="91440" anchor="ctr" anchorCtr="0" upright="1">
                              <a:noAutofit/>
                            </wps:bodyPr>
                          </wps:wsp>
                        </wpg:wgp>
                      </a:graphicData>
                    </a:graphic>
                    <wp14:sizeRelH relativeFrom="page">
                      <wp14:pctWidth>88200</wp14:pctWidth>
                    </wp14:sizeRelH>
                    <wp14:sizeRelV relativeFrom="page">
                      <wp14:pctHeight>90900</wp14:pctHeight>
                    </wp14:sizeRelV>
                  </wp:anchor>
                </w:drawing>
              </mc:Choice>
              <mc:Fallback>
                <w:pict>
                  <v:group w14:anchorId="45C2B545" id="Group 193" o:spid="_x0000_s1026" style="position:absolute;left:0;text-align:left;margin-left:0;margin-top:0;width:524.8pt;height:765.25pt;z-index:-251657216;mso-width-percent:882;mso-height-percent:909;mso-position-horizontal:center;mso-position-horizontal-relative:page;mso-position-vertical:center;mso-position-vertical-relative:page;mso-width-percent:882;mso-height-percent:909" coordsize="68648,91235"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">
                    <v:rect id="Rectangle 194" o:spid="_x0000_s1027" style="position:absolute;width:68580;height:13716;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" fillcolor="#4f81bd" stroked="f" strokeweight="2pt"/>
                    <v:rect id="Rectangle 195" o:spid="_x0000_s1028" style="position:absolute;top:40943;width:68580;height:50292;visibility:visible;mso-wrap-style:square;v-text-anchor:bottom"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" fillcolor="#4f81bd" stroked="f" strokeweight="2pt">
                      <v:textbox inset="36pt,57.6pt,36pt,36pt">
                        <w:txbxContent>
                          <w:p w14:paraId="1501DE07" w14:textId="77777777" w:rsidR="00DB0F36" w:rsidRDefault="00DB0F36">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" stroked="f" strokeweight=".5pt">
                      <v:textbox inset="36pt,7.2pt,36pt,7.2pt">
                        <w:txbxContent>
                          <w:p w14:paraId="7C09128D" w14:textId="583EF58A" w:rsidR="00DB0F36" w:rsidRPr="006D755C" w:rsidRDefault="00DB0F36" w:rsidP="00DB0F36">
                            <w:pPr>
                              <w:pStyle w:val="NoSpacing"/>
                              <w:jc w:val="center"/>
                              <w:rPr>
                                <w:rFonts w:asciiTheme="majorBidi" w:hAnsiTheme="majorBidi" w:cstheme="majorBidi"/>
                                <w:b/>
                                <w:bCs/>
                                <w:color w:val="4F81BD" w:themeColor="accent1"/>
                                <w:sz w:val="28"/>
                                <w:szCs w:val="28"/>
                              </w:rPr>
                            </w:pPr>
                            <w:r w:rsidRPr="006D755C">
                              <w:rPr>
                                <w:rFonts w:asciiTheme="majorBidi" w:hAnsiTheme="majorBidi" w:cstheme="majorBidi"/>
                                <w:b/>
                                <w:bCs/>
                                <w:color w:val="4F81BD" w:themeColor="accent1"/>
                                <w:sz w:val="28"/>
                                <w:szCs w:val="28"/>
                              </w:rPr>
                              <w:t>I</w:t>
                            </w:r>
                            <w:r w:rsidR="006D755C">
                              <w:rPr>
                                <w:rFonts w:asciiTheme="majorBidi" w:hAnsiTheme="majorBidi" w:cstheme="majorBidi"/>
                                <w:b/>
                                <w:bCs/>
                                <w:color w:val="4F81BD" w:themeColor="accent1"/>
                                <w:sz w:val="28"/>
                                <w:szCs w:val="28"/>
                              </w:rPr>
                              <w:t>N</w:t>
                            </w:r>
                            <w:r w:rsidRPr="006D755C">
                              <w:rPr>
                                <w:rFonts w:asciiTheme="majorBidi" w:hAnsiTheme="majorBidi" w:cstheme="majorBidi"/>
                                <w:b/>
                                <w:bCs/>
                                <w:color w:val="4F81BD" w:themeColor="accent1"/>
                                <w:sz w:val="28"/>
                                <w:szCs w:val="28"/>
                              </w:rPr>
                              <w:t>TRODUCTION TO LEADERSHIP AND MANAGEMENT</w:t>
                            </w:r>
                          </w:p>
                          <w:p w14:paraId="0319B4DF" w14:textId="77777777" w:rsidR="00DB0F36" w:rsidRPr="006D755C" w:rsidRDefault="00DB0F36" w:rsidP="00DB0F36">
                            <w:pPr>
                              <w:pStyle w:val="NoSpacing"/>
                              <w:jc w:val="center"/>
                              <w:rPr>
                                <w:rFonts w:asciiTheme="majorBidi" w:eastAsiaTheme="majorEastAsia" w:hAnsiTheme="majorBidi" w:cstheme="majorBidi"/>
                                <w:b/>
                                <w:bCs/>
                                <w:caps/>
                                <w:color w:val="4F81BD" w:themeColor="accent1"/>
                                <w:sz w:val="28"/>
                                <w:szCs w:val="28"/>
                              </w:rPr>
                            </w:pPr>
                            <w:r w:rsidRPr="006D755C">
                              <w:rPr>
                                <w:rFonts w:asciiTheme="majorBidi" w:eastAsiaTheme="majorEastAsia" w:hAnsiTheme="majorBidi" w:cstheme="majorBidi"/>
                                <w:b/>
                                <w:bCs/>
                                <w:caps/>
                                <w:color w:val="4F81BD" w:themeColor="accent1"/>
                                <w:sz w:val="28"/>
                                <w:szCs w:val="28"/>
                              </w:rPr>
                              <w:t>LCBB4008</w:t>
                            </w:r>
                          </w:p>
                          <w:p w14:paraId="0C3C760E" w14:textId="77777777" w:rsidR="00DB0F36" w:rsidRPr="006D755C" w:rsidRDefault="00DB0F36" w:rsidP="00DB0F36">
                            <w:pPr>
                              <w:pStyle w:val="NoSpacing"/>
                              <w:jc w:val="center"/>
                              <w:rPr>
                                <w:rFonts w:asciiTheme="majorBidi" w:eastAsiaTheme="majorEastAsia" w:hAnsiTheme="majorBidi" w:cstheme="majorBidi"/>
                                <w:b/>
                                <w:bCs/>
                                <w:caps/>
                                <w:color w:val="4F81BD" w:themeColor="accent1"/>
                                <w:sz w:val="28"/>
                                <w:szCs w:val="28"/>
                              </w:rPr>
                            </w:pPr>
                            <w:r w:rsidRPr="006D755C">
                              <w:rPr>
                                <w:rFonts w:asciiTheme="majorBidi" w:eastAsiaTheme="majorEastAsia" w:hAnsiTheme="majorBidi" w:cstheme="majorBidi"/>
                                <w:b/>
                                <w:bCs/>
                                <w:caps/>
                                <w:color w:val="4F81BD" w:themeColor="accent1"/>
                                <w:sz w:val="28"/>
                                <w:szCs w:val="28"/>
                              </w:rPr>
                              <w:t>Component 2: Practical</w:t>
                            </w:r>
                          </w:p>
                          <w:p w14:paraId="06899C8E" w14:textId="53B76AD8" w:rsidR="00DB0F36" w:rsidRDefault="00DB0F36" w:rsidP="00DB0F36">
                            <w:pPr>
                              <w:pStyle w:val="NoSpacing"/>
                              <w:jc w:val="center"/>
                              <w:rPr>
                                <w:rFonts w:asciiTheme="majorBidi" w:eastAsiaTheme="majorEastAsia" w:hAnsiTheme="majorBidi" w:cstheme="majorBidi"/>
                                <w:b/>
                                <w:bCs/>
                                <w:caps/>
                                <w:color w:val="4F81BD" w:themeColor="accent1"/>
                                <w:sz w:val="28"/>
                                <w:szCs w:val="28"/>
                              </w:rPr>
                            </w:pPr>
                            <w:r w:rsidRPr="006D755C">
                              <w:rPr>
                                <w:rFonts w:asciiTheme="majorBidi" w:eastAsiaTheme="majorEastAsia" w:hAnsiTheme="majorBidi" w:cstheme="majorBidi"/>
                                <w:b/>
                                <w:bCs/>
                                <w:caps/>
                                <w:color w:val="4F81BD" w:themeColor="accent1"/>
                                <w:sz w:val="28"/>
                                <w:szCs w:val="28"/>
                              </w:rPr>
                              <w:t xml:space="preserve">Group </w:t>
                            </w:r>
                            <w:r w:rsidR="006D755C" w:rsidRPr="006D755C">
                              <w:rPr>
                                <w:rFonts w:asciiTheme="majorBidi" w:eastAsiaTheme="majorEastAsia" w:hAnsiTheme="majorBidi" w:cstheme="majorBidi"/>
                                <w:b/>
                                <w:bCs/>
                                <w:caps/>
                                <w:color w:val="4F81BD" w:themeColor="accent1"/>
                                <w:sz w:val="28"/>
                                <w:szCs w:val="28"/>
                              </w:rPr>
                              <w:t xml:space="preserve">4 </w:t>
                            </w:r>
                            <w:r w:rsidRPr="006D755C">
                              <w:rPr>
                                <w:rFonts w:asciiTheme="majorBidi" w:eastAsiaTheme="majorEastAsia" w:hAnsiTheme="majorBidi" w:cstheme="majorBidi"/>
                                <w:b/>
                                <w:bCs/>
                                <w:caps/>
                                <w:color w:val="4F81BD" w:themeColor="accent1"/>
                                <w:sz w:val="28"/>
                                <w:szCs w:val="28"/>
                              </w:rPr>
                              <w:t>presentation</w:t>
                            </w:r>
                          </w:p>
                          <w:p w14:paraId="002FDB67" w14:textId="77777777" w:rsidR="006D755C" w:rsidRPr="006D755C" w:rsidRDefault="006D755C" w:rsidP="00DB0F36">
                            <w:pPr>
                              <w:pStyle w:val="NoSpacing"/>
                              <w:jc w:val="center"/>
                              <w:rPr>
                                <w:rFonts w:asciiTheme="majorBidi" w:eastAsiaTheme="majorEastAsia" w:hAnsiTheme="majorBidi" w:cstheme="majorBidi"/>
                                <w:b/>
                                <w:bCs/>
                                <w:caps/>
                                <w:color w:val="4F81BD" w:themeColor="accent1"/>
                                <w:sz w:val="28"/>
                                <w:szCs w:val="28"/>
                              </w:rPr>
                            </w:pPr>
                          </w:p>
                          <w:p w14:paraId="6CDD8611" w14:textId="6AE7A20C" w:rsidR="006D755C" w:rsidRDefault="006D755C" w:rsidP="00DB0F36">
                            <w:pPr>
                              <w:pStyle w:val="NoSpacing"/>
                              <w:jc w:val="center"/>
                              <w:rPr>
                                <w:rFonts w:asciiTheme="majorBidi" w:eastAsiaTheme="majorEastAsia" w:hAnsiTheme="majorBidi" w:cstheme="majorBidi"/>
                                <w:b/>
                                <w:bCs/>
                                <w:caps/>
                                <w:color w:val="4F81BD" w:themeColor="accent1"/>
                                <w:sz w:val="28"/>
                                <w:szCs w:val="28"/>
                              </w:rPr>
                            </w:pPr>
                            <w:r w:rsidRPr="006D755C">
                              <w:rPr>
                                <w:rFonts w:asciiTheme="majorBidi" w:eastAsiaTheme="majorEastAsia" w:hAnsiTheme="majorBidi" w:cstheme="majorBidi"/>
                                <w:b/>
                                <w:bCs/>
                                <w:caps/>
                                <w:color w:val="4F81BD" w:themeColor="accent1"/>
                                <w:sz w:val="28"/>
                                <w:szCs w:val="28"/>
                              </w:rPr>
                              <w:t>Students:</w:t>
                            </w:r>
                          </w:p>
                          <w:p w14:paraId="170E9902" w14:textId="77777777" w:rsidR="006D755C" w:rsidRPr="006D755C" w:rsidRDefault="006D755C" w:rsidP="00DB0F36">
                            <w:pPr>
                              <w:pStyle w:val="NoSpacing"/>
                              <w:jc w:val="center"/>
                              <w:rPr>
                                <w:rFonts w:asciiTheme="majorBidi" w:eastAsiaTheme="majorEastAsia" w:hAnsiTheme="majorBidi" w:cstheme="majorBidi"/>
                                <w:b/>
                                <w:bCs/>
                                <w:caps/>
                                <w:color w:val="4F81BD" w:themeColor="accent1"/>
                                <w:sz w:val="28"/>
                                <w:szCs w:val="28"/>
                              </w:rPr>
                            </w:pPr>
                          </w:p>
                          <w:p w14:paraId="701ACCE3" w14:textId="5299FC4A" w:rsidR="006D755C" w:rsidRDefault="006D755C" w:rsidP="006D755C">
                            <w:pPr>
                              <w:pStyle w:val="NoSpacing"/>
                              <w:jc w:val="both"/>
                              <w:rPr>
                                <w:rFonts w:asciiTheme="majorBidi" w:eastAsiaTheme="majorEastAsia" w:hAnsiTheme="majorBidi" w:cstheme="majorBidi"/>
                                <w:b/>
                                <w:bCs/>
                                <w:caps/>
                                <w:color w:val="4F81BD" w:themeColor="accent1"/>
                                <w:sz w:val="28"/>
                                <w:szCs w:val="28"/>
                              </w:rPr>
                            </w:pPr>
                            <w:r>
                              <w:rPr>
                                <w:rFonts w:asciiTheme="majorBidi" w:eastAsiaTheme="majorEastAsia" w:hAnsiTheme="majorBidi" w:cstheme="majorBidi"/>
                                <w:b/>
                                <w:bCs/>
                                <w:caps/>
                                <w:color w:val="4F81BD" w:themeColor="accent1"/>
                                <w:sz w:val="28"/>
                                <w:szCs w:val="28"/>
                              </w:rPr>
                              <w:t xml:space="preserve">                           Mihaela voicu (leader) id: 2328066</w:t>
                            </w:r>
                          </w:p>
                          <w:p w14:paraId="138C248C" w14:textId="14950C61" w:rsidR="006D755C" w:rsidRDefault="006D755C" w:rsidP="006D755C">
                            <w:pPr>
                              <w:pStyle w:val="NoSpacing"/>
                              <w:jc w:val="both"/>
                              <w:rPr>
                                <w:rFonts w:asciiTheme="majorBidi" w:eastAsiaTheme="majorEastAsia" w:hAnsiTheme="majorBidi" w:cstheme="majorBidi"/>
                                <w:b/>
                                <w:bCs/>
                                <w:caps/>
                                <w:color w:val="4F81BD" w:themeColor="accent1"/>
                                <w:sz w:val="28"/>
                                <w:szCs w:val="28"/>
                              </w:rPr>
                            </w:pPr>
                            <w:r>
                              <w:rPr>
                                <w:rFonts w:asciiTheme="majorBidi" w:eastAsiaTheme="majorEastAsia" w:hAnsiTheme="majorBidi" w:cstheme="majorBidi"/>
                                <w:b/>
                                <w:bCs/>
                                <w:caps/>
                                <w:color w:val="4F81BD" w:themeColor="accent1"/>
                                <w:sz w:val="28"/>
                                <w:szCs w:val="28"/>
                              </w:rPr>
                              <w:t xml:space="preserve">                           Sofik slavova Id: 2326064</w:t>
                            </w:r>
                          </w:p>
                          <w:p w14:paraId="0DFD7BED" w14:textId="523E415D" w:rsidR="006D755C" w:rsidRDefault="006D755C" w:rsidP="006D755C">
                            <w:pPr>
                              <w:pStyle w:val="NoSpacing"/>
                              <w:jc w:val="both"/>
                              <w:rPr>
                                <w:rFonts w:asciiTheme="majorBidi" w:eastAsiaTheme="majorEastAsia" w:hAnsiTheme="majorBidi" w:cstheme="majorBidi"/>
                                <w:b/>
                                <w:bCs/>
                                <w:caps/>
                                <w:color w:val="4F81BD" w:themeColor="accent1"/>
                                <w:sz w:val="28"/>
                                <w:szCs w:val="28"/>
                              </w:rPr>
                            </w:pPr>
                            <w:r>
                              <w:rPr>
                                <w:rFonts w:asciiTheme="majorBidi" w:eastAsiaTheme="majorEastAsia" w:hAnsiTheme="majorBidi" w:cstheme="majorBidi"/>
                                <w:b/>
                                <w:bCs/>
                                <w:caps/>
                                <w:color w:val="4F81BD" w:themeColor="accent1"/>
                                <w:sz w:val="28"/>
                                <w:szCs w:val="28"/>
                              </w:rPr>
                              <w:t xml:space="preserve">                           SVETLIN KONDAKOV ID: 2326084</w:t>
                            </w:r>
                          </w:p>
                          <w:p w14:paraId="1CB52788" w14:textId="3165BB4A" w:rsidR="006D755C" w:rsidRDefault="006D755C" w:rsidP="006D755C">
                            <w:pPr>
                              <w:pStyle w:val="NoSpacing"/>
                              <w:jc w:val="both"/>
                              <w:rPr>
                                <w:rFonts w:asciiTheme="majorBidi" w:eastAsiaTheme="majorEastAsia" w:hAnsiTheme="majorBidi" w:cstheme="majorBidi"/>
                                <w:b/>
                                <w:bCs/>
                                <w:caps/>
                                <w:color w:val="4F81BD" w:themeColor="accent1"/>
                                <w:sz w:val="28"/>
                                <w:szCs w:val="28"/>
                              </w:rPr>
                            </w:pPr>
                            <w:r>
                              <w:rPr>
                                <w:rFonts w:asciiTheme="majorBidi" w:eastAsiaTheme="majorEastAsia" w:hAnsiTheme="majorBidi" w:cstheme="majorBidi"/>
                                <w:b/>
                                <w:bCs/>
                                <w:caps/>
                                <w:color w:val="4F81BD" w:themeColor="accent1"/>
                                <w:sz w:val="28"/>
                                <w:szCs w:val="28"/>
                              </w:rPr>
                              <w:t xml:space="preserve">                           ROXANA ZEGHERU ID: 2218047</w:t>
                            </w:r>
                          </w:p>
                          <w:p w14:paraId="5D7A3AA5" w14:textId="3B94DE3C" w:rsidR="006D755C" w:rsidRPr="006D755C" w:rsidRDefault="006D755C" w:rsidP="006D755C">
                            <w:pPr>
                              <w:pStyle w:val="NoSpacing"/>
                              <w:jc w:val="both"/>
                              <w:rPr>
                                <w:rFonts w:asciiTheme="majorBidi" w:eastAsiaTheme="majorEastAsia" w:hAnsiTheme="majorBidi" w:cstheme="majorBidi"/>
                                <w:b/>
                                <w:bCs/>
                                <w:caps/>
                                <w:color w:val="4F81BD" w:themeColor="accent1"/>
                                <w:sz w:val="28"/>
                                <w:szCs w:val="28"/>
                              </w:rPr>
                            </w:pPr>
                            <w:r>
                              <w:rPr>
                                <w:rFonts w:asciiTheme="majorBidi" w:eastAsiaTheme="majorEastAsia" w:hAnsiTheme="majorBidi" w:cstheme="majorBidi"/>
                                <w:b/>
                                <w:bCs/>
                                <w:caps/>
                                <w:color w:val="4F81BD" w:themeColor="accent1"/>
                                <w:sz w:val="28"/>
                                <w:szCs w:val="28"/>
                              </w:rPr>
                              <w:t xml:space="preserve">                           </w:t>
                            </w:r>
                            <w:r w:rsidR="00097493">
                              <w:rPr>
                                <w:rFonts w:asciiTheme="majorBidi" w:eastAsiaTheme="majorEastAsia" w:hAnsiTheme="majorBidi" w:cstheme="majorBidi"/>
                                <w:b/>
                                <w:bCs/>
                                <w:caps/>
                                <w:color w:val="4F81BD" w:themeColor="accent1"/>
                                <w:sz w:val="28"/>
                                <w:szCs w:val="28"/>
                              </w:rPr>
                              <w:t>DENISA SUIU</w:t>
                            </w:r>
                            <w:r>
                              <w:rPr>
                                <w:rFonts w:asciiTheme="majorBidi" w:eastAsiaTheme="majorEastAsia" w:hAnsiTheme="majorBidi" w:cstheme="majorBidi"/>
                                <w:b/>
                                <w:bCs/>
                                <w:caps/>
                                <w:color w:val="4F81BD" w:themeColor="accent1"/>
                                <w:sz w:val="28"/>
                                <w:szCs w:val="28"/>
                              </w:rPr>
                              <w:t xml:space="preserve"> ID: 2325349</w:t>
                            </w:r>
                          </w:p>
                        </w:txbxContent>
                      </v:textbox>
                    </v:shape>
                    <w10:wrap anchorx="page" anchory="page"/>
                  </v:group>
                </w:pict>
              </mc:Fallback>
            </mc:AlternateContent>
          </w:r>
        </w:p>
        <w:p w14:paraId="4C93D97C" w14:textId="77777777" w:rsidR="00DB0F36" w:rsidRDefault="00DB0F36">
          <w:pPr>
            <w:spacing w:line="276" w:lineRule="auto"/>
            <w:jc w:val="left"/>
          </w:pPr>
          <w:r>
            <w:br w:type="page"/>
          </w:r>
        </w:p>
      </w:sdtContent>
    </w:sdt>
    <w:p w14:paraId="5F0B4588" w14:textId="77777777" w:rsidR="00E601BD" w:rsidRDefault="00E601BD">
      <w:pPr>
        <w:spacing w:line="276" w:lineRule="auto"/>
        <w:jc w:val="left"/>
      </w:pPr>
    </w:p>
    <w:sdt>
      <w:sdtPr>
        <w:rPr>
          <w:rFonts w:ascii="Times New Roman" w:eastAsiaTheme="minorHAnsi" w:hAnsi="Times New Roman" w:cstheme="minorBidi"/>
          <w:b w:val="0"/>
          <w:bCs w:val="0"/>
          <w:color w:val="auto"/>
          <w:sz w:val="24"/>
          <w:szCs w:val="22"/>
          <w:lang w:val="en-GB"/>
        </w:rPr>
        <w:id w:val="532784"/>
        <w:docPartObj>
          <w:docPartGallery w:val="Table of Contents"/>
          <w:docPartUnique/>
        </w:docPartObj>
      </w:sdtPr>
      <w:sdtEndPr/>
      <w:sdtContent>
        <w:p w14:paraId="4E776A4A" w14:textId="77777777" w:rsidR="00E601BD" w:rsidRDefault="00E601BD">
          <w:pPr>
            <w:pStyle w:val="TOCHeading"/>
          </w:pPr>
          <w:r>
            <w:t>Table of Contents</w:t>
          </w:r>
        </w:p>
        <w:p w14:paraId="0FF6ED51" w14:textId="77777777" w:rsidR="00314AF7" w:rsidRPr="00314AF7" w:rsidRDefault="00314AF7" w:rsidP="00314AF7">
          <w:pPr>
            <w:rPr>
              <w:lang w:val="en-US"/>
            </w:rPr>
          </w:pPr>
        </w:p>
        <w:p w14:paraId="129C422B" w14:textId="77777777" w:rsidR="00B423B2" w:rsidRPr="00B423B2" w:rsidRDefault="00B423B2" w:rsidP="00B423B2">
          <w:pPr>
            <w:rPr>
              <w:lang w:val="en-US"/>
            </w:rPr>
          </w:pPr>
        </w:p>
        <w:p w14:paraId="56358AB3" w14:textId="77777777" w:rsidR="007E7FF2" w:rsidRDefault="00336E1B">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171801231" w:history="1">
            <w:r w:rsidR="007E7FF2" w:rsidRPr="00363433">
              <w:rPr>
                <w:rStyle w:val="Hyperlink"/>
                <w:noProof/>
              </w:rPr>
              <w:t>Introduction</w:t>
            </w:r>
            <w:r w:rsidR="007E7FF2">
              <w:rPr>
                <w:noProof/>
                <w:webHidden/>
              </w:rPr>
              <w:tab/>
            </w:r>
            <w:r w:rsidR="007E7FF2">
              <w:rPr>
                <w:noProof/>
                <w:webHidden/>
              </w:rPr>
              <w:fldChar w:fldCharType="begin"/>
            </w:r>
            <w:r w:rsidR="007E7FF2">
              <w:rPr>
                <w:noProof/>
                <w:webHidden/>
              </w:rPr>
              <w:instrText xml:space="preserve"> PAGEREF _Toc171801231 \h </w:instrText>
            </w:r>
            <w:r w:rsidR="007E7FF2">
              <w:rPr>
                <w:noProof/>
                <w:webHidden/>
              </w:rPr>
            </w:r>
            <w:r w:rsidR="007E7FF2">
              <w:rPr>
                <w:noProof/>
                <w:webHidden/>
              </w:rPr>
              <w:fldChar w:fldCharType="separate"/>
            </w:r>
            <w:r w:rsidR="007E7FF2">
              <w:rPr>
                <w:noProof/>
                <w:webHidden/>
              </w:rPr>
              <w:t>2</w:t>
            </w:r>
            <w:r w:rsidR="007E7FF2">
              <w:rPr>
                <w:noProof/>
                <w:webHidden/>
              </w:rPr>
              <w:fldChar w:fldCharType="end"/>
            </w:r>
          </w:hyperlink>
        </w:p>
        <w:p w14:paraId="5F16CB7E" w14:textId="77777777" w:rsidR="007E7FF2" w:rsidRDefault="00C17AC4">
          <w:pPr>
            <w:pStyle w:val="TOC1"/>
            <w:tabs>
              <w:tab w:val="right" w:leader="dot" w:pos="9016"/>
            </w:tabs>
            <w:rPr>
              <w:rFonts w:asciiTheme="minorHAnsi" w:eastAsiaTheme="minorEastAsia" w:hAnsiTheme="minorHAnsi"/>
              <w:noProof/>
              <w:sz w:val="22"/>
              <w:lang w:val="en-IN" w:eastAsia="en-IN"/>
            </w:rPr>
          </w:pPr>
          <w:hyperlink w:anchor="_Toc171801232" w:history="1">
            <w:r w:rsidR="007E7FF2" w:rsidRPr="00363433">
              <w:rPr>
                <w:rStyle w:val="Hyperlink"/>
                <w:noProof/>
              </w:rPr>
              <w:t>Importance of management</w:t>
            </w:r>
            <w:r w:rsidR="007E7FF2">
              <w:rPr>
                <w:noProof/>
                <w:webHidden/>
              </w:rPr>
              <w:tab/>
            </w:r>
            <w:r w:rsidR="007E7FF2">
              <w:rPr>
                <w:noProof/>
                <w:webHidden/>
              </w:rPr>
              <w:fldChar w:fldCharType="begin"/>
            </w:r>
            <w:r w:rsidR="007E7FF2">
              <w:rPr>
                <w:noProof/>
                <w:webHidden/>
              </w:rPr>
              <w:instrText xml:space="preserve"> PAGEREF _Toc171801232 \h </w:instrText>
            </w:r>
            <w:r w:rsidR="007E7FF2">
              <w:rPr>
                <w:noProof/>
                <w:webHidden/>
              </w:rPr>
            </w:r>
            <w:r w:rsidR="007E7FF2">
              <w:rPr>
                <w:noProof/>
                <w:webHidden/>
              </w:rPr>
              <w:fldChar w:fldCharType="separate"/>
            </w:r>
            <w:r w:rsidR="007E7FF2">
              <w:rPr>
                <w:noProof/>
                <w:webHidden/>
              </w:rPr>
              <w:t>3</w:t>
            </w:r>
            <w:r w:rsidR="007E7FF2">
              <w:rPr>
                <w:noProof/>
                <w:webHidden/>
              </w:rPr>
              <w:fldChar w:fldCharType="end"/>
            </w:r>
          </w:hyperlink>
        </w:p>
        <w:p w14:paraId="08899225" w14:textId="77777777" w:rsidR="007E7FF2" w:rsidRDefault="00C17AC4">
          <w:pPr>
            <w:pStyle w:val="TOC1"/>
            <w:tabs>
              <w:tab w:val="right" w:leader="dot" w:pos="9016"/>
            </w:tabs>
            <w:rPr>
              <w:rFonts w:asciiTheme="minorHAnsi" w:eastAsiaTheme="minorEastAsia" w:hAnsiTheme="minorHAnsi"/>
              <w:noProof/>
              <w:sz w:val="22"/>
              <w:lang w:val="en-IN" w:eastAsia="en-IN"/>
            </w:rPr>
          </w:pPr>
          <w:hyperlink w:anchor="_Toc171801233" w:history="1">
            <w:r w:rsidR="007E7FF2" w:rsidRPr="00363433">
              <w:rPr>
                <w:rStyle w:val="Hyperlink"/>
                <w:noProof/>
              </w:rPr>
              <w:t>Management principles</w:t>
            </w:r>
            <w:r w:rsidR="007E7FF2">
              <w:rPr>
                <w:noProof/>
                <w:webHidden/>
              </w:rPr>
              <w:tab/>
            </w:r>
            <w:r w:rsidR="007E7FF2">
              <w:rPr>
                <w:noProof/>
                <w:webHidden/>
              </w:rPr>
              <w:fldChar w:fldCharType="begin"/>
            </w:r>
            <w:r w:rsidR="007E7FF2">
              <w:rPr>
                <w:noProof/>
                <w:webHidden/>
              </w:rPr>
              <w:instrText xml:space="preserve"> PAGEREF _Toc171801233 \h </w:instrText>
            </w:r>
            <w:r w:rsidR="007E7FF2">
              <w:rPr>
                <w:noProof/>
                <w:webHidden/>
              </w:rPr>
            </w:r>
            <w:r w:rsidR="007E7FF2">
              <w:rPr>
                <w:noProof/>
                <w:webHidden/>
              </w:rPr>
              <w:fldChar w:fldCharType="separate"/>
            </w:r>
            <w:r w:rsidR="007E7FF2">
              <w:rPr>
                <w:noProof/>
                <w:webHidden/>
              </w:rPr>
              <w:t>4</w:t>
            </w:r>
            <w:r w:rsidR="007E7FF2">
              <w:rPr>
                <w:noProof/>
                <w:webHidden/>
              </w:rPr>
              <w:fldChar w:fldCharType="end"/>
            </w:r>
          </w:hyperlink>
        </w:p>
        <w:p w14:paraId="20B8421A" w14:textId="77777777" w:rsidR="007E7FF2" w:rsidRDefault="00C17AC4">
          <w:pPr>
            <w:pStyle w:val="TOC1"/>
            <w:tabs>
              <w:tab w:val="right" w:leader="dot" w:pos="9016"/>
            </w:tabs>
            <w:rPr>
              <w:rFonts w:asciiTheme="minorHAnsi" w:eastAsiaTheme="minorEastAsia" w:hAnsiTheme="minorHAnsi"/>
              <w:noProof/>
              <w:sz w:val="22"/>
              <w:lang w:val="en-IN" w:eastAsia="en-IN"/>
            </w:rPr>
          </w:pPr>
          <w:hyperlink w:anchor="_Toc171801234" w:history="1">
            <w:r w:rsidR="007E7FF2" w:rsidRPr="00363433">
              <w:rPr>
                <w:rStyle w:val="Hyperlink"/>
                <w:noProof/>
              </w:rPr>
              <w:t>Management functions</w:t>
            </w:r>
            <w:r w:rsidR="007E7FF2">
              <w:rPr>
                <w:noProof/>
                <w:webHidden/>
              </w:rPr>
              <w:tab/>
            </w:r>
            <w:r w:rsidR="007E7FF2">
              <w:rPr>
                <w:noProof/>
                <w:webHidden/>
              </w:rPr>
              <w:fldChar w:fldCharType="begin"/>
            </w:r>
            <w:r w:rsidR="007E7FF2">
              <w:rPr>
                <w:noProof/>
                <w:webHidden/>
              </w:rPr>
              <w:instrText xml:space="preserve"> PAGEREF _Toc171801234 \h </w:instrText>
            </w:r>
            <w:r w:rsidR="007E7FF2">
              <w:rPr>
                <w:noProof/>
                <w:webHidden/>
              </w:rPr>
            </w:r>
            <w:r w:rsidR="007E7FF2">
              <w:rPr>
                <w:noProof/>
                <w:webHidden/>
              </w:rPr>
              <w:fldChar w:fldCharType="separate"/>
            </w:r>
            <w:r w:rsidR="007E7FF2">
              <w:rPr>
                <w:noProof/>
                <w:webHidden/>
              </w:rPr>
              <w:t>6</w:t>
            </w:r>
            <w:r w:rsidR="007E7FF2">
              <w:rPr>
                <w:noProof/>
                <w:webHidden/>
              </w:rPr>
              <w:fldChar w:fldCharType="end"/>
            </w:r>
          </w:hyperlink>
        </w:p>
        <w:p w14:paraId="57CC9CCF" w14:textId="77777777" w:rsidR="007E7FF2" w:rsidRDefault="00C17AC4">
          <w:pPr>
            <w:pStyle w:val="TOC1"/>
            <w:tabs>
              <w:tab w:val="right" w:leader="dot" w:pos="9016"/>
            </w:tabs>
            <w:rPr>
              <w:rFonts w:asciiTheme="minorHAnsi" w:eastAsiaTheme="minorEastAsia" w:hAnsiTheme="minorHAnsi"/>
              <w:noProof/>
              <w:sz w:val="22"/>
              <w:lang w:val="en-IN" w:eastAsia="en-IN"/>
            </w:rPr>
          </w:pPr>
          <w:hyperlink w:anchor="_Toc171801235" w:history="1">
            <w:r w:rsidR="007E7FF2" w:rsidRPr="00363433">
              <w:rPr>
                <w:rStyle w:val="Hyperlink"/>
                <w:noProof/>
              </w:rPr>
              <w:t>Managerial roles</w:t>
            </w:r>
            <w:r w:rsidR="007E7FF2">
              <w:rPr>
                <w:noProof/>
                <w:webHidden/>
              </w:rPr>
              <w:tab/>
            </w:r>
            <w:r w:rsidR="007E7FF2">
              <w:rPr>
                <w:noProof/>
                <w:webHidden/>
              </w:rPr>
              <w:fldChar w:fldCharType="begin"/>
            </w:r>
            <w:r w:rsidR="007E7FF2">
              <w:rPr>
                <w:noProof/>
                <w:webHidden/>
              </w:rPr>
              <w:instrText xml:space="preserve"> PAGEREF _Toc171801235 \h </w:instrText>
            </w:r>
            <w:r w:rsidR="007E7FF2">
              <w:rPr>
                <w:noProof/>
                <w:webHidden/>
              </w:rPr>
            </w:r>
            <w:r w:rsidR="007E7FF2">
              <w:rPr>
                <w:noProof/>
                <w:webHidden/>
              </w:rPr>
              <w:fldChar w:fldCharType="separate"/>
            </w:r>
            <w:r w:rsidR="007E7FF2">
              <w:rPr>
                <w:noProof/>
                <w:webHidden/>
              </w:rPr>
              <w:t>7</w:t>
            </w:r>
            <w:r w:rsidR="007E7FF2">
              <w:rPr>
                <w:noProof/>
                <w:webHidden/>
              </w:rPr>
              <w:fldChar w:fldCharType="end"/>
            </w:r>
          </w:hyperlink>
        </w:p>
        <w:p w14:paraId="5FA8A855" w14:textId="77777777" w:rsidR="007E7FF2" w:rsidRDefault="00C17AC4">
          <w:pPr>
            <w:pStyle w:val="TOC1"/>
            <w:tabs>
              <w:tab w:val="right" w:leader="dot" w:pos="9016"/>
            </w:tabs>
            <w:rPr>
              <w:rFonts w:asciiTheme="minorHAnsi" w:eastAsiaTheme="minorEastAsia" w:hAnsiTheme="minorHAnsi"/>
              <w:noProof/>
              <w:sz w:val="22"/>
              <w:lang w:val="en-IN" w:eastAsia="en-IN"/>
            </w:rPr>
          </w:pPr>
          <w:hyperlink w:anchor="_Toc171801236" w:history="1">
            <w:r w:rsidR="007E7FF2" w:rsidRPr="00363433">
              <w:rPr>
                <w:rStyle w:val="Hyperlink"/>
                <w:noProof/>
              </w:rPr>
              <w:t>Managers behaviours towards employees</w:t>
            </w:r>
            <w:r w:rsidR="007E7FF2">
              <w:rPr>
                <w:noProof/>
                <w:webHidden/>
              </w:rPr>
              <w:tab/>
            </w:r>
            <w:r w:rsidR="007E7FF2">
              <w:rPr>
                <w:noProof/>
                <w:webHidden/>
              </w:rPr>
              <w:fldChar w:fldCharType="begin"/>
            </w:r>
            <w:r w:rsidR="007E7FF2">
              <w:rPr>
                <w:noProof/>
                <w:webHidden/>
              </w:rPr>
              <w:instrText xml:space="preserve"> PAGEREF _Toc171801236 \h </w:instrText>
            </w:r>
            <w:r w:rsidR="007E7FF2">
              <w:rPr>
                <w:noProof/>
                <w:webHidden/>
              </w:rPr>
            </w:r>
            <w:r w:rsidR="007E7FF2">
              <w:rPr>
                <w:noProof/>
                <w:webHidden/>
              </w:rPr>
              <w:fldChar w:fldCharType="separate"/>
            </w:r>
            <w:r w:rsidR="007E7FF2">
              <w:rPr>
                <w:noProof/>
                <w:webHidden/>
              </w:rPr>
              <w:t>9</w:t>
            </w:r>
            <w:r w:rsidR="007E7FF2">
              <w:rPr>
                <w:noProof/>
                <w:webHidden/>
              </w:rPr>
              <w:fldChar w:fldCharType="end"/>
            </w:r>
          </w:hyperlink>
        </w:p>
        <w:p w14:paraId="644EBDBD" w14:textId="77777777" w:rsidR="007E7FF2" w:rsidRDefault="00C17AC4">
          <w:pPr>
            <w:pStyle w:val="TOC1"/>
            <w:tabs>
              <w:tab w:val="right" w:leader="dot" w:pos="9016"/>
            </w:tabs>
            <w:rPr>
              <w:rFonts w:asciiTheme="minorHAnsi" w:eastAsiaTheme="minorEastAsia" w:hAnsiTheme="minorHAnsi"/>
              <w:noProof/>
              <w:sz w:val="22"/>
              <w:lang w:val="en-IN" w:eastAsia="en-IN"/>
            </w:rPr>
          </w:pPr>
          <w:hyperlink w:anchor="_Toc171801237" w:history="1">
            <w:r w:rsidR="007E7FF2" w:rsidRPr="00363433">
              <w:rPr>
                <w:rStyle w:val="Hyperlink"/>
                <w:noProof/>
              </w:rPr>
              <w:t>Managers behaviours towards employees</w:t>
            </w:r>
            <w:r w:rsidR="007E7FF2">
              <w:rPr>
                <w:noProof/>
                <w:webHidden/>
              </w:rPr>
              <w:tab/>
            </w:r>
            <w:r w:rsidR="007E7FF2">
              <w:rPr>
                <w:noProof/>
                <w:webHidden/>
              </w:rPr>
              <w:fldChar w:fldCharType="begin"/>
            </w:r>
            <w:r w:rsidR="007E7FF2">
              <w:rPr>
                <w:noProof/>
                <w:webHidden/>
              </w:rPr>
              <w:instrText xml:space="preserve"> PAGEREF _Toc171801237 \h </w:instrText>
            </w:r>
            <w:r w:rsidR="007E7FF2">
              <w:rPr>
                <w:noProof/>
                <w:webHidden/>
              </w:rPr>
            </w:r>
            <w:r w:rsidR="007E7FF2">
              <w:rPr>
                <w:noProof/>
                <w:webHidden/>
              </w:rPr>
              <w:fldChar w:fldCharType="separate"/>
            </w:r>
            <w:r w:rsidR="007E7FF2">
              <w:rPr>
                <w:noProof/>
                <w:webHidden/>
              </w:rPr>
              <w:t>10</w:t>
            </w:r>
            <w:r w:rsidR="007E7FF2">
              <w:rPr>
                <w:noProof/>
                <w:webHidden/>
              </w:rPr>
              <w:fldChar w:fldCharType="end"/>
            </w:r>
          </w:hyperlink>
        </w:p>
        <w:p w14:paraId="3BD1D4FA" w14:textId="77777777" w:rsidR="007E7FF2" w:rsidRDefault="00C17AC4">
          <w:pPr>
            <w:pStyle w:val="TOC1"/>
            <w:tabs>
              <w:tab w:val="right" w:leader="dot" w:pos="9016"/>
            </w:tabs>
            <w:rPr>
              <w:rFonts w:asciiTheme="minorHAnsi" w:eastAsiaTheme="minorEastAsia" w:hAnsiTheme="minorHAnsi"/>
              <w:noProof/>
              <w:sz w:val="22"/>
              <w:lang w:val="en-IN" w:eastAsia="en-IN"/>
            </w:rPr>
          </w:pPr>
          <w:hyperlink w:anchor="_Toc171801238" w:history="1">
            <w:r w:rsidR="007E7FF2" w:rsidRPr="00363433">
              <w:rPr>
                <w:rStyle w:val="Hyperlink"/>
                <w:noProof/>
              </w:rPr>
              <w:t>Conclusion</w:t>
            </w:r>
            <w:r w:rsidR="007E7FF2">
              <w:rPr>
                <w:noProof/>
                <w:webHidden/>
              </w:rPr>
              <w:tab/>
            </w:r>
            <w:r w:rsidR="007E7FF2">
              <w:rPr>
                <w:noProof/>
                <w:webHidden/>
              </w:rPr>
              <w:fldChar w:fldCharType="begin"/>
            </w:r>
            <w:r w:rsidR="007E7FF2">
              <w:rPr>
                <w:noProof/>
                <w:webHidden/>
              </w:rPr>
              <w:instrText xml:space="preserve"> PAGEREF _Toc171801238 \h </w:instrText>
            </w:r>
            <w:r w:rsidR="007E7FF2">
              <w:rPr>
                <w:noProof/>
                <w:webHidden/>
              </w:rPr>
            </w:r>
            <w:r w:rsidR="007E7FF2">
              <w:rPr>
                <w:noProof/>
                <w:webHidden/>
              </w:rPr>
              <w:fldChar w:fldCharType="separate"/>
            </w:r>
            <w:r w:rsidR="007E7FF2">
              <w:rPr>
                <w:noProof/>
                <w:webHidden/>
              </w:rPr>
              <w:t>11</w:t>
            </w:r>
            <w:r w:rsidR="007E7FF2">
              <w:rPr>
                <w:noProof/>
                <w:webHidden/>
              </w:rPr>
              <w:fldChar w:fldCharType="end"/>
            </w:r>
          </w:hyperlink>
        </w:p>
        <w:p w14:paraId="7BE44213" w14:textId="77777777" w:rsidR="007E7FF2" w:rsidRDefault="00C17AC4">
          <w:pPr>
            <w:pStyle w:val="TOC1"/>
            <w:tabs>
              <w:tab w:val="right" w:leader="dot" w:pos="9016"/>
            </w:tabs>
            <w:rPr>
              <w:rFonts w:asciiTheme="minorHAnsi" w:eastAsiaTheme="minorEastAsia" w:hAnsiTheme="minorHAnsi"/>
              <w:noProof/>
              <w:sz w:val="22"/>
              <w:lang w:val="en-IN" w:eastAsia="en-IN"/>
            </w:rPr>
          </w:pPr>
          <w:hyperlink w:anchor="_Toc171801239" w:history="1">
            <w:r w:rsidR="007E7FF2" w:rsidRPr="00363433">
              <w:rPr>
                <w:rStyle w:val="Hyperlink"/>
                <w:noProof/>
              </w:rPr>
              <w:t>References</w:t>
            </w:r>
            <w:r w:rsidR="007E7FF2">
              <w:rPr>
                <w:noProof/>
                <w:webHidden/>
              </w:rPr>
              <w:tab/>
            </w:r>
            <w:r w:rsidR="007E7FF2">
              <w:rPr>
                <w:noProof/>
                <w:webHidden/>
              </w:rPr>
              <w:fldChar w:fldCharType="begin"/>
            </w:r>
            <w:r w:rsidR="007E7FF2">
              <w:rPr>
                <w:noProof/>
                <w:webHidden/>
              </w:rPr>
              <w:instrText xml:space="preserve"> PAGEREF _Toc171801239 \h </w:instrText>
            </w:r>
            <w:r w:rsidR="007E7FF2">
              <w:rPr>
                <w:noProof/>
                <w:webHidden/>
              </w:rPr>
            </w:r>
            <w:r w:rsidR="007E7FF2">
              <w:rPr>
                <w:noProof/>
                <w:webHidden/>
              </w:rPr>
              <w:fldChar w:fldCharType="separate"/>
            </w:r>
            <w:r w:rsidR="007E7FF2">
              <w:rPr>
                <w:noProof/>
                <w:webHidden/>
              </w:rPr>
              <w:t>12</w:t>
            </w:r>
            <w:r w:rsidR="007E7FF2">
              <w:rPr>
                <w:noProof/>
                <w:webHidden/>
              </w:rPr>
              <w:fldChar w:fldCharType="end"/>
            </w:r>
          </w:hyperlink>
        </w:p>
        <w:p w14:paraId="7EC7C923" w14:textId="77777777" w:rsidR="00E601BD" w:rsidRDefault="00336E1B">
          <w:r>
            <w:fldChar w:fldCharType="end"/>
          </w:r>
        </w:p>
      </w:sdtContent>
    </w:sdt>
    <w:p w14:paraId="517C35D4" w14:textId="77777777" w:rsidR="00E601BD" w:rsidRDefault="00E601BD">
      <w:pPr>
        <w:spacing w:line="276" w:lineRule="auto"/>
        <w:jc w:val="left"/>
      </w:pPr>
      <w:r>
        <w:br w:type="page"/>
      </w:r>
    </w:p>
    <w:p w14:paraId="2529F86F" w14:textId="77777777" w:rsidR="00534021" w:rsidRDefault="00E601BD" w:rsidP="00E601BD">
      <w:pPr>
        <w:pStyle w:val="Heading1"/>
      </w:pPr>
      <w:bookmarkStart w:id="0" w:name="_Toc171801231"/>
      <w:r>
        <w:lastRenderedPageBreak/>
        <w:t>Introduction</w:t>
      </w:r>
      <w:bookmarkEnd w:id="0"/>
    </w:p>
    <w:p w14:paraId="562C7BCF" w14:textId="77777777" w:rsidR="00F63777" w:rsidRPr="00F63777" w:rsidRDefault="00642354" w:rsidP="00F63777">
      <w:r>
        <w:rPr>
          <w:noProof/>
          <w:lang w:val="en-IN" w:eastAsia="en-IN"/>
        </w:rPr>
        <w:drawing>
          <wp:inline distT="0" distB="0" distL="0" distR="0" wp14:anchorId="59B0E8C3" wp14:editId="72DE72BA">
            <wp:extent cx="4572635" cy="342963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0396AAF7" w14:textId="77777777" w:rsidR="001C2B08" w:rsidRDefault="001C2B08" w:rsidP="00E601BD">
      <w:r>
        <w:t xml:space="preserve">It has been </w:t>
      </w:r>
      <w:r w:rsidRPr="00BF5246">
        <w:t>highlighted by</w:t>
      </w:r>
      <w:r w:rsidR="00BF5246" w:rsidRPr="00BF5246">
        <w:t xml:space="preserve"> </w:t>
      </w:r>
      <w:proofErr w:type="spellStart"/>
      <w:r w:rsidR="00BF5246" w:rsidRPr="00BF5246">
        <w:t>Chatzipanagiotou</w:t>
      </w:r>
      <w:proofErr w:type="spellEnd"/>
      <w:r w:rsidR="00BF5246" w:rsidRPr="00BF5246">
        <w:t xml:space="preserve"> &amp; </w:t>
      </w:r>
      <w:proofErr w:type="spellStart"/>
      <w:r w:rsidR="00BF5246" w:rsidRPr="00BF5246">
        <w:t>Katsarou</w:t>
      </w:r>
      <w:proofErr w:type="spellEnd"/>
      <w:r w:rsidR="00BF5246" w:rsidRPr="00BF5246">
        <w:t xml:space="preserve"> (2023)</w:t>
      </w:r>
      <w:r w:rsidRPr="00BF5246">
        <w:t xml:space="preserve"> that Management</w:t>
      </w:r>
      <w:r>
        <w:t xml:space="preserve"> can be stated as the process of getting the work done which is </w:t>
      </w:r>
      <w:r w:rsidR="00E53C2C">
        <w:t>required</w:t>
      </w:r>
      <w:r>
        <w:t xml:space="preserve"> to be </w:t>
      </w:r>
      <w:r w:rsidR="00E53C2C">
        <w:t>executed</w:t>
      </w:r>
      <w:r>
        <w:t xml:space="preserve"> to meet the </w:t>
      </w:r>
      <w:r w:rsidR="00E53C2C">
        <w:t>organisation</w:t>
      </w:r>
      <w:r>
        <w:t xml:space="preserve"> goals </w:t>
      </w:r>
      <w:r w:rsidR="00BF5246">
        <w:t>effectively</w:t>
      </w:r>
      <w:r>
        <w:t xml:space="preserve">. Planning, </w:t>
      </w:r>
      <w:r w:rsidR="00E53C2C">
        <w:t>organising</w:t>
      </w:r>
      <w:r>
        <w:t xml:space="preserve">, </w:t>
      </w:r>
      <w:r w:rsidR="00E53C2C">
        <w:t>staffing</w:t>
      </w:r>
      <w:r>
        <w:t xml:space="preserve">, directing and controlling are the important aspects related with the </w:t>
      </w:r>
      <w:r w:rsidR="00E53C2C">
        <w:t>Management</w:t>
      </w:r>
      <w:r>
        <w:t xml:space="preserve">.  </w:t>
      </w:r>
    </w:p>
    <w:p w14:paraId="46297563" w14:textId="59AFC122" w:rsidR="001C2B08" w:rsidRPr="00E601BD" w:rsidRDefault="00E601BD" w:rsidP="00D868B6">
      <w:r>
        <w:t>Leaders</w:t>
      </w:r>
      <w:r w:rsidR="0006703D">
        <w:t xml:space="preserve"> and </w:t>
      </w:r>
      <w:r>
        <w:t xml:space="preserve">managers are the crucial employers in the </w:t>
      </w:r>
      <w:r w:rsidR="00116D7F">
        <w:t>organisation</w:t>
      </w:r>
      <w:r>
        <w:t xml:space="preserve"> to offer </w:t>
      </w:r>
      <w:r w:rsidR="00116D7F">
        <w:t>required</w:t>
      </w:r>
      <w:r>
        <w:t xml:space="preserve"> </w:t>
      </w:r>
      <w:r w:rsidR="00116D7F">
        <w:t>supports</w:t>
      </w:r>
      <w:r>
        <w:t xml:space="preserve"> to the </w:t>
      </w:r>
      <w:r w:rsidR="00116D7F">
        <w:t>employees</w:t>
      </w:r>
      <w:r>
        <w:t xml:space="preserve"> and also making </w:t>
      </w:r>
      <w:r w:rsidR="00116D7F">
        <w:t>them</w:t>
      </w:r>
      <w:r>
        <w:t xml:space="preserve"> </w:t>
      </w:r>
      <w:r w:rsidR="00116D7F">
        <w:t>feel</w:t>
      </w:r>
      <w:r>
        <w:t xml:space="preserve"> special by </w:t>
      </w:r>
      <w:r w:rsidR="00116D7F">
        <w:t>treating</w:t>
      </w:r>
      <w:r>
        <w:t xml:space="preserve"> </w:t>
      </w:r>
      <w:r w:rsidR="00116D7F">
        <w:t>the</w:t>
      </w:r>
      <w:r>
        <w:t xml:space="preserve"> employee fairly and decently within the </w:t>
      </w:r>
      <w:r w:rsidR="00116D7F">
        <w:t>organisation</w:t>
      </w:r>
      <w:r>
        <w:t xml:space="preserve">. </w:t>
      </w:r>
    </w:p>
    <w:p w14:paraId="3F891E86" w14:textId="77777777" w:rsidR="00E601BD" w:rsidRDefault="00E601BD" w:rsidP="00E601BD">
      <w:pPr>
        <w:pStyle w:val="Heading1"/>
      </w:pPr>
      <w:bookmarkStart w:id="1" w:name="_Toc171801232"/>
      <w:r>
        <w:lastRenderedPageBreak/>
        <w:t>Importance of management</w:t>
      </w:r>
      <w:bookmarkEnd w:id="1"/>
    </w:p>
    <w:p w14:paraId="0A64C011" w14:textId="77777777" w:rsidR="00F63777" w:rsidRPr="00F63777" w:rsidRDefault="00642354" w:rsidP="00642354">
      <w:r>
        <w:rPr>
          <w:noProof/>
          <w:lang w:val="en-IN" w:eastAsia="en-IN"/>
        </w:rPr>
        <w:drawing>
          <wp:inline distT="0" distB="0" distL="0" distR="0" wp14:anchorId="5AE44D5E" wp14:editId="0378FC79">
            <wp:extent cx="4572635" cy="342963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5629074B" w14:textId="77777777" w:rsidR="00A40026" w:rsidRDefault="00A40026" w:rsidP="00A40026">
      <w:r>
        <w:t xml:space="preserve">Management controlling over organisations are important as it helps in achieving the </w:t>
      </w:r>
      <w:r w:rsidR="00B724CE">
        <w:t>organisation</w:t>
      </w:r>
      <w:r>
        <w:t xml:space="preserve"> goals,</w:t>
      </w:r>
      <w:r w:rsidR="00B724CE">
        <w:t xml:space="preserve"> individual</w:t>
      </w:r>
      <w:r>
        <w:t xml:space="preserve"> goals of the </w:t>
      </w:r>
      <w:r w:rsidR="00B724CE">
        <w:t>employ</w:t>
      </w:r>
      <w:r w:rsidR="001F77FB">
        <w:t>ee</w:t>
      </w:r>
      <w:r w:rsidR="00B724CE">
        <w:t>s</w:t>
      </w:r>
      <w:r>
        <w:t xml:space="preserve">, helps in </w:t>
      </w:r>
      <w:r w:rsidR="00B724CE">
        <w:t>creation of</w:t>
      </w:r>
      <w:r>
        <w:t xml:space="preserve"> dynamic working </w:t>
      </w:r>
      <w:r w:rsidR="00B724CE">
        <w:t>environment</w:t>
      </w:r>
      <w:r>
        <w:t xml:space="preserve">, proper </w:t>
      </w:r>
      <w:r w:rsidR="00B724CE">
        <w:t>organising</w:t>
      </w:r>
      <w:r>
        <w:t xml:space="preserve"> of the resources making it aligned with the </w:t>
      </w:r>
      <w:r w:rsidR="00B724CE">
        <w:t>organisation</w:t>
      </w:r>
      <w:r>
        <w:t xml:space="preserve"> </w:t>
      </w:r>
      <w:r w:rsidR="00B724CE">
        <w:t>targets</w:t>
      </w:r>
      <w:r>
        <w:t xml:space="preserve"> to be met, </w:t>
      </w:r>
      <w:r w:rsidR="00B85C7A">
        <w:t>perfect integration of the resources in the organisation, makes</w:t>
      </w:r>
      <w:r>
        <w:t xml:space="preserve"> the staff </w:t>
      </w:r>
      <w:r w:rsidR="00B724CE">
        <w:t>motivated</w:t>
      </w:r>
      <w:r>
        <w:t xml:space="preserve"> a</w:t>
      </w:r>
      <w:r w:rsidRPr="00BF5246">
        <w:t xml:space="preserve">nd retained and also </w:t>
      </w:r>
      <w:r w:rsidR="00B724CE" w:rsidRPr="00BF5246">
        <w:t>improving</w:t>
      </w:r>
      <w:r w:rsidRPr="00BF5246">
        <w:t xml:space="preserve"> overall </w:t>
      </w:r>
      <w:r w:rsidR="00B724CE" w:rsidRPr="00BF5246">
        <w:t>efficiency</w:t>
      </w:r>
      <w:r w:rsidRPr="00BF5246">
        <w:t xml:space="preserve"> of the </w:t>
      </w:r>
      <w:r w:rsidR="00B724CE" w:rsidRPr="00BF5246">
        <w:t>organisation</w:t>
      </w:r>
      <w:r w:rsidR="00BF5246" w:rsidRPr="00BF5246">
        <w:t xml:space="preserve"> (Schermerhorn et al., 2020)</w:t>
      </w:r>
      <w:r w:rsidRPr="00BF5246">
        <w:t>.</w:t>
      </w:r>
      <w:r>
        <w:t xml:space="preserve"> </w:t>
      </w:r>
    </w:p>
    <w:p w14:paraId="7F09AE25" w14:textId="77777777" w:rsidR="00B85C7A" w:rsidRPr="00A40026" w:rsidRDefault="00B85C7A" w:rsidP="00A40026">
      <w:r>
        <w:t xml:space="preserve">In the </w:t>
      </w:r>
      <w:r w:rsidR="0035331E">
        <w:t>organisations</w:t>
      </w:r>
      <w:r>
        <w:t xml:space="preserve"> </w:t>
      </w:r>
      <w:r w:rsidR="0035331E">
        <w:t>from</w:t>
      </w:r>
      <w:r>
        <w:t xml:space="preserve"> various </w:t>
      </w:r>
      <w:r w:rsidR="0035331E">
        <w:t>industries</w:t>
      </w:r>
      <w:r>
        <w:t xml:space="preserve">, </w:t>
      </w:r>
      <w:r w:rsidR="0035331E">
        <w:t>management</w:t>
      </w:r>
      <w:r>
        <w:t xml:space="preserve"> plays the similar role</w:t>
      </w:r>
      <w:r w:rsidR="0035331E">
        <w:t>s for all in</w:t>
      </w:r>
      <w:r>
        <w:t xml:space="preserve"> effective managing the manpower and also the </w:t>
      </w:r>
      <w:r w:rsidR="0035331E">
        <w:t>resources</w:t>
      </w:r>
      <w:r>
        <w:t xml:space="preserve"> to make it </w:t>
      </w:r>
      <w:r w:rsidR="0035331E">
        <w:t>aligned</w:t>
      </w:r>
      <w:r>
        <w:t xml:space="preserve"> </w:t>
      </w:r>
      <w:r w:rsidR="0035331E">
        <w:t>with</w:t>
      </w:r>
      <w:r>
        <w:t xml:space="preserve"> the </w:t>
      </w:r>
      <w:r w:rsidR="0035331E">
        <w:t>employees</w:t>
      </w:r>
      <w:r>
        <w:t xml:space="preserve"> helping them </w:t>
      </w:r>
      <w:r w:rsidR="0035331E">
        <w:t>pursue</w:t>
      </w:r>
      <w:r>
        <w:t xml:space="preserve"> the </w:t>
      </w:r>
      <w:r w:rsidR="0035331E">
        <w:t>assigned</w:t>
      </w:r>
      <w:r>
        <w:t xml:space="preserve"> </w:t>
      </w:r>
      <w:r w:rsidR="0035331E">
        <w:t>tasks</w:t>
      </w:r>
      <w:r>
        <w:t xml:space="preserve"> to them and </w:t>
      </w:r>
      <w:r w:rsidR="0035331E">
        <w:t>reaching</w:t>
      </w:r>
      <w:r>
        <w:t xml:space="preserve"> the </w:t>
      </w:r>
      <w:r w:rsidR="0035331E">
        <w:t>organisation</w:t>
      </w:r>
      <w:r>
        <w:t xml:space="preserve"> </w:t>
      </w:r>
      <w:r w:rsidR="0035331E">
        <w:t>efficiency</w:t>
      </w:r>
      <w:r>
        <w:t xml:space="preserve"> level. </w:t>
      </w:r>
      <w:r w:rsidR="000058EE">
        <w:t>In Tesco</w:t>
      </w:r>
      <w:r w:rsidR="00424BB4">
        <w:t>,</w:t>
      </w:r>
      <w:r w:rsidR="000058EE">
        <w:t xml:space="preserve"> Aldi and others, correct managerial support helps in meeting the daily </w:t>
      </w:r>
      <w:r w:rsidR="00424BB4">
        <w:t>organisation</w:t>
      </w:r>
      <w:r w:rsidR="000058EE">
        <w:t xml:space="preserve"> tasks by the </w:t>
      </w:r>
      <w:r w:rsidR="00424BB4">
        <w:t>employees</w:t>
      </w:r>
      <w:r w:rsidR="000058EE">
        <w:t xml:space="preserve"> and also contributing to overall </w:t>
      </w:r>
      <w:r w:rsidR="00424BB4">
        <w:t>goals</w:t>
      </w:r>
      <w:r w:rsidR="000058EE">
        <w:t xml:space="preserve"> </w:t>
      </w:r>
      <w:r w:rsidR="00424BB4">
        <w:t>achievement</w:t>
      </w:r>
      <w:r w:rsidR="000058EE">
        <w:t xml:space="preserve"> of the </w:t>
      </w:r>
      <w:r w:rsidR="00424BB4">
        <w:t>organisation</w:t>
      </w:r>
      <w:r w:rsidR="000058EE">
        <w:t xml:space="preserve">. </w:t>
      </w:r>
    </w:p>
    <w:p w14:paraId="316AC2D8" w14:textId="77777777" w:rsidR="00E601BD" w:rsidRDefault="00E601BD" w:rsidP="00E601BD">
      <w:pPr>
        <w:pStyle w:val="Heading1"/>
      </w:pPr>
      <w:bookmarkStart w:id="2" w:name="_Toc171801233"/>
      <w:r>
        <w:lastRenderedPageBreak/>
        <w:t>Management principles</w:t>
      </w:r>
      <w:bookmarkEnd w:id="2"/>
    </w:p>
    <w:p w14:paraId="67C1A69E" w14:textId="77777777" w:rsidR="006F763F" w:rsidRPr="006F763F" w:rsidRDefault="00642354" w:rsidP="00642354">
      <w:r>
        <w:rPr>
          <w:noProof/>
          <w:lang w:val="en-IN" w:eastAsia="en-IN"/>
        </w:rPr>
        <w:drawing>
          <wp:inline distT="0" distB="0" distL="0" distR="0" wp14:anchorId="537A61F5" wp14:editId="190CD018">
            <wp:extent cx="4572635" cy="34296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0B21E68D" w14:textId="77777777" w:rsidR="00B60FAC" w:rsidRDefault="00B60FAC" w:rsidP="00424BB4">
      <w:r>
        <w:t>There are 14 important principles mentioned by Henry Fayol about the management as below:</w:t>
      </w:r>
    </w:p>
    <w:p w14:paraId="2E9658F6" w14:textId="591E8A86" w:rsidR="00B60FAC" w:rsidRDefault="00B60FAC" w:rsidP="00A22300">
      <w:pPr>
        <w:pStyle w:val="ListParagraph"/>
        <w:numPr>
          <w:ilvl w:val="0"/>
          <w:numId w:val="6"/>
        </w:numPr>
      </w:pPr>
      <w:r w:rsidRPr="00A22300">
        <w:rPr>
          <w:b/>
          <w:bCs/>
        </w:rPr>
        <w:t>Division of Work</w:t>
      </w:r>
      <w:r w:rsidR="00FF0A7B" w:rsidRPr="00A22300">
        <w:rPr>
          <w:b/>
          <w:bCs/>
        </w:rPr>
        <w:t>:</w:t>
      </w:r>
      <w:r w:rsidR="00FF0A7B">
        <w:t xml:space="preserve"> The tasks are divided among the employees as per their eligibility. The tasks of administrator, the task</w:t>
      </w:r>
      <w:r w:rsidR="00BF5246">
        <w:t>s</w:t>
      </w:r>
      <w:r w:rsidR="00FF0A7B">
        <w:t xml:space="preserve"> of sales manager</w:t>
      </w:r>
      <w:r w:rsidR="00097493">
        <w:t>,</w:t>
      </w:r>
      <w:r w:rsidR="00FF0A7B">
        <w:t xml:space="preserve"> the tasks of customer care managers differ from each other in an organisation. </w:t>
      </w:r>
    </w:p>
    <w:p w14:paraId="58DF8F83" w14:textId="77777777" w:rsidR="00B60FAC" w:rsidRPr="00B60FAC" w:rsidRDefault="00B60FAC" w:rsidP="00A22300">
      <w:pPr>
        <w:pStyle w:val="ListParagraph"/>
        <w:numPr>
          <w:ilvl w:val="0"/>
          <w:numId w:val="6"/>
        </w:numPr>
      </w:pPr>
      <w:r w:rsidRPr="00A22300">
        <w:rPr>
          <w:b/>
          <w:bCs/>
        </w:rPr>
        <w:t>Authority</w:t>
      </w:r>
      <w:r w:rsidR="00FF0A7B" w:rsidRPr="00A22300">
        <w:rPr>
          <w:b/>
          <w:bCs/>
        </w:rPr>
        <w:t>:</w:t>
      </w:r>
      <w:r w:rsidR="00FF0A7B">
        <w:t xml:space="preserve"> </w:t>
      </w:r>
      <w:r w:rsidR="00F25A1B">
        <w:t>Managers</w:t>
      </w:r>
      <w:r w:rsidR="00FF0A7B">
        <w:t xml:space="preserve"> should </w:t>
      </w:r>
      <w:r w:rsidR="00F25A1B">
        <w:t>have</w:t>
      </w:r>
      <w:r w:rsidR="00FF0A7B">
        <w:t xml:space="preserve"> the </w:t>
      </w:r>
      <w:r w:rsidR="00F25A1B">
        <w:t>authority</w:t>
      </w:r>
      <w:r w:rsidR="00FF0A7B">
        <w:t xml:space="preserve"> to make the </w:t>
      </w:r>
      <w:r w:rsidR="00F25A1B">
        <w:t>employees</w:t>
      </w:r>
      <w:r w:rsidR="00FF0A7B">
        <w:t xml:space="preserve"> follow their </w:t>
      </w:r>
      <w:r w:rsidR="00F25A1B">
        <w:t>instruction</w:t>
      </w:r>
      <w:r w:rsidR="00FF0A7B">
        <w:t xml:space="preserve">. </w:t>
      </w:r>
      <w:r w:rsidR="00F25A1B">
        <w:t>Authority</w:t>
      </w:r>
      <w:r w:rsidR="00FF0A7B">
        <w:t xml:space="preserve"> to </w:t>
      </w:r>
      <w:r w:rsidR="00F25A1B">
        <w:t>control</w:t>
      </w:r>
      <w:r w:rsidR="00FF0A7B">
        <w:t xml:space="preserve"> the </w:t>
      </w:r>
      <w:r w:rsidR="00F25A1B">
        <w:t>employees</w:t>
      </w:r>
      <w:r w:rsidR="00FF0A7B">
        <w:t xml:space="preserve"> in the sales </w:t>
      </w:r>
      <w:r w:rsidR="00F25A1B">
        <w:t>department</w:t>
      </w:r>
      <w:r w:rsidR="00FF0A7B">
        <w:t xml:space="preserve"> of Tesco can be </w:t>
      </w:r>
      <w:r w:rsidR="00F25A1B">
        <w:t>highlighted</w:t>
      </w:r>
      <w:r w:rsidR="00FF0A7B">
        <w:t xml:space="preserve"> </w:t>
      </w:r>
      <w:r w:rsidR="00FF0A7B" w:rsidRPr="00BF5246">
        <w:t>here</w:t>
      </w:r>
      <w:r w:rsidR="00BF5246" w:rsidRPr="00BF5246">
        <w:t xml:space="preserve"> (Ali et al., 2021)</w:t>
      </w:r>
      <w:r w:rsidR="00FF0A7B" w:rsidRPr="00BF5246">
        <w:t>.</w:t>
      </w:r>
      <w:r w:rsidR="00FF0A7B">
        <w:t xml:space="preserve"> </w:t>
      </w:r>
    </w:p>
    <w:p w14:paraId="13916CA2" w14:textId="77777777" w:rsidR="00B60FAC" w:rsidRDefault="00B60FAC" w:rsidP="00A22300">
      <w:pPr>
        <w:pStyle w:val="ListParagraph"/>
        <w:numPr>
          <w:ilvl w:val="0"/>
          <w:numId w:val="6"/>
        </w:numPr>
      </w:pPr>
      <w:r w:rsidRPr="00A22300">
        <w:rPr>
          <w:b/>
          <w:bCs/>
        </w:rPr>
        <w:t>Discipline</w:t>
      </w:r>
      <w:r w:rsidR="00F25A1B" w:rsidRPr="00A22300">
        <w:rPr>
          <w:b/>
          <w:bCs/>
        </w:rPr>
        <w:t>:</w:t>
      </w:r>
      <w:r w:rsidR="00F25A1B">
        <w:t xml:space="preserve"> Mutual respect</w:t>
      </w:r>
      <w:r w:rsidR="00BF5246">
        <w:t>-</w:t>
      </w:r>
      <w:r w:rsidR="00F25A1B">
        <w:t xml:space="preserve">based culture is required to be developed by managers of organisations so that correct discipline at the workplace can be managed. </w:t>
      </w:r>
    </w:p>
    <w:p w14:paraId="4D0146BC" w14:textId="77777777" w:rsidR="00FF0A7B" w:rsidRDefault="00B60FAC" w:rsidP="00A22300">
      <w:pPr>
        <w:pStyle w:val="ListParagraph"/>
        <w:numPr>
          <w:ilvl w:val="0"/>
          <w:numId w:val="6"/>
        </w:numPr>
      </w:pPr>
      <w:r w:rsidRPr="00A22300">
        <w:rPr>
          <w:b/>
          <w:bCs/>
        </w:rPr>
        <w:t>Unity of Command</w:t>
      </w:r>
      <w:r w:rsidR="00FF0A7B" w:rsidRPr="00A22300">
        <w:rPr>
          <w:b/>
          <w:bCs/>
        </w:rPr>
        <w:t>:</w:t>
      </w:r>
      <w:r w:rsidR="00FF0A7B">
        <w:t xml:space="preserve"> </w:t>
      </w:r>
      <w:r w:rsidR="00F371F9">
        <w:t>clear</w:t>
      </w:r>
      <w:r w:rsidR="00F25A1B">
        <w:t xml:space="preserve"> </w:t>
      </w:r>
      <w:r w:rsidR="00F371F9">
        <w:t>chain</w:t>
      </w:r>
      <w:r w:rsidR="00F25A1B">
        <w:t xml:space="preserve"> of command </w:t>
      </w:r>
      <w:r w:rsidR="00F371F9">
        <w:t>should</w:t>
      </w:r>
      <w:r w:rsidR="00F25A1B">
        <w:t xml:space="preserve"> be </w:t>
      </w:r>
      <w:r w:rsidR="00F371F9">
        <w:t>maintained</w:t>
      </w:r>
      <w:r w:rsidR="00F25A1B">
        <w:t xml:space="preserve"> in the </w:t>
      </w:r>
      <w:r w:rsidR="00F371F9">
        <w:t>organisation</w:t>
      </w:r>
      <w:r w:rsidR="00F25A1B">
        <w:t xml:space="preserve"> to make the </w:t>
      </w:r>
      <w:r w:rsidR="00F371F9">
        <w:t>employees</w:t>
      </w:r>
      <w:r w:rsidR="00F25A1B">
        <w:t xml:space="preserve"> follow the instructions of the</w:t>
      </w:r>
      <w:r w:rsidR="00F371F9">
        <w:t xml:space="preserve"> </w:t>
      </w:r>
      <w:r w:rsidR="00F25A1B">
        <w:t xml:space="preserve">managers. </w:t>
      </w:r>
    </w:p>
    <w:p w14:paraId="450389DD" w14:textId="77777777" w:rsidR="00B60FAC" w:rsidRDefault="00B60FAC" w:rsidP="00A22300">
      <w:pPr>
        <w:pStyle w:val="ListParagraph"/>
        <w:numPr>
          <w:ilvl w:val="0"/>
          <w:numId w:val="6"/>
        </w:numPr>
      </w:pPr>
      <w:r w:rsidRPr="00A22300">
        <w:rPr>
          <w:b/>
          <w:bCs/>
        </w:rPr>
        <w:t>Unity of Direction</w:t>
      </w:r>
      <w:r w:rsidR="00FF0A7B" w:rsidRPr="00A22300">
        <w:rPr>
          <w:b/>
          <w:bCs/>
        </w:rPr>
        <w:t>:</w:t>
      </w:r>
      <w:r w:rsidR="00FF0A7B">
        <w:t xml:space="preserve"> </w:t>
      </w:r>
      <w:r w:rsidR="00B913D2">
        <w:t>organised</w:t>
      </w:r>
      <w:r w:rsidR="00F371F9">
        <w:t xml:space="preserve"> way to comp</w:t>
      </w:r>
      <w:r w:rsidR="00BF5246">
        <w:t>l</w:t>
      </w:r>
      <w:r w:rsidR="00F371F9">
        <w:t xml:space="preserve">ete the task should </w:t>
      </w:r>
      <w:r w:rsidR="00B913D2">
        <w:t>represent</w:t>
      </w:r>
      <w:r w:rsidR="00F371F9">
        <w:t xml:space="preserve"> in</w:t>
      </w:r>
      <w:r w:rsidR="00B913D2">
        <w:t xml:space="preserve"> </w:t>
      </w:r>
      <w:r w:rsidR="00F371F9">
        <w:t xml:space="preserve">the </w:t>
      </w:r>
      <w:r w:rsidR="00B913D2">
        <w:t>organisation culture</w:t>
      </w:r>
      <w:r w:rsidR="00F371F9">
        <w:t xml:space="preserve">. </w:t>
      </w:r>
    </w:p>
    <w:p w14:paraId="33CCCEE2" w14:textId="77777777" w:rsidR="00B60FAC" w:rsidRDefault="00B60FAC" w:rsidP="00A22300">
      <w:pPr>
        <w:pStyle w:val="ListParagraph"/>
        <w:numPr>
          <w:ilvl w:val="0"/>
          <w:numId w:val="6"/>
        </w:numPr>
      </w:pPr>
      <w:r w:rsidRPr="00A22300">
        <w:rPr>
          <w:b/>
          <w:bCs/>
        </w:rPr>
        <w:t>Collective Interest Over Individual Interest</w:t>
      </w:r>
      <w:r w:rsidR="00B913D2" w:rsidRPr="00A22300">
        <w:rPr>
          <w:b/>
          <w:bCs/>
        </w:rPr>
        <w:t>:</w:t>
      </w:r>
      <w:r w:rsidR="00B913D2">
        <w:t xml:space="preserve"> Collective </w:t>
      </w:r>
      <w:r w:rsidR="008769FD">
        <w:t>interest</w:t>
      </w:r>
      <w:r w:rsidR="00B913D2">
        <w:t xml:space="preserve"> </w:t>
      </w:r>
      <w:r w:rsidR="008769FD">
        <w:t>rather</w:t>
      </w:r>
      <w:r w:rsidR="00B913D2">
        <w:t xml:space="preserve"> than the </w:t>
      </w:r>
      <w:r w:rsidR="008769FD">
        <w:t>individual</w:t>
      </w:r>
      <w:r w:rsidR="00B913D2">
        <w:t xml:space="preserve"> </w:t>
      </w:r>
      <w:r w:rsidR="008769FD">
        <w:t>interest</w:t>
      </w:r>
      <w:r w:rsidR="00B913D2">
        <w:t xml:space="preserve"> should be</w:t>
      </w:r>
      <w:r w:rsidR="008769FD">
        <w:t xml:space="preserve"> prioritised</w:t>
      </w:r>
      <w:r w:rsidR="00B913D2">
        <w:t xml:space="preserve"> by the management. </w:t>
      </w:r>
    </w:p>
    <w:p w14:paraId="532987A5" w14:textId="77777777" w:rsidR="00B60FAC" w:rsidRDefault="00B60FAC" w:rsidP="00A22300">
      <w:pPr>
        <w:pStyle w:val="ListParagraph"/>
        <w:numPr>
          <w:ilvl w:val="0"/>
          <w:numId w:val="6"/>
        </w:numPr>
      </w:pPr>
      <w:r w:rsidRPr="00A22300">
        <w:rPr>
          <w:b/>
          <w:bCs/>
        </w:rPr>
        <w:t>Remuneration</w:t>
      </w:r>
      <w:r w:rsidR="008769FD" w:rsidRPr="00A22300">
        <w:rPr>
          <w:b/>
          <w:bCs/>
        </w:rPr>
        <w:t>:</w:t>
      </w:r>
      <w:r w:rsidR="008769FD">
        <w:t xml:space="preserve"> </w:t>
      </w:r>
      <w:r w:rsidR="00CD1FD2">
        <w:t>Employees</w:t>
      </w:r>
      <w:r w:rsidR="008769FD">
        <w:t xml:space="preserve"> </w:t>
      </w:r>
      <w:r w:rsidR="00CD1FD2">
        <w:t>should</w:t>
      </w:r>
      <w:r w:rsidR="008769FD">
        <w:t xml:space="preserve"> be paid </w:t>
      </w:r>
      <w:r w:rsidR="00CD1FD2">
        <w:t>with</w:t>
      </w:r>
      <w:r w:rsidR="008769FD">
        <w:t xml:space="preserve"> fair wages for the work they are </w:t>
      </w:r>
      <w:r w:rsidR="00E53F55">
        <w:t>performing.</w:t>
      </w:r>
      <w:r w:rsidR="008769FD">
        <w:t xml:space="preserve"> </w:t>
      </w:r>
      <w:r w:rsidR="00CD1FD2">
        <w:t>This</w:t>
      </w:r>
      <w:r w:rsidR="008769FD">
        <w:t xml:space="preserve"> controlling should be done by the management of the </w:t>
      </w:r>
      <w:r w:rsidR="00CD1FD2" w:rsidRPr="00BF5246">
        <w:t>organisation</w:t>
      </w:r>
      <w:r w:rsidR="00BF5246" w:rsidRPr="00BF5246">
        <w:t xml:space="preserve"> (Hayat et al., 2023)</w:t>
      </w:r>
      <w:r w:rsidR="008769FD" w:rsidRPr="00BF5246">
        <w:t>.</w:t>
      </w:r>
      <w:r w:rsidR="008769FD">
        <w:t xml:space="preserve"> </w:t>
      </w:r>
    </w:p>
    <w:p w14:paraId="7B45B315" w14:textId="77777777" w:rsidR="00642354" w:rsidRDefault="00642354" w:rsidP="00FF0A7B">
      <w:r>
        <w:rPr>
          <w:noProof/>
          <w:lang w:val="en-IN" w:eastAsia="en-IN"/>
        </w:rPr>
        <w:lastRenderedPageBreak/>
        <w:drawing>
          <wp:inline distT="0" distB="0" distL="0" distR="0" wp14:anchorId="1B97E543" wp14:editId="2D430C30">
            <wp:extent cx="4572635" cy="34321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72635" cy="3432175"/>
                    </a:xfrm>
                    <a:prstGeom prst="rect">
                      <a:avLst/>
                    </a:prstGeom>
                    <a:noFill/>
                  </pic:spPr>
                </pic:pic>
              </a:graphicData>
            </a:graphic>
          </wp:inline>
        </w:drawing>
      </w:r>
    </w:p>
    <w:p w14:paraId="3BF42D48" w14:textId="77777777" w:rsidR="00B60FAC" w:rsidRDefault="00B60FAC" w:rsidP="00AA2FBB">
      <w:pPr>
        <w:pStyle w:val="ListParagraph"/>
        <w:numPr>
          <w:ilvl w:val="0"/>
          <w:numId w:val="1"/>
        </w:numPr>
      </w:pPr>
      <w:r w:rsidRPr="00AA2FBB">
        <w:rPr>
          <w:b/>
          <w:bCs/>
        </w:rPr>
        <w:t>Centralization</w:t>
      </w:r>
      <w:r w:rsidR="00CD1FD2" w:rsidRPr="00AA2FBB">
        <w:rPr>
          <w:b/>
          <w:bCs/>
        </w:rPr>
        <w:t>:</w:t>
      </w:r>
      <w:r w:rsidR="00CD1FD2">
        <w:t xml:space="preserve"> </w:t>
      </w:r>
      <w:r w:rsidR="001078EF">
        <w:t>Following</w:t>
      </w:r>
      <w:r w:rsidR="00CD1FD2">
        <w:t xml:space="preserve"> the top</w:t>
      </w:r>
      <w:r w:rsidR="00BF5246">
        <w:t>-</w:t>
      </w:r>
      <w:r w:rsidR="00CD1FD2">
        <w:t xml:space="preserve">down approach to management </w:t>
      </w:r>
      <w:r w:rsidR="007C1621">
        <w:t xml:space="preserve">showing the </w:t>
      </w:r>
      <w:r w:rsidR="001078EF">
        <w:t>authority</w:t>
      </w:r>
      <w:r w:rsidR="007C1621">
        <w:t xml:space="preserve"> in the </w:t>
      </w:r>
      <w:r w:rsidR="001078EF">
        <w:t>hand</w:t>
      </w:r>
      <w:r w:rsidR="007C1621">
        <w:t xml:space="preserve"> of management to make the </w:t>
      </w:r>
      <w:r w:rsidR="001078EF">
        <w:t>workforce</w:t>
      </w:r>
      <w:r w:rsidR="007C1621">
        <w:t xml:space="preserve"> </w:t>
      </w:r>
      <w:r w:rsidR="001078EF">
        <w:t>controlled</w:t>
      </w:r>
      <w:r w:rsidR="007C1621">
        <w:t xml:space="preserve"> can be stated here as important. </w:t>
      </w:r>
    </w:p>
    <w:p w14:paraId="2179F85A" w14:textId="2EBE96AC" w:rsidR="00B60FAC" w:rsidRDefault="00B60FAC" w:rsidP="00AA2FBB">
      <w:pPr>
        <w:pStyle w:val="ListParagraph"/>
        <w:numPr>
          <w:ilvl w:val="0"/>
          <w:numId w:val="1"/>
        </w:numPr>
      </w:pPr>
      <w:r w:rsidRPr="00AA2FBB">
        <w:rPr>
          <w:b/>
          <w:bCs/>
        </w:rPr>
        <w:t>Scalar Chain</w:t>
      </w:r>
      <w:r w:rsidR="001078EF" w:rsidRPr="00AA2FBB">
        <w:rPr>
          <w:b/>
          <w:bCs/>
        </w:rPr>
        <w:t>:</w:t>
      </w:r>
      <w:r w:rsidR="001078EF">
        <w:t xml:space="preserve"> Clear chain of communication between employees and management also is required to be control</w:t>
      </w:r>
      <w:r w:rsidR="00BF5246">
        <w:t>led</w:t>
      </w:r>
      <w:r w:rsidR="001078EF">
        <w:t xml:space="preserve"> to make the information flow better and operational activities to be made streamlined. </w:t>
      </w:r>
    </w:p>
    <w:p w14:paraId="5F395C53" w14:textId="77777777" w:rsidR="00B60FAC" w:rsidRDefault="00B60FAC" w:rsidP="00AA2FBB">
      <w:pPr>
        <w:pStyle w:val="ListParagraph"/>
        <w:numPr>
          <w:ilvl w:val="0"/>
          <w:numId w:val="1"/>
        </w:numPr>
      </w:pPr>
      <w:r w:rsidRPr="00AA2FBB">
        <w:rPr>
          <w:b/>
          <w:bCs/>
        </w:rPr>
        <w:t>Order</w:t>
      </w:r>
      <w:r w:rsidR="001078EF" w:rsidRPr="00AA2FBB">
        <w:rPr>
          <w:b/>
          <w:bCs/>
        </w:rPr>
        <w:t>:</w:t>
      </w:r>
      <w:r w:rsidR="001078EF">
        <w:t xml:space="preserve"> This </w:t>
      </w:r>
      <w:r w:rsidR="00E53F55">
        <w:t>principle</w:t>
      </w:r>
      <w:r w:rsidR="001078EF">
        <w:t xml:space="preserve"> states the </w:t>
      </w:r>
      <w:r w:rsidR="00E53F55">
        <w:t>fact</w:t>
      </w:r>
      <w:r w:rsidR="001078EF">
        <w:t xml:space="preserve"> that </w:t>
      </w:r>
      <w:r w:rsidR="00E53F55">
        <w:t>ordering</w:t>
      </w:r>
      <w:r w:rsidR="001078EF">
        <w:t xml:space="preserve"> resource </w:t>
      </w:r>
      <w:r w:rsidR="00E53F55">
        <w:t>placement</w:t>
      </w:r>
      <w:r w:rsidR="001078EF">
        <w:t xml:space="preserve"> in the right place at the right t</w:t>
      </w:r>
      <w:r w:rsidR="00BF5246">
        <w:t>i</w:t>
      </w:r>
      <w:r w:rsidR="001078EF">
        <w:t xml:space="preserve">me should be </w:t>
      </w:r>
      <w:r w:rsidR="00E53F55">
        <w:t>prioritised</w:t>
      </w:r>
      <w:r w:rsidR="001078EF">
        <w:t xml:space="preserve"> by the management of the </w:t>
      </w:r>
      <w:r w:rsidR="00E53F55">
        <w:t>organisation</w:t>
      </w:r>
      <w:r w:rsidR="001078EF">
        <w:t xml:space="preserve">. </w:t>
      </w:r>
    </w:p>
    <w:p w14:paraId="3697CEDE" w14:textId="77777777" w:rsidR="00B60FAC" w:rsidRDefault="00B60FAC" w:rsidP="00AA2FBB">
      <w:pPr>
        <w:pStyle w:val="ListParagraph"/>
        <w:numPr>
          <w:ilvl w:val="0"/>
          <w:numId w:val="1"/>
        </w:numPr>
      </w:pPr>
      <w:r w:rsidRPr="00AA2FBB">
        <w:rPr>
          <w:b/>
          <w:bCs/>
        </w:rPr>
        <w:t>Equity</w:t>
      </w:r>
      <w:r w:rsidR="00E53F55" w:rsidRPr="00AA2FBB">
        <w:rPr>
          <w:b/>
          <w:bCs/>
        </w:rPr>
        <w:t>:</w:t>
      </w:r>
      <w:r w:rsidR="00E53F55">
        <w:t xml:space="preserve"> Offering kindness and justice to the employees by the management also is another important principle followed by the management in the </w:t>
      </w:r>
      <w:r w:rsidR="004B7591" w:rsidRPr="00BF5246">
        <w:t>organisation</w:t>
      </w:r>
      <w:r w:rsidR="00BF5246" w:rsidRPr="00BF5246">
        <w:t xml:space="preserve"> (Ali et al., 2021)</w:t>
      </w:r>
      <w:r w:rsidR="00E53F55" w:rsidRPr="00BF5246">
        <w:t>.</w:t>
      </w:r>
      <w:r w:rsidR="00E53F55">
        <w:t xml:space="preserve"> </w:t>
      </w:r>
    </w:p>
    <w:p w14:paraId="78E7F802" w14:textId="1CCD7648" w:rsidR="00B60FAC" w:rsidRDefault="00B60FAC" w:rsidP="00AA2FBB">
      <w:pPr>
        <w:pStyle w:val="ListParagraph"/>
        <w:numPr>
          <w:ilvl w:val="0"/>
          <w:numId w:val="1"/>
        </w:numPr>
      </w:pPr>
      <w:r w:rsidRPr="00AA2FBB">
        <w:rPr>
          <w:b/>
          <w:bCs/>
        </w:rPr>
        <w:t>Stability of Tenure of Personnel</w:t>
      </w:r>
      <w:r w:rsidR="004B7591" w:rsidRPr="00AA2FBB">
        <w:rPr>
          <w:b/>
          <w:bCs/>
        </w:rPr>
        <w:t>:</w:t>
      </w:r>
      <w:r w:rsidR="004B7591">
        <w:t xml:space="preserve"> </w:t>
      </w:r>
      <w:r w:rsidR="0046499D">
        <w:t xml:space="preserve">This </w:t>
      </w:r>
      <w:r w:rsidR="00E722B8">
        <w:t>principle</w:t>
      </w:r>
      <w:r w:rsidR="0046499D">
        <w:t xml:space="preserve"> of </w:t>
      </w:r>
      <w:r w:rsidR="00E722B8">
        <w:t>management</w:t>
      </w:r>
      <w:r w:rsidR="0046499D">
        <w:t xml:space="preserve"> </w:t>
      </w:r>
      <w:r w:rsidR="00E722B8">
        <w:t>highlights</w:t>
      </w:r>
      <w:r w:rsidR="0046499D">
        <w:t xml:space="preserve"> the </w:t>
      </w:r>
      <w:r w:rsidR="00E722B8">
        <w:t>fact</w:t>
      </w:r>
      <w:r w:rsidR="0046499D">
        <w:t xml:space="preserve"> that </w:t>
      </w:r>
      <w:r w:rsidR="00E722B8">
        <w:t>organisation</w:t>
      </w:r>
      <w:r w:rsidR="0046499D">
        <w:t xml:space="preserve"> is </w:t>
      </w:r>
      <w:r w:rsidR="00E722B8">
        <w:t>required</w:t>
      </w:r>
      <w:r w:rsidR="0046499D">
        <w:t xml:space="preserve"> to work to control staff turnover and</w:t>
      </w:r>
      <w:r w:rsidR="00AA2FBB">
        <w:t>,</w:t>
      </w:r>
      <w:r w:rsidR="0046499D">
        <w:t xml:space="preserve"> also </w:t>
      </w:r>
      <w:r w:rsidR="00E722B8">
        <w:t>should look</w:t>
      </w:r>
      <w:r w:rsidR="0046499D">
        <w:t xml:space="preserve"> after the </w:t>
      </w:r>
      <w:r w:rsidR="00E722B8">
        <w:t>efficiency</w:t>
      </w:r>
      <w:r w:rsidR="0046499D">
        <w:t xml:space="preserve"> </w:t>
      </w:r>
      <w:r w:rsidR="00E722B8">
        <w:t>maximisation</w:t>
      </w:r>
      <w:r w:rsidR="0046499D">
        <w:t xml:space="preserve">. </w:t>
      </w:r>
    </w:p>
    <w:p w14:paraId="76224B00" w14:textId="77777777" w:rsidR="00B60FAC" w:rsidRDefault="00B60FAC" w:rsidP="00AA2FBB">
      <w:pPr>
        <w:pStyle w:val="ListParagraph"/>
        <w:numPr>
          <w:ilvl w:val="0"/>
          <w:numId w:val="1"/>
        </w:numPr>
      </w:pPr>
      <w:r w:rsidRPr="00AA2FBB">
        <w:rPr>
          <w:b/>
          <w:bCs/>
        </w:rPr>
        <w:t>Initiative</w:t>
      </w:r>
      <w:r w:rsidR="00E722B8" w:rsidRPr="00AA2FBB">
        <w:rPr>
          <w:b/>
          <w:bCs/>
        </w:rPr>
        <w:t>:</w:t>
      </w:r>
      <w:r w:rsidR="00E722B8">
        <w:t xml:space="preserve"> All the </w:t>
      </w:r>
      <w:r w:rsidR="005D4F35">
        <w:t>employees</w:t>
      </w:r>
      <w:r w:rsidR="00E722B8">
        <w:t xml:space="preserve"> should be </w:t>
      </w:r>
      <w:r w:rsidR="005D4F35">
        <w:t>encouraged</w:t>
      </w:r>
      <w:r w:rsidR="00E722B8">
        <w:t xml:space="preserve"> to show the </w:t>
      </w:r>
      <w:r w:rsidR="005D4F35">
        <w:t>initiative</w:t>
      </w:r>
      <w:r w:rsidR="00E722B8">
        <w:t xml:space="preserve">. Taking suggestion </w:t>
      </w:r>
      <w:r w:rsidR="005D4F35">
        <w:t>from</w:t>
      </w:r>
      <w:r w:rsidR="00A94087">
        <w:t xml:space="preserve"> </w:t>
      </w:r>
      <w:r w:rsidR="005D4F35">
        <w:t>management</w:t>
      </w:r>
      <w:r w:rsidR="00A94087">
        <w:t xml:space="preserve"> regarding any </w:t>
      </w:r>
      <w:r w:rsidR="005D4F35">
        <w:t>department tasks</w:t>
      </w:r>
      <w:r w:rsidR="00A94087">
        <w:t xml:space="preserve"> can be stated as the example here. </w:t>
      </w:r>
    </w:p>
    <w:p w14:paraId="1CA43CF5" w14:textId="77777777" w:rsidR="000058EE" w:rsidRPr="000058EE" w:rsidRDefault="00B60FAC" w:rsidP="00AA2FBB">
      <w:pPr>
        <w:pStyle w:val="ListParagraph"/>
        <w:numPr>
          <w:ilvl w:val="0"/>
          <w:numId w:val="1"/>
        </w:numPr>
      </w:pPr>
      <w:r w:rsidRPr="00AA2FBB">
        <w:rPr>
          <w:b/>
          <w:bCs/>
        </w:rPr>
        <w:t>Esprit de Corps</w:t>
      </w:r>
      <w:r w:rsidR="00A94087" w:rsidRPr="00AA2FBB">
        <w:rPr>
          <w:b/>
          <w:bCs/>
        </w:rPr>
        <w:t>:</w:t>
      </w:r>
      <w:r w:rsidR="00A94087">
        <w:t xml:space="preserve"> </w:t>
      </w:r>
      <w:r w:rsidR="005D4F35">
        <w:t>management</w:t>
      </w:r>
      <w:r w:rsidR="00A94087">
        <w:t xml:space="preserve"> is </w:t>
      </w:r>
      <w:r w:rsidR="005D4F35">
        <w:t>required</w:t>
      </w:r>
      <w:r w:rsidR="00A94087">
        <w:t xml:space="preserve"> to strive to </w:t>
      </w:r>
      <w:r w:rsidR="005D4F35">
        <w:t>develop</w:t>
      </w:r>
      <w:r w:rsidR="00A94087">
        <w:t xml:space="preserve"> unity, morale and </w:t>
      </w:r>
      <w:r w:rsidR="005D4F35">
        <w:t>cooperation</w:t>
      </w:r>
      <w:r w:rsidR="00A94087">
        <w:t xml:space="preserve"> between the </w:t>
      </w:r>
      <w:r w:rsidR="005D4F35">
        <w:t>employees</w:t>
      </w:r>
      <w:r w:rsidR="00A94087">
        <w:t xml:space="preserve">. </w:t>
      </w:r>
      <w:r w:rsidR="005D4F35">
        <w:t>Discussing</w:t>
      </w:r>
      <w:r w:rsidR="00A94087">
        <w:t xml:space="preserve"> </w:t>
      </w:r>
      <w:r w:rsidR="005D4F35">
        <w:t>about</w:t>
      </w:r>
      <w:r w:rsidR="00A94087">
        <w:t xml:space="preserve"> the new </w:t>
      </w:r>
      <w:r w:rsidR="005D4F35">
        <w:t>month’s</w:t>
      </w:r>
      <w:r w:rsidR="00A94087">
        <w:t xml:space="preserve"> targets a</w:t>
      </w:r>
      <w:r w:rsidR="00BF5246">
        <w:t>n</w:t>
      </w:r>
      <w:r w:rsidR="00A94087">
        <w:t xml:space="preserve">d </w:t>
      </w:r>
      <w:r w:rsidR="005D4F35">
        <w:t>new</w:t>
      </w:r>
      <w:r w:rsidR="00A94087">
        <w:t xml:space="preserve"> </w:t>
      </w:r>
      <w:r w:rsidR="005D4F35">
        <w:t>plan</w:t>
      </w:r>
      <w:r w:rsidR="00A94087">
        <w:t xml:space="preserve"> of </w:t>
      </w:r>
      <w:r w:rsidR="005D4F35">
        <w:t>action</w:t>
      </w:r>
      <w:r w:rsidR="00A94087">
        <w:t xml:space="preserve"> can be </w:t>
      </w:r>
      <w:r w:rsidR="005D4F35">
        <w:t>stated</w:t>
      </w:r>
      <w:r w:rsidR="00A94087">
        <w:t xml:space="preserve"> as </w:t>
      </w:r>
      <w:r w:rsidR="005D4F35">
        <w:t>the</w:t>
      </w:r>
      <w:r w:rsidR="00A94087">
        <w:t xml:space="preserve"> </w:t>
      </w:r>
      <w:r w:rsidR="005D4F35">
        <w:t>example</w:t>
      </w:r>
      <w:r w:rsidR="00A94087">
        <w:t xml:space="preserve"> </w:t>
      </w:r>
      <w:r w:rsidR="005D4F35">
        <w:t>here</w:t>
      </w:r>
      <w:r w:rsidR="00A94087">
        <w:t xml:space="preserve">. </w:t>
      </w:r>
    </w:p>
    <w:p w14:paraId="63C34384" w14:textId="77777777" w:rsidR="00E601BD" w:rsidRDefault="00E601BD" w:rsidP="00E601BD">
      <w:pPr>
        <w:pStyle w:val="Heading1"/>
      </w:pPr>
      <w:bookmarkStart w:id="3" w:name="_Toc171801234"/>
      <w:r>
        <w:lastRenderedPageBreak/>
        <w:t>Management functions</w:t>
      </w:r>
      <w:bookmarkEnd w:id="3"/>
    </w:p>
    <w:p w14:paraId="550207DA" w14:textId="77777777" w:rsidR="006F763F" w:rsidRPr="006F763F" w:rsidRDefault="00642354" w:rsidP="006F763F">
      <w:r>
        <w:rPr>
          <w:noProof/>
          <w:lang w:val="en-IN" w:eastAsia="en-IN"/>
        </w:rPr>
        <w:drawing>
          <wp:inline distT="0" distB="0" distL="0" distR="0" wp14:anchorId="003766E8" wp14:editId="6873811C">
            <wp:extent cx="4572635" cy="34296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49F41B6C" w14:textId="77777777" w:rsidR="00AC09A6" w:rsidRDefault="00AC09A6" w:rsidP="00AC09A6">
      <w:r>
        <w:t>Key management functions are as below:</w:t>
      </w:r>
    </w:p>
    <w:p w14:paraId="34CCE749" w14:textId="77777777" w:rsidR="00AC09A6" w:rsidRDefault="00AC09A6" w:rsidP="00AA2FBB">
      <w:pPr>
        <w:pStyle w:val="ListParagraph"/>
        <w:numPr>
          <w:ilvl w:val="0"/>
          <w:numId w:val="2"/>
        </w:numPr>
      </w:pPr>
      <w:r w:rsidRPr="00AA2FBB">
        <w:rPr>
          <w:b/>
          <w:bCs/>
        </w:rPr>
        <w:t>Planning:</w:t>
      </w:r>
      <w:r w:rsidR="00724C7A">
        <w:t xml:space="preserve"> </w:t>
      </w:r>
      <w:r w:rsidR="0077009E">
        <w:t>Developing</w:t>
      </w:r>
      <w:r w:rsidR="00724C7A">
        <w:t xml:space="preserve"> a goal to be met and also </w:t>
      </w:r>
      <w:r w:rsidR="0077009E">
        <w:t>promoting</w:t>
      </w:r>
      <w:r w:rsidR="00724C7A">
        <w:t xml:space="preserve"> the way</w:t>
      </w:r>
      <w:r w:rsidR="0077009E">
        <w:t xml:space="preserve"> </w:t>
      </w:r>
      <w:r w:rsidR="00724C7A">
        <w:t xml:space="preserve">to deliver it </w:t>
      </w:r>
      <w:r w:rsidR="0077009E">
        <w:t>highlighting</w:t>
      </w:r>
      <w:r w:rsidR="00724C7A">
        <w:t xml:space="preserve"> the</w:t>
      </w:r>
      <w:r w:rsidR="0077009E">
        <w:t xml:space="preserve"> </w:t>
      </w:r>
      <w:r w:rsidR="00724C7A">
        <w:t xml:space="preserve">planning of the </w:t>
      </w:r>
      <w:r w:rsidR="0077009E">
        <w:t>management</w:t>
      </w:r>
      <w:r w:rsidR="00724C7A">
        <w:t xml:space="preserve">. </w:t>
      </w:r>
      <w:r w:rsidR="0077009E">
        <w:t>Planning</w:t>
      </w:r>
      <w:r w:rsidR="00724C7A">
        <w:t xml:space="preserve"> for the workforce strength required in future as per the workforce </w:t>
      </w:r>
      <w:r w:rsidR="0077009E">
        <w:t>forecasting</w:t>
      </w:r>
      <w:r w:rsidR="00724C7A">
        <w:t xml:space="preserve"> in the </w:t>
      </w:r>
      <w:r w:rsidR="0077009E">
        <w:t xml:space="preserve">organisation </w:t>
      </w:r>
      <w:r w:rsidR="00724C7A">
        <w:t xml:space="preserve">can be stated as </w:t>
      </w:r>
      <w:r w:rsidR="0077009E">
        <w:t>the</w:t>
      </w:r>
      <w:r w:rsidR="00724C7A">
        <w:t xml:space="preserve"> example here. </w:t>
      </w:r>
    </w:p>
    <w:p w14:paraId="33D1A852" w14:textId="77777777" w:rsidR="00AC09A6" w:rsidRDefault="00724C7A" w:rsidP="00AA2FBB">
      <w:pPr>
        <w:pStyle w:val="ListParagraph"/>
        <w:numPr>
          <w:ilvl w:val="0"/>
          <w:numId w:val="2"/>
        </w:numPr>
      </w:pPr>
      <w:r w:rsidRPr="00AA2FBB">
        <w:rPr>
          <w:b/>
          <w:bCs/>
        </w:rPr>
        <w:t>Organising</w:t>
      </w:r>
      <w:r w:rsidR="0077009E" w:rsidRPr="00AA2FBB">
        <w:rPr>
          <w:b/>
          <w:bCs/>
        </w:rPr>
        <w:t>:</w:t>
      </w:r>
      <w:r w:rsidR="0077009E">
        <w:t xml:space="preserve"> This is the </w:t>
      </w:r>
      <w:r w:rsidR="00C70D26">
        <w:t>administrative</w:t>
      </w:r>
      <w:r w:rsidR="0077009E">
        <w:t xml:space="preserve"> operation to specify the tasks, </w:t>
      </w:r>
      <w:r w:rsidR="00BF5246">
        <w:t xml:space="preserve">and </w:t>
      </w:r>
      <w:r w:rsidR="00C70D26">
        <w:t>duties</w:t>
      </w:r>
      <w:r w:rsidR="0077009E">
        <w:t xml:space="preserve"> to be </w:t>
      </w:r>
      <w:r w:rsidR="00C70D26">
        <w:t>performed</w:t>
      </w:r>
      <w:r w:rsidR="0077009E">
        <w:t xml:space="preserve"> by the </w:t>
      </w:r>
      <w:r w:rsidR="00C70D26">
        <w:t>employees</w:t>
      </w:r>
      <w:r w:rsidR="0077009E">
        <w:t xml:space="preserve"> in the </w:t>
      </w:r>
      <w:r w:rsidR="00C70D26">
        <w:t>organisation</w:t>
      </w:r>
      <w:r w:rsidR="0077009E">
        <w:t xml:space="preserve"> and also to </w:t>
      </w:r>
      <w:r w:rsidR="00C70D26">
        <w:t>designate</w:t>
      </w:r>
      <w:r w:rsidR="0077009E">
        <w:t xml:space="preserve"> the resources to the </w:t>
      </w:r>
      <w:r w:rsidR="00C70D26">
        <w:t>employees</w:t>
      </w:r>
      <w:r w:rsidR="0077009E">
        <w:t xml:space="preserve"> as </w:t>
      </w:r>
      <w:r w:rsidR="00C70D26">
        <w:t>per</w:t>
      </w:r>
      <w:r w:rsidR="0077009E">
        <w:t xml:space="preserve"> the </w:t>
      </w:r>
      <w:r w:rsidR="00C70D26">
        <w:t>requirement</w:t>
      </w:r>
      <w:r w:rsidR="0077009E">
        <w:t>. Job</w:t>
      </w:r>
      <w:r w:rsidR="00BF5246">
        <w:t>-</w:t>
      </w:r>
      <w:r w:rsidR="0077009E">
        <w:t xml:space="preserve">based resource </w:t>
      </w:r>
      <w:r w:rsidR="00C70D26">
        <w:t>assignment</w:t>
      </w:r>
      <w:r w:rsidR="0077009E">
        <w:t xml:space="preserve"> can be </w:t>
      </w:r>
      <w:r w:rsidR="00C70D26">
        <w:t>stated</w:t>
      </w:r>
      <w:r w:rsidR="0077009E">
        <w:t xml:space="preserve"> as </w:t>
      </w:r>
      <w:r w:rsidR="00BF5246">
        <w:t xml:space="preserve">an </w:t>
      </w:r>
      <w:r w:rsidR="0077009E">
        <w:t xml:space="preserve">example here. </w:t>
      </w:r>
    </w:p>
    <w:p w14:paraId="0D33329A" w14:textId="77777777" w:rsidR="00AC09A6" w:rsidRDefault="00724C7A" w:rsidP="00AA2FBB">
      <w:pPr>
        <w:pStyle w:val="ListParagraph"/>
        <w:numPr>
          <w:ilvl w:val="0"/>
          <w:numId w:val="2"/>
        </w:numPr>
      </w:pPr>
      <w:r w:rsidRPr="00AA2FBB">
        <w:rPr>
          <w:b/>
          <w:bCs/>
        </w:rPr>
        <w:t>Staffing</w:t>
      </w:r>
      <w:r w:rsidR="00C70D26" w:rsidRPr="00AA2FBB">
        <w:rPr>
          <w:b/>
          <w:bCs/>
        </w:rPr>
        <w:t>:</w:t>
      </w:r>
      <w:r w:rsidR="00C70D26">
        <w:t xml:space="preserve"> Obtaining </w:t>
      </w:r>
      <w:r w:rsidR="00BF5246">
        <w:t xml:space="preserve">the </w:t>
      </w:r>
      <w:r w:rsidR="00C70D26">
        <w:t xml:space="preserve">best resource for the right job can be stated here. Selection, placement, recruitment and offering coaching to hired staff can be stated as the range of tasks </w:t>
      </w:r>
      <w:r w:rsidR="00C70D26" w:rsidRPr="00BF5246">
        <w:t>here</w:t>
      </w:r>
      <w:r w:rsidR="00BF5246" w:rsidRPr="00BF5246">
        <w:t xml:space="preserve"> (Zhang &amp; Chen¸2024)</w:t>
      </w:r>
      <w:r w:rsidR="00C70D26" w:rsidRPr="00BF5246">
        <w:t>.</w:t>
      </w:r>
      <w:r w:rsidR="00C70D26">
        <w:t xml:space="preserve"> </w:t>
      </w:r>
    </w:p>
    <w:p w14:paraId="0028E523" w14:textId="77777777" w:rsidR="00AC09A6" w:rsidRDefault="00AC09A6" w:rsidP="00AA2FBB">
      <w:pPr>
        <w:pStyle w:val="ListParagraph"/>
        <w:numPr>
          <w:ilvl w:val="0"/>
          <w:numId w:val="2"/>
        </w:numPr>
      </w:pPr>
      <w:r w:rsidRPr="00AA2FBB">
        <w:rPr>
          <w:b/>
          <w:bCs/>
        </w:rPr>
        <w:t>Directing</w:t>
      </w:r>
      <w:r w:rsidR="00C70D26" w:rsidRPr="00AA2FBB">
        <w:rPr>
          <w:b/>
          <w:bCs/>
        </w:rPr>
        <w:t>:</w:t>
      </w:r>
      <w:r w:rsidR="00C70D26">
        <w:t xml:space="preserve"> </w:t>
      </w:r>
      <w:r w:rsidR="000A3A2C">
        <w:t xml:space="preserve">leading and encouraging the employees to perform tasks allocated to them can be mentioned here. Offering motivation and also offering correct leadership are the two important elements here. </w:t>
      </w:r>
    </w:p>
    <w:p w14:paraId="3BEB231E" w14:textId="048F02A8" w:rsidR="00AC09A6" w:rsidRPr="00AC09A6" w:rsidRDefault="00724C7A" w:rsidP="00AA2FBB">
      <w:pPr>
        <w:pStyle w:val="ListParagraph"/>
        <w:numPr>
          <w:ilvl w:val="0"/>
          <w:numId w:val="2"/>
        </w:numPr>
      </w:pPr>
      <w:r w:rsidRPr="00AA2FBB">
        <w:rPr>
          <w:b/>
          <w:bCs/>
        </w:rPr>
        <w:t>Controlling:</w:t>
      </w:r>
      <w:r w:rsidR="00AC09A6">
        <w:t xml:space="preserve"> </w:t>
      </w:r>
      <w:r w:rsidR="000A3A2C">
        <w:t xml:space="preserve">correct </w:t>
      </w:r>
      <w:r w:rsidR="00010707">
        <w:t>ascertaining</w:t>
      </w:r>
      <w:r w:rsidR="000A3A2C">
        <w:t xml:space="preserve"> the </w:t>
      </w:r>
      <w:r w:rsidR="00010707">
        <w:t>performance</w:t>
      </w:r>
      <w:r w:rsidR="000A3A2C">
        <w:t xml:space="preserve"> </w:t>
      </w:r>
      <w:r w:rsidR="00010707">
        <w:t>c</w:t>
      </w:r>
      <w:r w:rsidR="000A3A2C">
        <w:t xml:space="preserve">riteria. </w:t>
      </w:r>
      <w:r w:rsidR="00010707">
        <w:t>Evaluating</w:t>
      </w:r>
      <w:r w:rsidR="000A3A2C">
        <w:t xml:space="preserve"> the </w:t>
      </w:r>
      <w:r w:rsidR="00010707">
        <w:t>c</w:t>
      </w:r>
      <w:r w:rsidR="00097493">
        <w:t>orrec</w:t>
      </w:r>
      <w:r w:rsidR="00010707">
        <w:t>t</w:t>
      </w:r>
      <w:r w:rsidR="000A3A2C">
        <w:t xml:space="preserve"> </w:t>
      </w:r>
      <w:r w:rsidR="00010707">
        <w:t>performance</w:t>
      </w:r>
      <w:r w:rsidR="000A3A2C">
        <w:t xml:space="preserve"> level of</w:t>
      </w:r>
      <w:r w:rsidR="00010707">
        <w:t xml:space="preserve"> </w:t>
      </w:r>
      <w:r w:rsidR="000A3A2C">
        <w:t xml:space="preserve">the </w:t>
      </w:r>
      <w:r w:rsidR="00010707">
        <w:t>employees</w:t>
      </w:r>
      <w:r w:rsidR="000A3A2C">
        <w:t xml:space="preserve"> and also </w:t>
      </w:r>
      <w:r w:rsidR="00010707">
        <w:t>developing</w:t>
      </w:r>
      <w:r w:rsidR="000A3A2C">
        <w:t xml:space="preserve"> corrective </w:t>
      </w:r>
      <w:r w:rsidR="00010707">
        <w:t>actions</w:t>
      </w:r>
      <w:r w:rsidR="000A3A2C">
        <w:t xml:space="preserve"> to meet the </w:t>
      </w:r>
      <w:r w:rsidR="00010707">
        <w:lastRenderedPageBreak/>
        <w:t>organisation</w:t>
      </w:r>
      <w:r w:rsidR="000A3A2C">
        <w:t xml:space="preserve"> targets can be </w:t>
      </w:r>
      <w:r w:rsidR="00010707">
        <w:t>refer</w:t>
      </w:r>
      <w:r w:rsidR="00BF5246">
        <w:t>r</w:t>
      </w:r>
      <w:r w:rsidR="00010707">
        <w:t>ed</w:t>
      </w:r>
      <w:r w:rsidR="000A3A2C">
        <w:t xml:space="preserve"> as the effective </w:t>
      </w:r>
      <w:r w:rsidR="00010707">
        <w:t>controlling</w:t>
      </w:r>
      <w:r w:rsidR="000A3A2C">
        <w:t xml:space="preserve"> of</w:t>
      </w:r>
      <w:r w:rsidR="00010707">
        <w:t xml:space="preserve"> </w:t>
      </w:r>
      <w:r w:rsidR="000A3A2C">
        <w:t xml:space="preserve">the </w:t>
      </w:r>
      <w:r w:rsidR="00010707">
        <w:t>management</w:t>
      </w:r>
      <w:r w:rsidR="000A3A2C">
        <w:t xml:space="preserve"> towards the </w:t>
      </w:r>
      <w:r w:rsidR="00010707">
        <w:t>employees</w:t>
      </w:r>
      <w:r w:rsidR="000A3A2C">
        <w:t xml:space="preserve">. </w:t>
      </w:r>
    </w:p>
    <w:p w14:paraId="46AF009A" w14:textId="77777777" w:rsidR="00E601BD" w:rsidRDefault="00E601BD" w:rsidP="00E601BD">
      <w:pPr>
        <w:pStyle w:val="Heading1"/>
      </w:pPr>
      <w:bookmarkStart w:id="4" w:name="_Toc171801235"/>
      <w:r>
        <w:t>Managerial roles</w:t>
      </w:r>
      <w:bookmarkEnd w:id="4"/>
    </w:p>
    <w:p w14:paraId="42B6FFD8" w14:textId="77777777" w:rsidR="006F763F" w:rsidRPr="006F763F" w:rsidRDefault="00642354" w:rsidP="00642354">
      <w:r>
        <w:rPr>
          <w:noProof/>
          <w:lang w:val="en-IN" w:eastAsia="en-IN"/>
        </w:rPr>
        <w:drawing>
          <wp:inline distT="0" distB="0" distL="0" distR="0" wp14:anchorId="322CFD2B" wp14:editId="02F9355D">
            <wp:extent cx="4572635" cy="342963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0181CA87" w14:textId="782BE641" w:rsidR="001E0C68" w:rsidRDefault="00010707" w:rsidP="00010707">
      <w:r>
        <w:t xml:space="preserve">Important managerial roles </w:t>
      </w:r>
      <w:r w:rsidR="001E0C68">
        <w:t xml:space="preserve">developed by Henry Mintzberg </w:t>
      </w:r>
      <w:r>
        <w:t xml:space="preserve">to be used in the organisations </w:t>
      </w:r>
      <w:r w:rsidR="00E32B33">
        <w:t xml:space="preserve">can be mentioned as setting objectives, </w:t>
      </w:r>
      <w:r w:rsidR="009E0FB2">
        <w:t>analysing</w:t>
      </w:r>
      <w:r w:rsidR="00E32B33">
        <w:t xml:space="preserve"> the resources, l</w:t>
      </w:r>
      <w:r w:rsidR="00097493">
        <w:t>e</w:t>
      </w:r>
      <w:r w:rsidR="00E32B33">
        <w:t xml:space="preserve">ading the </w:t>
      </w:r>
      <w:r w:rsidR="009E0FB2">
        <w:t>employees</w:t>
      </w:r>
      <w:r w:rsidR="00E32B33">
        <w:t xml:space="preserve">, making </w:t>
      </w:r>
      <w:r w:rsidR="009E0FB2">
        <w:t>correct decisions</w:t>
      </w:r>
      <w:r w:rsidR="00E32B33">
        <w:t xml:space="preserve"> to be followed by the </w:t>
      </w:r>
      <w:r w:rsidR="009E0FB2">
        <w:t>employees</w:t>
      </w:r>
      <w:r w:rsidR="00E32B33">
        <w:t xml:space="preserve"> and </w:t>
      </w:r>
      <w:r w:rsidR="009E0FB2">
        <w:t>reviewing</w:t>
      </w:r>
      <w:r w:rsidR="00E32B33">
        <w:t xml:space="preserve"> the </w:t>
      </w:r>
      <w:r w:rsidR="009E0FB2">
        <w:t>performance</w:t>
      </w:r>
      <w:r w:rsidR="00E32B33">
        <w:t xml:space="preserve"> deliver</w:t>
      </w:r>
      <w:r w:rsidR="00097493">
        <w:t>ed</w:t>
      </w:r>
      <w:r w:rsidR="00E32B33">
        <w:t xml:space="preserve"> by the </w:t>
      </w:r>
      <w:r w:rsidR="009E0FB2">
        <w:t>employees</w:t>
      </w:r>
      <w:r w:rsidR="00E32B33">
        <w:t xml:space="preserve">. </w:t>
      </w:r>
      <w:r w:rsidR="009E0FB2">
        <w:t>Some important roles of man</w:t>
      </w:r>
      <w:r w:rsidR="00BF5246">
        <w:t>a</w:t>
      </w:r>
      <w:r w:rsidR="009E0FB2">
        <w:t>gers in organisations are as below:</w:t>
      </w:r>
    </w:p>
    <w:p w14:paraId="6B435456" w14:textId="77777777" w:rsidR="009E0FB2" w:rsidRDefault="009E0FB2" w:rsidP="00AA2FBB">
      <w:pPr>
        <w:pStyle w:val="ListParagraph"/>
        <w:numPr>
          <w:ilvl w:val="0"/>
          <w:numId w:val="3"/>
        </w:numPr>
      </w:pPr>
      <w:r w:rsidRPr="00AA2FBB">
        <w:rPr>
          <w:b/>
          <w:bCs/>
        </w:rPr>
        <w:t>Figurehead:</w:t>
      </w:r>
      <w:r>
        <w:t xml:space="preserve"> </w:t>
      </w:r>
      <w:r w:rsidR="001E0C68">
        <w:t>Performing social duties, signing documents a</w:t>
      </w:r>
      <w:r w:rsidR="00BF5246">
        <w:t>n</w:t>
      </w:r>
      <w:r w:rsidR="001E0C68">
        <w:t xml:space="preserve">d also presenting the organisation on events. Role of CEO can be stated here as important. </w:t>
      </w:r>
    </w:p>
    <w:p w14:paraId="11076966" w14:textId="084DAC8D" w:rsidR="009E0FB2" w:rsidRDefault="009E0FB2" w:rsidP="00AA2FBB">
      <w:pPr>
        <w:pStyle w:val="ListParagraph"/>
        <w:numPr>
          <w:ilvl w:val="0"/>
          <w:numId w:val="3"/>
        </w:numPr>
      </w:pPr>
      <w:r w:rsidRPr="00AA2FBB">
        <w:rPr>
          <w:b/>
          <w:bCs/>
        </w:rPr>
        <w:t>Leader</w:t>
      </w:r>
      <w:r w:rsidR="001E0C68" w:rsidRPr="00AA2FBB">
        <w:rPr>
          <w:b/>
          <w:bCs/>
        </w:rPr>
        <w:t>:</w:t>
      </w:r>
      <w:r w:rsidR="001E0C68">
        <w:t xml:space="preserve"> In this role </w:t>
      </w:r>
      <w:r w:rsidR="004B2600">
        <w:t>management</w:t>
      </w:r>
      <w:r w:rsidR="001E0C68">
        <w:t xml:space="preserve"> offer </w:t>
      </w:r>
      <w:r w:rsidR="004B2600">
        <w:t>directional</w:t>
      </w:r>
      <w:r w:rsidR="001E0C68">
        <w:t xml:space="preserve"> </w:t>
      </w:r>
      <w:r w:rsidR="004B2600">
        <w:t>a</w:t>
      </w:r>
      <w:r w:rsidR="001E0C68">
        <w:t xml:space="preserve">nd motivation to </w:t>
      </w:r>
      <w:r w:rsidR="004B2600">
        <w:t>the</w:t>
      </w:r>
      <w:r w:rsidR="001E0C68">
        <w:t xml:space="preserve"> </w:t>
      </w:r>
      <w:r w:rsidR="004B2600">
        <w:t>employees</w:t>
      </w:r>
      <w:r w:rsidR="001E0C68">
        <w:t xml:space="preserve">. Role of manager </w:t>
      </w:r>
      <w:r w:rsidR="004B2600">
        <w:t>in</w:t>
      </w:r>
      <w:r w:rsidR="001E0C68">
        <w:t xml:space="preserve"> </w:t>
      </w:r>
      <w:r w:rsidR="004B2600">
        <w:t>determining</w:t>
      </w:r>
      <w:r w:rsidR="001E0C68">
        <w:t xml:space="preserve"> the </w:t>
      </w:r>
      <w:r w:rsidR="004B2600">
        <w:t>vision</w:t>
      </w:r>
      <w:r w:rsidR="001E0C68">
        <w:t xml:space="preserve"> for the </w:t>
      </w:r>
      <w:r w:rsidR="00AA2FBB">
        <w:t>team and</w:t>
      </w:r>
      <w:r w:rsidR="001E0C68">
        <w:t xml:space="preserve"> making </w:t>
      </w:r>
      <w:r w:rsidR="004B2600">
        <w:t>them</w:t>
      </w:r>
      <w:r w:rsidR="001E0C68">
        <w:t xml:space="preserve"> </w:t>
      </w:r>
      <w:r w:rsidR="004B2600">
        <w:t>motivated</w:t>
      </w:r>
      <w:r w:rsidR="001E0C68">
        <w:t xml:space="preserve"> to attain it can be </w:t>
      </w:r>
      <w:r w:rsidR="004B2600">
        <w:t>stated</w:t>
      </w:r>
      <w:r w:rsidR="001E0C68">
        <w:t xml:space="preserve"> as </w:t>
      </w:r>
      <w:r w:rsidR="004B2600">
        <w:t>the</w:t>
      </w:r>
      <w:r w:rsidR="001E0C68">
        <w:t xml:space="preserve"> </w:t>
      </w:r>
      <w:r w:rsidR="004B2600">
        <w:t>example</w:t>
      </w:r>
      <w:r w:rsidR="001E0C68">
        <w:t xml:space="preserve"> </w:t>
      </w:r>
      <w:r w:rsidR="001E0C68" w:rsidRPr="00BF5246">
        <w:t>here</w:t>
      </w:r>
      <w:r w:rsidR="00BF5246" w:rsidRPr="00BF5246">
        <w:t xml:space="preserve"> (</w:t>
      </w:r>
      <w:proofErr w:type="spellStart"/>
      <w:r w:rsidR="00BF5246" w:rsidRPr="00BF5246">
        <w:t>Canbek</w:t>
      </w:r>
      <w:proofErr w:type="spellEnd"/>
      <w:r w:rsidR="00BF5246" w:rsidRPr="00BF5246">
        <w:t>, 2020)</w:t>
      </w:r>
      <w:r w:rsidR="001E0C68" w:rsidRPr="00BF5246">
        <w:t>.</w:t>
      </w:r>
      <w:r w:rsidR="001E0C68">
        <w:t xml:space="preserve"> </w:t>
      </w:r>
    </w:p>
    <w:p w14:paraId="64631A56" w14:textId="77777777" w:rsidR="009E0FB2" w:rsidRDefault="009E0FB2" w:rsidP="00AA2FBB">
      <w:pPr>
        <w:pStyle w:val="ListParagraph"/>
        <w:numPr>
          <w:ilvl w:val="0"/>
          <w:numId w:val="3"/>
        </w:numPr>
      </w:pPr>
      <w:r w:rsidRPr="00AA2FBB">
        <w:rPr>
          <w:b/>
          <w:bCs/>
        </w:rPr>
        <w:t>Liaison</w:t>
      </w:r>
      <w:r w:rsidR="004B2600" w:rsidRPr="00AA2FBB">
        <w:rPr>
          <w:b/>
          <w:bCs/>
        </w:rPr>
        <w:t>:</w:t>
      </w:r>
      <w:r w:rsidR="004B2600">
        <w:t xml:space="preserve"> In this role, managers develop as well as manage the relationships with the people inside as well as outside of the organisation. Coordination between departments to complete the project can be stated as the example of role executed by the management as Liaison. </w:t>
      </w:r>
    </w:p>
    <w:p w14:paraId="48F63C7E" w14:textId="77777777" w:rsidR="009E0FB2" w:rsidRDefault="009E0FB2" w:rsidP="00AA2FBB">
      <w:pPr>
        <w:pStyle w:val="ListParagraph"/>
        <w:numPr>
          <w:ilvl w:val="0"/>
          <w:numId w:val="3"/>
        </w:numPr>
      </w:pPr>
      <w:r w:rsidRPr="00AA2FBB">
        <w:rPr>
          <w:b/>
          <w:bCs/>
        </w:rPr>
        <w:t>Monitor</w:t>
      </w:r>
      <w:r w:rsidR="004B2600" w:rsidRPr="00AA2FBB">
        <w:rPr>
          <w:b/>
          <w:bCs/>
        </w:rPr>
        <w:t>:</w:t>
      </w:r>
      <w:r w:rsidR="004B2600">
        <w:t xml:space="preserve"> In this role, managers collect information from inside as well as </w:t>
      </w:r>
      <w:r w:rsidR="00EC6ED3">
        <w:t>outside</w:t>
      </w:r>
      <w:r w:rsidR="004B2600">
        <w:t xml:space="preserve"> of the </w:t>
      </w:r>
      <w:r w:rsidR="00EC6ED3">
        <w:t>organisation</w:t>
      </w:r>
      <w:r w:rsidR="004B2600">
        <w:t xml:space="preserve"> </w:t>
      </w:r>
      <w:r w:rsidR="00EC6ED3">
        <w:t>making</w:t>
      </w:r>
      <w:r w:rsidR="004B2600">
        <w:t xml:space="preserve"> to take correct </w:t>
      </w:r>
      <w:r w:rsidR="00EC6ED3">
        <w:t>decisions</w:t>
      </w:r>
      <w:r w:rsidR="004B2600">
        <w:t xml:space="preserve"> </w:t>
      </w:r>
      <w:r w:rsidR="00EC6ED3">
        <w:t>about</w:t>
      </w:r>
      <w:r w:rsidR="004B2600">
        <w:t xml:space="preserve"> the </w:t>
      </w:r>
      <w:r w:rsidR="00EC6ED3">
        <w:t>organisation</w:t>
      </w:r>
      <w:r w:rsidR="004B2600">
        <w:t xml:space="preserve"> strategy. </w:t>
      </w:r>
      <w:r w:rsidR="00EC6ED3">
        <w:t>Constant</w:t>
      </w:r>
      <w:r w:rsidR="004B2600">
        <w:t xml:space="preserve"> collection of </w:t>
      </w:r>
      <w:r w:rsidR="00EC6ED3">
        <w:t>organisation</w:t>
      </w:r>
      <w:r w:rsidR="004B2600">
        <w:t xml:space="preserve"> </w:t>
      </w:r>
      <w:r w:rsidR="00EC6ED3">
        <w:t>performance</w:t>
      </w:r>
      <w:r w:rsidR="004B2600">
        <w:t xml:space="preserve"> data and </w:t>
      </w:r>
      <w:r w:rsidR="00EC6ED3">
        <w:t>controlling</w:t>
      </w:r>
      <w:r w:rsidR="004B2600">
        <w:t xml:space="preserve"> </w:t>
      </w:r>
      <w:r w:rsidR="00EC6ED3">
        <w:t>these</w:t>
      </w:r>
      <w:r w:rsidR="004B2600">
        <w:t xml:space="preserve"> with </w:t>
      </w:r>
      <w:r w:rsidR="00EC6ED3">
        <w:t>market</w:t>
      </w:r>
      <w:r w:rsidR="004B2600">
        <w:t xml:space="preserve"> </w:t>
      </w:r>
      <w:r w:rsidR="00EC6ED3">
        <w:t>trends</w:t>
      </w:r>
      <w:r w:rsidR="004B2600">
        <w:t xml:space="preserve"> ca</w:t>
      </w:r>
      <w:r w:rsidR="00EC6ED3">
        <w:t xml:space="preserve">n </w:t>
      </w:r>
      <w:r w:rsidR="004B2600">
        <w:t>be stated as</w:t>
      </w:r>
      <w:r w:rsidR="00EC6ED3">
        <w:t xml:space="preserve"> the</w:t>
      </w:r>
      <w:r w:rsidR="004B2600">
        <w:t xml:space="preserve"> </w:t>
      </w:r>
      <w:r w:rsidR="00EC6ED3">
        <w:t>example</w:t>
      </w:r>
      <w:r w:rsidR="004B2600">
        <w:t xml:space="preserve"> of </w:t>
      </w:r>
      <w:r w:rsidR="00EC6ED3">
        <w:t>Monitor</w:t>
      </w:r>
      <w:r w:rsidR="004B2600">
        <w:t xml:space="preserve"> in the </w:t>
      </w:r>
      <w:r w:rsidR="00EC6ED3">
        <w:t>organisation</w:t>
      </w:r>
      <w:r w:rsidR="004B2600">
        <w:t>.</w:t>
      </w:r>
    </w:p>
    <w:p w14:paraId="297B9327" w14:textId="77777777" w:rsidR="009E0FB2" w:rsidRDefault="009E0FB2" w:rsidP="00AA2FBB">
      <w:pPr>
        <w:pStyle w:val="ListParagraph"/>
        <w:numPr>
          <w:ilvl w:val="0"/>
          <w:numId w:val="3"/>
        </w:numPr>
      </w:pPr>
      <w:r w:rsidRPr="00AA2FBB">
        <w:rPr>
          <w:b/>
          <w:bCs/>
        </w:rPr>
        <w:t>Disseminator</w:t>
      </w:r>
      <w:r w:rsidR="004B2600" w:rsidRPr="00AA2FBB">
        <w:rPr>
          <w:b/>
          <w:bCs/>
        </w:rPr>
        <w:t>:</w:t>
      </w:r>
      <w:r w:rsidR="004B2600">
        <w:t xml:space="preserve"> </w:t>
      </w:r>
      <w:r w:rsidR="00375FE0">
        <w:t xml:space="preserve">Managers shares valuable information with the employees to make them know about the project completion needs. Emailing to the employees by the </w:t>
      </w:r>
      <w:r w:rsidR="00274197">
        <w:t>managers</w:t>
      </w:r>
      <w:r w:rsidR="00375FE0">
        <w:t xml:space="preserve"> about the target to be met and the deadline to be met can be stated as the role of Disseminator. </w:t>
      </w:r>
    </w:p>
    <w:p w14:paraId="04C90FCB" w14:textId="77777777" w:rsidR="00D86CAD" w:rsidRDefault="00D86CAD" w:rsidP="00010707">
      <w:r>
        <w:rPr>
          <w:noProof/>
          <w:lang w:val="en-IN" w:eastAsia="en-IN"/>
        </w:rPr>
        <w:drawing>
          <wp:inline distT="0" distB="0" distL="0" distR="0" wp14:anchorId="2D80E2FD" wp14:editId="4490D236">
            <wp:extent cx="4572635" cy="342963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306FA34F" w14:textId="77777777" w:rsidR="009E0FB2" w:rsidRDefault="009E0FB2" w:rsidP="00AA2FBB">
      <w:pPr>
        <w:pStyle w:val="ListParagraph"/>
        <w:numPr>
          <w:ilvl w:val="0"/>
          <w:numId w:val="4"/>
        </w:numPr>
      </w:pPr>
      <w:r w:rsidRPr="00AA2FBB">
        <w:rPr>
          <w:b/>
          <w:bCs/>
        </w:rPr>
        <w:t>Spokesperson</w:t>
      </w:r>
      <w:r w:rsidR="00274197" w:rsidRPr="00AA2FBB">
        <w:rPr>
          <w:b/>
          <w:bCs/>
        </w:rPr>
        <w:t>:</w:t>
      </w:r>
      <w:r w:rsidR="00274197">
        <w:t xml:space="preserve"> Here, the managers speak on behalf of the organisation. They represent the organisation to the media. Giving an interview in </w:t>
      </w:r>
      <w:r w:rsidR="00BF5246">
        <w:t xml:space="preserve">a </w:t>
      </w:r>
      <w:r w:rsidR="00274197">
        <w:t>pre</w:t>
      </w:r>
      <w:r w:rsidR="00BF5246">
        <w:t>s</w:t>
      </w:r>
      <w:r w:rsidR="00274197">
        <w:t>s meeting is the role of Spokesperson</w:t>
      </w:r>
      <w:r w:rsidR="00BF5246">
        <w:t xml:space="preserve"> </w:t>
      </w:r>
      <w:r w:rsidR="00BF5246" w:rsidRPr="00BF5246">
        <w:t>(</w:t>
      </w:r>
      <w:proofErr w:type="spellStart"/>
      <w:r w:rsidR="00BF5246" w:rsidRPr="00BF5246">
        <w:t>Balikçi</w:t>
      </w:r>
      <w:proofErr w:type="spellEnd"/>
      <w:r w:rsidR="00BF5246" w:rsidRPr="00BF5246">
        <w:t>, 2020)</w:t>
      </w:r>
      <w:r w:rsidR="00274197" w:rsidRPr="00BF5246">
        <w:t>.</w:t>
      </w:r>
      <w:r w:rsidR="00274197">
        <w:t xml:space="preserve"> </w:t>
      </w:r>
    </w:p>
    <w:p w14:paraId="45D8C8E4" w14:textId="0F1DF348" w:rsidR="009E0FB2" w:rsidRDefault="009E0FB2" w:rsidP="00AA2FBB">
      <w:pPr>
        <w:pStyle w:val="ListParagraph"/>
        <w:numPr>
          <w:ilvl w:val="0"/>
          <w:numId w:val="4"/>
        </w:numPr>
      </w:pPr>
      <w:r w:rsidRPr="00AA2FBB">
        <w:rPr>
          <w:b/>
          <w:bCs/>
        </w:rPr>
        <w:t>Entrepreneur</w:t>
      </w:r>
      <w:r w:rsidR="00274197" w:rsidRPr="00AA2FBB">
        <w:rPr>
          <w:b/>
          <w:bCs/>
        </w:rPr>
        <w:t>:</w:t>
      </w:r>
      <w:r w:rsidR="00274197">
        <w:t xml:space="preserve"> The manager takes risks </w:t>
      </w:r>
      <w:r w:rsidR="00AA2FBB">
        <w:t xml:space="preserve">and </w:t>
      </w:r>
      <w:r w:rsidR="00274197">
        <w:t>also innovates to meet the objectives. Role of manager about thinking new idea</w:t>
      </w:r>
      <w:r w:rsidR="00BF5246">
        <w:t>s</w:t>
      </w:r>
      <w:r w:rsidR="00274197">
        <w:t xml:space="preserve"> for product or service can be stated as example.</w:t>
      </w:r>
    </w:p>
    <w:p w14:paraId="289FBFB3" w14:textId="5CB5E148" w:rsidR="009E0FB2" w:rsidRDefault="009E0FB2" w:rsidP="00AA2FBB">
      <w:pPr>
        <w:pStyle w:val="ListParagraph"/>
        <w:numPr>
          <w:ilvl w:val="0"/>
          <w:numId w:val="4"/>
        </w:numPr>
      </w:pPr>
      <w:r w:rsidRPr="00AA2FBB">
        <w:rPr>
          <w:b/>
          <w:bCs/>
        </w:rPr>
        <w:t>Disturbance handler</w:t>
      </w:r>
      <w:r w:rsidR="00274197" w:rsidRPr="00AA2FBB">
        <w:rPr>
          <w:b/>
          <w:bCs/>
        </w:rPr>
        <w:t>:</w:t>
      </w:r>
      <w:r w:rsidR="00274197">
        <w:t xml:space="preserve"> </w:t>
      </w:r>
      <w:r w:rsidR="00006330">
        <w:t xml:space="preserve">Responding to the </w:t>
      </w:r>
      <w:r w:rsidR="00F071CB">
        <w:t>critical</w:t>
      </w:r>
      <w:r w:rsidR="00006330">
        <w:t xml:space="preserve"> issues faced by the </w:t>
      </w:r>
      <w:r w:rsidR="00F071CB">
        <w:t>organisation</w:t>
      </w:r>
      <w:r w:rsidR="00006330">
        <w:t xml:space="preserve">, </w:t>
      </w:r>
      <w:r w:rsidR="00AA2FBB">
        <w:t>and</w:t>
      </w:r>
      <w:r w:rsidR="00006330">
        <w:t xml:space="preserve"> also </w:t>
      </w:r>
      <w:r w:rsidR="00F071CB">
        <w:t>handling</w:t>
      </w:r>
      <w:r w:rsidR="00006330">
        <w:t xml:space="preserve"> </w:t>
      </w:r>
      <w:r w:rsidR="00F071CB">
        <w:t>the</w:t>
      </w:r>
      <w:r w:rsidR="00006330">
        <w:t xml:space="preserve"> </w:t>
      </w:r>
      <w:r w:rsidR="00F071CB">
        <w:t>complaints</w:t>
      </w:r>
      <w:r w:rsidR="00006330">
        <w:t xml:space="preserve"> ca</w:t>
      </w:r>
      <w:r w:rsidR="00BF5246">
        <w:t>n</w:t>
      </w:r>
      <w:r w:rsidR="00006330">
        <w:t xml:space="preserve"> be </w:t>
      </w:r>
      <w:r w:rsidR="00F071CB">
        <w:t>stated</w:t>
      </w:r>
      <w:r w:rsidR="00006330">
        <w:t xml:space="preserve"> here as the Disturbance handler</w:t>
      </w:r>
      <w:r w:rsidR="00F071CB">
        <w:t xml:space="preserve"> </w:t>
      </w:r>
      <w:r w:rsidR="00006330">
        <w:t xml:space="preserve">role of managers. </w:t>
      </w:r>
    </w:p>
    <w:p w14:paraId="138A0CF2" w14:textId="3F1A24B9" w:rsidR="009E0FB2" w:rsidRDefault="009E0FB2" w:rsidP="00AA2FBB">
      <w:pPr>
        <w:pStyle w:val="ListParagraph"/>
        <w:numPr>
          <w:ilvl w:val="0"/>
          <w:numId w:val="4"/>
        </w:numPr>
      </w:pPr>
      <w:r w:rsidRPr="00AA2FBB">
        <w:rPr>
          <w:b/>
          <w:bCs/>
        </w:rPr>
        <w:t>Resource allocator</w:t>
      </w:r>
      <w:r w:rsidR="00F071CB" w:rsidRPr="00AA2FBB">
        <w:rPr>
          <w:b/>
          <w:bCs/>
        </w:rPr>
        <w:t>:</w:t>
      </w:r>
      <w:r w:rsidR="00F071CB">
        <w:t xml:space="preserve"> taking decisions and also allocation the resources among the employees as per their </w:t>
      </w:r>
      <w:r w:rsidR="00B333DB">
        <w:t>tasks</w:t>
      </w:r>
      <w:r w:rsidR="00F071CB">
        <w:t xml:space="preserve"> requirement is the important role of manager reflecting the role of Resource allocator</w:t>
      </w:r>
      <w:r w:rsidR="00BF5246">
        <w:t xml:space="preserve"> </w:t>
      </w:r>
      <w:r w:rsidR="00BF5246" w:rsidRPr="00BF5246">
        <w:t>(</w:t>
      </w:r>
      <w:proofErr w:type="spellStart"/>
      <w:r w:rsidR="00BF5246" w:rsidRPr="00BF5246">
        <w:t>Balikçi</w:t>
      </w:r>
      <w:proofErr w:type="spellEnd"/>
      <w:r w:rsidR="00BF5246" w:rsidRPr="00BF5246">
        <w:t>, 2020)</w:t>
      </w:r>
      <w:r w:rsidR="00F071CB">
        <w:t xml:space="preserve">. </w:t>
      </w:r>
    </w:p>
    <w:p w14:paraId="321F6E5D" w14:textId="34871436" w:rsidR="00010707" w:rsidRPr="00010707" w:rsidRDefault="009E0FB2" w:rsidP="00AA2FBB">
      <w:pPr>
        <w:pStyle w:val="ListParagraph"/>
        <w:numPr>
          <w:ilvl w:val="0"/>
          <w:numId w:val="4"/>
        </w:numPr>
      </w:pPr>
      <w:r w:rsidRPr="00AA2FBB">
        <w:rPr>
          <w:b/>
          <w:bCs/>
        </w:rPr>
        <w:t>Negotiator</w:t>
      </w:r>
      <w:r w:rsidR="00F071CB" w:rsidRPr="00AA2FBB">
        <w:rPr>
          <w:b/>
          <w:bCs/>
        </w:rPr>
        <w:t>:</w:t>
      </w:r>
      <w:r w:rsidR="00F071CB">
        <w:t xml:space="preserve"> The man</w:t>
      </w:r>
      <w:r w:rsidR="00BF5246">
        <w:t>a</w:t>
      </w:r>
      <w:r w:rsidR="00F071CB">
        <w:t xml:space="preserve">gers negotiate with the suppliers, customers as well as other external parties reflecting the negotiator role. </w:t>
      </w:r>
      <w:r w:rsidR="00025024">
        <w:t>Discussing</w:t>
      </w:r>
      <w:r w:rsidR="00F071CB">
        <w:t xml:space="preserve"> </w:t>
      </w:r>
      <w:r w:rsidR="00025024">
        <w:t>with</w:t>
      </w:r>
      <w:r w:rsidR="00F071CB">
        <w:t xml:space="preserve"> the </w:t>
      </w:r>
      <w:r w:rsidR="00025024">
        <w:t>suppliers</w:t>
      </w:r>
      <w:r w:rsidR="00F071CB">
        <w:t xml:space="preserve"> about </w:t>
      </w:r>
      <w:r w:rsidR="00B333DB">
        <w:t>p</w:t>
      </w:r>
      <w:r w:rsidR="00025024">
        <w:t>rice</w:t>
      </w:r>
      <w:r w:rsidR="00F071CB">
        <w:t xml:space="preserve">, quality and </w:t>
      </w:r>
      <w:r w:rsidR="00025024">
        <w:t>delivery</w:t>
      </w:r>
      <w:r w:rsidR="00F071CB">
        <w:t xml:space="preserve"> dates can be </w:t>
      </w:r>
      <w:r w:rsidR="00025024">
        <w:t>stated</w:t>
      </w:r>
      <w:r w:rsidR="00F071CB">
        <w:t xml:space="preserve"> here as example. </w:t>
      </w:r>
    </w:p>
    <w:p w14:paraId="7AD9C670" w14:textId="77777777" w:rsidR="00E601BD" w:rsidRDefault="00E601BD" w:rsidP="00E601BD">
      <w:pPr>
        <w:pStyle w:val="Heading1"/>
      </w:pPr>
      <w:bookmarkStart w:id="5" w:name="_Toc171801236"/>
      <w:r>
        <w:t>Managers behaviours towards employees</w:t>
      </w:r>
      <w:bookmarkEnd w:id="5"/>
    </w:p>
    <w:p w14:paraId="0F9EC308" w14:textId="77777777" w:rsidR="006F763F" w:rsidRPr="006F763F" w:rsidRDefault="00D86CAD" w:rsidP="006F763F">
      <w:r>
        <w:rPr>
          <w:noProof/>
          <w:lang w:val="en-IN" w:eastAsia="en-IN"/>
        </w:rPr>
        <w:drawing>
          <wp:inline distT="0" distB="0" distL="0" distR="0" wp14:anchorId="02DD4B58" wp14:editId="7EA02DC1">
            <wp:extent cx="4572635" cy="342963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6F8F4F7A" w14:textId="77777777" w:rsidR="00B333DB" w:rsidRDefault="00025024" w:rsidP="00AA2FBB">
      <w:r>
        <w:t>Correct people management skills should have the management to maintain positive behaviour towards the employees. Managing well developed communication using positive communication skill, motivating the employees to complete the task with the help of motivation skill, making the employees about the task deadline using the time management skill and</w:t>
      </w:r>
      <w:r w:rsidR="00AA2FBB">
        <w:t>,</w:t>
      </w:r>
      <w:r>
        <w:t xml:space="preserve"> also managing positive working culture </w:t>
      </w:r>
      <w:r w:rsidR="00832049">
        <w:t>reflecting</w:t>
      </w:r>
      <w:r>
        <w:t xml:space="preserve"> bet</w:t>
      </w:r>
      <w:r w:rsidR="00832049">
        <w:t>t</w:t>
      </w:r>
      <w:r>
        <w:t xml:space="preserve">er conflict management skill, </w:t>
      </w:r>
      <w:r w:rsidR="00832049">
        <w:t>suitable</w:t>
      </w:r>
      <w:r>
        <w:t xml:space="preserve"> managerial picture can be drawn in </w:t>
      </w:r>
      <w:r w:rsidR="00832049">
        <w:t>the</w:t>
      </w:r>
      <w:r>
        <w:t xml:space="preserve"> </w:t>
      </w:r>
      <w:r w:rsidR="00832049">
        <w:t>organisation</w:t>
      </w:r>
      <w:r>
        <w:t xml:space="preserve"> </w:t>
      </w:r>
      <w:r w:rsidR="00832049" w:rsidRPr="00BF5246">
        <w:t>culture</w:t>
      </w:r>
      <w:r w:rsidR="00BF5246" w:rsidRPr="00BF5246">
        <w:t xml:space="preserve"> (Ansari et al., 2021)</w:t>
      </w:r>
      <w:r w:rsidRPr="00BF5246">
        <w:t>.</w:t>
      </w:r>
      <w:r>
        <w:t xml:space="preserve"> Apart from </w:t>
      </w:r>
      <w:r w:rsidR="00832049">
        <w:t>that</w:t>
      </w:r>
      <w:r>
        <w:t xml:space="preserve"> feedback offering skill to </w:t>
      </w:r>
      <w:r w:rsidR="00832049">
        <w:t>offer</w:t>
      </w:r>
      <w:r>
        <w:t xml:space="preserve"> </w:t>
      </w:r>
      <w:r w:rsidR="00832049">
        <w:t>suitable</w:t>
      </w:r>
      <w:r>
        <w:t xml:space="preserve"> feedback and </w:t>
      </w:r>
      <w:r w:rsidR="00832049">
        <w:t>suggestions</w:t>
      </w:r>
      <w:r>
        <w:t xml:space="preserve"> to the </w:t>
      </w:r>
      <w:r w:rsidR="00832049">
        <w:t>employees</w:t>
      </w:r>
      <w:r>
        <w:t xml:space="preserve">, </w:t>
      </w:r>
      <w:r w:rsidR="00832049">
        <w:t>problem</w:t>
      </w:r>
      <w:r w:rsidR="00BE500B">
        <w:t xml:space="preserve"> </w:t>
      </w:r>
      <w:r w:rsidR="00695993">
        <w:t>solving</w:t>
      </w:r>
      <w:r w:rsidR="00BE500B">
        <w:t xml:space="preserve"> skill to offer </w:t>
      </w:r>
      <w:r w:rsidR="00832049">
        <w:t>solutions</w:t>
      </w:r>
      <w:r w:rsidR="00BE500B">
        <w:t xml:space="preserve"> to </w:t>
      </w:r>
      <w:r w:rsidR="00832049">
        <w:t>the</w:t>
      </w:r>
      <w:r w:rsidR="00BE500B">
        <w:t xml:space="preserve"> issues </w:t>
      </w:r>
      <w:r w:rsidR="00832049">
        <w:t>raised</w:t>
      </w:r>
      <w:r w:rsidR="00BE500B">
        <w:t xml:space="preserve"> in the </w:t>
      </w:r>
      <w:r w:rsidR="00832049">
        <w:t>organisation.</w:t>
      </w:r>
      <w:r w:rsidR="00BE500B">
        <w:t xml:space="preserve"> </w:t>
      </w:r>
    </w:p>
    <w:p w14:paraId="58ACC59F" w14:textId="3D1F29B1" w:rsidR="00025024" w:rsidRPr="00025024" w:rsidRDefault="00832049" w:rsidP="00AA2FBB">
      <w:r>
        <w:t>Active</w:t>
      </w:r>
      <w:r w:rsidR="00BE500B">
        <w:t xml:space="preserve"> list</w:t>
      </w:r>
      <w:r w:rsidR="00BF5246">
        <w:t>en</w:t>
      </w:r>
      <w:r w:rsidR="00BE500B">
        <w:t xml:space="preserve">ing skill to offer attention to </w:t>
      </w:r>
      <w:r>
        <w:t>the</w:t>
      </w:r>
      <w:r w:rsidR="00BE500B">
        <w:t xml:space="preserve"> words of </w:t>
      </w:r>
      <w:r>
        <w:t>employees</w:t>
      </w:r>
      <w:r w:rsidR="00BE500B">
        <w:t xml:space="preserve"> and make them feel part of the </w:t>
      </w:r>
      <w:r>
        <w:t>organisation</w:t>
      </w:r>
      <w:r w:rsidR="00BE500B">
        <w:t xml:space="preserve">, and correct leadership skill to make the staff </w:t>
      </w:r>
      <w:r>
        <w:t>aligned</w:t>
      </w:r>
      <w:r w:rsidR="00BE500B">
        <w:t xml:space="preserve"> with the </w:t>
      </w:r>
      <w:r>
        <w:t>organisation tasks</w:t>
      </w:r>
      <w:r w:rsidR="00BE500B">
        <w:t xml:space="preserve"> and resources also are </w:t>
      </w:r>
      <w:r>
        <w:t>the</w:t>
      </w:r>
      <w:r w:rsidR="00BE500B">
        <w:t xml:space="preserve"> </w:t>
      </w:r>
      <w:r>
        <w:t>required</w:t>
      </w:r>
      <w:r w:rsidR="00BE500B">
        <w:t xml:space="preserve"> skills that the </w:t>
      </w:r>
      <w:r>
        <w:t>managers</w:t>
      </w:r>
      <w:r w:rsidR="00BE500B">
        <w:t xml:space="preserve"> </w:t>
      </w:r>
      <w:r>
        <w:t>should</w:t>
      </w:r>
      <w:r w:rsidR="00BE500B">
        <w:t xml:space="preserve"> </w:t>
      </w:r>
      <w:r>
        <w:t xml:space="preserve">have. </w:t>
      </w:r>
    </w:p>
    <w:p w14:paraId="77265C0B" w14:textId="77777777" w:rsidR="006F763F" w:rsidRPr="006F763F" w:rsidRDefault="00D86CAD" w:rsidP="006F763F">
      <w:r>
        <w:rPr>
          <w:noProof/>
          <w:lang w:val="en-IN" w:eastAsia="en-IN"/>
        </w:rPr>
        <w:drawing>
          <wp:inline distT="0" distB="0" distL="0" distR="0" wp14:anchorId="62084D8F" wp14:editId="73944EDF">
            <wp:extent cx="4572635" cy="342963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15A618CC" w14:textId="65CCF148" w:rsidR="00D20828" w:rsidRPr="00D20828" w:rsidRDefault="00D20828" w:rsidP="00D20828">
      <w:r>
        <w:t xml:space="preserve">It is required to offer correct and decent treatment by the managers to the employees so that the trust value about the managers and leaders in the mind of the </w:t>
      </w:r>
      <w:r w:rsidR="006A337C">
        <w:t>customers</w:t>
      </w:r>
      <w:r>
        <w:t xml:space="preserve"> get </w:t>
      </w:r>
      <w:r w:rsidR="006A337C">
        <w:t>developed</w:t>
      </w:r>
      <w:r>
        <w:t>. I</w:t>
      </w:r>
      <w:r w:rsidR="006A337C">
        <w:t>t</w:t>
      </w:r>
      <w:r>
        <w:t xml:space="preserve"> also </w:t>
      </w:r>
      <w:r w:rsidR="006A337C">
        <w:t>enhances</w:t>
      </w:r>
      <w:r>
        <w:t xml:space="preserve"> </w:t>
      </w:r>
      <w:r w:rsidR="006A337C">
        <w:t>morals</w:t>
      </w:r>
      <w:r>
        <w:t xml:space="preserve"> among the staffs a</w:t>
      </w:r>
      <w:r w:rsidR="00BF5246">
        <w:t>n</w:t>
      </w:r>
      <w:r>
        <w:t>d also enhances overall perfor</w:t>
      </w:r>
      <w:r w:rsidR="00B333DB">
        <w:t>man</w:t>
      </w:r>
      <w:r>
        <w:t xml:space="preserve">ce </w:t>
      </w:r>
      <w:r w:rsidR="006A337C">
        <w:t>development</w:t>
      </w:r>
      <w:r>
        <w:t xml:space="preserve"> and </w:t>
      </w:r>
      <w:r w:rsidR="006A337C">
        <w:t>overall</w:t>
      </w:r>
      <w:r>
        <w:t xml:space="preserve"> </w:t>
      </w:r>
      <w:r w:rsidR="006A337C">
        <w:t>productivity</w:t>
      </w:r>
      <w:r>
        <w:t xml:space="preserve"> </w:t>
      </w:r>
      <w:r w:rsidR="006A337C">
        <w:t>level</w:t>
      </w:r>
      <w:r>
        <w:t xml:space="preserve"> of the </w:t>
      </w:r>
      <w:r w:rsidR="006A337C">
        <w:t>employees</w:t>
      </w:r>
      <w:r>
        <w:t xml:space="preserve"> </w:t>
      </w:r>
      <w:r w:rsidR="006A337C">
        <w:t>based</w:t>
      </w:r>
      <w:r>
        <w:t xml:space="preserve"> on decent </w:t>
      </w:r>
      <w:r w:rsidR="006A337C">
        <w:t>treatment</w:t>
      </w:r>
      <w:r>
        <w:t xml:space="preserve"> offering to the </w:t>
      </w:r>
      <w:r w:rsidR="006A337C">
        <w:t>employees</w:t>
      </w:r>
      <w:r>
        <w:t xml:space="preserve"> by the man</w:t>
      </w:r>
      <w:r w:rsidR="00BF5246">
        <w:t>a</w:t>
      </w:r>
      <w:r>
        <w:t>gers at</w:t>
      </w:r>
      <w:r w:rsidR="006A337C">
        <w:t xml:space="preserve"> </w:t>
      </w:r>
      <w:r>
        <w:t xml:space="preserve">the workplace.  </w:t>
      </w:r>
      <w:r w:rsidR="003E6B8A">
        <w:t xml:space="preserve">Fair treatment offering by the </w:t>
      </w:r>
      <w:r w:rsidR="00937CEE">
        <w:t>managers</w:t>
      </w:r>
      <w:r w:rsidR="003E6B8A">
        <w:t xml:space="preserve"> towards the staff also </w:t>
      </w:r>
      <w:r w:rsidR="00BF5246">
        <w:t>encourages</w:t>
      </w:r>
      <w:r w:rsidR="003E6B8A">
        <w:t xml:space="preserve"> the staffs to </w:t>
      </w:r>
      <w:r w:rsidR="00937CEE">
        <w:t>deliver</w:t>
      </w:r>
      <w:r w:rsidR="003E6B8A">
        <w:t xml:space="preserve"> their best </w:t>
      </w:r>
      <w:r w:rsidR="00937CEE">
        <w:t>performance</w:t>
      </w:r>
      <w:r w:rsidR="003E6B8A">
        <w:t xml:space="preserve"> and also helps in </w:t>
      </w:r>
      <w:r w:rsidR="00BF5246">
        <w:t xml:space="preserve">passively developing positive working culture </w:t>
      </w:r>
      <w:r w:rsidR="00BF5246" w:rsidRPr="00BF5246">
        <w:t>development (Demirhan¸2020)</w:t>
      </w:r>
      <w:r w:rsidR="003E6B8A" w:rsidRPr="00BF5246">
        <w:t>.</w:t>
      </w:r>
      <w:r w:rsidR="003E6B8A">
        <w:t xml:space="preserve"> </w:t>
      </w:r>
      <w:r w:rsidR="00AB532B">
        <w:t xml:space="preserve">Overall </w:t>
      </w:r>
      <w:r w:rsidR="00937CEE">
        <w:t>organisation</w:t>
      </w:r>
      <w:r w:rsidR="00AB532B">
        <w:t xml:space="preserve"> </w:t>
      </w:r>
      <w:r w:rsidR="00937CEE">
        <w:t>commitment</w:t>
      </w:r>
      <w:r w:rsidR="00AB532B">
        <w:t xml:space="preserve"> of the </w:t>
      </w:r>
      <w:r w:rsidR="00937CEE">
        <w:t>employees</w:t>
      </w:r>
      <w:r w:rsidR="00AB532B">
        <w:t xml:space="preserve"> gets </w:t>
      </w:r>
      <w:r w:rsidR="00937CEE">
        <w:t>developed</w:t>
      </w:r>
      <w:r w:rsidR="00AB532B">
        <w:t xml:space="preserve"> by this </w:t>
      </w:r>
      <w:r w:rsidR="00937CEE">
        <w:t>approach</w:t>
      </w:r>
      <w:r w:rsidR="00AB532B">
        <w:t xml:space="preserve"> as well. </w:t>
      </w:r>
    </w:p>
    <w:p w14:paraId="2011F4E5" w14:textId="77777777" w:rsidR="00E601BD" w:rsidRDefault="00E601BD" w:rsidP="00E601BD">
      <w:pPr>
        <w:pStyle w:val="Heading1"/>
      </w:pPr>
      <w:bookmarkStart w:id="6" w:name="_Toc171801238"/>
      <w:r>
        <w:t>Conclusion</w:t>
      </w:r>
      <w:bookmarkEnd w:id="6"/>
    </w:p>
    <w:p w14:paraId="6BECC42A" w14:textId="77777777" w:rsidR="006F763F" w:rsidRDefault="00854CF0" w:rsidP="006F763F">
      <w:r>
        <w:rPr>
          <w:noProof/>
          <w:lang w:val="en-IN" w:eastAsia="en-IN"/>
        </w:rPr>
        <w:drawing>
          <wp:inline distT="0" distB="0" distL="0" distR="0" wp14:anchorId="1BA2BEBE" wp14:editId="4D7C5112">
            <wp:extent cx="4572635" cy="34296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572635" cy="3429635"/>
                    </a:xfrm>
                    <a:prstGeom prst="rect">
                      <a:avLst/>
                    </a:prstGeom>
                    <a:noFill/>
                  </pic:spPr>
                </pic:pic>
              </a:graphicData>
            </a:graphic>
          </wp:inline>
        </w:drawing>
      </w:r>
    </w:p>
    <w:p w14:paraId="752E6A54" w14:textId="77777777" w:rsidR="00854CF0" w:rsidRPr="00854CF0" w:rsidRDefault="00854CF0" w:rsidP="00854CF0">
      <w:pPr>
        <w:rPr>
          <w:lang w:val="en-IN"/>
        </w:rPr>
      </w:pPr>
      <w:r w:rsidRPr="00854CF0">
        <w:t xml:space="preserve">Based on different aspects of leadership and management, this presentation has covered the importance of management, management principles, managerial functions and others over the organisations reflecting the importance of the subject. </w:t>
      </w:r>
    </w:p>
    <w:p w14:paraId="10B20816" w14:textId="77777777" w:rsidR="00854CF0" w:rsidRPr="00854CF0" w:rsidRDefault="00854CF0" w:rsidP="006F763F">
      <w:pPr>
        <w:rPr>
          <w:lang w:val="en-IN"/>
        </w:rPr>
      </w:pPr>
    </w:p>
    <w:p w14:paraId="18ECF94E" w14:textId="77777777" w:rsidR="00BF5246" w:rsidRDefault="00BF5246">
      <w:pPr>
        <w:spacing w:line="276" w:lineRule="auto"/>
        <w:jc w:val="left"/>
      </w:pPr>
      <w:r>
        <w:br w:type="page"/>
      </w:r>
    </w:p>
    <w:p w14:paraId="5624D97C" w14:textId="77777777" w:rsidR="00937CEE" w:rsidRDefault="00BF5246" w:rsidP="00BF5246">
      <w:pPr>
        <w:pStyle w:val="Heading1"/>
      </w:pPr>
      <w:bookmarkStart w:id="7" w:name="_Toc171801239"/>
      <w:r>
        <w:t>References</w:t>
      </w:r>
      <w:bookmarkEnd w:id="7"/>
    </w:p>
    <w:p w14:paraId="5EB85412" w14:textId="77777777" w:rsidR="00BF5246" w:rsidRDefault="00BF5246" w:rsidP="00BF5246">
      <w:pPr>
        <w:rPr>
          <w:shd w:val="clear" w:color="auto" w:fill="FFFFFF"/>
        </w:rPr>
      </w:pPr>
      <w:r>
        <w:rPr>
          <w:shd w:val="clear" w:color="auto" w:fill="FFFFFF"/>
        </w:rPr>
        <w:t xml:space="preserve">Ali, I., Nayan, F. K., Sarker, M. A. R., </w:t>
      </w:r>
      <w:proofErr w:type="spellStart"/>
      <w:r>
        <w:rPr>
          <w:shd w:val="clear" w:color="auto" w:fill="FFFFFF"/>
        </w:rPr>
        <w:t>Kadery</w:t>
      </w:r>
      <w:proofErr w:type="spellEnd"/>
      <w:r>
        <w:rPr>
          <w:shd w:val="clear" w:color="auto" w:fill="FFFFFF"/>
        </w:rPr>
        <w:t>, M. T. R., &amp; Firmansah, Y. (2021). Management Skill Development of Academic Institutional Heads in Bangladesh: A Conceptual Study on Henri Fayol’s Management Principles. </w:t>
      </w:r>
      <w:r>
        <w:rPr>
          <w:i/>
          <w:iCs/>
          <w:shd w:val="clear" w:color="auto" w:fill="FFFFFF"/>
        </w:rPr>
        <w:t>International Journal of Human Resource Studies</w:t>
      </w:r>
      <w:r>
        <w:rPr>
          <w:shd w:val="clear" w:color="auto" w:fill="FFFFFF"/>
        </w:rPr>
        <w:t>, </w:t>
      </w:r>
      <w:r>
        <w:rPr>
          <w:i/>
          <w:iCs/>
          <w:shd w:val="clear" w:color="auto" w:fill="FFFFFF"/>
        </w:rPr>
        <w:t>11</w:t>
      </w:r>
      <w:r>
        <w:rPr>
          <w:shd w:val="clear" w:color="auto" w:fill="FFFFFF"/>
        </w:rPr>
        <w:t>(3), 1-15.</w:t>
      </w:r>
    </w:p>
    <w:p w14:paraId="607E1133" w14:textId="77777777" w:rsidR="00BF5246" w:rsidRDefault="00BF5246" w:rsidP="00BF5246">
      <w:pPr>
        <w:rPr>
          <w:shd w:val="clear" w:color="auto" w:fill="FFFFFF"/>
        </w:rPr>
      </w:pPr>
      <w:r>
        <w:rPr>
          <w:shd w:val="clear" w:color="auto" w:fill="FFFFFF"/>
        </w:rPr>
        <w:t>Ansari, N. Y., Farrukh, M., &amp; Raza, A. (2021). Green human resource management and employees pro</w:t>
      </w:r>
      <w:r>
        <w:rPr>
          <w:rFonts w:ascii="Cambria Math" w:hAnsi="Cambria Math" w:cs="Cambria Math"/>
          <w:shd w:val="clear" w:color="auto" w:fill="FFFFFF"/>
        </w:rPr>
        <w:t>‐</w:t>
      </w:r>
      <w:r>
        <w:rPr>
          <w:shd w:val="clear" w:color="auto" w:fill="FFFFFF"/>
        </w:rPr>
        <w:t>environmental behaviours: Examining the underlying mechanism. </w:t>
      </w:r>
      <w:r>
        <w:rPr>
          <w:i/>
          <w:iCs/>
          <w:shd w:val="clear" w:color="auto" w:fill="FFFFFF"/>
        </w:rPr>
        <w:t>Corporate Social Responsibility and Environmental Management</w:t>
      </w:r>
      <w:r>
        <w:rPr>
          <w:shd w:val="clear" w:color="auto" w:fill="FFFFFF"/>
        </w:rPr>
        <w:t>, </w:t>
      </w:r>
      <w:r>
        <w:rPr>
          <w:i/>
          <w:iCs/>
          <w:shd w:val="clear" w:color="auto" w:fill="FFFFFF"/>
        </w:rPr>
        <w:t>28</w:t>
      </w:r>
      <w:r>
        <w:rPr>
          <w:shd w:val="clear" w:color="auto" w:fill="FFFFFF"/>
        </w:rPr>
        <w:t>(1), 229-238.</w:t>
      </w:r>
    </w:p>
    <w:p w14:paraId="5F66C97C" w14:textId="77777777" w:rsidR="00BF5246" w:rsidRDefault="00BF5246" w:rsidP="00BF5246">
      <w:pPr>
        <w:rPr>
          <w:shd w:val="clear" w:color="auto" w:fill="FFFFFF"/>
        </w:rPr>
      </w:pPr>
      <w:proofErr w:type="spellStart"/>
      <w:r>
        <w:rPr>
          <w:shd w:val="clear" w:color="auto" w:fill="FFFFFF"/>
        </w:rPr>
        <w:t>Balikçi</w:t>
      </w:r>
      <w:proofErr w:type="spellEnd"/>
      <w:r>
        <w:rPr>
          <w:shd w:val="clear" w:color="auto" w:fill="FFFFFF"/>
        </w:rPr>
        <w:t>, A. (2020). Evaluation of Assistant Principal Roles and Jobs at School in the Context of Henry Mintzberg's Managerial Roles. </w:t>
      </w:r>
      <w:r>
        <w:rPr>
          <w:i/>
          <w:iCs/>
          <w:shd w:val="clear" w:color="auto" w:fill="FFFFFF"/>
        </w:rPr>
        <w:t>Educational Policy Analysis and Strategic Research</w:t>
      </w:r>
      <w:r>
        <w:rPr>
          <w:shd w:val="clear" w:color="auto" w:fill="FFFFFF"/>
        </w:rPr>
        <w:t>, </w:t>
      </w:r>
      <w:r>
        <w:rPr>
          <w:i/>
          <w:iCs/>
          <w:shd w:val="clear" w:color="auto" w:fill="FFFFFF"/>
        </w:rPr>
        <w:t>15</w:t>
      </w:r>
      <w:r>
        <w:rPr>
          <w:shd w:val="clear" w:color="auto" w:fill="FFFFFF"/>
        </w:rPr>
        <w:t>(3), 372-393.</w:t>
      </w:r>
    </w:p>
    <w:p w14:paraId="054C92D6" w14:textId="77777777" w:rsidR="00BF5246" w:rsidRDefault="00BF5246" w:rsidP="00BF5246">
      <w:pPr>
        <w:rPr>
          <w:shd w:val="clear" w:color="auto" w:fill="FFFFFF"/>
        </w:rPr>
      </w:pPr>
      <w:proofErr w:type="spellStart"/>
      <w:r>
        <w:rPr>
          <w:shd w:val="clear" w:color="auto" w:fill="FFFFFF"/>
        </w:rPr>
        <w:t>Canbek</w:t>
      </w:r>
      <w:proofErr w:type="spellEnd"/>
      <w:r>
        <w:rPr>
          <w:shd w:val="clear" w:color="auto" w:fill="FFFFFF"/>
        </w:rPr>
        <w:t>, M. (2020). Artificial Intelligence Leadership: Imitating Mintzberg's Managerial Roles. In </w:t>
      </w:r>
      <w:r>
        <w:rPr>
          <w:i/>
          <w:iCs/>
          <w:shd w:val="clear" w:color="auto" w:fill="FFFFFF"/>
        </w:rPr>
        <w:t>Business management and communication perspectives in Industry 4.0</w:t>
      </w:r>
      <w:r>
        <w:rPr>
          <w:shd w:val="clear" w:color="auto" w:fill="FFFFFF"/>
        </w:rPr>
        <w:t> (pp. 173-187). IGI Global.</w:t>
      </w:r>
    </w:p>
    <w:p w14:paraId="65A9C7B9" w14:textId="77777777" w:rsidR="00BF5246" w:rsidRDefault="00BF5246" w:rsidP="00BF5246">
      <w:pPr>
        <w:rPr>
          <w:shd w:val="clear" w:color="auto" w:fill="FFFFFF"/>
        </w:rPr>
      </w:pPr>
      <w:proofErr w:type="spellStart"/>
      <w:r>
        <w:rPr>
          <w:shd w:val="clear" w:color="auto" w:fill="FFFFFF"/>
        </w:rPr>
        <w:t>Chatzipanagiotou</w:t>
      </w:r>
      <w:proofErr w:type="spellEnd"/>
      <w:r>
        <w:rPr>
          <w:shd w:val="clear" w:color="auto" w:fill="FFFFFF"/>
        </w:rPr>
        <w:t>, P., &amp; Katsarou, E. (2023). Crisis management, school leadership in disruptive times and the recovery of schools in the post COVID-19 era: A systematic literature review. </w:t>
      </w:r>
      <w:r>
        <w:rPr>
          <w:i/>
          <w:iCs/>
          <w:shd w:val="clear" w:color="auto" w:fill="FFFFFF"/>
        </w:rPr>
        <w:t>Education Sciences</w:t>
      </w:r>
      <w:r>
        <w:rPr>
          <w:shd w:val="clear" w:color="auto" w:fill="FFFFFF"/>
        </w:rPr>
        <w:t>, </w:t>
      </w:r>
      <w:r>
        <w:rPr>
          <w:i/>
          <w:iCs/>
          <w:shd w:val="clear" w:color="auto" w:fill="FFFFFF"/>
        </w:rPr>
        <w:t>13</w:t>
      </w:r>
      <w:r>
        <w:rPr>
          <w:shd w:val="clear" w:color="auto" w:fill="FFFFFF"/>
        </w:rPr>
        <w:t>(2), 118.</w:t>
      </w:r>
    </w:p>
    <w:p w14:paraId="3D5FF5F3" w14:textId="77777777" w:rsidR="00BF5246" w:rsidRDefault="00BF5246" w:rsidP="00BF5246">
      <w:r>
        <w:rPr>
          <w:shd w:val="clear" w:color="auto" w:fill="FFFFFF"/>
        </w:rPr>
        <w:t>Demirhan, B. S. (2020). The effect of leadership behaviours of nurse managers on nurses' work motivation. </w:t>
      </w:r>
      <w:r>
        <w:rPr>
          <w:i/>
          <w:iCs/>
          <w:shd w:val="clear" w:color="auto" w:fill="FFFFFF"/>
        </w:rPr>
        <w:t>International journal of caring sciences</w:t>
      </w:r>
      <w:r>
        <w:rPr>
          <w:shd w:val="clear" w:color="auto" w:fill="FFFFFF"/>
        </w:rPr>
        <w:t>, </w:t>
      </w:r>
      <w:r>
        <w:rPr>
          <w:i/>
          <w:iCs/>
          <w:shd w:val="clear" w:color="auto" w:fill="FFFFFF"/>
        </w:rPr>
        <w:t>13</w:t>
      </w:r>
      <w:r>
        <w:rPr>
          <w:shd w:val="clear" w:color="auto" w:fill="FFFFFF"/>
        </w:rPr>
        <w:t>(1), 381-391.</w:t>
      </w:r>
    </w:p>
    <w:p w14:paraId="256B3AC7" w14:textId="77777777" w:rsidR="00BF5246" w:rsidRDefault="00BF5246" w:rsidP="00BF5246">
      <w:pPr>
        <w:rPr>
          <w:shd w:val="clear" w:color="auto" w:fill="FFFFFF"/>
        </w:rPr>
      </w:pPr>
      <w:r>
        <w:rPr>
          <w:shd w:val="clear" w:color="auto" w:fill="FFFFFF"/>
        </w:rPr>
        <w:t xml:space="preserve">Hayat, A., </w:t>
      </w:r>
      <w:proofErr w:type="spellStart"/>
      <w:r>
        <w:rPr>
          <w:shd w:val="clear" w:color="auto" w:fill="FFFFFF"/>
        </w:rPr>
        <w:t>Nudrut</w:t>
      </w:r>
      <w:proofErr w:type="spellEnd"/>
      <w:r>
        <w:rPr>
          <w:shd w:val="clear" w:color="auto" w:fill="FFFFFF"/>
        </w:rPr>
        <w:t>, S., &amp; Shah, S. J. Z. (2023). Fayol’s Purpose Principles of Management: An Analysis of Practices of Heads at Secondary Level in District Poonch Azad Jammu &amp; Kashmir, Pakistan. </w:t>
      </w:r>
      <w:proofErr w:type="spellStart"/>
      <w:r>
        <w:rPr>
          <w:i/>
          <w:iCs/>
          <w:shd w:val="clear" w:color="auto" w:fill="FFFFFF"/>
        </w:rPr>
        <w:t>sjesr</w:t>
      </w:r>
      <w:proofErr w:type="spellEnd"/>
      <w:r>
        <w:rPr>
          <w:shd w:val="clear" w:color="auto" w:fill="FFFFFF"/>
        </w:rPr>
        <w:t>, </w:t>
      </w:r>
      <w:r>
        <w:rPr>
          <w:i/>
          <w:iCs/>
          <w:shd w:val="clear" w:color="auto" w:fill="FFFFFF"/>
        </w:rPr>
        <w:t>6</w:t>
      </w:r>
      <w:r>
        <w:rPr>
          <w:shd w:val="clear" w:color="auto" w:fill="FFFFFF"/>
        </w:rPr>
        <w:t>(1), 100-106.</w:t>
      </w:r>
    </w:p>
    <w:p w14:paraId="1DBAB36B" w14:textId="77777777" w:rsidR="00BF5246" w:rsidRDefault="00BF5246" w:rsidP="00BF5246">
      <w:pPr>
        <w:rPr>
          <w:shd w:val="clear" w:color="auto" w:fill="FFFFFF"/>
        </w:rPr>
      </w:pPr>
      <w:r>
        <w:rPr>
          <w:shd w:val="clear" w:color="auto" w:fill="FFFFFF"/>
        </w:rPr>
        <w:t>Schermerhorn Jr, J. R., Bachrach, D. G., &amp; Wright, B. (2020). </w:t>
      </w:r>
      <w:r>
        <w:rPr>
          <w:i/>
          <w:iCs/>
          <w:shd w:val="clear" w:color="auto" w:fill="FFFFFF"/>
        </w:rPr>
        <w:t>Management</w:t>
      </w:r>
      <w:r>
        <w:rPr>
          <w:shd w:val="clear" w:color="auto" w:fill="FFFFFF"/>
        </w:rPr>
        <w:t>. John Wiley &amp; Sons.</w:t>
      </w:r>
    </w:p>
    <w:p w14:paraId="1E81E285" w14:textId="77777777" w:rsidR="00BF5246" w:rsidRDefault="00BF5246" w:rsidP="00BF5246">
      <w:pPr>
        <w:rPr>
          <w:shd w:val="clear" w:color="auto" w:fill="FFFFFF"/>
        </w:rPr>
      </w:pPr>
      <w:r>
        <w:rPr>
          <w:shd w:val="clear" w:color="auto" w:fill="FFFFFF"/>
        </w:rPr>
        <w:t>Zhang, J., &amp; Chen, Z. (2024). Exploring human resource management digital transformation in the digital age. </w:t>
      </w:r>
      <w:r>
        <w:rPr>
          <w:i/>
          <w:iCs/>
          <w:shd w:val="clear" w:color="auto" w:fill="FFFFFF"/>
        </w:rPr>
        <w:t>Journal of the Knowledge Economy</w:t>
      </w:r>
      <w:r>
        <w:rPr>
          <w:shd w:val="clear" w:color="auto" w:fill="FFFFFF"/>
        </w:rPr>
        <w:t>, </w:t>
      </w:r>
      <w:r>
        <w:rPr>
          <w:i/>
          <w:iCs/>
          <w:shd w:val="clear" w:color="auto" w:fill="FFFFFF"/>
        </w:rPr>
        <w:t>15</w:t>
      </w:r>
      <w:r>
        <w:rPr>
          <w:shd w:val="clear" w:color="auto" w:fill="FFFFFF"/>
        </w:rPr>
        <w:t>(1), 1482-1498.</w:t>
      </w:r>
    </w:p>
    <w:p w14:paraId="77DBC934" w14:textId="77777777" w:rsidR="00BF5246" w:rsidRPr="00937CEE" w:rsidRDefault="00BF5246" w:rsidP="00937CEE"/>
    <w:sectPr w:rsidR="00BF5246" w:rsidRPr="00937CEE" w:rsidSect="00DB0F36">
      <w:head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7466F3" w14:textId="77777777" w:rsidR="00BC7A75" w:rsidRDefault="00BC7A75" w:rsidP="00E601BD">
      <w:pPr>
        <w:spacing w:after="0" w:line="240" w:lineRule="auto"/>
      </w:pPr>
      <w:r>
        <w:separator/>
      </w:r>
    </w:p>
  </w:endnote>
  <w:endnote w:type="continuationSeparator" w:id="0">
    <w:p w14:paraId="29B9AB88" w14:textId="77777777" w:rsidR="00BC7A75" w:rsidRDefault="00BC7A75" w:rsidP="00E601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3188D1" w14:textId="77777777" w:rsidR="00BC7A75" w:rsidRDefault="00BC7A75" w:rsidP="00E601BD">
      <w:pPr>
        <w:spacing w:after="0" w:line="240" w:lineRule="auto"/>
      </w:pPr>
      <w:r>
        <w:separator/>
      </w:r>
    </w:p>
  </w:footnote>
  <w:footnote w:type="continuationSeparator" w:id="0">
    <w:p w14:paraId="0E5C5272" w14:textId="77777777" w:rsidR="00BC7A75" w:rsidRDefault="00BC7A75" w:rsidP="00E601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2782"/>
      <w:docPartObj>
        <w:docPartGallery w:val="Page Numbers (Top of Page)"/>
        <w:docPartUnique/>
      </w:docPartObj>
    </w:sdtPr>
    <w:sdtEndPr/>
    <w:sdtContent>
      <w:p w14:paraId="0B9B0A95" w14:textId="77777777" w:rsidR="00375FE0" w:rsidRDefault="007F31A8">
        <w:pPr>
          <w:pStyle w:val="Header"/>
          <w:jc w:val="right"/>
        </w:pPr>
        <w:r>
          <w:fldChar w:fldCharType="begin"/>
        </w:r>
        <w:r>
          <w:instrText xml:space="preserve"> PAGE   \* MERGEFORMAT </w:instrText>
        </w:r>
        <w:r>
          <w:fldChar w:fldCharType="separate"/>
        </w:r>
        <w:r w:rsidR="007E7FF2">
          <w:rPr>
            <w:noProof/>
          </w:rPr>
          <w:t>10</w:t>
        </w:r>
        <w:r>
          <w:rPr>
            <w:noProof/>
          </w:rPr>
          <w:fldChar w:fldCharType="end"/>
        </w:r>
      </w:p>
    </w:sdtContent>
  </w:sdt>
  <w:p w14:paraId="55F1BF2F" w14:textId="77777777" w:rsidR="00375FE0" w:rsidRDefault="00375F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B7B9C"/>
    <w:multiLevelType w:val="hybridMultilevel"/>
    <w:tmpl w:val="71A2E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757950"/>
    <w:multiLevelType w:val="hybridMultilevel"/>
    <w:tmpl w:val="A01270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DE37D1"/>
    <w:multiLevelType w:val="hybridMultilevel"/>
    <w:tmpl w:val="6EF07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47156C1"/>
    <w:multiLevelType w:val="hybridMultilevel"/>
    <w:tmpl w:val="F6BE8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450FE3"/>
    <w:multiLevelType w:val="hybridMultilevel"/>
    <w:tmpl w:val="642E9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1C2808"/>
    <w:multiLevelType w:val="hybridMultilevel"/>
    <w:tmpl w:val="7ECCB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03581284">
    <w:abstractNumId w:val="4"/>
  </w:num>
  <w:num w:numId="2" w16cid:durableId="2067102471">
    <w:abstractNumId w:val="2"/>
  </w:num>
  <w:num w:numId="3" w16cid:durableId="721175756">
    <w:abstractNumId w:val="0"/>
  </w:num>
  <w:num w:numId="4" w16cid:durableId="1509980346">
    <w:abstractNumId w:val="3"/>
  </w:num>
  <w:num w:numId="5" w16cid:durableId="1259027042">
    <w:abstractNumId w:val="1"/>
  </w:num>
  <w:num w:numId="6" w16cid:durableId="3219524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movePersonalInformation/>
  <w:removeDateAndTime/>
  <w:proofState w:spelling="clean" w:grammar="clean"/>
  <w:revisionView w:inkAnnotations="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U2MLUwMDA0N7YwsjBU0lEKTi0uzszPAykwqgUAdqfH+SwAAAA="/>
  </w:docVars>
  <w:rsids>
    <w:rsidRoot w:val="00F656EF"/>
    <w:rsid w:val="000058EE"/>
    <w:rsid w:val="00006330"/>
    <w:rsid w:val="00010707"/>
    <w:rsid w:val="00025024"/>
    <w:rsid w:val="0006703D"/>
    <w:rsid w:val="00072207"/>
    <w:rsid w:val="00097493"/>
    <w:rsid w:val="000A3A2C"/>
    <w:rsid w:val="001078EF"/>
    <w:rsid w:val="00116D7F"/>
    <w:rsid w:val="001C1057"/>
    <w:rsid w:val="001C2B08"/>
    <w:rsid w:val="001E0C68"/>
    <w:rsid w:val="001F77FB"/>
    <w:rsid w:val="00274197"/>
    <w:rsid w:val="002D239D"/>
    <w:rsid w:val="00314AF7"/>
    <w:rsid w:val="00336E1B"/>
    <w:rsid w:val="0034294A"/>
    <w:rsid w:val="0035331E"/>
    <w:rsid w:val="00375FE0"/>
    <w:rsid w:val="003E6B8A"/>
    <w:rsid w:val="00424BB4"/>
    <w:rsid w:val="0046499D"/>
    <w:rsid w:val="004B2600"/>
    <w:rsid w:val="004B7591"/>
    <w:rsid w:val="004D196F"/>
    <w:rsid w:val="004F2D4C"/>
    <w:rsid w:val="00534021"/>
    <w:rsid w:val="00545900"/>
    <w:rsid w:val="005A0949"/>
    <w:rsid w:val="005D4F35"/>
    <w:rsid w:val="00642354"/>
    <w:rsid w:val="00695993"/>
    <w:rsid w:val="006A337C"/>
    <w:rsid w:val="006D755C"/>
    <w:rsid w:val="006E5CB1"/>
    <w:rsid w:val="006F739C"/>
    <w:rsid w:val="006F763F"/>
    <w:rsid w:val="00724C7A"/>
    <w:rsid w:val="0077009E"/>
    <w:rsid w:val="007C1621"/>
    <w:rsid w:val="007E2D88"/>
    <w:rsid w:val="007E7FF2"/>
    <w:rsid w:val="007F05E2"/>
    <w:rsid w:val="007F31A8"/>
    <w:rsid w:val="00832049"/>
    <w:rsid w:val="00854CF0"/>
    <w:rsid w:val="008769FD"/>
    <w:rsid w:val="00907CEA"/>
    <w:rsid w:val="00933366"/>
    <w:rsid w:val="00937CEE"/>
    <w:rsid w:val="009E0FB2"/>
    <w:rsid w:val="00A22300"/>
    <w:rsid w:val="00A40026"/>
    <w:rsid w:val="00A94087"/>
    <w:rsid w:val="00AA2FBB"/>
    <w:rsid w:val="00AB532B"/>
    <w:rsid w:val="00AC09A6"/>
    <w:rsid w:val="00B333DB"/>
    <w:rsid w:val="00B423B2"/>
    <w:rsid w:val="00B60FAC"/>
    <w:rsid w:val="00B724CE"/>
    <w:rsid w:val="00B85C7A"/>
    <w:rsid w:val="00B913D2"/>
    <w:rsid w:val="00BC7A75"/>
    <w:rsid w:val="00BE500B"/>
    <w:rsid w:val="00BF5246"/>
    <w:rsid w:val="00C17AC4"/>
    <w:rsid w:val="00C70D26"/>
    <w:rsid w:val="00CD1FD2"/>
    <w:rsid w:val="00D20828"/>
    <w:rsid w:val="00D67550"/>
    <w:rsid w:val="00D868B6"/>
    <w:rsid w:val="00D86CAD"/>
    <w:rsid w:val="00D90BFF"/>
    <w:rsid w:val="00DB0F36"/>
    <w:rsid w:val="00E32B33"/>
    <w:rsid w:val="00E53C2C"/>
    <w:rsid w:val="00E53F55"/>
    <w:rsid w:val="00E601BD"/>
    <w:rsid w:val="00E601F9"/>
    <w:rsid w:val="00E722B8"/>
    <w:rsid w:val="00EC6ED3"/>
    <w:rsid w:val="00F071CB"/>
    <w:rsid w:val="00F25A1B"/>
    <w:rsid w:val="00F371F9"/>
    <w:rsid w:val="00F63777"/>
    <w:rsid w:val="00F656EF"/>
    <w:rsid w:val="00F913D3"/>
    <w:rsid w:val="00FF0A7B"/>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62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01BD"/>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4D196F"/>
    <w:pPr>
      <w:keepNext/>
      <w:keepLines/>
      <w:spacing w:before="480"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601BD"/>
    <w:pPr>
      <w:keepNext/>
      <w:keepLines/>
      <w:spacing w:before="200" w:after="0"/>
      <w:outlineLvl w:val="1"/>
    </w:pPr>
    <w:rPr>
      <w:rFonts w:eastAsiaTheme="majorEastAsia" w:cstheme="majorBidi"/>
      <w:b/>
      <w:bCs/>
      <w:color w:val="4F81BD" w:themeColor="accent1"/>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96F"/>
    <w:rPr>
      <w:rFonts w:ascii="Times New Roman" w:eastAsiaTheme="majorEastAsia" w:hAnsi="Times New Roman"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E601BD"/>
    <w:rPr>
      <w:rFonts w:ascii="Times New Roman" w:eastAsiaTheme="majorEastAsia" w:hAnsi="Times New Roman" w:cstheme="majorBidi"/>
      <w:b/>
      <w:bCs/>
      <w:color w:val="4F81BD" w:themeColor="accent1"/>
      <w:sz w:val="24"/>
      <w:szCs w:val="26"/>
      <w:lang w:val="en-GB"/>
    </w:rPr>
  </w:style>
  <w:style w:type="paragraph" w:styleId="Header">
    <w:name w:val="header"/>
    <w:basedOn w:val="Normal"/>
    <w:link w:val="HeaderChar"/>
    <w:uiPriority w:val="99"/>
    <w:unhideWhenUsed/>
    <w:rsid w:val="00E601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1BD"/>
    <w:rPr>
      <w:rFonts w:ascii="Times New Roman" w:hAnsi="Times New Roman"/>
      <w:sz w:val="24"/>
      <w:lang w:val="en-GB"/>
    </w:rPr>
  </w:style>
  <w:style w:type="paragraph" w:styleId="Footer">
    <w:name w:val="footer"/>
    <w:basedOn w:val="Normal"/>
    <w:link w:val="FooterChar"/>
    <w:uiPriority w:val="99"/>
    <w:semiHidden/>
    <w:unhideWhenUsed/>
    <w:rsid w:val="00E601B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601BD"/>
    <w:rPr>
      <w:rFonts w:ascii="Times New Roman" w:hAnsi="Times New Roman"/>
      <w:sz w:val="24"/>
      <w:lang w:val="en-GB"/>
    </w:rPr>
  </w:style>
  <w:style w:type="paragraph" w:styleId="TOCHeading">
    <w:name w:val="TOC Heading"/>
    <w:basedOn w:val="Heading1"/>
    <w:next w:val="Normal"/>
    <w:uiPriority w:val="39"/>
    <w:semiHidden/>
    <w:unhideWhenUsed/>
    <w:qFormat/>
    <w:rsid w:val="00E601BD"/>
    <w:pPr>
      <w:spacing w:line="276" w:lineRule="auto"/>
      <w:jc w:val="left"/>
      <w:outlineLvl w:val="9"/>
    </w:pPr>
    <w:rPr>
      <w:rFonts w:asciiTheme="majorHAnsi" w:hAnsiTheme="majorHAnsi"/>
      <w:lang w:val="en-US"/>
    </w:rPr>
  </w:style>
  <w:style w:type="paragraph" w:styleId="BalloonText">
    <w:name w:val="Balloon Text"/>
    <w:basedOn w:val="Normal"/>
    <w:link w:val="BalloonTextChar"/>
    <w:uiPriority w:val="99"/>
    <w:semiHidden/>
    <w:unhideWhenUsed/>
    <w:rsid w:val="00E601B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601BD"/>
    <w:rPr>
      <w:rFonts w:ascii="Tahoma" w:hAnsi="Tahoma" w:cs="Tahoma"/>
      <w:sz w:val="16"/>
      <w:szCs w:val="16"/>
      <w:lang w:val="en-GB"/>
    </w:rPr>
  </w:style>
  <w:style w:type="paragraph" w:styleId="TOC1">
    <w:name w:val="toc 1"/>
    <w:basedOn w:val="Normal"/>
    <w:next w:val="Normal"/>
    <w:autoRedefine/>
    <w:uiPriority w:val="39"/>
    <w:unhideWhenUsed/>
    <w:rsid w:val="00072207"/>
    <w:pPr>
      <w:spacing w:after="100"/>
    </w:pPr>
  </w:style>
  <w:style w:type="character" w:styleId="Hyperlink">
    <w:name w:val="Hyperlink"/>
    <w:basedOn w:val="DefaultParagraphFont"/>
    <w:uiPriority w:val="99"/>
    <w:unhideWhenUsed/>
    <w:rsid w:val="00072207"/>
    <w:rPr>
      <w:color w:val="0000FF" w:themeColor="hyperlink"/>
      <w:u w:val="single"/>
    </w:rPr>
  </w:style>
  <w:style w:type="paragraph" w:styleId="NoSpacing">
    <w:name w:val="No Spacing"/>
    <w:link w:val="NoSpacingChar"/>
    <w:uiPriority w:val="1"/>
    <w:qFormat/>
    <w:rsid w:val="00DB0F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0F36"/>
    <w:rPr>
      <w:rFonts w:eastAsiaTheme="minorEastAsia"/>
      <w:lang w:val="en-US"/>
    </w:rPr>
  </w:style>
  <w:style w:type="paragraph" w:styleId="ListParagraph">
    <w:name w:val="List Paragraph"/>
    <w:basedOn w:val="Normal"/>
    <w:uiPriority w:val="34"/>
    <w:qFormat/>
    <w:rsid w:val="00AA2F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634288">
      <w:bodyDiv w:val="1"/>
      <w:marLeft w:val="0"/>
      <w:marRight w:val="0"/>
      <w:marTop w:val="0"/>
      <w:marBottom w:val="0"/>
      <w:divBdr>
        <w:top w:val="none" w:sz="0" w:space="0" w:color="auto"/>
        <w:left w:val="none" w:sz="0" w:space="0" w:color="auto"/>
        <w:bottom w:val="none" w:sz="0" w:space="0" w:color="auto"/>
        <w:right w:val="none" w:sz="0" w:space="0" w:color="auto"/>
      </w:divBdr>
    </w:div>
    <w:div w:id="130634682">
      <w:bodyDiv w:val="1"/>
      <w:marLeft w:val="0"/>
      <w:marRight w:val="0"/>
      <w:marTop w:val="0"/>
      <w:marBottom w:val="0"/>
      <w:divBdr>
        <w:top w:val="none" w:sz="0" w:space="0" w:color="auto"/>
        <w:left w:val="none" w:sz="0" w:space="0" w:color="auto"/>
        <w:bottom w:val="none" w:sz="0" w:space="0" w:color="auto"/>
        <w:right w:val="none" w:sz="0" w:space="0" w:color="auto"/>
      </w:divBdr>
    </w:div>
    <w:div w:id="165752972">
      <w:bodyDiv w:val="1"/>
      <w:marLeft w:val="0"/>
      <w:marRight w:val="0"/>
      <w:marTop w:val="0"/>
      <w:marBottom w:val="0"/>
      <w:divBdr>
        <w:top w:val="none" w:sz="0" w:space="0" w:color="auto"/>
        <w:left w:val="none" w:sz="0" w:space="0" w:color="auto"/>
        <w:bottom w:val="none" w:sz="0" w:space="0" w:color="auto"/>
        <w:right w:val="none" w:sz="0" w:space="0" w:color="auto"/>
      </w:divBdr>
    </w:div>
    <w:div w:id="174346302">
      <w:bodyDiv w:val="1"/>
      <w:marLeft w:val="0"/>
      <w:marRight w:val="0"/>
      <w:marTop w:val="0"/>
      <w:marBottom w:val="0"/>
      <w:divBdr>
        <w:top w:val="none" w:sz="0" w:space="0" w:color="auto"/>
        <w:left w:val="none" w:sz="0" w:space="0" w:color="auto"/>
        <w:bottom w:val="none" w:sz="0" w:space="0" w:color="auto"/>
        <w:right w:val="none" w:sz="0" w:space="0" w:color="auto"/>
      </w:divBdr>
    </w:div>
    <w:div w:id="423646270">
      <w:bodyDiv w:val="1"/>
      <w:marLeft w:val="0"/>
      <w:marRight w:val="0"/>
      <w:marTop w:val="0"/>
      <w:marBottom w:val="0"/>
      <w:divBdr>
        <w:top w:val="none" w:sz="0" w:space="0" w:color="auto"/>
        <w:left w:val="none" w:sz="0" w:space="0" w:color="auto"/>
        <w:bottom w:val="none" w:sz="0" w:space="0" w:color="auto"/>
        <w:right w:val="none" w:sz="0" w:space="0" w:color="auto"/>
      </w:divBdr>
    </w:div>
    <w:div w:id="586966206">
      <w:bodyDiv w:val="1"/>
      <w:marLeft w:val="0"/>
      <w:marRight w:val="0"/>
      <w:marTop w:val="0"/>
      <w:marBottom w:val="0"/>
      <w:divBdr>
        <w:top w:val="none" w:sz="0" w:space="0" w:color="auto"/>
        <w:left w:val="none" w:sz="0" w:space="0" w:color="auto"/>
        <w:bottom w:val="none" w:sz="0" w:space="0" w:color="auto"/>
        <w:right w:val="none" w:sz="0" w:space="0" w:color="auto"/>
      </w:divBdr>
    </w:div>
    <w:div w:id="615674241">
      <w:bodyDiv w:val="1"/>
      <w:marLeft w:val="0"/>
      <w:marRight w:val="0"/>
      <w:marTop w:val="0"/>
      <w:marBottom w:val="0"/>
      <w:divBdr>
        <w:top w:val="none" w:sz="0" w:space="0" w:color="auto"/>
        <w:left w:val="none" w:sz="0" w:space="0" w:color="auto"/>
        <w:bottom w:val="none" w:sz="0" w:space="0" w:color="auto"/>
        <w:right w:val="none" w:sz="0" w:space="0" w:color="auto"/>
      </w:divBdr>
    </w:div>
    <w:div w:id="679894998">
      <w:bodyDiv w:val="1"/>
      <w:marLeft w:val="0"/>
      <w:marRight w:val="0"/>
      <w:marTop w:val="0"/>
      <w:marBottom w:val="0"/>
      <w:divBdr>
        <w:top w:val="none" w:sz="0" w:space="0" w:color="auto"/>
        <w:left w:val="none" w:sz="0" w:space="0" w:color="auto"/>
        <w:bottom w:val="none" w:sz="0" w:space="0" w:color="auto"/>
        <w:right w:val="none" w:sz="0" w:space="0" w:color="auto"/>
      </w:divBdr>
    </w:div>
    <w:div w:id="822935762">
      <w:bodyDiv w:val="1"/>
      <w:marLeft w:val="0"/>
      <w:marRight w:val="0"/>
      <w:marTop w:val="0"/>
      <w:marBottom w:val="0"/>
      <w:divBdr>
        <w:top w:val="none" w:sz="0" w:space="0" w:color="auto"/>
        <w:left w:val="none" w:sz="0" w:space="0" w:color="auto"/>
        <w:bottom w:val="none" w:sz="0" w:space="0" w:color="auto"/>
        <w:right w:val="none" w:sz="0" w:space="0" w:color="auto"/>
      </w:divBdr>
    </w:div>
    <w:div w:id="848298473">
      <w:bodyDiv w:val="1"/>
      <w:marLeft w:val="0"/>
      <w:marRight w:val="0"/>
      <w:marTop w:val="0"/>
      <w:marBottom w:val="0"/>
      <w:divBdr>
        <w:top w:val="none" w:sz="0" w:space="0" w:color="auto"/>
        <w:left w:val="none" w:sz="0" w:space="0" w:color="auto"/>
        <w:bottom w:val="none" w:sz="0" w:space="0" w:color="auto"/>
        <w:right w:val="none" w:sz="0" w:space="0" w:color="auto"/>
      </w:divBdr>
    </w:div>
    <w:div w:id="915437839">
      <w:bodyDiv w:val="1"/>
      <w:marLeft w:val="0"/>
      <w:marRight w:val="0"/>
      <w:marTop w:val="0"/>
      <w:marBottom w:val="0"/>
      <w:divBdr>
        <w:top w:val="none" w:sz="0" w:space="0" w:color="auto"/>
        <w:left w:val="none" w:sz="0" w:space="0" w:color="auto"/>
        <w:bottom w:val="none" w:sz="0" w:space="0" w:color="auto"/>
        <w:right w:val="none" w:sz="0" w:space="0" w:color="auto"/>
      </w:divBdr>
    </w:div>
    <w:div w:id="1211916721">
      <w:bodyDiv w:val="1"/>
      <w:marLeft w:val="0"/>
      <w:marRight w:val="0"/>
      <w:marTop w:val="0"/>
      <w:marBottom w:val="0"/>
      <w:divBdr>
        <w:top w:val="none" w:sz="0" w:space="0" w:color="auto"/>
        <w:left w:val="none" w:sz="0" w:space="0" w:color="auto"/>
        <w:bottom w:val="none" w:sz="0" w:space="0" w:color="auto"/>
        <w:right w:val="none" w:sz="0" w:space="0" w:color="auto"/>
      </w:divBdr>
    </w:div>
    <w:div w:id="1516580171">
      <w:bodyDiv w:val="1"/>
      <w:marLeft w:val="0"/>
      <w:marRight w:val="0"/>
      <w:marTop w:val="0"/>
      <w:marBottom w:val="0"/>
      <w:divBdr>
        <w:top w:val="none" w:sz="0" w:space="0" w:color="auto"/>
        <w:left w:val="none" w:sz="0" w:space="0" w:color="auto"/>
        <w:bottom w:val="none" w:sz="0" w:space="0" w:color="auto"/>
        <w:right w:val="none" w:sz="0" w:space="0" w:color="auto"/>
      </w:divBdr>
    </w:div>
    <w:div w:id="1828011514">
      <w:bodyDiv w:val="1"/>
      <w:marLeft w:val="0"/>
      <w:marRight w:val="0"/>
      <w:marTop w:val="0"/>
      <w:marBottom w:val="0"/>
      <w:divBdr>
        <w:top w:val="none" w:sz="0" w:space="0" w:color="auto"/>
        <w:left w:val="none" w:sz="0" w:space="0" w:color="auto"/>
        <w:bottom w:val="none" w:sz="0" w:space="0" w:color="auto"/>
        <w:right w:val="none" w:sz="0" w:space="0" w:color="auto"/>
      </w:divBdr>
    </w:div>
    <w:div w:id="2027098538">
      <w:bodyDiv w:val="1"/>
      <w:marLeft w:val="0"/>
      <w:marRight w:val="0"/>
      <w:marTop w:val="0"/>
      <w:marBottom w:val="0"/>
      <w:divBdr>
        <w:top w:val="none" w:sz="0" w:space="0" w:color="auto"/>
        <w:left w:val="none" w:sz="0" w:space="0" w:color="auto"/>
        <w:bottom w:val="none" w:sz="0" w:space="0" w:color="auto"/>
        <w:right w:val="none" w:sz="0" w:space="0" w:color="auto"/>
      </w:divBdr>
    </w:div>
    <w:div w:id="2042435856">
      <w:bodyDiv w:val="1"/>
      <w:marLeft w:val="0"/>
      <w:marRight w:val="0"/>
      <w:marTop w:val="0"/>
      <w:marBottom w:val="0"/>
      <w:divBdr>
        <w:top w:val="none" w:sz="0" w:space="0" w:color="auto"/>
        <w:left w:val="none" w:sz="0" w:space="0" w:color="auto"/>
        <w:bottom w:val="none" w:sz="0" w:space="0" w:color="auto"/>
        <w:right w:val="none" w:sz="0" w:space="0" w:color="auto"/>
      </w:divBdr>
    </w:div>
    <w:div w:id="2079858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image" Target="media/image3.png" /><Relationship Id="rId18" Type="http://schemas.openxmlformats.org/officeDocument/2006/relationships/image" Target="media/image8.png" /><Relationship Id="rId3" Type="http://schemas.openxmlformats.org/officeDocument/2006/relationships/customXml" Target="../customXml/item3.xml" /><Relationship Id="rId21" Type="http://schemas.openxmlformats.org/officeDocument/2006/relationships/header" Target="header1.xml" /><Relationship Id="rId7" Type="http://schemas.openxmlformats.org/officeDocument/2006/relationships/settings" Target="settings.xml" /><Relationship Id="rId12" Type="http://schemas.openxmlformats.org/officeDocument/2006/relationships/image" Target="media/image2.png" /><Relationship Id="rId17" Type="http://schemas.openxmlformats.org/officeDocument/2006/relationships/image" Target="media/image7.png" /><Relationship Id="rId2" Type="http://schemas.openxmlformats.org/officeDocument/2006/relationships/customXml" Target="../customXml/item2.xml" /><Relationship Id="rId16" Type="http://schemas.openxmlformats.org/officeDocument/2006/relationships/image" Target="media/image6.png" /><Relationship Id="rId20" Type="http://schemas.openxmlformats.org/officeDocument/2006/relationships/image" Target="media/image10.png"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image" Target="media/image5.png" /><Relationship Id="rId23" Type="http://schemas.openxmlformats.org/officeDocument/2006/relationships/theme" Target="theme/theme1.xml" /><Relationship Id="rId10" Type="http://schemas.openxmlformats.org/officeDocument/2006/relationships/endnotes" Target="endnotes.xml" /><Relationship Id="rId19" Type="http://schemas.openxmlformats.org/officeDocument/2006/relationships/image" Target="media/image9.png"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image" Target="media/image4.png" /><Relationship Id="rId22"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AECE4A1ADEDEB4AB094551CFE3152CC" ma:contentTypeVersion="4" ma:contentTypeDescription="Create a new document." ma:contentTypeScope="" ma:versionID="90b48acb2dbae1a093963288b8b3873c">
  <xsd:schema xmlns:xsd="http://www.w3.org/2001/XMLSchema" xmlns:xs="http://www.w3.org/2001/XMLSchema" xmlns:p="http://schemas.microsoft.com/office/2006/metadata/properties" xmlns:ns3="1797820a-f818-4baf-9089-0c3c26b679b1" targetNamespace="http://schemas.microsoft.com/office/2006/metadata/properties" ma:root="true" ma:fieldsID="f4467808083e5fa6e0da8e8909b9a9ef" ns3:_="">
    <xsd:import namespace="1797820a-f818-4baf-9089-0c3c26b679b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97820a-f818-4baf-9089-0c3c26b679b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A614103-7CB7-4206-9AC7-B8386ABB9D2A}">
  <ds:schemaRefs>
    <ds:schemaRef ds:uri="http://schemas.microsoft.com/office/2006/metadata/contentType"/>
    <ds:schemaRef ds:uri="http://schemas.microsoft.com/office/2006/metadata/properties/metaAttributes"/>
    <ds:schemaRef ds:uri="http://www.w3.org/2000/xmlns/"/>
    <ds:schemaRef ds:uri="http://www.w3.org/2001/XMLSchema"/>
    <ds:schemaRef ds:uri="1797820a-f818-4baf-9089-0c3c26b679b1"/>
  </ds:schemaRefs>
</ds:datastoreItem>
</file>

<file path=customXml/itemProps2.xml><?xml version="1.0" encoding="utf-8"?>
<ds:datastoreItem xmlns:ds="http://schemas.openxmlformats.org/officeDocument/2006/customXml" ds:itemID="{0CD801B8-97D8-9C47-AA03-F62C662480CE}">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90EDCACE-4DF5-4F7E-9A29-408953C0AB5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F12B735B-977A-4D99-9EBF-3130155CF89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1884</Words>
  <Characters>10745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Introduction to Leadership and Management</vt:lpstr>
    </vt:vector>
  </TitlesOfParts>
  <Manager/>
  <Company/>
  <LinksUpToDate>false</LinksUpToDate>
  <CharactersWithSpaces>12604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Leadership and Management</dc:title>
  <dc:subject/>
  <dc:creator/>
  <cp:keywords/>
  <dc:description/>
  <cp:lastModifiedBy/>
  <cp:revision>1</cp:revision>
  <dcterms:created xsi:type="dcterms:W3CDTF">2024-07-25T18:47:00Z</dcterms:created>
  <dcterms:modified xsi:type="dcterms:W3CDTF">2024-07-25T18:47:00Z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0x0101005AECE4A1ADEDEB4AB094551CFE3152CC</vt:lpwstr>
  </property>
</Properties>
</file>