
<file path=[Content_Types].xml><?xml version="1.0" encoding="utf-8"?>
<Types xmlns="http://schemas.openxmlformats.org/package/2006/content-types">
  <Default Extension="rels" ContentType="application/vnd.openxmlformats-package.relationships+xml"/>
  <Default Extension="xml" ContentType="application/xml"/>
  <Default Extension="png" ContentType="image/png"/>
  <Override PartName="/word/document22.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&#65279;<?xml version="1.0" encoding="utf-8"?><Relationships xmlns="http://schemas.openxmlformats.org/package/2006/relationships"><Relationship Type="http://schemas.openxmlformats.org/officeDocument/2006/relationships/extended-properties" Target="docProps/app.xml" Id="rId3" /><Relationship Type="http://schemas.openxmlformats.org/package/2006/relationships/metadata/core-properties" Target="docProps/core.xml" Id="rId2" /><Relationship Type="http://schemas.openxmlformats.org/officeDocument/2006/relationships/officeDocument" Target="/word/document22.xml" Id="rId1" /></Relationships>
</file>

<file path=word/document22.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a="http://schemas.openxmlformats.org/drawingml/2006/main" xmlns:pic="http://schemas.openxmlformats.org/drawingml/2006/picture" xmlns:a14="http://schemas.microsoft.com/office/drawing/2010/main" mc:Ignorable="w14 w15 wp14">
  <w:body>
    <w:p w:rsidR="751A5368" w:rsidRDefault="751A5368" w14:paraId="0F89191F" w14:textId="1A3096A4">
      <w:r w:rsidR="751A5368">
        <w:rPr/>
        <w:t>Ellie Prior – 1600507 - Practical Report</w:t>
      </w:r>
    </w:p>
    <w:p xmlns:wp14="http://schemas.microsoft.com/office/word/2010/wordml" w14:paraId="5E5787A5" wp14:textId="59A80B7C">
      <w:bookmarkStart w:name="_GoBack" w:id="0"/>
      <w:bookmarkEnd w:id="0"/>
      <w:r w:rsidR="751A5368">
        <w:rPr/>
        <w:t>Title:</w:t>
      </w:r>
    </w:p>
    <w:p w:rsidR="751A5368" w:rsidP="751A5368" w:rsidRDefault="751A5368" w14:paraId="377CE0A6" w14:textId="1F0DE639">
      <w:pPr>
        <w:pStyle w:val="Normal"/>
      </w:pPr>
      <w:r w:rsidR="751A5368">
        <w:rPr/>
        <w:t>Introduction:</w:t>
      </w:r>
    </w:p>
    <w:p w:rsidR="751A5368" w:rsidP="751A5368" w:rsidRDefault="751A5368" w14:paraId="631E49B2" w14:textId="7C88ECE9">
      <w:pPr>
        <w:pStyle w:val="Normal"/>
      </w:pPr>
      <w:r w:rsidR="751A5368">
        <w:rPr/>
        <w:t xml:space="preserve">Time is a cultural concept that does not exist in the same way in nature as it does in the ‘human’ world. As it exists currently there is a great variation in culture and as such concepts that are the product of culture such as time vary according to the culture in question. (Authors note: When I worked in a company that offered London experiences for teenagers from non-English speaking EU countries, we had something called ‘the Italian minute’ by which we would add to take away time if someone was Italian – need them to arrive at a meeting point? Ten minutes earlier than everyone else! - because of </w:t>
      </w:r>
      <w:proofErr w:type="gramStart"/>
      <w:r w:rsidR="751A5368">
        <w:rPr/>
        <w:t>all of</w:t>
      </w:r>
      <w:proofErr w:type="gramEnd"/>
      <w:r w:rsidR="751A5368">
        <w:rPr/>
        <w:t xml:space="preserve"> the nationalities [Turkish, Romanian, Russian etc] it was the Italians that were never on time.)</w:t>
      </w:r>
    </w:p>
    <w:p w:rsidR="751A5368" w:rsidP="751A5368" w:rsidRDefault="751A5368" w14:paraId="7686B008" w14:textId="49F95EC1">
      <w:pPr>
        <w:pStyle w:val="Normal"/>
      </w:pPr>
      <w:r w:rsidR="751A5368">
        <w:rPr/>
        <w:t xml:space="preserve">This report is recording the practical experiments building on the </w:t>
      </w:r>
      <w:r w:rsidR="751A5368">
        <w:rPr/>
        <w:t>pre-existing</w:t>
      </w:r>
      <w:r w:rsidR="751A5368">
        <w:rPr/>
        <w:t xml:space="preserve"> work of Levine and Norenzayan (1999), and Wiseman (2006) both of whom created experiments surrounding the speed in which they performed a specific action social or observed an action to gather data for the speed at which it was performed. </w:t>
      </w:r>
    </w:p>
    <w:p w:rsidR="751A5368" w:rsidP="751A5368" w:rsidRDefault="751A5368" w14:paraId="55E34108" w14:textId="2E3A4B1C">
      <w:pPr>
        <w:pStyle w:val="Normal"/>
      </w:pPr>
      <w:r w:rsidR="751A5368">
        <w:rPr/>
        <w:t>One such speed counted was ‘postal speed’ - in which the time it took to purchase a stamp was recorded. The other speed involved timing how long it took individuals to walk between two points measured 60 ft apart. An equal number of men and women for this speed test were recorded (e.g. 35 men and 35 women) and an ‘average speed’ calculated from those results.</w:t>
      </w:r>
    </w:p>
    <w:p w:rsidR="751A5368" w:rsidP="751A5368" w:rsidRDefault="751A5368" w14:paraId="57F08AA0" w14:textId="45459A64">
      <w:pPr>
        <w:pStyle w:val="Normal"/>
      </w:pPr>
      <w:r w:rsidR="751A5368">
        <w:rPr/>
        <w:t>This report details the results of a replication of this experiment in an attempt to garner results for Lampeter, Wales to compare against the pre-existing results. In this study we want to establish what the results for our chosen location are, and compare them against other locations. A certain degree of reflexivity is needed and will be used when comparing the new results to older once due to such factors as the environment (Lampeter is a market town with a population of 3-4,000).</w:t>
      </w:r>
    </w:p>
    <w:p w:rsidR="751A5368" w:rsidP="751A5368" w:rsidRDefault="751A5368" w14:paraId="4942F966" w14:textId="7E68C7CC">
      <w:pPr>
        <w:pStyle w:val="Normal"/>
      </w:pPr>
      <w:r w:rsidR="751A5368">
        <w:rPr/>
        <w:t>Method:</w:t>
      </w:r>
    </w:p>
    <w:p w:rsidR="751A5368" w:rsidP="751A5368" w:rsidRDefault="751A5368" w14:paraId="370556BB" w14:textId="65A18004">
      <w:pPr>
        <w:pStyle w:val="Normal"/>
      </w:pPr>
      <w:r w:rsidR="751A5368">
        <w:rPr/>
        <w:t xml:space="preserve">For this section there are two components to account for the two different types of test. For both types of test the use of a ‘field experiment’ </w:t>
      </w:r>
      <w:r w:rsidRPr="751A5368" w:rsidR="751A5368">
        <w:rPr>
          <w:rFonts w:ascii="Calibri" w:hAnsi="Calibri" w:eastAsia="Calibri" w:cs="Calibri"/>
          <w:noProof w:val="0"/>
          <w:sz w:val="19"/>
          <w:szCs w:val="19"/>
          <w:lang w:val="en-GB"/>
        </w:rPr>
        <w:t>(</w:t>
      </w:r>
      <w:proofErr w:type="spellStart"/>
      <w:r w:rsidRPr="751A5368" w:rsidR="751A5368">
        <w:rPr>
          <w:rFonts w:ascii="Calibri" w:hAnsi="Calibri" w:eastAsia="Calibri" w:cs="Calibri"/>
          <w:noProof w:val="0"/>
          <w:sz w:val="19"/>
          <w:szCs w:val="19"/>
          <w:lang w:val="en-GB"/>
        </w:rPr>
        <w:t>Mcleod</w:t>
      </w:r>
      <w:proofErr w:type="spellEnd"/>
      <w:r w:rsidRPr="751A5368" w:rsidR="751A5368">
        <w:rPr>
          <w:rFonts w:ascii="Calibri" w:hAnsi="Calibri" w:eastAsia="Calibri" w:cs="Calibri"/>
          <w:noProof w:val="0"/>
          <w:sz w:val="19"/>
          <w:szCs w:val="19"/>
          <w:lang w:val="en-GB"/>
        </w:rPr>
        <w:t>, 2020)</w:t>
      </w:r>
      <w:r w:rsidR="751A5368">
        <w:rPr/>
        <w:t xml:space="preserve"> was employed. This is where the environment in which the test takes place is ‘real life’. It is covert in nature, and nothing has been said to those not collecting data to affect or change the nature of the data collected. </w:t>
      </w:r>
      <w:proofErr w:type="gramStart"/>
      <w:r w:rsidR="751A5368">
        <w:rPr/>
        <w:t>This fosters</w:t>
      </w:r>
      <w:proofErr w:type="gramEnd"/>
      <w:r w:rsidR="751A5368">
        <w:rPr/>
        <w:t xml:space="preserve"> ‘organic’ data.</w:t>
      </w:r>
    </w:p>
    <w:p w:rsidR="751A5368" w:rsidP="751A5368" w:rsidRDefault="751A5368" w14:paraId="512F0861" w14:textId="06DBD78C">
      <w:pPr>
        <w:pStyle w:val="Normal"/>
      </w:pPr>
      <w:r w:rsidR="751A5368">
        <w:rPr/>
        <w:t xml:space="preserve">Our sample would be considered an ‘opportunistic sample’ because we have chosen the details (when, where) to allow for naturally occurring groups and avoided factors that may distort the data (for example, choosing a time when people are rushing to work would make the people of </w:t>
      </w:r>
      <w:r w:rsidR="751A5368">
        <w:rPr/>
        <w:t>Lampeter</w:t>
      </w:r>
      <w:r w:rsidR="751A5368">
        <w:rPr/>
        <w:t xml:space="preserve"> seem very fast, when in fact, they just want to turn up to work on time.</w:t>
      </w:r>
    </w:p>
    <w:p w:rsidR="751A5368" w:rsidP="751A5368" w:rsidRDefault="751A5368" w14:paraId="73D49FAF" w14:textId="037E0256">
      <w:pPr>
        <w:pStyle w:val="Normal"/>
      </w:pPr>
      <w:r w:rsidR="751A5368">
        <w:rPr/>
        <w:t xml:space="preserve">The deciding factors were agreed between all participants (people collecting time and speed etc.) so that the basis for all collection was the same, making it </w:t>
      </w:r>
      <w:r w:rsidR="751A5368">
        <w:rPr/>
        <w:t>replicate able</w:t>
      </w:r>
      <w:r w:rsidR="751A5368">
        <w:rPr/>
        <w:t xml:space="preserve"> on the same basis.</w:t>
      </w:r>
    </w:p>
    <w:p w:rsidR="751A5368" w:rsidP="751A5368" w:rsidRDefault="751A5368" w14:paraId="69B3893E" w14:textId="41981C57">
      <w:pPr>
        <w:pStyle w:val="Normal"/>
      </w:pPr>
      <w:r w:rsidR="751A5368">
        <w:rPr/>
        <w:t>(I) Walking Speed</w:t>
      </w:r>
    </w:p>
    <w:p w:rsidR="751A5368" w:rsidP="751A5368" w:rsidRDefault="751A5368" w14:paraId="400EA615" w14:textId="6222CB4F">
      <w:pPr>
        <w:pStyle w:val="Normal"/>
      </w:pPr>
      <w:r w:rsidR="751A5368">
        <w:rPr/>
        <w:t xml:space="preserve">For the walking speed </w:t>
      </w:r>
      <w:r w:rsidR="751A5368">
        <w:rPr/>
        <w:t>test,</w:t>
      </w:r>
      <w:r w:rsidR="751A5368">
        <w:rPr/>
        <w:t xml:space="preserve"> we chose a location on College street, Lampeter, Wales. The distance was on firm pavement that was level and not at an incline from either end. This is important because it means that the ground walked on is not a factor in the speed (for example, if it were sand it would automatically take longer that a person’s accurate walking speed due to the fact that it takes longer to walk on sand.)</w:t>
      </w:r>
    </w:p>
    <w:p w:rsidR="751A5368" w:rsidP="751A5368" w:rsidRDefault="751A5368" w14:paraId="3618940F" w14:textId="72688BA7">
      <w:pPr>
        <w:pStyle w:val="Normal"/>
      </w:pPr>
      <w:r w:rsidR="751A5368">
        <w:rPr/>
        <w:t xml:space="preserve">We elected to gather the results on weekdays from 10:00am – 17:00pm </w:t>
      </w:r>
      <w:proofErr w:type="gramStart"/>
      <w:r w:rsidR="751A5368">
        <w:rPr/>
        <w:t>with the exception of</w:t>
      </w:r>
      <w:proofErr w:type="gramEnd"/>
      <w:r w:rsidR="751A5368">
        <w:rPr/>
        <w:t xml:space="preserve"> Wednesdays, which were 10:00am – 13:00 pm. This is to avoid those rushing to work (and producing erroneous results) during the hours in which businesses are open in Lampeter as the majority of traffic on College street relates to the businesses on or around it. (Wednesdays hours had to be a little different due to the fact that it is not uncommon for businesses to have a half day on Wednesdays and close at 13:00).</w:t>
      </w:r>
    </w:p>
    <w:p w:rsidR="751A5368" w:rsidP="751A5368" w:rsidRDefault="751A5368" w14:paraId="486FE3CA" w14:textId="57114225">
      <w:pPr>
        <w:pStyle w:val="Normal"/>
      </w:pPr>
      <w:r w:rsidR="751A5368">
        <w:rPr/>
        <w:t xml:space="preserve">In addition to this, the length which the results for this test were taken covered the shopfronts of two businesses. Should someone stop to look in the window, or disappear into the shop, their </w:t>
      </w:r>
      <w:r w:rsidR="751A5368">
        <w:rPr/>
        <w:t>results</w:t>
      </w:r>
      <w:r w:rsidR="751A5368">
        <w:rPr/>
        <w:t xml:space="preserve"> were disregarded.</w:t>
      </w:r>
    </w:p>
    <w:p w:rsidR="751A5368" w:rsidP="751A5368" w:rsidRDefault="751A5368" w14:paraId="530561E4" w14:textId="7F93326C">
      <w:pPr>
        <w:pStyle w:val="Normal"/>
      </w:pPr>
      <w:r w:rsidR="751A5368">
        <w:rPr/>
        <w:t xml:space="preserve">There was no bias or discrimination on gender; an equal </w:t>
      </w:r>
      <w:r w:rsidR="751A5368">
        <w:rPr/>
        <w:t>number</w:t>
      </w:r>
      <w:r w:rsidR="751A5368">
        <w:rPr/>
        <w:t xml:space="preserve"> of women to med were to be recorded.</w:t>
      </w:r>
    </w:p>
    <w:p w:rsidR="751A5368" w:rsidP="751A5368" w:rsidRDefault="751A5368" w14:paraId="37FFC438" w14:textId="22C7FD51">
      <w:pPr>
        <w:pStyle w:val="Normal"/>
      </w:pPr>
      <w:r w:rsidR="751A5368">
        <w:rPr/>
        <w:t>(II) Postal Speed</w:t>
      </w:r>
    </w:p>
    <w:p w:rsidR="751A5368" w:rsidP="751A5368" w:rsidRDefault="751A5368" w14:paraId="431322DC" w14:textId="4A9E76FA">
      <w:pPr>
        <w:pStyle w:val="Normal"/>
      </w:pPr>
      <w:r w:rsidR="751A5368">
        <w:rPr/>
        <w:t>This test was designated to record the time which it took to order pay for and receive a single postage stamp. The time recorded was agreed as beginning from the time one reached the counter for service to the time one had paid and received the stamp. It was specifically discussed as to what would be said to greet the individual at the counter, what type of stamp would be asked for and so on.</w:t>
      </w:r>
    </w:p>
    <w:p w:rsidR="751A5368" w:rsidP="751A5368" w:rsidRDefault="751A5368" w14:paraId="42553C77" w14:textId="65BA8502">
      <w:pPr>
        <w:pStyle w:val="Normal"/>
      </w:pPr>
      <w:r w:rsidR="751A5368">
        <w:rPr/>
        <w:t>It was decided that in order to get a fair and representative piece of data, four transactions would take place each asking for a single stamp. A £10 would be used so the purchaser would receive both coins and a note. The stamp would be a second-class stamp (so the stamp would be gotten from the same place each time). The times would then be used to calculate a mean average,</w:t>
      </w:r>
    </w:p>
    <w:p w:rsidR="751A5368" w:rsidP="751A5368" w:rsidRDefault="751A5368" w14:paraId="2D740EE9" w14:textId="2CAFA85C">
      <w:pPr>
        <w:pStyle w:val="Normal"/>
      </w:pPr>
      <w:r w:rsidR="751A5368">
        <w:rPr/>
        <w:t>There was no prerequisite on the gender of the person at the desk serving, as a result of this it was not data recorded.</w:t>
      </w:r>
    </w:p>
    <w:p w:rsidR="751A5368" w:rsidP="751A5368" w:rsidRDefault="751A5368" w14:paraId="020BD3F2" w14:textId="00A4509B">
      <w:pPr>
        <w:pStyle w:val="Normal"/>
      </w:pPr>
      <w:r w:rsidR="751A5368">
        <w:rPr/>
        <w:t>There are some factors beyond our control that effect our results. The two data sets we are collecting results to compare to were taken in 1999 and 2006 (for the walking speed tests) and the data for Lampeter was taken in 2020. Culture is something that shifts and changes not just from country to country or even county to county but from year to year. Indeed, it would not be uncommon in 2020 to see someone walking while at the same time squinting at a smart phone – what they are doing on their phone is not relevant but that technology would not have existed when the first set of data was being taken (smartphone smartphone)</w:t>
      </w:r>
    </w:p>
    <w:p w:rsidR="751A5368" w:rsidP="751A5368" w:rsidRDefault="751A5368" w14:paraId="6379A0B6" w14:textId="224C7E2C">
      <w:pPr>
        <w:pStyle w:val="Normal"/>
      </w:pPr>
      <w:r w:rsidR="751A5368">
        <w:rPr/>
        <w:t>Results:</w:t>
      </w:r>
    </w:p>
    <w:p w:rsidR="751A5368" w:rsidP="751A5368" w:rsidRDefault="751A5368" w14:paraId="6F53A3D6" w14:textId="306B1A80">
      <w:pPr>
        <w:pStyle w:val="Normal"/>
      </w:pPr>
      <w:r w:rsidR="751A5368">
        <w:rPr/>
        <w:t>The raw data is a follow for the walking speed test. “combined group data” refers to the multiple data recorders within the group taking data. This data has been combined to provide the information below.</w:t>
      </w:r>
      <w:r>
        <w:br/>
      </w:r>
    </w:p>
    <w:p w:rsidR="751A5368" w:rsidP="751A5368" w:rsidRDefault="751A5368" w14:paraId="2C6C0A24" w14:textId="26892CB5">
      <w:pPr>
        <w:ind w:firstLine="720"/>
      </w:pPr>
      <w:r w:rsidRPr="751A5368" w:rsidR="751A5368">
        <w:rPr>
          <w:rFonts w:ascii="Calibri Light" w:hAnsi="Calibri Light" w:eastAsia="Calibri Light" w:cs="Calibri Light"/>
          <w:b w:val="1"/>
          <w:bCs w:val="1"/>
          <w:noProof w:val="0"/>
          <w:sz w:val="28"/>
          <w:szCs w:val="28"/>
          <w:lang w:val="en-GB"/>
        </w:rPr>
        <w:t>Combined Group Data (N=70)</w:t>
      </w:r>
    </w:p>
    <w:tbl>
      <w:tblPr>
        <w:tblStyle w:val="TableGrid"/>
        <w:tblW w:w="0" w:type="auto"/>
        <w:tblLayout w:type="fixed"/>
        <w:tblLook w:val="06A0" w:firstRow="1" w:lastRow="0" w:firstColumn="1" w:lastColumn="0" w:noHBand="1" w:noVBand="1"/>
      </w:tblPr>
      <w:tblGrid>
        <w:gridCol w:w="2256"/>
        <w:gridCol w:w="2256"/>
        <w:gridCol w:w="2256"/>
        <w:gridCol w:w="2256"/>
      </w:tblGrid>
      <w:tr w:rsidR="751A5368" w:rsidTr="751A5368" w14:paraId="13AF159D">
        <w:tc>
          <w:tcPr>
            <w:tcW w:w="2256" w:type="dxa"/>
            <w:tcMar/>
          </w:tcPr>
          <w:p w:rsidR="751A5368" w:rsidP="751A5368" w:rsidRDefault="751A5368" w14:paraId="358EA9CD" w14:textId="1850A362">
            <w:pPr>
              <w:jc w:val="center"/>
            </w:pPr>
            <w:r w:rsidRPr="751A5368" w:rsidR="751A5368">
              <w:rPr>
                <w:rFonts w:ascii="Calibri" w:hAnsi="Calibri" w:eastAsia="Calibri" w:cs="Calibri"/>
                <w:sz w:val="22"/>
                <w:szCs w:val="22"/>
              </w:rPr>
              <w:t>Males</w:t>
            </w:r>
          </w:p>
          <w:p w:rsidR="751A5368" w:rsidP="751A5368" w:rsidRDefault="751A5368" w14:paraId="3358CFBF" w14:textId="4F4818AD">
            <w:pPr>
              <w:jc w:val="center"/>
            </w:pPr>
            <w:r w:rsidRPr="751A5368" w:rsidR="751A5368">
              <w:rPr>
                <w:rFonts w:ascii="Calibri" w:hAnsi="Calibri" w:eastAsia="Calibri" w:cs="Calibri"/>
                <w:sz w:val="22"/>
                <w:szCs w:val="22"/>
              </w:rPr>
              <w:t>(N=35)</w:t>
            </w:r>
          </w:p>
        </w:tc>
        <w:tc>
          <w:tcPr>
            <w:tcW w:w="2256" w:type="dxa"/>
            <w:tcMar/>
          </w:tcPr>
          <w:p w:rsidR="751A5368" w:rsidRDefault="751A5368" w14:paraId="73EAD0E6" w14:textId="3BE23A52"/>
        </w:tc>
        <w:tc>
          <w:tcPr>
            <w:tcW w:w="2256" w:type="dxa"/>
            <w:tcMar/>
          </w:tcPr>
          <w:p w:rsidR="751A5368" w:rsidP="751A5368" w:rsidRDefault="751A5368" w14:paraId="4CAE96C2" w14:textId="6A9032DA">
            <w:pPr>
              <w:jc w:val="center"/>
            </w:pPr>
            <w:r w:rsidRPr="751A5368" w:rsidR="751A5368">
              <w:rPr>
                <w:rFonts w:ascii="Calibri" w:hAnsi="Calibri" w:eastAsia="Calibri" w:cs="Calibri"/>
                <w:sz w:val="22"/>
                <w:szCs w:val="22"/>
              </w:rPr>
              <w:t>Females (N=35)</w:t>
            </w:r>
          </w:p>
        </w:tc>
        <w:tc>
          <w:tcPr>
            <w:tcW w:w="2256" w:type="dxa"/>
            <w:tcMar/>
          </w:tcPr>
          <w:p w:rsidR="751A5368" w:rsidRDefault="751A5368" w14:paraId="49E90FBC" w14:textId="01105767"/>
        </w:tc>
      </w:tr>
      <w:tr w:rsidR="751A5368" w:rsidTr="751A5368" w14:paraId="125B5ED2">
        <w:tc>
          <w:tcPr>
            <w:tcW w:w="2256" w:type="dxa"/>
            <w:tcMar/>
          </w:tcPr>
          <w:p w:rsidR="751A5368" w:rsidRDefault="751A5368" w14:paraId="78C0A463" w14:textId="52E77B40">
            <w:r w:rsidRPr="751A5368" w:rsidR="751A5368">
              <w:rPr>
                <w:rFonts w:ascii="Calibri" w:hAnsi="Calibri" w:eastAsia="Calibri" w:cs="Calibri"/>
                <w:sz w:val="22"/>
                <w:szCs w:val="22"/>
              </w:rPr>
              <w:t>10.76</w:t>
            </w:r>
          </w:p>
        </w:tc>
        <w:tc>
          <w:tcPr>
            <w:tcW w:w="2256" w:type="dxa"/>
            <w:tcMar/>
          </w:tcPr>
          <w:p w:rsidR="751A5368" w:rsidRDefault="751A5368" w14:paraId="22F7833C" w14:textId="47E30D2B">
            <w:r w:rsidRPr="751A5368" w:rsidR="751A5368">
              <w:rPr>
                <w:rFonts w:ascii="Calibri" w:hAnsi="Calibri" w:eastAsia="Calibri" w:cs="Calibri"/>
                <w:sz w:val="22"/>
                <w:szCs w:val="22"/>
              </w:rPr>
              <w:t>12.74</w:t>
            </w:r>
          </w:p>
        </w:tc>
        <w:tc>
          <w:tcPr>
            <w:tcW w:w="2256" w:type="dxa"/>
            <w:tcMar/>
          </w:tcPr>
          <w:p w:rsidR="751A5368" w:rsidRDefault="751A5368" w14:paraId="4B6A1756" w14:textId="7E9B6B81">
            <w:r w:rsidRPr="751A5368" w:rsidR="751A5368">
              <w:rPr>
                <w:rFonts w:ascii="Calibri" w:hAnsi="Calibri" w:eastAsia="Calibri" w:cs="Calibri"/>
                <w:sz w:val="22"/>
                <w:szCs w:val="22"/>
              </w:rPr>
              <w:t>17.23</w:t>
            </w:r>
          </w:p>
        </w:tc>
        <w:tc>
          <w:tcPr>
            <w:tcW w:w="2256" w:type="dxa"/>
            <w:tcMar/>
          </w:tcPr>
          <w:p w:rsidR="751A5368" w:rsidRDefault="751A5368" w14:paraId="28945E9C" w14:textId="750B0B9C">
            <w:r w:rsidRPr="751A5368" w:rsidR="751A5368">
              <w:rPr>
                <w:rFonts w:ascii="Calibri" w:hAnsi="Calibri" w:eastAsia="Calibri" w:cs="Calibri"/>
                <w:sz w:val="22"/>
                <w:szCs w:val="22"/>
              </w:rPr>
              <w:t>15.11</w:t>
            </w:r>
          </w:p>
        </w:tc>
      </w:tr>
      <w:tr w:rsidR="751A5368" w:rsidTr="751A5368" w14:paraId="436D1185">
        <w:tc>
          <w:tcPr>
            <w:tcW w:w="2256" w:type="dxa"/>
            <w:tcMar/>
          </w:tcPr>
          <w:p w:rsidR="751A5368" w:rsidRDefault="751A5368" w14:paraId="4489EDC8" w14:textId="6670B19C">
            <w:r w:rsidRPr="751A5368" w:rsidR="751A5368">
              <w:rPr>
                <w:rFonts w:ascii="Calibri" w:hAnsi="Calibri" w:eastAsia="Calibri" w:cs="Calibri"/>
                <w:sz w:val="22"/>
                <w:szCs w:val="22"/>
              </w:rPr>
              <w:t>14.10</w:t>
            </w:r>
          </w:p>
        </w:tc>
        <w:tc>
          <w:tcPr>
            <w:tcW w:w="2256" w:type="dxa"/>
            <w:tcMar/>
          </w:tcPr>
          <w:p w:rsidR="751A5368" w:rsidRDefault="751A5368" w14:paraId="3E79ECBF" w14:textId="2A8C9EE3">
            <w:r w:rsidRPr="751A5368" w:rsidR="751A5368">
              <w:rPr>
                <w:rFonts w:ascii="Calibri" w:hAnsi="Calibri" w:eastAsia="Calibri" w:cs="Calibri"/>
                <w:sz w:val="22"/>
                <w:szCs w:val="22"/>
              </w:rPr>
              <w:t>15.03</w:t>
            </w:r>
          </w:p>
        </w:tc>
        <w:tc>
          <w:tcPr>
            <w:tcW w:w="2256" w:type="dxa"/>
            <w:tcMar/>
          </w:tcPr>
          <w:p w:rsidR="751A5368" w:rsidRDefault="751A5368" w14:paraId="483EEDF7" w14:textId="630EE2C1">
            <w:r w:rsidRPr="751A5368" w:rsidR="751A5368">
              <w:rPr>
                <w:rFonts w:ascii="Calibri" w:hAnsi="Calibri" w:eastAsia="Calibri" w:cs="Calibri"/>
                <w:sz w:val="22"/>
                <w:szCs w:val="22"/>
              </w:rPr>
              <w:t>24.37</w:t>
            </w:r>
          </w:p>
        </w:tc>
        <w:tc>
          <w:tcPr>
            <w:tcW w:w="2256" w:type="dxa"/>
            <w:tcMar/>
          </w:tcPr>
          <w:p w:rsidR="751A5368" w:rsidRDefault="751A5368" w14:paraId="42B7C33C" w14:textId="141DE5C9">
            <w:r w:rsidRPr="751A5368" w:rsidR="751A5368">
              <w:rPr>
                <w:rFonts w:ascii="Calibri" w:hAnsi="Calibri" w:eastAsia="Calibri" w:cs="Calibri"/>
                <w:sz w:val="22"/>
                <w:szCs w:val="22"/>
              </w:rPr>
              <w:t>14.06</w:t>
            </w:r>
          </w:p>
        </w:tc>
      </w:tr>
      <w:tr w:rsidR="751A5368" w:rsidTr="751A5368" w14:paraId="2F97FCFD">
        <w:tc>
          <w:tcPr>
            <w:tcW w:w="2256" w:type="dxa"/>
            <w:tcMar/>
          </w:tcPr>
          <w:p w:rsidR="751A5368" w:rsidRDefault="751A5368" w14:paraId="6E3E7C47" w14:textId="1518BE38">
            <w:r w:rsidRPr="751A5368" w:rsidR="751A5368">
              <w:rPr>
                <w:rFonts w:ascii="Calibri" w:hAnsi="Calibri" w:eastAsia="Calibri" w:cs="Calibri"/>
                <w:sz w:val="22"/>
                <w:szCs w:val="22"/>
              </w:rPr>
              <w:t>16.41</w:t>
            </w:r>
          </w:p>
        </w:tc>
        <w:tc>
          <w:tcPr>
            <w:tcW w:w="2256" w:type="dxa"/>
            <w:tcMar/>
          </w:tcPr>
          <w:p w:rsidR="751A5368" w:rsidRDefault="751A5368" w14:paraId="7ECDC0F1" w14:textId="34C576D9">
            <w:r w:rsidRPr="751A5368" w:rsidR="751A5368">
              <w:rPr>
                <w:rFonts w:ascii="Calibri" w:hAnsi="Calibri" w:eastAsia="Calibri" w:cs="Calibri"/>
                <w:sz w:val="22"/>
                <w:szCs w:val="22"/>
              </w:rPr>
              <w:t>11.93</w:t>
            </w:r>
          </w:p>
        </w:tc>
        <w:tc>
          <w:tcPr>
            <w:tcW w:w="2256" w:type="dxa"/>
            <w:tcMar/>
          </w:tcPr>
          <w:p w:rsidR="751A5368" w:rsidRDefault="751A5368" w14:paraId="0A2126A7" w14:textId="7C1A4EAB">
            <w:r w:rsidRPr="751A5368" w:rsidR="751A5368">
              <w:rPr>
                <w:rFonts w:ascii="Calibri" w:hAnsi="Calibri" w:eastAsia="Calibri" w:cs="Calibri"/>
                <w:sz w:val="22"/>
                <w:szCs w:val="22"/>
              </w:rPr>
              <w:t>14.83</w:t>
            </w:r>
          </w:p>
        </w:tc>
        <w:tc>
          <w:tcPr>
            <w:tcW w:w="2256" w:type="dxa"/>
            <w:tcMar/>
          </w:tcPr>
          <w:p w:rsidR="751A5368" w:rsidRDefault="751A5368" w14:paraId="1FAE4568" w14:textId="29C2C158">
            <w:r w:rsidRPr="751A5368" w:rsidR="751A5368">
              <w:rPr>
                <w:rFonts w:ascii="Calibri" w:hAnsi="Calibri" w:eastAsia="Calibri" w:cs="Calibri"/>
                <w:sz w:val="22"/>
                <w:szCs w:val="22"/>
              </w:rPr>
              <w:t>15.75</w:t>
            </w:r>
          </w:p>
        </w:tc>
      </w:tr>
      <w:tr w:rsidR="751A5368" w:rsidTr="751A5368" w14:paraId="713AC63B">
        <w:tc>
          <w:tcPr>
            <w:tcW w:w="2256" w:type="dxa"/>
            <w:tcMar/>
          </w:tcPr>
          <w:p w:rsidR="751A5368" w:rsidRDefault="751A5368" w14:paraId="6D352ABE" w14:textId="2BE9D764">
            <w:r w:rsidRPr="751A5368" w:rsidR="751A5368">
              <w:rPr>
                <w:rFonts w:ascii="Calibri" w:hAnsi="Calibri" w:eastAsia="Calibri" w:cs="Calibri"/>
                <w:sz w:val="22"/>
                <w:szCs w:val="22"/>
              </w:rPr>
              <w:t>16.04</w:t>
            </w:r>
          </w:p>
        </w:tc>
        <w:tc>
          <w:tcPr>
            <w:tcW w:w="2256" w:type="dxa"/>
            <w:tcMar/>
          </w:tcPr>
          <w:p w:rsidR="751A5368" w:rsidRDefault="751A5368" w14:paraId="21A49564" w14:textId="58F2E13B">
            <w:r w:rsidRPr="751A5368" w:rsidR="751A5368">
              <w:rPr>
                <w:rFonts w:ascii="Calibri" w:hAnsi="Calibri" w:eastAsia="Calibri" w:cs="Calibri"/>
                <w:sz w:val="22"/>
                <w:szCs w:val="22"/>
              </w:rPr>
              <w:t>14.20</w:t>
            </w:r>
          </w:p>
        </w:tc>
        <w:tc>
          <w:tcPr>
            <w:tcW w:w="2256" w:type="dxa"/>
            <w:tcMar/>
          </w:tcPr>
          <w:p w:rsidR="751A5368" w:rsidRDefault="751A5368" w14:paraId="386FC01B" w14:textId="1691F48D">
            <w:r w:rsidRPr="751A5368" w:rsidR="751A5368">
              <w:rPr>
                <w:rFonts w:ascii="Calibri" w:hAnsi="Calibri" w:eastAsia="Calibri" w:cs="Calibri"/>
                <w:sz w:val="22"/>
                <w:szCs w:val="22"/>
              </w:rPr>
              <w:t>10.75</w:t>
            </w:r>
          </w:p>
        </w:tc>
        <w:tc>
          <w:tcPr>
            <w:tcW w:w="2256" w:type="dxa"/>
            <w:tcMar/>
          </w:tcPr>
          <w:p w:rsidR="751A5368" w:rsidRDefault="751A5368" w14:paraId="7A1AC945" w14:textId="3D57641D">
            <w:r w:rsidRPr="751A5368" w:rsidR="751A5368">
              <w:rPr>
                <w:rFonts w:ascii="Calibri" w:hAnsi="Calibri" w:eastAsia="Calibri" w:cs="Calibri"/>
                <w:sz w:val="22"/>
                <w:szCs w:val="22"/>
              </w:rPr>
              <w:t>12.29</w:t>
            </w:r>
          </w:p>
        </w:tc>
      </w:tr>
      <w:tr w:rsidR="751A5368" w:rsidTr="751A5368" w14:paraId="704AA85D">
        <w:tc>
          <w:tcPr>
            <w:tcW w:w="2256" w:type="dxa"/>
            <w:tcMar/>
          </w:tcPr>
          <w:p w:rsidR="751A5368" w:rsidRDefault="751A5368" w14:paraId="03295CD6" w14:textId="6D871FF6">
            <w:r w:rsidRPr="751A5368" w:rsidR="751A5368">
              <w:rPr>
                <w:rFonts w:ascii="Calibri" w:hAnsi="Calibri" w:eastAsia="Calibri" w:cs="Calibri"/>
                <w:sz w:val="22"/>
                <w:szCs w:val="22"/>
              </w:rPr>
              <w:t>11.93</w:t>
            </w:r>
          </w:p>
        </w:tc>
        <w:tc>
          <w:tcPr>
            <w:tcW w:w="2256" w:type="dxa"/>
            <w:tcMar/>
          </w:tcPr>
          <w:p w:rsidR="751A5368" w:rsidRDefault="751A5368" w14:paraId="3794C07C" w14:textId="575A51FA">
            <w:r w:rsidRPr="751A5368" w:rsidR="751A5368">
              <w:rPr>
                <w:rFonts w:ascii="Calibri" w:hAnsi="Calibri" w:eastAsia="Calibri" w:cs="Calibri"/>
                <w:sz w:val="22"/>
                <w:szCs w:val="22"/>
              </w:rPr>
              <w:t>10.81</w:t>
            </w:r>
          </w:p>
        </w:tc>
        <w:tc>
          <w:tcPr>
            <w:tcW w:w="2256" w:type="dxa"/>
            <w:tcMar/>
          </w:tcPr>
          <w:p w:rsidR="751A5368" w:rsidRDefault="751A5368" w14:paraId="1785620A" w14:textId="6A29FABD">
            <w:r w:rsidRPr="751A5368" w:rsidR="751A5368">
              <w:rPr>
                <w:rFonts w:ascii="Calibri" w:hAnsi="Calibri" w:eastAsia="Calibri" w:cs="Calibri"/>
                <w:sz w:val="22"/>
                <w:szCs w:val="22"/>
              </w:rPr>
              <w:t>13.84</w:t>
            </w:r>
          </w:p>
        </w:tc>
        <w:tc>
          <w:tcPr>
            <w:tcW w:w="2256" w:type="dxa"/>
            <w:tcMar/>
          </w:tcPr>
          <w:p w:rsidR="751A5368" w:rsidRDefault="751A5368" w14:paraId="499EB0E7" w14:textId="306F1853">
            <w:r w:rsidRPr="751A5368" w:rsidR="751A5368">
              <w:rPr>
                <w:rFonts w:ascii="Calibri" w:hAnsi="Calibri" w:eastAsia="Calibri" w:cs="Calibri"/>
                <w:sz w:val="22"/>
                <w:szCs w:val="22"/>
              </w:rPr>
              <w:t>14.81</w:t>
            </w:r>
          </w:p>
        </w:tc>
      </w:tr>
      <w:tr w:rsidR="751A5368" w:rsidTr="751A5368" w14:paraId="5A906BB8">
        <w:tc>
          <w:tcPr>
            <w:tcW w:w="2256" w:type="dxa"/>
            <w:tcMar/>
          </w:tcPr>
          <w:p w:rsidR="751A5368" w:rsidRDefault="751A5368" w14:paraId="7DCDB368" w14:textId="2376D509">
            <w:r w:rsidRPr="751A5368" w:rsidR="751A5368">
              <w:rPr>
                <w:rFonts w:ascii="Calibri" w:hAnsi="Calibri" w:eastAsia="Calibri" w:cs="Calibri"/>
                <w:sz w:val="22"/>
                <w:szCs w:val="22"/>
              </w:rPr>
              <w:t>9.84</w:t>
            </w:r>
          </w:p>
        </w:tc>
        <w:tc>
          <w:tcPr>
            <w:tcW w:w="2256" w:type="dxa"/>
            <w:tcMar/>
          </w:tcPr>
          <w:p w:rsidR="751A5368" w:rsidRDefault="751A5368" w14:paraId="53A5200E" w14:textId="16A1DC90">
            <w:r w:rsidRPr="751A5368" w:rsidR="751A5368">
              <w:rPr>
                <w:rFonts w:ascii="Calibri" w:hAnsi="Calibri" w:eastAsia="Calibri" w:cs="Calibri"/>
                <w:sz w:val="22"/>
                <w:szCs w:val="22"/>
              </w:rPr>
              <w:t>14.32</w:t>
            </w:r>
          </w:p>
        </w:tc>
        <w:tc>
          <w:tcPr>
            <w:tcW w:w="2256" w:type="dxa"/>
            <w:tcMar/>
          </w:tcPr>
          <w:p w:rsidR="751A5368" w:rsidRDefault="751A5368" w14:paraId="13E87325" w14:textId="1FC0594E">
            <w:r w:rsidRPr="751A5368" w:rsidR="751A5368">
              <w:rPr>
                <w:rFonts w:ascii="Calibri" w:hAnsi="Calibri" w:eastAsia="Calibri" w:cs="Calibri"/>
                <w:sz w:val="22"/>
                <w:szCs w:val="22"/>
              </w:rPr>
              <w:t>17.04</w:t>
            </w:r>
          </w:p>
        </w:tc>
        <w:tc>
          <w:tcPr>
            <w:tcW w:w="2256" w:type="dxa"/>
            <w:tcMar/>
          </w:tcPr>
          <w:p w:rsidR="751A5368" w:rsidRDefault="751A5368" w14:paraId="548F8767" w14:textId="59B1C76E">
            <w:r w:rsidRPr="751A5368" w:rsidR="751A5368">
              <w:rPr>
                <w:rFonts w:ascii="Calibri" w:hAnsi="Calibri" w:eastAsia="Calibri" w:cs="Calibri"/>
                <w:sz w:val="22"/>
                <w:szCs w:val="22"/>
              </w:rPr>
              <w:t>12.29</w:t>
            </w:r>
          </w:p>
        </w:tc>
      </w:tr>
      <w:tr w:rsidR="751A5368" w:rsidTr="751A5368" w14:paraId="3373E733">
        <w:tc>
          <w:tcPr>
            <w:tcW w:w="2256" w:type="dxa"/>
            <w:tcMar/>
          </w:tcPr>
          <w:p w:rsidR="751A5368" w:rsidRDefault="751A5368" w14:paraId="34F2B102" w14:textId="1713F941">
            <w:r w:rsidRPr="751A5368" w:rsidR="751A5368">
              <w:rPr>
                <w:rFonts w:ascii="Calibri" w:hAnsi="Calibri" w:eastAsia="Calibri" w:cs="Calibri"/>
                <w:sz w:val="22"/>
                <w:szCs w:val="22"/>
              </w:rPr>
              <w:t>10.00</w:t>
            </w:r>
          </w:p>
        </w:tc>
        <w:tc>
          <w:tcPr>
            <w:tcW w:w="2256" w:type="dxa"/>
            <w:tcMar/>
          </w:tcPr>
          <w:p w:rsidR="751A5368" w:rsidRDefault="751A5368" w14:paraId="549AB6CA" w14:textId="542FD7B9">
            <w:r w:rsidRPr="751A5368" w:rsidR="751A5368">
              <w:rPr>
                <w:rFonts w:ascii="Calibri" w:hAnsi="Calibri" w:eastAsia="Calibri" w:cs="Calibri"/>
                <w:sz w:val="22"/>
                <w:szCs w:val="22"/>
              </w:rPr>
              <w:t>16.05</w:t>
            </w:r>
          </w:p>
        </w:tc>
        <w:tc>
          <w:tcPr>
            <w:tcW w:w="2256" w:type="dxa"/>
            <w:tcMar/>
          </w:tcPr>
          <w:p w:rsidR="751A5368" w:rsidRDefault="751A5368" w14:paraId="1578F909" w14:textId="221609DF">
            <w:r w:rsidRPr="751A5368" w:rsidR="751A5368">
              <w:rPr>
                <w:rFonts w:ascii="Calibri" w:hAnsi="Calibri" w:eastAsia="Calibri" w:cs="Calibri"/>
                <w:sz w:val="22"/>
                <w:szCs w:val="22"/>
              </w:rPr>
              <w:t>17.09</w:t>
            </w:r>
          </w:p>
        </w:tc>
        <w:tc>
          <w:tcPr>
            <w:tcW w:w="2256" w:type="dxa"/>
            <w:tcMar/>
          </w:tcPr>
          <w:p w:rsidR="751A5368" w:rsidRDefault="751A5368" w14:paraId="76E80982" w14:textId="0251DBDD">
            <w:r w:rsidRPr="751A5368" w:rsidR="751A5368">
              <w:rPr>
                <w:rFonts w:ascii="Calibri" w:hAnsi="Calibri" w:eastAsia="Calibri" w:cs="Calibri"/>
                <w:sz w:val="22"/>
                <w:szCs w:val="22"/>
              </w:rPr>
              <w:t>10.41</w:t>
            </w:r>
          </w:p>
        </w:tc>
      </w:tr>
      <w:tr w:rsidR="751A5368" w:rsidTr="751A5368" w14:paraId="7FD62E2C">
        <w:tc>
          <w:tcPr>
            <w:tcW w:w="2256" w:type="dxa"/>
            <w:tcMar/>
          </w:tcPr>
          <w:p w:rsidR="751A5368" w:rsidRDefault="751A5368" w14:paraId="6E1F1BD0" w14:textId="533B23FD">
            <w:r w:rsidRPr="751A5368" w:rsidR="751A5368">
              <w:rPr>
                <w:rFonts w:ascii="Calibri" w:hAnsi="Calibri" w:eastAsia="Calibri" w:cs="Calibri"/>
                <w:sz w:val="22"/>
                <w:szCs w:val="22"/>
              </w:rPr>
              <w:t>9.31</w:t>
            </w:r>
          </w:p>
        </w:tc>
        <w:tc>
          <w:tcPr>
            <w:tcW w:w="2256" w:type="dxa"/>
            <w:tcMar/>
          </w:tcPr>
          <w:p w:rsidR="751A5368" w:rsidRDefault="751A5368" w14:paraId="4CFF595A" w14:textId="011C5E22">
            <w:r w:rsidRPr="751A5368" w:rsidR="751A5368">
              <w:rPr>
                <w:rFonts w:ascii="Calibri" w:hAnsi="Calibri" w:eastAsia="Calibri" w:cs="Calibri"/>
                <w:sz w:val="22"/>
                <w:szCs w:val="22"/>
              </w:rPr>
              <w:t>14.83</w:t>
            </w:r>
          </w:p>
        </w:tc>
        <w:tc>
          <w:tcPr>
            <w:tcW w:w="2256" w:type="dxa"/>
            <w:tcMar/>
          </w:tcPr>
          <w:p w:rsidR="751A5368" w:rsidRDefault="751A5368" w14:paraId="7739B38A" w14:textId="25B531A5">
            <w:r w:rsidRPr="751A5368" w:rsidR="751A5368">
              <w:rPr>
                <w:rFonts w:ascii="Calibri" w:hAnsi="Calibri" w:eastAsia="Calibri" w:cs="Calibri"/>
                <w:sz w:val="22"/>
                <w:szCs w:val="22"/>
              </w:rPr>
              <w:t>11.84</w:t>
            </w:r>
          </w:p>
        </w:tc>
        <w:tc>
          <w:tcPr>
            <w:tcW w:w="2256" w:type="dxa"/>
            <w:tcMar/>
          </w:tcPr>
          <w:p w:rsidR="751A5368" w:rsidRDefault="751A5368" w14:paraId="2CF81729" w14:textId="279C0C56">
            <w:r w:rsidRPr="751A5368" w:rsidR="751A5368">
              <w:rPr>
                <w:rFonts w:ascii="Calibri" w:hAnsi="Calibri" w:eastAsia="Calibri" w:cs="Calibri"/>
                <w:sz w:val="22"/>
                <w:szCs w:val="22"/>
              </w:rPr>
              <w:t>12.43</w:t>
            </w:r>
          </w:p>
        </w:tc>
      </w:tr>
      <w:tr w:rsidR="751A5368" w:rsidTr="751A5368" w14:paraId="3BA6B9EE">
        <w:tc>
          <w:tcPr>
            <w:tcW w:w="2256" w:type="dxa"/>
            <w:tcMar/>
          </w:tcPr>
          <w:p w:rsidR="751A5368" w:rsidRDefault="751A5368" w14:paraId="3D8E5E68" w14:textId="50DD9153">
            <w:r w:rsidRPr="751A5368" w:rsidR="751A5368">
              <w:rPr>
                <w:rFonts w:ascii="Calibri" w:hAnsi="Calibri" w:eastAsia="Calibri" w:cs="Calibri"/>
                <w:sz w:val="22"/>
                <w:szCs w:val="22"/>
              </w:rPr>
              <w:t>11.55</w:t>
            </w:r>
          </w:p>
        </w:tc>
        <w:tc>
          <w:tcPr>
            <w:tcW w:w="2256" w:type="dxa"/>
            <w:tcMar/>
          </w:tcPr>
          <w:p w:rsidR="751A5368" w:rsidRDefault="751A5368" w14:paraId="1512CF21" w14:textId="5991F80D">
            <w:r w:rsidRPr="751A5368" w:rsidR="751A5368">
              <w:rPr>
                <w:rFonts w:ascii="Calibri" w:hAnsi="Calibri" w:eastAsia="Calibri" w:cs="Calibri"/>
                <w:sz w:val="22"/>
                <w:szCs w:val="22"/>
              </w:rPr>
              <w:t>09.42</w:t>
            </w:r>
          </w:p>
        </w:tc>
        <w:tc>
          <w:tcPr>
            <w:tcW w:w="2256" w:type="dxa"/>
            <w:tcMar/>
          </w:tcPr>
          <w:p w:rsidR="751A5368" w:rsidRDefault="751A5368" w14:paraId="2FC95DB9" w14:textId="5AC43898">
            <w:r w:rsidRPr="751A5368" w:rsidR="751A5368">
              <w:rPr>
                <w:rFonts w:ascii="Calibri" w:hAnsi="Calibri" w:eastAsia="Calibri" w:cs="Calibri"/>
                <w:sz w:val="22"/>
                <w:szCs w:val="22"/>
              </w:rPr>
              <w:t>12.34</w:t>
            </w:r>
          </w:p>
        </w:tc>
        <w:tc>
          <w:tcPr>
            <w:tcW w:w="2256" w:type="dxa"/>
            <w:tcMar/>
          </w:tcPr>
          <w:p w:rsidR="751A5368" w:rsidRDefault="751A5368" w14:paraId="2040EE1A" w14:textId="20D5CBE8">
            <w:r w:rsidRPr="751A5368" w:rsidR="751A5368">
              <w:rPr>
                <w:rFonts w:ascii="Calibri" w:hAnsi="Calibri" w:eastAsia="Calibri" w:cs="Calibri"/>
                <w:sz w:val="22"/>
                <w:szCs w:val="22"/>
              </w:rPr>
              <w:t>13.22</w:t>
            </w:r>
          </w:p>
        </w:tc>
      </w:tr>
      <w:tr w:rsidR="751A5368" w:rsidTr="751A5368" w14:paraId="4FC73F17">
        <w:tc>
          <w:tcPr>
            <w:tcW w:w="2256" w:type="dxa"/>
            <w:tcMar/>
          </w:tcPr>
          <w:p w:rsidR="751A5368" w:rsidRDefault="751A5368" w14:paraId="43F43C7A" w14:textId="390B62DE">
            <w:r w:rsidRPr="751A5368" w:rsidR="751A5368">
              <w:rPr>
                <w:rFonts w:ascii="Calibri" w:hAnsi="Calibri" w:eastAsia="Calibri" w:cs="Calibri"/>
                <w:sz w:val="22"/>
                <w:szCs w:val="22"/>
              </w:rPr>
              <w:t>12.93</w:t>
            </w:r>
          </w:p>
        </w:tc>
        <w:tc>
          <w:tcPr>
            <w:tcW w:w="2256" w:type="dxa"/>
            <w:tcMar/>
          </w:tcPr>
          <w:p w:rsidR="751A5368" w:rsidRDefault="751A5368" w14:paraId="4312C211" w14:textId="36AEB7ED">
            <w:r w:rsidRPr="751A5368" w:rsidR="751A5368">
              <w:rPr>
                <w:rFonts w:ascii="Calibri" w:hAnsi="Calibri" w:eastAsia="Calibri" w:cs="Calibri"/>
                <w:sz w:val="22"/>
                <w:szCs w:val="22"/>
              </w:rPr>
              <w:t>16.76</w:t>
            </w:r>
          </w:p>
        </w:tc>
        <w:tc>
          <w:tcPr>
            <w:tcW w:w="2256" w:type="dxa"/>
            <w:tcMar/>
          </w:tcPr>
          <w:p w:rsidR="751A5368" w:rsidRDefault="751A5368" w14:paraId="5E23067A" w14:textId="0694DE64">
            <w:r w:rsidRPr="751A5368" w:rsidR="751A5368">
              <w:rPr>
                <w:rFonts w:ascii="Calibri" w:hAnsi="Calibri" w:eastAsia="Calibri" w:cs="Calibri"/>
                <w:sz w:val="22"/>
                <w:szCs w:val="22"/>
              </w:rPr>
              <w:t>9.80</w:t>
            </w:r>
          </w:p>
        </w:tc>
        <w:tc>
          <w:tcPr>
            <w:tcW w:w="2256" w:type="dxa"/>
            <w:tcMar/>
          </w:tcPr>
          <w:p w:rsidR="751A5368" w:rsidRDefault="751A5368" w14:paraId="1F3CA5F3" w14:textId="4BA3DB6F">
            <w:r w:rsidRPr="751A5368" w:rsidR="751A5368">
              <w:rPr>
                <w:rFonts w:ascii="Calibri" w:hAnsi="Calibri" w:eastAsia="Calibri" w:cs="Calibri"/>
                <w:sz w:val="22"/>
                <w:szCs w:val="22"/>
              </w:rPr>
              <w:t>15.96</w:t>
            </w:r>
          </w:p>
        </w:tc>
      </w:tr>
      <w:tr w:rsidR="751A5368" w:rsidTr="751A5368" w14:paraId="0F3111F7">
        <w:tc>
          <w:tcPr>
            <w:tcW w:w="2256" w:type="dxa"/>
            <w:tcMar/>
          </w:tcPr>
          <w:p w:rsidR="751A5368" w:rsidRDefault="751A5368" w14:paraId="48C3D78D" w14:textId="28408F23">
            <w:r w:rsidRPr="751A5368" w:rsidR="751A5368">
              <w:rPr>
                <w:rFonts w:ascii="Calibri" w:hAnsi="Calibri" w:eastAsia="Calibri" w:cs="Calibri"/>
                <w:sz w:val="22"/>
                <w:szCs w:val="22"/>
              </w:rPr>
              <w:t>10.44</w:t>
            </w:r>
          </w:p>
        </w:tc>
        <w:tc>
          <w:tcPr>
            <w:tcW w:w="2256" w:type="dxa"/>
            <w:tcMar/>
          </w:tcPr>
          <w:p w:rsidR="751A5368" w:rsidRDefault="751A5368" w14:paraId="5806BED6" w14:textId="6C258503">
            <w:r w:rsidRPr="751A5368" w:rsidR="751A5368">
              <w:rPr>
                <w:rFonts w:ascii="Calibri" w:hAnsi="Calibri" w:eastAsia="Calibri" w:cs="Calibri"/>
                <w:sz w:val="22"/>
                <w:szCs w:val="22"/>
              </w:rPr>
              <w:t>09.93</w:t>
            </w:r>
          </w:p>
        </w:tc>
        <w:tc>
          <w:tcPr>
            <w:tcW w:w="2256" w:type="dxa"/>
            <w:tcMar/>
          </w:tcPr>
          <w:p w:rsidR="751A5368" w:rsidRDefault="751A5368" w14:paraId="0D96191A" w14:textId="2868249F">
            <w:r w:rsidRPr="751A5368" w:rsidR="751A5368">
              <w:rPr>
                <w:rFonts w:ascii="Calibri" w:hAnsi="Calibri" w:eastAsia="Calibri" w:cs="Calibri"/>
                <w:sz w:val="22"/>
                <w:szCs w:val="22"/>
              </w:rPr>
              <w:t>17.68</w:t>
            </w:r>
          </w:p>
        </w:tc>
        <w:tc>
          <w:tcPr>
            <w:tcW w:w="2256" w:type="dxa"/>
            <w:tcMar/>
          </w:tcPr>
          <w:p w:rsidR="751A5368" w:rsidRDefault="751A5368" w14:paraId="6A733BE7" w14:textId="253C6311">
            <w:r w:rsidRPr="751A5368" w:rsidR="751A5368">
              <w:rPr>
                <w:rFonts w:ascii="Calibri" w:hAnsi="Calibri" w:eastAsia="Calibri" w:cs="Calibri"/>
                <w:sz w:val="22"/>
                <w:szCs w:val="22"/>
              </w:rPr>
              <w:t>13.29</w:t>
            </w:r>
          </w:p>
        </w:tc>
      </w:tr>
      <w:tr w:rsidR="751A5368" w:rsidTr="751A5368" w14:paraId="541D0D2A">
        <w:tc>
          <w:tcPr>
            <w:tcW w:w="2256" w:type="dxa"/>
            <w:tcMar/>
          </w:tcPr>
          <w:p w:rsidR="751A5368" w:rsidRDefault="751A5368" w14:paraId="118293E7" w14:textId="08BD3C39">
            <w:r w:rsidRPr="751A5368" w:rsidR="751A5368">
              <w:rPr>
                <w:rFonts w:ascii="Calibri" w:hAnsi="Calibri" w:eastAsia="Calibri" w:cs="Calibri"/>
                <w:sz w:val="22"/>
                <w:szCs w:val="22"/>
              </w:rPr>
              <w:t>14.06</w:t>
            </w:r>
          </w:p>
        </w:tc>
        <w:tc>
          <w:tcPr>
            <w:tcW w:w="2256" w:type="dxa"/>
            <w:tcMar/>
          </w:tcPr>
          <w:p w:rsidR="751A5368" w:rsidRDefault="751A5368" w14:paraId="03D47BB3" w14:textId="647C6D0E">
            <w:r w:rsidRPr="751A5368" w:rsidR="751A5368">
              <w:rPr>
                <w:rFonts w:ascii="Calibri" w:hAnsi="Calibri" w:eastAsia="Calibri" w:cs="Calibri"/>
                <w:sz w:val="22"/>
                <w:szCs w:val="22"/>
              </w:rPr>
              <w:t>12.80</w:t>
            </w:r>
          </w:p>
        </w:tc>
        <w:tc>
          <w:tcPr>
            <w:tcW w:w="2256" w:type="dxa"/>
            <w:tcMar/>
          </w:tcPr>
          <w:p w:rsidR="751A5368" w:rsidRDefault="751A5368" w14:paraId="5CD56B72" w14:textId="1D5F841B">
            <w:r w:rsidRPr="751A5368" w:rsidR="751A5368">
              <w:rPr>
                <w:rFonts w:ascii="Calibri" w:hAnsi="Calibri" w:eastAsia="Calibri" w:cs="Calibri"/>
                <w:sz w:val="22"/>
                <w:szCs w:val="22"/>
              </w:rPr>
              <w:t>24.08</w:t>
            </w:r>
          </w:p>
        </w:tc>
        <w:tc>
          <w:tcPr>
            <w:tcW w:w="2256" w:type="dxa"/>
            <w:tcMar/>
          </w:tcPr>
          <w:p w:rsidR="751A5368" w:rsidRDefault="751A5368" w14:paraId="260CCC4D" w14:textId="328BD714">
            <w:r w:rsidRPr="751A5368" w:rsidR="751A5368">
              <w:rPr>
                <w:rFonts w:ascii="Calibri" w:hAnsi="Calibri" w:eastAsia="Calibri" w:cs="Calibri"/>
                <w:sz w:val="22"/>
                <w:szCs w:val="22"/>
              </w:rPr>
              <w:t>11.13</w:t>
            </w:r>
          </w:p>
        </w:tc>
      </w:tr>
      <w:tr w:rsidR="751A5368" w:rsidTr="751A5368" w14:paraId="6489097F">
        <w:tc>
          <w:tcPr>
            <w:tcW w:w="2256" w:type="dxa"/>
            <w:tcMar/>
          </w:tcPr>
          <w:p w:rsidR="751A5368" w:rsidRDefault="751A5368" w14:paraId="5451AAC7" w14:textId="1B3F5EA7">
            <w:r w:rsidRPr="751A5368" w:rsidR="751A5368">
              <w:rPr>
                <w:rFonts w:ascii="Calibri" w:hAnsi="Calibri" w:eastAsia="Calibri" w:cs="Calibri"/>
                <w:sz w:val="22"/>
                <w:szCs w:val="22"/>
              </w:rPr>
              <w:t>16.72</w:t>
            </w:r>
          </w:p>
        </w:tc>
        <w:tc>
          <w:tcPr>
            <w:tcW w:w="2256" w:type="dxa"/>
            <w:tcMar/>
          </w:tcPr>
          <w:p w:rsidR="751A5368" w:rsidRDefault="751A5368" w14:paraId="1341E61A" w14:textId="6F32D6AC">
            <w:r w:rsidRPr="751A5368" w:rsidR="751A5368">
              <w:rPr>
                <w:rFonts w:ascii="Calibri" w:hAnsi="Calibri" w:eastAsia="Calibri" w:cs="Calibri"/>
                <w:sz w:val="22"/>
                <w:szCs w:val="22"/>
              </w:rPr>
              <w:t>16.48</w:t>
            </w:r>
          </w:p>
        </w:tc>
        <w:tc>
          <w:tcPr>
            <w:tcW w:w="2256" w:type="dxa"/>
            <w:tcMar/>
          </w:tcPr>
          <w:p w:rsidR="751A5368" w:rsidRDefault="751A5368" w14:paraId="5729A7C4" w14:textId="59431380">
            <w:r w:rsidRPr="751A5368" w:rsidR="751A5368">
              <w:rPr>
                <w:rFonts w:ascii="Calibri" w:hAnsi="Calibri" w:eastAsia="Calibri" w:cs="Calibri"/>
                <w:sz w:val="22"/>
                <w:szCs w:val="22"/>
              </w:rPr>
              <w:t>14.27</w:t>
            </w:r>
          </w:p>
        </w:tc>
        <w:tc>
          <w:tcPr>
            <w:tcW w:w="2256" w:type="dxa"/>
            <w:tcMar/>
          </w:tcPr>
          <w:p w:rsidR="751A5368" w:rsidRDefault="751A5368" w14:paraId="7EFD4D8F" w14:textId="149DB8BA">
            <w:r w:rsidRPr="751A5368" w:rsidR="751A5368">
              <w:rPr>
                <w:rFonts w:ascii="Calibri" w:hAnsi="Calibri" w:eastAsia="Calibri" w:cs="Calibri"/>
                <w:sz w:val="22"/>
                <w:szCs w:val="22"/>
              </w:rPr>
              <w:t>12.89</w:t>
            </w:r>
          </w:p>
        </w:tc>
      </w:tr>
      <w:tr w:rsidR="751A5368" w:rsidTr="751A5368" w14:paraId="5A4687D5">
        <w:tc>
          <w:tcPr>
            <w:tcW w:w="2256" w:type="dxa"/>
            <w:tcMar/>
          </w:tcPr>
          <w:p w:rsidR="751A5368" w:rsidRDefault="751A5368" w14:paraId="10D57D54" w14:textId="39E292B4">
            <w:r w:rsidRPr="751A5368" w:rsidR="751A5368">
              <w:rPr>
                <w:rFonts w:ascii="Calibri" w:hAnsi="Calibri" w:eastAsia="Calibri" w:cs="Calibri"/>
                <w:sz w:val="22"/>
                <w:szCs w:val="22"/>
              </w:rPr>
              <w:t>13.48</w:t>
            </w:r>
          </w:p>
        </w:tc>
        <w:tc>
          <w:tcPr>
            <w:tcW w:w="2256" w:type="dxa"/>
            <w:tcMar/>
          </w:tcPr>
          <w:p w:rsidR="751A5368" w:rsidRDefault="751A5368" w14:paraId="4F5E04AD" w14:textId="64D981DF">
            <w:r w:rsidRPr="751A5368" w:rsidR="751A5368">
              <w:rPr>
                <w:rFonts w:ascii="Calibri" w:hAnsi="Calibri" w:eastAsia="Calibri" w:cs="Calibri"/>
                <w:sz w:val="22"/>
                <w:szCs w:val="22"/>
              </w:rPr>
              <w:t>11.93</w:t>
            </w:r>
          </w:p>
        </w:tc>
        <w:tc>
          <w:tcPr>
            <w:tcW w:w="2256" w:type="dxa"/>
            <w:tcMar/>
          </w:tcPr>
          <w:p w:rsidR="751A5368" w:rsidRDefault="751A5368" w14:paraId="6B942D3E" w14:textId="4CA5DAD3">
            <w:r w:rsidRPr="751A5368" w:rsidR="751A5368">
              <w:rPr>
                <w:rFonts w:ascii="Calibri" w:hAnsi="Calibri" w:eastAsia="Calibri" w:cs="Calibri"/>
                <w:sz w:val="22"/>
                <w:szCs w:val="22"/>
              </w:rPr>
              <w:t>10.41</w:t>
            </w:r>
          </w:p>
        </w:tc>
        <w:tc>
          <w:tcPr>
            <w:tcW w:w="2256" w:type="dxa"/>
            <w:tcMar/>
          </w:tcPr>
          <w:p w:rsidR="751A5368" w:rsidRDefault="751A5368" w14:paraId="106D7745" w14:textId="5CF6F803">
            <w:r w:rsidRPr="751A5368" w:rsidR="751A5368">
              <w:rPr>
                <w:rFonts w:ascii="Calibri" w:hAnsi="Calibri" w:eastAsia="Calibri" w:cs="Calibri"/>
                <w:sz w:val="22"/>
                <w:szCs w:val="22"/>
              </w:rPr>
              <w:t>13.00</w:t>
            </w:r>
          </w:p>
        </w:tc>
      </w:tr>
      <w:tr w:rsidR="751A5368" w:rsidTr="751A5368" w14:paraId="21145440">
        <w:tc>
          <w:tcPr>
            <w:tcW w:w="2256" w:type="dxa"/>
            <w:tcMar/>
          </w:tcPr>
          <w:p w:rsidR="751A5368" w:rsidRDefault="751A5368" w14:paraId="1AAC5903" w14:textId="018DAEE8">
            <w:r w:rsidRPr="751A5368" w:rsidR="751A5368">
              <w:rPr>
                <w:rFonts w:ascii="Calibri" w:hAnsi="Calibri" w:eastAsia="Calibri" w:cs="Calibri"/>
                <w:sz w:val="22"/>
                <w:szCs w:val="22"/>
              </w:rPr>
              <w:t>10.72</w:t>
            </w:r>
          </w:p>
        </w:tc>
        <w:tc>
          <w:tcPr>
            <w:tcW w:w="2256" w:type="dxa"/>
            <w:tcMar/>
          </w:tcPr>
          <w:p w:rsidR="751A5368" w:rsidRDefault="751A5368" w14:paraId="1875B410" w14:textId="693BAB83">
            <w:r w:rsidRPr="751A5368" w:rsidR="751A5368">
              <w:rPr>
                <w:rFonts w:ascii="Calibri" w:hAnsi="Calibri" w:eastAsia="Calibri" w:cs="Calibri"/>
                <w:sz w:val="22"/>
                <w:szCs w:val="22"/>
              </w:rPr>
              <w:t>14.43</w:t>
            </w:r>
          </w:p>
        </w:tc>
        <w:tc>
          <w:tcPr>
            <w:tcW w:w="2256" w:type="dxa"/>
            <w:tcMar/>
          </w:tcPr>
          <w:p w:rsidR="751A5368" w:rsidRDefault="751A5368" w14:paraId="6DDD6DDE" w14:textId="702AB56A">
            <w:r w:rsidRPr="751A5368" w:rsidR="751A5368">
              <w:rPr>
                <w:rFonts w:ascii="Calibri" w:hAnsi="Calibri" w:eastAsia="Calibri" w:cs="Calibri"/>
                <w:sz w:val="22"/>
                <w:szCs w:val="22"/>
              </w:rPr>
              <w:t>12.65</w:t>
            </w:r>
          </w:p>
        </w:tc>
        <w:tc>
          <w:tcPr>
            <w:tcW w:w="2256" w:type="dxa"/>
            <w:tcMar/>
          </w:tcPr>
          <w:p w:rsidR="751A5368" w:rsidRDefault="751A5368" w14:paraId="220A01B8" w14:textId="21511A39">
            <w:r w:rsidRPr="751A5368" w:rsidR="751A5368">
              <w:rPr>
                <w:rFonts w:ascii="Calibri" w:hAnsi="Calibri" w:eastAsia="Calibri" w:cs="Calibri"/>
                <w:sz w:val="22"/>
                <w:szCs w:val="22"/>
              </w:rPr>
              <w:t>16.48</w:t>
            </w:r>
          </w:p>
        </w:tc>
      </w:tr>
      <w:tr w:rsidR="751A5368" w:rsidTr="751A5368" w14:paraId="63220831">
        <w:tc>
          <w:tcPr>
            <w:tcW w:w="2256" w:type="dxa"/>
            <w:tcMar/>
          </w:tcPr>
          <w:p w:rsidR="751A5368" w:rsidRDefault="751A5368" w14:paraId="6A8EE5A1" w14:textId="6DF7886A">
            <w:r w:rsidRPr="751A5368" w:rsidR="751A5368">
              <w:rPr>
                <w:rFonts w:ascii="Calibri" w:hAnsi="Calibri" w:eastAsia="Calibri" w:cs="Calibri"/>
                <w:sz w:val="22"/>
                <w:szCs w:val="22"/>
              </w:rPr>
              <w:t>12.49</w:t>
            </w:r>
          </w:p>
        </w:tc>
        <w:tc>
          <w:tcPr>
            <w:tcW w:w="2256" w:type="dxa"/>
            <w:tcMar/>
          </w:tcPr>
          <w:p w:rsidR="751A5368" w:rsidRDefault="751A5368" w14:paraId="16F9E1F4" w14:textId="3D5E0A4C">
            <w:r w:rsidRPr="751A5368" w:rsidR="751A5368">
              <w:rPr>
                <w:rFonts w:ascii="Calibri" w:hAnsi="Calibri" w:eastAsia="Calibri" w:cs="Calibri"/>
                <w:sz w:val="22"/>
                <w:szCs w:val="22"/>
              </w:rPr>
              <w:t>14.83</w:t>
            </w:r>
          </w:p>
        </w:tc>
        <w:tc>
          <w:tcPr>
            <w:tcW w:w="2256" w:type="dxa"/>
            <w:tcMar/>
          </w:tcPr>
          <w:p w:rsidR="751A5368" w:rsidRDefault="751A5368" w14:paraId="140F804B" w14:textId="4AB5743A">
            <w:r w:rsidRPr="751A5368" w:rsidR="751A5368">
              <w:rPr>
                <w:rFonts w:ascii="Calibri" w:hAnsi="Calibri" w:eastAsia="Calibri" w:cs="Calibri"/>
                <w:sz w:val="22"/>
                <w:szCs w:val="22"/>
              </w:rPr>
              <w:t>18.47</w:t>
            </w:r>
          </w:p>
        </w:tc>
        <w:tc>
          <w:tcPr>
            <w:tcW w:w="2256" w:type="dxa"/>
            <w:tcMar/>
          </w:tcPr>
          <w:p w:rsidR="751A5368" w:rsidRDefault="751A5368" w14:paraId="62D0A8FD" w14:textId="3039A3E0">
            <w:r w:rsidRPr="751A5368" w:rsidR="751A5368">
              <w:rPr>
                <w:rFonts w:ascii="Calibri" w:hAnsi="Calibri" w:eastAsia="Calibri" w:cs="Calibri"/>
                <w:sz w:val="22"/>
                <w:szCs w:val="22"/>
              </w:rPr>
              <w:t>17.12</w:t>
            </w:r>
          </w:p>
        </w:tc>
      </w:tr>
      <w:tr w:rsidR="751A5368" w:rsidTr="751A5368" w14:paraId="1C805CBE">
        <w:tc>
          <w:tcPr>
            <w:tcW w:w="2256" w:type="dxa"/>
            <w:tcMar/>
          </w:tcPr>
          <w:p w:rsidR="751A5368" w:rsidRDefault="751A5368" w14:paraId="2418BFEA" w14:textId="07DE05B1">
            <w:r w:rsidRPr="751A5368" w:rsidR="751A5368">
              <w:rPr>
                <w:rFonts w:ascii="Calibri" w:hAnsi="Calibri" w:eastAsia="Calibri" w:cs="Calibri"/>
                <w:sz w:val="22"/>
                <w:szCs w:val="22"/>
              </w:rPr>
              <w:t>11.18</w:t>
            </w:r>
          </w:p>
        </w:tc>
        <w:tc>
          <w:tcPr>
            <w:tcW w:w="2256" w:type="dxa"/>
            <w:tcMar/>
          </w:tcPr>
          <w:p w:rsidR="751A5368" w:rsidRDefault="751A5368" w14:paraId="6F128E37" w14:textId="41D1F767">
            <w:r w:rsidRPr="751A5368" w:rsidR="751A5368">
              <w:rPr>
                <w:rFonts w:ascii="Calibri" w:hAnsi="Calibri" w:eastAsia="Calibri" w:cs="Calibri"/>
                <w:sz w:val="22"/>
                <w:szCs w:val="22"/>
              </w:rPr>
              <w:t>14.42</w:t>
            </w:r>
          </w:p>
        </w:tc>
        <w:tc>
          <w:tcPr>
            <w:tcW w:w="2256" w:type="dxa"/>
            <w:tcMar/>
          </w:tcPr>
          <w:p w:rsidR="751A5368" w:rsidRDefault="751A5368" w14:paraId="53EA7E76" w14:textId="0D96834F">
            <w:r w:rsidRPr="751A5368" w:rsidR="751A5368">
              <w:rPr>
                <w:rFonts w:ascii="Calibri" w:hAnsi="Calibri" w:eastAsia="Calibri" w:cs="Calibri"/>
                <w:sz w:val="22"/>
                <w:szCs w:val="22"/>
              </w:rPr>
              <w:t>15.32</w:t>
            </w:r>
          </w:p>
        </w:tc>
        <w:tc>
          <w:tcPr>
            <w:tcW w:w="2256" w:type="dxa"/>
            <w:tcMar/>
          </w:tcPr>
          <w:p w:rsidR="751A5368" w:rsidRDefault="751A5368" w14:paraId="7AC09211" w14:textId="5371C3DE">
            <w:r w:rsidRPr="751A5368" w:rsidR="751A5368">
              <w:rPr>
                <w:rFonts w:ascii="Calibri" w:hAnsi="Calibri" w:eastAsia="Calibri" w:cs="Calibri"/>
                <w:sz w:val="22"/>
                <w:szCs w:val="22"/>
              </w:rPr>
              <w:t>10.95</w:t>
            </w:r>
          </w:p>
        </w:tc>
      </w:tr>
      <w:tr w:rsidR="751A5368" w:rsidTr="751A5368" w14:paraId="41E99476">
        <w:tc>
          <w:tcPr>
            <w:tcW w:w="2256" w:type="dxa"/>
            <w:tcMar/>
          </w:tcPr>
          <w:p w:rsidR="751A5368" w:rsidRDefault="751A5368" w14:paraId="7AC6202F" w14:textId="5B5217BA">
            <w:r w:rsidRPr="751A5368" w:rsidR="751A5368">
              <w:rPr>
                <w:rFonts w:ascii="Calibri" w:hAnsi="Calibri" w:eastAsia="Calibri" w:cs="Calibri"/>
                <w:sz w:val="22"/>
                <w:szCs w:val="22"/>
              </w:rPr>
              <w:t xml:space="preserve">13.52  </w:t>
            </w:r>
          </w:p>
        </w:tc>
        <w:tc>
          <w:tcPr>
            <w:tcW w:w="2256" w:type="dxa"/>
            <w:tcMar/>
          </w:tcPr>
          <w:p w:rsidR="751A5368" w:rsidRDefault="751A5368" w14:paraId="71F69268" w14:textId="4721FDF7">
            <w:r>
              <w:br/>
            </w:r>
          </w:p>
        </w:tc>
        <w:tc>
          <w:tcPr>
            <w:tcW w:w="2256" w:type="dxa"/>
            <w:tcMar/>
          </w:tcPr>
          <w:p w:rsidR="751A5368" w:rsidRDefault="751A5368" w14:paraId="47C80CE7" w14:textId="5BDB2472">
            <w:r w:rsidRPr="751A5368" w:rsidR="751A5368">
              <w:rPr>
                <w:rFonts w:ascii="Calibri" w:hAnsi="Calibri" w:eastAsia="Calibri" w:cs="Calibri"/>
                <w:sz w:val="22"/>
                <w:szCs w:val="22"/>
              </w:rPr>
              <w:t>17.52</w:t>
            </w:r>
          </w:p>
        </w:tc>
        <w:tc>
          <w:tcPr>
            <w:tcW w:w="2256" w:type="dxa"/>
            <w:tcMar/>
          </w:tcPr>
          <w:p w:rsidR="751A5368" w:rsidRDefault="751A5368" w14:paraId="2DE7C3D7" w14:textId="2741EEA4">
            <w:r>
              <w:br/>
            </w:r>
          </w:p>
        </w:tc>
      </w:tr>
      <w:tr w:rsidR="751A5368" w:rsidTr="751A5368" w14:paraId="2EDF7752">
        <w:tc>
          <w:tcPr>
            <w:tcW w:w="2256" w:type="dxa"/>
            <w:tcMar/>
          </w:tcPr>
          <w:p w:rsidR="751A5368" w:rsidRDefault="751A5368" w14:paraId="06C57BEC" w14:textId="36CCFEA1">
            <w:r>
              <w:br/>
            </w:r>
          </w:p>
          <w:p w:rsidR="751A5368" w:rsidRDefault="751A5368" w14:paraId="11329D58" w14:textId="0E42FB7A">
            <w:r w:rsidRPr="751A5368" w:rsidR="751A5368">
              <w:rPr>
                <w:rFonts w:ascii="Calibri Light" w:hAnsi="Calibri Light" w:eastAsia="Calibri Light" w:cs="Calibri Light"/>
                <w:b w:val="1"/>
                <w:bCs w:val="1"/>
                <w:sz w:val="24"/>
                <w:szCs w:val="24"/>
              </w:rPr>
              <w:t>Overall Mean</w:t>
            </w:r>
            <w:r w:rsidRPr="751A5368" w:rsidR="751A5368">
              <w:rPr>
                <w:rFonts w:ascii="Calibri" w:hAnsi="Calibri" w:eastAsia="Calibri" w:cs="Calibri"/>
                <w:b w:val="1"/>
                <w:bCs w:val="1"/>
                <w:sz w:val="24"/>
                <w:szCs w:val="24"/>
              </w:rPr>
              <w:t>:</w:t>
            </w:r>
          </w:p>
          <w:p w:rsidR="751A5368" w:rsidRDefault="751A5368" w14:paraId="1C22BABF" w14:textId="54D98E41">
            <w:r w:rsidRPr="751A5368" w:rsidR="751A5368">
              <w:rPr>
                <w:rFonts w:ascii="Calibri" w:hAnsi="Calibri" w:eastAsia="Calibri" w:cs="Calibri"/>
                <w:sz w:val="24"/>
                <w:szCs w:val="24"/>
              </w:rPr>
              <w:t>(N=70)</w:t>
            </w:r>
          </w:p>
        </w:tc>
        <w:tc>
          <w:tcPr>
            <w:tcW w:w="2256" w:type="dxa"/>
            <w:tcMar/>
          </w:tcPr>
          <w:p w:rsidR="751A5368" w:rsidRDefault="751A5368" w14:paraId="25EDC3B5" w14:textId="5101349B"/>
        </w:tc>
        <w:tc>
          <w:tcPr>
            <w:tcW w:w="2256" w:type="dxa"/>
            <w:tcMar/>
          </w:tcPr>
          <w:p w:rsidR="751A5368" w:rsidP="751A5368" w:rsidRDefault="751A5368" w14:paraId="59F72F1A" w14:textId="6A12F017">
            <w:pPr>
              <w:jc w:val="center"/>
            </w:pPr>
            <w:r>
              <w:br/>
            </w:r>
          </w:p>
          <w:p w:rsidR="751A5368" w:rsidP="751A5368" w:rsidRDefault="751A5368" w14:paraId="4735F530" w14:textId="40AAEF87">
            <w:pPr>
              <w:jc w:val="center"/>
            </w:pPr>
            <w:r w:rsidRPr="751A5368" w:rsidR="751A5368">
              <w:rPr>
                <w:rFonts w:ascii="Calibri Light" w:hAnsi="Calibri Light" w:eastAsia="Calibri Light" w:cs="Calibri Light"/>
                <w:b w:val="1"/>
                <w:bCs w:val="1"/>
                <w:sz w:val="36"/>
                <w:szCs w:val="36"/>
              </w:rPr>
              <w:t>x̄</w:t>
            </w:r>
            <w:r w:rsidRPr="751A5368" w:rsidR="751A5368">
              <w:rPr>
                <w:rFonts w:ascii="Calibri" w:hAnsi="Calibri" w:eastAsia="Calibri" w:cs="Calibri"/>
                <w:b w:val="1"/>
                <w:bCs w:val="1"/>
                <w:sz w:val="36"/>
                <w:szCs w:val="36"/>
              </w:rPr>
              <w:t xml:space="preserve"> </w:t>
            </w:r>
            <w:r w:rsidRPr="751A5368" w:rsidR="751A5368">
              <w:rPr>
                <w:rFonts w:ascii="Calibri Light" w:hAnsi="Calibri Light" w:eastAsia="Calibri Light" w:cs="Calibri Light"/>
                <w:b w:val="1"/>
                <w:bCs w:val="1"/>
                <w:sz w:val="28"/>
                <w:szCs w:val="28"/>
              </w:rPr>
              <w:t>= 13.67</w:t>
            </w:r>
            <w:r w:rsidRPr="751A5368" w:rsidR="751A5368">
              <w:rPr>
                <w:rFonts w:ascii="Calibri" w:hAnsi="Calibri" w:eastAsia="Calibri" w:cs="Calibri"/>
                <w:b w:val="1"/>
                <w:bCs w:val="1"/>
                <w:sz w:val="28"/>
                <w:szCs w:val="28"/>
              </w:rPr>
              <w:t xml:space="preserve"> </w:t>
            </w:r>
          </w:p>
          <w:p w:rsidR="751A5368" w:rsidRDefault="751A5368" w14:paraId="5310B82C" w14:textId="4DED0B0F">
            <w:r>
              <w:br/>
            </w:r>
          </w:p>
        </w:tc>
        <w:tc>
          <w:tcPr>
            <w:tcW w:w="2256" w:type="dxa"/>
            <w:tcMar/>
          </w:tcPr>
          <w:p w:rsidR="751A5368" w:rsidRDefault="751A5368" w14:paraId="35DAEA82" w14:textId="36024F39"/>
        </w:tc>
      </w:tr>
    </w:tbl>
    <w:p w:rsidR="751A5368" w:rsidRDefault="751A5368" w14:paraId="109152B0" w14:textId="78F2B652">
      <w:r>
        <w:br/>
      </w:r>
      <w:r w:rsidR="751A5368">
        <w:rPr/>
        <w:t xml:space="preserve">This data is a combined effort of group result taking on the walking speed test. Each number details the gender of the walker and the time it took for them to walk 60ft in the designated stretch of pavement. The calculated mean average of this </w:t>
      </w:r>
      <w:r w:rsidR="751A5368">
        <w:rPr/>
        <w:t>exercise</w:t>
      </w:r>
      <w:r w:rsidR="751A5368">
        <w:rPr/>
        <w:t xml:space="preserve"> is 13.67.</w:t>
      </w:r>
      <w:r>
        <w:br/>
      </w:r>
    </w:p>
    <w:p w:rsidR="751A5368" w:rsidRDefault="751A5368" w14:paraId="12600398" w14:textId="7F1C3A9B">
      <w:r w:rsidR="751A5368">
        <w:rPr/>
        <w:t>The data set that follows illustrates the raw data for the postal speed set.</w:t>
      </w:r>
    </w:p>
    <w:tbl>
      <w:tblPr>
        <w:tblStyle w:val="TableGrid"/>
        <w:tblW w:w="0" w:type="auto"/>
        <w:tblLayout w:type="fixed"/>
        <w:tblLook w:val="06A0" w:firstRow="1" w:lastRow="0" w:firstColumn="1" w:lastColumn="0" w:noHBand="1" w:noVBand="1"/>
      </w:tblPr>
      <w:tblGrid>
        <w:gridCol w:w="9026"/>
      </w:tblGrid>
      <w:tr w:rsidR="751A5368" w:rsidTr="751A5368" w14:paraId="72FD50CA">
        <w:tc>
          <w:tcPr>
            <w:tcW w:w="9026" w:type="dxa"/>
            <w:tcMar/>
          </w:tcPr>
          <w:p w:rsidR="751A5368" w:rsidP="751A5368" w:rsidRDefault="751A5368" w14:paraId="69D86B22" w14:textId="45D0A8C4">
            <w:pPr>
              <w:pStyle w:val="Normal"/>
            </w:pPr>
            <w:r w:rsidR="751A5368">
              <w:rPr/>
              <w:t>Postal Times</w:t>
            </w:r>
          </w:p>
        </w:tc>
      </w:tr>
      <w:tr w:rsidR="751A5368" w:rsidTr="751A5368" w14:paraId="60E76ED9">
        <w:tc>
          <w:tcPr>
            <w:tcW w:w="9026" w:type="dxa"/>
            <w:tcMar/>
          </w:tcPr>
          <w:p w:rsidR="751A5368" w:rsidP="751A5368" w:rsidRDefault="751A5368" w14:paraId="0C6F606B" w14:textId="6EFB533C">
            <w:pPr>
              <w:pStyle w:val="Normal"/>
            </w:pPr>
            <w:r w:rsidR="751A5368">
              <w:rPr/>
              <w:t>46.65</w:t>
            </w:r>
          </w:p>
        </w:tc>
      </w:tr>
      <w:tr w:rsidR="751A5368" w:rsidTr="751A5368" w14:paraId="506D1D85">
        <w:tc>
          <w:tcPr>
            <w:tcW w:w="9026" w:type="dxa"/>
            <w:tcMar/>
          </w:tcPr>
          <w:p w:rsidR="751A5368" w:rsidP="751A5368" w:rsidRDefault="751A5368" w14:paraId="5AFF6229" w14:textId="63CEF084">
            <w:pPr>
              <w:pStyle w:val="Normal"/>
            </w:pPr>
            <w:r w:rsidR="751A5368">
              <w:rPr/>
              <w:t>54.33</w:t>
            </w:r>
          </w:p>
        </w:tc>
      </w:tr>
      <w:tr w:rsidR="751A5368" w:rsidTr="751A5368" w14:paraId="5893D8D0">
        <w:tc>
          <w:tcPr>
            <w:tcW w:w="9026" w:type="dxa"/>
            <w:tcMar/>
          </w:tcPr>
          <w:p w:rsidR="751A5368" w:rsidP="751A5368" w:rsidRDefault="751A5368" w14:paraId="74883E73" w14:textId="5879FC0C">
            <w:pPr>
              <w:pStyle w:val="Normal"/>
            </w:pPr>
            <w:r w:rsidR="751A5368">
              <w:rPr/>
              <w:t>19.33</w:t>
            </w:r>
          </w:p>
        </w:tc>
      </w:tr>
      <w:tr w:rsidR="751A5368" w:rsidTr="751A5368" w14:paraId="0727AC20">
        <w:tc>
          <w:tcPr>
            <w:tcW w:w="9026" w:type="dxa"/>
            <w:tcMar/>
          </w:tcPr>
          <w:p w:rsidR="751A5368" w:rsidP="751A5368" w:rsidRDefault="751A5368" w14:paraId="383C352D" w14:textId="4523BCD7">
            <w:pPr>
              <w:pStyle w:val="Normal"/>
            </w:pPr>
            <w:r w:rsidR="751A5368">
              <w:rPr/>
              <w:t>22.27</w:t>
            </w:r>
          </w:p>
        </w:tc>
      </w:tr>
      <w:tr w:rsidR="751A5368" w:rsidTr="751A5368" w14:paraId="675A1572">
        <w:tc>
          <w:tcPr>
            <w:tcW w:w="9026" w:type="dxa"/>
            <w:tcMar/>
          </w:tcPr>
          <w:p w:rsidR="751A5368" w:rsidP="751A5368" w:rsidRDefault="751A5368" w14:paraId="6464B051" w14:textId="5187AF4E">
            <w:pPr>
              <w:pStyle w:val="Normal"/>
            </w:pPr>
            <w:r w:rsidR="751A5368">
              <w:rPr/>
              <w:t>Mean Average</w:t>
            </w:r>
          </w:p>
        </w:tc>
      </w:tr>
      <w:tr w:rsidR="751A5368" w:rsidTr="751A5368" w14:paraId="1F9BFB00">
        <w:tc>
          <w:tcPr>
            <w:tcW w:w="9026" w:type="dxa"/>
            <w:tcMar/>
          </w:tcPr>
          <w:p w:rsidR="751A5368" w:rsidP="751A5368" w:rsidRDefault="751A5368" w14:paraId="772AEC56" w14:textId="000BF8EA">
            <w:pPr>
              <w:pStyle w:val="Normal"/>
            </w:pPr>
            <w:r w:rsidR="751A5368">
              <w:rPr/>
              <w:t>35:65 Seconds</w:t>
            </w:r>
          </w:p>
        </w:tc>
      </w:tr>
    </w:tbl>
    <w:p w:rsidR="751A5368" w:rsidRDefault="751A5368" w14:paraId="56F4952C" w14:textId="0B60EF48">
      <w:r w:rsidR="751A5368">
        <w:rPr/>
        <w:t>This data reflects the four visits undertaken within the group taking data. The largest number and the smallest number differ greatly but help the average to best reflect the nature of the visits. The individual undertaking the visit which resulted in the quickest time noted that the person was brisk. The individual whose visit resulted in the longest time taken recounted that time was taken in deciding the stamp’s design to be chosen. The company responsible for the postal system in Wales will release stamps with designs to commemorate a particular event (on this occasion it was stamps baring artwork from older video games.) and all four of the stamps bought had one of these designs on them, with the longest time it took to buy a stamp being because the cashier offered to allow the individual buying to choose the stamp’s design.</w:t>
      </w:r>
    </w:p>
    <w:p w:rsidR="751A5368" w:rsidP="751A5368" w:rsidRDefault="751A5368" w14:paraId="7183314D" w14:textId="25DBADBD">
      <w:pPr>
        <w:pStyle w:val="Normal"/>
      </w:pPr>
    </w:p>
    <w:p w:rsidR="751A5368" w:rsidP="751A5368" w:rsidRDefault="751A5368" w14:paraId="01EBE9FB" w14:textId="2A6C82AF">
      <w:pPr>
        <w:pStyle w:val="Normal"/>
      </w:pPr>
      <w:r w:rsidR="751A5368">
        <w:rPr/>
        <w:t>Treatment of results:</w:t>
      </w:r>
    </w:p>
    <w:p w:rsidR="751A5368" w:rsidP="751A5368" w:rsidRDefault="751A5368" w14:paraId="7F487E4C" w14:textId="275C72C4">
      <w:pPr>
        <w:pStyle w:val="Normal"/>
      </w:pPr>
      <w:r w:rsidR="751A5368">
        <w:rPr/>
        <w:t xml:space="preserve">The purpose of this exercise was to gain data on the postal and walking speed in Lampeter, Wales and compare it against pre-existing data sets on these speeds globally to understand where </w:t>
      </w:r>
      <w:r w:rsidR="751A5368">
        <w:rPr/>
        <w:t>Lampeter</w:t>
      </w:r>
      <w:r w:rsidR="751A5368">
        <w:rPr/>
        <w:t xml:space="preserve"> would stand.</w:t>
      </w:r>
    </w:p>
    <w:p w:rsidR="751A5368" w:rsidP="751A5368" w:rsidRDefault="751A5368" w14:paraId="0F5EA876" w14:textId="17FF7649">
      <w:pPr>
        <w:pStyle w:val="Normal"/>
      </w:pPr>
      <w:r w:rsidR="751A5368">
        <w:rPr/>
        <w:t xml:space="preserve">The following data set shows </w:t>
      </w:r>
      <w:proofErr w:type="spellStart"/>
      <w:r w:rsidR="751A5368">
        <w:rPr/>
        <w:t>Levit</w:t>
      </w:r>
      <w:proofErr w:type="spellEnd"/>
      <w:r w:rsidR="751A5368">
        <w:rPr/>
        <w:t xml:space="preserve"> and Norenzayan (1999) pace of life experiment in which the bought stamps in many countries across the globe, and in red the Lampeter average is included and ranked, to allow for comparison with the data.</w:t>
      </w:r>
      <w:r>
        <w:br/>
      </w:r>
    </w:p>
    <w:tbl>
      <w:tblPr>
        <w:tblStyle w:val="TableGrid"/>
        <w:tblW w:w="0" w:type="auto"/>
        <w:tblLayout w:type="fixed"/>
        <w:tblLook w:val="06A0" w:firstRow="1" w:lastRow="0" w:firstColumn="1" w:lastColumn="0" w:noHBand="1" w:noVBand="1"/>
      </w:tblPr>
      <w:tblGrid>
        <w:gridCol w:w="3009"/>
        <w:gridCol w:w="3009"/>
        <w:gridCol w:w="3009"/>
      </w:tblGrid>
      <w:tr w:rsidR="751A5368" w:rsidTr="751A5368" w14:paraId="665139F1">
        <w:tc>
          <w:tcPr>
            <w:tcW w:w="3009" w:type="dxa"/>
            <w:tcMar/>
          </w:tcPr>
          <w:p w:rsidR="751A5368" w:rsidP="751A5368" w:rsidRDefault="751A5368" w14:paraId="062DDA80" w14:textId="5AA378B1">
            <w:pPr>
              <w:jc w:val="center"/>
            </w:pPr>
            <w:r w:rsidRPr="751A5368" w:rsidR="751A5368">
              <w:rPr>
                <w:rFonts w:ascii="Arial" w:hAnsi="Arial" w:eastAsia="Arial" w:cs="Arial"/>
                <w:sz w:val="24"/>
                <w:szCs w:val="24"/>
              </w:rPr>
              <w:t>1</w:t>
            </w:r>
          </w:p>
        </w:tc>
        <w:tc>
          <w:tcPr>
            <w:tcW w:w="3009" w:type="dxa"/>
            <w:tcMar/>
          </w:tcPr>
          <w:p w:rsidR="751A5368" w:rsidP="751A5368" w:rsidRDefault="751A5368" w14:paraId="73E95C8F" w14:textId="5AE18664">
            <w:pPr>
              <w:jc w:val="center"/>
            </w:pPr>
            <w:r w:rsidRPr="751A5368" w:rsidR="751A5368">
              <w:rPr>
                <w:rFonts w:ascii="Arial" w:hAnsi="Arial" w:eastAsia="Arial" w:cs="Arial"/>
                <w:sz w:val="24"/>
                <w:szCs w:val="24"/>
              </w:rPr>
              <w:t>Germany</w:t>
            </w:r>
          </w:p>
        </w:tc>
        <w:tc>
          <w:tcPr>
            <w:tcW w:w="3009" w:type="dxa"/>
            <w:tcMar/>
          </w:tcPr>
          <w:p w:rsidR="751A5368" w:rsidP="751A5368" w:rsidRDefault="751A5368" w14:paraId="162A3D92" w14:textId="7C19546F">
            <w:pPr>
              <w:jc w:val="center"/>
            </w:pPr>
            <w:r w:rsidRPr="751A5368" w:rsidR="751A5368">
              <w:rPr>
                <w:rFonts w:ascii="Arial" w:hAnsi="Arial" w:eastAsia="Arial" w:cs="Arial"/>
                <w:sz w:val="24"/>
                <w:szCs w:val="24"/>
              </w:rPr>
              <w:t>13.46</w:t>
            </w:r>
          </w:p>
        </w:tc>
      </w:tr>
      <w:tr w:rsidR="751A5368" w:rsidTr="751A5368" w14:paraId="28B686EF">
        <w:tc>
          <w:tcPr>
            <w:tcW w:w="3009" w:type="dxa"/>
            <w:tcMar/>
          </w:tcPr>
          <w:p w:rsidR="751A5368" w:rsidP="751A5368" w:rsidRDefault="751A5368" w14:paraId="3D3910D1" w14:textId="66CDCC12">
            <w:pPr>
              <w:jc w:val="center"/>
            </w:pPr>
            <w:r w:rsidRPr="751A5368" w:rsidR="751A5368">
              <w:rPr>
                <w:rFonts w:ascii="Arial" w:hAnsi="Arial" w:eastAsia="Arial" w:cs="Arial"/>
                <w:sz w:val="24"/>
                <w:szCs w:val="24"/>
              </w:rPr>
              <w:t>2</w:t>
            </w:r>
          </w:p>
        </w:tc>
        <w:tc>
          <w:tcPr>
            <w:tcW w:w="3009" w:type="dxa"/>
            <w:tcMar/>
          </w:tcPr>
          <w:p w:rsidR="751A5368" w:rsidP="751A5368" w:rsidRDefault="751A5368" w14:paraId="736FE698" w14:textId="3DE0A261">
            <w:pPr>
              <w:jc w:val="center"/>
            </w:pPr>
            <w:r w:rsidRPr="751A5368" w:rsidR="751A5368">
              <w:rPr>
                <w:rFonts w:ascii="Arial" w:hAnsi="Arial" w:eastAsia="Arial" w:cs="Arial"/>
                <w:sz w:val="24"/>
                <w:szCs w:val="24"/>
              </w:rPr>
              <w:t>Switzerland</w:t>
            </w:r>
          </w:p>
        </w:tc>
        <w:tc>
          <w:tcPr>
            <w:tcW w:w="3009" w:type="dxa"/>
            <w:tcMar/>
          </w:tcPr>
          <w:p w:rsidR="751A5368" w:rsidP="751A5368" w:rsidRDefault="751A5368" w14:paraId="0B836B12" w14:textId="0E49156E">
            <w:pPr>
              <w:jc w:val="center"/>
            </w:pPr>
            <w:r w:rsidRPr="751A5368" w:rsidR="751A5368">
              <w:rPr>
                <w:rFonts w:ascii="Arial" w:hAnsi="Arial" w:eastAsia="Arial" w:cs="Arial"/>
                <w:sz w:val="24"/>
                <w:szCs w:val="24"/>
              </w:rPr>
              <w:t>16.91</w:t>
            </w:r>
          </w:p>
        </w:tc>
      </w:tr>
      <w:tr w:rsidR="751A5368" w:rsidTr="751A5368" w14:paraId="4DB66A07">
        <w:tc>
          <w:tcPr>
            <w:tcW w:w="3009" w:type="dxa"/>
            <w:tcMar/>
          </w:tcPr>
          <w:p w:rsidR="751A5368" w:rsidP="751A5368" w:rsidRDefault="751A5368" w14:paraId="6A470E59" w14:textId="50394C79">
            <w:pPr>
              <w:jc w:val="center"/>
            </w:pPr>
            <w:r w:rsidRPr="751A5368" w:rsidR="751A5368">
              <w:rPr>
                <w:rFonts w:ascii="Arial" w:hAnsi="Arial" w:eastAsia="Arial" w:cs="Arial"/>
                <w:sz w:val="24"/>
                <w:szCs w:val="24"/>
              </w:rPr>
              <w:t>3</w:t>
            </w:r>
          </w:p>
        </w:tc>
        <w:tc>
          <w:tcPr>
            <w:tcW w:w="3009" w:type="dxa"/>
            <w:tcMar/>
          </w:tcPr>
          <w:p w:rsidR="751A5368" w:rsidP="751A5368" w:rsidRDefault="751A5368" w14:paraId="599DB273" w14:textId="7F23C6A9">
            <w:pPr>
              <w:jc w:val="center"/>
            </w:pPr>
            <w:r w:rsidRPr="751A5368" w:rsidR="751A5368">
              <w:rPr>
                <w:rFonts w:ascii="Arial" w:hAnsi="Arial" w:eastAsia="Arial" w:cs="Arial"/>
                <w:sz w:val="24"/>
                <w:szCs w:val="24"/>
              </w:rPr>
              <w:t>Ireland</w:t>
            </w:r>
          </w:p>
        </w:tc>
        <w:tc>
          <w:tcPr>
            <w:tcW w:w="3009" w:type="dxa"/>
            <w:tcMar/>
          </w:tcPr>
          <w:p w:rsidR="751A5368" w:rsidP="751A5368" w:rsidRDefault="751A5368" w14:paraId="7D0A97C7" w14:textId="77913981">
            <w:pPr>
              <w:jc w:val="center"/>
            </w:pPr>
            <w:r w:rsidRPr="751A5368" w:rsidR="751A5368">
              <w:rPr>
                <w:rFonts w:ascii="Arial" w:hAnsi="Arial" w:eastAsia="Arial" w:cs="Arial"/>
                <w:sz w:val="24"/>
                <w:szCs w:val="24"/>
              </w:rPr>
              <w:t>17.49</w:t>
            </w:r>
          </w:p>
        </w:tc>
      </w:tr>
      <w:tr w:rsidR="751A5368" w:rsidTr="751A5368" w14:paraId="082D7CDB">
        <w:tc>
          <w:tcPr>
            <w:tcW w:w="3009" w:type="dxa"/>
            <w:tcMar/>
          </w:tcPr>
          <w:p w:rsidR="751A5368" w:rsidP="751A5368" w:rsidRDefault="751A5368" w14:paraId="72304F38" w14:textId="2F9591CF">
            <w:pPr>
              <w:jc w:val="center"/>
            </w:pPr>
            <w:r w:rsidRPr="751A5368" w:rsidR="751A5368">
              <w:rPr>
                <w:rFonts w:ascii="Arial" w:hAnsi="Arial" w:eastAsia="Arial" w:cs="Arial"/>
                <w:sz w:val="24"/>
                <w:szCs w:val="24"/>
              </w:rPr>
              <w:t>4</w:t>
            </w:r>
          </w:p>
        </w:tc>
        <w:tc>
          <w:tcPr>
            <w:tcW w:w="3009" w:type="dxa"/>
            <w:tcMar/>
          </w:tcPr>
          <w:p w:rsidR="751A5368" w:rsidP="751A5368" w:rsidRDefault="751A5368" w14:paraId="0C0896E6" w14:textId="567C0358">
            <w:pPr>
              <w:jc w:val="center"/>
            </w:pPr>
            <w:r w:rsidRPr="751A5368" w:rsidR="751A5368">
              <w:rPr>
                <w:rFonts w:ascii="Arial" w:hAnsi="Arial" w:eastAsia="Arial" w:cs="Arial"/>
                <w:sz w:val="24"/>
                <w:szCs w:val="24"/>
              </w:rPr>
              <w:t>Japan</w:t>
            </w:r>
          </w:p>
        </w:tc>
        <w:tc>
          <w:tcPr>
            <w:tcW w:w="3009" w:type="dxa"/>
            <w:tcMar/>
          </w:tcPr>
          <w:p w:rsidR="751A5368" w:rsidP="751A5368" w:rsidRDefault="751A5368" w14:paraId="5A4FF0F3" w14:textId="0061CAF3">
            <w:pPr>
              <w:jc w:val="center"/>
            </w:pPr>
            <w:r w:rsidRPr="751A5368" w:rsidR="751A5368">
              <w:rPr>
                <w:rFonts w:ascii="Arial" w:hAnsi="Arial" w:eastAsia="Arial" w:cs="Arial"/>
                <w:sz w:val="24"/>
                <w:szCs w:val="24"/>
              </w:rPr>
              <w:t>18.61</w:t>
            </w:r>
          </w:p>
        </w:tc>
      </w:tr>
      <w:tr w:rsidR="751A5368" w:rsidTr="751A5368" w14:paraId="0C3B2F94">
        <w:tc>
          <w:tcPr>
            <w:tcW w:w="3009" w:type="dxa"/>
            <w:tcMar/>
          </w:tcPr>
          <w:p w:rsidR="751A5368" w:rsidP="751A5368" w:rsidRDefault="751A5368" w14:paraId="5C8D3B89" w14:textId="56C5EA2F">
            <w:pPr>
              <w:jc w:val="center"/>
            </w:pPr>
            <w:r w:rsidRPr="751A5368" w:rsidR="751A5368">
              <w:rPr>
                <w:rFonts w:ascii="Arial" w:hAnsi="Arial" w:eastAsia="Arial" w:cs="Arial"/>
                <w:sz w:val="24"/>
                <w:szCs w:val="24"/>
              </w:rPr>
              <w:t>5</w:t>
            </w:r>
          </w:p>
        </w:tc>
        <w:tc>
          <w:tcPr>
            <w:tcW w:w="3009" w:type="dxa"/>
            <w:tcMar/>
          </w:tcPr>
          <w:p w:rsidR="751A5368" w:rsidP="751A5368" w:rsidRDefault="751A5368" w14:paraId="700FD56C" w14:textId="319A5EB1">
            <w:pPr>
              <w:jc w:val="center"/>
            </w:pPr>
            <w:r w:rsidRPr="751A5368" w:rsidR="751A5368">
              <w:rPr>
                <w:rFonts w:ascii="Arial" w:hAnsi="Arial" w:eastAsia="Arial" w:cs="Arial"/>
                <w:sz w:val="24"/>
                <w:szCs w:val="24"/>
              </w:rPr>
              <w:t>Sweden</w:t>
            </w:r>
          </w:p>
        </w:tc>
        <w:tc>
          <w:tcPr>
            <w:tcW w:w="3009" w:type="dxa"/>
            <w:tcMar/>
          </w:tcPr>
          <w:p w:rsidR="751A5368" w:rsidP="751A5368" w:rsidRDefault="751A5368" w14:paraId="52BCBA89" w14:textId="7F69367A">
            <w:pPr>
              <w:jc w:val="center"/>
            </w:pPr>
            <w:r w:rsidRPr="751A5368" w:rsidR="751A5368">
              <w:rPr>
                <w:rFonts w:ascii="Arial" w:hAnsi="Arial" w:eastAsia="Arial" w:cs="Arial"/>
                <w:sz w:val="24"/>
                <w:szCs w:val="24"/>
              </w:rPr>
              <w:t>19.10</w:t>
            </w:r>
          </w:p>
        </w:tc>
      </w:tr>
      <w:tr w:rsidR="751A5368" w:rsidTr="751A5368" w14:paraId="6A6E9DDD">
        <w:tc>
          <w:tcPr>
            <w:tcW w:w="3009" w:type="dxa"/>
            <w:tcMar/>
          </w:tcPr>
          <w:p w:rsidR="751A5368" w:rsidP="751A5368" w:rsidRDefault="751A5368" w14:paraId="204C072D" w14:textId="08E36A09">
            <w:pPr>
              <w:jc w:val="center"/>
            </w:pPr>
            <w:r w:rsidRPr="751A5368" w:rsidR="751A5368">
              <w:rPr>
                <w:rFonts w:ascii="Arial" w:hAnsi="Arial" w:eastAsia="Arial" w:cs="Arial"/>
                <w:sz w:val="24"/>
                <w:szCs w:val="24"/>
              </w:rPr>
              <w:t>6</w:t>
            </w:r>
          </w:p>
        </w:tc>
        <w:tc>
          <w:tcPr>
            <w:tcW w:w="3009" w:type="dxa"/>
            <w:tcMar/>
          </w:tcPr>
          <w:p w:rsidR="751A5368" w:rsidP="751A5368" w:rsidRDefault="751A5368" w14:paraId="6762DD95" w14:textId="675688A5">
            <w:pPr>
              <w:jc w:val="center"/>
            </w:pPr>
            <w:r w:rsidRPr="751A5368" w:rsidR="751A5368">
              <w:rPr>
                <w:rFonts w:ascii="Arial" w:hAnsi="Arial" w:eastAsia="Arial" w:cs="Arial"/>
                <w:sz w:val="24"/>
                <w:szCs w:val="24"/>
              </w:rPr>
              <w:t>Hong Kong</w:t>
            </w:r>
          </w:p>
        </w:tc>
        <w:tc>
          <w:tcPr>
            <w:tcW w:w="3009" w:type="dxa"/>
            <w:tcMar/>
          </w:tcPr>
          <w:p w:rsidR="751A5368" w:rsidP="751A5368" w:rsidRDefault="751A5368" w14:paraId="711F289A" w14:textId="507AABA6">
            <w:pPr>
              <w:jc w:val="center"/>
            </w:pPr>
            <w:r w:rsidRPr="751A5368" w:rsidR="751A5368">
              <w:rPr>
                <w:rFonts w:ascii="Arial" w:hAnsi="Arial" w:eastAsia="Arial" w:cs="Arial"/>
                <w:sz w:val="24"/>
                <w:szCs w:val="24"/>
              </w:rPr>
              <w:t>20.10</w:t>
            </w:r>
          </w:p>
        </w:tc>
      </w:tr>
      <w:tr w:rsidR="751A5368" w:rsidTr="751A5368" w14:paraId="77CBBA23">
        <w:tc>
          <w:tcPr>
            <w:tcW w:w="3009" w:type="dxa"/>
            <w:tcMar/>
          </w:tcPr>
          <w:p w:rsidR="751A5368" w:rsidP="751A5368" w:rsidRDefault="751A5368" w14:paraId="052F9804" w14:textId="39D15962">
            <w:pPr>
              <w:jc w:val="center"/>
            </w:pPr>
            <w:r w:rsidRPr="751A5368" w:rsidR="751A5368">
              <w:rPr>
                <w:rFonts w:ascii="Arial" w:hAnsi="Arial" w:eastAsia="Arial" w:cs="Arial"/>
                <w:sz w:val="24"/>
                <w:szCs w:val="24"/>
              </w:rPr>
              <w:t>7</w:t>
            </w:r>
          </w:p>
        </w:tc>
        <w:tc>
          <w:tcPr>
            <w:tcW w:w="3009" w:type="dxa"/>
            <w:tcMar/>
          </w:tcPr>
          <w:p w:rsidR="751A5368" w:rsidP="751A5368" w:rsidRDefault="751A5368" w14:paraId="30A7ED7E" w14:textId="6D4A9753">
            <w:pPr>
              <w:jc w:val="center"/>
            </w:pPr>
            <w:r w:rsidRPr="751A5368" w:rsidR="751A5368">
              <w:rPr>
                <w:rFonts w:ascii="Arial" w:hAnsi="Arial" w:eastAsia="Arial" w:cs="Arial"/>
                <w:sz w:val="24"/>
                <w:szCs w:val="24"/>
              </w:rPr>
              <w:t>Taiwan</w:t>
            </w:r>
          </w:p>
        </w:tc>
        <w:tc>
          <w:tcPr>
            <w:tcW w:w="3009" w:type="dxa"/>
            <w:tcMar/>
          </w:tcPr>
          <w:p w:rsidR="751A5368" w:rsidP="751A5368" w:rsidRDefault="751A5368" w14:paraId="7D365971" w14:textId="4B47632A">
            <w:pPr>
              <w:jc w:val="center"/>
            </w:pPr>
            <w:r w:rsidRPr="751A5368" w:rsidR="751A5368">
              <w:rPr>
                <w:rFonts w:ascii="Arial" w:hAnsi="Arial" w:eastAsia="Arial" w:cs="Arial"/>
                <w:sz w:val="24"/>
                <w:szCs w:val="24"/>
              </w:rPr>
              <w:t>20.22</w:t>
            </w:r>
          </w:p>
        </w:tc>
      </w:tr>
      <w:tr w:rsidR="751A5368" w:rsidTr="751A5368" w14:paraId="523D259F">
        <w:tc>
          <w:tcPr>
            <w:tcW w:w="3009" w:type="dxa"/>
            <w:tcMar/>
          </w:tcPr>
          <w:p w:rsidR="751A5368" w:rsidP="751A5368" w:rsidRDefault="751A5368" w14:paraId="6852212B" w14:textId="27D8CCBB">
            <w:pPr>
              <w:jc w:val="center"/>
            </w:pPr>
            <w:r w:rsidRPr="751A5368" w:rsidR="751A5368">
              <w:rPr>
                <w:rFonts w:ascii="Arial" w:hAnsi="Arial" w:eastAsia="Arial" w:cs="Arial"/>
                <w:sz w:val="24"/>
                <w:szCs w:val="24"/>
              </w:rPr>
              <w:t>8</w:t>
            </w:r>
          </w:p>
        </w:tc>
        <w:tc>
          <w:tcPr>
            <w:tcW w:w="3009" w:type="dxa"/>
            <w:tcMar/>
          </w:tcPr>
          <w:p w:rsidR="751A5368" w:rsidP="751A5368" w:rsidRDefault="751A5368" w14:paraId="123442B1" w14:textId="5DD1248F">
            <w:pPr>
              <w:jc w:val="center"/>
            </w:pPr>
            <w:r w:rsidRPr="751A5368" w:rsidR="751A5368">
              <w:rPr>
                <w:rFonts w:ascii="Arial" w:hAnsi="Arial" w:eastAsia="Arial" w:cs="Arial"/>
                <w:sz w:val="24"/>
                <w:szCs w:val="24"/>
              </w:rPr>
              <w:t>Austria</w:t>
            </w:r>
          </w:p>
        </w:tc>
        <w:tc>
          <w:tcPr>
            <w:tcW w:w="3009" w:type="dxa"/>
            <w:tcMar/>
          </w:tcPr>
          <w:p w:rsidR="751A5368" w:rsidP="751A5368" w:rsidRDefault="751A5368" w14:paraId="3DF45B3D" w14:textId="6C63F0C0">
            <w:pPr>
              <w:jc w:val="center"/>
            </w:pPr>
            <w:r w:rsidRPr="751A5368" w:rsidR="751A5368">
              <w:rPr>
                <w:rFonts w:ascii="Arial" w:hAnsi="Arial" w:eastAsia="Arial" w:cs="Arial"/>
                <w:sz w:val="24"/>
                <w:szCs w:val="24"/>
              </w:rPr>
              <w:t>20.60</w:t>
            </w:r>
          </w:p>
        </w:tc>
      </w:tr>
      <w:tr w:rsidR="751A5368" w:rsidTr="751A5368" w14:paraId="54F00AE2">
        <w:tc>
          <w:tcPr>
            <w:tcW w:w="3009" w:type="dxa"/>
            <w:tcMar/>
          </w:tcPr>
          <w:p w:rsidR="751A5368" w:rsidP="751A5368" w:rsidRDefault="751A5368" w14:paraId="3555E752" w14:textId="2C1BC60F">
            <w:pPr>
              <w:jc w:val="center"/>
            </w:pPr>
            <w:r w:rsidRPr="751A5368" w:rsidR="751A5368">
              <w:rPr>
                <w:rFonts w:ascii="Arial" w:hAnsi="Arial" w:eastAsia="Arial" w:cs="Arial"/>
                <w:sz w:val="24"/>
                <w:szCs w:val="24"/>
              </w:rPr>
              <w:t>9</w:t>
            </w:r>
          </w:p>
        </w:tc>
        <w:tc>
          <w:tcPr>
            <w:tcW w:w="3009" w:type="dxa"/>
            <w:tcMar/>
          </w:tcPr>
          <w:p w:rsidR="751A5368" w:rsidP="751A5368" w:rsidRDefault="751A5368" w14:paraId="06627D39" w14:textId="0599EDA3">
            <w:pPr>
              <w:jc w:val="center"/>
            </w:pPr>
            <w:r w:rsidRPr="751A5368" w:rsidR="751A5368">
              <w:rPr>
                <w:rFonts w:ascii="Arial" w:hAnsi="Arial" w:eastAsia="Arial" w:cs="Arial"/>
                <w:sz w:val="24"/>
                <w:szCs w:val="24"/>
              </w:rPr>
              <w:t>England</w:t>
            </w:r>
          </w:p>
        </w:tc>
        <w:tc>
          <w:tcPr>
            <w:tcW w:w="3009" w:type="dxa"/>
            <w:tcMar/>
          </w:tcPr>
          <w:p w:rsidR="751A5368" w:rsidP="751A5368" w:rsidRDefault="751A5368" w14:paraId="3119D8E2" w14:textId="573AB366">
            <w:pPr>
              <w:jc w:val="center"/>
            </w:pPr>
            <w:r w:rsidRPr="751A5368" w:rsidR="751A5368">
              <w:rPr>
                <w:rFonts w:ascii="Arial" w:hAnsi="Arial" w:eastAsia="Arial" w:cs="Arial"/>
                <w:sz w:val="24"/>
                <w:szCs w:val="24"/>
              </w:rPr>
              <w:t>20.78</w:t>
            </w:r>
          </w:p>
        </w:tc>
      </w:tr>
      <w:tr w:rsidR="751A5368" w:rsidTr="751A5368" w14:paraId="726D85E9">
        <w:tc>
          <w:tcPr>
            <w:tcW w:w="3009" w:type="dxa"/>
            <w:tcMar/>
          </w:tcPr>
          <w:p w:rsidR="751A5368" w:rsidP="751A5368" w:rsidRDefault="751A5368" w14:paraId="45D0EA44" w14:textId="28A53133">
            <w:pPr>
              <w:jc w:val="center"/>
            </w:pPr>
            <w:r w:rsidRPr="751A5368" w:rsidR="751A5368">
              <w:rPr>
                <w:rFonts w:ascii="Arial" w:hAnsi="Arial" w:eastAsia="Arial" w:cs="Arial"/>
                <w:sz w:val="24"/>
                <w:szCs w:val="24"/>
              </w:rPr>
              <w:t>10</w:t>
            </w:r>
          </w:p>
        </w:tc>
        <w:tc>
          <w:tcPr>
            <w:tcW w:w="3009" w:type="dxa"/>
            <w:tcMar/>
          </w:tcPr>
          <w:p w:rsidR="751A5368" w:rsidP="751A5368" w:rsidRDefault="751A5368" w14:paraId="01FFF3E6" w14:textId="2473BF0E">
            <w:pPr>
              <w:jc w:val="center"/>
            </w:pPr>
            <w:r w:rsidRPr="751A5368" w:rsidR="751A5368">
              <w:rPr>
                <w:rFonts w:ascii="Arial" w:hAnsi="Arial" w:eastAsia="Arial" w:cs="Arial"/>
                <w:sz w:val="24"/>
                <w:szCs w:val="24"/>
              </w:rPr>
              <w:t>Costa Rica</w:t>
            </w:r>
          </w:p>
        </w:tc>
        <w:tc>
          <w:tcPr>
            <w:tcW w:w="3009" w:type="dxa"/>
            <w:tcMar/>
          </w:tcPr>
          <w:p w:rsidR="751A5368" w:rsidP="751A5368" w:rsidRDefault="751A5368" w14:paraId="09B648AA" w14:textId="5B57CC9D">
            <w:pPr>
              <w:jc w:val="center"/>
            </w:pPr>
            <w:r w:rsidRPr="751A5368" w:rsidR="751A5368">
              <w:rPr>
                <w:rFonts w:ascii="Arial" w:hAnsi="Arial" w:eastAsia="Arial" w:cs="Arial"/>
                <w:sz w:val="24"/>
                <w:szCs w:val="24"/>
              </w:rPr>
              <w:t>21.13</w:t>
            </w:r>
          </w:p>
        </w:tc>
      </w:tr>
      <w:tr w:rsidR="751A5368" w:rsidTr="751A5368" w14:paraId="5CA854F4">
        <w:tc>
          <w:tcPr>
            <w:tcW w:w="3009" w:type="dxa"/>
            <w:tcMar/>
          </w:tcPr>
          <w:p w:rsidR="751A5368" w:rsidP="751A5368" w:rsidRDefault="751A5368" w14:paraId="36E90764" w14:textId="373EE47E">
            <w:pPr>
              <w:jc w:val="center"/>
            </w:pPr>
            <w:r w:rsidRPr="751A5368" w:rsidR="751A5368">
              <w:rPr>
                <w:rFonts w:ascii="Arial" w:hAnsi="Arial" w:eastAsia="Arial" w:cs="Arial"/>
                <w:sz w:val="24"/>
                <w:szCs w:val="24"/>
              </w:rPr>
              <w:t>11</w:t>
            </w:r>
          </w:p>
        </w:tc>
        <w:tc>
          <w:tcPr>
            <w:tcW w:w="3009" w:type="dxa"/>
            <w:tcMar/>
          </w:tcPr>
          <w:p w:rsidR="751A5368" w:rsidP="751A5368" w:rsidRDefault="751A5368" w14:paraId="49874F35" w14:textId="0274DBAA">
            <w:pPr>
              <w:jc w:val="center"/>
            </w:pPr>
            <w:r w:rsidRPr="751A5368" w:rsidR="751A5368">
              <w:rPr>
                <w:rFonts w:ascii="Arial" w:hAnsi="Arial" w:eastAsia="Arial" w:cs="Arial"/>
                <w:sz w:val="24"/>
                <w:szCs w:val="24"/>
              </w:rPr>
              <w:t>Singapore</w:t>
            </w:r>
          </w:p>
        </w:tc>
        <w:tc>
          <w:tcPr>
            <w:tcW w:w="3009" w:type="dxa"/>
            <w:tcMar/>
          </w:tcPr>
          <w:p w:rsidR="751A5368" w:rsidP="751A5368" w:rsidRDefault="751A5368" w14:paraId="513105C2" w14:textId="32D13CC2">
            <w:pPr>
              <w:jc w:val="center"/>
            </w:pPr>
            <w:r w:rsidRPr="751A5368" w:rsidR="751A5368">
              <w:rPr>
                <w:rFonts w:ascii="Arial" w:hAnsi="Arial" w:eastAsia="Arial" w:cs="Arial"/>
                <w:sz w:val="24"/>
                <w:szCs w:val="24"/>
              </w:rPr>
              <w:t>22.42</w:t>
            </w:r>
          </w:p>
        </w:tc>
      </w:tr>
      <w:tr w:rsidR="751A5368" w:rsidTr="751A5368" w14:paraId="6CDC9784">
        <w:tc>
          <w:tcPr>
            <w:tcW w:w="3009" w:type="dxa"/>
            <w:tcMar/>
          </w:tcPr>
          <w:p w:rsidR="751A5368" w:rsidP="751A5368" w:rsidRDefault="751A5368" w14:paraId="2F7964AB" w14:textId="44CBCB9F">
            <w:pPr>
              <w:jc w:val="center"/>
            </w:pPr>
            <w:r w:rsidRPr="751A5368" w:rsidR="751A5368">
              <w:rPr>
                <w:rFonts w:ascii="Arial" w:hAnsi="Arial" w:eastAsia="Arial" w:cs="Arial"/>
                <w:sz w:val="24"/>
                <w:szCs w:val="24"/>
              </w:rPr>
              <w:t>12</w:t>
            </w:r>
          </w:p>
        </w:tc>
        <w:tc>
          <w:tcPr>
            <w:tcW w:w="3009" w:type="dxa"/>
            <w:tcMar/>
          </w:tcPr>
          <w:p w:rsidR="751A5368" w:rsidP="751A5368" w:rsidRDefault="751A5368" w14:paraId="1CF7D1B4" w14:textId="7F4F5C2E">
            <w:pPr>
              <w:jc w:val="center"/>
            </w:pPr>
            <w:r w:rsidRPr="751A5368" w:rsidR="751A5368">
              <w:rPr>
                <w:rFonts w:ascii="Arial" w:hAnsi="Arial" w:eastAsia="Arial" w:cs="Arial"/>
                <w:sz w:val="24"/>
                <w:szCs w:val="24"/>
              </w:rPr>
              <w:t>Italy</w:t>
            </w:r>
          </w:p>
        </w:tc>
        <w:tc>
          <w:tcPr>
            <w:tcW w:w="3009" w:type="dxa"/>
            <w:tcMar/>
          </w:tcPr>
          <w:p w:rsidR="751A5368" w:rsidP="751A5368" w:rsidRDefault="751A5368" w14:paraId="2286DF03" w14:textId="36C8482E">
            <w:pPr>
              <w:jc w:val="center"/>
            </w:pPr>
            <w:r w:rsidRPr="751A5368" w:rsidR="751A5368">
              <w:rPr>
                <w:rFonts w:ascii="Arial" w:hAnsi="Arial" w:eastAsia="Arial" w:cs="Arial"/>
                <w:sz w:val="24"/>
                <w:szCs w:val="24"/>
              </w:rPr>
              <w:t>23.00</w:t>
            </w:r>
          </w:p>
        </w:tc>
      </w:tr>
      <w:tr w:rsidR="751A5368" w:rsidTr="751A5368" w14:paraId="601024A1">
        <w:tc>
          <w:tcPr>
            <w:tcW w:w="3009" w:type="dxa"/>
            <w:tcMar/>
          </w:tcPr>
          <w:p w:rsidR="751A5368" w:rsidP="751A5368" w:rsidRDefault="751A5368" w14:paraId="5EDC8924" w14:textId="77DA31FD">
            <w:pPr>
              <w:jc w:val="center"/>
            </w:pPr>
            <w:r w:rsidRPr="751A5368" w:rsidR="751A5368">
              <w:rPr>
                <w:rFonts w:ascii="Arial" w:hAnsi="Arial" w:eastAsia="Arial" w:cs="Arial"/>
                <w:sz w:val="24"/>
                <w:szCs w:val="24"/>
              </w:rPr>
              <w:t>13</w:t>
            </w:r>
          </w:p>
        </w:tc>
        <w:tc>
          <w:tcPr>
            <w:tcW w:w="3009" w:type="dxa"/>
            <w:tcMar/>
          </w:tcPr>
          <w:p w:rsidR="751A5368" w:rsidP="751A5368" w:rsidRDefault="751A5368" w14:paraId="01823659" w14:textId="6A10D860">
            <w:pPr>
              <w:jc w:val="center"/>
            </w:pPr>
            <w:r w:rsidRPr="751A5368" w:rsidR="751A5368">
              <w:rPr>
                <w:rFonts w:ascii="Arial" w:hAnsi="Arial" w:eastAsia="Arial" w:cs="Arial"/>
                <w:sz w:val="24"/>
                <w:szCs w:val="24"/>
              </w:rPr>
              <w:t>Greece</w:t>
            </w:r>
          </w:p>
        </w:tc>
        <w:tc>
          <w:tcPr>
            <w:tcW w:w="3009" w:type="dxa"/>
            <w:tcMar/>
          </w:tcPr>
          <w:p w:rsidR="751A5368" w:rsidP="751A5368" w:rsidRDefault="751A5368" w14:paraId="327941C4" w14:textId="5ACB20BC">
            <w:pPr>
              <w:jc w:val="center"/>
            </w:pPr>
            <w:r w:rsidRPr="751A5368" w:rsidR="751A5368">
              <w:rPr>
                <w:rFonts w:ascii="Arial" w:hAnsi="Arial" w:eastAsia="Arial" w:cs="Arial"/>
                <w:sz w:val="24"/>
                <w:szCs w:val="24"/>
              </w:rPr>
              <w:t>24.33</w:t>
            </w:r>
          </w:p>
        </w:tc>
      </w:tr>
      <w:tr w:rsidR="751A5368" w:rsidTr="751A5368" w14:paraId="31A0497B">
        <w:tc>
          <w:tcPr>
            <w:tcW w:w="3009" w:type="dxa"/>
            <w:tcMar/>
          </w:tcPr>
          <w:p w:rsidR="751A5368" w:rsidP="751A5368" w:rsidRDefault="751A5368" w14:paraId="72AC04BC" w14:textId="46106742">
            <w:pPr>
              <w:jc w:val="center"/>
            </w:pPr>
            <w:r w:rsidRPr="751A5368" w:rsidR="751A5368">
              <w:rPr>
                <w:rFonts w:ascii="Arial" w:hAnsi="Arial" w:eastAsia="Arial" w:cs="Arial"/>
                <w:sz w:val="24"/>
                <w:szCs w:val="24"/>
              </w:rPr>
              <w:t>14</w:t>
            </w:r>
          </w:p>
        </w:tc>
        <w:tc>
          <w:tcPr>
            <w:tcW w:w="3009" w:type="dxa"/>
            <w:tcMar/>
          </w:tcPr>
          <w:p w:rsidR="751A5368" w:rsidP="751A5368" w:rsidRDefault="751A5368" w14:paraId="008488B6" w14:textId="2D1E8668">
            <w:pPr>
              <w:jc w:val="center"/>
            </w:pPr>
            <w:r w:rsidRPr="751A5368" w:rsidR="751A5368">
              <w:rPr>
                <w:rFonts w:ascii="Arial" w:hAnsi="Arial" w:eastAsia="Arial" w:cs="Arial"/>
                <w:sz w:val="24"/>
                <w:szCs w:val="24"/>
              </w:rPr>
              <w:t>Netherlands</w:t>
            </w:r>
          </w:p>
        </w:tc>
        <w:tc>
          <w:tcPr>
            <w:tcW w:w="3009" w:type="dxa"/>
            <w:tcMar/>
          </w:tcPr>
          <w:p w:rsidR="751A5368" w:rsidP="751A5368" w:rsidRDefault="751A5368" w14:paraId="7D5EE165" w14:textId="21DB319C">
            <w:pPr>
              <w:jc w:val="center"/>
            </w:pPr>
            <w:r w:rsidRPr="751A5368" w:rsidR="751A5368">
              <w:rPr>
                <w:rFonts w:ascii="Arial" w:hAnsi="Arial" w:eastAsia="Arial" w:cs="Arial"/>
                <w:sz w:val="24"/>
                <w:szCs w:val="24"/>
              </w:rPr>
              <w:t>24.42</w:t>
            </w:r>
          </w:p>
        </w:tc>
      </w:tr>
      <w:tr w:rsidR="751A5368" w:rsidTr="751A5368" w14:paraId="62B9EC66">
        <w:tc>
          <w:tcPr>
            <w:tcW w:w="3009" w:type="dxa"/>
            <w:tcMar/>
          </w:tcPr>
          <w:p w:rsidR="751A5368" w:rsidP="751A5368" w:rsidRDefault="751A5368" w14:paraId="72043636" w14:textId="142D11B6">
            <w:pPr>
              <w:jc w:val="center"/>
            </w:pPr>
            <w:r w:rsidRPr="751A5368" w:rsidR="751A5368">
              <w:rPr>
                <w:rFonts w:ascii="Arial" w:hAnsi="Arial" w:eastAsia="Arial" w:cs="Arial"/>
                <w:sz w:val="24"/>
                <w:szCs w:val="24"/>
              </w:rPr>
              <w:t>15</w:t>
            </w:r>
          </w:p>
        </w:tc>
        <w:tc>
          <w:tcPr>
            <w:tcW w:w="3009" w:type="dxa"/>
            <w:tcMar/>
          </w:tcPr>
          <w:p w:rsidR="751A5368" w:rsidP="751A5368" w:rsidRDefault="751A5368" w14:paraId="1ADAE351" w14:textId="2473DFA6">
            <w:pPr>
              <w:jc w:val="center"/>
            </w:pPr>
            <w:r w:rsidRPr="751A5368" w:rsidR="751A5368">
              <w:rPr>
                <w:rFonts w:ascii="Arial" w:hAnsi="Arial" w:eastAsia="Arial" w:cs="Arial"/>
                <w:sz w:val="24"/>
                <w:szCs w:val="24"/>
              </w:rPr>
              <w:t>Poland</w:t>
            </w:r>
          </w:p>
        </w:tc>
        <w:tc>
          <w:tcPr>
            <w:tcW w:w="3009" w:type="dxa"/>
            <w:tcMar/>
          </w:tcPr>
          <w:p w:rsidR="751A5368" w:rsidP="751A5368" w:rsidRDefault="751A5368" w14:paraId="52F0EAEF" w14:textId="423C015C">
            <w:pPr>
              <w:jc w:val="center"/>
            </w:pPr>
            <w:r w:rsidRPr="751A5368" w:rsidR="751A5368">
              <w:rPr>
                <w:rFonts w:ascii="Arial" w:hAnsi="Arial" w:eastAsia="Arial" w:cs="Arial"/>
                <w:sz w:val="24"/>
                <w:szCs w:val="24"/>
              </w:rPr>
              <w:t>25.83</w:t>
            </w:r>
          </w:p>
        </w:tc>
      </w:tr>
      <w:tr w:rsidR="751A5368" w:rsidTr="751A5368" w14:paraId="6161A665">
        <w:tc>
          <w:tcPr>
            <w:tcW w:w="3009" w:type="dxa"/>
            <w:tcMar/>
          </w:tcPr>
          <w:p w:rsidR="751A5368" w:rsidP="751A5368" w:rsidRDefault="751A5368" w14:paraId="185241E0" w14:textId="15B7E1A0">
            <w:pPr>
              <w:jc w:val="center"/>
            </w:pPr>
            <w:r w:rsidRPr="751A5368" w:rsidR="751A5368">
              <w:rPr>
                <w:rFonts w:ascii="Arial" w:hAnsi="Arial" w:eastAsia="Arial" w:cs="Arial"/>
                <w:sz w:val="24"/>
                <w:szCs w:val="24"/>
              </w:rPr>
              <w:t>16</w:t>
            </w:r>
          </w:p>
        </w:tc>
        <w:tc>
          <w:tcPr>
            <w:tcW w:w="3009" w:type="dxa"/>
            <w:tcMar/>
          </w:tcPr>
          <w:p w:rsidR="751A5368" w:rsidP="751A5368" w:rsidRDefault="751A5368" w14:paraId="206B653F" w14:textId="6D32416B">
            <w:pPr>
              <w:jc w:val="center"/>
            </w:pPr>
            <w:r w:rsidRPr="751A5368" w:rsidR="751A5368">
              <w:rPr>
                <w:rFonts w:ascii="Arial" w:hAnsi="Arial" w:eastAsia="Arial" w:cs="Arial"/>
                <w:sz w:val="24"/>
                <w:szCs w:val="24"/>
              </w:rPr>
              <w:t>El Salvador</w:t>
            </w:r>
          </w:p>
        </w:tc>
        <w:tc>
          <w:tcPr>
            <w:tcW w:w="3009" w:type="dxa"/>
            <w:tcMar/>
          </w:tcPr>
          <w:p w:rsidR="751A5368" w:rsidP="751A5368" w:rsidRDefault="751A5368" w14:paraId="26B354B3" w14:textId="3A6DA9A0">
            <w:pPr>
              <w:jc w:val="center"/>
            </w:pPr>
            <w:r w:rsidRPr="751A5368" w:rsidR="751A5368">
              <w:rPr>
                <w:rFonts w:ascii="Arial" w:hAnsi="Arial" w:eastAsia="Arial" w:cs="Arial"/>
                <w:sz w:val="24"/>
                <w:szCs w:val="24"/>
              </w:rPr>
              <w:t>25.88</w:t>
            </w:r>
          </w:p>
        </w:tc>
      </w:tr>
      <w:tr w:rsidR="751A5368" w:rsidTr="751A5368" w14:paraId="0F07211A">
        <w:tc>
          <w:tcPr>
            <w:tcW w:w="3009" w:type="dxa"/>
            <w:tcMar/>
          </w:tcPr>
          <w:p w:rsidR="751A5368" w:rsidP="751A5368" w:rsidRDefault="751A5368" w14:paraId="08C14D80" w14:textId="24642511">
            <w:pPr>
              <w:jc w:val="center"/>
            </w:pPr>
            <w:r w:rsidRPr="751A5368" w:rsidR="751A5368">
              <w:rPr>
                <w:rFonts w:ascii="Arial" w:hAnsi="Arial" w:eastAsia="Arial" w:cs="Arial"/>
                <w:sz w:val="24"/>
                <w:szCs w:val="24"/>
              </w:rPr>
              <w:t>17</w:t>
            </w:r>
          </w:p>
        </w:tc>
        <w:tc>
          <w:tcPr>
            <w:tcW w:w="3009" w:type="dxa"/>
            <w:tcMar/>
          </w:tcPr>
          <w:p w:rsidR="751A5368" w:rsidP="751A5368" w:rsidRDefault="751A5368" w14:paraId="4AB50FAA" w14:textId="486E9A8B">
            <w:pPr>
              <w:jc w:val="center"/>
            </w:pPr>
            <w:r w:rsidRPr="751A5368" w:rsidR="751A5368">
              <w:rPr>
                <w:rFonts w:ascii="Arial" w:hAnsi="Arial" w:eastAsia="Arial" w:cs="Arial"/>
                <w:sz w:val="24"/>
                <w:szCs w:val="24"/>
              </w:rPr>
              <w:t>Czech Republic</w:t>
            </w:r>
          </w:p>
        </w:tc>
        <w:tc>
          <w:tcPr>
            <w:tcW w:w="3009" w:type="dxa"/>
            <w:tcMar/>
          </w:tcPr>
          <w:p w:rsidR="751A5368" w:rsidP="751A5368" w:rsidRDefault="751A5368" w14:paraId="619C27A6" w14:textId="076882F3">
            <w:pPr>
              <w:jc w:val="center"/>
            </w:pPr>
            <w:r w:rsidRPr="751A5368" w:rsidR="751A5368">
              <w:rPr>
                <w:rFonts w:ascii="Arial" w:hAnsi="Arial" w:eastAsia="Arial" w:cs="Arial"/>
                <w:sz w:val="24"/>
                <w:szCs w:val="24"/>
              </w:rPr>
              <w:t>27.73</w:t>
            </w:r>
          </w:p>
        </w:tc>
      </w:tr>
      <w:tr w:rsidR="751A5368" w:rsidTr="751A5368" w14:paraId="62426718">
        <w:tc>
          <w:tcPr>
            <w:tcW w:w="3009" w:type="dxa"/>
            <w:tcMar/>
          </w:tcPr>
          <w:p w:rsidR="751A5368" w:rsidP="751A5368" w:rsidRDefault="751A5368" w14:paraId="7B36C643" w14:textId="4F6F4EDB">
            <w:pPr>
              <w:jc w:val="center"/>
            </w:pPr>
            <w:r w:rsidRPr="751A5368" w:rsidR="751A5368">
              <w:rPr>
                <w:rFonts w:ascii="Arial" w:hAnsi="Arial" w:eastAsia="Arial" w:cs="Arial"/>
                <w:sz w:val="24"/>
                <w:szCs w:val="24"/>
              </w:rPr>
              <w:t>18</w:t>
            </w:r>
          </w:p>
        </w:tc>
        <w:tc>
          <w:tcPr>
            <w:tcW w:w="3009" w:type="dxa"/>
            <w:tcMar/>
          </w:tcPr>
          <w:p w:rsidR="751A5368" w:rsidP="751A5368" w:rsidRDefault="751A5368" w14:paraId="2EAE1225" w14:textId="563FDEB4">
            <w:pPr>
              <w:jc w:val="center"/>
            </w:pPr>
            <w:r w:rsidRPr="751A5368" w:rsidR="751A5368">
              <w:rPr>
                <w:rFonts w:ascii="Arial" w:hAnsi="Arial" w:eastAsia="Arial" w:cs="Arial"/>
                <w:sz w:val="24"/>
                <w:szCs w:val="24"/>
              </w:rPr>
              <w:t>France</w:t>
            </w:r>
          </w:p>
        </w:tc>
        <w:tc>
          <w:tcPr>
            <w:tcW w:w="3009" w:type="dxa"/>
            <w:tcMar/>
          </w:tcPr>
          <w:p w:rsidR="751A5368" w:rsidP="751A5368" w:rsidRDefault="751A5368" w14:paraId="35C2ED1E" w14:textId="72548C68">
            <w:pPr>
              <w:jc w:val="center"/>
            </w:pPr>
            <w:r w:rsidRPr="751A5368" w:rsidR="751A5368">
              <w:rPr>
                <w:rFonts w:ascii="Arial" w:hAnsi="Arial" w:eastAsia="Arial" w:cs="Arial"/>
                <w:sz w:val="24"/>
                <w:szCs w:val="24"/>
              </w:rPr>
              <w:t>27.84</w:t>
            </w:r>
          </w:p>
        </w:tc>
      </w:tr>
      <w:tr w:rsidR="751A5368" w:rsidTr="751A5368" w14:paraId="67868F15">
        <w:tc>
          <w:tcPr>
            <w:tcW w:w="3009" w:type="dxa"/>
            <w:tcMar/>
          </w:tcPr>
          <w:p w:rsidR="751A5368" w:rsidP="751A5368" w:rsidRDefault="751A5368" w14:paraId="0A9514E2" w14:textId="1C75173B">
            <w:pPr>
              <w:jc w:val="center"/>
            </w:pPr>
            <w:r w:rsidRPr="751A5368" w:rsidR="751A5368">
              <w:rPr>
                <w:rFonts w:ascii="Arial" w:hAnsi="Arial" w:eastAsia="Arial" w:cs="Arial"/>
                <w:sz w:val="24"/>
                <w:szCs w:val="24"/>
              </w:rPr>
              <w:t>19</w:t>
            </w:r>
          </w:p>
        </w:tc>
        <w:tc>
          <w:tcPr>
            <w:tcW w:w="3009" w:type="dxa"/>
            <w:tcMar/>
          </w:tcPr>
          <w:p w:rsidR="751A5368" w:rsidP="751A5368" w:rsidRDefault="751A5368" w14:paraId="2EA9CDFD" w14:textId="2B62684D">
            <w:pPr>
              <w:jc w:val="center"/>
            </w:pPr>
            <w:r w:rsidRPr="751A5368" w:rsidR="751A5368">
              <w:rPr>
                <w:rFonts w:ascii="Arial" w:hAnsi="Arial" w:eastAsia="Arial" w:cs="Arial"/>
                <w:sz w:val="24"/>
                <w:szCs w:val="24"/>
              </w:rPr>
              <w:t>Hungary</w:t>
            </w:r>
          </w:p>
        </w:tc>
        <w:tc>
          <w:tcPr>
            <w:tcW w:w="3009" w:type="dxa"/>
            <w:tcMar/>
          </w:tcPr>
          <w:p w:rsidR="751A5368" w:rsidP="751A5368" w:rsidRDefault="751A5368" w14:paraId="5FFF8315" w14:textId="68883C18">
            <w:pPr>
              <w:jc w:val="center"/>
            </w:pPr>
            <w:r w:rsidRPr="751A5368" w:rsidR="751A5368">
              <w:rPr>
                <w:rFonts w:ascii="Arial" w:hAnsi="Arial" w:eastAsia="Arial" w:cs="Arial"/>
                <w:sz w:val="24"/>
                <w:szCs w:val="24"/>
              </w:rPr>
              <w:t>28.45</w:t>
            </w:r>
          </w:p>
        </w:tc>
      </w:tr>
      <w:tr w:rsidR="751A5368" w:rsidTr="751A5368" w14:paraId="3903AE7A">
        <w:tc>
          <w:tcPr>
            <w:tcW w:w="3009" w:type="dxa"/>
            <w:tcMar/>
          </w:tcPr>
          <w:p w:rsidR="751A5368" w:rsidP="751A5368" w:rsidRDefault="751A5368" w14:paraId="39807568" w14:textId="6A709641">
            <w:pPr>
              <w:jc w:val="center"/>
            </w:pPr>
            <w:r w:rsidRPr="751A5368" w:rsidR="751A5368">
              <w:rPr>
                <w:rFonts w:ascii="Arial" w:hAnsi="Arial" w:eastAsia="Arial" w:cs="Arial"/>
                <w:sz w:val="24"/>
                <w:szCs w:val="24"/>
              </w:rPr>
              <w:t>20</w:t>
            </w:r>
          </w:p>
        </w:tc>
        <w:tc>
          <w:tcPr>
            <w:tcW w:w="3009" w:type="dxa"/>
            <w:tcMar/>
          </w:tcPr>
          <w:p w:rsidR="751A5368" w:rsidP="751A5368" w:rsidRDefault="751A5368" w14:paraId="3CE8EC5C" w14:textId="2DFC3E4E">
            <w:pPr>
              <w:jc w:val="center"/>
            </w:pPr>
            <w:r w:rsidRPr="751A5368" w:rsidR="751A5368">
              <w:rPr>
                <w:rFonts w:ascii="Arial" w:hAnsi="Arial" w:eastAsia="Arial" w:cs="Arial"/>
                <w:sz w:val="24"/>
                <w:szCs w:val="24"/>
              </w:rPr>
              <w:t>S. Korea</w:t>
            </w:r>
          </w:p>
        </w:tc>
        <w:tc>
          <w:tcPr>
            <w:tcW w:w="3009" w:type="dxa"/>
            <w:tcMar/>
          </w:tcPr>
          <w:p w:rsidR="751A5368" w:rsidP="751A5368" w:rsidRDefault="751A5368" w14:paraId="30D04389" w14:textId="0C7025BD">
            <w:pPr>
              <w:jc w:val="center"/>
            </w:pPr>
            <w:r w:rsidRPr="751A5368" w:rsidR="751A5368">
              <w:rPr>
                <w:rFonts w:ascii="Arial" w:hAnsi="Arial" w:eastAsia="Arial" w:cs="Arial"/>
                <w:sz w:val="24"/>
                <w:szCs w:val="24"/>
              </w:rPr>
              <w:t>29.75</w:t>
            </w:r>
          </w:p>
        </w:tc>
      </w:tr>
      <w:tr w:rsidR="751A5368" w:rsidTr="751A5368" w14:paraId="206D28FE">
        <w:tc>
          <w:tcPr>
            <w:tcW w:w="3009" w:type="dxa"/>
            <w:tcMar/>
          </w:tcPr>
          <w:p w:rsidR="751A5368" w:rsidP="751A5368" w:rsidRDefault="751A5368" w14:paraId="25E51A24" w14:textId="17563596">
            <w:pPr>
              <w:jc w:val="center"/>
            </w:pPr>
            <w:r w:rsidRPr="751A5368" w:rsidR="751A5368">
              <w:rPr>
                <w:rFonts w:ascii="Arial" w:hAnsi="Arial" w:eastAsia="Arial" w:cs="Arial"/>
                <w:sz w:val="24"/>
                <w:szCs w:val="24"/>
              </w:rPr>
              <w:t>21</w:t>
            </w:r>
          </w:p>
        </w:tc>
        <w:tc>
          <w:tcPr>
            <w:tcW w:w="3009" w:type="dxa"/>
            <w:tcMar/>
          </w:tcPr>
          <w:p w:rsidR="751A5368" w:rsidP="751A5368" w:rsidRDefault="751A5368" w14:paraId="228F916B" w14:textId="0C8DCF7B">
            <w:pPr>
              <w:jc w:val="center"/>
            </w:pPr>
            <w:r w:rsidRPr="751A5368" w:rsidR="751A5368">
              <w:rPr>
                <w:rFonts w:ascii="Arial" w:hAnsi="Arial" w:eastAsia="Arial" w:cs="Arial"/>
                <w:sz w:val="24"/>
                <w:szCs w:val="24"/>
              </w:rPr>
              <w:t>Canada</w:t>
            </w:r>
          </w:p>
        </w:tc>
        <w:tc>
          <w:tcPr>
            <w:tcW w:w="3009" w:type="dxa"/>
            <w:tcMar/>
          </w:tcPr>
          <w:p w:rsidR="751A5368" w:rsidP="751A5368" w:rsidRDefault="751A5368" w14:paraId="394DD221" w14:textId="3987DDD8">
            <w:pPr>
              <w:jc w:val="center"/>
            </w:pPr>
            <w:r w:rsidRPr="751A5368" w:rsidR="751A5368">
              <w:rPr>
                <w:rFonts w:ascii="Arial" w:hAnsi="Arial" w:eastAsia="Arial" w:cs="Arial"/>
                <w:sz w:val="24"/>
                <w:szCs w:val="24"/>
              </w:rPr>
              <w:t>30.50</w:t>
            </w:r>
          </w:p>
        </w:tc>
      </w:tr>
      <w:tr w:rsidR="751A5368" w:rsidTr="751A5368" w14:paraId="4244C3B6">
        <w:tc>
          <w:tcPr>
            <w:tcW w:w="3009" w:type="dxa"/>
            <w:tcMar/>
          </w:tcPr>
          <w:p w:rsidR="751A5368" w:rsidP="751A5368" w:rsidRDefault="751A5368" w14:paraId="34804939" w14:textId="4FB94ED9">
            <w:pPr>
              <w:jc w:val="center"/>
            </w:pPr>
            <w:r w:rsidRPr="751A5368" w:rsidR="751A5368">
              <w:rPr>
                <w:rFonts w:ascii="Arial" w:hAnsi="Arial" w:eastAsia="Arial" w:cs="Arial"/>
                <w:sz w:val="24"/>
                <w:szCs w:val="24"/>
              </w:rPr>
              <w:t>22</w:t>
            </w:r>
          </w:p>
        </w:tc>
        <w:tc>
          <w:tcPr>
            <w:tcW w:w="3009" w:type="dxa"/>
            <w:tcMar/>
          </w:tcPr>
          <w:p w:rsidR="751A5368" w:rsidP="751A5368" w:rsidRDefault="751A5368" w14:paraId="3B052B15" w14:textId="5C6CEBC9">
            <w:pPr>
              <w:jc w:val="center"/>
            </w:pPr>
            <w:r w:rsidRPr="751A5368" w:rsidR="751A5368">
              <w:rPr>
                <w:rFonts w:ascii="Arial" w:hAnsi="Arial" w:eastAsia="Arial" w:cs="Arial"/>
                <w:sz w:val="24"/>
                <w:szCs w:val="24"/>
              </w:rPr>
              <w:t>Bulgaria</w:t>
            </w:r>
          </w:p>
        </w:tc>
        <w:tc>
          <w:tcPr>
            <w:tcW w:w="3009" w:type="dxa"/>
            <w:tcMar/>
          </w:tcPr>
          <w:p w:rsidR="751A5368" w:rsidP="751A5368" w:rsidRDefault="751A5368" w14:paraId="750974E8" w14:textId="0B45E9D2">
            <w:pPr>
              <w:jc w:val="center"/>
            </w:pPr>
            <w:r w:rsidRPr="751A5368" w:rsidR="751A5368">
              <w:rPr>
                <w:rFonts w:ascii="Arial" w:hAnsi="Arial" w:eastAsia="Arial" w:cs="Arial"/>
                <w:sz w:val="24"/>
                <w:szCs w:val="24"/>
              </w:rPr>
              <w:t>33.67</w:t>
            </w:r>
          </w:p>
        </w:tc>
      </w:tr>
      <w:tr w:rsidR="751A5368" w:rsidTr="751A5368" w14:paraId="298CBE97">
        <w:tc>
          <w:tcPr>
            <w:tcW w:w="3009" w:type="dxa"/>
            <w:tcMar/>
          </w:tcPr>
          <w:p w:rsidR="751A5368" w:rsidP="751A5368" w:rsidRDefault="751A5368" w14:paraId="234EE050" w14:textId="32F51E94">
            <w:pPr>
              <w:jc w:val="center"/>
            </w:pPr>
            <w:r w:rsidRPr="751A5368" w:rsidR="751A5368">
              <w:rPr>
                <w:rFonts w:ascii="Arial" w:hAnsi="Arial" w:eastAsia="Arial" w:cs="Arial"/>
                <w:color w:val="FF0000"/>
                <w:sz w:val="24"/>
                <w:szCs w:val="24"/>
              </w:rPr>
              <w:t>23</w:t>
            </w:r>
          </w:p>
        </w:tc>
        <w:tc>
          <w:tcPr>
            <w:tcW w:w="3009" w:type="dxa"/>
            <w:tcMar/>
          </w:tcPr>
          <w:p w:rsidR="751A5368" w:rsidP="751A5368" w:rsidRDefault="751A5368" w14:paraId="183598F9" w14:textId="17C05D79">
            <w:pPr>
              <w:jc w:val="center"/>
            </w:pPr>
            <w:r w:rsidRPr="751A5368" w:rsidR="751A5368">
              <w:rPr>
                <w:rFonts w:ascii="Arial" w:hAnsi="Arial" w:eastAsia="Arial" w:cs="Arial"/>
                <w:color w:val="FF0000"/>
                <w:sz w:val="24"/>
                <w:szCs w:val="24"/>
              </w:rPr>
              <w:t>Lampeter (N=4)</w:t>
            </w:r>
          </w:p>
        </w:tc>
        <w:tc>
          <w:tcPr>
            <w:tcW w:w="3009" w:type="dxa"/>
            <w:tcMar/>
          </w:tcPr>
          <w:p w:rsidR="751A5368" w:rsidP="751A5368" w:rsidRDefault="751A5368" w14:paraId="759009CF" w14:textId="33193CB3">
            <w:pPr>
              <w:jc w:val="center"/>
            </w:pPr>
            <w:r w:rsidRPr="751A5368" w:rsidR="751A5368">
              <w:rPr>
                <w:rFonts w:ascii="Arial" w:hAnsi="Arial" w:eastAsia="Arial" w:cs="Arial"/>
                <w:color w:val="FF0000"/>
                <w:sz w:val="24"/>
                <w:szCs w:val="24"/>
              </w:rPr>
              <w:t>35.65</w:t>
            </w:r>
          </w:p>
        </w:tc>
      </w:tr>
      <w:tr w:rsidR="751A5368" w:rsidTr="751A5368" w14:paraId="24C1219E">
        <w:tc>
          <w:tcPr>
            <w:tcW w:w="3009" w:type="dxa"/>
            <w:tcMar/>
          </w:tcPr>
          <w:p w:rsidR="751A5368" w:rsidP="751A5368" w:rsidRDefault="751A5368" w14:paraId="3D8E2CF4" w14:textId="305F5312">
            <w:pPr>
              <w:jc w:val="center"/>
            </w:pPr>
            <w:r w:rsidRPr="751A5368" w:rsidR="751A5368">
              <w:rPr>
                <w:rFonts w:ascii="Arial" w:hAnsi="Arial" w:eastAsia="Arial" w:cs="Arial"/>
                <w:sz w:val="24"/>
                <w:szCs w:val="24"/>
              </w:rPr>
              <w:t>24</w:t>
            </w:r>
          </w:p>
        </w:tc>
        <w:tc>
          <w:tcPr>
            <w:tcW w:w="3009" w:type="dxa"/>
            <w:tcMar/>
          </w:tcPr>
          <w:p w:rsidR="751A5368" w:rsidP="751A5368" w:rsidRDefault="751A5368" w14:paraId="51BD9988" w14:textId="235E7592">
            <w:pPr>
              <w:jc w:val="center"/>
            </w:pPr>
            <w:r w:rsidRPr="751A5368" w:rsidR="751A5368">
              <w:rPr>
                <w:rFonts w:ascii="Arial" w:hAnsi="Arial" w:eastAsia="Arial" w:cs="Arial"/>
                <w:sz w:val="24"/>
                <w:szCs w:val="24"/>
              </w:rPr>
              <w:t>United States</w:t>
            </w:r>
          </w:p>
        </w:tc>
        <w:tc>
          <w:tcPr>
            <w:tcW w:w="3009" w:type="dxa"/>
            <w:tcMar/>
          </w:tcPr>
          <w:p w:rsidR="751A5368" w:rsidP="751A5368" w:rsidRDefault="751A5368" w14:paraId="387EF273" w14:textId="2F8262C3">
            <w:pPr>
              <w:jc w:val="center"/>
            </w:pPr>
            <w:r w:rsidRPr="751A5368" w:rsidR="751A5368">
              <w:rPr>
                <w:rFonts w:ascii="Arial" w:hAnsi="Arial" w:eastAsia="Arial" w:cs="Arial"/>
                <w:sz w:val="24"/>
                <w:szCs w:val="24"/>
              </w:rPr>
              <w:t>36.99</w:t>
            </w:r>
          </w:p>
        </w:tc>
      </w:tr>
      <w:tr w:rsidR="751A5368" w:rsidTr="751A5368" w14:paraId="579219B6">
        <w:tc>
          <w:tcPr>
            <w:tcW w:w="3009" w:type="dxa"/>
            <w:tcMar/>
          </w:tcPr>
          <w:p w:rsidR="751A5368" w:rsidP="751A5368" w:rsidRDefault="751A5368" w14:paraId="3A158096" w14:textId="700D5F89">
            <w:pPr>
              <w:jc w:val="center"/>
            </w:pPr>
            <w:r w:rsidRPr="751A5368" w:rsidR="751A5368">
              <w:rPr>
                <w:rFonts w:ascii="Arial" w:hAnsi="Arial" w:eastAsia="Arial" w:cs="Arial"/>
                <w:sz w:val="24"/>
                <w:szCs w:val="24"/>
              </w:rPr>
              <w:t>25</w:t>
            </w:r>
          </w:p>
        </w:tc>
        <w:tc>
          <w:tcPr>
            <w:tcW w:w="3009" w:type="dxa"/>
            <w:tcMar/>
          </w:tcPr>
          <w:p w:rsidR="751A5368" w:rsidP="751A5368" w:rsidRDefault="751A5368" w14:paraId="59944B99" w14:textId="4982A142">
            <w:pPr>
              <w:jc w:val="center"/>
            </w:pPr>
            <w:r w:rsidRPr="751A5368" w:rsidR="751A5368">
              <w:rPr>
                <w:rFonts w:ascii="Arial" w:hAnsi="Arial" w:eastAsia="Arial" w:cs="Arial"/>
                <w:sz w:val="24"/>
                <w:szCs w:val="24"/>
              </w:rPr>
              <w:t>Brazil</w:t>
            </w:r>
          </w:p>
        </w:tc>
        <w:tc>
          <w:tcPr>
            <w:tcW w:w="3009" w:type="dxa"/>
            <w:tcMar/>
          </w:tcPr>
          <w:p w:rsidR="751A5368" w:rsidP="751A5368" w:rsidRDefault="751A5368" w14:paraId="278B3B87" w14:textId="29DCE9C2">
            <w:pPr>
              <w:jc w:val="center"/>
            </w:pPr>
            <w:r w:rsidRPr="751A5368" w:rsidR="751A5368">
              <w:rPr>
                <w:rFonts w:ascii="Arial" w:hAnsi="Arial" w:eastAsia="Arial" w:cs="Arial"/>
                <w:sz w:val="24"/>
                <w:szCs w:val="24"/>
              </w:rPr>
              <w:t>38.17</w:t>
            </w:r>
          </w:p>
        </w:tc>
      </w:tr>
      <w:tr w:rsidR="751A5368" w:rsidTr="751A5368" w14:paraId="7BF7EE11">
        <w:tc>
          <w:tcPr>
            <w:tcW w:w="3009" w:type="dxa"/>
            <w:tcMar/>
          </w:tcPr>
          <w:p w:rsidR="751A5368" w:rsidP="751A5368" w:rsidRDefault="751A5368" w14:paraId="74914843" w14:textId="735E7B70">
            <w:pPr>
              <w:jc w:val="center"/>
            </w:pPr>
            <w:r w:rsidRPr="751A5368" w:rsidR="751A5368">
              <w:rPr>
                <w:rFonts w:ascii="Arial" w:hAnsi="Arial" w:eastAsia="Arial" w:cs="Arial"/>
                <w:sz w:val="24"/>
                <w:szCs w:val="24"/>
              </w:rPr>
              <w:t>26</w:t>
            </w:r>
          </w:p>
        </w:tc>
        <w:tc>
          <w:tcPr>
            <w:tcW w:w="3009" w:type="dxa"/>
            <w:tcMar/>
          </w:tcPr>
          <w:p w:rsidR="751A5368" w:rsidP="751A5368" w:rsidRDefault="751A5368" w14:paraId="31DFFB28" w14:textId="21A830FD">
            <w:pPr>
              <w:jc w:val="center"/>
            </w:pPr>
            <w:r w:rsidRPr="751A5368" w:rsidR="751A5368">
              <w:rPr>
                <w:rFonts w:ascii="Arial" w:hAnsi="Arial" w:eastAsia="Arial" w:cs="Arial"/>
                <w:sz w:val="24"/>
                <w:szCs w:val="24"/>
              </w:rPr>
              <w:t>China</w:t>
            </w:r>
          </w:p>
        </w:tc>
        <w:tc>
          <w:tcPr>
            <w:tcW w:w="3009" w:type="dxa"/>
            <w:tcMar/>
          </w:tcPr>
          <w:p w:rsidR="751A5368" w:rsidP="751A5368" w:rsidRDefault="751A5368" w14:paraId="5A96267C" w14:textId="78873832">
            <w:pPr>
              <w:jc w:val="center"/>
            </w:pPr>
            <w:r w:rsidRPr="751A5368" w:rsidR="751A5368">
              <w:rPr>
                <w:rFonts w:ascii="Arial" w:hAnsi="Arial" w:eastAsia="Arial" w:cs="Arial"/>
                <w:sz w:val="24"/>
                <w:szCs w:val="24"/>
              </w:rPr>
              <w:t>39.63</w:t>
            </w:r>
          </w:p>
        </w:tc>
      </w:tr>
      <w:tr w:rsidR="751A5368" w:rsidTr="751A5368" w14:paraId="5CBD71E1">
        <w:tc>
          <w:tcPr>
            <w:tcW w:w="3009" w:type="dxa"/>
            <w:tcMar/>
          </w:tcPr>
          <w:p w:rsidR="751A5368" w:rsidP="751A5368" w:rsidRDefault="751A5368" w14:paraId="6C49C4F9" w14:textId="030A591D">
            <w:pPr>
              <w:jc w:val="center"/>
            </w:pPr>
            <w:r w:rsidRPr="751A5368" w:rsidR="751A5368">
              <w:rPr>
                <w:rFonts w:ascii="Arial" w:hAnsi="Arial" w:eastAsia="Arial" w:cs="Arial"/>
                <w:sz w:val="24"/>
                <w:szCs w:val="24"/>
              </w:rPr>
              <w:t>27</w:t>
            </w:r>
          </w:p>
        </w:tc>
        <w:tc>
          <w:tcPr>
            <w:tcW w:w="3009" w:type="dxa"/>
            <w:tcMar/>
          </w:tcPr>
          <w:p w:rsidR="751A5368" w:rsidP="751A5368" w:rsidRDefault="751A5368" w14:paraId="2D53DD23" w14:textId="0EF9B194">
            <w:pPr>
              <w:jc w:val="center"/>
            </w:pPr>
            <w:r w:rsidRPr="751A5368" w:rsidR="751A5368">
              <w:rPr>
                <w:rFonts w:ascii="Arial" w:hAnsi="Arial" w:eastAsia="Arial" w:cs="Arial"/>
                <w:sz w:val="24"/>
                <w:szCs w:val="24"/>
              </w:rPr>
              <w:t>Indonesia</w:t>
            </w:r>
          </w:p>
        </w:tc>
        <w:tc>
          <w:tcPr>
            <w:tcW w:w="3009" w:type="dxa"/>
            <w:tcMar/>
          </w:tcPr>
          <w:p w:rsidR="751A5368" w:rsidP="751A5368" w:rsidRDefault="751A5368" w14:paraId="79605B2A" w14:textId="0CC7330A">
            <w:pPr>
              <w:jc w:val="center"/>
            </w:pPr>
            <w:r w:rsidRPr="751A5368" w:rsidR="751A5368">
              <w:rPr>
                <w:rFonts w:ascii="Arial" w:hAnsi="Arial" w:eastAsia="Arial" w:cs="Arial"/>
                <w:sz w:val="24"/>
                <w:szCs w:val="24"/>
              </w:rPr>
              <w:t>39.64</w:t>
            </w:r>
          </w:p>
        </w:tc>
      </w:tr>
      <w:tr w:rsidR="751A5368" w:rsidTr="751A5368" w14:paraId="3DCC4D35">
        <w:tc>
          <w:tcPr>
            <w:tcW w:w="3009" w:type="dxa"/>
            <w:tcMar/>
          </w:tcPr>
          <w:p w:rsidR="751A5368" w:rsidP="751A5368" w:rsidRDefault="751A5368" w14:paraId="17B80C82" w14:textId="278DB58C">
            <w:pPr>
              <w:jc w:val="center"/>
            </w:pPr>
            <w:r w:rsidRPr="751A5368" w:rsidR="751A5368">
              <w:rPr>
                <w:rFonts w:ascii="Arial" w:hAnsi="Arial" w:eastAsia="Arial" w:cs="Arial"/>
                <w:sz w:val="24"/>
                <w:szCs w:val="24"/>
              </w:rPr>
              <w:t>28</w:t>
            </w:r>
          </w:p>
        </w:tc>
        <w:tc>
          <w:tcPr>
            <w:tcW w:w="3009" w:type="dxa"/>
            <w:tcMar/>
          </w:tcPr>
          <w:p w:rsidR="751A5368" w:rsidP="751A5368" w:rsidRDefault="751A5368" w14:paraId="1A1891D6" w14:textId="5DA61AF6">
            <w:pPr>
              <w:jc w:val="center"/>
            </w:pPr>
            <w:r w:rsidRPr="751A5368" w:rsidR="751A5368">
              <w:rPr>
                <w:rFonts w:ascii="Arial" w:hAnsi="Arial" w:eastAsia="Arial" w:cs="Arial"/>
                <w:sz w:val="24"/>
                <w:szCs w:val="24"/>
              </w:rPr>
              <w:t>Jordan</w:t>
            </w:r>
          </w:p>
        </w:tc>
        <w:tc>
          <w:tcPr>
            <w:tcW w:w="3009" w:type="dxa"/>
            <w:tcMar/>
          </w:tcPr>
          <w:p w:rsidR="751A5368" w:rsidP="751A5368" w:rsidRDefault="751A5368" w14:paraId="0FEAB564" w14:textId="7E66E7FB">
            <w:pPr>
              <w:jc w:val="center"/>
            </w:pPr>
            <w:r w:rsidRPr="751A5368" w:rsidR="751A5368">
              <w:rPr>
                <w:rFonts w:ascii="Arial" w:hAnsi="Arial" w:eastAsia="Arial" w:cs="Arial"/>
                <w:sz w:val="24"/>
                <w:szCs w:val="24"/>
              </w:rPr>
              <w:t>39.92</w:t>
            </w:r>
          </w:p>
        </w:tc>
      </w:tr>
      <w:tr w:rsidR="751A5368" w:rsidTr="751A5368" w14:paraId="65DE6C09">
        <w:tc>
          <w:tcPr>
            <w:tcW w:w="3009" w:type="dxa"/>
            <w:tcMar/>
          </w:tcPr>
          <w:p w:rsidR="751A5368" w:rsidP="751A5368" w:rsidRDefault="751A5368" w14:paraId="3F0323E8" w14:textId="003C3077">
            <w:pPr>
              <w:jc w:val="center"/>
            </w:pPr>
            <w:r w:rsidRPr="751A5368" w:rsidR="751A5368">
              <w:rPr>
                <w:rFonts w:ascii="Arial" w:hAnsi="Arial" w:eastAsia="Arial" w:cs="Arial"/>
                <w:sz w:val="24"/>
                <w:szCs w:val="24"/>
              </w:rPr>
              <w:t>29</w:t>
            </w:r>
          </w:p>
        </w:tc>
        <w:tc>
          <w:tcPr>
            <w:tcW w:w="3009" w:type="dxa"/>
            <w:tcMar/>
          </w:tcPr>
          <w:p w:rsidR="751A5368" w:rsidP="751A5368" w:rsidRDefault="751A5368" w14:paraId="0470D9A5" w14:textId="0CE6A17C">
            <w:pPr>
              <w:jc w:val="center"/>
            </w:pPr>
            <w:r w:rsidRPr="751A5368" w:rsidR="751A5368">
              <w:rPr>
                <w:rFonts w:ascii="Arial" w:hAnsi="Arial" w:eastAsia="Arial" w:cs="Arial"/>
                <w:sz w:val="24"/>
                <w:szCs w:val="24"/>
              </w:rPr>
              <w:t>Syria</w:t>
            </w:r>
          </w:p>
        </w:tc>
        <w:tc>
          <w:tcPr>
            <w:tcW w:w="3009" w:type="dxa"/>
            <w:tcMar/>
          </w:tcPr>
          <w:p w:rsidR="751A5368" w:rsidP="751A5368" w:rsidRDefault="751A5368" w14:paraId="4A3BE6C7" w14:textId="0F178814">
            <w:pPr>
              <w:jc w:val="center"/>
            </w:pPr>
            <w:r w:rsidRPr="751A5368" w:rsidR="751A5368">
              <w:rPr>
                <w:rFonts w:ascii="Arial" w:hAnsi="Arial" w:eastAsia="Arial" w:cs="Arial"/>
                <w:sz w:val="24"/>
                <w:szCs w:val="24"/>
              </w:rPr>
              <w:t>40.02</w:t>
            </w:r>
          </w:p>
        </w:tc>
      </w:tr>
      <w:tr w:rsidR="751A5368" w:rsidTr="751A5368" w14:paraId="041A8AB9">
        <w:tc>
          <w:tcPr>
            <w:tcW w:w="3009" w:type="dxa"/>
            <w:tcMar/>
          </w:tcPr>
          <w:p w:rsidR="751A5368" w:rsidP="751A5368" w:rsidRDefault="751A5368" w14:paraId="6637EDC8" w14:textId="7D174180">
            <w:pPr>
              <w:jc w:val="center"/>
            </w:pPr>
            <w:r w:rsidRPr="751A5368" w:rsidR="751A5368">
              <w:rPr>
                <w:rFonts w:ascii="Arial" w:hAnsi="Arial" w:eastAsia="Arial" w:cs="Arial"/>
                <w:sz w:val="24"/>
                <w:szCs w:val="24"/>
              </w:rPr>
              <w:t>30</w:t>
            </w:r>
          </w:p>
        </w:tc>
        <w:tc>
          <w:tcPr>
            <w:tcW w:w="3009" w:type="dxa"/>
            <w:tcMar/>
          </w:tcPr>
          <w:p w:rsidR="751A5368" w:rsidP="751A5368" w:rsidRDefault="751A5368" w14:paraId="5690B2B0" w14:textId="29028612">
            <w:pPr>
              <w:jc w:val="center"/>
            </w:pPr>
            <w:r w:rsidRPr="751A5368" w:rsidR="751A5368">
              <w:rPr>
                <w:rFonts w:ascii="Arial" w:hAnsi="Arial" w:eastAsia="Arial" w:cs="Arial"/>
                <w:sz w:val="24"/>
                <w:szCs w:val="24"/>
              </w:rPr>
              <w:t>Romania</w:t>
            </w:r>
          </w:p>
        </w:tc>
        <w:tc>
          <w:tcPr>
            <w:tcW w:w="3009" w:type="dxa"/>
            <w:tcMar/>
          </w:tcPr>
          <w:p w:rsidR="751A5368" w:rsidP="751A5368" w:rsidRDefault="751A5368" w14:paraId="289BD60F" w14:textId="2EB3D347">
            <w:pPr>
              <w:jc w:val="center"/>
            </w:pPr>
            <w:r w:rsidRPr="751A5368" w:rsidR="751A5368">
              <w:rPr>
                <w:rFonts w:ascii="Arial" w:hAnsi="Arial" w:eastAsia="Arial" w:cs="Arial"/>
                <w:sz w:val="24"/>
                <w:szCs w:val="24"/>
              </w:rPr>
              <w:t>42.25</w:t>
            </w:r>
          </w:p>
        </w:tc>
      </w:tr>
      <w:tr w:rsidR="751A5368" w:rsidTr="751A5368" w14:paraId="72244A5F">
        <w:tc>
          <w:tcPr>
            <w:tcW w:w="3009" w:type="dxa"/>
            <w:tcMar/>
          </w:tcPr>
          <w:p w:rsidR="751A5368" w:rsidP="751A5368" w:rsidRDefault="751A5368" w14:paraId="64C85CE7" w14:textId="2B4A5932">
            <w:pPr>
              <w:jc w:val="center"/>
            </w:pPr>
            <w:r w:rsidRPr="751A5368" w:rsidR="751A5368">
              <w:rPr>
                <w:rFonts w:ascii="Arial" w:hAnsi="Arial" w:eastAsia="Arial" w:cs="Arial"/>
                <w:sz w:val="24"/>
                <w:szCs w:val="24"/>
              </w:rPr>
              <w:t>31</w:t>
            </w:r>
          </w:p>
        </w:tc>
        <w:tc>
          <w:tcPr>
            <w:tcW w:w="3009" w:type="dxa"/>
            <w:tcMar/>
          </w:tcPr>
          <w:p w:rsidR="751A5368" w:rsidP="751A5368" w:rsidRDefault="751A5368" w14:paraId="56A900A0" w14:textId="7C0B73A2">
            <w:pPr>
              <w:jc w:val="center"/>
            </w:pPr>
            <w:r w:rsidRPr="751A5368" w:rsidR="751A5368">
              <w:rPr>
                <w:rFonts w:ascii="Arial" w:hAnsi="Arial" w:eastAsia="Arial" w:cs="Arial"/>
                <w:sz w:val="24"/>
                <w:szCs w:val="24"/>
              </w:rPr>
              <w:t>Kenya</w:t>
            </w:r>
          </w:p>
        </w:tc>
        <w:tc>
          <w:tcPr>
            <w:tcW w:w="3009" w:type="dxa"/>
            <w:tcMar/>
          </w:tcPr>
          <w:p w:rsidR="751A5368" w:rsidP="751A5368" w:rsidRDefault="751A5368" w14:paraId="0C873FE1" w14:textId="6FF9BB86">
            <w:pPr>
              <w:jc w:val="center"/>
            </w:pPr>
            <w:r w:rsidRPr="751A5368" w:rsidR="751A5368">
              <w:rPr>
                <w:rFonts w:ascii="Arial" w:hAnsi="Arial" w:eastAsia="Arial" w:cs="Arial"/>
                <w:sz w:val="24"/>
                <w:szCs w:val="24"/>
              </w:rPr>
              <w:t>42.50</w:t>
            </w:r>
          </w:p>
        </w:tc>
      </w:tr>
      <w:tr w:rsidR="751A5368" w:rsidTr="751A5368" w14:paraId="788DD8E1">
        <w:tc>
          <w:tcPr>
            <w:tcW w:w="3009" w:type="dxa"/>
            <w:tcMar/>
          </w:tcPr>
          <w:p w:rsidR="751A5368" w:rsidP="751A5368" w:rsidRDefault="751A5368" w14:paraId="18C372F2" w14:textId="21674FF3">
            <w:pPr>
              <w:jc w:val="center"/>
            </w:pPr>
            <w:r w:rsidRPr="751A5368" w:rsidR="751A5368">
              <w:rPr>
                <w:rFonts w:ascii="Arial" w:hAnsi="Arial" w:eastAsia="Arial" w:cs="Arial"/>
                <w:sz w:val="24"/>
                <w:szCs w:val="24"/>
              </w:rPr>
              <w:t>32</w:t>
            </w:r>
          </w:p>
        </w:tc>
        <w:tc>
          <w:tcPr>
            <w:tcW w:w="3009" w:type="dxa"/>
            <w:tcMar/>
          </w:tcPr>
          <w:p w:rsidR="751A5368" w:rsidP="751A5368" w:rsidRDefault="751A5368" w14:paraId="6A7B6F79" w14:textId="77C14140">
            <w:pPr>
              <w:jc w:val="center"/>
            </w:pPr>
            <w:r w:rsidRPr="751A5368" w:rsidR="751A5368">
              <w:rPr>
                <w:rFonts w:ascii="Arial" w:hAnsi="Arial" w:eastAsia="Arial" w:cs="Arial"/>
                <w:sz w:val="24"/>
                <w:szCs w:val="24"/>
              </w:rPr>
              <w:t>Mexico</w:t>
            </w:r>
          </w:p>
        </w:tc>
        <w:tc>
          <w:tcPr>
            <w:tcW w:w="3009" w:type="dxa"/>
            <w:tcMar/>
          </w:tcPr>
          <w:p w:rsidR="751A5368" w:rsidP="751A5368" w:rsidRDefault="751A5368" w14:paraId="02E07858" w14:textId="1EE62991">
            <w:pPr>
              <w:jc w:val="center"/>
            </w:pPr>
            <w:r w:rsidRPr="751A5368" w:rsidR="751A5368">
              <w:rPr>
                <w:rFonts w:ascii="Arial" w:hAnsi="Arial" w:eastAsia="Arial" w:cs="Arial"/>
                <w:sz w:val="24"/>
                <w:szCs w:val="24"/>
              </w:rPr>
              <w:t>70.00</w:t>
            </w:r>
          </w:p>
        </w:tc>
      </w:tr>
    </w:tbl>
    <w:p w:rsidR="751A5368" w:rsidRDefault="751A5368" w14:paraId="6D25A888" w14:textId="4BEFEDE9"/>
    <w:p w:rsidR="751A5368" w:rsidP="751A5368" w:rsidRDefault="751A5368" w14:paraId="24DFE044" w14:textId="155DAC8A">
      <w:pPr>
        <w:pStyle w:val="Normal"/>
      </w:pPr>
      <w:r w:rsidR="751A5368">
        <w:rPr/>
        <w:t>The following data set illustrates the data set above, but in bar chart form so they can be pictorially demonstrated.</w:t>
      </w:r>
    </w:p>
    <w:p w:rsidR="751A5368" w:rsidP="751A5368" w:rsidRDefault="751A5368" w14:paraId="4D8145BF" w14:textId="4568025E">
      <w:pPr>
        <w:pStyle w:val="Normal"/>
      </w:pPr>
      <w:r>
        <w:drawing>
          <wp:inline wp14:editId="721248A4" wp14:anchorId="08172AFC">
            <wp:extent cx="4572000" cy="2743200"/>
            <wp:effectExtent l="0" t="0" r="0" b="0"/>
            <wp:docPr id="798194922" name="" title=""/>
            <wp:cNvGraphicFramePr>
              <a:graphicFrameLocks noChangeAspect="1"/>
            </wp:cNvGraphicFramePr>
            <a:graphic>
              <a:graphicData uri="http://schemas.openxmlformats.org/drawingml/2006/picture">
                <pic:pic>
                  <pic:nvPicPr>
                    <pic:cNvPr id="0" name=""/>
                    <pic:cNvPicPr/>
                  </pic:nvPicPr>
                  <pic:blipFill>
                    <a:blip r:embed="R7d2e2119511649cc">
                      <a:extLst>
                        <a:ext xmlns:a="http://schemas.openxmlformats.org/drawingml/2006/main" uri="{28A0092B-C50C-407E-A947-70E740481C1C}">
                          <a14:useLocalDpi val="0"/>
                        </a:ext>
                      </a:extLst>
                    </a:blip>
                    <a:stretch>
                      <a:fillRect/>
                    </a:stretch>
                  </pic:blipFill>
                  <pic:spPr>
                    <a:xfrm>
                      <a:off x="0" y="0"/>
                      <a:ext cx="4572000" cy="2743200"/>
                    </a:xfrm>
                    <a:prstGeom prst="rect">
                      <a:avLst/>
                    </a:prstGeom>
                  </pic:spPr>
                </pic:pic>
              </a:graphicData>
            </a:graphic>
          </wp:inline>
        </w:drawing>
      </w:r>
    </w:p>
    <w:p w:rsidR="751A5368" w:rsidP="751A5368" w:rsidRDefault="751A5368" w14:paraId="7971C5F6" w14:textId="5D577213">
      <w:pPr>
        <w:pStyle w:val="Normal"/>
      </w:pPr>
      <w:r w:rsidR="751A5368">
        <w:rPr/>
        <w:t xml:space="preserve">The Following graphic indicates a “box and whiskers” graph illustrating the data from Wiseman’s 2006 walking speed data set. Included is the Lampeter data which due to size </w:t>
      </w:r>
      <w:r w:rsidR="751A5368">
        <w:rPr/>
        <w:t>restriction</w:t>
      </w:r>
      <w:r w:rsidR="751A5368">
        <w:rPr/>
        <w:t xml:space="preserve"> is labelled under “Wales...”.</w:t>
      </w:r>
    </w:p>
    <w:p w:rsidR="751A5368" w:rsidP="751A5368" w:rsidRDefault="751A5368" w14:paraId="148931D5" w14:textId="1B0ACA94">
      <w:pPr>
        <w:pStyle w:val="Normal"/>
      </w:pPr>
      <w:r>
        <w:drawing>
          <wp:inline wp14:editId="7B4F3CF3" wp14:anchorId="6D190651">
            <wp:extent cx="4572000" cy="2409846"/>
            <wp:effectExtent l="0" t="0" r="0" b="0"/>
            <wp:docPr id="1782884425" name="" title=""/>
            <wp:cNvGraphicFramePr>
              <a:graphicFrameLocks noChangeAspect="1"/>
            </wp:cNvGraphicFramePr>
            <a:graphic>
              <a:graphicData uri="http://schemas.openxmlformats.org/drawingml/2006/picture">
                <pic:pic>
                  <pic:nvPicPr>
                    <pic:cNvPr id="0" name=""/>
                    <pic:cNvPicPr/>
                  </pic:nvPicPr>
                  <pic:blipFill>
                    <a:blip r:embed="Rbd0af7303a7749b4">
                      <a:extLst>
                        <a:ext xmlns:a="http://schemas.openxmlformats.org/drawingml/2006/main" uri="{28A0092B-C50C-407E-A947-70E740481C1C}">
                          <a14:useLocalDpi val="0"/>
                        </a:ext>
                      </a:extLst>
                    </a:blip>
                    <a:srcRect l="0" t="12152" r="0" b="0"/>
                    <a:stretch>
                      <a:fillRect/>
                    </a:stretch>
                  </pic:blipFill>
                  <pic:spPr xmlns:pic="http://schemas.openxmlformats.org/drawingml/2006/picture">
                    <a:xfrm xmlns:a="http://schemas.openxmlformats.org/drawingml/2006/main" rot="0" flipH="0" flipV="0">
                      <a:off x="0" y="0"/>
                      <a:ext cx="4572000" cy="2409846"/>
                    </a:xfrm>
                    <a:prstGeom xmlns:a="http://schemas.openxmlformats.org/drawingml/2006/main" prst="rect">
                      <a:avLst/>
                    </a:prstGeom>
                  </pic:spPr>
                </pic:pic>
              </a:graphicData>
            </a:graphic>
          </wp:inline>
        </w:drawing>
      </w:r>
    </w:p>
    <w:p w:rsidR="751A5368" w:rsidP="751A5368" w:rsidRDefault="751A5368" w14:paraId="1BE6DC3B" w14:textId="2B5612BE">
      <w:pPr>
        <w:pStyle w:val="Normal"/>
      </w:pPr>
      <w:r w:rsidR="751A5368">
        <w:rPr/>
        <w:t xml:space="preserve">In the case of both exercises the data has been added to the pre-existing data sets for the purposes of </w:t>
      </w:r>
      <w:r w:rsidR="751A5368">
        <w:rPr/>
        <w:t>comparing</w:t>
      </w:r>
      <w:r w:rsidR="751A5368">
        <w:rPr/>
        <w:t xml:space="preserve"> the results.</w:t>
      </w:r>
    </w:p>
    <w:p w:rsidR="751A5368" w:rsidP="751A5368" w:rsidRDefault="751A5368" w14:paraId="51E750A9" w14:textId="12DF58F0">
      <w:pPr>
        <w:pStyle w:val="Normal"/>
      </w:pPr>
    </w:p>
    <w:p w:rsidR="751A5368" w:rsidP="751A5368" w:rsidRDefault="751A5368" w14:paraId="6B89F216" w14:textId="3AEF01F2">
      <w:pPr>
        <w:pStyle w:val="Normal"/>
      </w:pPr>
      <w:r w:rsidR="751A5368">
        <w:rPr/>
        <w:t>Discussion:</w:t>
      </w:r>
    </w:p>
    <w:p w:rsidR="751A5368" w:rsidP="751A5368" w:rsidRDefault="751A5368" w14:paraId="5492D703" w14:textId="23388EBE">
      <w:pPr>
        <w:pStyle w:val="Normal"/>
      </w:pPr>
      <w:r w:rsidR="751A5368">
        <w:rPr/>
        <w:t>Overall, one could argue that the experiment was a success. The nature of the experiment was such that it would be hard to fail. This would be indicated by wildly inconsistent data (that would somehow end in Lampeter being slower than Mexico in postal speed by half an hour, or able to cross the 60ft span in no more than 3 seconds). However, this was not the case – and as mentioned above the particularly varied but not atypical results (as in the postal speed) help average out a result instead of impeding it.</w:t>
      </w:r>
    </w:p>
    <w:p w:rsidR="751A5368" w:rsidP="751A5368" w:rsidRDefault="751A5368" w14:paraId="0101A323" w14:textId="62B12375">
      <w:pPr>
        <w:pStyle w:val="Normal"/>
      </w:pPr>
      <w:r w:rsidR="751A5368">
        <w:rPr/>
        <w:t xml:space="preserve">I had some reservations and concerns with the results as mentioned above, because there is a </w:t>
      </w:r>
      <w:proofErr w:type="gramStart"/>
      <w:r w:rsidR="751A5368">
        <w:rPr/>
        <w:t>14 year</w:t>
      </w:r>
      <w:proofErr w:type="gramEnd"/>
      <w:r w:rsidR="751A5368">
        <w:rPr/>
        <w:t xml:space="preserve"> gap between the Lampeter results – 2020 – and the newest set that came before it (2006).  Additionally, I was concerned by the location. These data have among other countries the United Kingdom listed – which isn’t a country, it is a union of four across two islands (though I am sure this can be said for other counter parts in the data set.) and the data often accounts for London – which is not necessarily representative of the whole UK.  I was concerned in collecting the data that were </w:t>
      </w:r>
      <w:r w:rsidR="751A5368">
        <w:rPr/>
        <w:t>were</w:t>
      </w:r>
      <w:r w:rsidR="751A5368">
        <w:rPr/>
        <w:t xml:space="preserve"> representing a location that on a technicality had already been represented (if in name only – having been to both London and Cardiff I can confirm they are not the same.)</w:t>
      </w:r>
    </w:p>
    <w:p w:rsidR="751A5368" w:rsidP="751A5368" w:rsidRDefault="751A5368" w14:paraId="469584AD" w14:textId="285947E0">
      <w:pPr>
        <w:pStyle w:val="Normal"/>
      </w:pPr>
      <w:r w:rsidR="751A5368">
        <w:rPr/>
        <w:t xml:space="preserve">However, I was pleasantly surprised that the results for Lampeter came out the way they did. Taking results in London there is no shortage of places to take the postal speed or the walking speed. Indeed, in Lampeter there is just one place to gather postal speed and very little in the way of space to take the walking speed in a location that covers </w:t>
      </w:r>
      <w:r w:rsidR="751A5368">
        <w:rPr/>
        <w:t>all of</w:t>
      </w:r>
      <w:r w:rsidR="751A5368">
        <w:rPr/>
        <w:t xml:space="preserve"> the necessary requirements.</w:t>
      </w:r>
    </w:p>
    <w:p w:rsidR="751A5368" w:rsidP="751A5368" w:rsidRDefault="751A5368" w14:paraId="2F052289" w14:textId="35C2D7CB">
      <w:pPr>
        <w:pStyle w:val="Normal"/>
      </w:pPr>
    </w:p>
    <w:p w:rsidR="751A5368" w:rsidP="751A5368" w:rsidRDefault="751A5368" w14:paraId="28D61F72" w14:textId="0A21158C">
      <w:pPr>
        <w:pStyle w:val="Normal"/>
      </w:pPr>
      <w:r w:rsidR="751A5368">
        <w:rPr/>
        <w:t>Conclusion:</w:t>
      </w:r>
    </w:p>
    <w:p w:rsidR="751A5368" w:rsidP="751A5368" w:rsidRDefault="751A5368" w14:paraId="12EDAEB1" w14:textId="6979AE25">
      <w:pPr>
        <w:pStyle w:val="Normal"/>
      </w:pPr>
      <w:r w:rsidR="751A5368">
        <w:rPr/>
        <w:t>Overall, it can be argued that the direct environment may not be a factor in the speeds both postal and walking wise. However it is worth noting that England, Japan and Germany all as of 2020 are in the top ten countries for share of the world’s GDP and all are in the top 10 for Postal Speed (though it is worth noting that the top two countries that have the most share of the worlds GDP, USA and China are not - which suggests this fact may be irrelevant and the relationship is down to false correlation.)</w:t>
      </w:r>
      <w:r w:rsidRPr="751A5368" w:rsidR="751A5368">
        <w:rPr>
          <w:rFonts w:ascii="Calibri" w:hAnsi="Calibri" w:eastAsia="Calibri" w:cs="Calibri"/>
          <w:noProof w:val="0"/>
          <w:sz w:val="19"/>
          <w:szCs w:val="19"/>
          <w:lang w:val="en-GB"/>
        </w:rPr>
        <w:t xml:space="preserve"> (Worldpopulationreview.com, 2020)</w:t>
      </w:r>
    </w:p>
    <w:p w:rsidR="751A5368" w:rsidP="751A5368" w:rsidRDefault="751A5368" w14:paraId="720503C9" w14:textId="73BC6065">
      <w:pPr>
        <w:pStyle w:val="Normal"/>
      </w:pPr>
      <w:r w:rsidR="751A5368">
        <w:rPr/>
        <w:t xml:space="preserve">Lampeter, Wales in both cases scored in a mid-range for both sets of data. Which while it may suggest that it is not slowed down too much by such factors as it being a small market town, it does </w:t>
      </w:r>
      <w:r w:rsidR="751A5368">
        <w:rPr/>
        <w:t>consistently</w:t>
      </w:r>
      <w:r w:rsidR="751A5368">
        <w:rPr/>
        <w:t xml:space="preserve"> score less than the UK (London) which it is a part of.</w:t>
      </w:r>
    </w:p>
    <w:p w:rsidR="751A5368" w:rsidP="751A5368" w:rsidRDefault="751A5368" w14:paraId="2E129E98" w14:textId="37954424">
      <w:pPr>
        <w:pStyle w:val="Normal"/>
      </w:pPr>
      <w:r w:rsidR="751A5368">
        <w:rPr/>
        <w:t>References</w:t>
      </w:r>
      <w:r w:rsidR="751A5368">
        <w:rPr/>
        <w:t>:</w:t>
      </w:r>
    </w:p>
    <w:p w:rsidR="751A5368" w:rsidP="751A5368" w:rsidRDefault="751A5368" w14:paraId="0FE3E7D8" w14:textId="160874EC">
      <w:pPr>
        <w:pStyle w:val="Normal"/>
      </w:pPr>
      <w:r w:rsidRPr="751A5368" w:rsidR="751A5368">
        <w:rPr>
          <w:rFonts w:ascii="Calibri" w:hAnsi="Calibri" w:eastAsia="Calibri" w:cs="Calibri"/>
          <w:noProof w:val="0"/>
          <w:sz w:val="19"/>
          <w:szCs w:val="19"/>
          <w:lang w:val="en-GB"/>
        </w:rPr>
        <w:t>Levine, Robert &amp; Norenzayan, Ara. (1999). The Pace of Life in 31 Countries. Journal of Cross-Cultural Psychology. 30. 10.1177/0022022199030002003.</w:t>
      </w:r>
      <w:r w:rsidRPr="751A5368" w:rsidR="751A5368">
        <w:rPr>
          <w:rFonts w:ascii="Calibri" w:hAnsi="Calibri" w:eastAsia="Calibri" w:cs="Calibri"/>
          <w:noProof w:val="0"/>
          <w:sz w:val="19"/>
          <w:szCs w:val="19"/>
          <w:lang w:val="en-GB"/>
        </w:rPr>
        <w:t xml:space="preserve"> </w:t>
      </w:r>
    </w:p>
    <w:p w:rsidR="751A5368" w:rsidP="751A5368" w:rsidRDefault="751A5368" w14:paraId="3E083EB8" w14:textId="5A6BD22A">
      <w:pPr>
        <w:pStyle w:val="Normal"/>
      </w:pPr>
      <w:r w:rsidRPr="751A5368" w:rsidR="751A5368">
        <w:rPr>
          <w:rFonts w:ascii="Calibri" w:hAnsi="Calibri" w:eastAsia="Calibri" w:cs="Calibri"/>
          <w:noProof w:val="0"/>
          <w:sz w:val="19"/>
          <w:szCs w:val="19"/>
          <w:lang w:val="en-GB"/>
        </w:rPr>
        <w:t>McLeod</w:t>
      </w:r>
      <w:r w:rsidRPr="751A5368" w:rsidR="751A5368">
        <w:rPr>
          <w:rFonts w:ascii="Calibri" w:hAnsi="Calibri" w:eastAsia="Calibri" w:cs="Calibri"/>
          <w:noProof w:val="0"/>
          <w:sz w:val="19"/>
          <w:szCs w:val="19"/>
          <w:lang w:val="en-GB"/>
        </w:rPr>
        <w:t xml:space="preserve">, S. (2020). </w:t>
      </w:r>
      <w:r w:rsidRPr="751A5368" w:rsidR="751A5368">
        <w:rPr>
          <w:rFonts w:ascii="Calibri" w:hAnsi="Calibri" w:eastAsia="Calibri" w:cs="Calibri"/>
          <w:i w:val="1"/>
          <w:iCs w:val="1"/>
          <w:noProof w:val="0"/>
          <w:sz w:val="19"/>
          <w:szCs w:val="19"/>
          <w:lang w:val="en-GB"/>
        </w:rPr>
        <w:t>Experimental Methods in Psychology | Simply Psychology</w:t>
      </w:r>
      <w:r w:rsidRPr="751A5368" w:rsidR="751A5368">
        <w:rPr>
          <w:rFonts w:ascii="Calibri" w:hAnsi="Calibri" w:eastAsia="Calibri" w:cs="Calibri"/>
          <w:noProof w:val="0"/>
          <w:sz w:val="19"/>
          <w:szCs w:val="19"/>
          <w:lang w:val="en-GB"/>
        </w:rPr>
        <w:t>. [online] Simplypsychology.org. Available at: https://www.simplypsychology.org/experimental-method.html [Accessed 8 Mar. 2020].</w:t>
      </w:r>
    </w:p>
    <w:p w:rsidR="751A5368" w:rsidP="751A5368" w:rsidRDefault="751A5368" w14:paraId="27C3485B" w14:textId="514E10B8">
      <w:pPr>
        <w:pStyle w:val="Normal"/>
      </w:pPr>
      <w:r w:rsidRPr="751A5368" w:rsidR="751A5368">
        <w:rPr>
          <w:rFonts w:ascii="Calibri" w:hAnsi="Calibri" w:eastAsia="Calibri" w:cs="Calibri"/>
          <w:noProof w:val="0"/>
          <w:sz w:val="19"/>
          <w:szCs w:val="19"/>
          <w:lang w:val="en-GB"/>
        </w:rPr>
        <w:t xml:space="preserve">Wiseman, R. (2020). </w:t>
      </w:r>
      <w:r w:rsidRPr="751A5368" w:rsidR="751A5368">
        <w:rPr>
          <w:rFonts w:ascii="Calibri" w:hAnsi="Calibri" w:eastAsia="Calibri" w:cs="Calibri"/>
          <w:i w:val="1"/>
          <w:iCs w:val="1"/>
          <w:noProof w:val="0"/>
          <w:sz w:val="19"/>
          <w:szCs w:val="19"/>
          <w:lang w:val="en-GB"/>
        </w:rPr>
        <w:t>Pace of Life</w:t>
      </w:r>
      <w:r w:rsidRPr="751A5368" w:rsidR="751A5368">
        <w:rPr>
          <w:rFonts w:ascii="Calibri" w:hAnsi="Calibri" w:eastAsia="Calibri" w:cs="Calibri"/>
          <w:noProof w:val="0"/>
          <w:sz w:val="19"/>
          <w:szCs w:val="19"/>
          <w:lang w:val="en-GB"/>
        </w:rPr>
        <w:t>. [online] Richardwiseman.com. Available at: http://www.richardwiseman.com/quirkology/pace_home.htm [Accessed 8 Mar. 2020].</w:t>
      </w:r>
    </w:p>
    <w:p w:rsidR="751A5368" w:rsidP="751A5368" w:rsidRDefault="751A5368" w14:paraId="3BAD6613" w14:textId="51D1C8BF">
      <w:pPr>
        <w:pStyle w:val="Normal"/>
      </w:pPr>
      <w:r w:rsidRPr="751A5368" w:rsidR="751A5368">
        <w:rPr>
          <w:rFonts w:ascii="Calibri" w:hAnsi="Calibri" w:eastAsia="Calibri" w:cs="Calibri"/>
          <w:noProof w:val="0"/>
          <w:sz w:val="19"/>
          <w:szCs w:val="19"/>
          <w:lang w:val="en-GB"/>
        </w:rPr>
        <w:t>Worldpopulationreview.com. (2020). [online] Available at: http://worldpopulationreview.com/countries/countries-by-gdp/ [Accessed 8 Mar. 2020].</w:t>
      </w:r>
    </w:p>
    <w:p w:rsidR="751A5368" w:rsidP="751A5368" w:rsidRDefault="751A5368" w14:paraId="59663415" w14:textId="2D111459">
      <w:pPr>
        <w:pStyle w:val="Normal"/>
        <w:rPr>
          <w:rFonts w:ascii="Calibri" w:hAnsi="Calibri" w:eastAsia="Calibri" w:cs="Calibri"/>
          <w:noProof w:val="0"/>
          <w:sz w:val="19"/>
          <w:szCs w:val="19"/>
          <w:lang w:val="en-GB"/>
        </w:rPr>
      </w:pPr>
    </w:p>
    <w:sectPr>
      <w:pgSz w:w="11906" w:h="16838" w:orient="portrait"/>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EFF" w:usb1="C0007843" w:usb2="00000009" w:usb3="00000000" w:csb0="000001FF" w:csb1="00000000"/>
  </w:font>
  <w:font w:name="Calibri Light">
    <w:panose1 w:val="020F0302020204030204"/>
    <w:charset w:val="00"/>
    <w:family w:val="swiss"/>
    <w:pitch w:val="variable"/>
    <w:sig w:usb0="A00002EF" w:usb1="4000207B"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trackRevisions w:val="false"/>
  <w:zoom w:percent="100"/>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5:chartTrackingRefBased/>
  <w14:docId w14:val="12BAB2DE"/>
  <w15:docId w15:val="{b6b04c3a-9b99-4672-af6e-a093ea8fbe53}"/>
  <w:rsids>
    <w:rsidRoot w:val="12BAB2DE"/>
    <w:rsid w:val="12BAB2DE"/>
    <w:rsid w:val="751A5368"/>
  </w:rsids>
</w:settings>
</file>

<file path=word/styles.xml><?xml version="1.0" encoding="utf-8"?>
<w:styles xmlns:wp14="http://schemas.microsoft.com/office/word/2010/wordprocessingDrawing"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p14">
  <w:docDefaults>
    <w:rPrDefault>
      <w:rPr>
        <w:rFonts w:asciiTheme="minorHAnsi" w:hAnsiTheme="minorHAnsi" w:eastAsia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styleId="Normal" w:default="1">
    <w:name w:val="Normal"/>
    <w:qFormat/>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xmlns:w="http://schemas.openxmlformats.org/wordprocessingml/2006/main" w:type="table" w:styleId="TableGrid">
    <w:name xmlns:w="http://schemas.openxmlformats.org/wordprocessingml/2006/main" w:val="Table Grid"/>
    <w:basedOn xmlns:w="http://schemas.openxmlformats.org/wordprocessingml/2006/main" w:val="TableNormal"/>
    <w:uiPriority xmlns:w="http://schemas.openxmlformats.org/wordprocessingml/2006/main" w:val="59"/>
    <w:rsid xmlns:w="http://schemas.openxmlformats.org/wordprocessingml/2006/main" w:val="00FB4123"/>
    <w:pPr xmlns:w="http://schemas.openxmlformats.org/wordprocessingml/2006/main">
      <w:spacing w:after="0" w:line="240" w:lineRule="auto"/>
    </w:pPr>
    <w:tblPr xmlns:w="http://schemas.openxmlformats.org/wordprocessingml/2006/main">
      <w:tblInd w:w="0" w:type="dxa"/>
      <w:tblBorders>
        <w:top w:val="single" w:color="000000" w:themeColor="text1" w:sz="4" w:space="0"/>
        <w:left w:val="single" w:color="000000" w:themeColor="text1" w:sz="4" w:space="0"/>
        <w:bottom w:val="single" w:color="000000" w:themeColor="text1" w:sz="4" w:space="0"/>
        <w:right w:val="single" w:color="000000" w:themeColor="text1" w:sz="4" w:space="0"/>
        <w:insideH w:val="single" w:color="000000" w:themeColor="text1" w:sz="4" w:space="0"/>
        <w:insideV w:val="single" w:color="000000" w:themeColor="text1" w:sz="4" w:space="0"/>
      </w:tblBorders>
      <w:tblCellMar>
        <w:top w:w="0" w:type="dxa"/>
        <w:left w:w="108" w:type="dxa"/>
        <w:bottom w:w="0" w:type="dxa"/>
        <w:right w:w="108" w:type="dxa"/>
      </w:tblCellMar>
    </w:tbl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optimizeForBrowser/>
  <w:allowPNG/>
</w:webSettings>
</file>

<file path=word/_rels/document22.xml.rels>&#65279;<?xml version="1.0" encoding="utf-8"?><Relationships xmlns="http://schemas.openxmlformats.org/package/2006/relationships"><Relationship Type="http://schemas.openxmlformats.org/officeDocument/2006/relationships/webSettings" Target="/word/webSettings.xml" Id="rId3" /><Relationship Type="http://schemas.openxmlformats.org/officeDocument/2006/relationships/settings" Target="/word/settings.xml" Id="rId2" /><Relationship Type="http://schemas.openxmlformats.org/officeDocument/2006/relationships/styles" Target="/word/styles.xml" Id="rId1" /><Relationship Type="http://schemas.openxmlformats.org/officeDocument/2006/relationships/theme" Target="/word/theme/theme1.xml" Id="rId5" /><Relationship Type="http://schemas.openxmlformats.org/officeDocument/2006/relationships/fontTable" Target="/word/fontTable.xml" Id="rId4" /><Relationship Type="http://schemas.openxmlformats.org/officeDocument/2006/relationships/image" Target="/media/image.png" Id="R7d2e2119511649cc" /><Relationship Type="http://schemas.openxmlformats.org/officeDocument/2006/relationships/image" Target="/media/image2.png" Id="Rbd0af7303a7749b4"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Application>Microsoft Office Word</ap:Application>
  <ap:DocSecurity>0</ap:DocSecurity>
  <ap:ScaleCrop>false</ap:ScaleCrop>
  <ap:Company/>
  <ap:SharedDoc>false</ap:SharedDoc>
  <ap:HyperlinksChanged>false</ap:HyperlinksChanged>
  <ap:AppVersion>00.0001</ap:AppVersion>
  <ap:Template>Normal.dotm</ap:Template>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dc:creator>Elena Prior (1600507)</dc:creator>
  <keywords/>
  <dc:description/>
  <lastModifiedBy>Elena Prior (1600507)</lastModifiedBy>
  <revision>2</revision>
  <dcterms:created xsi:type="dcterms:W3CDTF">2020-03-08T19:12:17.9164148Z</dcterms:created>
  <dcterms:modified xsi:type="dcterms:W3CDTF">2020-03-08T23:53:30.8901405Z</dcterms:modified>
</coreProperties>
</file>