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19262" w14:textId="18445F61" w:rsidR="501CCE99" w:rsidRDefault="501CCE99" w:rsidP="501CCE99">
      <w:pPr>
        <w:pStyle w:val="ListParagraph"/>
        <w:numPr>
          <w:ilvl w:val="0"/>
          <w:numId w:val="1"/>
        </w:numPr>
      </w:pPr>
      <w:bookmarkStart w:id="0" w:name="_GoBack"/>
      <w:bookmarkEnd w:id="0"/>
      <w:r w:rsidRPr="501CCE99">
        <w:rPr>
          <w:rFonts w:ascii="Calibri" w:eastAsia="Calibri" w:hAnsi="Calibri" w:cs="Calibri"/>
        </w:rPr>
        <w:t>The following command impedes brute force login attempts. The router blocks login attempts for 30 seconds if someone fails two attempts within 120 seconds. This timer is set especially low for the purpose of this lab.</w:t>
      </w:r>
    </w:p>
    <w:p w14:paraId="1A950516" w14:textId="0EFCCBF8" w:rsidR="501CCE99" w:rsidRDefault="501CCE99" w:rsidP="501CCE99">
      <w:pPr>
        <w:rPr>
          <w:rFonts w:ascii="Calibri" w:eastAsia="Calibri" w:hAnsi="Calibri" w:cs="Calibri"/>
        </w:rPr>
      </w:pPr>
      <w:r w:rsidRPr="501CCE99">
        <w:rPr>
          <w:rFonts w:ascii="Calibri" w:eastAsia="Calibri" w:hAnsi="Calibri" w:cs="Calibri"/>
        </w:rPr>
        <w:t>R1(config)# login block-for 30 attempts 2 within 120</w:t>
      </w:r>
    </w:p>
    <w:p w14:paraId="26B0BBAC" w14:textId="23D5CA57" w:rsidR="501CCE99" w:rsidRDefault="501CCE99">
      <w:r w:rsidRPr="501CCE99">
        <w:rPr>
          <w:rFonts w:ascii="Calibri" w:eastAsia="Calibri" w:hAnsi="Calibri" w:cs="Calibri"/>
        </w:rPr>
        <w:t>What does the 2 within 120 mean in the above command?</w:t>
      </w:r>
    </w:p>
    <w:p w14:paraId="3040E3D6" w14:textId="75666A38" w:rsidR="501CCE99" w:rsidRDefault="501CCE99" w:rsidP="501CCE99">
      <w:pPr>
        <w:rPr>
          <w:rFonts w:ascii="Calibri" w:eastAsia="Calibri" w:hAnsi="Calibri" w:cs="Calibri"/>
          <w:color w:val="FF0000"/>
        </w:rPr>
      </w:pPr>
      <w:r w:rsidRPr="501CCE99">
        <w:rPr>
          <w:rFonts w:ascii="Calibri" w:eastAsia="Calibri" w:hAnsi="Calibri" w:cs="Calibri"/>
          <w:color w:val="FF0000"/>
        </w:rPr>
        <w:t>It means 2 attempts within 120 seconds</w:t>
      </w:r>
    </w:p>
    <w:p w14:paraId="2D8BCD24" w14:textId="65E4AC0E" w:rsidR="501CCE99" w:rsidRDefault="501CCE99">
      <w:r w:rsidRPr="501CCE99">
        <w:rPr>
          <w:rFonts w:ascii="Calibri" w:eastAsia="Calibri" w:hAnsi="Calibri" w:cs="Calibri"/>
        </w:rPr>
        <w:t>What does the block-for 30 mean in the above command?</w:t>
      </w:r>
    </w:p>
    <w:p w14:paraId="65290CAC" w14:textId="0FABC295" w:rsidR="501CCE99" w:rsidRDefault="501CCE99" w:rsidP="501CCE99">
      <w:pPr>
        <w:rPr>
          <w:rFonts w:ascii="Calibri" w:eastAsia="Calibri" w:hAnsi="Calibri" w:cs="Calibri"/>
          <w:color w:val="FF0000"/>
        </w:rPr>
      </w:pPr>
      <w:r w:rsidRPr="501CCE99">
        <w:rPr>
          <w:rFonts w:ascii="Calibri" w:eastAsia="Calibri" w:hAnsi="Calibri" w:cs="Calibri"/>
          <w:color w:val="FF0000"/>
        </w:rPr>
        <w:t>It means block login attempts for 30 seconds</w:t>
      </w:r>
    </w:p>
    <w:p w14:paraId="08074062" w14:textId="4C452E70" w:rsidR="501CCE99" w:rsidRDefault="501CCE99" w:rsidP="501CCE99">
      <w:pPr>
        <w:rPr>
          <w:rFonts w:ascii="Calibri" w:eastAsia="Calibri" w:hAnsi="Calibri" w:cs="Calibri"/>
          <w:color w:val="FF0000"/>
        </w:rPr>
      </w:pPr>
    </w:p>
    <w:p w14:paraId="02309270" w14:textId="5FB61B9E" w:rsidR="501CCE99" w:rsidRDefault="501CCE99" w:rsidP="501CCE99">
      <w:pPr>
        <w:rPr>
          <w:rFonts w:ascii="Calibri" w:eastAsia="Calibri" w:hAnsi="Calibri" w:cs="Calibri"/>
          <w:color w:val="FF0000"/>
        </w:rPr>
      </w:pPr>
    </w:p>
    <w:p w14:paraId="10C24931" w14:textId="04CD9D5D" w:rsidR="501CCE99" w:rsidRDefault="501CCE99" w:rsidP="501CCE99">
      <w:pPr>
        <w:rPr>
          <w:rFonts w:ascii="Calibri" w:eastAsia="Calibri" w:hAnsi="Calibri" w:cs="Calibri"/>
          <w:color w:val="FF0000"/>
        </w:rPr>
      </w:pPr>
    </w:p>
    <w:p w14:paraId="0C857A9A" w14:textId="5709FA1E" w:rsidR="501CCE99" w:rsidRDefault="501CCE99" w:rsidP="501CCE99">
      <w:pPr>
        <w:pStyle w:val="ListParagraph"/>
        <w:numPr>
          <w:ilvl w:val="0"/>
          <w:numId w:val="1"/>
        </w:numPr>
      </w:pPr>
      <w:r w:rsidRPr="501CCE99">
        <w:rPr>
          <w:rFonts w:ascii="Calibri" w:eastAsia="Calibri" w:hAnsi="Calibri" w:cs="Calibri"/>
        </w:rPr>
        <w:t>Establish an SSH connection to the router.</w:t>
      </w:r>
    </w:p>
    <w:p w14:paraId="23963262" w14:textId="6DBCB9E0" w:rsidR="501CCE99" w:rsidRDefault="501CCE99">
      <w:r w:rsidRPr="501CCE99">
        <w:rPr>
          <w:rFonts w:ascii="Calibri" w:eastAsia="Calibri" w:hAnsi="Calibri" w:cs="Calibri"/>
        </w:rPr>
        <w:t>⦁    Start Tera Term from PC-A.-</w:t>
      </w:r>
    </w:p>
    <w:p w14:paraId="2E0B641B" w14:textId="439884D4" w:rsidR="501CCE99" w:rsidRDefault="501CCE99">
      <w:r w:rsidRPr="501CCE99">
        <w:rPr>
          <w:rFonts w:ascii="Calibri" w:eastAsia="Calibri" w:hAnsi="Calibri" w:cs="Calibri"/>
        </w:rPr>
        <w:t>⦁    Use Tera Term to telnet to R1.</w:t>
      </w:r>
    </w:p>
    <w:p w14:paraId="329B1204" w14:textId="2D9C6917" w:rsidR="501CCE99" w:rsidRDefault="501CCE99">
      <w:r w:rsidRPr="501CCE99">
        <w:rPr>
          <w:rFonts w:ascii="Calibri" w:eastAsia="Calibri" w:hAnsi="Calibri" w:cs="Calibri"/>
        </w:rPr>
        <w:t>Does R1 accept the Telnet connection? Explain.</w:t>
      </w:r>
    </w:p>
    <w:p w14:paraId="3C89FC87" w14:textId="731C20CD" w:rsidR="501CCE99" w:rsidRDefault="70BC1E37" w:rsidP="70BC1E37">
      <w:pPr>
        <w:rPr>
          <w:rFonts w:ascii="Calibri" w:eastAsia="Calibri" w:hAnsi="Calibri" w:cs="Calibri"/>
          <w:color w:val="FF0000"/>
        </w:rPr>
      </w:pPr>
      <w:r w:rsidRPr="70BC1E37">
        <w:rPr>
          <w:rFonts w:ascii="Calibri" w:eastAsia="Calibri" w:hAnsi="Calibri" w:cs="Calibri"/>
          <w:color w:val="FF0000"/>
        </w:rPr>
        <w:t>R1 does not accept Telnet connection because Packet Tracer doesn’t support “R1(config-</w:t>
      </w:r>
      <w:proofErr w:type="gramStart"/>
      <w:r w:rsidRPr="70BC1E37">
        <w:rPr>
          <w:rFonts w:ascii="Calibri" w:eastAsia="Calibri" w:hAnsi="Calibri" w:cs="Calibri"/>
          <w:color w:val="FF0000"/>
        </w:rPr>
        <w:t>line)#</w:t>
      </w:r>
      <w:proofErr w:type="gramEnd"/>
      <w:r w:rsidRPr="70BC1E37">
        <w:rPr>
          <w:rFonts w:ascii="Calibri" w:eastAsia="Calibri" w:hAnsi="Calibri" w:cs="Calibri"/>
          <w:color w:val="FF0000"/>
        </w:rPr>
        <w:t xml:space="preserve"> transport input telnet </w:t>
      </w:r>
      <w:proofErr w:type="spellStart"/>
      <w:r w:rsidRPr="70BC1E37">
        <w:rPr>
          <w:rFonts w:ascii="Calibri" w:eastAsia="Calibri" w:hAnsi="Calibri" w:cs="Calibri"/>
          <w:color w:val="FF0000"/>
        </w:rPr>
        <w:t>ssh</w:t>
      </w:r>
      <w:proofErr w:type="spellEnd"/>
      <w:r w:rsidRPr="70BC1E37">
        <w:rPr>
          <w:rFonts w:ascii="Calibri" w:eastAsia="Calibri" w:hAnsi="Calibri" w:cs="Calibri"/>
          <w:color w:val="FF0000"/>
        </w:rPr>
        <w:t>” command. I have used SSH command only as it’s more secure. If we use telnet, anyone can see passwords because they are just a plain text.</w:t>
      </w:r>
    </w:p>
    <w:p w14:paraId="09D01F81" w14:textId="6B1B79E4" w:rsidR="501CCE99" w:rsidRDefault="501CCE99">
      <w:r w:rsidRPr="501CCE99">
        <w:rPr>
          <w:rFonts w:ascii="Calibri" w:eastAsia="Calibri" w:hAnsi="Calibri" w:cs="Calibri"/>
        </w:rPr>
        <w:t xml:space="preserve">⦁    </w:t>
      </w:r>
      <w:proofErr w:type="gramStart"/>
      <w:r w:rsidRPr="501CCE99">
        <w:rPr>
          <w:rFonts w:ascii="Calibri" w:eastAsia="Calibri" w:hAnsi="Calibri" w:cs="Calibri"/>
        </w:rPr>
        <w:t>Use Tera Term,</w:t>
      </w:r>
      <w:proofErr w:type="gramEnd"/>
      <w:r w:rsidRPr="501CCE99">
        <w:rPr>
          <w:rFonts w:ascii="Calibri" w:eastAsia="Calibri" w:hAnsi="Calibri" w:cs="Calibri"/>
        </w:rPr>
        <w:t xml:space="preserve"> establish an SSH session to R1. Use the username admin and password </w:t>
      </w:r>
      <w:proofErr w:type="spellStart"/>
      <w:r w:rsidRPr="501CCE99">
        <w:rPr>
          <w:rFonts w:ascii="Calibri" w:eastAsia="Calibri" w:hAnsi="Calibri" w:cs="Calibri"/>
        </w:rPr>
        <w:t>adminpass</w:t>
      </w:r>
      <w:proofErr w:type="spellEnd"/>
      <w:r w:rsidRPr="501CCE99">
        <w:rPr>
          <w:rFonts w:ascii="Calibri" w:eastAsia="Calibri" w:hAnsi="Calibri" w:cs="Calibri"/>
        </w:rPr>
        <w:t>. You should be able to establish an SSH session with R1.</w:t>
      </w:r>
    </w:p>
    <w:p w14:paraId="4DE0CC4C" w14:textId="774A8F50" w:rsidR="501CCE99" w:rsidRDefault="501CCE99">
      <w:r w:rsidRPr="501CCE99">
        <w:rPr>
          <w:rFonts w:ascii="Calibri" w:eastAsia="Calibri" w:hAnsi="Calibri" w:cs="Calibri"/>
        </w:rPr>
        <w:t>Does R1 accept the SSH connection?</w:t>
      </w:r>
    </w:p>
    <w:p w14:paraId="5A85E970" w14:textId="1325D06B" w:rsidR="501CCE99" w:rsidRDefault="501CCE99" w:rsidP="501CCE99">
      <w:pPr>
        <w:rPr>
          <w:rFonts w:ascii="Calibri" w:eastAsia="Calibri" w:hAnsi="Calibri" w:cs="Calibri"/>
          <w:color w:val="FF0000"/>
        </w:rPr>
      </w:pPr>
      <w:r w:rsidRPr="501CCE99">
        <w:rPr>
          <w:rFonts w:ascii="Calibri" w:eastAsia="Calibri" w:hAnsi="Calibri" w:cs="Calibri"/>
          <w:color w:val="FF0000"/>
        </w:rPr>
        <w:t>Yes, R1 accepts the SSH connection:</w:t>
      </w:r>
    </w:p>
    <w:p w14:paraId="3D6B431E" w14:textId="7D48A45F" w:rsidR="501CCE99" w:rsidRDefault="501CCE99" w:rsidP="501CCE99">
      <w:pPr>
        <w:rPr>
          <w:rFonts w:ascii="Calibri" w:eastAsia="Calibri" w:hAnsi="Calibri" w:cs="Calibri"/>
          <w:color w:val="FF0000"/>
        </w:rPr>
      </w:pPr>
      <w:r w:rsidRPr="501CCE99">
        <w:rPr>
          <w:rFonts w:ascii="Calibri" w:eastAsia="Calibri" w:hAnsi="Calibri" w:cs="Calibri"/>
          <w:color w:val="FF0000"/>
        </w:rPr>
        <w:t>C:\&gt;ssh -l admin 192.168.1.1</w:t>
      </w:r>
    </w:p>
    <w:p w14:paraId="40D547D9" w14:textId="7201E536"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6968BAFF" w14:textId="29016144"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Password: </w:t>
      </w:r>
    </w:p>
    <w:p w14:paraId="5DE2D828" w14:textId="79F3EF18"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2B313D60" w14:textId="441FB6C2" w:rsidR="501CCE99" w:rsidRDefault="501CCE99" w:rsidP="501CCE99">
      <w:pPr>
        <w:rPr>
          <w:rFonts w:ascii="Calibri" w:eastAsia="Calibri" w:hAnsi="Calibri" w:cs="Calibri"/>
          <w:color w:val="FF0000"/>
        </w:rPr>
      </w:pPr>
      <w:r w:rsidRPr="501CCE99">
        <w:rPr>
          <w:rFonts w:ascii="Calibri" w:eastAsia="Calibri" w:hAnsi="Calibri" w:cs="Calibri"/>
          <w:color w:val="FF0000"/>
        </w:rPr>
        <w:t>Unauthorized access is prohibited!</w:t>
      </w:r>
    </w:p>
    <w:p w14:paraId="69146774" w14:textId="2512D065"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5A1394C3" w14:textId="233BEA6F" w:rsidR="501CCE99" w:rsidRDefault="501CCE99" w:rsidP="501CCE99">
      <w:pPr>
        <w:rPr>
          <w:rFonts w:ascii="Calibri" w:eastAsia="Calibri" w:hAnsi="Calibri" w:cs="Calibri"/>
          <w:color w:val="FF0000"/>
        </w:rPr>
      </w:pPr>
      <w:r w:rsidRPr="501CCE99">
        <w:rPr>
          <w:rFonts w:ascii="Calibri" w:eastAsia="Calibri" w:hAnsi="Calibri" w:cs="Calibri"/>
          <w:color w:val="FF0000"/>
        </w:rPr>
        <w:t>R1#</w:t>
      </w:r>
    </w:p>
    <w:p w14:paraId="47E1E817" w14:textId="125016F6" w:rsidR="501CCE99" w:rsidRDefault="501CCE99" w:rsidP="501CCE99">
      <w:pPr>
        <w:rPr>
          <w:rFonts w:ascii="Calibri" w:eastAsia="Calibri" w:hAnsi="Calibri" w:cs="Calibri"/>
          <w:color w:val="FF0000"/>
        </w:rPr>
      </w:pPr>
    </w:p>
    <w:p w14:paraId="188C5909" w14:textId="6A45725E" w:rsidR="501CCE99" w:rsidRDefault="501CCE99" w:rsidP="501CCE99">
      <w:pPr>
        <w:rPr>
          <w:rFonts w:ascii="Calibri" w:eastAsia="Calibri" w:hAnsi="Calibri" w:cs="Calibri"/>
          <w:color w:val="FF0000"/>
        </w:rPr>
      </w:pPr>
    </w:p>
    <w:p w14:paraId="12588F72" w14:textId="691086C7" w:rsidR="501CCE99" w:rsidRDefault="501CCE99" w:rsidP="501CCE99">
      <w:pPr>
        <w:rPr>
          <w:rFonts w:ascii="Calibri" w:eastAsia="Calibri" w:hAnsi="Calibri" w:cs="Calibri"/>
          <w:color w:val="FF0000"/>
        </w:rPr>
      </w:pPr>
    </w:p>
    <w:p w14:paraId="30E6B7FD" w14:textId="69B7854E" w:rsidR="501CCE99" w:rsidRDefault="501CCE99" w:rsidP="501CCE99">
      <w:pPr>
        <w:pStyle w:val="ListParagraph"/>
        <w:numPr>
          <w:ilvl w:val="0"/>
          <w:numId w:val="1"/>
        </w:numPr>
      </w:pPr>
      <w:r w:rsidRPr="501CCE99">
        <w:rPr>
          <w:rFonts w:ascii="Calibri" w:eastAsia="Calibri" w:hAnsi="Calibri" w:cs="Calibri"/>
        </w:rPr>
        <w:lastRenderedPageBreak/>
        <w:t>Intentionally mistype the user and password information to see if login access is blocked after two attempts.</w:t>
      </w:r>
    </w:p>
    <w:p w14:paraId="24AED73D" w14:textId="4577069C" w:rsidR="501CCE99" w:rsidRDefault="501CCE99">
      <w:r w:rsidRPr="501CCE99">
        <w:rPr>
          <w:rFonts w:ascii="Calibri" w:eastAsia="Calibri" w:hAnsi="Calibri" w:cs="Calibri"/>
        </w:rPr>
        <w:t>What happened after you failed to login the second time?</w:t>
      </w:r>
    </w:p>
    <w:p w14:paraId="2C3C5D8E" w14:textId="13E4907F" w:rsidR="501CCE99" w:rsidRDefault="501CCE99" w:rsidP="501CCE99">
      <w:pPr>
        <w:rPr>
          <w:rFonts w:ascii="Calibri" w:eastAsia="Calibri" w:hAnsi="Calibri" w:cs="Calibri"/>
          <w:color w:val="FF0000"/>
        </w:rPr>
      </w:pPr>
      <w:r w:rsidRPr="501CCE99">
        <w:rPr>
          <w:rFonts w:ascii="Calibri" w:eastAsia="Calibri" w:hAnsi="Calibri" w:cs="Calibri"/>
          <w:color w:val="FF0000"/>
        </w:rPr>
        <w:t>Login was disabled for 30 seconds as shown below</w:t>
      </w:r>
    </w:p>
    <w:p w14:paraId="482761F3" w14:textId="1207A5DE" w:rsidR="501CCE99" w:rsidRDefault="501CCE99" w:rsidP="501CCE99">
      <w:pPr>
        <w:rPr>
          <w:rFonts w:ascii="Calibri" w:eastAsia="Calibri" w:hAnsi="Calibri" w:cs="Calibri"/>
        </w:rPr>
      </w:pPr>
    </w:p>
    <w:p w14:paraId="6BFAAFBA" w14:textId="12FCC22C" w:rsidR="501CCE99" w:rsidRDefault="501CCE99">
      <w:r w:rsidRPr="501CCE99">
        <w:rPr>
          <w:rFonts w:ascii="Calibri" w:eastAsia="Calibri" w:hAnsi="Calibri" w:cs="Calibri"/>
        </w:rPr>
        <w:t>⦁    From your console session on the router, issue the show login command to view the login status. In the example below, the show login command was issued within the 30 second login blocking period and shows that the router is in Quiet-Mode. The router will not accept any login attempts for 14 more seconds.</w:t>
      </w:r>
    </w:p>
    <w:p w14:paraId="0C92C30E" w14:textId="6E5F81C0" w:rsidR="501CCE99" w:rsidRDefault="501CCE99">
      <w:r w:rsidRPr="501CCE99">
        <w:rPr>
          <w:rFonts w:ascii="Calibri" w:eastAsia="Calibri" w:hAnsi="Calibri" w:cs="Calibri"/>
        </w:rPr>
        <w:t>R1# show login</w:t>
      </w:r>
    </w:p>
    <w:p w14:paraId="40E9F2F2" w14:textId="7EBBB286" w:rsidR="501CCE99" w:rsidRDefault="501CCE99">
      <w:r w:rsidRPr="501CCE99">
        <w:rPr>
          <w:rFonts w:ascii="Calibri" w:eastAsia="Calibri" w:hAnsi="Calibri" w:cs="Calibri"/>
        </w:rPr>
        <w:t xml:space="preserve">     A default login delay of 1 second is applied.</w:t>
      </w:r>
    </w:p>
    <w:p w14:paraId="20EC5BD2" w14:textId="6AF09813" w:rsidR="501CCE99" w:rsidRDefault="501CCE99">
      <w:r w:rsidRPr="501CCE99">
        <w:rPr>
          <w:rFonts w:ascii="Calibri" w:eastAsia="Calibri" w:hAnsi="Calibri" w:cs="Calibri"/>
        </w:rPr>
        <w:t xml:space="preserve">     No Quiet-Mode access list has been configured.</w:t>
      </w:r>
    </w:p>
    <w:p w14:paraId="7AFD38CF" w14:textId="4E582145" w:rsidR="501CCE99" w:rsidRDefault="501CCE99">
      <w:r w:rsidRPr="501CCE99">
        <w:rPr>
          <w:rFonts w:ascii="Calibri" w:eastAsia="Calibri" w:hAnsi="Calibri" w:cs="Calibri"/>
        </w:rPr>
        <w:t xml:space="preserve"> </w:t>
      </w:r>
    </w:p>
    <w:p w14:paraId="4658D36E" w14:textId="6C4837B1" w:rsidR="501CCE99" w:rsidRDefault="501CCE99">
      <w:r w:rsidRPr="501CCE99">
        <w:rPr>
          <w:rFonts w:ascii="Calibri" w:eastAsia="Calibri" w:hAnsi="Calibri" w:cs="Calibri"/>
        </w:rPr>
        <w:t xml:space="preserve">     Router enabled to watch for login Attacks.</w:t>
      </w:r>
    </w:p>
    <w:p w14:paraId="18149A58" w14:textId="0AD30656" w:rsidR="501CCE99" w:rsidRDefault="501CCE99">
      <w:r w:rsidRPr="501CCE99">
        <w:rPr>
          <w:rFonts w:ascii="Calibri" w:eastAsia="Calibri" w:hAnsi="Calibri" w:cs="Calibri"/>
        </w:rPr>
        <w:t xml:space="preserve">     If more than 2 login failures occur in 120 seconds or less,</w:t>
      </w:r>
    </w:p>
    <w:p w14:paraId="091BC97A" w14:textId="3FE44A03" w:rsidR="501CCE99" w:rsidRDefault="501CCE99">
      <w:r w:rsidRPr="501CCE99">
        <w:rPr>
          <w:rFonts w:ascii="Calibri" w:eastAsia="Calibri" w:hAnsi="Calibri" w:cs="Calibri"/>
        </w:rPr>
        <w:t xml:space="preserve">     logins will be disabled for 30 seconds.</w:t>
      </w:r>
    </w:p>
    <w:p w14:paraId="7D536592" w14:textId="59ADE59B" w:rsidR="501CCE99" w:rsidRDefault="501CCE99">
      <w:r w:rsidRPr="501CCE99">
        <w:rPr>
          <w:rFonts w:ascii="Calibri" w:eastAsia="Calibri" w:hAnsi="Calibri" w:cs="Calibri"/>
        </w:rPr>
        <w:t xml:space="preserve"> </w:t>
      </w:r>
    </w:p>
    <w:p w14:paraId="7985EBF0" w14:textId="6EB2E5B9" w:rsidR="501CCE99" w:rsidRDefault="501CCE99">
      <w:r w:rsidRPr="501CCE99">
        <w:rPr>
          <w:rFonts w:ascii="Calibri" w:eastAsia="Calibri" w:hAnsi="Calibri" w:cs="Calibri"/>
        </w:rPr>
        <w:t xml:space="preserve">     Router presently in Quiet-Mode.</w:t>
      </w:r>
    </w:p>
    <w:p w14:paraId="4C4A3C6F" w14:textId="60CAF87B" w:rsidR="501CCE99" w:rsidRDefault="501CCE99">
      <w:r w:rsidRPr="501CCE99">
        <w:rPr>
          <w:rFonts w:ascii="Calibri" w:eastAsia="Calibri" w:hAnsi="Calibri" w:cs="Calibri"/>
        </w:rPr>
        <w:t xml:space="preserve">     Will remain in Quiet-Mode for 14 seconds.</w:t>
      </w:r>
    </w:p>
    <w:p w14:paraId="0D9D386E" w14:textId="2489084D" w:rsidR="501CCE99" w:rsidRDefault="501CCE99">
      <w:r w:rsidRPr="501CCE99">
        <w:rPr>
          <w:rFonts w:ascii="Calibri" w:eastAsia="Calibri" w:hAnsi="Calibri" w:cs="Calibri"/>
        </w:rPr>
        <w:t xml:space="preserve">     Denying logins from all sources.</w:t>
      </w:r>
    </w:p>
    <w:p w14:paraId="528C985E" w14:textId="1F0B2B8D" w:rsidR="501CCE99" w:rsidRDefault="501CCE99">
      <w:r w:rsidRPr="501CCE99">
        <w:rPr>
          <w:rFonts w:ascii="Calibri" w:eastAsia="Calibri" w:hAnsi="Calibri" w:cs="Calibri"/>
        </w:rPr>
        <w:t>R1#</w:t>
      </w:r>
    </w:p>
    <w:p w14:paraId="0A33E60A" w14:textId="68AF4467" w:rsidR="501CCE99" w:rsidRDefault="501CCE99" w:rsidP="501CCE99">
      <w:pPr>
        <w:rPr>
          <w:rFonts w:ascii="Calibri" w:eastAsia="Calibri" w:hAnsi="Calibri" w:cs="Calibri"/>
          <w:color w:val="FF0000"/>
        </w:rPr>
      </w:pPr>
      <w:r w:rsidRPr="501CCE99">
        <w:rPr>
          <w:rFonts w:ascii="Calibri" w:eastAsia="Calibri" w:hAnsi="Calibri" w:cs="Calibri"/>
          <w:color w:val="FF0000"/>
        </w:rPr>
        <w:t>R1#show login</w:t>
      </w:r>
    </w:p>
    <w:p w14:paraId="61D97C1D" w14:textId="0FD34B6E"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A default login delay of 1 seconds is applied.</w:t>
      </w:r>
    </w:p>
    <w:p w14:paraId="5F2B1F1E" w14:textId="72308ACC"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No Quiet-Mode access list has been configured.</w:t>
      </w:r>
    </w:p>
    <w:p w14:paraId="5C12F756" w14:textId="48CB48E0"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1A9E09C8" w14:textId="3D6B9F4B"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Router enabled to watch for login Attacks.</w:t>
      </w:r>
    </w:p>
    <w:p w14:paraId="1CF3EA32" w14:textId="7FC2FE83"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If more than 2 login failures occur in 120 seconds or less,</w:t>
      </w:r>
    </w:p>
    <w:p w14:paraId="360A04C7" w14:textId="163B804B"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logins will be disabled for 30 seconds.</w:t>
      </w:r>
    </w:p>
    <w:p w14:paraId="69EF7242" w14:textId="27E591CD"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063B38A1" w14:textId="37F5BE1A"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Router presently in Normal-Mode.</w:t>
      </w:r>
    </w:p>
    <w:p w14:paraId="0CAE7C30" w14:textId="2F3E400D"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Current Watch Window</w:t>
      </w:r>
    </w:p>
    <w:p w14:paraId="5336E1E1" w14:textId="027D51CC"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Time remaining: 0 seconds.</w:t>
      </w:r>
    </w:p>
    <w:p w14:paraId="3A262F12" w14:textId="6021F97D" w:rsidR="501CCE99" w:rsidRDefault="501CCE99" w:rsidP="501CCE99">
      <w:pPr>
        <w:rPr>
          <w:rFonts w:ascii="Calibri" w:eastAsia="Calibri" w:hAnsi="Calibri" w:cs="Calibri"/>
          <w:color w:val="FF0000"/>
        </w:rPr>
      </w:pPr>
      <w:r w:rsidRPr="501CCE99">
        <w:rPr>
          <w:rFonts w:ascii="Calibri" w:eastAsia="Calibri" w:hAnsi="Calibri" w:cs="Calibri"/>
          <w:color w:val="FF0000"/>
        </w:rPr>
        <w:lastRenderedPageBreak/>
        <w:t xml:space="preserve">         Login failures for current window: 0.</w:t>
      </w:r>
    </w:p>
    <w:p w14:paraId="0692DB9D" w14:textId="2D59A5EA"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Total login failures: 0.</w:t>
      </w:r>
    </w:p>
    <w:p w14:paraId="71FCA9FD" w14:textId="2EF3FABB"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42E0622D" w14:textId="4363BB28"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R1#%SEC_LOGIN-1-QUIET_MODE_ON: Still </w:t>
      </w:r>
      <w:proofErr w:type="spellStart"/>
      <w:r w:rsidRPr="501CCE99">
        <w:rPr>
          <w:rFonts w:ascii="Calibri" w:eastAsia="Calibri" w:hAnsi="Calibri" w:cs="Calibri"/>
          <w:color w:val="FF0000"/>
        </w:rPr>
        <w:t>timeleft</w:t>
      </w:r>
      <w:proofErr w:type="spellEnd"/>
      <w:r w:rsidRPr="501CCE99">
        <w:rPr>
          <w:rFonts w:ascii="Calibri" w:eastAsia="Calibri" w:hAnsi="Calibri" w:cs="Calibri"/>
          <w:color w:val="FF0000"/>
        </w:rPr>
        <w:t xml:space="preserve"> for watching failures is 0 secs, [user: </w:t>
      </w:r>
      <w:proofErr w:type="spellStart"/>
      <w:r w:rsidRPr="501CCE99">
        <w:rPr>
          <w:rFonts w:ascii="Calibri" w:eastAsia="Calibri" w:hAnsi="Calibri" w:cs="Calibri"/>
          <w:color w:val="FF0000"/>
        </w:rPr>
        <w:t>admi</w:t>
      </w:r>
      <w:proofErr w:type="spellEnd"/>
      <w:r w:rsidRPr="501CCE99">
        <w:rPr>
          <w:rFonts w:ascii="Calibri" w:eastAsia="Calibri" w:hAnsi="Calibri" w:cs="Calibri"/>
          <w:color w:val="FF0000"/>
        </w:rPr>
        <w:t>] [Source: 192.168.1.3] [</w:t>
      </w:r>
      <w:proofErr w:type="spellStart"/>
      <w:r w:rsidRPr="501CCE99">
        <w:rPr>
          <w:rFonts w:ascii="Calibri" w:eastAsia="Calibri" w:hAnsi="Calibri" w:cs="Calibri"/>
          <w:color w:val="FF0000"/>
        </w:rPr>
        <w:t>localport</w:t>
      </w:r>
      <w:proofErr w:type="spellEnd"/>
      <w:r w:rsidRPr="501CCE99">
        <w:rPr>
          <w:rFonts w:ascii="Calibri" w:eastAsia="Calibri" w:hAnsi="Calibri" w:cs="Calibri"/>
          <w:color w:val="FF0000"/>
        </w:rPr>
        <w:t xml:space="preserve">: 22] [Reason: Login Authentication Failed] [ACL: </w:t>
      </w:r>
      <w:proofErr w:type="spellStart"/>
      <w:r w:rsidRPr="501CCE99">
        <w:rPr>
          <w:rFonts w:ascii="Calibri" w:eastAsia="Calibri" w:hAnsi="Calibri" w:cs="Calibri"/>
          <w:color w:val="FF0000"/>
        </w:rPr>
        <w:t>sl_def_acl</w:t>
      </w:r>
      <w:proofErr w:type="spellEnd"/>
      <w:r w:rsidRPr="501CCE99">
        <w:rPr>
          <w:rFonts w:ascii="Calibri" w:eastAsia="Calibri" w:hAnsi="Calibri" w:cs="Calibri"/>
          <w:color w:val="FF0000"/>
        </w:rPr>
        <w:t xml:space="preserve">] at 00:49:46 UTC Mon Mar </w:t>
      </w:r>
      <w:proofErr w:type="gramStart"/>
      <w:r w:rsidRPr="501CCE99">
        <w:rPr>
          <w:rFonts w:ascii="Calibri" w:eastAsia="Calibri" w:hAnsi="Calibri" w:cs="Calibri"/>
          <w:color w:val="FF0000"/>
        </w:rPr>
        <w:t>1</w:t>
      </w:r>
      <w:proofErr w:type="gramEnd"/>
      <w:r w:rsidRPr="501CCE99">
        <w:rPr>
          <w:rFonts w:ascii="Calibri" w:eastAsia="Calibri" w:hAnsi="Calibri" w:cs="Calibri"/>
          <w:color w:val="FF0000"/>
        </w:rPr>
        <w:t xml:space="preserve"> 1993</w:t>
      </w:r>
    </w:p>
    <w:p w14:paraId="0D4C0D45" w14:textId="2F8030BD"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0A80BB82" w14:textId="5D1B90BA"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5E36DF23" w14:textId="478B0D2D" w:rsidR="501CCE99" w:rsidRDefault="501CCE99" w:rsidP="501CCE99">
      <w:pPr>
        <w:rPr>
          <w:rFonts w:ascii="Calibri" w:eastAsia="Calibri" w:hAnsi="Calibri" w:cs="Calibri"/>
          <w:color w:val="FF0000"/>
        </w:rPr>
      </w:pPr>
      <w:r w:rsidRPr="501CCE99">
        <w:rPr>
          <w:rFonts w:ascii="Calibri" w:eastAsia="Calibri" w:hAnsi="Calibri" w:cs="Calibri"/>
          <w:color w:val="FF0000"/>
        </w:rPr>
        <w:t>R1#show login</w:t>
      </w:r>
    </w:p>
    <w:p w14:paraId="79BA5B4A" w14:textId="09A8BB20"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A default login delay of 1 seconds is applied.</w:t>
      </w:r>
    </w:p>
    <w:p w14:paraId="30820E6F" w14:textId="314A9C19"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No Quiet-Mode access list has been configured.</w:t>
      </w:r>
    </w:p>
    <w:p w14:paraId="4A602278" w14:textId="113C9F73"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0A255181" w14:textId="4FCE5897"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Router enabled to watch for login Attacks.</w:t>
      </w:r>
    </w:p>
    <w:p w14:paraId="25A1DE5C" w14:textId="772A45DB"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If more than 2 login failures occur in 120 seconds or less,</w:t>
      </w:r>
    </w:p>
    <w:p w14:paraId="4D373EAC" w14:textId="0284A027"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logins will be disabled for 30 seconds.</w:t>
      </w:r>
    </w:p>
    <w:p w14:paraId="08B0A2AC" w14:textId="319B56AA"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5A06DAE2" w14:textId="14C1A665"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Router presently in Quiet-Mode.</w:t>
      </w:r>
    </w:p>
    <w:p w14:paraId="30431B4C" w14:textId="1F5D7527"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Will remain in Quiet-Mode for 16 seconds.</w:t>
      </w:r>
    </w:p>
    <w:p w14:paraId="0290E898" w14:textId="03F54220"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Denying logins from all sources.</w:t>
      </w:r>
    </w:p>
    <w:p w14:paraId="2EA47322" w14:textId="33179ADD"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2D55685F" w14:textId="01E1A59C"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R1#%SEC_LOGIN-5-QUIET_MODE_OFF: Quiet Mode is OFF, because block period timed out at 00:50:16 UTC Mon Mar </w:t>
      </w:r>
      <w:proofErr w:type="gramStart"/>
      <w:r w:rsidRPr="501CCE99">
        <w:rPr>
          <w:rFonts w:ascii="Calibri" w:eastAsia="Calibri" w:hAnsi="Calibri" w:cs="Calibri"/>
          <w:color w:val="FF0000"/>
        </w:rPr>
        <w:t>1</w:t>
      </w:r>
      <w:proofErr w:type="gramEnd"/>
      <w:r w:rsidRPr="501CCE99">
        <w:rPr>
          <w:rFonts w:ascii="Calibri" w:eastAsia="Calibri" w:hAnsi="Calibri" w:cs="Calibri"/>
          <w:color w:val="FF0000"/>
        </w:rPr>
        <w:t xml:space="preserve"> 1993</w:t>
      </w:r>
    </w:p>
    <w:p w14:paraId="6BFCD908" w14:textId="24079EC8" w:rsidR="501CCE99" w:rsidRDefault="501CCE99" w:rsidP="501CCE99">
      <w:pPr>
        <w:rPr>
          <w:rFonts w:ascii="Calibri" w:eastAsia="Calibri" w:hAnsi="Calibri" w:cs="Calibri"/>
          <w:color w:val="FF0000"/>
        </w:rPr>
      </w:pPr>
    </w:p>
    <w:p w14:paraId="6BF3C69C" w14:textId="77777777" w:rsidR="00526606" w:rsidRDefault="00526606" w:rsidP="501CCE99">
      <w:pPr>
        <w:rPr>
          <w:rFonts w:ascii="Calibri" w:eastAsia="Calibri" w:hAnsi="Calibri" w:cs="Calibri"/>
          <w:color w:val="FF0000"/>
        </w:rPr>
      </w:pPr>
    </w:p>
    <w:p w14:paraId="1E87050C" w14:textId="5E074A80" w:rsidR="501CCE99" w:rsidRDefault="501CCE99" w:rsidP="501CCE99">
      <w:pPr>
        <w:pStyle w:val="ListParagraph"/>
        <w:numPr>
          <w:ilvl w:val="0"/>
          <w:numId w:val="1"/>
        </w:numPr>
      </w:pPr>
      <w:r w:rsidRPr="501CCE99">
        <w:rPr>
          <w:rFonts w:ascii="Calibri" w:eastAsia="Calibri" w:hAnsi="Calibri" w:cs="Calibri"/>
        </w:rPr>
        <w:t>After the 30 seconds has expired, SSH to R1 again and login using the SSH</w:t>
      </w:r>
      <w:r w:rsidR="007012FC">
        <w:rPr>
          <w:rFonts w:ascii="Calibri" w:eastAsia="Calibri" w:hAnsi="Calibri" w:cs="Calibri"/>
        </w:rPr>
        <w:t xml:space="preserve"> </w:t>
      </w:r>
      <w:proofErr w:type="gramStart"/>
      <w:r w:rsidR="007012FC" w:rsidRPr="00526606">
        <w:rPr>
          <w:rFonts w:ascii="Calibri" w:eastAsia="Calibri" w:hAnsi="Calibri" w:cs="Calibri"/>
          <w:color w:val="FF0000"/>
        </w:rPr>
        <w:t xml:space="preserve">username  </w:t>
      </w:r>
      <w:r w:rsidRPr="00526606">
        <w:rPr>
          <w:rFonts w:ascii="Calibri" w:eastAsia="Calibri" w:hAnsi="Calibri" w:cs="Calibri"/>
          <w:color w:val="FF0000"/>
        </w:rPr>
        <w:t>admin</w:t>
      </w:r>
      <w:proofErr w:type="gramEnd"/>
      <w:r w:rsidRPr="00526606">
        <w:rPr>
          <w:rFonts w:ascii="Calibri" w:eastAsia="Calibri" w:hAnsi="Calibri" w:cs="Calibri"/>
          <w:color w:val="FF0000"/>
        </w:rPr>
        <w:t xml:space="preserve"> and </w:t>
      </w:r>
      <w:proofErr w:type="spellStart"/>
      <w:r w:rsidR="007012FC" w:rsidRPr="00526606">
        <w:rPr>
          <w:rFonts w:ascii="Calibri" w:eastAsia="Calibri" w:hAnsi="Calibri" w:cs="Calibri"/>
          <w:color w:val="FF0000"/>
        </w:rPr>
        <w:t>adminpasss</w:t>
      </w:r>
      <w:proofErr w:type="spellEnd"/>
      <w:r w:rsidRPr="00526606">
        <w:rPr>
          <w:rFonts w:ascii="Calibri" w:eastAsia="Calibri" w:hAnsi="Calibri" w:cs="Calibri"/>
          <w:color w:val="FF0000"/>
        </w:rPr>
        <w:t xml:space="preserve"> </w:t>
      </w:r>
      <w:r w:rsidRPr="501CCE99">
        <w:rPr>
          <w:rFonts w:ascii="Calibri" w:eastAsia="Calibri" w:hAnsi="Calibri" w:cs="Calibri"/>
        </w:rPr>
        <w:t>for the password.</w:t>
      </w:r>
    </w:p>
    <w:p w14:paraId="3BF5C62E" w14:textId="02174942" w:rsidR="501CCE99" w:rsidRDefault="501CCE99">
      <w:pPr>
        <w:rPr>
          <w:rFonts w:ascii="Calibri" w:eastAsia="Calibri" w:hAnsi="Calibri" w:cs="Calibri"/>
        </w:rPr>
      </w:pPr>
      <w:r w:rsidRPr="501CCE99">
        <w:rPr>
          <w:rFonts w:ascii="Calibri" w:eastAsia="Calibri" w:hAnsi="Calibri" w:cs="Calibri"/>
        </w:rPr>
        <w:t xml:space="preserve">After you successfully logged in, what was displayed?  </w:t>
      </w:r>
    </w:p>
    <w:p w14:paraId="526222BF" w14:textId="2FA6B2DE" w:rsidR="00526606" w:rsidRPr="00526606" w:rsidRDefault="00526606">
      <w:pPr>
        <w:rPr>
          <w:rFonts w:ascii="Calibri" w:eastAsia="Calibri" w:hAnsi="Calibri" w:cs="Calibri"/>
          <w:color w:val="FF0000"/>
        </w:rPr>
      </w:pPr>
      <w:r w:rsidRPr="00526606">
        <w:rPr>
          <w:rFonts w:ascii="Calibri" w:eastAsia="Calibri" w:hAnsi="Calibri" w:cs="Calibri"/>
          <w:color w:val="FF0000"/>
        </w:rPr>
        <w:t>Yes, I have successfully logged in:</w:t>
      </w:r>
    </w:p>
    <w:p w14:paraId="4673FA45" w14:textId="77777777"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r w:rsidRPr="00526606">
        <w:rPr>
          <w:rFonts w:ascii="Times New Roman" w:eastAsia="Times New Roman" w:hAnsi="Times New Roman" w:cs="Times New Roman"/>
          <w:color w:val="FF0000"/>
          <w:sz w:val="24"/>
          <w:szCs w:val="24"/>
          <w:lang w:eastAsia="en-GB"/>
        </w:rPr>
        <w:t>C:\&gt;ssh -l admin 192.168.1.1</w:t>
      </w:r>
    </w:p>
    <w:p w14:paraId="6A54FAA9" w14:textId="77777777"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p>
    <w:p w14:paraId="59211E2D" w14:textId="77777777"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r w:rsidRPr="00526606">
        <w:rPr>
          <w:rFonts w:ascii="Times New Roman" w:eastAsia="Times New Roman" w:hAnsi="Times New Roman" w:cs="Times New Roman"/>
          <w:color w:val="FF0000"/>
          <w:sz w:val="24"/>
          <w:szCs w:val="24"/>
          <w:lang w:eastAsia="en-GB"/>
        </w:rPr>
        <w:t xml:space="preserve">Password: </w:t>
      </w:r>
    </w:p>
    <w:p w14:paraId="668F9D0E" w14:textId="77777777"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p>
    <w:p w14:paraId="2E8913D4" w14:textId="77777777"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r w:rsidRPr="00526606">
        <w:rPr>
          <w:rFonts w:ascii="Times New Roman" w:eastAsia="Times New Roman" w:hAnsi="Times New Roman" w:cs="Times New Roman"/>
          <w:color w:val="FF0000"/>
          <w:sz w:val="24"/>
          <w:szCs w:val="24"/>
          <w:lang w:eastAsia="en-GB"/>
        </w:rPr>
        <w:t>Unauthorized access is prohibited!</w:t>
      </w:r>
    </w:p>
    <w:p w14:paraId="5BCA7B83" w14:textId="77777777"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p>
    <w:p w14:paraId="2AB2B193" w14:textId="254ABB48" w:rsidR="00526606" w:rsidRPr="00526606" w:rsidRDefault="00526606" w:rsidP="00526606">
      <w:pPr>
        <w:spacing w:after="0" w:line="240" w:lineRule="auto"/>
        <w:rPr>
          <w:rFonts w:ascii="Times New Roman" w:eastAsia="Times New Roman" w:hAnsi="Times New Roman" w:cs="Times New Roman"/>
          <w:color w:val="FF0000"/>
          <w:sz w:val="24"/>
          <w:szCs w:val="24"/>
          <w:lang w:eastAsia="en-GB"/>
        </w:rPr>
      </w:pPr>
      <w:r w:rsidRPr="00526606">
        <w:rPr>
          <w:rFonts w:ascii="Times New Roman" w:eastAsia="Times New Roman" w:hAnsi="Times New Roman" w:cs="Times New Roman"/>
          <w:color w:val="FF0000"/>
          <w:sz w:val="24"/>
          <w:szCs w:val="24"/>
          <w:lang w:eastAsia="en-GB"/>
        </w:rPr>
        <w:t>R1#</w:t>
      </w:r>
    </w:p>
    <w:p w14:paraId="61879C19" w14:textId="2A12B4E6" w:rsidR="501CCE99" w:rsidRDefault="501CCE99" w:rsidP="00526606">
      <w:r w:rsidRPr="501CCE99">
        <w:rPr>
          <w:rFonts w:ascii="Calibri" w:eastAsia="Calibri" w:hAnsi="Calibri" w:cs="Calibri"/>
        </w:rPr>
        <w:lastRenderedPageBreak/>
        <w:t>⦁    Enter privileged EXEC mode and use Enablep@55 for the password.</w:t>
      </w:r>
    </w:p>
    <w:p w14:paraId="32AC4C55" w14:textId="2928AFC3" w:rsidR="501CCE99" w:rsidRDefault="501CCE99">
      <w:pPr>
        <w:rPr>
          <w:rFonts w:ascii="Calibri" w:eastAsia="Calibri" w:hAnsi="Calibri" w:cs="Calibri"/>
        </w:rPr>
      </w:pPr>
      <w:r w:rsidRPr="501CCE99">
        <w:rPr>
          <w:rFonts w:ascii="Calibri" w:eastAsia="Calibri" w:hAnsi="Calibri" w:cs="Calibri"/>
        </w:rPr>
        <w:t>If you mistype this password, are you disconnected from your SSH session after two failed attempts within 120 seconds? Explain.</w:t>
      </w:r>
    </w:p>
    <w:p w14:paraId="18EB9FC3" w14:textId="2D04ADD0" w:rsidR="00526606" w:rsidRPr="0039500F" w:rsidRDefault="70BC1E37" w:rsidP="70BC1E37">
      <w:pPr>
        <w:rPr>
          <w:color w:val="FF0000"/>
        </w:rPr>
      </w:pPr>
      <w:r w:rsidRPr="70BC1E37">
        <w:rPr>
          <w:color w:val="FF0000"/>
        </w:rPr>
        <w:t>Because I’ve used command “</w:t>
      </w:r>
      <w:r w:rsidRPr="70BC1E37">
        <w:rPr>
          <w:b/>
          <w:bCs/>
          <w:color w:val="FF0000"/>
        </w:rPr>
        <w:t xml:space="preserve">username admin privilege 15 secret </w:t>
      </w:r>
      <w:proofErr w:type="spellStart"/>
      <w:r w:rsidRPr="70BC1E37">
        <w:rPr>
          <w:b/>
          <w:bCs/>
          <w:color w:val="FF0000"/>
        </w:rPr>
        <w:t>adminpasss</w:t>
      </w:r>
      <w:proofErr w:type="spellEnd"/>
      <w:r w:rsidRPr="70BC1E37">
        <w:rPr>
          <w:color w:val="FF0000"/>
        </w:rPr>
        <w:t>” when I log in as admin, I’m already in EXEC mode.</w:t>
      </w:r>
    </w:p>
    <w:p w14:paraId="75A84A31" w14:textId="30A117EE" w:rsidR="501CCE99" w:rsidRDefault="501CCE99">
      <w:r w:rsidRPr="501CCE99">
        <w:rPr>
          <w:rFonts w:ascii="Calibri" w:eastAsia="Calibri" w:hAnsi="Calibri" w:cs="Calibri"/>
        </w:rPr>
        <w:t>⦁    Issue the show running-config command at the privileged EXEC prompt to view the security settings you have applied.</w:t>
      </w:r>
    </w:p>
    <w:p w14:paraId="496EDF6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R1#show </w:t>
      </w:r>
      <w:proofErr w:type="gramStart"/>
      <w:r w:rsidRPr="00D20860">
        <w:rPr>
          <w:rFonts w:ascii="Times New Roman" w:eastAsia="Times New Roman" w:hAnsi="Times New Roman" w:cs="Times New Roman"/>
          <w:color w:val="FF0000"/>
          <w:sz w:val="24"/>
          <w:szCs w:val="24"/>
          <w:lang w:eastAsia="en-GB"/>
        </w:rPr>
        <w:t>running-config</w:t>
      </w:r>
      <w:proofErr w:type="gramEnd"/>
      <w:r w:rsidRPr="00D20860">
        <w:rPr>
          <w:rFonts w:ascii="Times New Roman" w:eastAsia="Times New Roman" w:hAnsi="Times New Roman" w:cs="Times New Roman"/>
          <w:color w:val="FF0000"/>
          <w:sz w:val="24"/>
          <w:szCs w:val="24"/>
          <w:lang w:eastAsia="en-GB"/>
        </w:rPr>
        <w:t xml:space="preserve"> </w:t>
      </w:r>
    </w:p>
    <w:p w14:paraId="3D7DDB7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Building configuration...</w:t>
      </w:r>
    </w:p>
    <w:p w14:paraId="20587A8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p>
    <w:p w14:paraId="7D609BBF"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Current </w:t>
      </w:r>
      <w:proofErr w:type="gramStart"/>
      <w:r w:rsidRPr="00D20860">
        <w:rPr>
          <w:rFonts w:ascii="Times New Roman" w:eastAsia="Times New Roman" w:hAnsi="Times New Roman" w:cs="Times New Roman"/>
          <w:color w:val="FF0000"/>
          <w:sz w:val="24"/>
          <w:szCs w:val="24"/>
          <w:lang w:eastAsia="en-GB"/>
        </w:rPr>
        <w:t>configuration :</w:t>
      </w:r>
      <w:proofErr w:type="gramEnd"/>
      <w:r w:rsidRPr="00D20860">
        <w:rPr>
          <w:rFonts w:ascii="Times New Roman" w:eastAsia="Times New Roman" w:hAnsi="Times New Roman" w:cs="Times New Roman"/>
          <w:color w:val="FF0000"/>
          <w:sz w:val="24"/>
          <w:szCs w:val="24"/>
          <w:lang w:eastAsia="en-GB"/>
        </w:rPr>
        <w:t xml:space="preserve"> 1032 bytes</w:t>
      </w:r>
    </w:p>
    <w:p w14:paraId="7E43FC5F"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135D0CF"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version 15.1</w:t>
      </w:r>
    </w:p>
    <w:p w14:paraId="5898584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no service timestamps log datetime </w:t>
      </w:r>
      <w:proofErr w:type="spellStart"/>
      <w:r w:rsidRPr="00D20860">
        <w:rPr>
          <w:rFonts w:ascii="Times New Roman" w:eastAsia="Times New Roman" w:hAnsi="Times New Roman" w:cs="Times New Roman"/>
          <w:color w:val="FF0000"/>
          <w:sz w:val="24"/>
          <w:szCs w:val="24"/>
          <w:lang w:eastAsia="en-GB"/>
        </w:rPr>
        <w:t>msec</w:t>
      </w:r>
      <w:proofErr w:type="spellEnd"/>
    </w:p>
    <w:p w14:paraId="677ECB9E"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no service timestamps debug datetime </w:t>
      </w:r>
      <w:proofErr w:type="spellStart"/>
      <w:r w:rsidRPr="00D20860">
        <w:rPr>
          <w:rFonts w:ascii="Times New Roman" w:eastAsia="Times New Roman" w:hAnsi="Times New Roman" w:cs="Times New Roman"/>
          <w:color w:val="FF0000"/>
          <w:sz w:val="24"/>
          <w:szCs w:val="24"/>
          <w:lang w:eastAsia="en-GB"/>
        </w:rPr>
        <w:t>msec</w:t>
      </w:r>
      <w:proofErr w:type="spellEnd"/>
    </w:p>
    <w:p w14:paraId="06565EF8"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service password-encryption</w:t>
      </w:r>
    </w:p>
    <w:p w14:paraId="3A85F928"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security passwords min-length 10</w:t>
      </w:r>
    </w:p>
    <w:p w14:paraId="40B43BB0"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5D62A5B4"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hostname R1</w:t>
      </w:r>
    </w:p>
    <w:p w14:paraId="2C7BD145"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2518069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login block-for 30 attempts 2 within 120</w:t>
      </w:r>
    </w:p>
    <w:p w14:paraId="25C2272D"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2465AC0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6B85A21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enable secret 5 $1$mERr$5wXi8fVAu3dNc0gNCjvIQ1</w:t>
      </w:r>
    </w:p>
    <w:p w14:paraId="00A76D5A"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321ABCE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46CD03DE"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421A31D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1F76465"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AD33543"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63AEF227"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w:t>
      </w:r>
      <w:proofErr w:type="spellStart"/>
      <w:r w:rsidRPr="00D20860">
        <w:rPr>
          <w:rFonts w:ascii="Times New Roman" w:eastAsia="Times New Roman" w:hAnsi="Times New Roman" w:cs="Times New Roman"/>
          <w:color w:val="FF0000"/>
          <w:sz w:val="24"/>
          <w:szCs w:val="24"/>
          <w:lang w:eastAsia="en-GB"/>
        </w:rPr>
        <w:t>cef</w:t>
      </w:r>
      <w:proofErr w:type="spellEnd"/>
    </w:p>
    <w:p w14:paraId="498CB67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no ipv6 </w:t>
      </w:r>
      <w:proofErr w:type="spellStart"/>
      <w:r w:rsidRPr="00D20860">
        <w:rPr>
          <w:rFonts w:ascii="Times New Roman" w:eastAsia="Times New Roman" w:hAnsi="Times New Roman" w:cs="Times New Roman"/>
          <w:color w:val="FF0000"/>
          <w:sz w:val="24"/>
          <w:szCs w:val="24"/>
          <w:lang w:eastAsia="en-GB"/>
        </w:rPr>
        <w:t>cef</w:t>
      </w:r>
      <w:proofErr w:type="spellEnd"/>
    </w:p>
    <w:p w14:paraId="364020B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5534A6A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5FEA7D7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41DCBA97"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username admin privilege 15 secret 5 $1$mERr$xONyqSvEtuqaiormJVqR7.</w:t>
      </w:r>
    </w:p>
    <w:p w14:paraId="4BEF03B4"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2B6DE9D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32B14BC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license </w:t>
      </w:r>
      <w:proofErr w:type="spellStart"/>
      <w:r w:rsidRPr="00D20860">
        <w:rPr>
          <w:rFonts w:ascii="Times New Roman" w:eastAsia="Times New Roman" w:hAnsi="Times New Roman" w:cs="Times New Roman"/>
          <w:color w:val="FF0000"/>
          <w:sz w:val="24"/>
          <w:szCs w:val="24"/>
          <w:lang w:eastAsia="en-GB"/>
        </w:rPr>
        <w:t>udi</w:t>
      </w:r>
      <w:proofErr w:type="spellEnd"/>
      <w:r w:rsidRPr="00D20860">
        <w:rPr>
          <w:rFonts w:ascii="Times New Roman" w:eastAsia="Times New Roman" w:hAnsi="Times New Roman" w:cs="Times New Roman"/>
          <w:color w:val="FF0000"/>
          <w:sz w:val="24"/>
          <w:szCs w:val="24"/>
          <w:lang w:eastAsia="en-GB"/>
        </w:rPr>
        <w:t xml:space="preserve"> </w:t>
      </w:r>
      <w:proofErr w:type="spellStart"/>
      <w:r w:rsidRPr="00D20860">
        <w:rPr>
          <w:rFonts w:ascii="Times New Roman" w:eastAsia="Times New Roman" w:hAnsi="Times New Roman" w:cs="Times New Roman"/>
          <w:color w:val="FF0000"/>
          <w:sz w:val="24"/>
          <w:szCs w:val="24"/>
          <w:lang w:eastAsia="en-GB"/>
        </w:rPr>
        <w:t>pid</w:t>
      </w:r>
      <w:proofErr w:type="spellEnd"/>
      <w:r w:rsidRPr="00D20860">
        <w:rPr>
          <w:rFonts w:ascii="Times New Roman" w:eastAsia="Times New Roman" w:hAnsi="Times New Roman" w:cs="Times New Roman"/>
          <w:color w:val="FF0000"/>
          <w:sz w:val="24"/>
          <w:szCs w:val="24"/>
          <w:lang w:eastAsia="en-GB"/>
        </w:rPr>
        <w:t xml:space="preserve"> CISCO1941/K9 </w:t>
      </w:r>
      <w:proofErr w:type="spellStart"/>
      <w:r w:rsidRPr="00D20860">
        <w:rPr>
          <w:rFonts w:ascii="Times New Roman" w:eastAsia="Times New Roman" w:hAnsi="Times New Roman" w:cs="Times New Roman"/>
          <w:color w:val="FF0000"/>
          <w:sz w:val="24"/>
          <w:szCs w:val="24"/>
          <w:lang w:eastAsia="en-GB"/>
        </w:rPr>
        <w:t>sn</w:t>
      </w:r>
      <w:proofErr w:type="spellEnd"/>
      <w:r w:rsidRPr="00D20860">
        <w:rPr>
          <w:rFonts w:ascii="Times New Roman" w:eastAsia="Times New Roman" w:hAnsi="Times New Roman" w:cs="Times New Roman"/>
          <w:color w:val="FF0000"/>
          <w:sz w:val="24"/>
          <w:szCs w:val="24"/>
          <w:lang w:eastAsia="en-GB"/>
        </w:rPr>
        <w:t xml:space="preserve"> FTX1524F35Z-</w:t>
      </w:r>
    </w:p>
    <w:p w14:paraId="56B3F2BE"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507455BD"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A0A1106"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F3BD31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51E173D"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6E6E38A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57F5E8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525ABD4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7E1B60BE"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lastRenderedPageBreak/>
        <w:t>!</w:t>
      </w:r>
    </w:p>
    <w:p w14:paraId="7B5B5C1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no </w:t>
      </w: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domain-lookup</w:t>
      </w:r>
    </w:p>
    <w:p w14:paraId="7AE812E6"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domain-name ccna-lab.com</w:t>
      </w:r>
    </w:p>
    <w:p w14:paraId="342A0534"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4B167B46"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38840F0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spanning-tree mode </w:t>
      </w:r>
      <w:proofErr w:type="spellStart"/>
      <w:r w:rsidRPr="00D20860">
        <w:rPr>
          <w:rFonts w:ascii="Times New Roman" w:eastAsia="Times New Roman" w:hAnsi="Times New Roman" w:cs="Times New Roman"/>
          <w:color w:val="FF0000"/>
          <w:sz w:val="24"/>
          <w:szCs w:val="24"/>
          <w:lang w:eastAsia="en-GB"/>
        </w:rPr>
        <w:t>pvst</w:t>
      </w:r>
      <w:proofErr w:type="spellEnd"/>
    </w:p>
    <w:p w14:paraId="3D41A79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AC7CF43"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7E66EAA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4D459E34"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2D302F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7424870D"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385E041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interface GigabitEthernet0/0</w:t>
      </w:r>
    </w:p>
    <w:p w14:paraId="09CF0B2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no </w:t>
      </w: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address</w:t>
      </w:r>
    </w:p>
    <w:p w14:paraId="66EC484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duplex auto</w:t>
      </w:r>
    </w:p>
    <w:p w14:paraId="119E064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speed auto</w:t>
      </w:r>
    </w:p>
    <w:p w14:paraId="766422B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shutdown</w:t>
      </w:r>
    </w:p>
    <w:p w14:paraId="7A93CA05"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2BA2D6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interface GigabitEthernet0/1</w:t>
      </w:r>
    </w:p>
    <w:p w14:paraId="0B6CD7E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address 192.168.1.1 255.255.255.0</w:t>
      </w:r>
    </w:p>
    <w:p w14:paraId="69A3B30D"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duplex auto</w:t>
      </w:r>
    </w:p>
    <w:p w14:paraId="4818D669"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speed auto</w:t>
      </w:r>
    </w:p>
    <w:p w14:paraId="7BE6481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4C67B0C8"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interface Vlan1</w:t>
      </w:r>
    </w:p>
    <w:p w14:paraId="40F5C53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no </w:t>
      </w: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address</w:t>
      </w:r>
    </w:p>
    <w:p w14:paraId="2F9ACF27"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shutdown</w:t>
      </w:r>
    </w:p>
    <w:p w14:paraId="6109E9A7"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5455876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classless</w:t>
      </w:r>
    </w:p>
    <w:p w14:paraId="70377AAA"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B69B137"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proofErr w:type="spellStart"/>
      <w:r w:rsidRPr="00D20860">
        <w:rPr>
          <w:rFonts w:ascii="Times New Roman" w:eastAsia="Times New Roman" w:hAnsi="Times New Roman" w:cs="Times New Roman"/>
          <w:color w:val="FF0000"/>
          <w:sz w:val="24"/>
          <w:szCs w:val="24"/>
          <w:lang w:eastAsia="en-GB"/>
        </w:rPr>
        <w:t>ip</w:t>
      </w:r>
      <w:proofErr w:type="spellEnd"/>
      <w:r w:rsidRPr="00D20860">
        <w:rPr>
          <w:rFonts w:ascii="Times New Roman" w:eastAsia="Times New Roman" w:hAnsi="Times New Roman" w:cs="Times New Roman"/>
          <w:color w:val="FF0000"/>
          <w:sz w:val="24"/>
          <w:szCs w:val="24"/>
          <w:lang w:eastAsia="en-GB"/>
        </w:rPr>
        <w:t xml:space="preserve"> flow-export version 9</w:t>
      </w:r>
    </w:p>
    <w:p w14:paraId="40C03C5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29D863C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6D7962C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64D01635"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banner </w:t>
      </w:r>
      <w:proofErr w:type="spellStart"/>
      <w:r w:rsidRPr="00D20860">
        <w:rPr>
          <w:rFonts w:ascii="Times New Roman" w:eastAsia="Times New Roman" w:hAnsi="Times New Roman" w:cs="Times New Roman"/>
          <w:color w:val="FF0000"/>
          <w:sz w:val="24"/>
          <w:szCs w:val="24"/>
          <w:lang w:eastAsia="en-GB"/>
        </w:rPr>
        <w:t>motd</w:t>
      </w:r>
      <w:proofErr w:type="spellEnd"/>
      <w:r w:rsidRPr="00D20860">
        <w:rPr>
          <w:rFonts w:ascii="Times New Roman" w:eastAsia="Times New Roman" w:hAnsi="Times New Roman" w:cs="Times New Roman"/>
          <w:color w:val="FF0000"/>
          <w:sz w:val="24"/>
          <w:szCs w:val="24"/>
          <w:lang w:eastAsia="en-GB"/>
        </w:rPr>
        <w:t xml:space="preserve"> ^</w:t>
      </w:r>
      <w:proofErr w:type="spellStart"/>
      <w:r w:rsidRPr="00D20860">
        <w:rPr>
          <w:rFonts w:ascii="Times New Roman" w:eastAsia="Times New Roman" w:hAnsi="Times New Roman" w:cs="Times New Roman"/>
          <w:color w:val="FF0000"/>
          <w:sz w:val="24"/>
          <w:szCs w:val="24"/>
          <w:lang w:eastAsia="en-GB"/>
        </w:rPr>
        <w:t>CUnauthorized</w:t>
      </w:r>
      <w:proofErr w:type="spellEnd"/>
      <w:r w:rsidRPr="00D20860">
        <w:rPr>
          <w:rFonts w:ascii="Times New Roman" w:eastAsia="Times New Roman" w:hAnsi="Times New Roman" w:cs="Times New Roman"/>
          <w:color w:val="FF0000"/>
          <w:sz w:val="24"/>
          <w:szCs w:val="24"/>
          <w:lang w:eastAsia="en-GB"/>
        </w:rPr>
        <w:t xml:space="preserve"> access is </w:t>
      </w:r>
      <w:proofErr w:type="gramStart"/>
      <w:r w:rsidRPr="00D20860">
        <w:rPr>
          <w:rFonts w:ascii="Times New Roman" w:eastAsia="Times New Roman" w:hAnsi="Times New Roman" w:cs="Times New Roman"/>
          <w:color w:val="FF0000"/>
          <w:sz w:val="24"/>
          <w:szCs w:val="24"/>
          <w:lang w:eastAsia="en-GB"/>
        </w:rPr>
        <w:t>prohibited!^</w:t>
      </w:r>
      <w:proofErr w:type="gramEnd"/>
      <w:r w:rsidRPr="00D20860">
        <w:rPr>
          <w:rFonts w:ascii="Times New Roman" w:eastAsia="Times New Roman" w:hAnsi="Times New Roman" w:cs="Times New Roman"/>
          <w:color w:val="FF0000"/>
          <w:sz w:val="24"/>
          <w:szCs w:val="24"/>
          <w:lang w:eastAsia="en-GB"/>
        </w:rPr>
        <w:t>C</w:t>
      </w:r>
    </w:p>
    <w:p w14:paraId="1DF0D0E3"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3A8A61F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69DC2D58"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3EC47E28"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328A1A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8CEEE7F"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line con 0</w:t>
      </w:r>
    </w:p>
    <w:p w14:paraId="55A03BA7"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exec-timeout 5 0</w:t>
      </w:r>
    </w:p>
    <w:p w14:paraId="7F1D5460"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password 7 0822455D0A16061E010803</w:t>
      </w:r>
    </w:p>
    <w:p w14:paraId="233AD77F"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login</w:t>
      </w:r>
    </w:p>
    <w:p w14:paraId="2369D6EA"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2E669631"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line aux 0</w:t>
      </w:r>
    </w:p>
    <w:p w14:paraId="309C9EB5"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381557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line </w:t>
      </w:r>
      <w:proofErr w:type="spellStart"/>
      <w:r w:rsidRPr="00D20860">
        <w:rPr>
          <w:rFonts w:ascii="Times New Roman" w:eastAsia="Times New Roman" w:hAnsi="Times New Roman" w:cs="Times New Roman"/>
          <w:color w:val="FF0000"/>
          <w:sz w:val="24"/>
          <w:szCs w:val="24"/>
          <w:lang w:eastAsia="en-GB"/>
        </w:rPr>
        <w:t>vty</w:t>
      </w:r>
      <w:proofErr w:type="spellEnd"/>
      <w:r w:rsidRPr="00D20860">
        <w:rPr>
          <w:rFonts w:ascii="Times New Roman" w:eastAsia="Times New Roman" w:hAnsi="Times New Roman" w:cs="Times New Roman"/>
          <w:color w:val="FF0000"/>
          <w:sz w:val="24"/>
          <w:szCs w:val="24"/>
          <w:lang w:eastAsia="en-GB"/>
        </w:rPr>
        <w:t xml:space="preserve"> 0 4</w:t>
      </w:r>
    </w:p>
    <w:p w14:paraId="13B90D5A"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exec-timeout 5 0</w:t>
      </w:r>
    </w:p>
    <w:p w14:paraId="3D41FBF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login local</w:t>
      </w:r>
    </w:p>
    <w:p w14:paraId="276C8E32"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 xml:space="preserve">transport input </w:t>
      </w:r>
      <w:proofErr w:type="spellStart"/>
      <w:r w:rsidRPr="00D20860">
        <w:rPr>
          <w:rFonts w:ascii="Times New Roman" w:eastAsia="Times New Roman" w:hAnsi="Times New Roman" w:cs="Times New Roman"/>
          <w:color w:val="FF0000"/>
          <w:sz w:val="24"/>
          <w:szCs w:val="24"/>
          <w:lang w:eastAsia="en-GB"/>
        </w:rPr>
        <w:t>ssh</w:t>
      </w:r>
      <w:proofErr w:type="spellEnd"/>
    </w:p>
    <w:p w14:paraId="0A97EEFB"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lastRenderedPageBreak/>
        <w:t xml:space="preserve">line </w:t>
      </w:r>
      <w:proofErr w:type="spellStart"/>
      <w:r w:rsidRPr="00D20860">
        <w:rPr>
          <w:rFonts w:ascii="Times New Roman" w:eastAsia="Times New Roman" w:hAnsi="Times New Roman" w:cs="Times New Roman"/>
          <w:color w:val="FF0000"/>
          <w:sz w:val="24"/>
          <w:szCs w:val="24"/>
          <w:lang w:eastAsia="en-GB"/>
        </w:rPr>
        <w:t>vty</w:t>
      </w:r>
      <w:proofErr w:type="spellEnd"/>
      <w:r w:rsidRPr="00D20860">
        <w:rPr>
          <w:rFonts w:ascii="Times New Roman" w:eastAsia="Times New Roman" w:hAnsi="Times New Roman" w:cs="Times New Roman"/>
          <w:color w:val="FF0000"/>
          <w:sz w:val="24"/>
          <w:szCs w:val="24"/>
          <w:lang w:eastAsia="en-GB"/>
        </w:rPr>
        <w:t xml:space="preserve"> 5 15</w:t>
      </w:r>
    </w:p>
    <w:p w14:paraId="01B7CC5C"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login</w:t>
      </w:r>
    </w:p>
    <w:p w14:paraId="0327893E"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EC8BC43"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15EB0B50" w14:textId="77777777" w:rsidR="00D20860" w:rsidRPr="00D20860" w:rsidRDefault="00D20860" w:rsidP="00D20860">
      <w:pPr>
        <w:spacing w:after="0" w:line="240" w:lineRule="auto"/>
        <w:rPr>
          <w:rFonts w:ascii="Times New Roman" w:eastAsia="Times New Roman" w:hAnsi="Times New Roman" w:cs="Times New Roman"/>
          <w:color w:val="FF0000"/>
          <w:sz w:val="24"/>
          <w:szCs w:val="24"/>
          <w:lang w:eastAsia="en-GB"/>
        </w:rPr>
      </w:pPr>
      <w:r w:rsidRPr="00D20860">
        <w:rPr>
          <w:rFonts w:ascii="Times New Roman" w:eastAsia="Times New Roman" w:hAnsi="Times New Roman" w:cs="Times New Roman"/>
          <w:color w:val="FF0000"/>
          <w:sz w:val="24"/>
          <w:szCs w:val="24"/>
          <w:lang w:eastAsia="en-GB"/>
        </w:rPr>
        <w:t>!</w:t>
      </w:r>
    </w:p>
    <w:p w14:paraId="04EC34B1" w14:textId="751DB801" w:rsidR="501CCE99" w:rsidRPr="00D20860" w:rsidRDefault="00D20860" w:rsidP="00D20860">
      <w:pPr>
        <w:rPr>
          <w:rFonts w:ascii="Calibri" w:eastAsia="Calibri" w:hAnsi="Calibri" w:cs="Calibri"/>
          <w:color w:val="FF0000"/>
        </w:rPr>
      </w:pPr>
      <w:r w:rsidRPr="00D20860">
        <w:rPr>
          <w:rFonts w:ascii="Times New Roman" w:eastAsia="Times New Roman" w:hAnsi="Times New Roman" w:cs="Times New Roman"/>
          <w:color w:val="FF0000"/>
          <w:sz w:val="24"/>
          <w:szCs w:val="24"/>
          <w:lang w:eastAsia="en-GB"/>
        </w:rPr>
        <w:t>end</w:t>
      </w:r>
    </w:p>
    <w:p w14:paraId="42640D55" w14:textId="7A0A10BE" w:rsidR="501CCE99" w:rsidRDefault="501CCE99" w:rsidP="501CCE99">
      <w:pPr>
        <w:rPr>
          <w:rFonts w:ascii="Calibri" w:eastAsia="Calibri" w:hAnsi="Calibri" w:cs="Calibri"/>
        </w:rPr>
      </w:pPr>
    </w:p>
    <w:p w14:paraId="4FEFDDE3" w14:textId="522E4DE0" w:rsidR="501CCE99" w:rsidRDefault="501CCE99" w:rsidP="501CCE99">
      <w:pPr>
        <w:rPr>
          <w:rFonts w:ascii="Calibri" w:eastAsia="Calibri" w:hAnsi="Calibri" w:cs="Calibri"/>
        </w:rPr>
      </w:pPr>
    </w:p>
    <w:p w14:paraId="3594DAF0" w14:textId="268FDC4F" w:rsidR="501CCE99" w:rsidRDefault="501CCE99" w:rsidP="501CCE99">
      <w:pPr>
        <w:pStyle w:val="ListParagraph"/>
        <w:numPr>
          <w:ilvl w:val="0"/>
          <w:numId w:val="1"/>
        </w:numPr>
      </w:pPr>
      <w:r w:rsidRPr="501CCE99">
        <w:rPr>
          <w:rFonts w:ascii="Calibri" w:eastAsia="Calibri" w:hAnsi="Calibri" w:cs="Calibri"/>
        </w:rPr>
        <w:t>Establish an SSH connection to the switch.</w:t>
      </w:r>
    </w:p>
    <w:p w14:paraId="4A4366F1" w14:textId="2BB663F5" w:rsidR="501CCE99" w:rsidRDefault="501CCE99">
      <w:r w:rsidRPr="501CCE99">
        <w:rPr>
          <w:rFonts w:ascii="Calibri" w:eastAsia="Calibri" w:hAnsi="Calibri" w:cs="Calibri"/>
        </w:rPr>
        <w:t>Start Tera Term from PC-A, and then SSH to the SVI interface on S1.</w:t>
      </w:r>
    </w:p>
    <w:p w14:paraId="455DF8E6" w14:textId="6901FB79" w:rsidR="501CCE99" w:rsidRDefault="501CCE99">
      <w:r w:rsidRPr="501CCE99">
        <w:rPr>
          <w:rFonts w:ascii="Calibri" w:eastAsia="Calibri" w:hAnsi="Calibri" w:cs="Calibri"/>
        </w:rPr>
        <w:t>Are you able to establish an SSH session with the switch?</w:t>
      </w:r>
    </w:p>
    <w:p w14:paraId="1F372320" w14:textId="38B62E75" w:rsidR="501CCE99" w:rsidRDefault="501CCE99" w:rsidP="501CCE99">
      <w:pPr>
        <w:rPr>
          <w:rFonts w:ascii="Calibri" w:eastAsia="Calibri" w:hAnsi="Calibri" w:cs="Calibri"/>
          <w:color w:val="FF0000"/>
        </w:rPr>
      </w:pPr>
      <w:r w:rsidRPr="501CCE99">
        <w:rPr>
          <w:rFonts w:ascii="Calibri" w:eastAsia="Calibri" w:hAnsi="Calibri" w:cs="Calibri"/>
          <w:color w:val="FF0000"/>
        </w:rPr>
        <w:t>Yes, S1 accepts SSH connection:</w:t>
      </w:r>
    </w:p>
    <w:p w14:paraId="603005F1" w14:textId="05C2D84D" w:rsidR="501CCE99" w:rsidRDefault="501CCE99" w:rsidP="501CCE99">
      <w:pPr>
        <w:rPr>
          <w:rFonts w:ascii="Calibri" w:eastAsia="Calibri" w:hAnsi="Calibri" w:cs="Calibri"/>
          <w:color w:val="FF0000"/>
        </w:rPr>
      </w:pPr>
      <w:r w:rsidRPr="501CCE99">
        <w:rPr>
          <w:rFonts w:ascii="Calibri" w:eastAsia="Calibri" w:hAnsi="Calibri" w:cs="Calibri"/>
          <w:color w:val="FF0000"/>
        </w:rPr>
        <w:t>C:\&gt;ssh -l admin 192.168.1.11</w:t>
      </w:r>
    </w:p>
    <w:p w14:paraId="1C12FBC0" w14:textId="4E8DAF4C"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4AB83D68" w14:textId="075F5BD7"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Password: </w:t>
      </w:r>
    </w:p>
    <w:p w14:paraId="73CFA396" w14:textId="73AB1E12"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6947D347" w14:textId="4CC88EE8" w:rsidR="501CCE99" w:rsidRDefault="501CCE99" w:rsidP="501CCE99">
      <w:pPr>
        <w:rPr>
          <w:rFonts w:ascii="Calibri" w:eastAsia="Calibri" w:hAnsi="Calibri" w:cs="Calibri"/>
          <w:color w:val="FF0000"/>
        </w:rPr>
      </w:pPr>
      <w:r w:rsidRPr="501CCE99">
        <w:rPr>
          <w:rFonts w:ascii="Calibri" w:eastAsia="Calibri" w:hAnsi="Calibri" w:cs="Calibri"/>
          <w:color w:val="FF0000"/>
        </w:rPr>
        <w:t>Unauthorized access is prohibited!</w:t>
      </w:r>
    </w:p>
    <w:p w14:paraId="208A6C84" w14:textId="68082425"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00F46730" w14:textId="31944EDE" w:rsidR="501CCE99" w:rsidRPr="00146A4E" w:rsidRDefault="501CCE99" w:rsidP="501CCE99">
      <w:pPr>
        <w:rPr>
          <w:rFonts w:ascii="Calibri" w:eastAsia="Calibri" w:hAnsi="Calibri" w:cs="Calibri"/>
          <w:color w:val="FF0000"/>
        </w:rPr>
      </w:pPr>
      <w:r w:rsidRPr="501CCE99">
        <w:rPr>
          <w:rFonts w:ascii="Calibri" w:eastAsia="Calibri" w:hAnsi="Calibri" w:cs="Calibri"/>
          <w:color w:val="FF0000"/>
        </w:rPr>
        <w:t>S1#</w:t>
      </w:r>
    </w:p>
    <w:p w14:paraId="1C68F6E5" w14:textId="4588E9EC" w:rsidR="501CCE99" w:rsidRDefault="501CCE99" w:rsidP="501CCE99">
      <w:pPr>
        <w:pStyle w:val="ListParagraph"/>
        <w:numPr>
          <w:ilvl w:val="0"/>
          <w:numId w:val="1"/>
        </w:numPr>
      </w:pPr>
      <w:r w:rsidRPr="501CCE99">
        <w:rPr>
          <w:rFonts w:ascii="Calibri" w:eastAsia="Calibri" w:hAnsi="Calibri" w:cs="Calibri"/>
        </w:rPr>
        <w:t>View the parameters available for the Cisco IOS SSH client.</w:t>
      </w:r>
    </w:p>
    <w:p w14:paraId="53F089FD" w14:textId="30FABE03" w:rsidR="501CCE99" w:rsidRDefault="501CCE99">
      <w:r w:rsidRPr="501CCE99">
        <w:rPr>
          <w:rFonts w:ascii="Calibri" w:eastAsia="Calibri" w:hAnsi="Calibri" w:cs="Calibri"/>
        </w:rPr>
        <w:t xml:space="preserve">Use the question mark (?) to display the parameter options available with the </w:t>
      </w:r>
      <w:proofErr w:type="spellStart"/>
      <w:r w:rsidRPr="501CCE99">
        <w:rPr>
          <w:rFonts w:ascii="Calibri" w:eastAsia="Calibri" w:hAnsi="Calibri" w:cs="Calibri"/>
        </w:rPr>
        <w:t>ssh</w:t>
      </w:r>
      <w:proofErr w:type="spellEnd"/>
      <w:r w:rsidRPr="501CCE99">
        <w:rPr>
          <w:rFonts w:ascii="Calibri" w:eastAsia="Calibri" w:hAnsi="Calibri" w:cs="Calibri"/>
        </w:rPr>
        <w:t xml:space="preserve"> command.</w:t>
      </w:r>
    </w:p>
    <w:p w14:paraId="13A9253C" w14:textId="1C792196" w:rsidR="501CCE99" w:rsidRDefault="501CCE99">
      <w:r w:rsidRPr="501CCE99">
        <w:rPr>
          <w:rFonts w:ascii="Calibri" w:eastAsia="Calibri" w:hAnsi="Calibri" w:cs="Calibri"/>
        </w:rPr>
        <w:t xml:space="preserve">S1# </w:t>
      </w:r>
      <w:proofErr w:type="spellStart"/>
      <w:proofErr w:type="gramStart"/>
      <w:r w:rsidRPr="501CCE99">
        <w:rPr>
          <w:rFonts w:ascii="Calibri" w:eastAsia="Calibri" w:hAnsi="Calibri" w:cs="Calibri"/>
        </w:rPr>
        <w:t>ssh</w:t>
      </w:r>
      <w:proofErr w:type="spellEnd"/>
      <w:r w:rsidRPr="501CCE99">
        <w:rPr>
          <w:rFonts w:ascii="Calibri" w:eastAsia="Calibri" w:hAnsi="Calibri" w:cs="Calibri"/>
        </w:rPr>
        <w:t xml:space="preserve"> ?</w:t>
      </w:r>
      <w:proofErr w:type="gramEnd"/>
    </w:p>
    <w:p w14:paraId="07CB0114" w14:textId="2765BC9E" w:rsidR="501CCE99" w:rsidRDefault="501CCE99">
      <w:r w:rsidRPr="501CCE99">
        <w:rPr>
          <w:rFonts w:ascii="Calibri" w:eastAsia="Calibri" w:hAnsi="Calibri" w:cs="Calibri"/>
        </w:rPr>
        <w:t xml:space="preserve">  -c    Select encryption algorithm</w:t>
      </w:r>
    </w:p>
    <w:p w14:paraId="594A395B" w14:textId="135A2587" w:rsidR="501CCE99" w:rsidRDefault="501CCE99">
      <w:r w:rsidRPr="501CCE99">
        <w:rPr>
          <w:rFonts w:ascii="Calibri" w:eastAsia="Calibri" w:hAnsi="Calibri" w:cs="Calibri"/>
        </w:rPr>
        <w:t xml:space="preserve">  -l    Log in using this </w:t>
      </w:r>
      <w:proofErr w:type="gramStart"/>
      <w:r w:rsidRPr="501CCE99">
        <w:rPr>
          <w:rFonts w:ascii="Calibri" w:eastAsia="Calibri" w:hAnsi="Calibri" w:cs="Calibri"/>
        </w:rPr>
        <w:t>user name</w:t>
      </w:r>
      <w:proofErr w:type="gramEnd"/>
    </w:p>
    <w:p w14:paraId="44DE646F" w14:textId="780BB709" w:rsidR="501CCE99" w:rsidRDefault="501CCE99">
      <w:r w:rsidRPr="501CCE99">
        <w:rPr>
          <w:rFonts w:ascii="Calibri" w:eastAsia="Calibri" w:hAnsi="Calibri" w:cs="Calibri"/>
        </w:rPr>
        <w:t xml:space="preserve">  -m    Select HMAC algorithm</w:t>
      </w:r>
    </w:p>
    <w:p w14:paraId="74B9B214" w14:textId="49D3D75A" w:rsidR="501CCE99" w:rsidRDefault="501CCE99">
      <w:r w:rsidRPr="501CCE99">
        <w:rPr>
          <w:rFonts w:ascii="Calibri" w:eastAsia="Calibri" w:hAnsi="Calibri" w:cs="Calibri"/>
        </w:rPr>
        <w:t xml:space="preserve">  -o    Specify options</w:t>
      </w:r>
    </w:p>
    <w:p w14:paraId="1176FF7C" w14:textId="6A10B6A7" w:rsidR="501CCE99" w:rsidRDefault="501CCE99">
      <w:r w:rsidRPr="501CCE99">
        <w:rPr>
          <w:rFonts w:ascii="Calibri" w:eastAsia="Calibri" w:hAnsi="Calibri" w:cs="Calibri"/>
        </w:rPr>
        <w:t xml:space="preserve">  -p    Connect to this port</w:t>
      </w:r>
    </w:p>
    <w:p w14:paraId="5F9243BE" w14:textId="69553312" w:rsidR="501CCE99" w:rsidRDefault="501CCE99">
      <w:r w:rsidRPr="501CCE99">
        <w:rPr>
          <w:rFonts w:ascii="Calibri" w:eastAsia="Calibri" w:hAnsi="Calibri" w:cs="Calibri"/>
        </w:rPr>
        <w:t xml:space="preserve">  -v    Specify SSH Protocol Version</w:t>
      </w:r>
    </w:p>
    <w:p w14:paraId="22C14349" w14:textId="54BE2EFE" w:rsidR="501CCE99" w:rsidRDefault="501CCE99">
      <w:r w:rsidRPr="501CCE99">
        <w:rPr>
          <w:rFonts w:ascii="Calibri" w:eastAsia="Calibri" w:hAnsi="Calibri" w:cs="Calibri"/>
        </w:rPr>
        <w:t xml:space="preserve">  -</w:t>
      </w:r>
      <w:proofErr w:type="spellStart"/>
      <w:proofErr w:type="gramStart"/>
      <w:r w:rsidRPr="501CCE99">
        <w:rPr>
          <w:rFonts w:ascii="Calibri" w:eastAsia="Calibri" w:hAnsi="Calibri" w:cs="Calibri"/>
        </w:rPr>
        <w:t>vrf</w:t>
      </w:r>
      <w:proofErr w:type="spellEnd"/>
      <w:r w:rsidRPr="501CCE99">
        <w:rPr>
          <w:rFonts w:ascii="Calibri" w:eastAsia="Calibri" w:hAnsi="Calibri" w:cs="Calibri"/>
        </w:rPr>
        <w:t xml:space="preserve">  Specify</w:t>
      </w:r>
      <w:proofErr w:type="gramEnd"/>
      <w:r w:rsidRPr="501CCE99">
        <w:rPr>
          <w:rFonts w:ascii="Calibri" w:eastAsia="Calibri" w:hAnsi="Calibri" w:cs="Calibri"/>
        </w:rPr>
        <w:t xml:space="preserve"> </w:t>
      </w:r>
      <w:proofErr w:type="spellStart"/>
      <w:r w:rsidRPr="501CCE99">
        <w:rPr>
          <w:rFonts w:ascii="Calibri" w:eastAsia="Calibri" w:hAnsi="Calibri" w:cs="Calibri"/>
        </w:rPr>
        <w:t>vrf</w:t>
      </w:r>
      <w:proofErr w:type="spellEnd"/>
      <w:r w:rsidRPr="501CCE99">
        <w:rPr>
          <w:rFonts w:ascii="Calibri" w:eastAsia="Calibri" w:hAnsi="Calibri" w:cs="Calibri"/>
        </w:rPr>
        <w:t xml:space="preserve"> name</w:t>
      </w:r>
    </w:p>
    <w:p w14:paraId="2FD86396" w14:textId="5C335F42" w:rsidR="501CCE99" w:rsidRDefault="501CCE99">
      <w:r w:rsidRPr="501CCE99">
        <w:rPr>
          <w:rFonts w:ascii="Calibri" w:eastAsia="Calibri" w:hAnsi="Calibri" w:cs="Calibri"/>
        </w:rPr>
        <w:t xml:space="preserve">  </w:t>
      </w:r>
      <w:proofErr w:type="gramStart"/>
      <w:r w:rsidRPr="501CCE99">
        <w:rPr>
          <w:rFonts w:ascii="Calibri" w:eastAsia="Calibri" w:hAnsi="Calibri" w:cs="Calibri"/>
        </w:rPr>
        <w:t>WORD  IP</w:t>
      </w:r>
      <w:proofErr w:type="gramEnd"/>
      <w:r w:rsidRPr="501CCE99">
        <w:rPr>
          <w:rFonts w:ascii="Calibri" w:eastAsia="Calibri" w:hAnsi="Calibri" w:cs="Calibri"/>
        </w:rPr>
        <w:t xml:space="preserve"> address or hostname of a remote system</w:t>
      </w:r>
    </w:p>
    <w:p w14:paraId="1E122944" w14:textId="0338288B" w:rsidR="501CCE99" w:rsidRDefault="501CCE99" w:rsidP="501CCE99">
      <w:pPr>
        <w:rPr>
          <w:rFonts w:ascii="Calibri" w:eastAsia="Calibri" w:hAnsi="Calibri" w:cs="Calibri"/>
        </w:rPr>
      </w:pPr>
    </w:p>
    <w:p w14:paraId="4590698D" w14:textId="27278523" w:rsidR="501CCE99" w:rsidRDefault="501CCE99" w:rsidP="501CCE99">
      <w:pPr>
        <w:rPr>
          <w:rFonts w:ascii="Calibri" w:eastAsia="Calibri" w:hAnsi="Calibri" w:cs="Calibri"/>
          <w:color w:val="FF0000"/>
        </w:rPr>
      </w:pPr>
      <w:r w:rsidRPr="501CCE99">
        <w:rPr>
          <w:rFonts w:ascii="Calibri" w:eastAsia="Calibri" w:hAnsi="Calibri" w:cs="Calibri"/>
          <w:color w:val="FF0000"/>
        </w:rPr>
        <w:t>S1#ssh?</w:t>
      </w:r>
    </w:p>
    <w:p w14:paraId="31F89632" w14:textId="493D288B" w:rsidR="501CCE99" w:rsidRDefault="501CCE99" w:rsidP="501CCE99">
      <w:pPr>
        <w:rPr>
          <w:rFonts w:ascii="Calibri" w:eastAsia="Calibri" w:hAnsi="Calibri" w:cs="Calibri"/>
          <w:color w:val="FF0000"/>
        </w:rPr>
      </w:pPr>
      <w:proofErr w:type="spellStart"/>
      <w:r w:rsidRPr="501CCE99">
        <w:rPr>
          <w:rFonts w:ascii="Calibri" w:eastAsia="Calibri" w:hAnsi="Calibri" w:cs="Calibri"/>
          <w:color w:val="FF0000"/>
        </w:rPr>
        <w:t>ssh</w:t>
      </w:r>
      <w:proofErr w:type="spellEnd"/>
      <w:r w:rsidRPr="501CCE99">
        <w:rPr>
          <w:rFonts w:ascii="Calibri" w:eastAsia="Calibri" w:hAnsi="Calibri" w:cs="Calibri"/>
          <w:color w:val="FF0000"/>
        </w:rPr>
        <w:t xml:space="preserve">  </w:t>
      </w:r>
    </w:p>
    <w:p w14:paraId="346E1F3D" w14:textId="40744D5C" w:rsidR="501CCE99" w:rsidRDefault="501CCE99" w:rsidP="501CCE99">
      <w:pPr>
        <w:rPr>
          <w:rFonts w:ascii="Calibri" w:eastAsia="Calibri" w:hAnsi="Calibri" w:cs="Calibri"/>
          <w:color w:val="FF0000"/>
        </w:rPr>
      </w:pPr>
      <w:r w:rsidRPr="501CCE99">
        <w:rPr>
          <w:rFonts w:ascii="Calibri" w:eastAsia="Calibri" w:hAnsi="Calibri" w:cs="Calibri"/>
          <w:color w:val="FF0000"/>
        </w:rPr>
        <w:lastRenderedPageBreak/>
        <w:t>S1#</w:t>
      </w:r>
      <w:proofErr w:type="gramStart"/>
      <w:r w:rsidRPr="501CCE99">
        <w:rPr>
          <w:rFonts w:ascii="Calibri" w:eastAsia="Calibri" w:hAnsi="Calibri" w:cs="Calibri"/>
          <w:color w:val="FF0000"/>
        </w:rPr>
        <w:t>ssh ?</w:t>
      </w:r>
      <w:proofErr w:type="gramEnd"/>
    </w:p>
    <w:p w14:paraId="3C01B592" w14:textId="19DF73BC"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roofErr w:type="gramStart"/>
      <w:r w:rsidRPr="501CCE99">
        <w:rPr>
          <w:rFonts w:ascii="Calibri" w:eastAsia="Calibri" w:hAnsi="Calibri" w:cs="Calibri"/>
          <w:color w:val="FF0000"/>
        </w:rPr>
        <w:t>l  Log</w:t>
      </w:r>
      <w:proofErr w:type="gramEnd"/>
      <w:r w:rsidRPr="501CCE99">
        <w:rPr>
          <w:rFonts w:ascii="Calibri" w:eastAsia="Calibri" w:hAnsi="Calibri" w:cs="Calibri"/>
          <w:color w:val="FF0000"/>
        </w:rPr>
        <w:t xml:space="preserve"> in using this user name</w:t>
      </w:r>
    </w:p>
    <w:p w14:paraId="756E4C65" w14:textId="020F751B"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roofErr w:type="gramStart"/>
      <w:r w:rsidRPr="501CCE99">
        <w:rPr>
          <w:rFonts w:ascii="Calibri" w:eastAsia="Calibri" w:hAnsi="Calibri" w:cs="Calibri"/>
          <w:color w:val="FF0000"/>
        </w:rPr>
        <w:t>v  Specify</w:t>
      </w:r>
      <w:proofErr w:type="gramEnd"/>
      <w:r w:rsidRPr="501CCE99">
        <w:rPr>
          <w:rFonts w:ascii="Calibri" w:eastAsia="Calibri" w:hAnsi="Calibri" w:cs="Calibri"/>
          <w:color w:val="FF0000"/>
        </w:rPr>
        <w:t xml:space="preserve"> SSH Protocol Version</w:t>
      </w:r>
    </w:p>
    <w:p w14:paraId="20210703" w14:textId="69B1CF3E" w:rsidR="501CCE99" w:rsidRDefault="501CCE99" w:rsidP="501CCE99">
      <w:pPr>
        <w:rPr>
          <w:rFonts w:ascii="Calibri" w:eastAsia="Calibri" w:hAnsi="Calibri" w:cs="Calibri"/>
          <w:color w:val="FF0000"/>
        </w:rPr>
      </w:pPr>
      <w:r w:rsidRPr="501CCE99">
        <w:rPr>
          <w:rFonts w:ascii="Calibri" w:eastAsia="Calibri" w:hAnsi="Calibri" w:cs="Calibri"/>
          <w:color w:val="FF0000"/>
        </w:rPr>
        <w:t>S1#ssh -l admin 192.168.1.1</w:t>
      </w:r>
    </w:p>
    <w:p w14:paraId="1CDF0EF5" w14:textId="5FF29C6F"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092A22CC" w14:textId="709E8A79"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Password: </w:t>
      </w:r>
    </w:p>
    <w:p w14:paraId="4F7060BF" w14:textId="4B692401"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10C669FC" w14:textId="6A16C9A3" w:rsidR="501CCE99" w:rsidRDefault="501CCE99" w:rsidP="501CCE99">
      <w:pPr>
        <w:rPr>
          <w:rFonts w:ascii="Calibri" w:eastAsia="Calibri" w:hAnsi="Calibri" w:cs="Calibri"/>
          <w:color w:val="FF0000"/>
        </w:rPr>
      </w:pPr>
      <w:r w:rsidRPr="501CCE99">
        <w:rPr>
          <w:rFonts w:ascii="Calibri" w:eastAsia="Calibri" w:hAnsi="Calibri" w:cs="Calibri"/>
          <w:color w:val="FF0000"/>
        </w:rPr>
        <w:t>Unauthorized access is prohibited!</w:t>
      </w:r>
    </w:p>
    <w:p w14:paraId="7B464A87" w14:textId="7C950E23"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
    <w:p w14:paraId="249D8F78" w14:textId="2C78CE6F" w:rsidR="501CCE99" w:rsidRPr="00146A4E" w:rsidRDefault="501CCE99" w:rsidP="501CCE99">
      <w:pPr>
        <w:rPr>
          <w:rFonts w:ascii="Calibri" w:eastAsia="Calibri" w:hAnsi="Calibri" w:cs="Calibri"/>
          <w:color w:val="FF0000"/>
        </w:rPr>
      </w:pPr>
      <w:r w:rsidRPr="501CCE99">
        <w:rPr>
          <w:rFonts w:ascii="Calibri" w:eastAsia="Calibri" w:hAnsi="Calibri" w:cs="Calibri"/>
          <w:color w:val="FF0000"/>
        </w:rPr>
        <w:t>R1#</w:t>
      </w:r>
    </w:p>
    <w:p w14:paraId="13EA25BD" w14:textId="66C51F37" w:rsidR="501CCE99" w:rsidRDefault="501CCE99" w:rsidP="501CCE99">
      <w:pPr>
        <w:pStyle w:val="ListParagraph"/>
        <w:numPr>
          <w:ilvl w:val="0"/>
          <w:numId w:val="1"/>
        </w:numPr>
      </w:pPr>
      <w:r w:rsidRPr="501CCE99">
        <w:rPr>
          <w:rFonts w:ascii="Calibri" w:eastAsia="Calibri" w:hAnsi="Calibri" w:cs="Calibri"/>
        </w:rPr>
        <w:t>What versions of SSH are supported from the CLI?</w:t>
      </w:r>
    </w:p>
    <w:p w14:paraId="4D2ED7AC" w14:textId="544CED4A" w:rsidR="501CCE99" w:rsidRDefault="501CCE99" w:rsidP="501CCE99">
      <w:pPr>
        <w:rPr>
          <w:rFonts w:ascii="Calibri" w:eastAsia="Calibri" w:hAnsi="Calibri" w:cs="Calibri"/>
          <w:color w:val="FF0000"/>
        </w:rPr>
      </w:pPr>
      <w:r w:rsidRPr="501CCE99">
        <w:rPr>
          <w:rFonts w:ascii="Calibri" w:eastAsia="Calibri" w:hAnsi="Calibri" w:cs="Calibri"/>
          <w:color w:val="FF0000"/>
        </w:rPr>
        <w:t>Versions 1 and 2 are supported from the CLI:</w:t>
      </w:r>
    </w:p>
    <w:p w14:paraId="291CD45C" w14:textId="45981B1D" w:rsidR="501CCE99" w:rsidRDefault="501CCE99" w:rsidP="501CCE99">
      <w:pPr>
        <w:rPr>
          <w:rFonts w:ascii="Calibri" w:eastAsia="Calibri" w:hAnsi="Calibri" w:cs="Calibri"/>
          <w:color w:val="FF0000"/>
        </w:rPr>
      </w:pPr>
      <w:r w:rsidRPr="501CCE99">
        <w:rPr>
          <w:rFonts w:ascii="Calibri" w:eastAsia="Calibri" w:hAnsi="Calibri" w:cs="Calibri"/>
          <w:color w:val="FF0000"/>
        </w:rPr>
        <w:t>S1#ssh -</w:t>
      </w:r>
      <w:proofErr w:type="gramStart"/>
      <w:r w:rsidRPr="501CCE99">
        <w:rPr>
          <w:rFonts w:ascii="Calibri" w:eastAsia="Calibri" w:hAnsi="Calibri" w:cs="Calibri"/>
          <w:color w:val="FF0000"/>
        </w:rPr>
        <w:t>v ?</w:t>
      </w:r>
      <w:proofErr w:type="gramEnd"/>
    </w:p>
    <w:p w14:paraId="706C440B" w14:textId="230ABEE1"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roofErr w:type="gramStart"/>
      <w:r w:rsidRPr="501CCE99">
        <w:rPr>
          <w:rFonts w:ascii="Calibri" w:eastAsia="Calibri" w:hAnsi="Calibri" w:cs="Calibri"/>
          <w:color w:val="FF0000"/>
        </w:rPr>
        <w:t>1  Protocol</w:t>
      </w:r>
      <w:proofErr w:type="gramEnd"/>
      <w:r w:rsidRPr="501CCE99">
        <w:rPr>
          <w:rFonts w:ascii="Calibri" w:eastAsia="Calibri" w:hAnsi="Calibri" w:cs="Calibri"/>
          <w:color w:val="FF0000"/>
        </w:rPr>
        <w:t xml:space="preserve"> Version 1</w:t>
      </w:r>
    </w:p>
    <w:p w14:paraId="47B1FAA8" w14:textId="407D8471" w:rsidR="501CCE99" w:rsidRDefault="501CCE99" w:rsidP="501CCE99">
      <w:pPr>
        <w:rPr>
          <w:rFonts w:ascii="Calibri" w:eastAsia="Calibri" w:hAnsi="Calibri" w:cs="Calibri"/>
          <w:color w:val="FF0000"/>
        </w:rPr>
      </w:pPr>
      <w:r w:rsidRPr="501CCE99">
        <w:rPr>
          <w:rFonts w:ascii="Calibri" w:eastAsia="Calibri" w:hAnsi="Calibri" w:cs="Calibri"/>
          <w:color w:val="FF0000"/>
        </w:rPr>
        <w:t xml:space="preserve">  </w:t>
      </w:r>
      <w:proofErr w:type="gramStart"/>
      <w:r w:rsidRPr="501CCE99">
        <w:rPr>
          <w:rFonts w:ascii="Calibri" w:eastAsia="Calibri" w:hAnsi="Calibri" w:cs="Calibri"/>
          <w:color w:val="FF0000"/>
        </w:rPr>
        <w:t>2  Protocol</w:t>
      </w:r>
      <w:proofErr w:type="gramEnd"/>
      <w:r w:rsidRPr="501CCE99">
        <w:rPr>
          <w:rFonts w:ascii="Calibri" w:eastAsia="Calibri" w:hAnsi="Calibri" w:cs="Calibri"/>
          <w:color w:val="FF0000"/>
        </w:rPr>
        <w:t xml:space="preserve"> Version 2</w:t>
      </w:r>
    </w:p>
    <w:p w14:paraId="321A1C77" w14:textId="44C326DB" w:rsidR="501CCE99" w:rsidRPr="00146A4E" w:rsidRDefault="501CCE99">
      <w:pPr>
        <w:rPr>
          <w:rFonts w:ascii="Calibri" w:eastAsia="Calibri" w:hAnsi="Calibri" w:cs="Calibri"/>
          <w:color w:val="FF0000"/>
        </w:rPr>
      </w:pPr>
      <w:r w:rsidRPr="501CCE99">
        <w:rPr>
          <w:rFonts w:ascii="Calibri" w:eastAsia="Calibri" w:hAnsi="Calibri" w:cs="Calibri"/>
          <w:color w:val="FF0000"/>
        </w:rPr>
        <w:t xml:space="preserve">S1#ssh -v </w:t>
      </w:r>
    </w:p>
    <w:p w14:paraId="44E79320" w14:textId="290CAFA0" w:rsidR="501CCE99" w:rsidRDefault="501CCE99">
      <w:r w:rsidRPr="501CCE99">
        <w:rPr>
          <w:rFonts w:ascii="Calibri" w:eastAsia="Calibri" w:hAnsi="Calibri" w:cs="Calibri"/>
        </w:rPr>
        <w:t>How would you provide multiple users, each with their own username, access to a network device?</w:t>
      </w:r>
    </w:p>
    <w:p w14:paraId="7EAF8AF8" w14:textId="60238BAA" w:rsidR="00985B22" w:rsidRDefault="501CCE99" w:rsidP="501CCE99">
      <w:pPr>
        <w:rPr>
          <w:rFonts w:ascii="Calibri" w:eastAsia="Calibri" w:hAnsi="Calibri" w:cs="Calibri"/>
          <w:color w:val="FF0000"/>
        </w:rPr>
      </w:pPr>
      <w:r w:rsidRPr="501CCE99">
        <w:rPr>
          <w:rFonts w:ascii="Calibri" w:eastAsia="Calibri" w:hAnsi="Calibri" w:cs="Calibri"/>
          <w:color w:val="FF0000"/>
        </w:rPr>
        <w:t>Each user (username and password) would have to be added to the local database. It can be done by using username command.</w:t>
      </w:r>
    </w:p>
    <w:p w14:paraId="7625E736" w14:textId="1BFFEC27" w:rsidR="00985B22" w:rsidRDefault="00985B22" w:rsidP="501CCE99">
      <w:pPr>
        <w:rPr>
          <w:rFonts w:ascii="Calibri" w:eastAsia="Calibri" w:hAnsi="Calibri" w:cs="Calibri"/>
          <w:color w:val="FF0000"/>
        </w:rPr>
      </w:pPr>
      <w:r>
        <w:rPr>
          <w:rFonts w:ascii="Calibri" w:eastAsia="Calibri" w:hAnsi="Calibri" w:cs="Calibri"/>
          <w:color w:val="FF0000"/>
        </w:rPr>
        <w:t>PASSWORDS:</w:t>
      </w:r>
    </w:p>
    <w:p w14:paraId="39932EAE" w14:textId="3E9FA244" w:rsidR="00985B22" w:rsidRDefault="00985B22" w:rsidP="501CCE99">
      <w:pPr>
        <w:rPr>
          <w:rFonts w:ascii="Calibri" w:eastAsia="Calibri" w:hAnsi="Calibri" w:cs="Calibri"/>
          <w:color w:val="FF0000"/>
        </w:rPr>
      </w:pPr>
      <w:r>
        <w:rPr>
          <w:rFonts w:ascii="Calibri" w:eastAsia="Calibri" w:hAnsi="Calibri" w:cs="Calibri"/>
          <w:color w:val="FF0000"/>
        </w:rPr>
        <w:t xml:space="preserve">PASSWORD: </w:t>
      </w:r>
      <w:proofErr w:type="spellStart"/>
      <w:r>
        <w:rPr>
          <w:rFonts w:ascii="Calibri" w:eastAsia="Calibri" w:hAnsi="Calibri" w:cs="Calibri"/>
          <w:color w:val="FF0000"/>
        </w:rPr>
        <w:t>ciscocisco</w:t>
      </w:r>
      <w:proofErr w:type="spellEnd"/>
    </w:p>
    <w:p w14:paraId="6F7E548A" w14:textId="43333A4D" w:rsidR="00985B22" w:rsidRDefault="00985B22" w:rsidP="501CCE99">
      <w:pPr>
        <w:rPr>
          <w:rFonts w:ascii="Calibri" w:eastAsia="Calibri" w:hAnsi="Calibri" w:cs="Calibri"/>
          <w:color w:val="FF0000"/>
        </w:rPr>
      </w:pPr>
      <w:r>
        <w:rPr>
          <w:rFonts w:ascii="Calibri" w:eastAsia="Calibri" w:hAnsi="Calibri" w:cs="Calibri"/>
          <w:color w:val="FF0000"/>
        </w:rPr>
        <w:t>PASSWORD ENABLE: Enablep@55</w:t>
      </w:r>
    </w:p>
    <w:p w14:paraId="73F69205" w14:textId="34043859" w:rsidR="00985B22" w:rsidRDefault="00985B22" w:rsidP="501CCE99">
      <w:pPr>
        <w:rPr>
          <w:rFonts w:ascii="Calibri" w:eastAsia="Calibri" w:hAnsi="Calibri" w:cs="Calibri"/>
          <w:color w:val="FF0000"/>
        </w:rPr>
      </w:pPr>
      <w:r>
        <w:rPr>
          <w:rFonts w:ascii="Calibri" w:eastAsia="Calibri" w:hAnsi="Calibri" w:cs="Calibri"/>
          <w:color w:val="FF0000"/>
        </w:rPr>
        <w:t>PASSWORD VTY: cisco</w:t>
      </w:r>
    </w:p>
    <w:p w14:paraId="1A36233C" w14:textId="40FB5E01" w:rsidR="0084779F" w:rsidRDefault="008F346B" w:rsidP="501CCE99">
      <w:pPr>
        <w:rPr>
          <w:rFonts w:ascii="Calibri" w:eastAsia="Calibri" w:hAnsi="Calibri" w:cs="Calibri"/>
          <w:color w:val="FF0000"/>
        </w:rPr>
      </w:pPr>
      <w:r>
        <w:rPr>
          <w:rFonts w:ascii="Calibri" w:eastAsia="Calibri" w:hAnsi="Calibri" w:cs="Calibri"/>
          <w:color w:val="FF0000"/>
        </w:rPr>
        <w:t xml:space="preserve">PASSWORD ADMIN: </w:t>
      </w:r>
      <w:proofErr w:type="spellStart"/>
      <w:r>
        <w:rPr>
          <w:rFonts w:ascii="Calibri" w:eastAsia="Calibri" w:hAnsi="Calibri" w:cs="Calibri"/>
          <w:color w:val="FF0000"/>
        </w:rPr>
        <w:t>adminpasss</w:t>
      </w:r>
      <w:proofErr w:type="spellEnd"/>
    </w:p>
    <w:p w14:paraId="065227B4" w14:textId="18C9E7FB" w:rsidR="00146A4E" w:rsidRDefault="00146A4E" w:rsidP="501CCE99">
      <w:pPr>
        <w:rPr>
          <w:rFonts w:ascii="Calibri" w:eastAsia="Calibri" w:hAnsi="Calibri" w:cs="Calibri"/>
          <w:color w:val="FF0000"/>
        </w:rPr>
      </w:pPr>
    </w:p>
    <w:p w14:paraId="14D53585" w14:textId="5272DEAC" w:rsidR="00146A4E" w:rsidRDefault="00146A4E" w:rsidP="501CCE99">
      <w:pPr>
        <w:rPr>
          <w:rFonts w:ascii="Calibri" w:eastAsia="Calibri" w:hAnsi="Calibri" w:cs="Calibri"/>
          <w:color w:val="FF0000"/>
        </w:rPr>
      </w:pPr>
    </w:p>
    <w:p w14:paraId="1BD53E89" w14:textId="5ECCBD46" w:rsidR="00146A4E" w:rsidRDefault="00146A4E" w:rsidP="501CCE99">
      <w:pPr>
        <w:rPr>
          <w:rFonts w:ascii="Calibri" w:eastAsia="Calibri" w:hAnsi="Calibri" w:cs="Calibri"/>
          <w:color w:val="FF0000"/>
        </w:rPr>
      </w:pPr>
    </w:p>
    <w:p w14:paraId="6F860669" w14:textId="77777777" w:rsidR="00146A4E" w:rsidRDefault="00146A4E" w:rsidP="501CCE99">
      <w:pPr>
        <w:rPr>
          <w:rFonts w:ascii="Calibri" w:eastAsia="Calibri" w:hAnsi="Calibri" w:cs="Calibri"/>
          <w:color w:val="FF0000"/>
        </w:rPr>
      </w:pPr>
    </w:p>
    <w:p w14:paraId="4DC3DD80" w14:textId="77777777" w:rsidR="00146A4E" w:rsidRDefault="00146A4E" w:rsidP="00146A4E">
      <w:pPr>
        <w:pStyle w:val="LabSection"/>
        <w:rPr>
          <w:color w:val="FF0000"/>
        </w:rPr>
      </w:pPr>
      <w:r w:rsidRPr="008E3C20">
        <w:rPr>
          <w:color w:val="FF0000"/>
        </w:rPr>
        <w:t>Reflection</w:t>
      </w:r>
      <w:r>
        <w:rPr>
          <w:color w:val="FF0000"/>
        </w:rPr>
        <w:t xml:space="preserve"> (max 800 words): </w:t>
      </w:r>
    </w:p>
    <w:p w14:paraId="6E1544C0" w14:textId="77777777" w:rsidR="00146A4E" w:rsidRPr="00B30437" w:rsidRDefault="00146A4E" w:rsidP="00146A4E">
      <w:pPr>
        <w:pStyle w:val="BodyText1"/>
        <w:rPr>
          <w:color w:val="FF0000"/>
        </w:rPr>
      </w:pPr>
      <w:r>
        <w:rPr>
          <w:color w:val="FF0000"/>
        </w:rPr>
        <w:t xml:space="preserve">Write a research report comparing various </w:t>
      </w:r>
      <w:r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Pr="00B30437">
        <w:rPr>
          <w:color w:val="FF0000"/>
        </w:rPr>
        <w:t xml:space="preserve"> </w:t>
      </w:r>
    </w:p>
    <w:p w14:paraId="6F2DDEA9" w14:textId="77777777" w:rsidR="00146A4E" w:rsidRDefault="00146A4E" w:rsidP="501CCE99">
      <w:pPr>
        <w:rPr>
          <w:rFonts w:ascii="Calibri" w:eastAsia="Calibri" w:hAnsi="Calibri" w:cs="Calibri"/>
          <w:color w:val="FF0000"/>
        </w:rPr>
      </w:pPr>
    </w:p>
    <w:p w14:paraId="0AF3BD68" w14:textId="77777777" w:rsidR="0084779F" w:rsidRDefault="0084779F" w:rsidP="0084779F">
      <w:pPr>
        <w:jc w:val="center"/>
        <w:rPr>
          <w:sz w:val="52"/>
          <w:szCs w:val="52"/>
        </w:rPr>
      </w:pPr>
      <w:r>
        <w:rPr>
          <w:sz w:val="52"/>
          <w:szCs w:val="52"/>
        </w:rPr>
        <w:lastRenderedPageBreak/>
        <w:t>Encryption Standards</w:t>
      </w:r>
    </w:p>
    <w:p w14:paraId="43B5E422" w14:textId="7F164517" w:rsidR="0084779F" w:rsidRDefault="0084779F" w:rsidP="0084779F">
      <w:pPr>
        <w:rPr>
          <w:rFonts w:ascii="Times New Roman" w:hAnsi="Times New Roman" w:cs="Times New Roman"/>
          <w:sz w:val="24"/>
          <w:szCs w:val="24"/>
        </w:rPr>
      </w:pPr>
      <w:r>
        <w:rPr>
          <w:rFonts w:ascii="Times New Roman" w:hAnsi="Times New Roman" w:cs="Times New Roman"/>
          <w:sz w:val="24"/>
          <w:szCs w:val="24"/>
        </w:rPr>
        <w:t>Encryption is the process of encoding data to make it unreadable by anyone without the encryption key. It protects data shared between nodes in the Network and it is one of the most powerful ways to keep data safe.</w:t>
      </w:r>
      <w:sdt>
        <w:sdtPr>
          <w:rPr>
            <w:rFonts w:ascii="Times New Roman" w:hAnsi="Times New Roman" w:cs="Times New Roman"/>
            <w:sz w:val="24"/>
            <w:szCs w:val="24"/>
          </w:rPr>
          <w:id w:val="5619052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Car16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Encryption and decryption can be translated as “Encipher” and “Decipher”, secret message is called “Cipher”.</w:t>
      </w:r>
      <w:sdt>
        <w:sdtPr>
          <w:rPr>
            <w:rFonts w:ascii="Times New Roman" w:hAnsi="Times New Roman" w:cs="Times New Roman"/>
            <w:sz w:val="24"/>
            <w:szCs w:val="24"/>
          </w:rPr>
          <w:id w:val="-4138514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Hon18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[2]</w:t>
          </w:r>
          <w:r>
            <w:rPr>
              <w:rFonts w:ascii="Times New Roman" w:hAnsi="Times New Roman" w:cs="Times New Roman"/>
              <w:sz w:val="24"/>
              <w:szCs w:val="24"/>
            </w:rPr>
            <w:fldChar w:fldCharType="end"/>
          </w:r>
        </w:sdtContent>
      </w:sdt>
    </w:p>
    <w:p w14:paraId="33FDC807" w14:textId="77777777" w:rsidR="0084779F" w:rsidRDefault="0084779F" w:rsidP="0084779F">
      <w:pPr>
        <w:rPr>
          <w:rFonts w:ascii="Times New Roman" w:hAnsi="Times New Roman" w:cs="Times New Roman"/>
          <w:sz w:val="24"/>
          <w:szCs w:val="24"/>
        </w:rPr>
      </w:pPr>
      <w:r>
        <w:rPr>
          <w:rFonts w:ascii="Times New Roman" w:hAnsi="Times New Roman" w:cs="Times New Roman"/>
          <w:sz w:val="24"/>
          <w:szCs w:val="24"/>
        </w:rPr>
        <w:t>There are two types of encryption:</w:t>
      </w:r>
    </w:p>
    <w:p w14:paraId="29EF8445" w14:textId="4836AFD7" w:rsidR="0084779F" w:rsidRDefault="0084779F" w:rsidP="0084779F">
      <w:pPr>
        <w:rPr>
          <w:rFonts w:ascii="Times New Roman" w:hAnsi="Times New Roman" w:cs="Times New Roman"/>
          <w:sz w:val="24"/>
          <w:szCs w:val="24"/>
        </w:rPr>
      </w:pPr>
      <w:r>
        <w:rPr>
          <w:rFonts w:ascii="Times New Roman" w:hAnsi="Times New Roman" w:cs="Times New Roman"/>
          <w:sz w:val="24"/>
          <w:szCs w:val="24"/>
        </w:rPr>
        <w:t>Symmetric encryption – single key is used to encrypt and decrypt data which needs to be shared with all authorized people.</w:t>
      </w:r>
      <w:sdt>
        <w:sdtPr>
          <w:rPr>
            <w:rFonts w:ascii="Times New Roman" w:hAnsi="Times New Roman" w:cs="Times New Roman"/>
            <w:sz w:val="24"/>
            <w:szCs w:val="24"/>
          </w:rPr>
          <w:id w:val="11729171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64B208BB" w14:textId="0C5EBB8E" w:rsidR="0084779F" w:rsidRDefault="0084779F" w:rsidP="0084779F">
      <w:pPr>
        <w:rPr>
          <w:rFonts w:ascii="Times New Roman" w:hAnsi="Times New Roman" w:cs="Times New Roman"/>
          <w:sz w:val="24"/>
          <w:szCs w:val="24"/>
        </w:rPr>
      </w:pPr>
      <w:r>
        <w:rPr>
          <w:rFonts w:ascii="Times New Roman" w:hAnsi="Times New Roman" w:cs="Times New Roman"/>
          <w:sz w:val="24"/>
          <w:szCs w:val="24"/>
        </w:rPr>
        <w:t>Asymmetric encryption – two separate keys are used, one public which is shared with everyone and one private used only by key’s generator. Public key is used to encrypt data while private decrypts it.</w:t>
      </w:r>
      <w:sdt>
        <w:sdtPr>
          <w:rPr>
            <w:rFonts w:ascii="Times New Roman" w:hAnsi="Times New Roman" w:cs="Times New Roman"/>
            <w:sz w:val="24"/>
            <w:szCs w:val="24"/>
          </w:rPr>
          <w:id w:val="-4221906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1D05DA95" w14:textId="40EE0F71" w:rsidR="0084779F" w:rsidRDefault="0084779F" w:rsidP="0084779F">
      <w:pPr>
        <w:rPr>
          <w:rFonts w:ascii="Times New Roman" w:hAnsi="Times New Roman" w:cs="Times New Roman"/>
          <w:sz w:val="24"/>
          <w:szCs w:val="24"/>
        </w:rPr>
      </w:pPr>
      <w:r>
        <w:rPr>
          <w:rFonts w:ascii="Times New Roman" w:hAnsi="Times New Roman" w:cs="Times New Roman"/>
          <w:sz w:val="24"/>
          <w:szCs w:val="24"/>
        </w:rPr>
        <w:t>There are numbers of different encryption methods based on the size of data, length and type of keys used.</w:t>
      </w:r>
      <w:sdt>
        <w:sdtPr>
          <w:rPr>
            <w:rFonts w:ascii="Times New Roman" w:hAnsi="Times New Roman" w:cs="Times New Roman"/>
            <w:sz w:val="24"/>
            <w:szCs w:val="24"/>
          </w:rPr>
          <w:id w:val="14931375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Common encryption methods include:</w:t>
      </w:r>
    </w:p>
    <w:p w14:paraId="049F4825" w14:textId="78BB6FAF" w:rsidR="0084779F" w:rsidRDefault="0084779F" w:rsidP="0084779F">
      <w:pPr>
        <w:rPr>
          <w:rFonts w:ascii="Times New Roman" w:hAnsi="Times New Roman" w:cs="Times New Roman"/>
          <w:sz w:val="24"/>
          <w:szCs w:val="24"/>
        </w:rPr>
      </w:pPr>
      <w:r>
        <w:rPr>
          <w:rFonts w:ascii="Times New Roman" w:hAnsi="Times New Roman" w:cs="Times New Roman"/>
          <w:sz w:val="24"/>
          <w:szCs w:val="24"/>
        </w:rPr>
        <w:t xml:space="preserve">Advanced Encryption Standard (AES) – symmetric block cipher algorithm which has its own structure is used to encrypt and decrypt data. It is one of the most common used algorithms around the world. AES has ability to use three different key sizes: 128, 192 and 256-bit while each of them has 128-bit block size cipher. </w:t>
      </w:r>
      <w:sdt>
        <w:sdtPr>
          <w:rPr>
            <w:rFonts w:ascii="Times New Roman" w:hAnsi="Times New Roman" w:cs="Times New Roman"/>
            <w:sz w:val="24"/>
            <w:szCs w:val="24"/>
          </w:rPr>
          <w:id w:val="2286513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Shi18 \l 2057 </w:instrText>
          </w:r>
          <w:r>
            <w:rPr>
              <w:rFonts w:ascii="Times New Roman" w:hAnsi="Times New Roman" w:cs="Times New Roman"/>
              <w:sz w:val="24"/>
              <w:szCs w:val="24"/>
            </w:rPr>
            <w:fldChar w:fldCharType="separate"/>
          </w:r>
          <w:r w:rsidR="00146A4E" w:rsidRPr="00146A4E">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For each key </w:t>
      </w:r>
      <w:proofErr w:type="gramStart"/>
      <w:r>
        <w:rPr>
          <w:rFonts w:ascii="Times New Roman" w:hAnsi="Times New Roman" w:cs="Times New Roman"/>
          <w:sz w:val="24"/>
          <w:szCs w:val="24"/>
        </w:rPr>
        <w:t>sizes</w:t>
      </w:r>
      <w:proofErr w:type="gramEnd"/>
      <w:r>
        <w:rPr>
          <w:rFonts w:ascii="Times New Roman" w:hAnsi="Times New Roman" w:cs="Times New Roman"/>
          <w:sz w:val="24"/>
          <w:szCs w:val="24"/>
        </w:rPr>
        <w:t xml:space="preserve">, key exhaustion would require: </w:t>
      </w:r>
      <w:r w:rsidRPr="00D323EB">
        <w:rPr>
          <w:rFonts w:ascii="Times New Roman" w:hAnsi="Times New Roman" w:cs="Times New Roman"/>
          <w:sz w:val="24"/>
          <w:szCs w:val="24"/>
        </w:rPr>
        <w:t>2</w:t>
      </w:r>
      <w:r w:rsidRPr="00D323EB">
        <w:rPr>
          <w:rFonts w:ascii="Times New Roman" w:hAnsi="Times New Roman" w:cs="Times New Roman"/>
          <w:sz w:val="24"/>
          <w:szCs w:val="24"/>
          <w:vertAlign w:val="superscript"/>
        </w:rPr>
        <w:t>127</w:t>
      </w:r>
      <w:r w:rsidRPr="00D323EB">
        <w:rPr>
          <w:rFonts w:ascii="Times New Roman" w:hAnsi="Times New Roman" w:cs="Times New Roman"/>
          <w:sz w:val="24"/>
          <w:szCs w:val="24"/>
        </w:rPr>
        <w:t>, 2</w:t>
      </w:r>
      <w:r w:rsidRPr="00D323EB">
        <w:rPr>
          <w:rFonts w:ascii="Times New Roman" w:hAnsi="Times New Roman" w:cs="Times New Roman"/>
          <w:sz w:val="24"/>
          <w:szCs w:val="24"/>
          <w:vertAlign w:val="superscript"/>
        </w:rPr>
        <w:t>191</w:t>
      </w:r>
      <w:r w:rsidRPr="00D323EB">
        <w:rPr>
          <w:rFonts w:ascii="Times New Roman" w:hAnsi="Times New Roman" w:cs="Times New Roman"/>
          <w:sz w:val="24"/>
          <w:szCs w:val="24"/>
        </w:rPr>
        <w:t>, or 2</w:t>
      </w:r>
      <w:r w:rsidRPr="00D323EB">
        <w:rPr>
          <w:rFonts w:ascii="Times New Roman" w:hAnsi="Times New Roman" w:cs="Times New Roman"/>
          <w:sz w:val="24"/>
          <w:szCs w:val="24"/>
          <w:vertAlign w:val="superscript"/>
        </w:rPr>
        <w:t>255</w:t>
      </w:r>
      <w:r>
        <w:rPr>
          <w:rFonts w:ascii="Times New Roman" w:hAnsi="Times New Roman" w:cs="Times New Roman"/>
          <w:sz w:val="24"/>
          <w:szCs w:val="24"/>
        </w:rPr>
        <w:t xml:space="preserve"> operations. It means that any attack by key exhaustion is impractical and likely to remain so.</w:t>
      </w:r>
      <w:sdt>
        <w:sdtPr>
          <w:rPr>
            <w:rFonts w:ascii="Times New Roman" w:hAnsi="Times New Roman" w:cs="Times New Roman"/>
            <w:sz w:val="24"/>
            <w:szCs w:val="24"/>
          </w:rPr>
          <w:id w:val="-19486892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Jam01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[5]</w:t>
          </w:r>
          <w:r>
            <w:rPr>
              <w:rFonts w:ascii="Times New Roman" w:hAnsi="Times New Roman" w:cs="Times New Roman"/>
              <w:sz w:val="24"/>
              <w:szCs w:val="24"/>
            </w:rPr>
            <w:fldChar w:fldCharType="end"/>
          </w:r>
        </w:sdtContent>
      </w:sdt>
    </w:p>
    <w:p w14:paraId="6D9F67E4" w14:textId="44E2BD5F" w:rsidR="0084779F" w:rsidRDefault="0084779F" w:rsidP="0084779F">
      <w:pPr>
        <w:rPr>
          <w:rFonts w:ascii="Times New Roman" w:hAnsi="Times New Roman" w:cs="Times New Roman"/>
          <w:sz w:val="24"/>
          <w:szCs w:val="24"/>
        </w:rPr>
      </w:pPr>
      <w:proofErr w:type="spellStart"/>
      <w:r>
        <w:rPr>
          <w:rFonts w:ascii="Times New Roman" w:hAnsi="Times New Roman" w:cs="Times New Roman"/>
          <w:sz w:val="24"/>
          <w:szCs w:val="24"/>
        </w:rPr>
        <w:t>Rivest</w:t>
      </w:r>
      <w:proofErr w:type="spellEnd"/>
      <w:r>
        <w:rPr>
          <w:rFonts w:ascii="Times New Roman" w:hAnsi="Times New Roman" w:cs="Times New Roman"/>
          <w:sz w:val="24"/>
          <w:szCs w:val="24"/>
        </w:rPr>
        <w:t>-Shamir-</w:t>
      </w:r>
      <w:proofErr w:type="spellStart"/>
      <w:r>
        <w:rPr>
          <w:rFonts w:ascii="Times New Roman" w:hAnsi="Times New Roman" w:cs="Times New Roman"/>
          <w:sz w:val="24"/>
          <w:szCs w:val="24"/>
        </w:rPr>
        <w:t>Adleman</w:t>
      </w:r>
      <w:proofErr w:type="spellEnd"/>
      <w:r>
        <w:rPr>
          <w:rFonts w:ascii="Times New Roman" w:hAnsi="Times New Roman" w:cs="Times New Roman"/>
          <w:sz w:val="24"/>
          <w:szCs w:val="24"/>
        </w:rPr>
        <w:t xml:space="preserve"> (RSA) – asymmetric cryptography algorithm which works using two different keys, one public and one private. Idea behind RSA was that it is difficult to factorize a large integer. Public key is made of two numbers where one is multiplication of two prime numbers which are also used by private key. Encryption strength in this method depends on the key size.</w:t>
      </w:r>
      <w:sdt>
        <w:sdtPr>
          <w:rPr>
            <w:rFonts w:ascii="Times New Roman" w:hAnsi="Times New Roman" w:cs="Times New Roman"/>
            <w:sz w:val="24"/>
            <w:szCs w:val="24"/>
          </w:rPr>
          <w:id w:val="19457303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Gee19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To compare RSA against AES it was said that 15360-bit RSA keys are equivalent to 256-bit AES keys.</w:t>
      </w:r>
    </w:p>
    <w:p w14:paraId="1761755D" w14:textId="6F4269A7" w:rsidR="0084779F" w:rsidRDefault="0084779F" w:rsidP="0084779F">
      <w:pPr>
        <w:rPr>
          <w:rFonts w:ascii="Times New Roman" w:hAnsi="Times New Roman" w:cs="Times New Roman"/>
          <w:sz w:val="24"/>
          <w:szCs w:val="24"/>
        </w:rPr>
      </w:pPr>
      <w:r w:rsidRPr="000F6297">
        <w:rPr>
          <w:rFonts w:ascii="Times New Roman" w:hAnsi="Times New Roman" w:cs="Times New Roman"/>
          <w:sz w:val="24"/>
          <w:szCs w:val="24"/>
        </w:rPr>
        <w:t>Triple Data Encryption Standard (TDES)</w:t>
      </w:r>
      <w:r>
        <w:rPr>
          <w:rFonts w:ascii="Times New Roman" w:hAnsi="Times New Roman" w:cs="Times New Roman"/>
          <w:sz w:val="24"/>
          <w:szCs w:val="24"/>
        </w:rPr>
        <w:t xml:space="preserve"> – symmetric block cipher which breaks the text into blocks of 64 bits each. In this method, text is encrypted three times using three different keys: one, two and three.</w:t>
      </w:r>
      <w:sdt>
        <w:sdtPr>
          <w:rPr>
            <w:rFonts w:ascii="Times New Roman" w:hAnsi="Times New Roman" w:cs="Times New Roman"/>
            <w:sz w:val="24"/>
            <w:szCs w:val="24"/>
          </w:rPr>
          <w:id w:val="-56611451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Gib19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TDES does provide increased security over standard DES by making it difficult to rearrange cipher. However, key integrity can still be put at risk, as parts of the keys are acting for other key components. In this case they can provide knowledge of other keys.</w:t>
      </w:r>
      <w:sdt>
        <w:sdtPr>
          <w:rPr>
            <w:rFonts w:ascii="Times New Roman" w:hAnsi="Times New Roman" w:cs="Times New Roman"/>
            <w:sz w:val="24"/>
            <w:szCs w:val="24"/>
          </w:rPr>
          <w:id w:val="10118702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Yad17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[8]</w:t>
          </w:r>
          <w:r>
            <w:rPr>
              <w:rFonts w:ascii="Times New Roman" w:hAnsi="Times New Roman" w:cs="Times New Roman"/>
              <w:sz w:val="24"/>
              <w:szCs w:val="24"/>
            </w:rPr>
            <w:fldChar w:fldCharType="end"/>
          </w:r>
        </w:sdtContent>
      </w:sdt>
    </w:p>
    <w:p w14:paraId="10E03B0B" w14:textId="46DD1101" w:rsidR="0084779F" w:rsidRPr="000F6297" w:rsidRDefault="0084779F" w:rsidP="0084779F">
      <w:pPr>
        <w:rPr>
          <w:rFonts w:ascii="Times New Roman" w:hAnsi="Times New Roman" w:cs="Times New Roman"/>
          <w:sz w:val="24"/>
          <w:szCs w:val="24"/>
        </w:rPr>
      </w:pPr>
      <w:r>
        <w:rPr>
          <w:rFonts w:ascii="Times New Roman" w:hAnsi="Times New Roman" w:cs="Times New Roman"/>
          <w:sz w:val="24"/>
          <w:szCs w:val="24"/>
        </w:rPr>
        <w:t>Secure Hash Algorithm (SHA) – was developed by National Security Agency and introduced a new system which expanded 16-word message to 80 word-block. There are five cryptographic hash functions known as SHA-1, SHA-224, SHA-256, SHA-384 and SHA-512. SHA-1 can produce 160-bit message while other variants have the length of their message indicated by the number.</w:t>
      </w:r>
      <w:sdt>
        <w:sdtPr>
          <w:rPr>
            <w:rFonts w:ascii="Times New Roman" w:hAnsi="Times New Roman" w:cs="Times New Roman"/>
            <w:sz w:val="24"/>
            <w:szCs w:val="24"/>
          </w:rPr>
          <w:id w:val="59390813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HBP19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[9]</w:t>
          </w:r>
          <w:r>
            <w:rPr>
              <w:rFonts w:ascii="Times New Roman" w:hAnsi="Times New Roman" w:cs="Times New Roman"/>
              <w:sz w:val="24"/>
              <w:szCs w:val="24"/>
            </w:rPr>
            <w:fldChar w:fldCharType="end"/>
          </w:r>
        </w:sdtContent>
      </w:sdt>
    </w:p>
    <w:p w14:paraId="0545C8B3" w14:textId="070D241F" w:rsidR="0084779F" w:rsidRDefault="0084779F" w:rsidP="0084779F">
      <w:pPr>
        <w:rPr>
          <w:rFonts w:ascii="Times New Roman" w:hAnsi="Times New Roman" w:cs="Times New Roman"/>
          <w:sz w:val="24"/>
          <w:szCs w:val="24"/>
        </w:rPr>
      </w:pPr>
      <w:r>
        <w:rPr>
          <w:rFonts w:ascii="Times New Roman" w:hAnsi="Times New Roman" w:cs="Times New Roman"/>
          <w:sz w:val="24"/>
          <w:szCs w:val="24"/>
        </w:rPr>
        <w:t>H</w:t>
      </w:r>
      <w:r w:rsidRPr="004F0E36">
        <w:rPr>
          <w:rFonts w:ascii="Times New Roman" w:hAnsi="Times New Roman" w:cs="Times New Roman"/>
          <w:sz w:val="24"/>
          <w:szCs w:val="24"/>
        </w:rPr>
        <w:t>ash-</w:t>
      </w:r>
      <w:r>
        <w:rPr>
          <w:rFonts w:ascii="Times New Roman" w:hAnsi="Times New Roman" w:cs="Times New Roman"/>
          <w:sz w:val="24"/>
          <w:szCs w:val="24"/>
        </w:rPr>
        <w:t>B</w:t>
      </w:r>
      <w:r w:rsidRPr="004F0E36">
        <w:rPr>
          <w:rFonts w:ascii="Times New Roman" w:hAnsi="Times New Roman" w:cs="Times New Roman"/>
          <w:sz w:val="24"/>
          <w:szCs w:val="24"/>
        </w:rPr>
        <w:t xml:space="preserve">ased </w:t>
      </w:r>
      <w:r>
        <w:rPr>
          <w:rFonts w:ascii="Times New Roman" w:hAnsi="Times New Roman" w:cs="Times New Roman"/>
          <w:sz w:val="24"/>
          <w:szCs w:val="24"/>
        </w:rPr>
        <w:t>M</w:t>
      </w:r>
      <w:r w:rsidRPr="004F0E36">
        <w:rPr>
          <w:rFonts w:ascii="Times New Roman" w:hAnsi="Times New Roman" w:cs="Times New Roman"/>
          <w:sz w:val="24"/>
          <w:szCs w:val="24"/>
        </w:rPr>
        <w:t xml:space="preserve">essage </w:t>
      </w:r>
      <w:r>
        <w:rPr>
          <w:rFonts w:ascii="Times New Roman" w:hAnsi="Times New Roman" w:cs="Times New Roman"/>
          <w:sz w:val="24"/>
          <w:szCs w:val="24"/>
        </w:rPr>
        <w:t>A</w:t>
      </w:r>
      <w:r w:rsidRPr="004F0E36">
        <w:rPr>
          <w:rFonts w:ascii="Times New Roman" w:hAnsi="Times New Roman" w:cs="Times New Roman"/>
          <w:sz w:val="24"/>
          <w:szCs w:val="24"/>
        </w:rPr>
        <w:t xml:space="preserve">uthentication </w:t>
      </w:r>
      <w:r>
        <w:rPr>
          <w:rFonts w:ascii="Times New Roman" w:hAnsi="Times New Roman" w:cs="Times New Roman"/>
          <w:sz w:val="24"/>
          <w:szCs w:val="24"/>
        </w:rPr>
        <w:t>C</w:t>
      </w:r>
      <w:r w:rsidRPr="004F0E36">
        <w:rPr>
          <w:rFonts w:ascii="Times New Roman" w:hAnsi="Times New Roman" w:cs="Times New Roman"/>
          <w:sz w:val="24"/>
          <w:szCs w:val="24"/>
        </w:rPr>
        <w:t>ode</w:t>
      </w:r>
      <w:r>
        <w:rPr>
          <w:rFonts w:ascii="Times New Roman" w:hAnsi="Times New Roman" w:cs="Times New Roman"/>
          <w:sz w:val="24"/>
          <w:szCs w:val="24"/>
        </w:rPr>
        <w:t xml:space="preserve"> (HMAC) – encryption method which provides the client and server with a private and public key. Specific hash is generated and transmitted to the server by client on each request. Upon receiving request, unique HAMAC is generated by </w:t>
      </w:r>
      <w:r>
        <w:rPr>
          <w:rFonts w:ascii="Times New Roman" w:hAnsi="Times New Roman" w:cs="Times New Roman"/>
          <w:sz w:val="24"/>
          <w:szCs w:val="24"/>
        </w:rPr>
        <w:lastRenderedPageBreak/>
        <w:t>the server. Client authorization is based on the comparison of those two HMACs. This technique is known as “secret handshake”.</w:t>
      </w:r>
      <w:sdt>
        <w:sdtPr>
          <w:rPr>
            <w:rFonts w:ascii="Times New Roman" w:hAnsi="Times New Roman" w:cs="Times New Roman"/>
            <w:sz w:val="24"/>
            <w:szCs w:val="24"/>
          </w:rPr>
          <w:id w:val="6642017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Ema17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[10]</w:t>
          </w:r>
          <w:r>
            <w:rPr>
              <w:rFonts w:ascii="Times New Roman" w:hAnsi="Times New Roman" w:cs="Times New Roman"/>
              <w:sz w:val="24"/>
              <w:szCs w:val="24"/>
            </w:rPr>
            <w:fldChar w:fldCharType="end"/>
          </w:r>
        </w:sdtContent>
      </w:sdt>
    </w:p>
    <w:p w14:paraId="61313B3D" w14:textId="4E253CB2" w:rsidR="0084779F" w:rsidRDefault="0084779F" w:rsidP="0084779F">
      <w:pPr>
        <w:rPr>
          <w:rFonts w:ascii="Times New Roman" w:hAnsi="Times New Roman" w:cs="Times New Roman"/>
          <w:sz w:val="24"/>
          <w:szCs w:val="24"/>
        </w:rPr>
      </w:pPr>
      <w:r w:rsidRPr="00A95909">
        <w:rPr>
          <w:rFonts w:ascii="Times New Roman" w:hAnsi="Times New Roman" w:cs="Times New Roman"/>
          <w:sz w:val="24"/>
          <w:szCs w:val="24"/>
        </w:rPr>
        <w:t>Elliptic Curve Digital Signature Algorithm (ECDSA)</w:t>
      </w:r>
      <w:r>
        <w:rPr>
          <w:rFonts w:ascii="Times New Roman" w:hAnsi="Times New Roman" w:cs="Times New Roman"/>
          <w:sz w:val="24"/>
          <w:szCs w:val="24"/>
        </w:rPr>
        <w:t xml:space="preserve"> – </w:t>
      </w:r>
      <w:r w:rsidRPr="00A95909">
        <w:rPr>
          <w:rFonts w:ascii="Times New Roman" w:hAnsi="Times New Roman" w:cs="Times New Roman"/>
          <w:sz w:val="24"/>
          <w:szCs w:val="24"/>
        </w:rPr>
        <w:t>elliptic curve analogue of the DSA</w:t>
      </w:r>
      <w:r>
        <w:rPr>
          <w:rFonts w:ascii="Times New Roman" w:hAnsi="Times New Roman" w:cs="Times New Roman"/>
          <w:sz w:val="24"/>
          <w:szCs w:val="24"/>
        </w:rPr>
        <w:t>, it uses elliptic curve discrete logarithm problem. Strength per key is greater in this algorithm when compared to DSA. There is no sub exponential algorithm known to solve the elliptic curve discrete logarithm problem. It is because implementation generates key which is highly secured and small key size uses less bandwidth. Small key size comes with benefits such as faster computation time and reduced processing power and storage. These advantages make ECDSA ideal for constrained environments, for example pagers, phones and smart cards.</w:t>
      </w:r>
      <w:sdt>
        <w:sdtPr>
          <w:rPr>
            <w:rFonts w:ascii="Times New Roman" w:hAnsi="Times New Roman" w:cs="Times New Roman"/>
            <w:sz w:val="24"/>
            <w:szCs w:val="24"/>
          </w:rPr>
          <w:id w:val="8300323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Kul10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[11]</w:t>
          </w:r>
          <w:r>
            <w:rPr>
              <w:rFonts w:ascii="Times New Roman" w:hAnsi="Times New Roman" w:cs="Times New Roman"/>
              <w:sz w:val="24"/>
              <w:szCs w:val="24"/>
            </w:rPr>
            <w:fldChar w:fldCharType="end"/>
          </w:r>
        </w:sdtContent>
      </w:sdt>
    </w:p>
    <w:p w14:paraId="38BA868D" w14:textId="42BB1D63" w:rsidR="0084779F" w:rsidRDefault="0084779F" w:rsidP="0084779F">
      <w:pPr>
        <w:rPr>
          <w:rFonts w:ascii="Times New Roman" w:hAnsi="Times New Roman" w:cs="Times New Roman"/>
          <w:sz w:val="24"/>
          <w:szCs w:val="24"/>
        </w:rPr>
      </w:pPr>
      <w:r>
        <w:rPr>
          <w:rFonts w:ascii="Times New Roman" w:hAnsi="Times New Roman" w:cs="Times New Roman"/>
          <w:sz w:val="24"/>
          <w:szCs w:val="24"/>
        </w:rPr>
        <w:t>Digital Signature Algorithm (DSA) – digital signatures are implemented through public-key encryption and are used to verify the original content of a message.</w:t>
      </w:r>
      <w:sdt>
        <w:sdtPr>
          <w:rPr>
            <w:rFonts w:ascii="Times New Roman" w:hAnsi="Times New Roman" w:cs="Times New Roman"/>
            <w:sz w:val="24"/>
            <w:szCs w:val="24"/>
          </w:rPr>
          <w:id w:val="8786654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Eze14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Unique mathematical functions are used to create a digital signature consisting of two 160-bit numbers.</w:t>
      </w:r>
      <w:sdt>
        <w:sdtPr>
          <w:rPr>
            <w:rFonts w:ascii="Times New Roman" w:hAnsi="Times New Roman" w:cs="Times New Roman"/>
            <w:sz w:val="24"/>
            <w:szCs w:val="24"/>
          </w:rPr>
          <w:id w:val="1592071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edu19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[13]</w:t>
          </w:r>
          <w:r>
            <w:rPr>
              <w:rFonts w:ascii="Times New Roman" w:hAnsi="Times New Roman" w:cs="Times New Roman"/>
              <w:sz w:val="24"/>
              <w:szCs w:val="24"/>
            </w:rPr>
            <w:fldChar w:fldCharType="end"/>
          </w:r>
        </w:sdtContent>
      </w:sdt>
    </w:p>
    <w:p w14:paraId="2D15E585" w14:textId="7CEA91B0" w:rsidR="0084779F" w:rsidRDefault="0084779F" w:rsidP="0084779F">
      <w:pPr>
        <w:rPr>
          <w:rFonts w:ascii="Times New Roman" w:hAnsi="Times New Roman" w:cs="Times New Roman"/>
          <w:sz w:val="24"/>
          <w:szCs w:val="24"/>
        </w:rPr>
      </w:pPr>
      <w:r>
        <w:rPr>
          <w:rFonts w:ascii="Times New Roman" w:hAnsi="Times New Roman" w:cs="Times New Roman"/>
          <w:sz w:val="24"/>
          <w:szCs w:val="24"/>
        </w:rPr>
        <w:t>As stated above, not all encryption standards are equal. Some of them were made obsolete, for example: DES and SHA-1. Methods such as machine learning and processing power are constantly improving which put encryption at risk. In theory, any method of encryption can be broken given enough time. However, advances in cryptography itself made some of the encryption standards extremely hard or even almost impossible to decrypt. RSA is one of the most powerful asymmetric encryption methods in the world. It is mainly used to encrypt the keys of another algorithm as it can’t be used to encrypt web traffic due to low speeds. Second of the strongest algorithms available is AES, commonly paired with RSA. US Government adopted this method as the official encryption standard which shows how secure AES is.</w:t>
      </w:r>
      <w:sdt>
        <w:sdtPr>
          <w:rPr>
            <w:rFonts w:ascii="Times New Roman" w:hAnsi="Times New Roman" w:cs="Times New Roman"/>
            <w:sz w:val="24"/>
            <w:szCs w:val="24"/>
          </w:rPr>
          <w:id w:val="13950824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But18 \l 2057 </w:instrText>
          </w:r>
          <w:r>
            <w:rPr>
              <w:rFonts w:ascii="Times New Roman" w:hAnsi="Times New Roman" w:cs="Times New Roman"/>
              <w:sz w:val="24"/>
              <w:szCs w:val="24"/>
            </w:rPr>
            <w:fldChar w:fldCharType="separate"/>
          </w:r>
          <w:r w:rsidR="00146A4E">
            <w:rPr>
              <w:rFonts w:ascii="Times New Roman" w:hAnsi="Times New Roman" w:cs="Times New Roman"/>
              <w:noProof/>
              <w:sz w:val="24"/>
              <w:szCs w:val="24"/>
            </w:rPr>
            <w:t xml:space="preserve"> </w:t>
          </w:r>
          <w:r w:rsidR="00146A4E" w:rsidRPr="00146A4E">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sdt>
      <w:sdtPr>
        <w:rPr>
          <w:rFonts w:asciiTheme="minorHAnsi" w:eastAsiaTheme="minorHAnsi" w:hAnsiTheme="minorHAnsi" w:cstheme="minorBidi"/>
          <w:color w:val="auto"/>
          <w:sz w:val="22"/>
          <w:szCs w:val="22"/>
          <w:lang w:val="en-GB"/>
        </w:rPr>
        <w:id w:val="-1361429279"/>
        <w:docPartObj>
          <w:docPartGallery w:val="Bibliographies"/>
          <w:docPartUnique/>
        </w:docPartObj>
      </w:sdtPr>
      <w:sdtEndPr/>
      <w:sdtContent>
        <w:p w14:paraId="3C12F3E9" w14:textId="77777777" w:rsidR="0084779F" w:rsidRDefault="0084779F" w:rsidP="0084779F">
          <w:pPr>
            <w:pStyle w:val="Heading1"/>
          </w:pPr>
          <w:r>
            <w:t>References</w:t>
          </w:r>
        </w:p>
        <w:sdt>
          <w:sdtPr>
            <w:id w:val="-573587230"/>
            <w:bibliography/>
          </w:sdtPr>
          <w:sdtEndPr/>
          <w:sdtContent>
            <w:p w14:paraId="18CED523" w14:textId="77777777" w:rsidR="00146A4E" w:rsidRDefault="0084779F" w:rsidP="008477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46A4E" w14:paraId="6604EFC2" w14:textId="77777777">
                <w:trPr>
                  <w:divId w:val="1343163449"/>
                  <w:tblCellSpacing w:w="15" w:type="dxa"/>
                </w:trPr>
                <w:tc>
                  <w:tcPr>
                    <w:tcW w:w="50" w:type="pct"/>
                    <w:hideMark/>
                  </w:tcPr>
                  <w:p w14:paraId="7A416ED0" w14:textId="30C1E083" w:rsidR="00146A4E" w:rsidRDefault="00146A4E">
                    <w:pPr>
                      <w:pStyle w:val="Bibliography"/>
                      <w:rPr>
                        <w:noProof/>
                        <w:sz w:val="24"/>
                        <w:szCs w:val="24"/>
                        <w:lang w:val="en-US"/>
                      </w:rPr>
                    </w:pPr>
                    <w:r>
                      <w:rPr>
                        <w:noProof/>
                        <w:lang w:val="en-US"/>
                      </w:rPr>
                      <w:t xml:space="preserve">[1] </w:t>
                    </w:r>
                  </w:p>
                </w:tc>
                <w:tc>
                  <w:tcPr>
                    <w:tcW w:w="0" w:type="auto"/>
                    <w:hideMark/>
                  </w:tcPr>
                  <w:p w14:paraId="3B4520B7" w14:textId="77777777" w:rsidR="00146A4E" w:rsidRDefault="00146A4E">
                    <w:pPr>
                      <w:pStyle w:val="Bibliography"/>
                      <w:rPr>
                        <w:noProof/>
                        <w:lang w:val="en-US"/>
                      </w:rPr>
                    </w:pPr>
                    <w:r>
                      <w:rPr>
                        <w:noProof/>
                        <w:lang w:val="en-US"/>
                      </w:rPr>
                      <w:t>C. Wodehouse, "Encryption Basics: How It Works &amp; Why You Need It," 10 August 2016. [Online]. Available: https://www.upwork.com/hiring/development/introduction-to-encryption-data-security/. [Accessed 12 December 2019].</w:t>
                    </w:r>
                  </w:p>
                </w:tc>
              </w:tr>
              <w:tr w:rsidR="00146A4E" w14:paraId="755B44BF" w14:textId="77777777">
                <w:trPr>
                  <w:divId w:val="1343163449"/>
                  <w:tblCellSpacing w:w="15" w:type="dxa"/>
                </w:trPr>
                <w:tc>
                  <w:tcPr>
                    <w:tcW w:w="50" w:type="pct"/>
                    <w:hideMark/>
                  </w:tcPr>
                  <w:p w14:paraId="666ED92A" w14:textId="77777777" w:rsidR="00146A4E" w:rsidRDefault="00146A4E">
                    <w:pPr>
                      <w:pStyle w:val="Bibliography"/>
                      <w:rPr>
                        <w:noProof/>
                        <w:lang w:val="en-US"/>
                      </w:rPr>
                    </w:pPr>
                    <w:r>
                      <w:rPr>
                        <w:noProof/>
                        <w:lang w:val="en-US"/>
                      </w:rPr>
                      <w:t xml:space="preserve">[2] </w:t>
                    </w:r>
                  </w:p>
                </w:tc>
                <w:tc>
                  <w:tcPr>
                    <w:tcW w:w="0" w:type="auto"/>
                    <w:hideMark/>
                  </w:tcPr>
                  <w:p w14:paraId="458E0B7B" w14:textId="77777777" w:rsidR="00146A4E" w:rsidRDefault="00146A4E">
                    <w:pPr>
                      <w:pStyle w:val="Bibliography"/>
                      <w:rPr>
                        <w:noProof/>
                        <w:lang w:val="en-US"/>
                      </w:rPr>
                    </w:pPr>
                    <w:r>
                      <w:rPr>
                        <w:noProof/>
                        <w:lang w:val="en-US"/>
                      </w:rPr>
                      <w:t>W. H. G. Z. Hongjiang Duan, "Original Research Article, Research on Data Encryption Technology," 2018. [Online]. Available: https://pdfs.semanticscholar.org/bcf4/0617237b52f231d7c84a3e6623735a06a479.pdf. [Accessed 12 December 2019].</w:t>
                    </w:r>
                  </w:p>
                </w:tc>
              </w:tr>
              <w:tr w:rsidR="00146A4E" w14:paraId="32439996" w14:textId="77777777">
                <w:trPr>
                  <w:divId w:val="1343163449"/>
                  <w:tblCellSpacing w:w="15" w:type="dxa"/>
                </w:trPr>
                <w:tc>
                  <w:tcPr>
                    <w:tcW w:w="50" w:type="pct"/>
                    <w:hideMark/>
                  </w:tcPr>
                  <w:p w14:paraId="49695623" w14:textId="77777777" w:rsidR="00146A4E" w:rsidRDefault="00146A4E">
                    <w:pPr>
                      <w:pStyle w:val="Bibliography"/>
                      <w:rPr>
                        <w:noProof/>
                        <w:lang w:val="en-US"/>
                      </w:rPr>
                    </w:pPr>
                    <w:r>
                      <w:rPr>
                        <w:noProof/>
                        <w:lang w:val="en-US"/>
                      </w:rPr>
                      <w:t xml:space="preserve">[3] </w:t>
                    </w:r>
                  </w:p>
                </w:tc>
                <w:tc>
                  <w:tcPr>
                    <w:tcW w:w="0" w:type="auto"/>
                    <w:hideMark/>
                  </w:tcPr>
                  <w:p w14:paraId="691A5534" w14:textId="77777777" w:rsidR="00146A4E" w:rsidRDefault="00146A4E">
                    <w:pPr>
                      <w:pStyle w:val="Bibliography"/>
                      <w:rPr>
                        <w:noProof/>
                        <w:lang w:val="en-US"/>
                      </w:rPr>
                    </w:pPr>
                    <w:r>
                      <w:rPr>
                        <w:noProof/>
                        <w:lang w:val="en-US"/>
                      </w:rPr>
                      <w:t>G. Maria, "4 Common Encryption Methods to Shield Sensitive Data From Prying Eyes," 8 July 2019. [Online]. Available: https://lab.getapp.com/common-encryption-methods/. [Accessed 12 December 2019].</w:t>
                    </w:r>
                  </w:p>
                </w:tc>
              </w:tr>
              <w:tr w:rsidR="00146A4E" w14:paraId="7918F5FC" w14:textId="77777777">
                <w:trPr>
                  <w:divId w:val="1343163449"/>
                  <w:tblCellSpacing w:w="15" w:type="dxa"/>
                </w:trPr>
                <w:tc>
                  <w:tcPr>
                    <w:tcW w:w="50" w:type="pct"/>
                    <w:hideMark/>
                  </w:tcPr>
                  <w:p w14:paraId="6667E655" w14:textId="77777777" w:rsidR="00146A4E" w:rsidRDefault="00146A4E">
                    <w:pPr>
                      <w:pStyle w:val="Bibliography"/>
                      <w:rPr>
                        <w:noProof/>
                        <w:lang w:val="en-US"/>
                      </w:rPr>
                    </w:pPr>
                    <w:r>
                      <w:rPr>
                        <w:noProof/>
                        <w:lang w:val="en-US"/>
                      </w:rPr>
                      <w:t xml:space="preserve">[4] </w:t>
                    </w:r>
                  </w:p>
                </w:tc>
                <w:tc>
                  <w:tcPr>
                    <w:tcW w:w="0" w:type="auto"/>
                    <w:hideMark/>
                  </w:tcPr>
                  <w:p w14:paraId="3AFC38B9" w14:textId="77777777" w:rsidR="00146A4E" w:rsidRDefault="00146A4E">
                    <w:pPr>
                      <w:pStyle w:val="Bibliography"/>
                      <w:rPr>
                        <w:noProof/>
                        <w:lang w:val="en-US"/>
                      </w:rPr>
                    </w:pPr>
                    <w:r>
                      <w:rPr>
                        <w:noProof/>
                        <w:lang w:val="en-US"/>
                      </w:rPr>
                      <w:t xml:space="preserve">S. G. N. S. Shivang Wadehra, "AES Algorithm Encryption and Decryption," </w:t>
                    </w:r>
                    <w:r>
                      <w:rPr>
                        <w:i/>
                        <w:iCs/>
                        <w:noProof/>
                        <w:lang w:val="en-US"/>
                      </w:rPr>
                      <w:t xml:space="preserve">International Open Access Journal, </w:t>
                    </w:r>
                    <w:r>
                      <w:rPr>
                        <w:noProof/>
                        <w:lang w:val="en-US"/>
                      </w:rPr>
                      <w:t xml:space="preserve">vol. 2, no. 3, p. 1077, March 2018. </w:t>
                    </w:r>
                  </w:p>
                </w:tc>
              </w:tr>
              <w:tr w:rsidR="00146A4E" w14:paraId="57B4F070" w14:textId="77777777">
                <w:trPr>
                  <w:divId w:val="1343163449"/>
                  <w:tblCellSpacing w:w="15" w:type="dxa"/>
                </w:trPr>
                <w:tc>
                  <w:tcPr>
                    <w:tcW w:w="50" w:type="pct"/>
                    <w:hideMark/>
                  </w:tcPr>
                  <w:p w14:paraId="4DA1AA26" w14:textId="77777777" w:rsidR="00146A4E" w:rsidRDefault="00146A4E">
                    <w:pPr>
                      <w:pStyle w:val="Bibliography"/>
                      <w:rPr>
                        <w:noProof/>
                        <w:lang w:val="en-US"/>
                      </w:rPr>
                    </w:pPr>
                    <w:r>
                      <w:rPr>
                        <w:noProof/>
                        <w:lang w:val="en-US"/>
                      </w:rPr>
                      <w:t xml:space="preserve">[5] </w:t>
                    </w:r>
                  </w:p>
                </w:tc>
                <w:tc>
                  <w:tcPr>
                    <w:tcW w:w="0" w:type="auto"/>
                    <w:hideMark/>
                  </w:tcPr>
                  <w:p w14:paraId="4E095955" w14:textId="77777777" w:rsidR="00146A4E" w:rsidRDefault="00146A4E">
                    <w:pPr>
                      <w:pStyle w:val="Bibliography"/>
                      <w:rPr>
                        <w:noProof/>
                        <w:lang w:val="en-US"/>
                      </w:rPr>
                    </w:pPr>
                    <w:r>
                      <w:rPr>
                        <w:noProof/>
                        <w:lang w:val="en-US"/>
                      </w:rPr>
                      <w:t xml:space="preserve">E. B. L. B. W. B. M. D. J. F. a. E. R. James Nechvatal, "Report on the Development of the Advanced Encryption Standard (AES)," </w:t>
                    </w:r>
                    <w:r>
                      <w:rPr>
                        <w:i/>
                        <w:iCs/>
                        <w:noProof/>
                        <w:lang w:val="en-US"/>
                      </w:rPr>
                      <w:t xml:space="preserve">Journal of Research of the National Institute of Standards and Technology, </w:t>
                    </w:r>
                    <w:r>
                      <w:rPr>
                        <w:noProof/>
                        <w:lang w:val="en-US"/>
                      </w:rPr>
                      <w:t xml:space="preserve">1 June 2001. </w:t>
                    </w:r>
                  </w:p>
                </w:tc>
              </w:tr>
              <w:tr w:rsidR="00146A4E" w14:paraId="1D4D52F8" w14:textId="77777777">
                <w:trPr>
                  <w:divId w:val="1343163449"/>
                  <w:tblCellSpacing w:w="15" w:type="dxa"/>
                </w:trPr>
                <w:tc>
                  <w:tcPr>
                    <w:tcW w:w="50" w:type="pct"/>
                    <w:hideMark/>
                  </w:tcPr>
                  <w:p w14:paraId="5378DB5E" w14:textId="77777777" w:rsidR="00146A4E" w:rsidRDefault="00146A4E">
                    <w:pPr>
                      <w:pStyle w:val="Bibliography"/>
                      <w:rPr>
                        <w:noProof/>
                        <w:lang w:val="en-US"/>
                      </w:rPr>
                    </w:pPr>
                    <w:r>
                      <w:rPr>
                        <w:noProof/>
                        <w:lang w:val="en-US"/>
                      </w:rPr>
                      <w:lastRenderedPageBreak/>
                      <w:t xml:space="preserve">[6] </w:t>
                    </w:r>
                  </w:p>
                </w:tc>
                <w:tc>
                  <w:tcPr>
                    <w:tcW w:w="0" w:type="auto"/>
                    <w:hideMark/>
                  </w:tcPr>
                  <w:p w14:paraId="5E848774" w14:textId="77777777" w:rsidR="00146A4E" w:rsidRDefault="00146A4E">
                    <w:pPr>
                      <w:pStyle w:val="Bibliography"/>
                      <w:rPr>
                        <w:noProof/>
                        <w:lang w:val="en-US"/>
                      </w:rPr>
                    </w:pPr>
                    <w:r>
                      <w:rPr>
                        <w:noProof/>
                        <w:lang w:val="en-US"/>
                      </w:rPr>
                      <w:t>Geeksforgeeks, "RSA Algorithm in Cryptography," [Online]. Available: https://www.geeksforgeeks.org/rsa-algorithm-cryptography/. [Accessed 12 December 2019].</w:t>
                    </w:r>
                  </w:p>
                </w:tc>
              </w:tr>
              <w:tr w:rsidR="00146A4E" w14:paraId="1CB6D6F3" w14:textId="77777777">
                <w:trPr>
                  <w:divId w:val="1343163449"/>
                  <w:tblCellSpacing w:w="15" w:type="dxa"/>
                </w:trPr>
                <w:tc>
                  <w:tcPr>
                    <w:tcW w:w="50" w:type="pct"/>
                    <w:hideMark/>
                  </w:tcPr>
                  <w:p w14:paraId="3A74C82A" w14:textId="77777777" w:rsidR="00146A4E" w:rsidRDefault="00146A4E">
                    <w:pPr>
                      <w:pStyle w:val="Bibliography"/>
                      <w:rPr>
                        <w:noProof/>
                        <w:lang w:val="en-US"/>
                      </w:rPr>
                    </w:pPr>
                    <w:r>
                      <w:rPr>
                        <w:noProof/>
                        <w:lang w:val="en-US"/>
                      </w:rPr>
                      <w:t xml:space="preserve">[7] </w:t>
                    </w:r>
                  </w:p>
                </w:tc>
                <w:tc>
                  <w:tcPr>
                    <w:tcW w:w="0" w:type="auto"/>
                    <w:hideMark/>
                  </w:tcPr>
                  <w:p w14:paraId="2D2FC575" w14:textId="77777777" w:rsidR="00146A4E" w:rsidRDefault="00146A4E">
                    <w:pPr>
                      <w:pStyle w:val="Bibliography"/>
                      <w:rPr>
                        <w:noProof/>
                        <w:lang w:val="en-US"/>
                      </w:rPr>
                    </w:pPr>
                    <w:r>
                      <w:rPr>
                        <w:noProof/>
                        <w:lang w:val="en-US"/>
                      </w:rPr>
                      <w:t>M. Gibbs, "DES vs. Triple DES Encryption," [Online]. Available: https://study.com/academy/lesson/des-vs-triple-des-encryption.html. [Accessed 12 December 2019].</w:t>
                    </w:r>
                  </w:p>
                </w:tc>
              </w:tr>
              <w:tr w:rsidR="00146A4E" w14:paraId="2369FF79" w14:textId="77777777">
                <w:trPr>
                  <w:divId w:val="1343163449"/>
                  <w:tblCellSpacing w:w="15" w:type="dxa"/>
                </w:trPr>
                <w:tc>
                  <w:tcPr>
                    <w:tcW w:w="50" w:type="pct"/>
                    <w:hideMark/>
                  </w:tcPr>
                  <w:p w14:paraId="2D60D9A8" w14:textId="77777777" w:rsidR="00146A4E" w:rsidRDefault="00146A4E">
                    <w:pPr>
                      <w:pStyle w:val="Bibliography"/>
                      <w:rPr>
                        <w:noProof/>
                        <w:lang w:val="en-US"/>
                      </w:rPr>
                    </w:pPr>
                    <w:r>
                      <w:rPr>
                        <w:noProof/>
                        <w:lang w:val="en-US"/>
                      </w:rPr>
                      <w:t xml:space="preserve">[8] </w:t>
                    </w:r>
                  </w:p>
                </w:tc>
                <w:tc>
                  <w:tcPr>
                    <w:tcW w:w="0" w:type="auto"/>
                    <w:hideMark/>
                  </w:tcPr>
                  <w:p w14:paraId="778AD067" w14:textId="77777777" w:rsidR="00146A4E" w:rsidRDefault="00146A4E">
                    <w:pPr>
                      <w:pStyle w:val="Bibliography"/>
                      <w:rPr>
                        <w:noProof/>
                        <w:lang w:val="en-US"/>
                      </w:rPr>
                    </w:pPr>
                    <w:r>
                      <w:rPr>
                        <w:noProof/>
                        <w:lang w:val="en-US"/>
                      </w:rPr>
                      <w:t xml:space="preserve">S. &amp;. K. D. Yadav, "Secured Communication using Data Dictionary through Triple DES," </w:t>
                    </w:r>
                    <w:r>
                      <w:rPr>
                        <w:i/>
                        <w:iCs/>
                        <w:noProof/>
                        <w:lang w:val="en-US"/>
                      </w:rPr>
                      <w:t xml:space="preserve">International Journal of Computer Applications, </w:t>
                    </w:r>
                    <w:r>
                      <w:rPr>
                        <w:noProof/>
                        <w:lang w:val="en-US"/>
                      </w:rPr>
                      <w:t xml:space="preserve">vol. 166, no. 3, May 2017. </w:t>
                    </w:r>
                  </w:p>
                </w:tc>
              </w:tr>
              <w:tr w:rsidR="00146A4E" w14:paraId="62AE3B30" w14:textId="77777777">
                <w:trPr>
                  <w:divId w:val="1343163449"/>
                  <w:tblCellSpacing w:w="15" w:type="dxa"/>
                </w:trPr>
                <w:tc>
                  <w:tcPr>
                    <w:tcW w:w="50" w:type="pct"/>
                    <w:hideMark/>
                  </w:tcPr>
                  <w:p w14:paraId="347A88C5" w14:textId="77777777" w:rsidR="00146A4E" w:rsidRDefault="00146A4E">
                    <w:pPr>
                      <w:pStyle w:val="Bibliography"/>
                      <w:rPr>
                        <w:noProof/>
                        <w:lang w:val="en-US"/>
                      </w:rPr>
                    </w:pPr>
                    <w:r>
                      <w:rPr>
                        <w:noProof/>
                        <w:lang w:val="en-US"/>
                      </w:rPr>
                      <w:t xml:space="preserve">[9] </w:t>
                    </w:r>
                  </w:p>
                </w:tc>
                <w:tc>
                  <w:tcPr>
                    <w:tcW w:w="0" w:type="auto"/>
                    <w:hideMark/>
                  </w:tcPr>
                  <w:p w14:paraId="5BDDAFCD" w14:textId="77777777" w:rsidR="00146A4E" w:rsidRDefault="00146A4E">
                    <w:pPr>
                      <w:pStyle w:val="Bibliography"/>
                      <w:rPr>
                        <w:noProof/>
                        <w:lang w:val="en-US"/>
                      </w:rPr>
                    </w:pPr>
                    <w:r>
                      <w:rPr>
                        <w:noProof/>
                        <w:lang w:val="en-US"/>
                      </w:rPr>
                      <w:t xml:space="preserve">D. S. R. P. H. B. Pethe1, "An overview of Cryptographic Hash Functions MD-5 and SHA," </w:t>
                    </w:r>
                    <w:r>
                      <w:rPr>
                        <w:i/>
                        <w:iCs/>
                        <w:noProof/>
                        <w:lang w:val="en-US"/>
                      </w:rPr>
                      <w:t>IOSR Journal of Computer Engineering (IOSR-JCE) .</w:t>
                    </w:r>
                    <w:r>
                      <w:rPr>
                        <w:noProof/>
                        <w:lang w:val="en-US"/>
                      </w:rPr>
                      <w:t xml:space="preserve"> </w:t>
                    </w:r>
                  </w:p>
                </w:tc>
              </w:tr>
              <w:tr w:rsidR="00146A4E" w14:paraId="14B5F160" w14:textId="77777777">
                <w:trPr>
                  <w:divId w:val="1343163449"/>
                  <w:tblCellSpacing w:w="15" w:type="dxa"/>
                </w:trPr>
                <w:tc>
                  <w:tcPr>
                    <w:tcW w:w="50" w:type="pct"/>
                    <w:hideMark/>
                  </w:tcPr>
                  <w:p w14:paraId="512199F8" w14:textId="77777777" w:rsidR="00146A4E" w:rsidRDefault="00146A4E">
                    <w:pPr>
                      <w:pStyle w:val="Bibliography"/>
                      <w:rPr>
                        <w:noProof/>
                        <w:lang w:val="en-US"/>
                      </w:rPr>
                    </w:pPr>
                    <w:r>
                      <w:rPr>
                        <w:noProof/>
                        <w:lang w:val="en-US"/>
                      </w:rPr>
                      <w:t xml:space="preserve">[10] </w:t>
                    </w:r>
                  </w:p>
                </w:tc>
                <w:tc>
                  <w:tcPr>
                    <w:tcW w:w="0" w:type="auto"/>
                    <w:hideMark/>
                  </w:tcPr>
                  <w:p w14:paraId="111CB0C3" w14:textId="77777777" w:rsidR="00146A4E" w:rsidRDefault="00146A4E">
                    <w:pPr>
                      <w:pStyle w:val="Bibliography"/>
                      <w:rPr>
                        <w:noProof/>
                        <w:lang w:val="en-US"/>
                      </w:rPr>
                    </w:pPr>
                    <w:r>
                      <w:rPr>
                        <w:noProof/>
                        <w:lang w:val="en-US"/>
                      </w:rPr>
                      <w:t xml:space="preserve">E. S. I. Harba, "Secure Data Encryption Through a Combination of AES, RSA and HMAC," </w:t>
                    </w:r>
                    <w:r>
                      <w:rPr>
                        <w:i/>
                        <w:iCs/>
                        <w:noProof/>
                        <w:lang w:val="en-US"/>
                      </w:rPr>
                      <w:t xml:space="preserve">Engineering, Technology &amp; Applied Science Research, </w:t>
                    </w:r>
                    <w:r>
                      <w:rPr>
                        <w:noProof/>
                        <w:lang w:val="en-US"/>
                      </w:rPr>
                      <w:t xml:space="preserve">vol. 7, no. 4, 2017. </w:t>
                    </w:r>
                  </w:p>
                </w:tc>
              </w:tr>
              <w:tr w:rsidR="00146A4E" w14:paraId="5360DA29" w14:textId="77777777">
                <w:trPr>
                  <w:divId w:val="1343163449"/>
                  <w:tblCellSpacing w:w="15" w:type="dxa"/>
                </w:trPr>
                <w:tc>
                  <w:tcPr>
                    <w:tcW w:w="50" w:type="pct"/>
                    <w:hideMark/>
                  </w:tcPr>
                  <w:p w14:paraId="22F99CC2" w14:textId="77777777" w:rsidR="00146A4E" w:rsidRDefault="00146A4E">
                    <w:pPr>
                      <w:pStyle w:val="Bibliography"/>
                      <w:rPr>
                        <w:noProof/>
                        <w:lang w:val="en-US"/>
                      </w:rPr>
                    </w:pPr>
                    <w:r>
                      <w:rPr>
                        <w:noProof/>
                        <w:lang w:val="en-US"/>
                      </w:rPr>
                      <w:t xml:space="preserve">[11] </w:t>
                    </w:r>
                  </w:p>
                </w:tc>
                <w:tc>
                  <w:tcPr>
                    <w:tcW w:w="0" w:type="auto"/>
                    <w:hideMark/>
                  </w:tcPr>
                  <w:p w14:paraId="5CFF90BF" w14:textId="77777777" w:rsidR="00146A4E" w:rsidRDefault="00146A4E">
                    <w:pPr>
                      <w:pStyle w:val="Bibliography"/>
                      <w:rPr>
                        <w:noProof/>
                        <w:lang w:val="en-US"/>
                      </w:rPr>
                    </w:pPr>
                    <w:r>
                      <w:rPr>
                        <w:noProof/>
                        <w:lang w:val="en-US"/>
                      </w:rPr>
                      <w:t xml:space="preserve">A. K. S. S. Kuldip Singh, "Implementation of Elliptic Curve Digital Signature," </w:t>
                    </w:r>
                    <w:r>
                      <w:rPr>
                        <w:i/>
                        <w:iCs/>
                        <w:noProof/>
                        <w:lang w:val="en-US"/>
                      </w:rPr>
                      <w:t xml:space="preserve">International Journal of Computer Applications, </w:t>
                    </w:r>
                    <w:r>
                      <w:rPr>
                        <w:noProof/>
                        <w:lang w:val="en-US"/>
                      </w:rPr>
                      <w:t xml:space="preserve">vol. 2, no. 2, 2010. </w:t>
                    </w:r>
                  </w:p>
                </w:tc>
              </w:tr>
              <w:tr w:rsidR="00146A4E" w14:paraId="10734790" w14:textId="77777777">
                <w:trPr>
                  <w:divId w:val="1343163449"/>
                  <w:tblCellSpacing w:w="15" w:type="dxa"/>
                </w:trPr>
                <w:tc>
                  <w:tcPr>
                    <w:tcW w:w="50" w:type="pct"/>
                    <w:hideMark/>
                  </w:tcPr>
                  <w:p w14:paraId="459E2A84" w14:textId="77777777" w:rsidR="00146A4E" w:rsidRDefault="00146A4E">
                    <w:pPr>
                      <w:pStyle w:val="Bibliography"/>
                      <w:rPr>
                        <w:noProof/>
                        <w:lang w:val="en-US"/>
                      </w:rPr>
                    </w:pPr>
                    <w:r>
                      <w:rPr>
                        <w:noProof/>
                        <w:lang w:val="en-US"/>
                      </w:rPr>
                      <w:t xml:space="preserve">[12] </w:t>
                    </w:r>
                  </w:p>
                </w:tc>
                <w:tc>
                  <w:tcPr>
                    <w:tcW w:w="0" w:type="auto"/>
                    <w:hideMark/>
                  </w:tcPr>
                  <w:p w14:paraId="5FD1D8B3" w14:textId="77777777" w:rsidR="00146A4E" w:rsidRDefault="00146A4E">
                    <w:pPr>
                      <w:pStyle w:val="Bibliography"/>
                      <w:rPr>
                        <w:noProof/>
                        <w:lang w:val="en-US"/>
                      </w:rPr>
                    </w:pPr>
                    <w:r>
                      <w:rPr>
                        <w:noProof/>
                        <w:lang w:val="en-US"/>
                      </w:rPr>
                      <w:t xml:space="preserve">U. A. G. Ezeofor C. J., "Analysis of Network Data Encryption &amp; Decryption Techniques in Communication Systems," </w:t>
                    </w:r>
                    <w:r>
                      <w:rPr>
                        <w:i/>
                        <w:iCs/>
                        <w:noProof/>
                        <w:lang w:val="en-US"/>
                      </w:rPr>
                      <w:t xml:space="preserve">International Journal of Innovative Research in Science, Engineering and Technology, </w:t>
                    </w:r>
                    <w:r>
                      <w:rPr>
                        <w:noProof/>
                        <w:lang w:val="en-US"/>
                      </w:rPr>
                      <w:t xml:space="preserve">vol. 3, no. 12, December 2014. </w:t>
                    </w:r>
                  </w:p>
                </w:tc>
              </w:tr>
              <w:tr w:rsidR="00146A4E" w14:paraId="5F3971D1" w14:textId="77777777">
                <w:trPr>
                  <w:divId w:val="1343163449"/>
                  <w:tblCellSpacing w:w="15" w:type="dxa"/>
                </w:trPr>
                <w:tc>
                  <w:tcPr>
                    <w:tcW w:w="50" w:type="pct"/>
                    <w:hideMark/>
                  </w:tcPr>
                  <w:p w14:paraId="318D0E72" w14:textId="77777777" w:rsidR="00146A4E" w:rsidRDefault="00146A4E">
                    <w:pPr>
                      <w:pStyle w:val="Bibliography"/>
                      <w:rPr>
                        <w:noProof/>
                        <w:lang w:val="en-US"/>
                      </w:rPr>
                    </w:pPr>
                    <w:r>
                      <w:rPr>
                        <w:noProof/>
                        <w:lang w:val="en-US"/>
                      </w:rPr>
                      <w:t xml:space="preserve">[13] </w:t>
                    </w:r>
                  </w:p>
                </w:tc>
                <w:tc>
                  <w:tcPr>
                    <w:tcW w:w="0" w:type="auto"/>
                    <w:hideMark/>
                  </w:tcPr>
                  <w:p w14:paraId="0B6FE88F" w14:textId="77777777" w:rsidR="00146A4E" w:rsidRDefault="00146A4E">
                    <w:pPr>
                      <w:pStyle w:val="Bibliography"/>
                      <w:rPr>
                        <w:noProof/>
                        <w:lang w:val="en-US"/>
                      </w:rPr>
                    </w:pPr>
                    <w:r>
                      <w:rPr>
                        <w:noProof/>
                        <w:lang w:val="en-US"/>
                      </w:rPr>
                      <w:t>educba, "Introduction to Digital Signature Algorithm," [Online]. Available: https://www.educba.com/digital-signature-algorithm/. [Accessed 12 December 2019].</w:t>
                    </w:r>
                  </w:p>
                </w:tc>
              </w:tr>
              <w:tr w:rsidR="00146A4E" w14:paraId="7EE3896F" w14:textId="77777777">
                <w:trPr>
                  <w:divId w:val="1343163449"/>
                  <w:tblCellSpacing w:w="15" w:type="dxa"/>
                </w:trPr>
                <w:tc>
                  <w:tcPr>
                    <w:tcW w:w="50" w:type="pct"/>
                    <w:hideMark/>
                  </w:tcPr>
                  <w:p w14:paraId="39D03DC9" w14:textId="77777777" w:rsidR="00146A4E" w:rsidRDefault="00146A4E">
                    <w:pPr>
                      <w:pStyle w:val="Bibliography"/>
                      <w:rPr>
                        <w:noProof/>
                        <w:lang w:val="en-US"/>
                      </w:rPr>
                    </w:pPr>
                    <w:r>
                      <w:rPr>
                        <w:noProof/>
                        <w:lang w:val="en-US"/>
                      </w:rPr>
                      <w:t xml:space="preserve">[14] </w:t>
                    </w:r>
                  </w:p>
                </w:tc>
                <w:tc>
                  <w:tcPr>
                    <w:tcW w:w="0" w:type="auto"/>
                    <w:hideMark/>
                  </w:tcPr>
                  <w:p w14:paraId="04DF2037" w14:textId="77777777" w:rsidR="00146A4E" w:rsidRDefault="00146A4E">
                    <w:pPr>
                      <w:pStyle w:val="Bibliography"/>
                      <w:rPr>
                        <w:noProof/>
                        <w:lang w:val="en-US"/>
                      </w:rPr>
                    </w:pPr>
                    <w:r>
                      <w:rPr>
                        <w:noProof/>
                        <w:lang w:val="en-US"/>
                      </w:rPr>
                      <w:t>S. Butler, "What is the Strongest Encryption Today?," 8 August 2018. [Online]. Available: https://www.technadu.com/strongest-encryption/37596/. [Accessed 12 December 2019].</w:t>
                    </w:r>
                  </w:p>
                </w:tc>
              </w:tr>
            </w:tbl>
            <w:p w14:paraId="7A1C7503" w14:textId="77777777" w:rsidR="00146A4E" w:rsidRDefault="00146A4E">
              <w:pPr>
                <w:divId w:val="1343163449"/>
                <w:rPr>
                  <w:rFonts w:eastAsia="Times New Roman"/>
                  <w:noProof/>
                </w:rPr>
              </w:pPr>
            </w:p>
            <w:p w14:paraId="0033C6DB" w14:textId="77777777" w:rsidR="0084779F" w:rsidRDefault="0084779F" w:rsidP="0084779F">
              <w:r>
                <w:rPr>
                  <w:b/>
                  <w:bCs/>
                  <w:noProof/>
                </w:rPr>
                <w:fldChar w:fldCharType="end"/>
              </w:r>
            </w:p>
          </w:sdtContent>
        </w:sdt>
      </w:sdtContent>
    </w:sdt>
    <w:p w14:paraId="5D6076A1" w14:textId="77777777" w:rsidR="0084779F" w:rsidRDefault="0084779F" w:rsidP="0084779F">
      <w:pPr>
        <w:rPr>
          <w:rFonts w:ascii="Times New Roman" w:hAnsi="Times New Roman" w:cs="Times New Roman"/>
          <w:sz w:val="24"/>
          <w:szCs w:val="24"/>
        </w:rPr>
      </w:pPr>
    </w:p>
    <w:p w14:paraId="58B3EBBC" w14:textId="77777777" w:rsidR="0084779F" w:rsidRPr="00EC7C15" w:rsidRDefault="0084779F" w:rsidP="0084779F">
      <w:pPr>
        <w:rPr>
          <w:rFonts w:ascii="Times New Roman" w:hAnsi="Times New Roman" w:cs="Times New Roman"/>
          <w:sz w:val="24"/>
          <w:szCs w:val="24"/>
        </w:rPr>
      </w:pPr>
    </w:p>
    <w:p w14:paraId="3074C69A" w14:textId="77777777" w:rsidR="0084779F" w:rsidRDefault="0084779F" w:rsidP="501CCE99">
      <w:pPr>
        <w:rPr>
          <w:rFonts w:ascii="Calibri" w:eastAsia="Calibri" w:hAnsi="Calibri" w:cs="Calibri"/>
          <w:color w:val="FF0000"/>
        </w:rPr>
      </w:pPr>
    </w:p>
    <w:sectPr w:rsidR="008477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36B92291"/>
    <w:multiLevelType w:val="hybridMultilevel"/>
    <w:tmpl w:val="96666614"/>
    <w:lvl w:ilvl="0" w:tplc="82D82A12">
      <w:start w:val="1"/>
      <w:numFmt w:val="upperLetter"/>
      <w:lvlText w:val="%1."/>
      <w:lvlJc w:val="left"/>
      <w:pPr>
        <w:ind w:left="720" w:hanging="360"/>
      </w:pPr>
    </w:lvl>
    <w:lvl w:ilvl="1" w:tplc="7E74976A">
      <w:start w:val="1"/>
      <w:numFmt w:val="lowerLetter"/>
      <w:lvlText w:val="%2."/>
      <w:lvlJc w:val="left"/>
      <w:pPr>
        <w:ind w:left="1440" w:hanging="360"/>
      </w:pPr>
    </w:lvl>
    <w:lvl w:ilvl="2" w:tplc="34BC8E70">
      <w:start w:val="1"/>
      <w:numFmt w:val="lowerRoman"/>
      <w:lvlText w:val="%3."/>
      <w:lvlJc w:val="right"/>
      <w:pPr>
        <w:ind w:left="2160" w:hanging="180"/>
      </w:pPr>
    </w:lvl>
    <w:lvl w:ilvl="3" w:tplc="D5A2345C">
      <w:start w:val="1"/>
      <w:numFmt w:val="decimal"/>
      <w:lvlText w:val="%4."/>
      <w:lvlJc w:val="left"/>
      <w:pPr>
        <w:ind w:left="2880" w:hanging="360"/>
      </w:pPr>
    </w:lvl>
    <w:lvl w:ilvl="4" w:tplc="02D290C0">
      <w:start w:val="1"/>
      <w:numFmt w:val="lowerLetter"/>
      <w:lvlText w:val="%5."/>
      <w:lvlJc w:val="left"/>
      <w:pPr>
        <w:ind w:left="3600" w:hanging="360"/>
      </w:pPr>
    </w:lvl>
    <w:lvl w:ilvl="5" w:tplc="B4C463A0">
      <w:start w:val="1"/>
      <w:numFmt w:val="lowerRoman"/>
      <w:lvlText w:val="%6."/>
      <w:lvlJc w:val="right"/>
      <w:pPr>
        <w:ind w:left="4320" w:hanging="180"/>
      </w:pPr>
    </w:lvl>
    <w:lvl w:ilvl="6" w:tplc="57280670">
      <w:start w:val="1"/>
      <w:numFmt w:val="decimal"/>
      <w:lvlText w:val="%7."/>
      <w:lvlJc w:val="left"/>
      <w:pPr>
        <w:ind w:left="5040" w:hanging="360"/>
      </w:pPr>
    </w:lvl>
    <w:lvl w:ilvl="7" w:tplc="41CA2E38">
      <w:start w:val="1"/>
      <w:numFmt w:val="lowerLetter"/>
      <w:lvlText w:val="%8."/>
      <w:lvlJc w:val="left"/>
      <w:pPr>
        <w:ind w:left="5760" w:hanging="360"/>
      </w:pPr>
    </w:lvl>
    <w:lvl w:ilvl="8" w:tplc="656C7722">
      <w:start w:val="1"/>
      <w:numFmt w:val="lowerRoman"/>
      <w:lvlText w:val="%9."/>
      <w:lvlJc w:val="right"/>
      <w:pPr>
        <w:ind w:left="6480" w:hanging="180"/>
      </w:pPr>
    </w:lvl>
  </w:abstractNum>
  <w:abstractNum w:abstractNumId="2" w15:restartNumberingAfterBreak="0">
    <w:nsid w:val="5DD73AA7"/>
    <w:multiLevelType w:val="multilevel"/>
    <w:tmpl w:val="E0BE6A9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658C01"/>
    <w:rsid w:val="00146A4E"/>
    <w:rsid w:val="0039500F"/>
    <w:rsid w:val="004318CE"/>
    <w:rsid w:val="004531A9"/>
    <w:rsid w:val="00526606"/>
    <w:rsid w:val="005430B6"/>
    <w:rsid w:val="007012FC"/>
    <w:rsid w:val="0084779F"/>
    <w:rsid w:val="008F346B"/>
    <w:rsid w:val="00985B22"/>
    <w:rsid w:val="00CE1250"/>
    <w:rsid w:val="00D20860"/>
    <w:rsid w:val="0A658C01"/>
    <w:rsid w:val="501CCE99"/>
    <w:rsid w:val="70BC1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58C01"/>
  <w15:chartTrackingRefBased/>
  <w15:docId w15:val="{9F589BA9-4E02-4815-B524-E433BBFDC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7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5266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77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4779F"/>
  </w:style>
  <w:style w:type="paragraph" w:customStyle="1" w:styleId="LabSection">
    <w:name w:val="Lab Section"/>
    <w:basedOn w:val="Normal"/>
    <w:next w:val="BodyText1"/>
    <w:qFormat/>
    <w:rsid w:val="00146A4E"/>
    <w:pPr>
      <w:keepNext/>
      <w:numPr>
        <w:numId w:val="3"/>
      </w:numPr>
      <w:spacing w:before="240" w:after="120" w:line="240" w:lineRule="auto"/>
    </w:pPr>
    <w:rPr>
      <w:rFonts w:ascii="Arial" w:eastAsia="Times New Roman" w:hAnsi="Arial" w:cs="Times New Roman"/>
      <w:b/>
      <w:bCs/>
      <w:iCs/>
      <w:sz w:val="24"/>
      <w:lang w:val="en-US"/>
    </w:rPr>
  </w:style>
  <w:style w:type="paragraph" w:customStyle="1" w:styleId="BodyText1">
    <w:name w:val="Body Text1"/>
    <w:basedOn w:val="Normal"/>
    <w:qFormat/>
    <w:rsid w:val="00146A4E"/>
    <w:pPr>
      <w:spacing w:before="60" w:after="60" w:line="240" w:lineRule="auto"/>
    </w:pPr>
    <w:rPr>
      <w:rFonts w:ascii="Arial" w:eastAsia="Calibri" w:hAnsi="Arial" w:cs="Times New Roman"/>
      <w:sz w:val="20"/>
      <w:lang w:val="en-US"/>
    </w:rPr>
  </w:style>
  <w:style w:type="paragraph" w:customStyle="1" w:styleId="ReflectionQ">
    <w:name w:val="Reflection Q"/>
    <w:basedOn w:val="Normal"/>
    <w:qFormat/>
    <w:rsid w:val="00146A4E"/>
    <w:pPr>
      <w:numPr>
        <w:ilvl w:val="1"/>
        <w:numId w:val="3"/>
      </w:numPr>
      <w:spacing w:before="120" w:after="120" w:line="240" w:lineRule="auto"/>
    </w:pPr>
    <w:rPr>
      <w:rFonts w:ascii="Arial" w:eastAsia="Calibri" w:hAnsi="Arial" w:cs="Times New Roman"/>
      <w:sz w:val="20"/>
      <w:lang w:val="en-US"/>
    </w:rPr>
  </w:style>
  <w:style w:type="numbering" w:customStyle="1" w:styleId="SectionList">
    <w:name w:val="Section_List"/>
    <w:basedOn w:val="NoList"/>
    <w:uiPriority w:val="99"/>
    <w:rsid w:val="00146A4E"/>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94352">
      <w:bodyDiv w:val="1"/>
      <w:marLeft w:val="0"/>
      <w:marRight w:val="0"/>
      <w:marTop w:val="0"/>
      <w:marBottom w:val="0"/>
      <w:divBdr>
        <w:top w:val="none" w:sz="0" w:space="0" w:color="auto"/>
        <w:left w:val="none" w:sz="0" w:space="0" w:color="auto"/>
        <w:bottom w:val="none" w:sz="0" w:space="0" w:color="auto"/>
        <w:right w:val="none" w:sz="0" w:space="0" w:color="auto"/>
      </w:divBdr>
    </w:div>
    <w:div w:id="77481301">
      <w:bodyDiv w:val="1"/>
      <w:marLeft w:val="0"/>
      <w:marRight w:val="0"/>
      <w:marTop w:val="0"/>
      <w:marBottom w:val="0"/>
      <w:divBdr>
        <w:top w:val="none" w:sz="0" w:space="0" w:color="auto"/>
        <w:left w:val="none" w:sz="0" w:space="0" w:color="auto"/>
        <w:bottom w:val="none" w:sz="0" w:space="0" w:color="auto"/>
        <w:right w:val="none" w:sz="0" w:space="0" w:color="auto"/>
      </w:divBdr>
    </w:div>
    <w:div w:id="375473953">
      <w:bodyDiv w:val="1"/>
      <w:marLeft w:val="0"/>
      <w:marRight w:val="0"/>
      <w:marTop w:val="0"/>
      <w:marBottom w:val="0"/>
      <w:divBdr>
        <w:top w:val="none" w:sz="0" w:space="0" w:color="auto"/>
        <w:left w:val="none" w:sz="0" w:space="0" w:color="auto"/>
        <w:bottom w:val="none" w:sz="0" w:space="0" w:color="auto"/>
        <w:right w:val="none" w:sz="0" w:space="0" w:color="auto"/>
      </w:divBdr>
    </w:div>
    <w:div w:id="387536674">
      <w:bodyDiv w:val="1"/>
      <w:marLeft w:val="0"/>
      <w:marRight w:val="0"/>
      <w:marTop w:val="0"/>
      <w:marBottom w:val="0"/>
      <w:divBdr>
        <w:top w:val="none" w:sz="0" w:space="0" w:color="auto"/>
        <w:left w:val="none" w:sz="0" w:space="0" w:color="auto"/>
        <w:bottom w:val="none" w:sz="0" w:space="0" w:color="auto"/>
        <w:right w:val="none" w:sz="0" w:space="0" w:color="auto"/>
      </w:divBdr>
    </w:div>
    <w:div w:id="732049581">
      <w:bodyDiv w:val="1"/>
      <w:marLeft w:val="0"/>
      <w:marRight w:val="0"/>
      <w:marTop w:val="0"/>
      <w:marBottom w:val="0"/>
      <w:divBdr>
        <w:top w:val="none" w:sz="0" w:space="0" w:color="auto"/>
        <w:left w:val="none" w:sz="0" w:space="0" w:color="auto"/>
        <w:bottom w:val="none" w:sz="0" w:space="0" w:color="auto"/>
        <w:right w:val="none" w:sz="0" w:space="0" w:color="auto"/>
      </w:divBdr>
    </w:div>
    <w:div w:id="796995643">
      <w:bodyDiv w:val="1"/>
      <w:marLeft w:val="0"/>
      <w:marRight w:val="0"/>
      <w:marTop w:val="0"/>
      <w:marBottom w:val="0"/>
      <w:divBdr>
        <w:top w:val="none" w:sz="0" w:space="0" w:color="auto"/>
        <w:left w:val="none" w:sz="0" w:space="0" w:color="auto"/>
        <w:bottom w:val="none" w:sz="0" w:space="0" w:color="auto"/>
        <w:right w:val="none" w:sz="0" w:space="0" w:color="auto"/>
      </w:divBdr>
    </w:div>
    <w:div w:id="919411031">
      <w:bodyDiv w:val="1"/>
      <w:marLeft w:val="0"/>
      <w:marRight w:val="0"/>
      <w:marTop w:val="0"/>
      <w:marBottom w:val="0"/>
      <w:divBdr>
        <w:top w:val="none" w:sz="0" w:space="0" w:color="auto"/>
        <w:left w:val="none" w:sz="0" w:space="0" w:color="auto"/>
        <w:bottom w:val="none" w:sz="0" w:space="0" w:color="auto"/>
        <w:right w:val="none" w:sz="0" w:space="0" w:color="auto"/>
      </w:divBdr>
    </w:div>
    <w:div w:id="979919304">
      <w:bodyDiv w:val="1"/>
      <w:marLeft w:val="0"/>
      <w:marRight w:val="0"/>
      <w:marTop w:val="0"/>
      <w:marBottom w:val="0"/>
      <w:divBdr>
        <w:top w:val="none" w:sz="0" w:space="0" w:color="auto"/>
        <w:left w:val="none" w:sz="0" w:space="0" w:color="auto"/>
        <w:bottom w:val="none" w:sz="0" w:space="0" w:color="auto"/>
        <w:right w:val="none" w:sz="0" w:space="0" w:color="auto"/>
      </w:divBdr>
    </w:div>
    <w:div w:id="1002900911">
      <w:bodyDiv w:val="1"/>
      <w:marLeft w:val="0"/>
      <w:marRight w:val="0"/>
      <w:marTop w:val="0"/>
      <w:marBottom w:val="0"/>
      <w:divBdr>
        <w:top w:val="none" w:sz="0" w:space="0" w:color="auto"/>
        <w:left w:val="none" w:sz="0" w:space="0" w:color="auto"/>
        <w:bottom w:val="none" w:sz="0" w:space="0" w:color="auto"/>
        <w:right w:val="none" w:sz="0" w:space="0" w:color="auto"/>
      </w:divBdr>
    </w:div>
    <w:div w:id="1281716645">
      <w:bodyDiv w:val="1"/>
      <w:marLeft w:val="0"/>
      <w:marRight w:val="0"/>
      <w:marTop w:val="0"/>
      <w:marBottom w:val="0"/>
      <w:divBdr>
        <w:top w:val="none" w:sz="0" w:space="0" w:color="auto"/>
        <w:left w:val="none" w:sz="0" w:space="0" w:color="auto"/>
        <w:bottom w:val="none" w:sz="0" w:space="0" w:color="auto"/>
        <w:right w:val="none" w:sz="0" w:space="0" w:color="auto"/>
      </w:divBdr>
    </w:div>
    <w:div w:id="1343163449">
      <w:bodyDiv w:val="1"/>
      <w:marLeft w:val="0"/>
      <w:marRight w:val="0"/>
      <w:marTop w:val="0"/>
      <w:marBottom w:val="0"/>
      <w:divBdr>
        <w:top w:val="none" w:sz="0" w:space="0" w:color="auto"/>
        <w:left w:val="none" w:sz="0" w:space="0" w:color="auto"/>
        <w:bottom w:val="none" w:sz="0" w:space="0" w:color="auto"/>
        <w:right w:val="none" w:sz="0" w:space="0" w:color="auto"/>
      </w:divBdr>
    </w:div>
    <w:div w:id="1458373110">
      <w:bodyDiv w:val="1"/>
      <w:marLeft w:val="0"/>
      <w:marRight w:val="0"/>
      <w:marTop w:val="0"/>
      <w:marBottom w:val="0"/>
      <w:divBdr>
        <w:top w:val="none" w:sz="0" w:space="0" w:color="auto"/>
        <w:left w:val="none" w:sz="0" w:space="0" w:color="auto"/>
        <w:bottom w:val="none" w:sz="0" w:space="0" w:color="auto"/>
        <w:right w:val="none" w:sz="0" w:space="0" w:color="auto"/>
      </w:divBdr>
    </w:div>
    <w:div w:id="1464150310">
      <w:bodyDiv w:val="1"/>
      <w:marLeft w:val="0"/>
      <w:marRight w:val="0"/>
      <w:marTop w:val="0"/>
      <w:marBottom w:val="0"/>
      <w:divBdr>
        <w:top w:val="none" w:sz="0" w:space="0" w:color="auto"/>
        <w:left w:val="none" w:sz="0" w:space="0" w:color="auto"/>
        <w:bottom w:val="none" w:sz="0" w:space="0" w:color="auto"/>
        <w:right w:val="none" w:sz="0" w:space="0" w:color="auto"/>
      </w:divBdr>
    </w:div>
    <w:div w:id="1823739841">
      <w:bodyDiv w:val="1"/>
      <w:marLeft w:val="0"/>
      <w:marRight w:val="0"/>
      <w:marTop w:val="0"/>
      <w:marBottom w:val="0"/>
      <w:divBdr>
        <w:top w:val="none" w:sz="0" w:space="0" w:color="auto"/>
        <w:left w:val="none" w:sz="0" w:space="0" w:color="auto"/>
        <w:bottom w:val="none" w:sz="0" w:space="0" w:color="auto"/>
        <w:right w:val="none" w:sz="0" w:space="0" w:color="auto"/>
      </w:divBdr>
    </w:div>
    <w:div w:id="1873112186">
      <w:bodyDiv w:val="1"/>
      <w:marLeft w:val="0"/>
      <w:marRight w:val="0"/>
      <w:marTop w:val="0"/>
      <w:marBottom w:val="0"/>
      <w:divBdr>
        <w:top w:val="none" w:sz="0" w:space="0" w:color="auto"/>
        <w:left w:val="none" w:sz="0" w:space="0" w:color="auto"/>
        <w:bottom w:val="none" w:sz="0" w:space="0" w:color="auto"/>
        <w:right w:val="none" w:sz="0" w:space="0" w:color="auto"/>
      </w:divBdr>
    </w:div>
    <w:div w:id="1889757058">
      <w:bodyDiv w:val="1"/>
      <w:marLeft w:val="0"/>
      <w:marRight w:val="0"/>
      <w:marTop w:val="0"/>
      <w:marBottom w:val="0"/>
      <w:divBdr>
        <w:top w:val="none" w:sz="0" w:space="0" w:color="auto"/>
        <w:left w:val="none" w:sz="0" w:space="0" w:color="auto"/>
        <w:bottom w:val="none" w:sz="0" w:space="0" w:color="auto"/>
        <w:right w:val="none" w:sz="0" w:space="0" w:color="auto"/>
      </w:divBdr>
    </w:div>
    <w:div w:id="1952663546">
      <w:bodyDiv w:val="1"/>
      <w:marLeft w:val="0"/>
      <w:marRight w:val="0"/>
      <w:marTop w:val="0"/>
      <w:marBottom w:val="0"/>
      <w:divBdr>
        <w:top w:val="none" w:sz="0" w:space="0" w:color="auto"/>
        <w:left w:val="none" w:sz="0" w:space="0" w:color="auto"/>
        <w:bottom w:val="none" w:sz="0" w:space="0" w:color="auto"/>
        <w:right w:val="none" w:sz="0" w:space="0" w:color="auto"/>
      </w:divBdr>
    </w:div>
    <w:div w:id="2076924839">
      <w:bodyDiv w:val="1"/>
      <w:marLeft w:val="0"/>
      <w:marRight w:val="0"/>
      <w:marTop w:val="0"/>
      <w:marBottom w:val="0"/>
      <w:divBdr>
        <w:top w:val="none" w:sz="0" w:space="0" w:color="auto"/>
        <w:left w:val="none" w:sz="0" w:space="0" w:color="auto"/>
        <w:bottom w:val="none" w:sz="0" w:space="0" w:color="auto"/>
        <w:right w:val="none" w:sz="0" w:space="0" w:color="auto"/>
      </w:divBdr>
    </w:div>
    <w:div w:id="214099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Car16</b:Tag>
    <b:SourceType>DocumentFromInternetSite</b:SourceType>
    <b:Guid>{7FC0186E-8786-4BD1-88AB-B6148E10E747}</b:Guid>
    <b:Title>Encryption Basics: How It Works &amp; Why You Need It</b:Title>
    <b:Year>2016</b:Year>
    <b:Month>August</b:Month>
    <b:Day>10</b:Day>
    <b:URL>https://www.upwork.com/hiring/development/introduction-to-encryption-data-security/</b:URL>
    <b:Author>
      <b:Author>
        <b:NameList>
          <b:Person>
            <b:Last>Wodehouse</b:Last>
            <b:First>Carey</b:First>
          </b:Person>
        </b:NameList>
      </b:Author>
    </b:Author>
    <b:YearAccessed>2019</b:YearAccessed>
    <b:MonthAccessed>December</b:MonthAccessed>
    <b:DayAccessed>12</b:DayAccessed>
    <b:RefOrder>1</b:RefOrder>
  </b:Source>
  <b:Source>
    <b:Tag>Hon18</b:Tag>
    <b:SourceType>DocumentFromInternetSite</b:SourceType>
    <b:Guid>{6FB29E49-4F65-4CE5-88D1-819E7950B7AF}</b:Guid>
    <b:Author>
      <b:Author>
        <b:NameList>
          <b:Person>
            <b:Last>Hongjiang Duan</b:Last>
            <b:First>Weilong</b:First>
            <b:Middle>Huang, Guangxu Zhu</b:Middle>
          </b:Person>
        </b:NameList>
      </b:Author>
    </b:Author>
    <b:Title>Original Research Article, Research on Data Encryption Technology</b:Title>
    <b:Year>2018</b:Year>
    <b:YearAccessed>2019</b:YearAccessed>
    <b:MonthAccessed>December</b:MonthAccessed>
    <b:DayAccessed>12</b:DayAccessed>
    <b:URL>https://pdfs.semanticscholar.org/bcf4/0617237b52f231d7c84a3e6623735a06a479.pdf</b:URL>
    <b:RefOrder>2</b:RefOrder>
  </b:Source>
  <b:Source>
    <b:Tag>Mar19</b:Tag>
    <b:SourceType>DocumentFromInternetSite</b:SourceType>
    <b:Guid>{87F73D6D-89A3-46F2-BA27-C36AC3601A04}</b:Guid>
    <b:Author>
      <b:Author>
        <b:NameList>
          <b:Person>
            <b:Last>Maria</b:Last>
            <b:First>Gitanjali</b:First>
          </b:Person>
        </b:NameList>
      </b:Author>
    </b:Author>
    <b:Title>4 Common Encryption Methods to Shield Sensitive Data From Prying Eyes</b:Title>
    <b:Year>2019</b:Year>
    <b:Month>July</b:Month>
    <b:Day>8</b:Day>
    <b:YearAccessed>2019</b:YearAccessed>
    <b:MonthAccessed>December</b:MonthAccessed>
    <b:DayAccessed>12</b:DayAccessed>
    <b:URL>https://lab.getapp.com/common-encryption-methods/</b:URL>
    <b:RefOrder>3</b:RefOrder>
  </b:Source>
  <b:Source>
    <b:Tag>Shi18</b:Tag>
    <b:SourceType>JournalArticle</b:SourceType>
    <b:Guid>{47011A78-4F38-4103-8A85-BF35D34838F4}</b:Guid>
    <b:Title>AES Algorithm Encryption and Decryption</b:Title>
    <b:Year>2018</b:Year>
    <b:Month>March</b:Month>
    <b:URL>https://www.academia.edu/36982526/AES_Algorithm_Encryption_and_Decryption</b:URL>
    <b:JournalName>International Open Access Journal</b:JournalName>
    <b:Pages>1077</b:Pages>
    <b:Volume>2</b:Volume>
    <b:Issue>3</b:Issue>
    <b:Author>
      <b:Author>
        <b:NameList>
          <b:Person>
            <b:Last>Shivang Wadehra</b:Last>
            <b:First>Shivam</b:First>
            <b:Middle>Goel, Nidhi Sengar</b:Middle>
          </b:Person>
        </b:NameList>
      </b:Author>
    </b:Author>
    <b:RefOrder>4</b:RefOrder>
  </b:Source>
  <b:Source>
    <b:Tag>Jam01</b:Tag>
    <b:SourceType>JournalArticle</b:SourceType>
    <b:Guid>{F7D278CA-CA86-437C-8359-CA2F824FE4A4}</b:Guid>
    <b:Title>Report on the Development of the Advanced Encryption Standard (AES)</b:Title>
    <b:JournalName>Journal of Research of the National Institute of Standards and Technology</b:JournalName>
    <b:Year>2001</b:Year>
    <b:Author>
      <b:Author>
        <b:NameList>
          <b:Person>
            <b:Last>James Nechvatal</b:Last>
            <b:First>Elaine</b:First>
            <b:Middle>Barker, Lawrence Bassham, William Burr, Morris Dworkin, James Foti and Edward Roback</b:Middle>
          </b:Person>
        </b:NameList>
      </b:Author>
    </b:Author>
    <b:Month>June</b:Month>
    <b:Day>1</b:Day>
    <b:YearAccessed>2019</b:YearAccessed>
    <b:MonthAccessed>December</b:MonthAccessed>
    <b:DayAccessed>12</b:DayAccessed>
    <b:URL>https://www.ncbi.nlm.nih.gov/pmc/articles/PMC4863838/</b:URL>
    <b:RefOrder>5</b:RefOrder>
  </b:Source>
  <b:Source>
    <b:Tag>Gee19</b:Tag>
    <b:SourceType>DocumentFromInternetSite</b:SourceType>
    <b:Guid>{CBC31400-7FD1-4802-B621-B7385F6317F6}</b:Guid>
    <b:Title>RSA Algorithm in Cryptography</b:Title>
    <b:Author>
      <b:Author>
        <b:Corporate>Geeksforgeeks</b:Corporate>
      </b:Author>
    </b:Author>
    <b:YearAccessed>2019</b:YearAccessed>
    <b:MonthAccessed>December</b:MonthAccessed>
    <b:DayAccessed>12</b:DayAccessed>
    <b:URL>https://www.geeksforgeeks.org/rsa-algorithm-cryptography/</b:URL>
    <b:RefOrder>6</b:RefOrder>
  </b:Source>
  <b:Source>
    <b:Tag>Gib19</b:Tag>
    <b:SourceType>DocumentFromInternetSite</b:SourceType>
    <b:Guid>{2D91611D-2B74-48E4-AAA0-2309E1512A6C}</b:Guid>
    <b:Author>
      <b:Author>
        <b:NameList>
          <b:Person>
            <b:Last>Gibbs</b:Last>
            <b:First>Martin</b:First>
          </b:Person>
        </b:NameList>
      </b:Author>
    </b:Author>
    <b:Title>DES vs. Triple DES Encryption</b:Title>
    <b:YearAccessed>2019</b:YearAccessed>
    <b:MonthAccessed>December</b:MonthAccessed>
    <b:DayAccessed>12</b:DayAccessed>
    <b:URL>https://study.com/academy/lesson/des-vs-triple-des-encryption.html</b:URL>
    <b:RefOrder>7</b:RefOrder>
  </b:Source>
  <b:Source>
    <b:Tag>Yad17</b:Tag>
    <b:SourceType>JournalArticle</b:SourceType>
    <b:Guid>{F2FBE816-7ED4-45C6-A803-E57480C0D229}</b:Guid>
    <b:Title>Secured Communication using Data Dictionary through Triple DES</b:Title>
    <b:Year>2017</b:Year>
    <b:Month>May</b:Month>
    <b:YearAccessed>2019</b:YearAccessed>
    <b:MonthAccessed>December</b:MonthAccessed>
    <b:DayAccessed>12</b:DayAccessed>
    <b:URL>https://www.researchgate.net/publication/317059548_Secured_Communication_using_Data_Dictionary_through_Triple_DES</b:URL>
    <b:Author>
      <b:Author>
        <b:NameList>
          <b:Person>
            <b:Last>Yadav</b:Last>
            <b:First>Saurabh</b:First>
            <b:Middle>&amp; Kumar, Deepak</b:Middle>
          </b:Person>
        </b:NameList>
      </b:Author>
    </b:Author>
    <b:JournalName>International Journal of Computer Applications</b:JournalName>
    <b:Volume>166</b:Volume>
    <b:Issue>3</b:Issue>
    <b:RefOrder>8</b:RefOrder>
  </b:Source>
  <b:Source>
    <b:Tag>HBP19</b:Tag>
    <b:SourceType>JournalArticle</b:SourceType>
    <b:Guid>{6E839F4C-CADE-4B17-811F-18C03B36C570}</b:Guid>
    <b:Title>An overview of Cryptographic Hash Functions MD-5 and SHA</b:Title>
    <b:JournalName>IOSR Journal of Computer Engineering (IOSR-JCE) </b:JournalName>
    <b:Author>
      <b:Author>
        <b:NameList>
          <b:Person>
            <b:Last>H. B. Pethe1</b:Last>
            <b:First>Dr.</b:First>
            <b:Middle>S. R. Pande</b:Middle>
          </b:Person>
        </b:NameList>
      </b:Author>
    </b:Author>
    <b:YearAccessed>2019</b:YearAccessed>
    <b:MonthAccessed>December</b:MonthAccessed>
    <b:DayAccessed>12</b:DayAccessed>
    <b:URL>https://www.iosrjournals.org/iosr-jce/papers/conf.15013/Volume%205/8.%2037-42.pdf?id=7557</b:URL>
    <b:RefOrder>9</b:RefOrder>
  </b:Source>
  <b:Source>
    <b:Tag>Ema17</b:Tag>
    <b:SourceType>JournalArticle</b:SourceType>
    <b:Guid>{937EBC3A-66ED-41AE-B9D3-D1EF3745C6C9}</b:Guid>
    <b:Title>Secure Data Encryption Through a Combination of AES, RSA and HMAC </b:Title>
    <b:JournalName>Engineering, Technology &amp; Applied Science Research</b:JournalName>
    <b:Year>2017</b:Year>
    <b:Volume>7</b:Volume>
    <b:Issue>4</b:Issue>
    <b:Author>
      <b:Author>
        <b:NameList>
          <b:Person>
            <b:Last>Harba</b:Last>
            <b:First>Eman</b:First>
            <b:Middle>Salim Ibrahim</b:Middle>
          </b:Person>
        </b:NameList>
      </b:Author>
    </b:Author>
    <b:YearAccessed>2019</b:YearAccessed>
    <b:MonthAccessed>December</b:MonthAccessed>
    <b:DayAccessed>12</b:DayAccessed>
    <b:URL>https://pdfs.semanticscholar.org/656d/085f77d7582f0ac33939b67a5067b0783225.pdf</b:URL>
    <b:RefOrder>10</b:RefOrder>
  </b:Source>
  <b:Source>
    <b:Tag>Kul10</b:Tag>
    <b:SourceType>JournalArticle</b:SourceType>
    <b:Guid>{1085ED06-FF6C-4D6E-BC2B-57F45D339306}</b:Guid>
    <b:Title>Implementation of Elliptic Curve Digital Signature</b:Title>
    <b:JournalName>International Journal of Computer Applications</b:JournalName>
    <b:Year>2010</b:Year>
    <b:Volume>2</b:Volume>
    <b:Issue>2</b:Issue>
    <b:Author>
      <b:Author>
        <b:NameList>
          <b:Person>
            <b:Last>Kuldip Singh</b:Last>
            <b:First>Aqeel</b:First>
            <b:Middle>Khalique, Sandeep Sood</b:Middle>
          </b:Person>
        </b:NameList>
      </b:Author>
    </b:Author>
    <b:YearAccessed>2019</b:YearAccessed>
    <b:MonthAccessed>December</b:MonthAccessed>
    <b:DayAccessed>12</b:DayAccessed>
    <b:URL>https://pdfs.semanticscholar.org/c06a/d6512775be1076e4abd43e3f2928729da776.pdf</b:URL>
    <b:RefOrder>11</b:RefOrder>
  </b:Source>
  <b:Source>
    <b:Tag>Eze14</b:Tag>
    <b:SourceType>JournalArticle</b:SourceType>
    <b:Guid>{E91495BD-F142-4062-A094-C9309D46508C}</b:Guid>
    <b:Title>Analysis of Network Data Encryption &amp; Decryption Techniques in Communication Systems</b:Title>
    <b:JournalName>International Journal of Innovative Research in Science, Engineering and Technology</b:JournalName>
    <b:Year>2014</b:Year>
    <b:Volume>3</b:Volume>
    <b:Issue>12</b:Issue>
    <b:Author>
      <b:Author>
        <b:NameList>
          <b:Person>
            <b:Last>Ezeofor C. J.</b:Last>
            <b:First>Ulasi</b:First>
            <b:Middle>A. G</b:Middle>
          </b:Person>
        </b:NameList>
      </b:Author>
    </b:Author>
    <b:Month>December</b:Month>
    <b:YearAccessed>2019</b:YearAccessed>
    <b:MonthAccessed>December</b:MonthAccessed>
    <b:DayAccessed>12</b:DayAccessed>
    <b:URL>http://www.ijirset.com/upload/2014/december/8_ANALYSIS.pdf</b:URL>
    <b:RefOrder>12</b:RefOrder>
  </b:Source>
  <b:Source>
    <b:Tag>edu19</b:Tag>
    <b:SourceType>DocumentFromInternetSite</b:SourceType>
    <b:Guid>{C1E7D5BD-ED3B-4332-8F68-3A716DA50DF3}</b:Guid>
    <b:Title>Introduction to Digital Signature Algorithm</b:Title>
    <b:YearAccessed>2019</b:YearAccessed>
    <b:MonthAccessed>December</b:MonthAccessed>
    <b:DayAccessed>12</b:DayAccessed>
    <b:URL>https://www.educba.com/digital-signature-algorithm/</b:URL>
    <b:Author>
      <b:Author>
        <b:Corporate>educba</b:Corporate>
      </b:Author>
    </b:Author>
    <b:RefOrder>13</b:RefOrder>
  </b:Source>
  <b:Source>
    <b:Tag>But18</b:Tag>
    <b:SourceType>DocumentFromInternetSite</b:SourceType>
    <b:Guid>{BF5324E7-A956-4805-8999-8E874210E322}</b:Guid>
    <b:Author>
      <b:Author>
        <b:NameList>
          <b:Person>
            <b:Last>Butler</b:Last>
            <b:First>Sydney</b:First>
          </b:Person>
        </b:NameList>
      </b:Author>
    </b:Author>
    <b:Title>What is the Strongest Encryption Today?</b:Title>
    <b:Year>2018</b:Year>
    <b:Month>August</b:Month>
    <b:Day>8</b:Day>
    <b:YearAccessed>2019</b:YearAccessed>
    <b:MonthAccessed>December</b:MonthAccessed>
    <b:DayAccessed>12</b:DayAccessed>
    <b:URL>https://www.technadu.com/strongest-encryption/37596/</b:URL>
    <b:RefOrder>14</b:RefOrder>
  </b:Source>
</b:Sources>
</file>

<file path=customXml/itemProps1.xml><?xml version="1.0" encoding="utf-8"?>
<ds:datastoreItem xmlns:ds="http://schemas.openxmlformats.org/officeDocument/2006/customXml" ds:itemID="{E8FDD6A0-16A9-4928-A0C5-7D3F5BA0D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2174</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 (1702026)</cp:lastModifiedBy>
  <cp:revision>4</cp:revision>
  <dcterms:created xsi:type="dcterms:W3CDTF">2019-12-12T03:51:00Z</dcterms:created>
  <dcterms:modified xsi:type="dcterms:W3CDTF">2019-12-12T12:51:00Z</dcterms:modified>
</cp:coreProperties>
</file>