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28EFBF2F" w14:textId="045F60B3" w:rsidR="0022204A" w:rsidRPr="002D71D9" w:rsidRDefault="0022204A" w:rsidP="0022204A">
      <w:pPr>
        <w:rPr>
          <w:rFonts w:ascii="Arial" w:hAnsi="Arial" w:cs="Arial"/>
        </w:rPr>
      </w:pPr>
    </w:p>
    <w:p w14:paraId="108647D7" w14:textId="77777777" w:rsidR="0022204A" w:rsidRPr="00753964" w:rsidRDefault="0022204A" w:rsidP="0022204A">
      <w:pPr>
        <w:rPr>
          <w:rFonts w:ascii="Arial" w:hAnsi="Arial" w:cs="Arial"/>
          <w:b/>
          <w:bCs/>
          <w:u w:val="single"/>
        </w:rPr>
      </w:pPr>
      <w:r w:rsidRPr="00753964">
        <w:rPr>
          <w:rFonts w:ascii="Arial" w:hAnsi="Arial" w:cs="Arial"/>
          <w:b/>
          <w:bCs/>
          <w:u w:val="single"/>
        </w:rPr>
        <w:t xml:space="preserve">Reference List </w:t>
      </w:r>
    </w:p>
    <w:p w14:paraId="0A7ECDD0" w14:textId="77777777" w:rsidR="0022204A" w:rsidRPr="00753964" w:rsidRDefault="0022204A" w:rsidP="0022204A">
      <w:pPr>
        <w:rPr>
          <w:rFonts w:ascii="Arial" w:hAnsi="Arial" w:cs="Arial"/>
          <w:b/>
          <w:bCs/>
          <w:u w:val="single"/>
        </w:rPr>
      </w:pPr>
    </w:p>
    <w:p w14:paraId="3DAA5BB6" w14:textId="59C3898C" w:rsidR="0022204A" w:rsidRPr="00753964" w:rsidRDefault="0022204A" w:rsidP="0022204A">
      <w:pPr>
        <w:rPr>
          <w:rFonts w:ascii="Arial" w:hAnsi="Arial" w:cs="Arial"/>
        </w:rPr>
      </w:pPr>
      <w:proofErr w:type="spellStart"/>
      <w:r w:rsidRPr="00753964">
        <w:rPr>
          <w:rFonts w:ascii="Arial" w:hAnsi="Arial" w:cs="Arial"/>
        </w:rPr>
        <w:t>Albon</w:t>
      </w:r>
      <w:proofErr w:type="spellEnd"/>
      <w:r w:rsidRPr="00753964">
        <w:rPr>
          <w:rFonts w:ascii="Arial" w:hAnsi="Arial" w:cs="Arial"/>
        </w:rPr>
        <w:t xml:space="preserve">, D. and Mukherji, P.  (2008) </w:t>
      </w:r>
      <w:r w:rsidRPr="00753964">
        <w:rPr>
          <w:rFonts w:ascii="Arial" w:hAnsi="Arial" w:cs="Arial"/>
          <w:i/>
          <w:iCs/>
        </w:rPr>
        <w:t>Food and Health in Early Childhood</w:t>
      </w:r>
      <w:r w:rsidRPr="00753964">
        <w:rPr>
          <w:rFonts w:ascii="Arial" w:hAnsi="Arial" w:cs="Arial"/>
        </w:rPr>
        <w:t>. London: Sage</w:t>
      </w:r>
    </w:p>
    <w:p w14:paraId="3D80B1F0" w14:textId="77777777" w:rsidR="00A7507D" w:rsidRPr="00753964" w:rsidRDefault="00A7507D" w:rsidP="0022204A">
      <w:pPr>
        <w:rPr>
          <w:rFonts w:ascii="Arial" w:hAnsi="Arial" w:cs="Arial"/>
          <w:b/>
          <w:bCs/>
          <w:u w:val="single"/>
        </w:rPr>
      </w:pPr>
    </w:p>
    <w:p w14:paraId="4B8D22F8" w14:textId="0D371FE7" w:rsidR="0022204A" w:rsidRPr="00753964" w:rsidRDefault="0022204A" w:rsidP="0022204A">
      <w:pPr>
        <w:spacing w:line="360" w:lineRule="auto"/>
        <w:jc w:val="both"/>
        <w:rPr>
          <w:rFonts w:ascii="Arial" w:hAnsi="Arial" w:cs="Arial"/>
        </w:rPr>
      </w:pPr>
      <w:r w:rsidRPr="00753964">
        <w:rPr>
          <w:rFonts w:ascii="Arial" w:hAnsi="Arial" w:cs="Arial"/>
        </w:rPr>
        <w:t xml:space="preserve">Caprio, S. et al. (2008) </w:t>
      </w:r>
      <w:r w:rsidRPr="00753964">
        <w:rPr>
          <w:rFonts w:ascii="Arial" w:hAnsi="Arial" w:cs="Arial"/>
          <w:i/>
          <w:iCs/>
        </w:rPr>
        <w:t xml:space="preserve">Influence of Race, Ethnicity, and Culture on Childhood Obesity: Implications for Prevention and Treatment. DOI: 10.2337.  </w:t>
      </w:r>
      <w:r w:rsidRPr="00753964">
        <w:rPr>
          <w:rFonts w:ascii="Arial" w:hAnsi="Arial" w:cs="Arial"/>
        </w:rPr>
        <w:t xml:space="preserve">Available at: </w:t>
      </w:r>
      <w:hyperlink r:id="rId7" w:anchor="__ffn_sectitle" w:history="1">
        <w:r w:rsidRPr="00753964">
          <w:rPr>
            <w:rStyle w:val="Hyperlink"/>
            <w:rFonts w:ascii="Arial" w:hAnsi="Arial" w:cs="Arial"/>
          </w:rPr>
          <w:t>https://www.ncbi.nlm.nih.gov/pmc/articles/PMC2571048/#__ffn_sectitle</w:t>
        </w:r>
      </w:hyperlink>
      <w:r w:rsidRPr="00753964">
        <w:rPr>
          <w:rFonts w:ascii="Arial" w:hAnsi="Arial" w:cs="Arial"/>
        </w:rPr>
        <w:t xml:space="preserve"> (Accessed: 13.05.2020)</w:t>
      </w:r>
    </w:p>
    <w:p w14:paraId="16CFA0FC" w14:textId="77777777" w:rsidR="00A7507D" w:rsidRPr="0005364C" w:rsidRDefault="00A7507D" w:rsidP="0022204A">
      <w:pPr>
        <w:spacing w:line="360" w:lineRule="auto"/>
        <w:jc w:val="both"/>
        <w:rPr>
          <w:rFonts w:ascii="Arial" w:hAnsi="Arial" w:cs="Arial"/>
          <w:color w:val="000000" w:themeColor="text1"/>
        </w:rPr>
      </w:pPr>
    </w:p>
    <w:p w14:paraId="0083535F" w14:textId="365FA2A3" w:rsidR="0022204A" w:rsidRDefault="0022204A" w:rsidP="0022204A">
      <w:pPr>
        <w:spacing w:line="360" w:lineRule="auto"/>
        <w:jc w:val="both"/>
        <w:rPr>
          <w:rFonts w:ascii="Arial" w:hAnsi="Arial" w:cs="Arial"/>
        </w:rPr>
      </w:pPr>
      <w:r w:rsidRPr="0005364C">
        <w:rPr>
          <w:rFonts w:ascii="Arial" w:hAnsi="Arial" w:cs="Arial"/>
        </w:rPr>
        <w:t xml:space="preserve">Children in Wales (2009) </w:t>
      </w:r>
      <w:r w:rsidRPr="0005364C">
        <w:rPr>
          <w:rFonts w:ascii="Arial" w:hAnsi="Arial" w:cs="Arial"/>
          <w:i/>
          <w:iCs/>
        </w:rPr>
        <w:t xml:space="preserve">Child Poverty and Social Exclusion in Rural Wales. </w:t>
      </w:r>
      <w:r w:rsidRPr="0005364C">
        <w:rPr>
          <w:rFonts w:ascii="Arial" w:hAnsi="Arial" w:cs="Arial"/>
        </w:rPr>
        <w:t xml:space="preserve"> Available at: https//: </w:t>
      </w:r>
      <w:hyperlink r:id="rId8" w:history="1">
        <w:r w:rsidRPr="00E02B1F">
          <w:rPr>
            <w:rStyle w:val="Hyperlink"/>
            <w:rFonts w:ascii="Arial" w:hAnsi="Arial" w:cs="Arial"/>
          </w:rPr>
          <w:t>www.childreninwales.org.uk</w:t>
        </w:r>
      </w:hyperlink>
      <w:r w:rsidRPr="0005364C">
        <w:rPr>
          <w:rFonts w:ascii="Arial" w:hAnsi="Arial" w:cs="Arial"/>
        </w:rPr>
        <w:t xml:space="preserve"> (Accessed: 13.05.2020).</w:t>
      </w:r>
    </w:p>
    <w:p w14:paraId="0DEF1ECF" w14:textId="77777777" w:rsidR="00A7507D" w:rsidRPr="0005364C" w:rsidRDefault="00A7507D" w:rsidP="0022204A">
      <w:pPr>
        <w:spacing w:line="360" w:lineRule="auto"/>
        <w:jc w:val="both"/>
        <w:rPr>
          <w:rFonts w:ascii="Arial" w:hAnsi="Arial" w:cs="Arial"/>
        </w:rPr>
      </w:pPr>
    </w:p>
    <w:p w14:paraId="49221DBB" w14:textId="698BFFD8" w:rsidR="0022204A" w:rsidRDefault="0022204A" w:rsidP="0022204A">
      <w:pPr>
        <w:spacing w:line="360" w:lineRule="auto"/>
        <w:jc w:val="both"/>
        <w:rPr>
          <w:rFonts w:ascii="Arial" w:hAnsi="Arial" w:cs="Arial"/>
        </w:rPr>
      </w:pPr>
      <w:r w:rsidRPr="0005364C">
        <w:rPr>
          <w:rFonts w:ascii="Arial" w:hAnsi="Arial" w:cs="Arial"/>
        </w:rPr>
        <w:t xml:space="preserve">Commissioner for Wales (2015) Well-being of Future Generations (Wales) Act 2015. Available at: </w:t>
      </w:r>
      <w:hyperlink r:id="rId9" w:history="1">
        <w:r w:rsidRPr="0005364C">
          <w:rPr>
            <w:rStyle w:val="Hyperlink"/>
            <w:rFonts w:ascii="Arial" w:hAnsi="Arial" w:cs="Arial"/>
          </w:rPr>
          <w:t>https://futuregenerations.wales/about-us/future-generations-act/</w:t>
        </w:r>
      </w:hyperlink>
      <w:r w:rsidRPr="0005364C">
        <w:rPr>
          <w:rFonts w:ascii="Arial" w:hAnsi="Arial" w:cs="Arial"/>
        </w:rPr>
        <w:t xml:space="preserve"> (Accessed: 12/05/20)</w:t>
      </w:r>
    </w:p>
    <w:p w14:paraId="3AE2FDDA" w14:textId="77777777" w:rsidR="004368C0" w:rsidRPr="0005364C" w:rsidRDefault="004368C0" w:rsidP="0022204A">
      <w:pPr>
        <w:spacing w:line="360" w:lineRule="auto"/>
        <w:jc w:val="both"/>
        <w:rPr>
          <w:rFonts w:ascii="Arial" w:hAnsi="Arial" w:cs="Arial"/>
        </w:rPr>
      </w:pPr>
    </w:p>
    <w:p w14:paraId="3CDB6DF2" w14:textId="31315BC1" w:rsidR="0022204A" w:rsidRDefault="0022204A" w:rsidP="0022204A">
      <w:pPr>
        <w:spacing w:line="360" w:lineRule="auto"/>
        <w:jc w:val="both"/>
        <w:rPr>
          <w:rFonts w:ascii="Arial" w:hAnsi="Arial" w:cs="Arial"/>
        </w:rPr>
      </w:pPr>
      <w:r w:rsidRPr="0005364C">
        <w:rPr>
          <w:rFonts w:ascii="Arial" w:hAnsi="Arial" w:cs="Arial"/>
        </w:rPr>
        <w:t>Dahlgren, G</w:t>
      </w:r>
      <w:r>
        <w:rPr>
          <w:rFonts w:ascii="Arial" w:hAnsi="Arial" w:cs="Arial"/>
        </w:rPr>
        <w:t>. and</w:t>
      </w:r>
      <w:r w:rsidRPr="0005364C">
        <w:rPr>
          <w:rFonts w:ascii="Arial" w:hAnsi="Arial" w:cs="Arial"/>
        </w:rPr>
        <w:t xml:space="preserve"> Whitehead, M. (1991) Policies and Strategies to Promote Social Equity in Health. Stockholm: Institute for the Futures Studies.</w:t>
      </w:r>
    </w:p>
    <w:p w14:paraId="4D99C07F" w14:textId="77777777" w:rsidR="004368C0" w:rsidRPr="0005364C" w:rsidRDefault="004368C0" w:rsidP="0022204A">
      <w:pPr>
        <w:spacing w:line="360" w:lineRule="auto"/>
        <w:jc w:val="both"/>
        <w:rPr>
          <w:rFonts w:ascii="Arial" w:hAnsi="Arial" w:cs="Arial"/>
        </w:rPr>
      </w:pPr>
    </w:p>
    <w:p w14:paraId="4915A824" w14:textId="1E7AA99F" w:rsidR="0022204A" w:rsidRDefault="0022204A" w:rsidP="0022204A">
      <w:pPr>
        <w:spacing w:line="360" w:lineRule="auto"/>
        <w:jc w:val="both"/>
        <w:rPr>
          <w:rFonts w:ascii="Arial" w:hAnsi="Arial" w:cs="Arial"/>
        </w:rPr>
      </w:pPr>
      <w:r w:rsidRPr="0005364C">
        <w:rPr>
          <w:rFonts w:ascii="Arial" w:hAnsi="Arial" w:cs="Arial"/>
        </w:rPr>
        <w:t xml:space="preserve">Darby, P. and </w:t>
      </w:r>
      <w:r>
        <w:rPr>
          <w:rFonts w:ascii="Arial" w:hAnsi="Arial" w:cs="Arial"/>
        </w:rPr>
        <w:t>J</w:t>
      </w:r>
      <w:r w:rsidRPr="0005364C">
        <w:rPr>
          <w:rFonts w:ascii="Arial" w:hAnsi="Arial" w:cs="Arial"/>
        </w:rPr>
        <w:t>ones, D. (2019) ‘The Daily Mile: Running with the Foundation Phase’, Wales Nexus Conference. University of Wales Trinity Saint David, Swansea, 10-11</w:t>
      </w:r>
      <w:r w:rsidRPr="0005364C">
        <w:rPr>
          <w:rFonts w:ascii="Arial" w:hAnsi="Arial" w:cs="Arial"/>
          <w:vertAlign w:val="superscript"/>
        </w:rPr>
        <w:t>th</w:t>
      </w:r>
      <w:r w:rsidRPr="0005364C">
        <w:rPr>
          <w:rFonts w:ascii="Arial" w:hAnsi="Arial" w:cs="Arial"/>
        </w:rPr>
        <w:t xml:space="preserve"> July. Available at: </w:t>
      </w:r>
      <w:hyperlink r:id="rId10" w:history="1">
        <w:r w:rsidRPr="0005364C">
          <w:rPr>
            <w:rStyle w:val="Hyperlink"/>
            <w:rFonts w:ascii="Arial" w:hAnsi="Arial" w:cs="Arial"/>
          </w:rPr>
          <w:t>https://www.uwtsd.ac.uk/wales-nexus-conference-2019/abstracts-/the-daily-mile-running-with-the-foundation-phase/</w:t>
        </w:r>
      </w:hyperlink>
      <w:r w:rsidRPr="0005364C">
        <w:rPr>
          <w:rFonts w:ascii="Arial" w:hAnsi="Arial" w:cs="Arial"/>
        </w:rPr>
        <w:t xml:space="preserve"> (Accessed: 12/05/20)</w:t>
      </w:r>
    </w:p>
    <w:p w14:paraId="62C9F84D" w14:textId="77777777" w:rsidR="004368C0" w:rsidRPr="0005364C" w:rsidRDefault="004368C0" w:rsidP="0022204A">
      <w:pPr>
        <w:spacing w:line="360" w:lineRule="auto"/>
        <w:jc w:val="both"/>
        <w:rPr>
          <w:rFonts w:ascii="Arial" w:hAnsi="Arial" w:cs="Arial"/>
        </w:rPr>
      </w:pPr>
    </w:p>
    <w:p w14:paraId="4693AA2A" w14:textId="6A04D0C4" w:rsidR="004368C0" w:rsidRDefault="0022204A" w:rsidP="0022204A">
      <w:pPr>
        <w:spacing w:line="360" w:lineRule="auto"/>
        <w:jc w:val="both"/>
        <w:rPr>
          <w:rFonts w:ascii="Arial" w:hAnsi="Arial" w:cs="Arial"/>
        </w:rPr>
      </w:pPr>
      <w:r w:rsidRPr="0005364C">
        <w:rPr>
          <w:rFonts w:ascii="Arial" w:hAnsi="Arial" w:cs="Arial"/>
        </w:rPr>
        <w:t xml:space="preserve">Early Childhood Matters (2015) </w:t>
      </w:r>
      <w:r w:rsidRPr="0005364C">
        <w:rPr>
          <w:rFonts w:ascii="Arial" w:hAnsi="Arial" w:cs="Arial"/>
          <w:i/>
          <w:iCs/>
        </w:rPr>
        <w:t xml:space="preserve">How SSTEW Scale Supports Quality Improvement. </w:t>
      </w:r>
      <w:r w:rsidRPr="0005364C">
        <w:rPr>
          <w:rFonts w:ascii="Arial" w:hAnsi="Arial" w:cs="Arial"/>
        </w:rPr>
        <w:t xml:space="preserve">Available at: </w:t>
      </w:r>
      <w:hyperlink r:id="rId11" w:history="1">
        <w:r w:rsidRPr="0005364C">
          <w:rPr>
            <w:rStyle w:val="Hyperlink"/>
            <w:rFonts w:ascii="Arial" w:hAnsi="Arial" w:cs="Arial"/>
          </w:rPr>
          <w:t>https://www.foundationyears.org.uk/files/2015/03/Eary-Childhood-Matters-a-presentation-by-Iram-and-Denise.pdf</w:t>
        </w:r>
      </w:hyperlink>
      <w:r w:rsidRPr="0005364C">
        <w:rPr>
          <w:rFonts w:ascii="Arial" w:hAnsi="Arial" w:cs="Arial"/>
        </w:rPr>
        <w:t xml:space="preserve"> (Accessed: 21/04/20)</w:t>
      </w:r>
    </w:p>
    <w:p w14:paraId="55C9DA0D" w14:textId="77777777" w:rsidR="004368C0" w:rsidRPr="0005364C" w:rsidRDefault="004368C0" w:rsidP="0022204A">
      <w:pPr>
        <w:spacing w:line="360" w:lineRule="auto"/>
        <w:jc w:val="both"/>
        <w:rPr>
          <w:rFonts w:ascii="Arial" w:hAnsi="Arial" w:cs="Arial"/>
        </w:rPr>
      </w:pPr>
    </w:p>
    <w:p w14:paraId="5F29DEBA" w14:textId="77777777" w:rsidR="0022204A" w:rsidRPr="0005364C" w:rsidRDefault="0022204A" w:rsidP="0022204A">
      <w:pPr>
        <w:spacing w:line="360" w:lineRule="auto"/>
        <w:jc w:val="both"/>
        <w:rPr>
          <w:rFonts w:ascii="Arial" w:hAnsi="Arial" w:cs="Arial"/>
        </w:rPr>
      </w:pPr>
      <w:r w:rsidRPr="0005364C">
        <w:rPr>
          <w:rFonts w:ascii="Arial" w:hAnsi="Arial" w:cs="Arial"/>
        </w:rPr>
        <w:t xml:space="preserve">Gibson, M. et al. (2010) Housing and health inequalities: A synthesis of systematic reviews of interventions aimed at different pathways linking housing and health. Available at: </w:t>
      </w:r>
      <w:hyperlink r:id="rId12" w:history="1">
        <w:r w:rsidRPr="0005364C">
          <w:rPr>
            <w:rStyle w:val="Hyperlink"/>
            <w:rFonts w:ascii="Arial" w:hAnsi="Arial" w:cs="Arial"/>
          </w:rPr>
          <w:t>https://www.sciencedirect.com/science/article/pii/S1353829210001486</w:t>
        </w:r>
      </w:hyperlink>
      <w:r w:rsidRPr="0005364C">
        <w:rPr>
          <w:rFonts w:ascii="Arial" w:hAnsi="Arial" w:cs="Arial"/>
        </w:rPr>
        <w:t xml:space="preserve"> (Accessed: 29/04/20)</w:t>
      </w:r>
    </w:p>
    <w:p w14:paraId="64527DD4" w14:textId="77777777" w:rsidR="0022204A" w:rsidRPr="0005364C" w:rsidRDefault="0022204A" w:rsidP="0022204A">
      <w:pPr>
        <w:spacing w:line="360" w:lineRule="auto"/>
        <w:jc w:val="both"/>
        <w:rPr>
          <w:rFonts w:ascii="Arial" w:hAnsi="Arial" w:cs="Arial"/>
        </w:rPr>
      </w:pPr>
      <w:r w:rsidRPr="0005364C">
        <w:rPr>
          <w:rFonts w:ascii="Arial" w:hAnsi="Arial" w:cs="Arial"/>
        </w:rPr>
        <w:t xml:space="preserve">Henriksen. I, O, et al. (2017) The role of self-esteem in the development of psychiatric problems: a three-year prospective study in a clinical sample of adolescents. Available </w:t>
      </w:r>
      <w:r w:rsidRPr="0005364C">
        <w:rPr>
          <w:rFonts w:ascii="Arial" w:hAnsi="Arial" w:cs="Arial"/>
        </w:rPr>
        <w:lastRenderedPageBreak/>
        <w:t xml:space="preserve">at: </w:t>
      </w:r>
      <w:hyperlink r:id="rId13" w:anchor="__ffn_sectitle" w:history="1">
        <w:r w:rsidRPr="0005364C">
          <w:rPr>
            <w:rStyle w:val="Hyperlink"/>
            <w:rFonts w:ascii="Arial" w:hAnsi="Arial" w:cs="Arial"/>
          </w:rPr>
          <w:t>https://www.ncbi.nlm.nih.gov/pmc/articles/PMC5747942/#__ffn_sectitle</w:t>
        </w:r>
      </w:hyperlink>
      <w:r w:rsidRPr="0005364C">
        <w:rPr>
          <w:rFonts w:ascii="Arial" w:hAnsi="Arial" w:cs="Arial"/>
        </w:rPr>
        <w:t xml:space="preserve"> (Accessed: 13/05/20) </w:t>
      </w:r>
    </w:p>
    <w:p w14:paraId="7CE1F8D4" w14:textId="77777777" w:rsidR="00FD196A" w:rsidRDefault="00FD196A" w:rsidP="0022204A">
      <w:pPr>
        <w:spacing w:line="360" w:lineRule="auto"/>
        <w:jc w:val="both"/>
        <w:rPr>
          <w:rFonts w:ascii="Arial" w:hAnsi="Arial" w:cs="Arial"/>
        </w:rPr>
      </w:pPr>
    </w:p>
    <w:p w14:paraId="4BB21C4F" w14:textId="75DA47CC" w:rsidR="0022204A" w:rsidRPr="0005364C" w:rsidRDefault="0022204A" w:rsidP="0022204A">
      <w:pPr>
        <w:spacing w:line="360" w:lineRule="auto"/>
        <w:jc w:val="both"/>
        <w:rPr>
          <w:rFonts w:ascii="Arial" w:hAnsi="Arial" w:cs="Arial"/>
        </w:rPr>
      </w:pPr>
      <w:r w:rsidRPr="0005364C">
        <w:rPr>
          <w:rFonts w:ascii="Arial" w:hAnsi="Arial" w:cs="Arial"/>
        </w:rPr>
        <w:t xml:space="preserve">Hills </w:t>
      </w:r>
      <w:proofErr w:type="gramStart"/>
      <w:r w:rsidRPr="0005364C">
        <w:rPr>
          <w:rFonts w:ascii="Arial" w:hAnsi="Arial" w:cs="Arial"/>
        </w:rPr>
        <w:t>et</w:t>
      </w:r>
      <w:r>
        <w:rPr>
          <w:rFonts w:ascii="Arial" w:hAnsi="Arial" w:cs="Arial"/>
        </w:rPr>
        <w:t xml:space="preserve"> </w:t>
      </w:r>
      <w:r w:rsidRPr="0005364C">
        <w:rPr>
          <w:rFonts w:ascii="Arial" w:hAnsi="Arial" w:cs="Arial"/>
        </w:rPr>
        <w:t>al.(</w:t>
      </w:r>
      <w:proofErr w:type="gramEnd"/>
      <w:r w:rsidRPr="0005364C">
        <w:rPr>
          <w:rFonts w:ascii="Arial" w:hAnsi="Arial" w:cs="Arial"/>
        </w:rPr>
        <w:t xml:space="preserve">2007) </w:t>
      </w:r>
      <w:r w:rsidRPr="0005364C">
        <w:rPr>
          <w:rFonts w:ascii="Arial" w:hAnsi="Arial" w:cs="Arial"/>
          <w:i/>
          <w:iCs/>
        </w:rPr>
        <w:t>Children, obesity and exercise prevention, treatment and management of childhood and adolescent obesity</w:t>
      </w:r>
      <w:r w:rsidRPr="0005364C">
        <w:rPr>
          <w:rFonts w:ascii="Arial" w:hAnsi="Arial" w:cs="Arial"/>
        </w:rPr>
        <w:t>, London ; New York: Routledge.</w:t>
      </w:r>
    </w:p>
    <w:p w14:paraId="1841B0C1" w14:textId="77777777" w:rsidR="00050F1D" w:rsidRPr="0005364C" w:rsidRDefault="00050F1D" w:rsidP="0022204A">
      <w:pPr>
        <w:spacing w:line="360" w:lineRule="auto"/>
        <w:jc w:val="both"/>
        <w:rPr>
          <w:rFonts w:ascii="Arial" w:hAnsi="Arial" w:cs="Arial"/>
        </w:rPr>
      </w:pPr>
    </w:p>
    <w:p w14:paraId="103B814E" w14:textId="2B269F7A" w:rsidR="0022204A" w:rsidRDefault="0022204A" w:rsidP="0022204A">
      <w:pPr>
        <w:spacing w:line="360" w:lineRule="auto"/>
        <w:jc w:val="both"/>
        <w:rPr>
          <w:rFonts w:ascii="Arial" w:hAnsi="Arial" w:cs="Arial"/>
        </w:rPr>
      </w:pPr>
      <w:proofErr w:type="spellStart"/>
      <w:r>
        <w:rPr>
          <w:rFonts w:ascii="Arial" w:hAnsi="Arial" w:cs="Arial"/>
        </w:rPr>
        <w:t>L</w:t>
      </w:r>
      <w:r w:rsidRPr="0005364C">
        <w:rPr>
          <w:rFonts w:ascii="Arial" w:hAnsi="Arial" w:cs="Arial"/>
        </w:rPr>
        <w:t>acoboni</w:t>
      </w:r>
      <w:proofErr w:type="spellEnd"/>
      <w:r w:rsidRPr="0005364C">
        <w:rPr>
          <w:rFonts w:ascii="Arial" w:hAnsi="Arial" w:cs="Arial"/>
        </w:rPr>
        <w:t xml:space="preserve"> et al. (2005) </w:t>
      </w:r>
      <w:r w:rsidRPr="0005364C">
        <w:rPr>
          <w:rFonts w:ascii="Arial" w:hAnsi="Arial" w:cs="Arial"/>
          <w:i/>
          <w:iCs/>
        </w:rPr>
        <w:t xml:space="preserve">Grasping the Intentions of Others with One's Own Mirror Neuron System. </w:t>
      </w:r>
      <w:r w:rsidRPr="0005364C">
        <w:rPr>
          <w:rFonts w:ascii="Arial" w:hAnsi="Arial" w:cs="Arial"/>
        </w:rPr>
        <w:t xml:space="preserve">Available at: </w:t>
      </w:r>
      <w:hyperlink r:id="rId14" w:history="1">
        <w:r w:rsidRPr="0005364C">
          <w:rPr>
            <w:rStyle w:val="Hyperlink"/>
            <w:rFonts w:ascii="Arial" w:hAnsi="Arial" w:cs="Arial"/>
          </w:rPr>
          <w:t>https://journals.plos.org/plosbiology/article?id=10.1371/journal.pbio.0030079</w:t>
        </w:r>
      </w:hyperlink>
      <w:r w:rsidRPr="0005364C">
        <w:rPr>
          <w:rFonts w:ascii="Arial" w:hAnsi="Arial" w:cs="Arial"/>
        </w:rPr>
        <w:t xml:space="preserve"> (Accessed: 28/4/20)</w:t>
      </w:r>
    </w:p>
    <w:p w14:paraId="03C0CA1D" w14:textId="77777777" w:rsidR="00050F1D" w:rsidRPr="0005364C" w:rsidRDefault="00050F1D" w:rsidP="0022204A">
      <w:pPr>
        <w:spacing w:line="360" w:lineRule="auto"/>
        <w:jc w:val="both"/>
        <w:rPr>
          <w:rFonts w:ascii="Arial" w:hAnsi="Arial" w:cs="Arial"/>
        </w:rPr>
      </w:pPr>
    </w:p>
    <w:p w14:paraId="2B611EBB" w14:textId="77777777" w:rsidR="004E3E71" w:rsidRDefault="0022204A" w:rsidP="004E3E71">
      <w:pPr>
        <w:spacing w:line="360" w:lineRule="auto"/>
        <w:jc w:val="both"/>
        <w:rPr>
          <w:rFonts w:ascii="Arial" w:hAnsi="Arial" w:cs="Arial"/>
        </w:rPr>
      </w:pPr>
      <w:proofErr w:type="spellStart"/>
      <w:r w:rsidRPr="0005364C">
        <w:rPr>
          <w:rFonts w:ascii="Arial" w:hAnsi="Arial" w:cs="Arial"/>
        </w:rPr>
        <w:t>Karnik</w:t>
      </w:r>
      <w:proofErr w:type="spellEnd"/>
      <w:r w:rsidRPr="0005364C">
        <w:rPr>
          <w:rFonts w:ascii="Arial" w:hAnsi="Arial" w:cs="Arial"/>
        </w:rPr>
        <w:t xml:space="preserve">, S. and </w:t>
      </w:r>
      <w:proofErr w:type="spellStart"/>
      <w:r w:rsidRPr="0005364C">
        <w:rPr>
          <w:rFonts w:ascii="Arial" w:hAnsi="Arial" w:cs="Arial"/>
        </w:rPr>
        <w:t>Kanekar</w:t>
      </w:r>
      <w:proofErr w:type="spellEnd"/>
      <w:r w:rsidRPr="0005364C">
        <w:rPr>
          <w:rFonts w:ascii="Arial" w:hAnsi="Arial" w:cs="Arial"/>
        </w:rPr>
        <w:t xml:space="preserve">, A. (2012) </w:t>
      </w:r>
      <w:r w:rsidRPr="0005364C">
        <w:rPr>
          <w:rFonts w:ascii="Arial" w:hAnsi="Arial" w:cs="Arial"/>
          <w:i/>
          <w:iCs/>
        </w:rPr>
        <w:t xml:space="preserve">Childhood Obesity: A Global Public Health Crisis. </w:t>
      </w:r>
      <w:r w:rsidRPr="0005364C">
        <w:rPr>
          <w:rFonts w:ascii="Arial" w:hAnsi="Arial" w:cs="Arial"/>
        </w:rPr>
        <w:t xml:space="preserve">Available at: </w:t>
      </w:r>
      <w:hyperlink r:id="rId15" w:history="1">
        <w:r w:rsidR="004E3E71" w:rsidRPr="009D5714">
          <w:rPr>
            <w:rStyle w:val="Hyperlink"/>
            <w:rFonts w:ascii="Arial" w:hAnsi="Arial" w:cs="Arial"/>
          </w:rPr>
          <w:t>https://ww</w:t>
        </w:r>
        <w:r w:rsidR="004E3E71" w:rsidRPr="009D5714">
          <w:rPr>
            <w:rStyle w:val="Hyperlink"/>
            <w:rFonts w:ascii="Arial" w:hAnsi="Arial" w:cs="Arial"/>
          </w:rPr>
          <w:t>w</w:t>
        </w:r>
        <w:r w:rsidR="004E3E71" w:rsidRPr="009D5714">
          <w:rPr>
            <w:rStyle w:val="Hyperlink"/>
            <w:rFonts w:ascii="Arial" w:hAnsi="Arial" w:cs="Arial"/>
          </w:rPr>
          <w:t>.ncbi.nlm.nih.gov/pmc/articles/PMC3278864/#__ffn_sectitle</w:t>
        </w:r>
      </w:hyperlink>
      <w:r w:rsidR="004E3E71" w:rsidRPr="0005364C">
        <w:rPr>
          <w:rFonts w:ascii="Arial" w:hAnsi="Arial" w:cs="Arial"/>
        </w:rPr>
        <w:t xml:space="preserve"> (Accessed: 12/05/20)</w:t>
      </w:r>
    </w:p>
    <w:p w14:paraId="19ABD64B" w14:textId="77777777" w:rsidR="00EA6973" w:rsidRDefault="00EA6973" w:rsidP="0022204A">
      <w:pPr>
        <w:spacing w:line="360" w:lineRule="auto"/>
        <w:jc w:val="both"/>
        <w:rPr>
          <w:rFonts w:ascii="Arial" w:hAnsi="Arial" w:cs="Arial"/>
        </w:rPr>
      </w:pPr>
    </w:p>
    <w:p w14:paraId="7EC610B0" w14:textId="309D12C9" w:rsidR="0022204A" w:rsidRDefault="0022204A" w:rsidP="0022204A">
      <w:pPr>
        <w:spacing w:line="360" w:lineRule="auto"/>
        <w:jc w:val="both"/>
        <w:rPr>
          <w:rFonts w:ascii="Arial" w:hAnsi="Arial" w:cs="Arial"/>
        </w:rPr>
      </w:pPr>
      <w:r w:rsidRPr="0005364C">
        <w:rPr>
          <w:rFonts w:ascii="Arial" w:hAnsi="Arial" w:cs="Arial"/>
        </w:rPr>
        <w:t>Khan</w:t>
      </w:r>
      <w:r w:rsidR="00EA6973">
        <w:rPr>
          <w:rFonts w:ascii="Arial" w:hAnsi="Arial" w:cs="Arial"/>
        </w:rPr>
        <w:t>,</w:t>
      </w:r>
      <w:r w:rsidRPr="0005364C">
        <w:rPr>
          <w:rFonts w:ascii="Arial" w:hAnsi="Arial" w:cs="Arial"/>
        </w:rPr>
        <w:t xml:space="preserve"> S</w:t>
      </w:r>
      <w:r w:rsidR="00EA6973">
        <w:rPr>
          <w:rFonts w:ascii="Arial" w:hAnsi="Arial" w:cs="Arial"/>
        </w:rPr>
        <w:t>.</w:t>
      </w:r>
      <w:r w:rsidRPr="0005364C">
        <w:rPr>
          <w:rFonts w:ascii="Arial" w:hAnsi="Arial" w:cs="Arial"/>
        </w:rPr>
        <w:t xml:space="preserve"> (2018) Child Obesity is linked to deprivation, so why do poor parents still cop the blame? Available at: </w:t>
      </w:r>
      <w:hyperlink r:id="rId16" w:history="1">
        <w:r w:rsidRPr="0005364C">
          <w:rPr>
            <w:rStyle w:val="Hyperlink"/>
            <w:rFonts w:ascii="Arial" w:hAnsi="Arial" w:cs="Arial"/>
          </w:rPr>
          <w:t>https://theconversation.com/child-obesity-is-linked-to-deprivation-so-why-do-poor-parents-still-cop-the-blame-106954</w:t>
        </w:r>
      </w:hyperlink>
      <w:r w:rsidRPr="0005364C">
        <w:rPr>
          <w:rFonts w:ascii="Arial" w:hAnsi="Arial" w:cs="Arial"/>
        </w:rPr>
        <w:t xml:space="preserve"> (Accessed: 11/05/20)</w:t>
      </w:r>
    </w:p>
    <w:p w14:paraId="6CCEE1E0" w14:textId="77777777" w:rsidR="00863B10" w:rsidRPr="0005364C" w:rsidRDefault="00863B10" w:rsidP="0022204A">
      <w:pPr>
        <w:spacing w:line="360" w:lineRule="auto"/>
        <w:jc w:val="both"/>
        <w:rPr>
          <w:rFonts w:ascii="Arial" w:hAnsi="Arial" w:cs="Arial"/>
        </w:rPr>
      </w:pPr>
    </w:p>
    <w:p w14:paraId="0F7B1F95" w14:textId="14E6674A" w:rsidR="0022204A" w:rsidRDefault="0022204A" w:rsidP="0022204A">
      <w:pPr>
        <w:spacing w:line="360" w:lineRule="auto"/>
        <w:jc w:val="both"/>
        <w:rPr>
          <w:rFonts w:ascii="Arial" w:hAnsi="Arial" w:cs="Arial"/>
        </w:rPr>
      </w:pPr>
      <w:proofErr w:type="spellStart"/>
      <w:r w:rsidRPr="0005364C">
        <w:rPr>
          <w:rFonts w:ascii="Arial" w:hAnsi="Arial" w:cs="Arial"/>
        </w:rPr>
        <w:t>Knol</w:t>
      </w:r>
      <w:proofErr w:type="spellEnd"/>
      <w:r w:rsidRPr="0005364C">
        <w:rPr>
          <w:rFonts w:ascii="Arial" w:hAnsi="Arial" w:cs="Arial"/>
        </w:rPr>
        <w:t xml:space="preserve">, L. et al. (2016) Development and Feasibility of a Childhood Obesity Prevention Program for Rural Families: Application of the Social Cognitive Theory. Available at: </w:t>
      </w:r>
      <w:hyperlink r:id="rId17" w:anchor="__ffn_sectitle" w:history="1">
        <w:r w:rsidRPr="0005364C">
          <w:rPr>
            <w:rStyle w:val="Hyperlink"/>
            <w:rFonts w:ascii="Arial" w:hAnsi="Arial" w:cs="Arial"/>
          </w:rPr>
          <w:t>https://www.ncbi.nlm.nih.gov/pmc/articles/PMC5383209/#__ffn_sectitle</w:t>
        </w:r>
      </w:hyperlink>
      <w:r w:rsidRPr="0005364C">
        <w:rPr>
          <w:rFonts w:ascii="Arial" w:hAnsi="Arial" w:cs="Arial"/>
        </w:rPr>
        <w:t xml:space="preserve"> (Accessed: 13/05/20)</w:t>
      </w:r>
    </w:p>
    <w:p w14:paraId="6615332F" w14:textId="77777777" w:rsidR="00EA6973" w:rsidRPr="0005364C" w:rsidRDefault="00EA6973" w:rsidP="0022204A">
      <w:pPr>
        <w:spacing w:line="360" w:lineRule="auto"/>
        <w:jc w:val="both"/>
        <w:rPr>
          <w:rFonts w:ascii="Arial" w:hAnsi="Arial" w:cs="Arial"/>
        </w:rPr>
      </w:pPr>
    </w:p>
    <w:p w14:paraId="0177637C" w14:textId="57BC34F3" w:rsidR="0022204A" w:rsidRDefault="0022204A" w:rsidP="0022204A">
      <w:pPr>
        <w:spacing w:line="360" w:lineRule="auto"/>
        <w:jc w:val="both"/>
        <w:rPr>
          <w:rFonts w:ascii="Arial" w:hAnsi="Arial" w:cs="Arial"/>
        </w:rPr>
      </w:pPr>
      <w:r w:rsidRPr="0005364C">
        <w:rPr>
          <w:rFonts w:ascii="Arial" w:hAnsi="Arial" w:cs="Arial"/>
        </w:rPr>
        <w:t xml:space="preserve">Liverpool John </w:t>
      </w:r>
      <w:proofErr w:type="spellStart"/>
      <w:r w:rsidRPr="0005364C">
        <w:rPr>
          <w:rFonts w:ascii="Arial" w:hAnsi="Arial" w:cs="Arial"/>
        </w:rPr>
        <w:t>Moores</w:t>
      </w:r>
      <w:proofErr w:type="spellEnd"/>
      <w:r w:rsidRPr="0005364C">
        <w:rPr>
          <w:rFonts w:ascii="Arial" w:hAnsi="Arial" w:cs="Arial"/>
        </w:rPr>
        <w:t xml:space="preserve"> University (2020) </w:t>
      </w:r>
      <w:r w:rsidRPr="0005364C">
        <w:rPr>
          <w:rFonts w:ascii="Arial" w:hAnsi="Arial" w:cs="Arial"/>
          <w:i/>
          <w:iCs/>
        </w:rPr>
        <w:t xml:space="preserve">Public Health Institute. </w:t>
      </w:r>
      <w:r w:rsidRPr="0005364C">
        <w:rPr>
          <w:rFonts w:ascii="Arial" w:hAnsi="Arial" w:cs="Arial"/>
        </w:rPr>
        <w:t xml:space="preserve">Available at: </w:t>
      </w:r>
      <w:hyperlink r:id="rId18" w:history="1">
        <w:r w:rsidRPr="0005364C">
          <w:rPr>
            <w:rStyle w:val="Hyperlink"/>
            <w:rFonts w:ascii="Arial" w:hAnsi="Arial" w:cs="Arial"/>
          </w:rPr>
          <w:t>https://www.ljmu.ac.uk/research/centres-and-institutes/public-health-institute?utm_medium=301_Redirect&amp;utm_source=/phi</w:t>
        </w:r>
      </w:hyperlink>
      <w:r w:rsidRPr="0005364C">
        <w:rPr>
          <w:rFonts w:ascii="Arial" w:hAnsi="Arial" w:cs="Arial"/>
        </w:rPr>
        <w:t xml:space="preserve"> (Accessed: 01/05/20)</w:t>
      </w:r>
    </w:p>
    <w:p w14:paraId="6A4841BD" w14:textId="77777777" w:rsidR="00863B10" w:rsidRPr="0005364C" w:rsidRDefault="00863B10" w:rsidP="0022204A">
      <w:pPr>
        <w:spacing w:line="360" w:lineRule="auto"/>
        <w:jc w:val="both"/>
        <w:rPr>
          <w:rFonts w:ascii="Arial" w:hAnsi="Arial" w:cs="Arial"/>
        </w:rPr>
      </w:pPr>
    </w:p>
    <w:p w14:paraId="5C30430B" w14:textId="710EEC57" w:rsidR="0022204A" w:rsidRDefault="0022204A" w:rsidP="0022204A">
      <w:pPr>
        <w:spacing w:line="360" w:lineRule="auto"/>
        <w:jc w:val="both"/>
        <w:rPr>
          <w:rFonts w:ascii="Arial" w:hAnsi="Arial" w:cs="Arial"/>
        </w:rPr>
      </w:pPr>
      <w:r w:rsidRPr="0005364C">
        <w:rPr>
          <w:rFonts w:ascii="Arial" w:hAnsi="Arial" w:cs="Arial"/>
        </w:rPr>
        <w:t xml:space="preserve">Marmot, M. (2010) </w:t>
      </w:r>
      <w:r w:rsidRPr="0005364C">
        <w:rPr>
          <w:rFonts w:ascii="Arial" w:hAnsi="Arial" w:cs="Arial"/>
          <w:i/>
          <w:iCs/>
        </w:rPr>
        <w:t>Fair Society, Healthy Lives.</w:t>
      </w:r>
      <w:r w:rsidRPr="0005364C">
        <w:rPr>
          <w:rFonts w:ascii="Arial" w:hAnsi="Arial" w:cs="Arial"/>
        </w:rPr>
        <w:t xml:space="preserve"> Available at: </w:t>
      </w:r>
      <w:hyperlink r:id="rId19" w:history="1">
        <w:r w:rsidRPr="0005364C">
          <w:rPr>
            <w:rStyle w:val="Hyperlink"/>
            <w:rFonts w:ascii="Arial" w:hAnsi="Arial" w:cs="Arial"/>
          </w:rPr>
          <w:t>http://www.instituteofhealthequity.org/resources-reports/fair-society-healthy-lives-the-marmot-review</w:t>
        </w:r>
      </w:hyperlink>
      <w:r w:rsidRPr="0005364C">
        <w:rPr>
          <w:rFonts w:ascii="Arial" w:hAnsi="Arial" w:cs="Arial"/>
        </w:rPr>
        <w:t xml:space="preserve"> (Accessed: 25/04/20)</w:t>
      </w:r>
    </w:p>
    <w:p w14:paraId="648DA909" w14:textId="77777777" w:rsidR="00863B10" w:rsidRPr="0005364C" w:rsidRDefault="00863B10" w:rsidP="0022204A">
      <w:pPr>
        <w:spacing w:line="360" w:lineRule="auto"/>
        <w:jc w:val="both"/>
        <w:rPr>
          <w:rFonts w:ascii="Arial" w:hAnsi="Arial" w:cs="Arial"/>
        </w:rPr>
      </w:pPr>
    </w:p>
    <w:p w14:paraId="4288E346" w14:textId="77777777" w:rsidR="0022204A" w:rsidRPr="0005364C" w:rsidRDefault="0022204A" w:rsidP="0022204A">
      <w:pPr>
        <w:spacing w:line="360" w:lineRule="auto"/>
        <w:jc w:val="both"/>
        <w:rPr>
          <w:rFonts w:ascii="Arial" w:hAnsi="Arial" w:cs="Arial"/>
        </w:rPr>
      </w:pPr>
      <w:r w:rsidRPr="0005364C">
        <w:rPr>
          <w:rFonts w:ascii="Arial" w:hAnsi="Arial" w:cs="Arial"/>
        </w:rPr>
        <w:lastRenderedPageBreak/>
        <w:t xml:space="preserve">National Assembly for Wales (No Date) </w:t>
      </w:r>
      <w:r w:rsidRPr="0005364C">
        <w:rPr>
          <w:rFonts w:ascii="Arial" w:hAnsi="Arial" w:cs="Arial"/>
          <w:i/>
          <w:iCs/>
        </w:rPr>
        <w:t xml:space="preserve">Childhood Obesity. </w:t>
      </w:r>
      <w:r w:rsidRPr="0005364C">
        <w:rPr>
          <w:rFonts w:ascii="Arial" w:hAnsi="Arial" w:cs="Arial"/>
        </w:rPr>
        <w:t xml:space="preserve">Available at: </w:t>
      </w:r>
      <w:hyperlink r:id="rId20" w:history="1">
        <w:r w:rsidRPr="0005364C">
          <w:rPr>
            <w:rStyle w:val="Hyperlink"/>
            <w:rFonts w:ascii="Arial" w:hAnsi="Arial" w:cs="Arial"/>
          </w:rPr>
          <w:t>https://senedd.wales/NAfW%20Documents/child_obesity_booklet.pdf%20-%2026022014/child_obesity_booklet-English.pdf</w:t>
        </w:r>
      </w:hyperlink>
      <w:r w:rsidRPr="0005364C">
        <w:rPr>
          <w:rFonts w:ascii="Arial" w:hAnsi="Arial" w:cs="Arial"/>
        </w:rPr>
        <w:t xml:space="preserve"> (Accessed: 11/05/20)</w:t>
      </w:r>
    </w:p>
    <w:p w14:paraId="038CE103" w14:textId="77777777" w:rsidR="00F6448F" w:rsidRDefault="00F6448F" w:rsidP="0022204A">
      <w:pPr>
        <w:spacing w:line="360" w:lineRule="auto"/>
        <w:jc w:val="both"/>
        <w:rPr>
          <w:rFonts w:ascii="Arial" w:hAnsi="Arial" w:cs="Arial"/>
        </w:rPr>
      </w:pPr>
    </w:p>
    <w:p w14:paraId="014B1913" w14:textId="77777777" w:rsidR="007B44D4" w:rsidRDefault="007B44D4" w:rsidP="0022204A">
      <w:pPr>
        <w:spacing w:line="360" w:lineRule="auto"/>
        <w:jc w:val="both"/>
        <w:rPr>
          <w:rFonts w:ascii="Arial" w:hAnsi="Arial" w:cs="Arial"/>
        </w:rPr>
      </w:pPr>
    </w:p>
    <w:p w14:paraId="1883D76A" w14:textId="48E6ECAC" w:rsidR="0022204A" w:rsidRDefault="0022204A" w:rsidP="0022204A">
      <w:pPr>
        <w:spacing w:line="360" w:lineRule="auto"/>
        <w:jc w:val="both"/>
        <w:rPr>
          <w:rFonts w:ascii="Arial" w:hAnsi="Arial" w:cs="Arial"/>
        </w:rPr>
      </w:pPr>
      <w:r w:rsidRPr="0005364C">
        <w:rPr>
          <w:rFonts w:ascii="Arial" w:hAnsi="Arial" w:cs="Arial"/>
        </w:rPr>
        <w:t xml:space="preserve">NCMP (2018) </w:t>
      </w:r>
      <w:r w:rsidRPr="0005364C">
        <w:rPr>
          <w:rFonts w:ascii="Arial" w:hAnsi="Arial" w:cs="Arial"/>
          <w:i/>
          <w:iCs/>
        </w:rPr>
        <w:t xml:space="preserve">National Child Measurement Programme. </w:t>
      </w:r>
      <w:r w:rsidRPr="0005364C">
        <w:rPr>
          <w:rFonts w:ascii="Arial" w:hAnsi="Arial" w:cs="Arial"/>
        </w:rPr>
        <w:t xml:space="preserve">Available at: </w:t>
      </w:r>
      <w:hyperlink r:id="rId21" w:history="1">
        <w:r w:rsidRPr="0005364C">
          <w:rPr>
            <w:rStyle w:val="Hyperlink"/>
            <w:rFonts w:ascii="Arial" w:hAnsi="Arial" w:cs="Arial"/>
          </w:rPr>
          <w:t>https://digital.nhs.uk/services/national-child-measurement-programme/</w:t>
        </w:r>
      </w:hyperlink>
      <w:r w:rsidRPr="0005364C">
        <w:rPr>
          <w:rFonts w:ascii="Arial" w:hAnsi="Arial" w:cs="Arial"/>
        </w:rPr>
        <w:t xml:space="preserve"> (Accessed: 09/05/20)</w:t>
      </w:r>
    </w:p>
    <w:p w14:paraId="5E125833" w14:textId="77777777" w:rsidR="00863B10" w:rsidRPr="0005364C" w:rsidRDefault="00863B10" w:rsidP="0022204A">
      <w:pPr>
        <w:spacing w:line="360" w:lineRule="auto"/>
        <w:jc w:val="both"/>
        <w:rPr>
          <w:rFonts w:ascii="Arial" w:hAnsi="Arial" w:cs="Arial"/>
        </w:rPr>
      </w:pPr>
    </w:p>
    <w:p w14:paraId="14EBAEF7" w14:textId="00CE94F1" w:rsidR="0022204A" w:rsidRDefault="0022204A" w:rsidP="0022204A">
      <w:pPr>
        <w:spacing w:line="360" w:lineRule="auto"/>
        <w:jc w:val="both"/>
        <w:rPr>
          <w:rFonts w:ascii="Arial" w:hAnsi="Arial" w:cs="Arial"/>
        </w:rPr>
      </w:pPr>
      <w:r w:rsidRPr="0005364C">
        <w:rPr>
          <w:rFonts w:ascii="Arial" w:hAnsi="Arial" w:cs="Arial"/>
        </w:rPr>
        <w:t xml:space="preserve">Ofsted (2018) </w:t>
      </w:r>
      <w:r w:rsidRPr="0005364C">
        <w:rPr>
          <w:rFonts w:ascii="Arial" w:hAnsi="Arial" w:cs="Arial"/>
          <w:i/>
          <w:iCs/>
        </w:rPr>
        <w:t xml:space="preserve">Tackling childhood obesity: a shared problem. </w:t>
      </w:r>
      <w:r w:rsidRPr="0005364C">
        <w:rPr>
          <w:rFonts w:ascii="Arial" w:hAnsi="Arial" w:cs="Arial"/>
        </w:rPr>
        <w:t xml:space="preserve">Available at: </w:t>
      </w:r>
      <w:hyperlink r:id="rId22" w:history="1">
        <w:r w:rsidRPr="0005364C">
          <w:rPr>
            <w:rStyle w:val="Hyperlink"/>
            <w:rFonts w:ascii="Arial" w:hAnsi="Arial" w:cs="Arial"/>
          </w:rPr>
          <w:t>https://educationinspection.blog.gov.uk/2018/07/18/tackling-childhood-obesity-a-shared-problem/</w:t>
        </w:r>
      </w:hyperlink>
      <w:r w:rsidRPr="0005364C">
        <w:rPr>
          <w:rFonts w:ascii="Arial" w:hAnsi="Arial" w:cs="Arial"/>
        </w:rPr>
        <w:t xml:space="preserve"> (Accessed: 07/05/20)</w:t>
      </w:r>
    </w:p>
    <w:p w14:paraId="1034910F" w14:textId="77777777" w:rsidR="00863B10" w:rsidRPr="0005364C" w:rsidRDefault="00863B10" w:rsidP="0022204A">
      <w:pPr>
        <w:spacing w:line="360" w:lineRule="auto"/>
        <w:jc w:val="both"/>
        <w:rPr>
          <w:rFonts w:ascii="Arial" w:hAnsi="Arial" w:cs="Arial"/>
        </w:rPr>
      </w:pPr>
    </w:p>
    <w:p w14:paraId="30A3E8B6" w14:textId="4BADA612" w:rsidR="0022204A" w:rsidRDefault="0022204A" w:rsidP="0022204A">
      <w:pPr>
        <w:spacing w:line="360" w:lineRule="auto"/>
        <w:jc w:val="both"/>
        <w:rPr>
          <w:rFonts w:ascii="Arial" w:hAnsi="Arial" w:cs="Arial"/>
        </w:rPr>
      </w:pPr>
      <w:r w:rsidRPr="0005364C">
        <w:rPr>
          <w:rFonts w:ascii="Arial" w:hAnsi="Arial" w:cs="Arial"/>
        </w:rPr>
        <w:t xml:space="preserve">Public Health (2020) </w:t>
      </w:r>
      <w:r w:rsidRPr="0005364C">
        <w:rPr>
          <w:rFonts w:ascii="Arial" w:hAnsi="Arial" w:cs="Arial"/>
          <w:i/>
          <w:iCs/>
        </w:rPr>
        <w:t xml:space="preserve">The Effect of The Daily Mile on Primary School Children’s Aerobic Fitness Levels After 12 Weeks: A Controlled Trial. </w:t>
      </w:r>
      <w:r w:rsidRPr="0005364C">
        <w:rPr>
          <w:rFonts w:ascii="Arial" w:hAnsi="Arial" w:cs="Arial"/>
        </w:rPr>
        <w:t xml:space="preserve">Available at: </w:t>
      </w:r>
      <w:hyperlink r:id="rId23" w:history="1">
        <w:r w:rsidRPr="0005364C">
          <w:rPr>
            <w:rStyle w:val="Hyperlink"/>
            <w:rFonts w:ascii="Arial" w:hAnsi="Arial" w:cs="Arial"/>
          </w:rPr>
          <w:t>https://www.mdpi.com/1660-4601/17/7/2198</w:t>
        </w:r>
      </w:hyperlink>
      <w:r w:rsidRPr="0005364C">
        <w:rPr>
          <w:rFonts w:ascii="Arial" w:hAnsi="Arial" w:cs="Arial"/>
        </w:rPr>
        <w:t xml:space="preserve"> (Accessed: 11/05/20)</w:t>
      </w:r>
    </w:p>
    <w:p w14:paraId="5FC8D9AA" w14:textId="77777777" w:rsidR="00863B10" w:rsidRPr="0005364C" w:rsidRDefault="00863B10" w:rsidP="0022204A">
      <w:pPr>
        <w:spacing w:line="360" w:lineRule="auto"/>
        <w:jc w:val="both"/>
        <w:rPr>
          <w:rFonts w:ascii="Arial" w:hAnsi="Arial" w:cs="Arial"/>
          <w:b/>
          <w:bCs/>
        </w:rPr>
      </w:pPr>
    </w:p>
    <w:p w14:paraId="1B2363B0" w14:textId="37533E1A" w:rsidR="0022204A" w:rsidRDefault="0022204A" w:rsidP="0022204A">
      <w:pPr>
        <w:spacing w:line="360" w:lineRule="auto"/>
        <w:jc w:val="both"/>
        <w:rPr>
          <w:rFonts w:ascii="Arial" w:hAnsi="Arial" w:cs="Arial"/>
        </w:rPr>
      </w:pPr>
      <w:r w:rsidRPr="0005364C">
        <w:rPr>
          <w:rFonts w:ascii="Arial" w:hAnsi="Arial" w:cs="Arial"/>
        </w:rPr>
        <w:t xml:space="preserve">Public Health England (2013) </w:t>
      </w:r>
      <w:r w:rsidRPr="0005364C">
        <w:rPr>
          <w:rFonts w:ascii="Arial" w:hAnsi="Arial" w:cs="Arial"/>
          <w:i/>
          <w:iCs/>
        </w:rPr>
        <w:t xml:space="preserve">How Healthy behaviour supports children’s wellbeing. </w:t>
      </w:r>
      <w:r w:rsidRPr="0005364C">
        <w:rPr>
          <w:rFonts w:ascii="Arial" w:hAnsi="Arial" w:cs="Arial"/>
        </w:rPr>
        <w:t xml:space="preserve">Available at: </w:t>
      </w:r>
      <w:hyperlink r:id="rId24" w:history="1">
        <w:r w:rsidRPr="0005364C">
          <w:rPr>
            <w:rStyle w:val="Hyperlink"/>
            <w:rFonts w:ascii="Arial" w:hAnsi="Arial" w:cs="Arial"/>
          </w:rPr>
          <w:t>https://assets.publishing.service.gov.uk/government/uploads/system/uploads/attachment_data/file/232978/Smart_Restart_280813_web.pdf</w:t>
        </w:r>
      </w:hyperlink>
      <w:r w:rsidRPr="0005364C">
        <w:rPr>
          <w:rFonts w:ascii="Arial" w:hAnsi="Arial" w:cs="Arial"/>
        </w:rPr>
        <w:t xml:space="preserve"> (Accessed: 26/04/20)</w:t>
      </w:r>
    </w:p>
    <w:p w14:paraId="0F824224" w14:textId="77777777" w:rsidR="00863B10" w:rsidRPr="0005364C" w:rsidRDefault="00863B10" w:rsidP="0022204A">
      <w:pPr>
        <w:spacing w:line="360" w:lineRule="auto"/>
        <w:jc w:val="both"/>
        <w:rPr>
          <w:rFonts w:ascii="Arial" w:hAnsi="Arial" w:cs="Arial"/>
        </w:rPr>
      </w:pPr>
    </w:p>
    <w:p w14:paraId="37B41B0C" w14:textId="77777777" w:rsidR="0022204A" w:rsidRPr="0005364C" w:rsidRDefault="0022204A" w:rsidP="0022204A">
      <w:pPr>
        <w:spacing w:line="360" w:lineRule="auto"/>
        <w:jc w:val="both"/>
        <w:rPr>
          <w:rFonts w:ascii="Arial" w:hAnsi="Arial" w:cs="Arial"/>
        </w:rPr>
      </w:pPr>
      <w:r w:rsidRPr="0005364C">
        <w:rPr>
          <w:rFonts w:ascii="Arial" w:hAnsi="Arial" w:cs="Arial"/>
        </w:rPr>
        <w:t xml:space="preserve">Public Health Wales (2019) </w:t>
      </w:r>
      <w:r w:rsidRPr="0005364C">
        <w:rPr>
          <w:rFonts w:ascii="Arial" w:hAnsi="Arial" w:cs="Arial"/>
          <w:i/>
          <w:iCs/>
        </w:rPr>
        <w:t>Obesity in Wales</w:t>
      </w:r>
      <w:r w:rsidRPr="0005364C">
        <w:rPr>
          <w:rFonts w:ascii="Arial" w:hAnsi="Arial" w:cs="Arial"/>
        </w:rPr>
        <w:t xml:space="preserve">. Available at: </w:t>
      </w:r>
      <w:hyperlink r:id="rId25" w:history="1">
        <w:r w:rsidRPr="0005364C">
          <w:rPr>
            <w:rStyle w:val="Hyperlink"/>
            <w:rFonts w:ascii="Arial" w:hAnsi="Arial" w:cs="Arial"/>
          </w:rPr>
          <w:t>http://www.publichealthwalesobservatory.wales.nhs.uk/obesityinwales</w:t>
        </w:r>
      </w:hyperlink>
      <w:r w:rsidRPr="0005364C">
        <w:rPr>
          <w:rFonts w:ascii="Arial" w:hAnsi="Arial" w:cs="Arial"/>
        </w:rPr>
        <w:t xml:space="preserve"> (Accessed: 10/05/20)</w:t>
      </w:r>
    </w:p>
    <w:p w14:paraId="137E7979" w14:textId="133018A0" w:rsidR="0022204A" w:rsidRDefault="0022204A" w:rsidP="0022204A">
      <w:pPr>
        <w:spacing w:line="360" w:lineRule="auto"/>
        <w:jc w:val="both"/>
        <w:rPr>
          <w:rFonts w:ascii="Arial" w:hAnsi="Arial" w:cs="Arial"/>
        </w:rPr>
      </w:pPr>
      <w:r w:rsidRPr="0005364C">
        <w:rPr>
          <w:rFonts w:ascii="Arial" w:hAnsi="Arial" w:cs="Arial"/>
        </w:rPr>
        <w:t xml:space="preserve">Rose, J. Gilbert, L. Richards, V. (2016) </w:t>
      </w:r>
      <w:r w:rsidRPr="0005364C">
        <w:rPr>
          <w:rFonts w:ascii="Arial" w:hAnsi="Arial" w:cs="Arial"/>
          <w:i/>
          <w:iCs/>
        </w:rPr>
        <w:t xml:space="preserve">Health and Well-being in Early Childhood: </w:t>
      </w:r>
      <w:r w:rsidRPr="0005364C">
        <w:rPr>
          <w:rFonts w:ascii="Arial" w:hAnsi="Arial" w:cs="Arial"/>
        </w:rPr>
        <w:t>London: Sage</w:t>
      </w:r>
    </w:p>
    <w:p w14:paraId="372D78C9" w14:textId="77777777" w:rsidR="00863B10" w:rsidRPr="0005364C" w:rsidRDefault="00863B10" w:rsidP="0022204A">
      <w:pPr>
        <w:spacing w:line="360" w:lineRule="auto"/>
        <w:jc w:val="both"/>
        <w:rPr>
          <w:rFonts w:ascii="Arial" w:hAnsi="Arial" w:cs="Arial"/>
        </w:rPr>
      </w:pPr>
    </w:p>
    <w:p w14:paraId="7606CFD3" w14:textId="667F7582" w:rsidR="0022204A" w:rsidRDefault="0022204A" w:rsidP="0022204A">
      <w:pPr>
        <w:spacing w:line="360" w:lineRule="auto"/>
        <w:jc w:val="both"/>
        <w:rPr>
          <w:rFonts w:ascii="Arial" w:hAnsi="Arial" w:cs="Arial"/>
        </w:rPr>
      </w:pPr>
      <w:r w:rsidRPr="0005364C">
        <w:rPr>
          <w:rFonts w:ascii="Arial" w:hAnsi="Arial" w:cs="Arial"/>
        </w:rPr>
        <w:t>Rushton, S. (2011) ‘Neuroscience, early childhood education and play: we are doing it right!’.</w:t>
      </w:r>
      <w:r>
        <w:rPr>
          <w:rFonts w:ascii="Arial" w:hAnsi="Arial" w:cs="Arial"/>
          <w:i/>
          <w:iCs/>
        </w:rPr>
        <w:t xml:space="preserve"> Early Childhood Education Journal.</w:t>
      </w:r>
      <w:r>
        <w:rPr>
          <w:rFonts w:ascii="Arial" w:hAnsi="Arial" w:cs="Arial"/>
        </w:rPr>
        <w:t xml:space="preserve"> 39. Pp.89-04.</w:t>
      </w:r>
      <w:r w:rsidRPr="0005364C">
        <w:rPr>
          <w:rFonts w:ascii="Arial" w:hAnsi="Arial" w:cs="Arial"/>
        </w:rPr>
        <w:t xml:space="preserve"> Available at: </w:t>
      </w:r>
      <w:hyperlink r:id="rId26" w:history="1">
        <w:r w:rsidRPr="0005364C">
          <w:rPr>
            <w:rStyle w:val="Hyperlink"/>
            <w:rFonts w:ascii="Arial" w:hAnsi="Arial" w:cs="Arial"/>
          </w:rPr>
          <w:t>https://link.springer.com/article/10.1007/s10643-011-0447-z</w:t>
        </w:r>
      </w:hyperlink>
      <w:r w:rsidRPr="0005364C">
        <w:rPr>
          <w:rFonts w:ascii="Arial" w:hAnsi="Arial" w:cs="Arial"/>
        </w:rPr>
        <w:t xml:space="preserve"> (Accessed: 28/04/20)</w:t>
      </w:r>
    </w:p>
    <w:p w14:paraId="42CBE8CC" w14:textId="77777777" w:rsidR="00863B10" w:rsidRPr="0005364C" w:rsidRDefault="00863B10" w:rsidP="0022204A">
      <w:pPr>
        <w:spacing w:line="360" w:lineRule="auto"/>
        <w:jc w:val="both"/>
        <w:rPr>
          <w:rFonts w:ascii="Arial" w:hAnsi="Arial" w:cs="Arial"/>
        </w:rPr>
      </w:pPr>
    </w:p>
    <w:p w14:paraId="449E1C1A" w14:textId="77777777" w:rsidR="009456CB" w:rsidRPr="009456CB" w:rsidRDefault="0022204A" w:rsidP="009456CB">
      <w:pPr>
        <w:spacing w:line="360" w:lineRule="auto"/>
        <w:jc w:val="both"/>
        <w:rPr>
          <w:rFonts w:ascii="Arial" w:hAnsi="Arial" w:cs="Arial"/>
        </w:rPr>
      </w:pPr>
      <w:r w:rsidRPr="0005364C">
        <w:rPr>
          <w:rFonts w:ascii="Arial" w:hAnsi="Arial" w:cs="Arial"/>
        </w:rPr>
        <w:lastRenderedPageBreak/>
        <w:t xml:space="preserve">Sahoo, K et al. (2015) </w:t>
      </w:r>
      <w:r w:rsidRPr="0005364C">
        <w:rPr>
          <w:rFonts w:ascii="Arial" w:hAnsi="Arial" w:cs="Arial"/>
          <w:i/>
          <w:iCs/>
        </w:rPr>
        <w:t>Childhood obesity: causes and consequences</w:t>
      </w:r>
      <w:r w:rsidR="00863B10">
        <w:rPr>
          <w:rFonts w:ascii="Arial" w:hAnsi="Arial" w:cs="Arial"/>
          <w:i/>
          <w:iCs/>
        </w:rPr>
        <w:t xml:space="preserve">. </w:t>
      </w:r>
      <w:r w:rsidR="00863B10">
        <w:rPr>
          <w:rFonts w:ascii="Arial" w:hAnsi="Arial" w:cs="Arial"/>
        </w:rPr>
        <w:t xml:space="preserve">Available at: </w:t>
      </w:r>
      <w:hyperlink r:id="rId27" w:anchor="__ffn_sectitle" w:history="1">
        <w:r w:rsidR="009456CB" w:rsidRPr="009456CB">
          <w:rPr>
            <w:rStyle w:val="Hyperlink"/>
            <w:rFonts w:ascii="Arial" w:hAnsi="Arial" w:cs="Arial"/>
          </w:rPr>
          <w:t>https://www.ncbi.nlm.nih.gov/pmc/articles/PMC3278864/#__ffn_sectitle</w:t>
        </w:r>
      </w:hyperlink>
      <w:r w:rsidR="009456CB" w:rsidRPr="009456CB">
        <w:rPr>
          <w:rFonts w:ascii="Arial" w:hAnsi="Arial" w:cs="Arial"/>
        </w:rPr>
        <w:t xml:space="preserve"> (Accessed: 12/05/20)</w:t>
      </w:r>
    </w:p>
    <w:p w14:paraId="7E5FCCAE" w14:textId="00A8F0FC" w:rsidR="0022204A" w:rsidRPr="00863B10" w:rsidRDefault="0022204A" w:rsidP="0022204A">
      <w:pPr>
        <w:spacing w:line="360" w:lineRule="auto"/>
        <w:jc w:val="both"/>
        <w:rPr>
          <w:rFonts w:ascii="Arial" w:hAnsi="Arial" w:cs="Arial"/>
        </w:rPr>
      </w:pPr>
    </w:p>
    <w:p w14:paraId="015C95E4" w14:textId="77777777" w:rsidR="00863B10" w:rsidRPr="0005364C" w:rsidRDefault="00863B10" w:rsidP="0022204A">
      <w:pPr>
        <w:spacing w:line="360" w:lineRule="auto"/>
        <w:jc w:val="both"/>
        <w:rPr>
          <w:rFonts w:ascii="Arial" w:hAnsi="Arial" w:cs="Arial"/>
        </w:rPr>
      </w:pPr>
    </w:p>
    <w:p w14:paraId="3C3C394E" w14:textId="6DC7ED8A" w:rsidR="0022204A" w:rsidRDefault="0022204A" w:rsidP="0022204A">
      <w:pPr>
        <w:spacing w:line="360" w:lineRule="auto"/>
        <w:jc w:val="both"/>
        <w:rPr>
          <w:rFonts w:ascii="Arial" w:hAnsi="Arial" w:cs="Arial"/>
        </w:rPr>
      </w:pPr>
      <w:r w:rsidRPr="0005364C">
        <w:rPr>
          <w:rFonts w:ascii="Arial" w:hAnsi="Arial" w:cs="Arial"/>
        </w:rPr>
        <w:t xml:space="preserve">Salovey, P. </w:t>
      </w:r>
      <w:proofErr w:type="gramStart"/>
      <w:r w:rsidRPr="0005364C">
        <w:rPr>
          <w:rFonts w:ascii="Arial" w:hAnsi="Arial" w:cs="Arial"/>
        </w:rPr>
        <w:t>et al.(</w:t>
      </w:r>
      <w:proofErr w:type="gramEnd"/>
      <w:r w:rsidRPr="0005364C">
        <w:rPr>
          <w:rFonts w:ascii="Arial" w:hAnsi="Arial" w:cs="Arial"/>
        </w:rPr>
        <w:t xml:space="preserve">2000). </w:t>
      </w:r>
      <w:r w:rsidRPr="0005364C">
        <w:rPr>
          <w:rFonts w:ascii="Arial" w:hAnsi="Arial" w:cs="Arial"/>
          <w:i/>
          <w:iCs/>
        </w:rPr>
        <w:t>Emotional states and physical health. The American Psychologist</w:t>
      </w:r>
      <w:r w:rsidRPr="0005364C">
        <w:rPr>
          <w:rFonts w:ascii="Arial" w:hAnsi="Arial" w:cs="Arial"/>
        </w:rPr>
        <w:t xml:space="preserve">, 55(1), pp.110–121. </w:t>
      </w:r>
    </w:p>
    <w:p w14:paraId="29F0CB9C" w14:textId="77777777" w:rsidR="00043E22" w:rsidRPr="0005364C" w:rsidRDefault="00043E22" w:rsidP="0022204A">
      <w:pPr>
        <w:spacing w:line="360" w:lineRule="auto"/>
        <w:jc w:val="both"/>
        <w:rPr>
          <w:rFonts w:ascii="Arial" w:hAnsi="Arial" w:cs="Arial"/>
        </w:rPr>
      </w:pPr>
    </w:p>
    <w:p w14:paraId="6D6F362E" w14:textId="15BFD88C" w:rsidR="0022204A" w:rsidRDefault="0022204A" w:rsidP="0022204A">
      <w:pPr>
        <w:spacing w:line="360" w:lineRule="auto"/>
        <w:jc w:val="both"/>
        <w:rPr>
          <w:rFonts w:ascii="Arial" w:hAnsi="Arial" w:cs="Arial"/>
        </w:rPr>
      </w:pPr>
      <w:r w:rsidRPr="0005364C">
        <w:rPr>
          <w:rFonts w:ascii="Arial" w:hAnsi="Arial" w:cs="Arial"/>
        </w:rPr>
        <w:t xml:space="preserve">UNICEF (2013) </w:t>
      </w:r>
      <w:r w:rsidRPr="0005364C">
        <w:rPr>
          <w:rFonts w:ascii="Arial" w:hAnsi="Arial" w:cs="Arial"/>
          <w:i/>
          <w:iCs/>
        </w:rPr>
        <w:t>Early Childhood development.</w:t>
      </w:r>
      <w:r w:rsidRPr="0005364C">
        <w:rPr>
          <w:rFonts w:ascii="Arial" w:hAnsi="Arial" w:cs="Arial"/>
        </w:rPr>
        <w:t xml:space="preserve"> Available at: </w:t>
      </w:r>
      <w:hyperlink r:id="rId28" w:history="1">
        <w:r w:rsidRPr="0005364C">
          <w:rPr>
            <w:rStyle w:val="Hyperlink"/>
            <w:rFonts w:ascii="Arial" w:hAnsi="Arial" w:cs="Arial"/>
          </w:rPr>
          <w:t>https://www.unicef.org/early-childhood-development</w:t>
        </w:r>
      </w:hyperlink>
      <w:r w:rsidRPr="0005364C">
        <w:rPr>
          <w:rFonts w:ascii="Arial" w:hAnsi="Arial" w:cs="Arial"/>
        </w:rPr>
        <w:t xml:space="preserve"> (Accessed: 05/05/20)</w:t>
      </w:r>
    </w:p>
    <w:p w14:paraId="7BE32129" w14:textId="77777777" w:rsidR="00043E22" w:rsidRPr="0005364C" w:rsidRDefault="00043E22" w:rsidP="0022204A">
      <w:pPr>
        <w:spacing w:line="360" w:lineRule="auto"/>
        <w:jc w:val="both"/>
        <w:rPr>
          <w:rFonts w:ascii="Arial" w:hAnsi="Arial" w:cs="Arial"/>
        </w:rPr>
      </w:pPr>
    </w:p>
    <w:p w14:paraId="5E7E8289" w14:textId="2F2D6FB0" w:rsidR="0022204A" w:rsidRDefault="0022204A" w:rsidP="0022204A">
      <w:pPr>
        <w:spacing w:line="360" w:lineRule="auto"/>
        <w:jc w:val="both"/>
        <w:rPr>
          <w:rFonts w:ascii="Arial" w:hAnsi="Arial" w:cs="Arial"/>
        </w:rPr>
      </w:pPr>
      <w:r w:rsidRPr="0005364C">
        <w:rPr>
          <w:rFonts w:ascii="Arial" w:hAnsi="Arial" w:cs="Arial"/>
        </w:rPr>
        <w:t xml:space="preserve">Welsh Government (2015) </w:t>
      </w:r>
      <w:r w:rsidRPr="0005364C">
        <w:rPr>
          <w:rFonts w:ascii="Arial" w:hAnsi="Arial" w:cs="Arial"/>
          <w:i/>
          <w:iCs/>
        </w:rPr>
        <w:t>The four purposes of the curriculum for Wales</w:t>
      </w:r>
      <w:r w:rsidRPr="0005364C">
        <w:rPr>
          <w:rFonts w:ascii="Arial" w:hAnsi="Arial" w:cs="Arial"/>
        </w:rPr>
        <w:t>. Available at:</w:t>
      </w:r>
      <w:hyperlink r:id="rId29" w:history="1">
        <w:r w:rsidRPr="00E02B1F">
          <w:rPr>
            <w:rStyle w:val="Hyperlink"/>
            <w:rFonts w:ascii="Arial" w:hAnsi="Arial" w:cs="Arial"/>
          </w:rPr>
          <w:t>https://moodle.uwtsd.ac.uk/pluginfile.php/298603/mod_resource/content/1/Poster%20-%20a%20curriculum%20for%20Wales.pdf</w:t>
        </w:r>
      </w:hyperlink>
      <w:r w:rsidRPr="0005364C">
        <w:rPr>
          <w:rFonts w:ascii="Arial" w:hAnsi="Arial" w:cs="Arial"/>
        </w:rPr>
        <w:t xml:space="preserve"> (</w:t>
      </w:r>
      <w:r w:rsidR="00043E22">
        <w:rPr>
          <w:rFonts w:ascii="Arial" w:hAnsi="Arial" w:cs="Arial"/>
        </w:rPr>
        <w:t xml:space="preserve">Accessed: </w:t>
      </w:r>
      <w:r w:rsidRPr="0005364C">
        <w:rPr>
          <w:rFonts w:ascii="Arial" w:hAnsi="Arial" w:cs="Arial"/>
        </w:rPr>
        <w:t>12/05/20)</w:t>
      </w:r>
    </w:p>
    <w:p w14:paraId="7D2277DE" w14:textId="77777777" w:rsidR="0002196A" w:rsidRPr="0005364C" w:rsidRDefault="0002196A" w:rsidP="0022204A">
      <w:pPr>
        <w:spacing w:line="360" w:lineRule="auto"/>
        <w:jc w:val="both"/>
        <w:rPr>
          <w:rFonts w:ascii="Arial" w:hAnsi="Arial" w:cs="Arial"/>
        </w:rPr>
      </w:pPr>
    </w:p>
    <w:p w14:paraId="3662BD7A" w14:textId="2E5D840C" w:rsidR="0022204A" w:rsidRDefault="0022204A" w:rsidP="0022204A">
      <w:pPr>
        <w:spacing w:line="360" w:lineRule="auto"/>
        <w:jc w:val="both"/>
        <w:rPr>
          <w:rFonts w:ascii="Arial" w:hAnsi="Arial" w:cs="Arial"/>
        </w:rPr>
      </w:pPr>
      <w:r w:rsidRPr="0005364C">
        <w:rPr>
          <w:rFonts w:ascii="Arial" w:hAnsi="Arial" w:cs="Arial"/>
        </w:rPr>
        <w:t xml:space="preserve">Welsh Government (2017) </w:t>
      </w:r>
      <w:r w:rsidRPr="0005364C">
        <w:rPr>
          <w:rFonts w:ascii="Arial" w:hAnsi="Arial" w:cs="Arial"/>
          <w:i/>
          <w:iCs/>
        </w:rPr>
        <w:t xml:space="preserve">Health and Well-being </w:t>
      </w:r>
      <w:proofErr w:type="spellStart"/>
      <w:r w:rsidRPr="0005364C">
        <w:rPr>
          <w:rFonts w:ascii="Arial" w:hAnsi="Arial" w:cs="Arial"/>
          <w:i/>
          <w:iCs/>
        </w:rPr>
        <w:t>AoLE</w:t>
      </w:r>
      <w:proofErr w:type="spellEnd"/>
      <w:r w:rsidRPr="0005364C">
        <w:rPr>
          <w:rFonts w:ascii="Arial" w:hAnsi="Arial" w:cs="Arial"/>
          <w:i/>
          <w:iCs/>
        </w:rPr>
        <w:t xml:space="preserve">. </w:t>
      </w:r>
      <w:r w:rsidRPr="0005364C">
        <w:rPr>
          <w:rFonts w:ascii="Arial" w:hAnsi="Arial" w:cs="Arial"/>
        </w:rPr>
        <w:t xml:space="preserve">Available at: </w:t>
      </w:r>
      <w:hyperlink r:id="rId30" w:history="1">
        <w:r w:rsidRPr="0005364C">
          <w:rPr>
            <w:rStyle w:val="Hyperlink"/>
            <w:rFonts w:ascii="Arial" w:hAnsi="Arial" w:cs="Arial"/>
          </w:rPr>
          <w:t>https://gov.wales/sites/default/files/publications/2018-07/health-and-well-being-aole-december-2017.pdf</w:t>
        </w:r>
      </w:hyperlink>
      <w:r w:rsidRPr="0005364C">
        <w:rPr>
          <w:rFonts w:ascii="Arial" w:hAnsi="Arial" w:cs="Arial"/>
        </w:rPr>
        <w:t xml:space="preserve"> (Accessed: 13/05/20)</w:t>
      </w:r>
    </w:p>
    <w:p w14:paraId="549F98B3" w14:textId="77777777" w:rsidR="0002196A" w:rsidRPr="0005364C" w:rsidRDefault="0002196A" w:rsidP="0022204A">
      <w:pPr>
        <w:spacing w:line="360" w:lineRule="auto"/>
        <w:jc w:val="both"/>
        <w:rPr>
          <w:rFonts w:ascii="Arial" w:hAnsi="Arial" w:cs="Arial"/>
        </w:rPr>
      </w:pPr>
    </w:p>
    <w:p w14:paraId="7B663CB9" w14:textId="77777777" w:rsidR="00D510FA" w:rsidRPr="00D510FA" w:rsidRDefault="0022204A" w:rsidP="00D510FA">
      <w:pPr>
        <w:spacing w:line="360" w:lineRule="auto"/>
        <w:jc w:val="both"/>
        <w:rPr>
          <w:rFonts w:ascii="Arial" w:hAnsi="Arial" w:cs="Arial"/>
        </w:rPr>
      </w:pPr>
      <w:r w:rsidRPr="0022204A">
        <w:rPr>
          <w:rFonts w:ascii="Arial" w:hAnsi="Arial" w:cs="Arial"/>
        </w:rPr>
        <w:t xml:space="preserve">WHO (2014) </w:t>
      </w:r>
      <w:r w:rsidRPr="0022204A">
        <w:rPr>
          <w:rFonts w:ascii="Arial" w:hAnsi="Arial" w:cs="Arial"/>
          <w:i/>
          <w:iCs/>
        </w:rPr>
        <w:t xml:space="preserve">10 facts about early child development as a social determinant of </w:t>
      </w:r>
      <w:proofErr w:type="gramStart"/>
      <w:r w:rsidRPr="0022204A">
        <w:rPr>
          <w:rFonts w:ascii="Arial" w:hAnsi="Arial" w:cs="Arial"/>
          <w:i/>
          <w:iCs/>
        </w:rPr>
        <w:t>health</w:t>
      </w:r>
      <w:r w:rsidRPr="0022204A">
        <w:rPr>
          <w:rFonts w:ascii="Arial" w:hAnsi="Arial" w:cs="Arial"/>
        </w:rPr>
        <w:t>.</w:t>
      </w:r>
      <w:proofErr w:type="gramEnd"/>
      <w:r w:rsidRPr="0022204A">
        <w:rPr>
          <w:rFonts w:ascii="Arial" w:hAnsi="Arial" w:cs="Arial"/>
        </w:rPr>
        <w:t xml:space="preserve"> Available at:</w:t>
      </w:r>
      <w:r w:rsidRPr="0005364C">
        <w:rPr>
          <w:rFonts w:ascii="Arial" w:hAnsi="Arial" w:cs="Arial"/>
        </w:rPr>
        <w:t xml:space="preserve"> </w:t>
      </w:r>
      <w:hyperlink r:id="rId31" w:history="1">
        <w:r w:rsidR="00D510FA" w:rsidRPr="00D510FA">
          <w:rPr>
            <w:rStyle w:val="Hyperlink"/>
            <w:rFonts w:ascii="Arial" w:hAnsi="Arial" w:cs="Arial"/>
          </w:rPr>
          <w:t>https://www.who.int/maternal_child_adolescent/topics/child/development/10facts/en/</w:t>
        </w:r>
      </w:hyperlink>
      <w:r w:rsidR="00D510FA" w:rsidRPr="00D510FA">
        <w:rPr>
          <w:rFonts w:ascii="Arial" w:hAnsi="Arial" w:cs="Arial"/>
        </w:rPr>
        <w:t xml:space="preserve"> (Accessed: 22.04.20)</w:t>
      </w:r>
    </w:p>
    <w:p w14:paraId="298495EA" w14:textId="77777777" w:rsidR="00D510FA" w:rsidRDefault="00D510FA" w:rsidP="0022204A">
      <w:pPr>
        <w:spacing w:line="360" w:lineRule="auto"/>
        <w:jc w:val="both"/>
        <w:rPr>
          <w:rFonts w:ascii="Arial" w:hAnsi="Arial" w:cs="Arial"/>
        </w:rPr>
      </w:pPr>
    </w:p>
    <w:p w14:paraId="2FD9DCF0" w14:textId="2BEC7656" w:rsidR="0022204A" w:rsidRPr="0005364C" w:rsidRDefault="0022204A" w:rsidP="0022204A">
      <w:pPr>
        <w:spacing w:line="360" w:lineRule="auto"/>
        <w:jc w:val="both"/>
        <w:rPr>
          <w:rFonts w:ascii="Arial" w:hAnsi="Arial" w:cs="Arial"/>
        </w:rPr>
      </w:pPr>
      <w:r w:rsidRPr="0005364C">
        <w:rPr>
          <w:rFonts w:ascii="Arial" w:hAnsi="Arial" w:cs="Arial"/>
        </w:rPr>
        <w:t xml:space="preserve">World Health Organization (2019) </w:t>
      </w:r>
      <w:r w:rsidRPr="0005364C">
        <w:rPr>
          <w:rFonts w:ascii="Arial" w:hAnsi="Arial" w:cs="Arial"/>
          <w:i/>
          <w:iCs/>
        </w:rPr>
        <w:t>New WHO studies: Europe battles childhood obesity and experts confirm breastfeeding protects against child obesity</w:t>
      </w:r>
      <w:r w:rsidRPr="0005364C">
        <w:rPr>
          <w:rFonts w:ascii="Arial" w:hAnsi="Arial" w:cs="Arial"/>
        </w:rPr>
        <w:t xml:space="preserve">. Available at: </w:t>
      </w:r>
      <w:hyperlink r:id="rId32" w:history="1">
        <w:r w:rsidRPr="0005364C">
          <w:rPr>
            <w:rStyle w:val="Hyperlink"/>
            <w:rFonts w:ascii="Arial" w:hAnsi="Arial" w:cs="Arial"/>
          </w:rPr>
          <w:t>http://www.euro.who.int/en/health-topics/noncommunicable-diseases/obesity/news/news/2019/4/new-who-studies-europe-battles-childhood-obesity-and-experts-confirm-breastfeeding-protects-against-child-obesity</w:t>
        </w:r>
      </w:hyperlink>
      <w:r w:rsidRPr="0005364C">
        <w:rPr>
          <w:rFonts w:ascii="Arial" w:hAnsi="Arial" w:cs="Arial"/>
        </w:rPr>
        <w:t xml:space="preserve"> (Accessed: 02/05/20)</w:t>
      </w:r>
    </w:p>
    <w:p w14:paraId="77446839" w14:textId="77777777" w:rsidR="00F14F61" w:rsidRDefault="00F14F61"/>
    <w:sectPr w:rsidR="00F14F61" w:rsidSect="00352FED">
      <w:headerReference w:type="default" r:id="rId33"/>
      <w:pgSz w:w="11900" w:h="16840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0AEFED1C" w14:textId="77777777" w:rsidR="00097E17" w:rsidRDefault="00097E17" w:rsidP="00097E17">
      <w:r>
        <w:separator/>
      </w:r>
    </w:p>
  </w:endnote>
  <w:endnote w:type="continuationSeparator" w:id="0">
    <w:p w14:paraId="57C8CE48" w14:textId="77777777" w:rsidR="00097E17" w:rsidRDefault="00097E17" w:rsidP="00097E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A00002EF" w:usb1="4000207B" w:usb2="00000000" w:usb3="00000000" w:csb0="0000009F" w:csb1="00000000"/>
  </w:font>
  <w:font w:name="Times New Roman">
    <w:panose1 w:val="02020603050405020304"/>
    <w:charset w:val="00"/>
    <w:family w:val="roman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swiss"/>
    <w:pitch w:val="variable"/>
    <w:sig w:usb0="00000003" w:usb1="00000000" w:usb2="00000000" w:usb3="00000000" w:csb0="00000001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5EA1FB8D" w14:textId="77777777" w:rsidR="00097E17" w:rsidRDefault="00097E17" w:rsidP="00097E17">
      <w:r>
        <w:separator/>
      </w:r>
    </w:p>
  </w:footnote>
  <w:footnote w:type="continuationSeparator" w:id="0">
    <w:p w14:paraId="5CF69C8C" w14:textId="77777777" w:rsidR="00097E17" w:rsidRDefault="00097E17" w:rsidP="00097E17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3F2BEEB5" w14:textId="4904B176" w:rsidR="00097E17" w:rsidRDefault="00097E17">
    <w:pPr>
      <w:pStyle w:val="Header"/>
    </w:pPr>
    <w:r>
      <w:t xml:space="preserve">Module Code </w:t>
    </w:r>
    <w:r w:rsidR="001F42C6">
      <w:t>EAEE</w:t>
    </w:r>
    <w:r w:rsidR="001550F0">
      <w:t>5003C</w:t>
    </w:r>
    <w:r>
      <w:ptab w:relativeTo="margin" w:alignment="center" w:leader="none"/>
    </w:r>
    <w:r w:rsidR="001550F0">
      <w:t>1906617</w:t>
    </w:r>
    <w:r>
      <w:ptab w:relativeTo="margin" w:alignment="right" w:leader="none"/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47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151D7"/>
    <w:rsid w:val="0002196A"/>
    <w:rsid w:val="00043E22"/>
    <w:rsid w:val="00050F1D"/>
    <w:rsid w:val="00097E17"/>
    <w:rsid w:val="001550F0"/>
    <w:rsid w:val="001F42C6"/>
    <w:rsid w:val="0022204A"/>
    <w:rsid w:val="002D71D9"/>
    <w:rsid w:val="00352FED"/>
    <w:rsid w:val="004368C0"/>
    <w:rsid w:val="004E3E71"/>
    <w:rsid w:val="005D74DC"/>
    <w:rsid w:val="005E721D"/>
    <w:rsid w:val="00753964"/>
    <w:rsid w:val="007B44D4"/>
    <w:rsid w:val="00863B10"/>
    <w:rsid w:val="00920FB9"/>
    <w:rsid w:val="009456CB"/>
    <w:rsid w:val="00A7507D"/>
    <w:rsid w:val="00AB6CE9"/>
    <w:rsid w:val="00D311E6"/>
    <w:rsid w:val="00D510FA"/>
    <w:rsid w:val="00EA6973"/>
    <w:rsid w:val="00F14F61"/>
    <w:rsid w:val="00F151D7"/>
    <w:rsid w:val="00F6448F"/>
    <w:rsid w:val="00FD196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1C5E8C6"/>
  <w15:chartTrackingRefBased/>
  <w15:docId w15:val="{94364D2D-33FD-9848-A94E-A0BAB82BBC9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22204A"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F151D7"/>
    <w:rPr>
      <w:color w:val="0563C1" w:themeColor="hyperlink"/>
      <w:u w:val="single"/>
    </w:rPr>
  </w:style>
  <w:style w:type="character" w:styleId="FollowedHyperlink">
    <w:name w:val="FollowedHyperlink"/>
    <w:basedOn w:val="DefaultParagraphFont"/>
    <w:uiPriority w:val="99"/>
    <w:semiHidden/>
    <w:unhideWhenUsed/>
    <w:rsid w:val="005E721D"/>
    <w:rPr>
      <w:color w:val="954F72" w:themeColor="followed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050F1D"/>
    <w:rPr>
      <w:color w:val="605E5C"/>
      <w:shd w:val="clear" w:color="auto" w:fill="E1DFDD"/>
    </w:rPr>
  </w:style>
  <w:style w:type="paragraph" w:styleId="Header">
    <w:name w:val="header"/>
    <w:basedOn w:val="Normal"/>
    <w:link w:val="HeaderChar"/>
    <w:uiPriority w:val="99"/>
    <w:unhideWhenUsed/>
    <w:rsid w:val="00097E17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097E17"/>
  </w:style>
  <w:style w:type="paragraph" w:styleId="Footer">
    <w:name w:val="footer"/>
    <w:basedOn w:val="Normal"/>
    <w:link w:val="FooterChar"/>
    <w:uiPriority w:val="99"/>
    <w:unhideWhenUsed/>
    <w:rsid w:val="00097E17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097E17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hyperlink" Target="https://www.ncbi.nlm.nih.gov/pmc/articles/PMC5747942/" TargetMode="External"/><Relationship Id="rId18" Type="http://schemas.openxmlformats.org/officeDocument/2006/relationships/hyperlink" Target="https://www.ljmu.ac.uk/research/centres-and-institutes/public-health-institute?utm_medium=301_Redirect&amp;utm_source=/phi" TargetMode="External"/><Relationship Id="rId26" Type="http://schemas.openxmlformats.org/officeDocument/2006/relationships/hyperlink" Target="https://link.springer.com/article/10.1007/s10643-011-0447-z" TargetMode="External"/><Relationship Id="rId3" Type="http://schemas.openxmlformats.org/officeDocument/2006/relationships/settings" Target="settings.xml"/><Relationship Id="rId21" Type="http://schemas.openxmlformats.org/officeDocument/2006/relationships/hyperlink" Target="https://digital.nhs.uk/services/national-child-measurement-programme/" TargetMode="External"/><Relationship Id="rId34" Type="http://schemas.openxmlformats.org/officeDocument/2006/relationships/fontTable" Target="fontTable.xml"/><Relationship Id="rId7" Type="http://schemas.openxmlformats.org/officeDocument/2006/relationships/hyperlink" Target="https://www.ncbi.nlm.nih.gov/pmc/articles/PMC2571048/" TargetMode="External"/><Relationship Id="rId12" Type="http://schemas.openxmlformats.org/officeDocument/2006/relationships/hyperlink" Target="https://www.sciencedirect.com/science/article/pii/S1353829210001486" TargetMode="External"/><Relationship Id="rId17" Type="http://schemas.openxmlformats.org/officeDocument/2006/relationships/hyperlink" Target="https://www.ncbi.nlm.nih.gov/pmc/articles/PMC5383209/" TargetMode="External"/><Relationship Id="rId25" Type="http://schemas.openxmlformats.org/officeDocument/2006/relationships/hyperlink" Target="http://www.publichealthwalesobservatory.wales.nhs.uk/obesityinwales" TargetMode="External"/><Relationship Id="rId33" Type="http://schemas.openxmlformats.org/officeDocument/2006/relationships/header" Target="header1.xml"/><Relationship Id="rId2" Type="http://schemas.openxmlformats.org/officeDocument/2006/relationships/styles" Target="styles.xml"/><Relationship Id="rId16" Type="http://schemas.openxmlformats.org/officeDocument/2006/relationships/hyperlink" Target="https://theconversation.com/child-obesity-is-linked-to-deprivation-so-why-do-poor-parents-still-cop-the-blame-106954" TargetMode="External"/><Relationship Id="rId20" Type="http://schemas.openxmlformats.org/officeDocument/2006/relationships/hyperlink" Target="https://senedd.wales/NAfW%20Documents/child_obesity_booklet.pdf%20-%2026022014/child_obesity_booklet-English.pdf" TargetMode="External"/><Relationship Id="rId29" Type="http://schemas.openxmlformats.org/officeDocument/2006/relationships/hyperlink" Target="https://moodle.uwtsd.ac.uk/pluginfile.php/298603/mod_resource/content/1/Poster%20-%20a%20curriculum%20for%20Wales.pdf" TargetMode="Externa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11" Type="http://schemas.openxmlformats.org/officeDocument/2006/relationships/hyperlink" Target="https://www.foundationyears.org.uk/files/2015/03/Eary-Childhood-Matters-a-presentation-by-Iram-and-Denise.pdf" TargetMode="External"/><Relationship Id="rId24" Type="http://schemas.openxmlformats.org/officeDocument/2006/relationships/hyperlink" Target="https://assets.publishing.service.gov.uk/government/uploads/system/uploads/attachment_data/file/232978/Smart_Restart_280813_web.pdf" TargetMode="External"/><Relationship Id="rId32" Type="http://schemas.openxmlformats.org/officeDocument/2006/relationships/hyperlink" Target="http://www.euro.who.int/en/health-topics/noncommunicable-diseases/obesity/news/news/2019/4/new-who-studies-europe-battles-childhood-obesity-and-experts-confirm-breastfeeding-protects-against-child-obesity" TargetMode="External"/><Relationship Id="rId5" Type="http://schemas.openxmlformats.org/officeDocument/2006/relationships/footnotes" Target="footnotes.xml"/><Relationship Id="rId15" Type="http://schemas.openxmlformats.org/officeDocument/2006/relationships/hyperlink" Target="https://www.ncbi.nlm.nih.gov/pmc/articles/PMC3278864/#__ffn_sectitle" TargetMode="External"/><Relationship Id="rId23" Type="http://schemas.openxmlformats.org/officeDocument/2006/relationships/hyperlink" Target="https://www.mdpi.com/1660-4601/17/7/2198" TargetMode="External"/><Relationship Id="rId28" Type="http://schemas.openxmlformats.org/officeDocument/2006/relationships/hyperlink" Target="https://www.unicef.org/early-childhood-development" TargetMode="External"/><Relationship Id="rId10" Type="http://schemas.openxmlformats.org/officeDocument/2006/relationships/hyperlink" Target="https://www.uwtsd.ac.uk/wales-nexus-conference-2019/abstracts-/the-daily-mile-running-with-the-foundation-phase/" TargetMode="External"/><Relationship Id="rId19" Type="http://schemas.openxmlformats.org/officeDocument/2006/relationships/hyperlink" Target="http://www.instituteofhealthequity.org/resources-reports/fair-society-healthy-lives-the-marmot-review" TargetMode="External"/><Relationship Id="rId31" Type="http://schemas.openxmlformats.org/officeDocument/2006/relationships/hyperlink" Target="https://www.who.int/maternal_child_adolescent/topics/child/development/10facts/en/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futuregenerations.wales/about-us/future-generations-act/" TargetMode="External"/><Relationship Id="rId14" Type="http://schemas.openxmlformats.org/officeDocument/2006/relationships/hyperlink" Target="https://journals.plos.org/plosbiology/article?id=10.1371/journal.pbio.0030079" TargetMode="External"/><Relationship Id="rId22" Type="http://schemas.openxmlformats.org/officeDocument/2006/relationships/hyperlink" Target="https://educationinspection.blog.gov.uk/2018/07/18/tackling-childhood-obesity-a-shared-problem/" TargetMode="External"/><Relationship Id="rId27" Type="http://schemas.openxmlformats.org/officeDocument/2006/relationships/hyperlink" Target="https://www.ncbi.nlm.nih.gov/pmc/articles/PMC3278864/" TargetMode="External"/><Relationship Id="rId30" Type="http://schemas.openxmlformats.org/officeDocument/2006/relationships/hyperlink" Target="https://gov.wales/sites/default/files/publications/2018-07/health-and-well-being-aole-december-2017.pdf" TargetMode="External"/><Relationship Id="rId35" Type="http://schemas.openxmlformats.org/officeDocument/2006/relationships/theme" Target="theme/theme1.xml"/><Relationship Id="rId8" Type="http://schemas.openxmlformats.org/officeDocument/2006/relationships/hyperlink" Target="http://www.childreninwales.org.uk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SixthEditionOfficeOnline.xsl" StyleName="APA" Version="6"/>
</file>

<file path=customXml/itemProps1.xml><?xml version="1.0" encoding="utf-8"?>
<ds:datastoreItem xmlns:ds="http://schemas.openxmlformats.org/officeDocument/2006/customXml" ds:itemID="{D5666066-8FC7-634A-A735-D4089839BD7B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23</TotalTime>
  <Pages>4</Pages>
  <Words>1350</Words>
  <Characters>7700</Characters>
  <Application>Microsoft Office Word</Application>
  <DocSecurity>0</DocSecurity>
  <Lines>64</Lines>
  <Paragraphs>18</Paragraphs>
  <ScaleCrop>false</ScaleCrop>
  <Company/>
  <LinksUpToDate>false</LinksUpToDate>
  <CharactersWithSpaces>9032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Maria Toshack (1906617)</dc:creator>
  <cp:keywords/>
  <dc:description/>
  <cp:lastModifiedBy>Maria Toshack (1906617)</cp:lastModifiedBy>
  <cp:revision>25</cp:revision>
  <dcterms:created xsi:type="dcterms:W3CDTF">2020-05-14T11:36:00Z</dcterms:created>
  <dcterms:modified xsi:type="dcterms:W3CDTF">2020-05-14T14:27:00Z</dcterms:modified>
</cp:coreProperties>
</file>