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771744710"/>
        <w:docPartObj>
          <w:docPartGallery w:val="Cover Pages"/>
          <w:docPartUnique/>
        </w:docPartObj>
      </w:sdtPr>
      <w:sdtEndPr>
        <w:rPr>
          <w:lang w:val="bg-BG"/>
        </w:rPr>
      </w:sdtEndPr>
      <w:sdtContent>
        <w:p w14:paraId="27814040" w14:textId="1977763E" w:rsidR="00A32F66" w:rsidRDefault="00A32F66"/>
        <w:p w14:paraId="73CB12EA" w14:textId="17019149" w:rsidR="00A32F66" w:rsidRPr="007D5DE8" w:rsidRDefault="00A32F66" w:rsidP="007D5DE8">
          <w:pPr>
            <w:jc w:val="center"/>
            <w:rPr>
              <w:sz w:val="56"/>
              <w:szCs w:val="56"/>
            </w:rPr>
          </w:pPr>
          <w:r w:rsidRPr="007D5DE8">
            <w:rPr>
              <w:sz w:val="56"/>
              <w:szCs w:val="56"/>
            </w:rPr>
            <w:t>Academic and Employ</w:t>
          </w:r>
          <w:r w:rsidR="008977D4">
            <w:rPr>
              <w:sz w:val="56"/>
              <w:szCs w:val="56"/>
            </w:rPr>
            <w:t>ability S</w:t>
          </w:r>
          <w:r w:rsidRPr="007D5DE8">
            <w:rPr>
              <w:sz w:val="56"/>
              <w:szCs w:val="56"/>
            </w:rPr>
            <w:t>kills</w:t>
          </w:r>
        </w:p>
        <w:p w14:paraId="5D583505" w14:textId="77777777" w:rsidR="00E20270" w:rsidRDefault="00E20270" w:rsidP="007D5DE8">
          <w:pPr>
            <w:jc w:val="center"/>
            <w:rPr>
              <w:sz w:val="48"/>
              <w:szCs w:val="48"/>
            </w:rPr>
          </w:pPr>
        </w:p>
        <w:p w14:paraId="70F7AD7C" w14:textId="7D1467F3" w:rsidR="00A32F66" w:rsidRDefault="00A32F66" w:rsidP="007D5DE8">
          <w:pPr>
            <w:jc w:val="center"/>
            <w:rPr>
              <w:b/>
              <w:bCs/>
              <w:sz w:val="48"/>
              <w:szCs w:val="48"/>
            </w:rPr>
          </w:pPr>
          <w:r w:rsidRPr="00447DC4">
            <w:rPr>
              <w:b/>
              <w:bCs/>
              <w:sz w:val="48"/>
              <w:szCs w:val="48"/>
            </w:rPr>
            <w:t xml:space="preserve">Assignment </w:t>
          </w:r>
          <w:r w:rsidR="007D5DE8" w:rsidRPr="00447DC4">
            <w:rPr>
              <w:b/>
              <w:bCs/>
              <w:sz w:val="48"/>
              <w:szCs w:val="48"/>
            </w:rPr>
            <w:t>1</w:t>
          </w:r>
          <w:r w:rsidR="00956806" w:rsidRPr="00447DC4">
            <w:rPr>
              <w:b/>
              <w:bCs/>
              <w:sz w:val="48"/>
              <w:szCs w:val="48"/>
            </w:rPr>
            <w:t xml:space="preserve"> </w:t>
          </w:r>
        </w:p>
        <w:p w14:paraId="12E4C419" w14:textId="0E6EDC8B" w:rsidR="008977D4" w:rsidRPr="00447DC4" w:rsidRDefault="008977D4" w:rsidP="008977D4">
          <w:pPr>
            <w:rPr>
              <w:b/>
              <w:bCs/>
              <w:sz w:val="48"/>
              <w:szCs w:val="48"/>
            </w:rPr>
          </w:pPr>
          <w:r>
            <w:rPr>
              <w:b/>
              <w:bCs/>
              <w:sz w:val="48"/>
              <w:szCs w:val="48"/>
            </w:rPr>
            <w:t xml:space="preserve">                                    TASK 2</w:t>
          </w:r>
        </w:p>
        <w:p w14:paraId="6D25B78A" w14:textId="77777777" w:rsidR="00E20270" w:rsidRPr="00E07AA2" w:rsidRDefault="00E20270" w:rsidP="007D5DE8">
          <w:pPr>
            <w:jc w:val="center"/>
            <w:rPr>
              <w:sz w:val="48"/>
              <w:szCs w:val="48"/>
            </w:rPr>
          </w:pPr>
        </w:p>
        <w:p w14:paraId="2C14EC9F" w14:textId="1BF6FBC7" w:rsidR="00A32F66" w:rsidRPr="00E20270" w:rsidRDefault="00956806" w:rsidP="007D5DE8">
          <w:pPr>
            <w:jc w:val="center"/>
            <w:rPr>
              <w:sz w:val="48"/>
              <w:szCs w:val="48"/>
            </w:rPr>
          </w:pPr>
          <w:r w:rsidRPr="00E20270">
            <w:rPr>
              <w:sz w:val="48"/>
              <w:szCs w:val="48"/>
            </w:rPr>
            <w:t>ACE TERM 1 G10</w:t>
          </w:r>
        </w:p>
        <w:p w14:paraId="39FC82C2" w14:textId="34AC4CCC" w:rsidR="00956806" w:rsidRPr="00E20270" w:rsidRDefault="00956806" w:rsidP="007D5DE8">
          <w:pPr>
            <w:jc w:val="center"/>
            <w:rPr>
              <w:sz w:val="48"/>
              <w:szCs w:val="48"/>
            </w:rPr>
          </w:pPr>
          <w:r w:rsidRPr="00E20270">
            <w:rPr>
              <w:sz w:val="48"/>
              <w:szCs w:val="48"/>
            </w:rPr>
            <w:t>CLASS</w:t>
          </w:r>
          <w:r w:rsidR="00E20270" w:rsidRPr="00E20270">
            <w:rPr>
              <w:sz w:val="48"/>
              <w:szCs w:val="48"/>
            </w:rPr>
            <w:t>:</w:t>
          </w:r>
          <w:r w:rsidRPr="00E20270">
            <w:rPr>
              <w:sz w:val="48"/>
              <w:szCs w:val="48"/>
            </w:rPr>
            <w:t xml:space="preserve"> BMSW4001</w:t>
          </w:r>
        </w:p>
        <w:p w14:paraId="070D3A95" w14:textId="77777777" w:rsidR="00E20270" w:rsidRDefault="00E20270" w:rsidP="007D5DE8">
          <w:pPr>
            <w:jc w:val="center"/>
            <w:rPr>
              <w:sz w:val="48"/>
              <w:szCs w:val="48"/>
            </w:rPr>
          </w:pPr>
        </w:p>
        <w:p w14:paraId="45D8524E" w14:textId="218D22D3" w:rsidR="00956806" w:rsidRPr="00447DC4" w:rsidRDefault="00956806" w:rsidP="007D5DE8">
          <w:pPr>
            <w:jc w:val="center"/>
            <w:rPr>
              <w:b/>
              <w:bCs/>
              <w:sz w:val="72"/>
              <w:szCs w:val="72"/>
            </w:rPr>
          </w:pPr>
          <w:r w:rsidRPr="00447DC4">
            <w:rPr>
              <w:b/>
              <w:bCs/>
              <w:sz w:val="72"/>
              <w:szCs w:val="72"/>
            </w:rPr>
            <w:t>Academic report</w:t>
          </w:r>
        </w:p>
        <w:p w14:paraId="59BE98DE" w14:textId="77777777" w:rsidR="00E20270" w:rsidRDefault="00E20270" w:rsidP="007D5DE8">
          <w:pPr>
            <w:jc w:val="center"/>
            <w:rPr>
              <w:sz w:val="48"/>
              <w:szCs w:val="48"/>
            </w:rPr>
          </w:pPr>
        </w:p>
        <w:p w14:paraId="652E09C9" w14:textId="4E0F782B" w:rsidR="00A32F66" w:rsidRDefault="00956806" w:rsidP="00E20270">
          <w:pPr>
            <w:rPr>
              <w:sz w:val="48"/>
              <w:szCs w:val="48"/>
            </w:rPr>
          </w:pPr>
          <w:r w:rsidRPr="00E96C7E">
            <w:rPr>
              <w:sz w:val="48"/>
              <w:szCs w:val="48"/>
              <w:u w:val="single"/>
            </w:rPr>
            <w:t>Student name</w:t>
          </w:r>
          <w:r w:rsidRPr="00E20270">
            <w:rPr>
              <w:sz w:val="48"/>
              <w:szCs w:val="48"/>
            </w:rPr>
            <w:t xml:space="preserve">: </w:t>
          </w:r>
          <w:proofErr w:type="spellStart"/>
          <w:r w:rsidR="00A32F66" w:rsidRPr="00E20270">
            <w:rPr>
              <w:sz w:val="48"/>
              <w:szCs w:val="48"/>
            </w:rPr>
            <w:t>Vasilena</w:t>
          </w:r>
          <w:proofErr w:type="spellEnd"/>
          <w:r w:rsidR="00A32F66" w:rsidRPr="00E20270">
            <w:rPr>
              <w:sz w:val="48"/>
              <w:szCs w:val="48"/>
            </w:rPr>
            <w:t xml:space="preserve"> </w:t>
          </w:r>
          <w:proofErr w:type="spellStart"/>
          <w:r w:rsidR="00A32F66" w:rsidRPr="00E20270">
            <w:rPr>
              <w:sz w:val="48"/>
              <w:szCs w:val="48"/>
            </w:rPr>
            <w:t>Zhivkova</w:t>
          </w:r>
          <w:proofErr w:type="spellEnd"/>
          <w:r w:rsidR="00A32F66" w:rsidRPr="00E20270">
            <w:rPr>
              <w:sz w:val="48"/>
              <w:szCs w:val="48"/>
            </w:rPr>
            <w:t xml:space="preserve"> </w:t>
          </w:r>
          <w:proofErr w:type="spellStart"/>
          <w:r w:rsidR="00A32F66" w:rsidRPr="00E20270">
            <w:rPr>
              <w:sz w:val="48"/>
              <w:szCs w:val="48"/>
            </w:rPr>
            <w:t>Mersinkova</w:t>
          </w:r>
          <w:proofErr w:type="spellEnd"/>
        </w:p>
        <w:p w14:paraId="4281E1E3" w14:textId="57348A7E" w:rsidR="008977D4" w:rsidRPr="00E20270" w:rsidRDefault="008977D4" w:rsidP="00E20270">
          <w:pPr>
            <w:rPr>
              <w:sz w:val="48"/>
              <w:szCs w:val="48"/>
            </w:rPr>
          </w:pPr>
          <w:r w:rsidRPr="008977D4">
            <w:rPr>
              <w:sz w:val="48"/>
              <w:szCs w:val="48"/>
              <w:u w:val="single"/>
            </w:rPr>
            <w:t>Student number</w:t>
          </w:r>
          <w:r>
            <w:rPr>
              <w:sz w:val="48"/>
              <w:szCs w:val="48"/>
            </w:rPr>
            <w:t>: 2014054</w:t>
          </w:r>
        </w:p>
        <w:p w14:paraId="5307FB5C" w14:textId="6121A117" w:rsidR="00A32F66" w:rsidRDefault="007D5DE8">
          <w:pPr>
            <w:rPr>
              <w:sz w:val="48"/>
              <w:szCs w:val="48"/>
            </w:rPr>
          </w:pPr>
          <w:r w:rsidRPr="00E96C7E">
            <w:rPr>
              <w:sz w:val="48"/>
              <w:szCs w:val="48"/>
              <w:u w:val="single"/>
            </w:rPr>
            <w:t>Lecturer</w:t>
          </w:r>
          <w:r w:rsidRPr="00E20270">
            <w:rPr>
              <w:sz w:val="48"/>
              <w:szCs w:val="48"/>
            </w:rPr>
            <w:t>:</w:t>
          </w:r>
          <w:r w:rsidR="00956806" w:rsidRPr="00E20270">
            <w:rPr>
              <w:sz w:val="48"/>
              <w:szCs w:val="48"/>
            </w:rPr>
            <w:t xml:space="preserve"> Timothy H.</w:t>
          </w:r>
        </w:p>
        <w:p w14:paraId="5FAEFB35" w14:textId="77777777" w:rsidR="00E96C7E" w:rsidRPr="00E96C7E" w:rsidRDefault="00E96C7E">
          <w:pPr>
            <w:rPr>
              <w:sz w:val="48"/>
              <w:szCs w:val="48"/>
            </w:rPr>
          </w:pPr>
        </w:p>
        <w:p w14:paraId="439FF978" w14:textId="77777777" w:rsidR="00A32F66" w:rsidRDefault="00A32F66">
          <w:pPr>
            <w:rPr>
              <w:lang w:val="bg-BG"/>
            </w:rPr>
          </w:pPr>
        </w:p>
        <w:p w14:paraId="00E5F274" w14:textId="77777777" w:rsidR="00A32F66" w:rsidRDefault="00A32F66">
          <w:pPr>
            <w:rPr>
              <w:lang w:val="bg-BG"/>
            </w:rPr>
          </w:pPr>
        </w:p>
        <w:p w14:paraId="703D3AE6" w14:textId="77777777" w:rsidR="00A32F66" w:rsidRDefault="00A32F66">
          <w:pPr>
            <w:rPr>
              <w:lang w:val="bg-BG"/>
            </w:rPr>
          </w:pPr>
        </w:p>
        <w:p w14:paraId="2076BF05" w14:textId="77777777" w:rsidR="00A32F66" w:rsidRDefault="00A32F66">
          <w:pPr>
            <w:rPr>
              <w:lang w:val="bg-BG"/>
            </w:rPr>
          </w:pPr>
        </w:p>
        <w:p w14:paraId="178B0A13" w14:textId="77777777" w:rsidR="00A32F66" w:rsidRDefault="00A32F66">
          <w:pPr>
            <w:rPr>
              <w:lang w:val="bg-BG"/>
            </w:rPr>
          </w:pPr>
        </w:p>
        <w:p w14:paraId="5AADE786" w14:textId="77777777" w:rsidR="00A32F66" w:rsidRDefault="00A32F66">
          <w:pPr>
            <w:rPr>
              <w:lang w:val="bg-BG"/>
            </w:rPr>
          </w:pPr>
        </w:p>
        <w:p w14:paraId="4C072C61" w14:textId="77777777" w:rsidR="00A32F66" w:rsidRDefault="00A32F66">
          <w:pPr>
            <w:rPr>
              <w:lang w:val="bg-BG"/>
            </w:rPr>
          </w:pPr>
        </w:p>
        <w:p w14:paraId="574DC2DE" w14:textId="77777777" w:rsidR="00A32F66" w:rsidRDefault="00A32F66">
          <w:pPr>
            <w:rPr>
              <w:lang w:val="bg-BG"/>
            </w:rPr>
          </w:pPr>
        </w:p>
        <w:p w14:paraId="048211C3" w14:textId="77777777" w:rsidR="00A32F66" w:rsidRDefault="00A32F66">
          <w:pPr>
            <w:rPr>
              <w:lang w:val="bg-BG"/>
            </w:rPr>
          </w:pPr>
        </w:p>
        <w:p w14:paraId="01D6C647" w14:textId="5D399125" w:rsidR="00A32F66" w:rsidRDefault="006E09D4">
          <w:pPr>
            <w:rPr>
              <w:rFonts w:asciiTheme="majorHAnsi" w:eastAsiaTheme="majorEastAsia" w:hAnsiTheme="majorHAnsi" w:cstheme="majorBidi"/>
              <w:color w:val="2F5496" w:themeColor="accent1" w:themeShade="BF"/>
              <w:sz w:val="32"/>
              <w:szCs w:val="32"/>
              <w:lang w:val="bg-BG" w:eastAsia="en-GB"/>
            </w:rPr>
          </w:pPr>
        </w:p>
      </w:sdtContent>
    </w:sdt>
    <w:sdt>
      <w:sdtPr>
        <w:rPr>
          <w:rFonts w:asciiTheme="minorHAnsi" w:eastAsiaTheme="minorHAnsi" w:hAnsiTheme="minorHAnsi" w:cstheme="minorBidi"/>
          <w:color w:val="auto"/>
          <w:sz w:val="22"/>
          <w:szCs w:val="22"/>
          <w:lang w:val="bg-BG" w:eastAsia="en-US"/>
        </w:rPr>
        <w:id w:val="1803968300"/>
        <w:docPartObj>
          <w:docPartGallery w:val="Table of Contents"/>
          <w:docPartUnique/>
        </w:docPartObj>
      </w:sdtPr>
      <w:sdtEndPr>
        <w:rPr>
          <w:b/>
          <w:bCs/>
        </w:rPr>
      </w:sdtEndPr>
      <w:sdtContent>
        <w:p w14:paraId="4B7BB193" w14:textId="3FCBA070" w:rsidR="00094053" w:rsidRDefault="00094053" w:rsidP="0057520A">
          <w:pPr>
            <w:pStyle w:val="TOCHeading"/>
            <w:jc w:val="center"/>
          </w:pPr>
          <w:r>
            <w:t>Table of contents</w:t>
          </w:r>
        </w:p>
        <w:p w14:paraId="1DACD411" w14:textId="0CD1B48B" w:rsidR="00094053" w:rsidRDefault="00094053" w:rsidP="00094053">
          <w:pPr>
            <w:rPr>
              <w:lang w:eastAsia="en-GB"/>
            </w:rPr>
          </w:pPr>
        </w:p>
        <w:p w14:paraId="6407F3B0" w14:textId="7DC83252" w:rsidR="00094053" w:rsidRDefault="00094053" w:rsidP="00094053">
          <w:pPr>
            <w:pStyle w:val="ListParagraph"/>
            <w:numPr>
              <w:ilvl w:val="0"/>
              <w:numId w:val="17"/>
            </w:numPr>
            <w:rPr>
              <w:lang w:eastAsia="en-GB"/>
            </w:rPr>
          </w:pPr>
          <w:r>
            <w:rPr>
              <w:lang w:eastAsia="en-GB"/>
            </w:rPr>
            <w:t>Introduction………………………………………………………………………………………………………………………</w:t>
          </w:r>
          <w:r w:rsidR="0052019D">
            <w:rPr>
              <w:lang w:eastAsia="en-GB"/>
            </w:rPr>
            <w:t>.</w:t>
          </w:r>
          <w:r>
            <w:rPr>
              <w:lang w:eastAsia="en-GB"/>
            </w:rPr>
            <w:t>2</w:t>
          </w:r>
        </w:p>
        <w:p w14:paraId="32AA8678" w14:textId="77777777" w:rsidR="0057520A" w:rsidRDefault="0057520A" w:rsidP="0057520A">
          <w:pPr>
            <w:pStyle w:val="ListParagraph"/>
            <w:rPr>
              <w:lang w:eastAsia="en-GB"/>
            </w:rPr>
          </w:pPr>
        </w:p>
        <w:p w14:paraId="6C16E698" w14:textId="0355FD7F" w:rsidR="00094053" w:rsidRDefault="00094053" w:rsidP="00094053">
          <w:pPr>
            <w:pStyle w:val="ListParagraph"/>
            <w:numPr>
              <w:ilvl w:val="0"/>
              <w:numId w:val="17"/>
            </w:numPr>
            <w:rPr>
              <w:lang w:eastAsia="en-GB"/>
            </w:rPr>
          </w:pPr>
          <w:r>
            <w:rPr>
              <w:lang w:eastAsia="en-GB"/>
            </w:rPr>
            <w:t>Time management……………………………………………………………………………………………………………</w:t>
          </w:r>
          <w:r w:rsidR="008A5492">
            <w:rPr>
              <w:lang w:eastAsia="en-GB"/>
            </w:rPr>
            <w:t>…</w:t>
          </w:r>
          <w:r>
            <w:rPr>
              <w:lang w:eastAsia="en-GB"/>
            </w:rPr>
            <w:t>2</w:t>
          </w:r>
        </w:p>
        <w:p w14:paraId="1598B7E4" w14:textId="2879628B" w:rsidR="00094053" w:rsidRDefault="005077ED" w:rsidP="00006902">
          <w:pPr>
            <w:pStyle w:val="ListParagraph"/>
            <w:numPr>
              <w:ilvl w:val="1"/>
              <w:numId w:val="17"/>
            </w:numPr>
            <w:rPr>
              <w:lang w:eastAsia="en-GB"/>
            </w:rPr>
          </w:pPr>
          <w:r>
            <w:rPr>
              <w:lang w:eastAsia="en-GB"/>
            </w:rPr>
            <w:t>Evaluation of the</w:t>
          </w:r>
          <w:r w:rsidR="00006902">
            <w:rPr>
              <w:lang w:eastAsia="en-GB"/>
            </w:rPr>
            <w:t xml:space="preserve"> key principles</w:t>
          </w:r>
          <w:r w:rsidR="00A11B7F">
            <w:rPr>
              <w:lang w:eastAsia="en-GB"/>
            </w:rPr>
            <w:t>.</w:t>
          </w:r>
          <w:r w:rsidR="00006902">
            <w:rPr>
              <w:lang w:eastAsia="en-GB"/>
            </w:rPr>
            <w:t>……………</w:t>
          </w:r>
          <w:r w:rsidR="00094053">
            <w:rPr>
              <w:lang w:eastAsia="en-GB"/>
            </w:rPr>
            <w:t>………………………………………………………………………2</w:t>
          </w:r>
        </w:p>
        <w:p w14:paraId="6082C6FC" w14:textId="2DB8E015" w:rsidR="00094053" w:rsidRPr="0052019D" w:rsidRDefault="0052019D" w:rsidP="0052019D">
          <w:pPr>
            <w:pStyle w:val="ListParagraph"/>
            <w:numPr>
              <w:ilvl w:val="1"/>
              <w:numId w:val="17"/>
            </w:numPr>
            <w:shd w:val="clear" w:color="auto" w:fill="FFFFFF"/>
            <w:spacing w:after="0" w:line="240" w:lineRule="auto"/>
            <w:rPr>
              <w:rFonts w:ascii="Arial" w:eastAsia="Times New Roman" w:hAnsi="Arial" w:cs="Arial"/>
              <w:color w:val="212529"/>
              <w:sz w:val="20"/>
              <w:szCs w:val="20"/>
              <w:lang w:eastAsia="en-GB"/>
            </w:rPr>
          </w:pPr>
          <w:r w:rsidRPr="00983CCB">
            <w:rPr>
              <w:rFonts w:ascii="Arial" w:eastAsia="Times New Roman" w:hAnsi="Arial" w:cs="Arial"/>
              <w:color w:val="212529"/>
              <w:sz w:val="20"/>
              <w:szCs w:val="20"/>
              <w:lang w:eastAsia="en-GB"/>
            </w:rPr>
            <w:t>How improving my time management benefited my daily routine</w:t>
          </w:r>
          <w:r>
            <w:rPr>
              <w:rFonts w:ascii="Arial" w:eastAsia="Times New Roman" w:hAnsi="Arial" w:cs="Arial"/>
              <w:color w:val="212529"/>
              <w:sz w:val="20"/>
              <w:szCs w:val="20"/>
              <w:lang w:eastAsia="en-GB"/>
            </w:rPr>
            <w:t>……….</w:t>
          </w:r>
          <w:r w:rsidR="00094053">
            <w:rPr>
              <w:lang w:eastAsia="en-GB"/>
            </w:rPr>
            <w:t>………………………</w:t>
          </w:r>
          <w:r>
            <w:rPr>
              <w:lang w:eastAsia="en-GB"/>
            </w:rPr>
            <w:t>.</w:t>
          </w:r>
          <w:r w:rsidR="00A11B7F">
            <w:rPr>
              <w:lang w:eastAsia="en-GB"/>
            </w:rPr>
            <w:t>2</w:t>
          </w:r>
        </w:p>
        <w:p w14:paraId="05FFD0EB" w14:textId="41213B22" w:rsidR="00094053" w:rsidRDefault="0052019D" w:rsidP="0052019D">
          <w:pPr>
            <w:pStyle w:val="ListParagraph"/>
            <w:numPr>
              <w:ilvl w:val="1"/>
              <w:numId w:val="17"/>
            </w:numPr>
            <w:rPr>
              <w:lang w:eastAsia="en-GB"/>
            </w:rPr>
          </w:pPr>
          <w:r>
            <w:rPr>
              <w:lang w:eastAsia="en-GB"/>
            </w:rPr>
            <w:t>Conclusion</w:t>
          </w:r>
          <w:r w:rsidR="005077ED">
            <w:rPr>
              <w:lang w:eastAsia="en-GB"/>
            </w:rPr>
            <w:t xml:space="preserve"> and personal development plan</w:t>
          </w:r>
          <w:r>
            <w:rPr>
              <w:lang w:eastAsia="en-GB"/>
            </w:rPr>
            <w:t>…</w:t>
          </w:r>
          <w:r w:rsidR="00094053">
            <w:rPr>
              <w:lang w:eastAsia="en-GB"/>
            </w:rPr>
            <w:t>…</w:t>
          </w:r>
          <w:r w:rsidR="005077ED">
            <w:rPr>
              <w:lang w:eastAsia="en-GB"/>
            </w:rPr>
            <w:t>….</w:t>
          </w:r>
          <w:r w:rsidR="00094053">
            <w:rPr>
              <w:lang w:eastAsia="en-GB"/>
            </w:rPr>
            <w:t>……………………………………………………</w:t>
          </w:r>
          <w:r w:rsidR="008A5492">
            <w:rPr>
              <w:lang w:eastAsia="en-GB"/>
            </w:rPr>
            <w:t>…</w:t>
          </w:r>
          <w:r w:rsidR="005077ED">
            <w:rPr>
              <w:lang w:eastAsia="en-GB"/>
            </w:rPr>
            <w:t>..</w:t>
          </w:r>
          <w:r w:rsidR="008A5492">
            <w:rPr>
              <w:lang w:eastAsia="en-GB"/>
            </w:rPr>
            <w:t>.</w:t>
          </w:r>
          <w:r w:rsidR="00094053">
            <w:rPr>
              <w:lang w:eastAsia="en-GB"/>
            </w:rPr>
            <w:t>3</w:t>
          </w:r>
        </w:p>
        <w:p w14:paraId="356C2165" w14:textId="49483B09" w:rsidR="00094053" w:rsidRDefault="000367B4" w:rsidP="000367B4">
          <w:pPr>
            <w:pStyle w:val="ListParagraph"/>
            <w:numPr>
              <w:ilvl w:val="0"/>
              <w:numId w:val="17"/>
            </w:numPr>
            <w:rPr>
              <w:lang w:eastAsia="en-GB"/>
            </w:rPr>
          </w:pPr>
          <w:r>
            <w:rPr>
              <w:lang w:eastAsia="en-GB"/>
            </w:rPr>
            <w:t>Academic writing………………………….</w:t>
          </w:r>
          <w:r w:rsidR="00094053">
            <w:rPr>
              <w:lang w:eastAsia="en-GB"/>
            </w:rPr>
            <w:t>…</w:t>
          </w:r>
          <w:r>
            <w:rPr>
              <w:lang w:eastAsia="en-GB"/>
            </w:rPr>
            <w:t>.</w:t>
          </w:r>
          <w:r w:rsidR="00094053">
            <w:rPr>
              <w:lang w:eastAsia="en-GB"/>
            </w:rPr>
            <w:t>………………………………………………………………………………….3</w:t>
          </w:r>
        </w:p>
        <w:p w14:paraId="40CD8CE1" w14:textId="71964EF8" w:rsidR="00094053" w:rsidRPr="000367B4" w:rsidRDefault="007E31C8" w:rsidP="000367B4">
          <w:pPr>
            <w:pStyle w:val="ListParagraph"/>
            <w:numPr>
              <w:ilvl w:val="1"/>
              <w:numId w:val="17"/>
            </w:numPr>
            <w:shd w:val="clear" w:color="auto" w:fill="FFFFFF"/>
            <w:spacing w:after="0" w:line="240" w:lineRule="auto"/>
            <w:rPr>
              <w:rFonts w:ascii="Arial" w:hAnsi="Arial" w:cs="Arial"/>
              <w:sz w:val="20"/>
              <w:szCs w:val="20"/>
            </w:rPr>
          </w:pPr>
          <w:r>
            <w:rPr>
              <w:rFonts w:ascii="Arial" w:eastAsia="Times New Roman" w:hAnsi="Arial" w:cs="Arial"/>
              <w:color w:val="212529"/>
              <w:sz w:val="20"/>
              <w:szCs w:val="20"/>
              <w:lang w:eastAsia="en-GB"/>
            </w:rPr>
            <w:t>Evaluating the s</w:t>
          </w:r>
          <w:r w:rsidR="005077ED">
            <w:rPr>
              <w:rFonts w:ascii="Arial" w:eastAsia="Times New Roman" w:hAnsi="Arial" w:cs="Arial"/>
              <w:color w:val="212529"/>
              <w:sz w:val="20"/>
              <w:szCs w:val="20"/>
              <w:lang w:eastAsia="en-GB"/>
            </w:rPr>
            <w:t>pecifics</w:t>
          </w:r>
          <w:r w:rsidR="000367B4">
            <w:rPr>
              <w:rFonts w:ascii="Arial" w:eastAsia="Times New Roman" w:hAnsi="Arial" w:cs="Arial"/>
              <w:color w:val="212529"/>
              <w:sz w:val="20"/>
              <w:szCs w:val="20"/>
              <w:lang w:eastAsia="en-GB"/>
            </w:rPr>
            <w:t xml:space="preserve"> of the academic writing </w:t>
          </w:r>
          <w:r w:rsidR="00AC384F">
            <w:rPr>
              <w:rFonts w:ascii="Arial" w:eastAsia="Times New Roman" w:hAnsi="Arial" w:cs="Arial"/>
              <w:color w:val="212529"/>
              <w:sz w:val="20"/>
              <w:szCs w:val="20"/>
              <w:lang w:eastAsia="en-GB"/>
            </w:rPr>
            <w:t>style.</w:t>
          </w:r>
          <w:r w:rsidR="00094053">
            <w:rPr>
              <w:lang w:eastAsia="en-GB"/>
            </w:rPr>
            <w:t>………………………………………………</w:t>
          </w:r>
          <w:proofErr w:type="gramStart"/>
          <w:r w:rsidR="008A5492">
            <w:rPr>
              <w:lang w:eastAsia="en-GB"/>
            </w:rPr>
            <w:t>…</w:t>
          </w:r>
          <w:r w:rsidR="008977D4">
            <w:rPr>
              <w:lang w:eastAsia="en-GB"/>
            </w:rPr>
            <w:t>..</w:t>
          </w:r>
          <w:proofErr w:type="gramEnd"/>
          <w:r w:rsidR="00094053">
            <w:rPr>
              <w:lang w:eastAsia="en-GB"/>
            </w:rPr>
            <w:t>3</w:t>
          </w:r>
        </w:p>
        <w:p w14:paraId="2F714B2B" w14:textId="1D2A0C61" w:rsidR="00094053" w:rsidRDefault="000367B4" w:rsidP="000367B4">
          <w:pPr>
            <w:pStyle w:val="ListParagraph"/>
            <w:numPr>
              <w:ilvl w:val="1"/>
              <w:numId w:val="17"/>
            </w:numPr>
            <w:rPr>
              <w:lang w:eastAsia="en-GB"/>
            </w:rPr>
          </w:pPr>
          <w:r>
            <w:rPr>
              <w:rFonts w:ascii="Arial" w:eastAsia="Times New Roman" w:hAnsi="Arial" w:cs="Arial"/>
              <w:color w:val="212529"/>
              <w:sz w:val="20"/>
              <w:szCs w:val="20"/>
              <w:lang w:eastAsia="en-GB"/>
            </w:rPr>
            <w:t>Challenges of the academic writing style from my perspective</w:t>
          </w:r>
          <w:r w:rsidR="00094053">
            <w:rPr>
              <w:lang w:eastAsia="en-GB"/>
            </w:rPr>
            <w:t>………………………………………</w:t>
          </w:r>
          <w:r w:rsidR="00A11B7F">
            <w:rPr>
              <w:lang w:eastAsia="en-GB"/>
            </w:rPr>
            <w:t>3</w:t>
          </w:r>
        </w:p>
        <w:p w14:paraId="7A54E163" w14:textId="4A42B142" w:rsidR="00094053" w:rsidRDefault="000367B4" w:rsidP="00094053">
          <w:pPr>
            <w:pStyle w:val="ListParagraph"/>
            <w:numPr>
              <w:ilvl w:val="1"/>
              <w:numId w:val="17"/>
            </w:numPr>
            <w:rPr>
              <w:lang w:eastAsia="en-GB"/>
            </w:rPr>
          </w:pPr>
          <w:r>
            <w:rPr>
              <w:lang w:eastAsia="en-GB"/>
            </w:rPr>
            <w:t>Conclusion</w:t>
          </w:r>
          <w:r w:rsidR="00962F7F">
            <w:rPr>
              <w:lang w:eastAsia="en-GB"/>
            </w:rPr>
            <w:t xml:space="preserve"> and personal development plan</w:t>
          </w:r>
          <w:r w:rsidR="00A11B7F">
            <w:rPr>
              <w:lang w:eastAsia="en-GB"/>
            </w:rPr>
            <w:t>.</w:t>
          </w:r>
          <w:r w:rsidR="00094053">
            <w:rPr>
              <w:lang w:eastAsia="en-GB"/>
            </w:rPr>
            <w:t>…………………………………………………………………</w:t>
          </w:r>
          <w:r w:rsidR="00A11B7F">
            <w:rPr>
              <w:lang w:eastAsia="en-GB"/>
            </w:rPr>
            <w:t>3</w:t>
          </w:r>
        </w:p>
        <w:p w14:paraId="73F87B6C" w14:textId="0FA4211A" w:rsidR="00094053" w:rsidRDefault="000367B4" w:rsidP="000367B4">
          <w:pPr>
            <w:pStyle w:val="ListParagraph"/>
            <w:numPr>
              <w:ilvl w:val="0"/>
              <w:numId w:val="17"/>
            </w:numPr>
            <w:rPr>
              <w:lang w:eastAsia="en-GB"/>
            </w:rPr>
          </w:pPr>
          <w:r>
            <w:rPr>
              <w:lang w:eastAsia="en-GB"/>
            </w:rPr>
            <w:t>P</w:t>
          </w:r>
          <w:r w:rsidR="003A1120">
            <w:rPr>
              <w:lang w:eastAsia="en-GB"/>
            </w:rPr>
            <w:t>a</w:t>
          </w:r>
          <w:r>
            <w:rPr>
              <w:lang w:eastAsia="en-GB"/>
            </w:rPr>
            <w:t>raphrasing</w:t>
          </w:r>
          <w:r w:rsidR="003A1120">
            <w:rPr>
              <w:lang w:eastAsia="en-GB"/>
            </w:rPr>
            <w:t>………………………………………………</w:t>
          </w:r>
          <w:r w:rsidR="00094053">
            <w:rPr>
              <w:lang w:eastAsia="en-GB"/>
            </w:rPr>
            <w:t>………………………………………………………………………</w:t>
          </w:r>
          <w:r w:rsidR="003A1120">
            <w:rPr>
              <w:lang w:eastAsia="en-GB"/>
            </w:rPr>
            <w:t>.</w:t>
          </w:r>
          <w:r w:rsidR="00094053">
            <w:rPr>
              <w:lang w:eastAsia="en-GB"/>
            </w:rPr>
            <w:t>4</w:t>
          </w:r>
        </w:p>
        <w:p w14:paraId="031A9644" w14:textId="712993D7" w:rsidR="00094053" w:rsidRDefault="00A11B7F" w:rsidP="003A1120">
          <w:pPr>
            <w:pStyle w:val="ListParagraph"/>
            <w:numPr>
              <w:ilvl w:val="1"/>
              <w:numId w:val="17"/>
            </w:numPr>
            <w:rPr>
              <w:lang w:eastAsia="en-GB"/>
            </w:rPr>
          </w:pPr>
          <w:r>
            <w:rPr>
              <w:rFonts w:ascii="Arial" w:eastAsia="Times New Roman" w:hAnsi="Arial" w:cs="Arial"/>
              <w:color w:val="212529"/>
              <w:sz w:val="20"/>
              <w:szCs w:val="20"/>
              <w:lang w:eastAsia="en-GB"/>
            </w:rPr>
            <w:t>Evaluation of the process of paraphrasing.</w:t>
          </w:r>
          <w:r w:rsidR="00094053">
            <w:rPr>
              <w:lang w:eastAsia="en-GB"/>
            </w:rPr>
            <w:t>……………………………………………………………………4</w:t>
          </w:r>
        </w:p>
        <w:p w14:paraId="4CE70B9D" w14:textId="1E1B925C" w:rsidR="0057520A" w:rsidRDefault="003A1120" w:rsidP="003A1120">
          <w:pPr>
            <w:pStyle w:val="ListParagraph"/>
            <w:numPr>
              <w:ilvl w:val="1"/>
              <w:numId w:val="17"/>
            </w:numPr>
            <w:rPr>
              <w:lang w:eastAsia="en-GB"/>
            </w:rPr>
          </w:pPr>
          <w:r>
            <w:rPr>
              <w:lang w:eastAsia="en-GB"/>
            </w:rPr>
            <w:t>My paraphrasing strategies</w:t>
          </w:r>
          <w:r w:rsidR="00094053">
            <w:rPr>
              <w:lang w:eastAsia="en-GB"/>
            </w:rPr>
            <w:t>…………………………………………………………………………</w:t>
          </w:r>
          <w:r>
            <w:rPr>
              <w:lang w:eastAsia="en-GB"/>
            </w:rPr>
            <w:t>.</w:t>
          </w:r>
          <w:r w:rsidR="00094053">
            <w:rPr>
              <w:lang w:eastAsia="en-GB"/>
            </w:rPr>
            <w:t>……………</w:t>
          </w:r>
          <w:r>
            <w:rPr>
              <w:lang w:eastAsia="en-GB"/>
            </w:rPr>
            <w:t>….</w:t>
          </w:r>
          <w:r w:rsidR="00094053">
            <w:rPr>
              <w:lang w:eastAsia="en-GB"/>
            </w:rPr>
            <w:t>4</w:t>
          </w:r>
        </w:p>
        <w:p w14:paraId="0C320BCF" w14:textId="19805E13" w:rsidR="003A1120" w:rsidRDefault="003A1120" w:rsidP="003A1120">
          <w:pPr>
            <w:pStyle w:val="ListParagraph"/>
            <w:numPr>
              <w:ilvl w:val="1"/>
              <w:numId w:val="17"/>
            </w:numPr>
            <w:rPr>
              <w:lang w:eastAsia="en-GB"/>
            </w:rPr>
          </w:pPr>
          <w:r>
            <w:rPr>
              <w:lang w:eastAsia="en-GB"/>
            </w:rPr>
            <w:t>Conclusion</w:t>
          </w:r>
          <w:r w:rsidR="00A11B7F">
            <w:rPr>
              <w:lang w:eastAsia="en-GB"/>
            </w:rPr>
            <w:t xml:space="preserve"> and personal development plan</w:t>
          </w:r>
          <w:r>
            <w:rPr>
              <w:lang w:eastAsia="en-GB"/>
            </w:rPr>
            <w:t>………………………………………………………………….4</w:t>
          </w:r>
        </w:p>
        <w:p w14:paraId="31C20326" w14:textId="77777777" w:rsidR="0057520A" w:rsidRDefault="0057520A" w:rsidP="0057520A">
          <w:pPr>
            <w:pStyle w:val="ListParagraph"/>
            <w:ind w:left="1080"/>
            <w:rPr>
              <w:lang w:eastAsia="en-GB"/>
            </w:rPr>
          </w:pPr>
        </w:p>
        <w:p w14:paraId="076ECD58" w14:textId="2FFA5040" w:rsidR="0057520A" w:rsidRDefault="00452D98" w:rsidP="0057520A">
          <w:pPr>
            <w:pStyle w:val="ListParagraph"/>
            <w:numPr>
              <w:ilvl w:val="0"/>
              <w:numId w:val="17"/>
            </w:numPr>
            <w:rPr>
              <w:lang w:eastAsia="en-GB"/>
            </w:rPr>
          </w:pPr>
          <w:r>
            <w:rPr>
              <w:lang w:eastAsia="en-GB"/>
            </w:rPr>
            <w:t>Conclusion.</w:t>
          </w:r>
          <w:r w:rsidR="0057520A">
            <w:rPr>
              <w:lang w:eastAsia="en-GB"/>
            </w:rPr>
            <w:t>…………………………………………………………………………………………………………………………</w:t>
          </w:r>
          <w:r w:rsidR="00A11B7F">
            <w:rPr>
              <w:lang w:eastAsia="en-GB"/>
            </w:rPr>
            <w:t>4</w:t>
          </w:r>
        </w:p>
        <w:p w14:paraId="557AA176" w14:textId="77777777" w:rsidR="00A33276" w:rsidRDefault="00A33276" w:rsidP="00A33276">
          <w:pPr>
            <w:pStyle w:val="ListParagraph"/>
            <w:rPr>
              <w:lang w:eastAsia="en-GB"/>
            </w:rPr>
          </w:pPr>
        </w:p>
        <w:p w14:paraId="2CC40BE5" w14:textId="30E578FF" w:rsidR="00A33276" w:rsidRDefault="00A33276" w:rsidP="0057520A">
          <w:pPr>
            <w:pStyle w:val="ListParagraph"/>
            <w:numPr>
              <w:ilvl w:val="0"/>
              <w:numId w:val="17"/>
            </w:numPr>
            <w:rPr>
              <w:lang w:eastAsia="en-GB"/>
            </w:rPr>
          </w:pPr>
          <w:r>
            <w:rPr>
              <w:lang w:eastAsia="en-GB"/>
            </w:rPr>
            <w:t>References…………………………………………………………………………………………………………………………</w:t>
          </w:r>
          <w:r w:rsidR="003A1120">
            <w:rPr>
              <w:lang w:eastAsia="en-GB"/>
            </w:rPr>
            <w:t>5</w:t>
          </w:r>
        </w:p>
        <w:p w14:paraId="4821D000" w14:textId="0FEE6E91" w:rsidR="00A33276" w:rsidRDefault="00A33276" w:rsidP="00A33276">
          <w:pPr>
            <w:rPr>
              <w:lang w:eastAsia="en-GB"/>
            </w:rPr>
          </w:pPr>
        </w:p>
        <w:p w14:paraId="49147503" w14:textId="77777777" w:rsidR="00A33276" w:rsidRDefault="00A33276" w:rsidP="00A33276">
          <w:pPr>
            <w:rPr>
              <w:lang w:eastAsia="en-GB"/>
            </w:rPr>
          </w:pPr>
        </w:p>
        <w:p w14:paraId="45BA79AB" w14:textId="4572E572" w:rsidR="00094053" w:rsidRPr="00094053" w:rsidRDefault="00094053" w:rsidP="00094053">
          <w:pPr>
            <w:pStyle w:val="ListParagraph"/>
            <w:rPr>
              <w:lang w:eastAsia="en-GB"/>
            </w:rPr>
          </w:pPr>
        </w:p>
        <w:p w14:paraId="0C81C266" w14:textId="0E37C7D0" w:rsidR="0064476A" w:rsidRPr="00E96C7E" w:rsidRDefault="006E09D4"/>
      </w:sdtContent>
    </w:sdt>
    <w:p w14:paraId="18192CDA" w14:textId="496F2F50" w:rsidR="002C7BFC" w:rsidRDefault="002C7BFC" w:rsidP="006348BA">
      <w:pPr>
        <w:ind w:left="360" w:hanging="360"/>
        <w:rPr>
          <w:rFonts w:ascii="Arial" w:hAnsi="Arial" w:cs="Arial"/>
          <w:sz w:val="20"/>
          <w:szCs w:val="20"/>
        </w:rPr>
      </w:pPr>
    </w:p>
    <w:p w14:paraId="4976FCB5" w14:textId="74C99420" w:rsidR="00E96C7E" w:rsidRDefault="00E96C7E" w:rsidP="006348BA">
      <w:pPr>
        <w:ind w:left="360" w:hanging="360"/>
        <w:rPr>
          <w:rFonts w:ascii="Arial" w:hAnsi="Arial" w:cs="Arial"/>
          <w:sz w:val="20"/>
          <w:szCs w:val="20"/>
        </w:rPr>
      </w:pPr>
    </w:p>
    <w:p w14:paraId="744490CC" w14:textId="0573E803" w:rsidR="00E96C7E" w:rsidRDefault="00E96C7E" w:rsidP="006348BA">
      <w:pPr>
        <w:ind w:left="360" w:hanging="360"/>
        <w:rPr>
          <w:rFonts w:ascii="Arial" w:hAnsi="Arial" w:cs="Arial"/>
          <w:sz w:val="20"/>
          <w:szCs w:val="20"/>
        </w:rPr>
      </w:pPr>
    </w:p>
    <w:p w14:paraId="4A985EFB" w14:textId="52809D3F" w:rsidR="00E96C7E" w:rsidRDefault="00E96C7E" w:rsidP="006348BA">
      <w:pPr>
        <w:ind w:left="360" w:hanging="360"/>
        <w:rPr>
          <w:rFonts w:ascii="Arial" w:hAnsi="Arial" w:cs="Arial"/>
          <w:sz w:val="20"/>
          <w:szCs w:val="20"/>
        </w:rPr>
      </w:pPr>
    </w:p>
    <w:p w14:paraId="2B1D6077" w14:textId="210A8242" w:rsidR="00E96C7E" w:rsidRDefault="00E96C7E" w:rsidP="006348BA">
      <w:pPr>
        <w:ind w:left="360" w:hanging="360"/>
        <w:rPr>
          <w:rFonts w:ascii="Arial" w:hAnsi="Arial" w:cs="Arial"/>
          <w:sz w:val="20"/>
          <w:szCs w:val="20"/>
        </w:rPr>
      </w:pPr>
    </w:p>
    <w:p w14:paraId="098F9174" w14:textId="1852121A" w:rsidR="00E96C7E" w:rsidRDefault="00E96C7E" w:rsidP="00A33276">
      <w:pPr>
        <w:rPr>
          <w:rFonts w:ascii="Arial" w:hAnsi="Arial" w:cs="Arial"/>
          <w:sz w:val="20"/>
          <w:szCs w:val="20"/>
        </w:rPr>
      </w:pPr>
    </w:p>
    <w:p w14:paraId="1F8D31D6" w14:textId="14458F40" w:rsidR="00974B47" w:rsidRDefault="00974B47" w:rsidP="00A33276">
      <w:pPr>
        <w:rPr>
          <w:rFonts w:ascii="Arial" w:hAnsi="Arial" w:cs="Arial"/>
          <w:sz w:val="20"/>
          <w:szCs w:val="20"/>
        </w:rPr>
      </w:pPr>
    </w:p>
    <w:p w14:paraId="4B955002" w14:textId="3A2B3AB0" w:rsidR="00B079F2" w:rsidRDefault="00B079F2" w:rsidP="00A33276">
      <w:pPr>
        <w:rPr>
          <w:rFonts w:ascii="Arial" w:hAnsi="Arial" w:cs="Arial"/>
          <w:sz w:val="20"/>
          <w:szCs w:val="20"/>
        </w:rPr>
      </w:pPr>
    </w:p>
    <w:p w14:paraId="2777433D" w14:textId="255B31B6" w:rsidR="00B079F2" w:rsidRDefault="00B079F2" w:rsidP="00A33276">
      <w:pPr>
        <w:rPr>
          <w:rFonts w:ascii="Arial" w:hAnsi="Arial" w:cs="Arial"/>
          <w:sz w:val="20"/>
          <w:szCs w:val="20"/>
        </w:rPr>
      </w:pPr>
    </w:p>
    <w:p w14:paraId="368ECF96" w14:textId="1FBE7760" w:rsidR="00B079F2" w:rsidRDefault="00B079F2" w:rsidP="00A33276">
      <w:pPr>
        <w:rPr>
          <w:rFonts w:ascii="Arial" w:hAnsi="Arial" w:cs="Arial"/>
          <w:sz w:val="20"/>
          <w:szCs w:val="20"/>
        </w:rPr>
      </w:pPr>
    </w:p>
    <w:p w14:paraId="68F65518" w14:textId="4D2B74E6" w:rsidR="00B079F2" w:rsidRDefault="00B079F2" w:rsidP="00A33276">
      <w:pPr>
        <w:rPr>
          <w:rFonts w:ascii="Arial" w:hAnsi="Arial" w:cs="Arial"/>
          <w:sz w:val="20"/>
          <w:szCs w:val="20"/>
        </w:rPr>
      </w:pPr>
    </w:p>
    <w:p w14:paraId="17308D13" w14:textId="77777777" w:rsidR="00B079F2" w:rsidRPr="00352B8D" w:rsidRDefault="00B079F2" w:rsidP="00A33276">
      <w:pPr>
        <w:rPr>
          <w:rFonts w:ascii="Arial" w:hAnsi="Arial" w:cs="Arial"/>
          <w:sz w:val="20"/>
          <w:szCs w:val="20"/>
        </w:rPr>
      </w:pPr>
    </w:p>
    <w:p w14:paraId="7AEE2D1F" w14:textId="5064765B" w:rsidR="0064476A" w:rsidRPr="00044A43" w:rsidRDefault="0064476A" w:rsidP="006348BA">
      <w:pPr>
        <w:pStyle w:val="ListParagraph"/>
        <w:numPr>
          <w:ilvl w:val="0"/>
          <w:numId w:val="1"/>
        </w:numPr>
        <w:rPr>
          <w:rFonts w:ascii="Arial" w:hAnsi="Arial" w:cs="Arial"/>
          <w:sz w:val="20"/>
          <w:szCs w:val="20"/>
        </w:rPr>
      </w:pPr>
      <w:r w:rsidRPr="00044A43">
        <w:rPr>
          <w:rFonts w:ascii="Arial" w:hAnsi="Arial" w:cs="Arial"/>
          <w:sz w:val="20"/>
          <w:szCs w:val="20"/>
        </w:rPr>
        <w:t>Introduction.</w:t>
      </w:r>
    </w:p>
    <w:p w14:paraId="391D6444" w14:textId="77777777" w:rsidR="0064476A" w:rsidRPr="00044A43" w:rsidRDefault="0064476A" w:rsidP="0064476A">
      <w:pPr>
        <w:pStyle w:val="ListParagraph"/>
        <w:ind w:left="360"/>
        <w:rPr>
          <w:rFonts w:ascii="Arial" w:hAnsi="Arial" w:cs="Arial"/>
          <w:sz w:val="20"/>
          <w:szCs w:val="20"/>
        </w:rPr>
      </w:pPr>
    </w:p>
    <w:p w14:paraId="57FA18D6" w14:textId="3B575ABD" w:rsidR="006348BA" w:rsidRDefault="006261B7" w:rsidP="006348BA">
      <w:pPr>
        <w:pStyle w:val="ListParagraph"/>
        <w:ind w:left="360"/>
        <w:rPr>
          <w:rFonts w:ascii="Arial" w:hAnsi="Arial" w:cs="Arial"/>
          <w:sz w:val="20"/>
          <w:szCs w:val="20"/>
        </w:rPr>
      </w:pPr>
      <w:r w:rsidRPr="006261B7">
        <w:rPr>
          <w:rFonts w:ascii="Arial" w:hAnsi="Arial" w:cs="Arial"/>
          <w:sz w:val="20"/>
          <w:szCs w:val="20"/>
        </w:rPr>
        <w:t xml:space="preserve">In this report, I have chosen to discuss and reflect on the topics that </w:t>
      </w:r>
      <w:r w:rsidR="00B05D06">
        <w:rPr>
          <w:rFonts w:ascii="Arial" w:hAnsi="Arial" w:cs="Arial"/>
          <w:sz w:val="20"/>
          <w:szCs w:val="20"/>
        </w:rPr>
        <w:t>I found</w:t>
      </w:r>
      <w:r w:rsidRPr="006261B7">
        <w:rPr>
          <w:rFonts w:ascii="Arial" w:hAnsi="Arial" w:cs="Arial"/>
          <w:sz w:val="20"/>
          <w:szCs w:val="20"/>
        </w:rPr>
        <w:t xml:space="preserve"> most difficult. Stepping into an academic environment is as exciting as challenging for me. As a non-native speaker, I need to find confidence in expressing myself in a different manner and process the information accurately. My studies so far have been of great help, giving me the tools to organise my time and improve my language and writing skills. Using the Gibbs model of reflection, I will analyse the time management principles that helped me change my perspective. I will also focus on the topics that required the most effort and practice for writing this report - academic writing and paraphrasing.</w:t>
      </w:r>
    </w:p>
    <w:p w14:paraId="7CDFAF7E" w14:textId="77777777" w:rsidR="006261B7" w:rsidRPr="00044A43" w:rsidRDefault="006261B7" w:rsidP="006348BA">
      <w:pPr>
        <w:pStyle w:val="ListParagraph"/>
        <w:ind w:left="360"/>
        <w:rPr>
          <w:rFonts w:ascii="Arial" w:hAnsi="Arial" w:cs="Arial"/>
          <w:sz w:val="20"/>
          <w:szCs w:val="20"/>
        </w:rPr>
      </w:pPr>
    </w:p>
    <w:p w14:paraId="17F45474" w14:textId="66753578" w:rsidR="006348BA" w:rsidRPr="00044A43" w:rsidRDefault="006348BA" w:rsidP="006348BA">
      <w:pPr>
        <w:pStyle w:val="ListParagraph"/>
        <w:numPr>
          <w:ilvl w:val="0"/>
          <w:numId w:val="1"/>
        </w:numPr>
        <w:rPr>
          <w:rFonts w:ascii="Arial" w:hAnsi="Arial" w:cs="Arial"/>
          <w:sz w:val="20"/>
          <w:szCs w:val="20"/>
        </w:rPr>
      </w:pPr>
      <w:r w:rsidRPr="00044A43">
        <w:rPr>
          <w:rFonts w:ascii="Arial" w:hAnsi="Arial" w:cs="Arial"/>
          <w:sz w:val="20"/>
          <w:szCs w:val="20"/>
        </w:rPr>
        <w:t>Time management.</w:t>
      </w:r>
    </w:p>
    <w:p w14:paraId="3991190E" w14:textId="77777777" w:rsidR="00815B85" w:rsidRPr="00044A43" w:rsidRDefault="00815B85" w:rsidP="00815B85">
      <w:pPr>
        <w:pStyle w:val="ListParagraph"/>
        <w:ind w:left="360"/>
        <w:rPr>
          <w:rFonts w:ascii="Arial" w:hAnsi="Arial" w:cs="Arial"/>
          <w:sz w:val="20"/>
          <w:szCs w:val="20"/>
        </w:rPr>
      </w:pPr>
    </w:p>
    <w:p w14:paraId="2FBC0AC2" w14:textId="77777777" w:rsidR="00962F7F" w:rsidRDefault="005077ED" w:rsidP="00962F7F">
      <w:pPr>
        <w:pStyle w:val="ListParagraph"/>
        <w:numPr>
          <w:ilvl w:val="1"/>
          <w:numId w:val="1"/>
        </w:numPr>
        <w:rPr>
          <w:rFonts w:ascii="Arial" w:hAnsi="Arial" w:cs="Arial"/>
          <w:sz w:val="20"/>
          <w:szCs w:val="20"/>
        </w:rPr>
      </w:pPr>
      <w:r>
        <w:rPr>
          <w:rFonts w:ascii="Arial" w:hAnsi="Arial" w:cs="Arial"/>
          <w:sz w:val="20"/>
          <w:szCs w:val="20"/>
        </w:rPr>
        <w:t>Evaluation of the key principles</w:t>
      </w:r>
      <w:r w:rsidR="00D53D13">
        <w:rPr>
          <w:rFonts w:ascii="Arial" w:hAnsi="Arial" w:cs="Arial"/>
          <w:sz w:val="20"/>
          <w:szCs w:val="20"/>
        </w:rPr>
        <w:t>.</w:t>
      </w:r>
    </w:p>
    <w:p w14:paraId="1D9228A2" w14:textId="77777777" w:rsidR="00962F7F" w:rsidRDefault="00835773" w:rsidP="00962F7F">
      <w:pPr>
        <w:pStyle w:val="ListParagraph"/>
        <w:ind w:left="792"/>
        <w:rPr>
          <w:rFonts w:ascii="Arial" w:hAnsi="Arial" w:cs="Arial"/>
          <w:sz w:val="20"/>
          <w:szCs w:val="20"/>
        </w:rPr>
      </w:pPr>
      <w:r w:rsidRPr="00962F7F">
        <w:rPr>
          <w:rFonts w:ascii="Arial" w:hAnsi="Arial" w:cs="Arial"/>
          <w:sz w:val="20"/>
          <w:szCs w:val="20"/>
        </w:rPr>
        <w:t xml:space="preserve">Finding the balance in my everyday life was difficult, as I was trying to adjust to a new routine that includes hours of studying. We started to learn about organising time and studies since week one. Later, in week two we focused more on the SWAT analysis and Personal development plan. Nevertheless, two of the prioritising principles that affected me most were Pareto`s and Eisenhower`s principles. I was astonished by their simplicity and universal nature. The Pareto Principle, or the “80/20 rule”, summarises that most of the resources are possessed by a handful of people (Boone and Kurtz, 2010). At the time, Pareto`s principle appeared to be too abstract for me. However, as I started applying it to actual aspects of my life, while at the same time considering the varying ratio, I realised it`s rationality. </w:t>
      </w:r>
    </w:p>
    <w:p w14:paraId="2F22745C" w14:textId="6CA0B799" w:rsidR="00962F7F" w:rsidRDefault="00835773" w:rsidP="00962F7F">
      <w:pPr>
        <w:pStyle w:val="ListParagraph"/>
        <w:ind w:left="792"/>
        <w:rPr>
          <w:rFonts w:ascii="Arial" w:hAnsi="Arial" w:cs="Arial"/>
          <w:sz w:val="20"/>
          <w:szCs w:val="20"/>
        </w:rPr>
      </w:pPr>
      <w:r w:rsidRPr="00962F7F">
        <w:rPr>
          <w:rFonts w:ascii="Arial" w:hAnsi="Arial" w:cs="Arial"/>
          <w:sz w:val="20"/>
          <w:szCs w:val="20"/>
        </w:rPr>
        <w:t xml:space="preserve">The Eisenhower method, on the other hand, was comprehensible and enlightening. Understanding the difference between urgent and important is at the core of this method. </w:t>
      </w:r>
      <w:r w:rsidR="00B05D06">
        <w:rPr>
          <w:rFonts w:ascii="Arial" w:hAnsi="Arial" w:cs="Arial"/>
          <w:sz w:val="20"/>
          <w:szCs w:val="20"/>
        </w:rPr>
        <w:t>T</w:t>
      </w:r>
      <w:r w:rsidRPr="00962F7F">
        <w:rPr>
          <w:rFonts w:ascii="Arial" w:hAnsi="Arial" w:cs="Arial"/>
          <w:sz w:val="20"/>
          <w:szCs w:val="20"/>
        </w:rPr>
        <w:t>he tasks could</w:t>
      </w:r>
      <w:r w:rsidR="00B05D06">
        <w:rPr>
          <w:rFonts w:ascii="Arial" w:hAnsi="Arial" w:cs="Arial"/>
          <w:sz w:val="20"/>
          <w:szCs w:val="20"/>
        </w:rPr>
        <w:t xml:space="preserve"> also</w:t>
      </w:r>
      <w:r w:rsidRPr="00962F7F">
        <w:rPr>
          <w:rFonts w:ascii="Arial" w:hAnsi="Arial" w:cs="Arial"/>
          <w:sz w:val="20"/>
          <w:szCs w:val="20"/>
        </w:rPr>
        <w:t xml:space="preserve"> be classified as non-urgent or/and non-important. (Skills you need, 2020).</w:t>
      </w:r>
    </w:p>
    <w:p w14:paraId="3AA0606E" w14:textId="5874C97F" w:rsidR="00962F7F" w:rsidRDefault="00835773" w:rsidP="00962F7F">
      <w:pPr>
        <w:pStyle w:val="ListParagraph"/>
        <w:ind w:left="792"/>
        <w:rPr>
          <w:rFonts w:ascii="Arial" w:hAnsi="Arial" w:cs="Arial"/>
          <w:sz w:val="20"/>
          <w:szCs w:val="20"/>
        </w:rPr>
      </w:pPr>
      <w:r w:rsidRPr="00962F7F">
        <w:rPr>
          <w:rFonts w:ascii="Arial" w:hAnsi="Arial" w:cs="Arial"/>
          <w:sz w:val="20"/>
          <w:szCs w:val="20"/>
        </w:rPr>
        <w:t>Delegating, as a time management principle, was particularly useful for me, nevertheless, it required more discipline than I thought. I found the concept of “buying” time as a delegating option, very interesting, and up to date (</w:t>
      </w:r>
      <w:proofErr w:type="spellStart"/>
      <w:r w:rsidRPr="00962F7F">
        <w:rPr>
          <w:rFonts w:ascii="Arial" w:hAnsi="Arial" w:cs="Arial"/>
          <w:sz w:val="20"/>
          <w:szCs w:val="20"/>
        </w:rPr>
        <w:t>Manchini</w:t>
      </w:r>
      <w:proofErr w:type="spellEnd"/>
      <w:r w:rsidR="004D496E">
        <w:rPr>
          <w:rFonts w:ascii="Arial" w:hAnsi="Arial" w:cs="Arial"/>
          <w:sz w:val="20"/>
          <w:szCs w:val="20"/>
        </w:rPr>
        <w:t>,</w:t>
      </w:r>
      <w:r w:rsidR="00406819">
        <w:rPr>
          <w:rFonts w:ascii="Arial" w:hAnsi="Arial" w:cs="Arial"/>
          <w:sz w:val="20"/>
          <w:szCs w:val="20"/>
        </w:rPr>
        <w:t xml:space="preserve"> </w:t>
      </w:r>
      <w:r w:rsidRPr="00962F7F">
        <w:rPr>
          <w:rFonts w:ascii="Arial" w:hAnsi="Arial" w:cs="Arial"/>
          <w:sz w:val="20"/>
          <w:szCs w:val="20"/>
        </w:rPr>
        <w:t>2007).</w:t>
      </w:r>
    </w:p>
    <w:p w14:paraId="15C504BD" w14:textId="0C7D367F" w:rsidR="00350070" w:rsidRPr="00962F7F" w:rsidRDefault="00835773" w:rsidP="00962F7F">
      <w:pPr>
        <w:pStyle w:val="ListParagraph"/>
        <w:ind w:left="792"/>
        <w:rPr>
          <w:rFonts w:ascii="Arial" w:hAnsi="Arial" w:cs="Arial"/>
          <w:sz w:val="20"/>
          <w:szCs w:val="20"/>
        </w:rPr>
      </w:pPr>
      <w:r w:rsidRPr="00962F7F">
        <w:rPr>
          <w:rFonts w:ascii="Arial" w:hAnsi="Arial" w:cs="Arial"/>
          <w:sz w:val="20"/>
          <w:szCs w:val="20"/>
        </w:rPr>
        <w:t>Planning my daily activities from the perspective of these principles relieved a great deal of stress from my life.</w:t>
      </w:r>
    </w:p>
    <w:p w14:paraId="07088107" w14:textId="77777777" w:rsidR="005077ED" w:rsidRPr="00044A43" w:rsidRDefault="005077ED" w:rsidP="00835773">
      <w:pPr>
        <w:pStyle w:val="ListParagraph"/>
        <w:shd w:val="clear" w:color="auto" w:fill="FFFFFF"/>
        <w:spacing w:after="0" w:line="240" w:lineRule="auto"/>
        <w:ind w:left="1224"/>
        <w:rPr>
          <w:rFonts w:ascii="Arial" w:eastAsia="Times New Roman" w:hAnsi="Arial" w:cs="Arial"/>
          <w:color w:val="212529"/>
          <w:sz w:val="20"/>
          <w:szCs w:val="20"/>
          <w:lang w:eastAsia="en-GB"/>
        </w:rPr>
      </w:pPr>
    </w:p>
    <w:p w14:paraId="4D3801CD" w14:textId="77777777" w:rsidR="00962F7F" w:rsidRDefault="005077ED" w:rsidP="00962F7F">
      <w:pPr>
        <w:pStyle w:val="ListParagraph"/>
        <w:numPr>
          <w:ilvl w:val="1"/>
          <w:numId w:val="1"/>
        </w:numPr>
        <w:shd w:val="clear" w:color="auto" w:fill="FFFFFF"/>
        <w:spacing w:after="0" w:line="240" w:lineRule="auto"/>
        <w:rPr>
          <w:rFonts w:ascii="Arial" w:eastAsia="Times New Roman" w:hAnsi="Arial" w:cs="Arial"/>
          <w:color w:val="212529"/>
          <w:sz w:val="20"/>
          <w:szCs w:val="20"/>
          <w:lang w:eastAsia="en-GB"/>
        </w:rPr>
      </w:pPr>
      <w:r w:rsidRPr="00983CCB">
        <w:rPr>
          <w:rFonts w:ascii="Arial" w:eastAsia="Times New Roman" w:hAnsi="Arial" w:cs="Arial"/>
          <w:color w:val="212529"/>
          <w:sz w:val="20"/>
          <w:szCs w:val="20"/>
          <w:lang w:eastAsia="en-GB"/>
        </w:rPr>
        <w:t>How improving my time management benefited my daily routine</w:t>
      </w:r>
      <w:r>
        <w:rPr>
          <w:rFonts w:ascii="Arial" w:eastAsia="Times New Roman" w:hAnsi="Arial" w:cs="Arial"/>
          <w:color w:val="212529"/>
          <w:sz w:val="20"/>
          <w:szCs w:val="20"/>
          <w:lang w:eastAsia="en-GB"/>
        </w:rPr>
        <w:t>.</w:t>
      </w:r>
      <w:r w:rsidRPr="00FD6D1A">
        <w:rPr>
          <w:rFonts w:ascii="Arial" w:eastAsia="Times New Roman" w:hAnsi="Arial" w:cs="Arial"/>
          <w:color w:val="212529"/>
          <w:sz w:val="20"/>
          <w:szCs w:val="20"/>
          <w:lang w:eastAsia="en-GB"/>
        </w:rPr>
        <w:t xml:space="preserve"> </w:t>
      </w:r>
    </w:p>
    <w:p w14:paraId="0BE0D248" w14:textId="097F6B55" w:rsidR="00835773" w:rsidRPr="00EE32DC" w:rsidRDefault="00835773" w:rsidP="00EE32DC">
      <w:pPr>
        <w:pStyle w:val="ListParagraph"/>
        <w:shd w:val="clear" w:color="auto" w:fill="FFFFFF"/>
        <w:spacing w:after="0" w:line="240" w:lineRule="auto"/>
        <w:ind w:left="792"/>
        <w:rPr>
          <w:rFonts w:ascii="Arial" w:eastAsia="Times New Roman" w:hAnsi="Arial" w:cs="Arial"/>
          <w:color w:val="212529"/>
          <w:sz w:val="20"/>
          <w:szCs w:val="20"/>
          <w:lang w:eastAsia="en-GB"/>
        </w:rPr>
      </w:pPr>
      <w:r w:rsidRPr="00962F7F">
        <w:rPr>
          <w:rFonts w:ascii="Arial" w:eastAsia="Times New Roman" w:hAnsi="Arial" w:cs="Arial"/>
          <w:color w:val="212529"/>
          <w:sz w:val="20"/>
          <w:szCs w:val="20"/>
          <w:lang w:eastAsia="en-GB"/>
        </w:rPr>
        <w:t xml:space="preserve">For me, as a working mother, keeping the balance between taking care of my child and running my business was achievable. However, when I went into formal education, I noticed that I could not cope. Studying required focusing my attention and being fully engaged in the process. </w:t>
      </w:r>
      <w:r w:rsidRPr="00EE32DC">
        <w:rPr>
          <w:rFonts w:ascii="Arial" w:eastAsia="Times New Roman" w:hAnsi="Arial" w:cs="Arial"/>
          <w:color w:val="212529"/>
          <w:sz w:val="20"/>
          <w:szCs w:val="20"/>
          <w:lang w:eastAsia="en-GB"/>
        </w:rPr>
        <w:t>Prioritising is the basis of good time management. Moreover, Downs (2017) stresses that, without prioritising, efficiency cannot be achieved. Re-evaluating my priories, using the Eisenhower and Pareto`s principle, was</w:t>
      </w:r>
      <w:r w:rsidR="00EE32DC">
        <w:rPr>
          <w:rFonts w:ascii="Arial" w:eastAsia="Times New Roman" w:hAnsi="Arial" w:cs="Arial"/>
          <w:color w:val="212529"/>
          <w:sz w:val="20"/>
          <w:szCs w:val="20"/>
          <w:lang w:eastAsia="en-GB"/>
        </w:rPr>
        <w:t xml:space="preserve"> my</w:t>
      </w:r>
      <w:r w:rsidRPr="00EE32DC">
        <w:rPr>
          <w:rFonts w:ascii="Arial" w:eastAsia="Times New Roman" w:hAnsi="Arial" w:cs="Arial"/>
          <w:color w:val="212529"/>
          <w:sz w:val="20"/>
          <w:szCs w:val="20"/>
          <w:lang w:eastAsia="en-GB"/>
        </w:rPr>
        <w:t xml:space="preserve"> turning point. I always believed that being a good manager should come instinctively. Moreover, I never really looked in depth at the kind of theory that we are studying now. Eventually, as I had the opportunity to expand my busines</w:t>
      </w:r>
      <w:r w:rsidR="00EE32DC">
        <w:rPr>
          <w:rFonts w:ascii="Arial" w:eastAsia="Times New Roman" w:hAnsi="Arial" w:cs="Arial"/>
          <w:color w:val="212529"/>
          <w:sz w:val="20"/>
          <w:szCs w:val="20"/>
          <w:lang w:eastAsia="en-GB"/>
        </w:rPr>
        <w:t>s</w:t>
      </w:r>
      <w:r w:rsidRPr="00EE32DC">
        <w:rPr>
          <w:rFonts w:ascii="Arial" w:eastAsia="Times New Roman" w:hAnsi="Arial" w:cs="Arial"/>
          <w:color w:val="212529"/>
          <w:sz w:val="20"/>
          <w:szCs w:val="20"/>
          <w:lang w:eastAsia="en-GB"/>
        </w:rPr>
        <w:t>, I realised that the theory is as important as practice. Using Pareto`s principle, I was able to evaluate the most profitable services from my field and focus my resources there. For example, domestic cleaning is more consistent in the long term</w:t>
      </w:r>
      <w:r w:rsidR="00FD6D1A" w:rsidRPr="00EE32DC">
        <w:rPr>
          <w:rFonts w:ascii="Arial" w:eastAsia="Times New Roman" w:hAnsi="Arial" w:cs="Arial"/>
          <w:color w:val="212529"/>
          <w:sz w:val="20"/>
          <w:szCs w:val="20"/>
          <w:lang w:eastAsia="en-GB"/>
        </w:rPr>
        <w:t>;</w:t>
      </w:r>
      <w:r w:rsidRPr="00EE32DC">
        <w:rPr>
          <w:rFonts w:ascii="Arial" w:eastAsia="Times New Roman" w:hAnsi="Arial" w:cs="Arial"/>
          <w:color w:val="212529"/>
          <w:sz w:val="20"/>
          <w:szCs w:val="20"/>
          <w:lang w:eastAsia="en-GB"/>
        </w:rPr>
        <w:t xml:space="preserve"> </w:t>
      </w:r>
      <w:r w:rsidR="00FD6D1A" w:rsidRPr="00EE32DC">
        <w:rPr>
          <w:rFonts w:ascii="Arial" w:eastAsia="Times New Roman" w:hAnsi="Arial" w:cs="Arial"/>
          <w:color w:val="212529"/>
          <w:sz w:val="20"/>
          <w:szCs w:val="20"/>
          <w:lang w:eastAsia="en-GB"/>
        </w:rPr>
        <w:t>besides,</w:t>
      </w:r>
      <w:r w:rsidRPr="00EE32DC">
        <w:rPr>
          <w:rFonts w:ascii="Arial" w:eastAsia="Times New Roman" w:hAnsi="Arial" w:cs="Arial"/>
          <w:color w:val="212529"/>
          <w:sz w:val="20"/>
          <w:szCs w:val="20"/>
          <w:lang w:eastAsia="en-GB"/>
        </w:rPr>
        <w:t xml:space="preserve"> I spend less time coordinating </w:t>
      </w:r>
      <w:r w:rsidR="00EE32DC">
        <w:rPr>
          <w:rFonts w:ascii="Arial" w:eastAsia="Times New Roman" w:hAnsi="Arial" w:cs="Arial"/>
          <w:color w:val="212529"/>
          <w:sz w:val="20"/>
          <w:szCs w:val="20"/>
          <w:lang w:eastAsia="en-GB"/>
        </w:rPr>
        <w:t>people</w:t>
      </w:r>
      <w:r w:rsidRPr="00EE32DC">
        <w:rPr>
          <w:rFonts w:ascii="Arial" w:eastAsia="Times New Roman" w:hAnsi="Arial" w:cs="Arial"/>
          <w:color w:val="212529"/>
          <w:sz w:val="20"/>
          <w:szCs w:val="20"/>
          <w:lang w:eastAsia="en-GB"/>
        </w:rPr>
        <w:t xml:space="preserve">. </w:t>
      </w:r>
      <w:r w:rsidR="00EE32DC">
        <w:rPr>
          <w:rFonts w:ascii="Arial" w:eastAsia="Times New Roman" w:hAnsi="Arial" w:cs="Arial"/>
          <w:color w:val="212529"/>
          <w:sz w:val="20"/>
          <w:szCs w:val="20"/>
          <w:lang w:eastAsia="en-GB"/>
        </w:rPr>
        <w:t>C</w:t>
      </w:r>
      <w:r w:rsidRPr="00EE32DC">
        <w:rPr>
          <w:rFonts w:ascii="Arial" w:eastAsia="Times New Roman" w:hAnsi="Arial" w:cs="Arial"/>
          <w:color w:val="212529"/>
          <w:sz w:val="20"/>
          <w:szCs w:val="20"/>
          <w:lang w:eastAsia="en-GB"/>
        </w:rPr>
        <w:t xml:space="preserve">arpet and upholstery cleaning </w:t>
      </w:r>
      <w:proofErr w:type="gramStart"/>
      <w:r w:rsidRPr="00EE32DC">
        <w:rPr>
          <w:rFonts w:ascii="Arial" w:eastAsia="Times New Roman" w:hAnsi="Arial" w:cs="Arial"/>
          <w:color w:val="212529"/>
          <w:sz w:val="20"/>
          <w:szCs w:val="20"/>
          <w:lang w:eastAsia="en-GB"/>
        </w:rPr>
        <w:t>is</w:t>
      </w:r>
      <w:proofErr w:type="gramEnd"/>
      <w:r w:rsidRPr="00EE32DC">
        <w:rPr>
          <w:rFonts w:ascii="Arial" w:eastAsia="Times New Roman" w:hAnsi="Arial" w:cs="Arial"/>
          <w:color w:val="212529"/>
          <w:sz w:val="20"/>
          <w:szCs w:val="20"/>
          <w:lang w:eastAsia="en-GB"/>
        </w:rPr>
        <w:t xml:space="preserve"> seasonal and requires more investment and effort. Logically, I decided to terminate the carpet cleaning franchise and purchase an additional package for domestic cleaning.</w:t>
      </w:r>
    </w:p>
    <w:p w14:paraId="4AEFBB6B" w14:textId="3963DB30" w:rsidR="00835773" w:rsidRPr="00835773" w:rsidRDefault="00835773" w:rsidP="00FD6D1A">
      <w:pPr>
        <w:pStyle w:val="ListParagraph"/>
        <w:shd w:val="clear" w:color="auto" w:fill="FFFFFF"/>
        <w:spacing w:after="0" w:line="240" w:lineRule="auto"/>
        <w:ind w:left="792"/>
        <w:rPr>
          <w:rFonts w:ascii="Arial" w:eastAsia="Times New Roman" w:hAnsi="Arial" w:cs="Arial"/>
          <w:color w:val="212529"/>
          <w:sz w:val="20"/>
          <w:szCs w:val="20"/>
          <w:lang w:eastAsia="en-GB"/>
        </w:rPr>
      </w:pPr>
      <w:r w:rsidRPr="00835773">
        <w:rPr>
          <w:rFonts w:ascii="Arial" w:eastAsia="Times New Roman" w:hAnsi="Arial" w:cs="Arial"/>
          <w:color w:val="212529"/>
          <w:sz w:val="20"/>
          <w:szCs w:val="20"/>
          <w:lang w:eastAsia="en-GB"/>
        </w:rPr>
        <w:lastRenderedPageBreak/>
        <w:t xml:space="preserve">Assessing my priorities by urgency/importance enabled me to categorise and arrange my tasks in a timeline. Although the priorities more often remain the same, they might be organised by urgency and importance. Studying </w:t>
      </w:r>
      <w:r w:rsidR="00EE32DC">
        <w:rPr>
          <w:rFonts w:ascii="Arial" w:eastAsia="Times New Roman" w:hAnsi="Arial" w:cs="Arial"/>
          <w:color w:val="212529"/>
          <w:sz w:val="20"/>
          <w:szCs w:val="20"/>
          <w:lang w:eastAsia="en-GB"/>
        </w:rPr>
        <w:t>is one of</w:t>
      </w:r>
      <w:r w:rsidRPr="00835773">
        <w:rPr>
          <w:rFonts w:ascii="Arial" w:eastAsia="Times New Roman" w:hAnsi="Arial" w:cs="Arial"/>
          <w:color w:val="212529"/>
          <w:sz w:val="20"/>
          <w:szCs w:val="20"/>
          <w:lang w:eastAsia="en-GB"/>
        </w:rPr>
        <w:t xml:space="preserve"> my </w:t>
      </w:r>
      <w:r w:rsidR="00EE32DC">
        <w:rPr>
          <w:rFonts w:ascii="Arial" w:eastAsia="Times New Roman" w:hAnsi="Arial" w:cs="Arial"/>
          <w:color w:val="212529"/>
          <w:sz w:val="20"/>
          <w:szCs w:val="20"/>
          <w:lang w:eastAsia="en-GB"/>
        </w:rPr>
        <w:t>main</w:t>
      </w:r>
      <w:r w:rsidRPr="00835773">
        <w:rPr>
          <w:rFonts w:ascii="Arial" w:eastAsia="Times New Roman" w:hAnsi="Arial" w:cs="Arial"/>
          <w:color w:val="212529"/>
          <w:sz w:val="20"/>
          <w:szCs w:val="20"/>
          <w:lang w:eastAsia="en-GB"/>
        </w:rPr>
        <w:t xml:space="preserve"> priorit</w:t>
      </w:r>
      <w:r w:rsidR="00EE32DC">
        <w:rPr>
          <w:rFonts w:ascii="Arial" w:eastAsia="Times New Roman" w:hAnsi="Arial" w:cs="Arial"/>
          <w:color w:val="212529"/>
          <w:sz w:val="20"/>
          <w:szCs w:val="20"/>
          <w:lang w:eastAsia="en-GB"/>
        </w:rPr>
        <w:t>ies</w:t>
      </w:r>
      <w:r w:rsidRPr="00835773">
        <w:rPr>
          <w:rFonts w:ascii="Arial" w:eastAsia="Times New Roman" w:hAnsi="Arial" w:cs="Arial"/>
          <w:color w:val="212529"/>
          <w:sz w:val="20"/>
          <w:szCs w:val="20"/>
          <w:lang w:eastAsia="en-GB"/>
        </w:rPr>
        <w:t>. My stud</w:t>
      </w:r>
      <w:r w:rsidR="007E31C8">
        <w:rPr>
          <w:rFonts w:ascii="Arial" w:eastAsia="Times New Roman" w:hAnsi="Arial" w:cs="Arial"/>
          <w:color w:val="212529"/>
          <w:sz w:val="20"/>
          <w:szCs w:val="20"/>
          <w:lang w:eastAsia="en-GB"/>
        </w:rPr>
        <w:t>ying</w:t>
      </w:r>
      <w:r w:rsidRPr="00835773">
        <w:rPr>
          <w:rFonts w:ascii="Arial" w:eastAsia="Times New Roman" w:hAnsi="Arial" w:cs="Arial"/>
          <w:color w:val="212529"/>
          <w:sz w:val="20"/>
          <w:szCs w:val="20"/>
          <w:lang w:eastAsia="en-GB"/>
        </w:rPr>
        <w:t xml:space="preserve"> since week one </w:t>
      </w:r>
      <w:r w:rsidR="00EE32DC" w:rsidRPr="00835773">
        <w:rPr>
          <w:rFonts w:ascii="Arial" w:eastAsia="Times New Roman" w:hAnsi="Arial" w:cs="Arial"/>
          <w:color w:val="212529"/>
          <w:sz w:val="20"/>
          <w:szCs w:val="20"/>
          <w:lang w:eastAsia="en-GB"/>
        </w:rPr>
        <w:t>is</w:t>
      </w:r>
      <w:r w:rsidRPr="00835773">
        <w:rPr>
          <w:rFonts w:ascii="Arial" w:eastAsia="Times New Roman" w:hAnsi="Arial" w:cs="Arial"/>
          <w:color w:val="212529"/>
          <w:sz w:val="20"/>
          <w:szCs w:val="20"/>
          <w:lang w:eastAsia="en-GB"/>
        </w:rPr>
        <w:t xml:space="preserve"> teaching me how to build up my basic skills. On the other hand, I had to teach myself to let go of my habits. Operating in the cleaning industry, I am obsessive in terms of housework. My chores appeared to be my biggest distraction. Focusing on studying while I had so much to do was exhausting. </w:t>
      </w:r>
    </w:p>
    <w:p w14:paraId="174CF97D" w14:textId="136303E7" w:rsidR="00FD6D1A" w:rsidRDefault="00835773" w:rsidP="00FD6D1A">
      <w:pPr>
        <w:pStyle w:val="ListParagraph"/>
        <w:shd w:val="clear" w:color="auto" w:fill="FFFFFF"/>
        <w:spacing w:after="0" w:line="240" w:lineRule="auto"/>
        <w:ind w:left="792"/>
        <w:rPr>
          <w:rFonts w:ascii="Arial" w:eastAsia="Times New Roman" w:hAnsi="Arial" w:cs="Arial"/>
          <w:color w:val="212529"/>
          <w:sz w:val="20"/>
          <w:szCs w:val="20"/>
          <w:lang w:eastAsia="en-GB"/>
        </w:rPr>
      </w:pPr>
      <w:r w:rsidRPr="00835773">
        <w:rPr>
          <w:rFonts w:ascii="Arial" w:eastAsia="Times New Roman" w:hAnsi="Arial" w:cs="Arial"/>
          <w:color w:val="212529"/>
          <w:sz w:val="20"/>
          <w:szCs w:val="20"/>
          <w:lang w:eastAsia="en-GB"/>
        </w:rPr>
        <w:t>In my professional path, delegating has always been my primary time-saving option. Unlike work, delegating tasks in terms of housework and childcare was challenging. Eventually, I managed to discipline myself and rely on others for help. In terms of “buying time” as a delegating option (</w:t>
      </w:r>
      <w:proofErr w:type="spellStart"/>
      <w:r w:rsidRPr="00835773">
        <w:rPr>
          <w:rFonts w:ascii="Arial" w:eastAsia="Times New Roman" w:hAnsi="Arial" w:cs="Arial"/>
          <w:color w:val="212529"/>
          <w:sz w:val="20"/>
          <w:szCs w:val="20"/>
          <w:lang w:eastAsia="en-GB"/>
        </w:rPr>
        <w:t>Manchini</w:t>
      </w:r>
      <w:proofErr w:type="spellEnd"/>
      <w:r w:rsidR="004D496E">
        <w:rPr>
          <w:rFonts w:ascii="Arial" w:eastAsia="Times New Roman" w:hAnsi="Arial" w:cs="Arial"/>
          <w:color w:val="212529"/>
          <w:sz w:val="20"/>
          <w:szCs w:val="20"/>
          <w:lang w:eastAsia="en-GB"/>
        </w:rPr>
        <w:t>,</w:t>
      </w:r>
      <w:r w:rsidR="00406819">
        <w:rPr>
          <w:rFonts w:ascii="Arial" w:eastAsia="Times New Roman" w:hAnsi="Arial" w:cs="Arial"/>
          <w:color w:val="212529"/>
          <w:sz w:val="20"/>
          <w:szCs w:val="20"/>
          <w:lang w:eastAsia="en-GB"/>
        </w:rPr>
        <w:t xml:space="preserve"> </w:t>
      </w:r>
      <w:r w:rsidRPr="00835773">
        <w:rPr>
          <w:rFonts w:ascii="Arial" w:eastAsia="Times New Roman" w:hAnsi="Arial" w:cs="Arial"/>
          <w:color w:val="212529"/>
          <w:sz w:val="20"/>
          <w:szCs w:val="20"/>
          <w:lang w:eastAsia="en-GB"/>
        </w:rPr>
        <w:t>2007), I am taking full advantage of what technology offers. I have a smart home device that helps me remote control some appliances, as well as play music and search for information using voice control.</w:t>
      </w:r>
    </w:p>
    <w:p w14:paraId="6D466B6E" w14:textId="77777777" w:rsidR="00946D12" w:rsidRDefault="00946D12" w:rsidP="00FD6D1A">
      <w:pPr>
        <w:pStyle w:val="ListParagraph"/>
        <w:shd w:val="clear" w:color="auto" w:fill="FFFFFF"/>
        <w:spacing w:after="0" w:line="240" w:lineRule="auto"/>
        <w:ind w:left="792"/>
        <w:rPr>
          <w:rFonts w:ascii="Arial" w:eastAsia="Times New Roman" w:hAnsi="Arial" w:cs="Arial"/>
          <w:color w:val="212529"/>
          <w:sz w:val="20"/>
          <w:szCs w:val="20"/>
          <w:lang w:eastAsia="en-GB"/>
        </w:rPr>
      </w:pPr>
    </w:p>
    <w:p w14:paraId="4C358512" w14:textId="77777777" w:rsidR="00946D12" w:rsidRDefault="00994981" w:rsidP="00946D12">
      <w:pPr>
        <w:pStyle w:val="ListParagraph"/>
        <w:numPr>
          <w:ilvl w:val="1"/>
          <w:numId w:val="1"/>
        </w:numPr>
        <w:shd w:val="clear" w:color="auto" w:fill="FFFFFF"/>
        <w:spacing w:after="0" w:line="240" w:lineRule="auto"/>
        <w:rPr>
          <w:rFonts w:ascii="Arial" w:eastAsia="Times New Roman" w:hAnsi="Arial" w:cs="Arial"/>
          <w:color w:val="212529"/>
          <w:sz w:val="20"/>
          <w:szCs w:val="20"/>
          <w:lang w:eastAsia="en-GB"/>
        </w:rPr>
      </w:pPr>
      <w:r w:rsidRPr="00044A43">
        <w:rPr>
          <w:rFonts w:ascii="Arial" w:eastAsia="Times New Roman" w:hAnsi="Arial" w:cs="Arial"/>
          <w:color w:val="212529"/>
          <w:sz w:val="20"/>
          <w:szCs w:val="20"/>
          <w:lang w:eastAsia="en-GB"/>
        </w:rPr>
        <w:t>Conclusion</w:t>
      </w:r>
      <w:r w:rsidR="00642FDF">
        <w:rPr>
          <w:rFonts w:ascii="Arial" w:eastAsia="Times New Roman" w:hAnsi="Arial" w:cs="Arial"/>
          <w:color w:val="212529"/>
          <w:sz w:val="20"/>
          <w:szCs w:val="20"/>
          <w:lang w:eastAsia="en-GB"/>
        </w:rPr>
        <w:t xml:space="preserve"> and personal development plan.</w:t>
      </w:r>
    </w:p>
    <w:p w14:paraId="57FFBC2C" w14:textId="77777777" w:rsidR="00946D12" w:rsidRDefault="00946D12" w:rsidP="00946D12">
      <w:pPr>
        <w:pStyle w:val="ListParagraph"/>
        <w:shd w:val="clear" w:color="auto" w:fill="FFFFFF"/>
        <w:spacing w:after="0" w:line="240" w:lineRule="auto"/>
        <w:ind w:left="792"/>
        <w:rPr>
          <w:rFonts w:ascii="Arial" w:hAnsi="Arial" w:cs="Arial"/>
          <w:sz w:val="20"/>
          <w:szCs w:val="20"/>
        </w:rPr>
      </w:pPr>
      <w:r w:rsidRPr="00946D12">
        <w:rPr>
          <w:rFonts w:ascii="Arial" w:hAnsi="Arial" w:cs="Arial"/>
          <w:sz w:val="20"/>
          <w:szCs w:val="20"/>
        </w:rPr>
        <w:t xml:space="preserve">Although it is out of our reach the amount of time we have, we can control the way we spend it. The ability to simplify a complex process and plan efficiently is crucial for business owners. As my responsibilities are growing by the day, I am consciously focusing on optimising my time. Finding the balance between being a mother, working, studying, and having time for myself appears more reachable. One of my main priorities in the short term is successfully completing my education. I am planning to delegate as many responsibilities as possible to people that are qualified and trained for the purpose. On the other hand, I am looking to invest in software that will automate most of my work, like sending automatic confirmations and reminders, having more reports as an option, etc. </w:t>
      </w:r>
    </w:p>
    <w:p w14:paraId="7D5F9BE8" w14:textId="77777777" w:rsidR="00946D12" w:rsidRDefault="00946D12" w:rsidP="00946D12">
      <w:pPr>
        <w:pStyle w:val="ListParagraph"/>
        <w:shd w:val="clear" w:color="auto" w:fill="FFFFFF"/>
        <w:spacing w:after="0" w:line="240" w:lineRule="auto"/>
        <w:ind w:left="792"/>
        <w:rPr>
          <w:rFonts w:ascii="Arial" w:hAnsi="Arial" w:cs="Arial"/>
          <w:sz w:val="20"/>
          <w:szCs w:val="20"/>
        </w:rPr>
      </w:pPr>
    </w:p>
    <w:p w14:paraId="5F8D4790" w14:textId="795FD51A" w:rsidR="005B4467" w:rsidRPr="00946D12" w:rsidRDefault="005B4467" w:rsidP="00946D12">
      <w:pPr>
        <w:pStyle w:val="ListParagraph"/>
        <w:numPr>
          <w:ilvl w:val="0"/>
          <w:numId w:val="1"/>
        </w:numPr>
        <w:shd w:val="clear" w:color="auto" w:fill="FFFFFF"/>
        <w:spacing w:after="0" w:line="240" w:lineRule="auto"/>
        <w:rPr>
          <w:rFonts w:ascii="Arial" w:eastAsia="Times New Roman" w:hAnsi="Arial" w:cs="Arial"/>
          <w:color w:val="212529"/>
          <w:sz w:val="20"/>
          <w:szCs w:val="20"/>
          <w:lang w:eastAsia="en-GB"/>
        </w:rPr>
      </w:pPr>
      <w:r w:rsidRPr="00946D12">
        <w:rPr>
          <w:rFonts w:ascii="Arial" w:eastAsia="Times New Roman" w:hAnsi="Arial" w:cs="Arial"/>
          <w:color w:val="212529"/>
          <w:sz w:val="20"/>
          <w:szCs w:val="20"/>
          <w:lang w:eastAsia="en-GB"/>
        </w:rPr>
        <w:t>Academic writing.</w:t>
      </w:r>
    </w:p>
    <w:p w14:paraId="0276E4DD" w14:textId="263695F4" w:rsidR="005B4467" w:rsidRPr="00044A43" w:rsidRDefault="005B4467" w:rsidP="005B4467">
      <w:pPr>
        <w:pStyle w:val="ListParagraph"/>
        <w:shd w:val="clear" w:color="auto" w:fill="FFFFFF"/>
        <w:spacing w:after="0" w:line="240" w:lineRule="auto"/>
        <w:ind w:left="360"/>
        <w:rPr>
          <w:rFonts w:ascii="Arial" w:eastAsia="Times New Roman" w:hAnsi="Arial" w:cs="Arial"/>
          <w:color w:val="212529"/>
          <w:sz w:val="20"/>
          <w:szCs w:val="20"/>
          <w:lang w:eastAsia="en-GB"/>
        </w:rPr>
      </w:pPr>
    </w:p>
    <w:p w14:paraId="6584B782" w14:textId="23CC4490" w:rsidR="000A52FE" w:rsidRPr="00333C67" w:rsidRDefault="007E31C8" w:rsidP="000A52FE">
      <w:pPr>
        <w:pStyle w:val="ListParagraph"/>
        <w:numPr>
          <w:ilvl w:val="1"/>
          <w:numId w:val="1"/>
        </w:numPr>
        <w:shd w:val="clear" w:color="auto" w:fill="FFFFFF"/>
        <w:spacing w:after="0" w:line="240" w:lineRule="auto"/>
        <w:rPr>
          <w:rFonts w:ascii="Arial" w:hAnsi="Arial" w:cs="Arial"/>
          <w:sz w:val="20"/>
          <w:szCs w:val="20"/>
        </w:rPr>
      </w:pPr>
      <w:r>
        <w:rPr>
          <w:rFonts w:ascii="Arial" w:eastAsia="Times New Roman" w:hAnsi="Arial" w:cs="Arial"/>
          <w:color w:val="212529"/>
          <w:sz w:val="20"/>
          <w:szCs w:val="20"/>
          <w:lang w:eastAsia="en-GB"/>
        </w:rPr>
        <w:t>Evaluating the s</w:t>
      </w:r>
      <w:r w:rsidR="005077ED">
        <w:rPr>
          <w:rFonts w:ascii="Arial" w:eastAsia="Times New Roman" w:hAnsi="Arial" w:cs="Arial"/>
          <w:color w:val="212529"/>
          <w:sz w:val="20"/>
          <w:szCs w:val="20"/>
          <w:lang w:eastAsia="en-GB"/>
        </w:rPr>
        <w:t>pecifics of the academic writing style</w:t>
      </w:r>
      <w:r w:rsidR="005E05CC">
        <w:rPr>
          <w:rFonts w:ascii="Arial" w:eastAsia="Times New Roman" w:hAnsi="Arial" w:cs="Arial"/>
          <w:color w:val="212529"/>
          <w:sz w:val="20"/>
          <w:szCs w:val="20"/>
          <w:lang w:eastAsia="en-GB"/>
        </w:rPr>
        <w:t>.</w:t>
      </w:r>
    </w:p>
    <w:p w14:paraId="5445A736" w14:textId="0FB422F6" w:rsidR="005D7818" w:rsidRDefault="00946D12" w:rsidP="005D7818">
      <w:pPr>
        <w:pStyle w:val="ListParagraph"/>
        <w:shd w:val="clear" w:color="auto" w:fill="FFFFFF"/>
        <w:spacing w:after="0" w:line="240" w:lineRule="auto"/>
        <w:ind w:left="792"/>
        <w:rPr>
          <w:rFonts w:ascii="Arial" w:eastAsia="Times New Roman" w:hAnsi="Arial" w:cs="Arial"/>
          <w:color w:val="212529"/>
          <w:sz w:val="20"/>
          <w:szCs w:val="20"/>
          <w:lang w:eastAsia="en-GB"/>
        </w:rPr>
      </w:pPr>
      <w:r w:rsidRPr="00946D12">
        <w:rPr>
          <w:rFonts w:ascii="Arial" w:eastAsia="Times New Roman" w:hAnsi="Arial" w:cs="Arial"/>
          <w:color w:val="212529"/>
          <w:sz w:val="20"/>
          <w:szCs w:val="20"/>
          <w:lang w:eastAsia="en-GB"/>
        </w:rPr>
        <w:t>One of the first things I did at the beginning of our studies was to look at the assignments. Writing an academic report was entirely new for me; therefore, the word “academic” brought pure panic. Without realising that I should be well prepared by the time I start writing this report, I was only thinking about how I am not able to do it. Knowing that the academic writing style is specific, with a clear focus and structure (</w:t>
      </w:r>
      <w:proofErr w:type="spellStart"/>
      <w:r w:rsidRPr="00946D12">
        <w:rPr>
          <w:rFonts w:ascii="Arial" w:eastAsia="Times New Roman" w:hAnsi="Arial" w:cs="Arial"/>
          <w:color w:val="212529"/>
          <w:sz w:val="20"/>
          <w:szCs w:val="20"/>
          <w:lang w:eastAsia="en-GB"/>
        </w:rPr>
        <w:t>Scribbr</w:t>
      </w:r>
      <w:proofErr w:type="spellEnd"/>
      <w:r w:rsidRPr="00946D12">
        <w:rPr>
          <w:rFonts w:ascii="Arial" w:eastAsia="Times New Roman" w:hAnsi="Arial" w:cs="Arial"/>
          <w:color w:val="212529"/>
          <w:sz w:val="20"/>
          <w:szCs w:val="20"/>
          <w:lang w:eastAsia="en-GB"/>
        </w:rPr>
        <w:t>,</w:t>
      </w:r>
      <w:r w:rsidR="00406819">
        <w:rPr>
          <w:rFonts w:ascii="Arial" w:eastAsia="Times New Roman" w:hAnsi="Arial" w:cs="Arial"/>
          <w:color w:val="212529"/>
          <w:sz w:val="20"/>
          <w:szCs w:val="20"/>
          <w:lang w:eastAsia="en-GB"/>
        </w:rPr>
        <w:t xml:space="preserve"> </w:t>
      </w:r>
      <w:r w:rsidRPr="00946D12">
        <w:rPr>
          <w:rFonts w:ascii="Arial" w:eastAsia="Times New Roman" w:hAnsi="Arial" w:cs="Arial"/>
          <w:color w:val="212529"/>
          <w:sz w:val="20"/>
          <w:szCs w:val="20"/>
          <w:lang w:eastAsia="en-GB"/>
        </w:rPr>
        <w:t>2020), I had to focus on being literate and express myself presentably. Understanding the language structure and context relationships replenished the gaps in my base and gave me more confidence. Moreover, the in-class activities and homework strengthened that knowledge. Appreciating the collaborative, unbiased nature of this style (</w:t>
      </w:r>
      <w:proofErr w:type="spellStart"/>
      <w:r w:rsidRPr="00946D12">
        <w:rPr>
          <w:rFonts w:ascii="Arial" w:eastAsia="Times New Roman" w:hAnsi="Arial" w:cs="Arial"/>
          <w:color w:val="212529"/>
          <w:sz w:val="20"/>
          <w:szCs w:val="20"/>
          <w:lang w:eastAsia="en-GB"/>
        </w:rPr>
        <w:t>Scribbr</w:t>
      </w:r>
      <w:proofErr w:type="spellEnd"/>
      <w:r w:rsidRPr="00946D12">
        <w:rPr>
          <w:rFonts w:ascii="Arial" w:eastAsia="Times New Roman" w:hAnsi="Arial" w:cs="Arial"/>
          <w:color w:val="212529"/>
          <w:sz w:val="20"/>
          <w:szCs w:val="20"/>
          <w:lang w:eastAsia="en-GB"/>
        </w:rPr>
        <w:t>,</w:t>
      </w:r>
      <w:r w:rsidR="00406819">
        <w:rPr>
          <w:rFonts w:ascii="Arial" w:eastAsia="Times New Roman" w:hAnsi="Arial" w:cs="Arial"/>
          <w:color w:val="212529"/>
          <w:sz w:val="20"/>
          <w:szCs w:val="20"/>
          <w:lang w:eastAsia="en-GB"/>
        </w:rPr>
        <w:t xml:space="preserve"> </w:t>
      </w:r>
      <w:r w:rsidRPr="00946D12">
        <w:rPr>
          <w:rFonts w:ascii="Arial" w:eastAsia="Times New Roman" w:hAnsi="Arial" w:cs="Arial"/>
          <w:color w:val="212529"/>
          <w:sz w:val="20"/>
          <w:szCs w:val="20"/>
          <w:lang w:eastAsia="en-GB"/>
        </w:rPr>
        <w:t>2020) was challenging; nevertheless, the standards and guidelines were easy to follow.</w:t>
      </w:r>
    </w:p>
    <w:p w14:paraId="421C3F08" w14:textId="77777777" w:rsidR="00946D12" w:rsidRDefault="00946D12" w:rsidP="005D7818">
      <w:pPr>
        <w:pStyle w:val="ListParagraph"/>
        <w:shd w:val="clear" w:color="auto" w:fill="FFFFFF"/>
        <w:spacing w:after="0" w:line="240" w:lineRule="auto"/>
        <w:ind w:left="792"/>
        <w:rPr>
          <w:rFonts w:ascii="Arial" w:eastAsia="Times New Roman" w:hAnsi="Arial" w:cs="Arial"/>
          <w:color w:val="212529"/>
          <w:sz w:val="20"/>
          <w:szCs w:val="20"/>
          <w:lang w:eastAsia="en-GB"/>
        </w:rPr>
      </w:pPr>
    </w:p>
    <w:p w14:paraId="4DE2E7A9" w14:textId="2023A3F2" w:rsidR="00946D12" w:rsidRDefault="00962F7F" w:rsidP="00B23FA2">
      <w:pPr>
        <w:pStyle w:val="ListParagraph"/>
        <w:numPr>
          <w:ilvl w:val="1"/>
          <w:numId w:val="1"/>
        </w:numPr>
        <w:shd w:val="clear" w:color="auto" w:fill="FFFFFF"/>
        <w:spacing w:after="0" w:line="240" w:lineRule="auto"/>
        <w:rPr>
          <w:rFonts w:ascii="Arial" w:eastAsia="Times New Roman" w:hAnsi="Arial" w:cs="Arial"/>
          <w:color w:val="212529"/>
          <w:sz w:val="20"/>
          <w:szCs w:val="20"/>
          <w:lang w:eastAsia="en-GB"/>
        </w:rPr>
      </w:pPr>
      <w:r>
        <w:rPr>
          <w:rFonts w:ascii="Arial" w:eastAsia="Times New Roman" w:hAnsi="Arial" w:cs="Arial"/>
          <w:color w:val="212529"/>
          <w:sz w:val="20"/>
          <w:szCs w:val="20"/>
          <w:lang w:eastAsia="en-GB"/>
        </w:rPr>
        <w:t>Challenges of the academic writing style from my perspective</w:t>
      </w:r>
      <w:r w:rsidR="00084818">
        <w:rPr>
          <w:rFonts w:ascii="Arial" w:eastAsia="Times New Roman" w:hAnsi="Arial" w:cs="Arial"/>
          <w:color w:val="212529"/>
          <w:sz w:val="20"/>
          <w:szCs w:val="20"/>
          <w:lang w:eastAsia="en-GB"/>
        </w:rPr>
        <w:t>.</w:t>
      </w:r>
    </w:p>
    <w:p w14:paraId="716EE172" w14:textId="6D2FCE1E" w:rsidR="00946D12" w:rsidRDefault="00946D12" w:rsidP="00946D12">
      <w:pPr>
        <w:pStyle w:val="ListParagraph"/>
        <w:shd w:val="clear" w:color="auto" w:fill="FFFFFF"/>
        <w:spacing w:after="0" w:line="240" w:lineRule="auto"/>
        <w:ind w:left="792"/>
        <w:rPr>
          <w:rFonts w:ascii="Arial" w:eastAsia="Times New Roman" w:hAnsi="Arial" w:cs="Arial"/>
          <w:color w:val="212529"/>
          <w:sz w:val="20"/>
          <w:szCs w:val="20"/>
          <w:lang w:eastAsia="en-GB"/>
        </w:rPr>
      </w:pPr>
      <w:r w:rsidRPr="00946D12">
        <w:rPr>
          <w:rFonts w:ascii="Arial" w:hAnsi="Arial" w:cs="Arial"/>
          <w:sz w:val="20"/>
          <w:szCs w:val="20"/>
        </w:rPr>
        <w:t xml:space="preserve">As a foreigner, I have been always aiming to speak in a comprehensible way. Since my accent is not an advantage, I have been focusing on using “plain English” (Plain English Campaign, 2020). Immersing into the academic writing style was a process that started in week two of our studies. </w:t>
      </w:r>
      <w:r w:rsidR="00EE32DC">
        <w:rPr>
          <w:rFonts w:ascii="Arial" w:hAnsi="Arial" w:cs="Arial"/>
          <w:sz w:val="20"/>
          <w:szCs w:val="20"/>
        </w:rPr>
        <w:t>I have</w:t>
      </w:r>
      <w:r w:rsidRPr="00946D12">
        <w:rPr>
          <w:rFonts w:ascii="Arial" w:hAnsi="Arial" w:cs="Arial"/>
          <w:sz w:val="20"/>
          <w:szCs w:val="20"/>
        </w:rPr>
        <w:t xml:space="preserve"> learned English outside school</w:t>
      </w:r>
      <w:r w:rsidR="00EE32DC">
        <w:rPr>
          <w:rFonts w:ascii="Arial" w:hAnsi="Arial" w:cs="Arial"/>
          <w:sz w:val="20"/>
          <w:szCs w:val="20"/>
        </w:rPr>
        <w:t>; therefore</w:t>
      </w:r>
      <w:r w:rsidR="009C159A">
        <w:rPr>
          <w:rFonts w:ascii="Arial" w:hAnsi="Arial" w:cs="Arial"/>
          <w:sz w:val="20"/>
          <w:szCs w:val="20"/>
        </w:rPr>
        <w:t>,</w:t>
      </w:r>
      <w:r w:rsidR="00EE32DC">
        <w:rPr>
          <w:rFonts w:ascii="Arial" w:hAnsi="Arial" w:cs="Arial"/>
          <w:sz w:val="20"/>
          <w:szCs w:val="20"/>
        </w:rPr>
        <w:t xml:space="preserve"> </w:t>
      </w:r>
      <w:r w:rsidRPr="00946D12">
        <w:rPr>
          <w:rFonts w:ascii="Arial" w:hAnsi="Arial" w:cs="Arial"/>
          <w:sz w:val="20"/>
          <w:szCs w:val="20"/>
        </w:rPr>
        <w:t>this practice was difficult but, in the end, very beneficial for me. In the process of preparing our group assignment, I was relieved to know that many of my colleagues had the same concerns. Understanding the clause and sentence structure was essential. I could not help myself but keep making parallels between Bulgarian and English. Achieving a different state of mind and structuring my thoughts in English was difficult; nevertheless, in the process of gathering information and writing my assignments, this started to occur naturally. Incorporating the correct use of signalling and linking words helped me structure my thoughts in a logical and presentable way (</w:t>
      </w:r>
      <w:proofErr w:type="spellStart"/>
      <w:r w:rsidRPr="00946D12">
        <w:rPr>
          <w:rFonts w:ascii="Arial" w:hAnsi="Arial" w:cs="Arial"/>
          <w:sz w:val="20"/>
          <w:szCs w:val="20"/>
        </w:rPr>
        <w:t>UEfAP</w:t>
      </w:r>
      <w:proofErr w:type="spellEnd"/>
      <w:r w:rsidRPr="00946D12">
        <w:rPr>
          <w:rFonts w:ascii="Arial" w:hAnsi="Arial" w:cs="Arial"/>
          <w:sz w:val="20"/>
          <w:szCs w:val="20"/>
        </w:rPr>
        <w:t>, 2020). There is a list of signalling words with examples that I always refer to. In addition, I am using an application to correct my text on different levels: spelling, grammar, punctuation, and stylistic level. In my aspiration to finish this report as early as possible, I failed to comply with the main requirements. I ended up writing three reports and, indeed this was the best practice.</w:t>
      </w:r>
    </w:p>
    <w:p w14:paraId="32B2DEBE" w14:textId="77777777" w:rsidR="00946D12" w:rsidRDefault="00946D12" w:rsidP="00946D12">
      <w:pPr>
        <w:pStyle w:val="ListParagraph"/>
        <w:shd w:val="clear" w:color="auto" w:fill="FFFFFF"/>
        <w:spacing w:after="0" w:line="240" w:lineRule="auto"/>
        <w:ind w:left="792"/>
        <w:rPr>
          <w:rFonts w:ascii="Arial" w:eastAsia="Times New Roman" w:hAnsi="Arial" w:cs="Arial"/>
          <w:color w:val="212529"/>
          <w:sz w:val="20"/>
          <w:szCs w:val="20"/>
          <w:lang w:eastAsia="en-GB"/>
        </w:rPr>
      </w:pPr>
    </w:p>
    <w:p w14:paraId="6A6B499B" w14:textId="472D01C5" w:rsidR="00B23FA2" w:rsidRDefault="00B23FA2" w:rsidP="00946D12">
      <w:pPr>
        <w:pStyle w:val="ListParagraph"/>
        <w:numPr>
          <w:ilvl w:val="1"/>
          <w:numId w:val="1"/>
        </w:numPr>
        <w:shd w:val="clear" w:color="auto" w:fill="FFFFFF"/>
        <w:spacing w:after="0" w:line="240" w:lineRule="auto"/>
        <w:rPr>
          <w:rFonts w:ascii="Arial" w:eastAsia="Times New Roman" w:hAnsi="Arial" w:cs="Arial"/>
          <w:color w:val="212529"/>
          <w:sz w:val="20"/>
          <w:szCs w:val="20"/>
          <w:lang w:eastAsia="en-GB"/>
        </w:rPr>
      </w:pPr>
      <w:r w:rsidRPr="00044A43">
        <w:rPr>
          <w:rFonts w:ascii="Arial" w:eastAsia="Times New Roman" w:hAnsi="Arial" w:cs="Arial"/>
          <w:color w:val="212529"/>
          <w:sz w:val="20"/>
          <w:szCs w:val="20"/>
          <w:lang w:eastAsia="en-GB"/>
        </w:rPr>
        <w:t>Conclusion</w:t>
      </w:r>
      <w:r w:rsidR="00962F7F">
        <w:rPr>
          <w:rFonts w:ascii="Arial" w:eastAsia="Times New Roman" w:hAnsi="Arial" w:cs="Arial"/>
          <w:color w:val="212529"/>
          <w:sz w:val="20"/>
          <w:szCs w:val="20"/>
          <w:lang w:eastAsia="en-GB"/>
        </w:rPr>
        <w:t xml:space="preserve"> and personal development plan.</w:t>
      </w:r>
    </w:p>
    <w:p w14:paraId="0CAD4FB1" w14:textId="77777777" w:rsidR="00306C7A" w:rsidRPr="00306C7A" w:rsidRDefault="00306C7A" w:rsidP="00306C7A">
      <w:pPr>
        <w:pStyle w:val="ListParagraph"/>
        <w:shd w:val="clear" w:color="auto" w:fill="FFFFFF"/>
        <w:spacing w:after="0" w:line="240" w:lineRule="auto"/>
        <w:ind w:left="792"/>
        <w:rPr>
          <w:rFonts w:ascii="Arial" w:eastAsia="Times New Roman" w:hAnsi="Arial" w:cs="Arial"/>
          <w:color w:val="212529"/>
          <w:sz w:val="20"/>
          <w:szCs w:val="20"/>
          <w:lang w:eastAsia="en-GB"/>
        </w:rPr>
      </w:pPr>
      <w:r w:rsidRPr="00306C7A">
        <w:rPr>
          <w:rFonts w:ascii="Arial" w:eastAsia="Times New Roman" w:hAnsi="Arial" w:cs="Arial"/>
          <w:color w:val="212529"/>
          <w:sz w:val="20"/>
          <w:szCs w:val="20"/>
          <w:lang w:eastAsia="en-GB"/>
        </w:rPr>
        <w:t xml:space="preserve">Good academic writing skills are essential for the studies. Developing those skills is an ongoing process that continues during most of the formal education. </w:t>
      </w:r>
    </w:p>
    <w:p w14:paraId="604FC2A8" w14:textId="23E198FC" w:rsidR="00983CCB" w:rsidRDefault="00306C7A" w:rsidP="00306C7A">
      <w:pPr>
        <w:pStyle w:val="ListParagraph"/>
        <w:shd w:val="clear" w:color="auto" w:fill="FFFFFF"/>
        <w:spacing w:after="0" w:line="240" w:lineRule="auto"/>
        <w:ind w:left="792"/>
        <w:rPr>
          <w:rFonts w:ascii="Arial" w:eastAsia="Times New Roman" w:hAnsi="Arial" w:cs="Arial"/>
          <w:color w:val="212529"/>
          <w:sz w:val="20"/>
          <w:szCs w:val="20"/>
          <w:lang w:eastAsia="en-GB"/>
        </w:rPr>
      </w:pPr>
      <w:r w:rsidRPr="00306C7A">
        <w:rPr>
          <w:rFonts w:ascii="Arial" w:eastAsia="Times New Roman" w:hAnsi="Arial" w:cs="Arial"/>
          <w:color w:val="212529"/>
          <w:sz w:val="20"/>
          <w:szCs w:val="20"/>
          <w:lang w:eastAsia="en-GB"/>
        </w:rPr>
        <w:lastRenderedPageBreak/>
        <w:t>Improving my language skills is a matter of constant learning for me as a non-native speaker. I already see progress in my written communication. Dealing with complaints all the time, now I have a better approach to reasoning with customers. In order to expand my vocabulary, I started reading academic articles rather than wasting time on social media. I find watching documentaries especially useful and entertaining way to explore different language styles. For my busy routine, listening to audiobooks, lessons, and broadcasts enables me to have my hands free to do other tasks. Going forward, I am aiming to free up more time for reading books, as this is at the same time benefiting and enjoyable.</w:t>
      </w:r>
    </w:p>
    <w:p w14:paraId="20B6B638" w14:textId="77777777" w:rsidR="00306C7A" w:rsidRPr="00044A43" w:rsidRDefault="00306C7A" w:rsidP="00306C7A">
      <w:pPr>
        <w:pStyle w:val="ListParagraph"/>
        <w:shd w:val="clear" w:color="auto" w:fill="FFFFFF"/>
        <w:spacing w:after="0" w:line="240" w:lineRule="auto"/>
        <w:ind w:left="792"/>
        <w:rPr>
          <w:rFonts w:ascii="Arial" w:eastAsia="Times New Roman" w:hAnsi="Arial" w:cs="Arial"/>
          <w:color w:val="212529"/>
          <w:sz w:val="20"/>
          <w:szCs w:val="20"/>
          <w:lang w:eastAsia="en-GB"/>
        </w:rPr>
      </w:pPr>
    </w:p>
    <w:p w14:paraId="604AC82D" w14:textId="2427FD6B" w:rsidR="00983CCB" w:rsidRPr="00044A43" w:rsidRDefault="00983CCB" w:rsidP="00983CCB">
      <w:pPr>
        <w:pStyle w:val="ListParagraph"/>
        <w:numPr>
          <w:ilvl w:val="0"/>
          <w:numId w:val="1"/>
        </w:numPr>
        <w:shd w:val="clear" w:color="auto" w:fill="FFFFFF"/>
        <w:spacing w:after="0" w:line="240" w:lineRule="auto"/>
        <w:rPr>
          <w:rFonts w:ascii="Arial" w:eastAsia="Times New Roman" w:hAnsi="Arial" w:cs="Arial"/>
          <w:color w:val="212529"/>
          <w:sz w:val="20"/>
          <w:szCs w:val="20"/>
          <w:lang w:eastAsia="en-GB"/>
        </w:rPr>
      </w:pPr>
      <w:r w:rsidRPr="00044A43">
        <w:rPr>
          <w:rFonts w:ascii="Arial" w:eastAsia="Times New Roman" w:hAnsi="Arial" w:cs="Arial"/>
          <w:color w:val="212529"/>
          <w:sz w:val="20"/>
          <w:szCs w:val="20"/>
          <w:lang w:eastAsia="en-GB"/>
        </w:rPr>
        <w:t>Paraphrasing.</w:t>
      </w:r>
    </w:p>
    <w:p w14:paraId="2D31C438" w14:textId="694163B8" w:rsidR="00350070" w:rsidRPr="00044A43" w:rsidRDefault="00350070" w:rsidP="00350070">
      <w:pPr>
        <w:pStyle w:val="ListParagraph"/>
        <w:shd w:val="clear" w:color="auto" w:fill="FFFFFF"/>
        <w:spacing w:after="0" w:line="240" w:lineRule="auto"/>
        <w:ind w:left="360"/>
        <w:rPr>
          <w:rFonts w:ascii="Arial" w:eastAsia="Times New Roman" w:hAnsi="Arial" w:cs="Arial"/>
          <w:color w:val="212529"/>
          <w:sz w:val="20"/>
          <w:szCs w:val="20"/>
          <w:lang w:eastAsia="en-GB"/>
        </w:rPr>
      </w:pPr>
    </w:p>
    <w:p w14:paraId="08F5A8CA" w14:textId="1524C2F4" w:rsidR="00B922DE" w:rsidRPr="00044A43" w:rsidRDefault="00A11B7F" w:rsidP="00B922DE">
      <w:pPr>
        <w:pStyle w:val="ListParagraph"/>
        <w:numPr>
          <w:ilvl w:val="1"/>
          <w:numId w:val="1"/>
        </w:numPr>
        <w:shd w:val="clear" w:color="auto" w:fill="FFFFFF"/>
        <w:spacing w:after="0" w:line="240" w:lineRule="auto"/>
        <w:rPr>
          <w:rFonts w:ascii="Arial" w:eastAsia="Times New Roman" w:hAnsi="Arial" w:cs="Arial"/>
          <w:color w:val="212529"/>
          <w:sz w:val="20"/>
          <w:szCs w:val="20"/>
          <w:lang w:eastAsia="en-GB"/>
        </w:rPr>
      </w:pPr>
      <w:r>
        <w:rPr>
          <w:rFonts w:ascii="Arial" w:eastAsia="Times New Roman" w:hAnsi="Arial" w:cs="Arial"/>
          <w:color w:val="212529"/>
          <w:sz w:val="20"/>
          <w:szCs w:val="20"/>
          <w:lang w:eastAsia="en-GB"/>
        </w:rPr>
        <w:t>Evaluation of the process of paraphrasing</w:t>
      </w:r>
      <w:r w:rsidR="002B0A4C">
        <w:rPr>
          <w:rFonts w:ascii="Arial" w:eastAsia="Times New Roman" w:hAnsi="Arial" w:cs="Arial"/>
          <w:color w:val="212529"/>
          <w:sz w:val="20"/>
          <w:szCs w:val="20"/>
          <w:lang w:eastAsia="en-GB"/>
        </w:rPr>
        <w:t>.</w:t>
      </w:r>
    </w:p>
    <w:p w14:paraId="77BA0283" w14:textId="5C739073" w:rsidR="00CA79A9" w:rsidRDefault="00306C7A" w:rsidP="00CA79A9">
      <w:pPr>
        <w:pStyle w:val="ListParagraph"/>
        <w:shd w:val="clear" w:color="auto" w:fill="FFFFFF"/>
        <w:spacing w:after="0" w:line="240" w:lineRule="auto"/>
        <w:ind w:left="792"/>
        <w:rPr>
          <w:rFonts w:ascii="Arial" w:eastAsia="Times New Roman" w:hAnsi="Arial" w:cs="Arial"/>
          <w:color w:val="212529"/>
          <w:sz w:val="20"/>
          <w:szCs w:val="20"/>
          <w:lang w:eastAsia="en-GB"/>
        </w:rPr>
      </w:pPr>
      <w:r w:rsidRPr="00306C7A">
        <w:rPr>
          <w:rFonts w:ascii="Arial" w:eastAsia="Times New Roman" w:hAnsi="Arial" w:cs="Arial"/>
          <w:color w:val="212529"/>
          <w:sz w:val="20"/>
          <w:szCs w:val="20"/>
          <w:lang w:eastAsia="en-GB"/>
        </w:rPr>
        <w:t>Paraphrasing is a particularly important skill for the purposes of academic writing. Nevertheless, it was a difficult and time-consuming process for me. Despite that the Gibb`s model provided a good frame for my reflection</w:t>
      </w:r>
      <w:r w:rsidR="007E31C8">
        <w:rPr>
          <w:rFonts w:ascii="Arial" w:eastAsia="Times New Roman" w:hAnsi="Arial" w:cs="Arial"/>
          <w:color w:val="212529"/>
          <w:sz w:val="20"/>
          <w:szCs w:val="20"/>
          <w:lang w:eastAsia="en-GB"/>
        </w:rPr>
        <w:t>s</w:t>
      </w:r>
      <w:r w:rsidRPr="00306C7A">
        <w:rPr>
          <w:rFonts w:ascii="Arial" w:eastAsia="Times New Roman" w:hAnsi="Arial" w:cs="Arial"/>
          <w:color w:val="212529"/>
          <w:sz w:val="20"/>
          <w:szCs w:val="20"/>
          <w:lang w:eastAsia="en-GB"/>
        </w:rPr>
        <w:t xml:space="preserve"> (</w:t>
      </w:r>
      <w:proofErr w:type="spellStart"/>
      <w:r w:rsidRPr="00306C7A">
        <w:rPr>
          <w:rFonts w:ascii="Arial" w:eastAsia="Times New Roman" w:hAnsi="Arial" w:cs="Arial"/>
          <w:color w:val="212529"/>
          <w:sz w:val="20"/>
          <w:szCs w:val="20"/>
          <w:lang w:eastAsia="en-GB"/>
        </w:rPr>
        <w:t>Libguides</w:t>
      </w:r>
      <w:proofErr w:type="spellEnd"/>
      <w:r w:rsidRPr="00306C7A">
        <w:rPr>
          <w:rFonts w:ascii="Arial" w:eastAsia="Times New Roman" w:hAnsi="Arial" w:cs="Arial"/>
          <w:color w:val="212529"/>
          <w:sz w:val="20"/>
          <w:szCs w:val="20"/>
          <w:lang w:eastAsia="en-GB"/>
        </w:rPr>
        <w:t>,</w:t>
      </w:r>
      <w:r w:rsidR="00406819">
        <w:rPr>
          <w:rFonts w:ascii="Arial" w:eastAsia="Times New Roman" w:hAnsi="Arial" w:cs="Arial"/>
          <w:color w:val="212529"/>
          <w:sz w:val="20"/>
          <w:szCs w:val="20"/>
          <w:lang w:eastAsia="en-GB"/>
        </w:rPr>
        <w:t xml:space="preserve"> </w:t>
      </w:r>
      <w:r w:rsidRPr="00306C7A">
        <w:rPr>
          <w:rFonts w:ascii="Arial" w:eastAsia="Times New Roman" w:hAnsi="Arial" w:cs="Arial"/>
          <w:color w:val="212529"/>
          <w:sz w:val="20"/>
          <w:szCs w:val="20"/>
          <w:lang w:eastAsia="en-GB"/>
        </w:rPr>
        <w:t>2020), I was struggling to formulate my point regarding paraphrasing. Understanding and following the steps and strategies of paraphrasing was easy (</w:t>
      </w:r>
      <w:proofErr w:type="spellStart"/>
      <w:r w:rsidRPr="00306C7A">
        <w:rPr>
          <w:rFonts w:ascii="Arial" w:eastAsia="Times New Roman" w:hAnsi="Arial" w:cs="Arial"/>
          <w:color w:val="212529"/>
          <w:sz w:val="20"/>
          <w:szCs w:val="20"/>
          <w:lang w:eastAsia="en-GB"/>
        </w:rPr>
        <w:t>UEfAP</w:t>
      </w:r>
      <w:proofErr w:type="spellEnd"/>
      <w:r w:rsidRPr="00306C7A">
        <w:rPr>
          <w:rFonts w:ascii="Arial" w:eastAsia="Times New Roman" w:hAnsi="Arial" w:cs="Arial"/>
          <w:color w:val="212529"/>
          <w:sz w:val="20"/>
          <w:szCs w:val="20"/>
          <w:lang w:eastAsia="en-GB"/>
        </w:rPr>
        <w:t>,</w:t>
      </w:r>
      <w:r w:rsidR="00406819">
        <w:rPr>
          <w:rFonts w:ascii="Arial" w:eastAsia="Times New Roman" w:hAnsi="Arial" w:cs="Arial"/>
          <w:color w:val="212529"/>
          <w:sz w:val="20"/>
          <w:szCs w:val="20"/>
          <w:lang w:eastAsia="en-GB"/>
        </w:rPr>
        <w:t xml:space="preserve"> </w:t>
      </w:r>
      <w:r w:rsidRPr="00306C7A">
        <w:rPr>
          <w:rFonts w:ascii="Arial" w:eastAsia="Times New Roman" w:hAnsi="Arial" w:cs="Arial"/>
          <w:color w:val="212529"/>
          <w:sz w:val="20"/>
          <w:szCs w:val="20"/>
          <w:lang w:eastAsia="en-GB"/>
        </w:rPr>
        <w:t>2020). Moreover, during our practice in week four, those became clearer. Assimilating the main idea of the text by carefully reading and taking notes came naturally, although, rewriting the text with my own words was challenging. Understanding how to change the structure of the original content using synonyms and grammatically changing the key words was straightforward. On the contrary, starting from a different point than the genuine content and expressing the relationships within the context in a different way required more practice (Gahan, 2018).</w:t>
      </w:r>
    </w:p>
    <w:p w14:paraId="1499B38C" w14:textId="77777777" w:rsidR="00306C7A" w:rsidRPr="00044A43" w:rsidRDefault="00306C7A" w:rsidP="00CA79A9">
      <w:pPr>
        <w:pStyle w:val="ListParagraph"/>
        <w:shd w:val="clear" w:color="auto" w:fill="FFFFFF"/>
        <w:spacing w:after="0" w:line="240" w:lineRule="auto"/>
        <w:ind w:left="792"/>
        <w:rPr>
          <w:rFonts w:ascii="Arial" w:hAnsi="Arial" w:cs="Arial"/>
          <w:color w:val="333333"/>
          <w:sz w:val="20"/>
          <w:szCs w:val="20"/>
          <w:shd w:val="clear" w:color="auto" w:fill="FFFFFF"/>
        </w:rPr>
      </w:pPr>
    </w:p>
    <w:p w14:paraId="680D3848" w14:textId="439FD811" w:rsidR="00463C4D" w:rsidRDefault="00A11B7F" w:rsidP="00463C4D">
      <w:pPr>
        <w:pStyle w:val="ListParagraph"/>
        <w:numPr>
          <w:ilvl w:val="1"/>
          <w:numId w:val="1"/>
        </w:numPr>
        <w:shd w:val="clear" w:color="auto" w:fill="FFFFFF"/>
        <w:spacing w:after="0" w:line="240" w:lineRule="auto"/>
        <w:rPr>
          <w:rFonts w:ascii="Arial" w:eastAsia="Times New Roman" w:hAnsi="Arial" w:cs="Arial"/>
          <w:color w:val="212529"/>
          <w:sz w:val="20"/>
          <w:szCs w:val="20"/>
          <w:lang w:eastAsia="en-GB"/>
        </w:rPr>
      </w:pPr>
      <w:r>
        <w:rPr>
          <w:rFonts w:ascii="Arial" w:eastAsia="Times New Roman" w:hAnsi="Arial" w:cs="Arial"/>
          <w:color w:val="212529"/>
          <w:sz w:val="20"/>
          <w:szCs w:val="20"/>
          <w:lang w:eastAsia="en-GB"/>
        </w:rPr>
        <w:t>My paraphrasing strategies.</w:t>
      </w:r>
    </w:p>
    <w:p w14:paraId="03974526" w14:textId="17BE2C75" w:rsidR="00306C7A" w:rsidRPr="00306C7A" w:rsidRDefault="00306C7A" w:rsidP="00306C7A">
      <w:pPr>
        <w:pStyle w:val="ListParagraph"/>
        <w:shd w:val="clear" w:color="auto" w:fill="FFFFFF"/>
        <w:spacing w:after="0" w:line="240" w:lineRule="auto"/>
        <w:ind w:left="792"/>
        <w:rPr>
          <w:rFonts w:ascii="Arial" w:eastAsia="Times New Roman" w:hAnsi="Arial" w:cs="Arial"/>
          <w:color w:val="212529"/>
          <w:sz w:val="20"/>
          <w:szCs w:val="20"/>
          <w:lang w:eastAsia="en-GB"/>
        </w:rPr>
      </w:pPr>
      <w:r w:rsidRPr="00306C7A">
        <w:rPr>
          <w:rFonts w:ascii="Arial" w:eastAsia="Times New Roman" w:hAnsi="Arial" w:cs="Arial"/>
          <w:color w:val="212529"/>
          <w:sz w:val="20"/>
          <w:szCs w:val="20"/>
          <w:lang w:eastAsia="en-GB"/>
        </w:rPr>
        <w:t xml:space="preserve">While practicing paraphrasing, I have noticed one common mistake that most of us were doing – omitting the secondary information. We were summarising more rather than paraphrasing. I was able to understand the main point of the text but formulating it with the other details was challenging due to the language barrier. Therefore, the paraphrasing strategies were slightly different for me. After reading the text a few times, I was taking notes and formulating a summary first in my language, afterward in English. I noticed how my vocabulary was expanding </w:t>
      </w:r>
      <w:r w:rsidR="00A11B7F" w:rsidRPr="00306C7A">
        <w:rPr>
          <w:rFonts w:ascii="Arial" w:eastAsia="Times New Roman" w:hAnsi="Arial" w:cs="Arial"/>
          <w:color w:val="212529"/>
          <w:sz w:val="20"/>
          <w:szCs w:val="20"/>
          <w:lang w:eastAsia="en-GB"/>
        </w:rPr>
        <w:t>because of</w:t>
      </w:r>
      <w:r w:rsidRPr="00306C7A">
        <w:rPr>
          <w:rFonts w:ascii="Arial" w:eastAsia="Times New Roman" w:hAnsi="Arial" w:cs="Arial"/>
          <w:color w:val="212529"/>
          <w:sz w:val="20"/>
          <w:szCs w:val="20"/>
          <w:lang w:eastAsia="en-GB"/>
        </w:rPr>
        <w:t xml:space="preserve"> looking for synonyms and substitutes for words and phrases. While I was preparing this report, I had to rewrite it a few times. Having to digest the information over again was improving my interpreting skills, and consequently, I was starting to formulate my thoughts directly in English.</w:t>
      </w:r>
    </w:p>
    <w:p w14:paraId="4B731C83" w14:textId="5F14B16B" w:rsidR="00463C4D" w:rsidRDefault="00306C7A" w:rsidP="00306C7A">
      <w:pPr>
        <w:pStyle w:val="ListParagraph"/>
        <w:shd w:val="clear" w:color="auto" w:fill="FFFFFF"/>
        <w:spacing w:after="0" w:line="240" w:lineRule="auto"/>
        <w:ind w:left="792"/>
        <w:rPr>
          <w:rFonts w:ascii="Arial" w:eastAsia="Times New Roman" w:hAnsi="Arial" w:cs="Arial"/>
          <w:color w:val="212529"/>
          <w:sz w:val="20"/>
          <w:szCs w:val="20"/>
          <w:lang w:eastAsia="en-GB"/>
        </w:rPr>
      </w:pPr>
      <w:r w:rsidRPr="00306C7A">
        <w:rPr>
          <w:rFonts w:ascii="Arial" w:eastAsia="Times New Roman" w:hAnsi="Arial" w:cs="Arial"/>
          <w:color w:val="212529"/>
          <w:sz w:val="20"/>
          <w:szCs w:val="20"/>
          <w:lang w:eastAsia="en-GB"/>
        </w:rPr>
        <w:t>As a franchisee, I take part in many seminars as well as send reports to my partners. Hence my improved paraphrasing skills, I am more active and persuasive during business meetings. Moreover, being able to process information swiftly is helping my problem-solving skills when dealing with work-related issues.</w:t>
      </w:r>
    </w:p>
    <w:p w14:paraId="37E74B6F" w14:textId="77777777" w:rsidR="00306C7A" w:rsidRPr="00044A43" w:rsidRDefault="00306C7A" w:rsidP="00306C7A">
      <w:pPr>
        <w:pStyle w:val="ListParagraph"/>
        <w:shd w:val="clear" w:color="auto" w:fill="FFFFFF"/>
        <w:spacing w:after="0" w:line="240" w:lineRule="auto"/>
        <w:ind w:left="792"/>
        <w:rPr>
          <w:rFonts w:ascii="Arial" w:eastAsia="Times New Roman" w:hAnsi="Arial" w:cs="Arial"/>
          <w:color w:val="212529"/>
          <w:sz w:val="20"/>
          <w:szCs w:val="20"/>
          <w:lang w:eastAsia="en-GB"/>
        </w:rPr>
      </w:pPr>
    </w:p>
    <w:p w14:paraId="4285E8A8" w14:textId="5A3A7E93" w:rsidR="00463C4D" w:rsidRDefault="00463C4D" w:rsidP="00463C4D">
      <w:pPr>
        <w:pStyle w:val="ListParagraph"/>
        <w:numPr>
          <w:ilvl w:val="1"/>
          <w:numId w:val="1"/>
        </w:numPr>
        <w:shd w:val="clear" w:color="auto" w:fill="FFFFFF"/>
        <w:spacing w:after="0" w:line="240" w:lineRule="auto"/>
        <w:rPr>
          <w:rFonts w:ascii="Arial" w:eastAsia="Times New Roman" w:hAnsi="Arial" w:cs="Arial"/>
          <w:color w:val="212529"/>
          <w:sz w:val="20"/>
          <w:szCs w:val="20"/>
          <w:lang w:eastAsia="en-GB"/>
        </w:rPr>
      </w:pPr>
      <w:r w:rsidRPr="00044A43">
        <w:rPr>
          <w:rFonts w:ascii="Arial" w:eastAsia="Times New Roman" w:hAnsi="Arial" w:cs="Arial"/>
          <w:color w:val="212529"/>
          <w:sz w:val="20"/>
          <w:szCs w:val="20"/>
          <w:lang w:eastAsia="en-GB"/>
        </w:rPr>
        <w:t>Conclusion</w:t>
      </w:r>
      <w:r w:rsidR="00A11B7F">
        <w:rPr>
          <w:rFonts w:ascii="Arial" w:eastAsia="Times New Roman" w:hAnsi="Arial" w:cs="Arial"/>
          <w:color w:val="212529"/>
          <w:sz w:val="20"/>
          <w:szCs w:val="20"/>
          <w:lang w:eastAsia="en-GB"/>
        </w:rPr>
        <w:t xml:space="preserve"> and personal development plan.</w:t>
      </w:r>
    </w:p>
    <w:p w14:paraId="23649F51" w14:textId="77777777" w:rsidR="008C0305" w:rsidRPr="008C0305" w:rsidRDefault="008C0305" w:rsidP="008C0305">
      <w:pPr>
        <w:pStyle w:val="ListParagraph"/>
        <w:shd w:val="clear" w:color="auto" w:fill="FFFFFF"/>
        <w:spacing w:after="0" w:line="240" w:lineRule="auto"/>
        <w:ind w:left="792"/>
        <w:rPr>
          <w:rFonts w:ascii="Arial" w:hAnsi="Arial" w:cs="Arial"/>
          <w:color w:val="333333"/>
          <w:sz w:val="20"/>
          <w:szCs w:val="20"/>
          <w:shd w:val="clear" w:color="auto" w:fill="FFFFFF"/>
        </w:rPr>
      </w:pPr>
      <w:r w:rsidRPr="008C0305">
        <w:rPr>
          <w:rFonts w:ascii="Arial" w:hAnsi="Arial" w:cs="Arial"/>
          <w:color w:val="333333"/>
          <w:sz w:val="20"/>
          <w:szCs w:val="20"/>
          <w:shd w:val="clear" w:color="auto" w:fill="FFFFFF"/>
        </w:rPr>
        <w:t>Paraphrasing is a process that we continually use in our daily routine. On the other hand, analysing an academic text requires more profound language knowledge.</w:t>
      </w:r>
    </w:p>
    <w:p w14:paraId="6640A417" w14:textId="77777777" w:rsidR="008C0305" w:rsidRPr="008C0305" w:rsidRDefault="008C0305" w:rsidP="008C0305">
      <w:pPr>
        <w:pStyle w:val="ListParagraph"/>
        <w:shd w:val="clear" w:color="auto" w:fill="FFFFFF"/>
        <w:spacing w:after="0" w:line="240" w:lineRule="auto"/>
        <w:ind w:left="792"/>
        <w:rPr>
          <w:rFonts w:ascii="Arial" w:hAnsi="Arial" w:cs="Arial"/>
          <w:color w:val="333333"/>
          <w:sz w:val="20"/>
          <w:szCs w:val="20"/>
          <w:shd w:val="clear" w:color="auto" w:fill="FFFFFF"/>
        </w:rPr>
      </w:pPr>
      <w:r w:rsidRPr="008C0305">
        <w:rPr>
          <w:rFonts w:ascii="Arial" w:hAnsi="Arial" w:cs="Arial"/>
          <w:color w:val="333333"/>
          <w:sz w:val="20"/>
          <w:szCs w:val="20"/>
          <w:shd w:val="clear" w:color="auto" w:fill="FFFFFF"/>
        </w:rPr>
        <w:t xml:space="preserve">Adapting the strategies of paraphrasing to my own needs was an essential step of the process. As a result of my practice, I managed to improve my efficiency and confidence. </w:t>
      </w:r>
    </w:p>
    <w:p w14:paraId="31B8D7B7" w14:textId="45D54BD7" w:rsidR="008C0305" w:rsidRDefault="008C0305" w:rsidP="008C0305">
      <w:pPr>
        <w:pStyle w:val="ListParagraph"/>
        <w:shd w:val="clear" w:color="auto" w:fill="FFFFFF"/>
        <w:spacing w:after="0" w:line="240" w:lineRule="auto"/>
        <w:ind w:left="792"/>
        <w:rPr>
          <w:rFonts w:ascii="Arial" w:hAnsi="Arial" w:cs="Arial"/>
          <w:color w:val="333333"/>
          <w:sz w:val="20"/>
          <w:szCs w:val="20"/>
          <w:shd w:val="clear" w:color="auto" w:fill="FFFFFF"/>
        </w:rPr>
      </w:pPr>
      <w:r w:rsidRPr="008C0305">
        <w:rPr>
          <w:rFonts w:ascii="Arial" w:hAnsi="Arial" w:cs="Arial"/>
          <w:color w:val="333333"/>
          <w:sz w:val="20"/>
          <w:szCs w:val="20"/>
          <w:shd w:val="clear" w:color="auto" w:fill="FFFFFF"/>
        </w:rPr>
        <w:t>I am consciously working on my paraphrasing skills, as this is one of the basics for my future studies and business communication. For that purpose, I focus on being more active during in-class activities. This way, I always get direct feedback and good advice for my work.</w:t>
      </w:r>
    </w:p>
    <w:p w14:paraId="22CB44A9" w14:textId="77777777" w:rsidR="008C0305" w:rsidRPr="00044A43" w:rsidRDefault="008C0305" w:rsidP="008C0305">
      <w:pPr>
        <w:pStyle w:val="ListParagraph"/>
        <w:shd w:val="clear" w:color="auto" w:fill="FFFFFF"/>
        <w:spacing w:after="0" w:line="240" w:lineRule="auto"/>
        <w:ind w:left="792"/>
        <w:rPr>
          <w:rFonts w:ascii="Arial" w:eastAsia="Times New Roman" w:hAnsi="Arial" w:cs="Arial"/>
          <w:color w:val="212529"/>
          <w:sz w:val="20"/>
          <w:szCs w:val="20"/>
          <w:lang w:eastAsia="en-GB"/>
        </w:rPr>
      </w:pPr>
    </w:p>
    <w:p w14:paraId="3B9C50B0" w14:textId="7D1265B8" w:rsidR="008C0305" w:rsidRPr="008C0305" w:rsidRDefault="003A1120" w:rsidP="008C0305">
      <w:pPr>
        <w:pStyle w:val="ListParagraph"/>
        <w:numPr>
          <w:ilvl w:val="0"/>
          <w:numId w:val="1"/>
        </w:numPr>
        <w:shd w:val="clear" w:color="auto" w:fill="FFFFFF"/>
        <w:spacing w:after="0" w:line="240" w:lineRule="auto"/>
        <w:rPr>
          <w:rFonts w:ascii="Arial" w:hAnsi="Arial" w:cs="Arial"/>
          <w:color w:val="555555"/>
          <w:sz w:val="20"/>
          <w:szCs w:val="20"/>
          <w:shd w:val="clear" w:color="auto" w:fill="FFFFFF"/>
          <w:lang w:val="bg-BG"/>
        </w:rPr>
      </w:pPr>
      <w:r w:rsidRPr="00044A43">
        <w:rPr>
          <w:rFonts w:ascii="Arial" w:hAnsi="Arial" w:cs="Arial"/>
          <w:color w:val="555555"/>
          <w:sz w:val="20"/>
          <w:szCs w:val="20"/>
          <w:shd w:val="clear" w:color="auto" w:fill="FFFFFF"/>
        </w:rPr>
        <w:t>Conclusion.</w:t>
      </w:r>
    </w:p>
    <w:p w14:paraId="48494384" w14:textId="58592ABD" w:rsidR="008311FC" w:rsidRDefault="008C0305" w:rsidP="008311FC">
      <w:pPr>
        <w:pStyle w:val="ListParagraph"/>
        <w:shd w:val="clear" w:color="auto" w:fill="FFFFFF"/>
        <w:spacing w:after="0" w:line="240" w:lineRule="auto"/>
        <w:ind w:left="360"/>
        <w:rPr>
          <w:rFonts w:ascii="Arial" w:hAnsi="Arial" w:cs="Arial"/>
          <w:color w:val="555555"/>
          <w:sz w:val="20"/>
          <w:szCs w:val="20"/>
          <w:shd w:val="clear" w:color="auto" w:fill="FFFFFF"/>
        </w:rPr>
      </w:pPr>
      <w:r w:rsidRPr="008C0305">
        <w:rPr>
          <w:rFonts w:ascii="Arial" w:hAnsi="Arial" w:cs="Arial"/>
          <w:color w:val="555555"/>
          <w:sz w:val="20"/>
          <w:szCs w:val="20"/>
          <w:shd w:val="clear" w:color="auto" w:fill="FFFFFF"/>
        </w:rPr>
        <w:t>For the purposes of writing this report, I decided to include the topics that were particularly challenging for me as an international student. At first, I had to find a sensible way to organise my daily activities. Learning the strategies of optimising time enabled me to apply the tools and know-how of effective time management. In the process of researching and gathering information, I have been practicing my language skills. The academic writing style was unfamiliar for me, nevertheless immersing myself in its specifics was exciting and motivating. My in-class practice for paraphrasing, alongside my studies, was of great help while writing this assignment.</w:t>
      </w:r>
    </w:p>
    <w:p w14:paraId="6FC971CB" w14:textId="1E1F707C" w:rsidR="004475C2" w:rsidRDefault="004475C2" w:rsidP="008311FC">
      <w:pPr>
        <w:pStyle w:val="ListParagraph"/>
        <w:shd w:val="clear" w:color="auto" w:fill="FFFFFF"/>
        <w:spacing w:after="0" w:line="240" w:lineRule="auto"/>
        <w:ind w:left="360"/>
        <w:rPr>
          <w:rFonts w:ascii="Arial" w:hAnsi="Arial" w:cs="Arial"/>
          <w:color w:val="555555"/>
          <w:sz w:val="20"/>
          <w:szCs w:val="20"/>
          <w:shd w:val="clear" w:color="auto" w:fill="FFFFFF"/>
        </w:rPr>
      </w:pPr>
    </w:p>
    <w:p w14:paraId="372B02B7" w14:textId="0813ECC4" w:rsidR="004475C2" w:rsidRDefault="004475C2" w:rsidP="008311FC">
      <w:pPr>
        <w:pStyle w:val="ListParagraph"/>
        <w:shd w:val="clear" w:color="auto" w:fill="FFFFFF"/>
        <w:spacing w:after="0" w:line="240" w:lineRule="auto"/>
        <w:ind w:left="360"/>
        <w:rPr>
          <w:rFonts w:ascii="Arial" w:hAnsi="Arial" w:cs="Arial"/>
          <w:color w:val="555555"/>
          <w:sz w:val="20"/>
          <w:szCs w:val="20"/>
          <w:shd w:val="clear" w:color="auto" w:fill="FFFFFF"/>
        </w:rPr>
      </w:pPr>
    </w:p>
    <w:p w14:paraId="7F6EDD36" w14:textId="5B2961CB" w:rsidR="004475C2" w:rsidRDefault="004475C2" w:rsidP="008311FC">
      <w:pPr>
        <w:pStyle w:val="ListParagraph"/>
        <w:shd w:val="clear" w:color="auto" w:fill="FFFFFF"/>
        <w:spacing w:after="0" w:line="240" w:lineRule="auto"/>
        <w:ind w:left="360"/>
        <w:rPr>
          <w:rFonts w:ascii="Arial" w:hAnsi="Arial" w:cs="Arial"/>
          <w:color w:val="555555"/>
          <w:sz w:val="20"/>
          <w:szCs w:val="20"/>
          <w:shd w:val="clear" w:color="auto" w:fill="FFFFFF"/>
        </w:rPr>
      </w:pPr>
    </w:p>
    <w:p w14:paraId="5D998847" w14:textId="660DFC55" w:rsidR="004475C2" w:rsidRDefault="004475C2" w:rsidP="008311FC">
      <w:pPr>
        <w:pStyle w:val="ListParagraph"/>
        <w:shd w:val="clear" w:color="auto" w:fill="FFFFFF"/>
        <w:spacing w:after="0" w:line="240" w:lineRule="auto"/>
        <w:ind w:left="360"/>
        <w:rPr>
          <w:rFonts w:ascii="Arial" w:hAnsi="Arial" w:cs="Arial"/>
          <w:color w:val="555555"/>
          <w:sz w:val="20"/>
          <w:szCs w:val="20"/>
          <w:shd w:val="clear" w:color="auto" w:fill="FFFFFF"/>
        </w:rPr>
      </w:pPr>
    </w:p>
    <w:p w14:paraId="41964257" w14:textId="3C7BC7F1" w:rsidR="004475C2" w:rsidRDefault="004475C2" w:rsidP="008311FC">
      <w:pPr>
        <w:pStyle w:val="ListParagraph"/>
        <w:shd w:val="clear" w:color="auto" w:fill="FFFFFF"/>
        <w:spacing w:after="0" w:line="240" w:lineRule="auto"/>
        <w:ind w:left="360"/>
        <w:rPr>
          <w:rFonts w:ascii="Arial" w:hAnsi="Arial" w:cs="Arial"/>
          <w:color w:val="555555"/>
          <w:sz w:val="20"/>
          <w:szCs w:val="20"/>
          <w:shd w:val="clear" w:color="auto" w:fill="FFFFFF"/>
        </w:rPr>
      </w:pPr>
    </w:p>
    <w:p w14:paraId="73B23533" w14:textId="16AFDEC4" w:rsidR="004475C2" w:rsidRDefault="004475C2" w:rsidP="008311FC">
      <w:pPr>
        <w:pStyle w:val="ListParagraph"/>
        <w:shd w:val="clear" w:color="auto" w:fill="FFFFFF"/>
        <w:spacing w:after="0" w:line="240" w:lineRule="auto"/>
        <w:ind w:left="360"/>
        <w:rPr>
          <w:rFonts w:ascii="Arial" w:hAnsi="Arial" w:cs="Arial"/>
          <w:color w:val="555555"/>
          <w:sz w:val="20"/>
          <w:szCs w:val="20"/>
          <w:shd w:val="clear" w:color="auto" w:fill="FFFFFF"/>
        </w:rPr>
      </w:pPr>
    </w:p>
    <w:p w14:paraId="7401B4C8" w14:textId="0081439D" w:rsidR="004475C2" w:rsidRDefault="004475C2" w:rsidP="008311FC">
      <w:pPr>
        <w:pStyle w:val="ListParagraph"/>
        <w:shd w:val="clear" w:color="auto" w:fill="FFFFFF"/>
        <w:spacing w:after="0" w:line="240" w:lineRule="auto"/>
        <w:ind w:left="360"/>
        <w:rPr>
          <w:rFonts w:ascii="Arial" w:hAnsi="Arial" w:cs="Arial"/>
          <w:color w:val="555555"/>
          <w:sz w:val="20"/>
          <w:szCs w:val="20"/>
          <w:shd w:val="clear" w:color="auto" w:fill="FFFFFF"/>
        </w:rPr>
      </w:pPr>
    </w:p>
    <w:p w14:paraId="7A0B8153" w14:textId="266D3C33" w:rsidR="004475C2" w:rsidRDefault="004475C2" w:rsidP="008311FC">
      <w:pPr>
        <w:pStyle w:val="ListParagraph"/>
        <w:shd w:val="clear" w:color="auto" w:fill="FFFFFF"/>
        <w:spacing w:after="0" w:line="240" w:lineRule="auto"/>
        <w:ind w:left="360"/>
        <w:rPr>
          <w:rFonts w:ascii="Arial" w:hAnsi="Arial" w:cs="Arial"/>
          <w:color w:val="555555"/>
          <w:sz w:val="20"/>
          <w:szCs w:val="20"/>
          <w:shd w:val="clear" w:color="auto" w:fill="FFFFFF"/>
        </w:rPr>
      </w:pPr>
    </w:p>
    <w:sdt>
      <w:sdtPr>
        <w:rPr>
          <w:lang w:val="bg-BG"/>
        </w:rPr>
        <w:id w:val="-183132197"/>
        <w:docPartObj>
          <w:docPartGallery w:val="Bibliographies"/>
          <w:docPartUnique/>
        </w:docPartObj>
      </w:sdtPr>
      <w:sdtEndPr>
        <w:rPr>
          <w:lang w:val="en-GB"/>
        </w:rPr>
      </w:sdtEndPr>
      <w:sdtContent>
        <w:p w14:paraId="7E295977" w14:textId="469040BA" w:rsidR="004D496E" w:rsidRDefault="004D496E" w:rsidP="004D496E">
          <w:pPr>
            <w:pStyle w:val="Heading1"/>
            <w:rPr>
              <w:rFonts w:ascii="Arial" w:hAnsi="Arial" w:cs="Arial"/>
              <w:sz w:val="28"/>
              <w:szCs w:val="28"/>
            </w:rPr>
          </w:pPr>
          <w:r w:rsidRPr="004D496E">
            <w:rPr>
              <w:rFonts w:ascii="Arial" w:hAnsi="Arial" w:cs="Arial"/>
              <w:sz w:val="28"/>
              <w:szCs w:val="28"/>
            </w:rPr>
            <w:t>References:</w:t>
          </w:r>
        </w:p>
        <w:p w14:paraId="270FF823" w14:textId="051D6466" w:rsidR="004D496E" w:rsidRDefault="004D496E" w:rsidP="004D496E">
          <w:pPr>
            <w:rPr>
              <w:rFonts w:ascii="Arial" w:eastAsia="Times New Roman" w:hAnsi="Arial" w:cs="Arial"/>
              <w:color w:val="212529"/>
              <w:sz w:val="20"/>
              <w:szCs w:val="20"/>
              <w:lang w:eastAsia="en-GB"/>
            </w:rPr>
          </w:pPr>
          <w:r>
            <w:rPr>
              <w:rFonts w:ascii="Arial" w:eastAsia="Times New Roman" w:hAnsi="Arial" w:cs="Arial"/>
              <w:color w:val="212529"/>
              <w:sz w:val="20"/>
              <w:szCs w:val="20"/>
              <w:lang w:eastAsia="en-GB"/>
            </w:rPr>
            <w:t xml:space="preserve">Downs, L.J. (2017) </w:t>
          </w:r>
          <w:r>
            <w:rPr>
              <w:rFonts w:ascii="Arial" w:eastAsia="Times New Roman" w:hAnsi="Arial" w:cs="Arial"/>
              <w:i/>
              <w:iCs/>
              <w:color w:val="212529"/>
              <w:sz w:val="20"/>
              <w:szCs w:val="20"/>
              <w:lang w:eastAsia="en-GB"/>
            </w:rPr>
            <w:t>Time Management Training</w:t>
          </w:r>
          <w:r>
            <w:rPr>
              <w:rFonts w:ascii="Arial" w:eastAsia="Times New Roman" w:hAnsi="Arial" w:cs="Arial"/>
              <w:color w:val="212529"/>
              <w:sz w:val="20"/>
              <w:szCs w:val="20"/>
              <w:lang w:eastAsia="en-GB"/>
            </w:rPr>
            <w:t xml:space="preserve">. </w:t>
          </w:r>
          <w:r>
            <w:rPr>
              <w:rFonts w:ascii="Arial" w:hAnsi="Arial" w:cs="Arial"/>
              <w:color w:val="111111"/>
              <w:sz w:val="20"/>
              <w:szCs w:val="20"/>
              <w:shd w:val="clear" w:color="auto" w:fill="FFFFFF"/>
            </w:rPr>
            <w:t>2</w:t>
          </w:r>
          <w:r>
            <w:rPr>
              <w:rFonts w:ascii="Arial" w:hAnsi="Arial" w:cs="Arial"/>
              <w:color w:val="111111"/>
              <w:sz w:val="20"/>
              <w:szCs w:val="20"/>
              <w:shd w:val="clear" w:color="auto" w:fill="FFFFFF"/>
              <w:vertAlign w:val="superscript"/>
            </w:rPr>
            <w:t>nd</w:t>
          </w:r>
          <w:r>
            <w:rPr>
              <w:rFonts w:ascii="Arial" w:hAnsi="Arial" w:cs="Arial"/>
              <w:color w:val="111111"/>
              <w:sz w:val="20"/>
              <w:szCs w:val="20"/>
              <w:shd w:val="clear" w:color="auto" w:fill="FFFFFF"/>
            </w:rPr>
            <w:t xml:space="preserve"> </w:t>
          </w:r>
          <w:proofErr w:type="spellStart"/>
          <w:r>
            <w:rPr>
              <w:rFonts w:ascii="Arial" w:hAnsi="Arial" w:cs="Arial"/>
              <w:color w:val="111111"/>
              <w:sz w:val="20"/>
              <w:szCs w:val="20"/>
              <w:shd w:val="clear" w:color="auto" w:fill="FFFFFF"/>
            </w:rPr>
            <w:t>edn</w:t>
          </w:r>
          <w:proofErr w:type="spellEnd"/>
          <w:r>
            <w:rPr>
              <w:rFonts w:ascii="Arial" w:eastAsia="Times New Roman" w:hAnsi="Arial" w:cs="Arial"/>
              <w:color w:val="212529"/>
              <w:sz w:val="20"/>
              <w:szCs w:val="20"/>
              <w:lang w:eastAsia="en-GB"/>
            </w:rPr>
            <w:t>. ATD Press</w:t>
          </w:r>
        </w:p>
        <w:p w14:paraId="53A13F12" w14:textId="1F57287E" w:rsidR="004811EE" w:rsidRPr="004811EE" w:rsidRDefault="004811EE" w:rsidP="004D496E">
          <w:pPr>
            <w:rPr>
              <w:rFonts w:ascii="Arial" w:hAnsi="Arial" w:cs="Arial"/>
              <w:sz w:val="20"/>
              <w:szCs w:val="20"/>
            </w:rPr>
          </w:pPr>
          <w:r>
            <w:rPr>
              <w:rFonts w:ascii="Arial" w:hAnsi="Arial" w:cs="Arial"/>
              <w:color w:val="3A3A3A"/>
              <w:sz w:val="20"/>
              <w:szCs w:val="20"/>
              <w:shd w:val="clear" w:color="auto" w:fill="FFFFFF"/>
            </w:rPr>
            <w:t xml:space="preserve">Gahan, C (2018). </w:t>
          </w:r>
          <w:r>
            <w:rPr>
              <w:rFonts w:ascii="Arial" w:hAnsi="Arial" w:cs="Arial"/>
              <w:i/>
              <w:iCs/>
              <w:color w:val="3A3A3A"/>
              <w:sz w:val="20"/>
              <w:szCs w:val="20"/>
              <w:shd w:val="clear" w:color="auto" w:fill="FFFFFF"/>
            </w:rPr>
            <w:t xml:space="preserve">“How to paraphrase sources”. </w:t>
          </w:r>
          <w:r>
            <w:rPr>
              <w:rFonts w:ascii="Arial" w:hAnsi="Arial" w:cs="Arial"/>
              <w:color w:val="3A3A3A"/>
              <w:sz w:val="20"/>
              <w:szCs w:val="20"/>
              <w:shd w:val="clear" w:color="auto" w:fill="FFFFFF"/>
            </w:rPr>
            <w:t xml:space="preserve">Available at: </w:t>
          </w:r>
          <w:hyperlink r:id="rId8" w:history="1">
            <w:r>
              <w:rPr>
                <w:rStyle w:val="Hyperlink"/>
                <w:rFonts w:ascii="Arial" w:hAnsi="Arial" w:cs="Arial"/>
                <w:sz w:val="20"/>
                <w:szCs w:val="20"/>
              </w:rPr>
              <w:t>How to Paraphrase in 5 Easy Steps | Tips and Examples (scribbr.com)</w:t>
            </w:r>
          </w:hyperlink>
          <w:r>
            <w:rPr>
              <w:rFonts w:ascii="Arial" w:hAnsi="Arial" w:cs="Arial"/>
              <w:color w:val="3A3A3A"/>
              <w:sz w:val="20"/>
              <w:szCs w:val="20"/>
              <w:shd w:val="clear" w:color="auto" w:fill="FFFFFF"/>
            </w:rPr>
            <w:t>. (Assessed: 22 November 2020)</w:t>
          </w:r>
        </w:p>
        <w:p w14:paraId="22499161" w14:textId="44499A76" w:rsidR="004D496E" w:rsidRDefault="004D496E" w:rsidP="004D496E">
          <w:pPr>
            <w:rPr>
              <w:rFonts w:ascii="Arial" w:hAnsi="Arial" w:cs="Arial"/>
              <w:color w:val="3A3A3A"/>
              <w:sz w:val="20"/>
              <w:szCs w:val="20"/>
              <w:shd w:val="clear" w:color="auto" w:fill="FFFFFF"/>
            </w:rPr>
          </w:pPr>
          <w:r>
            <w:rPr>
              <w:rFonts w:ascii="Arial" w:hAnsi="Arial" w:cs="Arial"/>
              <w:color w:val="3A3A3A"/>
              <w:sz w:val="20"/>
              <w:szCs w:val="20"/>
              <w:shd w:val="clear" w:color="auto" w:fill="FFFFFF"/>
            </w:rPr>
            <w:t>Kurtz, D. L., &amp; Boone, L. E. (2010). </w:t>
          </w:r>
          <w:r>
            <w:rPr>
              <w:rFonts w:ascii="Arial" w:hAnsi="Arial" w:cs="Arial"/>
              <w:i/>
              <w:iCs/>
              <w:color w:val="3A3A3A"/>
              <w:sz w:val="20"/>
              <w:szCs w:val="20"/>
              <w:shd w:val="clear" w:color="auto" w:fill="FFFFFF"/>
            </w:rPr>
            <w:t>Contemporary business.</w:t>
          </w:r>
          <w:r>
            <w:rPr>
              <w:rFonts w:ascii="Arial" w:hAnsi="Arial" w:cs="Arial"/>
              <w:color w:val="3A3A3A"/>
              <w:sz w:val="20"/>
              <w:szCs w:val="20"/>
              <w:shd w:val="clear" w:color="auto" w:fill="FFFFFF"/>
            </w:rPr>
            <w:t> (13th ed., International student version / David L. Kurtz.). John Wiley.</w:t>
          </w:r>
        </w:p>
        <w:p w14:paraId="56B78A11" w14:textId="2BEA9F62" w:rsidR="00B77F09" w:rsidRDefault="00B77F09" w:rsidP="004D496E">
          <w:pPr>
            <w:rPr>
              <w:rFonts w:ascii="Arial" w:hAnsi="Arial" w:cs="Arial"/>
              <w:color w:val="3A3A3A"/>
              <w:sz w:val="20"/>
              <w:szCs w:val="20"/>
              <w:shd w:val="clear" w:color="auto" w:fill="FFFFFF"/>
            </w:rPr>
          </w:pPr>
          <w:proofErr w:type="spellStart"/>
          <w:r>
            <w:rPr>
              <w:rFonts w:ascii="Arial" w:hAnsi="Arial" w:cs="Arial"/>
              <w:color w:val="3A3A3A"/>
              <w:sz w:val="20"/>
              <w:szCs w:val="20"/>
              <w:shd w:val="clear" w:color="auto" w:fill="FFFFFF"/>
            </w:rPr>
            <w:t>Libguides</w:t>
          </w:r>
          <w:proofErr w:type="spellEnd"/>
          <w:r>
            <w:rPr>
              <w:rFonts w:ascii="Arial" w:hAnsi="Arial" w:cs="Arial"/>
              <w:color w:val="3A3A3A"/>
              <w:sz w:val="20"/>
              <w:szCs w:val="20"/>
              <w:shd w:val="clear" w:color="auto" w:fill="FFFFFF"/>
            </w:rPr>
            <w:t xml:space="preserve"> (2020) </w:t>
          </w:r>
          <w:r w:rsidRPr="00B77F09">
            <w:rPr>
              <w:rFonts w:ascii="Arial" w:hAnsi="Arial" w:cs="Arial"/>
              <w:i/>
              <w:iCs/>
              <w:color w:val="3A3A3A"/>
              <w:sz w:val="20"/>
              <w:szCs w:val="20"/>
              <w:shd w:val="clear" w:color="auto" w:fill="FFFFFF"/>
            </w:rPr>
            <w:t>Reflective practice toolkit</w:t>
          </w:r>
          <w:r>
            <w:rPr>
              <w:rFonts w:ascii="Arial" w:hAnsi="Arial" w:cs="Arial"/>
              <w:color w:val="3A3A3A"/>
              <w:sz w:val="20"/>
              <w:szCs w:val="20"/>
              <w:shd w:val="clear" w:color="auto" w:fill="FFFFFF"/>
            </w:rPr>
            <w:t xml:space="preserve">. Available at: </w:t>
          </w:r>
          <w:hyperlink r:id="rId9" w:history="1">
            <w:r w:rsidRPr="00B77F09">
              <w:rPr>
                <w:rStyle w:val="Hyperlink"/>
                <w:rFonts w:ascii="Arial" w:hAnsi="Arial" w:cs="Arial"/>
                <w:sz w:val="20"/>
                <w:szCs w:val="20"/>
                <w:shd w:val="clear" w:color="auto" w:fill="FFFFFF"/>
              </w:rPr>
              <w:t>https://libguides.cam.ac.uk/reflectivepracticetoolkit/models</w:t>
            </w:r>
          </w:hyperlink>
          <w:r>
            <w:rPr>
              <w:rFonts w:ascii="Arial" w:hAnsi="Arial" w:cs="Arial"/>
              <w:color w:val="3A3A3A"/>
              <w:sz w:val="20"/>
              <w:szCs w:val="20"/>
              <w:shd w:val="clear" w:color="auto" w:fill="FFFFFF"/>
            </w:rPr>
            <w:t xml:space="preserve"> (Assessed: 14 December 2020)</w:t>
          </w:r>
        </w:p>
        <w:p w14:paraId="5330289A" w14:textId="5E035613" w:rsidR="004D496E" w:rsidRDefault="004D496E" w:rsidP="004D496E">
          <w:pPr>
            <w:shd w:val="clear" w:color="auto" w:fill="FFFFFF"/>
            <w:spacing w:before="100" w:beforeAutospacing="1" w:after="100" w:afterAutospacing="1" w:line="240" w:lineRule="auto"/>
            <w:rPr>
              <w:rFonts w:ascii="Arial" w:eastAsia="Times New Roman" w:hAnsi="Arial" w:cs="Arial"/>
              <w:color w:val="212529"/>
              <w:sz w:val="20"/>
              <w:szCs w:val="20"/>
              <w:lang w:eastAsia="en-GB"/>
            </w:rPr>
          </w:pPr>
          <w:r>
            <w:rPr>
              <w:rFonts w:ascii="Arial" w:eastAsia="Times New Roman" w:hAnsi="Arial" w:cs="Arial"/>
              <w:color w:val="212529"/>
              <w:sz w:val="20"/>
              <w:szCs w:val="20"/>
              <w:lang w:eastAsia="en-GB"/>
            </w:rPr>
            <w:t xml:space="preserve">Mancini, M. (2007) </w:t>
          </w:r>
          <w:r>
            <w:rPr>
              <w:rFonts w:ascii="Arial" w:eastAsia="Times New Roman" w:hAnsi="Arial" w:cs="Arial"/>
              <w:i/>
              <w:iCs/>
              <w:color w:val="212529"/>
              <w:sz w:val="20"/>
              <w:szCs w:val="20"/>
              <w:lang w:eastAsia="en-GB"/>
            </w:rPr>
            <w:t>Time Management: 24 Techniques to Make Each Minute Work.</w:t>
          </w:r>
          <w:r>
            <w:rPr>
              <w:rFonts w:ascii="Arial" w:eastAsia="Times New Roman" w:hAnsi="Arial" w:cs="Arial"/>
              <w:color w:val="212529"/>
              <w:sz w:val="20"/>
              <w:szCs w:val="20"/>
              <w:lang w:eastAsia="en-GB"/>
            </w:rPr>
            <w:t xml:space="preserve"> McGrow-Hill</w:t>
          </w:r>
        </w:p>
        <w:p w14:paraId="4109F670" w14:textId="2CEA7283" w:rsidR="009C159A" w:rsidRDefault="009C159A" w:rsidP="004D496E">
          <w:pPr>
            <w:shd w:val="clear" w:color="auto" w:fill="FFFFFF"/>
            <w:spacing w:before="100" w:beforeAutospacing="1" w:after="100" w:afterAutospacing="1" w:line="240" w:lineRule="auto"/>
            <w:rPr>
              <w:rFonts w:ascii="Arial" w:eastAsia="Times New Roman" w:hAnsi="Arial" w:cs="Arial"/>
              <w:color w:val="212529"/>
              <w:sz w:val="20"/>
              <w:szCs w:val="20"/>
              <w:lang w:eastAsia="en-GB"/>
            </w:rPr>
          </w:pPr>
          <w:r>
            <w:rPr>
              <w:rFonts w:ascii="Arial" w:eastAsia="Times New Roman" w:hAnsi="Arial" w:cs="Arial"/>
              <w:color w:val="212529"/>
              <w:sz w:val="20"/>
              <w:szCs w:val="20"/>
              <w:lang w:eastAsia="en-GB"/>
            </w:rPr>
            <w:t xml:space="preserve">Plain English Campaign (2020) </w:t>
          </w:r>
          <w:r w:rsidRPr="009C159A">
            <w:rPr>
              <w:rFonts w:ascii="Arial" w:eastAsia="Times New Roman" w:hAnsi="Arial" w:cs="Arial"/>
              <w:i/>
              <w:iCs/>
              <w:color w:val="212529"/>
              <w:sz w:val="20"/>
              <w:szCs w:val="20"/>
              <w:lang w:eastAsia="en-GB"/>
            </w:rPr>
            <w:t>How to write in plain English.</w:t>
          </w:r>
          <w:r>
            <w:rPr>
              <w:rFonts w:ascii="Arial" w:eastAsia="Times New Roman" w:hAnsi="Arial" w:cs="Arial"/>
              <w:color w:val="212529"/>
              <w:sz w:val="20"/>
              <w:szCs w:val="20"/>
              <w:lang w:eastAsia="en-GB"/>
            </w:rPr>
            <w:t xml:space="preserve"> Available at: </w:t>
          </w:r>
          <w:hyperlink r:id="rId10" w:history="1">
            <w:r w:rsidRPr="009C159A">
              <w:rPr>
                <w:rStyle w:val="Hyperlink"/>
                <w:rFonts w:ascii="Arial" w:eastAsia="Times New Roman" w:hAnsi="Arial" w:cs="Arial"/>
                <w:sz w:val="20"/>
                <w:szCs w:val="20"/>
                <w:lang w:eastAsia="en-GB"/>
              </w:rPr>
              <w:t>www.plainenglish.co.uk/</w:t>
            </w:r>
            <w:r w:rsidRPr="009C159A">
              <w:rPr>
                <w:rStyle w:val="Hyperlink"/>
              </w:rPr>
              <w:t xml:space="preserve">how-to-write-in-plain-english.html </w:t>
            </w:r>
          </w:hyperlink>
          <w:r>
            <w:rPr>
              <w:rFonts w:ascii="Arial" w:eastAsia="Times New Roman" w:hAnsi="Arial" w:cs="Arial"/>
              <w:color w:val="212529"/>
              <w:sz w:val="20"/>
              <w:szCs w:val="20"/>
              <w:lang w:eastAsia="en-GB"/>
            </w:rPr>
            <w:t xml:space="preserve"> (Assessed: 11 December 2020)</w:t>
          </w:r>
        </w:p>
        <w:p w14:paraId="1E678E3F" w14:textId="05C8CF6C" w:rsidR="004D496E" w:rsidRPr="004D496E" w:rsidRDefault="004D496E" w:rsidP="004D496E">
          <w:pPr>
            <w:rPr>
              <w:rFonts w:ascii="Arial" w:eastAsia="Times New Roman" w:hAnsi="Arial" w:cs="Arial"/>
              <w:color w:val="212529"/>
              <w:sz w:val="20"/>
              <w:szCs w:val="20"/>
              <w:lang w:eastAsia="en-GB"/>
            </w:rPr>
          </w:pPr>
          <w:proofErr w:type="spellStart"/>
          <w:r>
            <w:rPr>
              <w:rFonts w:ascii="Arial" w:eastAsia="Times New Roman" w:hAnsi="Arial" w:cs="Arial"/>
              <w:color w:val="212529"/>
              <w:sz w:val="20"/>
              <w:szCs w:val="20"/>
              <w:lang w:eastAsia="en-GB"/>
            </w:rPr>
            <w:t>Scribbr</w:t>
          </w:r>
          <w:proofErr w:type="spellEnd"/>
          <w:r>
            <w:rPr>
              <w:rFonts w:ascii="Arial" w:eastAsia="Times New Roman" w:hAnsi="Arial" w:cs="Arial"/>
              <w:color w:val="212529"/>
              <w:sz w:val="20"/>
              <w:szCs w:val="20"/>
              <w:lang w:eastAsia="en-GB"/>
            </w:rPr>
            <w:t xml:space="preserve"> (2020) </w:t>
          </w:r>
          <w:r>
            <w:rPr>
              <w:rFonts w:ascii="Arial" w:hAnsi="Arial" w:cs="Arial"/>
              <w:i/>
              <w:iCs/>
              <w:color w:val="1B2B68"/>
              <w:sz w:val="20"/>
              <w:szCs w:val="20"/>
            </w:rPr>
            <w:t>The dos and don'ts of academic writing</w:t>
          </w:r>
          <w:r>
            <w:rPr>
              <w:rFonts w:ascii="Arial" w:hAnsi="Arial" w:cs="Arial"/>
              <w:color w:val="1B2B68"/>
              <w:sz w:val="20"/>
              <w:szCs w:val="20"/>
            </w:rPr>
            <w:t>. Available at:</w:t>
          </w:r>
          <w:r>
            <w:rPr>
              <w:rFonts w:ascii="Arial" w:eastAsia="Times New Roman" w:hAnsi="Arial" w:cs="Arial"/>
              <w:color w:val="212529"/>
              <w:sz w:val="20"/>
              <w:szCs w:val="20"/>
              <w:lang w:eastAsia="en-GB"/>
            </w:rPr>
            <w:t xml:space="preserve"> </w:t>
          </w:r>
          <w:hyperlink r:id="rId11" w:history="1">
            <w:r w:rsidRPr="0019560E">
              <w:rPr>
                <w:rStyle w:val="Hyperlink"/>
                <w:rFonts w:ascii="Arial" w:hAnsi="Arial" w:cs="Arial"/>
                <w:sz w:val="20"/>
                <w:szCs w:val="20"/>
              </w:rPr>
              <w:t>https://www.scribbr.com/category/academic-writing/</w:t>
            </w:r>
          </w:hyperlink>
          <w:r>
            <w:rPr>
              <w:rFonts w:ascii="Arial" w:eastAsia="Times New Roman" w:hAnsi="Arial" w:cs="Arial"/>
              <w:color w:val="212529"/>
              <w:sz w:val="20"/>
              <w:szCs w:val="20"/>
              <w:lang w:eastAsia="en-GB"/>
            </w:rPr>
            <w:t xml:space="preserve"> (Assessed: 22 November 2020)</w:t>
          </w:r>
        </w:p>
        <w:p w14:paraId="0BCC24E9" w14:textId="3937E7C1" w:rsidR="004D496E" w:rsidRDefault="004D496E" w:rsidP="004D496E">
          <w:pPr>
            <w:rPr>
              <w:rFonts w:ascii="Arial" w:hAnsi="Arial" w:cs="Arial"/>
              <w:sz w:val="20"/>
              <w:szCs w:val="20"/>
              <w:shd w:val="clear" w:color="auto" w:fill="F5F5F5"/>
            </w:rPr>
          </w:pPr>
          <w:r>
            <w:rPr>
              <w:rFonts w:ascii="Arial" w:hAnsi="Arial" w:cs="Arial"/>
              <w:sz w:val="20"/>
              <w:szCs w:val="20"/>
              <w:shd w:val="clear" w:color="auto" w:fill="F5F5F5"/>
            </w:rPr>
            <w:t xml:space="preserve">Skills you need (2020) </w:t>
          </w:r>
          <w:r>
            <w:rPr>
              <w:rFonts w:ascii="Arial" w:hAnsi="Arial" w:cs="Arial"/>
              <w:i/>
              <w:iCs/>
              <w:sz w:val="20"/>
              <w:szCs w:val="20"/>
              <w:shd w:val="clear" w:color="auto" w:fill="F5F5F5"/>
            </w:rPr>
            <w:t>Time management skills</w:t>
          </w:r>
          <w:r>
            <w:rPr>
              <w:rFonts w:ascii="Arial" w:hAnsi="Arial" w:cs="Arial"/>
              <w:sz w:val="20"/>
              <w:szCs w:val="20"/>
              <w:shd w:val="clear" w:color="auto" w:fill="F5F5F5"/>
            </w:rPr>
            <w:t xml:space="preserve">. Available at: </w:t>
          </w:r>
          <w:hyperlink r:id="rId12" w:history="1">
            <w:r>
              <w:rPr>
                <w:rStyle w:val="Hyperlink"/>
                <w:rFonts w:ascii="Arial" w:hAnsi="Arial" w:cs="Arial"/>
                <w:sz w:val="20"/>
                <w:szCs w:val="20"/>
                <w:shd w:val="clear" w:color="auto" w:fill="F5F5F5"/>
              </w:rPr>
              <w:t>https://www.skillsyouneed.com/ps/time-management.html</w:t>
            </w:r>
          </w:hyperlink>
          <w:r>
            <w:rPr>
              <w:rFonts w:ascii="Arial" w:hAnsi="Arial" w:cs="Arial"/>
              <w:sz w:val="20"/>
              <w:szCs w:val="20"/>
              <w:shd w:val="clear" w:color="auto" w:fill="F5F5F5"/>
            </w:rPr>
            <w:t xml:space="preserve"> (Assessed: 16 November 2020)</w:t>
          </w:r>
        </w:p>
        <w:p w14:paraId="1C44B26A" w14:textId="08DC2F4A" w:rsidR="009C159A" w:rsidRDefault="009C159A" w:rsidP="009C159A">
          <w:pPr>
            <w:pStyle w:val="Heading1"/>
            <w:shd w:val="clear" w:color="auto" w:fill="FFFFFF"/>
            <w:spacing w:before="180" w:beforeAutospacing="0" w:after="180" w:afterAutospacing="0" w:line="420" w:lineRule="atLeast"/>
            <w:rPr>
              <w:rFonts w:ascii="Arial" w:hAnsi="Arial" w:cs="Arial"/>
              <w:b w:val="0"/>
              <w:bCs w:val="0"/>
              <w:color w:val="330066"/>
              <w:sz w:val="20"/>
              <w:szCs w:val="20"/>
            </w:rPr>
          </w:pPr>
          <w:proofErr w:type="spellStart"/>
          <w:r>
            <w:rPr>
              <w:rFonts w:ascii="Arial" w:hAnsi="Arial" w:cs="Arial"/>
              <w:b w:val="0"/>
              <w:bCs w:val="0"/>
              <w:sz w:val="20"/>
              <w:szCs w:val="20"/>
              <w:shd w:val="clear" w:color="auto" w:fill="F5F5F5"/>
            </w:rPr>
            <w:t>UEfAP</w:t>
          </w:r>
          <w:proofErr w:type="spellEnd"/>
          <w:r>
            <w:rPr>
              <w:rFonts w:ascii="Arial" w:hAnsi="Arial" w:cs="Arial"/>
              <w:b w:val="0"/>
              <w:bCs w:val="0"/>
              <w:sz w:val="20"/>
              <w:szCs w:val="20"/>
              <w:shd w:val="clear" w:color="auto" w:fill="F5F5F5"/>
            </w:rPr>
            <w:t xml:space="preserve"> (2020)</w:t>
          </w:r>
          <w:r>
            <w:rPr>
              <w:rFonts w:ascii="Arial" w:hAnsi="Arial" w:cs="Arial"/>
              <w:sz w:val="20"/>
              <w:szCs w:val="20"/>
              <w:shd w:val="clear" w:color="auto" w:fill="F5F5F5"/>
            </w:rPr>
            <w:t xml:space="preserve"> </w:t>
          </w:r>
          <w:r>
            <w:rPr>
              <w:rFonts w:ascii="Arial" w:hAnsi="Arial" w:cs="Arial"/>
              <w:b w:val="0"/>
              <w:bCs w:val="0"/>
              <w:i/>
              <w:iCs/>
              <w:color w:val="330066"/>
              <w:sz w:val="20"/>
              <w:szCs w:val="20"/>
            </w:rPr>
            <w:t xml:space="preserve">Academic Writing: Reporting - paraphrase, summary &amp; synthesis. </w:t>
          </w:r>
          <w:r>
            <w:rPr>
              <w:rFonts w:ascii="Arial" w:hAnsi="Arial" w:cs="Arial"/>
              <w:b w:val="0"/>
              <w:bCs w:val="0"/>
              <w:color w:val="330066"/>
              <w:sz w:val="20"/>
              <w:szCs w:val="20"/>
            </w:rPr>
            <w:t xml:space="preserve">Available at: </w:t>
          </w:r>
          <w:hyperlink r:id="rId13" w:history="1">
            <w:r>
              <w:rPr>
                <w:rStyle w:val="Hyperlink"/>
                <w:rFonts w:ascii="Arial" w:hAnsi="Arial" w:cs="Arial"/>
                <w:sz w:val="20"/>
                <w:szCs w:val="20"/>
                <w:shd w:val="clear" w:color="auto" w:fill="FFFFFF"/>
              </w:rPr>
              <w:t>http://www.uefap.net/writing/writing-reporting/writing-reporting-paraphrase</w:t>
            </w:r>
          </w:hyperlink>
          <w:r>
            <w:rPr>
              <w:rFonts w:ascii="Arial" w:hAnsi="Arial" w:cs="Arial"/>
              <w:b w:val="0"/>
              <w:bCs w:val="0"/>
              <w:color w:val="330066"/>
              <w:sz w:val="20"/>
              <w:szCs w:val="20"/>
            </w:rPr>
            <w:t xml:space="preserve"> (Assessed: 22 November 2020) </w:t>
          </w:r>
        </w:p>
        <w:p w14:paraId="020EF172" w14:textId="639E204A" w:rsidR="009C159A" w:rsidRDefault="009C159A" w:rsidP="009C159A">
          <w:pPr>
            <w:pStyle w:val="Heading1"/>
            <w:shd w:val="clear" w:color="auto" w:fill="FFFFFF"/>
            <w:spacing w:before="180" w:beforeAutospacing="0" w:after="180" w:afterAutospacing="0" w:line="420" w:lineRule="atLeast"/>
            <w:rPr>
              <w:rFonts w:ascii="Arial" w:hAnsi="Arial" w:cs="Arial"/>
              <w:b w:val="0"/>
              <w:bCs w:val="0"/>
              <w:color w:val="330066"/>
              <w:sz w:val="20"/>
              <w:szCs w:val="20"/>
            </w:rPr>
          </w:pPr>
          <w:proofErr w:type="spellStart"/>
          <w:r>
            <w:rPr>
              <w:rFonts w:ascii="Arial" w:hAnsi="Arial" w:cs="Arial"/>
              <w:b w:val="0"/>
              <w:bCs w:val="0"/>
              <w:color w:val="330066"/>
              <w:sz w:val="20"/>
              <w:szCs w:val="20"/>
            </w:rPr>
            <w:t>UEfAP</w:t>
          </w:r>
          <w:proofErr w:type="spellEnd"/>
          <w:r>
            <w:rPr>
              <w:rFonts w:ascii="Arial" w:hAnsi="Arial" w:cs="Arial"/>
              <w:b w:val="0"/>
              <w:bCs w:val="0"/>
              <w:color w:val="330066"/>
              <w:sz w:val="20"/>
              <w:szCs w:val="20"/>
            </w:rPr>
            <w:t xml:space="preserve"> (2020) </w:t>
          </w:r>
          <w:r w:rsidRPr="00B77F09">
            <w:rPr>
              <w:rFonts w:ascii="Arial" w:hAnsi="Arial" w:cs="Arial"/>
              <w:b w:val="0"/>
              <w:bCs w:val="0"/>
              <w:i/>
              <w:iCs/>
              <w:color w:val="330066"/>
              <w:sz w:val="20"/>
              <w:szCs w:val="20"/>
            </w:rPr>
            <w:t xml:space="preserve">Academic writing: Writing paragraphs </w:t>
          </w:r>
          <w:r w:rsidR="00B77F09" w:rsidRPr="00B77F09">
            <w:rPr>
              <w:rFonts w:ascii="Arial" w:hAnsi="Arial" w:cs="Arial"/>
              <w:b w:val="0"/>
              <w:bCs w:val="0"/>
              <w:i/>
              <w:iCs/>
              <w:color w:val="330066"/>
              <w:sz w:val="20"/>
              <w:szCs w:val="20"/>
            </w:rPr>
            <w:t>–</w:t>
          </w:r>
          <w:r w:rsidRPr="00B77F09">
            <w:rPr>
              <w:rFonts w:ascii="Arial" w:hAnsi="Arial" w:cs="Arial"/>
              <w:b w:val="0"/>
              <w:bCs w:val="0"/>
              <w:i/>
              <w:iCs/>
              <w:color w:val="330066"/>
              <w:sz w:val="20"/>
              <w:szCs w:val="20"/>
            </w:rPr>
            <w:t xml:space="preserve"> signalling</w:t>
          </w:r>
          <w:r w:rsidR="00B77F09">
            <w:rPr>
              <w:rFonts w:ascii="Arial" w:hAnsi="Arial" w:cs="Arial"/>
              <w:b w:val="0"/>
              <w:bCs w:val="0"/>
              <w:color w:val="330066"/>
              <w:sz w:val="20"/>
              <w:szCs w:val="20"/>
            </w:rPr>
            <w:t xml:space="preserve">. Available at: </w:t>
          </w:r>
          <w:hyperlink r:id="rId14" w:history="1">
            <w:r w:rsidR="00B77F09" w:rsidRPr="00B77F09">
              <w:rPr>
                <w:rStyle w:val="Hyperlink"/>
                <w:rFonts w:ascii="Arial" w:hAnsi="Arial" w:cs="Arial"/>
                <w:b w:val="0"/>
                <w:bCs w:val="0"/>
                <w:sz w:val="20"/>
                <w:szCs w:val="20"/>
              </w:rPr>
              <w:t>http://www.uefap.net/writing/writing-paragraphs/writing-paragraphs-signalling</w:t>
            </w:r>
          </w:hyperlink>
          <w:r w:rsidR="00B77F09">
            <w:rPr>
              <w:rFonts w:ascii="Arial" w:hAnsi="Arial" w:cs="Arial"/>
              <w:b w:val="0"/>
              <w:bCs w:val="0"/>
              <w:color w:val="330066"/>
              <w:sz w:val="20"/>
              <w:szCs w:val="20"/>
            </w:rPr>
            <w:t xml:space="preserve"> (Assessed: 16 November 2020)</w:t>
          </w:r>
        </w:p>
        <w:p w14:paraId="30C29AA0" w14:textId="77777777" w:rsidR="009C159A" w:rsidRDefault="009C159A" w:rsidP="004D496E">
          <w:pPr>
            <w:rPr>
              <w:rFonts w:ascii="Arial" w:hAnsi="Arial" w:cs="Arial"/>
              <w:sz w:val="20"/>
              <w:szCs w:val="20"/>
              <w:shd w:val="clear" w:color="auto" w:fill="F5F5F5"/>
            </w:rPr>
          </w:pPr>
        </w:p>
        <w:p w14:paraId="202E9E0E" w14:textId="77777777" w:rsidR="004D496E" w:rsidRPr="004D496E" w:rsidRDefault="004D496E" w:rsidP="004D496E">
          <w:pPr>
            <w:pStyle w:val="Heading1"/>
            <w:rPr>
              <w:rFonts w:ascii="Arial" w:hAnsi="Arial" w:cs="Arial"/>
              <w:sz w:val="22"/>
              <w:szCs w:val="22"/>
            </w:rPr>
          </w:pPr>
        </w:p>
        <w:p w14:paraId="67066BCC" w14:textId="75C41367" w:rsidR="004D496E" w:rsidRDefault="006E09D4" w:rsidP="004D496E">
          <w:pPr>
            <w:pStyle w:val="Heading1"/>
          </w:pPr>
        </w:p>
      </w:sdtContent>
    </w:sdt>
    <w:p w14:paraId="1D7D1B81" w14:textId="77777777" w:rsidR="004475C2" w:rsidRPr="00044A43" w:rsidRDefault="004475C2" w:rsidP="008311FC">
      <w:pPr>
        <w:pStyle w:val="ListParagraph"/>
        <w:shd w:val="clear" w:color="auto" w:fill="FFFFFF"/>
        <w:spacing w:after="0" w:line="240" w:lineRule="auto"/>
        <w:ind w:left="360"/>
        <w:rPr>
          <w:rFonts w:ascii="Arial" w:eastAsia="Times New Roman" w:hAnsi="Arial" w:cs="Arial"/>
          <w:color w:val="212529"/>
          <w:sz w:val="20"/>
          <w:szCs w:val="20"/>
          <w:lang w:eastAsia="en-GB"/>
        </w:rPr>
      </w:pPr>
    </w:p>
    <w:sectPr w:rsidR="004475C2" w:rsidRPr="00044A43" w:rsidSect="00A32F66">
      <w:footerReference w:type="default" r:id="rId15"/>
      <w:endnotePr>
        <w:numFmt w:val="chicago"/>
      </w:endnotePr>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5106B98" w14:textId="77777777" w:rsidR="006E09D4" w:rsidRDefault="006E09D4" w:rsidP="00A6300E">
      <w:pPr>
        <w:spacing w:after="0" w:line="240" w:lineRule="auto"/>
      </w:pPr>
      <w:r>
        <w:separator/>
      </w:r>
    </w:p>
  </w:endnote>
  <w:endnote w:type="continuationSeparator" w:id="0">
    <w:p w14:paraId="5D5F616A" w14:textId="77777777" w:rsidR="006E09D4" w:rsidRDefault="006E09D4" w:rsidP="00A630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CC"/>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CC"/>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15710014"/>
      <w:docPartObj>
        <w:docPartGallery w:val="Page Numbers (Bottom of Page)"/>
        <w:docPartUnique/>
      </w:docPartObj>
    </w:sdtPr>
    <w:sdtEndPr/>
    <w:sdtContent>
      <w:p w14:paraId="30422988" w14:textId="1F8B5472" w:rsidR="003F7946" w:rsidRDefault="003F7946">
        <w:pPr>
          <w:pStyle w:val="Footer"/>
          <w:jc w:val="right"/>
        </w:pPr>
        <w:r>
          <w:fldChar w:fldCharType="begin"/>
        </w:r>
        <w:r>
          <w:instrText>PAGE   \* MERGEFORMAT</w:instrText>
        </w:r>
        <w:r>
          <w:fldChar w:fldCharType="separate"/>
        </w:r>
        <w:r>
          <w:rPr>
            <w:lang w:val="bg-BG"/>
          </w:rPr>
          <w:t>2</w:t>
        </w:r>
        <w:r>
          <w:fldChar w:fldCharType="end"/>
        </w:r>
        <w:r w:rsidR="008977D4">
          <w:t>..</w:t>
        </w:r>
      </w:p>
    </w:sdtContent>
  </w:sdt>
  <w:p w14:paraId="3567FDA6" w14:textId="77777777" w:rsidR="003F7946" w:rsidRDefault="003F79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A72DEB0" w14:textId="77777777" w:rsidR="006E09D4" w:rsidRDefault="006E09D4" w:rsidP="00A6300E">
      <w:pPr>
        <w:spacing w:after="0" w:line="240" w:lineRule="auto"/>
      </w:pPr>
      <w:r>
        <w:separator/>
      </w:r>
    </w:p>
  </w:footnote>
  <w:footnote w:type="continuationSeparator" w:id="0">
    <w:p w14:paraId="1E94EB5D" w14:textId="77777777" w:rsidR="006E09D4" w:rsidRDefault="006E09D4" w:rsidP="00A6300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C72D9A"/>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3824CB1"/>
    <w:multiLevelType w:val="multilevel"/>
    <w:tmpl w:val="D1F68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0676A1"/>
    <w:multiLevelType w:val="hybridMultilevel"/>
    <w:tmpl w:val="7E3A04B4"/>
    <w:lvl w:ilvl="0" w:tplc="08090001">
      <w:start w:val="1"/>
      <w:numFmt w:val="bullet"/>
      <w:lvlText w:val=""/>
      <w:lvlJc w:val="left"/>
      <w:pPr>
        <w:ind w:left="2280" w:hanging="360"/>
      </w:pPr>
      <w:rPr>
        <w:rFonts w:ascii="Symbol" w:hAnsi="Symbol" w:hint="default"/>
      </w:rPr>
    </w:lvl>
    <w:lvl w:ilvl="1" w:tplc="08090003" w:tentative="1">
      <w:start w:val="1"/>
      <w:numFmt w:val="bullet"/>
      <w:lvlText w:val="o"/>
      <w:lvlJc w:val="left"/>
      <w:pPr>
        <w:ind w:left="3000" w:hanging="360"/>
      </w:pPr>
      <w:rPr>
        <w:rFonts w:ascii="Courier New" w:hAnsi="Courier New" w:cs="Courier New" w:hint="default"/>
      </w:rPr>
    </w:lvl>
    <w:lvl w:ilvl="2" w:tplc="08090005" w:tentative="1">
      <w:start w:val="1"/>
      <w:numFmt w:val="bullet"/>
      <w:lvlText w:val=""/>
      <w:lvlJc w:val="left"/>
      <w:pPr>
        <w:ind w:left="3720" w:hanging="360"/>
      </w:pPr>
      <w:rPr>
        <w:rFonts w:ascii="Wingdings" w:hAnsi="Wingdings" w:hint="default"/>
      </w:rPr>
    </w:lvl>
    <w:lvl w:ilvl="3" w:tplc="08090001" w:tentative="1">
      <w:start w:val="1"/>
      <w:numFmt w:val="bullet"/>
      <w:lvlText w:val=""/>
      <w:lvlJc w:val="left"/>
      <w:pPr>
        <w:ind w:left="4440" w:hanging="360"/>
      </w:pPr>
      <w:rPr>
        <w:rFonts w:ascii="Symbol" w:hAnsi="Symbol" w:hint="default"/>
      </w:rPr>
    </w:lvl>
    <w:lvl w:ilvl="4" w:tplc="08090003" w:tentative="1">
      <w:start w:val="1"/>
      <w:numFmt w:val="bullet"/>
      <w:lvlText w:val="o"/>
      <w:lvlJc w:val="left"/>
      <w:pPr>
        <w:ind w:left="5160" w:hanging="360"/>
      </w:pPr>
      <w:rPr>
        <w:rFonts w:ascii="Courier New" w:hAnsi="Courier New" w:cs="Courier New" w:hint="default"/>
      </w:rPr>
    </w:lvl>
    <w:lvl w:ilvl="5" w:tplc="08090005" w:tentative="1">
      <w:start w:val="1"/>
      <w:numFmt w:val="bullet"/>
      <w:lvlText w:val=""/>
      <w:lvlJc w:val="left"/>
      <w:pPr>
        <w:ind w:left="5880" w:hanging="360"/>
      </w:pPr>
      <w:rPr>
        <w:rFonts w:ascii="Wingdings" w:hAnsi="Wingdings" w:hint="default"/>
      </w:rPr>
    </w:lvl>
    <w:lvl w:ilvl="6" w:tplc="08090001" w:tentative="1">
      <w:start w:val="1"/>
      <w:numFmt w:val="bullet"/>
      <w:lvlText w:val=""/>
      <w:lvlJc w:val="left"/>
      <w:pPr>
        <w:ind w:left="6600" w:hanging="360"/>
      </w:pPr>
      <w:rPr>
        <w:rFonts w:ascii="Symbol" w:hAnsi="Symbol" w:hint="default"/>
      </w:rPr>
    </w:lvl>
    <w:lvl w:ilvl="7" w:tplc="08090003" w:tentative="1">
      <w:start w:val="1"/>
      <w:numFmt w:val="bullet"/>
      <w:lvlText w:val="o"/>
      <w:lvlJc w:val="left"/>
      <w:pPr>
        <w:ind w:left="7320" w:hanging="360"/>
      </w:pPr>
      <w:rPr>
        <w:rFonts w:ascii="Courier New" w:hAnsi="Courier New" w:cs="Courier New" w:hint="default"/>
      </w:rPr>
    </w:lvl>
    <w:lvl w:ilvl="8" w:tplc="08090005" w:tentative="1">
      <w:start w:val="1"/>
      <w:numFmt w:val="bullet"/>
      <w:lvlText w:val=""/>
      <w:lvlJc w:val="left"/>
      <w:pPr>
        <w:ind w:left="8040" w:hanging="360"/>
      </w:pPr>
      <w:rPr>
        <w:rFonts w:ascii="Wingdings" w:hAnsi="Wingdings" w:hint="default"/>
      </w:rPr>
    </w:lvl>
  </w:abstractNum>
  <w:abstractNum w:abstractNumId="3" w15:restartNumberingAfterBreak="0">
    <w:nsid w:val="04766215"/>
    <w:multiLevelType w:val="hybridMultilevel"/>
    <w:tmpl w:val="0C9876EA"/>
    <w:lvl w:ilvl="0" w:tplc="08090001">
      <w:start w:val="1"/>
      <w:numFmt w:val="bullet"/>
      <w:lvlText w:val=""/>
      <w:lvlJc w:val="left"/>
      <w:pPr>
        <w:ind w:left="3180" w:hanging="360"/>
      </w:pPr>
      <w:rPr>
        <w:rFonts w:ascii="Symbol" w:hAnsi="Symbol" w:hint="default"/>
      </w:rPr>
    </w:lvl>
    <w:lvl w:ilvl="1" w:tplc="08090003" w:tentative="1">
      <w:start w:val="1"/>
      <w:numFmt w:val="bullet"/>
      <w:lvlText w:val="o"/>
      <w:lvlJc w:val="left"/>
      <w:pPr>
        <w:ind w:left="3900" w:hanging="360"/>
      </w:pPr>
      <w:rPr>
        <w:rFonts w:ascii="Courier New" w:hAnsi="Courier New" w:cs="Courier New" w:hint="default"/>
      </w:rPr>
    </w:lvl>
    <w:lvl w:ilvl="2" w:tplc="08090005" w:tentative="1">
      <w:start w:val="1"/>
      <w:numFmt w:val="bullet"/>
      <w:lvlText w:val=""/>
      <w:lvlJc w:val="left"/>
      <w:pPr>
        <w:ind w:left="4620" w:hanging="360"/>
      </w:pPr>
      <w:rPr>
        <w:rFonts w:ascii="Wingdings" w:hAnsi="Wingdings" w:hint="default"/>
      </w:rPr>
    </w:lvl>
    <w:lvl w:ilvl="3" w:tplc="08090001" w:tentative="1">
      <w:start w:val="1"/>
      <w:numFmt w:val="bullet"/>
      <w:lvlText w:val=""/>
      <w:lvlJc w:val="left"/>
      <w:pPr>
        <w:ind w:left="5340" w:hanging="360"/>
      </w:pPr>
      <w:rPr>
        <w:rFonts w:ascii="Symbol" w:hAnsi="Symbol" w:hint="default"/>
      </w:rPr>
    </w:lvl>
    <w:lvl w:ilvl="4" w:tplc="08090003" w:tentative="1">
      <w:start w:val="1"/>
      <w:numFmt w:val="bullet"/>
      <w:lvlText w:val="o"/>
      <w:lvlJc w:val="left"/>
      <w:pPr>
        <w:ind w:left="6060" w:hanging="360"/>
      </w:pPr>
      <w:rPr>
        <w:rFonts w:ascii="Courier New" w:hAnsi="Courier New" w:cs="Courier New" w:hint="default"/>
      </w:rPr>
    </w:lvl>
    <w:lvl w:ilvl="5" w:tplc="08090005" w:tentative="1">
      <w:start w:val="1"/>
      <w:numFmt w:val="bullet"/>
      <w:lvlText w:val=""/>
      <w:lvlJc w:val="left"/>
      <w:pPr>
        <w:ind w:left="6780" w:hanging="360"/>
      </w:pPr>
      <w:rPr>
        <w:rFonts w:ascii="Wingdings" w:hAnsi="Wingdings" w:hint="default"/>
      </w:rPr>
    </w:lvl>
    <w:lvl w:ilvl="6" w:tplc="08090001" w:tentative="1">
      <w:start w:val="1"/>
      <w:numFmt w:val="bullet"/>
      <w:lvlText w:val=""/>
      <w:lvlJc w:val="left"/>
      <w:pPr>
        <w:ind w:left="7500" w:hanging="360"/>
      </w:pPr>
      <w:rPr>
        <w:rFonts w:ascii="Symbol" w:hAnsi="Symbol" w:hint="default"/>
      </w:rPr>
    </w:lvl>
    <w:lvl w:ilvl="7" w:tplc="08090003" w:tentative="1">
      <w:start w:val="1"/>
      <w:numFmt w:val="bullet"/>
      <w:lvlText w:val="o"/>
      <w:lvlJc w:val="left"/>
      <w:pPr>
        <w:ind w:left="8220" w:hanging="360"/>
      </w:pPr>
      <w:rPr>
        <w:rFonts w:ascii="Courier New" w:hAnsi="Courier New" w:cs="Courier New" w:hint="default"/>
      </w:rPr>
    </w:lvl>
    <w:lvl w:ilvl="8" w:tplc="08090005" w:tentative="1">
      <w:start w:val="1"/>
      <w:numFmt w:val="bullet"/>
      <w:lvlText w:val=""/>
      <w:lvlJc w:val="left"/>
      <w:pPr>
        <w:ind w:left="8940" w:hanging="360"/>
      </w:pPr>
      <w:rPr>
        <w:rFonts w:ascii="Wingdings" w:hAnsi="Wingdings" w:hint="default"/>
      </w:rPr>
    </w:lvl>
  </w:abstractNum>
  <w:abstractNum w:abstractNumId="4" w15:restartNumberingAfterBreak="0">
    <w:nsid w:val="06DC4E5B"/>
    <w:multiLevelType w:val="multilevel"/>
    <w:tmpl w:val="6D8E462E"/>
    <w:lvl w:ilvl="0">
      <w:start w:val="1"/>
      <w:numFmt w:val="decimal"/>
      <w:lvlText w:val="%1."/>
      <w:lvlJc w:val="left"/>
      <w:pPr>
        <w:ind w:left="720" w:hanging="360"/>
      </w:pPr>
      <w:rPr>
        <w:rFonts w:hint="default"/>
        <w:b/>
      </w:rPr>
    </w:lvl>
    <w:lvl w:ilvl="1">
      <w:start w:val="2"/>
      <w:numFmt w:val="decimal"/>
      <w:isLgl/>
      <w:lvlText w:val="%1.%2"/>
      <w:lvlJc w:val="left"/>
      <w:pPr>
        <w:ind w:left="806" w:hanging="360"/>
      </w:pPr>
      <w:rPr>
        <w:rFonts w:hint="default"/>
      </w:rPr>
    </w:lvl>
    <w:lvl w:ilvl="2">
      <w:start w:val="1"/>
      <w:numFmt w:val="decimal"/>
      <w:isLgl/>
      <w:lvlText w:val="%1.%2.%3"/>
      <w:lvlJc w:val="left"/>
      <w:pPr>
        <w:ind w:left="1252" w:hanging="720"/>
      </w:pPr>
      <w:rPr>
        <w:rFonts w:hint="default"/>
      </w:rPr>
    </w:lvl>
    <w:lvl w:ilvl="3">
      <w:start w:val="1"/>
      <w:numFmt w:val="decimal"/>
      <w:isLgl/>
      <w:lvlText w:val="%1.%2.%3.%4"/>
      <w:lvlJc w:val="left"/>
      <w:pPr>
        <w:ind w:left="1338" w:hanging="720"/>
      </w:pPr>
      <w:rPr>
        <w:rFonts w:hint="default"/>
      </w:rPr>
    </w:lvl>
    <w:lvl w:ilvl="4">
      <w:start w:val="1"/>
      <w:numFmt w:val="decimal"/>
      <w:isLgl/>
      <w:lvlText w:val="%1.%2.%3.%4.%5"/>
      <w:lvlJc w:val="left"/>
      <w:pPr>
        <w:ind w:left="1784" w:hanging="1080"/>
      </w:pPr>
      <w:rPr>
        <w:rFonts w:hint="default"/>
      </w:rPr>
    </w:lvl>
    <w:lvl w:ilvl="5">
      <w:start w:val="1"/>
      <w:numFmt w:val="decimal"/>
      <w:isLgl/>
      <w:lvlText w:val="%1.%2.%3.%4.%5.%6"/>
      <w:lvlJc w:val="left"/>
      <w:pPr>
        <w:ind w:left="1870" w:hanging="1080"/>
      </w:pPr>
      <w:rPr>
        <w:rFonts w:hint="default"/>
      </w:rPr>
    </w:lvl>
    <w:lvl w:ilvl="6">
      <w:start w:val="1"/>
      <w:numFmt w:val="decimal"/>
      <w:isLgl/>
      <w:lvlText w:val="%1.%2.%3.%4.%5.%6.%7"/>
      <w:lvlJc w:val="left"/>
      <w:pPr>
        <w:ind w:left="2316" w:hanging="1440"/>
      </w:pPr>
      <w:rPr>
        <w:rFonts w:hint="default"/>
      </w:rPr>
    </w:lvl>
    <w:lvl w:ilvl="7">
      <w:start w:val="1"/>
      <w:numFmt w:val="decimal"/>
      <w:isLgl/>
      <w:lvlText w:val="%1.%2.%3.%4.%5.%6.%7.%8"/>
      <w:lvlJc w:val="left"/>
      <w:pPr>
        <w:ind w:left="2402" w:hanging="1440"/>
      </w:pPr>
      <w:rPr>
        <w:rFonts w:hint="default"/>
      </w:rPr>
    </w:lvl>
    <w:lvl w:ilvl="8">
      <w:start w:val="1"/>
      <w:numFmt w:val="decimal"/>
      <w:isLgl/>
      <w:lvlText w:val="%1.%2.%3.%4.%5.%6.%7.%8.%9"/>
      <w:lvlJc w:val="left"/>
      <w:pPr>
        <w:ind w:left="2488" w:hanging="1440"/>
      </w:pPr>
      <w:rPr>
        <w:rFonts w:hint="default"/>
      </w:rPr>
    </w:lvl>
  </w:abstractNum>
  <w:abstractNum w:abstractNumId="5" w15:restartNumberingAfterBreak="0">
    <w:nsid w:val="0B5448F3"/>
    <w:multiLevelType w:val="multilevel"/>
    <w:tmpl w:val="8A4E7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C3505D1"/>
    <w:multiLevelType w:val="hybridMultilevel"/>
    <w:tmpl w:val="B210C2A6"/>
    <w:lvl w:ilvl="0" w:tplc="0809000B">
      <w:start w:val="1"/>
      <w:numFmt w:val="bullet"/>
      <w:lvlText w:val=""/>
      <w:lvlJc w:val="left"/>
      <w:pPr>
        <w:ind w:left="1512" w:hanging="360"/>
      </w:pPr>
      <w:rPr>
        <w:rFonts w:ascii="Wingdings" w:hAnsi="Wingdings" w:hint="default"/>
      </w:rPr>
    </w:lvl>
    <w:lvl w:ilvl="1" w:tplc="08090003" w:tentative="1">
      <w:start w:val="1"/>
      <w:numFmt w:val="bullet"/>
      <w:lvlText w:val="o"/>
      <w:lvlJc w:val="left"/>
      <w:pPr>
        <w:ind w:left="2232" w:hanging="360"/>
      </w:pPr>
      <w:rPr>
        <w:rFonts w:ascii="Courier New" w:hAnsi="Courier New" w:cs="Courier New" w:hint="default"/>
      </w:rPr>
    </w:lvl>
    <w:lvl w:ilvl="2" w:tplc="08090005" w:tentative="1">
      <w:start w:val="1"/>
      <w:numFmt w:val="bullet"/>
      <w:lvlText w:val=""/>
      <w:lvlJc w:val="left"/>
      <w:pPr>
        <w:ind w:left="2952" w:hanging="360"/>
      </w:pPr>
      <w:rPr>
        <w:rFonts w:ascii="Wingdings" w:hAnsi="Wingdings" w:hint="default"/>
      </w:rPr>
    </w:lvl>
    <w:lvl w:ilvl="3" w:tplc="08090001" w:tentative="1">
      <w:start w:val="1"/>
      <w:numFmt w:val="bullet"/>
      <w:lvlText w:val=""/>
      <w:lvlJc w:val="left"/>
      <w:pPr>
        <w:ind w:left="3672" w:hanging="360"/>
      </w:pPr>
      <w:rPr>
        <w:rFonts w:ascii="Symbol" w:hAnsi="Symbol" w:hint="default"/>
      </w:rPr>
    </w:lvl>
    <w:lvl w:ilvl="4" w:tplc="08090003" w:tentative="1">
      <w:start w:val="1"/>
      <w:numFmt w:val="bullet"/>
      <w:lvlText w:val="o"/>
      <w:lvlJc w:val="left"/>
      <w:pPr>
        <w:ind w:left="4392" w:hanging="360"/>
      </w:pPr>
      <w:rPr>
        <w:rFonts w:ascii="Courier New" w:hAnsi="Courier New" w:cs="Courier New" w:hint="default"/>
      </w:rPr>
    </w:lvl>
    <w:lvl w:ilvl="5" w:tplc="08090005" w:tentative="1">
      <w:start w:val="1"/>
      <w:numFmt w:val="bullet"/>
      <w:lvlText w:val=""/>
      <w:lvlJc w:val="left"/>
      <w:pPr>
        <w:ind w:left="5112" w:hanging="360"/>
      </w:pPr>
      <w:rPr>
        <w:rFonts w:ascii="Wingdings" w:hAnsi="Wingdings" w:hint="default"/>
      </w:rPr>
    </w:lvl>
    <w:lvl w:ilvl="6" w:tplc="08090001" w:tentative="1">
      <w:start w:val="1"/>
      <w:numFmt w:val="bullet"/>
      <w:lvlText w:val=""/>
      <w:lvlJc w:val="left"/>
      <w:pPr>
        <w:ind w:left="5832" w:hanging="360"/>
      </w:pPr>
      <w:rPr>
        <w:rFonts w:ascii="Symbol" w:hAnsi="Symbol" w:hint="default"/>
      </w:rPr>
    </w:lvl>
    <w:lvl w:ilvl="7" w:tplc="08090003" w:tentative="1">
      <w:start w:val="1"/>
      <w:numFmt w:val="bullet"/>
      <w:lvlText w:val="o"/>
      <w:lvlJc w:val="left"/>
      <w:pPr>
        <w:ind w:left="6552" w:hanging="360"/>
      </w:pPr>
      <w:rPr>
        <w:rFonts w:ascii="Courier New" w:hAnsi="Courier New" w:cs="Courier New" w:hint="default"/>
      </w:rPr>
    </w:lvl>
    <w:lvl w:ilvl="8" w:tplc="08090005" w:tentative="1">
      <w:start w:val="1"/>
      <w:numFmt w:val="bullet"/>
      <w:lvlText w:val=""/>
      <w:lvlJc w:val="left"/>
      <w:pPr>
        <w:ind w:left="7272" w:hanging="360"/>
      </w:pPr>
      <w:rPr>
        <w:rFonts w:ascii="Wingdings" w:hAnsi="Wingdings" w:hint="default"/>
      </w:rPr>
    </w:lvl>
  </w:abstractNum>
  <w:abstractNum w:abstractNumId="7" w15:restartNumberingAfterBreak="0">
    <w:nsid w:val="167F2E9B"/>
    <w:multiLevelType w:val="multilevel"/>
    <w:tmpl w:val="5BCC3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1740B5"/>
    <w:multiLevelType w:val="hybridMultilevel"/>
    <w:tmpl w:val="31DE7DC2"/>
    <w:lvl w:ilvl="0" w:tplc="0809000B">
      <w:start w:val="1"/>
      <w:numFmt w:val="bullet"/>
      <w:lvlText w:val=""/>
      <w:lvlJc w:val="left"/>
      <w:pPr>
        <w:ind w:left="3000" w:hanging="360"/>
      </w:pPr>
      <w:rPr>
        <w:rFonts w:ascii="Wingdings" w:hAnsi="Wingdings" w:hint="default"/>
      </w:rPr>
    </w:lvl>
    <w:lvl w:ilvl="1" w:tplc="08090003" w:tentative="1">
      <w:start w:val="1"/>
      <w:numFmt w:val="bullet"/>
      <w:lvlText w:val="o"/>
      <w:lvlJc w:val="left"/>
      <w:pPr>
        <w:ind w:left="3720" w:hanging="360"/>
      </w:pPr>
      <w:rPr>
        <w:rFonts w:ascii="Courier New" w:hAnsi="Courier New" w:cs="Courier New" w:hint="default"/>
      </w:rPr>
    </w:lvl>
    <w:lvl w:ilvl="2" w:tplc="08090005" w:tentative="1">
      <w:start w:val="1"/>
      <w:numFmt w:val="bullet"/>
      <w:lvlText w:val=""/>
      <w:lvlJc w:val="left"/>
      <w:pPr>
        <w:ind w:left="4440" w:hanging="360"/>
      </w:pPr>
      <w:rPr>
        <w:rFonts w:ascii="Wingdings" w:hAnsi="Wingdings" w:hint="default"/>
      </w:rPr>
    </w:lvl>
    <w:lvl w:ilvl="3" w:tplc="08090001" w:tentative="1">
      <w:start w:val="1"/>
      <w:numFmt w:val="bullet"/>
      <w:lvlText w:val=""/>
      <w:lvlJc w:val="left"/>
      <w:pPr>
        <w:ind w:left="5160" w:hanging="360"/>
      </w:pPr>
      <w:rPr>
        <w:rFonts w:ascii="Symbol" w:hAnsi="Symbol" w:hint="default"/>
      </w:rPr>
    </w:lvl>
    <w:lvl w:ilvl="4" w:tplc="08090003" w:tentative="1">
      <w:start w:val="1"/>
      <w:numFmt w:val="bullet"/>
      <w:lvlText w:val="o"/>
      <w:lvlJc w:val="left"/>
      <w:pPr>
        <w:ind w:left="5880" w:hanging="360"/>
      </w:pPr>
      <w:rPr>
        <w:rFonts w:ascii="Courier New" w:hAnsi="Courier New" w:cs="Courier New" w:hint="default"/>
      </w:rPr>
    </w:lvl>
    <w:lvl w:ilvl="5" w:tplc="08090005" w:tentative="1">
      <w:start w:val="1"/>
      <w:numFmt w:val="bullet"/>
      <w:lvlText w:val=""/>
      <w:lvlJc w:val="left"/>
      <w:pPr>
        <w:ind w:left="6600" w:hanging="360"/>
      </w:pPr>
      <w:rPr>
        <w:rFonts w:ascii="Wingdings" w:hAnsi="Wingdings" w:hint="default"/>
      </w:rPr>
    </w:lvl>
    <w:lvl w:ilvl="6" w:tplc="08090001" w:tentative="1">
      <w:start w:val="1"/>
      <w:numFmt w:val="bullet"/>
      <w:lvlText w:val=""/>
      <w:lvlJc w:val="left"/>
      <w:pPr>
        <w:ind w:left="7320" w:hanging="360"/>
      </w:pPr>
      <w:rPr>
        <w:rFonts w:ascii="Symbol" w:hAnsi="Symbol" w:hint="default"/>
      </w:rPr>
    </w:lvl>
    <w:lvl w:ilvl="7" w:tplc="08090003" w:tentative="1">
      <w:start w:val="1"/>
      <w:numFmt w:val="bullet"/>
      <w:lvlText w:val="o"/>
      <w:lvlJc w:val="left"/>
      <w:pPr>
        <w:ind w:left="8040" w:hanging="360"/>
      </w:pPr>
      <w:rPr>
        <w:rFonts w:ascii="Courier New" w:hAnsi="Courier New" w:cs="Courier New" w:hint="default"/>
      </w:rPr>
    </w:lvl>
    <w:lvl w:ilvl="8" w:tplc="08090005" w:tentative="1">
      <w:start w:val="1"/>
      <w:numFmt w:val="bullet"/>
      <w:lvlText w:val=""/>
      <w:lvlJc w:val="left"/>
      <w:pPr>
        <w:ind w:left="8760" w:hanging="360"/>
      </w:pPr>
      <w:rPr>
        <w:rFonts w:ascii="Wingdings" w:hAnsi="Wingdings" w:hint="default"/>
      </w:rPr>
    </w:lvl>
  </w:abstractNum>
  <w:abstractNum w:abstractNumId="9" w15:restartNumberingAfterBreak="0">
    <w:nsid w:val="25B301BA"/>
    <w:multiLevelType w:val="hybridMultilevel"/>
    <w:tmpl w:val="EFBEDED2"/>
    <w:lvl w:ilvl="0" w:tplc="08090001">
      <w:start w:val="1"/>
      <w:numFmt w:val="bullet"/>
      <w:lvlText w:val=""/>
      <w:lvlJc w:val="left"/>
      <w:pPr>
        <w:ind w:left="3180" w:hanging="360"/>
      </w:pPr>
      <w:rPr>
        <w:rFonts w:ascii="Symbol" w:hAnsi="Symbol" w:hint="default"/>
      </w:rPr>
    </w:lvl>
    <w:lvl w:ilvl="1" w:tplc="08090003" w:tentative="1">
      <w:start w:val="1"/>
      <w:numFmt w:val="bullet"/>
      <w:lvlText w:val="o"/>
      <w:lvlJc w:val="left"/>
      <w:pPr>
        <w:ind w:left="3900" w:hanging="360"/>
      </w:pPr>
      <w:rPr>
        <w:rFonts w:ascii="Courier New" w:hAnsi="Courier New" w:cs="Courier New" w:hint="default"/>
      </w:rPr>
    </w:lvl>
    <w:lvl w:ilvl="2" w:tplc="08090005" w:tentative="1">
      <w:start w:val="1"/>
      <w:numFmt w:val="bullet"/>
      <w:lvlText w:val=""/>
      <w:lvlJc w:val="left"/>
      <w:pPr>
        <w:ind w:left="4620" w:hanging="360"/>
      </w:pPr>
      <w:rPr>
        <w:rFonts w:ascii="Wingdings" w:hAnsi="Wingdings" w:hint="default"/>
      </w:rPr>
    </w:lvl>
    <w:lvl w:ilvl="3" w:tplc="08090001" w:tentative="1">
      <w:start w:val="1"/>
      <w:numFmt w:val="bullet"/>
      <w:lvlText w:val=""/>
      <w:lvlJc w:val="left"/>
      <w:pPr>
        <w:ind w:left="5340" w:hanging="360"/>
      </w:pPr>
      <w:rPr>
        <w:rFonts w:ascii="Symbol" w:hAnsi="Symbol" w:hint="default"/>
      </w:rPr>
    </w:lvl>
    <w:lvl w:ilvl="4" w:tplc="08090003" w:tentative="1">
      <w:start w:val="1"/>
      <w:numFmt w:val="bullet"/>
      <w:lvlText w:val="o"/>
      <w:lvlJc w:val="left"/>
      <w:pPr>
        <w:ind w:left="6060" w:hanging="360"/>
      </w:pPr>
      <w:rPr>
        <w:rFonts w:ascii="Courier New" w:hAnsi="Courier New" w:cs="Courier New" w:hint="default"/>
      </w:rPr>
    </w:lvl>
    <w:lvl w:ilvl="5" w:tplc="08090005" w:tentative="1">
      <w:start w:val="1"/>
      <w:numFmt w:val="bullet"/>
      <w:lvlText w:val=""/>
      <w:lvlJc w:val="left"/>
      <w:pPr>
        <w:ind w:left="6780" w:hanging="360"/>
      </w:pPr>
      <w:rPr>
        <w:rFonts w:ascii="Wingdings" w:hAnsi="Wingdings" w:hint="default"/>
      </w:rPr>
    </w:lvl>
    <w:lvl w:ilvl="6" w:tplc="08090001" w:tentative="1">
      <w:start w:val="1"/>
      <w:numFmt w:val="bullet"/>
      <w:lvlText w:val=""/>
      <w:lvlJc w:val="left"/>
      <w:pPr>
        <w:ind w:left="7500" w:hanging="360"/>
      </w:pPr>
      <w:rPr>
        <w:rFonts w:ascii="Symbol" w:hAnsi="Symbol" w:hint="default"/>
      </w:rPr>
    </w:lvl>
    <w:lvl w:ilvl="7" w:tplc="08090003" w:tentative="1">
      <w:start w:val="1"/>
      <w:numFmt w:val="bullet"/>
      <w:lvlText w:val="o"/>
      <w:lvlJc w:val="left"/>
      <w:pPr>
        <w:ind w:left="8220" w:hanging="360"/>
      </w:pPr>
      <w:rPr>
        <w:rFonts w:ascii="Courier New" w:hAnsi="Courier New" w:cs="Courier New" w:hint="default"/>
      </w:rPr>
    </w:lvl>
    <w:lvl w:ilvl="8" w:tplc="08090005" w:tentative="1">
      <w:start w:val="1"/>
      <w:numFmt w:val="bullet"/>
      <w:lvlText w:val=""/>
      <w:lvlJc w:val="left"/>
      <w:pPr>
        <w:ind w:left="8940" w:hanging="360"/>
      </w:pPr>
      <w:rPr>
        <w:rFonts w:ascii="Wingdings" w:hAnsi="Wingdings" w:hint="default"/>
      </w:rPr>
    </w:lvl>
  </w:abstractNum>
  <w:abstractNum w:abstractNumId="10" w15:restartNumberingAfterBreak="0">
    <w:nsid w:val="276F0689"/>
    <w:multiLevelType w:val="hybridMultilevel"/>
    <w:tmpl w:val="D98ECB22"/>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311E1448"/>
    <w:multiLevelType w:val="hybridMultilevel"/>
    <w:tmpl w:val="88CA2D70"/>
    <w:lvl w:ilvl="0" w:tplc="08090001">
      <w:start w:val="1"/>
      <w:numFmt w:val="bullet"/>
      <w:lvlText w:val=""/>
      <w:lvlJc w:val="left"/>
      <w:pPr>
        <w:ind w:left="3180" w:hanging="360"/>
      </w:pPr>
      <w:rPr>
        <w:rFonts w:ascii="Symbol" w:hAnsi="Symbol" w:hint="default"/>
      </w:rPr>
    </w:lvl>
    <w:lvl w:ilvl="1" w:tplc="08090003" w:tentative="1">
      <w:start w:val="1"/>
      <w:numFmt w:val="bullet"/>
      <w:lvlText w:val="o"/>
      <w:lvlJc w:val="left"/>
      <w:pPr>
        <w:ind w:left="3900" w:hanging="360"/>
      </w:pPr>
      <w:rPr>
        <w:rFonts w:ascii="Courier New" w:hAnsi="Courier New" w:cs="Courier New" w:hint="default"/>
      </w:rPr>
    </w:lvl>
    <w:lvl w:ilvl="2" w:tplc="08090005" w:tentative="1">
      <w:start w:val="1"/>
      <w:numFmt w:val="bullet"/>
      <w:lvlText w:val=""/>
      <w:lvlJc w:val="left"/>
      <w:pPr>
        <w:ind w:left="4620" w:hanging="360"/>
      </w:pPr>
      <w:rPr>
        <w:rFonts w:ascii="Wingdings" w:hAnsi="Wingdings" w:hint="default"/>
      </w:rPr>
    </w:lvl>
    <w:lvl w:ilvl="3" w:tplc="08090001" w:tentative="1">
      <w:start w:val="1"/>
      <w:numFmt w:val="bullet"/>
      <w:lvlText w:val=""/>
      <w:lvlJc w:val="left"/>
      <w:pPr>
        <w:ind w:left="5340" w:hanging="360"/>
      </w:pPr>
      <w:rPr>
        <w:rFonts w:ascii="Symbol" w:hAnsi="Symbol" w:hint="default"/>
      </w:rPr>
    </w:lvl>
    <w:lvl w:ilvl="4" w:tplc="08090003" w:tentative="1">
      <w:start w:val="1"/>
      <w:numFmt w:val="bullet"/>
      <w:lvlText w:val="o"/>
      <w:lvlJc w:val="left"/>
      <w:pPr>
        <w:ind w:left="6060" w:hanging="360"/>
      </w:pPr>
      <w:rPr>
        <w:rFonts w:ascii="Courier New" w:hAnsi="Courier New" w:cs="Courier New" w:hint="default"/>
      </w:rPr>
    </w:lvl>
    <w:lvl w:ilvl="5" w:tplc="08090005" w:tentative="1">
      <w:start w:val="1"/>
      <w:numFmt w:val="bullet"/>
      <w:lvlText w:val=""/>
      <w:lvlJc w:val="left"/>
      <w:pPr>
        <w:ind w:left="6780" w:hanging="360"/>
      </w:pPr>
      <w:rPr>
        <w:rFonts w:ascii="Wingdings" w:hAnsi="Wingdings" w:hint="default"/>
      </w:rPr>
    </w:lvl>
    <w:lvl w:ilvl="6" w:tplc="08090001" w:tentative="1">
      <w:start w:val="1"/>
      <w:numFmt w:val="bullet"/>
      <w:lvlText w:val=""/>
      <w:lvlJc w:val="left"/>
      <w:pPr>
        <w:ind w:left="7500" w:hanging="360"/>
      </w:pPr>
      <w:rPr>
        <w:rFonts w:ascii="Symbol" w:hAnsi="Symbol" w:hint="default"/>
      </w:rPr>
    </w:lvl>
    <w:lvl w:ilvl="7" w:tplc="08090003" w:tentative="1">
      <w:start w:val="1"/>
      <w:numFmt w:val="bullet"/>
      <w:lvlText w:val="o"/>
      <w:lvlJc w:val="left"/>
      <w:pPr>
        <w:ind w:left="8220" w:hanging="360"/>
      </w:pPr>
      <w:rPr>
        <w:rFonts w:ascii="Courier New" w:hAnsi="Courier New" w:cs="Courier New" w:hint="default"/>
      </w:rPr>
    </w:lvl>
    <w:lvl w:ilvl="8" w:tplc="08090005" w:tentative="1">
      <w:start w:val="1"/>
      <w:numFmt w:val="bullet"/>
      <w:lvlText w:val=""/>
      <w:lvlJc w:val="left"/>
      <w:pPr>
        <w:ind w:left="8940" w:hanging="360"/>
      </w:pPr>
      <w:rPr>
        <w:rFonts w:ascii="Wingdings" w:hAnsi="Wingdings" w:hint="default"/>
      </w:rPr>
    </w:lvl>
  </w:abstractNum>
  <w:abstractNum w:abstractNumId="12" w15:restartNumberingAfterBreak="0">
    <w:nsid w:val="36A3389F"/>
    <w:multiLevelType w:val="hybridMultilevel"/>
    <w:tmpl w:val="CD4C5DC6"/>
    <w:lvl w:ilvl="0" w:tplc="0809000B">
      <w:start w:val="1"/>
      <w:numFmt w:val="bullet"/>
      <w:lvlText w:val=""/>
      <w:lvlJc w:val="left"/>
      <w:pPr>
        <w:ind w:left="2460" w:hanging="360"/>
      </w:pPr>
      <w:rPr>
        <w:rFonts w:ascii="Wingdings" w:hAnsi="Wingdings" w:hint="default"/>
      </w:rPr>
    </w:lvl>
    <w:lvl w:ilvl="1" w:tplc="08090003" w:tentative="1">
      <w:start w:val="1"/>
      <w:numFmt w:val="bullet"/>
      <w:lvlText w:val="o"/>
      <w:lvlJc w:val="left"/>
      <w:pPr>
        <w:ind w:left="3180" w:hanging="360"/>
      </w:pPr>
      <w:rPr>
        <w:rFonts w:ascii="Courier New" w:hAnsi="Courier New" w:cs="Courier New" w:hint="default"/>
      </w:rPr>
    </w:lvl>
    <w:lvl w:ilvl="2" w:tplc="08090005" w:tentative="1">
      <w:start w:val="1"/>
      <w:numFmt w:val="bullet"/>
      <w:lvlText w:val=""/>
      <w:lvlJc w:val="left"/>
      <w:pPr>
        <w:ind w:left="3900" w:hanging="360"/>
      </w:pPr>
      <w:rPr>
        <w:rFonts w:ascii="Wingdings" w:hAnsi="Wingdings" w:hint="default"/>
      </w:rPr>
    </w:lvl>
    <w:lvl w:ilvl="3" w:tplc="08090001" w:tentative="1">
      <w:start w:val="1"/>
      <w:numFmt w:val="bullet"/>
      <w:lvlText w:val=""/>
      <w:lvlJc w:val="left"/>
      <w:pPr>
        <w:ind w:left="4620" w:hanging="360"/>
      </w:pPr>
      <w:rPr>
        <w:rFonts w:ascii="Symbol" w:hAnsi="Symbol" w:hint="default"/>
      </w:rPr>
    </w:lvl>
    <w:lvl w:ilvl="4" w:tplc="08090003" w:tentative="1">
      <w:start w:val="1"/>
      <w:numFmt w:val="bullet"/>
      <w:lvlText w:val="o"/>
      <w:lvlJc w:val="left"/>
      <w:pPr>
        <w:ind w:left="5340" w:hanging="360"/>
      </w:pPr>
      <w:rPr>
        <w:rFonts w:ascii="Courier New" w:hAnsi="Courier New" w:cs="Courier New" w:hint="default"/>
      </w:rPr>
    </w:lvl>
    <w:lvl w:ilvl="5" w:tplc="08090005" w:tentative="1">
      <w:start w:val="1"/>
      <w:numFmt w:val="bullet"/>
      <w:lvlText w:val=""/>
      <w:lvlJc w:val="left"/>
      <w:pPr>
        <w:ind w:left="6060" w:hanging="360"/>
      </w:pPr>
      <w:rPr>
        <w:rFonts w:ascii="Wingdings" w:hAnsi="Wingdings" w:hint="default"/>
      </w:rPr>
    </w:lvl>
    <w:lvl w:ilvl="6" w:tplc="08090001" w:tentative="1">
      <w:start w:val="1"/>
      <w:numFmt w:val="bullet"/>
      <w:lvlText w:val=""/>
      <w:lvlJc w:val="left"/>
      <w:pPr>
        <w:ind w:left="6780" w:hanging="360"/>
      </w:pPr>
      <w:rPr>
        <w:rFonts w:ascii="Symbol" w:hAnsi="Symbol" w:hint="default"/>
      </w:rPr>
    </w:lvl>
    <w:lvl w:ilvl="7" w:tplc="08090003" w:tentative="1">
      <w:start w:val="1"/>
      <w:numFmt w:val="bullet"/>
      <w:lvlText w:val="o"/>
      <w:lvlJc w:val="left"/>
      <w:pPr>
        <w:ind w:left="7500" w:hanging="360"/>
      </w:pPr>
      <w:rPr>
        <w:rFonts w:ascii="Courier New" w:hAnsi="Courier New" w:cs="Courier New" w:hint="default"/>
      </w:rPr>
    </w:lvl>
    <w:lvl w:ilvl="8" w:tplc="08090005" w:tentative="1">
      <w:start w:val="1"/>
      <w:numFmt w:val="bullet"/>
      <w:lvlText w:val=""/>
      <w:lvlJc w:val="left"/>
      <w:pPr>
        <w:ind w:left="8220" w:hanging="360"/>
      </w:pPr>
      <w:rPr>
        <w:rFonts w:ascii="Wingdings" w:hAnsi="Wingdings" w:hint="default"/>
      </w:rPr>
    </w:lvl>
  </w:abstractNum>
  <w:abstractNum w:abstractNumId="13" w15:restartNumberingAfterBreak="0">
    <w:nsid w:val="3DB17ECF"/>
    <w:multiLevelType w:val="multilevel"/>
    <w:tmpl w:val="637C0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2725D9B"/>
    <w:multiLevelType w:val="hybridMultilevel"/>
    <w:tmpl w:val="82B6E0FE"/>
    <w:lvl w:ilvl="0" w:tplc="0809000B">
      <w:start w:val="1"/>
      <w:numFmt w:val="bullet"/>
      <w:lvlText w:val=""/>
      <w:lvlJc w:val="left"/>
      <w:pPr>
        <w:ind w:left="1512" w:hanging="360"/>
      </w:pPr>
      <w:rPr>
        <w:rFonts w:ascii="Wingdings" w:hAnsi="Wingdings" w:hint="default"/>
      </w:rPr>
    </w:lvl>
    <w:lvl w:ilvl="1" w:tplc="08090003" w:tentative="1">
      <w:start w:val="1"/>
      <w:numFmt w:val="bullet"/>
      <w:lvlText w:val="o"/>
      <w:lvlJc w:val="left"/>
      <w:pPr>
        <w:ind w:left="2232" w:hanging="360"/>
      </w:pPr>
      <w:rPr>
        <w:rFonts w:ascii="Courier New" w:hAnsi="Courier New" w:cs="Courier New" w:hint="default"/>
      </w:rPr>
    </w:lvl>
    <w:lvl w:ilvl="2" w:tplc="08090005" w:tentative="1">
      <w:start w:val="1"/>
      <w:numFmt w:val="bullet"/>
      <w:lvlText w:val=""/>
      <w:lvlJc w:val="left"/>
      <w:pPr>
        <w:ind w:left="2952" w:hanging="360"/>
      </w:pPr>
      <w:rPr>
        <w:rFonts w:ascii="Wingdings" w:hAnsi="Wingdings" w:hint="default"/>
      </w:rPr>
    </w:lvl>
    <w:lvl w:ilvl="3" w:tplc="08090001" w:tentative="1">
      <w:start w:val="1"/>
      <w:numFmt w:val="bullet"/>
      <w:lvlText w:val=""/>
      <w:lvlJc w:val="left"/>
      <w:pPr>
        <w:ind w:left="3672" w:hanging="360"/>
      </w:pPr>
      <w:rPr>
        <w:rFonts w:ascii="Symbol" w:hAnsi="Symbol" w:hint="default"/>
      </w:rPr>
    </w:lvl>
    <w:lvl w:ilvl="4" w:tplc="08090003" w:tentative="1">
      <w:start w:val="1"/>
      <w:numFmt w:val="bullet"/>
      <w:lvlText w:val="o"/>
      <w:lvlJc w:val="left"/>
      <w:pPr>
        <w:ind w:left="4392" w:hanging="360"/>
      </w:pPr>
      <w:rPr>
        <w:rFonts w:ascii="Courier New" w:hAnsi="Courier New" w:cs="Courier New" w:hint="default"/>
      </w:rPr>
    </w:lvl>
    <w:lvl w:ilvl="5" w:tplc="08090005" w:tentative="1">
      <w:start w:val="1"/>
      <w:numFmt w:val="bullet"/>
      <w:lvlText w:val=""/>
      <w:lvlJc w:val="left"/>
      <w:pPr>
        <w:ind w:left="5112" w:hanging="360"/>
      </w:pPr>
      <w:rPr>
        <w:rFonts w:ascii="Wingdings" w:hAnsi="Wingdings" w:hint="default"/>
      </w:rPr>
    </w:lvl>
    <w:lvl w:ilvl="6" w:tplc="08090001" w:tentative="1">
      <w:start w:val="1"/>
      <w:numFmt w:val="bullet"/>
      <w:lvlText w:val=""/>
      <w:lvlJc w:val="left"/>
      <w:pPr>
        <w:ind w:left="5832" w:hanging="360"/>
      </w:pPr>
      <w:rPr>
        <w:rFonts w:ascii="Symbol" w:hAnsi="Symbol" w:hint="default"/>
      </w:rPr>
    </w:lvl>
    <w:lvl w:ilvl="7" w:tplc="08090003" w:tentative="1">
      <w:start w:val="1"/>
      <w:numFmt w:val="bullet"/>
      <w:lvlText w:val="o"/>
      <w:lvlJc w:val="left"/>
      <w:pPr>
        <w:ind w:left="6552" w:hanging="360"/>
      </w:pPr>
      <w:rPr>
        <w:rFonts w:ascii="Courier New" w:hAnsi="Courier New" w:cs="Courier New" w:hint="default"/>
      </w:rPr>
    </w:lvl>
    <w:lvl w:ilvl="8" w:tplc="08090005" w:tentative="1">
      <w:start w:val="1"/>
      <w:numFmt w:val="bullet"/>
      <w:lvlText w:val=""/>
      <w:lvlJc w:val="left"/>
      <w:pPr>
        <w:ind w:left="7272" w:hanging="360"/>
      </w:pPr>
      <w:rPr>
        <w:rFonts w:ascii="Wingdings" w:hAnsi="Wingdings" w:hint="default"/>
      </w:rPr>
    </w:lvl>
  </w:abstractNum>
  <w:abstractNum w:abstractNumId="15" w15:restartNumberingAfterBreak="0">
    <w:nsid w:val="440B2F3C"/>
    <w:multiLevelType w:val="hybridMultilevel"/>
    <w:tmpl w:val="BFDC01AC"/>
    <w:lvl w:ilvl="0" w:tplc="08090001">
      <w:start w:val="1"/>
      <w:numFmt w:val="bullet"/>
      <w:lvlText w:val=""/>
      <w:lvlJc w:val="left"/>
      <w:pPr>
        <w:ind w:left="1944" w:hanging="360"/>
      </w:pPr>
      <w:rPr>
        <w:rFonts w:ascii="Symbol" w:hAnsi="Symbol" w:hint="default"/>
      </w:rPr>
    </w:lvl>
    <w:lvl w:ilvl="1" w:tplc="08090003" w:tentative="1">
      <w:start w:val="1"/>
      <w:numFmt w:val="bullet"/>
      <w:lvlText w:val="o"/>
      <w:lvlJc w:val="left"/>
      <w:pPr>
        <w:ind w:left="2664" w:hanging="360"/>
      </w:pPr>
      <w:rPr>
        <w:rFonts w:ascii="Courier New" w:hAnsi="Courier New" w:cs="Courier New" w:hint="default"/>
      </w:rPr>
    </w:lvl>
    <w:lvl w:ilvl="2" w:tplc="08090005" w:tentative="1">
      <w:start w:val="1"/>
      <w:numFmt w:val="bullet"/>
      <w:lvlText w:val=""/>
      <w:lvlJc w:val="left"/>
      <w:pPr>
        <w:ind w:left="3384" w:hanging="360"/>
      </w:pPr>
      <w:rPr>
        <w:rFonts w:ascii="Wingdings" w:hAnsi="Wingdings" w:hint="default"/>
      </w:rPr>
    </w:lvl>
    <w:lvl w:ilvl="3" w:tplc="08090001" w:tentative="1">
      <w:start w:val="1"/>
      <w:numFmt w:val="bullet"/>
      <w:lvlText w:val=""/>
      <w:lvlJc w:val="left"/>
      <w:pPr>
        <w:ind w:left="4104" w:hanging="360"/>
      </w:pPr>
      <w:rPr>
        <w:rFonts w:ascii="Symbol" w:hAnsi="Symbol" w:hint="default"/>
      </w:rPr>
    </w:lvl>
    <w:lvl w:ilvl="4" w:tplc="08090003" w:tentative="1">
      <w:start w:val="1"/>
      <w:numFmt w:val="bullet"/>
      <w:lvlText w:val="o"/>
      <w:lvlJc w:val="left"/>
      <w:pPr>
        <w:ind w:left="4824" w:hanging="360"/>
      </w:pPr>
      <w:rPr>
        <w:rFonts w:ascii="Courier New" w:hAnsi="Courier New" w:cs="Courier New" w:hint="default"/>
      </w:rPr>
    </w:lvl>
    <w:lvl w:ilvl="5" w:tplc="08090005" w:tentative="1">
      <w:start w:val="1"/>
      <w:numFmt w:val="bullet"/>
      <w:lvlText w:val=""/>
      <w:lvlJc w:val="left"/>
      <w:pPr>
        <w:ind w:left="5544" w:hanging="360"/>
      </w:pPr>
      <w:rPr>
        <w:rFonts w:ascii="Wingdings" w:hAnsi="Wingdings" w:hint="default"/>
      </w:rPr>
    </w:lvl>
    <w:lvl w:ilvl="6" w:tplc="08090001" w:tentative="1">
      <w:start w:val="1"/>
      <w:numFmt w:val="bullet"/>
      <w:lvlText w:val=""/>
      <w:lvlJc w:val="left"/>
      <w:pPr>
        <w:ind w:left="6264" w:hanging="360"/>
      </w:pPr>
      <w:rPr>
        <w:rFonts w:ascii="Symbol" w:hAnsi="Symbol" w:hint="default"/>
      </w:rPr>
    </w:lvl>
    <w:lvl w:ilvl="7" w:tplc="08090003" w:tentative="1">
      <w:start w:val="1"/>
      <w:numFmt w:val="bullet"/>
      <w:lvlText w:val="o"/>
      <w:lvlJc w:val="left"/>
      <w:pPr>
        <w:ind w:left="6984" w:hanging="360"/>
      </w:pPr>
      <w:rPr>
        <w:rFonts w:ascii="Courier New" w:hAnsi="Courier New" w:cs="Courier New" w:hint="default"/>
      </w:rPr>
    </w:lvl>
    <w:lvl w:ilvl="8" w:tplc="08090005" w:tentative="1">
      <w:start w:val="1"/>
      <w:numFmt w:val="bullet"/>
      <w:lvlText w:val=""/>
      <w:lvlJc w:val="left"/>
      <w:pPr>
        <w:ind w:left="7704" w:hanging="360"/>
      </w:pPr>
      <w:rPr>
        <w:rFonts w:ascii="Wingdings" w:hAnsi="Wingdings" w:hint="default"/>
      </w:rPr>
    </w:lvl>
  </w:abstractNum>
  <w:abstractNum w:abstractNumId="16" w15:restartNumberingAfterBreak="0">
    <w:nsid w:val="4AC51C90"/>
    <w:multiLevelType w:val="hybridMultilevel"/>
    <w:tmpl w:val="094C272A"/>
    <w:lvl w:ilvl="0" w:tplc="08090001">
      <w:start w:val="1"/>
      <w:numFmt w:val="bullet"/>
      <w:lvlText w:val=""/>
      <w:lvlJc w:val="left"/>
      <w:pPr>
        <w:ind w:left="3180" w:hanging="360"/>
      </w:pPr>
      <w:rPr>
        <w:rFonts w:ascii="Symbol" w:hAnsi="Symbol" w:hint="default"/>
      </w:rPr>
    </w:lvl>
    <w:lvl w:ilvl="1" w:tplc="08090003" w:tentative="1">
      <w:start w:val="1"/>
      <w:numFmt w:val="bullet"/>
      <w:lvlText w:val="o"/>
      <w:lvlJc w:val="left"/>
      <w:pPr>
        <w:ind w:left="3900" w:hanging="360"/>
      </w:pPr>
      <w:rPr>
        <w:rFonts w:ascii="Courier New" w:hAnsi="Courier New" w:cs="Courier New" w:hint="default"/>
      </w:rPr>
    </w:lvl>
    <w:lvl w:ilvl="2" w:tplc="08090005" w:tentative="1">
      <w:start w:val="1"/>
      <w:numFmt w:val="bullet"/>
      <w:lvlText w:val=""/>
      <w:lvlJc w:val="left"/>
      <w:pPr>
        <w:ind w:left="4620" w:hanging="360"/>
      </w:pPr>
      <w:rPr>
        <w:rFonts w:ascii="Wingdings" w:hAnsi="Wingdings" w:hint="default"/>
      </w:rPr>
    </w:lvl>
    <w:lvl w:ilvl="3" w:tplc="08090001" w:tentative="1">
      <w:start w:val="1"/>
      <w:numFmt w:val="bullet"/>
      <w:lvlText w:val=""/>
      <w:lvlJc w:val="left"/>
      <w:pPr>
        <w:ind w:left="5340" w:hanging="360"/>
      </w:pPr>
      <w:rPr>
        <w:rFonts w:ascii="Symbol" w:hAnsi="Symbol" w:hint="default"/>
      </w:rPr>
    </w:lvl>
    <w:lvl w:ilvl="4" w:tplc="08090003" w:tentative="1">
      <w:start w:val="1"/>
      <w:numFmt w:val="bullet"/>
      <w:lvlText w:val="o"/>
      <w:lvlJc w:val="left"/>
      <w:pPr>
        <w:ind w:left="6060" w:hanging="360"/>
      </w:pPr>
      <w:rPr>
        <w:rFonts w:ascii="Courier New" w:hAnsi="Courier New" w:cs="Courier New" w:hint="default"/>
      </w:rPr>
    </w:lvl>
    <w:lvl w:ilvl="5" w:tplc="08090005" w:tentative="1">
      <w:start w:val="1"/>
      <w:numFmt w:val="bullet"/>
      <w:lvlText w:val=""/>
      <w:lvlJc w:val="left"/>
      <w:pPr>
        <w:ind w:left="6780" w:hanging="360"/>
      </w:pPr>
      <w:rPr>
        <w:rFonts w:ascii="Wingdings" w:hAnsi="Wingdings" w:hint="default"/>
      </w:rPr>
    </w:lvl>
    <w:lvl w:ilvl="6" w:tplc="08090001" w:tentative="1">
      <w:start w:val="1"/>
      <w:numFmt w:val="bullet"/>
      <w:lvlText w:val=""/>
      <w:lvlJc w:val="left"/>
      <w:pPr>
        <w:ind w:left="7500" w:hanging="360"/>
      </w:pPr>
      <w:rPr>
        <w:rFonts w:ascii="Symbol" w:hAnsi="Symbol" w:hint="default"/>
      </w:rPr>
    </w:lvl>
    <w:lvl w:ilvl="7" w:tplc="08090003" w:tentative="1">
      <w:start w:val="1"/>
      <w:numFmt w:val="bullet"/>
      <w:lvlText w:val="o"/>
      <w:lvlJc w:val="left"/>
      <w:pPr>
        <w:ind w:left="8220" w:hanging="360"/>
      </w:pPr>
      <w:rPr>
        <w:rFonts w:ascii="Courier New" w:hAnsi="Courier New" w:cs="Courier New" w:hint="default"/>
      </w:rPr>
    </w:lvl>
    <w:lvl w:ilvl="8" w:tplc="08090005" w:tentative="1">
      <w:start w:val="1"/>
      <w:numFmt w:val="bullet"/>
      <w:lvlText w:val=""/>
      <w:lvlJc w:val="left"/>
      <w:pPr>
        <w:ind w:left="8940" w:hanging="360"/>
      </w:pPr>
      <w:rPr>
        <w:rFonts w:ascii="Wingdings" w:hAnsi="Wingdings" w:hint="default"/>
      </w:rPr>
    </w:lvl>
  </w:abstractNum>
  <w:abstractNum w:abstractNumId="17" w15:restartNumberingAfterBreak="0">
    <w:nsid w:val="4C082474"/>
    <w:multiLevelType w:val="hybridMultilevel"/>
    <w:tmpl w:val="5EC06CA4"/>
    <w:lvl w:ilvl="0" w:tplc="07521C92">
      <w:start w:val="1"/>
      <w:numFmt w:val="decimal"/>
      <w:lvlText w:val="%1."/>
      <w:lvlJc w:val="left"/>
      <w:pPr>
        <w:ind w:left="1512"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C0204D9"/>
    <w:multiLevelType w:val="multilevel"/>
    <w:tmpl w:val="67165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E065CC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18D182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1E55918"/>
    <w:multiLevelType w:val="hybridMultilevel"/>
    <w:tmpl w:val="808CEE2C"/>
    <w:lvl w:ilvl="0" w:tplc="0809000B">
      <w:start w:val="1"/>
      <w:numFmt w:val="bullet"/>
      <w:lvlText w:val=""/>
      <w:lvlJc w:val="left"/>
      <w:pPr>
        <w:ind w:left="1512" w:hanging="360"/>
      </w:pPr>
      <w:rPr>
        <w:rFonts w:ascii="Wingdings" w:hAnsi="Wingdings" w:hint="default"/>
      </w:rPr>
    </w:lvl>
    <w:lvl w:ilvl="1" w:tplc="08090003" w:tentative="1">
      <w:start w:val="1"/>
      <w:numFmt w:val="bullet"/>
      <w:lvlText w:val="o"/>
      <w:lvlJc w:val="left"/>
      <w:pPr>
        <w:ind w:left="2232" w:hanging="360"/>
      </w:pPr>
      <w:rPr>
        <w:rFonts w:ascii="Courier New" w:hAnsi="Courier New" w:cs="Courier New" w:hint="default"/>
      </w:rPr>
    </w:lvl>
    <w:lvl w:ilvl="2" w:tplc="08090005" w:tentative="1">
      <w:start w:val="1"/>
      <w:numFmt w:val="bullet"/>
      <w:lvlText w:val=""/>
      <w:lvlJc w:val="left"/>
      <w:pPr>
        <w:ind w:left="2952" w:hanging="360"/>
      </w:pPr>
      <w:rPr>
        <w:rFonts w:ascii="Wingdings" w:hAnsi="Wingdings" w:hint="default"/>
      </w:rPr>
    </w:lvl>
    <w:lvl w:ilvl="3" w:tplc="08090001" w:tentative="1">
      <w:start w:val="1"/>
      <w:numFmt w:val="bullet"/>
      <w:lvlText w:val=""/>
      <w:lvlJc w:val="left"/>
      <w:pPr>
        <w:ind w:left="3672" w:hanging="360"/>
      </w:pPr>
      <w:rPr>
        <w:rFonts w:ascii="Symbol" w:hAnsi="Symbol" w:hint="default"/>
      </w:rPr>
    </w:lvl>
    <w:lvl w:ilvl="4" w:tplc="08090003" w:tentative="1">
      <w:start w:val="1"/>
      <w:numFmt w:val="bullet"/>
      <w:lvlText w:val="o"/>
      <w:lvlJc w:val="left"/>
      <w:pPr>
        <w:ind w:left="4392" w:hanging="360"/>
      </w:pPr>
      <w:rPr>
        <w:rFonts w:ascii="Courier New" w:hAnsi="Courier New" w:cs="Courier New" w:hint="default"/>
      </w:rPr>
    </w:lvl>
    <w:lvl w:ilvl="5" w:tplc="08090005" w:tentative="1">
      <w:start w:val="1"/>
      <w:numFmt w:val="bullet"/>
      <w:lvlText w:val=""/>
      <w:lvlJc w:val="left"/>
      <w:pPr>
        <w:ind w:left="5112" w:hanging="360"/>
      </w:pPr>
      <w:rPr>
        <w:rFonts w:ascii="Wingdings" w:hAnsi="Wingdings" w:hint="default"/>
      </w:rPr>
    </w:lvl>
    <w:lvl w:ilvl="6" w:tplc="08090001" w:tentative="1">
      <w:start w:val="1"/>
      <w:numFmt w:val="bullet"/>
      <w:lvlText w:val=""/>
      <w:lvlJc w:val="left"/>
      <w:pPr>
        <w:ind w:left="5832" w:hanging="360"/>
      </w:pPr>
      <w:rPr>
        <w:rFonts w:ascii="Symbol" w:hAnsi="Symbol" w:hint="default"/>
      </w:rPr>
    </w:lvl>
    <w:lvl w:ilvl="7" w:tplc="08090003" w:tentative="1">
      <w:start w:val="1"/>
      <w:numFmt w:val="bullet"/>
      <w:lvlText w:val="o"/>
      <w:lvlJc w:val="left"/>
      <w:pPr>
        <w:ind w:left="6552" w:hanging="360"/>
      </w:pPr>
      <w:rPr>
        <w:rFonts w:ascii="Courier New" w:hAnsi="Courier New" w:cs="Courier New" w:hint="default"/>
      </w:rPr>
    </w:lvl>
    <w:lvl w:ilvl="8" w:tplc="08090005" w:tentative="1">
      <w:start w:val="1"/>
      <w:numFmt w:val="bullet"/>
      <w:lvlText w:val=""/>
      <w:lvlJc w:val="left"/>
      <w:pPr>
        <w:ind w:left="7272" w:hanging="360"/>
      </w:pPr>
      <w:rPr>
        <w:rFonts w:ascii="Wingdings" w:hAnsi="Wingdings" w:hint="default"/>
      </w:rPr>
    </w:lvl>
  </w:abstractNum>
  <w:abstractNum w:abstractNumId="22" w15:restartNumberingAfterBreak="0">
    <w:nsid w:val="6DC578EF"/>
    <w:multiLevelType w:val="multilevel"/>
    <w:tmpl w:val="1AFA4EF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3" w15:restartNumberingAfterBreak="0">
    <w:nsid w:val="6EF5716A"/>
    <w:multiLevelType w:val="hybridMultilevel"/>
    <w:tmpl w:val="5CE4EC64"/>
    <w:lvl w:ilvl="0" w:tplc="0809000B">
      <w:start w:val="1"/>
      <w:numFmt w:val="bullet"/>
      <w:lvlText w:val=""/>
      <w:lvlJc w:val="left"/>
      <w:pPr>
        <w:ind w:left="1944" w:hanging="360"/>
      </w:pPr>
      <w:rPr>
        <w:rFonts w:ascii="Wingdings" w:hAnsi="Wingdings" w:hint="default"/>
      </w:rPr>
    </w:lvl>
    <w:lvl w:ilvl="1" w:tplc="08090003" w:tentative="1">
      <w:start w:val="1"/>
      <w:numFmt w:val="bullet"/>
      <w:lvlText w:val="o"/>
      <w:lvlJc w:val="left"/>
      <w:pPr>
        <w:ind w:left="2664" w:hanging="360"/>
      </w:pPr>
      <w:rPr>
        <w:rFonts w:ascii="Courier New" w:hAnsi="Courier New" w:cs="Courier New" w:hint="default"/>
      </w:rPr>
    </w:lvl>
    <w:lvl w:ilvl="2" w:tplc="08090005" w:tentative="1">
      <w:start w:val="1"/>
      <w:numFmt w:val="bullet"/>
      <w:lvlText w:val=""/>
      <w:lvlJc w:val="left"/>
      <w:pPr>
        <w:ind w:left="3384" w:hanging="360"/>
      </w:pPr>
      <w:rPr>
        <w:rFonts w:ascii="Wingdings" w:hAnsi="Wingdings" w:hint="default"/>
      </w:rPr>
    </w:lvl>
    <w:lvl w:ilvl="3" w:tplc="08090001" w:tentative="1">
      <w:start w:val="1"/>
      <w:numFmt w:val="bullet"/>
      <w:lvlText w:val=""/>
      <w:lvlJc w:val="left"/>
      <w:pPr>
        <w:ind w:left="4104" w:hanging="360"/>
      </w:pPr>
      <w:rPr>
        <w:rFonts w:ascii="Symbol" w:hAnsi="Symbol" w:hint="default"/>
      </w:rPr>
    </w:lvl>
    <w:lvl w:ilvl="4" w:tplc="08090003" w:tentative="1">
      <w:start w:val="1"/>
      <w:numFmt w:val="bullet"/>
      <w:lvlText w:val="o"/>
      <w:lvlJc w:val="left"/>
      <w:pPr>
        <w:ind w:left="4824" w:hanging="360"/>
      </w:pPr>
      <w:rPr>
        <w:rFonts w:ascii="Courier New" w:hAnsi="Courier New" w:cs="Courier New" w:hint="default"/>
      </w:rPr>
    </w:lvl>
    <w:lvl w:ilvl="5" w:tplc="08090005" w:tentative="1">
      <w:start w:val="1"/>
      <w:numFmt w:val="bullet"/>
      <w:lvlText w:val=""/>
      <w:lvlJc w:val="left"/>
      <w:pPr>
        <w:ind w:left="5544" w:hanging="360"/>
      </w:pPr>
      <w:rPr>
        <w:rFonts w:ascii="Wingdings" w:hAnsi="Wingdings" w:hint="default"/>
      </w:rPr>
    </w:lvl>
    <w:lvl w:ilvl="6" w:tplc="08090001" w:tentative="1">
      <w:start w:val="1"/>
      <w:numFmt w:val="bullet"/>
      <w:lvlText w:val=""/>
      <w:lvlJc w:val="left"/>
      <w:pPr>
        <w:ind w:left="6264" w:hanging="360"/>
      </w:pPr>
      <w:rPr>
        <w:rFonts w:ascii="Symbol" w:hAnsi="Symbol" w:hint="default"/>
      </w:rPr>
    </w:lvl>
    <w:lvl w:ilvl="7" w:tplc="08090003" w:tentative="1">
      <w:start w:val="1"/>
      <w:numFmt w:val="bullet"/>
      <w:lvlText w:val="o"/>
      <w:lvlJc w:val="left"/>
      <w:pPr>
        <w:ind w:left="6984" w:hanging="360"/>
      </w:pPr>
      <w:rPr>
        <w:rFonts w:ascii="Courier New" w:hAnsi="Courier New" w:cs="Courier New" w:hint="default"/>
      </w:rPr>
    </w:lvl>
    <w:lvl w:ilvl="8" w:tplc="08090005" w:tentative="1">
      <w:start w:val="1"/>
      <w:numFmt w:val="bullet"/>
      <w:lvlText w:val=""/>
      <w:lvlJc w:val="left"/>
      <w:pPr>
        <w:ind w:left="7704" w:hanging="360"/>
      </w:pPr>
      <w:rPr>
        <w:rFonts w:ascii="Wingdings" w:hAnsi="Wingdings" w:hint="default"/>
      </w:rPr>
    </w:lvl>
  </w:abstractNum>
  <w:num w:numId="1">
    <w:abstractNumId w:val="0"/>
  </w:num>
  <w:num w:numId="2">
    <w:abstractNumId w:val="17"/>
  </w:num>
  <w:num w:numId="3">
    <w:abstractNumId w:val="7"/>
  </w:num>
  <w:num w:numId="4">
    <w:abstractNumId w:val="13"/>
  </w:num>
  <w:num w:numId="5">
    <w:abstractNumId w:val="12"/>
  </w:num>
  <w:num w:numId="6">
    <w:abstractNumId w:val="21"/>
  </w:num>
  <w:num w:numId="7">
    <w:abstractNumId w:val="6"/>
  </w:num>
  <w:num w:numId="8">
    <w:abstractNumId w:val="2"/>
  </w:num>
  <w:num w:numId="9">
    <w:abstractNumId w:val="10"/>
  </w:num>
  <w:num w:numId="10">
    <w:abstractNumId w:val="23"/>
  </w:num>
  <w:num w:numId="11">
    <w:abstractNumId w:val="3"/>
  </w:num>
  <w:num w:numId="12">
    <w:abstractNumId w:val="11"/>
  </w:num>
  <w:num w:numId="13">
    <w:abstractNumId w:val="9"/>
  </w:num>
  <w:num w:numId="14">
    <w:abstractNumId w:val="16"/>
  </w:num>
  <w:num w:numId="15">
    <w:abstractNumId w:val="15"/>
  </w:num>
  <w:num w:numId="16">
    <w:abstractNumId w:val="4"/>
  </w:num>
  <w:num w:numId="17">
    <w:abstractNumId w:val="22"/>
  </w:num>
  <w:num w:numId="18">
    <w:abstractNumId w:val="20"/>
  </w:num>
  <w:num w:numId="19">
    <w:abstractNumId w:val="19"/>
  </w:num>
  <w:num w:numId="20">
    <w:abstractNumId w:val="8"/>
  </w:num>
  <w:num w:numId="21">
    <w:abstractNumId w:val="14"/>
  </w:num>
  <w:num w:numId="22">
    <w:abstractNumId w:val="18"/>
  </w:num>
  <w:num w:numId="23">
    <w:abstractNumId w:val="5"/>
  </w:num>
  <w:num w:numId="24">
    <w:abstractNumId w:val="1"/>
  </w:num>
  <w:num w:numId="25">
    <w:abstractNumId w:val="12"/>
  </w:num>
  <w:num w:numId="2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numFmt w:val="chicago"/>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93A"/>
    <w:rsid w:val="00005470"/>
    <w:rsid w:val="00006902"/>
    <w:rsid w:val="000367B4"/>
    <w:rsid w:val="00044A43"/>
    <w:rsid w:val="00084818"/>
    <w:rsid w:val="00094053"/>
    <w:rsid w:val="000A52FE"/>
    <w:rsid w:val="000B5692"/>
    <w:rsid w:val="000C72D7"/>
    <w:rsid w:val="000D5B0A"/>
    <w:rsid w:val="000D721D"/>
    <w:rsid w:val="000E3B62"/>
    <w:rsid w:val="00104090"/>
    <w:rsid w:val="0011076F"/>
    <w:rsid w:val="001133F1"/>
    <w:rsid w:val="00117CBD"/>
    <w:rsid w:val="001475BC"/>
    <w:rsid w:val="00173118"/>
    <w:rsid w:val="0019059F"/>
    <w:rsid w:val="001B196D"/>
    <w:rsid w:val="001B64DD"/>
    <w:rsid w:val="001C054F"/>
    <w:rsid w:val="001C5C2B"/>
    <w:rsid w:val="00200896"/>
    <w:rsid w:val="00204785"/>
    <w:rsid w:val="002067CD"/>
    <w:rsid w:val="00223C24"/>
    <w:rsid w:val="002406BE"/>
    <w:rsid w:val="00291421"/>
    <w:rsid w:val="00292C19"/>
    <w:rsid w:val="002B0A4C"/>
    <w:rsid w:val="002C7BFC"/>
    <w:rsid w:val="002D15B2"/>
    <w:rsid w:val="002E7298"/>
    <w:rsid w:val="003034F7"/>
    <w:rsid w:val="00306C7A"/>
    <w:rsid w:val="00313AE4"/>
    <w:rsid w:val="00316E93"/>
    <w:rsid w:val="00321489"/>
    <w:rsid w:val="00333C67"/>
    <w:rsid w:val="00340B78"/>
    <w:rsid w:val="003465B6"/>
    <w:rsid w:val="00350070"/>
    <w:rsid w:val="00350478"/>
    <w:rsid w:val="00352B8D"/>
    <w:rsid w:val="0037791B"/>
    <w:rsid w:val="0039358C"/>
    <w:rsid w:val="003A1120"/>
    <w:rsid w:val="003A28B4"/>
    <w:rsid w:val="003A3072"/>
    <w:rsid w:val="003A51BF"/>
    <w:rsid w:val="003A6DE6"/>
    <w:rsid w:val="003B5979"/>
    <w:rsid w:val="003E1FF9"/>
    <w:rsid w:val="003E3252"/>
    <w:rsid w:val="003F7946"/>
    <w:rsid w:val="00406819"/>
    <w:rsid w:val="004130E9"/>
    <w:rsid w:val="00417647"/>
    <w:rsid w:val="004475C2"/>
    <w:rsid w:val="00447DC4"/>
    <w:rsid w:val="004504B3"/>
    <w:rsid w:val="0045175D"/>
    <w:rsid w:val="00452D98"/>
    <w:rsid w:val="00463C4D"/>
    <w:rsid w:val="00470225"/>
    <w:rsid w:val="0047126D"/>
    <w:rsid w:val="004725B9"/>
    <w:rsid w:val="004811EE"/>
    <w:rsid w:val="004A351C"/>
    <w:rsid w:val="004A3B6C"/>
    <w:rsid w:val="004C276F"/>
    <w:rsid w:val="004D496E"/>
    <w:rsid w:val="004E1C6D"/>
    <w:rsid w:val="004F2F41"/>
    <w:rsid w:val="005077ED"/>
    <w:rsid w:val="00510C23"/>
    <w:rsid w:val="00511544"/>
    <w:rsid w:val="005171B1"/>
    <w:rsid w:val="0052019D"/>
    <w:rsid w:val="00555B17"/>
    <w:rsid w:val="0055751F"/>
    <w:rsid w:val="0057520A"/>
    <w:rsid w:val="005843D4"/>
    <w:rsid w:val="005858C7"/>
    <w:rsid w:val="00592899"/>
    <w:rsid w:val="00593760"/>
    <w:rsid w:val="0059537B"/>
    <w:rsid w:val="005B4467"/>
    <w:rsid w:val="005C48CB"/>
    <w:rsid w:val="005D4A1A"/>
    <w:rsid w:val="005D772C"/>
    <w:rsid w:val="005D7818"/>
    <w:rsid w:val="005E05CC"/>
    <w:rsid w:val="0060766F"/>
    <w:rsid w:val="00615E18"/>
    <w:rsid w:val="006261B7"/>
    <w:rsid w:val="006348BA"/>
    <w:rsid w:val="006352D3"/>
    <w:rsid w:val="00642FDF"/>
    <w:rsid w:val="0064476A"/>
    <w:rsid w:val="00652849"/>
    <w:rsid w:val="006B388F"/>
    <w:rsid w:val="006B6D89"/>
    <w:rsid w:val="006C4627"/>
    <w:rsid w:val="006D466B"/>
    <w:rsid w:val="006E09D4"/>
    <w:rsid w:val="007056BA"/>
    <w:rsid w:val="00714C77"/>
    <w:rsid w:val="00715EBE"/>
    <w:rsid w:val="00721A5A"/>
    <w:rsid w:val="007329EF"/>
    <w:rsid w:val="007508B2"/>
    <w:rsid w:val="00776C4A"/>
    <w:rsid w:val="00783857"/>
    <w:rsid w:val="007C3A4D"/>
    <w:rsid w:val="007C68FA"/>
    <w:rsid w:val="007D5DE8"/>
    <w:rsid w:val="007E305F"/>
    <w:rsid w:val="007E31C8"/>
    <w:rsid w:val="00814CAD"/>
    <w:rsid w:val="00815B85"/>
    <w:rsid w:val="00816969"/>
    <w:rsid w:val="008311FC"/>
    <w:rsid w:val="00835773"/>
    <w:rsid w:val="00854B70"/>
    <w:rsid w:val="00870BB9"/>
    <w:rsid w:val="00896769"/>
    <w:rsid w:val="008977D4"/>
    <w:rsid w:val="008A5492"/>
    <w:rsid w:val="008A74D7"/>
    <w:rsid w:val="008B2290"/>
    <w:rsid w:val="008C0305"/>
    <w:rsid w:val="008F2308"/>
    <w:rsid w:val="00904EB7"/>
    <w:rsid w:val="009259F3"/>
    <w:rsid w:val="00942C39"/>
    <w:rsid w:val="00946D12"/>
    <w:rsid w:val="00956806"/>
    <w:rsid w:val="00962F7F"/>
    <w:rsid w:val="0096471A"/>
    <w:rsid w:val="00970C1D"/>
    <w:rsid w:val="00972209"/>
    <w:rsid w:val="00974B47"/>
    <w:rsid w:val="00983CCB"/>
    <w:rsid w:val="00992E5F"/>
    <w:rsid w:val="00994981"/>
    <w:rsid w:val="009A53B4"/>
    <w:rsid w:val="009B10A0"/>
    <w:rsid w:val="009B2BD1"/>
    <w:rsid w:val="009C159A"/>
    <w:rsid w:val="009D77A2"/>
    <w:rsid w:val="00A03886"/>
    <w:rsid w:val="00A103CD"/>
    <w:rsid w:val="00A11B7F"/>
    <w:rsid w:val="00A20AAE"/>
    <w:rsid w:val="00A32F66"/>
    <w:rsid w:val="00A33276"/>
    <w:rsid w:val="00A43457"/>
    <w:rsid w:val="00A57BAF"/>
    <w:rsid w:val="00A6300E"/>
    <w:rsid w:val="00A64179"/>
    <w:rsid w:val="00A90D47"/>
    <w:rsid w:val="00AB739E"/>
    <w:rsid w:val="00AC1A08"/>
    <w:rsid w:val="00AC384F"/>
    <w:rsid w:val="00AE0BF3"/>
    <w:rsid w:val="00AF32B6"/>
    <w:rsid w:val="00B05D06"/>
    <w:rsid w:val="00B079F2"/>
    <w:rsid w:val="00B172A7"/>
    <w:rsid w:val="00B23FA2"/>
    <w:rsid w:val="00B313F0"/>
    <w:rsid w:val="00B35FF6"/>
    <w:rsid w:val="00B4229F"/>
    <w:rsid w:val="00B4657E"/>
    <w:rsid w:val="00B674D1"/>
    <w:rsid w:val="00B77F09"/>
    <w:rsid w:val="00B922DE"/>
    <w:rsid w:val="00BC2D3C"/>
    <w:rsid w:val="00BC413E"/>
    <w:rsid w:val="00BE5A26"/>
    <w:rsid w:val="00BF4CA0"/>
    <w:rsid w:val="00C03AE5"/>
    <w:rsid w:val="00C041B5"/>
    <w:rsid w:val="00C13E6E"/>
    <w:rsid w:val="00C25726"/>
    <w:rsid w:val="00C355C1"/>
    <w:rsid w:val="00C571C9"/>
    <w:rsid w:val="00C65BE9"/>
    <w:rsid w:val="00C677DA"/>
    <w:rsid w:val="00C833A8"/>
    <w:rsid w:val="00C84F5F"/>
    <w:rsid w:val="00C93B98"/>
    <w:rsid w:val="00CA79A9"/>
    <w:rsid w:val="00CB1CFE"/>
    <w:rsid w:val="00CC77FC"/>
    <w:rsid w:val="00CD6699"/>
    <w:rsid w:val="00D2144D"/>
    <w:rsid w:val="00D2578C"/>
    <w:rsid w:val="00D53D13"/>
    <w:rsid w:val="00D565A6"/>
    <w:rsid w:val="00D718E8"/>
    <w:rsid w:val="00D76DD1"/>
    <w:rsid w:val="00D85C54"/>
    <w:rsid w:val="00DB3B63"/>
    <w:rsid w:val="00DB6C5F"/>
    <w:rsid w:val="00DC09C9"/>
    <w:rsid w:val="00DC73F5"/>
    <w:rsid w:val="00DD752E"/>
    <w:rsid w:val="00DE0BD7"/>
    <w:rsid w:val="00DF513F"/>
    <w:rsid w:val="00DF7D3F"/>
    <w:rsid w:val="00E07AA2"/>
    <w:rsid w:val="00E20270"/>
    <w:rsid w:val="00E31482"/>
    <w:rsid w:val="00E31ACC"/>
    <w:rsid w:val="00E63C16"/>
    <w:rsid w:val="00E96C7E"/>
    <w:rsid w:val="00EA0D44"/>
    <w:rsid w:val="00EB32E5"/>
    <w:rsid w:val="00EC526F"/>
    <w:rsid w:val="00ED04AF"/>
    <w:rsid w:val="00ED70DF"/>
    <w:rsid w:val="00EE32DC"/>
    <w:rsid w:val="00F040BB"/>
    <w:rsid w:val="00F3693A"/>
    <w:rsid w:val="00F4255A"/>
    <w:rsid w:val="00F70351"/>
    <w:rsid w:val="00F805EF"/>
    <w:rsid w:val="00FD6763"/>
    <w:rsid w:val="00FD6D1A"/>
    <w:rsid w:val="00FE4509"/>
    <w:rsid w:val="00FF55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F61DA01"/>
  <w15:chartTrackingRefBased/>
  <w15:docId w15:val="{DB2CC9C3-3B21-4890-9371-EFF76445E8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8B229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7C68F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3693A"/>
    <w:pPr>
      <w:ind w:left="720"/>
      <w:contextualSpacing/>
    </w:pPr>
  </w:style>
  <w:style w:type="character" w:styleId="CommentReference">
    <w:name w:val="annotation reference"/>
    <w:basedOn w:val="DefaultParagraphFont"/>
    <w:uiPriority w:val="99"/>
    <w:semiHidden/>
    <w:unhideWhenUsed/>
    <w:rsid w:val="00DC09C9"/>
    <w:rPr>
      <w:sz w:val="16"/>
      <w:szCs w:val="16"/>
    </w:rPr>
  </w:style>
  <w:style w:type="paragraph" w:styleId="CommentText">
    <w:name w:val="annotation text"/>
    <w:basedOn w:val="Normal"/>
    <w:link w:val="CommentTextChar"/>
    <w:uiPriority w:val="99"/>
    <w:semiHidden/>
    <w:unhideWhenUsed/>
    <w:rsid w:val="00DC09C9"/>
    <w:pPr>
      <w:spacing w:line="240" w:lineRule="auto"/>
    </w:pPr>
    <w:rPr>
      <w:sz w:val="20"/>
      <w:szCs w:val="20"/>
    </w:rPr>
  </w:style>
  <w:style w:type="character" w:customStyle="1" w:styleId="CommentTextChar">
    <w:name w:val="Comment Text Char"/>
    <w:basedOn w:val="DefaultParagraphFont"/>
    <w:link w:val="CommentText"/>
    <w:uiPriority w:val="99"/>
    <w:semiHidden/>
    <w:rsid w:val="00DC09C9"/>
    <w:rPr>
      <w:sz w:val="20"/>
      <w:szCs w:val="20"/>
    </w:rPr>
  </w:style>
  <w:style w:type="paragraph" w:styleId="CommentSubject">
    <w:name w:val="annotation subject"/>
    <w:basedOn w:val="CommentText"/>
    <w:next w:val="CommentText"/>
    <w:link w:val="CommentSubjectChar"/>
    <w:uiPriority w:val="99"/>
    <w:semiHidden/>
    <w:unhideWhenUsed/>
    <w:rsid w:val="00DC09C9"/>
    <w:rPr>
      <w:b/>
      <w:bCs/>
    </w:rPr>
  </w:style>
  <w:style w:type="character" w:customStyle="1" w:styleId="CommentSubjectChar">
    <w:name w:val="Comment Subject Char"/>
    <w:basedOn w:val="CommentTextChar"/>
    <w:link w:val="CommentSubject"/>
    <w:uiPriority w:val="99"/>
    <w:semiHidden/>
    <w:rsid w:val="00DC09C9"/>
    <w:rPr>
      <w:b/>
      <w:bCs/>
      <w:sz w:val="20"/>
      <w:szCs w:val="20"/>
    </w:rPr>
  </w:style>
  <w:style w:type="paragraph" w:styleId="BalloonText">
    <w:name w:val="Balloon Text"/>
    <w:basedOn w:val="Normal"/>
    <w:link w:val="BalloonTextChar"/>
    <w:uiPriority w:val="99"/>
    <w:semiHidden/>
    <w:unhideWhenUsed/>
    <w:rsid w:val="00DC09C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C09C9"/>
    <w:rPr>
      <w:rFonts w:ascii="Segoe UI" w:hAnsi="Segoe UI" w:cs="Segoe UI"/>
      <w:sz w:val="18"/>
      <w:szCs w:val="18"/>
    </w:rPr>
  </w:style>
  <w:style w:type="character" w:styleId="Hyperlink">
    <w:name w:val="Hyperlink"/>
    <w:basedOn w:val="DefaultParagraphFont"/>
    <w:uiPriority w:val="99"/>
    <w:unhideWhenUsed/>
    <w:rsid w:val="007508B2"/>
    <w:rPr>
      <w:color w:val="0563C1" w:themeColor="hyperlink"/>
      <w:u w:val="single"/>
    </w:rPr>
  </w:style>
  <w:style w:type="character" w:styleId="UnresolvedMention">
    <w:name w:val="Unresolved Mention"/>
    <w:basedOn w:val="DefaultParagraphFont"/>
    <w:uiPriority w:val="99"/>
    <w:semiHidden/>
    <w:unhideWhenUsed/>
    <w:rsid w:val="007508B2"/>
    <w:rPr>
      <w:color w:val="605E5C"/>
      <w:shd w:val="clear" w:color="auto" w:fill="E1DFDD"/>
    </w:rPr>
  </w:style>
  <w:style w:type="character" w:customStyle="1" w:styleId="Heading1Char">
    <w:name w:val="Heading 1 Char"/>
    <w:basedOn w:val="DefaultParagraphFont"/>
    <w:link w:val="Heading1"/>
    <w:uiPriority w:val="9"/>
    <w:rsid w:val="008B2290"/>
    <w:rPr>
      <w:rFonts w:ascii="Times New Roman" w:eastAsia="Times New Roman" w:hAnsi="Times New Roman" w:cs="Times New Roman"/>
      <w:b/>
      <w:bCs/>
      <w:kern w:val="36"/>
      <w:sz w:val="48"/>
      <w:szCs w:val="48"/>
      <w:lang w:eastAsia="en-GB"/>
    </w:rPr>
  </w:style>
  <w:style w:type="character" w:styleId="FollowedHyperlink">
    <w:name w:val="FollowedHyperlink"/>
    <w:basedOn w:val="DefaultParagraphFont"/>
    <w:uiPriority w:val="99"/>
    <w:semiHidden/>
    <w:unhideWhenUsed/>
    <w:rsid w:val="003A51BF"/>
    <w:rPr>
      <w:color w:val="954F72" w:themeColor="followedHyperlink"/>
      <w:u w:val="single"/>
    </w:rPr>
  </w:style>
  <w:style w:type="paragraph" w:styleId="Header">
    <w:name w:val="header"/>
    <w:basedOn w:val="Normal"/>
    <w:link w:val="HeaderChar"/>
    <w:uiPriority w:val="99"/>
    <w:unhideWhenUsed/>
    <w:rsid w:val="00A630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300E"/>
  </w:style>
  <w:style w:type="paragraph" w:styleId="Footer">
    <w:name w:val="footer"/>
    <w:basedOn w:val="Normal"/>
    <w:link w:val="FooterChar"/>
    <w:uiPriority w:val="99"/>
    <w:unhideWhenUsed/>
    <w:rsid w:val="00A630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300E"/>
  </w:style>
  <w:style w:type="paragraph" w:styleId="TOCHeading">
    <w:name w:val="TOC Heading"/>
    <w:basedOn w:val="Heading1"/>
    <w:next w:val="Normal"/>
    <w:uiPriority w:val="39"/>
    <w:unhideWhenUsed/>
    <w:qFormat/>
    <w:rsid w:val="002C7BFC"/>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rPr>
  </w:style>
  <w:style w:type="paragraph" w:styleId="TOC2">
    <w:name w:val="toc 2"/>
    <w:basedOn w:val="Normal"/>
    <w:next w:val="Normal"/>
    <w:autoRedefine/>
    <w:uiPriority w:val="39"/>
    <w:unhideWhenUsed/>
    <w:rsid w:val="002C7BFC"/>
    <w:pPr>
      <w:spacing w:after="100" w:line="259" w:lineRule="auto"/>
      <w:ind w:left="220"/>
    </w:pPr>
    <w:rPr>
      <w:rFonts w:eastAsiaTheme="minorEastAsia" w:cs="Times New Roman"/>
      <w:lang w:eastAsia="en-GB"/>
    </w:rPr>
  </w:style>
  <w:style w:type="paragraph" w:styleId="TOC1">
    <w:name w:val="toc 1"/>
    <w:basedOn w:val="Normal"/>
    <w:next w:val="Normal"/>
    <w:autoRedefine/>
    <w:uiPriority w:val="39"/>
    <w:unhideWhenUsed/>
    <w:rsid w:val="002C7BFC"/>
    <w:pPr>
      <w:spacing w:after="100" w:line="259" w:lineRule="auto"/>
    </w:pPr>
    <w:rPr>
      <w:rFonts w:eastAsiaTheme="minorEastAsia" w:cs="Times New Roman"/>
      <w:lang w:eastAsia="en-GB"/>
    </w:rPr>
  </w:style>
  <w:style w:type="paragraph" w:styleId="TOC3">
    <w:name w:val="toc 3"/>
    <w:basedOn w:val="Normal"/>
    <w:next w:val="Normal"/>
    <w:autoRedefine/>
    <w:uiPriority w:val="39"/>
    <w:unhideWhenUsed/>
    <w:rsid w:val="002C7BFC"/>
    <w:pPr>
      <w:spacing w:after="100" w:line="259" w:lineRule="auto"/>
      <w:ind w:left="440"/>
    </w:pPr>
    <w:rPr>
      <w:rFonts w:eastAsiaTheme="minorEastAsia" w:cs="Times New Roman"/>
      <w:lang w:eastAsia="en-GB"/>
    </w:rPr>
  </w:style>
  <w:style w:type="paragraph" w:styleId="NoSpacing">
    <w:name w:val="No Spacing"/>
    <w:link w:val="NoSpacingChar"/>
    <w:uiPriority w:val="1"/>
    <w:qFormat/>
    <w:rsid w:val="002C7BFC"/>
    <w:pPr>
      <w:spacing w:after="0" w:line="240" w:lineRule="auto"/>
    </w:pPr>
    <w:rPr>
      <w:rFonts w:eastAsiaTheme="minorEastAsia"/>
      <w:lang w:eastAsia="en-GB"/>
    </w:rPr>
  </w:style>
  <w:style w:type="character" w:customStyle="1" w:styleId="NoSpacingChar">
    <w:name w:val="No Spacing Char"/>
    <w:basedOn w:val="DefaultParagraphFont"/>
    <w:link w:val="NoSpacing"/>
    <w:uiPriority w:val="1"/>
    <w:rsid w:val="002C7BFC"/>
    <w:rPr>
      <w:rFonts w:eastAsiaTheme="minorEastAsia"/>
      <w:lang w:eastAsia="en-GB"/>
    </w:rPr>
  </w:style>
  <w:style w:type="paragraph" w:styleId="EndnoteText">
    <w:name w:val="endnote text"/>
    <w:basedOn w:val="Normal"/>
    <w:link w:val="EndnoteTextChar"/>
    <w:uiPriority w:val="99"/>
    <w:semiHidden/>
    <w:unhideWhenUsed/>
    <w:rsid w:val="00E96C7E"/>
    <w:pPr>
      <w:spacing w:after="0" w:line="240" w:lineRule="auto"/>
    </w:pPr>
    <w:rPr>
      <w:sz w:val="20"/>
      <w:szCs w:val="20"/>
    </w:rPr>
  </w:style>
  <w:style w:type="character" w:customStyle="1" w:styleId="EndnoteTextChar">
    <w:name w:val="Endnote Text Char"/>
    <w:basedOn w:val="DefaultParagraphFont"/>
    <w:link w:val="EndnoteText"/>
    <w:uiPriority w:val="99"/>
    <w:semiHidden/>
    <w:rsid w:val="00E96C7E"/>
    <w:rPr>
      <w:sz w:val="20"/>
      <w:szCs w:val="20"/>
    </w:rPr>
  </w:style>
  <w:style w:type="character" w:styleId="EndnoteReference">
    <w:name w:val="endnote reference"/>
    <w:basedOn w:val="DefaultParagraphFont"/>
    <w:uiPriority w:val="99"/>
    <w:semiHidden/>
    <w:unhideWhenUsed/>
    <w:rsid w:val="00E96C7E"/>
    <w:rPr>
      <w:vertAlign w:val="superscript"/>
    </w:rPr>
  </w:style>
  <w:style w:type="character" w:customStyle="1" w:styleId="Heading2Char">
    <w:name w:val="Heading 2 Char"/>
    <w:basedOn w:val="DefaultParagraphFont"/>
    <w:link w:val="Heading2"/>
    <w:uiPriority w:val="9"/>
    <w:semiHidden/>
    <w:rsid w:val="007C68FA"/>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1466747">
      <w:bodyDiv w:val="1"/>
      <w:marLeft w:val="0"/>
      <w:marRight w:val="0"/>
      <w:marTop w:val="0"/>
      <w:marBottom w:val="0"/>
      <w:divBdr>
        <w:top w:val="none" w:sz="0" w:space="0" w:color="auto"/>
        <w:left w:val="none" w:sz="0" w:space="0" w:color="auto"/>
        <w:bottom w:val="none" w:sz="0" w:space="0" w:color="auto"/>
        <w:right w:val="none" w:sz="0" w:space="0" w:color="auto"/>
      </w:divBdr>
    </w:div>
    <w:div w:id="108207940">
      <w:bodyDiv w:val="1"/>
      <w:marLeft w:val="0"/>
      <w:marRight w:val="0"/>
      <w:marTop w:val="0"/>
      <w:marBottom w:val="0"/>
      <w:divBdr>
        <w:top w:val="none" w:sz="0" w:space="0" w:color="auto"/>
        <w:left w:val="none" w:sz="0" w:space="0" w:color="auto"/>
        <w:bottom w:val="none" w:sz="0" w:space="0" w:color="auto"/>
        <w:right w:val="none" w:sz="0" w:space="0" w:color="auto"/>
      </w:divBdr>
    </w:div>
    <w:div w:id="474109032">
      <w:bodyDiv w:val="1"/>
      <w:marLeft w:val="0"/>
      <w:marRight w:val="0"/>
      <w:marTop w:val="0"/>
      <w:marBottom w:val="0"/>
      <w:divBdr>
        <w:top w:val="none" w:sz="0" w:space="0" w:color="auto"/>
        <w:left w:val="none" w:sz="0" w:space="0" w:color="auto"/>
        <w:bottom w:val="none" w:sz="0" w:space="0" w:color="auto"/>
        <w:right w:val="none" w:sz="0" w:space="0" w:color="auto"/>
      </w:divBdr>
    </w:div>
    <w:div w:id="545801294">
      <w:bodyDiv w:val="1"/>
      <w:marLeft w:val="0"/>
      <w:marRight w:val="0"/>
      <w:marTop w:val="0"/>
      <w:marBottom w:val="0"/>
      <w:divBdr>
        <w:top w:val="none" w:sz="0" w:space="0" w:color="auto"/>
        <w:left w:val="none" w:sz="0" w:space="0" w:color="auto"/>
        <w:bottom w:val="none" w:sz="0" w:space="0" w:color="auto"/>
        <w:right w:val="none" w:sz="0" w:space="0" w:color="auto"/>
      </w:divBdr>
    </w:div>
    <w:div w:id="581527432">
      <w:bodyDiv w:val="1"/>
      <w:marLeft w:val="0"/>
      <w:marRight w:val="0"/>
      <w:marTop w:val="0"/>
      <w:marBottom w:val="0"/>
      <w:divBdr>
        <w:top w:val="none" w:sz="0" w:space="0" w:color="auto"/>
        <w:left w:val="none" w:sz="0" w:space="0" w:color="auto"/>
        <w:bottom w:val="none" w:sz="0" w:space="0" w:color="auto"/>
        <w:right w:val="none" w:sz="0" w:space="0" w:color="auto"/>
      </w:divBdr>
    </w:div>
    <w:div w:id="586696353">
      <w:bodyDiv w:val="1"/>
      <w:marLeft w:val="0"/>
      <w:marRight w:val="0"/>
      <w:marTop w:val="0"/>
      <w:marBottom w:val="0"/>
      <w:divBdr>
        <w:top w:val="none" w:sz="0" w:space="0" w:color="auto"/>
        <w:left w:val="none" w:sz="0" w:space="0" w:color="auto"/>
        <w:bottom w:val="none" w:sz="0" w:space="0" w:color="auto"/>
        <w:right w:val="none" w:sz="0" w:space="0" w:color="auto"/>
      </w:divBdr>
    </w:div>
    <w:div w:id="611547396">
      <w:bodyDiv w:val="1"/>
      <w:marLeft w:val="0"/>
      <w:marRight w:val="0"/>
      <w:marTop w:val="0"/>
      <w:marBottom w:val="0"/>
      <w:divBdr>
        <w:top w:val="none" w:sz="0" w:space="0" w:color="auto"/>
        <w:left w:val="none" w:sz="0" w:space="0" w:color="auto"/>
        <w:bottom w:val="none" w:sz="0" w:space="0" w:color="auto"/>
        <w:right w:val="none" w:sz="0" w:space="0" w:color="auto"/>
      </w:divBdr>
    </w:div>
    <w:div w:id="720179145">
      <w:bodyDiv w:val="1"/>
      <w:marLeft w:val="0"/>
      <w:marRight w:val="0"/>
      <w:marTop w:val="0"/>
      <w:marBottom w:val="0"/>
      <w:divBdr>
        <w:top w:val="none" w:sz="0" w:space="0" w:color="auto"/>
        <w:left w:val="none" w:sz="0" w:space="0" w:color="auto"/>
        <w:bottom w:val="none" w:sz="0" w:space="0" w:color="auto"/>
        <w:right w:val="none" w:sz="0" w:space="0" w:color="auto"/>
      </w:divBdr>
    </w:div>
    <w:div w:id="1054890762">
      <w:bodyDiv w:val="1"/>
      <w:marLeft w:val="0"/>
      <w:marRight w:val="0"/>
      <w:marTop w:val="0"/>
      <w:marBottom w:val="0"/>
      <w:divBdr>
        <w:top w:val="none" w:sz="0" w:space="0" w:color="auto"/>
        <w:left w:val="none" w:sz="0" w:space="0" w:color="auto"/>
        <w:bottom w:val="none" w:sz="0" w:space="0" w:color="auto"/>
        <w:right w:val="none" w:sz="0" w:space="0" w:color="auto"/>
      </w:divBdr>
    </w:div>
    <w:div w:id="1191063736">
      <w:bodyDiv w:val="1"/>
      <w:marLeft w:val="0"/>
      <w:marRight w:val="0"/>
      <w:marTop w:val="0"/>
      <w:marBottom w:val="0"/>
      <w:divBdr>
        <w:top w:val="none" w:sz="0" w:space="0" w:color="auto"/>
        <w:left w:val="none" w:sz="0" w:space="0" w:color="auto"/>
        <w:bottom w:val="none" w:sz="0" w:space="0" w:color="auto"/>
        <w:right w:val="none" w:sz="0" w:space="0" w:color="auto"/>
      </w:divBdr>
    </w:div>
    <w:div w:id="1205600940">
      <w:bodyDiv w:val="1"/>
      <w:marLeft w:val="0"/>
      <w:marRight w:val="0"/>
      <w:marTop w:val="0"/>
      <w:marBottom w:val="0"/>
      <w:divBdr>
        <w:top w:val="none" w:sz="0" w:space="0" w:color="auto"/>
        <w:left w:val="none" w:sz="0" w:space="0" w:color="auto"/>
        <w:bottom w:val="none" w:sz="0" w:space="0" w:color="auto"/>
        <w:right w:val="none" w:sz="0" w:space="0" w:color="auto"/>
      </w:divBdr>
    </w:div>
    <w:div w:id="1279290510">
      <w:bodyDiv w:val="1"/>
      <w:marLeft w:val="0"/>
      <w:marRight w:val="0"/>
      <w:marTop w:val="0"/>
      <w:marBottom w:val="0"/>
      <w:divBdr>
        <w:top w:val="none" w:sz="0" w:space="0" w:color="auto"/>
        <w:left w:val="none" w:sz="0" w:space="0" w:color="auto"/>
        <w:bottom w:val="none" w:sz="0" w:space="0" w:color="auto"/>
        <w:right w:val="none" w:sz="0" w:space="0" w:color="auto"/>
      </w:divBdr>
    </w:div>
    <w:div w:id="1451165119">
      <w:bodyDiv w:val="1"/>
      <w:marLeft w:val="0"/>
      <w:marRight w:val="0"/>
      <w:marTop w:val="0"/>
      <w:marBottom w:val="0"/>
      <w:divBdr>
        <w:top w:val="none" w:sz="0" w:space="0" w:color="auto"/>
        <w:left w:val="none" w:sz="0" w:space="0" w:color="auto"/>
        <w:bottom w:val="none" w:sz="0" w:space="0" w:color="auto"/>
        <w:right w:val="none" w:sz="0" w:space="0" w:color="auto"/>
      </w:divBdr>
    </w:div>
    <w:div w:id="1563521549">
      <w:bodyDiv w:val="1"/>
      <w:marLeft w:val="0"/>
      <w:marRight w:val="0"/>
      <w:marTop w:val="0"/>
      <w:marBottom w:val="0"/>
      <w:divBdr>
        <w:top w:val="none" w:sz="0" w:space="0" w:color="auto"/>
        <w:left w:val="none" w:sz="0" w:space="0" w:color="auto"/>
        <w:bottom w:val="none" w:sz="0" w:space="0" w:color="auto"/>
        <w:right w:val="none" w:sz="0" w:space="0" w:color="auto"/>
      </w:divBdr>
    </w:div>
    <w:div w:id="1644002469">
      <w:bodyDiv w:val="1"/>
      <w:marLeft w:val="0"/>
      <w:marRight w:val="0"/>
      <w:marTop w:val="0"/>
      <w:marBottom w:val="0"/>
      <w:divBdr>
        <w:top w:val="none" w:sz="0" w:space="0" w:color="auto"/>
        <w:left w:val="none" w:sz="0" w:space="0" w:color="auto"/>
        <w:bottom w:val="none" w:sz="0" w:space="0" w:color="auto"/>
        <w:right w:val="none" w:sz="0" w:space="0" w:color="auto"/>
      </w:divBdr>
    </w:div>
    <w:div w:id="2027367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ribbr.com/citing-sources/how-to-paraphrase/" TargetMode="External"/><Relationship Id="rId13" Type="http://schemas.openxmlformats.org/officeDocument/2006/relationships/hyperlink" Target="http://www.uefap.net/writing/writing-reporting/writing-reporting-paraphras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killsyouneed.com/ps/time-management.htm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cribbr.com/category/academic-writing/"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plainenglish.co.uk/how-to-write-in-plain-english.html" TargetMode="External"/><Relationship Id="rId4" Type="http://schemas.openxmlformats.org/officeDocument/2006/relationships/settings" Target="settings.xml"/><Relationship Id="rId9" Type="http://schemas.openxmlformats.org/officeDocument/2006/relationships/hyperlink" Target="https://libguides.cam.ac.uk/reflectivepracticetoolkit/models%20" TargetMode="External"/><Relationship Id="rId14" Type="http://schemas.openxmlformats.org/officeDocument/2006/relationships/hyperlink" Target="http://www.uefap.net/writing/writing-paragraphs/writing-paragraphs-signalling%20" TargetMode="Externa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C6394B-FC7F-4DC2-8F39-A26E0249A6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Pages>
  <Words>2323</Words>
  <Characters>13244</Characters>
  <Application>Microsoft Office Word</Application>
  <DocSecurity>0</DocSecurity>
  <Lines>110</Lines>
  <Paragraphs>31</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
      <vt:lpstr/>
    </vt:vector>
  </TitlesOfParts>
  <Company/>
  <LinksUpToDate>false</LinksUpToDate>
  <CharactersWithSpaces>15536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Vasilena Zhivkova Mersinkova</dc:creator>
  <cp:keywords/>
  <dc:description/>
  <cp:lastModifiedBy>Vasilena Chervenkova</cp:lastModifiedBy>
  <cp:revision>2</cp:revision>
  <dcterms:created xsi:type="dcterms:W3CDTF">2020-12-16T15:17:00Z</dcterms:created>
  <dcterms:modified xsi:type="dcterms:W3CDTF">2020-12-16T15:17:00Z</dcterms:modified>
</cp:coreProperties>
</file>