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52332F2E"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33AFB33" w:rsidR="00EC129D" w:rsidRPr="007D32C5" w:rsidRDefault="006E587B">
            <w:pPr>
              <w:rPr>
                <w:rFonts w:ascii="Arial" w:hAnsi="Arial" w:cs="Arial"/>
                <w:sz w:val="22"/>
              </w:rPr>
            </w:pPr>
            <w:r>
              <w:rPr>
                <w:rFonts w:ascii="Arial" w:hAnsi="Arial" w:cs="Arial"/>
                <w:sz w:val="22"/>
              </w:rPr>
              <w:t>2429780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1E41A89" w:rsidR="00EC129D" w:rsidRPr="007D32C5" w:rsidRDefault="00C21015">
            <w:pPr>
              <w:rPr>
                <w:rFonts w:ascii="Arial" w:hAnsi="Arial" w:cs="Arial"/>
                <w:sz w:val="22"/>
              </w:rPr>
            </w:pPr>
            <w:r>
              <w:rPr>
                <w:rFonts w:ascii="Arial" w:hAnsi="Arial" w:cs="Arial"/>
                <w:sz w:val="22"/>
              </w:rPr>
              <w:t>HUGUETTE DORA EDJANGUE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1CF664D" w:rsidR="00EC129D" w:rsidRPr="00B4188B" w:rsidRDefault="00551694">
            <w:pPr>
              <w:rPr>
                <w:rFonts w:ascii="Arial" w:hAnsi="Arial" w:cs="Arial"/>
                <w:sz w:val="22"/>
              </w:rPr>
            </w:pPr>
            <w:r w:rsidRPr="00B4188B">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9926549" w:rsidR="00EC129D" w:rsidRPr="007D32C5" w:rsidRDefault="00B4188B">
            <w:pPr>
              <w:rPr>
                <w:rFonts w:ascii="Arial" w:hAnsi="Arial" w:cs="Arial"/>
                <w:sz w:val="22"/>
              </w:rPr>
            </w:pPr>
            <w:r w:rsidRPr="00B4188B">
              <w:rPr>
                <w:rFonts w:ascii="Arial" w:hAnsi="Arial" w:cs="Arial"/>
                <w:sz w:val="22"/>
              </w:rPr>
              <w:t>https://www.highfieldedgbaston.co.uk/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24C7D53" w:rsidR="00EC129D" w:rsidRDefault="00061623">
            <w:pPr>
              <w:rPr>
                <w:rFonts w:ascii="Arial" w:hAnsi="Arial" w:cs="Arial"/>
                <w:sz w:val="22"/>
              </w:rPr>
            </w:pPr>
            <w:r>
              <w:rPr>
                <w:rFonts w:ascii="Arial" w:hAnsi="Arial" w:cs="Arial"/>
                <w:sz w:val="22"/>
              </w:rPr>
              <w:t xml:space="preserve">Answer: </w:t>
            </w:r>
            <w:r w:rsidR="00585506">
              <w:rPr>
                <w:rFonts w:ascii="Arial" w:hAnsi="Arial" w:cs="Arial"/>
                <w:sz w:val="22"/>
              </w:rPr>
              <w:t xml:space="preserve">The </w:t>
            </w:r>
            <w:r w:rsidR="00124149">
              <w:rPr>
                <w:rFonts w:ascii="Arial" w:hAnsi="Arial" w:cs="Arial"/>
                <w:sz w:val="22"/>
              </w:rPr>
              <w:t xml:space="preserve">website </w:t>
            </w:r>
            <w:r w:rsidR="006641E3">
              <w:rPr>
                <w:rFonts w:ascii="Arial" w:hAnsi="Arial" w:cs="Arial"/>
                <w:sz w:val="22"/>
              </w:rPr>
              <w:t>loads</w:t>
            </w:r>
            <w:r w:rsidR="00124149">
              <w:rPr>
                <w:rFonts w:ascii="Arial" w:hAnsi="Arial" w:cs="Arial"/>
                <w:sz w:val="22"/>
              </w:rPr>
              <w:t xml:space="preserve"> </w:t>
            </w:r>
            <w:r w:rsidR="00B36B24">
              <w:rPr>
                <w:rFonts w:ascii="Arial" w:hAnsi="Arial" w:cs="Arial"/>
                <w:sz w:val="22"/>
              </w:rPr>
              <w:t>quickly and with ease</w:t>
            </w:r>
            <w:r w:rsidR="00087D86">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65AC03E" w:rsidR="00EC129D" w:rsidRDefault="00061623">
            <w:pPr>
              <w:rPr>
                <w:rFonts w:ascii="Arial" w:hAnsi="Arial" w:cs="Arial"/>
                <w:sz w:val="22"/>
              </w:rPr>
            </w:pPr>
            <w:r>
              <w:rPr>
                <w:rFonts w:ascii="Arial" w:hAnsi="Arial" w:cs="Arial"/>
                <w:sz w:val="22"/>
              </w:rPr>
              <w:t>Answer:</w:t>
            </w:r>
            <w:r w:rsidR="007B291B">
              <w:rPr>
                <w:rFonts w:ascii="Arial" w:hAnsi="Arial" w:cs="Arial"/>
                <w:sz w:val="22"/>
              </w:rPr>
              <w:t xml:space="preserve"> </w:t>
            </w:r>
            <w:r w:rsidR="00804D05">
              <w:rPr>
                <w:rFonts w:ascii="Arial" w:hAnsi="Arial" w:cs="Arial"/>
                <w:sz w:val="22"/>
              </w:rPr>
              <w:t xml:space="preserve">Yes, </w:t>
            </w:r>
            <w:r w:rsidR="008A3D4A">
              <w:rPr>
                <w:rFonts w:ascii="Arial" w:hAnsi="Arial" w:cs="Arial"/>
                <w:sz w:val="22"/>
              </w:rPr>
              <w:t xml:space="preserve">the website has many sub-pages. </w:t>
            </w:r>
            <w:r w:rsidR="00746501">
              <w:rPr>
                <w:rFonts w:ascii="Arial" w:hAnsi="Arial" w:cs="Arial"/>
                <w:sz w:val="22"/>
              </w:rPr>
              <w:t>Navigation between these page</w:t>
            </w:r>
            <w:r w:rsidR="000E629F">
              <w:rPr>
                <w:rFonts w:ascii="Arial" w:hAnsi="Arial" w:cs="Arial"/>
                <w:sz w:val="22"/>
              </w:rPr>
              <w:t>s is intuitive and straightforward.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556F9DD" w:rsidR="00E26B70" w:rsidRDefault="009C6B52">
            <w:pPr>
              <w:rPr>
                <w:rFonts w:ascii="Arial" w:hAnsi="Arial" w:cs="Arial"/>
                <w:sz w:val="22"/>
              </w:rPr>
            </w:pPr>
            <w:r>
              <w:rPr>
                <w:rFonts w:ascii="Arial" w:hAnsi="Arial" w:cs="Arial"/>
                <w:sz w:val="22"/>
              </w:rPr>
              <w:t xml:space="preserve">Answer: </w:t>
            </w:r>
            <w:r w:rsidR="00D378C2">
              <w:rPr>
                <w:rFonts w:ascii="Arial" w:hAnsi="Arial" w:cs="Arial"/>
                <w:sz w:val="22"/>
              </w:rPr>
              <w:t>Yes, customer</w:t>
            </w:r>
            <w:r w:rsidR="00E834DD">
              <w:rPr>
                <w:rFonts w:ascii="Arial" w:hAnsi="Arial" w:cs="Arial"/>
                <w:sz w:val="22"/>
              </w:rPr>
              <w:t>s</w:t>
            </w:r>
            <w:r w:rsidR="00D378C2">
              <w:rPr>
                <w:rFonts w:ascii="Arial" w:hAnsi="Arial" w:cs="Arial"/>
                <w:sz w:val="22"/>
              </w:rPr>
              <w:t xml:space="preserve"> can </w:t>
            </w:r>
            <w:r w:rsidR="00E834DD">
              <w:rPr>
                <w:rFonts w:ascii="Arial" w:hAnsi="Arial" w:cs="Arial"/>
                <w:sz w:val="22"/>
              </w:rPr>
              <w:t>easily make b</w:t>
            </w:r>
            <w:r w:rsidR="001011BD">
              <w:rPr>
                <w:rFonts w:ascii="Arial" w:hAnsi="Arial" w:cs="Arial"/>
                <w:sz w:val="22"/>
              </w:rPr>
              <w:t>ookings through the webpages</w:t>
            </w:r>
            <w:r w:rsidR="00DE4A9A">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380DD326" w14:textId="77777777" w:rsidR="008959C8" w:rsidRPr="008959C8" w:rsidRDefault="009C6B52" w:rsidP="00A72BC7">
            <w:pPr>
              <w:jc w:val="both"/>
              <w:rPr>
                <w:rFonts w:ascii="Arial" w:hAnsi="Arial" w:cs="Arial"/>
                <w:sz w:val="22"/>
              </w:rPr>
            </w:pPr>
            <w:r>
              <w:rPr>
                <w:rFonts w:ascii="Arial" w:hAnsi="Arial" w:cs="Arial"/>
                <w:sz w:val="22"/>
              </w:rPr>
              <w:t xml:space="preserve">Answer: </w:t>
            </w:r>
            <w:r w:rsidR="008959C8" w:rsidRPr="008959C8">
              <w:rPr>
                <w:rFonts w:ascii="Arial" w:hAnsi="Arial" w:cs="Arial"/>
                <w:sz w:val="22"/>
              </w:rPr>
              <w:t>While the website’s navigation is generally well-designed, there are a few key improvements that could enhance its usability.</w:t>
            </w:r>
          </w:p>
          <w:p w14:paraId="056A356C" w14:textId="1DF0BCAD" w:rsidR="008959C8" w:rsidRPr="008959C8" w:rsidRDefault="008959C8" w:rsidP="00A72BC7">
            <w:pPr>
              <w:jc w:val="both"/>
              <w:rPr>
                <w:rFonts w:ascii="Arial" w:hAnsi="Arial" w:cs="Arial"/>
                <w:sz w:val="22"/>
              </w:rPr>
            </w:pPr>
            <w:r w:rsidRPr="008959C8">
              <w:rPr>
                <w:rFonts w:ascii="Arial" w:hAnsi="Arial" w:cs="Arial"/>
                <w:sz w:val="22"/>
              </w:rPr>
              <w:t>First, ensuring full responsiveness across all devices is crucial. This means optimi</w:t>
            </w:r>
            <w:r w:rsidR="004151A7">
              <w:rPr>
                <w:rFonts w:ascii="Arial" w:hAnsi="Arial" w:cs="Arial"/>
                <w:sz w:val="22"/>
              </w:rPr>
              <w:t>s</w:t>
            </w:r>
            <w:r w:rsidRPr="008959C8">
              <w:rPr>
                <w:rFonts w:ascii="Arial" w:hAnsi="Arial" w:cs="Arial"/>
                <w:sz w:val="22"/>
              </w:rPr>
              <w:t>ing image sizes, font scaling, and button placement so that the site functions smoothly on smaller screens.</w:t>
            </w:r>
          </w:p>
          <w:p w14:paraId="569010D4" w14:textId="2CE2DDC7" w:rsidR="008959C8" w:rsidRPr="008959C8" w:rsidRDefault="008959C8" w:rsidP="00A72BC7">
            <w:pPr>
              <w:jc w:val="both"/>
              <w:rPr>
                <w:rFonts w:ascii="Arial" w:hAnsi="Arial" w:cs="Arial"/>
                <w:sz w:val="22"/>
              </w:rPr>
            </w:pPr>
            <w:r w:rsidRPr="008959C8">
              <w:rPr>
                <w:rFonts w:ascii="Arial" w:hAnsi="Arial" w:cs="Arial"/>
                <w:sz w:val="22"/>
              </w:rPr>
              <w:t>Second, improving accessibility would make the site more inclusive for users with disabilities. This includes maintaining proper colo</w:t>
            </w:r>
            <w:r w:rsidR="00D86E7D">
              <w:rPr>
                <w:rFonts w:ascii="Arial" w:hAnsi="Arial" w:cs="Arial"/>
                <w:sz w:val="22"/>
              </w:rPr>
              <w:t>u</w:t>
            </w:r>
            <w:r w:rsidRPr="008959C8">
              <w:rPr>
                <w:rFonts w:ascii="Arial" w:hAnsi="Arial" w:cs="Arial"/>
                <w:sz w:val="22"/>
              </w:rPr>
              <w:t>r contrast, enabling easy keyboard navigation, and ensuring compatibility with screen readers.</w:t>
            </w:r>
          </w:p>
          <w:p w14:paraId="6FE26F60" w14:textId="6BA27F32" w:rsidR="008959C8" w:rsidRPr="008959C8" w:rsidRDefault="008959C8" w:rsidP="00A72BC7">
            <w:pPr>
              <w:jc w:val="both"/>
              <w:rPr>
                <w:rFonts w:ascii="Arial" w:hAnsi="Arial" w:cs="Arial"/>
                <w:sz w:val="22"/>
              </w:rPr>
            </w:pPr>
            <w:r w:rsidRPr="008959C8">
              <w:rPr>
                <w:rFonts w:ascii="Arial" w:hAnsi="Arial" w:cs="Arial"/>
                <w:sz w:val="22"/>
              </w:rPr>
              <w:t>Lastly, performance optimi</w:t>
            </w:r>
            <w:r w:rsidR="00D86E7D">
              <w:rPr>
                <w:rFonts w:ascii="Arial" w:hAnsi="Arial" w:cs="Arial"/>
                <w:sz w:val="22"/>
              </w:rPr>
              <w:t>s</w:t>
            </w:r>
            <w:r w:rsidRPr="008959C8">
              <w:rPr>
                <w:rFonts w:ascii="Arial" w:hAnsi="Arial" w:cs="Arial"/>
                <w:sz w:val="22"/>
              </w:rPr>
              <w:t>ation is essential. The website should load quickly and remain stable, even during high-traffic periods, to provide a seamless user experience.</w:t>
            </w:r>
          </w:p>
          <w:p w14:paraId="544696E8" w14:textId="5CD7B853" w:rsidR="009C6B52" w:rsidRPr="007D32C5" w:rsidRDefault="009C6B52" w:rsidP="008959C8">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10C28F7" w14:textId="2AD0EC84" w:rsidR="00261AD8" w:rsidRPr="00261AD8" w:rsidRDefault="00261AD8" w:rsidP="000C379B">
            <w:pPr>
              <w:jc w:val="both"/>
              <w:rPr>
                <w:rFonts w:ascii="Arial" w:hAnsi="Arial" w:cs="Arial"/>
                <w:sz w:val="22"/>
              </w:rPr>
            </w:pPr>
            <w:r>
              <w:rPr>
                <w:rFonts w:ascii="Arial" w:hAnsi="Arial" w:cs="Arial"/>
                <w:sz w:val="22"/>
              </w:rPr>
              <w:t>Answer:</w:t>
            </w:r>
            <w:r w:rsidR="00B15FDF">
              <w:rPr>
                <w:rFonts w:ascii="Arial" w:hAnsi="Arial" w:cs="Arial"/>
                <w:sz w:val="22"/>
              </w:rPr>
              <w:t xml:space="preserve"> </w:t>
            </w:r>
            <w:r w:rsidRPr="00261AD8">
              <w:rPr>
                <w:rFonts w:ascii="Arial" w:hAnsi="Arial" w:cs="Arial"/>
                <w:sz w:val="22"/>
              </w:rPr>
              <w:t xml:space="preserve">The website has a warm and inviting aesthetic, creating a visually appealing experience. High-quality images, particularly those of the food and bedrooms, enhance its attractiveness. The modern design, warm </w:t>
            </w:r>
            <w:proofErr w:type="spellStart"/>
            <w:r w:rsidRPr="00261AD8">
              <w:rPr>
                <w:rFonts w:ascii="Arial" w:hAnsi="Arial" w:cs="Arial"/>
                <w:sz w:val="22"/>
              </w:rPr>
              <w:t>color</w:t>
            </w:r>
            <w:proofErr w:type="spellEnd"/>
            <w:r w:rsidRPr="00261AD8">
              <w:rPr>
                <w:rFonts w:ascii="Arial" w:hAnsi="Arial" w:cs="Arial"/>
                <w:sz w:val="22"/>
              </w:rPr>
              <w:t xml:space="preserve"> palette, and clear typography further contribute to its overall appeal.</w:t>
            </w:r>
          </w:p>
          <w:p w14:paraId="6A8C4546" w14:textId="77777777" w:rsidR="00261AD8" w:rsidRPr="00261AD8" w:rsidRDefault="00261AD8" w:rsidP="000C379B">
            <w:pPr>
              <w:jc w:val="both"/>
              <w:rPr>
                <w:rFonts w:ascii="Arial" w:hAnsi="Arial" w:cs="Arial"/>
                <w:sz w:val="22"/>
              </w:rPr>
            </w:pPr>
            <w:r w:rsidRPr="00261AD8">
              <w:rPr>
                <w:rFonts w:ascii="Arial" w:hAnsi="Arial" w:cs="Arial"/>
                <w:sz w:val="22"/>
              </w:rPr>
              <w:t xml:space="preserve">The site is also responsive, adapting well to different screen sizes. However, there are some noticeable differences between devices. On mobile, the layout shifts to a single-column </w:t>
            </w:r>
            <w:r w:rsidRPr="00261AD8">
              <w:rPr>
                <w:rFonts w:ascii="Arial" w:hAnsi="Arial" w:cs="Arial"/>
                <w:sz w:val="22"/>
              </w:rPr>
              <w:lastRenderedPageBreak/>
              <w:t>format, stacking elements vertically for easier scrolling. In contrast, the desktop version features a more spacious, multi-column layout. Additionally, the navigation menu appears as a three-line “hamburger” icon on mobile, whereas on desktop, the navigation links are displayed horizontally across the top.</w:t>
            </w:r>
          </w:p>
          <w:p w14:paraId="1CCA71CF" w14:textId="27E70BAC" w:rsidR="009C6B52" w:rsidRPr="007D32C5" w:rsidRDefault="009C6B52" w:rsidP="000C379B">
            <w:pPr>
              <w:jc w:val="both"/>
              <w:rPr>
                <w:rFonts w:ascii="Arial" w:hAnsi="Arial" w:cs="Arial"/>
                <w:sz w:val="22"/>
              </w:rPr>
            </w:pPr>
          </w:p>
        </w:tc>
      </w:tr>
      <w:tr w:rsidR="00594A98" w:rsidRPr="007D32C5" w14:paraId="0B97B08E" w14:textId="77777777" w:rsidTr="004A64A6">
        <w:tc>
          <w:tcPr>
            <w:tcW w:w="9016" w:type="dxa"/>
            <w:gridSpan w:val="5"/>
          </w:tcPr>
          <w:p w14:paraId="2EB59D7A" w14:textId="44D5CC0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2A6E1F">
              <w:rPr>
                <w:rFonts w:ascii="Arial" w:hAnsi="Arial" w:cs="Arial"/>
                <w:sz w:val="22"/>
              </w:rPr>
              <w:t xml:space="preserve">- </w:t>
            </w:r>
            <w:r w:rsidR="002A6E1F"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w:t>
            </w:r>
            <w:r w:rsidR="00D150F7">
              <w:rPr>
                <w:rFonts w:ascii="Arial" w:hAnsi="Arial" w:cs="Arial"/>
                <w:sz w:val="22"/>
              </w:rPr>
              <w:t>,</w:t>
            </w:r>
            <w:r w:rsidRPr="007D32C5">
              <w:rPr>
                <w:rFonts w:ascii="Arial" w:hAnsi="Arial" w:cs="Arial"/>
                <w:sz w:val="22"/>
              </w:rPr>
              <w:t xml:space="preserve">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5E5A279B" w14:textId="77777777" w:rsidR="006C5AC6" w:rsidRPr="006C5AC6" w:rsidRDefault="00594A98" w:rsidP="008B021A">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2A6E1F">
              <w:rPr>
                <w:rFonts w:ascii="Arial" w:hAnsi="Arial" w:cs="Arial"/>
                <w:sz w:val="22"/>
              </w:rPr>
              <w:t xml:space="preserve"> </w:t>
            </w:r>
            <w:r w:rsidR="006C5AC6" w:rsidRPr="006C5AC6">
              <w:rPr>
                <w:rFonts w:ascii="Arial" w:hAnsi="Arial" w:cs="Arial"/>
                <w:sz w:val="22"/>
              </w:rPr>
              <w:t>The website effectively uses high-quality images of its food, drinks, garden, terrace areas, and bedrooms to create a warm and inviting atmosphere. These visuals highlight the quality of the offerings and enhance the overall ambiance of the establishment.</w:t>
            </w:r>
          </w:p>
          <w:p w14:paraId="43AE406C" w14:textId="77777777" w:rsidR="006C5AC6" w:rsidRPr="006C5AC6" w:rsidRDefault="006C5AC6" w:rsidP="008B021A">
            <w:pPr>
              <w:jc w:val="both"/>
              <w:rPr>
                <w:rFonts w:ascii="Arial" w:hAnsi="Arial" w:cs="Arial"/>
                <w:sz w:val="22"/>
              </w:rPr>
            </w:pPr>
            <w:r w:rsidRPr="006C5AC6">
              <w:rPr>
                <w:rFonts w:ascii="Arial" w:hAnsi="Arial" w:cs="Arial"/>
                <w:sz w:val="22"/>
              </w:rPr>
              <w:t xml:space="preserve">The </w:t>
            </w:r>
            <w:proofErr w:type="spellStart"/>
            <w:r w:rsidRPr="006C5AC6">
              <w:rPr>
                <w:rFonts w:ascii="Arial" w:hAnsi="Arial" w:cs="Arial"/>
                <w:sz w:val="22"/>
              </w:rPr>
              <w:t>color</w:t>
            </w:r>
            <w:proofErr w:type="spellEnd"/>
            <w:r w:rsidRPr="006C5AC6">
              <w:rPr>
                <w:rFonts w:ascii="Arial" w:hAnsi="Arial" w:cs="Arial"/>
                <w:sz w:val="22"/>
              </w:rPr>
              <w:t xml:space="preserve"> palette consists of warm, natural tones such as soft brown, green, and blue, which contribute to a sense of relaxation and comfort.</w:t>
            </w:r>
          </w:p>
          <w:p w14:paraId="294A78E4" w14:textId="7E1C26A6" w:rsidR="009C6B52" w:rsidRPr="007D32C5" w:rsidRDefault="00C13E0F" w:rsidP="008B021A">
            <w:pPr>
              <w:jc w:val="both"/>
              <w:rPr>
                <w:rFonts w:ascii="Arial" w:hAnsi="Arial" w:cs="Arial"/>
                <w:sz w:val="22"/>
              </w:rPr>
            </w:pPr>
            <w:r w:rsidRPr="00C13E0F">
              <w:rPr>
                <w:rFonts w:ascii="Arial" w:hAnsi="Arial" w:cs="Arial"/>
                <w:sz w:val="22"/>
              </w:rPr>
              <w:t>Instead of relying on video content, the website focuses on rich imagery and well-balanced colours to craft an engaging and visually appealing experience.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2E059FB" w14:textId="77777777" w:rsidR="00EB642A" w:rsidRPr="00EB642A" w:rsidRDefault="00594A98" w:rsidP="00096C3D">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2124D6">
              <w:rPr>
                <w:rFonts w:ascii="Arial" w:hAnsi="Arial" w:cs="Arial"/>
                <w:sz w:val="22"/>
              </w:rPr>
              <w:t xml:space="preserve"> </w:t>
            </w:r>
            <w:r w:rsidR="00EB642A" w:rsidRPr="00EB642A">
              <w:rPr>
                <w:rFonts w:ascii="Arial" w:hAnsi="Arial" w:cs="Arial"/>
                <w:sz w:val="22"/>
              </w:rPr>
              <w:t>No, the website does not appear to have a live chat feature. Instead, the primary contact options include phone numbers, an email address, an online booking system, and enquiry forms.</w:t>
            </w:r>
          </w:p>
          <w:p w14:paraId="23E8DDEF" w14:textId="77777777" w:rsidR="00EB642A" w:rsidRPr="00EB642A" w:rsidRDefault="00EB642A" w:rsidP="00096C3D">
            <w:pPr>
              <w:jc w:val="both"/>
              <w:rPr>
                <w:rFonts w:ascii="Arial" w:hAnsi="Arial" w:cs="Arial"/>
                <w:sz w:val="22"/>
              </w:rPr>
            </w:pPr>
            <w:r w:rsidRPr="00EB642A">
              <w:rPr>
                <w:rFonts w:ascii="Arial" w:hAnsi="Arial" w:cs="Arial"/>
                <w:sz w:val="22"/>
              </w:rPr>
              <w:t>While these methods are effective, the absence of a live chat function is a missed opportunity. Many customers now expect real-time support for quick and convenient communication. Adding a live chat tool could enhance the user experience by providing instant assistance and addressing inquiries more efficiently.</w:t>
            </w:r>
          </w:p>
          <w:p w14:paraId="7BED4B79" w14:textId="3796D518"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78EC3FAC" w:rsidR="009C6B52" w:rsidRPr="007D32C5" w:rsidRDefault="00594A98" w:rsidP="007653AD">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D6A85" w:rsidRPr="00ED6A85">
              <w:rPr>
                <w:rFonts w:ascii="Arial" w:hAnsi="Arial" w:cs="Arial"/>
                <w:sz w:val="22"/>
              </w:rPr>
              <w:t>​</w:t>
            </w:r>
            <w:r w:rsidR="005F221E" w:rsidRPr="005F221E">
              <w:t xml:space="preserve"> </w:t>
            </w:r>
            <w:r w:rsidR="005F221E" w:rsidRPr="005F221E">
              <w:rPr>
                <w:rFonts w:ascii="Arial" w:hAnsi="Arial" w:cs="Arial"/>
                <w:sz w:val="22"/>
              </w:rPr>
              <w:t>The High Field's website effectively integrates social media links to Facebook and Instagram, located at the bottom of each page. These links connect users to their active social media profiles, where the establishment regularly shares updates, events, and promotions. Their Instagram account boasts over 5,900 followers and features more than 1,600 posts showcasing their offerings and ambiance. Similarly, their Facebook page has over 7,</w:t>
            </w:r>
            <w:r w:rsidR="00B940C4">
              <w:rPr>
                <w:rFonts w:ascii="Arial" w:hAnsi="Arial" w:cs="Arial"/>
                <w:sz w:val="22"/>
              </w:rPr>
              <w:t>4</w:t>
            </w:r>
            <w:r w:rsidR="005F221E" w:rsidRPr="005F221E">
              <w:rPr>
                <w:rFonts w:ascii="Arial" w:hAnsi="Arial" w:cs="Arial"/>
                <w:sz w:val="22"/>
              </w:rPr>
              <w:t xml:space="preserve">00 </w:t>
            </w:r>
            <w:r w:rsidR="00B940C4">
              <w:rPr>
                <w:rFonts w:ascii="Arial" w:hAnsi="Arial" w:cs="Arial"/>
                <w:sz w:val="22"/>
              </w:rPr>
              <w:t>followers</w:t>
            </w:r>
            <w:r w:rsidR="005F221E" w:rsidRPr="005F221E">
              <w:rPr>
                <w:rFonts w:ascii="Arial" w:hAnsi="Arial" w:cs="Arial"/>
                <w:sz w:val="22"/>
              </w:rPr>
              <w:t xml:space="preserve"> and provides timely updates and engagement opportunities. Regular posts, including videos and images, often receive thousands of likes, indicating significant interest in their offerings. This active social media presence enhances customer engagement and </w:t>
            </w:r>
            <w:r w:rsidR="00BA37C7">
              <w:rPr>
                <w:rFonts w:ascii="Arial" w:hAnsi="Arial" w:cs="Arial"/>
                <w:sz w:val="22"/>
              </w:rPr>
              <w:t>promotes</w:t>
            </w:r>
            <w:r w:rsidR="005F221E" w:rsidRPr="005F221E">
              <w:rPr>
                <w:rFonts w:ascii="Arial" w:hAnsi="Arial" w:cs="Arial"/>
                <w:sz w:val="22"/>
              </w:rPr>
              <w:t xml:space="preserve"> a strong sense of community.</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7E222F5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A07C9C">
              <w:rPr>
                <w:rFonts w:ascii="Arial" w:hAnsi="Arial" w:cs="Arial"/>
                <w:sz w:val="22"/>
              </w:rPr>
              <w:t xml:space="preserve">- </w:t>
            </w:r>
            <w:r w:rsidR="00A07C9C"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9A244CC" w:rsidR="00594A98" w:rsidRDefault="00594A98" w:rsidP="00C94E8E">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182A87">
              <w:rPr>
                <w:rFonts w:ascii="Arial" w:hAnsi="Arial" w:cs="Arial"/>
                <w:sz w:val="22"/>
              </w:rPr>
              <w:t xml:space="preserve"> </w:t>
            </w:r>
            <w:r w:rsidR="00182A87" w:rsidRPr="00182A87">
              <w:rPr>
                <w:rFonts w:ascii="Arial" w:hAnsi="Arial" w:cs="Arial"/>
                <w:sz w:val="22"/>
              </w:rPr>
              <w:t xml:space="preserve">​The High Field's website effectively communicates its services through a well-structured layout and clear navigation. The main menu displays categories such as "Our Menu," "Stay </w:t>
            </w:r>
            <w:proofErr w:type="gramStart"/>
            <w:r w:rsidR="00182A87" w:rsidRPr="00182A87">
              <w:rPr>
                <w:rFonts w:ascii="Arial" w:hAnsi="Arial" w:cs="Arial"/>
                <w:sz w:val="22"/>
              </w:rPr>
              <w:t>With</w:t>
            </w:r>
            <w:proofErr w:type="gramEnd"/>
            <w:r w:rsidR="00182A87" w:rsidRPr="00182A87">
              <w:rPr>
                <w:rFonts w:ascii="Arial" w:hAnsi="Arial" w:cs="Arial"/>
                <w:sz w:val="22"/>
              </w:rPr>
              <w:t xml:space="preserve"> Us," </w:t>
            </w:r>
            <w:r w:rsidR="00865135">
              <w:rPr>
                <w:rFonts w:ascii="Arial" w:hAnsi="Arial" w:cs="Arial"/>
                <w:sz w:val="22"/>
              </w:rPr>
              <w:t xml:space="preserve">“Peach </w:t>
            </w:r>
            <w:r w:rsidR="00F77799">
              <w:rPr>
                <w:rFonts w:ascii="Arial" w:hAnsi="Arial" w:cs="Arial"/>
                <w:sz w:val="22"/>
              </w:rPr>
              <w:t>Club</w:t>
            </w:r>
            <w:r w:rsidR="00182A87" w:rsidRPr="00182A87">
              <w:rPr>
                <w:rFonts w:ascii="Arial" w:hAnsi="Arial" w:cs="Arial"/>
                <w:sz w:val="22"/>
              </w:rPr>
              <w:t>,"</w:t>
            </w:r>
            <w:r w:rsidR="00447E2A">
              <w:rPr>
                <w:rFonts w:ascii="Arial" w:hAnsi="Arial" w:cs="Arial"/>
                <w:sz w:val="22"/>
              </w:rPr>
              <w:t xml:space="preserve"> and “</w:t>
            </w:r>
            <w:r w:rsidR="00D43863">
              <w:rPr>
                <w:rFonts w:ascii="Arial" w:hAnsi="Arial" w:cs="Arial"/>
                <w:sz w:val="22"/>
              </w:rPr>
              <w:t>Gift Voucher</w:t>
            </w:r>
            <w:r w:rsidR="00447E2A">
              <w:rPr>
                <w:rFonts w:ascii="Arial" w:hAnsi="Arial" w:cs="Arial"/>
                <w:sz w:val="22"/>
              </w:rPr>
              <w:t>”</w:t>
            </w:r>
            <w:r w:rsidR="00D43863">
              <w:rPr>
                <w:rFonts w:ascii="Arial" w:hAnsi="Arial" w:cs="Arial"/>
                <w:sz w:val="22"/>
              </w:rPr>
              <w:t xml:space="preserve">, </w:t>
            </w:r>
            <w:r w:rsidR="00182A87" w:rsidRPr="00182A87">
              <w:rPr>
                <w:rFonts w:ascii="Arial" w:hAnsi="Arial" w:cs="Arial"/>
                <w:sz w:val="22"/>
              </w:rPr>
              <w:t>providing immediate insight into their offerings. Detailed pages offer comprehensive information about their dining options, accommodations, and events. Additionally, the inclusion of booking links for tables and rooms, along with contact information, ensures that customers can easily access and engage with the services provided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0A03CF4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E71A62">
              <w:rPr>
                <w:rFonts w:ascii="Arial" w:hAnsi="Arial" w:cs="Arial"/>
                <w:sz w:val="22"/>
              </w:rPr>
              <w:t xml:space="preserve">- </w:t>
            </w:r>
            <w:r w:rsidR="00E71A62"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95343D8" w:rsidR="00594A98" w:rsidRDefault="00594A98" w:rsidP="00F00D5C">
            <w:pPr>
              <w:jc w:val="both"/>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A47DDA">
              <w:rPr>
                <w:rFonts w:ascii="Arial" w:hAnsi="Arial" w:cs="Arial"/>
                <w:sz w:val="22"/>
              </w:rPr>
              <w:t xml:space="preserve"> </w:t>
            </w:r>
            <w:r w:rsidR="00602FA6">
              <w:rPr>
                <w:rFonts w:ascii="Arial" w:hAnsi="Arial" w:cs="Arial"/>
                <w:sz w:val="22"/>
              </w:rPr>
              <w:t xml:space="preserve">The </w:t>
            </w:r>
            <w:r w:rsidR="000D2EDC" w:rsidRPr="000D2EDC">
              <w:rPr>
                <w:rFonts w:ascii="Arial" w:hAnsi="Arial" w:cs="Arial"/>
                <w:sz w:val="22"/>
              </w:rPr>
              <w:t>High Field's website does not prom</w:t>
            </w:r>
            <w:r w:rsidR="000D2EDC">
              <w:rPr>
                <w:rFonts w:ascii="Arial" w:hAnsi="Arial" w:cs="Arial"/>
                <w:sz w:val="22"/>
              </w:rPr>
              <w:t>ote</w:t>
            </w:r>
            <w:r w:rsidR="000D2EDC" w:rsidRPr="000D2EDC">
              <w:rPr>
                <w:rFonts w:ascii="Arial" w:hAnsi="Arial" w:cs="Arial"/>
                <w:sz w:val="22"/>
              </w:rPr>
              <w:t xml:space="preserve"> customer reviews directly on its pages. However, it does reference external reviews, such as Olive Magazine's feature on their seasonal menus.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5DD875D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B7258D">
              <w:rPr>
                <w:rFonts w:ascii="Arial" w:hAnsi="Arial" w:cs="Arial"/>
                <w:sz w:val="22"/>
              </w:rPr>
              <w:t xml:space="preserve">it </w:t>
            </w:r>
            <w:r w:rsidRPr="007D32C5">
              <w:rPr>
                <w:rFonts w:ascii="Arial" w:hAnsi="Arial" w:cs="Arial"/>
                <w:sz w:val="22"/>
              </w:rPr>
              <w:t xml:space="preserve">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036EB02" w:rsidR="00594A98" w:rsidRDefault="00594A98" w:rsidP="00F46AAC">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85A1A" w:rsidRPr="00B85A1A">
              <w:rPr>
                <w:rFonts w:ascii="Arial" w:hAnsi="Arial" w:cs="Arial"/>
                <w:sz w:val="22"/>
              </w:rPr>
              <w:t>The High Field in Edgbaston distinguishes itself through an elegant ambiance, offering a sophisticated setting with luxurious seating and an open kitchen that enhances the upscale dining experience. The establishment emphasi</w:t>
            </w:r>
            <w:r w:rsidR="000427B7">
              <w:rPr>
                <w:rFonts w:ascii="Arial" w:hAnsi="Arial" w:cs="Arial"/>
                <w:sz w:val="22"/>
              </w:rPr>
              <w:t>s</w:t>
            </w:r>
            <w:r w:rsidR="00B85A1A" w:rsidRPr="00B85A1A">
              <w:rPr>
                <w:rFonts w:ascii="Arial" w:hAnsi="Arial" w:cs="Arial"/>
                <w:sz w:val="22"/>
              </w:rPr>
              <w:t xml:space="preserve">es quality by serving fresh food alongside a curated selection of drinks, including draught beers, ales, and wines. Additionally, </w:t>
            </w:r>
            <w:r w:rsidR="00370173">
              <w:rPr>
                <w:rFonts w:ascii="Arial" w:hAnsi="Arial" w:cs="Arial"/>
                <w:sz w:val="22"/>
              </w:rPr>
              <w:t>they provide</w:t>
            </w:r>
            <w:r w:rsidR="00B85A1A" w:rsidRPr="00B85A1A">
              <w:rPr>
                <w:rFonts w:ascii="Arial" w:hAnsi="Arial" w:cs="Arial"/>
                <w:sz w:val="22"/>
              </w:rPr>
              <w:t xml:space="preserve"> versatile spaces for events, such as private dining rooms and The Studio, accommodating various celebrations and meetings. Its convenient location with accessible parking further enhances the overall experience. These qualities make </w:t>
            </w:r>
            <w:r w:rsidR="00370173">
              <w:rPr>
                <w:rFonts w:ascii="Arial" w:hAnsi="Arial" w:cs="Arial"/>
                <w:sz w:val="22"/>
              </w:rPr>
              <w:t>this establish</w:t>
            </w:r>
            <w:r w:rsidR="00866C09">
              <w:rPr>
                <w:rFonts w:ascii="Arial" w:hAnsi="Arial" w:cs="Arial"/>
                <w:sz w:val="22"/>
              </w:rPr>
              <w:t>ment</w:t>
            </w:r>
            <w:r w:rsidR="00B85A1A" w:rsidRPr="00B85A1A">
              <w:rPr>
                <w:rFonts w:ascii="Arial" w:hAnsi="Arial" w:cs="Arial"/>
                <w:sz w:val="22"/>
              </w:rPr>
              <w:t xml:space="preserve"> a</w:t>
            </w:r>
            <w:r w:rsidR="00262C75">
              <w:rPr>
                <w:rFonts w:ascii="Arial" w:hAnsi="Arial" w:cs="Arial"/>
                <w:sz w:val="22"/>
              </w:rPr>
              <w:t xml:space="preserve"> </w:t>
            </w:r>
            <w:r w:rsidR="009A4A92">
              <w:rPr>
                <w:rFonts w:ascii="Arial" w:hAnsi="Arial" w:cs="Arial"/>
                <w:sz w:val="22"/>
              </w:rPr>
              <w:t>recommended</w:t>
            </w:r>
            <w:r w:rsidR="00B85A1A" w:rsidRPr="00B85A1A">
              <w:rPr>
                <w:rFonts w:ascii="Arial" w:hAnsi="Arial" w:cs="Arial"/>
                <w:sz w:val="22"/>
              </w:rPr>
              <w:t xml:space="preserve"> choice for dining and events, appealing to those seeking culinary excellence in a </w:t>
            </w:r>
            <w:r w:rsidR="005841AC">
              <w:rPr>
                <w:rFonts w:ascii="Arial" w:hAnsi="Arial" w:cs="Arial"/>
                <w:sz w:val="22"/>
              </w:rPr>
              <w:t>design</w:t>
            </w:r>
            <w:r w:rsidR="00262C75">
              <w:rPr>
                <w:rFonts w:ascii="Arial" w:hAnsi="Arial" w:cs="Arial"/>
                <w:sz w:val="22"/>
              </w:rPr>
              <w:t>ed</w:t>
            </w:r>
            <w:r w:rsidR="00B85A1A" w:rsidRPr="00B85A1A">
              <w:rPr>
                <w:rFonts w:ascii="Arial" w:hAnsi="Arial" w:cs="Arial"/>
                <w:sz w:val="22"/>
              </w:rPr>
              <w:t xml:space="preserve"> and comfortable environment.​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137EA5A5"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w:t>
            </w:r>
            <w:r w:rsidR="00B7258D">
              <w:rPr>
                <w:rFonts w:ascii="Arial" w:hAnsi="Arial" w:cs="Arial"/>
                <w:sz w:val="22"/>
              </w:rPr>
              <w:t>not</w:t>
            </w:r>
            <w:r w:rsidR="000E774D" w:rsidRPr="007D32C5">
              <w:rPr>
                <w:rFonts w:ascii="Arial" w:hAnsi="Arial" w:cs="Arial"/>
                <w:sz w:val="22"/>
              </w:rPr>
              <w:t xml:space="preserve">,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986A3CA" w:rsidR="00594A98" w:rsidRDefault="00594A98" w:rsidP="003117DE">
            <w:pPr>
              <w:jc w:val="both"/>
              <w:rPr>
                <w:rFonts w:ascii="Arial" w:hAnsi="Arial" w:cs="Arial"/>
                <w:sz w:val="22"/>
              </w:rPr>
            </w:pPr>
            <w:r w:rsidRPr="007D32C5">
              <w:rPr>
                <w:rFonts w:ascii="Arial" w:hAnsi="Arial" w:cs="Arial"/>
                <w:sz w:val="22"/>
              </w:rPr>
              <w:t>Answer</w:t>
            </w:r>
            <w:r w:rsidR="00CE5D08">
              <w:rPr>
                <w:rFonts w:ascii="Arial" w:hAnsi="Arial" w:cs="Arial"/>
                <w:sz w:val="22"/>
              </w:rPr>
              <w:t>:</w:t>
            </w:r>
            <w:r w:rsidR="003575C2">
              <w:rPr>
                <w:rFonts w:ascii="Arial" w:hAnsi="Arial" w:cs="Arial"/>
                <w:sz w:val="22"/>
              </w:rPr>
              <w:t xml:space="preserve"> </w:t>
            </w:r>
            <w:r w:rsidR="003575C2" w:rsidRPr="003575C2">
              <w:rPr>
                <w:rFonts w:ascii="Arial" w:hAnsi="Arial" w:cs="Arial"/>
                <w:sz w:val="22"/>
              </w:rPr>
              <w:t xml:space="preserve">The High Field's website does not list specific prices, </w:t>
            </w:r>
            <w:r w:rsidR="00CD798A">
              <w:rPr>
                <w:rFonts w:ascii="Arial" w:hAnsi="Arial" w:cs="Arial"/>
                <w:sz w:val="22"/>
              </w:rPr>
              <w:t xml:space="preserve">but </w:t>
            </w:r>
            <w:r w:rsidR="003575C2" w:rsidRPr="003575C2">
              <w:rPr>
                <w:rFonts w:ascii="Arial" w:hAnsi="Arial" w:cs="Arial"/>
                <w:sz w:val="22"/>
              </w:rPr>
              <w:t>available information suggests that the pricing aligns with the high-quality dining experience offered.</w:t>
            </w:r>
            <w:r w:rsidR="00616BE9">
              <w:rPr>
                <w:rFonts w:ascii="Arial" w:hAnsi="Arial" w:cs="Arial"/>
                <w:sz w:val="22"/>
              </w:rPr>
              <w:t xml:space="preserve"> It </w:t>
            </w:r>
            <w:r w:rsidR="00616BE9" w:rsidRPr="00616BE9">
              <w:rPr>
                <w:rFonts w:ascii="Arial" w:hAnsi="Arial" w:cs="Arial"/>
                <w:sz w:val="22"/>
              </w:rPr>
              <w:t>may be a strategic choice to allow flexibility in adjusting prices based on seasonal ingredients and market conditions. This approach also encourages potential customers to visit the establishment to explore the menu firsthand.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C53634C" w:rsidR="000E774D" w:rsidRPr="003D4CFF" w:rsidRDefault="00352E2D" w:rsidP="003D4CFF">
            <w:pPr>
              <w:pStyle w:val="ListParagraph"/>
              <w:numPr>
                <w:ilvl w:val="0"/>
                <w:numId w:val="2"/>
              </w:numPr>
              <w:rPr>
                <w:rFonts w:ascii="Arial" w:hAnsi="Arial" w:cs="Arial"/>
                <w:sz w:val="22"/>
              </w:rPr>
            </w:pPr>
            <w:r>
              <w:rPr>
                <w:rFonts w:ascii="Arial" w:hAnsi="Arial" w:cs="Arial"/>
                <w:sz w:val="22"/>
              </w:rPr>
              <w:t>Restaurant</w:t>
            </w:r>
            <w:r w:rsidR="00296A23">
              <w:rPr>
                <w:rFonts w:ascii="Arial" w:hAnsi="Arial" w:cs="Arial"/>
                <w:sz w:val="22"/>
              </w:rPr>
              <w:t xml:space="preserve"> </w:t>
            </w:r>
            <w:r w:rsidR="00296A23" w:rsidRPr="00296A23">
              <w:rPr>
                <w:rFonts w:ascii="Arial" w:hAnsi="Arial" w:cs="Arial"/>
                <w:sz w:val="22"/>
              </w:rPr>
              <w:t>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28DED37" w:rsidR="00CE5D08" w:rsidRPr="00352E2D" w:rsidRDefault="00C7762E" w:rsidP="00352E2D">
            <w:pPr>
              <w:pStyle w:val="ListParagraph"/>
              <w:numPr>
                <w:ilvl w:val="0"/>
                <w:numId w:val="2"/>
              </w:numPr>
              <w:rPr>
                <w:rFonts w:ascii="Arial" w:hAnsi="Arial" w:cs="Arial"/>
                <w:sz w:val="22"/>
              </w:rPr>
            </w:pPr>
            <w:r>
              <w:rPr>
                <w:rFonts w:ascii="Arial" w:hAnsi="Arial" w:cs="Arial"/>
                <w:sz w:val="22"/>
              </w:rPr>
              <w:t xml:space="preserve">Gastro </w:t>
            </w:r>
            <w:r w:rsidR="004C256C">
              <w:rPr>
                <w:rFonts w:ascii="Arial" w:hAnsi="Arial" w:cs="Arial"/>
                <w:sz w:val="22"/>
              </w:rPr>
              <w:t>pub</w:t>
            </w:r>
            <w:r w:rsidR="00296A23">
              <w:rPr>
                <w:rFonts w:ascii="Arial" w:hAnsi="Arial" w:cs="Arial"/>
                <w:sz w:val="22"/>
              </w:rPr>
              <w:t xml:space="preserve"> </w:t>
            </w:r>
            <w:r w:rsidR="00296A23" w:rsidRPr="00296A23">
              <w:rPr>
                <w:rFonts w:ascii="Arial" w:hAnsi="Arial" w:cs="Arial"/>
                <w:sz w:val="22"/>
              </w:rPr>
              <w:t>Edgbaston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0E49DB6" w:rsidR="000E774D" w:rsidRPr="00470919" w:rsidRDefault="0060109D" w:rsidP="00470919">
            <w:pPr>
              <w:pStyle w:val="ListParagraph"/>
              <w:numPr>
                <w:ilvl w:val="0"/>
                <w:numId w:val="2"/>
              </w:numPr>
              <w:rPr>
                <w:rFonts w:ascii="Arial" w:hAnsi="Arial" w:cs="Arial"/>
                <w:sz w:val="22"/>
              </w:rPr>
            </w:pPr>
            <w:r>
              <w:rPr>
                <w:rFonts w:ascii="Arial" w:hAnsi="Arial" w:cs="Arial"/>
                <w:sz w:val="22"/>
              </w:rPr>
              <w:t>Dining</w:t>
            </w:r>
            <w:r w:rsidR="00296A23">
              <w:rPr>
                <w:rFonts w:ascii="Arial" w:hAnsi="Arial" w:cs="Arial"/>
                <w:sz w:val="22"/>
              </w:rPr>
              <w:t xml:space="preserve"> </w:t>
            </w:r>
            <w:r w:rsidR="00296A23" w:rsidRPr="00296A23">
              <w:rPr>
                <w:rFonts w:ascii="Arial" w:hAnsi="Arial" w:cs="Arial"/>
                <w:sz w:val="22"/>
              </w:rPr>
              <w:t>Edgbaston</w:t>
            </w:r>
          </w:p>
        </w:tc>
      </w:tr>
      <w:tr w:rsidR="000E774D" w:rsidRPr="007D32C5" w14:paraId="1A11C55F" w14:textId="77777777" w:rsidTr="006C641A">
        <w:tc>
          <w:tcPr>
            <w:tcW w:w="9016" w:type="dxa"/>
            <w:gridSpan w:val="5"/>
          </w:tcPr>
          <w:p w14:paraId="0583804F" w14:textId="1CDAB9C2"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FC2240">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384DBA5" w:rsidR="000E774D" w:rsidRDefault="00CE5D08">
            <w:pPr>
              <w:rPr>
                <w:rFonts w:ascii="Arial" w:hAnsi="Arial" w:cs="Arial"/>
                <w:sz w:val="22"/>
              </w:rPr>
            </w:pPr>
            <w:r>
              <w:rPr>
                <w:rFonts w:ascii="Arial" w:hAnsi="Arial" w:cs="Arial"/>
                <w:sz w:val="22"/>
              </w:rPr>
              <w:t xml:space="preserve">Answer: </w:t>
            </w:r>
            <w:r w:rsidR="00C37E8D">
              <w:rPr>
                <w:rFonts w:ascii="Arial" w:hAnsi="Arial" w:cs="Arial"/>
                <w:sz w:val="22"/>
              </w:rPr>
              <w:t xml:space="preserve">Yes, </w:t>
            </w:r>
            <w:r w:rsidR="00D449D1" w:rsidRPr="00D449D1">
              <w:rPr>
                <w:rFonts w:ascii="Arial" w:hAnsi="Arial" w:cs="Arial"/>
                <w:sz w:val="22"/>
              </w:rPr>
              <w:t>when searching for th</w:t>
            </w:r>
            <w:r w:rsidR="00D449D1">
              <w:rPr>
                <w:rFonts w:ascii="Arial" w:hAnsi="Arial" w:cs="Arial"/>
                <w:sz w:val="22"/>
              </w:rPr>
              <w:t>ese</w:t>
            </w:r>
            <w:r w:rsidR="00D449D1" w:rsidRPr="00D449D1">
              <w:rPr>
                <w:rFonts w:ascii="Arial" w:hAnsi="Arial" w:cs="Arial"/>
                <w:sz w:val="22"/>
              </w:rPr>
              <w:t xml:space="preserve"> </w:t>
            </w:r>
            <w:r w:rsidR="00F15EA1">
              <w:rPr>
                <w:rFonts w:ascii="Arial" w:hAnsi="Arial" w:cs="Arial"/>
                <w:sz w:val="22"/>
              </w:rPr>
              <w:t xml:space="preserve">terms, </w:t>
            </w:r>
            <w:r w:rsidR="00D449D1" w:rsidRPr="00D449D1">
              <w:rPr>
                <w:rFonts w:ascii="Arial" w:hAnsi="Arial" w:cs="Arial"/>
                <w:sz w:val="22"/>
              </w:rPr>
              <w:t>The High Field's website appears within the top ten search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1C0DD61" w:rsidR="000E774D" w:rsidRDefault="00CE5D08" w:rsidP="00AC18D4">
            <w:pPr>
              <w:jc w:val="both"/>
              <w:rPr>
                <w:rFonts w:ascii="Arial" w:hAnsi="Arial" w:cs="Arial"/>
                <w:sz w:val="22"/>
              </w:rPr>
            </w:pPr>
            <w:r>
              <w:rPr>
                <w:rFonts w:ascii="Arial" w:hAnsi="Arial" w:cs="Arial"/>
                <w:sz w:val="22"/>
              </w:rPr>
              <w:t xml:space="preserve">Answer: </w:t>
            </w:r>
            <w:r w:rsidR="002D4C24" w:rsidRPr="002D4C24">
              <w:rPr>
                <w:rFonts w:ascii="Arial" w:hAnsi="Arial" w:cs="Arial"/>
                <w:sz w:val="22"/>
              </w:rPr>
              <w:t xml:space="preserve">Absolutely, websites remain highly relevant in modern UK business. They serve as a company's digital storefront, providing a controlled platform to showcase products, services, and brand identity. Moreover, a professional website enhances credibility; studies indicate that 75% of consumers judge a company's credibility based on its website design. </w:t>
            </w:r>
            <w:r w:rsidR="000D4AD3">
              <w:rPr>
                <w:rFonts w:ascii="Arial" w:hAnsi="Arial" w:cs="Arial"/>
                <w:sz w:val="22"/>
              </w:rPr>
              <w:t>Finally</w:t>
            </w:r>
            <w:r w:rsidR="00737D3B">
              <w:rPr>
                <w:rFonts w:ascii="Arial" w:hAnsi="Arial" w:cs="Arial"/>
                <w:sz w:val="22"/>
              </w:rPr>
              <w:t>,</w:t>
            </w:r>
            <w:r w:rsidR="000D4AD3">
              <w:rPr>
                <w:rFonts w:ascii="Arial" w:hAnsi="Arial" w:cs="Arial"/>
                <w:sz w:val="22"/>
              </w:rPr>
              <w:t xml:space="preserve"> </w:t>
            </w:r>
            <w:r w:rsidR="00737D3B">
              <w:rPr>
                <w:rFonts w:ascii="Arial" w:hAnsi="Arial" w:cs="Arial"/>
                <w:sz w:val="22"/>
              </w:rPr>
              <w:t xml:space="preserve">a </w:t>
            </w:r>
            <w:r w:rsidR="002D4C24" w:rsidRPr="002D4C24">
              <w:rPr>
                <w:rFonts w:ascii="Arial" w:hAnsi="Arial" w:cs="Arial"/>
                <w:sz w:val="22"/>
              </w:rPr>
              <w:t>well-designed website is crucial for reaching broader audiences, generating leads, and staying competitive.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7A881FBF" w:rsidR="00CE5D08" w:rsidRPr="007D32C5" w:rsidRDefault="00CE5D08" w:rsidP="00CC5646">
            <w:pPr>
              <w:jc w:val="both"/>
              <w:rPr>
                <w:rFonts w:ascii="Arial" w:hAnsi="Arial" w:cs="Arial"/>
                <w:sz w:val="22"/>
              </w:rPr>
            </w:pPr>
            <w:r>
              <w:rPr>
                <w:rFonts w:ascii="Arial" w:hAnsi="Arial" w:cs="Arial"/>
                <w:sz w:val="22"/>
              </w:rPr>
              <w:lastRenderedPageBreak/>
              <w:t xml:space="preserve">Answer: </w:t>
            </w:r>
            <w:r w:rsidR="00B14258" w:rsidRPr="00B14258">
              <w:rPr>
                <w:rFonts w:ascii="Arial" w:hAnsi="Arial" w:cs="Arial"/>
                <w:sz w:val="22"/>
              </w:rPr>
              <w:t xml:space="preserve">I recommend that The High Field's website </w:t>
            </w:r>
            <w:r w:rsidR="004664CF">
              <w:rPr>
                <w:rFonts w:ascii="Arial" w:hAnsi="Arial" w:cs="Arial"/>
                <w:sz w:val="22"/>
              </w:rPr>
              <w:t>effect</w:t>
            </w:r>
            <w:r w:rsidR="00BC1888">
              <w:rPr>
                <w:rFonts w:ascii="Arial" w:hAnsi="Arial" w:cs="Arial"/>
                <w:sz w:val="22"/>
              </w:rPr>
              <w:t>ively</w:t>
            </w:r>
            <w:r w:rsidR="00B14258" w:rsidRPr="00B14258">
              <w:rPr>
                <w:rFonts w:ascii="Arial" w:hAnsi="Arial" w:cs="Arial"/>
                <w:sz w:val="22"/>
              </w:rPr>
              <w:t xml:space="preserve"> display its menu prices. Transparent pricing </w:t>
            </w:r>
            <w:r w:rsidR="00716493">
              <w:rPr>
                <w:rFonts w:ascii="Arial" w:hAnsi="Arial" w:cs="Arial"/>
                <w:sz w:val="22"/>
              </w:rPr>
              <w:t>enables potential customers to make informed decisions and establishes clear expectations, thereby enhancing</w:t>
            </w:r>
            <w:r w:rsidR="00B14258" w:rsidRPr="00B14258">
              <w:rPr>
                <w:rFonts w:ascii="Arial" w:hAnsi="Arial" w:cs="Arial"/>
                <w:sz w:val="22"/>
              </w:rPr>
              <w:t xml:space="preserve"> trust and customer satisfaction. According to best practices for restaurant websites, providing detailed menu information, including prices, is essential for a positive user experience.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6C29B7E1" w:rsidR="001F1175" w:rsidRDefault="004F0C4A">
            <w:pPr>
              <w:rPr>
                <w:rFonts w:ascii="Arial" w:hAnsi="Arial" w:cs="Arial"/>
                <w:sz w:val="22"/>
              </w:rPr>
            </w:pPr>
            <w:hyperlink r:id="rId6" w:history="1">
              <w:r w:rsidRPr="00161240">
                <w:rPr>
                  <w:rStyle w:val="Hyperlink"/>
                  <w:rFonts w:ascii="Arial" w:hAnsi="Arial" w:cs="Arial"/>
                  <w:sz w:val="22"/>
                </w:rPr>
                <w:t>https://epicinternet.co.uk/why-a-website-is-still-essential-for-your-business-in-2025/</w:t>
              </w:r>
            </w:hyperlink>
          </w:p>
          <w:p w14:paraId="18256B91" w14:textId="6A31A720" w:rsidR="004F0C4A" w:rsidRDefault="00C31406">
            <w:pPr>
              <w:rPr>
                <w:rFonts w:ascii="Arial" w:hAnsi="Arial" w:cs="Arial"/>
                <w:sz w:val="22"/>
              </w:rPr>
            </w:pPr>
            <w:hyperlink r:id="rId7" w:history="1">
              <w:r w:rsidRPr="00161240">
                <w:rPr>
                  <w:rStyle w:val="Hyperlink"/>
                  <w:rFonts w:ascii="Arial" w:hAnsi="Arial" w:cs="Arial"/>
                  <w:sz w:val="22"/>
                </w:rPr>
                <w:t>https://www.lcs.com/2025/02/18/5-web-design-trends-for-2025-attracting-customers-and-driving-business-growth/</w:t>
              </w:r>
            </w:hyperlink>
          </w:p>
          <w:p w14:paraId="33E431C0" w14:textId="7BA4B7D3" w:rsidR="00C31406" w:rsidRDefault="00524B45">
            <w:pPr>
              <w:rPr>
                <w:rFonts w:ascii="Arial" w:hAnsi="Arial" w:cs="Arial"/>
                <w:sz w:val="22"/>
              </w:rPr>
            </w:pPr>
            <w:hyperlink r:id="rId8" w:history="1">
              <w:r w:rsidRPr="00161240">
                <w:rPr>
                  <w:rStyle w:val="Hyperlink"/>
                  <w:rFonts w:ascii="Arial" w:hAnsi="Arial" w:cs="Arial"/>
                  <w:sz w:val="22"/>
                </w:rPr>
                <w:t>https://www.highfieldedgbaston.co.uk/</w:t>
              </w:r>
            </w:hyperlink>
          </w:p>
          <w:p w14:paraId="2D2C8DCC" w14:textId="77777777" w:rsidR="00524B45" w:rsidRDefault="00524B4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FC6336"/>
    <w:multiLevelType w:val="hybridMultilevel"/>
    <w:tmpl w:val="52284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705521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773E"/>
    <w:rsid w:val="00031149"/>
    <w:rsid w:val="000427B7"/>
    <w:rsid w:val="00056734"/>
    <w:rsid w:val="00061623"/>
    <w:rsid w:val="0006315D"/>
    <w:rsid w:val="00087D86"/>
    <w:rsid w:val="00096C3D"/>
    <w:rsid w:val="000A3452"/>
    <w:rsid w:val="000A5BA1"/>
    <w:rsid w:val="000C379B"/>
    <w:rsid w:val="000D2EDC"/>
    <w:rsid w:val="000D4AD3"/>
    <w:rsid w:val="000E629F"/>
    <w:rsid w:val="000E774D"/>
    <w:rsid w:val="001011BD"/>
    <w:rsid w:val="00103404"/>
    <w:rsid w:val="00110294"/>
    <w:rsid w:val="00124149"/>
    <w:rsid w:val="00150ACD"/>
    <w:rsid w:val="00182A87"/>
    <w:rsid w:val="001830B7"/>
    <w:rsid w:val="001B3B28"/>
    <w:rsid w:val="001C40DB"/>
    <w:rsid w:val="001D4372"/>
    <w:rsid w:val="001E4E67"/>
    <w:rsid w:val="001F1175"/>
    <w:rsid w:val="001F3F57"/>
    <w:rsid w:val="002124D6"/>
    <w:rsid w:val="002249AD"/>
    <w:rsid w:val="00241CD5"/>
    <w:rsid w:val="00256263"/>
    <w:rsid w:val="00261AD8"/>
    <w:rsid w:val="00262C75"/>
    <w:rsid w:val="00290685"/>
    <w:rsid w:val="002942EC"/>
    <w:rsid w:val="00296A23"/>
    <w:rsid w:val="002A6E1F"/>
    <w:rsid w:val="002C6786"/>
    <w:rsid w:val="002D454A"/>
    <w:rsid w:val="002D4C24"/>
    <w:rsid w:val="002E3543"/>
    <w:rsid w:val="00305212"/>
    <w:rsid w:val="003117DE"/>
    <w:rsid w:val="00323841"/>
    <w:rsid w:val="00334E35"/>
    <w:rsid w:val="00352E2D"/>
    <w:rsid w:val="003575C2"/>
    <w:rsid w:val="00357855"/>
    <w:rsid w:val="00370173"/>
    <w:rsid w:val="00371E38"/>
    <w:rsid w:val="003A20B4"/>
    <w:rsid w:val="003D0762"/>
    <w:rsid w:val="003D4CFF"/>
    <w:rsid w:val="004151A7"/>
    <w:rsid w:val="00417E5B"/>
    <w:rsid w:val="00421F68"/>
    <w:rsid w:val="0043728F"/>
    <w:rsid w:val="00447E2A"/>
    <w:rsid w:val="00465BA5"/>
    <w:rsid w:val="004664CF"/>
    <w:rsid w:val="00470919"/>
    <w:rsid w:val="004A2352"/>
    <w:rsid w:val="004B49B6"/>
    <w:rsid w:val="004C020C"/>
    <w:rsid w:val="004C256C"/>
    <w:rsid w:val="004E544D"/>
    <w:rsid w:val="004F0C4A"/>
    <w:rsid w:val="00505021"/>
    <w:rsid w:val="00524B45"/>
    <w:rsid w:val="00551694"/>
    <w:rsid w:val="005556D2"/>
    <w:rsid w:val="0057422D"/>
    <w:rsid w:val="005841AC"/>
    <w:rsid w:val="00585506"/>
    <w:rsid w:val="00594A98"/>
    <w:rsid w:val="005B1E51"/>
    <w:rsid w:val="005E5C18"/>
    <w:rsid w:val="005F221E"/>
    <w:rsid w:val="0060109D"/>
    <w:rsid w:val="00602FA6"/>
    <w:rsid w:val="00616BE9"/>
    <w:rsid w:val="00640AF9"/>
    <w:rsid w:val="006445B6"/>
    <w:rsid w:val="006641E3"/>
    <w:rsid w:val="00664C74"/>
    <w:rsid w:val="00666F16"/>
    <w:rsid w:val="006733BC"/>
    <w:rsid w:val="006A523A"/>
    <w:rsid w:val="006C5AC6"/>
    <w:rsid w:val="006E0842"/>
    <w:rsid w:val="006E3BD4"/>
    <w:rsid w:val="006E587B"/>
    <w:rsid w:val="00706DC3"/>
    <w:rsid w:val="00714D16"/>
    <w:rsid w:val="00716493"/>
    <w:rsid w:val="00721A7F"/>
    <w:rsid w:val="00735472"/>
    <w:rsid w:val="00737D3B"/>
    <w:rsid w:val="00746501"/>
    <w:rsid w:val="007512A4"/>
    <w:rsid w:val="007653AD"/>
    <w:rsid w:val="007942E2"/>
    <w:rsid w:val="007B291B"/>
    <w:rsid w:val="007B71CE"/>
    <w:rsid w:val="007C0E7D"/>
    <w:rsid w:val="007C20C3"/>
    <w:rsid w:val="007D32C5"/>
    <w:rsid w:val="007E4CDA"/>
    <w:rsid w:val="00801251"/>
    <w:rsid w:val="00804D05"/>
    <w:rsid w:val="0080679F"/>
    <w:rsid w:val="0082031B"/>
    <w:rsid w:val="00824C58"/>
    <w:rsid w:val="00846FC3"/>
    <w:rsid w:val="008572DA"/>
    <w:rsid w:val="00865135"/>
    <w:rsid w:val="00866C09"/>
    <w:rsid w:val="008769B1"/>
    <w:rsid w:val="008959C8"/>
    <w:rsid w:val="0089672F"/>
    <w:rsid w:val="008A3D4A"/>
    <w:rsid w:val="008B021A"/>
    <w:rsid w:val="0095091A"/>
    <w:rsid w:val="0096644F"/>
    <w:rsid w:val="00981B85"/>
    <w:rsid w:val="0098307F"/>
    <w:rsid w:val="009A4A92"/>
    <w:rsid w:val="009B3CB0"/>
    <w:rsid w:val="009C6B52"/>
    <w:rsid w:val="009D0E42"/>
    <w:rsid w:val="00A0264D"/>
    <w:rsid w:val="00A07C9C"/>
    <w:rsid w:val="00A34E81"/>
    <w:rsid w:val="00A36957"/>
    <w:rsid w:val="00A47DDA"/>
    <w:rsid w:val="00A539D1"/>
    <w:rsid w:val="00A64093"/>
    <w:rsid w:val="00A71E86"/>
    <w:rsid w:val="00A72BC7"/>
    <w:rsid w:val="00AC18D4"/>
    <w:rsid w:val="00AC4AA4"/>
    <w:rsid w:val="00AE5A77"/>
    <w:rsid w:val="00B14258"/>
    <w:rsid w:val="00B15FDF"/>
    <w:rsid w:val="00B25C1B"/>
    <w:rsid w:val="00B36B24"/>
    <w:rsid w:val="00B4188B"/>
    <w:rsid w:val="00B5287D"/>
    <w:rsid w:val="00B5797E"/>
    <w:rsid w:val="00B61A59"/>
    <w:rsid w:val="00B61F7F"/>
    <w:rsid w:val="00B6732C"/>
    <w:rsid w:val="00B7258D"/>
    <w:rsid w:val="00B77315"/>
    <w:rsid w:val="00B85208"/>
    <w:rsid w:val="00B85A1A"/>
    <w:rsid w:val="00B86B8D"/>
    <w:rsid w:val="00B940C4"/>
    <w:rsid w:val="00BA37C7"/>
    <w:rsid w:val="00BA4E0C"/>
    <w:rsid w:val="00BA65B4"/>
    <w:rsid w:val="00BA6815"/>
    <w:rsid w:val="00BC1888"/>
    <w:rsid w:val="00BE01B1"/>
    <w:rsid w:val="00C00B7B"/>
    <w:rsid w:val="00C0417E"/>
    <w:rsid w:val="00C13E0F"/>
    <w:rsid w:val="00C21015"/>
    <w:rsid w:val="00C31406"/>
    <w:rsid w:val="00C37E8D"/>
    <w:rsid w:val="00C465E9"/>
    <w:rsid w:val="00C73774"/>
    <w:rsid w:val="00C738E7"/>
    <w:rsid w:val="00C7762E"/>
    <w:rsid w:val="00C94E8E"/>
    <w:rsid w:val="00C96662"/>
    <w:rsid w:val="00CB4905"/>
    <w:rsid w:val="00CC5646"/>
    <w:rsid w:val="00CD798A"/>
    <w:rsid w:val="00CE5D08"/>
    <w:rsid w:val="00CF1445"/>
    <w:rsid w:val="00D150F7"/>
    <w:rsid w:val="00D22B5A"/>
    <w:rsid w:val="00D31652"/>
    <w:rsid w:val="00D378C2"/>
    <w:rsid w:val="00D4258D"/>
    <w:rsid w:val="00D43863"/>
    <w:rsid w:val="00D449D1"/>
    <w:rsid w:val="00D86E7D"/>
    <w:rsid w:val="00DB4DD7"/>
    <w:rsid w:val="00DB6D0A"/>
    <w:rsid w:val="00DD5E88"/>
    <w:rsid w:val="00DE4A9A"/>
    <w:rsid w:val="00E26B70"/>
    <w:rsid w:val="00E45713"/>
    <w:rsid w:val="00E56203"/>
    <w:rsid w:val="00E71A62"/>
    <w:rsid w:val="00E834DD"/>
    <w:rsid w:val="00E8459A"/>
    <w:rsid w:val="00E91D54"/>
    <w:rsid w:val="00EA600C"/>
    <w:rsid w:val="00EB1F9E"/>
    <w:rsid w:val="00EB4528"/>
    <w:rsid w:val="00EB642A"/>
    <w:rsid w:val="00EC129D"/>
    <w:rsid w:val="00ED6A85"/>
    <w:rsid w:val="00EE0E92"/>
    <w:rsid w:val="00EF0BB5"/>
    <w:rsid w:val="00F00D5C"/>
    <w:rsid w:val="00F15EA1"/>
    <w:rsid w:val="00F27C9D"/>
    <w:rsid w:val="00F46AAC"/>
    <w:rsid w:val="00F53891"/>
    <w:rsid w:val="00F678A6"/>
    <w:rsid w:val="00F77799"/>
    <w:rsid w:val="00F93817"/>
    <w:rsid w:val="00F93CDC"/>
    <w:rsid w:val="00FC2240"/>
    <w:rsid w:val="00FE7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F0C4A"/>
    <w:rPr>
      <w:color w:val="0563C1" w:themeColor="hyperlink"/>
      <w:u w:val="single"/>
    </w:rPr>
  </w:style>
  <w:style w:type="character" w:styleId="UnresolvedMention">
    <w:name w:val="Unresolved Mention"/>
    <w:basedOn w:val="DefaultParagraphFont"/>
    <w:uiPriority w:val="99"/>
    <w:semiHidden/>
    <w:unhideWhenUsed/>
    <w:rsid w:val="004F0C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544949">
      <w:bodyDiv w:val="1"/>
      <w:marLeft w:val="0"/>
      <w:marRight w:val="0"/>
      <w:marTop w:val="0"/>
      <w:marBottom w:val="0"/>
      <w:divBdr>
        <w:top w:val="none" w:sz="0" w:space="0" w:color="auto"/>
        <w:left w:val="none" w:sz="0" w:space="0" w:color="auto"/>
        <w:bottom w:val="none" w:sz="0" w:space="0" w:color="auto"/>
        <w:right w:val="none" w:sz="0" w:space="0" w:color="auto"/>
      </w:divBdr>
    </w:div>
    <w:div w:id="333147067">
      <w:bodyDiv w:val="1"/>
      <w:marLeft w:val="0"/>
      <w:marRight w:val="0"/>
      <w:marTop w:val="0"/>
      <w:marBottom w:val="0"/>
      <w:divBdr>
        <w:top w:val="none" w:sz="0" w:space="0" w:color="auto"/>
        <w:left w:val="none" w:sz="0" w:space="0" w:color="auto"/>
        <w:bottom w:val="none" w:sz="0" w:space="0" w:color="auto"/>
        <w:right w:val="none" w:sz="0" w:space="0" w:color="auto"/>
      </w:divBdr>
    </w:div>
    <w:div w:id="357387880">
      <w:bodyDiv w:val="1"/>
      <w:marLeft w:val="0"/>
      <w:marRight w:val="0"/>
      <w:marTop w:val="0"/>
      <w:marBottom w:val="0"/>
      <w:divBdr>
        <w:top w:val="none" w:sz="0" w:space="0" w:color="auto"/>
        <w:left w:val="none" w:sz="0" w:space="0" w:color="auto"/>
        <w:bottom w:val="none" w:sz="0" w:space="0" w:color="auto"/>
        <w:right w:val="none" w:sz="0" w:space="0" w:color="auto"/>
      </w:divBdr>
    </w:div>
    <w:div w:id="683364513">
      <w:bodyDiv w:val="1"/>
      <w:marLeft w:val="0"/>
      <w:marRight w:val="0"/>
      <w:marTop w:val="0"/>
      <w:marBottom w:val="0"/>
      <w:divBdr>
        <w:top w:val="none" w:sz="0" w:space="0" w:color="auto"/>
        <w:left w:val="none" w:sz="0" w:space="0" w:color="auto"/>
        <w:bottom w:val="none" w:sz="0" w:space="0" w:color="auto"/>
        <w:right w:val="none" w:sz="0" w:space="0" w:color="auto"/>
      </w:divBdr>
    </w:div>
    <w:div w:id="898632480">
      <w:bodyDiv w:val="1"/>
      <w:marLeft w:val="0"/>
      <w:marRight w:val="0"/>
      <w:marTop w:val="0"/>
      <w:marBottom w:val="0"/>
      <w:divBdr>
        <w:top w:val="none" w:sz="0" w:space="0" w:color="auto"/>
        <w:left w:val="none" w:sz="0" w:space="0" w:color="auto"/>
        <w:bottom w:val="none" w:sz="0" w:space="0" w:color="auto"/>
        <w:right w:val="none" w:sz="0" w:space="0" w:color="auto"/>
      </w:divBdr>
    </w:div>
    <w:div w:id="1230001127">
      <w:bodyDiv w:val="1"/>
      <w:marLeft w:val="0"/>
      <w:marRight w:val="0"/>
      <w:marTop w:val="0"/>
      <w:marBottom w:val="0"/>
      <w:divBdr>
        <w:top w:val="none" w:sz="0" w:space="0" w:color="auto"/>
        <w:left w:val="none" w:sz="0" w:space="0" w:color="auto"/>
        <w:bottom w:val="none" w:sz="0" w:space="0" w:color="auto"/>
        <w:right w:val="none" w:sz="0" w:space="0" w:color="auto"/>
      </w:divBdr>
    </w:div>
    <w:div w:id="1356076166">
      <w:bodyDiv w:val="1"/>
      <w:marLeft w:val="0"/>
      <w:marRight w:val="0"/>
      <w:marTop w:val="0"/>
      <w:marBottom w:val="0"/>
      <w:divBdr>
        <w:top w:val="none" w:sz="0" w:space="0" w:color="auto"/>
        <w:left w:val="none" w:sz="0" w:space="0" w:color="auto"/>
        <w:bottom w:val="none" w:sz="0" w:space="0" w:color="auto"/>
        <w:right w:val="none" w:sz="0" w:space="0" w:color="auto"/>
      </w:divBdr>
    </w:div>
    <w:div w:id="1397968670">
      <w:bodyDiv w:val="1"/>
      <w:marLeft w:val="0"/>
      <w:marRight w:val="0"/>
      <w:marTop w:val="0"/>
      <w:marBottom w:val="0"/>
      <w:divBdr>
        <w:top w:val="none" w:sz="0" w:space="0" w:color="auto"/>
        <w:left w:val="none" w:sz="0" w:space="0" w:color="auto"/>
        <w:bottom w:val="none" w:sz="0" w:space="0" w:color="auto"/>
        <w:right w:val="none" w:sz="0" w:space="0" w:color="auto"/>
      </w:divBdr>
    </w:div>
    <w:div w:id="1821190509">
      <w:bodyDiv w:val="1"/>
      <w:marLeft w:val="0"/>
      <w:marRight w:val="0"/>
      <w:marTop w:val="0"/>
      <w:marBottom w:val="0"/>
      <w:divBdr>
        <w:top w:val="none" w:sz="0" w:space="0" w:color="auto"/>
        <w:left w:val="none" w:sz="0" w:space="0" w:color="auto"/>
        <w:bottom w:val="none" w:sz="0" w:space="0" w:color="auto"/>
        <w:right w:val="none" w:sz="0" w:space="0" w:color="auto"/>
      </w:divBdr>
    </w:div>
    <w:div w:id="1835991961">
      <w:bodyDiv w:val="1"/>
      <w:marLeft w:val="0"/>
      <w:marRight w:val="0"/>
      <w:marTop w:val="0"/>
      <w:marBottom w:val="0"/>
      <w:divBdr>
        <w:top w:val="none" w:sz="0" w:space="0" w:color="auto"/>
        <w:left w:val="none" w:sz="0" w:space="0" w:color="auto"/>
        <w:bottom w:val="none" w:sz="0" w:space="0" w:color="auto"/>
        <w:right w:val="none" w:sz="0" w:space="0" w:color="auto"/>
      </w:divBdr>
    </w:div>
    <w:div w:id="213740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 TargetMode="External"/><Relationship Id="rId3" Type="http://schemas.openxmlformats.org/officeDocument/2006/relationships/styles" Target="styles.xml"/><Relationship Id="rId7" Type="http://schemas.openxmlformats.org/officeDocument/2006/relationships/hyperlink" Target="https://www.lcs.com/2025/02/18/5-web-design-trends-for-2025-attracting-customers-and-driving-business-grow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picinternet.co.uk/why-a-website-is-still-essential-for-your-business-in-2025/"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6944F-CC1E-4C8F-8085-38E4E5E7D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4</Pages>
  <Words>1363</Words>
  <Characters>8056</Characters>
  <Application>Microsoft Office Word</Application>
  <DocSecurity>0</DocSecurity>
  <Lines>196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Dora Edjangue</cp:lastModifiedBy>
  <cp:revision>205</cp:revision>
  <dcterms:created xsi:type="dcterms:W3CDTF">2025-02-05T09:56:00Z</dcterms:created>
  <dcterms:modified xsi:type="dcterms:W3CDTF">2025-04-16T05:22:00Z</dcterms:modified>
</cp:coreProperties>
</file>