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0D432" w14:textId="77777777" w:rsidR="008C4C5D" w:rsidRDefault="008C4C5D">
      <w:pPr>
        <w:pStyle w:val="Heading1"/>
        <w:jc w:val="center"/>
      </w:pPr>
    </w:p>
    <w:p w14:paraId="41F96A77" w14:textId="77777777" w:rsidR="008C4C5D" w:rsidRDefault="008C4C5D">
      <w:pPr>
        <w:pStyle w:val="Heading1"/>
        <w:jc w:val="center"/>
      </w:pPr>
    </w:p>
    <w:p w14:paraId="18762B14" w14:textId="77777777" w:rsidR="008C4C5D" w:rsidRDefault="008C4C5D">
      <w:pPr>
        <w:pStyle w:val="Heading1"/>
        <w:jc w:val="center"/>
      </w:pPr>
    </w:p>
    <w:p w14:paraId="085F5B90" w14:textId="77777777" w:rsidR="008C4C5D" w:rsidRDefault="00000000">
      <w:pPr>
        <w:jc w:val="center"/>
        <w:rPr>
          <w:b/>
          <w:sz w:val="40"/>
          <w:szCs w:val="40"/>
          <w:u w:val="single"/>
        </w:rPr>
      </w:pPr>
      <w:r w:rsidRPr="00CA08FF">
        <w:rPr>
          <w:b/>
          <w:sz w:val="40"/>
          <w:szCs w:val="40"/>
          <w:u w:val="single"/>
        </w:rPr>
        <w:t>BMIH6003</w:t>
      </w:r>
    </w:p>
    <w:p w14:paraId="0ACA8A69" w14:textId="77777777" w:rsidR="009E2171" w:rsidRDefault="009E2171">
      <w:pPr>
        <w:jc w:val="center"/>
        <w:rPr>
          <w:b/>
          <w:sz w:val="40"/>
          <w:szCs w:val="40"/>
          <w:u w:val="single"/>
        </w:rPr>
      </w:pPr>
    </w:p>
    <w:p w14:paraId="39619664" w14:textId="3A94FBEF" w:rsidR="00CA08FF" w:rsidRPr="00CA08FF" w:rsidRDefault="009E2171">
      <w:pPr>
        <w:jc w:val="center"/>
        <w:rPr>
          <w:b/>
          <w:sz w:val="40"/>
          <w:szCs w:val="40"/>
          <w:u w:val="single"/>
        </w:rPr>
      </w:pPr>
      <w:r>
        <w:rPr>
          <w:b/>
          <w:sz w:val="40"/>
          <w:szCs w:val="40"/>
          <w:u w:val="single"/>
        </w:rPr>
        <w:t>Hotel Placement</w:t>
      </w:r>
    </w:p>
    <w:p w14:paraId="44FC82AD" w14:textId="68DC8E6D" w:rsidR="005D5775" w:rsidRPr="00CA08FF" w:rsidRDefault="005D5775">
      <w:pPr>
        <w:jc w:val="center"/>
        <w:rPr>
          <w:b/>
          <w:sz w:val="40"/>
          <w:szCs w:val="40"/>
          <w:u w:val="single"/>
        </w:rPr>
      </w:pPr>
      <w:r w:rsidRPr="00CA08FF">
        <w:rPr>
          <w:b/>
          <w:sz w:val="40"/>
          <w:szCs w:val="40"/>
          <w:u w:val="single"/>
        </w:rPr>
        <w:t>Managing Guest Service Operations</w:t>
      </w:r>
    </w:p>
    <w:p w14:paraId="6ACF1084" w14:textId="77777777" w:rsidR="005D5775" w:rsidRDefault="005D5775">
      <w:pPr>
        <w:jc w:val="center"/>
        <w:rPr>
          <w:b/>
          <w:sz w:val="40"/>
          <w:szCs w:val="40"/>
        </w:rPr>
      </w:pPr>
    </w:p>
    <w:p w14:paraId="79F602FD" w14:textId="77777777" w:rsidR="005D5775" w:rsidRDefault="005D5775">
      <w:pPr>
        <w:jc w:val="center"/>
        <w:rPr>
          <w:b/>
          <w:sz w:val="40"/>
          <w:szCs w:val="40"/>
        </w:rPr>
      </w:pPr>
    </w:p>
    <w:p w14:paraId="4D4846C1" w14:textId="329E1392" w:rsidR="008C4C5D" w:rsidRDefault="00000000">
      <w:pPr>
        <w:jc w:val="center"/>
        <w:rPr>
          <w:b/>
          <w:sz w:val="40"/>
          <w:szCs w:val="40"/>
        </w:rPr>
      </w:pPr>
      <w:r>
        <w:rPr>
          <w:b/>
          <w:sz w:val="40"/>
          <w:szCs w:val="40"/>
        </w:rPr>
        <w:t>Learning Log</w:t>
      </w:r>
    </w:p>
    <w:p w14:paraId="68CF30BA" w14:textId="77777777" w:rsidR="008C4C5D" w:rsidRDefault="008C4C5D">
      <w:pPr>
        <w:jc w:val="center"/>
      </w:pPr>
    </w:p>
    <w:p w14:paraId="1B17B228" w14:textId="77777777" w:rsidR="008C4C5D" w:rsidRDefault="008C4C5D" w:rsidP="005D5775"/>
    <w:p w14:paraId="771A66CB" w14:textId="77777777" w:rsidR="008C4C5D" w:rsidRDefault="008C4C5D">
      <w:pPr>
        <w:jc w:val="center"/>
      </w:pPr>
    </w:p>
    <w:p w14:paraId="4AE677C6" w14:textId="77777777" w:rsidR="008C4C5D" w:rsidRDefault="008C4C5D">
      <w:pPr>
        <w:jc w:val="center"/>
      </w:pPr>
    </w:p>
    <w:p w14:paraId="068DD4DA" w14:textId="77777777" w:rsidR="008C4C5D" w:rsidRDefault="008C4C5D">
      <w:pPr>
        <w:jc w:val="center"/>
      </w:pPr>
    </w:p>
    <w:p w14:paraId="0A2B7495" w14:textId="77777777" w:rsidR="008C4C5D" w:rsidRDefault="008C4C5D">
      <w:pPr>
        <w:jc w:val="center"/>
      </w:pPr>
    </w:p>
    <w:p w14:paraId="4024333F" w14:textId="63B08CA5" w:rsidR="008C4C5D" w:rsidRPr="005D5775" w:rsidRDefault="00000000">
      <w:pPr>
        <w:jc w:val="center"/>
        <w:rPr>
          <w:b/>
          <w:bCs/>
          <w:sz w:val="36"/>
          <w:szCs w:val="36"/>
        </w:rPr>
      </w:pPr>
      <w:r w:rsidRPr="005D5775">
        <w:rPr>
          <w:b/>
          <w:bCs/>
          <w:sz w:val="36"/>
          <w:szCs w:val="36"/>
        </w:rPr>
        <w:t>Student</w:t>
      </w:r>
      <w:r w:rsidR="00CA08FF">
        <w:rPr>
          <w:b/>
          <w:bCs/>
          <w:sz w:val="36"/>
          <w:szCs w:val="36"/>
        </w:rPr>
        <w:t xml:space="preserve"> Name</w:t>
      </w:r>
      <w:r w:rsidRPr="005D5775">
        <w:rPr>
          <w:b/>
          <w:bCs/>
          <w:sz w:val="36"/>
          <w:szCs w:val="36"/>
        </w:rPr>
        <w:t>:</w:t>
      </w:r>
      <w:r w:rsidR="005D5775">
        <w:rPr>
          <w:b/>
          <w:bCs/>
          <w:sz w:val="36"/>
          <w:szCs w:val="36"/>
        </w:rPr>
        <w:t xml:space="preserve"> Liviu Topala</w:t>
      </w:r>
    </w:p>
    <w:p w14:paraId="47CEDDCA" w14:textId="2983254F" w:rsidR="008C4C5D" w:rsidRDefault="00000000">
      <w:pPr>
        <w:jc w:val="center"/>
        <w:rPr>
          <w:b/>
          <w:bCs/>
          <w:sz w:val="36"/>
          <w:szCs w:val="36"/>
        </w:rPr>
      </w:pPr>
      <w:r w:rsidRPr="005D5775">
        <w:rPr>
          <w:b/>
          <w:bCs/>
          <w:sz w:val="36"/>
          <w:szCs w:val="36"/>
        </w:rPr>
        <w:t>Student ID:</w:t>
      </w:r>
      <w:r w:rsidR="005D5775">
        <w:rPr>
          <w:b/>
          <w:bCs/>
          <w:sz w:val="36"/>
          <w:szCs w:val="36"/>
        </w:rPr>
        <w:t xml:space="preserve"> 1905828</w:t>
      </w:r>
    </w:p>
    <w:p w14:paraId="617ABBF1" w14:textId="73554B31" w:rsidR="00C56677" w:rsidRPr="005D5775" w:rsidRDefault="00322499">
      <w:pPr>
        <w:jc w:val="center"/>
        <w:rPr>
          <w:b/>
          <w:bCs/>
          <w:sz w:val="36"/>
          <w:szCs w:val="36"/>
        </w:rPr>
      </w:pPr>
      <w:r>
        <w:rPr>
          <w:b/>
          <w:bCs/>
          <w:sz w:val="36"/>
          <w:szCs w:val="36"/>
        </w:rPr>
        <w:t xml:space="preserve">Placement </w:t>
      </w:r>
      <w:r w:rsidR="00C56677">
        <w:rPr>
          <w:b/>
          <w:bCs/>
          <w:sz w:val="36"/>
          <w:szCs w:val="36"/>
        </w:rPr>
        <w:t>Tutor</w:t>
      </w:r>
      <w:r>
        <w:rPr>
          <w:b/>
          <w:bCs/>
          <w:sz w:val="36"/>
          <w:szCs w:val="36"/>
        </w:rPr>
        <w:t>: Neil Dyer</w:t>
      </w:r>
    </w:p>
    <w:p w14:paraId="661F696B" w14:textId="77777777" w:rsidR="008C4C5D" w:rsidRDefault="00000000">
      <w:r>
        <w:lastRenderedPageBreak/>
        <w:br w:type="page"/>
      </w:r>
    </w:p>
    <w:p w14:paraId="5E1C224F" w14:textId="77777777" w:rsidR="008C4C5D" w:rsidRDefault="00000000">
      <w:pPr>
        <w:keepNext/>
        <w:keepLines/>
        <w:pBdr>
          <w:top w:val="nil"/>
          <w:left w:val="nil"/>
          <w:bottom w:val="nil"/>
          <w:right w:val="nil"/>
          <w:between w:val="nil"/>
        </w:pBdr>
        <w:spacing w:before="240" w:after="0" w:line="259" w:lineRule="auto"/>
        <w:jc w:val="center"/>
        <w:rPr>
          <w:rFonts w:ascii="Calibri" w:eastAsia="Calibri" w:hAnsi="Calibri" w:cs="Calibri"/>
          <w:b/>
          <w:color w:val="000000"/>
          <w:sz w:val="32"/>
          <w:szCs w:val="32"/>
        </w:rPr>
      </w:pPr>
      <w:r>
        <w:rPr>
          <w:rFonts w:ascii="Calibri" w:eastAsia="Calibri" w:hAnsi="Calibri" w:cs="Calibri"/>
          <w:b/>
          <w:color w:val="000000"/>
          <w:sz w:val="32"/>
          <w:szCs w:val="32"/>
        </w:rPr>
        <w:lastRenderedPageBreak/>
        <w:t>Table of Contents</w:t>
      </w:r>
    </w:p>
    <w:sdt>
      <w:sdtPr>
        <w:id w:val="682858873"/>
        <w:docPartObj>
          <w:docPartGallery w:val="Table of Contents"/>
          <w:docPartUnique/>
        </w:docPartObj>
      </w:sdtPr>
      <w:sdtContent>
        <w:p w14:paraId="785D14E0" w14:textId="77777777" w:rsidR="008C4C5D"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r>
            <w:fldChar w:fldCharType="begin"/>
          </w:r>
          <w:r>
            <w:instrText xml:space="preserve"> TOC \h \u \z \t "Heading 1,1,Heading 2,2,Heading 3,3,"</w:instrText>
          </w:r>
          <w:r>
            <w:fldChar w:fldCharType="separate"/>
          </w:r>
          <w:hyperlink w:anchor="_heading=h.gjdgxs">
            <w:r>
              <w:rPr>
                <w:color w:val="000000"/>
              </w:rPr>
              <w:t>1. Introduction</w:t>
            </w:r>
            <w:r>
              <w:rPr>
                <w:color w:val="000000"/>
              </w:rPr>
              <w:tab/>
              <w:t>3</w:t>
            </w:r>
          </w:hyperlink>
        </w:p>
        <w:p w14:paraId="25F6CFF6" w14:textId="77777777" w:rsidR="008C4C5D"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30j0zll">
            <w:r>
              <w:rPr>
                <w:color w:val="000000"/>
              </w:rPr>
              <w:t>2. Importance and Relevance of WBL in Hospitality Setting</w:t>
            </w:r>
            <w:r>
              <w:rPr>
                <w:color w:val="000000"/>
              </w:rPr>
              <w:tab/>
              <w:t>3</w:t>
            </w:r>
          </w:hyperlink>
        </w:p>
        <w:p w14:paraId="0894CA24" w14:textId="77777777" w:rsidR="008C4C5D"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1fob9te">
            <w:r>
              <w:rPr>
                <w:color w:val="000000"/>
              </w:rPr>
              <w:t>3. Self-reflection</w:t>
            </w:r>
            <w:r>
              <w:rPr>
                <w:color w:val="000000"/>
              </w:rPr>
              <w:tab/>
              <w:t>3</w:t>
            </w:r>
          </w:hyperlink>
        </w:p>
        <w:p w14:paraId="4F1B7C47" w14:textId="77777777" w:rsidR="008C4C5D"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3znysh7">
            <w:r>
              <w:rPr>
                <w:color w:val="000000"/>
              </w:rPr>
              <w:t>References</w:t>
            </w:r>
            <w:r>
              <w:rPr>
                <w:color w:val="000000"/>
              </w:rPr>
              <w:tab/>
              <w:t>8</w:t>
            </w:r>
          </w:hyperlink>
        </w:p>
        <w:p w14:paraId="6C7B8848" w14:textId="77777777" w:rsidR="008C4C5D" w:rsidRDefault="00000000">
          <w:r>
            <w:fldChar w:fldCharType="end"/>
          </w:r>
        </w:p>
      </w:sdtContent>
    </w:sdt>
    <w:p w14:paraId="5A281FDA" w14:textId="77777777" w:rsidR="008C4C5D" w:rsidRDefault="008C4C5D"/>
    <w:p w14:paraId="505AC509" w14:textId="77777777" w:rsidR="008C4C5D" w:rsidRDefault="00000000">
      <w:r>
        <w:br w:type="page"/>
      </w:r>
    </w:p>
    <w:p w14:paraId="4545D81D" w14:textId="77777777" w:rsidR="008C4C5D" w:rsidRDefault="00000000">
      <w:pPr>
        <w:pStyle w:val="Heading1"/>
      </w:pPr>
      <w:bookmarkStart w:id="0" w:name="_heading=h.gjdgxs" w:colFirst="0" w:colLast="0"/>
      <w:bookmarkEnd w:id="0"/>
      <w:r>
        <w:lastRenderedPageBreak/>
        <w:t>1. Introduction</w:t>
      </w:r>
    </w:p>
    <w:p w14:paraId="2380B551" w14:textId="4E9CFF2B" w:rsidR="008C4C5D" w:rsidRDefault="00000000">
      <w:r>
        <w:t xml:space="preserve">The concept of self-reflection in learning pertains to the process of critically </w:t>
      </w:r>
      <w:r w:rsidR="005D5775">
        <w:t>analysing</w:t>
      </w:r>
      <w:r>
        <w:t xml:space="preserve"> an individual’s learning style. This statement suggests that a lack of contemplation regarding the process of learning impedes the ability to identify and rectify unfavourable behaviour while reinforcing positive ones. The act of self-reflection, as an intellectual process, has the potential to enhance learning outcomes and promote self-regulated learning (</w:t>
      </w:r>
      <w:proofErr w:type="spellStart"/>
      <w:r>
        <w:t>Fullana</w:t>
      </w:r>
      <w:proofErr w:type="spellEnd"/>
      <w:r>
        <w:t xml:space="preserve"> </w:t>
      </w:r>
      <w:r>
        <w:rPr>
          <w:i/>
        </w:rPr>
        <w:t>et al</w:t>
      </w:r>
      <w:r>
        <w:t>., 2016) This is achieved through a cyclical process that entails planning for the completion of an academic task, monitoring progress using appropriate strategies, evaluating the outcome, and </w:t>
      </w:r>
      <w:r w:rsidR="00364194">
        <w:t>utilising</w:t>
      </w:r>
      <w:r>
        <w:t xml:space="preserve"> the acquired knowledge to accomplish prospective goals. In the present report, a learning log will be presented that would contain a critical evaluation of an individual experience in a workplace setting. This log will be developed based on a work-based learning program where a set of experiences and development opportunities will be assessed and discussed in a wider scope.  </w:t>
      </w:r>
    </w:p>
    <w:p w14:paraId="1BB8A3AB" w14:textId="77777777" w:rsidR="008C4C5D" w:rsidRDefault="00000000">
      <w:pPr>
        <w:pStyle w:val="Heading1"/>
        <w:rPr>
          <w:u w:val="single"/>
        </w:rPr>
      </w:pPr>
      <w:bookmarkStart w:id="1" w:name="_heading=h.30j0zll" w:colFirst="0" w:colLast="0"/>
      <w:bookmarkEnd w:id="1"/>
      <w:r>
        <w:t>2. Importance and Relevance of WBL in Hospitality Setting</w:t>
      </w:r>
    </w:p>
    <w:p w14:paraId="156B964A" w14:textId="26F61402" w:rsidR="008C4C5D" w:rsidRDefault="00000000">
      <w:r>
        <w:t>Engaging in housekeeping or back-house operations can provide students with a valuable opportunity to acquire practical skills in the hospitality sector (Casado, 2011). Within this work-integrated learning setting, learners are afforded the chance to acquire knowledge about the routine operations of a hospitality establishment, encompassing duties such as upkeep and sanitation. In addition, they could potentially engage in the management of inventory, procurement of supplies, and communication with patrons. A significant advantage of work-based learning is its potential to facilitate the acquisition of a diverse set of transferable skills that can be effectively utilized in various contexts (</w:t>
      </w:r>
      <w:proofErr w:type="spellStart"/>
      <w:r>
        <w:t>Murtazin</w:t>
      </w:r>
      <w:proofErr w:type="spellEnd"/>
      <w:r>
        <w:t xml:space="preserve">, </w:t>
      </w:r>
      <w:proofErr w:type="spellStart"/>
      <w:r>
        <w:t>Shvets</w:t>
      </w:r>
      <w:proofErr w:type="spellEnd"/>
      <w:r>
        <w:t xml:space="preserve"> and </w:t>
      </w:r>
      <w:proofErr w:type="spellStart"/>
      <w:r>
        <w:t>Piho</w:t>
      </w:r>
      <w:proofErr w:type="spellEnd"/>
      <w:r>
        <w:t xml:space="preserve">, 2020). Pursuing employment in the domains of housekeeping and back-office operations is that it affords students the chance to acquire practical skills in a dynamic setting. demonstrate proficiency in managing multiple tasks simultaneously, while also efficiently </w:t>
      </w:r>
      <w:r w:rsidR="003212FF">
        <w:t>organising</w:t>
      </w:r>
      <w:r>
        <w:t xml:space="preserve"> their tasks in order of importance. In this scenario, a work-based placement experience has been conducted in </w:t>
      </w:r>
      <w:r w:rsidR="00535586">
        <w:t>Marriott Hotel Cardiff</w:t>
      </w:r>
      <w:r>
        <w:t xml:space="preserve">. </w:t>
      </w:r>
    </w:p>
    <w:p w14:paraId="5B714D14" w14:textId="77777777" w:rsidR="008C4C5D" w:rsidRDefault="00000000">
      <w:pPr>
        <w:pStyle w:val="Heading1"/>
      </w:pPr>
      <w:bookmarkStart w:id="2" w:name="_heading=h.1fob9te" w:colFirst="0" w:colLast="0"/>
      <w:bookmarkEnd w:id="2"/>
      <w:r>
        <w:t xml:space="preserve">3. Self-reflection </w:t>
      </w:r>
    </w:p>
    <w:p w14:paraId="24A6DAF3" w14:textId="78D3660A" w:rsidR="008C4C5D" w:rsidRDefault="00000000">
      <w:r>
        <w:t xml:space="preserve">As an academic student, I believe that having worked in the </w:t>
      </w:r>
      <w:r w:rsidR="00535586">
        <w:t>Marriott Hotel Cardiff</w:t>
      </w:r>
      <w:r>
        <w:t xml:space="preserve">, </w:t>
      </w:r>
      <w:r w:rsidR="0040653B">
        <w:t>to</w:t>
      </w:r>
      <w:r>
        <w:t xml:space="preserve"> participate in the work-based learning program, I have obtained a vast set of skills and </w:t>
      </w:r>
      <w:r>
        <w:lastRenderedPageBreak/>
        <w:t xml:space="preserve">professional perspectives that would guide me through my future endeavours. I have learnt how core operations at the back office are done and how hospitality staffs conduct the regular housekeeping chores. </w:t>
      </w:r>
    </w:p>
    <w:p w14:paraId="302A5839" w14:textId="0D9DA69D" w:rsidR="008C4C5D" w:rsidRDefault="00000000">
      <w:r>
        <w:t xml:space="preserve">While starting the experience, I was overwhelmed by the responsibilities that are integrated into the back-office job. I was introduced to a set of activities in this area. The back office refers to the segment of an </w:t>
      </w:r>
      <w:r w:rsidR="00C2374E">
        <w:t>organisation</w:t>
      </w:r>
      <w:r>
        <w:t xml:space="preserve"> comprising non-client-facing administrative and support staff. The operational tasks that are carried out in the administrative section of an organization are commonly referred to as back-office functions (O’Fallon and Rutherford, 2010). These functions typically encompass a range of activities such as settlements, clearances, record maintenance, regulatory compliance, accounting, and IT services. In addition, undertaking fundamental administrative responsibilities such as printing, transmitting electronic mail, procuring office provisions, </w:t>
      </w:r>
      <w:r w:rsidR="0040653B">
        <w:t>facilitating,</w:t>
      </w:r>
      <w:r>
        <w:t xml:space="preserve"> and collaborating with the sales team, providing support to the Front Office team and integration of inventory control assistance is an essential component of back-office operations. While performing these tasks, I was allocated to the sales team where I needed to apply excellent coordination and communication skills while also paying attention to minute details and problem-solving approaches (Luka, 2015). The hospitality sector is </w:t>
      </w:r>
      <w:r w:rsidR="0040653B">
        <w:t>complex,</w:t>
      </w:r>
      <w:r>
        <w:t xml:space="preserve"> and its operations are extremely intricate, this rewires rapid decision-making and effective team coordination. </w:t>
      </w:r>
    </w:p>
    <w:p w14:paraId="6387422B" w14:textId="24EF7DD0" w:rsidR="008C4C5D" w:rsidRDefault="00000000">
      <w:r>
        <w:t xml:space="preserve">In the second shift, I was designated as an Executive Housekeeper, my role involved overseeing and managing the housekeeping department’s operations and staff, with a focus on directing and controlling their activities. As a coordinator, I facilitated communication and collaboration among housekeeping crews to conduct inspections of their designated areas, to verify compliance with established standards (Jones, 2007). I effectively handled multiple priorities and demands, assumed accountability for resolving crucial issues, </w:t>
      </w:r>
      <w:r w:rsidR="0040653B">
        <w:t>helped</w:t>
      </w:r>
      <w:r>
        <w:t xml:space="preserve"> personnel, and fulfilled the responsibilities of a housekeeper as necessary (Raghubalan and Raghubalan, 2009). I also performed overseeing the recruitment, instruction, and management of the property’s housekeeping personnel. I created a work schedule for the staff and approved payroll based on established labour standards.</w:t>
      </w:r>
    </w:p>
    <w:p w14:paraId="5702660E" w14:textId="77777777" w:rsidR="008C4C5D" w:rsidRDefault="00000000">
      <w:r>
        <w:t xml:space="preserve">Since the hotel mandates adherence to quality assurance standards, necessitating the implementation of a system to plan, organize, and monitor staff activities was my core </w:t>
      </w:r>
      <w:r>
        <w:lastRenderedPageBreak/>
        <w:t xml:space="preserve">responsibility (George and </w:t>
      </w:r>
      <w:proofErr w:type="spellStart"/>
      <w:r>
        <w:t>Hancer</w:t>
      </w:r>
      <w:proofErr w:type="spellEnd"/>
      <w:r>
        <w:t xml:space="preserve">, 2008). This system includes constant inspections of accommodation and common areas. </w:t>
      </w:r>
    </w:p>
    <w:p w14:paraId="1211F949" w14:textId="1539C735" w:rsidR="008C4C5D" w:rsidRDefault="00000000">
      <w:r>
        <w:t xml:space="preserve">While conducting all these responsibilities, I actively learned coordination and communication skills. It helped me to interact with my teams and take required actions without any inconsistencies. I understood what multitasking is and how it is done. I have developed a proper understanding of how problems are resolved rapidly based on active communication, attention to detail and constant supervision so that alternative options can be strategized beforehand to react to a certain circumstance (Pai </w:t>
      </w:r>
      <w:r>
        <w:rPr>
          <w:i/>
        </w:rPr>
        <w:t>et al</w:t>
      </w:r>
      <w:r>
        <w:t xml:space="preserve">., 2020). I learnt the method of </w:t>
      </w:r>
      <w:r w:rsidR="004E6B6C">
        <w:t>organisation</w:t>
      </w:r>
      <w:r>
        <w:t xml:space="preserve"> and teamwork which will help me in my future profession as well as academic career. Although we know basic numeracy skills and even have performed heavy mathematical problems as well, conducting regular accountancy, budget planning and inventory management calculations in housekeeping tasks seemed difficult to conduct simultaneously (Raghubalan and Raghubalan, 2009). </w:t>
      </w:r>
    </w:p>
    <w:p w14:paraId="569522F6" w14:textId="4CD59ECE" w:rsidR="008C4C5D" w:rsidRDefault="00000000">
      <w:r>
        <w:t xml:space="preserve">Although I was actively guided throughout my experience. However, I faced a set of challenges as well. I have discovered some of my weaknesses while executing my tasks. I wish to rectify those with appropriate practices which will allow me to grow my skills and develop expertise in relevant professional areas (Raghubalan and Raghubalan, 2009). I have understood how to take on responsibilities and </w:t>
      </w:r>
      <w:r w:rsidR="005017EC">
        <w:t>prioritise</w:t>
      </w:r>
      <w:r>
        <w:t xml:space="preserve"> my work accountable. I have acknowledged my potential and applied soft skills to better perform my duties. Especially in my executive housekeeper’s task, I practically handled staff and managed human resources according to the needs that emerged each day, this enabled me to apply problem-solving and decision-making approaches. Although in certain circumstances, I failed to complete my tasks precisely, insufficient time management, incompetent teamwork approach and poor capacity to multitask were the main issues I faced, I also struggled to manage and collaborate with my teams and as a results guest’s complaints were registered (</w:t>
      </w:r>
      <w:proofErr w:type="spellStart"/>
      <w:r>
        <w:t>Khymdeit</w:t>
      </w:r>
      <w:proofErr w:type="spellEnd"/>
      <w:r>
        <w:t xml:space="preserve">, 2022). I had to simultaneously oversee all these areas which became challenging for me at </w:t>
      </w:r>
      <w:r w:rsidR="0040653B">
        <w:t>times,</w:t>
      </w:r>
      <w:r>
        <w:t xml:space="preserve"> but I tried to overcome it. </w:t>
      </w:r>
    </w:p>
    <w:p w14:paraId="326B0F1C" w14:textId="01BE3211" w:rsidR="008C4C5D" w:rsidRDefault="00000000">
      <w:r>
        <w:t xml:space="preserve">Based on my weaknesses, I </w:t>
      </w:r>
      <w:r w:rsidR="0040653B">
        <w:t>must</w:t>
      </w:r>
      <w:r>
        <w:t xml:space="preserve"> follow an action plan to improve my potential. </w:t>
      </w:r>
    </w:p>
    <w:p w14:paraId="502F738C" w14:textId="77777777" w:rsidR="008C4C5D" w:rsidRDefault="00000000">
      <w:pPr>
        <w:rPr>
          <w:b/>
          <w:u w:val="single"/>
        </w:rPr>
      </w:pPr>
      <w:r>
        <w:rPr>
          <w:b/>
          <w:u w:val="single"/>
        </w:rPr>
        <w:t>Action plan</w:t>
      </w:r>
    </w:p>
    <w:tbl>
      <w:tblPr>
        <w:tblStyle w:val="a"/>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32"/>
        <w:gridCol w:w="2551"/>
        <w:gridCol w:w="2551"/>
        <w:gridCol w:w="1882"/>
      </w:tblGrid>
      <w:tr w:rsidR="008C4C5D" w14:paraId="4C86C219" w14:textId="77777777">
        <w:trPr>
          <w:jc w:val="center"/>
        </w:trPr>
        <w:tc>
          <w:tcPr>
            <w:tcW w:w="2032" w:type="dxa"/>
            <w:shd w:val="clear" w:color="auto" w:fill="8496B0"/>
          </w:tcPr>
          <w:p w14:paraId="47709B8C" w14:textId="77777777" w:rsidR="008C4C5D" w:rsidRDefault="00000000">
            <w:pPr>
              <w:jc w:val="center"/>
              <w:rPr>
                <w:b/>
              </w:rPr>
            </w:pPr>
            <w:r>
              <w:rPr>
                <w:b/>
              </w:rPr>
              <w:t>Goal</w:t>
            </w:r>
          </w:p>
        </w:tc>
        <w:tc>
          <w:tcPr>
            <w:tcW w:w="2551" w:type="dxa"/>
            <w:shd w:val="clear" w:color="auto" w:fill="8496B0"/>
          </w:tcPr>
          <w:p w14:paraId="460C33F5" w14:textId="77777777" w:rsidR="008C4C5D" w:rsidRDefault="00000000">
            <w:pPr>
              <w:jc w:val="center"/>
              <w:rPr>
                <w:b/>
              </w:rPr>
            </w:pPr>
            <w:r>
              <w:rPr>
                <w:b/>
              </w:rPr>
              <w:t>Actions</w:t>
            </w:r>
          </w:p>
        </w:tc>
        <w:tc>
          <w:tcPr>
            <w:tcW w:w="2551" w:type="dxa"/>
            <w:shd w:val="clear" w:color="auto" w:fill="8496B0"/>
          </w:tcPr>
          <w:p w14:paraId="5D321FA2" w14:textId="77777777" w:rsidR="008C4C5D" w:rsidRDefault="00000000">
            <w:pPr>
              <w:jc w:val="center"/>
              <w:rPr>
                <w:b/>
              </w:rPr>
            </w:pPr>
            <w:r>
              <w:rPr>
                <w:b/>
              </w:rPr>
              <w:t>Resources</w:t>
            </w:r>
          </w:p>
        </w:tc>
        <w:tc>
          <w:tcPr>
            <w:tcW w:w="1882" w:type="dxa"/>
            <w:shd w:val="clear" w:color="auto" w:fill="8496B0"/>
          </w:tcPr>
          <w:p w14:paraId="66F47DB0" w14:textId="77777777" w:rsidR="008C4C5D" w:rsidRDefault="00000000">
            <w:pPr>
              <w:jc w:val="center"/>
              <w:rPr>
                <w:b/>
              </w:rPr>
            </w:pPr>
            <w:r>
              <w:rPr>
                <w:b/>
              </w:rPr>
              <w:t>Timeline</w:t>
            </w:r>
          </w:p>
        </w:tc>
      </w:tr>
      <w:tr w:rsidR="008C4C5D" w14:paraId="202BA0E2" w14:textId="77777777">
        <w:trPr>
          <w:jc w:val="center"/>
        </w:trPr>
        <w:tc>
          <w:tcPr>
            <w:tcW w:w="2032" w:type="dxa"/>
          </w:tcPr>
          <w:p w14:paraId="68D107E8" w14:textId="77777777" w:rsidR="008C4C5D" w:rsidRDefault="00000000">
            <w:r>
              <w:lastRenderedPageBreak/>
              <w:t xml:space="preserve">Time management </w:t>
            </w:r>
          </w:p>
        </w:tc>
        <w:tc>
          <w:tcPr>
            <w:tcW w:w="2551" w:type="dxa"/>
          </w:tcPr>
          <w:p w14:paraId="36292C6B" w14:textId="77777777" w:rsidR="008C4C5D" w:rsidRDefault="00000000">
            <w:pPr>
              <w:numPr>
                <w:ilvl w:val="0"/>
                <w:numId w:val="4"/>
              </w:numPr>
              <w:pBdr>
                <w:top w:val="nil"/>
                <w:left w:val="nil"/>
                <w:bottom w:val="nil"/>
                <w:right w:val="nil"/>
                <w:between w:val="nil"/>
              </w:pBdr>
              <w:rPr>
                <w:color w:val="000000"/>
              </w:rPr>
            </w:pPr>
            <w:r>
              <w:rPr>
                <w:color w:val="000000"/>
              </w:rPr>
              <w:t>stop procrastination</w:t>
            </w:r>
          </w:p>
          <w:p w14:paraId="6499D63E" w14:textId="77777777" w:rsidR="008C4C5D" w:rsidRDefault="00000000">
            <w:pPr>
              <w:numPr>
                <w:ilvl w:val="0"/>
                <w:numId w:val="4"/>
              </w:numPr>
              <w:pBdr>
                <w:top w:val="nil"/>
                <w:left w:val="nil"/>
                <w:bottom w:val="nil"/>
                <w:right w:val="nil"/>
                <w:between w:val="nil"/>
              </w:pBdr>
              <w:rPr>
                <w:color w:val="000000"/>
              </w:rPr>
            </w:pPr>
            <w:r>
              <w:rPr>
                <w:color w:val="000000"/>
              </w:rPr>
              <w:t>write down basic work priorities</w:t>
            </w:r>
          </w:p>
          <w:p w14:paraId="7CBCEC66" w14:textId="77777777" w:rsidR="008C4C5D" w:rsidRDefault="00000000">
            <w:pPr>
              <w:numPr>
                <w:ilvl w:val="0"/>
                <w:numId w:val="4"/>
              </w:numPr>
              <w:pBdr>
                <w:top w:val="nil"/>
                <w:left w:val="nil"/>
                <w:bottom w:val="nil"/>
                <w:right w:val="nil"/>
                <w:between w:val="nil"/>
              </w:pBdr>
              <w:rPr>
                <w:color w:val="000000"/>
              </w:rPr>
            </w:pPr>
            <w:r>
              <w:rPr>
                <w:color w:val="000000"/>
              </w:rPr>
              <w:t>develop a routine</w:t>
            </w:r>
          </w:p>
          <w:p w14:paraId="76C60A20" w14:textId="77777777" w:rsidR="008C4C5D" w:rsidRDefault="00000000">
            <w:pPr>
              <w:numPr>
                <w:ilvl w:val="0"/>
                <w:numId w:val="4"/>
              </w:numPr>
              <w:pBdr>
                <w:top w:val="nil"/>
                <w:left w:val="nil"/>
                <w:bottom w:val="nil"/>
                <w:right w:val="nil"/>
                <w:between w:val="nil"/>
              </w:pBdr>
              <w:rPr>
                <w:color w:val="000000"/>
              </w:rPr>
            </w:pPr>
            <w:r>
              <w:rPr>
                <w:color w:val="000000"/>
              </w:rPr>
              <w:t>maintain digital calendar</w:t>
            </w:r>
          </w:p>
          <w:p w14:paraId="267F5E3E" w14:textId="77777777" w:rsidR="008C4C5D" w:rsidRDefault="00000000">
            <w:pPr>
              <w:numPr>
                <w:ilvl w:val="0"/>
                <w:numId w:val="4"/>
              </w:numPr>
              <w:pBdr>
                <w:top w:val="nil"/>
                <w:left w:val="nil"/>
                <w:bottom w:val="nil"/>
                <w:right w:val="nil"/>
                <w:between w:val="nil"/>
              </w:pBdr>
              <w:spacing w:after="160"/>
              <w:rPr>
                <w:color w:val="000000"/>
              </w:rPr>
            </w:pPr>
            <w:r>
              <w:rPr>
                <w:color w:val="000000"/>
              </w:rPr>
              <w:t xml:space="preserve">learn and apply time management skills online </w:t>
            </w:r>
          </w:p>
        </w:tc>
        <w:tc>
          <w:tcPr>
            <w:tcW w:w="2551" w:type="dxa"/>
          </w:tcPr>
          <w:p w14:paraId="7F4F4AA9" w14:textId="77777777" w:rsidR="008C4C5D" w:rsidRDefault="00000000">
            <w:pPr>
              <w:numPr>
                <w:ilvl w:val="0"/>
                <w:numId w:val="4"/>
              </w:numPr>
              <w:pBdr>
                <w:top w:val="nil"/>
                <w:left w:val="nil"/>
                <w:bottom w:val="nil"/>
                <w:right w:val="nil"/>
                <w:between w:val="nil"/>
              </w:pBdr>
              <w:rPr>
                <w:color w:val="000000"/>
              </w:rPr>
            </w:pPr>
            <w:r>
              <w:rPr>
                <w:color w:val="000000"/>
              </w:rPr>
              <w:t>Computer</w:t>
            </w:r>
          </w:p>
          <w:p w14:paraId="1FF022F1" w14:textId="77777777" w:rsidR="008C4C5D" w:rsidRDefault="00000000">
            <w:pPr>
              <w:numPr>
                <w:ilvl w:val="0"/>
                <w:numId w:val="4"/>
              </w:numPr>
              <w:pBdr>
                <w:top w:val="nil"/>
                <w:left w:val="nil"/>
                <w:bottom w:val="nil"/>
                <w:right w:val="nil"/>
                <w:between w:val="nil"/>
              </w:pBdr>
              <w:rPr>
                <w:color w:val="000000"/>
              </w:rPr>
            </w:pPr>
            <w:r>
              <w:rPr>
                <w:color w:val="000000"/>
              </w:rPr>
              <w:t>books on time management</w:t>
            </w:r>
          </w:p>
          <w:p w14:paraId="5A79409B" w14:textId="77777777" w:rsidR="008C4C5D" w:rsidRDefault="00000000">
            <w:pPr>
              <w:numPr>
                <w:ilvl w:val="0"/>
                <w:numId w:val="4"/>
              </w:numPr>
              <w:pBdr>
                <w:top w:val="nil"/>
                <w:left w:val="nil"/>
                <w:bottom w:val="nil"/>
                <w:right w:val="nil"/>
                <w:between w:val="nil"/>
              </w:pBdr>
              <w:spacing w:after="160"/>
              <w:rPr>
                <w:color w:val="000000"/>
              </w:rPr>
            </w:pPr>
            <w:r>
              <w:rPr>
                <w:color w:val="000000"/>
              </w:rPr>
              <w:t>journals</w:t>
            </w:r>
          </w:p>
        </w:tc>
        <w:tc>
          <w:tcPr>
            <w:tcW w:w="1882" w:type="dxa"/>
          </w:tcPr>
          <w:p w14:paraId="78B057F7" w14:textId="77777777" w:rsidR="008C4C5D" w:rsidRDefault="00000000">
            <w:r>
              <w:t xml:space="preserve">6 to 12 weeks </w:t>
            </w:r>
          </w:p>
        </w:tc>
      </w:tr>
      <w:tr w:rsidR="008C4C5D" w14:paraId="502EC076" w14:textId="77777777">
        <w:trPr>
          <w:jc w:val="center"/>
        </w:trPr>
        <w:tc>
          <w:tcPr>
            <w:tcW w:w="2032" w:type="dxa"/>
          </w:tcPr>
          <w:p w14:paraId="44C7C535" w14:textId="77777777" w:rsidR="008C4C5D" w:rsidRDefault="00000000">
            <w:r>
              <w:t xml:space="preserve">Teamwork </w:t>
            </w:r>
          </w:p>
        </w:tc>
        <w:tc>
          <w:tcPr>
            <w:tcW w:w="2551" w:type="dxa"/>
          </w:tcPr>
          <w:p w14:paraId="3EE56A8E" w14:textId="77777777" w:rsidR="008C4C5D" w:rsidRDefault="00000000">
            <w:pPr>
              <w:numPr>
                <w:ilvl w:val="0"/>
                <w:numId w:val="1"/>
              </w:numPr>
              <w:pBdr>
                <w:top w:val="nil"/>
                <w:left w:val="nil"/>
                <w:bottom w:val="nil"/>
                <w:right w:val="nil"/>
                <w:between w:val="nil"/>
              </w:pBdr>
              <w:rPr>
                <w:color w:val="000000"/>
              </w:rPr>
            </w:pPr>
            <w:r>
              <w:rPr>
                <w:color w:val="000000"/>
              </w:rPr>
              <w:t xml:space="preserve">Improving emotional intelligence </w:t>
            </w:r>
          </w:p>
          <w:p w14:paraId="02359D6F" w14:textId="77777777" w:rsidR="008C4C5D" w:rsidRDefault="00000000">
            <w:pPr>
              <w:numPr>
                <w:ilvl w:val="0"/>
                <w:numId w:val="1"/>
              </w:numPr>
              <w:pBdr>
                <w:top w:val="nil"/>
                <w:left w:val="nil"/>
                <w:bottom w:val="nil"/>
                <w:right w:val="nil"/>
                <w:between w:val="nil"/>
              </w:pBdr>
              <w:spacing w:after="160"/>
              <w:rPr>
                <w:color w:val="000000"/>
              </w:rPr>
            </w:pPr>
            <w:r>
              <w:rPr>
                <w:color w:val="000000"/>
              </w:rPr>
              <w:t xml:space="preserve">effective communication </w:t>
            </w:r>
          </w:p>
        </w:tc>
        <w:tc>
          <w:tcPr>
            <w:tcW w:w="2551" w:type="dxa"/>
          </w:tcPr>
          <w:p w14:paraId="5DE5689D" w14:textId="77777777" w:rsidR="008C4C5D" w:rsidRDefault="00000000">
            <w:pPr>
              <w:numPr>
                <w:ilvl w:val="0"/>
                <w:numId w:val="1"/>
              </w:numPr>
              <w:pBdr>
                <w:top w:val="nil"/>
                <w:left w:val="nil"/>
                <w:bottom w:val="nil"/>
                <w:right w:val="nil"/>
                <w:between w:val="nil"/>
              </w:pBdr>
              <w:rPr>
                <w:color w:val="000000"/>
              </w:rPr>
            </w:pPr>
            <w:r>
              <w:rPr>
                <w:color w:val="000000"/>
              </w:rPr>
              <w:t>Read books on communication and emotional intelligence</w:t>
            </w:r>
          </w:p>
          <w:p w14:paraId="44EB3F35" w14:textId="77777777" w:rsidR="008C4C5D" w:rsidRDefault="00000000">
            <w:pPr>
              <w:numPr>
                <w:ilvl w:val="0"/>
                <w:numId w:val="1"/>
              </w:numPr>
              <w:pBdr>
                <w:top w:val="nil"/>
                <w:left w:val="nil"/>
                <w:bottom w:val="nil"/>
                <w:right w:val="nil"/>
                <w:between w:val="nil"/>
              </w:pBdr>
              <w:spacing w:after="160"/>
              <w:rPr>
                <w:color w:val="000000"/>
              </w:rPr>
            </w:pPr>
            <w:r>
              <w:rPr>
                <w:color w:val="000000"/>
              </w:rPr>
              <w:t xml:space="preserve">follow Ted Talk videos </w:t>
            </w:r>
          </w:p>
        </w:tc>
        <w:tc>
          <w:tcPr>
            <w:tcW w:w="1882" w:type="dxa"/>
          </w:tcPr>
          <w:p w14:paraId="0FE49B84" w14:textId="77777777" w:rsidR="008C4C5D" w:rsidRDefault="00000000">
            <w:r>
              <w:t xml:space="preserve">2 months </w:t>
            </w:r>
          </w:p>
        </w:tc>
      </w:tr>
      <w:tr w:rsidR="008C4C5D" w14:paraId="7F314127" w14:textId="77777777">
        <w:trPr>
          <w:jc w:val="center"/>
        </w:trPr>
        <w:tc>
          <w:tcPr>
            <w:tcW w:w="2032" w:type="dxa"/>
          </w:tcPr>
          <w:p w14:paraId="2C9A60D6" w14:textId="77777777" w:rsidR="008C4C5D" w:rsidRDefault="00000000">
            <w:r>
              <w:t xml:space="preserve">Multitasking </w:t>
            </w:r>
          </w:p>
        </w:tc>
        <w:tc>
          <w:tcPr>
            <w:tcW w:w="2551" w:type="dxa"/>
          </w:tcPr>
          <w:p w14:paraId="3981AFC9" w14:textId="77777777" w:rsidR="008C4C5D" w:rsidRDefault="00000000">
            <w:pPr>
              <w:numPr>
                <w:ilvl w:val="0"/>
                <w:numId w:val="2"/>
              </w:numPr>
              <w:pBdr>
                <w:top w:val="nil"/>
                <w:left w:val="nil"/>
                <w:bottom w:val="nil"/>
                <w:right w:val="nil"/>
                <w:between w:val="nil"/>
              </w:pBdr>
              <w:rPr>
                <w:color w:val="000000"/>
              </w:rPr>
            </w:pPr>
            <w:r>
              <w:rPr>
                <w:color w:val="000000"/>
              </w:rPr>
              <w:t>Creating realistic goals</w:t>
            </w:r>
          </w:p>
          <w:p w14:paraId="3F4174C8" w14:textId="77777777" w:rsidR="008C4C5D" w:rsidRDefault="00000000">
            <w:pPr>
              <w:numPr>
                <w:ilvl w:val="0"/>
                <w:numId w:val="2"/>
              </w:numPr>
              <w:pBdr>
                <w:top w:val="nil"/>
                <w:left w:val="nil"/>
                <w:bottom w:val="nil"/>
                <w:right w:val="nil"/>
                <w:between w:val="nil"/>
              </w:pBdr>
              <w:rPr>
                <w:color w:val="000000"/>
              </w:rPr>
            </w:pPr>
            <w:r>
              <w:rPr>
                <w:color w:val="000000"/>
              </w:rPr>
              <w:t>Listing down the most to least important tasks each day</w:t>
            </w:r>
          </w:p>
          <w:p w14:paraId="4D29F06D" w14:textId="77777777" w:rsidR="008C4C5D" w:rsidRDefault="00000000">
            <w:pPr>
              <w:numPr>
                <w:ilvl w:val="0"/>
                <w:numId w:val="2"/>
              </w:numPr>
              <w:pBdr>
                <w:top w:val="nil"/>
                <w:left w:val="nil"/>
                <w:bottom w:val="nil"/>
                <w:right w:val="nil"/>
                <w:between w:val="nil"/>
              </w:pBdr>
              <w:spacing w:after="160"/>
              <w:rPr>
                <w:color w:val="000000"/>
              </w:rPr>
            </w:pPr>
            <w:r>
              <w:rPr>
                <w:color w:val="000000"/>
              </w:rPr>
              <w:t xml:space="preserve">Making allocation plans each day to complete team tasks </w:t>
            </w:r>
          </w:p>
        </w:tc>
        <w:tc>
          <w:tcPr>
            <w:tcW w:w="2551" w:type="dxa"/>
          </w:tcPr>
          <w:p w14:paraId="5CF96248" w14:textId="77777777" w:rsidR="008C4C5D" w:rsidRDefault="00000000">
            <w:pPr>
              <w:numPr>
                <w:ilvl w:val="0"/>
                <w:numId w:val="2"/>
              </w:numPr>
              <w:pBdr>
                <w:top w:val="nil"/>
                <w:left w:val="nil"/>
                <w:bottom w:val="nil"/>
                <w:right w:val="nil"/>
                <w:between w:val="nil"/>
              </w:pBdr>
              <w:rPr>
                <w:color w:val="000000"/>
              </w:rPr>
            </w:pPr>
            <w:r>
              <w:rPr>
                <w:color w:val="000000"/>
              </w:rPr>
              <w:t xml:space="preserve">Keeping routines on paper and digitally as well. </w:t>
            </w:r>
          </w:p>
          <w:p w14:paraId="663C5871" w14:textId="77777777" w:rsidR="008C4C5D" w:rsidRDefault="00000000">
            <w:pPr>
              <w:numPr>
                <w:ilvl w:val="0"/>
                <w:numId w:val="2"/>
              </w:numPr>
              <w:pBdr>
                <w:top w:val="nil"/>
                <w:left w:val="nil"/>
                <w:bottom w:val="nil"/>
                <w:right w:val="nil"/>
                <w:between w:val="nil"/>
              </w:pBdr>
              <w:rPr>
                <w:color w:val="000000"/>
              </w:rPr>
            </w:pPr>
            <w:r>
              <w:rPr>
                <w:color w:val="000000"/>
              </w:rPr>
              <w:t>Maintaining work mail by using tags</w:t>
            </w:r>
          </w:p>
          <w:p w14:paraId="3419E3A8" w14:textId="77777777" w:rsidR="008C4C5D" w:rsidRDefault="00000000">
            <w:pPr>
              <w:numPr>
                <w:ilvl w:val="0"/>
                <w:numId w:val="2"/>
              </w:numPr>
              <w:pBdr>
                <w:top w:val="nil"/>
                <w:left w:val="nil"/>
                <w:bottom w:val="nil"/>
                <w:right w:val="nil"/>
                <w:between w:val="nil"/>
              </w:pBdr>
              <w:spacing w:after="160"/>
              <w:rPr>
                <w:color w:val="000000"/>
              </w:rPr>
            </w:pPr>
            <w:r>
              <w:rPr>
                <w:color w:val="000000"/>
              </w:rPr>
              <w:t>Learn multitasking online from different webinars and expert courses</w:t>
            </w:r>
          </w:p>
        </w:tc>
        <w:tc>
          <w:tcPr>
            <w:tcW w:w="1882" w:type="dxa"/>
          </w:tcPr>
          <w:p w14:paraId="603F807E" w14:textId="77777777" w:rsidR="008C4C5D" w:rsidRDefault="00000000">
            <w:r>
              <w:t xml:space="preserve">3 months </w:t>
            </w:r>
          </w:p>
        </w:tc>
      </w:tr>
    </w:tbl>
    <w:p w14:paraId="1F9D7E24" w14:textId="77777777" w:rsidR="008C4C5D" w:rsidRDefault="008C4C5D">
      <w:pPr>
        <w:rPr>
          <w:b/>
        </w:rPr>
      </w:pPr>
    </w:p>
    <w:p w14:paraId="77FCE00D" w14:textId="77777777" w:rsidR="008C4C5D" w:rsidRDefault="00000000">
      <w:pPr>
        <w:rPr>
          <w:b/>
          <w:u w:val="single"/>
        </w:rPr>
      </w:pPr>
      <w:r>
        <w:rPr>
          <w:b/>
          <w:u w:val="single"/>
        </w:rPr>
        <w:t>Operational Issues Identified within the Company and Possible Solution</w:t>
      </w:r>
    </w:p>
    <w:p w14:paraId="3B2C3CAC" w14:textId="76D85A38" w:rsidR="008C4C5D" w:rsidRDefault="00000000">
      <w:r>
        <w:t xml:space="preserve">Other than my experience, I had to cope with the resources I was offered by the hotel to carry out my responsibilities. Although I had everything necessary at my disposal, employee strength was considerably low (W </w:t>
      </w:r>
      <w:proofErr w:type="spellStart"/>
      <w:r>
        <w:t>Fakhry</w:t>
      </w:r>
      <w:proofErr w:type="spellEnd"/>
      <w:r>
        <w:t xml:space="preserve">, Saad and Ibrahim, 2022). Housekeeping staff were frequently resigning from their posts which created a sudden lack of employee power and I had to reschedule my existing staff every other day which was hampering my planning and </w:t>
      </w:r>
      <w:r w:rsidR="007E13F9">
        <w:t>organisation</w:t>
      </w:r>
      <w:r>
        <w:t xml:space="preserve"> process. It also impacted guest services which are undesired for a hotel. Being inexperienced at this job, I had to </w:t>
      </w:r>
      <w:r>
        <w:lastRenderedPageBreak/>
        <w:t xml:space="preserve">struggle while making schedules and allocating tasks since I used to forget whom to communicate with and how employees can be notified prior and convinced for over-times and additional duties as there were no replacements and hotel occupancy was high. </w:t>
      </w:r>
    </w:p>
    <w:p w14:paraId="2B206655" w14:textId="77777777" w:rsidR="008C4C5D" w:rsidRDefault="00000000">
      <w:r>
        <w:t>For the hotel to retain its housekeeping staff, it is imperative to re-think its existing approaches and apply new methods, these may include:</w:t>
      </w:r>
    </w:p>
    <w:p w14:paraId="1502882C" w14:textId="77777777" w:rsidR="008C4C5D" w:rsidRDefault="00000000">
      <w:pPr>
        <w:numPr>
          <w:ilvl w:val="0"/>
          <w:numId w:val="3"/>
        </w:numPr>
        <w:pBdr>
          <w:top w:val="nil"/>
          <w:left w:val="nil"/>
          <w:bottom w:val="nil"/>
          <w:right w:val="nil"/>
          <w:between w:val="nil"/>
        </w:pBdr>
        <w:spacing w:after="0"/>
        <w:rPr>
          <w:color w:val="000000"/>
        </w:rPr>
      </w:pPr>
      <w:r>
        <w:rPr>
          <w:color w:val="000000"/>
        </w:rPr>
        <w:t xml:space="preserve">Offering proper communication with the manager and executive housekeeper (Ann </w:t>
      </w:r>
      <w:r>
        <w:rPr>
          <w:i/>
          <w:color w:val="000000"/>
        </w:rPr>
        <w:t>et al</w:t>
      </w:r>
      <w:r>
        <w:rPr>
          <w:color w:val="000000"/>
        </w:rPr>
        <w:t>., 2023)</w:t>
      </w:r>
    </w:p>
    <w:p w14:paraId="1D2EC9CB" w14:textId="243F8964" w:rsidR="008C4C5D" w:rsidRDefault="00000000">
      <w:pPr>
        <w:numPr>
          <w:ilvl w:val="0"/>
          <w:numId w:val="3"/>
        </w:numPr>
        <w:pBdr>
          <w:top w:val="nil"/>
          <w:left w:val="nil"/>
          <w:bottom w:val="nil"/>
          <w:right w:val="nil"/>
          <w:between w:val="nil"/>
        </w:pBdr>
        <w:spacing w:after="0"/>
        <w:rPr>
          <w:color w:val="000000"/>
        </w:rPr>
      </w:pPr>
      <w:r>
        <w:rPr>
          <w:color w:val="000000"/>
        </w:rPr>
        <w:t xml:space="preserve">Increase employee benefits and offer competitive salaries and </w:t>
      </w:r>
      <w:r w:rsidR="0040653B">
        <w:rPr>
          <w:color w:val="000000"/>
        </w:rPr>
        <w:t>incentives.</w:t>
      </w:r>
      <w:r>
        <w:rPr>
          <w:color w:val="000000"/>
        </w:rPr>
        <w:t xml:space="preserve"> </w:t>
      </w:r>
    </w:p>
    <w:p w14:paraId="27002100" w14:textId="55D02D33" w:rsidR="008C4C5D" w:rsidRDefault="00000000">
      <w:pPr>
        <w:numPr>
          <w:ilvl w:val="0"/>
          <w:numId w:val="3"/>
        </w:numPr>
        <w:pBdr>
          <w:top w:val="nil"/>
          <w:left w:val="nil"/>
          <w:bottom w:val="nil"/>
          <w:right w:val="nil"/>
          <w:between w:val="nil"/>
        </w:pBdr>
        <w:spacing w:after="0"/>
        <w:rPr>
          <w:color w:val="000000"/>
        </w:rPr>
      </w:pPr>
      <w:r>
        <w:rPr>
          <w:color w:val="000000"/>
        </w:rPr>
        <w:t xml:space="preserve">Provide constant growth opportunities and training </w:t>
      </w:r>
      <w:r w:rsidR="0040653B">
        <w:rPr>
          <w:color w:val="000000"/>
        </w:rPr>
        <w:t>facilities.</w:t>
      </w:r>
    </w:p>
    <w:p w14:paraId="4AFED5F1" w14:textId="3FA036C6" w:rsidR="008C4C5D" w:rsidRDefault="00000000">
      <w:pPr>
        <w:numPr>
          <w:ilvl w:val="0"/>
          <w:numId w:val="3"/>
        </w:numPr>
        <w:pBdr>
          <w:top w:val="nil"/>
          <w:left w:val="nil"/>
          <w:bottom w:val="nil"/>
          <w:right w:val="nil"/>
          <w:between w:val="nil"/>
        </w:pBdr>
        <w:spacing w:after="0"/>
        <w:rPr>
          <w:color w:val="000000"/>
        </w:rPr>
      </w:pPr>
      <w:r>
        <w:rPr>
          <w:color w:val="000000"/>
        </w:rPr>
        <w:t xml:space="preserve">Offer flexibility in working </w:t>
      </w:r>
      <w:r w:rsidR="0040653B">
        <w:rPr>
          <w:color w:val="000000"/>
        </w:rPr>
        <w:t>hours.</w:t>
      </w:r>
    </w:p>
    <w:p w14:paraId="2D624955" w14:textId="77777777" w:rsidR="008C4C5D" w:rsidRDefault="00000000">
      <w:pPr>
        <w:numPr>
          <w:ilvl w:val="0"/>
          <w:numId w:val="3"/>
        </w:numPr>
        <w:pBdr>
          <w:top w:val="nil"/>
          <w:left w:val="nil"/>
          <w:bottom w:val="nil"/>
          <w:right w:val="nil"/>
          <w:between w:val="nil"/>
        </w:pBdr>
        <w:spacing w:after="0"/>
        <w:rPr>
          <w:color w:val="000000"/>
        </w:rPr>
      </w:pPr>
      <w:r>
        <w:rPr>
          <w:color w:val="000000"/>
        </w:rPr>
        <w:t xml:space="preserve">Improving work culture by active conflict resolution and effective team building </w:t>
      </w:r>
    </w:p>
    <w:p w14:paraId="2EA3FFFF" w14:textId="77777777" w:rsidR="008C4C5D" w:rsidRDefault="00000000">
      <w:pPr>
        <w:numPr>
          <w:ilvl w:val="0"/>
          <w:numId w:val="3"/>
        </w:numPr>
        <w:pBdr>
          <w:top w:val="nil"/>
          <w:left w:val="nil"/>
          <w:bottom w:val="nil"/>
          <w:right w:val="nil"/>
          <w:between w:val="nil"/>
        </w:pBdr>
        <w:rPr>
          <w:color w:val="000000"/>
        </w:rPr>
      </w:pPr>
      <w:r>
        <w:rPr>
          <w:color w:val="000000"/>
        </w:rPr>
        <w:t xml:space="preserve">Offering employee discount offers (Ann </w:t>
      </w:r>
      <w:r>
        <w:rPr>
          <w:i/>
          <w:color w:val="000000"/>
        </w:rPr>
        <w:t>et al</w:t>
      </w:r>
      <w:r>
        <w:rPr>
          <w:color w:val="000000"/>
        </w:rPr>
        <w:t>., 2023).</w:t>
      </w:r>
    </w:p>
    <w:p w14:paraId="64A0A35D" w14:textId="77777777" w:rsidR="008C4C5D" w:rsidRDefault="008C4C5D"/>
    <w:p w14:paraId="01A81CCD" w14:textId="77777777" w:rsidR="008C4C5D" w:rsidRDefault="00000000">
      <w:pPr>
        <w:spacing w:line="259" w:lineRule="auto"/>
        <w:jc w:val="left"/>
        <w:rPr>
          <w:b/>
        </w:rPr>
      </w:pPr>
      <w:r>
        <w:br w:type="page"/>
      </w:r>
    </w:p>
    <w:p w14:paraId="29659B2C" w14:textId="77777777" w:rsidR="008C4C5D" w:rsidRDefault="00000000">
      <w:pPr>
        <w:pStyle w:val="Heading1"/>
      </w:pPr>
      <w:bookmarkStart w:id="3" w:name="_heading=h.3znysh7" w:colFirst="0" w:colLast="0"/>
      <w:bookmarkEnd w:id="3"/>
      <w:r>
        <w:lastRenderedPageBreak/>
        <w:t xml:space="preserve">References </w:t>
      </w:r>
    </w:p>
    <w:p w14:paraId="39FEB164" w14:textId="77777777" w:rsidR="008C4C5D" w:rsidRDefault="00000000">
      <w:r>
        <w:t xml:space="preserve">Ann, S., AA Hallab, Z., Choi, H. and Al </w:t>
      </w:r>
      <w:proofErr w:type="spellStart"/>
      <w:r>
        <w:t>Majthoub</w:t>
      </w:r>
      <w:proofErr w:type="spellEnd"/>
      <w:r>
        <w:t>, U., 2023. Motivating housekeeping staff in the lodging industry in Jordan. </w:t>
      </w:r>
      <w:r>
        <w:rPr>
          <w:i/>
        </w:rPr>
        <w:t>Tourism and hospitality management</w:t>
      </w:r>
      <w:r>
        <w:t>, </w:t>
      </w:r>
      <w:r>
        <w:rPr>
          <w:i/>
        </w:rPr>
        <w:t>29</w:t>
      </w:r>
      <w:r>
        <w:t>(1), pp.103-118.</w:t>
      </w:r>
    </w:p>
    <w:p w14:paraId="7AE81677" w14:textId="77777777" w:rsidR="008C4C5D" w:rsidRDefault="00000000">
      <w:r>
        <w:t>Casado, M.A., 2011. </w:t>
      </w:r>
      <w:r>
        <w:rPr>
          <w:i/>
        </w:rPr>
        <w:t>Housekeeping management</w:t>
      </w:r>
      <w:r>
        <w:t>. Wiley Global Education.</w:t>
      </w:r>
    </w:p>
    <w:p w14:paraId="34B2C02D" w14:textId="77777777" w:rsidR="008C4C5D" w:rsidRDefault="00000000">
      <w:proofErr w:type="spellStart"/>
      <w:r>
        <w:t>Fullana</w:t>
      </w:r>
      <w:proofErr w:type="spellEnd"/>
      <w:r>
        <w:t xml:space="preserve">, J., </w:t>
      </w:r>
      <w:proofErr w:type="spellStart"/>
      <w:r>
        <w:t>Pallisera</w:t>
      </w:r>
      <w:proofErr w:type="spellEnd"/>
      <w:r>
        <w:t xml:space="preserve">, M., </w:t>
      </w:r>
      <w:proofErr w:type="spellStart"/>
      <w:r>
        <w:t>Colomer</w:t>
      </w:r>
      <w:proofErr w:type="spellEnd"/>
      <w:r>
        <w:t xml:space="preserve">, J., Fernández Peña, R. and </w:t>
      </w:r>
      <w:proofErr w:type="spellStart"/>
      <w:r>
        <w:t>Pérez-Burriel</w:t>
      </w:r>
      <w:proofErr w:type="spellEnd"/>
      <w:r>
        <w:t>, M., 2016. Reflective learning in higher education: A qualitative study on students’ perceptions. </w:t>
      </w:r>
      <w:r>
        <w:rPr>
          <w:i/>
        </w:rPr>
        <w:t>Studies in Higher Education</w:t>
      </w:r>
      <w:r>
        <w:t>, </w:t>
      </w:r>
      <w:r>
        <w:rPr>
          <w:i/>
        </w:rPr>
        <w:t>41</w:t>
      </w:r>
      <w:r>
        <w:t>(6), pp.1008-1022.</w:t>
      </w:r>
    </w:p>
    <w:p w14:paraId="48835C62" w14:textId="77777777" w:rsidR="008C4C5D" w:rsidRDefault="00000000">
      <w:r>
        <w:t xml:space="preserve">George, R.T. and </w:t>
      </w:r>
      <w:proofErr w:type="spellStart"/>
      <w:r>
        <w:t>Hancer</w:t>
      </w:r>
      <w:proofErr w:type="spellEnd"/>
      <w:r>
        <w:t>, M., 2008. Housekeeping managers and the administration of housekeeping service. </w:t>
      </w:r>
      <w:r>
        <w:rPr>
          <w:i/>
        </w:rPr>
        <w:t>International journal of hospitality &amp; tourism administration</w:t>
      </w:r>
      <w:r>
        <w:t>, </w:t>
      </w:r>
      <w:r>
        <w:rPr>
          <w:i/>
        </w:rPr>
        <w:t>9</w:t>
      </w:r>
      <w:r>
        <w:t>(4), pp.365-383.</w:t>
      </w:r>
    </w:p>
    <w:p w14:paraId="727BF3DD" w14:textId="77777777" w:rsidR="008C4C5D" w:rsidRDefault="00000000">
      <w:r>
        <w:t>Jones, T.J., 2007. </w:t>
      </w:r>
      <w:r>
        <w:rPr>
          <w:i/>
        </w:rPr>
        <w:t>Professional management of housekeeping operations</w:t>
      </w:r>
      <w:r>
        <w:t>. John Wiley &amp; Sons.</w:t>
      </w:r>
    </w:p>
    <w:p w14:paraId="18476471" w14:textId="77777777" w:rsidR="008C4C5D" w:rsidRDefault="00000000">
      <w:proofErr w:type="spellStart"/>
      <w:r>
        <w:t>Khymdeit</w:t>
      </w:r>
      <w:proofErr w:type="spellEnd"/>
      <w:r>
        <w:t>, J., 2022. Project work on entrepreneurship topic: Housekeeping.</w:t>
      </w:r>
    </w:p>
    <w:p w14:paraId="05E4FFF9" w14:textId="77777777" w:rsidR="008C4C5D" w:rsidRDefault="00000000">
      <w:r>
        <w:t xml:space="preserve">Luka, I., 2015. Enhancing employability skills for tourism and hospitality industry employees in Europe. Journal of </w:t>
      </w:r>
      <w:proofErr w:type="spellStart"/>
      <w:r>
        <w:t>Turiba</w:t>
      </w:r>
      <w:proofErr w:type="spellEnd"/>
      <w:r>
        <w:t xml:space="preserve"> University </w:t>
      </w:r>
      <w:proofErr w:type="spellStart"/>
      <w:r>
        <w:t>Acta</w:t>
      </w:r>
      <w:proofErr w:type="spellEnd"/>
      <w:r>
        <w:t xml:space="preserve"> </w:t>
      </w:r>
      <w:proofErr w:type="spellStart"/>
      <w:r>
        <w:t>Prosperitatis</w:t>
      </w:r>
      <w:proofErr w:type="spellEnd"/>
      <w:r>
        <w:t>, 6, pp.75-94.</w:t>
      </w:r>
    </w:p>
    <w:p w14:paraId="3D3C9A6C" w14:textId="77777777" w:rsidR="008C4C5D" w:rsidRDefault="00000000">
      <w:proofErr w:type="spellStart"/>
      <w:r>
        <w:t>Murtazin</w:t>
      </w:r>
      <w:proofErr w:type="spellEnd"/>
      <w:r>
        <w:t xml:space="preserve">, K., Shvets, O. and </w:t>
      </w:r>
      <w:proofErr w:type="spellStart"/>
      <w:r>
        <w:t>Piho</w:t>
      </w:r>
      <w:proofErr w:type="spellEnd"/>
      <w:r>
        <w:t>, G., 2020, October. Literature review on work-based learning. In </w:t>
      </w:r>
      <w:r>
        <w:rPr>
          <w:i/>
        </w:rPr>
        <w:t>2020 IEEE Frontiers in Education conference (FIE)</w:t>
      </w:r>
      <w:r>
        <w:t> (pp. 1-8). IEEE.</w:t>
      </w:r>
    </w:p>
    <w:p w14:paraId="58FCE618" w14:textId="77777777" w:rsidR="008C4C5D" w:rsidRDefault="00000000">
      <w:r>
        <w:t>O’Fallon, M.J. and Rutherford, D.G., 2010. </w:t>
      </w:r>
      <w:r>
        <w:rPr>
          <w:i/>
        </w:rPr>
        <w:t>Hotel management and operations</w:t>
      </w:r>
      <w:r>
        <w:t>. John Wiley &amp; Sons.</w:t>
      </w:r>
    </w:p>
    <w:p w14:paraId="7913FDC8" w14:textId="77777777" w:rsidR="008C4C5D" w:rsidRDefault="00000000">
      <w:r>
        <w:t xml:space="preserve">Pai, A., Manjunath, M., </w:t>
      </w:r>
      <w:proofErr w:type="spellStart"/>
      <w:r>
        <w:t>Kowshik</w:t>
      </w:r>
      <w:proofErr w:type="spellEnd"/>
      <w:r>
        <w:t xml:space="preserve">, C.S., </w:t>
      </w:r>
      <w:proofErr w:type="spellStart"/>
      <w:r>
        <w:t>Ayedee</w:t>
      </w:r>
      <w:proofErr w:type="spellEnd"/>
      <w:r>
        <w:t xml:space="preserve">, N., </w:t>
      </w:r>
      <w:proofErr w:type="spellStart"/>
      <w:r>
        <w:t>Malarout</w:t>
      </w:r>
      <w:proofErr w:type="spellEnd"/>
      <w:r>
        <w:t>, N. and Naik, N., 2020. SOFT SKILLS AS A KEY COMPETENCY FOR THE FUTURE LEADERS OF THE HOSPITALITY INDUSTRY. </w:t>
      </w:r>
      <w:r>
        <w:rPr>
          <w:i/>
        </w:rPr>
        <w:t>PalArch’s Journal of Archaeology of Egypt/Egyptology</w:t>
      </w:r>
      <w:r>
        <w:t>, </w:t>
      </w:r>
      <w:r>
        <w:rPr>
          <w:i/>
        </w:rPr>
        <w:t>17</w:t>
      </w:r>
      <w:r>
        <w:t>(9), pp.4341-4355.</w:t>
      </w:r>
    </w:p>
    <w:p w14:paraId="0EFBE469" w14:textId="77777777" w:rsidR="008C4C5D" w:rsidRDefault="00000000">
      <w:r>
        <w:t>Raghubalan, G. and Raghubalan, S., 2009. </w:t>
      </w:r>
      <w:r>
        <w:rPr>
          <w:i/>
        </w:rPr>
        <w:t>Hotel housekeeping: Operations and management</w:t>
      </w:r>
      <w:r>
        <w:t>. Oxford University Press.</w:t>
      </w:r>
    </w:p>
    <w:p w14:paraId="70764245" w14:textId="77777777" w:rsidR="008C4C5D" w:rsidRDefault="00000000">
      <w:r>
        <w:t xml:space="preserve">W </w:t>
      </w:r>
      <w:proofErr w:type="spellStart"/>
      <w:r>
        <w:t>Fakhry</w:t>
      </w:r>
      <w:proofErr w:type="spellEnd"/>
      <w:r>
        <w:t>, B., Saad, S. and Ibrahim, Y., 2022. Factors Affecting the Turnover of Entry-Level Employees in Housekeeping Department in Five Star Hotels. </w:t>
      </w:r>
      <w:r>
        <w:rPr>
          <w:i/>
        </w:rPr>
        <w:t>International Journal of Tourism, Archaeology and Hospitality</w:t>
      </w:r>
      <w:r>
        <w:t>, </w:t>
      </w:r>
      <w:r>
        <w:rPr>
          <w:i/>
        </w:rPr>
        <w:t>2</w:t>
      </w:r>
      <w:r>
        <w:t>(1), pp.3-16.</w:t>
      </w:r>
    </w:p>
    <w:sectPr w:rsidR="008C4C5D">
      <w:footerReference w:type="default" r:id="rId8"/>
      <w:pgSz w:w="11906" w:h="16838"/>
      <w:pgMar w:top="1440" w:right="1440" w:bottom="1440" w:left="1440" w:header="708" w:footer="708"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0F41C" w14:textId="77777777" w:rsidR="001014CA" w:rsidRDefault="001014CA">
      <w:pPr>
        <w:spacing w:after="0" w:line="240" w:lineRule="auto"/>
      </w:pPr>
      <w:r>
        <w:separator/>
      </w:r>
    </w:p>
  </w:endnote>
  <w:endnote w:type="continuationSeparator" w:id="0">
    <w:p w14:paraId="6D10E902" w14:textId="77777777" w:rsidR="001014CA" w:rsidRDefault="001014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A207F" w14:textId="66DA44CC" w:rsidR="008C4C5D" w:rsidRDefault="00000000">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sidR="005D5775">
      <w:rPr>
        <w:noProof/>
        <w:color w:val="000000"/>
      </w:rPr>
      <w:t>2</w:t>
    </w:r>
    <w:r>
      <w:rPr>
        <w:color w:val="000000"/>
      </w:rPr>
      <w:fldChar w:fldCharType="end"/>
    </w:r>
    <w:r>
      <w:rPr>
        <w:color w:val="000000"/>
      </w:rPr>
      <w:t xml:space="preserve"> </w:t>
    </w:r>
  </w:p>
  <w:p w14:paraId="29AD85E0" w14:textId="77777777" w:rsidR="008C4C5D" w:rsidRDefault="008C4C5D">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A6968" w14:textId="77777777" w:rsidR="001014CA" w:rsidRDefault="001014CA">
      <w:pPr>
        <w:spacing w:after="0" w:line="240" w:lineRule="auto"/>
      </w:pPr>
      <w:r>
        <w:separator/>
      </w:r>
    </w:p>
  </w:footnote>
  <w:footnote w:type="continuationSeparator" w:id="0">
    <w:p w14:paraId="4F1B835B" w14:textId="77777777" w:rsidR="001014CA" w:rsidRDefault="001014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B0672"/>
    <w:multiLevelType w:val="multilevel"/>
    <w:tmpl w:val="D9C84C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4345A09"/>
    <w:multiLevelType w:val="multilevel"/>
    <w:tmpl w:val="A48897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1DB2B5E"/>
    <w:multiLevelType w:val="multilevel"/>
    <w:tmpl w:val="EA4291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6B71FFE"/>
    <w:multiLevelType w:val="multilevel"/>
    <w:tmpl w:val="26C6C8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861431135">
    <w:abstractNumId w:val="3"/>
  </w:num>
  <w:num w:numId="2" w16cid:durableId="1664508518">
    <w:abstractNumId w:val="2"/>
  </w:num>
  <w:num w:numId="3" w16cid:durableId="785469763">
    <w:abstractNumId w:val="1"/>
  </w:num>
  <w:num w:numId="4" w16cid:durableId="10254498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4C5D"/>
    <w:rsid w:val="001014CA"/>
    <w:rsid w:val="002E1490"/>
    <w:rsid w:val="003212FF"/>
    <w:rsid w:val="00322499"/>
    <w:rsid w:val="00364194"/>
    <w:rsid w:val="0040653B"/>
    <w:rsid w:val="00480E54"/>
    <w:rsid w:val="004B363A"/>
    <w:rsid w:val="004E6B6C"/>
    <w:rsid w:val="005017EC"/>
    <w:rsid w:val="00514E27"/>
    <w:rsid w:val="00535586"/>
    <w:rsid w:val="005D5775"/>
    <w:rsid w:val="00761279"/>
    <w:rsid w:val="007E13F9"/>
    <w:rsid w:val="008C4C5D"/>
    <w:rsid w:val="009E2171"/>
    <w:rsid w:val="00C2374E"/>
    <w:rsid w:val="00C56677"/>
    <w:rsid w:val="00CA08F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2CC73"/>
  <w15:docId w15:val="{420A0CD7-4505-44B1-95EE-9E3155585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ro-RO"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225"/>
  </w:style>
  <w:style w:type="paragraph" w:styleId="Heading1">
    <w:name w:val="heading 1"/>
    <w:basedOn w:val="Normal"/>
    <w:next w:val="Normal"/>
    <w:link w:val="Heading1Char"/>
    <w:uiPriority w:val="9"/>
    <w:qFormat/>
    <w:rsid w:val="00437225"/>
    <w:pPr>
      <w:keepNext/>
      <w:keepLines/>
      <w:spacing w:before="240" w:after="0"/>
      <w:outlineLvl w:val="0"/>
    </w:pPr>
    <w:rPr>
      <w:rFonts w:eastAsiaTheme="majorEastAsia" w:cstheme="majorBidi"/>
      <w:b/>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93718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437225"/>
    <w:rPr>
      <w:rFonts w:ascii="Arial" w:eastAsiaTheme="majorEastAsia" w:hAnsi="Arial" w:cstheme="majorBidi"/>
      <w:b/>
      <w:sz w:val="24"/>
      <w:szCs w:val="32"/>
    </w:rPr>
  </w:style>
  <w:style w:type="paragraph" w:styleId="NoSpacing">
    <w:name w:val="No Spacing"/>
    <w:uiPriority w:val="1"/>
    <w:qFormat/>
    <w:rsid w:val="00437225"/>
    <w:pPr>
      <w:spacing w:after="0" w:line="240" w:lineRule="auto"/>
    </w:pPr>
  </w:style>
  <w:style w:type="paragraph" w:styleId="Header">
    <w:name w:val="header"/>
    <w:basedOn w:val="Normal"/>
    <w:link w:val="HeaderChar"/>
    <w:uiPriority w:val="99"/>
    <w:unhideWhenUsed/>
    <w:rsid w:val="009371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718D"/>
    <w:rPr>
      <w:rFonts w:ascii="Arial" w:hAnsi="Arial"/>
      <w:kern w:val="0"/>
      <w:sz w:val="24"/>
    </w:rPr>
  </w:style>
  <w:style w:type="paragraph" w:styleId="Footer">
    <w:name w:val="footer"/>
    <w:basedOn w:val="Normal"/>
    <w:link w:val="FooterChar"/>
    <w:uiPriority w:val="99"/>
    <w:unhideWhenUsed/>
    <w:rsid w:val="009371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718D"/>
    <w:rPr>
      <w:rFonts w:ascii="Arial" w:hAnsi="Arial"/>
      <w:kern w:val="0"/>
      <w:sz w:val="24"/>
    </w:rPr>
  </w:style>
  <w:style w:type="character" w:customStyle="1" w:styleId="Heading4Char">
    <w:name w:val="Heading 4 Char"/>
    <w:basedOn w:val="DefaultParagraphFont"/>
    <w:link w:val="Heading4"/>
    <w:uiPriority w:val="9"/>
    <w:semiHidden/>
    <w:rsid w:val="0093718D"/>
    <w:rPr>
      <w:rFonts w:asciiTheme="majorHAnsi" w:eastAsiaTheme="majorEastAsia" w:hAnsiTheme="majorHAnsi" w:cstheme="majorBidi"/>
      <w:i/>
      <w:iCs/>
      <w:color w:val="2F5496" w:themeColor="accent1" w:themeShade="BF"/>
      <w:kern w:val="0"/>
      <w:sz w:val="24"/>
    </w:rPr>
  </w:style>
  <w:style w:type="paragraph" w:styleId="ListParagraph">
    <w:name w:val="List Paragraph"/>
    <w:basedOn w:val="Normal"/>
    <w:uiPriority w:val="34"/>
    <w:qFormat/>
    <w:rsid w:val="003F5CE6"/>
    <w:pPr>
      <w:ind w:left="720"/>
      <w:contextualSpacing/>
    </w:pPr>
  </w:style>
  <w:style w:type="table" w:styleId="TableGrid">
    <w:name w:val="Table Grid"/>
    <w:basedOn w:val="TableNormal"/>
    <w:uiPriority w:val="39"/>
    <w:rsid w:val="00A646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D05B2"/>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7D05B2"/>
    <w:pPr>
      <w:spacing w:after="100"/>
    </w:pPr>
  </w:style>
  <w:style w:type="character" w:styleId="Hyperlink">
    <w:name w:val="Hyperlink"/>
    <w:basedOn w:val="DefaultParagraphFont"/>
    <w:uiPriority w:val="99"/>
    <w:unhideWhenUsed/>
    <w:rsid w:val="007D05B2"/>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IaFc29OKcJTe8Co3FbPeTKzWsw==">CgMxLjAyCGguZ2pkZ3hzMgloLjMwajB6bGwyCWguMWZvYjl0ZTIJaC4zem55c2g3OAByITFqVktrMWxtNGFkQ0dBNVV3V1hPUXNodzdrOE5iOGhCRw==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1777</Words>
  <Characters>10129</Characters>
  <Application>Microsoft Office Word</Application>
  <DocSecurity>0</DocSecurity>
  <Lines>84</Lines>
  <Paragraphs>23</Paragraphs>
  <ScaleCrop>false</ScaleCrop>
  <Company/>
  <LinksUpToDate>false</LinksUpToDate>
  <CharactersWithSpaces>11883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airpo</dc:creator>
  <cp:lastModifiedBy>Liviu Topala (1905828)</cp:lastModifiedBy>
  <cp:revision>17</cp:revision>
  <dcterms:created xsi:type="dcterms:W3CDTF">2023-06-11T20:59:00Z</dcterms:created>
  <dcterms:modified xsi:type="dcterms:W3CDTF">2024-02-20T20:14:00Z</dcterms:modified>
</cp:coreProperties>
</file>