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FC442C" w14:textId="7146F445" w:rsidR="00680FE2" w:rsidRPr="000943D6" w:rsidRDefault="002F678E" w:rsidP="00BD7EA7">
      <w:pPr>
        <w:spacing w:line="480" w:lineRule="auto"/>
        <w:jc w:val="center"/>
        <w:rPr>
          <w:rFonts w:ascii="Times New Roman" w:hAnsi="Times New Roman" w:cs="Times New Roman"/>
          <w:lang w:val="en-CA"/>
        </w:rPr>
      </w:pPr>
      <w:r w:rsidRPr="000943D6">
        <w:rPr>
          <w:rFonts w:ascii="Times New Roman" w:hAnsi="Times New Roman" w:cs="Times New Roman"/>
          <w:lang w:val="en-CA"/>
        </w:rPr>
        <w:t>Script</w:t>
      </w:r>
    </w:p>
    <w:p w14:paraId="175D6339" w14:textId="061CAC46" w:rsidR="002F678E" w:rsidRDefault="00BD7EA7" w:rsidP="00BD7EA7">
      <w:pPr>
        <w:spacing w:line="480" w:lineRule="auto"/>
        <w:jc w:val="center"/>
        <w:rPr>
          <w:rFonts w:ascii="Times New Roman" w:hAnsi="Times New Roman" w:cs="Times New Roman"/>
          <w:lang w:val="en-CA"/>
        </w:rPr>
      </w:pPr>
      <w:r>
        <w:rPr>
          <w:rFonts w:ascii="Times New Roman" w:hAnsi="Times New Roman" w:cs="Times New Roman"/>
          <w:lang w:val="en-CA"/>
        </w:rPr>
        <w:t>Bryce Aszody-Robinson (1104405)</w:t>
      </w:r>
    </w:p>
    <w:p w14:paraId="36B47C80" w14:textId="77777777" w:rsidR="0033103F" w:rsidRDefault="0033103F" w:rsidP="0033103F">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14E1EC69" wp14:editId="3A372806">
            <wp:extent cx="2879090" cy="1050290"/>
            <wp:effectExtent l="25400" t="25400" r="16510" b="1651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9090" cy="1050290"/>
                    </a:xfrm>
                    <a:prstGeom prst="rect">
                      <a:avLst/>
                    </a:prstGeom>
                    <a:noFill/>
                    <a:ln w="19050" cmpd="sng">
                      <a:solidFill>
                        <a:srgbClr val="000000"/>
                      </a:solidFill>
                      <a:miter lim="800000"/>
                      <a:headEnd/>
                      <a:tailEnd/>
                    </a:ln>
                    <a:effectLst/>
                  </pic:spPr>
                </pic:pic>
              </a:graphicData>
            </a:graphic>
          </wp:inline>
        </w:drawing>
      </w:r>
    </w:p>
    <w:p w14:paraId="4518FB2A" w14:textId="77777777" w:rsidR="0033103F" w:rsidRDefault="0033103F" w:rsidP="0033103F">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6A684ABB" w14:textId="77777777" w:rsidR="0033103F" w:rsidRPr="001E50BB" w:rsidRDefault="0033103F" w:rsidP="0033103F">
      <w:pPr>
        <w:jc w:val="center"/>
        <w:rPr>
          <w:rFonts w:ascii="Arial" w:hAnsi="Arial" w:cs="Arial"/>
          <w:b/>
          <w:lang w:val="cy-GB"/>
        </w:rPr>
      </w:pPr>
      <w:r w:rsidRPr="001E50BB">
        <w:rPr>
          <w:rFonts w:ascii="Arial" w:hAnsi="Arial" w:cs="Arial"/>
          <w:b/>
          <w:lang w:val="cy-GB"/>
        </w:rPr>
        <w:t>(to be completed by marker)</w:t>
      </w:r>
    </w:p>
    <w:p w14:paraId="3E07C4EC" w14:textId="77777777" w:rsidR="0033103F" w:rsidRPr="001E50BB" w:rsidRDefault="0033103F" w:rsidP="0033103F">
      <w:pPr>
        <w:jc w:val="center"/>
        <w:rPr>
          <w:rFonts w:ascii="Arial" w:hAnsi="Arial" w:cs="Arial"/>
          <w:b/>
          <w:lang w:val="cy-GB"/>
        </w:rPr>
      </w:pPr>
    </w:p>
    <w:p w14:paraId="4B1A552B" w14:textId="77777777" w:rsidR="0033103F" w:rsidRDefault="0033103F" w:rsidP="0033103F">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33103F" w:rsidRPr="0065654E" w14:paraId="25C380D9" w14:textId="77777777" w:rsidTr="00F7390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C423EBE" w14:textId="77777777" w:rsidR="0033103F" w:rsidRDefault="0033103F" w:rsidP="00F73909">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14:paraId="246DDCFC" w14:textId="77777777" w:rsidR="0033103F" w:rsidRPr="0065654E" w:rsidRDefault="0033103F" w:rsidP="00F73909">
            <w:pPr>
              <w:pStyle w:val="NormalWeb"/>
              <w:spacing w:before="0" w:beforeAutospacing="0" w:after="0" w:afterAutospacing="0"/>
              <w:ind w:right="34"/>
              <w:rPr>
                <w:rFonts w:ascii="Calibri" w:hAnsi="Calibri" w:cs="Tahoma"/>
                <w:i/>
                <w:sz w:val="24"/>
                <w:szCs w:val="24"/>
              </w:rPr>
            </w:pPr>
          </w:p>
        </w:tc>
      </w:tr>
      <w:tr w:rsidR="0033103F" w:rsidRPr="0065654E" w14:paraId="30BD514F" w14:textId="77777777" w:rsidTr="00F73909">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5832BB61" w14:textId="77777777" w:rsidR="0033103F" w:rsidRDefault="0033103F" w:rsidP="00F7390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p>
          <w:p w14:paraId="2D4B5B12" w14:textId="77777777" w:rsidR="0033103F" w:rsidRDefault="0033103F" w:rsidP="00F73909">
            <w:pPr>
              <w:pStyle w:val="NormalWeb"/>
              <w:spacing w:before="0" w:beforeAutospacing="0" w:after="0" w:afterAutospacing="0"/>
              <w:ind w:right="34"/>
              <w:rPr>
                <w:rFonts w:ascii="Calibri" w:hAnsi="Calibri" w:cs="Tahoma"/>
                <w:i/>
                <w:sz w:val="24"/>
                <w:szCs w:val="24"/>
              </w:rPr>
            </w:pPr>
          </w:p>
          <w:p w14:paraId="3EF18B6B" w14:textId="77777777" w:rsidR="0033103F" w:rsidRDefault="0033103F" w:rsidP="00F7390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p>
          <w:p w14:paraId="537E6575" w14:textId="77777777" w:rsidR="0033103F" w:rsidRPr="0065654E" w:rsidRDefault="0033103F" w:rsidP="00F73909">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33070E53" w14:textId="77777777" w:rsidR="0033103F" w:rsidRPr="0065654E" w:rsidRDefault="0033103F" w:rsidP="00F7390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p>
        </w:tc>
      </w:tr>
      <w:tr w:rsidR="0033103F" w:rsidRPr="0065654E" w14:paraId="5106DE19" w14:textId="77777777" w:rsidTr="00F73909">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69E4FE4A" w14:textId="77777777" w:rsidR="0033103F" w:rsidRPr="0065654E" w:rsidRDefault="0033103F" w:rsidP="00F73909">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10FC5EBD" w14:textId="77777777" w:rsidR="0033103F" w:rsidRDefault="0033103F" w:rsidP="00F73909">
            <w:pPr>
              <w:pStyle w:val="NormalWeb"/>
              <w:rPr>
                <w:rFonts w:ascii="Calibri" w:hAnsi="Calibri" w:cs="Tahoma"/>
                <w:i/>
                <w:sz w:val="24"/>
                <w:szCs w:val="24"/>
              </w:rPr>
            </w:pPr>
            <w:r w:rsidRPr="0065654E">
              <w:rPr>
                <w:rFonts w:ascii="Calibri" w:hAnsi="Calibri" w:cs="Tahoma"/>
                <w:i/>
                <w:sz w:val="24"/>
                <w:szCs w:val="24"/>
              </w:rPr>
              <w:t>Comments:</w:t>
            </w:r>
          </w:p>
          <w:p w14:paraId="3CCB23D2" w14:textId="77777777" w:rsidR="0033103F" w:rsidRDefault="0033103F" w:rsidP="00F73909">
            <w:pPr>
              <w:pStyle w:val="NormalWeb"/>
              <w:rPr>
                <w:rFonts w:ascii="Calibri" w:hAnsi="Calibri" w:cs="Tahoma"/>
                <w:i/>
                <w:sz w:val="24"/>
                <w:szCs w:val="24"/>
              </w:rPr>
            </w:pPr>
          </w:p>
          <w:p w14:paraId="5829FABE" w14:textId="77777777" w:rsidR="0033103F" w:rsidRDefault="0033103F" w:rsidP="00F73909">
            <w:pPr>
              <w:pStyle w:val="NormalWeb"/>
              <w:rPr>
                <w:rFonts w:ascii="Calibri" w:hAnsi="Calibri" w:cs="Tahoma"/>
                <w:i/>
                <w:sz w:val="24"/>
                <w:szCs w:val="24"/>
              </w:rPr>
            </w:pPr>
          </w:p>
          <w:p w14:paraId="5D85217D" w14:textId="77777777" w:rsidR="0033103F" w:rsidRDefault="0033103F" w:rsidP="00F73909">
            <w:pPr>
              <w:pStyle w:val="NormalWeb"/>
              <w:rPr>
                <w:rFonts w:ascii="Calibri" w:hAnsi="Calibri" w:cs="Tahoma"/>
                <w:i/>
                <w:sz w:val="24"/>
                <w:szCs w:val="24"/>
              </w:rPr>
            </w:pPr>
          </w:p>
          <w:p w14:paraId="5762A9C7" w14:textId="77777777" w:rsidR="0033103F" w:rsidRDefault="0033103F" w:rsidP="00F73909">
            <w:pPr>
              <w:pStyle w:val="NormalWeb"/>
              <w:rPr>
                <w:rFonts w:ascii="Calibri" w:hAnsi="Calibri" w:cs="Tahoma"/>
                <w:i/>
                <w:sz w:val="24"/>
                <w:szCs w:val="24"/>
              </w:rPr>
            </w:pPr>
          </w:p>
          <w:p w14:paraId="7F180A4F" w14:textId="77777777" w:rsidR="0033103F" w:rsidRDefault="0033103F" w:rsidP="00F73909">
            <w:pPr>
              <w:pStyle w:val="NormalWeb"/>
              <w:rPr>
                <w:rFonts w:ascii="Calibri" w:hAnsi="Calibri" w:cs="Tahoma"/>
                <w:i/>
                <w:sz w:val="24"/>
                <w:szCs w:val="24"/>
              </w:rPr>
            </w:pPr>
          </w:p>
          <w:p w14:paraId="585082CA" w14:textId="77777777" w:rsidR="0033103F" w:rsidRDefault="0033103F" w:rsidP="00F73909">
            <w:pPr>
              <w:pStyle w:val="NormalWeb"/>
              <w:rPr>
                <w:rFonts w:ascii="Calibri" w:hAnsi="Calibri" w:cs="Tahoma"/>
                <w:i/>
                <w:sz w:val="24"/>
                <w:szCs w:val="24"/>
              </w:rPr>
            </w:pPr>
          </w:p>
          <w:p w14:paraId="23B67699" w14:textId="77777777" w:rsidR="0033103F" w:rsidRDefault="0033103F" w:rsidP="00F73909">
            <w:pPr>
              <w:pStyle w:val="NormalWeb"/>
              <w:rPr>
                <w:rFonts w:ascii="Calibri" w:hAnsi="Calibri" w:cs="Tahoma"/>
                <w:i/>
                <w:sz w:val="24"/>
                <w:szCs w:val="24"/>
              </w:rPr>
            </w:pPr>
          </w:p>
          <w:p w14:paraId="29F07EAF" w14:textId="77777777" w:rsidR="0033103F" w:rsidRDefault="0033103F" w:rsidP="00F73909">
            <w:pPr>
              <w:pStyle w:val="NormalWeb"/>
              <w:rPr>
                <w:rFonts w:ascii="Calibri" w:hAnsi="Calibri" w:cs="Tahoma"/>
                <w:i/>
                <w:sz w:val="24"/>
                <w:szCs w:val="24"/>
              </w:rPr>
            </w:pPr>
          </w:p>
          <w:p w14:paraId="0A38D4C5" w14:textId="77777777" w:rsidR="0033103F" w:rsidRDefault="0033103F" w:rsidP="00F73909">
            <w:pPr>
              <w:pStyle w:val="NormalWeb"/>
              <w:rPr>
                <w:rFonts w:ascii="Calibri" w:hAnsi="Calibri" w:cs="Tahoma"/>
                <w:i/>
                <w:sz w:val="24"/>
                <w:szCs w:val="24"/>
              </w:rPr>
            </w:pPr>
          </w:p>
          <w:p w14:paraId="41475133" w14:textId="77777777" w:rsidR="0033103F" w:rsidRDefault="0033103F" w:rsidP="00F73909">
            <w:pPr>
              <w:pStyle w:val="NormalWeb"/>
              <w:rPr>
                <w:rFonts w:ascii="Calibri" w:hAnsi="Calibri" w:cs="Tahoma"/>
                <w:i/>
                <w:sz w:val="24"/>
                <w:szCs w:val="24"/>
              </w:rPr>
            </w:pPr>
          </w:p>
          <w:p w14:paraId="6802DDE1" w14:textId="77777777" w:rsidR="0033103F" w:rsidRPr="0065654E" w:rsidRDefault="0033103F" w:rsidP="00F73909">
            <w:pPr>
              <w:pStyle w:val="NormalWeb"/>
              <w:rPr>
                <w:rFonts w:ascii="Calibri" w:hAnsi="Calibri" w:cs="Tahoma"/>
                <w:i/>
                <w:sz w:val="24"/>
                <w:szCs w:val="24"/>
              </w:rPr>
            </w:pPr>
          </w:p>
        </w:tc>
      </w:tr>
      <w:tr w:rsidR="0033103F" w:rsidRPr="0065654E" w14:paraId="7911DA05" w14:textId="77777777" w:rsidTr="00F73909">
        <w:trPr>
          <w:trHeight w:val="492"/>
        </w:trPr>
        <w:tc>
          <w:tcPr>
            <w:tcW w:w="6768" w:type="dxa"/>
            <w:gridSpan w:val="2"/>
            <w:tcBorders>
              <w:top w:val="single" w:sz="4" w:space="0" w:color="auto"/>
            </w:tcBorders>
            <w:vAlign w:val="center"/>
          </w:tcPr>
          <w:p w14:paraId="0F834B5D" w14:textId="77777777" w:rsidR="0033103F" w:rsidRPr="0065654E" w:rsidRDefault="0033103F" w:rsidP="00F73909">
            <w:pPr>
              <w:pStyle w:val="NormalWeb"/>
              <w:ind w:left="142" w:right="34"/>
              <w:rPr>
                <w:rFonts w:ascii="Calibri" w:hAnsi="Calibri" w:cs="Tahoma"/>
                <w:i/>
                <w:sz w:val="24"/>
                <w:szCs w:val="24"/>
              </w:rPr>
            </w:pPr>
            <w:r w:rsidRPr="0065654E">
              <w:rPr>
                <w:rFonts w:ascii="Calibri" w:hAnsi="Calibri" w:cs="Tahoma"/>
                <w:i/>
                <w:sz w:val="24"/>
                <w:szCs w:val="24"/>
              </w:rPr>
              <w:lastRenderedPageBreak/>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3AEEDFF0" w14:textId="77777777" w:rsidR="0033103F" w:rsidRPr="0065654E" w:rsidRDefault="0033103F" w:rsidP="00F73909">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33103F" w:rsidRPr="0065654E" w14:paraId="3ECFA7B3" w14:textId="77777777" w:rsidTr="00F73909">
        <w:tc>
          <w:tcPr>
            <w:tcW w:w="8755" w:type="dxa"/>
            <w:gridSpan w:val="3"/>
            <w:vAlign w:val="center"/>
          </w:tcPr>
          <w:p w14:paraId="3CE5D7DF" w14:textId="77777777" w:rsidR="0033103F" w:rsidRDefault="0033103F" w:rsidP="00F73909">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589748C6" w14:textId="77777777" w:rsidR="0033103F" w:rsidRPr="0065654E" w:rsidRDefault="0033103F" w:rsidP="00F73909">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3F615AB7" w14:textId="77777777" w:rsidR="0033103F" w:rsidRPr="0065654E" w:rsidRDefault="0033103F" w:rsidP="0033103F">
      <w:pPr>
        <w:pStyle w:val="NormalWeb"/>
        <w:spacing w:before="0" w:beforeAutospacing="0" w:after="0" w:afterAutospacing="0"/>
        <w:ind w:right="-334"/>
        <w:rPr>
          <w:rFonts w:ascii="Trebuchet MS" w:hAnsi="Trebuchet MS" w:cs="Tahoma"/>
          <w:b/>
          <w:bCs/>
          <w:sz w:val="24"/>
          <w:szCs w:val="24"/>
        </w:rPr>
      </w:pPr>
    </w:p>
    <w:p w14:paraId="56AC8A5E" w14:textId="77777777" w:rsidR="0033103F" w:rsidRDefault="0033103F" w:rsidP="00BD7EA7">
      <w:pPr>
        <w:spacing w:line="480" w:lineRule="auto"/>
        <w:jc w:val="center"/>
        <w:rPr>
          <w:rFonts w:ascii="Times New Roman" w:hAnsi="Times New Roman" w:cs="Times New Roman"/>
          <w:lang w:val="en-CA"/>
        </w:rPr>
      </w:pPr>
      <w:bookmarkStart w:id="0" w:name="_GoBack"/>
      <w:bookmarkEnd w:id="0"/>
    </w:p>
    <w:p w14:paraId="34451882" w14:textId="77777777" w:rsidR="0033103F" w:rsidRDefault="0033103F" w:rsidP="00BD7EA7">
      <w:pPr>
        <w:spacing w:line="480" w:lineRule="auto"/>
        <w:jc w:val="center"/>
        <w:rPr>
          <w:rFonts w:ascii="Times New Roman" w:hAnsi="Times New Roman" w:cs="Times New Roman"/>
          <w:lang w:val="en-CA"/>
        </w:rPr>
      </w:pPr>
    </w:p>
    <w:p w14:paraId="59C9FD54" w14:textId="77777777" w:rsidR="0033103F" w:rsidRDefault="0033103F" w:rsidP="00BD7EA7">
      <w:pPr>
        <w:spacing w:line="480" w:lineRule="auto"/>
        <w:jc w:val="center"/>
        <w:rPr>
          <w:rFonts w:ascii="Times New Roman" w:hAnsi="Times New Roman" w:cs="Times New Roman"/>
          <w:lang w:val="en-CA"/>
        </w:rPr>
      </w:pPr>
    </w:p>
    <w:p w14:paraId="35087202" w14:textId="77777777" w:rsidR="0033103F" w:rsidRDefault="0033103F" w:rsidP="00BD7EA7">
      <w:pPr>
        <w:spacing w:line="480" w:lineRule="auto"/>
        <w:jc w:val="center"/>
        <w:rPr>
          <w:rFonts w:ascii="Times New Roman" w:hAnsi="Times New Roman" w:cs="Times New Roman"/>
          <w:lang w:val="en-CA"/>
        </w:rPr>
      </w:pPr>
    </w:p>
    <w:p w14:paraId="200A7F2F" w14:textId="77777777" w:rsidR="0033103F" w:rsidRDefault="0033103F" w:rsidP="00BD7EA7">
      <w:pPr>
        <w:spacing w:line="480" w:lineRule="auto"/>
        <w:jc w:val="center"/>
        <w:rPr>
          <w:rFonts w:ascii="Times New Roman" w:hAnsi="Times New Roman" w:cs="Times New Roman"/>
          <w:lang w:val="en-CA"/>
        </w:rPr>
      </w:pPr>
    </w:p>
    <w:p w14:paraId="4DBDFA5A" w14:textId="77777777" w:rsidR="0033103F" w:rsidRDefault="0033103F" w:rsidP="00BD7EA7">
      <w:pPr>
        <w:spacing w:line="480" w:lineRule="auto"/>
        <w:jc w:val="center"/>
        <w:rPr>
          <w:rFonts w:ascii="Times New Roman" w:hAnsi="Times New Roman" w:cs="Times New Roman"/>
          <w:lang w:val="en-CA"/>
        </w:rPr>
      </w:pPr>
    </w:p>
    <w:p w14:paraId="0C3A2517" w14:textId="77777777" w:rsidR="0033103F" w:rsidRDefault="0033103F" w:rsidP="00BD7EA7">
      <w:pPr>
        <w:spacing w:line="480" w:lineRule="auto"/>
        <w:jc w:val="center"/>
        <w:rPr>
          <w:rFonts w:ascii="Times New Roman" w:hAnsi="Times New Roman" w:cs="Times New Roman"/>
          <w:lang w:val="en-CA"/>
        </w:rPr>
      </w:pPr>
    </w:p>
    <w:p w14:paraId="2DADA764" w14:textId="77777777" w:rsidR="0033103F" w:rsidRDefault="0033103F" w:rsidP="00BD7EA7">
      <w:pPr>
        <w:spacing w:line="480" w:lineRule="auto"/>
        <w:jc w:val="center"/>
        <w:rPr>
          <w:rFonts w:ascii="Times New Roman" w:hAnsi="Times New Roman" w:cs="Times New Roman"/>
          <w:lang w:val="en-CA"/>
        </w:rPr>
      </w:pPr>
    </w:p>
    <w:p w14:paraId="79FB7E77" w14:textId="77777777" w:rsidR="0033103F" w:rsidRDefault="0033103F" w:rsidP="00BD7EA7">
      <w:pPr>
        <w:spacing w:line="480" w:lineRule="auto"/>
        <w:jc w:val="center"/>
        <w:rPr>
          <w:rFonts w:ascii="Times New Roman" w:hAnsi="Times New Roman" w:cs="Times New Roman"/>
          <w:lang w:val="en-CA"/>
        </w:rPr>
      </w:pPr>
    </w:p>
    <w:p w14:paraId="402FA4F3" w14:textId="77777777" w:rsidR="0033103F" w:rsidRDefault="0033103F" w:rsidP="00BD7EA7">
      <w:pPr>
        <w:spacing w:line="480" w:lineRule="auto"/>
        <w:jc w:val="center"/>
        <w:rPr>
          <w:rFonts w:ascii="Times New Roman" w:hAnsi="Times New Roman" w:cs="Times New Roman"/>
          <w:lang w:val="en-CA"/>
        </w:rPr>
      </w:pPr>
    </w:p>
    <w:p w14:paraId="7ED7D2B8" w14:textId="77777777" w:rsidR="0033103F" w:rsidRDefault="0033103F" w:rsidP="00BD7EA7">
      <w:pPr>
        <w:spacing w:line="480" w:lineRule="auto"/>
        <w:jc w:val="center"/>
        <w:rPr>
          <w:rFonts w:ascii="Times New Roman" w:hAnsi="Times New Roman" w:cs="Times New Roman"/>
          <w:lang w:val="en-CA"/>
        </w:rPr>
      </w:pPr>
    </w:p>
    <w:p w14:paraId="38BBD1E2" w14:textId="77777777" w:rsidR="0033103F" w:rsidRDefault="0033103F" w:rsidP="00BD7EA7">
      <w:pPr>
        <w:spacing w:line="480" w:lineRule="auto"/>
        <w:jc w:val="center"/>
        <w:rPr>
          <w:rFonts w:ascii="Times New Roman" w:hAnsi="Times New Roman" w:cs="Times New Roman"/>
          <w:lang w:val="en-CA"/>
        </w:rPr>
      </w:pPr>
    </w:p>
    <w:p w14:paraId="186F9A74" w14:textId="77777777" w:rsidR="0033103F" w:rsidRDefault="0033103F" w:rsidP="00BD7EA7">
      <w:pPr>
        <w:spacing w:line="480" w:lineRule="auto"/>
        <w:jc w:val="center"/>
        <w:rPr>
          <w:rFonts w:ascii="Times New Roman" w:hAnsi="Times New Roman" w:cs="Times New Roman"/>
          <w:lang w:val="en-CA"/>
        </w:rPr>
      </w:pPr>
    </w:p>
    <w:p w14:paraId="0C851555" w14:textId="77777777" w:rsidR="0033103F" w:rsidRDefault="0033103F" w:rsidP="00BD7EA7">
      <w:pPr>
        <w:spacing w:line="480" w:lineRule="auto"/>
        <w:jc w:val="center"/>
        <w:rPr>
          <w:rFonts w:ascii="Times New Roman" w:hAnsi="Times New Roman" w:cs="Times New Roman"/>
          <w:lang w:val="en-CA"/>
        </w:rPr>
      </w:pPr>
    </w:p>
    <w:p w14:paraId="68901267" w14:textId="77777777" w:rsidR="0033103F" w:rsidRDefault="0033103F" w:rsidP="00BD7EA7">
      <w:pPr>
        <w:spacing w:line="480" w:lineRule="auto"/>
        <w:jc w:val="center"/>
        <w:rPr>
          <w:rFonts w:ascii="Times New Roman" w:hAnsi="Times New Roman" w:cs="Times New Roman"/>
          <w:lang w:val="en-CA"/>
        </w:rPr>
      </w:pPr>
    </w:p>
    <w:p w14:paraId="7A1EDFEB" w14:textId="77777777" w:rsidR="0033103F" w:rsidRDefault="0033103F" w:rsidP="00BD7EA7">
      <w:pPr>
        <w:spacing w:line="480" w:lineRule="auto"/>
        <w:jc w:val="center"/>
        <w:rPr>
          <w:rFonts w:ascii="Times New Roman" w:hAnsi="Times New Roman" w:cs="Times New Roman"/>
          <w:lang w:val="en-CA"/>
        </w:rPr>
      </w:pPr>
    </w:p>
    <w:p w14:paraId="0D8126CC" w14:textId="77777777" w:rsidR="0033103F" w:rsidRDefault="0033103F" w:rsidP="00BD7EA7">
      <w:pPr>
        <w:spacing w:line="480" w:lineRule="auto"/>
        <w:jc w:val="center"/>
        <w:rPr>
          <w:rFonts w:ascii="Times New Roman" w:hAnsi="Times New Roman" w:cs="Times New Roman"/>
          <w:lang w:val="en-CA"/>
        </w:rPr>
      </w:pPr>
    </w:p>
    <w:p w14:paraId="2EBA0D4B" w14:textId="77777777" w:rsidR="0033103F" w:rsidRDefault="0033103F" w:rsidP="00BD7EA7">
      <w:pPr>
        <w:spacing w:line="480" w:lineRule="auto"/>
        <w:jc w:val="center"/>
        <w:rPr>
          <w:rFonts w:ascii="Times New Roman" w:hAnsi="Times New Roman" w:cs="Times New Roman"/>
          <w:lang w:val="en-CA"/>
        </w:rPr>
      </w:pPr>
    </w:p>
    <w:p w14:paraId="329CBE07" w14:textId="77777777" w:rsidR="0033103F" w:rsidRDefault="0033103F" w:rsidP="00BD7EA7">
      <w:pPr>
        <w:spacing w:line="480" w:lineRule="auto"/>
        <w:jc w:val="center"/>
        <w:rPr>
          <w:rFonts w:ascii="Times New Roman" w:hAnsi="Times New Roman" w:cs="Times New Roman"/>
          <w:lang w:val="en-CA"/>
        </w:rPr>
      </w:pPr>
    </w:p>
    <w:p w14:paraId="4232ECD5" w14:textId="77777777" w:rsidR="0033103F" w:rsidRDefault="0033103F" w:rsidP="00BD7EA7">
      <w:pPr>
        <w:spacing w:line="480" w:lineRule="auto"/>
        <w:jc w:val="center"/>
        <w:rPr>
          <w:rFonts w:ascii="Times New Roman" w:hAnsi="Times New Roman" w:cs="Times New Roman"/>
          <w:lang w:val="en-CA"/>
        </w:rPr>
      </w:pPr>
    </w:p>
    <w:p w14:paraId="62FC5A2F" w14:textId="77777777" w:rsidR="00BD7EA7" w:rsidRPr="000943D6" w:rsidRDefault="00BD7EA7" w:rsidP="00BD7EA7">
      <w:pPr>
        <w:spacing w:line="480" w:lineRule="auto"/>
        <w:jc w:val="center"/>
        <w:rPr>
          <w:rFonts w:ascii="Times New Roman" w:hAnsi="Times New Roman" w:cs="Times New Roman"/>
          <w:lang w:val="en-CA"/>
        </w:rPr>
      </w:pPr>
    </w:p>
    <w:p w14:paraId="414F1366" w14:textId="77777777" w:rsidR="002F678E" w:rsidRPr="000943D6" w:rsidRDefault="002F678E" w:rsidP="000943D6">
      <w:pPr>
        <w:spacing w:line="480" w:lineRule="auto"/>
        <w:rPr>
          <w:rFonts w:ascii="Times New Roman" w:hAnsi="Times New Roman" w:cs="Times New Roman"/>
          <w:lang w:val="en-CA"/>
        </w:rPr>
      </w:pPr>
    </w:p>
    <w:p w14:paraId="0231408F" w14:textId="5F044630" w:rsidR="002F678E" w:rsidRPr="000943D6" w:rsidRDefault="002F678E" w:rsidP="00EB692B">
      <w:pPr>
        <w:spacing w:line="480" w:lineRule="auto"/>
        <w:ind w:firstLine="720"/>
        <w:rPr>
          <w:rFonts w:ascii="Times New Roman" w:eastAsia="Times New Roman" w:hAnsi="Times New Roman" w:cs="Times New Roman"/>
          <w:color w:val="32322F"/>
          <w:shd w:val="clear" w:color="auto" w:fill="FFFFFF"/>
          <w:lang w:val="en-CA"/>
        </w:rPr>
      </w:pPr>
      <w:r w:rsidRPr="000943D6">
        <w:rPr>
          <w:rFonts w:ascii="Times New Roman" w:hAnsi="Times New Roman" w:cs="Times New Roman"/>
          <w:lang w:val="en-CA"/>
        </w:rPr>
        <w:t xml:space="preserve">Today we will be looking at Conrad Gesner’s </w:t>
      </w:r>
      <w:r w:rsidR="00277077">
        <w:rPr>
          <w:rFonts w:ascii="Times New Roman" w:hAnsi="Times New Roman" w:cs="Times New Roman"/>
          <w:lang w:val="en-CA"/>
        </w:rPr>
        <w:t>4</w:t>
      </w:r>
      <w:r w:rsidR="00277077" w:rsidRPr="00277077">
        <w:rPr>
          <w:rFonts w:ascii="Times New Roman" w:hAnsi="Times New Roman" w:cs="Times New Roman"/>
          <w:vertAlign w:val="superscript"/>
          <w:lang w:val="en-CA"/>
        </w:rPr>
        <w:t>th</w:t>
      </w:r>
      <w:r w:rsidR="00277077">
        <w:rPr>
          <w:rFonts w:ascii="Times New Roman" w:hAnsi="Times New Roman" w:cs="Times New Roman"/>
          <w:lang w:val="en-CA"/>
        </w:rPr>
        <w:t xml:space="preserve"> </w:t>
      </w:r>
      <w:r w:rsidRPr="000943D6">
        <w:rPr>
          <w:rFonts w:ascii="Times New Roman" w:hAnsi="Times New Roman" w:cs="Times New Roman"/>
          <w:lang w:val="en-CA"/>
        </w:rPr>
        <w:t>text</w:t>
      </w:r>
      <w:r w:rsidR="00277077">
        <w:rPr>
          <w:rFonts w:ascii="Times New Roman" w:hAnsi="Times New Roman" w:cs="Times New Roman"/>
          <w:lang w:val="en-CA"/>
        </w:rPr>
        <w:t xml:space="preserve"> in the </w:t>
      </w:r>
      <w:r w:rsidR="00277077" w:rsidRPr="00277077">
        <w:rPr>
          <w:rFonts w:ascii="Times New Roman" w:hAnsi="Times New Roman" w:cs="Times New Roman"/>
          <w:i/>
          <w:lang w:val="en-CA"/>
        </w:rPr>
        <w:t>Historia Animali</w:t>
      </w:r>
      <w:r w:rsidR="00277077">
        <w:rPr>
          <w:rFonts w:ascii="Times New Roman" w:hAnsi="Times New Roman" w:cs="Times New Roman"/>
          <w:i/>
          <w:lang w:val="en-CA"/>
        </w:rPr>
        <w:t>um</w:t>
      </w:r>
      <w:r w:rsidR="00613C71">
        <w:rPr>
          <w:rFonts w:ascii="Times New Roman" w:hAnsi="Times New Roman" w:cs="Times New Roman"/>
          <w:lang w:val="en-CA"/>
        </w:rPr>
        <w:t xml:space="preserve"> titled as</w:t>
      </w:r>
      <w:r w:rsidRPr="000943D6">
        <w:rPr>
          <w:rFonts w:ascii="Times New Roman" w:hAnsi="Times New Roman" w:cs="Times New Roman"/>
          <w:lang w:val="en-CA"/>
        </w:rPr>
        <w:t xml:space="preserve"> </w:t>
      </w:r>
      <w:r w:rsidRPr="00277077">
        <w:rPr>
          <w:rFonts w:ascii="Times New Roman" w:eastAsia="Times New Roman" w:hAnsi="Times New Roman" w:cs="Times New Roman"/>
          <w:i/>
          <w:color w:val="32322F"/>
          <w:shd w:val="clear" w:color="auto" w:fill="FFFFFF"/>
          <w:lang w:val="en-CA"/>
        </w:rPr>
        <w:t>Fischbuch</w:t>
      </w:r>
      <w:r w:rsidRPr="000943D6">
        <w:rPr>
          <w:rFonts w:ascii="Times New Roman" w:eastAsia="Times New Roman" w:hAnsi="Times New Roman" w:cs="Times New Roman"/>
          <w:color w:val="32322F"/>
          <w:shd w:val="clear" w:color="auto" w:fill="FFFFFF"/>
          <w:lang w:val="en-CA"/>
        </w:rPr>
        <w:t>, or book of fish</w:t>
      </w:r>
      <w:r w:rsidR="00613C71">
        <w:rPr>
          <w:rFonts w:ascii="Times New Roman" w:eastAsia="Times New Roman" w:hAnsi="Times New Roman" w:cs="Times New Roman"/>
          <w:color w:val="32322F"/>
          <w:shd w:val="clear" w:color="auto" w:fill="FFFFFF"/>
          <w:lang w:val="en-CA"/>
        </w:rPr>
        <w:t xml:space="preserve"> in English</w:t>
      </w:r>
      <w:r w:rsidRPr="000943D6">
        <w:rPr>
          <w:rFonts w:ascii="Times New Roman" w:eastAsia="Times New Roman" w:hAnsi="Times New Roman" w:cs="Times New Roman"/>
          <w:color w:val="32322F"/>
          <w:shd w:val="clear" w:color="auto" w:fill="FFFFFF"/>
          <w:lang w:val="en-CA"/>
        </w:rPr>
        <w:t>. This text is one of several</w:t>
      </w:r>
      <w:r w:rsidR="00613C71">
        <w:rPr>
          <w:rFonts w:ascii="Times New Roman" w:eastAsia="Times New Roman" w:hAnsi="Times New Roman" w:cs="Times New Roman"/>
          <w:color w:val="32322F"/>
          <w:shd w:val="clear" w:color="auto" w:fill="FFFFFF"/>
          <w:lang w:val="en-CA"/>
        </w:rPr>
        <w:t>, compiled,</w:t>
      </w:r>
      <w:r w:rsidRPr="000943D6">
        <w:rPr>
          <w:rFonts w:ascii="Times New Roman" w:eastAsia="Times New Roman" w:hAnsi="Times New Roman" w:cs="Times New Roman"/>
          <w:color w:val="32322F"/>
          <w:shd w:val="clear" w:color="auto" w:fill="FFFFFF"/>
          <w:lang w:val="en-CA"/>
        </w:rPr>
        <w:t xml:space="preserve"> written and i</w:t>
      </w:r>
      <w:r w:rsidR="00613C71">
        <w:rPr>
          <w:rFonts w:ascii="Times New Roman" w:eastAsia="Times New Roman" w:hAnsi="Times New Roman" w:cs="Times New Roman"/>
          <w:color w:val="32322F"/>
          <w:shd w:val="clear" w:color="auto" w:fill="FFFFFF"/>
          <w:lang w:val="en-CA"/>
        </w:rPr>
        <w:t>llustrated by Conrad Gesner. Gesner was</w:t>
      </w:r>
      <w:r w:rsidR="000943D6" w:rsidRPr="000943D6">
        <w:rPr>
          <w:rFonts w:ascii="Times New Roman" w:eastAsia="Times New Roman" w:hAnsi="Times New Roman" w:cs="Times New Roman"/>
          <w:color w:val="32322F"/>
          <w:shd w:val="clear" w:color="auto" w:fill="FFFFFF"/>
          <w:lang w:val="en-CA"/>
        </w:rPr>
        <w:t xml:space="preserve"> born</w:t>
      </w:r>
      <w:r w:rsidRPr="000943D6">
        <w:rPr>
          <w:rFonts w:ascii="Times New Roman" w:eastAsia="Times New Roman" w:hAnsi="Times New Roman" w:cs="Times New Roman"/>
          <w:color w:val="32322F"/>
          <w:shd w:val="clear" w:color="auto" w:fill="FFFFFF"/>
          <w:lang w:val="en-CA"/>
        </w:rPr>
        <w:t xml:space="preserve"> in Zurich in 1516</w:t>
      </w:r>
      <w:r w:rsidR="00CC6747">
        <w:rPr>
          <w:rFonts w:ascii="Times New Roman" w:eastAsia="Times New Roman" w:hAnsi="Times New Roman" w:cs="Times New Roman"/>
          <w:color w:val="32322F"/>
          <w:shd w:val="clear" w:color="auto" w:fill="FFFFFF"/>
          <w:lang w:val="en-CA"/>
        </w:rPr>
        <w:t xml:space="preserve"> and he died </w:t>
      </w:r>
      <w:r w:rsidR="00EB692B">
        <w:rPr>
          <w:rFonts w:ascii="Times New Roman" w:eastAsia="Times New Roman" w:hAnsi="Times New Roman" w:cs="Times New Roman"/>
          <w:color w:val="32322F"/>
          <w:shd w:val="clear" w:color="auto" w:fill="FFFFFF"/>
          <w:lang w:val="en-CA"/>
        </w:rPr>
        <w:t>relatively</w:t>
      </w:r>
      <w:r w:rsidR="00CC6747">
        <w:rPr>
          <w:rFonts w:ascii="Times New Roman" w:eastAsia="Times New Roman" w:hAnsi="Times New Roman" w:cs="Times New Roman"/>
          <w:color w:val="32322F"/>
          <w:shd w:val="clear" w:color="auto" w:fill="FFFFFF"/>
          <w:lang w:val="en-CA"/>
        </w:rPr>
        <w:t xml:space="preserve"> young at the age of 49 in 1565</w:t>
      </w:r>
      <w:r w:rsidRPr="000943D6">
        <w:rPr>
          <w:rFonts w:ascii="Times New Roman" w:eastAsia="Times New Roman" w:hAnsi="Times New Roman" w:cs="Times New Roman"/>
          <w:color w:val="32322F"/>
          <w:shd w:val="clear" w:color="auto" w:fill="FFFFFF"/>
          <w:lang w:val="en-CA"/>
        </w:rPr>
        <w:t>.</w:t>
      </w:r>
      <w:r w:rsidR="00CC6747">
        <w:rPr>
          <w:rStyle w:val="FootnoteReference"/>
          <w:rFonts w:ascii="Times New Roman" w:eastAsia="Times New Roman" w:hAnsi="Times New Roman" w:cs="Times New Roman"/>
          <w:color w:val="32322F"/>
          <w:shd w:val="clear" w:color="auto" w:fill="FFFFFF"/>
          <w:lang w:val="en-CA"/>
        </w:rPr>
        <w:footnoteReference w:id="1"/>
      </w:r>
      <w:r w:rsidRPr="000943D6">
        <w:rPr>
          <w:rFonts w:ascii="Times New Roman" w:eastAsia="Times New Roman" w:hAnsi="Times New Roman" w:cs="Times New Roman"/>
          <w:color w:val="32322F"/>
          <w:shd w:val="clear" w:color="auto" w:fill="FFFFFF"/>
          <w:lang w:val="en-CA"/>
        </w:rPr>
        <w:t xml:space="preserve"> He was well versed in many ancient languages, </w:t>
      </w:r>
      <w:r w:rsidR="00613C71">
        <w:rPr>
          <w:rFonts w:ascii="Times New Roman" w:eastAsia="Times New Roman" w:hAnsi="Times New Roman" w:cs="Times New Roman"/>
          <w:color w:val="32322F"/>
          <w:shd w:val="clear" w:color="auto" w:fill="FFFFFF"/>
          <w:lang w:val="en-CA"/>
        </w:rPr>
        <w:t xml:space="preserve">and </w:t>
      </w:r>
      <w:r w:rsidRPr="000943D6">
        <w:rPr>
          <w:rFonts w:ascii="Times New Roman" w:eastAsia="Times New Roman" w:hAnsi="Times New Roman" w:cs="Times New Roman"/>
          <w:color w:val="32322F"/>
          <w:shd w:val="clear" w:color="auto" w:fill="FFFFFF"/>
          <w:lang w:val="en-CA"/>
        </w:rPr>
        <w:t xml:space="preserve">during his life he accumulated a great knowledge </w:t>
      </w:r>
      <w:r w:rsidR="00277077">
        <w:rPr>
          <w:rFonts w:ascii="Times New Roman" w:eastAsia="Times New Roman" w:hAnsi="Times New Roman" w:cs="Times New Roman"/>
          <w:color w:val="32322F"/>
          <w:shd w:val="clear" w:color="auto" w:fill="FFFFFF"/>
          <w:lang w:val="en-CA"/>
        </w:rPr>
        <w:t xml:space="preserve">of </w:t>
      </w:r>
      <w:r w:rsidRPr="000943D6">
        <w:rPr>
          <w:rFonts w:ascii="Times New Roman" w:eastAsia="Times New Roman" w:hAnsi="Times New Roman" w:cs="Times New Roman"/>
          <w:color w:val="32322F"/>
          <w:shd w:val="clear" w:color="auto" w:fill="FFFFFF"/>
          <w:lang w:val="en-CA"/>
        </w:rPr>
        <w:t>medicine as well as being quite knowledgeable in natural history. He</w:t>
      </w:r>
      <w:r w:rsidR="00613C71">
        <w:rPr>
          <w:rFonts w:ascii="Times New Roman" w:eastAsia="Times New Roman" w:hAnsi="Times New Roman" w:cs="Times New Roman"/>
          <w:color w:val="32322F"/>
          <w:shd w:val="clear" w:color="auto" w:fill="FFFFFF"/>
          <w:lang w:val="en-CA"/>
        </w:rPr>
        <w:t xml:space="preserve"> wrote many works in</w:t>
      </w:r>
      <w:r w:rsidRPr="000943D6">
        <w:rPr>
          <w:rFonts w:ascii="Times New Roman" w:eastAsia="Times New Roman" w:hAnsi="Times New Roman" w:cs="Times New Roman"/>
          <w:color w:val="32322F"/>
          <w:shd w:val="clear" w:color="auto" w:fill="FFFFFF"/>
          <w:lang w:val="en-CA"/>
        </w:rPr>
        <w:t xml:space="preserve"> the disciplines of medicine and literature but his </w:t>
      </w:r>
      <w:r w:rsidRPr="00277077">
        <w:rPr>
          <w:rFonts w:ascii="Times New Roman" w:eastAsia="Times New Roman" w:hAnsi="Times New Roman" w:cs="Times New Roman"/>
          <w:i/>
          <w:color w:val="32322F"/>
          <w:shd w:val="clear" w:color="auto" w:fill="FFFFFF"/>
          <w:lang w:val="en-CA"/>
        </w:rPr>
        <w:t>Historia Animalium</w:t>
      </w:r>
      <w:r w:rsidRPr="000943D6">
        <w:rPr>
          <w:rFonts w:ascii="Times New Roman" w:eastAsia="Times New Roman" w:hAnsi="Times New Roman" w:cs="Times New Roman"/>
          <w:color w:val="32322F"/>
          <w:shd w:val="clear" w:color="auto" w:fill="FFFFFF"/>
          <w:lang w:val="en-CA"/>
        </w:rPr>
        <w:t xml:space="preserve">, </w:t>
      </w:r>
      <w:r w:rsidR="00613C71">
        <w:rPr>
          <w:rFonts w:ascii="Times New Roman" w:eastAsia="Times New Roman" w:hAnsi="Times New Roman" w:cs="Times New Roman"/>
          <w:color w:val="32322F"/>
          <w:shd w:val="clear" w:color="auto" w:fill="FFFFFF"/>
          <w:lang w:val="en-CA"/>
        </w:rPr>
        <w:t>which comprised</w:t>
      </w:r>
      <w:r w:rsidRPr="000943D6">
        <w:rPr>
          <w:rFonts w:ascii="Times New Roman" w:eastAsia="Times New Roman" w:hAnsi="Times New Roman" w:cs="Times New Roman"/>
          <w:color w:val="32322F"/>
          <w:shd w:val="clear" w:color="auto" w:fill="FFFFFF"/>
          <w:lang w:val="en-CA"/>
        </w:rPr>
        <w:t xml:space="preserve"> four great tomes</w:t>
      </w:r>
      <w:r w:rsidR="00EB692B">
        <w:rPr>
          <w:rFonts w:ascii="Times New Roman" w:eastAsia="Times New Roman" w:hAnsi="Times New Roman" w:cs="Times New Roman"/>
          <w:color w:val="32322F"/>
          <w:shd w:val="clear" w:color="auto" w:fill="FFFFFF"/>
          <w:lang w:val="en-CA"/>
        </w:rPr>
        <w:t xml:space="preserve">, coming in </w:t>
      </w:r>
      <w:r w:rsidR="00613C71">
        <w:rPr>
          <w:rFonts w:ascii="Times New Roman" w:eastAsia="Times New Roman" w:hAnsi="Times New Roman" w:cs="Times New Roman"/>
          <w:color w:val="32322F"/>
          <w:shd w:val="clear" w:color="auto" w:fill="FFFFFF"/>
          <w:lang w:val="en-CA"/>
        </w:rPr>
        <w:t>at</w:t>
      </w:r>
      <w:r w:rsidRPr="000943D6">
        <w:rPr>
          <w:rFonts w:ascii="Times New Roman" w:eastAsia="Times New Roman" w:hAnsi="Times New Roman" w:cs="Times New Roman"/>
          <w:color w:val="32322F"/>
          <w:shd w:val="clear" w:color="auto" w:fill="FFFFFF"/>
          <w:lang w:val="en-CA"/>
        </w:rPr>
        <w:t xml:space="preserve"> 4</w:t>
      </w:r>
      <w:r w:rsidR="000943D6">
        <w:rPr>
          <w:rFonts w:ascii="Times New Roman" w:eastAsia="Times New Roman" w:hAnsi="Times New Roman" w:cs="Times New Roman"/>
          <w:color w:val="32322F"/>
          <w:shd w:val="clear" w:color="auto" w:fill="FFFFFF"/>
          <w:lang w:val="en-CA"/>
        </w:rPr>
        <w:t>,</w:t>
      </w:r>
      <w:r w:rsidRPr="000943D6">
        <w:rPr>
          <w:rFonts w:ascii="Times New Roman" w:eastAsia="Times New Roman" w:hAnsi="Times New Roman" w:cs="Times New Roman"/>
          <w:color w:val="32322F"/>
          <w:shd w:val="clear" w:color="auto" w:fill="FFFFFF"/>
          <w:lang w:val="en-CA"/>
        </w:rPr>
        <w:t>500 pages, and containing hundreds of illustrated woodcuts</w:t>
      </w:r>
      <w:r w:rsidR="00277077">
        <w:rPr>
          <w:rFonts w:ascii="Times New Roman" w:eastAsia="Times New Roman" w:hAnsi="Times New Roman" w:cs="Times New Roman"/>
          <w:color w:val="32322F"/>
          <w:shd w:val="clear" w:color="auto" w:fill="FFFFFF"/>
          <w:lang w:val="en-CA"/>
        </w:rPr>
        <w:t xml:space="preserve"> is by far hi</w:t>
      </w:r>
      <w:r w:rsidR="00613C71">
        <w:rPr>
          <w:rFonts w:ascii="Times New Roman" w:eastAsia="Times New Roman" w:hAnsi="Times New Roman" w:cs="Times New Roman"/>
          <w:color w:val="32322F"/>
          <w:shd w:val="clear" w:color="auto" w:fill="FFFFFF"/>
          <w:lang w:val="en-CA"/>
        </w:rPr>
        <w:t>s greatest achievement</w:t>
      </w:r>
      <w:r w:rsidRPr="000943D6">
        <w:rPr>
          <w:rFonts w:ascii="Times New Roman" w:eastAsia="Times New Roman" w:hAnsi="Times New Roman" w:cs="Times New Roman"/>
          <w:color w:val="32322F"/>
          <w:shd w:val="clear" w:color="auto" w:fill="FFFFFF"/>
          <w:lang w:val="en-CA"/>
        </w:rPr>
        <w:t>.</w:t>
      </w:r>
      <w:r w:rsidR="007160A3" w:rsidRPr="000943D6">
        <w:rPr>
          <w:rStyle w:val="FootnoteReference"/>
          <w:rFonts w:ascii="Times New Roman" w:eastAsia="Times New Roman" w:hAnsi="Times New Roman" w:cs="Times New Roman"/>
          <w:color w:val="32322F"/>
          <w:shd w:val="clear" w:color="auto" w:fill="FFFFFF"/>
          <w:lang w:val="en-CA"/>
        </w:rPr>
        <w:footnoteReference w:id="2"/>
      </w:r>
      <w:r w:rsidRPr="000943D6">
        <w:rPr>
          <w:rFonts w:ascii="Times New Roman" w:eastAsia="Times New Roman" w:hAnsi="Times New Roman" w:cs="Times New Roman"/>
          <w:color w:val="32322F"/>
          <w:shd w:val="clear" w:color="auto" w:fill="FFFFFF"/>
          <w:lang w:val="en-CA"/>
        </w:rPr>
        <w:t xml:space="preserve"> The work was originally written in Latin and together </w:t>
      </w:r>
      <w:r w:rsidR="00613C71">
        <w:rPr>
          <w:rFonts w:ascii="Times New Roman" w:eastAsia="Times New Roman" w:hAnsi="Times New Roman" w:cs="Times New Roman"/>
          <w:color w:val="32322F"/>
          <w:shd w:val="clear" w:color="auto" w:fill="FFFFFF"/>
          <w:lang w:val="en-CA"/>
        </w:rPr>
        <w:t>all four books created</w:t>
      </w:r>
      <w:r w:rsidRPr="000943D6">
        <w:rPr>
          <w:rFonts w:ascii="Times New Roman" w:eastAsia="Times New Roman" w:hAnsi="Times New Roman" w:cs="Times New Roman"/>
          <w:color w:val="32322F"/>
          <w:shd w:val="clear" w:color="auto" w:fill="FFFFFF"/>
          <w:lang w:val="en-CA"/>
        </w:rPr>
        <w:t xml:space="preserve"> one of the largest </w:t>
      </w:r>
      <w:r w:rsidR="00613C71">
        <w:rPr>
          <w:rFonts w:ascii="Times New Roman" w:eastAsia="Times New Roman" w:hAnsi="Times New Roman" w:cs="Times New Roman"/>
          <w:color w:val="32322F"/>
          <w:shd w:val="clear" w:color="auto" w:fill="FFFFFF"/>
          <w:lang w:val="en-CA"/>
        </w:rPr>
        <w:t xml:space="preserve">encyclopedias </w:t>
      </w:r>
      <w:r w:rsidRPr="000943D6">
        <w:rPr>
          <w:rFonts w:ascii="Times New Roman" w:eastAsia="Times New Roman" w:hAnsi="Times New Roman" w:cs="Times New Roman"/>
          <w:color w:val="32322F"/>
          <w:shd w:val="clear" w:color="auto" w:fill="FFFFFF"/>
          <w:lang w:val="en-CA"/>
        </w:rPr>
        <w:t>of natural history and zoology.</w:t>
      </w:r>
      <w:r w:rsidR="007160A3" w:rsidRPr="000943D6">
        <w:rPr>
          <w:rStyle w:val="FootnoteReference"/>
          <w:rFonts w:ascii="Times New Roman" w:eastAsia="Times New Roman" w:hAnsi="Times New Roman" w:cs="Times New Roman"/>
          <w:color w:val="32322F"/>
          <w:shd w:val="clear" w:color="auto" w:fill="FFFFFF"/>
          <w:lang w:val="en-CA"/>
        </w:rPr>
        <w:footnoteReference w:id="3"/>
      </w:r>
      <w:r w:rsidRPr="000943D6">
        <w:rPr>
          <w:rFonts w:ascii="Times New Roman" w:eastAsia="Times New Roman" w:hAnsi="Times New Roman" w:cs="Times New Roman"/>
          <w:color w:val="32322F"/>
          <w:shd w:val="clear" w:color="auto" w:fill="FFFFFF"/>
          <w:lang w:val="en-CA"/>
        </w:rPr>
        <w:t xml:space="preserve"> There had been natural history encyclopedias written before Gesner, but non</w:t>
      </w:r>
      <w:r w:rsidR="00613C71">
        <w:rPr>
          <w:rFonts w:ascii="Times New Roman" w:eastAsia="Times New Roman" w:hAnsi="Times New Roman" w:cs="Times New Roman"/>
          <w:color w:val="32322F"/>
          <w:shd w:val="clear" w:color="auto" w:fill="FFFFFF"/>
          <w:lang w:val="en-CA"/>
        </w:rPr>
        <w:t>e had gone</w:t>
      </w:r>
      <w:r w:rsidRPr="000943D6">
        <w:rPr>
          <w:rFonts w:ascii="Times New Roman" w:eastAsia="Times New Roman" w:hAnsi="Times New Roman" w:cs="Times New Roman"/>
          <w:color w:val="32322F"/>
          <w:shd w:val="clear" w:color="auto" w:fill="FFFFFF"/>
          <w:lang w:val="en-CA"/>
        </w:rPr>
        <w:t xml:space="preserve"> to the extent</w:t>
      </w:r>
      <w:r w:rsidR="00613C71">
        <w:rPr>
          <w:rFonts w:ascii="Times New Roman" w:eastAsia="Times New Roman" w:hAnsi="Times New Roman" w:cs="Times New Roman"/>
          <w:color w:val="32322F"/>
          <w:shd w:val="clear" w:color="auto" w:fill="FFFFFF"/>
          <w:lang w:val="en-CA"/>
        </w:rPr>
        <w:t xml:space="preserve"> or had been as</w:t>
      </w:r>
      <w:r w:rsidRPr="000943D6">
        <w:rPr>
          <w:rFonts w:ascii="Times New Roman" w:eastAsia="Times New Roman" w:hAnsi="Times New Roman" w:cs="Times New Roman"/>
          <w:color w:val="32322F"/>
          <w:shd w:val="clear" w:color="auto" w:fill="FFFFFF"/>
          <w:lang w:val="en-CA"/>
        </w:rPr>
        <w:t xml:space="preserve"> orderly as Gesner’s work.</w:t>
      </w:r>
      <w:r w:rsidR="007160A3" w:rsidRPr="000943D6">
        <w:rPr>
          <w:rStyle w:val="FootnoteReference"/>
          <w:rFonts w:ascii="Times New Roman" w:eastAsia="Times New Roman" w:hAnsi="Times New Roman" w:cs="Times New Roman"/>
          <w:color w:val="32322F"/>
          <w:shd w:val="clear" w:color="auto" w:fill="FFFFFF"/>
          <w:lang w:val="en-CA"/>
        </w:rPr>
        <w:footnoteReference w:id="4"/>
      </w:r>
      <w:r w:rsidRPr="000943D6">
        <w:rPr>
          <w:rFonts w:ascii="Times New Roman" w:eastAsia="Times New Roman" w:hAnsi="Times New Roman" w:cs="Times New Roman"/>
          <w:color w:val="32322F"/>
          <w:shd w:val="clear" w:color="auto" w:fill="FFFFFF"/>
          <w:lang w:val="en-CA"/>
        </w:rPr>
        <w:t xml:space="preserve"> The books were written between 1551-1587.</w:t>
      </w:r>
      <w:r w:rsidR="00A8462E" w:rsidRPr="000943D6">
        <w:rPr>
          <w:rFonts w:ascii="Times New Roman" w:eastAsia="Times New Roman" w:hAnsi="Times New Roman" w:cs="Times New Roman"/>
          <w:color w:val="32322F"/>
          <w:shd w:val="clear" w:color="auto" w:fill="FFFFFF"/>
          <w:lang w:val="en-CA"/>
        </w:rPr>
        <w:t xml:space="preserve"> The </w:t>
      </w:r>
      <w:r w:rsidR="00A8462E" w:rsidRPr="00277077">
        <w:rPr>
          <w:rFonts w:ascii="Times New Roman" w:eastAsia="Times New Roman" w:hAnsi="Times New Roman" w:cs="Times New Roman"/>
          <w:i/>
          <w:color w:val="32322F"/>
          <w:shd w:val="clear" w:color="auto" w:fill="FFFFFF"/>
          <w:lang w:val="en-CA"/>
        </w:rPr>
        <w:t xml:space="preserve">Historia </w:t>
      </w:r>
      <w:r w:rsidR="007160A3" w:rsidRPr="00277077">
        <w:rPr>
          <w:rFonts w:ascii="Times New Roman" w:eastAsia="Times New Roman" w:hAnsi="Times New Roman" w:cs="Times New Roman"/>
          <w:i/>
          <w:color w:val="32322F"/>
          <w:shd w:val="clear" w:color="auto" w:fill="FFFFFF"/>
          <w:lang w:val="en-CA"/>
        </w:rPr>
        <w:t>Animalium</w:t>
      </w:r>
      <w:r w:rsidR="007160A3" w:rsidRPr="000943D6">
        <w:rPr>
          <w:rFonts w:ascii="Times New Roman" w:eastAsia="Times New Roman" w:hAnsi="Times New Roman" w:cs="Times New Roman"/>
          <w:color w:val="32322F"/>
          <w:shd w:val="clear" w:color="auto" w:fill="FFFFFF"/>
          <w:lang w:val="en-CA"/>
        </w:rPr>
        <w:t xml:space="preserve"> was</w:t>
      </w:r>
      <w:r w:rsidR="00A8462E" w:rsidRPr="000943D6">
        <w:rPr>
          <w:rFonts w:ascii="Times New Roman" w:eastAsia="Times New Roman" w:hAnsi="Times New Roman" w:cs="Times New Roman"/>
          <w:color w:val="32322F"/>
          <w:shd w:val="clear" w:color="auto" w:fill="FFFFFF"/>
          <w:lang w:val="en-CA"/>
        </w:rPr>
        <w:t xml:space="preserve"> seen as one of the most complete </w:t>
      </w:r>
      <w:r w:rsidR="00A8462E" w:rsidRPr="000943D6">
        <w:rPr>
          <w:rFonts w:ascii="Times New Roman" w:eastAsia="Times New Roman" w:hAnsi="Times New Roman" w:cs="Times New Roman"/>
          <w:color w:val="32322F"/>
          <w:shd w:val="clear" w:color="auto" w:fill="FFFFFF"/>
          <w:lang w:val="en-CA"/>
        </w:rPr>
        <w:lastRenderedPageBreak/>
        <w:t xml:space="preserve">encyclopedias of its kind and for his work Gesner has been dubbed by many as </w:t>
      </w:r>
      <w:r w:rsidR="007160A3" w:rsidRPr="000943D6">
        <w:rPr>
          <w:rFonts w:ascii="Times New Roman" w:eastAsia="Times New Roman" w:hAnsi="Times New Roman" w:cs="Times New Roman"/>
          <w:color w:val="32322F"/>
          <w:shd w:val="clear" w:color="auto" w:fill="FFFFFF"/>
          <w:lang w:val="en-CA"/>
        </w:rPr>
        <w:t xml:space="preserve">The Father of Zoology with the </w:t>
      </w:r>
      <w:r w:rsidR="007160A3" w:rsidRPr="00277077">
        <w:rPr>
          <w:rFonts w:ascii="Times New Roman" w:eastAsia="Times New Roman" w:hAnsi="Times New Roman" w:cs="Times New Roman"/>
          <w:i/>
          <w:color w:val="32322F"/>
          <w:shd w:val="clear" w:color="auto" w:fill="FFFFFF"/>
          <w:lang w:val="en-CA"/>
        </w:rPr>
        <w:t>Historia Animalium</w:t>
      </w:r>
      <w:r w:rsidR="007160A3" w:rsidRPr="000943D6">
        <w:rPr>
          <w:rFonts w:ascii="Times New Roman" w:eastAsia="Times New Roman" w:hAnsi="Times New Roman" w:cs="Times New Roman"/>
          <w:color w:val="32322F"/>
          <w:shd w:val="clear" w:color="auto" w:fill="FFFFFF"/>
          <w:lang w:val="en-CA"/>
        </w:rPr>
        <w:t xml:space="preserve"> being heralded even today as being “the most important zoological treatise of its time”.</w:t>
      </w:r>
      <w:r w:rsidR="007160A3" w:rsidRPr="000943D6">
        <w:rPr>
          <w:rStyle w:val="FootnoteReference"/>
          <w:rFonts w:ascii="Times New Roman" w:eastAsia="Times New Roman" w:hAnsi="Times New Roman" w:cs="Times New Roman"/>
          <w:color w:val="32322F"/>
          <w:shd w:val="clear" w:color="auto" w:fill="FFFFFF"/>
          <w:lang w:val="en-CA"/>
        </w:rPr>
        <w:footnoteReference w:id="5"/>
      </w:r>
    </w:p>
    <w:p w14:paraId="4FB2498A" w14:textId="452EEA81" w:rsidR="00A8462E" w:rsidRPr="000943D6" w:rsidRDefault="002F678E" w:rsidP="00EB692B">
      <w:pPr>
        <w:spacing w:line="480" w:lineRule="auto"/>
        <w:ind w:firstLine="720"/>
        <w:rPr>
          <w:rFonts w:ascii="Times New Roman" w:eastAsia="Times New Roman" w:hAnsi="Times New Roman" w:cs="Times New Roman"/>
          <w:color w:val="32322F"/>
          <w:shd w:val="clear" w:color="auto" w:fill="FFFFFF"/>
          <w:lang w:val="en-CA"/>
        </w:rPr>
      </w:pPr>
      <w:r w:rsidRPr="000943D6">
        <w:rPr>
          <w:rFonts w:ascii="Times New Roman" w:eastAsia="Times New Roman" w:hAnsi="Times New Roman" w:cs="Times New Roman"/>
          <w:color w:val="32322F"/>
          <w:shd w:val="clear" w:color="auto" w:fill="FFFFFF"/>
          <w:lang w:val="en-CA"/>
        </w:rPr>
        <w:t xml:space="preserve"> The </w:t>
      </w:r>
      <w:r w:rsidRPr="00277077">
        <w:rPr>
          <w:rFonts w:ascii="Times New Roman" w:eastAsia="Times New Roman" w:hAnsi="Times New Roman" w:cs="Times New Roman"/>
          <w:i/>
          <w:color w:val="32322F"/>
          <w:shd w:val="clear" w:color="auto" w:fill="FFFFFF"/>
          <w:lang w:val="en-CA"/>
        </w:rPr>
        <w:t>Historia Animalium</w:t>
      </w:r>
      <w:r w:rsidRPr="000943D6">
        <w:rPr>
          <w:rFonts w:ascii="Times New Roman" w:eastAsia="Times New Roman" w:hAnsi="Times New Roman" w:cs="Times New Roman"/>
          <w:color w:val="32322F"/>
          <w:shd w:val="clear" w:color="auto" w:fill="FFFFFF"/>
          <w:lang w:val="en-CA"/>
        </w:rPr>
        <w:t xml:space="preserve"> lists a staggering </w:t>
      </w:r>
      <w:r w:rsidR="00877A69" w:rsidRPr="000943D6">
        <w:rPr>
          <w:rFonts w:ascii="Times New Roman" w:eastAsia="Times New Roman" w:hAnsi="Times New Roman" w:cs="Times New Roman"/>
          <w:color w:val="32322F"/>
          <w:shd w:val="clear" w:color="auto" w:fill="FFFFFF"/>
          <w:lang w:val="en-CA"/>
        </w:rPr>
        <w:t>number</w:t>
      </w:r>
      <w:r w:rsidRPr="000943D6">
        <w:rPr>
          <w:rFonts w:ascii="Times New Roman" w:eastAsia="Times New Roman" w:hAnsi="Times New Roman" w:cs="Times New Roman"/>
          <w:color w:val="32322F"/>
          <w:shd w:val="clear" w:color="auto" w:fill="FFFFFF"/>
          <w:lang w:val="en-CA"/>
        </w:rPr>
        <w:t xml:space="preserve"> </w:t>
      </w:r>
      <w:r w:rsidR="00877A69">
        <w:rPr>
          <w:rFonts w:ascii="Times New Roman" w:eastAsia="Times New Roman" w:hAnsi="Times New Roman" w:cs="Times New Roman"/>
          <w:color w:val="32322F"/>
          <w:shd w:val="clear" w:color="auto" w:fill="FFFFFF"/>
          <w:lang w:val="en-CA"/>
        </w:rPr>
        <w:t xml:space="preserve">of </w:t>
      </w:r>
      <w:r w:rsidRPr="000943D6">
        <w:rPr>
          <w:rFonts w:ascii="Times New Roman" w:eastAsia="Times New Roman" w:hAnsi="Times New Roman" w:cs="Times New Roman"/>
          <w:color w:val="32322F"/>
          <w:shd w:val="clear" w:color="auto" w:fill="FFFFFF"/>
          <w:lang w:val="en-CA"/>
        </w:rPr>
        <w:t>animals,</w:t>
      </w:r>
      <w:r w:rsidR="007160A3" w:rsidRPr="000943D6">
        <w:rPr>
          <w:rFonts w:ascii="Times New Roman" w:eastAsia="Times New Roman" w:hAnsi="Times New Roman" w:cs="Times New Roman"/>
          <w:color w:val="32322F"/>
          <w:shd w:val="clear" w:color="auto" w:fill="FFFFFF"/>
          <w:lang w:val="en-CA"/>
        </w:rPr>
        <w:t xml:space="preserve"> categorized</w:t>
      </w:r>
      <w:r w:rsidRPr="000943D6">
        <w:rPr>
          <w:rFonts w:ascii="Times New Roman" w:eastAsia="Times New Roman" w:hAnsi="Times New Roman" w:cs="Times New Roman"/>
          <w:color w:val="32322F"/>
          <w:shd w:val="clear" w:color="auto" w:fill="FFFFFF"/>
          <w:lang w:val="en-CA"/>
        </w:rPr>
        <w:t xml:space="preserve"> in alphabetical order. </w:t>
      </w:r>
      <w:r w:rsidR="00CC6747">
        <w:rPr>
          <w:rFonts w:ascii="Times New Roman" w:eastAsia="Times New Roman" w:hAnsi="Times New Roman" w:cs="Times New Roman"/>
          <w:color w:val="32322F"/>
          <w:shd w:val="clear" w:color="auto" w:fill="FFFFFF"/>
          <w:lang w:val="en-CA"/>
        </w:rPr>
        <w:t>However</w:t>
      </w:r>
      <w:r w:rsidR="00877A69">
        <w:rPr>
          <w:rFonts w:ascii="Times New Roman" w:eastAsia="Times New Roman" w:hAnsi="Times New Roman" w:cs="Times New Roman"/>
          <w:color w:val="32322F"/>
          <w:shd w:val="clear" w:color="auto" w:fill="FFFFFF"/>
          <w:lang w:val="en-CA"/>
        </w:rPr>
        <w:t>,</w:t>
      </w:r>
      <w:r w:rsidR="00CC6747">
        <w:rPr>
          <w:rFonts w:ascii="Times New Roman" w:eastAsia="Times New Roman" w:hAnsi="Times New Roman" w:cs="Times New Roman"/>
          <w:color w:val="32322F"/>
          <w:shd w:val="clear" w:color="auto" w:fill="FFFFFF"/>
          <w:lang w:val="en-CA"/>
        </w:rPr>
        <w:t xml:space="preserve"> </w:t>
      </w:r>
      <w:r w:rsidRPr="000943D6">
        <w:rPr>
          <w:rFonts w:ascii="Times New Roman" w:eastAsia="Times New Roman" w:hAnsi="Times New Roman" w:cs="Times New Roman"/>
          <w:color w:val="32322F"/>
          <w:shd w:val="clear" w:color="auto" w:fill="FFFFFF"/>
          <w:lang w:val="en-CA"/>
        </w:rPr>
        <w:t>w</w:t>
      </w:r>
      <w:r w:rsidR="00A8462E" w:rsidRPr="000943D6">
        <w:rPr>
          <w:rFonts w:ascii="Times New Roman" w:eastAsia="Times New Roman" w:hAnsi="Times New Roman" w:cs="Times New Roman"/>
          <w:color w:val="32322F"/>
          <w:shd w:val="clear" w:color="auto" w:fill="FFFFFF"/>
          <w:lang w:val="en-CA"/>
        </w:rPr>
        <w:t>e will be</w:t>
      </w:r>
      <w:r w:rsidR="00CC6747">
        <w:rPr>
          <w:rFonts w:ascii="Times New Roman" w:eastAsia="Times New Roman" w:hAnsi="Times New Roman" w:cs="Times New Roman"/>
          <w:color w:val="32322F"/>
          <w:shd w:val="clear" w:color="auto" w:fill="FFFFFF"/>
          <w:lang w:val="en-CA"/>
        </w:rPr>
        <w:t xml:space="preserve"> primarily</w:t>
      </w:r>
      <w:r w:rsidR="00A8462E" w:rsidRPr="000943D6">
        <w:rPr>
          <w:rFonts w:ascii="Times New Roman" w:eastAsia="Times New Roman" w:hAnsi="Times New Roman" w:cs="Times New Roman"/>
          <w:color w:val="32322F"/>
          <w:shd w:val="clear" w:color="auto" w:fill="FFFFFF"/>
          <w:lang w:val="en-CA"/>
        </w:rPr>
        <w:t xml:space="preserve"> looking at the aptly named </w:t>
      </w:r>
      <w:r w:rsidR="00A8462E" w:rsidRPr="00277077">
        <w:rPr>
          <w:rFonts w:ascii="Times New Roman" w:eastAsia="Times New Roman" w:hAnsi="Times New Roman" w:cs="Times New Roman"/>
          <w:i/>
          <w:color w:val="32322F"/>
          <w:shd w:val="clear" w:color="auto" w:fill="FFFFFF"/>
          <w:lang w:val="en-CA"/>
        </w:rPr>
        <w:t>Fischbuch</w:t>
      </w:r>
      <w:r w:rsidR="00A8462E" w:rsidRPr="000943D6">
        <w:rPr>
          <w:rFonts w:ascii="Times New Roman" w:eastAsia="Times New Roman" w:hAnsi="Times New Roman" w:cs="Times New Roman"/>
          <w:color w:val="32322F"/>
          <w:shd w:val="clear" w:color="auto" w:fill="FFFFFF"/>
          <w:lang w:val="en-CA"/>
        </w:rPr>
        <w:t xml:space="preserve"> (or book of fish)</w:t>
      </w:r>
      <w:r w:rsidR="00CC6747">
        <w:rPr>
          <w:rFonts w:ascii="Times New Roman" w:eastAsia="Times New Roman" w:hAnsi="Times New Roman" w:cs="Times New Roman"/>
          <w:color w:val="32322F"/>
          <w:shd w:val="clear" w:color="auto" w:fill="FFFFFF"/>
          <w:lang w:val="en-CA"/>
        </w:rPr>
        <w:t xml:space="preserve"> which</w:t>
      </w:r>
      <w:r w:rsidR="00A8462E" w:rsidRPr="000943D6">
        <w:rPr>
          <w:rFonts w:ascii="Times New Roman" w:eastAsia="Times New Roman" w:hAnsi="Times New Roman" w:cs="Times New Roman"/>
          <w:color w:val="32322F"/>
          <w:shd w:val="clear" w:color="auto" w:fill="FFFFFF"/>
          <w:lang w:val="en-CA"/>
        </w:rPr>
        <w:t xml:space="preserve"> contains Book 4 of the </w:t>
      </w:r>
      <w:r w:rsidR="00A8462E" w:rsidRPr="00277077">
        <w:rPr>
          <w:rFonts w:ascii="Times New Roman" w:eastAsia="Times New Roman" w:hAnsi="Times New Roman" w:cs="Times New Roman"/>
          <w:i/>
          <w:color w:val="32322F"/>
          <w:shd w:val="clear" w:color="auto" w:fill="FFFFFF"/>
          <w:lang w:val="en-CA"/>
        </w:rPr>
        <w:t>Historia Animalium</w:t>
      </w:r>
      <w:r w:rsidR="00A8462E" w:rsidRPr="000943D6">
        <w:rPr>
          <w:rFonts w:ascii="Times New Roman" w:eastAsia="Times New Roman" w:hAnsi="Times New Roman" w:cs="Times New Roman"/>
          <w:color w:val="32322F"/>
          <w:shd w:val="clear" w:color="auto" w:fill="FFFFFF"/>
          <w:lang w:val="en-CA"/>
        </w:rPr>
        <w:t xml:space="preserve"> which primarily covers ichthyology and studies many ocean animals</w:t>
      </w:r>
      <w:r w:rsidR="00CC6747">
        <w:rPr>
          <w:rFonts w:ascii="Times New Roman" w:eastAsia="Times New Roman" w:hAnsi="Times New Roman" w:cs="Times New Roman"/>
          <w:color w:val="32322F"/>
          <w:shd w:val="clear" w:color="auto" w:fill="FFFFFF"/>
          <w:lang w:val="en-CA"/>
        </w:rPr>
        <w:t xml:space="preserve">, however </w:t>
      </w:r>
      <w:r w:rsidR="00CC6747" w:rsidRPr="000943D6">
        <w:rPr>
          <w:rFonts w:ascii="Times New Roman" w:eastAsia="Times New Roman" w:hAnsi="Times New Roman" w:cs="Times New Roman"/>
          <w:color w:val="32322F"/>
          <w:shd w:val="clear" w:color="auto" w:fill="FFFFFF"/>
          <w:lang w:val="en-CA"/>
        </w:rPr>
        <w:t xml:space="preserve">The </w:t>
      </w:r>
      <w:r w:rsidR="00CC6747" w:rsidRPr="00277077">
        <w:rPr>
          <w:rFonts w:ascii="Times New Roman" w:eastAsia="Times New Roman" w:hAnsi="Times New Roman" w:cs="Times New Roman"/>
          <w:i/>
          <w:color w:val="32322F"/>
          <w:shd w:val="clear" w:color="auto" w:fill="FFFFFF"/>
          <w:lang w:val="en-CA"/>
        </w:rPr>
        <w:t xml:space="preserve">Fischbuch </w:t>
      </w:r>
      <w:r w:rsidR="00CC6747" w:rsidRPr="000943D6">
        <w:rPr>
          <w:rFonts w:ascii="Times New Roman" w:eastAsia="Times New Roman" w:hAnsi="Times New Roman" w:cs="Times New Roman"/>
          <w:color w:val="32322F"/>
          <w:shd w:val="clear" w:color="auto" w:fill="FFFFFF"/>
          <w:lang w:val="en-CA"/>
        </w:rPr>
        <w:t xml:space="preserve">also contains within it, The </w:t>
      </w:r>
      <w:r w:rsidR="00CC6747" w:rsidRPr="00277077">
        <w:rPr>
          <w:rFonts w:ascii="Times New Roman" w:eastAsia="Times New Roman" w:hAnsi="Times New Roman" w:cs="Times New Roman"/>
          <w:i/>
          <w:color w:val="32322F"/>
          <w:shd w:val="clear" w:color="auto" w:fill="FFFFFF"/>
          <w:lang w:val="en-CA"/>
        </w:rPr>
        <w:t>Schlangenbuch</w:t>
      </w:r>
      <w:r w:rsidR="00CC6747" w:rsidRPr="000943D6">
        <w:rPr>
          <w:rFonts w:ascii="Times New Roman" w:eastAsia="Times New Roman" w:hAnsi="Times New Roman" w:cs="Times New Roman"/>
          <w:color w:val="32322F"/>
          <w:shd w:val="clear" w:color="auto" w:fill="FFFFFF"/>
          <w:lang w:val="en-CA"/>
        </w:rPr>
        <w:t>, which covers various</w:t>
      </w:r>
      <w:r w:rsidR="00CC6747">
        <w:rPr>
          <w:rFonts w:ascii="Times New Roman" w:eastAsia="Times New Roman" w:hAnsi="Times New Roman" w:cs="Times New Roman"/>
          <w:color w:val="32322F"/>
          <w:shd w:val="clear" w:color="auto" w:fill="FFFFFF"/>
          <w:lang w:val="en-CA"/>
        </w:rPr>
        <w:t xml:space="preserve"> snakes. This copy of the </w:t>
      </w:r>
      <w:r w:rsidR="00CC6747" w:rsidRPr="00CC6747">
        <w:rPr>
          <w:rFonts w:ascii="Times New Roman" w:eastAsia="Times New Roman" w:hAnsi="Times New Roman" w:cs="Times New Roman"/>
          <w:i/>
          <w:color w:val="32322F"/>
          <w:shd w:val="clear" w:color="auto" w:fill="FFFFFF"/>
          <w:lang w:val="en-CA"/>
        </w:rPr>
        <w:t>Fischbuch</w:t>
      </w:r>
      <w:r w:rsidR="00CC6747" w:rsidRPr="000943D6">
        <w:rPr>
          <w:rFonts w:ascii="Times New Roman" w:eastAsia="Times New Roman" w:hAnsi="Times New Roman" w:cs="Times New Roman"/>
          <w:color w:val="32322F"/>
          <w:shd w:val="clear" w:color="auto" w:fill="FFFFFF"/>
          <w:lang w:val="en-CA"/>
        </w:rPr>
        <w:t xml:space="preserve"> was created in 1575 and</w:t>
      </w:r>
      <w:r w:rsidR="00877A69">
        <w:rPr>
          <w:rFonts w:ascii="Times New Roman" w:eastAsia="Times New Roman" w:hAnsi="Times New Roman" w:cs="Times New Roman"/>
          <w:color w:val="32322F"/>
          <w:shd w:val="clear" w:color="auto" w:fill="FFFFFF"/>
          <w:lang w:val="en-CA"/>
        </w:rPr>
        <w:t xml:space="preserve"> is</w:t>
      </w:r>
      <w:r w:rsidR="00CC6747" w:rsidRPr="000943D6">
        <w:rPr>
          <w:rFonts w:ascii="Times New Roman" w:eastAsia="Times New Roman" w:hAnsi="Times New Roman" w:cs="Times New Roman"/>
          <w:color w:val="32322F"/>
          <w:shd w:val="clear" w:color="auto" w:fill="FFFFFF"/>
          <w:lang w:val="en-CA"/>
        </w:rPr>
        <w:t xml:space="preserve"> </w:t>
      </w:r>
      <w:r w:rsidR="00CC6747">
        <w:rPr>
          <w:rFonts w:ascii="Times New Roman" w:eastAsia="Times New Roman" w:hAnsi="Times New Roman" w:cs="Times New Roman"/>
          <w:color w:val="32322F"/>
          <w:shd w:val="clear" w:color="auto" w:fill="FFFFFF"/>
          <w:lang w:val="en-CA"/>
        </w:rPr>
        <w:t>translated from Latin to</w:t>
      </w:r>
      <w:r w:rsidR="00877A69">
        <w:rPr>
          <w:rFonts w:ascii="Times New Roman" w:eastAsia="Times New Roman" w:hAnsi="Times New Roman" w:cs="Times New Roman"/>
          <w:color w:val="32322F"/>
          <w:shd w:val="clear" w:color="auto" w:fill="FFFFFF"/>
          <w:lang w:val="en-CA"/>
        </w:rPr>
        <w:t xml:space="preserve"> German. </w:t>
      </w:r>
      <w:r w:rsidR="007160A3" w:rsidRPr="000943D6">
        <w:rPr>
          <w:rFonts w:ascii="Times New Roman" w:eastAsia="Times New Roman" w:hAnsi="Times New Roman" w:cs="Times New Roman"/>
          <w:color w:val="32322F"/>
          <w:shd w:val="clear" w:color="auto" w:fill="FFFFFF"/>
          <w:lang w:val="en-CA"/>
        </w:rPr>
        <w:t>Within the text one can find a plethora of sea creatures,</w:t>
      </w:r>
      <w:r w:rsidR="00A8462E" w:rsidRPr="000943D6">
        <w:rPr>
          <w:rFonts w:ascii="Times New Roman" w:eastAsia="Times New Roman" w:hAnsi="Times New Roman" w:cs="Times New Roman"/>
          <w:color w:val="32322F"/>
          <w:shd w:val="clear" w:color="auto" w:fill="FFFFFF"/>
          <w:lang w:val="en-CA"/>
        </w:rPr>
        <w:t xml:space="preserve"> from whales, to crabs, shellfish, to a myriad of fish and even</w:t>
      </w:r>
      <w:r w:rsidR="007160A3" w:rsidRPr="000943D6">
        <w:rPr>
          <w:rFonts w:ascii="Times New Roman" w:eastAsia="Times New Roman" w:hAnsi="Times New Roman" w:cs="Times New Roman"/>
          <w:color w:val="32322F"/>
          <w:shd w:val="clear" w:color="auto" w:fill="FFFFFF"/>
          <w:lang w:val="en-CA"/>
        </w:rPr>
        <w:t xml:space="preserve"> </w:t>
      </w:r>
      <w:r w:rsidR="00A8462E" w:rsidRPr="000943D6">
        <w:rPr>
          <w:rFonts w:ascii="Times New Roman" w:eastAsia="Times New Roman" w:hAnsi="Times New Roman" w:cs="Times New Roman"/>
          <w:color w:val="32322F"/>
          <w:shd w:val="clear" w:color="auto" w:fill="FFFFFF"/>
          <w:lang w:val="en-CA"/>
        </w:rPr>
        <w:t>sea monsters</w:t>
      </w:r>
      <w:r w:rsidR="007160A3" w:rsidRPr="000943D6">
        <w:rPr>
          <w:rFonts w:ascii="Times New Roman" w:eastAsia="Times New Roman" w:hAnsi="Times New Roman" w:cs="Times New Roman"/>
          <w:color w:val="32322F"/>
          <w:shd w:val="clear" w:color="auto" w:fill="FFFFFF"/>
          <w:lang w:val="en-CA"/>
        </w:rPr>
        <w:t xml:space="preserve"> are found within the pages of the Book of Fis</w:t>
      </w:r>
      <w:r w:rsidR="00613C71">
        <w:rPr>
          <w:rFonts w:ascii="Times New Roman" w:eastAsia="Times New Roman" w:hAnsi="Times New Roman" w:cs="Times New Roman"/>
          <w:color w:val="32322F"/>
          <w:shd w:val="clear" w:color="auto" w:fill="FFFFFF"/>
          <w:lang w:val="en-CA"/>
        </w:rPr>
        <w:t>h</w:t>
      </w:r>
      <w:r w:rsidR="00EB692B">
        <w:rPr>
          <w:rFonts w:ascii="Times New Roman" w:eastAsia="Times New Roman" w:hAnsi="Times New Roman" w:cs="Times New Roman"/>
          <w:color w:val="32322F"/>
          <w:shd w:val="clear" w:color="auto" w:fill="FFFFFF"/>
          <w:lang w:val="en-CA"/>
        </w:rPr>
        <w:t>, while</w:t>
      </w:r>
      <w:r w:rsidR="00CC6747">
        <w:rPr>
          <w:rFonts w:ascii="Times New Roman" w:eastAsia="Times New Roman" w:hAnsi="Times New Roman" w:cs="Times New Roman"/>
          <w:color w:val="32322F"/>
          <w:shd w:val="clear" w:color="auto" w:fill="FFFFFF"/>
          <w:lang w:val="en-CA"/>
        </w:rPr>
        <w:t xml:space="preserve"> the </w:t>
      </w:r>
      <w:r w:rsidR="00CC6747" w:rsidRPr="00CC6747">
        <w:rPr>
          <w:rFonts w:ascii="Times New Roman" w:eastAsia="Times New Roman" w:hAnsi="Times New Roman" w:cs="Times New Roman"/>
          <w:i/>
          <w:color w:val="32322F"/>
          <w:shd w:val="clear" w:color="auto" w:fill="FFFFFF"/>
          <w:lang w:val="en-CA"/>
        </w:rPr>
        <w:t>Schlangenbuc</w:t>
      </w:r>
      <w:r w:rsidR="00CC6747">
        <w:rPr>
          <w:rFonts w:ascii="Times New Roman" w:eastAsia="Times New Roman" w:hAnsi="Times New Roman" w:cs="Times New Roman"/>
          <w:color w:val="32322F"/>
          <w:shd w:val="clear" w:color="auto" w:fill="FFFFFF"/>
          <w:lang w:val="en-CA"/>
        </w:rPr>
        <w:t>h</w:t>
      </w:r>
      <w:r w:rsidR="00EB692B">
        <w:rPr>
          <w:rFonts w:ascii="Times New Roman" w:eastAsia="Times New Roman" w:hAnsi="Times New Roman" w:cs="Times New Roman"/>
          <w:color w:val="32322F"/>
          <w:shd w:val="clear" w:color="auto" w:fill="FFFFFF"/>
          <w:lang w:val="en-CA"/>
        </w:rPr>
        <w:t xml:space="preserve"> </w:t>
      </w:r>
      <w:r w:rsidR="00CC6747">
        <w:rPr>
          <w:rFonts w:ascii="Times New Roman" w:eastAsia="Times New Roman" w:hAnsi="Times New Roman" w:cs="Times New Roman"/>
          <w:color w:val="32322F"/>
          <w:shd w:val="clear" w:color="auto" w:fill="FFFFFF"/>
          <w:lang w:val="en-CA"/>
        </w:rPr>
        <w:t xml:space="preserve">contains information on snakes, </w:t>
      </w:r>
      <w:r w:rsidR="00CC6747" w:rsidRPr="000943D6">
        <w:rPr>
          <w:rFonts w:ascii="Times New Roman" w:eastAsia="Times New Roman" w:hAnsi="Times New Roman" w:cs="Times New Roman"/>
          <w:color w:val="32322F"/>
          <w:shd w:val="clear" w:color="auto" w:fill="FFFFFF"/>
          <w:lang w:val="en-CA"/>
        </w:rPr>
        <w:t xml:space="preserve">serpents and especially </w:t>
      </w:r>
      <w:r w:rsidR="00CC6747">
        <w:rPr>
          <w:rFonts w:ascii="Times New Roman" w:eastAsia="Times New Roman" w:hAnsi="Times New Roman" w:cs="Times New Roman"/>
          <w:color w:val="32322F"/>
          <w:shd w:val="clear" w:color="auto" w:fill="FFFFFF"/>
          <w:lang w:val="en-CA"/>
        </w:rPr>
        <w:t>of note, Dragons</w:t>
      </w:r>
      <w:r w:rsidR="00A8462E" w:rsidRPr="000943D6">
        <w:rPr>
          <w:rFonts w:ascii="Times New Roman" w:eastAsia="Times New Roman" w:hAnsi="Times New Roman" w:cs="Times New Roman"/>
          <w:color w:val="32322F"/>
          <w:shd w:val="clear" w:color="auto" w:fill="FFFFFF"/>
          <w:lang w:val="en-CA"/>
        </w:rPr>
        <w:t xml:space="preserve">. </w:t>
      </w:r>
    </w:p>
    <w:p w14:paraId="385DA459" w14:textId="77777777" w:rsidR="00386A7F" w:rsidRPr="0000610B" w:rsidRDefault="00386A7F" w:rsidP="000943D6">
      <w:pPr>
        <w:spacing w:line="480" w:lineRule="auto"/>
        <w:rPr>
          <w:rFonts w:ascii="Times New Roman" w:eastAsia="Times New Roman" w:hAnsi="Times New Roman" w:cs="Times New Roman"/>
          <w:b/>
          <w:color w:val="32322F"/>
          <w:shd w:val="clear" w:color="auto" w:fill="FFFFFF"/>
          <w:lang w:val="en-CA"/>
        </w:rPr>
      </w:pPr>
    </w:p>
    <w:p w14:paraId="7B76AE37" w14:textId="11C054FE" w:rsidR="00386A7F" w:rsidRPr="0000610B" w:rsidRDefault="00277077" w:rsidP="000943D6">
      <w:pPr>
        <w:spacing w:line="480" w:lineRule="auto"/>
        <w:rPr>
          <w:rFonts w:ascii="Times New Roman" w:eastAsia="Times New Roman" w:hAnsi="Times New Roman" w:cs="Times New Roman"/>
          <w:b/>
          <w:color w:val="32322F"/>
          <w:shd w:val="clear" w:color="auto" w:fill="FFFFFF"/>
          <w:lang w:val="en-CA"/>
        </w:rPr>
      </w:pPr>
      <w:r w:rsidRPr="0000610B">
        <w:rPr>
          <w:rFonts w:ascii="Times New Roman" w:eastAsia="Times New Roman" w:hAnsi="Times New Roman" w:cs="Times New Roman"/>
          <w:b/>
          <w:color w:val="32322F"/>
          <w:shd w:val="clear" w:color="auto" w:fill="FFFFFF"/>
          <w:lang w:val="en-CA"/>
        </w:rPr>
        <w:t>On</w:t>
      </w:r>
      <w:r w:rsidR="00386A7F" w:rsidRPr="0000610B">
        <w:rPr>
          <w:rFonts w:ascii="Times New Roman" w:eastAsia="Times New Roman" w:hAnsi="Times New Roman" w:cs="Times New Roman"/>
          <w:b/>
          <w:color w:val="32322F"/>
          <w:shd w:val="clear" w:color="auto" w:fill="FFFFFF"/>
          <w:lang w:val="en-CA"/>
        </w:rPr>
        <w:t xml:space="preserve"> the illustrations</w:t>
      </w:r>
      <w:r w:rsidRPr="0000610B">
        <w:rPr>
          <w:rFonts w:ascii="Times New Roman" w:eastAsia="Times New Roman" w:hAnsi="Times New Roman" w:cs="Times New Roman"/>
          <w:b/>
          <w:color w:val="32322F"/>
          <w:shd w:val="clear" w:color="auto" w:fill="FFFFFF"/>
          <w:lang w:val="en-CA"/>
        </w:rPr>
        <w:t>:</w:t>
      </w:r>
    </w:p>
    <w:p w14:paraId="7725DD87" w14:textId="77777777" w:rsidR="00386A7F" w:rsidRPr="000943D6" w:rsidRDefault="00386A7F" w:rsidP="000943D6">
      <w:pPr>
        <w:spacing w:line="480" w:lineRule="auto"/>
        <w:rPr>
          <w:rFonts w:ascii="Times New Roman" w:eastAsia="Times New Roman" w:hAnsi="Times New Roman" w:cs="Times New Roman"/>
          <w:color w:val="32322F"/>
          <w:shd w:val="clear" w:color="auto" w:fill="FFFFFF"/>
          <w:lang w:val="en-CA"/>
        </w:rPr>
      </w:pPr>
    </w:p>
    <w:p w14:paraId="48137F1A" w14:textId="7C16ECE3" w:rsidR="000943D6" w:rsidRDefault="00386A7F" w:rsidP="000943D6">
      <w:pPr>
        <w:spacing w:line="480" w:lineRule="auto"/>
        <w:rPr>
          <w:rFonts w:ascii="Times New Roman" w:eastAsia="Times New Roman" w:hAnsi="Times New Roman" w:cs="Times New Roman"/>
          <w:color w:val="32322F"/>
          <w:shd w:val="clear" w:color="auto" w:fill="FFFFFF"/>
          <w:lang w:val="en-CA"/>
        </w:rPr>
      </w:pPr>
      <w:r w:rsidRPr="000943D6">
        <w:rPr>
          <w:rFonts w:ascii="Times New Roman" w:eastAsia="Times New Roman" w:hAnsi="Times New Roman" w:cs="Times New Roman"/>
          <w:color w:val="32322F"/>
          <w:shd w:val="clear" w:color="auto" w:fill="FFFFFF"/>
          <w:lang w:val="en-CA"/>
        </w:rPr>
        <w:t xml:space="preserve">Gesner’s illustrations are a marvel to look at, almost all those presented in the </w:t>
      </w:r>
      <w:r w:rsidRPr="00277077">
        <w:rPr>
          <w:rFonts w:ascii="Times New Roman" w:eastAsia="Times New Roman" w:hAnsi="Times New Roman" w:cs="Times New Roman"/>
          <w:i/>
          <w:color w:val="32322F"/>
          <w:shd w:val="clear" w:color="auto" w:fill="FFFFFF"/>
          <w:lang w:val="en-CA"/>
        </w:rPr>
        <w:t>Fischbuch</w:t>
      </w:r>
      <w:r w:rsidRPr="000943D6">
        <w:rPr>
          <w:rFonts w:ascii="Times New Roman" w:eastAsia="Times New Roman" w:hAnsi="Times New Roman" w:cs="Times New Roman"/>
          <w:color w:val="32322F"/>
          <w:shd w:val="clear" w:color="auto" w:fill="FFFFFF"/>
          <w:lang w:val="en-CA"/>
        </w:rPr>
        <w:t xml:space="preserve"> are woodcuts either done by Gesner himself, illustrated on his behave or taken from other scholarly sources of the day.</w:t>
      </w:r>
      <w:r w:rsidRPr="000943D6">
        <w:rPr>
          <w:rStyle w:val="FootnoteReference"/>
          <w:rFonts w:ascii="Times New Roman" w:eastAsia="Times New Roman" w:hAnsi="Times New Roman" w:cs="Times New Roman"/>
          <w:color w:val="32322F"/>
          <w:shd w:val="clear" w:color="auto" w:fill="FFFFFF"/>
          <w:lang w:val="en-CA"/>
        </w:rPr>
        <w:footnoteReference w:id="6"/>
      </w:r>
      <w:r w:rsidRPr="000943D6">
        <w:rPr>
          <w:rFonts w:ascii="Times New Roman" w:eastAsia="Times New Roman" w:hAnsi="Times New Roman" w:cs="Times New Roman"/>
          <w:color w:val="32322F"/>
          <w:shd w:val="clear" w:color="auto" w:fill="FFFFFF"/>
          <w:lang w:val="en-CA"/>
        </w:rPr>
        <w:t xml:space="preserve"> </w:t>
      </w:r>
      <w:r w:rsidR="00BC1399" w:rsidRPr="000943D6">
        <w:rPr>
          <w:rFonts w:ascii="Times New Roman" w:eastAsia="Times New Roman" w:hAnsi="Times New Roman" w:cs="Times New Roman"/>
          <w:color w:val="32322F"/>
          <w:shd w:val="clear" w:color="auto" w:fill="FFFFFF"/>
          <w:lang w:val="en-CA"/>
        </w:rPr>
        <w:t>A woodcut</w:t>
      </w:r>
      <w:r w:rsidR="00613C71">
        <w:rPr>
          <w:rFonts w:ascii="Times New Roman" w:eastAsia="Times New Roman" w:hAnsi="Times New Roman" w:cs="Times New Roman"/>
          <w:color w:val="32322F"/>
          <w:shd w:val="clear" w:color="auto" w:fill="FFFFFF"/>
          <w:lang w:val="en-CA"/>
        </w:rPr>
        <w:t xml:space="preserve"> was created by carving an</w:t>
      </w:r>
      <w:r w:rsidR="00BC1399" w:rsidRPr="000943D6">
        <w:rPr>
          <w:rFonts w:ascii="Times New Roman" w:eastAsia="Times New Roman" w:hAnsi="Times New Roman" w:cs="Times New Roman"/>
          <w:color w:val="32322F"/>
          <w:shd w:val="clear" w:color="auto" w:fill="FFFFFF"/>
          <w:lang w:val="en-CA"/>
        </w:rPr>
        <w:t xml:space="preserve"> image onto a plank of wood</w:t>
      </w:r>
      <w:r w:rsidR="00613C71">
        <w:rPr>
          <w:rFonts w:ascii="Times New Roman" w:eastAsia="Times New Roman" w:hAnsi="Times New Roman" w:cs="Times New Roman"/>
          <w:color w:val="32322F"/>
          <w:shd w:val="clear" w:color="auto" w:fill="FFFFFF"/>
          <w:lang w:val="en-CA"/>
        </w:rPr>
        <w:t>. “</w:t>
      </w:r>
      <w:r w:rsidR="00BC1399" w:rsidRPr="000943D6">
        <w:rPr>
          <w:rFonts w:ascii="Times New Roman" w:eastAsia="Times New Roman" w:hAnsi="Times New Roman" w:cs="Times New Roman"/>
          <w:color w:val="32322F"/>
          <w:shd w:val="clear" w:color="auto" w:fill="FFFFFF"/>
          <w:lang w:val="en-CA"/>
        </w:rPr>
        <w:t>The part that is to print black is left and the parts that are to show white are cut away; so,</w:t>
      </w:r>
      <w:r w:rsidR="00613C71">
        <w:rPr>
          <w:rFonts w:ascii="Times New Roman" w:eastAsia="Times New Roman" w:hAnsi="Times New Roman" w:cs="Times New Roman"/>
          <w:color w:val="32322F"/>
          <w:shd w:val="clear" w:color="auto" w:fill="FFFFFF"/>
          <w:lang w:val="en-CA"/>
        </w:rPr>
        <w:t xml:space="preserve"> a</w:t>
      </w:r>
      <w:r w:rsidR="00BC1399" w:rsidRPr="000943D6">
        <w:rPr>
          <w:rFonts w:ascii="Times New Roman" w:eastAsia="Times New Roman" w:hAnsi="Times New Roman" w:cs="Times New Roman"/>
          <w:color w:val="32322F"/>
          <w:shd w:val="clear" w:color="auto" w:fill="FFFFFF"/>
          <w:lang w:val="en-CA"/>
        </w:rPr>
        <w:t xml:space="preserve"> woodcut is a </w:t>
      </w:r>
      <w:r w:rsidR="00BC1399" w:rsidRPr="000943D6">
        <w:rPr>
          <w:rFonts w:ascii="Times New Roman" w:eastAsia="Times New Roman" w:hAnsi="Times New Roman" w:cs="Times New Roman"/>
          <w:color w:val="32322F"/>
          <w:shd w:val="clear" w:color="auto" w:fill="FFFFFF"/>
          <w:lang w:val="en-CA"/>
        </w:rPr>
        <w:lastRenderedPageBreak/>
        <w:t>relief process, like ordinary type, and woodcuts can appear on the same page as the type, being set up with it and printed in the same press.”</w:t>
      </w:r>
      <w:r w:rsidR="00BC1399" w:rsidRPr="000943D6">
        <w:rPr>
          <w:rStyle w:val="FootnoteReference"/>
          <w:rFonts w:ascii="Times New Roman" w:eastAsia="Times New Roman" w:hAnsi="Times New Roman" w:cs="Times New Roman"/>
          <w:color w:val="32322F"/>
          <w:shd w:val="clear" w:color="auto" w:fill="FFFFFF"/>
          <w:lang w:val="en-CA"/>
        </w:rPr>
        <w:footnoteReference w:id="7"/>
      </w:r>
      <w:r w:rsidR="00BC1399" w:rsidRPr="000943D6">
        <w:rPr>
          <w:rFonts w:ascii="Times New Roman" w:eastAsia="Times New Roman" w:hAnsi="Times New Roman" w:cs="Times New Roman"/>
          <w:color w:val="32322F"/>
          <w:shd w:val="clear" w:color="auto" w:fill="FFFFFF"/>
          <w:lang w:val="en-CA"/>
        </w:rPr>
        <w:t xml:space="preserve"> </w:t>
      </w:r>
    </w:p>
    <w:p w14:paraId="278AD3DC" w14:textId="77777777" w:rsidR="000943D6" w:rsidRDefault="000943D6" w:rsidP="000943D6">
      <w:pPr>
        <w:spacing w:line="480" w:lineRule="auto"/>
        <w:rPr>
          <w:rFonts w:ascii="Times New Roman" w:eastAsia="Times New Roman" w:hAnsi="Times New Roman" w:cs="Times New Roman"/>
          <w:color w:val="32322F"/>
          <w:shd w:val="clear" w:color="auto" w:fill="FFFFFF"/>
          <w:lang w:val="en-CA"/>
        </w:rPr>
      </w:pPr>
    </w:p>
    <w:p w14:paraId="13EE6B34" w14:textId="2197CC4A" w:rsidR="000943D6" w:rsidRDefault="00BC1399" w:rsidP="000943D6">
      <w:pPr>
        <w:spacing w:line="480" w:lineRule="auto"/>
        <w:rPr>
          <w:rFonts w:ascii="Times New Roman" w:eastAsia="Times New Roman" w:hAnsi="Times New Roman" w:cs="Times New Roman"/>
          <w:color w:val="32322F"/>
          <w:shd w:val="clear" w:color="auto" w:fill="FFFFFF"/>
          <w:lang w:val="en-CA"/>
        </w:rPr>
      </w:pPr>
      <w:r w:rsidRPr="000943D6">
        <w:rPr>
          <w:rFonts w:ascii="Times New Roman" w:eastAsia="Times New Roman" w:hAnsi="Times New Roman" w:cs="Times New Roman"/>
          <w:color w:val="32322F"/>
          <w:shd w:val="clear" w:color="auto" w:fill="FFFFFF"/>
          <w:lang w:val="en-CA"/>
        </w:rPr>
        <w:t>Woodcuts however are not as durable as type and they reverse the illustration, “thus fishes are usually drawn facing to the left, but when printed are facing to the right</w:t>
      </w:r>
      <w:r w:rsidR="000943D6" w:rsidRPr="000943D6">
        <w:rPr>
          <w:rFonts w:ascii="Times New Roman" w:eastAsia="Times New Roman" w:hAnsi="Times New Roman" w:cs="Times New Roman"/>
          <w:color w:val="32322F"/>
          <w:shd w:val="clear" w:color="auto" w:fill="FFFFFF"/>
          <w:lang w:val="en-CA"/>
        </w:rPr>
        <w:t>. This reversal does not usually matter as much for zoological illustrations as it does for pictures of people.</w:t>
      </w:r>
      <w:r w:rsidRPr="000943D6">
        <w:rPr>
          <w:rFonts w:ascii="Times New Roman" w:eastAsia="Times New Roman" w:hAnsi="Times New Roman" w:cs="Times New Roman"/>
          <w:color w:val="32322F"/>
          <w:shd w:val="clear" w:color="auto" w:fill="FFFFFF"/>
          <w:lang w:val="en-CA"/>
        </w:rPr>
        <w:t>”</w:t>
      </w:r>
      <w:r w:rsidR="000943D6" w:rsidRPr="000943D6">
        <w:rPr>
          <w:rStyle w:val="FootnoteReference"/>
          <w:rFonts w:ascii="Times New Roman" w:eastAsia="Times New Roman" w:hAnsi="Times New Roman" w:cs="Times New Roman"/>
          <w:color w:val="32322F"/>
          <w:shd w:val="clear" w:color="auto" w:fill="FFFFFF"/>
          <w:lang w:val="en-CA"/>
        </w:rPr>
        <w:footnoteReference w:id="8"/>
      </w:r>
      <w:r w:rsidR="00613C71">
        <w:rPr>
          <w:rFonts w:ascii="Times New Roman" w:eastAsia="Times New Roman" w:hAnsi="Times New Roman" w:cs="Times New Roman"/>
          <w:color w:val="32322F"/>
          <w:shd w:val="clear" w:color="auto" w:fill="FFFFFF"/>
          <w:lang w:val="en-CA"/>
        </w:rPr>
        <w:t xml:space="preserve"> Unlike many illustrations of birds and mammals,</w:t>
      </w:r>
      <w:r w:rsidR="000943D6" w:rsidRPr="000943D6">
        <w:rPr>
          <w:rFonts w:ascii="Times New Roman" w:eastAsia="Times New Roman" w:hAnsi="Times New Roman" w:cs="Times New Roman"/>
          <w:color w:val="32322F"/>
          <w:shd w:val="clear" w:color="auto" w:fill="FFFFFF"/>
          <w:lang w:val="en-CA"/>
        </w:rPr>
        <w:t xml:space="preserve"> </w:t>
      </w:r>
      <w:r w:rsidR="00613C71">
        <w:rPr>
          <w:rFonts w:ascii="Times New Roman" w:eastAsia="Times New Roman" w:hAnsi="Times New Roman" w:cs="Times New Roman"/>
          <w:color w:val="32322F"/>
          <w:shd w:val="clear" w:color="auto" w:fill="FFFFFF"/>
          <w:lang w:val="en-CA"/>
        </w:rPr>
        <w:t>many of fishes are shown as being static and are not illustrated as they would have moved in life.  This is due to the fact that “there is no room for impressionism in illustrations of fish that are to be of taxonomic value. Woodcuts were not capable… of the accurac</w:t>
      </w:r>
      <w:r w:rsidR="00586C8E">
        <w:rPr>
          <w:rFonts w:ascii="Times New Roman" w:eastAsia="Times New Roman" w:hAnsi="Times New Roman" w:cs="Times New Roman"/>
          <w:color w:val="32322F"/>
          <w:shd w:val="clear" w:color="auto" w:fill="FFFFFF"/>
          <w:lang w:val="en-CA"/>
        </w:rPr>
        <w:t>y and detail that was required… the subject is clearly dead and no attempt is made to show it swimming under water, for this realism would be an obstacle to identification.”</w:t>
      </w:r>
      <w:r w:rsidR="00586C8E">
        <w:rPr>
          <w:rStyle w:val="FootnoteReference"/>
          <w:rFonts w:ascii="Times New Roman" w:eastAsia="Times New Roman" w:hAnsi="Times New Roman" w:cs="Times New Roman"/>
          <w:color w:val="32322F"/>
          <w:shd w:val="clear" w:color="auto" w:fill="FFFFFF"/>
          <w:lang w:val="en-CA"/>
        </w:rPr>
        <w:footnoteReference w:id="9"/>
      </w:r>
    </w:p>
    <w:p w14:paraId="671459A0" w14:textId="52ABF6E8" w:rsidR="007160A3" w:rsidRPr="000943D6" w:rsidRDefault="00BC1399" w:rsidP="00EB692B">
      <w:pPr>
        <w:spacing w:line="480" w:lineRule="auto"/>
        <w:ind w:firstLine="720"/>
        <w:rPr>
          <w:rFonts w:ascii="Times New Roman" w:eastAsia="Times New Roman" w:hAnsi="Times New Roman" w:cs="Times New Roman"/>
          <w:color w:val="32322F"/>
          <w:shd w:val="clear" w:color="auto" w:fill="FFFFFF"/>
          <w:lang w:val="en-CA"/>
        </w:rPr>
      </w:pPr>
      <w:r w:rsidRPr="000943D6">
        <w:rPr>
          <w:rFonts w:ascii="Times New Roman" w:eastAsia="Times New Roman" w:hAnsi="Times New Roman" w:cs="Times New Roman"/>
          <w:color w:val="32322F"/>
          <w:shd w:val="clear" w:color="auto" w:fill="FFFFFF"/>
          <w:lang w:val="en-CA"/>
        </w:rPr>
        <w:t xml:space="preserve">Many of the woodcuts </w:t>
      </w:r>
      <w:r w:rsidR="00277077">
        <w:rPr>
          <w:rFonts w:ascii="Times New Roman" w:eastAsia="Times New Roman" w:hAnsi="Times New Roman" w:cs="Times New Roman"/>
          <w:color w:val="32322F"/>
          <w:shd w:val="clear" w:color="auto" w:fill="FFFFFF"/>
          <w:lang w:val="en-CA"/>
        </w:rPr>
        <w:t xml:space="preserve">found in the </w:t>
      </w:r>
      <w:r w:rsidR="00277077" w:rsidRPr="00277077">
        <w:rPr>
          <w:rFonts w:ascii="Times New Roman" w:eastAsia="Times New Roman" w:hAnsi="Times New Roman" w:cs="Times New Roman"/>
          <w:i/>
          <w:color w:val="32322F"/>
          <w:shd w:val="clear" w:color="auto" w:fill="FFFFFF"/>
          <w:lang w:val="en-CA"/>
        </w:rPr>
        <w:t>F</w:t>
      </w:r>
      <w:r w:rsidR="000943D6" w:rsidRPr="00277077">
        <w:rPr>
          <w:rFonts w:ascii="Times New Roman" w:eastAsia="Times New Roman" w:hAnsi="Times New Roman" w:cs="Times New Roman"/>
          <w:i/>
          <w:color w:val="32322F"/>
          <w:shd w:val="clear" w:color="auto" w:fill="FFFFFF"/>
          <w:lang w:val="en-CA"/>
        </w:rPr>
        <w:t>ishbusch</w:t>
      </w:r>
      <w:r w:rsidR="000943D6">
        <w:rPr>
          <w:rFonts w:ascii="Times New Roman" w:eastAsia="Times New Roman" w:hAnsi="Times New Roman" w:cs="Times New Roman"/>
          <w:color w:val="32322F"/>
          <w:shd w:val="clear" w:color="auto" w:fill="FFFFFF"/>
          <w:lang w:val="en-CA"/>
        </w:rPr>
        <w:t xml:space="preserve"> </w:t>
      </w:r>
      <w:r w:rsidRPr="000943D6">
        <w:rPr>
          <w:rFonts w:ascii="Times New Roman" w:eastAsia="Times New Roman" w:hAnsi="Times New Roman" w:cs="Times New Roman"/>
          <w:color w:val="32322F"/>
          <w:shd w:val="clear" w:color="auto" w:fill="FFFFFF"/>
          <w:lang w:val="en-CA"/>
        </w:rPr>
        <w:t>are</w:t>
      </w:r>
      <w:r w:rsidR="000943D6">
        <w:rPr>
          <w:rFonts w:ascii="Times New Roman" w:eastAsia="Times New Roman" w:hAnsi="Times New Roman" w:cs="Times New Roman"/>
          <w:color w:val="32322F"/>
          <w:shd w:val="clear" w:color="auto" w:fill="FFFFFF"/>
          <w:lang w:val="en-CA"/>
        </w:rPr>
        <w:t xml:space="preserve"> also </w:t>
      </w:r>
      <w:r w:rsidR="00586C8E">
        <w:rPr>
          <w:rFonts w:ascii="Times New Roman" w:eastAsia="Times New Roman" w:hAnsi="Times New Roman" w:cs="Times New Roman"/>
          <w:color w:val="32322F"/>
          <w:shd w:val="clear" w:color="auto" w:fill="FFFFFF"/>
          <w:lang w:val="en-CA"/>
        </w:rPr>
        <w:t>beautifully</w:t>
      </w:r>
      <w:r w:rsidRPr="000943D6">
        <w:rPr>
          <w:rFonts w:ascii="Times New Roman" w:eastAsia="Times New Roman" w:hAnsi="Times New Roman" w:cs="Times New Roman"/>
          <w:color w:val="32322F"/>
          <w:shd w:val="clear" w:color="auto" w:fill="FFFFFF"/>
          <w:lang w:val="en-CA"/>
        </w:rPr>
        <w:t xml:space="preserve"> hand painted. This would have been done under the supervision of Gesner or his publisher.</w:t>
      </w:r>
      <w:r w:rsidRPr="000943D6">
        <w:rPr>
          <w:rStyle w:val="FootnoteReference"/>
          <w:rFonts w:ascii="Times New Roman" w:eastAsia="Times New Roman" w:hAnsi="Times New Roman" w:cs="Times New Roman"/>
          <w:color w:val="32322F"/>
          <w:shd w:val="clear" w:color="auto" w:fill="FFFFFF"/>
          <w:lang w:val="en-CA"/>
        </w:rPr>
        <w:footnoteReference w:id="10"/>
      </w:r>
      <w:r w:rsidRPr="000943D6">
        <w:rPr>
          <w:rFonts w:ascii="Times New Roman" w:eastAsia="Times New Roman" w:hAnsi="Times New Roman" w:cs="Times New Roman"/>
          <w:color w:val="32322F"/>
          <w:shd w:val="clear" w:color="auto" w:fill="FFFFFF"/>
          <w:lang w:val="en-CA"/>
        </w:rPr>
        <w:t xml:space="preserve"> </w:t>
      </w:r>
      <w:r w:rsidR="00586C8E">
        <w:rPr>
          <w:rFonts w:ascii="Times New Roman" w:eastAsia="Times New Roman" w:hAnsi="Times New Roman" w:cs="Times New Roman"/>
          <w:color w:val="32322F"/>
          <w:shd w:val="clear" w:color="auto" w:fill="FFFFFF"/>
          <w:lang w:val="en-CA"/>
        </w:rPr>
        <w:t>This also adds another level of risk for painters at the time did not have a uniform range of colors at their disposal and so variation in the color of the fish</w:t>
      </w:r>
      <w:r w:rsidR="00277077">
        <w:rPr>
          <w:rFonts w:ascii="Times New Roman" w:eastAsia="Times New Roman" w:hAnsi="Times New Roman" w:cs="Times New Roman"/>
          <w:color w:val="32322F"/>
          <w:shd w:val="clear" w:color="auto" w:fill="FFFFFF"/>
          <w:lang w:val="en-CA"/>
        </w:rPr>
        <w:t xml:space="preserve"> and other creatures</w:t>
      </w:r>
      <w:r w:rsidR="00586C8E">
        <w:rPr>
          <w:rFonts w:ascii="Times New Roman" w:eastAsia="Times New Roman" w:hAnsi="Times New Roman" w:cs="Times New Roman"/>
          <w:color w:val="32322F"/>
          <w:shd w:val="clear" w:color="auto" w:fill="FFFFFF"/>
          <w:lang w:val="en-CA"/>
        </w:rPr>
        <w:t xml:space="preserve"> in the illustration may differ from how it </w:t>
      </w:r>
      <w:r w:rsidR="00277077">
        <w:rPr>
          <w:rFonts w:ascii="Times New Roman" w:eastAsia="Times New Roman" w:hAnsi="Times New Roman" w:cs="Times New Roman"/>
          <w:color w:val="32322F"/>
          <w:shd w:val="clear" w:color="auto" w:fill="FFFFFF"/>
          <w:lang w:val="en-CA"/>
        </w:rPr>
        <w:t>would be</w:t>
      </w:r>
      <w:r w:rsidR="00586C8E">
        <w:rPr>
          <w:rFonts w:ascii="Times New Roman" w:eastAsia="Times New Roman" w:hAnsi="Times New Roman" w:cs="Times New Roman"/>
          <w:color w:val="32322F"/>
          <w:shd w:val="clear" w:color="auto" w:fill="FFFFFF"/>
          <w:lang w:val="en-CA"/>
        </w:rPr>
        <w:t xml:space="preserve"> colored in life.</w:t>
      </w:r>
      <w:r w:rsidR="00586C8E">
        <w:rPr>
          <w:rStyle w:val="FootnoteReference"/>
          <w:rFonts w:ascii="Times New Roman" w:eastAsia="Times New Roman" w:hAnsi="Times New Roman" w:cs="Times New Roman"/>
          <w:color w:val="32322F"/>
          <w:shd w:val="clear" w:color="auto" w:fill="FFFFFF"/>
          <w:lang w:val="en-CA"/>
        </w:rPr>
        <w:footnoteReference w:id="11"/>
      </w:r>
      <w:r w:rsidR="00EF4BAF">
        <w:rPr>
          <w:rFonts w:ascii="Times New Roman" w:eastAsia="Times New Roman" w:hAnsi="Times New Roman" w:cs="Times New Roman"/>
          <w:color w:val="32322F"/>
          <w:shd w:val="clear" w:color="auto" w:fill="FFFFFF"/>
          <w:lang w:val="en-CA"/>
        </w:rPr>
        <w:t xml:space="preserve"> Even with Gesner’s close supervision of his work he himself “lamented how colours were applied carelessly and perfunctorily as a result of the ‘avarice’ of the printer.”</w:t>
      </w:r>
      <w:r w:rsidR="00EF4BAF">
        <w:rPr>
          <w:rStyle w:val="FootnoteReference"/>
          <w:rFonts w:ascii="Times New Roman" w:eastAsia="Times New Roman" w:hAnsi="Times New Roman" w:cs="Times New Roman"/>
          <w:color w:val="32322F"/>
          <w:shd w:val="clear" w:color="auto" w:fill="FFFFFF"/>
          <w:lang w:val="en-CA"/>
        </w:rPr>
        <w:footnoteReference w:id="12"/>
      </w:r>
    </w:p>
    <w:p w14:paraId="0547432A" w14:textId="77777777" w:rsidR="00A8462E" w:rsidRPr="000943D6" w:rsidRDefault="00A8462E" w:rsidP="000943D6">
      <w:pPr>
        <w:spacing w:line="480" w:lineRule="auto"/>
        <w:rPr>
          <w:rFonts w:ascii="Times New Roman" w:eastAsia="Times New Roman" w:hAnsi="Times New Roman" w:cs="Times New Roman"/>
          <w:color w:val="32322F"/>
          <w:shd w:val="clear" w:color="auto" w:fill="FFFFFF"/>
          <w:lang w:val="en-CA"/>
        </w:rPr>
      </w:pPr>
    </w:p>
    <w:p w14:paraId="19E85A62" w14:textId="2A2C0377" w:rsidR="00A8462E" w:rsidRPr="000943D6" w:rsidRDefault="000943D6" w:rsidP="000943D6">
      <w:pPr>
        <w:spacing w:line="480" w:lineRule="auto"/>
        <w:rPr>
          <w:rFonts w:ascii="Times New Roman" w:eastAsia="Times New Roman" w:hAnsi="Times New Roman" w:cs="Times New Roman"/>
          <w:color w:val="32322F"/>
          <w:shd w:val="clear" w:color="auto" w:fill="FFFFFF"/>
          <w:lang w:val="en-CA"/>
        </w:rPr>
      </w:pPr>
      <w:r w:rsidRPr="000943D6">
        <w:rPr>
          <w:rFonts w:ascii="Times New Roman" w:eastAsia="Times New Roman" w:hAnsi="Times New Roman" w:cs="Times New Roman"/>
          <w:color w:val="32322F"/>
          <w:shd w:val="clear" w:color="auto" w:fill="FFFFFF"/>
          <w:lang w:val="en-CA"/>
        </w:rPr>
        <w:t>On the mythological animals</w:t>
      </w:r>
      <w:r w:rsidR="00277077">
        <w:rPr>
          <w:rFonts w:ascii="Times New Roman" w:eastAsia="Times New Roman" w:hAnsi="Times New Roman" w:cs="Times New Roman"/>
          <w:color w:val="32322F"/>
          <w:shd w:val="clear" w:color="auto" w:fill="FFFFFF"/>
          <w:lang w:val="en-CA"/>
        </w:rPr>
        <w:t>:</w:t>
      </w:r>
    </w:p>
    <w:p w14:paraId="14198ECD" w14:textId="77777777" w:rsidR="000943D6" w:rsidRPr="000943D6" w:rsidRDefault="000943D6" w:rsidP="000943D6">
      <w:pPr>
        <w:spacing w:line="480" w:lineRule="auto"/>
        <w:rPr>
          <w:rFonts w:ascii="Times New Roman" w:eastAsia="Times New Roman" w:hAnsi="Times New Roman" w:cs="Times New Roman"/>
          <w:color w:val="32322F"/>
          <w:shd w:val="clear" w:color="auto" w:fill="FFFFFF"/>
          <w:lang w:val="en-CA"/>
        </w:rPr>
      </w:pPr>
    </w:p>
    <w:p w14:paraId="67A46B37" w14:textId="687B3C93" w:rsidR="00EF4BAF" w:rsidRDefault="00613C71" w:rsidP="00613C71">
      <w:pPr>
        <w:spacing w:line="480" w:lineRule="auto"/>
        <w:rPr>
          <w:rFonts w:ascii="Times New Roman" w:eastAsia="Times New Roman" w:hAnsi="Times New Roman" w:cs="Times New Roman"/>
          <w:color w:val="32322F"/>
          <w:shd w:val="clear" w:color="auto" w:fill="FFFFFF"/>
          <w:lang w:val="en-CA"/>
        </w:rPr>
      </w:pPr>
      <w:r w:rsidRPr="000943D6">
        <w:rPr>
          <w:rFonts w:ascii="Times New Roman" w:eastAsia="Times New Roman" w:hAnsi="Times New Roman" w:cs="Times New Roman"/>
          <w:color w:val="32322F"/>
          <w:shd w:val="clear" w:color="auto" w:fill="FFFFFF"/>
          <w:lang w:val="en-CA"/>
        </w:rPr>
        <w:t xml:space="preserve">During the sixteenth century science and zoology as we know it today was still in its </w:t>
      </w:r>
      <w:r>
        <w:rPr>
          <w:rFonts w:ascii="Times New Roman" w:eastAsia="Times New Roman" w:hAnsi="Times New Roman" w:cs="Times New Roman"/>
          <w:color w:val="32322F"/>
          <w:shd w:val="clear" w:color="auto" w:fill="FFFFFF"/>
          <w:lang w:val="en-CA"/>
        </w:rPr>
        <w:t xml:space="preserve">early </w:t>
      </w:r>
      <w:r w:rsidRPr="000943D6">
        <w:rPr>
          <w:rFonts w:ascii="Times New Roman" w:eastAsia="Times New Roman" w:hAnsi="Times New Roman" w:cs="Times New Roman"/>
          <w:color w:val="32322F"/>
          <w:shd w:val="clear" w:color="auto" w:fill="FFFFFF"/>
          <w:lang w:val="en-CA"/>
        </w:rPr>
        <w:t>infancy. Until Gesner few had tried to compile an encyclopedia of</w:t>
      </w:r>
      <w:r w:rsidR="00277077">
        <w:rPr>
          <w:rFonts w:ascii="Times New Roman" w:eastAsia="Times New Roman" w:hAnsi="Times New Roman" w:cs="Times New Roman"/>
          <w:color w:val="32322F"/>
          <w:shd w:val="clear" w:color="auto" w:fill="FFFFFF"/>
          <w:lang w:val="en-CA"/>
        </w:rPr>
        <w:t xml:space="preserve"> all</w:t>
      </w:r>
      <w:r w:rsidRPr="000943D6">
        <w:rPr>
          <w:rFonts w:ascii="Times New Roman" w:eastAsia="Times New Roman" w:hAnsi="Times New Roman" w:cs="Times New Roman"/>
          <w:color w:val="32322F"/>
          <w:shd w:val="clear" w:color="auto" w:fill="FFFFFF"/>
          <w:lang w:val="en-CA"/>
        </w:rPr>
        <w:t xml:space="preserve"> known animals. With little contemporary scholarship, Gesner looked to older sources such as the works of</w:t>
      </w:r>
      <w:r w:rsidR="00277077">
        <w:rPr>
          <w:rFonts w:ascii="Times New Roman" w:eastAsia="Times New Roman" w:hAnsi="Times New Roman" w:cs="Times New Roman"/>
          <w:color w:val="32322F"/>
          <w:shd w:val="clear" w:color="auto" w:fill="FFFFFF"/>
          <w:lang w:val="en-CA"/>
        </w:rPr>
        <w:t xml:space="preserve"> c</w:t>
      </w:r>
      <w:r w:rsidRPr="000943D6">
        <w:rPr>
          <w:rFonts w:ascii="Times New Roman" w:eastAsia="Times New Roman" w:hAnsi="Times New Roman" w:cs="Times New Roman"/>
          <w:color w:val="32322F"/>
          <w:shd w:val="clear" w:color="auto" w:fill="FFFFFF"/>
          <w:lang w:val="en-CA"/>
        </w:rPr>
        <w:t>lassical philosophers such as Herodotus and Aristotle, whose works by this point had been translated many times and contained much in the way of translation error</w:t>
      </w:r>
      <w:r>
        <w:rPr>
          <w:rFonts w:ascii="Times New Roman" w:eastAsia="Times New Roman" w:hAnsi="Times New Roman" w:cs="Times New Roman"/>
          <w:color w:val="32322F"/>
          <w:shd w:val="clear" w:color="auto" w:fill="FFFFFF"/>
          <w:lang w:val="en-CA"/>
        </w:rPr>
        <w:t>. An</w:t>
      </w:r>
      <w:r w:rsidRPr="000943D6">
        <w:rPr>
          <w:rFonts w:ascii="Times New Roman" w:eastAsia="Times New Roman" w:hAnsi="Times New Roman" w:cs="Times New Roman"/>
          <w:color w:val="32322F"/>
          <w:shd w:val="clear" w:color="auto" w:fill="FFFFFF"/>
          <w:lang w:val="en-CA"/>
        </w:rPr>
        <w:t>other source of note were medieval bestiaries, which were loaded with superstition and heavily rooted in folklore. These sources were complimented by travellers’ tales whose reliability was</w:t>
      </w:r>
      <w:r>
        <w:rPr>
          <w:rFonts w:ascii="Times New Roman" w:eastAsia="Times New Roman" w:hAnsi="Times New Roman" w:cs="Times New Roman"/>
          <w:color w:val="32322F"/>
          <w:shd w:val="clear" w:color="auto" w:fill="FFFFFF"/>
          <w:lang w:val="en-CA"/>
        </w:rPr>
        <w:t xml:space="preserve"> often</w:t>
      </w:r>
      <w:r w:rsidRPr="000943D6">
        <w:rPr>
          <w:rFonts w:ascii="Times New Roman" w:eastAsia="Times New Roman" w:hAnsi="Times New Roman" w:cs="Times New Roman"/>
          <w:color w:val="32322F"/>
          <w:shd w:val="clear" w:color="auto" w:fill="FFFFFF"/>
          <w:lang w:val="en-CA"/>
        </w:rPr>
        <w:t xml:space="preserve"> shoddy at best.</w:t>
      </w:r>
      <w:r w:rsidR="00277077">
        <w:rPr>
          <w:rFonts w:ascii="Times New Roman" w:eastAsia="Times New Roman" w:hAnsi="Times New Roman" w:cs="Times New Roman"/>
          <w:color w:val="32322F"/>
          <w:shd w:val="clear" w:color="auto" w:fill="FFFFFF"/>
          <w:lang w:val="en-CA"/>
        </w:rPr>
        <w:t xml:space="preserve"> Gesner also utilized as many scholars as</w:t>
      </w:r>
      <w:r w:rsidR="00EB692B">
        <w:rPr>
          <w:rFonts w:ascii="Times New Roman" w:eastAsia="Times New Roman" w:hAnsi="Times New Roman" w:cs="Times New Roman"/>
          <w:color w:val="32322F"/>
          <w:shd w:val="clear" w:color="auto" w:fill="FFFFFF"/>
          <w:lang w:val="en-CA"/>
        </w:rPr>
        <w:t xml:space="preserve"> were available to him</w:t>
      </w:r>
      <w:r w:rsidR="00277077">
        <w:rPr>
          <w:rFonts w:ascii="Times New Roman" w:eastAsia="Times New Roman" w:hAnsi="Times New Roman" w:cs="Times New Roman"/>
          <w:color w:val="32322F"/>
          <w:shd w:val="clear" w:color="auto" w:fill="FFFFFF"/>
          <w:lang w:val="en-CA"/>
        </w:rPr>
        <w:t xml:space="preserve"> at the time and even knowingly incorporated false </w:t>
      </w:r>
      <w:r w:rsidR="00EB692B">
        <w:rPr>
          <w:rFonts w:ascii="Times New Roman" w:eastAsia="Times New Roman" w:hAnsi="Times New Roman" w:cs="Times New Roman"/>
          <w:color w:val="32322F"/>
          <w:shd w:val="clear" w:color="auto" w:fill="FFFFFF"/>
          <w:lang w:val="en-CA"/>
        </w:rPr>
        <w:t>knowledge</w:t>
      </w:r>
      <w:r w:rsidR="00277077">
        <w:rPr>
          <w:rFonts w:ascii="Times New Roman" w:eastAsia="Times New Roman" w:hAnsi="Times New Roman" w:cs="Times New Roman"/>
          <w:color w:val="32322F"/>
          <w:shd w:val="clear" w:color="auto" w:fill="FFFFFF"/>
          <w:lang w:val="en-CA"/>
        </w:rPr>
        <w:t xml:space="preserve"> so as to give a more accurate depiction of the thought of his era.</w:t>
      </w:r>
      <w:r w:rsidR="0000610B">
        <w:rPr>
          <w:rStyle w:val="FootnoteReference"/>
          <w:rFonts w:ascii="Times New Roman" w:eastAsia="Times New Roman" w:hAnsi="Times New Roman" w:cs="Times New Roman"/>
          <w:color w:val="32322F"/>
          <w:shd w:val="clear" w:color="auto" w:fill="FFFFFF"/>
          <w:lang w:val="en-CA"/>
        </w:rPr>
        <w:footnoteReference w:id="13"/>
      </w:r>
    </w:p>
    <w:p w14:paraId="6836C903" w14:textId="491A15B1" w:rsidR="00BD7EA7" w:rsidRDefault="00EF4BAF" w:rsidP="00EB692B">
      <w:pPr>
        <w:spacing w:line="480" w:lineRule="auto"/>
        <w:ind w:firstLine="720"/>
        <w:rPr>
          <w:rFonts w:ascii="Times New Roman" w:eastAsia="Times New Roman" w:hAnsi="Times New Roman" w:cs="Times New Roman"/>
          <w:color w:val="32322F"/>
          <w:shd w:val="clear" w:color="auto" w:fill="FFFFFF"/>
          <w:lang w:val="en-CA"/>
        </w:rPr>
      </w:pPr>
      <w:r>
        <w:rPr>
          <w:rFonts w:ascii="Times New Roman" w:eastAsia="Times New Roman" w:hAnsi="Times New Roman" w:cs="Times New Roman"/>
          <w:color w:val="32322F"/>
          <w:shd w:val="clear" w:color="auto" w:fill="FFFFFF"/>
          <w:lang w:val="en-CA"/>
        </w:rPr>
        <w:t>While Gesner tried to utilize the best sources available his work</w:t>
      </w:r>
      <w:r w:rsidR="00277077">
        <w:rPr>
          <w:rFonts w:ascii="Times New Roman" w:eastAsia="Times New Roman" w:hAnsi="Times New Roman" w:cs="Times New Roman"/>
          <w:color w:val="32322F"/>
          <w:shd w:val="clear" w:color="auto" w:fill="FFFFFF"/>
          <w:lang w:val="en-CA"/>
        </w:rPr>
        <w:t xml:space="preserve"> he</w:t>
      </w:r>
      <w:r>
        <w:rPr>
          <w:rFonts w:ascii="Times New Roman" w:eastAsia="Times New Roman" w:hAnsi="Times New Roman" w:cs="Times New Roman"/>
          <w:color w:val="32322F"/>
          <w:shd w:val="clear" w:color="auto" w:fill="FFFFFF"/>
          <w:lang w:val="en-CA"/>
        </w:rPr>
        <w:t xml:space="preserve"> nevertheless includes various errors and non-existent animals, of which the dragon is a perfect example. </w:t>
      </w:r>
    </w:p>
    <w:p w14:paraId="08BF0351" w14:textId="77777777" w:rsidR="00277077" w:rsidRDefault="00277077" w:rsidP="00613C71">
      <w:pPr>
        <w:spacing w:line="480" w:lineRule="auto"/>
        <w:rPr>
          <w:rFonts w:ascii="Times New Roman" w:eastAsia="Times New Roman" w:hAnsi="Times New Roman" w:cs="Times New Roman"/>
          <w:color w:val="32322F"/>
          <w:shd w:val="clear" w:color="auto" w:fill="FFFFFF"/>
          <w:lang w:val="en-CA"/>
        </w:rPr>
      </w:pPr>
    </w:p>
    <w:p w14:paraId="22EEF000" w14:textId="124413FB" w:rsidR="00277077" w:rsidRDefault="0000610B" w:rsidP="00613C71">
      <w:pPr>
        <w:spacing w:line="480" w:lineRule="auto"/>
        <w:rPr>
          <w:rFonts w:ascii="Times New Roman" w:eastAsia="Times New Roman" w:hAnsi="Times New Roman" w:cs="Times New Roman"/>
          <w:color w:val="32322F"/>
          <w:shd w:val="clear" w:color="auto" w:fill="FFFFFF"/>
          <w:lang w:val="en-CA"/>
        </w:rPr>
      </w:pPr>
      <w:r>
        <w:rPr>
          <w:rFonts w:ascii="Times New Roman" w:eastAsia="Times New Roman" w:hAnsi="Times New Roman" w:cs="Times New Roman"/>
          <w:color w:val="32322F"/>
          <w:shd w:val="clear" w:color="auto" w:fill="FFFFFF"/>
          <w:lang w:val="en-CA"/>
        </w:rPr>
        <w:t xml:space="preserve">Phil Senter </w:t>
      </w:r>
      <w:r w:rsidR="00277077">
        <w:rPr>
          <w:rFonts w:ascii="Times New Roman" w:eastAsia="Times New Roman" w:hAnsi="Times New Roman" w:cs="Times New Roman"/>
          <w:color w:val="32322F"/>
          <w:shd w:val="clear" w:color="auto" w:fill="FFFFFF"/>
          <w:lang w:val="en-CA"/>
        </w:rPr>
        <w:t>writes of Gesner</w:t>
      </w:r>
      <w:r>
        <w:rPr>
          <w:rFonts w:ascii="Times New Roman" w:eastAsia="Times New Roman" w:hAnsi="Times New Roman" w:cs="Times New Roman"/>
          <w:color w:val="32322F"/>
          <w:shd w:val="clear" w:color="auto" w:fill="FFFFFF"/>
          <w:lang w:val="en-CA"/>
        </w:rPr>
        <w:t>’s work</w:t>
      </w:r>
      <w:r w:rsidR="00277077">
        <w:rPr>
          <w:rFonts w:ascii="Times New Roman" w:eastAsia="Times New Roman" w:hAnsi="Times New Roman" w:cs="Times New Roman"/>
          <w:color w:val="32322F"/>
          <w:shd w:val="clear" w:color="auto" w:fill="FFFFFF"/>
          <w:lang w:val="en-CA"/>
        </w:rPr>
        <w:t xml:space="preserve"> that</w:t>
      </w:r>
      <w:r>
        <w:rPr>
          <w:rFonts w:ascii="Times New Roman" w:eastAsia="Times New Roman" w:hAnsi="Times New Roman" w:cs="Times New Roman"/>
          <w:color w:val="32322F"/>
          <w:shd w:val="clear" w:color="auto" w:fill="FFFFFF"/>
          <w:lang w:val="en-CA"/>
        </w:rPr>
        <w:t>,</w:t>
      </w:r>
      <w:r w:rsidR="00277077">
        <w:rPr>
          <w:rFonts w:ascii="Times New Roman" w:eastAsia="Times New Roman" w:hAnsi="Times New Roman" w:cs="Times New Roman"/>
          <w:color w:val="32322F"/>
          <w:shd w:val="clear" w:color="auto" w:fill="FFFFFF"/>
          <w:lang w:val="en-CA"/>
        </w:rPr>
        <w:t xml:space="preserve"> </w:t>
      </w:r>
    </w:p>
    <w:p w14:paraId="73C4EEBF" w14:textId="75D0C074" w:rsidR="00BD7EA7" w:rsidRDefault="00BD7EA7" w:rsidP="00BD7EA7">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“Gessner’s encyclopedia set the standard for subsequent dragon descriptions.</w:t>
      </w:r>
    </w:p>
    <w:p w14:paraId="650812E4" w14:textId="77777777" w:rsidR="00BD7EA7" w:rsidRDefault="00BD7EA7" w:rsidP="00BD7EA7">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It was the first to include dragon information from Aelian</w:t>
      </w:r>
    </w:p>
    <w:p w14:paraId="01C99843" w14:textId="77777777" w:rsidR="00BD7EA7" w:rsidRDefault="00BD7EA7" w:rsidP="00BD7EA7">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and Philostratus, as well as numerous other classical and later authors.</w:t>
      </w:r>
    </w:p>
    <w:p w14:paraId="2DE2F73E" w14:textId="77777777" w:rsidR="00BD7EA7" w:rsidRDefault="00BD7EA7" w:rsidP="00BD7EA7">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Gessner used Philostratus’s recognition of different kinds of dragons</w:t>
      </w:r>
    </w:p>
    <w:p w14:paraId="7733C224" w14:textId="77777777" w:rsidR="00BD7EA7" w:rsidRDefault="00BD7EA7" w:rsidP="00BD7EA7">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to resolve apparent contradictions in descriptions of dragons from previous</w:t>
      </w:r>
    </w:p>
    <w:p w14:paraId="17ABCDE6" w14:textId="77777777" w:rsidR="00BD7EA7" w:rsidRDefault="00BD7EA7" w:rsidP="00BD7EA7">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literature (e.g., the dragon’s color, whether or not it was crested,</w:t>
      </w:r>
    </w:p>
    <w:p w14:paraId="3506BCE8" w14:textId="77777777" w:rsidR="00BD7EA7" w:rsidRDefault="00BD7EA7" w:rsidP="00BD7EA7">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whether or not it had feet, and whether or not it had wings). Gessner</w:t>
      </w:r>
    </w:p>
    <w:p w14:paraId="5E89EDA4" w14:textId="77777777" w:rsidR="00BD7EA7" w:rsidRDefault="00BD7EA7" w:rsidP="00BD7EA7">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was the first encyclopedist to apply the term dragon to the bipedal</w:t>
      </w:r>
    </w:p>
    <w:p w14:paraId="6C6E92DA" w14:textId="77777777" w:rsidR="00BD7EA7" w:rsidRDefault="00BD7EA7" w:rsidP="00BD7EA7">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snakes manufactured by travelers’ tales and taxidermists’ hands. He</w:t>
      </w:r>
    </w:p>
    <w:p w14:paraId="7ACEE3C9" w14:textId="09714E3F" w:rsidR="00277077" w:rsidRDefault="00BD7EA7" w:rsidP="00277077">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was also the first to consider Herodotus’s Egyptian flying snakes</w:t>
      </w:r>
      <w:r w:rsidR="00277077">
        <w:rPr>
          <w:rFonts w:ascii="Times New Roman" w:hAnsi="Times New Roman" w:cs="Times New Roman"/>
          <w:sz w:val="21"/>
          <w:szCs w:val="21"/>
        </w:rPr>
        <w:t>…</w:t>
      </w:r>
    </w:p>
    <w:p w14:paraId="47361AAD" w14:textId="3B1D772F" w:rsidR="00BD7EA7" w:rsidRDefault="00BD7EA7" w:rsidP="00BD7EA7">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to be a kind of dragon. Subsequent</w:t>
      </w:r>
    </w:p>
    <w:p w14:paraId="15BECF8F" w14:textId="70EDE3BE" w:rsidR="00EF4BAF" w:rsidRDefault="00BD7EA7" w:rsidP="00613C71">
      <w:pPr>
        <w:spacing w:line="480" w:lineRule="auto"/>
        <w:rPr>
          <w:rFonts w:ascii="Times New Roman" w:eastAsia="Times New Roman" w:hAnsi="Times New Roman" w:cs="Times New Roman"/>
          <w:color w:val="32322F"/>
          <w:shd w:val="clear" w:color="auto" w:fill="FFFFFF"/>
          <w:lang w:val="en-CA"/>
        </w:rPr>
      </w:pPr>
      <w:r>
        <w:rPr>
          <w:rFonts w:ascii="Times New Roman" w:hAnsi="Times New Roman" w:cs="Times New Roman"/>
          <w:sz w:val="21"/>
          <w:szCs w:val="21"/>
        </w:rPr>
        <w:lastRenderedPageBreak/>
        <w:t>encyclopedists imitated him in all these respects.”</w:t>
      </w:r>
      <w:r>
        <w:rPr>
          <w:rStyle w:val="FootnoteReference"/>
          <w:rFonts w:ascii="Times New Roman" w:hAnsi="Times New Roman" w:cs="Times New Roman"/>
          <w:sz w:val="21"/>
          <w:szCs w:val="21"/>
        </w:rPr>
        <w:footnoteReference w:id="14"/>
      </w:r>
    </w:p>
    <w:p w14:paraId="1F05950F" w14:textId="5AAB13D9" w:rsidR="00613C71" w:rsidRPr="000943D6" w:rsidRDefault="002305BE" w:rsidP="00613C71">
      <w:pPr>
        <w:spacing w:line="480" w:lineRule="auto"/>
        <w:rPr>
          <w:rFonts w:ascii="Times New Roman" w:eastAsia="Times New Roman" w:hAnsi="Times New Roman" w:cs="Times New Roman"/>
          <w:color w:val="32322F"/>
          <w:shd w:val="clear" w:color="auto" w:fill="FFFFFF"/>
          <w:lang w:val="en-CA"/>
        </w:rPr>
      </w:pPr>
      <w:r>
        <w:rPr>
          <w:rFonts w:ascii="Times New Roman" w:eastAsia="Times New Roman" w:hAnsi="Times New Roman" w:cs="Times New Roman"/>
          <w:color w:val="32322F"/>
          <w:shd w:val="clear" w:color="auto" w:fill="FFFFFF"/>
          <w:lang w:val="en-CA"/>
        </w:rPr>
        <w:t xml:space="preserve"> </w:t>
      </w:r>
      <w:r w:rsidR="00613C71" w:rsidRPr="000943D6">
        <w:rPr>
          <w:rFonts w:ascii="Times New Roman" w:eastAsia="Times New Roman" w:hAnsi="Times New Roman" w:cs="Times New Roman"/>
          <w:color w:val="32322F"/>
          <w:shd w:val="clear" w:color="auto" w:fill="FFFFFF"/>
          <w:lang w:val="en-CA"/>
        </w:rPr>
        <w:t xml:space="preserve"> For Gesner to mount such a feat of scholarship</w:t>
      </w:r>
      <w:r w:rsidR="00613C71">
        <w:rPr>
          <w:rFonts w:ascii="Times New Roman" w:eastAsia="Times New Roman" w:hAnsi="Times New Roman" w:cs="Times New Roman"/>
          <w:color w:val="32322F"/>
          <w:shd w:val="clear" w:color="auto" w:fill="FFFFFF"/>
          <w:lang w:val="en-CA"/>
        </w:rPr>
        <w:t xml:space="preserve"> utilizing these sources</w:t>
      </w:r>
      <w:r w:rsidR="00613C71" w:rsidRPr="000943D6">
        <w:rPr>
          <w:rFonts w:ascii="Times New Roman" w:eastAsia="Times New Roman" w:hAnsi="Times New Roman" w:cs="Times New Roman"/>
          <w:color w:val="32322F"/>
          <w:shd w:val="clear" w:color="auto" w:fill="FFFFFF"/>
          <w:lang w:val="en-CA"/>
        </w:rPr>
        <w:t xml:space="preserve"> is incredible and his work can be seen as a</w:t>
      </w:r>
      <w:r w:rsidR="007D3AEE">
        <w:rPr>
          <w:rFonts w:ascii="Times New Roman" w:eastAsia="Times New Roman" w:hAnsi="Times New Roman" w:cs="Times New Roman"/>
          <w:color w:val="32322F"/>
          <w:shd w:val="clear" w:color="auto" w:fill="FFFFFF"/>
          <w:lang w:val="en-CA"/>
        </w:rPr>
        <w:t xml:space="preserve"> kind of</w:t>
      </w:r>
      <w:r w:rsidR="00613C71" w:rsidRPr="000943D6">
        <w:rPr>
          <w:rFonts w:ascii="Times New Roman" w:eastAsia="Times New Roman" w:hAnsi="Times New Roman" w:cs="Times New Roman"/>
          <w:color w:val="32322F"/>
          <w:shd w:val="clear" w:color="auto" w:fill="FFFFFF"/>
          <w:lang w:val="en-CA"/>
        </w:rPr>
        <w:t xml:space="preserve"> beginning in terms of scientific research, bridging the gap between medieval superstition and later scientific scholarship</w:t>
      </w:r>
      <w:r w:rsidR="007D3AEE">
        <w:rPr>
          <w:rFonts w:ascii="Times New Roman" w:eastAsia="Times New Roman" w:hAnsi="Times New Roman" w:cs="Times New Roman"/>
          <w:color w:val="32322F"/>
          <w:shd w:val="clear" w:color="auto" w:fill="FFFFFF"/>
          <w:lang w:val="en-CA"/>
        </w:rPr>
        <w:t>. Gesner</w:t>
      </w:r>
      <w:r w:rsidR="00EB692B">
        <w:rPr>
          <w:rFonts w:ascii="Times New Roman" w:eastAsia="Times New Roman" w:hAnsi="Times New Roman" w:cs="Times New Roman"/>
          <w:color w:val="32322F"/>
          <w:shd w:val="clear" w:color="auto" w:fill="FFFFFF"/>
          <w:lang w:val="en-CA"/>
        </w:rPr>
        <w:t>’</w:t>
      </w:r>
      <w:r w:rsidR="007D3AEE">
        <w:rPr>
          <w:rFonts w:ascii="Times New Roman" w:eastAsia="Times New Roman" w:hAnsi="Times New Roman" w:cs="Times New Roman"/>
          <w:color w:val="32322F"/>
          <w:shd w:val="clear" w:color="auto" w:fill="FFFFFF"/>
          <w:lang w:val="en-CA"/>
        </w:rPr>
        <w:t>s works remained in the public eye long after his early death with encyclopedias referencing his work</w:t>
      </w:r>
      <w:r w:rsidR="0000610B">
        <w:rPr>
          <w:rFonts w:ascii="Times New Roman" w:eastAsia="Times New Roman" w:hAnsi="Times New Roman" w:cs="Times New Roman"/>
          <w:color w:val="32322F"/>
          <w:shd w:val="clear" w:color="auto" w:fill="FFFFFF"/>
          <w:lang w:val="en-CA"/>
        </w:rPr>
        <w:t>s even hundreds of years later.</w:t>
      </w:r>
      <w:r w:rsidR="0000610B">
        <w:rPr>
          <w:rStyle w:val="FootnoteReference"/>
          <w:rFonts w:ascii="Times New Roman" w:eastAsia="Times New Roman" w:hAnsi="Times New Roman" w:cs="Times New Roman"/>
          <w:color w:val="32322F"/>
          <w:shd w:val="clear" w:color="auto" w:fill="FFFFFF"/>
          <w:lang w:val="en-CA"/>
        </w:rPr>
        <w:footnoteReference w:id="15"/>
      </w:r>
      <w:r w:rsidR="0000610B">
        <w:rPr>
          <w:rFonts w:ascii="Times New Roman" w:eastAsia="Times New Roman" w:hAnsi="Times New Roman" w:cs="Times New Roman"/>
          <w:color w:val="32322F"/>
          <w:shd w:val="clear" w:color="auto" w:fill="FFFFFF"/>
          <w:lang w:val="en-CA"/>
        </w:rPr>
        <w:t xml:space="preserve"> </w:t>
      </w:r>
      <w:r w:rsidR="007D3AEE">
        <w:rPr>
          <w:rFonts w:ascii="Times New Roman" w:eastAsia="Times New Roman" w:hAnsi="Times New Roman" w:cs="Times New Roman"/>
          <w:color w:val="32322F"/>
          <w:shd w:val="clear" w:color="auto" w:fill="FFFFFF"/>
          <w:lang w:val="en-CA"/>
        </w:rPr>
        <w:t>Gesner was born far before the advances in taxonomy, biology and zoology that we take for granted today and his work readily shows this. Gesner himself did not rail against the superstition and misinformation of his time but rather embraced it in his search to compile the largest encyclopedia of zoology of his day. One must also remember that to do away with superstition at his time was virtually an impossible task,</w:t>
      </w:r>
      <w:r w:rsidR="00EB692B">
        <w:rPr>
          <w:rFonts w:ascii="Times New Roman" w:eastAsia="Times New Roman" w:hAnsi="Times New Roman" w:cs="Times New Roman"/>
          <w:color w:val="32322F"/>
          <w:shd w:val="clear" w:color="auto" w:fill="FFFFFF"/>
          <w:lang w:val="en-CA"/>
        </w:rPr>
        <w:t xml:space="preserve"> especially</w:t>
      </w:r>
      <w:r w:rsidR="007D3AEE">
        <w:rPr>
          <w:rFonts w:ascii="Times New Roman" w:eastAsia="Times New Roman" w:hAnsi="Times New Roman" w:cs="Times New Roman"/>
          <w:color w:val="32322F"/>
          <w:shd w:val="clear" w:color="auto" w:fill="FFFFFF"/>
          <w:lang w:val="en-CA"/>
        </w:rPr>
        <w:t xml:space="preserve"> to compile a work which contains so many exotic and rare creatures</w:t>
      </w:r>
      <w:r w:rsidR="00EB692B">
        <w:rPr>
          <w:rFonts w:ascii="Times New Roman" w:eastAsia="Times New Roman" w:hAnsi="Times New Roman" w:cs="Times New Roman"/>
          <w:color w:val="32322F"/>
          <w:shd w:val="clear" w:color="auto" w:fill="FFFFFF"/>
          <w:lang w:val="en-CA"/>
        </w:rPr>
        <w:t>. Such as task</w:t>
      </w:r>
      <w:r w:rsidR="007D3AEE">
        <w:rPr>
          <w:rFonts w:ascii="Times New Roman" w:eastAsia="Times New Roman" w:hAnsi="Times New Roman" w:cs="Times New Roman"/>
          <w:color w:val="32322F"/>
          <w:shd w:val="clear" w:color="auto" w:fill="FFFFFF"/>
          <w:lang w:val="en-CA"/>
        </w:rPr>
        <w:t xml:space="preserve"> would have always been</w:t>
      </w:r>
      <w:r w:rsidR="00EB692B">
        <w:rPr>
          <w:rFonts w:ascii="Times New Roman" w:eastAsia="Times New Roman" w:hAnsi="Times New Roman" w:cs="Times New Roman"/>
          <w:color w:val="32322F"/>
          <w:shd w:val="clear" w:color="auto" w:fill="FFFFFF"/>
          <w:lang w:val="en-CA"/>
        </w:rPr>
        <w:t xml:space="preserve"> riddled</w:t>
      </w:r>
      <w:r w:rsidR="007D3AEE">
        <w:rPr>
          <w:rFonts w:ascii="Times New Roman" w:eastAsia="Times New Roman" w:hAnsi="Times New Roman" w:cs="Times New Roman"/>
          <w:color w:val="32322F"/>
          <w:shd w:val="clear" w:color="auto" w:fill="FFFFFF"/>
          <w:lang w:val="en-CA"/>
        </w:rPr>
        <w:t xml:space="preserve"> with hearsay and misinformation. Even today much of the ocean depths still remain alien and there are still many mysteries for biologists, ichthyologists and zoologists to discover</w:t>
      </w:r>
      <w:r w:rsidR="00EB692B">
        <w:rPr>
          <w:rFonts w:ascii="Times New Roman" w:eastAsia="Times New Roman" w:hAnsi="Times New Roman" w:cs="Times New Roman"/>
          <w:color w:val="32322F"/>
          <w:shd w:val="clear" w:color="auto" w:fill="FFFFFF"/>
          <w:lang w:val="en-CA"/>
        </w:rPr>
        <w:t xml:space="preserve"> and solve</w:t>
      </w:r>
      <w:r w:rsidR="007D3AEE">
        <w:rPr>
          <w:rFonts w:ascii="Times New Roman" w:eastAsia="Times New Roman" w:hAnsi="Times New Roman" w:cs="Times New Roman"/>
          <w:color w:val="32322F"/>
          <w:shd w:val="clear" w:color="auto" w:fill="FFFFFF"/>
          <w:lang w:val="en-CA"/>
        </w:rPr>
        <w:t xml:space="preserve">. Many who look upon the </w:t>
      </w:r>
      <w:r w:rsidR="007D3AEE" w:rsidRPr="007D3AEE">
        <w:rPr>
          <w:rFonts w:ascii="Times New Roman" w:eastAsia="Times New Roman" w:hAnsi="Times New Roman" w:cs="Times New Roman"/>
          <w:i/>
          <w:color w:val="32322F"/>
          <w:shd w:val="clear" w:color="auto" w:fill="FFFFFF"/>
          <w:lang w:val="en-CA"/>
        </w:rPr>
        <w:t xml:space="preserve">Fishbuch </w:t>
      </w:r>
      <w:r w:rsidR="007D3AEE">
        <w:rPr>
          <w:rFonts w:ascii="Times New Roman" w:eastAsia="Times New Roman" w:hAnsi="Times New Roman" w:cs="Times New Roman"/>
          <w:color w:val="32322F"/>
          <w:shd w:val="clear" w:color="auto" w:fill="FFFFFF"/>
          <w:lang w:val="en-CA"/>
        </w:rPr>
        <w:t>today may deride Gesner’s work</w:t>
      </w:r>
      <w:r w:rsidR="00EB692B">
        <w:rPr>
          <w:rFonts w:ascii="Times New Roman" w:eastAsia="Times New Roman" w:hAnsi="Times New Roman" w:cs="Times New Roman"/>
          <w:color w:val="32322F"/>
          <w:shd w:val="clear" w:color="auto" w:fill="FFFFFF"/>
          <w:lang w:val="en-CA"/>
        </w:rPr>
        <w:t xml:space="preserve"> as shoddy for</w:t>
      </w:r>
      <w:r w:rsidR="007D3AEE">
        <w:rPr>
          <w:rFonts w:ascii="Times New Roman" w:eastAsia="Times New Roman" w:hAnsi="Times New Roman" w:cs="Times New Roman"/>
          <w:color w:val="32322F"/>
          <w:shd w:val="clear" w:color="auto" w:fill="FFFFFF"/>
          <w:lang w:val="en-CA"/>
        </w:rPr>
        <w:t xml:space="preserve"> its inclusion of mythological beasts and many may dismiss it as laughable by today’s</w:t>
      </w:r>
      <w:r w:rsidR="00EB692B">
        <w:rPr>
          <w:rFonts w:ascii="Times New Roman" w:eastAsia="Times New Roman" w:hAnsi="Times New Roman" w:cs="Times New Roman"/>
          <w:color w:val="32322F"/>
          <w:shd w:val="clear" w:color="auto" w:fill="FFFFFF"/>
          <w:lang w:val="en-CA"/>
        </w:rPr>
        <w:t xml:space="preserve"> scientific</w:t>
      </w:r>
      <w:r w:rsidR="007D3AEE">
        <w:rPr>
          <w:rFonts w:ascii="Times New Roman" w:eastAsia="Times New Roman" w:hAnsi="Times New Roman" w:cs="Times New Roman"/>
          <w:color w:val="32322F"/>
          <w:shd w:val="clear" w:color="auto" w:fill="FFFFFF"/>
          <w:lang w:val="en-CA"/>
        </w:rPr>
        <w:t xml:space="preserve"> standards. However</w:t>
      </w:r>
      <w:r w:rsidR="00EB692B">
        <w:rPr>
          <w:rFonts w:ascii="Times New Roman" w:eastAsia="Times New Roman" w:hAnsi="Times New Roman" w:cs="Times New Roman"/>
          <w:color w:val="32322F"/>
          <w:shd w:val="clear" w:color="auto" w:fill="FFFFFF"/>
          <w:lang w:val="en-CA"/>
        </w:rPr>
        <w:t>,</w:t>
      </w:r>
      <w:r w:rsidR="007D3AEE">
        <w:rPr>
          <w:rFonts w:ascii="Times New Roman" w:eastAsia="Times New Roman" w:hAnsi="Times New Roman" w:cs="Times New Roman"/>
          <w:color w:val="32322F"/>
          <w:shd w:val="clear" w:color="auto" w:fill="FFFFFF"/>
          <w:lang w:val="en-CA"/>
        </w:rPr>
        <w:t xml:space="preserve"> the aim of Gesner’s work still shine</w:t>
      </w:r>
      <w:r w:rsidR="00EB692B">
        <w:rPr>
          <w:rFonts w:ascii="Times New Roman" w:eastAsia="Times New Roman" w:hAnsi="Times New Roman" w:cs="Times New Roman"/>
          <w:color w:val="32322F"/>
          <w:shd w:val="clear" w:color="auto" w:fill="FFFFFF"/>
          <w:lang w:val="en-CA"/>
        </w:rPr>
        <w:t>s as a testament to surmount an</w:t>
      </w:r>
      <w:r w:rsidR="007D3AEE">
        <w:rPr>
          <w:rFonts w:ascii="Times New Roman" w:eastAsia="Times New Roman" w:hAnsi="Times New Roman" w:cs="Times New Roman"/>
          <w:color w:val="32322F"/>
          <w:shd w:val="clear" w:color="auto" w:fill="FFFFFF"/>
          <w:lang w:val="en-CA"/>
        </w:rPr>
        <w:t xml:space="preserve"> almost insurmountable task, that being </w:t>
      </w:r>
      <w:r w:rsidR="00CC6747">
        <w:rPr>
          <w:rFonts w:ascii="Times New Roman" w:eastAsia="Times New Roman" w:hAnsi="Times New Roman" w:cs="Times New Roman"/>
          <w:color w:val="32322F"/>
          <w:shd w:val="clear" w:color="auto" w:fill="FFFFFF"/>
          <w:lang w:val="en-CA"/>
        </w:rPr>
        <w:t xml:space="preserve">to collect, compile and </w:t>
      </w:r>
      <w:r w:rsidR="007D3AEE">
        <w:rPr>
          <w:rFonts w:ascii="Times New Roman" w:eastAsia="Times New Roman" w:hAnsi="Times New Roman" w:cs="Times New Roman"/>
          <w:color w:val="32322F"/>
          <w:shd w:val="clear" w:color="auto" w:fill="FFFFFF"/>
          <w:lang w:val="en-CA"/>
        </w:rPr>
        <w:t xml:space="preserve">present a complete </w:t>
      </w:r>
      <w:r w:rsidR="00CC6747">
        <w:rPr>
          <w:rFonts w:ascii="Times New Roman" w:eastAsia="Times New Roman" w:hAnsi="Times New Roman" w:cs="Times New Roman"/>
          <w:color w:val="32322F"/>
          <w:shd w:val="clear" w:color="auto" w:fill="FFFFFF"/>
          <w:lang w:val="en-CA"/>
        </w:rPr>
        <w:t>encyclopedia of all the life found on earth</w:t>
      </w:r>
      <w:r w:rsidR="007D3AEE">
        <w:rPr>
          <w:rFonts w:ascii="Times New Roman" w:eastAsia="Times New Roman" w:hAnsi="Times New Roman" w:cs="Times New Roman"/>
          <w:color w:val="32322F"/>
          <w:shd w:val="clear" w:color="auto" w:fill="FFFFFF"/>
          <w:lang w:val="en-CA"/>
        </w:rPr>
        <w:t xml:space="preserve">.   </w:t>
      </w:r>
    </w:p>
    <w:p w14:paraId="0443D301" w14:textId="77777777" w:rsidR="000943D6" w:rsidRPr="000943D6" w:rsidRDefault="000943D6" w:rsidP="000943D6">
      <w:pPr>
        <w:spacing w:line="480" w:lineRule="auto"/>
        <w:rPr>
          <w:rFonts w:ascii="Times New Roman" w:eastAsia="Times New Roman" w:hAnsi="Times New Roman" w:cs="Times New Roman"/>
          <w:color w:val="32322F"/>
          <w:shd w:val="clear" w:color="auto" w:fill="FFFFFF"/>
          <w:lang w:val="en-CA"/>
        </w:rPr>
      </w:pPr>
    </w:p>
    <w:p w14:paraId="12AD01CC" w14:textId="77777777" w:rsidR="00A8462E" w:rsidRPr="000943D6" w:rsidRDefault="00A8462E" w:rsidP="000943D6">
      <w:pPr>
        <w:spacing w:line="480" w:lineRule="auto"/>
        <w:rPr>
          <w:rFonts w:ascii="Times New Roman" w:eastAsia="Times New Roman" w:hAnsi="Times New Roman" w:cs="Times New Roman"/>
          <w:color w:val="32322F"/>
          <w:shd w:val="clear" w:color="auto" w:fill="FFFFFF"/>
          <w:lang w:val="en-CA"/>
        </w:rPr>
      </w:pPr>
    </w:p>
    <w:p w14:paraId="122AB356" w14:textId="77777777" w:rsidR="00A8462E" w:rsidRPr="000943D6" w:rsidRDefault="00A8462E" w:rsidP="000943D6">
      <w:pPr>
        <w:spacing w:line="480" w:lineRule="auto"/>
        <w:rPr>
          <w:rFonts w:ascii="Times New Roman" w:eastAsia="Times New Roman" w:hAnsi="Times New Roman" w:cs="Times New Roman"/>
          <w:color w:val="32322F"/>
          <w:shd w:val="clear" w:color="auto" w:fill="FFFFFF"/>
          <w:lang w:val="en-CA"/>
        </w:rPr>
      </w:pPr>
    </w:p>
    <w:p w14:paraId="0B2E9943" w14:textId="77777777" w:rsidR="00A8462E" w:rsidRPr="000943D6" w:rsidRDefault="00A8462E" w:rsidP="000943D6">
      <w:pPr>
        <w:spacing w:line="480" w:lineRule="auto"/>
        <w:rPr>
          <w:rFonts w:ascii="Times New Roman" w:eastAsia="Times New Roman" w:hAnsi="Times New Roman" w:cs="Times New Roman"/>
          <w:color w:val="32322F"/>
          <w:shd w:val="clear" w:color="auto" w:fill="FFFFFF"/>
          <w:lang w:val="en-CA"/>
        </w:rPr>
      </w:pPr>
    </w:p>
    <w:p w14:paraId="6CC15931" w14:textId="77777777" w:rsidR="00277077" w:rsidRDefault="00277077" w:rsidP="00EB692B">
      <w:pPr>
        <w:spacing w:line="480" w:lineRule="auto"/>
        <w:rPr>
          <w:rFonts w:ascii="Times New Roman" w:eastAsia="Times New Roman" w:hAnsi="Times New Roman" w:cs="Times New Roman"/>
          <w:color w:val="32322F"/>
          <w:shd w:val="clear" w:color="auto" w:fill="FFFFFF"/>
          <w:lang w:val="en-CA"/>
        </w:rPr>
      </w:pPr>
    </w:p>
    <w:p w14:paraId="7B82843C" w14:textId="77777777" w:rsidR="00EB692B" w:rsidRDefault="00EB692B" w:rsidP="00EB692B">
      <w:pPr>
        <w:spacing w:line="480" w:lineRule="auto"/>
        <w:rPr>
          <w:rFonts w:ascii="Times New Roman" w:eastAsia="Times New Roman" w:hAnsi="Times New Roman" w:cs="Times New Roman"/>
          <w:color w:val="32322F"/>
          <w:shd w:val="clear" w:color="auto" w:fill="FFFFFF"/>
          <w:lang w:val="en-CA"/>
        </w:rPr>
      </w:pPr>
    </w:p>
    <w:p w14:paraId="01E016F4" w14:textId="24314EE9" w:rsidR="00A8462E" w:rsidRDefault="00A8462E" w:rsidP="00BD7EA7">
      <w:pPr>
        <w:spacing w:line="480" w:lineRule="auto"/>
        <w:jc w:val="center"/>
        <w:rPr>
          <w:rFonts w:ascii="Times New Roman" w:eastAsia="Times New Roman" w:hAnsi="Times New Roman" w:cs="Times New Roman"/>
          <w:color w:val="32322F"/>
          <w:shd w:val="clear" w:color="auto" w:fill="FFFFFF"/>
          <w:lang w:val="en-CA"/>
        </w:rPr>
      </w:pPr>
      <w:r w:rsidRPr="00BD7EA7">
        <w:rPr>
          <w:rFonts w:ascii="Times New Roman" w:eastAsia="Times New Roman" w:hAnsi="Times New Roman" w:cs="Times New Roman"/>
          <w:color w:val="32322F"/>
          <w:shd w:val="clear" w:color="auto" w:fill="FFFFFF"/>
          <w:lang w:val="en-CA"/>
        </w:rPr>
        <w:t>Bibliography</w:t>
      </w:r>
    </w:p>
    <w:p w14:paraId="5917FA2A" w14:textId="77777777" w:rsidR="00EB692B" w:rsidRPr="00BD7EA7" w:rsidRDefault="00EB692B" w:rsidP="00BD7EA7">
      <w:pPr>
        <w:spacing w:line="480" w:lineRule="auto"/>
        <w:jc w:val="center"/>
        <w:rPr>
          <w:rFonts w:ascii="Times New Roman" w:eastAsia="Times New Roman" w:hAnsi="Times New Roman" w:cs="Times New Roman"/>
          <w:color w:val="32322F"/>
          <w:shd w:val="clear" w:color="auto" w:fill="FFFFFF"/>
          <w:lang w:val="en-CA"/>
        </w:rPr>
      </w:pPr>
    </w:p>
    <w:p w14:paraId="5EDB585E" w14:textId="77777777" w:rsidR="007061E9" w:rsidRPr="00BD7EA7" w:rsidRDefault="0099148F" w:rsidP="0000610B">
      <w:pPr>
        <w:spacing w:line="480" w:lineRule="auto"/>
        <w:ind w:firstLine="360"/>
        <w:rPr>
          <w:rFonts w:ascii="Times New Roman" w:eastAsia="Times New Roman" w:hAnsi="Times New Roman" w:cs="Times New Roman"/>
          <w:color w:val="32322F"/>
          <w:shd w:val="clear" w:color="auto" w:fill="FFFFFF"/>
          <w:lang w:val="en-CA"/>
        </w:rPr>
      </w:pPr>
      <w:r w:rsidRPr="00BD7EA7">
        <w:rPr>
          <w:rFonts w:ascii="Times New Roman" w:eastAsia="Times New Roman" w:hAnsi="Times New Roman" w:cs="Times New Roman"/>
          <w:color w:val="32322F"/>
          <w:shd w:val="clear" w:color="auto" w:fill="FFFFFF"/>
          <w:lang w:val="en-CA"/>
        </w:rPr>
        <w:t>Daligan, S., Monsters of the Deep. </w:t>
      </w:r>
      <w:r w:rsidRPr="00BD7EA7">
        <w:rPr>
          <w:rFonts w:ascii="Times New Roman" w:eastAsia="Times New Roman" w:hAnsi="Times New Roman" w:cs="Times New Roman"/>
          <w:i/>
          <w:iCs/>
          <w:color w:val="32322F"/>
          <w:shd w:val="clear" w:color="auto" w:fill="FFFFFF"/>
          <w:lang w:val="en-CA"/>
        </w:rPr>
        <w:t>The Devil and the Deep Blue Sea</w:t>
      </w:r>
      <w:r w:rsidRPr="00BD7EA7">
        <w:rPr>
          <w:rFonts w:ascii="Times New Roman" w:eastAsia="Times New Roman" w:hAnsi="Times New Roman" w:cs="Times New Roman"/>
          <w:color w:val="32322F"/>
          <w:shd w:val="clear" w:color="auto" w:fill="FFFFFF"/>
          <w:lang w:val="en-CA"/>
        </w:rPr>
        <w:t>. Available at: http://www.uwtsd.ac.uk/rbla/online-exhibitions/the-devil-and-the-deep-blue-sea/monsters-of-the-deep/ [Accessed May 21, 2018]</w:t>
      </w:r>
    </w:p>
    <w:p w14:paraId="1FDA09B5" w14:textId="77777777" w:rsidR="007061E9" w:rsidRPr="00BD7EA7" w:rsidRDefault="0099148F" w:rsidP="0000610B">
      <w:pPr>
        <w:spacing w:line="480" w:lineRule="auto"/>
        <w:ind w:firstLine="360"/>
        <w:rPr>
          <w:rFonts w:ascii="Times New Roman" w:eastAsia="Times New Roman" w:hAnsi="Times New Roman" w:cs="Times New Roman"/>
          <w:color w:val="32322F"/>
          <w:shd w:val="clear" w:color="auto" w:fill="FFFFFF"/>
          <w:lang w:val="en-CA"/>
        </w:rPr>
      </w:pPr>
      <w:r w:rsidRPr="00BD7EA7">
        <w:rPr>
          <w:rFonts w:ascii="Times New Roman" w:eastAsia="Times New Roman" w:hAnsi="Times New Roman" w:cs="Times New Roman"/>
          <w:color w:val="32322F"/>
          <w:shd w:val="clear" w:color="auto" w:fill="FFFFFF"/>
          <w:lang w:val="en-CA"/>
        </w:rPr>
        <w:t>Gudger, E.W., 1934. The Five Great Naturalists of the Sixteenth Century: Belon, Rondelet, Salviani, Gesner and Aldrovandi: A Chapter in the History of Ichthyology. </w:t>
      </w:r>
      <w:r w:rsidRPr="00BD7EA7">
        <w:rPr>
          <w:rFonts w:ascii="Times New Roman" w:eastAsia="Times New Roman" w:hAnsi="Times New Roman" w:cs="Times New Roman"/>
          <w:i/>
          <w:iCs/>
          <w:color w:val="32322F"/>
          <w:shd w:val="clear" w:color="auto" w:fill="FFFFFF"/>
          <w:lang w:val="en-CA"/>
        </w:rPr>
        <w:t>Isis</w:t>
      </w:r>
      <w:r w:rsidRPr="00BD7EA7">
        <w:rPr>
          <w:rFonts w:ascii="Times New Roman" w:eastAsia="Times New Roman" w:hAnsi="Times New Roman" w:cs="Times New Roman"/>
          <w:color w:val="32322F"/>
          <w:shd w:val="clear" w:color="auto" w:fill="FFFFFF"/>
          <w:lang w:val="en-CA"/>
        </w:rPr>
        <w:t>, 22(1), pp.21–40. Available at: http://www.jstor.org/stable/225322 [Accessed May 21, 2018].</w:t>
      </w:r>
    </w:p>
    <w:p w14:paraId="0AB32C64" w14:textId="77777777" w:rsidR="007061E9" w:rsidRPr="00BD7EA7" w:rsidRDefault="0099148F" w:rsidP="0000610B">
      <w:pPr>
        <w:spacing w:line="480" w:lineRule="auto"/>
        <w:ind w:firstLine="360"/>
        <w:rPr>
          <w:rFonts w:ascii="Times New Roman" w:eastAsia="Times New Roman" w:hAnsi="Times New Roman" w:cs="Times New Roman"/>
          <w:color w:val="32322F"/>
          <w:shd w:val="clear" w:color="auto" w:fill="FFFFFF"/>
          <w:lang w:val="en-CA"/>
        </w:rPr>
      </w:pPr>
      <w:r w:rsidRPr="00BD7EA7">
        <w:rPr>
          <w:rFonts w:ascii="Times New Roman" w:eastAsia="Times New Roman" w:hAnsi="Times New Roman" w:cs="Times New Roman"/>
          <w:color w:val="32322F"/>
          <w:shd w:val="clear" w:color="auto" w:fill="FFFFFF"/>
          <w:lang w:val="en-CA"/>
        </w:rPr>
        <w:t>Knight, D., 1977. </w:t>
      </w:r>
      <w:r w:rsidRPr="00BD7EA7">
        <w:rPr>
          <w:rFonts w:ascii="Times New Roman" w:eastAsia="Times New Roman" w:hAnsi="Times New Roman" w:cs="Times New Roman"/>
          <w:i/>
          <w:iCs/>
          <w:color w:val="32322F"/>
          <w:shd w:val="clear" w:color="auto" w:fill="FFFFFF"/>
          <w:lang w:val="en-CA"/>
        </w:rPr>
        <w:t>Zoological illustration: an essay towards a history of printed zoological pictures</w:t>
      </w:r>
      <w:r w:rsidRPr="00BD7EA7">
        <w:rPr>
          <w:rFonts w:ascii="Times New Roman" w:eastAsia="Times New Roman" w:hAnsi="Times New Roman" w:cs="Times New Roman"/>
          <w:color w:val="32322F"/>
          <w:shd w:val="clear" w:color="auto" w:fill="FFFFFF"/>
          <w:lang w:val="en-CA"/>
        </w:rPr>
        <w:t>, Folkstone: Dawson.</w:t>
      </w:r>
    </w:p>
    <w:p w14:paraId="16BA9E52" w14:textId="77777777" w:rsidR="007061E9" w:rsidRPr="00BD7EA7" w:rsidRDefault="0099148F" w:rsidP="0000610B">
      <w:pPr>
        <w:spacing w:line="480" w:lineRule="auto"/>
        <w:ind w:firstLine="360"/>
        <w:rPr>
          <w:rFonts w:ascii="Times New Roman" w:eastAsia="Times New Roman" w:hAnsi="Times New Roman" w:cs="Times New Roman"/>
          <w:color w:val="32322F"/>
          <w:shd w:val="clear" w:color="auto" w:fill="FFFFFF"/>
          <w:lang w:val="en-CA"/>
        </w:rPr>
      </w:pPr>
      <w:r w:rsidRPr="00BD7EA7">
        <w:rPr>
          <w:rFonts w:ascii="Times New Roman" w:eastAsia="Times New Roman" w:hAnsi="Times New Roman" w:cs="Times New Roman"/>
          <w:color w:val="32322F"/>
          <w:shd w:val="clear" w:color="auto" w:fill="FFFFFF"/>
          <w:lang w:val="en-CA"/>
        </w:rPr>
        <w:t>Kusukawa, S., 2010. The sources of Gessners pictures for the Historia animalium. </w:t>
      </w:r>
      <w:r w:rsidRPr="00BD7EA7">
        <w:rPr>
          <w:rFonts w:ascii="Times New Roman" w:eastAsia="Times New Roman" w:hAnsi="Times New Roman" w:cs="Times New Roman"/>
          <w:i/>
          <w:iCs/>
          <w:color w:val="32322F"/>
          <w:shd w:val="clear" w:color="auto" w:fill="FFFFFF"/>
          <w:lang w:val="en-CA"/>
        </w:rPr>
        <w:t>Annals of Science</w:t>
      </w:r>
      <w:r w:rsidRPr="00BD7EA7">
        <w:rPr>
          <w:rFonts w:ascii="Times New Roman" w:eastAsia="Times New Roman" w:hAnsi="Times New Roman" w:cs="Times New Roman"/>
          <w:color w:val="32322F"/>
          <w:shd w:val="clear" w:color="auto" w:fill="FFFFFF"/>
          <w:lang w:val="en-CA"/>
        </w:rPr>
        <w:t>, 67(3), pp.303–328.</w:t>
      </w:r>
    </w:p>
    <w:p w14:paraId="105866CA" w14:textId="77777777" w:rsidR="007061E9" w:rsidRPr="00BD7EA7" w:rsidRDefault="0099148F" w:rsidP="0000610B">
      <w:pPr>
        <w:spacing w:line="480" w:lineRule="auto"/>
        <w:ind w:firstLine="360"/>
        <w:rPr>
          <w:rFonts w:ascii="Times New Roman" w:eastAsia="Times New Roman" w:hAnsi="Times New Roman" w:cs="Times New Roman"/>
          <w:color w:val="32322F"/>
          <w:shd w:val="clear" w:color="auto" w:fill="FFFFFF"/>
          <w:lang w:val="en-CA"/>
        </w:rPr>
      </w:pPr>
      <w:r w:rsidRPr="00BD7EA7">
        <w:rPr>
          <w:rFonts w:ascii="Times New Roman" w:eastAsia="Times New Roman" w:hAnsi="Times New Roman" w:cs="Times New Roman"/>
          <w:color w:val="32322F"/>
          <w:shd w:val="clear" w:color="auto" w:fill="FFFFFF"/>
          <w:lang w:val="en-CA"/>
        </w:rPr>
        <w:t>Senter, Mattox &amp; Haddad, 2016. Snake to Monster: Conrad Gessners </w:t>
      </w:r>
      <w:r w:rsidRPr="00BD7EA7">
        <w:rPr>
          <w:rFonts w:ascii="Times New Roman" w:eastAsia="Times New Roman" w:hAnsi="Times New Roman" w:cs="Times New Roman"/>
          <w:i/>
          <w:iCs/>
          <w:color w:val="32322F"/>
          <w:shd w:val="clear" w:color="auto" w:fill="FFFFFF"/>
          <w:lang w:val="en-CA"/>
        </w:rPr>
        <w:t>Schlangenbuch</w:t>
      </w:r>
      <w:r w:rsidRPr="00BD7EA7">
        <w:rPr>
          <w:rFonts w:ascii="Times New Roman" w:eastAsia="Times New Roman" w:hAnsi="Times New Roman" w:cs="Times New Roman"/>
          <w:color w:val="32322F"/>
          <w:shd w:val="clear" w:color="auto" w:fill="FFFFFF"/>
          <w:lang w:val="en-CA"/>
        </w:rPr>
        <w:t> and the Evolution of the Dragon in the Literature of Natural History. </w:t>
      </w:r>
      <w:r w:rsidRPr="00BD7EA7">
        <w:rPr>
          <w:rFonts w:ascii="Times New Roman" w:eastAsia="Times New Roman" w:hAnsi="Times New Roman" w:cs="Times New Roman"/>
          <w:i/>
          <w:iCs/>
          <w:color w:val="32322F"/>
          <w:shd w:val="clear" w:color="auto" w:fill="FFFFFF"/>
          <w:lang w:val="en-CA"/>
        </w:rPr>
        <w:t>Journal of Folklore Research</w:t>
      </w:r>
      <w:r w:rsidRPr="00BD7EA7">
        <w:rPr>
          <w:rFonts w:ascii="Times New Roman" w:eastAsia="Times New Roman" w:hAnsi="Times New Roman" w:cs="Times New Roman"/>
          <w:color w:val="32322F"/>
          <w:shd w:val="clear" w:color="auto" w:fill="FFFFFF"/>
          <w:lang w:val="en-CA"/>
        </w:rPr>
        <w:t>, 53(1), pp.67–124.</w:t>
      </w:r>
    </w:p>
    <w:p w14:paraId="4237BB9E" w14:textId="6FF40BD8" w:rsidR="002F678E" w:rsidRPr="002F678E" w:rsidRDefault="0099148F" w:rsidP="0000610B">
      <w:pPr>
        <w:spacing w:line="480" w:lineRule="auto"/>
        <w:ind w:firstLine="360"/>
        <w:rPr>
          <w:rFonts w:ascii="Times New Roman" w:eastAsia="Times New Roman" w:hAnsi="Times New Roman" w:cs="Times New Roman"/>
          <w:lang w:val="en-CA"/>
        </w:rPr>
      </w:pPr>
      <w:r w:rsidRPr="00BD7EA7">
        <w:rPr>
          <w:rFonts w:ascii="Times New Roman" w:eastAsia="Times New Roman" w:hAnsi="Times New Roman" w:cs="Times New Roman"/>
          <w:color w:val="32322F"/>
          <w:shd w:val="clear" w:color="auto" w:fill="FFFFFF"/>
          <w:lang w:val="en-CA"/>
        </w:rPr>
        <w:t>Uwtsd, Monsters of the Deep II. </w:t>
      </w:r>
      <w:r w:rsidRPr="00BD7EA7">
        <w:rPr>
          <w:rFonts w:ascii="Times New Roman" w:eastAsia="Times New Roman" w:hAnsi="Times New Roman" w:cs="Times New Roman"/>
          <w:i/>
          <w:iCs/>
          <w:color w:val="32322F"/>
          <w:shd w:val="clear" w:color="auto" w:fill="FFFFFF"/>
          <w:lang w:val="en-CA"/>
        </w:rPr>
        <w:t>Fischbuch GESNER, C.1575</w:t>
      </w:r>
      <w:r w:rsidRPr="00BD7EA7">
        <w:rPr>
          <w:rFonts w:ascii="Times New Roman" w:eastAsia="Times New Roman" w:hAnsi="Times New Roman" w:cs="Times New Roman"/>
          <w:color w:val="32322F"/>
          <w:shd w:val="clear" w:color="auto" w:fill="FFFFFF"/>
          <w:lang w:val="en-CA"/>
        </w:rPr>
        <w:t>. Available at: http://www.uwtsd.ac.uk/rbla/online-exhibitions/the-devil-and-the-deep-blue-sea/monsters-of-the-deep-ii/ [Accessed May 21, 2018].</w:t>
      </w:r>
      <w:r w:rsidR="0000610B" w:rsidRPr="002F678E">
        <w:rPr>
          <w:rFonts w:ascii="Times New Roman" w:eastAsia="Times New Roman" w:hAnsi="Times New Roman" w:cs="Times New Roman"/>
          <w:lang w:val="en-CA"/>
        </w:rPr>
        <w:t xml:space="preserve"> </w:t>
      </w:r>
    </w:p>
    <w:p w14:paraId="11A8192F" w14:textId="135DC916" w:rsidR="002F678E" w:rsidRPr="002F678E" w:rsidRDefault="002F678E">
      <w:pPr>
        <w:rPr>
          <w:lang w:val="en-CA"/>
        </w:rPr>
      </w:pPr>
    </w:p>
    <w:sectPr w:rsidR="002F678E" w:rsidRPr="002F678E" w:rsidSect="006418F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78EB8F" w14:textId="77777777" w:rsidR="007A7676" w:rsidRDefault="007A7676" w:rsidP="007160A3">
      <w:r>
        <w:separator/>
      </w:r>
    </w:p>
  </w:endnote>
  <w:endnote w:type="continuationSeparator" w:id="0">
    <w:p w14:paraId="204E2AF3" w14:textId="77777777" w:rsidR="007A7676" w:rsidRDefault="007A7676" w:rsidP="00716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ABC47" w14:textId="77777777" w:rsidR="007A7676" w:rsidRDefault="007A7676" w:rsidP="007160A3">
      <w:r>
        <w:separator/>
      </w:r>
    </w:p>
  </w:footnote>
  <w:footnote w:type="continuationSeparator" w:id="0">
    <w:p w14:paraId="76C1F11B" w14:textId="77777777" w:rsidR="007A7676" w:rsidRDefault="007A7676" w:rsidP="007160A3">
      <w:r>
        <w:continuationSeparator/>
      </w:r>
    </w:p>
  </w:footnote>
  <w:footnote w:id="1">
    <w:p w14:paraId="31036A49" w14:textId="737695E1" w:rsidR="00CC6747" w:rsidRPr="0000610B" w:rsidRDefault="00CC6747">
      <w:pPr>
        <w:pStyle w:val="FootnoteText"/>
        <w:rPr>
          <w:rFonts w:ascii="Times New Roman" w:hAnsi="Times New Roman" w:cs="Times New Roman"/>
          <w:lang w:val="en-CA"/>
        </w:rPr>
      </w:pPr>
      <w:r w:rsidRPr="0000610B">
        <w:rPr>
          <w:rStyle w:val="FootnoteReference"/>
          <w:rFonts w:ascii="Times New Roman" w:hAnsi="Times New Roman" w:cs="Times New Roman"/>
        </w:rPr>
        <w:footnoteRef/>
      </w:r>
      <w:r w:rsidRPr="0000610B">
        <w:rPr>
          <w:rFonts w:ascii="Times New Roman" w:hAnsi="Times New Roman" w:cs="Times New Roman"/>
        </w:rPr>
        <w:t xml:space="preserve"> </w:t>
      </w:r>
      <w:r w:rsidRPr="0000610B">
        <w:rPr>
          <w:rFonts w:ascii="Times New Roman" w:eastAsia="Times New Roman" w:hAnsi="Times New Roman" w:cs="Times New Roman"/>
          <w:color w:val="32322F"/>
          <w:shd w:val="clear" w:color="auto" w:fill="FFFFFF"/>
          <w:lang w:val="en-CA"/>
        </w:rPr>
        <w:t>Gudger, E.W., 1934. The Five Great Naturalists of the Sixteenth Century: Belon, Rondelet, Salviani, Gesner and Aldrovandi: A Chapter in the History of Ichthyology. </w:t>
      </w:r>
      <w:r w:rsidRPr="0000610B">
        <w:rPr>
          <w:rFonts w:ascii="Times New Roman" w:eastAsia="Times New Roman" w:hAnsi="Times New Roman" w:cs="Times New Roman"/>
          <w:i/>
          <w:iCs/>
          <w:color w:val="32322F"/>
          <w:shd w:val="clear" w:color="auto" w:fill="FFFFFF"/>
          <w:lang w:val="en-CA"/>
        </w:rPr>
        <w:t>Isis</w:t>
      </w:r>
      <w:r w:rsidRPr="0000610B">
        <w:rPr>
          <w:rFonts w:ascii="Times New Roman" w:eastAsia="Times New Roman" w:hAnsi="Times New Roman" w:cs="Times New Roman"/>
          <w:color w:val="32322F"/>
          <w:shd w:val="clear" w:color="auto" w:fill="FFFFFF"/>
          <w:lang w:val="en-CA"/>
        </w:rPr>
        <w:t>, 22(1), pp.21–40. Available at: http://www.jstor.org/stable/225322 [Accessed May 21, 2018].p. 33.</w:t>
      </w:r>
    </w:p>
  </w:footnote>
  <w:footnote w:id="2">
    <w:p w14:paraId="381E5C4D" w14:textId="2760D592" w:rsidR="007160A3" w:rsidRPr="0000610B" w:rsidRDefault="007160A3" w:rsidP="007160A3">
      <w:pPr>
        <w:rPr>
          <w:rFonts w:ascii="Times New Roman" w:eastAsia="Times New Roman" w:hAnsi="Times New Roman" w:cs="Times New Roman"/>
          <w:color w:val="32322F"/>
          <w:sz w:val="20"/>
          <w:szCs w:val="20"/>
          <w:shd w:val="clear" w:color="auto" w:fill="FFFFFF"/>
          <w:lang w:val="en-CA"/>
        </w:rPr>
      </w:pPr>
      <w:r w:rsidRPr="0000610B">
        <w:rPr>
          <w:rStyle w:val="FootnoteReference"/>
          <w:rFonts w:ascii="Times New Roman" w:hAnsi="Times New Roman" w:cs="Times New Roman"/>
          <w:sz w:val="20"/>
          <w:szCs w:val="20"/>
        </w:rPr>
        <w:footnoteRef/>
      </w:r>
      <w:r w:rsidRPr="0000610B">
        <w:rPr>
          <w:rFonts w:ascii="Times New Roman" w:hAnsi="Times New Roman" w:cs="Times New Roman"/>
          <w:sz w:val="20"/>
          <w:szCs w:val="20"/>
        </w:rPr>
        <w:t xml:space="preserve"> </w:t>
      </w:r>
      <w:r w:rsidR="00CC6747" w:rsidRPr="0000610B">
        <w:rPr>
          <w:rFonts w:ascii="Times New Roman" w:hAnsi="Times New Roman" w:cs="Times New Roman"/>
          <w:sz w:val="20"/>
          <w:szCs w:val="20"/>
        </w:rPr>
        <w:t>Ibid</w:t>
      </w:r>
    </w:p>
  </w:footnote>
  <w:footnote w:id="3">
    <w:p w14:paraId="0F6C404C" w14:textId="07C4D41C" w:rsidR="007160A3" w:rsidRPr="0000610B" w:rsidRDefault="007160A3">
      <w:pPr>
        <w:pStyle w:val="FootnoteText"/>
        <w:rPr>
          <w:rFonts w:ascii="Times New Roman" w:hAnsi="Times New Roman" w:cs="Times New Roman"/>
          <w:lang w:val="en-CA"/>
        </w:rPr>
      </w:pPr>
      <w:r w:rsidRPr="0000610B">
        <w:rPr>
          <w:rStyle w:val="FootnoteReference"/>
          <w:rFonts w:ascii="Times New Roman" w:hAnsi="Times New Roman" w:cs="Times New Roman"/>
        </w:rPr>
        <w:footnoteRef/>
      </w:r>
      <w:r w:rsidRPr="0000610B">
        <w:rPr>
          <w:rFonts w:ascii="Times New Roman" w:hAnsi="Times New Roman" w:cs="Times New Roman"/>
        </w:rPr>
        <w:t xml:space="preserve"> </w:t>
      </w:r>
      <w:r w:rsidRPr="0000610B">
        <w:rPr>
          <w:rFonts w:ascii="Times New Roman" w:hAnsi="Times New Roman" w:cs="Times New Roman"/>
          <w:lang w:val="en-CA"/>
        </w:rPr>
        <w:t>Ibid.</w:t>
      </w:r>
    </w:p>
  </w:footnote>
  <w:footnote w:id="4">
    <w:p w14:paraId="749679B2" w14:textId="11E13542" w:rsidR="007160A3" w:rsidRPr="007160A3" w:rsidRDefault="007160A3">
      <w:pPr>
        <w:pStyle w:val="FootnoteText"/>
        <w:rPr>
          <w:lang w:val="en-CA"/>
        </w:rPr>
      </w:pPr>
      <w:r w:rsidRPr="0000610B">
        <w:rPr>
          <w:rStyle w:val="FootnoteReference"/>
          <w:rFonts w:ascii="Times New Roman" w:hAnsi="Times New Roman" w:cs="Times New Roman"/>
        </w:rPr>
        <w:footnoteRef/>
      </w:r>
      <w:r w:rsidRPr="0000610B">
        <w:rPr>
          <w:rFonts w:ascii="Times New Roman" w:hAnsi="Times New Roman" w:cs="Times New Roman"/>
        </w:rPr>
        <w:t xml:space="preserve"> </w:t>
      </w:r>
      <w:r w:rsidRPr="0000610B">
        <w:rPr>
          <w:rFonts w:ascii="Times New Roman" w:hAnsi="Times New Roman" w:cs="Times New Roman"/>
          <w:lang w:val="en-CA"/>
        </w:rPr>
        <w:t>Ibid.</w:t>
      </w:r>
    </w:p>
  </w:footnote>
  <w:footnote w:id="5">
    <w:p w14:paraId="4099BBE3" w14:textId="489E8EB1" w:rsidR="007160A3" w:rsidRPr="0000610B" w:rsidRDefault="007160A3" w:rsidP="00BC1399">
      <w:pPr>
        <w:rPr>
          <w:rFonts w:ascii="Times New Roman" w:eastAsia="Times New Roman" w:hAnsi="Times New Roman" w:cs="Times New Roman"/>
          <w:color w:val="32322F"/>
          <w:sz w:val="20"/>
          <w:szCs w:val="20"/>
          <w:shd w:val="clear" w:color="auto" w:fill="FFFFFF"/>
          <w:lang w:val="en-CA"/>
        </w:rPr>
      </w:pPr>
      <w:r w:rsidRPr="0000610B">
        <w:rPr>
          <w:rStyle w:val="FootnoteReference"/>
          <w:rFonts w:ascii="Times New Roman" w:hAnsi="Times New Roman" w:cs="Times New Roman"/>
          <w:sz w:val="20"/>
          <w:szCs w:val="20"/>
        </w:rPr>
        <w:footnoteRef/>
      </w:r>
      <w:r w:rsidRPr="0000610B">
        <w:rPr>
          <w:rFonts w:ascii="Times New Roman" w:hAnsi="Times New Roman" w:cs="Times New Roman"/>
          <w:sz w:val="20"/>
          <w:szCs w:val="20"/>
        </w:rPr>
        <w:t xml:space="preserve"> </w:t>
      </w:r>
      <w:r w:rsidRPr="0000610B">
        <w:rPr>
          <w:rFonts w:ascii="Times New Roman" w:eastAsia="Times New Roman" w:hAnsi="Times New Roman" w:cs="Times New Roman"/>
          <w:color w:val="32322F"/>
          <w:sz w:val="20"/>
          <w:szCs w:val="20"/>
          <w:shd w:val="clear" w:color="auto" w:fill="FFFFFF"/>
          <w:lang w:val="en-CA"/>
        </w:rPr>
        <w:t>Daligan, S., Monsters of the Deep. </w:t>
      </w:r>
      <w:r w:rsidRPr="0000610B">
        <w:rPr>
          <w:rFonts w:ascii="Times New Roman" w:eastAsia="Times New Roman" w:hAnsi="Times New Roman" w:cs="Times New Roman"/>
          <w:i/>
          <w:iCs/>
          <w:color w:val="32322F"/>
          <w:sz w:val="20"/>
          <w:szCs w:val="20"/>
          <w:shd w:val="clear" w:color="auto" w:fill="FFFFFF"/>
          <w:lang w:val="en-CA"/>
        </w:rPr>
        <w:t>The Devil and the Deep Blue Sea</w:t>
      </w:r>
      <w:r w:rsidRPr="0000610B">
        <w:rPr>
          <w:rFonts w:ascii="Times New Roman" w:eastAsia="Times New Roman" w:hAnsi="Times New Roman" w:cs="Times New Roman"/>
          <w:color w:val="32322F"/>
          <w:sz w:val="20"/>
          <w:szCs w:val="20"/>
          <w:shd w:val="clear" w:color="auto" w:fill="FFFFFF"/>
          <w:lang w:val="en-CA"/>
        </w:rPr>
        <w:t>. Available at: http://www.uwtsd.ac.uk/rbla/online-exhibitions/the-devil-and-the-deep-blue-sea/monsters-of-the-deep/ [Accessed May 21, 2018]</w:t>
      </w:r>
    </w:p>
  </w:footnote>
  <w:footnote w:id="6">
    <w:p w14:paraId="7D8A5D3E" w14:textId="0C18C9B2" w:rsidR="00386A7F" w:rsidRPr="0000610B" w:rsidRDefault="00386A7F" w:rsidP="00BC1399">
      <w:pPr>
        <w:rPr>
          <w:rFonts w:ascii="Times New Roman" w:eastAsia="Times New Roman" w:hAnsi="Times New Roman" w:cs="Times New Roman"/>
          <w:color w:val="32322F"/>
          <w:sz w:val="20"/>
          <w:szCs w:val="20"/>
          <w:shd w:val="clear" w:color="auto" w:fill="FFFFFF"/>
          <w:lang w:val="en-CA"/>
        </w:rPr>
      </w:pPr>
      <w:r w:rsidRPr="0000610B">
        <w:rPr>
          <w:rStyle w:val="FootnoteReference"/>
          <w:rFonts w:ascii="Times New Roman" w:hAnsi="Times New Roman" w:cs="Times New Roman"/>
          <w:sz w:val="20"/>
          <w:szCs w:val="20"/>
        </w:rPr>
        <w:footnoteRef/>
      </w:r>
      <w:r w:rsidRPr="0000610B">
        <w:rPr>
          <w:rFonts w:ascii="Times New Roman" w:hAnsi="Times New Roman" w:cs="Times New Roman"/>
          <w:sz w:val="20"/>
          <w:szCs w:val="20"/>
        </w:rPr>
        <w:t xml:space="preserve"> </w:t>
      </w:r>
      <w:r w:rsidRPr="0000610B">
        <w:rPr>
          <w:rFonts w:ascii="Times New Roman" w:eastAsia="Times New Roman" w:hAnsi="Times New Roman" w:cs="Times New Roman"/>
          <w:color w:val="32322F"/>
          <w:sz w:val="20"/>
          <w:szCs w:val="20"/>
          <w:shd w:val="clear" w:color="auto" w:fill="FFFFFF"/>
          <w:lang w:val="en-CA"/>
        </w:rPr>
        <w:t>Knight, D., 1977. </w:t>
      </w:r>
      <w:r w:rsidRPr="0000610B">
        <w:rPr>
          <w:rFonts w:ascii="Times New Roman" w:eastAsia="Times New Roman" w:hAnsi="Times New Roman" w:cs="Times New Roman"/>
          <w:i/>
          <w:iCs/>
          <w:color w:val="32322F"/>
          <w:sz w:val="20"/>
          <w:szCs w:val="20"/>
          <w:shd w:val="clear" w:color="auto" w:fill="FFFFFF"/>
          <w:lang w:val="en-CA"/>
        </w:rPr>
        <w:t>Zoological illustration: an essay towards a history of printed zoological pictures</w:t>
      </w:r>
      <w:r w:rsidRPr="0000610B">
        <w:rPr>
          <w:rFonts w:ascii="Times New Roman" w:eastAsia="Times New Roman" w:hAnsi="Times New Roman" w:cs="Times New Roman"/>
          <w:color w:val="32322F"/>
          <w:sz w:val="20"/>
          <w:szCs w:val="20"/>
          <w:shd w:val="clear" w:color="auto" w:fill="FFFFFF"/>
          <w:lang w:val="en-CA"/>
        </w:rPr>
        <w:t xml:space="preserve">, Folkstone: Dawson. </w:t>
      </w:r>
      <w:r w:rsidR="00BC1399" w:rsidRPr="0000610B">
        <w:rPr>
          <w:rFonts w:ascii="Times New Roman" w:eastAsia="Times New Roman" w:hAnsi="Times New Roman" w:cs="Times New Roman"/>
          <w:color w:val="32322F"/>
          <w:sz w:val="20"/>
          <w:szCs w:val="20"/>
          <w:shd w:val="clear" w:color="auto" w:fill="FFFFFF"/>
          <w:lang w:val="en-CA"/>
        </w:rPr>
        <w:t xml:space="preserve">p. </w:t>
      </w:r>
      <w:r w:rsidRPr="0000610B">
        <w:rPr>
          <w:rFonts w:ascii="Times New Roman" w:eastAsia="Times New Roman" w:hAnsi="Times New Roman" w:cs="Times New Roman"/>
          <w:color w:val="32322F"/>
          <w:sz w:val="20"/>
          <w:szCs w:val="20"/>
          <w:shd w:val="clear" w:color="auto" w:fill="FFFFFF"/>
          <w:lang w:val="en-CA"/>
        </w:rPr>
        <w:t xml:space="preserve">77-78. </w:t>
      </w:r>
    </w:p>
  </w:footnote>
  <w:footnote w:id="7">
    <w:p w14:paraId="0B0F100E" w14:textId="05A754F1" w:rsidR="00BC1399" w:rsidRPr="00BC1399" w:rsidRDefault="00BC1399">
      <w:pPr>
        <w:pStyle w:val="FootnoteText"/>
        <w:rPr>
          <w:lang w:val="en-CA"/>
        </w:rPr>
      </w:pPr>
      <w:r w:rsidRPr="0000610B">
        <w:rPr>
          <w:rStyle w:val="FootnoteReference"/>
          <w:rFonts w:ascii="Times New Roman" w:hAnsi="Times New Roman" w:cs="Times New Roman"/>
        </w:rPr>
        <w:footnoteRef/>
      </w:r>
      <w:r w:rsidRPr="0000610B">
        <w:rPr>
          <w:rFonts w:ascii="Times New Roman" w:hAnsi="Times New Roman" w:cs="Times New Roman"/>
        </w:rPr>
        <w:t xml:space="preserve"> </w:t>
      </w:r>
      <w:r w:rsidRPr="0000610B">
        <w:rPr>
          <w:rFonts w:ascii="Times New Roman" w:hAnsi="Times New Roman" w:cs="Times New Roman"/>
          <w:lang w:val="en-CA"/>
        </w:rPr>
        <w:t>Ibid., p. 43.</w:t>
      </w:r>
    </w:p>
  </w:footnote>
  <w:footnote w:id="8">
    <w:p w14:paraId="7BA3BAFB" w14:textId="58858A61" w:rsidR="000943D6" w:rsidRPr="0000610B" w:rsidRDefault="000943D6">
      <w:pPr>
        <w:pStyle w:val="FootnoteText"/>
        <w:rPr>
          <w:rFonts w:ascii="Times New Roman" w:hAnsi="Times New Roman" w:cs="Times New Roman"/>
          <w:lang w:val="en-CA"/>
        </w:rPr>
      </w:pPr>
      <w:r>
        <w:rPr>
          <w:rStyle w:val="FootnoteReference"/>
        </w:rPr>
        <w:footnoteRef/>
      </w:r>
      <w:r>
        <w:t xml:space="preserve"> </w:t>
      </w:r>
      <w:r w:rsidRPr="0000610B">
        <w:rPr>
          <w:rFonts w:ascii="Times New Roman" w:hAnsi="Times New Roman" w:cs="Times New Roman"/>
          <w:lang w:val="en-CA"/>
        </w:rPr>
        <w:t>Ibid.</w:t>
      </w:r>
    </w:p>
  </w:footnote>
  <w:footnote w:id="9">
    <w:p w14:paraId="61DC1BD3" w14:textId="1080DFA5" w:rsidR="00586C8E" w:rsidRPr="0000610B" w:rsidRDefault="00586C8E">
      <w:pPr>
        <w:pStyle w:val="FootnoteText"/>
        <w:rPr>
          <w:rFonts w:ascii="Times New Roman" w:hAnsi="Times New Roman" w:cs="Times New Roman"/>
          <w:lang w:val="en-CA"/>
        </w:rPr>
      </w:pPr>
      <w:r w:rsidRPr="0000610B">
        <w:rPr>
          <w:rStyle w:val="FootnoteReference"/>
          <w:rFonts w:ascii="Times New Roman" w:hAnsi="Times New Roman" w:cs="Times New Roman"/>
        </w:rPr>
        <w:footnoteRef/>
      </w:r>
      <w:r w:rsidRPr="0000610B">
        <w:rPr>
          <w:rFonts w:ascii="Times New Roman" w:hAnsi="Times New Roman" w:cs="Times New Roman"/>
        </w:rPr>
        <w:t xml:space="preserve"> </w:t>
      </w:r>
      <w:r w:rsidRPr="0000610B">
        <w:rPr>
          <w:rFonts w:ascii="Times New Roman" w:hAnsi="Times New Roman" w:cs="Times New Roman"/>
          <w:lang w:val="en-CA"/>
        </w:rPr>
        <w:t>Ibid., p. 46.</w:t>
      </w:r>
    </w:p>
  </w:footnote>
  <w:footnote w:id="10">
    <w:p w14:paraId="4C32C13C" w14:textId="121397EB" w:rsidR="00BC1399" w:rsidRPr="0000610B" w:rsidRDefault="00BC1399">
      <w:pPr>
        <w:pStyle w:val="FootnoteText"/>
        <w:rPr>
          <w:rFonts w:ascii="Times New Roman" w:hAnsi="Times New Roman" w:cs="Times New Roman"/>
          <w:lang w:val="en-CA"/>
        </w:rPr>
      </w:pPr>
      <w:r w:rsidRPr="0000610B">
        <w:rPr>
          <w:rStyle w:val="FootnoteReference"/>
          <w:rFonts w:ascii="Times New Roman" w:hAnsi="Times New Roman" w:cs="Times New Roman"/>
        </w:rPr>
        <w:footnoteRef/>
      </w:r>
      <w:r w:rsidRPr="0000610B">
        <w:rPr>
          <w:rFonts w:ascii="Times New Roman" w:hAnsi="Times New Roman" w:cs="Times New Roman"/>
        </w:rPr>
        <w:t xml:space="preserve"> </w:t>
      </w:r>
      <w:r w:rsidRPr="0000610B">
        <w:rPr>
          <w:rFonts w:ascii="Times New Roman" w:hAnsi="Times New Roman" w:cs="Times New Roman"/>
          <w:lang w:val="en-CA"/>
        </w:rPr>
        <w:t>Ibid., p. 40.</w:t>
      </w:r>
    </w:p>
  </w:footnote>
  <w:footnote w:id="11">
    <w:p w14:paraId="13049F64" w14:textId="1B29EBDE" w:rsidR="00586C8E" w:rsidRPr="0000610B" w:rsidRDefault="00586C8E">
      <w:pPr>
        <w:pStyle w:val="FootnoteText"/>
        <w:rPr>
          <w:rFonts w:ascii="Times New Roman" w:hAnsi="Times New Roman" w:cs="Times New Roman"/>
          <w:lang w:val="en-CA"/>
        </w:rPr>
      </w:pPr>
      <w:r w:rsidRPr="0000610B">
        <w:rPr>
          <w:rStyle w:val="FootnoteReference"/>
          <w:rFonts w:ascii="Times New Roman" w:hAnsi="Times New Roman" w:cs="Times New Roman"/>
        </w:rPr>
        <w:footnoteRef/>
      </w:r>
      <w:r w:rsidRPr="0000610B">
        <w:rPr>
          <w:rFonts w:ascii="Times New Roman" w:hAnsi="Times New Roman" w:cs="Times New Roman"/>
        </w:rPr>
        <w:t xml:space="preserve"> </w:t>
      </w:r>
      <w:r w:rsidRPr="0000610B">
        <w:rPr>
          <w:rFonts w:ascii="Times New Roman" w:hAnsi="Times New Roman" w:cs="Times New Roman"/>
          <w:lang w:val="en-CA"/>
        </w:rPr>
        <w:t>Ibid.</w:t>
      </w:r>
    </w:p>
  </w:footnote>
  <w:footnote w:id="12">
    <w:p w14:paraId="3B5966D3" w14:textId="315AAAF7" w:rsidR="00EF4BAF" w:rsidRPr="0000610B" w:rsidRDefault="00EF4BAF" w:rsidP="00EF4BAF">
      <w:pPr>
        <w:rPr>
          <w:rFonts w:ascii="Times New Roman" w:eastAsia="Times New Roman" w:hAnsi="Times New Roman" w:cs="Times New Roman"/>
          <w:color w:val="32322F"/>
          <w:sz w:val="20"/>
          <w:szCs w:val="20"/>
          <w:shd w:val="clear" w:color="auto" w:fill="FFFFFF"/>
          <w:lang w:val="en-CA"/>
        </w:rPr>
      </w:pPr>
      <w:r w:rsidRPr="0000610B">
        <w:rPr>
          <w:rStyle w:val="FootnoteReference"/>
          <w:rFonts w:ascii="Times New Roman" w:hAnsi="Times New Roman" w:cs="Times New Roman"/>
          <w:sz w:val="20"/>
          <w:szCs w:val="20"/>
        </w:rPr>
        <w:footnoteRef/>
      </w:r>
      <w:r w:rsidRPr="0000610B">
        <w:rPr>
          <w:rFonts w:ascii="Times New Roman" w:hAnsi="Times New Roman" w:cs="Times New Roman"/>
          <w:sz w:val="20"/>
          <w:szCs w:val="20"/>
        </w:rPr>
        <w:t xml:space="preserve"> </w:t>
      </w:r>
      <w:r w:rsidRPr="0000610B">
        <w:rPr>
          <w:rFonts w:ascii="Times New Roman" w:eastAsia="Times New Roman" w:hAnsi="Times New Roman" w:cs="Times New Roman"/>
          <w:color w:val="32322F"/>
          <w:sz w:val="20"/>
          <w:szCs w:val="20"/>
          <w:shd w:val="clear" w:color="auto" w:fill="FFFFFF"/>
          <w:lang w:val="en-CA"/>
        </w:rPr>
        <w:t>Kusukawa, S., 2010. The sources of Gessners pictures for the Historia animalium. </w:t>
      </w:r>
      <w:r w:rsidRPr="0000610B">
        <w:rPr>
          <w:rFonts w:ascii="Times New Roman" w:eastAsia="Times New Roman" w:hAnsi="Times New Roman" w:cs="Times New Roman"/>
          <w:i/>
          <w:iCs/>
          <w:color w:val="32322F"/>
          <w:sz w:val="20"/>
          <w:szCs w:val="20"/>
          <w:shd w:val="clear" w:color="auto" w:fill="FFFFFF"/>
          <w:lang w:val="en-CA"/>
        </w:rPr>
        <w:t>Annals of Science</w:t>
      </w:r>
      <w:r w:rsidRPr="0000610B">
        <w:rPr>
          <w:rFonts w:ascii="Times New Roman" w:eastAsia="Times New Roman" w:hAnsi="Times New Roman" w:cs="Times New Roman"/>
          <w:color w:val="32322F"/>
          <w:sz w:val="20"/>
          <w:szCs w:val="20"/>
          <w:shd w:val="clear" w:color="auto" w:fill="FFFFFF"/>
          <w:lang w:val="en-CA"/>
        </w:rPr>
        <w:t>, 67(3), pp.327.</w:t>
      </w:r>
    </w:p>
    <w:p w14:paraId="1FAB0883" w14:textId="5E697227" w:rsidR="00EF4BAF" w:rsidRPr="00EF4BAF" w:rsidRDefault="00EF4BAF">
      <w:pPr>
        <w:pStyle w:val="FootnoteText"/>
        <w:rPr>
          <w:lang w:val="en-CA"/>
        </w:rPr>
      </w:pPr>
    </w:p>
  </w:footnote>
  <w:footnote w:id="13">
    <w:p w14:paraId="22B85340" w14:textId="374A99F6" w:rsidR="0000610B" w:rsidRPr="0000610B" w:rsidRDefault="0000610B" w:rsidP="0000610B">
      <w:pPr>
        <w:rPr>
          <w:rFonts w:ascii="Times New Roman" w:eastAsia="Times New Roman" w:hAnsi="Times New Roman" w:cs="Times New Roman"/>
          <w:color w:val="32322F"/>
          <w:sz w:val="20"/>
          <w:szCs w:val="20"/>
          <w:shd w:val="clear" w:color="auto" w:fill="FFFFFF"/>
          <w:lang w:val="en-CA"/>
        </w:rPr>
      </w:pPr>
      <w:r w:rsidRPr="0000610B">
        <w:rPr>
          <w:rStyle w:val="FootnoteReference"/>
          <w:rFonts w:ascii="Times New Roman" w:hAnsi="Times New Roman" w:cs="Times New Roman"/>
        </w:rPr>
        <w:footnoteRef/>
      </w:r>
      <w:r w:rsidRPr="0000610B">
        <w:rPr>
          <w:rFonts w:ascii="Times New Roman" w:hAnsi="Times New Roman" w:cs="Times New Roman"/>
        </w:rPr>
        <w:t xml:space="preserve"> </w:t>
      </w:r>
      <w:r w:rsidRPr="0000610B">
        <w:rPr>
          <w:rFonts w:ascii="Times New Roman" w:eastAsia="Times New Roman" w:hAnsi="Times New Roman" w:cs="Times New Roman"/>
          <w:color w:val="32322F"/>
          <w:sz w:val="20"/>
          <w:szCs w:val="20"/>
          <w:shd w:val="clear" w:color="auto" w:fill="FFFFFF"/>
          <w:lang w:val="en-CA"/>
        </w:rPr>
        <w:t>Kusukawa, S., 2010. The sources of Gessners pictures for the Historia animalium. </w:t>
      </w:r>
      <w:r w:rsidRPr="0000610B">
        <w:rPr>
          <w:rFonts w:ascii="Times New Roman" w:eastAsia="Times New Roman" w:hAnsi="Times New Roman" w:cs="Times New Roman"/>
          <w:i/>
          <w:iCs/>
          <w:color w:val="32322F"/>
          <w:sz w:val="20"/>
          <w:szCs w:val="20"/>
          <w:shd w:val="clear" w:color="auto" w:fill="FFFFFF"/>
          <w:lang w:val="en-CA"/>
        </w:rPr>
        <w:t>Annals of Science</w:t>
      </w:r>
      <w:r w:rsidRPr="0000610B">
        <w:rPr>
          <w:rFonts w:ascii="Times New Roman" w:eastAsia="Times New Roman" w:hAnsi="Times New Roman" w:cs="Times New Roman"/>
          <w:color w:val="32322F"/>
          <w:sz w:val="20"/>
          <w:szCs w:val="20"/>
          <w:shd w:val="clear" w:color="auto" w:fill="FFFFFF"/>
          <w:lang w:val="en-CA"/>
        </w:rPr>
        <w:t>, 67(3), pp.306.</w:t>
      </w:r>
    </w:p>
    <w:p w14:paraId="5ACFAFB6" w14:textId="241FFEF3" w:rsidR="0000610B" w:rsidRPr="0000610B" w:rsidRDefault="0000610B" w:rsidP="0000610B">
      <w:pPr>
        <w:pStyle w:val="FootnoteText"/>
        <w:rPr>
          <w:rFonts w:ascii="Times New Roman" w:hAnsi="Times New Roman" w:cs="Times New Roman"/>
          <w:lang w:val="en-CA"/>
        </w:rPr>
      </w:pPr>
    </w:p>
  </w:footnote>
  <w:footnote w:id="14">
    <w:p w14:paraId="4CC6B721" w14:textId="75830FA5" w:rsidR="00BD7EA7" w:rsidRPr="0000610B" w:rsidRDefault="00BD7EA7" w:rsidP="0000610B">
      <w:pPr>
        <w:rPr>
          <w:rFonts w:ascii="Times New Roman" w:eastAsia="Times New Roman" w:hAnsi="Times New Roman" w:cs="Times New Roman"/>
          <w:color w:val="32322F"/>
          <w:sz w:val="20"/>
          <w:szCs w:val="20"/>
          <w:shd w:val="clear" w:color="auto" w:fill="FFFFFF"/>
          <w:lang w:val="en-CA"/>
        </w:rPr>
      </w:pPr>
      <w:r w:rsidRPr="0000610B">
        <w:rPr>
          <w:rStyle w:val="FootnoteReference"/>
          <w:rFonts w:ascii="Times New Roman" w:hAnsi="Times New Roman" w:cs="Times New Roman"/>
          <w:sz w:val="20"/>
          <w:szCs w:val="20"/>
        </w:rPr>
        <w:footnoteRef/>
      </w:r>
      <w:r w:rsidRPr="0000610B">
        <w:rPr>
          <w:rFonts w:ascii="Times New Roman" w:hAnsi="Times New Roman" w:cs="Times New Roman"/>
          <w:sz w:val="20"/>
          <w:szCs w:val="20"/>
        </w:rPr>
        <w:t xml:space="preserve"> </w:t>
      </w:r>
      <w:r w:rsidRPr="0000610B">
        <w:rPr>
          <w:rFonts w:ascii="Times New Roman" w:eastAsia="Times New Roman" w:hAnsi="Times New Roman" w:cs="Times New Roman"/>
          <w:color w:val="32322F"/>
          <w:sz w:val="20"/>
          <w:szCs w:val="20"/>
          <w:shd w:val="clear" w:color="auto" w:fill="FFFFFF"/>
          <w:lang w:val="en-CA"/>
        </w:rPr>
        <w:t>Senter, Mattox &amp; Haddad, 2016. Snake to Monster: Conrad Gessners </w:t>
      </w:r>
      <w:r w:rsidRPr="0000610B">
        <w:rPr>
          <w:rFonts w:ascii="Times New Roman" w:eastAsia="Times New Roman" w:hAnsi="Times New Roman" w:cs="Times New Roman"/>
          <w:i/>
          <w:iCs/>
          <w:color w:val="32322F"/>
          <w:sz w:val="20"/>
          <w:szCs w:val="20"/>
          <w:shd w:val="clear" w:color="auto" w:fill="FFFFFF"/>
          <w:lang w:val="en-CA"/>
        </w:rPr>
        <w:t>Schlangenbuch</w:t>
      </w:r>
      <w:r w:rsidRPr="0000610B">
        <w:rPr>
          <w:rFonts w:ascii="Times New Roman" w:eastAsia="Times New Roman" w:hAnsi="Times New Roman" w:cs="Times New Roman"/>
          <w:color w:val="32322F"/>
          <w:sz w:val="20"/>
          <w:szCs w:val="20"/>
          <w:shd w:val="clear" w:color="auto" w:fill="FFFFFF"/>
          <w:lang w:val="en-CA"/>
        </w:rPr>
        <w:t> and the Evolution of the Dragon in the Literature of Natural History. </w:t>
      </w:r>
      <w:r w:rsidRPr="0000610B">
        <w:rPr>
          <w:rFonts w:ascii="Times New Roman" w:eastAsia="Times New Roman" w:hAnsi="Times New Roman" w:cs="Times New Roman"/>
          <w:i/>
          <w:iCs/>
          <w:color w:val="32322F"/>
          <w:sz w:val="20"/>
          <w:szCs w:val="20"/>
          <w:shd w:val="clear" w:color="auto" w:fill="FFFFFF"/>
          <w:lang w:val="en-CA"/>
        </w:rPr>
        <w:t>Journal of Folklore Research</w:t>
      </w:r>
      <w:r w:rsidRPr="0000610B">
        <w:rPr>
          <w:rFonts w:ascii="Times New Roman" w:eastAsia="Times New Roman" w:hAnsi="Times New Roman" w:cs="Times New Roman"/>
          <w:color w:val="32322F"/>
          <w:sz w:val="20"/>
          <w:szCs w:val="20"/>
          <w:shd w:val="clear" w:color="auto" w:fill="FFFFFF"/>
          <w:lang w:val="en-CA"/>
        </w:rPr>
        <w:t xml:space="preserve">, 53(1), pp. </w:t>
      </w:r>
      <w:r w:rsidRPr="0000610B">
        <w:rPr>
          <w:rFonts w:ascii="Times New Roman" w:hAnsi="Times New Roman" w:cs="Times New Roman"/>
          <w:sz w:val="20"/>
          <w:szCs w:val="20"/>
        </w:rPr>
        <w:t>82-84.</w:t>
      </w:r>
    </w:p>
    <w:p w14:paraId="53F94EB3" w14:textId="1939B7F6" w:rsidR="00BD7EA7" w:rsidRPr="00BD7EA7" w:rsidRDefault="00BD7EA7" w:rsidP="00BD7EA7">
      <w:pPr>
        <w:pStyle w:val="FootnoteText"/>
        <w:rPr>
          <w:lang w:val="en-CA"/>
        </w:rPr>
      </w:pPr>
    </w:p>
  </w:footnote>
  <w:footnote w:id="15">
    <w:p w14:paraId="766E74C0" w14:textId="0681DA85" w:rsidR="0000610B" w:rsidRPr="00BD7EA7" w:rsidRDefault="0000610B" w:rsidP="0000610B">
      <w:pPr>
        <w:spacing w:line="480" w:lineRule="auto"/>
        <w:rPr>
          <w:rFonts w:ascii="Times New Roman" w:eastAsia="Times New Roman" w:hAnsi="Times New Roman" w:cs="Times New Roman"/>
          <w:color w:val="32322F"/>
          <w:shd w:val="clear" w:color="auto" w:fill="FFFFFF"/>
          <w:lang w:val="en-CA"/>
        </w:rPr>
      </w:pPr>
      <w:r>
        <w:rPr>
          <w:rStyle w:val="FootnoteReference"/>
        </w:rPr>
        <w:footnoteRef/>
      </w:r>
      <w:r>
        <w:t xml:space="preserve"> </w:t>
      </w:r>
      <w:r w:rsidRPr="0000610B">
        <w:rPr>
          <w:rFonts w:ascii="Times New Roman" w:eastAsia="Times New Roman" w:hAnsi="Times New Roman" w:cs="Times New Roman"/>
          <w:color w:val="32322F"/>
          <w:sz w:val="20"/>
          <w:szCs w:val="20"/>
          <w:shd w:val="clear" w:color="auto" w:fill="FFFFFF"/>
          <w:lang w:val="en-CA"/>
        </w:rPr>
        <w:t>Knight, D., 1977. </w:t>
      </w:r>
      <w:r w:rsidRPr="0000610B">
        <w:rPr>
          <w:rFonts w:ascii="Times New Roman" w:eastAsia="Times New Roman" w:hAnsi="Times New Roman" w:cs="Times New Roman"/>
          <w:i/>
          <w:iCs/>
          <w:color w:val="32322F"/>
          <w:sz w:val="20"/>
          <w:szCs w:val="20"/>
          <w:shd w:val="clear" w:color="auto" w:fill="FFFFFF"/>
          <w:lang w:val="en-CA"/>
        </w:rPr>
        <w:t>Zoological illustration: an essay towards a history of printed zoological pictures</w:t>
      </w:r>
      <w:r w:rsidRPr="0000610B">
        <w:rPr>
          <w:rFonts w:ascii="Times New Roman" w:eastAsia="Times New Roman" w:hAnsi="Times New Roman" w:cs="Times New Roman"/>
          <w:color w:val="32322F"/>
          <w:sz w:val="20"/>
          <w:szCs w:val="20"/>
          <w:shd w:val="clear" w:color="auto" w:fill="FFFFFF"/>
          <w:lang w:val="en-CA"/>
        </w:rPr>
        <w:t>, Folkstone: Dawson. p. 99.</w:t>
      </w:r>
    </w:p>
    <w:p w14:paraId="7025504F" w14:textId="69EAF965" w:rsidR="0000610B" w:rsidRPr="0000610B" w:rsidRDefault="0000610B">
      <w:pPr>
        <w:pStyle w:val="FootnoteText"/>
        <w:rPr>
          <w:lang w:val="en-C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31CD2"/>
    <w:multiLevelType w:val="hybridMultilevel"/>
    <w:tmpl w:val="B25C1990"/>
    <w:lvl w:ilvl="0" w:tplc="2330422A">
      <w:start w:val="1"/>
      <w:numFmt w:val="bullet"/>
      <w:lvlText w:val="•"/>
      <w:lvlJc w:val="left"/>
      <w:pPr>
        <w:tabs>
          <w:tab w:val="num" w:pos="720"/>
        </w:tabs>
        <w:ind w:left="720" w:hanging="360"/>
      </w:pPr>
      <w:rPr>
        <w:rFonts w:ascii="Arial" w:hAnsi="Arial" w:hint="default"/>
      </w:rPr>
    </w:lvl>
    <w:lvl w:ilvl="1" w:tplc="B8E25118" w:tentative="1">
      <w:start w:val="1"/>
      <w:numFmt w:val="bullet"/>
      <w:lvlText w:val="•"/>
      <w:lvlJc w:val="left"/>
      <w:pPr>
        <w:tabs>
          <w:tab w:val="num" w:pos="1440"/>
        </w:tabs>
        <w:ind w:left="1440" w:hanging="360"/>
      </w:pPr>
      <w:rPr>
        <w:rFonts w:ascii="Arial" w:hAnsi="Arial" w:hint="default"/>
      </w:rPr>
    </w:lvl>
    <w:lvl w:ilvl="2" w:tplc="7F568668" w:tentative="1">
      <w:start w:val="1"/>
      <w:numFmt w:val="bullet"/>
      <w:lvlText w:val="•"/>
      <w:lvlJc w:val="left"/>
      <w:pPr>
        <w:tabs>
          <w:tab w:val="num" w:pos="2160"/>
        </w:tabs>
        <w:ind w:left="2160" w:hanging="360"/>
      </w:pPr>
      <w:rPr>
        <w:rFonts w:ascii="Arial" w:hAnsi="Arial" w:hint="default"/>
      </w:rPr>
    </w:lvl>
    <w:lvl w:ilvl="3" w:tplc="E4EA5FBA" w:tentative="1">
      <w:start w:val="1"/>
      <w:numFmt w:val="bullet"/>
      <w:lvlText w:val="•"/>
      <w:lvlJc w:val="left"/>
      <w:pPr>
        <w:tabs>
          <w:tab w:val="num" w:pos="2880"/>
        </w:tabs>
        <w:ind w:left="2880" w:hanging="360"/>
      </w:pPr>
      <w:rPr>
        <w:rFonts w:ascii="Arial" w:hAnsi="Arial" w:hint="default"/>
      </w:rPr>
    </w:lvl>
    <w:lvl w:ilvl="4" w:tplc="F3742E2A" w:tentative="1">
      <w:start w:val="1"/>
      <w:numFmt w:val="bullet"/>
      <w:lvlText w:val="•"/>
      <w:lvlJc w:val="left"/>
      <w:pPr>
        <w:tabs>
          <w:tab w:val="num" w:pos="3600"/>
        </w:tabs>
        <w:ind w:left="3600" w:hanging="360"/>
      </w:pPr>
      <w:rPr>
        <w:rFonts w:ascii="Arial" w:hAnsi="Arial" w:hint="default"/>
      </w:rPr>
    </w:lvl>
    <w:lvl w:ilvl="5" w:tplc="7292C650" w:tentative="1">
      <w:start w:val="1"/>
      <w:numFmt w:val="bullet"/>
      <w:lvlText w:val="•"/>
      <w:lvlJc w:val="left"/>
      <w:pPr>
        <w:tabs>
          <w:tab w:val="num" w:pos="4320"/>
        </w:tabs>
        <w:ind w:left="4320" w:hanging="360"/>
      </w:pPr>
      <w:rPr>
        <w:rFonts w:ascii="Arial" w:hAnsi="Arial" w:hint="default"/>
      </w:rPr>
    </w:lvl>
    <w:lvl w:ilvl="6" w:tplc="8028E59A" w:tentative="1">
      <w:start w:val="1"/>
      <w:numFmt w:val="bullet"/>
      <w:lvlText w:val="•"/>
      <w:lvlJc w:val="left"/>
      <w:pPr>
        <w:tabs>
          <w:tab w:val="num" w:pos="5040"/>
        </w:tabs>
        <w:ind w:left="5040" w:hanging="360"/>
      </w:pPr>
      <w:rPr>
        <w:rFonts w:ascii="Arial" w:hAnsi="Arial" w:hint="default"/>
      </w:rPr>
    </w:lvl>
    <w:lvl w:ilvl="7" w:tplc="E53A8FE4" w:tentative="1">
      <w:start w:val="1"/>
      <w:numFmt w:val="bullet"/>
      <w:lvlText w:val="•"/>
      <w:lvlJc w:val="left"/>
      <w:pPr>
        <w:tabs>
          <w:tab w:val="num" w:pos="5760"/>
        </w:tabs>
        <w:ind w:left="5760" w:hanging="360"/>
      </w:pPr>
      <w:rPr>
        <w:rFonts w:ascii="Arial" w:hAnsi="Arial" w:hint="default"/>
      </w:rPr>
    </w:lvl>
    <w:lvl w:ilvl="8" w:tplc="9A52DB8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78E"/>
    <w:rsid w:val="0000610B"/>
    <w:rsid w:val="000943D6"/>
    <w:rsid w:val="002305BE"/>
    <w:rsid w:val="00277077"/>
    <w:rsid w:val="002F678E"/>
    <w:rsid w:val="0033103F"/>
    <w:rsid w:val="00386A7F"/>
    <w:rsid w:val="005135F7"/>
    <w:rsid w:val="00586C8E"/>
    <w:rsid w:val="005F1AD5"/>
    <w:rsid w:val="00613C71"/>
    <w:rsid w:val="006418F9"/>
    <w:rsid w:val="007061E9"/>
    <w:rsid w:val="00714AB8"/>
    <w:rsid w:val="007160A3"/>
    <w:rsid w:val="007A7676"/>
    <w:rsid w:val="007D3AEE"/>
    <w:rsid w:val="00877A69"/>
    <w:rsid w:val="0099148F"/>
    <w:rsid w:val="009D6D6A"/>
    <w:rsid w:val="00A8462E"/>
    <w:rsid w:val="00B72BBC"/>
    <w:rsid w:val="00BC1399"/>
    <w:rsid w:val="00BD7EA7"/>
    <w:rsid w:val="00CA0DFA"/>
    <w:rsid w:val="00CC6747"/>
    <w:rsid w:val="00CF71CB"/>
    <w:rsid w:val="00D25FB3"/>
    <w:rsid w:val="00DF16A3"/>
    <w:rsid w:val="00EB692B"/>
    <w:rsid w:val="00EE5845"/>
    <w:rsid w:val="00EF4BAF"/>
    <w:rsid w:val="00FE0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E89"/>
  <w15:chartTrackingRefBased/>
  <w15:docId w15:val="{9DD22B63-932D-9B41-86C3-938CD61B8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33103F"/>
    <w:pPr>
      <w:keepNext/>
      <w:spacing w:before="240" w:after="60"/>
      <w:outlineLvl w:val="0"/>
    </w:pPr>
    <w:rPr>
      <w:rFonts w:ascii="Arial" w:eastAsia="SimSun" w:hAnsi="Arial" w:cs="Arial"/>
      <w:b/>
      <w:bCs/>
      <w:kern w:val="32"/>
      <w:sz w:val="32"/>
      <w:szCs w:val="32"/>
      <w:lang w:val="en-GB" w:eastAsia="zh-CN"/>
    </w:rPr>
  </w:style>
  <w:style w:type="paragraph" w:styleId="Heading3">
    <w:name w:val="heading 3"/>
    <w:basedOn w:val="Normal"/>
    <w:link w:val="Heading3Char"/>
    <w:qFormat/>
    <w:rsid w:val="0033103F"/>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F678E"/>
  </w:style>
  <w:style w:type="paragraph" w:styleId="FootnoteText">
    <w:name w:val="footnote text"/>
    <w:basedOn w:val="Normal"/>
    <w:link w:val="FootnoteTextChar"/>
    <w:uiPriority w:val="99"/>
    <w:semiHidden/>
    <w:unhideWhenUsed/>
    <w:rsid w:val="007160A3"/>
    <w:rPr>
      <w:sz w:val="20"/>
      <w:szCs w:val="20"/>
    </w:rPr>
  </w:style>
  <w:style w:type="character" w:customStyle="1" w:styleId="FootnoteTextChar">
    <w:name w:val="Footnote Text Char"/>
    <w:basedOn w:val="DefaultParagraphFont"/>
    <w:link w:val="FootnoteText"/>
    <w:uiPriority w:val="99"/>
    <w:semiHidden/>
    <w:rsid w:val="007160A3"/>
    <w:rPr>
      <w:sz w:val="20"/>
      <w:szCs w:val="20"/>
    </w:rPr>
  </w:style>
  <w:style w:type="character" w:styleId="FootnoteReference">
    <w:name w:val="footnote reference"/>
    <w:basedOn w:val="DefaultParagraphFont"/>
    <w:uiPriority w:val="99"/>
    <w:semiHidden/>
    <w:unhideWhenUsed/>
    <w:rsid w:val="007160A3"/>
    <w:rPr>
      <w:vertAlign w:val="superscript"/>
    </w:rPr>
  </w:style>
  <w:style w:type="character" w:customStyle="1" w:styleId="Heading1Char">
    <w:name w:val="Heading 1 Char"/>
    <w:basedOn w:val="DefaultParagraphFont"/>
    <w:link w:val="Heading1"/>
    <w:rsid w:val="0033103F"/>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33103F"/>
    <w:rPr>
      <w:rFonts w:ascii="Tahoma" w:eastAsia="SimSun" w:hAnsi="Tahoma" w:cs="Tahoma"/>
      <w:b/>
      <w:bCs/>
      <w:sz w:val="20"/>
      <w:szCs w:val="20"/>
      <w:lang w:val="en-GB" w:eastAsia="zh-CN"/>
    </w:rPr>
  </w:style>
  <w:style w:type="paragraph" w:styleId="NormalWeb">
    <w:name w:val="Normal (Web)"/>
    <w:basedOn w:val="Normal"/>
    <w:rsid w:val="0033103F"/>
    <w:pPr>
      <w:spacing w:before="100" w:beforeAutospacing="1" w:after="100" w:afterAutospacing="1"/>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10157">
      <w:bodyDiv w:val="1"/>
      <w:marLeft w:val="0"/>
      <w:marRight w:val="0"/>
      <w:marTop w:val="0"/>
      <w:marBottom w:val="0"/>
      <w:divBdr>
        <w:top w:val="none" w:sz="0" w:space="0" w:color="auto"/>
        <w:left w:val="none" w:sz="0" w:space="0" w:color="auto"/>
        <w:bottom w:val="none" w:sz="0" w:space="0" w:color="auto"/>
        <w:right w:val="none" w:sz="0" w:space="0" w:color="auto"/>
      </w:divBdr>
    </w:div>
    <w:div w:id="996303952">
      <w:bodyDiv w:val="1"/>
      <w:marLeft w:val="0"/>
      <w:marRight w:val="0"/>
      <w:marTop w:val="0"/>
      <w:marBottom w:val="0"/>
      <w:divBdr>
        <w:top w:val="none" w:sz="0" w:space="0" w:color="auto"/>
        <w:left w:val="none" w:sz="0" w:space="0" w:color="auto"/>
        <w:bottom w:val="none" w:sz="0" w:space="0" w:color="auto"/>
        <w:right w:val="none" w:sz="0" w:space="0" w:color="auto"/>
      </w:divBdr>
      <w:divsChild>
        <w:div w:id="1795295681">
          <w:marLeft w:val="360"/>
          <w:marRight w:val="0"/>
          <w:marTop w:val="200"/>
          <w:marBottom w:val="0"/>
          <w:divBdr>
            <w:top w:val="none" w:sz="0" w:space="0" w:color="auto"/>
            <w:left w:val="none" w:sz="0" w:space="0" w:color="auto"/>
            <w:bottom w:val="none" w:sz="0" w:space="0" w:color="auto"/>
            <w:right w:val="none" w:sz="0" w:space="0" w:color="auto"/>
          </w:divBdr>
        </w:div>
        <w:div w:id="739597762">
          <w:marLeft w:val="360"/>
          <w:marRight w:val="0"/>
          <w:marTop w:val="200"/>
          <w:marBottom w:val="0"/>
          <w:divBdr>
            <w:top w:val="none" w:sz="0" w:space="0" w:color="auto"/>
            <w:left w:val="none" w:sz="0" w:space="0" w:color="auto"/>
            <w:bottom w:val="none" w:sz="0" w:space="0" w:color="auto"/>
            <w:right w:val="none" w:sz="0" w:space="0" w:color="auto"/>
          </w:divBdr>
        </w:div>
        <w:div w:id="2138063165">
          <w:marLeft w:val="360"/>
          <w:marRight w:val="0"/>
          <w:marTop w:val="200"/>
          <w:marBottom w:val="0"/>
          <w:divBdr>
            <w:top w:val="none" w:sz="0" w:space="0" w:color="auto"/>
            <w:left w:val="none" w:sz="0" w:space="0" w:color="auto"/>
            <w:bottom w:val="none" w:sz="0" w:space="0" w:color="auto"/>
            <w:right w:val="none" w:sz="0" w:space="0" w:color="auto"/>
          </w:divBdr>
        </w:div>
        <w:div w:id="457649197">
          <w:marLeft w:val="360"/>
          <w:marRight w:val="0"/>
          <w:marTop w:val="200"/>
          <w:marBottom w:val="0"/>
          <w:divBdr>
            <w:top w:val="none" w:sz="0" w:space="0" w:color="auto"/>
            <w:left w:val="none" w:sz="0" w:space="0" w:color="auto"/>
            <w:bottom w:val="none" w:sz="0" w:space="0" w:color="auto"/>
            <w:right w:val="none" w:sz="0" w:space="0" w:color="auto"/>
          </w:divBdr>
        </w:div>
        <w:div w:id="1377924467">
          <w:marLeft w:val="360"/>
          <w:marRight w:val="0"/>
          <w:marTop w:val="200"/>
          <w:marBottom w:val="0"/>
          <w:divBdr>
            <w:top w:val="none" w:sz="0" w:space="0" w:color="auto"/>
            <w:left w:val="none" w:sz="0" w:space="0" w:color="auto"/>
            <w:bottom w:val="none" w:sz="0" w:space="0" w:color="auto"/>
            <w:right w:val="none" w:sz="0" w:space="0" w:color="auto"/>
          </w:divBdr>
        </w:div>
        <w:div w:id="1599605028">
          <w:marLeft w:val="360"/>
          <w:marRight w:val="0"/>
          <w:marTop w:val="200"/>
          <w:marBottom w:val="0"/>
          <w:divBdr>
            <w:top w:val="none" w:sz="0" w:space="0" w:color="auto"/>
            <w:left w:val="none" w:sz="0" w:space="0" w:color="auto"/>
            <w:bottom w:val="none" w:sz="0" w:space="0" w:color="auto"/>
            <w:right w:val="none" w:sz="0" w:space="0" w:color="auto"/>
          </w:divBdr>
        </w:div>
      </w:divsChild>
    </w:div>
    <w:div w:id="170355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3A9A8-06DD-064B-986B-6EF0B8437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9</Pages>
  <Words>1323</Words>
  <Characters>7544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Bryce Robinson</dc:creator>
  <cp:keywords/>
  <dc:description/>
  <cp:lastModifiedBy>Bryce Robinson</cp:lastModifiedBy>
  <cp:revision>4</cp:revision>
  <dcterms:created xsi:type="dcterms:W3CDTF">2018-05-21T18:54:00Z</dcterms:created>
  <dcterms:modified xsi:type="dcterms:W3CDTF">2018-05-21T22:50:00Z</dcterms:modified>
</cp:coreProperties>
</file>