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C2DB4" w14:textId="243D349B" w:rsidR="00826931" w:rsidRPr="00AD57A7" w:rsidRDefault="005010C5" w:rsidP="00882CC9">
      <w:pPr>
        <w:jc w:val="center"/>
        <w:rPr>
          <w:b/>
          <w:sz w:val="24"/>
          <w:szCs w:val="24"/>
        </w:rPr>
      </w:pPr>
      <w:r w:rsidRPr="00AD57A7">
        <w:rPr>
          <w:b/>
          <w:sz w:val="24"/>
          <w:szCs w:val="24"/>
        </w:rPr>
        <w:t xml:space="preserve">Some useful </w:t>
      </w:r>
      <w:r w:rsidR="006C336C">
        <w:rPr>
          <w:b/>
          <w:sz w:val="24"/>
          <w:szCs w:val="24"/>
        </w:rPr>
        <w:t xml:space="preserve">basic </w:t>
      </w:r>
      <w:r w:rsidRPr="00AD57A7">
        <w:rPr>
          <w:b/>
          <w:sz w:val="24"/>
          <w:szCs w:val="24"/>
        </w:rPr>
        <w:t>formulae in MS Excel</w:t>
      </w:r>
    </w:p>
    <w:p w14:paraId="044A58E2" w14:textId="77777777" w:rsidR="00882CC9" w:rsidRDefault="00882CC9"/>
    <w:p w14:paraId="20AC58B6" w14:textId="4C160854" w:rsidR="005010C5" w:rsidRDefault="005010C5">
      <w:r>
        <w:t>NB: all formulae being with a “=” sign</w:t>
      </w:r>
    </w:p>
    <w:p w14:paraId="3137AB44" w14:textId="6D51CAAA" w:rsidR="003248BF" w:rsidRDefault="003248BF">
      <w:r>
        <w:t>Generally, the process of using a formula invol</w:t>
      </w:r>
      <w:r w:rsidR="00234E3C">
        <w:t>ves selecting a cell, writing or selecting a formula, highlighting the cells</w:t>
      </w:r>
      <w:r w:rsidR="00AD57A7">
        <w:t xml:space="preserve"> of interest, clicking enter</w:t>
      </w:r>
    </w:p>
    <w:p w14:paraId="1DC37EA3" w14:textId="0235B971" w:rsidR="005010C5" w:rsidRDefault="005010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118"/>
        <w:gridCol w:w="3918"/>
      </w:tblGrid>
      <w:tr w:rsidR="005010C5" w14:paraId="5A6CE4C9" w14:textId="77777777" w:rsidTr="00882CC9">
        <w:trPr>
          <w:trHeight w:val="536"/>
        </w:trPr>
        <w:tc>
          <w:tcPr>
            <w:tcW w:w="1980" w:type="dxa"/>
          </w:tcPr>
          <w:p w14:paraId="0D585D3A" w14:textId="018C5872" w:rsidR="005010C5" w:rsidRPr="003248BF" w:rsidRDefault="005010C5">
            <w:pPr>
              <w:rPr>
                <w:b/>
              </w:rPr>
            </w:pPr>
            <w:r w:rsidRPr="003248BF">
              <w:rPr>
                <w:b/>
              </w:rPr>
              <w:t>formula</w:t>
            </w:r>
          </w:p>
        </w:tc>
        <w:tc>
          <w:tcPr>
            <w:tcW w:w="3118" w:type="dxa"/>
          </w:tcPr>
          <w:p w14:paraId="11FD3677" w14:textId="03877AB8" w:rsidR="005010C5" w:rsidRPr="003248BF" w:rsidRDefault="005010C5">
            <w:pPr>
              <w:rPr>
                <w:b/>
              </w:rPr>
            </w:pPr>
            <w:r w:rsidRPr="003248BF">
              <w:rPr>
                <w:b/>
              </w:rPr>
              <w:t>purpose</w:t>
            </w:r>
          </w:p>
        </w:tc>
        <w:tc>
          <w:tcPr>
            <w:tcW w:w="3918" w:type="dxa"/>
          </w:tcPr>
          <w:p w14:paraId="3A1F3624" w14:textId="020C2DC2" w:rsidR="005010C5" w:rsidRPr="003248BF" w:rsidRDefault="005010C5">
            <w:pPr>
              <w:rPr>
                <w:b/>
              </w:rPr>
            </w:pPr>
            <w:r w:rsidRPr="003248BF">
              <w:rPr>
                <w:b/>
              </w:rPr>
              <w:t>steps</w:t>
            </w:r>
          </w:p>
        </w:tc>
      </w:tr>
      <w:tr w:rsidR="005010C5" w14:paraId="12EF8D4D" w14:textId="77777777" w:rsidTr="00687BC3">
        <w:trPr>
          <w:trHeight w:val="416"/>
        </w:trPr>
        <w:tc>
          <w:tcPr>
            <w:tcW w:w="1980" w:type="dxa"/>
          </w:tcPr>
          <w:p w14:paraId="1E91C777" w14:textId="68876B77" w:rsidR="005010C5" w:rsidRDefault="005010C5">
            <w:r>
              <w:t>=average</w:t>
            </w:r>
          </w:p>
        </w:tc>
        <w:tc>
          <w:tcPr>
            <w:tcW w:w="3118" w:type="dxa"/>
          </w:tcPr>
          <w:p w14:paraId="599DEEE7" w14:textId="4104F6B7" w:rsidR="005010C5" w:rsidRDefault="003248BF">
            <w:r>
              <w:t>mean</w:t>
            </w:r>
          </w:p>
        </w:tc>
        <w:tc>
          <w:tcPr>
            <w:tcW w:w="3918" w:type="dxa"/>
          </w:tcPr>
          <w:p w14:paraId="1AE3097C" w14:textId="1C1CBED0" w:rsidR="005010C5" w:rsidRDefault="00E01B14">
            <w:r>
              <w:t>=, AVERAGE, highlight cells, enter</w:t>
            </w:r>
          </w:p>
        </w:tc>
      </w:tr>
      <w:tr w:rsidR="00E01B14" w14:paraId="67B53D10" w14:textId="77777777" w:rsidTr="00687BC3">
        <w:trPr>
          <w:trHeight w:val="550"/>
        </w:trPr>
        <w:tc>
          <w:tcPr>
            <w:tcW w:w="1980" w:type="dxa"/>
          </w:tcPr>
          <w:p w14:paraId="0B0C7FBE" w14:textId="355F11FD" w:rsidR="00E01B14" w:rsidRDefault="00E01B14" w:rsidP="00E01B14">
            <w:r>
              <w:t>=median</w:t>
            </w:r>
          </w:p>
        </w:tc>
        <w:tc>
          <w:tcPr>
            <w:tcW w:w="3118" w:type="dxa"/>
          </w:tcPr>
          <w:p w14:paraId="798D5B69" w14:textId="1B696D39" w:rsidR="00E01B14" w:rsidRDefault="00E01B14" w:rsidP="00E01B14">
            <w:r>
              <w:t>Location of median value</w:t>
            </w:r>
          </w:p>
        </w:tc>
        <w:tc>
          <w:tcPr>
            <w:tcW w:w="3918" w:type="dxa"/>
          </w:tcPr>
          <w:p w14:paraId="3EF8BE9C" w14:textId="032F622F" w:rsidR="00E01B14" w:rsidRDefault="00E01B14" w:rsidP="00E01B14">
            <w:r>
              <w:t xml:space="preserve">=, </w:t>
            </w:r>
            <w:r>
              <w:t>MEDIAN</w:t>
            </w:r>
            <w:r>
              <w:t>, highlight cells, enter</w:t>
            </w:r>
          </w:p>
        </w:tc>
      </w:tr>
      <w:tr w:rsidR="0087334F" w14:paraId="24EAFA01" w14:textId="77777777" w:rsidTr="00687BC3">
        <w:trPr>
          <w:trHeight w:val="430"/>
        </w:trPr>
        <w:tc>
          <w:tcPr>
            <w:tcW w:w="1980" w:type="dxa"/>
          </w:tcPr>
          <w:p w14:paraId="0BEDC914" w14:textId="48082EE9" w:rsidR="0087334F" w:rsidRDefault="0087334F" w:rsidP="00E01B14">
            <w:r>
              <w:t>=mode</w:t>
            </w:r>
          </w:p>
        </w:tc>
        <w:tc>
          <w:tcPr>
            <w:tcW w:w="3118" w:type="dxa"/>
          </w:tcPr>
          <w:p w14:paraId="3C47AC21" w14:textId="71A943B0" w:rsidR="0087334F" w:rsidRDefault="0087334F" w:rsidP="00E01B14">
            <w:r>
              <w:t>mode</w:t>
            </w:r>
          </w:p>
        </w:tc>
        <w:tc>
          <w:tcPr>
            <w:tcW w:w="3918" w:type="dxa"/>
          </w:tcPr>
          <w:p w14:paraId="24A339BE" w14:textId="47602911" w:rsidR="0087334F" w:rsidRDefault="0087334F" w:rsidP="00E01B14">
            <w:r>
              <w:t>=, M</w:t>
            </w:r>
            <w:r>
              <w:t>ODE</w:t>
            </w:r>
            <w:r>
              <w:t>, highlight cells, enter</w:t>
            </w:r>
          </w:p>
        </w:tc>
      </w:tr>
      <w:tr w:rsidR="00E01B14" w14:paraId="213BFBD3" w14:textId="77777777" w:rsidTr="00687BC3">
        <w:trPr>
          <w:trHeight w:val="565"/>
        </w:trPr>
        <w:tc>
          <w:tcPr>
            <w:tcW w:w="1980" w:type="dxa"/>
          </w:tcPr>
          <w:p w14:paraId="2EF47936" w14:textId="0A4DE262" w:rsidR="00E01B14" w:rsidRDefault="00E01B14" w:rsidP="00E01B14">
            <w:r>
              <w:t>=count</w:t>
            </w:r>
          </w:p>
        </w:tc>
        <w:tc>
          <w:tcPr>
            <w:tcW w:w="3118" w:type="dxa"/>
          </w:tcPr>
          <w:p w14:paraId="73DAE3C2" w14:textId="2B87E0B1" w:rsidR="00E01B14" w:rsidRDefault="00E01B14" w:rsidP="00E01B14">
            <w:r>
              <w:t xml:space="preserve">Count of all </w:t>
            </w:r>
            <w:r w:rsidRPr="009678CD">
              <w:rPr>
                <w:i/>
              </w:rPr>
              <w:t>numerical</w:t>
            </w:r>
            <w:r>
              <w:t xml:space="preserve"> values</w:t>
            </w:r>
          </w:p>
        </w:tc>
        <w:tc>
          <w:tcPr>
            <w:tcW w:w="3918" w:type="dxa"/>
          </w:tcPr>
          <w:p w14:paraId="2F606CD5" w14:textId="7EA1EB88" w:rsidR="00E01B14" w:rsidRDefault="00E01B14" w:rsidP="00E01B14">
            <w:r>
              <w:t xml:space="preserve">=, </w:t>
            </w:r>
            <w:r>
              <w:t>COUNT</w:t>
            </w:r>
            <w:r>
              <w:t>, highlight cells, enter</w:t>
            </w:r>
          </w:p>
        </w:tc>
      </w:tr>
      <w:tr w:rsidR="0087334F" w14:paraId="72BA5082" w14:textId="77777777" w:rsidTr="00882CC9">
        <w:tc>
          <w:tcPr>
            <w:tcW w:w="1980" w:type="dxa"/>
          </w:tcPr>
          <w:p w14:paraId="662D42BF" w14:textId="7C7D69F8" w:rsidR="0087334F" w:rsidRDefault="0087334F" w:rsidP="00E01B14">
            <w:r>
              <w:t>=counta</w:t>
            </w:r>
          </w:p>
        </w:tc>
        <w:tc>
          <w:tcPr>
            <w:tcW w:w="3118" w:type="dxa"/>
          </w:tcPr>
          <w:p w14:paraId="71668881" w14:textId="6A27157C" w:rsidR="0087334F" w:rsidRDefault="0087334F" w:rsidP="00E01B14">
            <w:r>
              <w:t xml:space="preserve">Count of all </w:t>
            </w:r>
            <w:r w:rsidRPr="0087334F">
              <w:rPr>
                <w:i/>
              </w:rPr>
              <w:t>non</w:t>
            </w:r>
            <w:r>
              <w:t>-</w:t>
            </w:r>
            <w:r w:rsidRPr="0087334F">
              <w:t xml:space="preserve">numerical </w:t>
            </w:r>
            <w:r>
              <w:t>values</w:t>
            </w:r>
          </w:p>
        </w:tc>
        <w:tc>
          <w:tcPr>
            <w:tcW w:w="3918" w:type="dxa"/>
          </w:tcPr>
          <w:p w14:paraId="058FA504" w14:textId="2E47FE22" w:rsidR="0087334F" w:rsidRDefault="0087334F" w:rsidP="00E01B14">
            <w:r>
              <w:t>=, COUNT</w:t>
            </w:r>
            <w:r>
              <w:t>A</w:t>
            </w:r>
            <w:r>
              <w:t>, highlight cells, enter</w:t>
            </w:r>
          </w:p>
        </w:tc>
      </w:tr>
      <w:tr w:rsidR="00E01B14" w14:paraId="0C9242DA" w14:textId="77777777" w:rsidTr="00882CC9">
        <w:tc>
          <w:tcPr>
            <w:tcW w:w="1980" w:type="dxa"/>
          </w:tcPr>
          <w:p w14:paraId="15389C54" w14:textId="0073C0B8" w:rsidR="00E01B14" w:rsidRDefault="00E01B14" w:rsidP="00E01B14">
            <w:r>
              <w:t>=countif</w:t>
            </w:r>
          </w:p>
        </w:tc>
        <w:tc>
          <w:tcPr>
            <w:tcW w:w="3118" w:type="dxa"/>
          </w:tcPr>
          <w:p w14:paraId="37D211B7" w14:textId="74AC0DFB" w:rsidR="00E01B14" w:rsidRDefault="00E01B14" w:rsidP="00E01B14">
            <w:r>
              <w:t>Count of a specified item, eg. all M for males</w:t>
            </w:r>
          </w:p>
        </w:tc>
        <w:tc>
          <w:tcPr>
            <w:tcW w:w="3918" w:type="dxa"/>
          </w:tcPr>
          <w:p w14:paraId="10FE7319" w14:textId="4E523997" w:rsidR="00E01B14" w:rsidRDefault="00E01B14" w:rsidP="00E01B14">
            <w:r>
              <w:t xml:space="preserve">=, </w:t>
            </w:r>
            <w:r>
              <w:t>COUNTIF</w:t>
            </w:r>
            <w:r>
              <w:t xml:space="preserve">, highlight cells, </w:t>
            </w:r>
            <w:r w:rsidR="009678CD">
              <w:t xml:space="preserve">open inverted commas, write item to be counted, close inverted commas, </w:t>
            </w:r>
            <w:r>
              <w:t>enter</w:t>
            </w:r>
          </w:p>
        </w:tc>
      </w:tr>
      <w:tr w:rsidR="00E01B14" w14:paraId="50262733" w14:textId="77777777" w:rsidTr="00687BC3">
        <w:trPr>
          <w:trHeight w:val="637"/>
        </w:trPr>
        <w:tc>
          <w:tcPr>
            <w:tcW w:w="1980" w:type="dxa"/>
          </w:tcPr>
          <w:p w14:paraId="621B6495" w14:textId="60F3B950" w:rsidR="00E01B14" w:rsidRDefault="00E01B14" w:rsidP="00E01B14">
            <w:r>
              <w:t>=sum</w:t>
            </w:r>
          </w:p>
        </w:tc>
        <w:tc>
          <w:tcPr>
            <w:tcW w:w="3118" w:type="dxa"/>
          </w:tcPr>
          <w:p w14:paraId="4FEE9B98" w14:textId="3D9B6AC9" w:rsidR="00E01B14" w:rsidRDefault="00E01B14" w:rsidP="00E01B14">
            <w:r>
              <w:t>Total of all values</w:t>
            </w:r>
          </w:p>
        </w:tc>
        <w:tc>
          <w:tcPr>
            <w:tcW w:w="3918" w:type="dxa"/>
          </w:tcPr>
          <w:p w14:paraId="0FD3EC8A" w14:textId="6BC51D06" w:rsidR="00E01B14" w:rsidRDefault="00E01B14" w:rsidP="00E01B14">
            <w:r>
              <w:t xml:space="preserve">=, </w:t>
            </w:r>
            <w:r w:rsidR="009678CD">
              <w:t>SUM</w:t>
            </w:r>
            <w:r>
              <w:t>, highlight cells, enter</w:t>
            </w:r>
          </w:p>
        </w:tc>
      </w:tr>
    </w:tbl>
    <w:p w14:paraId="2FDF1ADA" w14:textId="5A63579F" w:rsidR="005010C5" w:rsidRDefault="005010C5"/>
    <w:p w14:paraId="302562E7" w14:textId="38945691" w:rsidR="00665C80" w:rsidRDefault="00665C80">
      <w:r>
        <w:t>There are also</w:t>
      </w:r>
      <w:r w:rsidR="00E11013">
        <w:t xml:space="preserve"> useful functions built in to the toolbar, eg ‘sort’</w:t>
      </w:r>
      <w:r w:rsidR="006C336C">
        <w:t xml:space="preserve"> (alphabetical or numerical)</w:t>
      </w:r>
      <w:r w:rsidR="00E11013">
        <w:t>, ‘%’</w:t>
      </w:r>
    </w:p>
    <w:p w14:paraId="37488B7C" w14:textId="751BE87D" w:rsidR="00E11013" w:rsidRDefault="00E11013"/>
    <w:p w14:paraId="4AB2F873" w14:textId="6217D0B5" w:rsidR="00E11013" w:rsidRDefault="00E11013">
      <w:pPr>
        <w:rPr>
          <w:b/>
          <w:u w:val="single"/>
        </w:rPr>
      </w:pPr>
      <w:r w:rsidRPr="003248BF">
        <w:rPr>
          <w:b/>
          <w:u w:val="single"/>
        </w:rPr>
        <w:t xml:space="preserve">Online </w:t>
      </w:r>
      <w:r w:rsidR="00502865" w:rsidRPr="003248BF">
        <w:rPr>
          <w:b/>
          <w:u w:val="single"/>
        </w:rPr>
        <w:t>support</w:t>
      </w:r>
    </w:p>
    <w:p w14:paraId="46AE937C" w14:textId="53D5813D" w:rsidR="005B1C90" w:rsidRPr="001F5CF3" w:rsidRDefault="005B1C90">
      <w:r w:rsidRPr="001F5CF3">
        <w:t>There are many sources of information, including YouTube videos, for basic Excel functions, as well as</w:t>
      </w:r>
      <w:r w:rsidR="001F5CF3" w:rsidRPr="001F5CF3">
        <w:t xml:space="preserve"> calculations, pivot tables etc</w:t>
      </w:r>
      <w:r w:rsidR="001F5CF3">
        <w:t>. Some online sources include:</w:t>
      </w:r>
    </w:p>
    <w:p w14:paraId="6BED82B0" w14:textId="38975DE5" w:rsidR="003248BF" w:rsidRDefault="003248BF" w:rsidP="00B25918">
      <w:pPr>
        <w:pStyle w:val="ListParagraph"/>
        <w:numPr>
          <w:ilvl w:val="0"/>
          <w:numId w:val="1"/>
        </w:numPr>
      </w:pPr>
      <w:r>
        <w:t xml:space="preserve">Moodle: ICT training module (self-enrol): </w:t>
      </w:r>
      <w:hyperlink r:id="rId7" w:history="1">
        <w:r w:rsidR="00B25918" w:rsidRPr="0047682C">
          <w:rPr>
            <w:rStyle w:val="Hyperlink"/>
          </w:rPr>
          <w:t>https://moodle.uwtsd.ac.uk/course/view.php?id=3292</w:t>
        </w:r>
      </w:hyperlink>
      <w:r w:rsidR="00B25918">
        <w:t xml:space="preserve"> </w:t>
      </w:r>
    </w:p>
    <w:p w14:paraId="3020769C" w14:textId="09F5C959" w:rsidR="00E11013" w:rsidRDefault="003248BF" w:rsidP="00B25918">
      <w:pPr>
        <w:pStyle w:val="ListParagraph"/>
        <w:numPr>
          <w:ilvl w:val="0"/>
          <w:numId w:val="1"/>
        </w:numPr>
      </w:pPr>
      <w:r>
        <w:t xml:space="preserve">MS Office: </w:t>
      </w:r>
      <w:hyperlink r:id="rId8" w:history="1">
        <w:r w:rsidRPr="0047682C">
          <w:rPr>
            <w:rStyle w:val="Hyperlink"/>
          </w:rPr>
          <w:t>https://support.office.com/en-us/article/basic-tasks-in-excel-dc775dd1-fa52-430f-9c3c-d998d1735fca</w:t>
        </w:r>
      </w:hyperlink>
      <w:r w:rsidR="001D5909">
        <w:t xml:space="preserve"> </w:t>
      </w:r>
    </w:p>
    <w:p w14:paraId="79617E75" w14:textId="1A0B43AC" w:rsidR="00502865" w:rsidRDefault="003248BF" w:rsidP="00B25918">
      <w:pPr>
        <w:pStyle w:val="ListParagraph"/>
        <w:numPr>
          <w:ilvl w:val="0"/>
          <w:numId w:val="1"/>
        </w:numPr>
      </w:pPr>
      <w:r>
        <w:t xml:space="preserve">Excel-easy: </w:t>
      </w:r>
      <w:hyperlink r:id="rId9" w:history="1">
        <w:r w:rsidR="00B25918" w:rsidRPr="0047682C">
          <w:rPr>
            <w:rStyle w:val="Hyperlink"/>
          </w:rPr>
          <w:t>https://www.excel-easy.com/introduction/formulas-functions.html</w:t>
        </w:r>
      </w:hyperlink>
      <w:r w:rsidR="00B25918">
        <w:t xml:space="preserve"> </w:t>
      </w:r>
    </w:p>
    <w:sectPr w:rsidR="005028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0B639" w14:textId="77777777" w:rsidR="00397D59" w:rsidRDefault="00397D59" w:rsidP="009B30AD">
      <w:pPr>
        <w:spacing w:after="0" w:line="240" w:lineRule="auto"/>
      </w:pPr>
      <w:r>
        <w:separator/>
      </w:r>
    </w:p>
  </w:endnote>
  <w:endnote w:type="continuationSeparator" w:id="0">
    <w:p w14:paraId="5772D3E9" w14:textId="77777777" w:rsidR="00397D59" w:rsidRDefault="00397D59" w:rsidP="009B3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10AC9" w14:textId="77777777" w:rsidR="009B30AD" w:rsidRDefault="009B30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44715" w14:textId="6C8C2620" w:rsidR="009B30AD" w:rsidRPr="009B30AD" w:rsidRDefault="009B30AD">
    <w:pPr>
      <w:pStyle w:val="Footer"/>
      <w:rPr>
        <w:sz w:val="18"/>
        <w:szCs w:val="18"/>
      </w:rPr>
    </w:pPr>
    <w:r w:rsidRPr="009B30AD">
      <w:rPr>
        <w:sz w:val="18"/>
        <w:szCs w:val="18"/>
      </w:rPr>
      <w:t>C.P. Davies</w:t>
    </w:r>
  </w:p>
  <w:p w14:paraId="3C244157" w14:textId="77777777" w:rsidR="009B30AD" w:rsidRDefault="009B30AD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EF0AF" w14:textId="77777777" w:rsidR="009B30AD" w:rsidRDefault="009B30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773A6" w14:textId="77777777" w:rsidR="00397D59" w:rsidRDefault="00397D59" w:rsidP="009B30AD">
      <w:pPr>
        <w:spacing w:after="0" w:line="240" w:lineRule="auto"/>
      </w:pPr>
      <w:r>
        <w:separator/>
      </w:r>
    </w:p>
  </w:footnote>
  <w:footnote w:type="continuationSeparator" w:id="0">
    <w:p w14:paraId="091EDAB5" w14:textId="77777777" w:rsidR="00397D59" w:rsidRDefault="00397D59" w:rsidP="009B3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979BD" w14:textId="77777777" w:rsidR="009B30AD" w:rsidRDefault="009B30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C2279" w14:textId="77777777" w:rsidR="009B30AD" w:rsidRDefault="009B30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6BB0F" w14:textId="77777777" w:rsidR="009B30AD" w:rsidRDefault="009B30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7844"/>
    <w:multiLevelType w:val="hybridMultilevel"/>
    <w:tmpl w:val="19FAC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C5"/>
    <w:rsid w:val="000279C2"/>
    <w:rsid w:val="001D5909"/>
    <w:rsid w:val="001F5CF3"/>
    <w:rsid w:val="00234E3C"/>
    <w:rsid w:val="002660D3"/>
    <w:rsid w:val="003248BF"/>
    <w:rsid w:val="00397D59"/>
    <w:rsid w:val="00441E10"/>
    <w:rsid w:val="005010C5"/>
    <w:rsid w:val="00502865"/>
    <w:rsid w:val="005B1C90"/>
    <w:rsid w:val="00665C80"/>
    <w:rsid w:val="00687BC3"/>
    <w:rsid w:val="006C336C"/>
    <w:rsid w:val="0087334F"/>
    <w:rsid w:val="00882CC9"/>
    <w:rsid w:val="008F39A3"/>
    <w:rsid w:val="009678CD"/>
    <w:rsid w:val="009B30AD"/>
    <w:rsid w:val="00AD57A7"/>
    <w:rsid w:val="00B25918"/>
    <w:rsid w:val="00DB5B38"/>
    <w:rsid w:val="00E01B14"/>
    <w:rsid w:val="00E1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8E8E0"/>
  <w15:chartTrackingRefBased/>
  <w15:docId w15:val="{056E6990-F365-4BD4-8D3A-4C7A5D951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1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59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590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259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30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0AD"/>
  </w:style>
  <w:style w:type="paragraph" w:styleId="Footer">
    <w:name w:val="footer"/>
    <w:basedOn w:val="Normal"/>
    <w:link w:val="FooterChar"/>
    <w:uiPriority w:val="99"/>
    <w:unhideWhenUsed/>
    <w:rsid w:val="009B30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office.com/en-us/article/basic-tasks-in-excel-dc775dd1-fa52-430f-9c3c-d998d1735fc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moodle.uwtsd.ac.uk/course/view.php?id=329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xcel-easy.com/introduction/formulas-functions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Christine Davies</cp:lastModifiedBy>
  <cp:revision>20</cp:revision>
  <dcterms:created xsi:type="dcterms:W3CDTF">2018-10-26T08:32:00Z</dcterms:created>
  <dcterms:modified xsi:type="dcterms:W3CDTF">2018-10-26T09:05:00Z</dcterms:modified>
</cp:coreProperties>
</file>