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F44C9" w14:textId="50288CD6" w:rsidR="00B57BC3" w:rsidRDefault="003B52EE">
      <w:pPr>
        <w:spacing w:after="200"/>
        <w:jc w:val="center"/>
        <w:rPr>
          <w:b/>
          <w:sz w:val="32"/>
          <w:szCs w:val="32"/>
        </w:rPr>
      </w:pPr>
      <w:bookmarkStart w:id="0" w:name="_Hlk180492029"/>
      <w:bookmarkEnd w:id="0"/>
      <w:r>
        <w:rPr>
          <w:b/>
          <w:noProof/>
          <w:sz w:val="28"/>
          <w:szCs w:val="28"/>
        </w:rPr>
        <w:drawing>
          <wp:inline distT="114300" distB="114300" distL="114300" distR="114300" wp14:anchorId="3EAFBB85" wp14:editId="1CC535C9">
            <wp:extent cx="2301240" cy="2194560"/>
            <wp:effectExtent l="781050" t="114300" r="118110" b="16764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01568" cy="2194873"/>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AA45C17" w14:textId="2AEE77B5" w:rsidR="003B52EE" w:rsidRDefault="003B52EE" w:rsidP="003B52EE">
      <w:pPr>
        <w:spacing w:after="200"/>
        <w:jc w:val="center"/>
        <w:rPr>
          <w:b/>
          <w:sz w:val="32"/>
          <w:szCs w:val="32"/>
        </w:rPr>
      </w:pPr>
      <w:r w:rsidRPr="00463AE7">
        <w:rPr>
          <w:b/>
          <w:sz w:val="32"/>
          <w:szCs w:val="32"/>
        </w:rPr>
        <w:t>Programme: BA(Hons) International Hotel Management</w:t>
      </w:r>
      <w:r>
        <w:rPr>
          <w:b/>
          <w:sz w:val="32"/>
          <w:szCs w:val="32"/>
        </w:rPr>
        <w:t xml:space="preserve">  </w:t>
      </w:r>
    </w:p>
    <w:p w14:paraId="6E6DC9CD" w14:textId="77777777" w:rsidR="003B52EE" w:rsidRDefault="003B52EE" w:rsidP="003B52EE">
      <w:pPr>
        <w:spacing w:after="200"/>
        <w:jc w:val="center"/>
        <w:rPr>
          <w:b/>
          <w:sz w:val="32"/>
          <w:szCs w:val="32"/>
        </w:rPr>
      </w:pPr>
      <w:r w:rsidRPr="00463AE7">
        <w:rPr>
          <w:b/>
          <w:sz w:val="32"/>
          <w:szCs w:val="32"/>
        </w:rPr>
        <w:t>Module: Organisational Consultancy</w:t>
      </w:r>
    </w:p>
    <w:p w14:paraId="6DFB19A8" w14:textId="32441835" w:rsidR="00B57BC3" w:rsidRDefault="003B52EE" w:rsidP="00E84B29">
      <w:pPr>
        <w:spacing w:after="200"/>
        <w:jc w:val="center"/>
        <w:rPr>
          <w:b/>
          <w:sz w:val="32"/>
          <w:szCs w:val="32"/>
        </w:rPr>
      </w:pPr>
      <w:r w:rsidRPr="00463AE7">
        <w:rPr>
          <w:b/>
          <w:sz w:val="32"/>
          <w:szCs w:val="32"/>
        </w:rPr>
        <w:t xml:space="preserve"> Module code: BMIH6005</w:t>
      </w:r>
    </w:p>
    <w:p w14:paraId="55143259" w14:textId="77777777" w:rsidR="00B57BC3" w:rsidRDefault="003B52EE">
      <w:pPr>
        <w:spacing w:after="200"/>
        <w:jc w:val="center"/>
        <w:rPr>
          <w:b/>
          <w:i/>
          <w:iCs/>
          <w:color w:val="E36C0A" w:themeColor="accent6" w:themeShade="BF"/>
          <w:sz w:val="32"/>
          <w:szCs w:val="32"/>
        </w:rPr>
      </w:pPr>
      <w:r>
        <w:rPr>
          <w:b/>
          <w:sz w:val="28"/>
          <w:szCs w:val="28"/>
        </w:rPr>
        <w:t xml:space="preserve">Name of report: </w:t>
      </w:r>
      <w:r w:rsidRPr="003B52EE">
        <w:rPr>
          <w:b/>
          <w:i/>
          <w:iCs/>
          <w:color w:val="E36C0A" w:themeColor="accent6" w:themeShade="BF"/>
          <w:sz w:val="32"/>
          <w:szCs w:val="32"/>
        </w:rPr>
        <w:t>Hilton Chicago Consultancy on Service Quality</w:t>
      </w:r>
    </w:p>
    <w:p w14:paraId="0AD870DE" w14:textId="77777777" w:rsidR="003B52EE" w:rsidRDefault="003B52EE" w:rsidP="003B52EE">
      <w:pPr>
        <w:spacing w:after="200"/>
        <w:jc w:val="center"/>
        <w:rPr>
          <w:b/>
          <w:sz w:val="28"/>
          <w:szCs w:val="28"/>
        </w:rPr>
      </w:pPr>
      <w:r>
        <w:rPr>
          <w:b/>
          <w:sz w:val="28"/>
          <w:szCs w:val="28"/>
        </w:rPr>
        <w:t>Student Name: Valeria Nistor</w:t>
      </w:r>
    </w:p>
    <w:p w14:paraId="2C6EB5D6" w14:textId="77777777" w:rsidR="003B52EE" w:rsidRDefault="003B52EE" w:rsidP="003B52EE">
      <w:pPr>
        <w:spacing w:after="200"/>
        <w:jc w:val="center"/>
        <w:rPr>
          <w:b/>
          <w:sz w:val="28"/>
          <w:szCs w:val="28"/>
        </w:rPr>
      </w:pPr>
      <w:r>
        <w:rPr>
          <w:b/>
          <w:sz w:val="28"/>
          <w:szCs w:val="28"/>
        </w:rPr>
        <w:t>Student ID- 2206486</w:t>
      </w:r>
    </w:p>
    <w:p w14:paraId="10AB08FE" w14:textId="77777777" w:rsidR="003B52EE" w:rsidRPr="003B52EE" w:rsidRDefault="003B52EE" w:rsidP="003B52EE">
      <w:pPr>
        <w:spacing w:after="200"/>
        <w:rPr>
          <w:b/>
          <w:i/>
          <w:iCs/>
          <w:color w:val="E36C0A" w:themeColor="accent6" w:themeShade="BF"/>
          <w:sz w:val="32"/>
          <w:szCs w:val="32"/>
        </w:rPr>
      </w:pPr>
    </w:p>
    <w:p w14:paraId="5C1A0908" w14:textId="77777777" w:rsidR="00B57BC3" w:rsidRPr="003B52EE" w:rsidRDefault="003B52EE">
      <w:pPr>
        <w:spacing w:after="200"/>
        <w:jc w:val="center"/>
        <w:rPr>
          <w:b/>
          <w:color w:val="548DD4" w:themeColor="text2" w:themeTint="99"/>
          <w:sz w:val="36"/>
          <w:szCs w:val="36"/>
        </w:rPr>
      </w:pPr>
      <w:r>
        <w:rPr>
          <w:b/>
          <w:sz w:val="28"/>
          <w:szCs w:val="28"/>
        </w:rPr>
        <w:t>Company Name</w:t>
      </w:r>
      <w:r w:rsidRPr="003B52EE">
        <w:rPr>
          <w:b/>
          <w:color w:val="548DD4" w:themeColor="text2" w:themeTint="99"/>
          <w:sz w:val="36"/>
          <w:szCs w:val="36"/>
        </w:rPr>
        <w:t>: NVL Consultancy</w:t>
      </w:r>
    </w:p>
    <w:p w14:paraId="6DD965AD" w14:textId="58BE1F81" w:rsidR="00B57BC3" w:rsidRDefault="00B57BC3">
      <w:pPr>
        <w:spacing w:after="200"/>
        <w:jc w:val="center"/>
        <w:rPr>
          <w:b/>
          <w:sz w:val="28"/>
          <w:szCs w:val="28"/>
        </w:rPr>
      </w:pPr>
    </w:p>
    <w:p w14:paraId="51B1FF9B" w14:textId="77777777" w:rsidR="00DE6EB5" w:rsidRDefault="003B52EE">
      <w:pPr>
        <w:spacing w:after="200"/>
        <w:jc w:val="center"/>
        <w:rPr>
          <w:b/>
          <w:sz w:val="28"/>
          <w:szCs w:val="28"/>
        </w:rPr>
      </w:pPr>
      <w:r>
        <w:rPr>
          <w:b/>
          <w:sz w:val="28"/>
          <w:szCs w:val="28"/>
        </w:rPr>
        <w:t>15th of October 2024</w:t>
      </w:r>
    </w:p>
    <w:p w14:paraId="249F56A5" w14:textId="77777777" w:rsidR="00DE6EB5" w:rsidRDefault="00DE6EB5">
      <w:pPr>
        <w:rPr>
          <w:b/>
          <w:sz w:val="28"/>
          <w:szCs w:val="28"/>
        </w:rPr>
      </w:pPr>
      <w:r>
        <w:rPr>
          <w:b/>
          <w:sz w:val="28"/>
          <w:szCs w:val="28"/>
        </w:rPr>
        <w:br w:type="page"/>
      </w:r>
    </w:p>
    <w:p w14:paraId="481E92A9" w14:textId="013B616D" w:rsidR="00B57BC3" w:rsidRPr="00DE6EB5" w:rsidRDefault="00DE6EB5" w:rsidP="00DE6EB5">
      <w:pPr>
        <w:spacing w:after="200"/>
        <w:rPr>
          <w:bCs/>
        </w:rPr>
      </w:pPr>
      <w:r w:rsidRPr="00DE6EB5">
        <w:rPr>
          <w:bCs/>
          <w:sz w:val="28"/>
          <w:szCs w:val="28"/>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3B52EE">
        <w:br w:type="page"/>
      </w:r>
    </w:p>
    <w:p w14:paraId="57ED3E20" w14:textId="77777777" w:rsidR="00B57BC3" w:rsidRDefault="003B52EE">
      <w:pPr>
        <w:rPr>
          <w:b/>
        </w:rPr>
      </w:pPr>
      <w:r>
        <w:rPr>
          <w:b/>
        </w:rPr>
        <w:lastRenderedPageBreak/>
        <w:t>Executive Summary</w:t>
      </w:r>
    </w:p>
    <w:p w14:paraId="43753E92" w14:textId="77777777" w:rsidR="00B57BC3" w:rsidRDefault="003B52EE">
      <w:r w:rsidRPr="00FF5A6A">
        <w:t xml:space="preserve">Hilton Chicago, following its opulent design and highlights of history, has always held a special place in luxury hospitality and its customers including royals, stars and business tycoons. </w:t>
      </w:r>
      <w:r>
        <w:t>Nevertheless, in the last few years, the hotel has come across several operational shortcomings which have hurt its name and credibility, as well as customer satisfaction and overall poise. Inconsistencies in service delivery, obsolete in-room facilities, poor brand recognition, lack of sustainable development, lack of employee engagement, ineffectiveness of the operational system are some of the critical issues. These challenges have contributed to a reduction in the rate of occupancy, rise in the number of negative customer reviews, and a declining competitive advantage in the luxury hospitality sector.</w:t>
      </w:r>
    </w:p>
    <w:p w14:paraId="03EE44EE" w14:textId="77777777" w:rsidR="00B57BC3" w:rsidRDefault="003B52EE">
      <w:r w:rsidRPr="00FF5A6A">
        <w:t xml:space="preserve">Hilton Chicago </w:t>
      </w:r>
      <w:r>
        <w:t>has been enduring a steep decline in guest satisfaction ratings for a while now. There was enough indication of the areas of service delivery available on online review sites which indicated that there was a 20% increase in negativity directed at service delivery and the quality of the room facilities. In addition, the marketing approaches used by the hotel have not appealed to the intended audiences and thus caused an overall reduction of 15% in bookings. A specific employee satisfaction survey conducted revealed an alarming concern that 30% of the workers feel cut off from their duties, and this feeling has been instrumental in the declining level of service quality, as well as the customer experience in the hotel.</w:t>
      </w:r>
    </w:p>
    <w:p w14:paraId="66D7026D" w14:textId="38AA60AD" w:rsidR="00B57BC3" w:rsidRDefault="003B52EE">
      <w:r>
        <w:t xml:space="preserve">A more detailed analysis has pinpointed a number of important suggestions regarding the operational and strategic problems. One, however, has to realise that it has always been a problem with The </w:t>
      </w:r>
      <w:r w:rsidRPr="00FF5A6A">
        <w:t xml:space="preserve">Hilton Chicago </w:t>
      </w:r>
      <w:r>
        <w:t xml:space="preserve">to deliver either the same quality services over various problems which seem to arise from low personnel management training and vague guidelines. Over 40% of the guests’ survey </w:t>
      </w:r>
      <w:r w:rsidR="00F4453E">
        <w:t>respondents</w:t>
      </w:r>
      <w:r>
        <w:t xml:space="preserve"> describe that they encountered service which does not conform to the services envisaged by such luxury hotels as the </w:t>
      </w:r>
      <w:r w:rsidRPr="00FF5A6A">
        <w:t>Hilton Chicago</w:t>
      </w:r>
      <w:r>
        <w:t>. Such lack of consistency not only negatively impacts the guest experience but also adversely impacts the marketing image of the hotel.</w:t>
      </w:r>
    </w:p>
    <w:p w14:paraId="6184F0A1" w14:textId="521611F3" w:rsidR="00B57BC3" w:rsidRDefault="003B52EE">
      <w:r>
        <w:t xml:space="preserve">It has come to the knowledge of the management that most of the hotel’s room facilities are rather old, as 35 percent of the hotel guests said they were unhappy with the accommodation rating. Adverse reactions from such feedback have led to lower levels of customer satisfaction rating and a reduced experience of the additional services offered to the client. Rivalry in the field of luxury hospitality development that has its emphasis on modern day opportunities that guests look for and challenges the more conventional approaches of the </w:t>
      </w:r>
      <w:r w:rsidR="00F4453E">
        <w:t>establishment. For</w:t>
      </w:r>
      <w:r>
        <w:t xml:space="preserve"> hospitality. For instance, the hotel’s digital strategy planning has also been ineffective as engagement across social media with and online exposures has been low. Engagement metrics </w:t>
      </w:r>
      <w:r>
        <w:lastRenderedPageBreak/>
        <w:t>depicting the current state of activities allow therefore the evaluation of only the present web site 25% lower than last year relative to several past years which makes it hard to extend the market base of the hotel to new customers while improving brand identity. Also, the poor marketing strategy approaches has also prevented the hotel from appealing to the new customers and retaining the current customers.</w:t>
      </w:r>
    </w:p>
    <w:p w14:paraId="441032F2" w14:textId="12B5DA4F" w:rsidR="00B57BC3" w:rsidRDefault="003B52EE">
      <w:r>
        <w:t xml:space="preserve">Another highly regarded finding is that the hotel does not have sustainable ethics in its operational practices which has put this segment of the market at risk as there are consumers who are aware of the environment. A survey showed that approximately 60% of the targeted guests are willing to stay in hotels on the grounds of sustainable practices being followed by those. </w:t>
      </w:r>
    </w:p>
    <w:p w14:paraId="3C7F3B51" w14:textId="27AD7078" w:rsidR="00B57BC3" w:rsidRDefault="003B52EE">
      <w:r>
        <w:t>To make things worse, high staff turnover has also been associated with lack of engagement and engagement making service and service delivery poor. Survey findings suggest that only 45% of the working population chooses to deliver optimum performance in their strategies which are likely to influence how interactions with customers occur. There were types of setbacks related to operations management with regards to excessive time spent at how long guests took to check in and out.</w:t>
      </w:r>
    </w:p>
    <w:p w14:paraId="78135E40" w14:textId="3FFD34EA" w:rsidR="00F4453E" w:rsidRDefault="003B52EE">
      <w:r>
        <w:t xml:space="preserve">To address these challenges, this report provides several practical suggestions. First and foremost, a well-defined and coherent service ethics training plan must be instituted </w:t>
      </w:r>
      <w:r w:rsidRPr="00FF5A6A">
        <w:t xml:space="preserve">at Hilton for the purpose of improving the service quality and the suitability of staff behaviour in regards to the luxury brand of the hotel. This training should consist of regular workshops and performance assessments such that the employees are able to uphold the standards expected from Hilton. Investing in the refurbishment of in-room facilities is necessary and needs additional attention. The inclusion of the latest trends and smart gadgets will improve the service provided and fit the demands of the guests. There is now need for this to be done rather urgently and in a structured approach which correlates such improvement with time. There </w:t>
      </w:r>
      <w:r>
        <w:t>is a need to come up with a sound internet marketing strategy. This call strategy should aim at improving familiarity with the brand and engagement with the brand using social sites, paid ads, and content marketing.</w:t>
      </w:r>
    </w:p>
    <w:p w14:paraId="6FE3D1FE" w14:textId="77777777" w:rsidR="00F4453E" w:rsidRDefault="00F4453E">
      <w:r>
        <w:br w:type="page"/>
      </w:r>
    </w:p>
    <w:p w14:paraId="4B16AD25" w14:textId="77777777" w:rsidR="00B57BC3" w:rsidRDefault="00B57BC3"/>
    <w:p w14:paraId="1A13B690" w14:textId="77777777" w:rsidR="00B57BC3" w:rsidRDefault="003B52EE">
      <w:pPr>
        <w:jc w:val="center"/>
        <w:rPr>
          <w:b/>
          <w:sz w:val="28"/>
          <w:szCs w:val="28"/>
        </w:rPr>
      </w:pPr>
      <w:r>
        <w:rPr>
          <w:b/>
          <w:sz w:val="28"/>
          <w:szCs w:val="28"/>
        </w:rPr>
        <w:t>Table of Content</w:t>
      </w:r>
    </w:p>
    <w:sdt>
      <w:sdtPr>
        <w:id w:val="1372187193"/>
        <w:docPartObj>
          <w:docPartGallery w:val="Table of Contents"/>
          <w:docPartUnique/>
        </w:docPartObj>
      </w:sdtPr>
      <w:sdtContent>
        <w:p w14:paraId="0680C533" w14:textId="169B00AA" w:rsidR="007F76E2" w:rsidRDefault="003B52EE">
          <w:pPr>
            <w:pStyle w:val="TOC1"/>
            <w:tabs>
              <w:tab w:val="right" w:pos="9019"/>
            </w:tabs>
            <w:rPr>
              <w:noProof/>
            </w:rPr>
          </w:pPr>
          <w:r>
            <w:fldChar w:fldCharType="begin"/>
          </w:r>
          <w:r>
            <w:instrText xml:space="preserve"> TOC \h \u \z \t "Heading 1,1,Heading 2,2,Heading 3,3,Heading 4,4,Heading 5,5,Heading 6,6,"</w:instrText>
          </w:r>
          <w:r>
            <w:fldChar w:fldCharType="separate"/>
          </w:r>
          <w:hyperlink w:anchor="_Toc181877878" w:history="1">
            <w:r w:rsidR="007F76E2" w:rsidRPr="00E22B90">
              <w:rPr>
                <w:rStyle w:val="Hyperlink"/>
                <w:noProof/>
              </w:rPr>
              <w:t>Introduction</w:t>
            </w:r>
            <w:r w:rsidR="007F76E2">
              <w:rPr>
                <w:noProof/>
                <w:webHidden/>
              </w:rPr>
              <w:tab/>
            </w:r>
            <w:r w:rsidR="007F76E2">
              <w:rPr>
                <w:noProof/>
                <w:webHidden/>
              </w:rPr>
              <w:fldChar w:fldCharType="begin"/>
            </w:r>
            <w:r w:rsidR="007F76E2">
              <w:rPr>
                <w:noProof/>
                <w:webHidden/>
              </w:rPr>
              <w:instrText xml:space="preserve"> PAGEREF _Toc181877878 \h </w:instrText>
            </w:r>
            <w:r w:rsidR="007F76E2">
              <w:rPr>
                <w:noProof/>
                <w:webHidden/>
              </w:rPr>
            </w:r>
            <w:r w:rsidR="007F76E2">
              <w:rPr>
                <w:noProof/>
                <w:webHidden/>
              </w:rPr>
              <w:fldChar w:fldCharType="separate"/>
            </w:r>
            <w:r w:rsidR="007F76E2">
              <w:rPr>
                <w:noProof/>
                <w:webHidden/>
              </w:rPr>
              <w:t>6</w:t>
            </w:r>
            <w:r w:rsidR="007F76E2">
              <w:rPr>
                <w:noProof/>
                <w:webHidden/>
              </w:rPr>
              <w:fldChar w:fldCharType="end"/>
            </w:r>
          </w:hyperlink>
        </w:p>
        <w:p w14:paraId="1519E496" w14:textId="2D5EFA11" w:rsidR="007F76E2" w:rsidRDefault="007F76E2">
          <w:pPr>
            <w:pStyle w:val="TOC1"/>
            <w:tabs>
              <w:tab w:val="right" w:pos="9019"/>
            </w:tabs>
            <w:rPr>
              <w:noProof/>
            </w:rPr>
          </w:pPr>
          <w:hyperlink w:anchor="_Toc181877879" w:history="1">
            <w:r w:rsidRPr="00E22B90">
              <w:rPr>
                <w:rStyle w:val="Hyperlink"/>
                <w:noProof/>
              </w:rPr>
              <w:t>Analysis</w:t>
            </w:r>
            <w:r>
              <w:rPr>
                <w:noProof/>
                <w:webHidden/>
              </w:rPr>
              <w:tab/>
            </w:r>
            <w:r>
              <w:rPr>
                <w:noProof/>
                <w:webHidden/>
              </w:rPr>
              <w:fldChar w:fldCharType="begin"/>
            </w:r>
            <w:r>
              <w:rPr>
                <w:noProof/>
                <w:webHidden/>
              </w:rPr>
              <w:instrText xml:space="preserve"> PAGEREF _Toc181877879 \h </w:instrText>
            </w:r>
            <w:r>
              <w:rPr>
                <w:noProof/>
                <w:webHidden/>
              </w:rPr>
            </w:r>
            <w:r>
              <w:rPr>
                <w:noProof/>
                <w:webHidden/>
              </w:rPr>
              <w:fldChar w:fldCharType="separate"/>
            </w:r>
            <w:r>
              <w:rPr>
                <w:noProof/>
                <w:webHidden/>
              </w:rPr>
              <w:t>7</w:t>
            </w:r>
            <w:r>
              <w:rPr>
                <w:noProof/>
                <w:webHidden/>
              </w:rPr>
              <w:fldChar w:fldCharType="end"/>
            </w:r>
          </w:hyperlink>
        </w:p>
        <w:p w14:paraId="1D6304AB" w14:textId="62D0A857" w:rsidR="007F76E2" w:rsidRDefault="007F76E2">
          <w:pPr>
            <w:pStyle w:val="TOC1"/>
            <w:tabs>
              <w:tab w:val="right" w:pos="9019"/>
            </w:tabs>
            <w:rPr>
              <w:noProof/>
            </w:rPr>
          </w:pPr>
          <w:hyperlink w:anchor="_Toc181877880" w:history="1">
            <w:r w:rsidRPr="00E22B90">
              <w:rPr>
                <w:rStyle w:val="Hyperlink"/>
                <w:noProof/>
              </w:rPr>
              <w:t>Recommendations and Change Management</w:t>
            </w:r>
            <w:r>
              <w:rPr>
                <w:noProof/>
                <w:webHidden/>
              </w:rPr>
              <w:tab/>
            </w:r>
            <w:r>
              <w:rPr>
                <w:noProof/>
                <w:webHidden/>
              </w:rPr>
              <w:fldChar w:fldCharType="begin"/>
            </w:r>
            <w:r>
              <w:rPr>
                <w:noProof/>
                <w:webHidden/>
              </w:rPr>
              <w:instrText xml:space="preserve"> PAGEREF _Toc181877880 \h </w:instrText>
            </w:r>
            <w:r>
              <w:rPr>
                <w:noProof/>
                <w:webHidden/>
              </w:rPr>
            </w:r>
            <w:r>
              <w:rPr>
                <w:noProof/>
                <w:webHidden/>
              </w:rPr>
              <w:fldChar w:fldCharType="separate"/>
            </w:r>
            <w:r>
              <w:rPr>
                <w:noProof/>
                <w:webHidden/>
              </w:rPr>
              <w:t>14</w:t>
            </w:r>
            <w:r>
              <w:rPr>
                <w:noProof/>
                <w:webHidden/>
              </w:rPr>
              <w:fldChar w:fldCharType="end"/>
            </w:r>
          </w:hyperlink>
        </w:p>
        <w:p w14:paraId="7AB6D41B" w14:textId="7D5DA619" w:rsidR="007F76E2" w:rsidRDefault="007F76E2">
          <w:pPr>
            <w:pStyle w:val="TOC1"/>
            <w:tabs>
              <w:tab w:val="right" w:pos="9019"/>
            </w:tabs>
            <w:rPr>
              <w:noProof/>
            </w:rPr>
          </w:pPr>
          <w:hyperlink w:anchor="_Toc181877881" w:history="1">
            <w:r w:rsidRPr="00E22B90">
              <w:rPr>
                <w:rStyle w:val="Hyperlink"/>
                <w:noProof/>
              </w:rPr>
              <w:t>Change Management Strategies</w:t>
            </w:r>
            <w:r>
              <w:rPr>
                <w:noProof/>
                <w:webHidden/>
              </w:rPr>
              <w:tab/>
            </w:r>
            <w:r>
              <w:rPr>
                <w:noProof/>
                <w:webHidden/>
              </w:rPr>
              <w:fldChar w:fldCharType="begin"/>
            </w:r>
            <w:r>
              <w:rPr>
                <w:noProof/>
                <w:webHidden/>
              </w:rPr>
              <w:instrText xml:space="preserve"> PAGEREF _Toc181877881 \h </w:instrText>
            </w:r>
            <w:r>
              <w:rPr>
                <w:noProof/>
                <w:webHidden/>
              </w:rPr>
            </w:r>
            <w:r>
              <w:rPr>
                <w:noProof/>
                <w:webHidden/>
              </w:rPr>
              <w:fldChar w:fldCharType="separate"/>
            </w:r>
            <w:r>
              <w:rPr>
                <w:noProof/>
                <w:webHidden/>
              </w:rPr>
              <w:t>16</w:t>
            </w:r>
            <w:r>
              <w:rPr>
                <w:noProof/>
                <w:webHidden/>
              </w:rPr>
              <w:fldChar w:fldCharType="end"/>
            </w:r>
          </w:hyperlink>
        </w:p>
        <w:p w14:paraId="52F414A8" w14:textId="6CA13F5A" w:rsidR="007F76E2" w:rsidRDefault="007F76E2">
          <w:pPr>
            <w:pStyle w:val="TOC1"/>
            <w:tabs>
              <w:tab w:val="right" w:pos="9019"/>
            </w:tabs>
            <w:rPr>
              <w:noProof/>
            </w:rPr>
          </w:pPr>
          <w:hyperlink w:anchor="_Toc181877882" w:history="1">
            <w:r w:rsidRPr="00E22B90">
              <w:rPr>
                <w:rStyle w:val="Hyperlink"/>
                <w:noProof/>
              </w:rPr>
              <w:t>Ways will be used to evaluate the efficiency and efficacy of the stated plans</w:t>
            </w:r>
            <w:r>
              <w:rPr>
                <w:noProof/>
                <w:webHidden/>
              </w:rPr>
              <w:tab/>
            </w:r>
            <w:r>
              <w:rPr>
                <w:noProof/>
                <w:webHidden/>
              </w:rPr>
              <w:fldChar w:fldCharType="begin"/>
            </w:r>
            <w:r>
              <w:rPr>
                <w:noProof/>
                <w:webHidden/>
              </w:rPr>
              <w:instrText xml:space="preserve"> PAGEREF _Toc181877882 \h </w:instrText>
            </w:r>
            <w:r>
              <w:rPr>
                <w:noProof/>
                <w:webHidden/>
              </w:rPr>
            </w:r>
            <w:r>
              <w:rPr>
                <w:noProof/>
                <w:webHidden/>
              </w:rPr>
              <w:fldChar w:fldCharType="separate"/>
            </w:r>
            <w:r>
              <w:rPr>
                <w:noProof/>
                <w:webHidden/>
              </w:rPr>
              <w:t>17</w:t>
            </w:r>
            <w:r>
              <w:rPr>
                <w:noProof/>
                <w:webHidden/>
              </w:rPr>
              <w:fldChar w:fldCharType="end"/>
            </w:r>
          </w:hyperlink>
        </w:p>
        <w:p w14:paraId="78C94CD1" w14:textId="380D066A" w:rsidR="007F76E2" w:rsidRDefault="007F76E2">
          <w:pPr>
            <w:pStyle w:val="TOC1"/>
            <w:tabs>
              <w:tab w:val="right" w:pos="9019"/>
            </w:tabs>
            <w:rPr>
              <w:noProof/>
            </w:rPr>
          </w:pPr>
          <w:hyperlink w:anchor="_Toc181877883" w:history="1">
            <w:r w:rsidRPr="00E22B90">
              <w:rPr>
                <w:rStyle w:val="Hyperlink"/>
                <w:noProof/>
              </w:rPr>
              <w:t>Possible Gains</w:t>
            </w:r>
            <w:r>
              <w:rPr>
                <w:noProof/>
                <w:webHidden/>
              </w:rPr>
              <w:tab/>
            </w:r>
            <w:r>
              <w:rPr>
                <w:noProof/>
                <w:webHidden/>
              </w:rPr>
              <w:fldChar w:fldCharType="begin"/>
            </w:r>
            <w:r>
              <w:rPr>
                <w:noProof/>
                <w:webHidden/>
              </w:rPr>
              <w:instrText xml:space="preserve"> PAGEREF _Toc181877883 \h </w:instrText>
            </w:r>
            <w:r>
              <w:rPr>
                <w:noProof/>
                <w:webHidden/>
              </w:rPr>
            </w:r>
            <w:r>
              <w:rPr>
                <w:noProof/>
                <w:webHidden/>
              </w:rPr>
              <w:fldChar w:fldCharType="separate"/>
            </w:r>
            <w:r>
              <w:rPr>
                <w:noProof/>
                <w:webHidden/>
              </w:rPr>
              <w:t>17</w:t>
            </w:r>
            <w:r>
              <w:rPr>
                <w:noProof/>
                <w:webHidden/>
              </w:rPr>
              <w:fldChar w:fldCharType="end"/>
            </w:r>
          </w:hyperlink>
        </w:p>
        <w:p w14:paraId="5D94DB52" w14:textId="27C18673" w:rsidR="007F76E2" w:rsidRDefault="007F76E2">
          <w:pPr>
            <w:pStyle w:val="TOC1"/>
            <w:tabs>
              <w:tab w:val="right" w:pos="9019"/>
            </w:tabs>
            <w:rPr>
              <w:noProof/>
            </w:rPr>
          </w:pPr>
          <w:hyperlink w:anchor="_Toc181877884" w:history="1">
            <w:r w:rsidRPr="00E22B90">
              <w:rPr>
                <w:rStyle w:val="Hyperlink"/>
                <w:noProof/>
              </w:rPr>
              <w:t>Financial Requirements</w:t>
            </w:r>
            <w:r>
              <w:rPr>
                <w:noProof/>
                <w:webHidden/>
              </w:rPr>
              <w:tab/>
            </w:r>
            <w:r>
              <w:rPr>
                <w:noProof/>
                <w:webHidden/>
              </w:rPr>
              <w:fldChar w:fldCharType="begin"/>
            </w:r>
            <w:r>
              <w:rPr>
                <w:noProof/>
                <w:webHidden/>
              </w:rPr>
              <w:instrText xml:space="preserve"> PAGEREF _Toc181877884 \h </w:instrText>
            </w:r>
            <w:r>
              <w:rPr>
                <w:noProof/>
                <w:webHidden/>
              </w:rPr>
            </w:r>
            <w:r>
              <w:rPr>
                <w:noProof/>
                <w:webHidden/>
              </w:rPr>
              <w:fldChar w:fldCharType="separate"/>
            </w:r>
            <w:r>
              <w:rPr>
                <w:noProof/>
                <w:webHidden/>
              </w:rPr>
              <w:t>19</w:t>
            </w:r>
            <w:r>
              <w:rPr>
                <w:noProof/>
                <w:webHidden/>
              </w:rPr>
              <w:fldChar w:fldCharType="end"/>
            </w:r>
          </w:hyperlink>
        </w:p>
        <w:p w14:paraId="32AEBA1F" w14:textId="7E9C9465" w:rsidR="007F76E2" w:rsidRDefault="007F76E2">
          <w:pPr>
            <w:pStyle w:val="TOC1"/>
            <w:tabs>
              <w:tab w:val="right" w:pos="9019"/>
            </w:tabs>
            <w:rPr>
              <w:noProof/>
            </w:rPr>
          </w:pPr>
          <w:hyperlink w:anchor="_Toc181877885" w:history="1">
            <w:r w:rsidRPr="00E22B90">
              <w:rPr>
                <w:rStyle w:val="Hyperlink"/>
                <w:noProof/>
              </w:rPr>
              <w:t>Action Plan</w:t>
            </w:r>
            <w:r>
              <w:rPr>
                <w:noProof/>
                <w:webHidden/>
              </w:rPr>
              <w:tab/>
            </w:r>
            <w:r>
              <w:rPr>
                <w:noProof/>
                <w:webHidden/>
              </w:rPr>
              <w:fldChar w:fldCharType="begin"/>
            </w:r>
            <w:r>
              <w:rPr>
                <w:noProof/>
                <w:webHidden/>
              </w:rPr>
              <w:instrText xml:space="preserve"> PAGEREF _Toc181877885 \h </w:instrText>
            </w:r>
            <w:r>
              <w:rPr>
                <w:noProof/>
                <w:webHidden/>
              </w:rPr>
            </w:r>
            <w:r>
              <w:rPr>
                <w:noProof/>
                <w:webHidden/>
              </w:rPr>
              <w:fldChar w:fldCharType="separate"/>
            </w:r>
            <w:r>
              <w:rPr>
                <w:noProof/>
                <w:webHidden/>
              </w:rPr>
              <w:t>19</w:t>
            </w:r>
            <w:r>
              <w:rPr>
                <w:noProof/>
                <w:webHidden/>
              </w:rPr>
              <w:fldChar w:fldCharType="end"/>
            </w:r>
          </w:hyperlink>
        </w:p>
        <w:p w14:paraId="74270F3A" w14:textId="002108BC" w:rsidR="007F76E2" w:rsidRDefault="007F76E2">
          <w:pPr>
            <w:pStyle w:val="TOC1"/>
            <w:tabs>
              <w:tab w:val="right" w:pos="9019"/>
            </w:tabs>
            <w:rPr>
              <w:noProof/>
            </w:rPr>
          </w:pPr>
          <w:hyperlink w:anchor="_Toc181877886" w:history="1">
            <w:r w:rsidRPr="00E22B90">
              <w:rPr>
                <w:rStyle w:val="Hyperlink"/>
                <w:noProof/>
              </w:rPr>
              <w:t>Conclusion</w:t>
            </w:r>
            <w:r>
              <w:rPr>
                <w:noProof/>
                <w:webHidden/>
              </w:rPr>
              <w:tab/>
            </w:r>
            <w:r>
              <w:rPr>
                <w:noProof/>
                <w:webHidden/>
              </w:rPr>
              <w:fldChar w:fldCharType="begin"/>
            </w:r>
            <w:r>
              <w:rPr>
                <w:noProof/>
                <w:webHidden/>
              </w:rPr>
              <w:instrText xml:space="preserve"> PAGEREF _Toc181877886 \h </w:instrText>
            </w:r>
            <w:r>
              <w:rPr>
                <w:noProof/>
                <w:webHidden/>
              </w:rPr>
            </w:r>
            <w:r>
              <w:rPr>
                <w:noProof/>
                <w:webHidden/>
              </w:rPr>
              <w:fldChar w:fldCharType="separate"/>
            </w:r>
            <w:r>
              <w:rPr>
                <w:noProof/>
                <w:webHidden/>
              </w:rPr>
              <w:t>22</w:t>
            </w:r>
            <w:r>
              <w:rPr>
                <w:noProof/>
                <w:webHidden/>
              </w:rPr>
              <w:fldChar w:fldCharType="end"/>
            </w:r>
          </w:hyperlink>
        </w:p>
        <w:p w14:paraId="1980075A" w14:textId="3B4BD49B" w:rsidR="007F76E2" w:rsidRDefault="007F76E2">
          <w:pPr>
            <w:pStyle w:val="TOC1"/>
            <w:tabs>
              <w:tab w:val="right" w:pos="9019"/>
            </w:tabs>
            <w:rPr>
              <w:noProof/>
            </w:rPr>
          </w:pPr>
          <w:hyperlink w:anchor="_Toc181877887" w:history="1">
            <w:r w:rsidRPr="00E22B90">
              <w:rPr>
                <w:rStyle w:val="Hyperlink"/>
                <w:noProof/>
              </w:rPr>
              <w:t>References</w:t>
            </w:r>
            <w:r>
              <w:rPr>
                <w:noProof/>
                <w:webHidden/>
              </w:rPr>
              <w:tab/>
            </w:r>
            <w:r>
              <w:rPr>
                <w:noProof/>
                <w:webHidden/>
              </w:rPr>
              <w:fldChar w:fldCharType="begin"/>
            </w:r>
            <w:r>
              <w:rPr>
                <w:noProof/>
                <w:webHidden/>
              </w:rPr>
              <w:instrText xml:space="preserve"> PAGEREF _Toc181877887 \h </w:instrText>
            </w:r>
            <w:r>
              <w:rPr>
                <w:noProof/>
                <w:webHidden/>
              </w:rPr>
            </w:r>
            <w:r>
              <w:rPr>
                <w:noProof/>
                <w:webHidden/>
              </w:rPr>
              <w:fldChar w:fldCharType="separate"/>
            </w:r>
            <w:r>
              <w:rPr>
                <w:noProof/>
                <w:webHidden/>
              </w:rPr>
              <w:t>24</w:t>
            </w:r>
            <w:r>
              <w:rPr>
                <w:noProof/>
                <w:webHidden/>
              </w:rPr>
              <w:fldChar w:fldCharType="end"/>
            </w:r>
          </w:hyperlink>
        </w:p>
        <w:p w14:paraId="513FC2F5" w14:textId="5FA6D518" w:rsidR="00B57BC3" w:rsidRDefault="003B52EE">
          <w:pPr>
            <w:widowControl w:val="0"/>
            <w:tabs>
              <w:tab w:val="right" w:pos="12000"/>
            </w:tabs>
            <w:spacing w:before="60" w:after="200"/>
            <w:jc w:val="left"/>
            <w:rPr>
              <w:color w:val="000000"/>
            </w:rPr>
          </w:pPr>
          <w:r>
            <w:fldChar w:fldCharType="end"/>
          </w:r>
        </w:p>
      </w:sdtContent>
    </w:sdt>
    <w:p w14:paraId="16270A2C" w14:textId="77777777" w:rsidR="00B57BC3" w:rsidRDefault="003B52EE">
      <w:pPr>
        <w:rPr>
          <w:b/>
        </w:rPr>
      </w:pPr>
      <w:r>
        <w:br w:type="page"/>
      </w:r>
    </w:p>
    <w:p w14:paraId="72BDF34D" w14:textId="77777777" w:rsidR="00B57BC3" w:rsidRDefault="003B52EE">
      <w:pPr>
        <w:pStyle w:val="Heading1"/>
      </w:pPr>
      <w:bookmarkStart w:id="1" w:name="_Toc181877878"/>
      <w:r>
        <w:lastRenderedPageBreak/>
        <w:t>Introduction</w:t>
      </w:r>
      <w:bookmarkEnd w:id="1"/>
    </w:p>
    <w:p w14:paraId="7C2BCF73" w14:textId="463741B4" w:rsidR="00B57BC3" w:rsidRPr="00F4453E" w:rsidRDefault="003B52EE">
      <w:pPr>
        <w:rPr>
          <w:color w:val="FF0000"/>
          <w:lang w:val="en-IN"/>
        </w:rPr>
      </w:pPr>
      <w:r w:rsidRPr="00FF5A6A">
        <w:t>The Hilton Chicago Hotel is a world renowned, one of a kind, 1,126 room hotel in the heart of downtown Chicago providing a unique blend of historic charm and contemporary luxury. This landmark hotel opened in 1927 with stunning views of Lake Michigan and Grant Park and is a first choice for business and leisure travellers alike. A sanctuary of plushness since its inauguration in 1927, the Hilton Chicago boasts more than 1,500 just so elegantly appointed rooms, state-of-the-art meeting facilities and a rich history of hosting high profile events, all reflecting the city’s iconic architectural grandeur and its vibrant culture</w:t>
      </w:r>
      <w:r w:rsidR="00F4453E" w:rsidRPr="00FF5A6A">
        <w:t xml:space="preserve"> </w:t>
      </w:r>
      <w:r w:rsidR="00F4453E" w:rsidRPr="00FF5A6A">
        <w:rPr>
          <w:lang w:val="en-IN"/>
        </w:rPr>
        <w:t>(Hilton.com, 2024)</w:t>
      </w:r>
      <w:r w:rsidRPr="00FF5A6A">
        <w:t xml:space="preserve">. </w:t>
      </w:r>
      <w:r>
        <w:t>Nevertheless, the big name and location of The Hilton Chicago does not correspond with the actual experience because the hotel is actually undergoing decline of its net satisfaction rating to tourists which is jeopardising its market stronghold. Guest comments submitted in responded that concerns of room readiness and service to extend beyond check-in were noted and have been addressed, suggesting inadequate support for guest complaints about overall service ability and potential to support expectations without total re-enforce of brand (Lewis, 2024).</w:t>
      </w:r>
    </w:p>
    <w:p w14:paraId="37C25FFF" w14:textId="77777777" w:rsidR="00B57BC3" w:rsidRPr="00FF5A6A" w:rsidRDefault="003B52EE">
      <w:r>
        <w:t xml:space="preserve">In view of these difficulties, the hotel management has come to the decision to hire Premier Consulting Solutions, an organisational consulting company intended to increase the level of effectiveness of operations as well as that of the clients in the Hotel Industry. Premier Consulting Solutions, which has grown its operations since its incorporation in 2010 and has its headquarters in London has carved a niche as a provider of specialised services to high-end companies all across. This consultancy takes an integrated approach of strategy engineering, enhancing operational efficiency, and bolstering the customer experience. Its personnel consist of diverse professionals with vast experience in the area of hospitality management, marketing, and organisational psychology. Premier Consulting Solutions has a well-defined understanding of the operational barriers that </w:t>
      </w:r>
      <w:r w:rsidRPr="00FF5A6A">
        <w:t>The Hilton branch faces thanks to the efficient application of systematic techniques and principles.</w:t>
      </w:r>
    </w:p>
    <w:p w14:paraId="36E97ECC" w14:textId="77777777" w:rsidR="00B57BC3" w:rsidRPr="00FF5A6A" w:rsidRDefault="003B52EE">
      <w:r w:rsidRPr="00FF5A6A">
        <w:t>The purpose of this report is to elaborate on the reasons for the decrease in customer satisfaction regarding services provided by The Hilton Chicago by employing several methods of analysis, such as PESTEL and SWOT, as well as TOWS.</w:t>
      </w:r>
    </w:p>
    <w:p w14:paraId="36B224B0" w14:textId="77777777" w:rsidR="00B57BC3" w:rsidRPr="00FF5A6A" w:rsidRDefault="003B52EE">
      <w:r>
        <w:t xml:space="preserve">In order to generate more strategic alternatives, the TOWS matrix will be used which complements the SWOT analysis. This will help in developing practical plans of action that make use of the hotel’s strength and take advantage of available opportunities while countering the threats and minimising the weaknesses. For example, there are constructive measures that </w:t>
      </w:r>
      <w:r w:rsidRPr="00FF5A6A">
        <w:t>the Hilton Chicago has that training programs for the staff and real-time monitoring of service staff would help the Hotel deliver better services to the customers.</w:t>
      </w:r>
    </w:p>
    <w:p w14:paraId="6B363FD6" w14:textId="77777777" w:rsidR="00B57BC3" w:rsidRPr="00FF5A6A" w:rsidRDefault="003B52EE">
      <w:r w:rsidRPr="00FF5A6A">
        <w:lastRenderedPageBreak/>
        <w:t>The issue of customer dissatisfaction is of particular concern to The Hilton Chicago, as it affects hotel positioning, customer loyalty, and profitability in a most competitive market. In this case, the hotel stands the risk of ruining such a good reputation and is likely to be out manoeuvred by its rivals by disappointing their guests. Therefore, this report will explain the reasons as to why this problem is up and offer methods to address the problem effectively. The intention is to provide The Hilton Chicago with concrete and practical suggestions, which will help not just reinstate its long lost reputation for excellence but also raise the bar for the experiences of its guests. The information generated from this consultancy will eventually put The Hilton Chicago back on the map as one of the leading luxury hotels in London, hence maintaining the sustainability of the business within the hospitality sector.</w:t>
      </w:r>
    </w:p>
    <w:p w14:paraId="1B3BF506" w14:textId="77777777" w:rsidR="00B57BC3" w:rsidRPr="00FF5A6A" w:rsidRDefault="00B57BC3"/>
    <w:p w14:paraId="66339974" w14:textId="77777777" w:rsidR="00B57BC3" w:rsidRPr="00FF5A6A" w:rsidRDefault="003B52EE">
      <w:pPr>
        <w:pStyle w:val="Heading1"/>
      </w:pPr>
      <w:bookmarkStart w:id="2" w:name="_Toc181877879"/>
      <w:r w:rsidRPr="00FF5A6A">
        <w:t>Analysis</w:t>
      </w:r>
      <w:bookmarkEnd w:id="2"/>
    </w:p>
    <w:p w14:paraId="6492F2C5" w14:textId="77777777" w:rsidR="00B57BC3" w:rsidRDefault="003B52EE">
      <w:r w:rsidRPr="00FF5A6A">
        <w:t xml:space="preserve">Hilton Chicago these days suffers from the lowest customer satisfaction ever </w:t>
      </w:r>
      <w:r>
        <w:t>recorded, which causes negative effects on numerous aspects of business operations and the reputation of the company as a whole. This particular analysis aims to address the core problems, ascertain their causes and assess the effects of these for the hotel</w:t>
      </w:r>
    </w:p>
    <w:p w14:paraId="74786487" w14:textId="77777777" w:rsidR="00B57BC3" w:rsidRDefault="003B52EE">
      <w:r>
        <w:t>1. Declining Customer Satisfaction: The most vexing problem evident that has been raised in each and every part is the drop in customer satisfaction index. Statistics provided in the last report from TripAdvisor confirms that the guest relations manager's performance ratings have lowered from 4.8 to 4.3 within a year, mostly based on the customers’ feedback on the services received and cleanliness of the establishments (Tripadvisor, 2024). Patrons have complained of receiving poor service with request responses that are outrageously slow, or the other way, clear staff abuse of the guests. There is a negative impact when most of the travellers and tourists visit the website of the hotel looking forward to booking a room and read many reviews rather than one from Tripadvisor.</w:t>
      </w:r>
    </w:p>
    <w:p w14:paraId="49B57DA3" w14:textId="77777777" w:rsidR="00B57BC3" w:rsidRDefault="003B52EE">
      <w:r>
        <w:t>2. Service Consistency: Service inconsistency has been found to be a problem that is worthy of attention. In a survey carried out by the hotel management, 65% of the respondents considered inconsistency of service as the worst aspect of the hotel. The high staff turnover rate at the hotel that stands at 30% a year adds more to this problem, as new staff might not have gone through enough training on the hotel’s service. Furthermore, responses obtained from exit interviews also show that people appear stressed out during rush hours, especially during peak seasons, and this does not help improve the quality of service. This will lead to dissatisfaction among guests as they are unable to render service as expected and affects the hotel’s pursuit of quality.</w:t>
      </w:r>
    </w:p>
    <w:p w14:paraId="52A1B3F3" w14:textId="77777777" w:rsidR="00B57BC3" w:rsidRPr="00FF5A6A" w:rsidRDefault="003B52EE">
      <w:r>
        <w:lastRenderedPageBreak/>
        <w:t>3. Room Maintenance: Room maintenance is another critical area which requires focus. A number of guests point out concerns about old furniture, the inoperative air condition, and cleanliness which is below their expectations. It was also revealed through a recent internal audit that almost every fourth room, which is 25%, would pass for emergency maintenance. Such carelessness can be quite damaging to the guest because luxury travellers are not just on a holiday, and they expect great logistics and great hygienic conditions</w:t>
      </w:r>
      <w:r w:rsidRPr="00FF5A6A">
        <w:t>. In a more recent study by Padma and Ahn (2020), luxury hotel guests stated that rooms and their maintenance were crucial determinants on the guests overall satisfaction from the big data collected from TripAdvisor.</w:t>
      </w:r>
    </w:p>
    <w:p w14:paraId="20815409" w14:textId="77777777" w:rsidR="00B57BC3" w:rsidRDefault="003B52EE">
      <w:r>
        <w:t>4. Effects on Reputation, Revenue: Customers show a great amount of dissatisfaction because of the collapse of service, and such phenomena lead to damages of income as well as damages for the positive reputation of The Hilton Chicago. In such a cutthroat environment as the one with hotels, negative feedback can keep potential guests away thus making the rate of occupancy lessen. Hilton Chicago, after being at the apex of the luxury segment, will be quite at a disadvantage if these problems are not rectified.</w:t>
      </w:r>
    </w:p>
    <w:p w14:paraId="1C81A02F" w14:textId="77777777" w:rsidR="00B57BC3" w:rsidRDefault="00B57BC3"/>
    <w:p w14:paraId="33EAE66B" w14:textId="77777777" w:rsidR="00B57BC3" w:rsidRDefault="003B52EE">
      <w:pPr>
        <w:rPr>
          <w:b/>
        </w:rPr>
      </w:pPr>
      <w:r>
        <w:rPr>
          <w:b/>
        </w:rPr>
        <w:t>PESTLE</w:t>
      </w:r>
    </w:p>
    <w:tbl>
      <w:tblPr>
        <w:tblStyle w:val="ab"/>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7125"/>
      </w:tblGrid>
      <w:tr w:rsidR="00B57BC3" w14:paraId="3C25A1A5" w14:textId="77777777">
        <w:tc>
          <w:tcPr>
            <w:tcW w:w="1875" w:type="dxa"/>
            <w:shd w:val="clear" w:color="auto" w:fill="auto"/>
            <w:tcMar>
              <w:top w:w="100" w:type="dxa"/>
              <w:left w:w="100" w:type="dxa"/>
              <w:bottom w:w="100" w:type="dxa"/>
              <w:right w:w="100" w:type="dxa"/>
            </w:tcMar>
          </w:tcPr>
          <w:p w14:paraId="55966B50" w14:textId="77777777" w:rsidR="00B57BC3" w:rsidRDefault="003B52EE">
            <w:pPr>
              <w:widowControl w:val="0"/>
              <w:pBdr>
                <w:top w:val="nil"/>
                <w:left w:val="nil"/>
                <w:bottom w:val="nil"/>
                <w:right w:val="nil"/>
                <w:between w:val="nil"/>
              </w:pBdr>
              <w:rPr>
                <w:b/>
              </w:rPr>
            </w:pPr>
            <w:r>
              <w:rPr>
                <w:b/>
              </w:rPr>
              <w:t>Factors</w:t>
            </w:r>
          </w:p>
        </w:tc>
        <w:tc>
          <w:tcPr>
            <w:tcW w:w="7125" w:type="dxa"/>
            <w:shd w:val="clear" w:color="auto" w:fill="auto"/>
            <w:tcMar>
              <w:top w:w="100" w:type="dxa"/>
              <w:left w:w="100" w:type="dxa"/>
              <w:bottom w:w="100" w:type="dxa"/>
              <w:right w:w="100" w:type="dxa"/>
            </w:tcMar>
          </w:tcPr>
          <w:p w14:paraId="069FD11B" w14:textId="77777777" w:rsidR="00B57BC3" w:rsidRDefault="003B52EE">
            <w:pPr>
              <w:widowControl w:val="0"/>
              <w:pBdr>
                <w:top w:val="nil"/>
                <w:left w:val="nil"/>
                <w:bottom w:val="nil"/>
                <w:right w:val="nil"/>
                <w:between w:val="nil"/>
              </w:pBdr>
              <w:rPr>
                <w:b/>
              </w:rPr>
            </w:pPr>
            <w:r>
              <w:rPr>
                <w:b/>
              </w:rPr>
              <w:t>Influences</w:t>
            </w:r>
          </w:p>
        </w:tc>
      </w:tr>
      <w:tr w:rsidR="00B57BC3" w14:paraId="30A6F3E0" w14:textId="77777777">
        <w:tc>
          <w:tcPr>
            <w:tcW w:w="1875" w:type="dxa"/>
            <w:shd w:val="clear" w:color="auto" w:fill="auto"/>
            <w:tcMar>
              <w:top w:w="100" w:type="dxa"/>
              <w:left w:w="100" w:type="dxa"/>
              <w:bottom w:w="100" w:type="dxa"/>
              <w:right w:w="100" w:type="dxa"/>
            </w:tcMar>
          </w:tcPr>
          <w:p w14:paraId="0AB7108F" w14:textId="77777777" w:rsidR="00B57BC3" w:rsidRDefault="003B52EE">
            <w:pPr>
              <w:widowControl w:val="0"/>
              <w:pBdr>
                <w:top w:val="nil"/>
                <w:left w:val="nil"/>
                <w:bottom w:val="nil"/>
                <w:right w:val="nil"/>
                <w:between w:val="nil"/>
              </w:pBdr>
              <w:rPr>
                <w:b/>
                <w:i/>
              </w:rPr>
            </w:pPr>
            <w:r>
              <w:rPr>
                <w:b/>
                <w:i/>
              </w:rPr>
              <w:t>Political</w:t>
            </w:r>
          </w:p>
        </w:tc>
        <w:tc>
          <w:tcPr>
            <w:tcW w:w="7125" w:type="dxa"/>
            <w:shd w:val="clear" w:color="auto" w:fill="auto"/>
            <w:tcMar>
              <w:top w:w="100" w:type="dxa"/>
              <w:left w:w="100" w:type="dxa"/>
              <w:bottom w:w="100" w:type="dxa"/>
              <w:right w:w="100" w:type="dxa"/>
            </w:tcMar>
          </w:tcPr>
          <w:p w14:paraId="2C02FAB8" w14:textId="77777777" w:rsidR="00B57BC3" w:rsidRPr="00FF5A6A" w:rsidRDefault="003B52EE">
            <w:pPr>
              <w:widowControl w:val="0"/>
            </w:pPr>
            <w:r w:rsidRPr="00FF5A6A">
              <w:t>Government Policies: Policies and initiatives adopted by the local government of Chicago encourage hotel development and travel and in turn help the tourism in the city. Labour laws, environmental regulations, and safety standards are all part of what are regulatory frameworks, and these regulatory frameworks all influence the hospitality industry's operations.</w:t>
            </w:r>
          </w:p>
          <w:p w14:paraId="0959243D" w14:textId="77777777" w:rsidR="00B57BC3" w:rsidRPr="00FF5A6A" w:rsidRDefault="003B52EE">
            <w:pPr>
              <w:widowControl w:val="0"/>
            </w:pPr>
            <w:r w:rsidRPr="00FF5A6A">
              <w:t xml:space="preserve">Taxation: In Chicago, room rates are affected by high taxes on hotel stays (city, state, and federal taxes) that have an impact on the overall attractiveness of the city as a tourist and business traveller's destination (Sharma </w:t>
            </w:r>
            <w:r w:rsidRPr="00FF5A6A">
              <w:rPr>
                <w:i/>
              </w:rPr>
              <w:t>et al.,</w:t>
            </w:r>
            <w:r w:rsidRPr="00FF5A6A">
              <w:t xml:space="preserve"> 2022).</w:t>
            </w:r>
          </w:p>
          <w:p w14:paraId="3BCFDEE6" w14:textId="77777777" w:rsidR="00B57BC3" w:rsidRPr="00FF5A6A" w:rsidRDefault="003B52EE">
            <w:pPr>
              <w:widowControl w:val="0"/>
            </w:pPr>
            <w:r w:rsidRPr="00FF5A6A">
              <w:t>Political Stability: The hospitality industry has a relatively secure environment with which to grow and survive in the U.S., and particularly, Chicago.</w:t>
            </w:r>
          </w:p>
        </w:tc>
      </w:tr>
      <w:tr w:rsidR="00B57BC3" w14:paraId="067CE0E9" w14:textId="77777777">
        <w:tc>
          <w:tcPr>
            <w:tcW w:w="1875" w:type="dxa"/>
            <w:shd w:val="clear" w:color="auto" w:fill="auto"/>
            <w:tcMar>
              <w:top w:w="100" w:type="dxa"/>
              <w:left w:w="100" w:type="dxa"/>
              <w:bottom w:w="100" w:type="dxa"/>
              <w:right w:w="100" w:type="dxa"/>
            </w:tcMar>
          </w:tcPr>
          <w:p w14:paraId="0FE69572" w14:textId="77777777" w:rsidR="00B57BC3" w:rsidRDefault="003B52EE">
            <w:pPr>
              <w:widowControl w:val="0"/>
              <w:pBdr>
                <w:top w:val="nil"/>
                <w:left w:val="nil"/>
                <w:bottom w:val="nil"/>
                <w:right w:val="nil"/>
                <w:between w:val="nil"/>
              </w:pBdr>
              <w:rPr>
                <w:b/>
                <w:i/>
              </w:rPr>
            </w:pPr>
            <w:r>
              <w:rPr>
                <w:b/>
                <w:i/>
              </w:rPr>
              <w:t>Economic</w:t>
            </w:r>
          </w:p>
        </w:tc>
        <w:tc>
          <w:tcPr>
            <w:tcW w:w="7125" w:type="dxa"/>
            <w:shd w:val="clear" w:color="auto" w:fill="auto"/>
            <w:tcMar>
              <w:top w:w="100" w:type="dxa"/>
              <w:left w:w="100" w:type="dxa"/>
              <w:bottom w:w="100" w:type="dxa"/>
              <w:right w:w="100" w:type="dxa"/>
            </w:tcMar>
          </w:tcPr>
          <w:p w14:paraId="1BFFEB51" w14:textId="77777777" w:rsidR="00B57BC3" w:rsidRPr="00FF5A6A" w:rsidRDefault="003B52EE">
            <w:pPr>
              <w:widowControl w:val="0"/>
            </w:pPr>
            <w:r w:rsidRPr="00FF5A6A">
              <w:t xml:space="preserve">Tourism Economy: Chicago is a major tourist city hosting millions of </w:t>
            </w:r>
            <w:r w:rsidRPr="00FF5A6A">
              <w:lastRenderedPageBreak/>
              <w:t>visitors a year for such events, business and leisure. Business travel is also supported by the city's diverse economy, including those in sectors such as finance, tech, and healthcare (Hahn, 2022).</w:t>
            </w:r>
          </w:p>
          <w:p w14:paraId="43F33F0B" w14:textId="77777777" w:rsidR="00B57BC3" w:rsidRPr="00FF5A6A" w:rsidRDefault="003B52EE">
            <w:pPr>
              <w:widowControl w:val="0"/>
            </w:pPr>
            <w:r w:rsidRPr="00FF5A6A">
              <w:t>Economic Cycles: Disposable income is reduced in the case of recessions or economic downturns, as the economic downturns affect the amount of leisure travel and the reduced numbers of hotel occupancy rates.</w:t>
            </w:r>
          </w:p>
          <w:p w14:paraId="65C660CF" w14:textId="77777777" w:rsidR="00B57BC3" w:rsidRPr="00FF5A6A" w:rsidRDefault="003B52EE">
            <w:pPr>
              <w:widowControl w:val="0"/>
            </w:pPr>
            <w:r w:rsidRPr="00FF5A6A">
              <w:t>Inflation and Currency: When inflation rates are high, operations (e.g. food, labour) become expensive, and therefore reduce profitability. Furthermore exchange rates can fluctuate and cause international tourism to wax and wane.</w:t>
            </w:r>
          </w:p>
        </w:tc>
      </w:tr>
      <w:tr w:rsidR="00FF5A6A" w:rsidRPr="00FF5A6A" w14:paraId="27486E98" w14:textId="77777777">
        <w:tc>
          <w:tcPr>
            <w:tcW w:w="1875" w:type="dxa"/>
            <w:shd w:val="clear" w:color="auto" w:fill="auto"/>
            <w:tcMar>
              <w:top w:w="100" w:type="dxa"/>
              <w:left w:w="100" w:type="dxa"/>
              <w:bottom w:w="100" w:type="dxa"/>
              <w:right w:w="100" w:type="dxa"/>
            </w:tcMar>
          </w:tcPr>
          <w:p w14:paraId="7FCCF9D9" w14:textId="77777777" w:rsidR="00B57BC3" w:rsidRPr="00FF5A6A" w:rsidRDefault="003B52EE">
            <w:pPr>
              <w:widowControl w:val="0"/>
              <w:pBdr>
                <w:top w:val="nil"/>
                <w:left w:val="nil"/>
                <w:bottom w:val="nil"/>
                <w:right w:val="nil"/>
                <w:between w:val="nil"/>
              </w:pBdr>
              <w:rPr>
                <w:b/>
                <w:i/>
              </w:rPr>
            </w:pPr>
            <w:r w:rsidRPr="00FF5A6A">
              <w:rPr>
                <w:b/>
                <w:i/>
              </w:rPr>
              <w:lastRenderedPageBreak/>
              <w:t>Social</w:t>
            </w:r>
          </w:p>
        </w:tc>
        <w:tc>
          <w:tcPr>
            <w:tcW w:w="7125" w:type="dxa"/>
            <w:shd w:val="clear" w:color="auto" w:fill="auto"/>
            <w:tcMar>
              <w:top w:w="100" w:type="dxa"/>
              <w:left w:w="100" w:type="dxa"/>
              <w:bottom w:w="100" w:type="dxa"/>
              <w:right w:w="100" w:type="dxa"/>
            </w:tcMar>
          </w:tcPr>
          <w:p w14:paraId="7599E44D" w14:textId="77777777" w:rsidR="00B57BC3" w:rsidRPr="00FF5A6A" w:rsidRDefault="003B52EE">
            <w:pPr>
              <w:widowControl w:val="0"/>
            </w:pPr>
            <w:r w:rsidRPr="00FF5A6A">
              <w:t>Changing Customer Preferences: Demand is increasing for unique, boutique style accommodation and for sustainability focused services. Influencing consumer choices is also very crucial, and social media also plays the major role.</w:t>
            </w:r>
          </w:p>
          <w:p w14:paraId="2BD86286" w14:textId="77777777" w:rsidR="00B57BC3" w:rsidRPr="00FF5A6A" w:rsidRDefault="003B52EE">
            <w:pPr>
              <w:widowControl w:val="0"/>
            </w:pPr>
            <w:r w:rsidRPr="00FF5A6A">
              <w:t>Demographics: Having so many different demographics in Chicago a single day, from business professionals attending a conference to families on vacation, changes the kinds of hospitality services that succeed (Walker, 2022).</w:t>
            </w:r>
          </w:p>
        </w:tc>
      </w:tr>
      <w:tr w:rsidR="00FF5A6A" w:rsidRPr="00FF5A6A" w14:paraId="34F39682" w14:textId="77777777">
        <w:tc>
          <w:tcPr>
            <w:tcW w:w="1875" w:type="dxa"/>
            <w:shd w:val="clear" w:color="auto" w:fill="auto"/>
            <w:tcMar>
              <w:top w:w="100" w:type="dxa"/>
              <w:left w:w="100" w:type="dxa"/>
              <w:bottom w:w="100" w:type="dxa"/>
              <w:right w:w="100" w:type="dxa"/>
            </w:tcMar>
          </w:tcPr>
          <w:p w14:paraId="20C794BD" w14:textId="77777777" w:rsidR="00B57BC3" w:rsidRPr="00FF5A6A" w:rsidRDefault="003B52EE">
            <w:pPr>
              <w:widowControl w:val="0"/>
              <w:pBdr>
                <w:top w:val="nil"/>
                <w:left w:val="nil"/>
                <w:bottom w:val="nil"/>
                <w:right w:val="nil"/>
                <w:between w:val="nil"/>
              </w:pBdr>
              <w:rPr>
                <w:b/>
                <w:i/>
              </w:rPr>
            </w:pPr>
            <w:r w:rsidRPr="00FF5A6A">
              <w:rPr>
                <w:b/>
                <w:i/>
              </w:rPr>
              <w:t>Technological</w:t>
            </w:r>
          </w:p>
        </w:tc>
        <w:tc>
          <w:tcPr>
            <w:tcW w:w="7125" w:type="dxa"/>
            <w:shd w:val="clear" w:color="auto" w:fill="auto"/>
            <w:tcMar>
              <w:top w:w="100" w:type="dxa"/>
              <w:left w:w="100" w:type="dxa"/>
              <w:bottom w:w="100" w:type="dxa"/>
              <w:right w:w="100" w:type="dxa"/>
            </w:tcMar>
          </w:tcPr>
          <w:p w14:paraId="23A1D022" w14:textId="77777777" w:rsidR="00B57BC3" w:rsidRPr="00FF5A6A" w:rsidRDefault="003B52EE">
            <w:pPr>
              <w:widowControl w:val="0"/>
            </w:pPr>
            <w:r w:rsidRPr="00FF5A6A">
              <w:t>Digitalization: With the advent of online booking platforms, mobile apps and digital marketing ( including social media, SEO ) the hotel industry has changed the manner in which hotels interact and reach customers.</w:t>
            </w:r>
          </w:p>
          <w:p w14:paraId="11BA680B" w14:textId="77777777" w:rsidR="00B57BC3" w:rsidRPr="00FF5A6A" w:rsidRDefault="003B52EE">
            <w:pPr>
              <w:widowControl w:val="0"/>
            </w:pPr>
            <w:r w:rsidRPr="00FF5A6A">
              <w:t>Smart Technology: For example, hotels in Chicago are adding contactless check in, mobile room keys and personal guest experience using data analytics (Bharwani and Mathews, 2021).</w:t>
            </w:r>
          </w:p>
          <w:p w14:paraId="3736309C" w14:textId="77777777" w:rsidR="00B57BC3" w:rsidRPr="00FF5A6A" w:rsidRDefault="003B52EE">
            <w:pPr>
              <w:widowControl w:val="0"/>
            </w:pPr>
            <w:r w:rsidRPr="00FF5A6A">
              <w:t>Cybersecurity: As the online exchange of more personal and financial information takes off, more and more the hospitality industry will have to work on data protection and cybersecurity.</w:t>
            </w:r>
          </w:p>
        </w:tc>
      </w:tr>
      <w:tr w:rsidR="00FF5A6A" w:rsidRPr="00FF5A6A" w14:paraId="550258DE" w14:textId="77777777">
        <w:trPr>
          <w:trHeight w:val="1770"/>
        </w:trPr>
        <w:tc>
          <w:tcPr>
            <w:tcW w:w="1875" w:type="dxa"/>
            <w:shd w:val="clear" w:color="auto" w:fill="auto"/>
            <w:tcMar>
              <w:top w:w="100" w:type="dxa"/>
              <w:left w:w="100" w:type="dxa"/>
              <w:bottom w:w="100" w:type="dxa"/>
              <w:right w:w="100" w:type="dxa"/>
            </w:tcMar>
          </w:tcPr>
          <w:p w14:paraId="7FE1B7CA" w14:textId="77777777" w:rsidR="00B57BC3" w:rsidRPr="00FF5A6A" w:rsidRDefault="003B52EE">
            <w:pPr>
              <w:widowControl w:val="0"/>
              <w:pBdr>
                <w:top w:val="nil"/>
                <w:left w:val="nil"/>
                <w:bottom w:val="nil"/>
                <w:right w:val="nil"/>
                <w:between w:val="nil"/>
              </w:pBdr>
              <w:rPr>
                <w:b/>
                <w:i/>
              </w:rPr>
            </w:pPr>
            <w:r w:rsidRPr="00FF5A6A">
              <w:rPr>
                <w:b/>
                <w:i/>
              </w:rPr>
              <w:t>Legal</w:t>
            </w:r>
          </w:p>
        </w:tc>
        <w:tc>
          <w:tcPr>
            <w:tcW w:w="7125" w:type="dxa"/>
            <w:shd w:val="clear" w:color="auto" w:fill="auto"/>
            <w:tcMar>
              <w:top w:w="100" w:type="dxa"/>
              <w:left w:w="100" w:type="dxa"/>
              <w:bottom w:w="100" w:type="dxa"/>
              <w:right w:w="100" w:type="dxa"/>
            </w:tcMar>
          </w:tcPr>
          <w:p w14:paraId="1154B3ED" w14:textId="77777777" w:rsidR="00B57BC3" w:rsidRPr="00FF5A6A" w:rsidRDefault="003B52EE">
            <w:pPr>
              <w:widowControl w:val="0"/>
            </w:pPr>
            <w:r w:rsidRPr="00FF5A6A">
              <w:t>Health and Safety Regulations: Current health mandates requiring sanitation and social distancing in public spaces are the result of COVID 19.</w:t>
            </w:r>
          </w:p>
          <w:p w14:paraId="7987422B" w14:textId="77777777" w:rsidR="00B57BC3" w:rsidRPr="00FF5A6A" w:rsidRDefault="003B52EE">
            <w:pPr>
              <w:widowControl w:val="0"/>
            </w:pPr>
            <w:r w:rsidRPr="00FF5A6A">
              <w:t xml:space="preserve">Labour Laws: Local labour laws, including minimum wage rules, </w:t>
            </w:r>
            <w:r w:rsidRPr="00FF5A6A">
              <w:lastRenderedPageBreak/>
              <w:t>working hours and employee rights, must be complied with by the hospitality industry. Chicago’s wage laws and worker protection provisions may affect operating costs (Clemens, 2021).</w:t>
            </w:r>
          </w:p>
        </w:tc>
      </w:tr>
      <w:tr w:rsidR="00B57BC3" w:rsidRPr="00FF5A6A" w14:paraId="26340316" w14:textId="77777777">
        <w:tc>
          <w:tcPr>
            <w:tcW w:w="1875" w:type="dxa"/>
            <w:shd w:val="clear" w:color="auto" w:fill="auto"/>
            <w:tcMar>
              <w:top w:w="100" w:type="dxa"/>
              <w:left w:w="100" w:type="dxa"/>
              <w:bottom w:w="100" w:type="dxa"/>
              <w:right w:w="100" w:type="dxa"/>
            </w:tcMar>
          </w:tcPr>
          <w:p w14:paraId="56181031" w14:textId="77777777" w:rsidR="00B57BC3" w:rsidRPr="00FF5A6A" w:rsidRDefault="003B52EE">
            <w:pPr>
              <w:widowControl w:val="0"/>
              <w:pBdr>
                <w:top w:val="nil"/>
                <w:left w:val="nil"/>
                <w:bottom w:val="nil"/>
                <w:right w:val="nil"/>
                <w:between w:val="nil"/>
              </w:pBdr>
              <w:rPr>
                <w:b/>
                <w:i/>
              </w:rPr>
            </w:pPr>
            <w:r w:rsidRPr="00FF5A6A">
              <w:rPr>
                <w:b/>
                <w:i/>
              </w:rPr>
              <w:lastRenderedPageBreak/>
              <w:t>Environmental</w:t>
            </w:r>
          </w:p>
        </w:tc>
        <w:tc>
          <w:tcPr>
            <w:tcW w:w="7125" w:type="dxa"/>
            <w:shd w:val="clear" w:color="auto" w:fill="auto"/>
            <w:tcMar>
              <w:top w:w="100" w:type="dxa"/>
              <w:left w:w="100" w:type="dxa"/>
              <w:bottom w:w="100" w:type="dxa"/>
              <w:right w:w="100" w:type="dxa"/>
            </w:tcMar>
          </w:tcPr>
          <w:p w14:paraId="743215F1" w14:textId="77777777" w:rsidR="00B57BC3" w:rsidRPr="00FF5A6A" w:rsidRDefault="003B52EE">
            <w:pPr>
              <w:widowControl w:val="0"/>
            </w:pPr>
            <w:r w:rsidRPr="00FF5A6A">
              <w:t>Sustainability: Growing awareness of environmental issues has generated eco-friendly practices of the Chicago hospitality industry like energy efficient buildings, waste reduction programs and water conservation.</w:t>
            </w:r>
          </w:p>
          <w:p w14:paraId="4080BF34" w14:textId="77777777" w:rsidR="00B57BC3" w:rsidRPr="00FF5A6A" w:rsidRDefault="003B52EE">
            <w:pPr>
              <w:widowControl w:val="0"/>
            </w:pPr>
            <w:r w:rsidRPr="00FF5A6A">
              <w:t>Green Certifications: California’s certification LEED, for example, is sought by a lot of Chicago’s hotels, to show their dedication to environmental sustainability, which can be what some eco-conscious travellers want (Pushkar, 2021).</w:t>
            </w:r>
          </w:p>
        </w:tc>
      </w:tr>
    </w:tbl>
    <w:p w14:paraId="34672AA0" w14:textId="77777777" w:rsidR="00B57BC3" w:rsidRPr="00FF5A6A" w:rsidRDefault="00B57BC3"/>
    <w:p w14:paraId="74DB0879" w14:textId="77777777" w:rsidR="00B57BC3" w:rsidRPr="00FF5A6A" w:rsidRDefault="003B52EE">
      <w:pPr>
        <w:rPr>
          <w:b/>
        </w:rPr>
      </w:pPr>
      <w:r w:rsidRPr="00FF5A6A">
        <w:rPr>
          <w:b/>
        </w:rPr>
        <w:t>SWOT</w:t>
      </w:r>
    </w:p>
    <w:tbl>
      <w:tblPr>
        <w:tblStyle w:val="ac"/>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F5A6A" w:rsidRPr="00FF5A6A" w14:paraId="248FFCAB" w14:textId="77777777">
        <w:tc>
          <w:tcPr>
            <w:tcW w:w="4514" w:type="dxa"/>
            <w:shd w:val="clear" w:color="auto" w:fill="auto"/>
            <w:tcMar>
              <w:top w:w="100" w:type="dxa"/>
              <w:left w:w="100" w:type="dxa"/>
              <w:bottom w:w="100" w:type="dxa"/>
              <w:right w:w="100" w:type="dxa"/>
            </w:tcMar>
          </w:tcPr>
          <w:p w14:paraId="11E10DAF" w14:textId="77777777" w:rsidR="00B57BC3" w:rsidRPr="00FF5A6A" w:rsidRDefault="003B52EE">
            <w:pPr>
              <w:widowControl w:val="0"/>
              <w:pBdr>
                <w:top w:val="nil"/>
                <w:left w:val="nil"/>
                <w:bottom w:val="nil"/>
                <w:right w:val="nil"/>
                <w:between w:val="nil"/>
              </w:pBdr>
              <w:rPr>
                <w:b/>
              </w:rPr>
            </w:pPr>
            <w:r w:rsidRPr="00FF5A6A">
              <w:rPr>
                <w:b/>
              </w:rPr>
              <w:t>Strengths</w:t>
            </w:r>
          </w:p>
        </w:tc>
        <w:tc>
          <w:tcPr>
            <w:tcW w:w="4514" w:type="dxa"/>
            <w:shd w:val="clear" w:color="auto" w:fill="auto"/>
            <w:tcMar>
              <w:top w:w="100" w:type="dxa"/>
              <w:left w:w="100" w:type="dxa"/>
              <w:bottom w:w="100" w:type="dxa"/>
              <w:right w:w="100" w:type="dxa"/>
            </w:tcMar>
          </w:tcPr>
          <w:p w14:paraId="01D6B2A4" w14:textId="77777777" w:rsidR="00B57BC3" w:rsidRPr="00FF5A6A" w:rsidRDefault="003B52EE">
            <w:pPr>
              <w:widowControl w:val="0"/>
              <w:pBdr>
                <w:top w:val="nil"/>
                <w:left w:val="nil"/>
                <w:bottom w:val="nil"/>
                <w:right w:val="nil"/>
                <w:between w:val="nil"/>
              </w:pBdr>
              <w:rPr>
                <w:b/>
              </w:rPr>
            </w:pPr>
            <w:r w:rsidRPr="00FF5A6A">
              <w:rPr>
                <w:b/>
              </w:rPr>
              <w:t>Weaknesses</w:t>
            </w:r>
          </w:p>
        </w:tc>
      </w:tr>
      <w:tr w:rsidR="00FF5A6A" w:rsidRPr="00FF5A6A" w14:paraId="7D828597" w14:textId="77777777">
        <w:tc>
          <w:tcPr>
            <w:tcW w:w="4514" w:type="dxa"/>
            <w:shd w:val="clear" w:color="auto" w:fill="auto"/>
            <w:tcMar>
              <w:top w:w="100" w:type="dxa"/>
              <w:left w:w="100" w:type="dxa"/>
              <w:bottom w:w="100" w:type="dxa"/>
              <w:right w:w="100" w:type="dxa"/>
            </w:tcMar>
          </w:tcPr>
          <w:p w14:paraId="42DD03B7" w14:textId="77777777" w:rsidR="00B57BC3" w:rsidRPr="00FF5A6A" w:rsidRDefault="003B52EE">
            <w:pPr>
              <w:widowControl w:val="0"/>
              <w:numPr>
                <w:ilvl w:val="0"/>
                <w:numId w:val="8"/>
              </w:numPr>
              <w:pBdr>
                <w:top w:val="none" w:sz="0" w:space="0" w:color="000000"/>
                <w:bottom w:val="none" w:sz="0" w:space="0" w:color="000000"/>
                <w:right w:val="none" w:sz="0" w:space="0" w:color="000000"/>
                <w:between w:val="none" w:sz="0" w:space="0" w:color="000000"/>
              </w:pBdr>
              <w:shd w:val="clear" w:color="auto" w:fill="FFFFFF"/>
            </w:pPr>
            <w:r w:rsidRPr="00FF5A6A">
              <w:t>Brand Heritage: The Hilton Chicago has been in existence for over a century, which is considered a landmark, internationally known for its luxury and elegance, serving all types of customers – from international tourists to influential guests.</w:t>
            </w:r>
          </w:p>
          <w:p w14:paraId="33E45AEC" w14:textId="77777777" w:rsidR="00B57BC3" w:rsidRPr="00FF5A6A" w:rsidRDefault="003B52EE">
            <w:pPr>
              <w:widowControl w:val="0"/>
              <w:numPr>
                <w:ilvl w:val="0"/>
                <w:numId w:val="8"/>
              </w:numPr>
              <w:pBdr>
                <w:top w:val="none" w:sz="0" w:space="0" w:color="000000"/>
                <w:bottom w:val="none" w:sz="0" w:space="0" w:color="000000"/>
                <w:right w:val="none" w:sz="0" w:space="0" w:color="000000"/>
                <w:between w:val="none" w:sz="0" w:space="0" w:color="000000"/>
              </w:pBdr>
              <w:shd w:val="clear" w:color="auto" w:fill="FFFFFF"/>
            </w:pPr>
            <w:r w:rsidRPr="00FF5A6A">
              <w:t xml:space="preserve">Prime Location: Hilton Chicago, located along Michigan Avenue, is proximate to many of Chicago’s most recognisable landmarks, such as Millennium Park, the Art Institute of Chicago, and the Field Museum, and to Grant Park. Because this serves as its central location, guests can walk </w:t>
            </w:r>
            <w:r w:rsidRPr="00FF5A6A">
              <w:lastRenderedPageBreak/>
              <w:t>freely and explore Chicago’s cultural and recreational highlights.</w:t>
            </w:r>
          </w:p>
          <w:p w14:paraId="5A80E899" w14:textId="77777777" w:rsidR="00B57BC3" w:rsidRPr="00FF5A6A" w:rsidRDefault="003B52EE">
            <w:pPr>
              <w:widowControl w:val="0"/>
              <w:numPr>
                <w:ilvl w:val="0"/>
                <w:numId w:val="8"/>
              </w:numPr>
              <w:pBdr>
                <w:top w:val="none" w:sz="0" w:space="0" w:color="000000"/>
                <w:bottom w:val="none" w:sz="0" w:space="0" w:color="000000"/>
                <w:right w:val="none" w:sz="0" w:space="0" w:color="000000"/>
                <w:between w:val="none" w:sz="0" w:space="0" w:color="000000"/>
              </w:pBdr>
              <w:shd w:val="clear" w:color="auto" w:fill="FFFFFF"/>
            </w:pPr>
            <w:r w:rsidRPr="00FF5A6A">
              <w:t>Exceptional Facilities: It is well worth mentioning that this hotel also possesses extravagant features such as exquisite restaurants, famous afternoon tea and a variety of banquet halls, which are basically elevating every guest’s experience.</w:t>
            </w:r>
          </w:p>
          <w:p w14:paraId="1E681FC2" w14:textId="77777777" w:rsidR="00B57BC3" w:rsidRPr="00FF5A6A" w:rsidRDefault="003B52EE">
            <w:pPr>
              <w:widowControl w:val="0"/>
              <w:numPr>
                <w:ilvl w:val="0"/>
                <w:numId w:val="8"/>
              </w:numPr>
              <w:pBdr>
                <w:top w:val="none" w:sz="0" w:space="0" w:color="000000"/>
                <w:bottom w:val="none" w:sz="0" w:space="0" w:color="000000"/>
                <w:right w:val="none" w:sz="0" w:space="0" w:color="000000"/>
                <w:between w:val="none" w:sz="0" w:space="0" w:color="000000"/>
              </w:pBdr>
              <w:shd w:val="clear" w:color="auto" w:fill="FFFFFF"/>
              <w:spacing w:after="360"/>
            </w:pPr>
            <w:r w:rsidRPr="00FF5A6A">
              <w:t>Loyal Customer Base: A thrived loyal clientele efficiently returns for high quality service and unforgettable impressions by means of mouth marketing and repeated purchasing bônus.</w:t>
            </w:r>
          </w:p>
        </w:tc>
        <w:tc>
          <w:tcPr>
            <w:tcW w:w="4514" w:type="dxa"/>
            <w:shd w:val="clear" w:color="auto" w:fill="auto"/>
            <w:tcMar>
              <w:top w:w="100" w:type="dxa"/>
              <w:left w:w="100" w:type="dxa"/>
              <w:bottom w:w="100" w:type="dxa"/>
              <w:right w:w="100" w:type="dxa"/>
            </w:tcMar>
          </w:tcPr>
          <w:p w14:paraId="1B9717B7" w14:textId="77777777" w:rsidR="00B57BC3" w:rsidRPr="00FF5A6A" w:rsidRDefault="003B52EE">
            <w:pPr>
              <w:widowControl w:val="0"/>
              <w:numPr>
                <w:ilvl w:val="0"/>
                <w:numId w:val="4"/>
              </w:numPr>
              <w:pBdr>
                <w:top w:val="none" w:sz="0" w:space="0" w:color="000000"/>
                <w:bottom w:val="none" w:sz="0" w:space="0" w:color="000000"/>
                <w:right w:val="none" w:sz="0" w:space="0" w:color="000000"/>
                <w:between w:val="none" w:sz="0" w:space="0" w:color="000000"/>
              </w:pBdr>
              <w:shd w:val="clear" w:color="auto" w:fill="FFFFFF"/>
            </w:pPr>
            <w:r w:rsidRPr="00FF5A6A">
              <w:lastRenderedPageBreak/>
              <w:t>Service Inconsistency: In relation to the services offered to visitors, they pointed out most sleeper lounges as subpar because of inconsistent staff, which resulted from higher employee turnover, consequently leads to worse service.</w:t>
            </w:r>
          </w:p>
          <w:p w14:paraId="0E7590D7" w14:textId="77777777" w:rsidR="00B57BC3" w:rsidRPr="00FF5A6A" w:rsidRDefault="003B52EE">
            <w:pPr>
              <w:widowControl w:val="0"/>
              <w:numPr>
                <w:ilvl w:val="0"/>
                <w:numId w:val="4"/>
              </w:numPr>
              <w:pBdr>
                <w:top w:val="none" w:sz="0" w:space="0" w:color="000000"/>
                <w:bottom w:val="none" w:sz="0" w:space="0" w:color="000000"/>
                <w:right w:val="none" w:sz="0" w:space="0" w:color="000000"/>
                <w:between w:val="none" w:sz="0" w:space="0" w:color="000000"/>
              </w:pBdr>
              <w:shd w:val="clear" w:color="auto" w:fill="FFFFFF"/>
            </w:pPr>
            <w:r w:rsidRPr="00FF5A6A">
              <w:t>Room Maintenance Issues: Guests complained that some rooms were quite what they were used to, that is more or less a step away from the ideal sanitary conditions. This is an issue that needs to be fixed quickly in order to avoid customer dissatisfaction.</w:t>
            </w:r>
          </w:p>
          <w:p w14:paraId="4F4234E9" w14:textId="77777777" w:rsidR="00B57BC3" w:rsidRPr="00FF5A6A" w:rsidRDefault="003B52EE">
            <w:pPr>
              <w:widowControl w:val="0"/>
              <w:numPr>
                <w:ilvl w:val="0"/>
                <w:numId w:val="4"/>
              </w:numPr>
              <w:pBdr>
                <w:top w:val="none" w:sz="0" w:space="0" w:color="000000"/>
                <w:bottom w:val="none" w:sz="0" w:space="0" w:color="000000"/>
                <w:right w:val="none" w:sz="0" w:space="0" w:color="000000"/>
                <w:between w:val="none" w:sz="0" w:space="0" w:color="000000"/>
              </w:pBdr>
              <w:shd w:val="clear" w:color="auto" w:fill="FFFFFF"/>
            </w:pPr>
            <w:r w:rsidRPr="00FF5A6A">
              <w:t xml:space="preserve">High Operating Costs: This business </w:t>
            </w:r>
            <w:r w:rsidRPr="00FF5A6A">
              <w:lastRenderedPageBreak/>
              <w:t>more so operated in the luxury segment comes along with certain drawbacks regarding the costs of employees and services provided that the inflation increased operational cost.</w:t>
            </w:r>
          </w:p>
          <w:p w14:paraId="39F4C050" w14:textId="77777777" w:rsidR="00B57BC3" w:rsidRPr="00FF5A6A" w:rsidRDefault="003B52EE">
            <w:pPr>
              <w:widowControl w:val="0"/>
              <w:numPr>
                <w:ilvl w:val="0"/>
                <w:numId w:val="4"/>
              </w:numPr>
              <w:pBdr>
                <w:top w:val="none" w:sz="0" w:space="0" w:color="000000"/>
                <w:bottom w:val="none" w:sz="0" w:space="0" w:color="000000"/>
                <w:right w:val="none" w:sz="0" w:space="0" w:color="000000"/>
                <w:between w:val="none" w:sz="0" w:space="0" w:color="000000"/>
              </w:pBdr>
              <w:shd w:val="clear" w:color="auto" w:fill="FFFFFF"/>
              <w:spacing w:after="360"/>
            </w:pPr>
            <w:r w:rsidRPr="00FF5A6A">
              <w:t>Limited Technological Integration: The hotel has been slow to embrace the modern world and its advancements like the mobile check in technology and the smart room features which are now becoming core to every traveller.</w:t>
            </w:r>
          </w:p>
        </w:tc>
      </w:tr>
      <w:tr w:rsidR="00FF5A6A" w:rsidRPr="00FF5A6A" w14:paraId="0A2A2726" w14:textId="77777777">
        <w:tc>
          <w:tcPr>
            <w:tcW w:w="4514" w:type="dxa"/>
            <w:shd w:val="clear" w:color="auto" w:fill="auto"/>
            <w:tcMar>
              <w:top w:w="100" w:type="dxa"/>
              <w:left w:w="100" w:type="dxa"/>
              <w:bottom w:w="100" w:type="dxa"/>
              <w:right w:w="100" w:type="dxa"/>
            </w:tcMar>
          </w:tcPr>
          <w:p w14:paraId="134BEB78" w14:textId="77777777" w:rsidR="00B57BC3" w:rsidRPr="00FF5A6A" w:rsidRDefault="003B52EE">
            <w:pPr>
              <w:widowControl w:val="0"/>
              <w:pBdr>
                <w:top w:val="nil"/>
                <w:left w:val="nil"/>
                <w:bottom w:val="nil"/>
                <w:right w:val="nil"/>
                <w:between w:val="nil"/>
              </w:pBdr>
              <w:rPr>
                <w:b/>
              </w:rPr>
            </w:pPr>
            <w:r w:rsidRPr="00FF5A6A">
              <w:rPr>
                <w:b/>
              </w:rPr>
              <w:lastRenderedPageBreak/>
              <w:t>Opportunities</w:t>
            </w:r>
          </w:p>
        </w:tc>
        <w:tc>
          <w:tcPr>
            <w:tcW w:w="4514" w:type="dxa"/>
            <w:shd w:val="clear" w:color="auto" w:fill="auto"/>
            <w:tcMar>
              <w:top w:w="100" w:type="dxa"/>
              <w:left w:w="100" w:type="dxa"/>
              <w:bottom w:w="100" w:type="dxa"/>
              <w:right w:w="100" w:type="dxa"/>
            </w:tcMar>
          </w:tcPr>
          <w:p w14:paraId="62950693" w14:textId="77777777" w:rsidR="00B57BC3" w:rsidRPr="00FF5A6A" w:rsidRDefault="003B52EE">
            <w:pPr>
              <w:widowControl w:val="0"/>
              <w:pBdr>
                <w:top w:val="nil"/>
                <w:left w:val="nil"/>
                <w:bottom w:val="nil"/>
                <w:right w:val="nil"/>
                <w:between w:val="nil"/>
              </w:pBdr>
              <w:rPr>
                <w:b/>
              </w:rPr>
            </w:pPr>
            <w:r w:rsidRPr="00FF5A6A">
              <w:rPr>
                <w:b/>
              </w:rPr>
              <w:t>Threats</w:t>
            </w:r>
          </w:p>
        </w:tc>
      </w:tr>
      <w:tr w:rsidR="00B57BC3" w:rsidRPr="00FF5A6A" w14:paraId="08681664" w14:textId="77777777">
        <w:tc>
          <w:tcPr>
            <w:tcW w:w="4514" w:type="dxa"/>
            <w:shd w:val="clear" w:color="auto" w:fill="auto"/>
            <w:tcMar>
              <w:top w:w="100" w:type="dxa"/>
              <w:left w:w="100" w:type="dxa"/>
              <w:bottom w:w="100" w:type="dxa"/>
              <w:right w:w="100" w:type="dxa"/>
            </w:tcMar>
          </w:tcPr>
          <w:p w14:paraId="0E2C85F2" w14:textId="77777777" w:rsidR="00B57BC3" w:rsidRPr="00FF5A6A" w:rsidRDefault="003B52EE">
            <w:pPr>
              <w:widowControl w:val="0"/>
              <w:numPr>
                <w:ilvl w:val="0"/>
                <w:numId w:val="5"/>
              </w:numPr>
              <w:pBdr>
                <w:top w:val="none" w:sz="0" w:space="0" w:color="000000"/>
                <w:bottom w:val="none" w:sz="0" w:space="0" w:color="000000"/>
                <w:right w:val="none" w:sz="0" w:space="0" w:color="000000"/>
                <w:between w:val="none" w:sz="0" w:space="0" w:color="000000"/>
              </w:pBdr>
              <w:shd w:val="clear" w:color="auto" w:fill="FFFFFF"/>
            </w:pPr>
            <w:r w:rsidRPr="00FF5A6A">
              <w:t>Expanding Market for Luxury Travel: There's also a growing opportunity in this market for offering and enhancing products and marketing as the luxury travel segment is growing because of the rich clientele who wants to travel.</w:t>
            </w:r>
          </w:p>
          <w:p w14:paraId="5D1B3DAC" w14:textId="77777777" w:rsidR="00B57BC3" w:rsidRPr="00FF5A6A" w:rsidRDefault="003B52EE">
            <w:pPr>
              <w:widowControl w:val="0"/>
              <w:numPr>
                <w:ilvl w:val="0"/>
                <w:numId w:val="5"/>
              </w:numPr>
              <w:pBdr>
                <w:top w:val="none" w:sz="0" w:space="0" w:color="000000"/>
                <w:bottom w:val="none" w:sz="0" w:space="0" w:color="000000"/>
                <w:right w:val="none" w:sz="0" w:space="0" w:color="000000"/>
                <w:between w:val="none" w:sz="0" w:space="0" w:color="000000"/>
              </w:pBdr>
              <w:shd w:val="clear" w:color="auto" w:fill="FFFFFF"/>
            </w:pPr>
            <w:r w:rsidRPr="00FF5A6A">
              <w:t>Stress on Sustainability: This further states that people are becoming more conscious of environmental issues hence this can be an opportunity to improve sustainability measures and draw in Green travellers.</w:t>
            </w:r>
          </w:p>
          <w:p w14:paraId="7919E87E" w14:textId="77777777" w:rsidR="00B57BC3" w:rsidRPr="00FF5A6A" w:rsidRDefault="003B52EE">
            <w:pPr>
              <w:widowControl w:val="0"/>
              <w:numPr>
                <w:ilvl w:val="0"/>
                <w:numId w:val="5"/>
              </w:numPr>
              <w:pBdr>
                <w:top w:val="none" w:sz="0" w:space="0" w:color="000000"/>
                <w:bottom w:val="none" w:sz="0" w:space="0" w:color="000000"/>
                <w:right w:val="none" w:sz="0" w:space="0" w:color="000000"/>
                <w:between w:val="none" w:sz="0" w:space="0" w:color="000000"/>
              </w:pBdr>
              <w:shd w:val="clear" w:color="auto" w:fill="FFFFFF"/>
              <w:spacing w:after="360"/>
            </w:pPr>
            <w:r w:rsidRPr="00FF5A6A">
              <w:t xml:space="preserve">Utilisation of New Technologies: Integrating new technologies can also </w:t>
            </w:r>
            <w:r w:rsidRPr="00FF5A6A">
              <w:lastRenderedPageBreak/>
              <w:t>improve service provision and enhance a guest’s experience and keep Hilton competitive and attentive to the needs of the guests.</w:t>
            </w:r>
          </w:p>
        </w:tc>
        <w:tc>
          <w:tcPr>
            <w:tcW w:w="4514" w:type="dxa"/>
            <w:shd w:val="clear" w:color="auto" w:fill="auto"/>
            <w:tcMar>
              <w:top w:w="100" w:type="dxa"/>
              <w:left w:w="100" w:type="dxa"/>
              <w:bottom w:w="100" w:type="dxa"/>
              <w:right w:w="100" w:type="dxa"/>
            </w:tcMar>
          </w:tcPr>
          <w:p w14:paraId="71F91106" w14:textId="77777777" w:rsidR="00B57BC3" w:rsidRPr="00FF5A6A" w:rsidRDefault="003B52EE">
            <w:pPr>
              <w:widowControl w:val="0"/>
              <w:numPr>
                <w:ilvl w:val="0"/>
                <w:numId w:val="2"/>
              </w:numPr>
              <w:pBdr>
                <w:top w:val="none" w:sz="0" w:space="0" w:color="000000"/>
                <w:bottom w:val="none" w:sz="0" w:space="0" w:color="000000"/>
                <w:right w:val="none" w:sz="0" w:space="0" w:color="000000"/>
                <w:between w:val="none" w:sz="0" w:space="0" w:color="000000"/>
              </w:pBdr>
              <w:shd w:val="clear" w:color="auto" w:fill="FFFFFF"/>
            </w:pPr>
            <w:r w:rsidRPr="00FF5A6A">
              <w:lastRenderedPageBreak/>
              <w:t>Rivalry Among Competitors: The London luxury hotel sector is crowded with international hotel chains and new entrants vying for share and the Hilton hotels face competition from players bringing new ideas and strategies.</w:t>
            </w:r>
          </w:p>
          <w:p w14:paraId="7B0EF8B4" w14:textId="77777777" w:rsidR="00B57BC3" w:rsidRPr="00FF5A6A" w:rsidRDefault="003B52EE">
            <w:pPr>
              <w:widowControl w:val="0"/>
              <w:numPr>
                <w:ilvl w:val="0"/>
                <w:numId w:val="2"/>
              </w:numPr>
              <w:pBdr>
                <w:top w:val="none" w:sz="0" w:space="0" w:color="000000"/>
                <w:bottom w:val="none" w:sz="0" w:space="0" w:color="000000"/>
                <w:right w:val="none" w:sz="0" w:space="0" w:color="000000"/>
                <w:between w:val="none" w:sz="0" w:space="0" w:color="000000"/>
              </w:pBdr>
              <w:shd w:val="clear" w:color="auto" w:fill="FFFFFF"/>
              <w:spacing w:after="360"/>
            </w:pPr>
            <w:r w:rsidRPr="00FF5A6A">
              <w:t>Legal and Regulatory Changes: Regulation changes related to the hospitality sector – health, safety or similar – and other matters tend to make business operations more difficult and compliance costs greater.</w:t>
            </w:r>
          </w:p>
        </w:tc>
      </w:tr>
    </w:tbl>
    <w:p w14:paraId="1C2FBDB1" w14:textId="77777777" w:rsidR="00B57BC3" w:rsidRPr="00FF5A6A" w:rsidRDefault="00B57BC3"/>
    <w:p w14:paraId="6E8CEE17" w14:textId="77777777" w:rsidR="00B57BC3" w:rsidRPr="00FF5A6A" w:rsidRDefault="003B52EE">
      <w:pPr>
        <w:rPr>
          <w:b/>
        </w:rPr>
      </w:pPr>
      <w:r w:rsidRPr="00FF5A6A">
        <w:rPr>
          <w:b/>
        </w:rPr>
        <w:t>TOWS</w:t>
      </w:r>
    </w:p>
    <w:tbl>
      <w:tblPr>
        <w:tblStyle w:val="ad"/>
        <w:tblW w:w="9025" w:type="dxa"/>
        <w:tblBorders>
          <w:top w:val="nil"/>
          <w:left w:val="nil"/>
          <w:bottom w:val="nil"/>
          <w:right w:val="nil"/>
          <w:insideH w:val="nil"/>
          <w:insideV w:val="nil"/>
        </w:tblBorders>
        <w:tblLayout w:type="fixed"/>
        <w:tblLook w:val="0600" w:firstRow="0" w:lastRow="0" w:firstColumn="0" w:lastColumn="0" w:noHBand="1" w:noVBand="1"/>
      </w:tblPr>
      <w:tblGrid>
        <w:gridCol w:w="2148"/>
        <w:gridCol w:w="6877"/>
      </w:tblGrid>
      <w:tr w:rsidR="00FF5A6A" w:rsidRPr="00FF5A6A" w14:paraId="40244FFA" w14:textId="77777777">
        <w:trPr>
          <w:trHeight w:val="500"/>
        </w:trPr>
        <w:tc>
          <w:tcPr>
            <w:tcW w:w="21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96CA70" w14:textId="77777777" w:rsidR="00B57BC3" w:rsidRPr="00FF5A6A" w:rsidRDefault="003B52EE">
            <w:pPr>
              <w:rPr>
                <w:b/>
              </w:rPr>
            </w:pPr>
            <w:r w:rsidRPr="00FF5A6A">
              <w:rPr>
                <w:b/>
              </w:rPr>
              <w:t>TOWS Category</w:t>
            </w:r>
          </w:p>
        </w:tc>
        <w:tc>
          <w:tcPr>
            <w:tcW w:w="6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E0FBAF" w14:textId="77777777" w:rsidR="00B57BC3" w:rsidRPr="00FF5A6A" w:rsidRDefault="003B52EE">
            <w:pPr>
              <w:rPr>
                <w:b/>
              </w:rPr>
            </w:pPr>
            <w:r w:rsidRPr="00FF5A6A">
              <w:rPr>
                <w:b/>
              </w:rPr>
              <w:t>Strategies</w:t>
            </w:r>
          </w:p>
        </w:tc>
      </w:tr>
      <w:tr w:rsidR="00FF5A6A" w:rsidRPr="00FF5A6A" w14:paraId="1E0C9735" w14:textId="77777777">
        <w:trPr>
          <w:trHeight w:val="4321"/>
        </w:trPr>
        <w:tc>
          <w:tcPr>
            <w:tcW w:w="21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1CF6C5" w14:textId="77777777" w:rsidR="00B57BC3" w:rsidRPr="00FF5A6A" w:rsidRDefault="003B52EE">
            <w:pPr>
              <w:rPr>
                <w:b/>
              </w:rPr>
            </w:pPr>
            <w:r w:rsidRPr="00FF5A6A">
              <w:rPr>
                <w:b/>
              </w:rPr>
              <w:t>Strengths - Opportunities (SO)</w:t>
            </w:r>
          </w:p>
        </w:tc>
        <w:tc>
          <w:tcPr>
            <w:tcW w:w="6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33D250" w14:textId="77777777" w:rsidR="00B57BC3" w:rsidRPr="00FF5A6A" w:rsidRDefault="003B52EE">
            <w:pPr>
              <w:numPr>
                <w:ilvl w:val="0"/>
                <w:numId w:val="7"/>
              </w:numPr>
              <w:pBdr>
                <w:top w:val="none" w:sz="0" w:space="0" w:color="000000"/>
                <w:bottom w:val="none" w:sz="0" w:space="0" w:color="000000"/>
                <w:right w:val="none" w:sz="0" w:space="0" w:color="000000"/>
                <w:between w:val="none" w:sz="0" w:space="0" w:color="000000"/>
              </w:pBdr>
              <w:shd w:val="clear" w:color="auto" w:fill="FFFFFF"/>
            </w:pPr>
            <w:r w:rsidRPr="00FF5A6A">
              <w:t>Use the Brand Heritage Against the Demand for Luxury Travelling: Make use of The Hiltons prestige and location to offer unique travel experiences to wealthy customers high on luxurious hotels.</w:t>
            </w:r>
          </w:p>
          <w:p w14:paraId="75180C5E" w14:textId="77777777" w:rsidR="00B57BC3" w:rsidRPr="00FF5A6A" w:rsidRDefault="003B52EE">
            <w:pPr>
              <w:numPr>
                <w:ilvl w:val="0"/>
                <w:numId w:val="7"/>
              </w:numPr>
              <w:pBdr>
                <w:top w:val="none" w:sz="0" w:space="0" w:color="000000"/>
                <w:bottom w:val="none" w:sz="0" w:space="0" w:color="000000"/>
                <w:right w:val="none" w:sz="0" w:space="0" w:color="000000"/>
                <w:between w:val="none" w:sz="0" w:space="0" w:color="000000"/>
              </w:pBdr>
              <w:shd w:val="clear" w:color="auto" w:fill="FFFFFF"/>
            </w:pPr>
            <w:r w:rsidRPr="00FF5A6A">
              <w:t>Improve Sustainability Practices: Market to the hotel’s regular guests green initiatives and give the impression of tic tac high-end quality hospitality that is sustainably responsible for attracting guests who care about the earth.</w:t>
            </w:r>
          </w:p>
          <w:p w14:paraId="369F7307" w14:textId="77777777" w:rsidR="00B57BC3" w:rsidRPr="00FF5A6A" w:rsidRDefault="003B52EE">
            <w:pPr>
              <w:numPr>
                <w:ilvl w:val="0"/>
                <w:numId w:val="7"/>
              </w:numPr>
              <w:pBdr>
                <w:top w:val="none" w:sz="0" w:space="0" w:color="000000"/>
                <w:bottom w:val="none" w:sz="0" w:space="0" w:color="000000"/>
                <w:right w:val="none" w:sz="0" w:space="0" w:color="000000"/>
                <w:between w:val="none" w:sz="0" w:space="0" w:color="000000"/>
              </w:pBdr>
              <w:shd w:val="clear" w:color="auto" w:fill="FFFFFF"/>
              <w:spacing w:after="360"/>
            </w:pPr>
            <w:r w:rsidRPr="00FF5A6A">
              <w:t>Utilise Technological Innovations: Add new forms of service provision to the previous one, namely by using updated technology in guest relations (smart rooms, digital check-in) since the tourists of today are equipped with modern technological devices.</w:t>
            </w:r>
          </w:p>
        </w:tc>
      </w:tr>
      <w:tr w:rsidR="00FF5A6A" w:rsidRPr="00FF5A6A" w14:paraId="02CB146E" w14:textId="77777777">
        <w:trPr>
          <w:trHeight w:val="2930"/>
        </w:trPr>
        <w:tc>
          <w:tcPr>
            <w:tcW w:w="21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11808D" w14:textId="77777777" w:rsidR="00B57BC3" w:rsidRPr="00FF5A6A" w:rsidRDefault="003B52EE">
            <w:pPr>
              <w:rPr>
                <w:b/>
              </w:rPr>
            </w:pPr>
            <w:r w:rsidRPr="00FF5A6A">
              <w:rPr>
                <w:b/>
              </w:rPr>
              <w:t>Strengths - Threats (ST)</w:t>
            </w:r>
          </w:p>
        </w:tc>
        <w:tc>
          <w:tcPr>
            <w:tcW w:w="6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7D9930" w14:textId="77777777" w:rsidR="00B57BC3" w:rsidRPr="00FF5A6A" w:rsidRDefault="003B52EE">
            <w:pPr>
              <w:numPr>
                <w:ilvl w:val="0"/>
                <w:numId w:val="3"/>
              </w:numPr>
              <w:pBdr>
                <w:top w:val="none" w:sz="0" w:space="0" w:color="000000"/>
                <w:bottom w:val="none" w:sz="0" w:space="0" w:color="000000"/>
                <w:right w:val="none" w:sz="0" w:space="0" w:color="000000"/>
                <w:between w:val="none" w:sz="0" w:space="0" w:color="000000"/>
              </w:pBdr>
              <w:shd w:val="clear" w:color="auto" w:fill="FFFFFF"/>
            </w:pPr>
            <w:r w:rsidRPr="00FF5A6A">
              <w:t>Differentiate Through Exceptional Facilities: Place the uniqueness of the hotel’s restaurants and event rooms into marketing activities in order to compensate for strong competition on the luxury market.</w:t>
            </w:r>
          </w:p>
          <w:p w14:paraId="036A7280" w14:textId="77777777" w:rsidR="00B57BC3" w:rsidRPr="00FF5A6A" w:rsidRDefault="003B52EE">
            <w:pPr>
              <w:numPr>
                <w:ilvl w:val="0"/>
                <w:numId w:val="3"/>
              </w:numPr>
              <w:pBdr>
                <w:top w:val="none" w:sz="0" w:space="0" w:color="000000"/>
                <w:bottom w:val="none" w:sz="0" w:space="0" w:color="000000"/>
                <w:right w:val="none" w:sz="0" w:space="0" w:color="000000"/>
                <w:between w:val="none" w:sz="0" w:space="0" w:color="000000"/>
              </w:pBdr>
              <w:shd w:val="clear" w:color="auto" w:fill="FFFFFF"/>
            </w:pPr>
            <w:r w:rsidRPr="00FF5A6A">
              <w:t>Mitigate Economic Uncertainty: Take advantage of Hilton brand’s upper-class image to develop some high-end packages or loyalty programs with affordable rates in order to maintain average occupancy rate in any economic conditions.</w:t>
            </w:r>
          </w:p>
          <w:p w14:paraId="25B7447C" w14:textId="77777777" w:rsidR="00B57BC3" w:rsidRPr="00FF5A6A" w:rsidRDefault="003B52EE">
            <w:pPr>
              <w:numPr>
                <w:ilvl w:val="0"/>
                <w:numId w:val="3"/>
              </w:numPr>
              <w:pBdr>
                <w:top w:val="none" w:sz="0" w:space="0" w:color="000000"/>
                <w:bottom w:val="none" w:sz="0" w:space="0" w:color="000000"/>
                <w:right w:val="none" w:sz="0" w:space="0" w:color="000000"/>
                <w:between w:val="none" w:sz="0" w:space="0" w:color="000000"/>
              </w:pBdr>
              <w:shd w:val="clear" w:color="auto" w:fill="FFFFFF"/>
              <w:spacing w:after="360"/>
            </w:pPr>
            <w:r w:rsidRPr="00FF5A6A">
              <w:lastRenderedPageBreak/>
              <w:t>Strengthen Market Position with Strategic Partnerships: Create unique combinations with local partners and high-end brands in order to offer products that are different and superior to those offered by other players in the market.</w:t>
            </w:r>
          </w:p>
        </w:tc>
      </w:tr>
      <w:tr w:rsidR="00FF5A6A" w:rsidRPr="00FF5A6A" w14:paraId="23AC80B9" w14:textId="77777777">
        <w:trPr>
          <w:trHeight w:val="3200"/>
        </w:trPr>
        <w:tc>
          <w:tcPr>
            <w:tcW w:w="21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DB6919" w14:textId="77777777" w:rsidR="00B57BC3" w:rsidRPr="00FF5A6A" w:rsidRDefault="003B52EE">
            <w:pPr>
              <w:rPr>
                <w:b/>
              </w:rPr>
            </w:pPr>
            <w:r w:rsidRPr="00FF5A6A">
              <w:rPr>
                <w:b/>
              </w:rPr>
              <w:lastRenderedPageBreak/>
              <w:t>Weaknesses - Opportunities (WO)</w:t>
            </w:r>
          </w:p>
        </w:tc>
        <w:tc>
          <w:tcPr>
            <w:tcW w:w="6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5BB335" w14:textId="77777777" w:rsidR="00B57BC3" w:rsidRPr="00FF5A6A" w:rsidRDefault="003B52EE">
            <w:pPr>
              <w:numPr>
                <w:ilvl w:val="0"/>
                <w:numId w:val="6"/>
              </w:numPr>
              <w:pBdr>
                <w:top w:val="none" w:sz="0" w:space="0" w:color="000000"/>
                <w:bottom w:val="none" w:sz="0" w:space="0" w:color="000000"/>
                <w:right w:val="none" w:sz="0" w:space="0" w:color="000000"/>
                <w:between w:val="none" w:sz="0" w:space="0" w:color="000000"/>
              </w:pBdr>
              <w:shd w:val="clear" w:color="auto" w:fill="FFFFFF"/>
            </w:pPr>
            <w:r w:rsidRPr="00FF5A6A">
              <w:t>Enhance the Hitherto Lack of Service Consistency: Put funds into the staff training and development program that is concentrated on quality service and increases satisfaction of the guests turning around the weaknesses into an opportunity.</w:t>
            </w:r>
          </w:p>
          <w:p w14:paraId="7FF6E1E6" w14:textId="77777777" w:rsidR="00B57BC3" w:rsidRPr="00FF5A6A" w:rsidRDefault="003B52EE">
            <w:pPr>
              <w:numPr>
                <w:ilvl w:val="0"/>
                <w:numId w:val="6"/>
              </w:numPr>
              <w:pBdr>
                <w:top w:val="none" w:sz="0" w:space="0" w:color="000000"/>
                <w:bottom w:val="none" w:sz="0" w:space="0" w:color="000000"/>
                <w:right w:val="none" w:sz="0" w:space="0" w:color="000000"/>
                <w:between w:val="none" w:sz="0" w:space="0" w:color="000000"/>
              </w:pBdr>
              <w:shd w:val="clear" w:color="auto" w:fill="FFFFFF"/>
            </w:pPr>
            <w:r w:rsidRPr="00FF5A6A">
              <w:t>Moving Towards the Improvement of Room Maintenance and Facilities: Take advantage of the booming luxury market and encourage the upgrading of the old rooms and facilities with new ones.</w:t>
            </w:r>
          </w:p>
          <w:p w14:paraId="3D45391A" w14:textId="77777777" w:rsidR="00B57BC3" w:rsidRPr="00FF5A6A" w:rsidRDefault="003B52EE">
            <w:pPr>
              <w:numPr>
                <w:ilvl w:val="0"/>
                <w:numId w:val="6"/>
              </w:numPr>
              <w:pBdr>
                <w:top w:val="none" w:sz="0" w:space="0" w:color="000000"/>
                <w:bottom w:val="none" w:sz="0" w:space="0" w:color="000000"/>
                <w:right w:val="none" w:sz="0" w:space="0" w:color="000000"/>
                <w:between w:val="none" w:sz="0" w:space="0" w:color="000000"/>
              </w:pBdr>
              <w:shd w:val="clear" w:color="auto" w:fill="FFFFFF"/>
              <w:spacing w:after="360"/>
            </w:pPr>
            <w:r w:rsidRPr="00FF5A6A">
              <w:t>The Application of Green Technologies: Propose green energy options that address some of the operational shortcomings which enable cost savings in the long run and attract green millennial tourists.</w:t>
            </w:r>
          </w:p>
        </w:tc>
      </w:tr>
      <w:tr w:rsidR="00B57BC3" w:rsidRPr="00FF5A6A" w14:paraId="74D4448C" w14:textId="77777777">
        <w:trPr>
          <w:trHeight w:val="3200"/>
        </w:trPr>
        <w:tc>
          <w:tcPr>
            <w:tcW w:w="21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D310BA" w14:textId="77777777" w:rsidR="00B57BC3" w:rsidRPr="00FF5A6A" w:rsidRDefault="003B52EE">
            <w:pPr>
              <w:rPr>
                <w:b/>
              </w:rPr>
            </w:pPr>
            <w:r w:rsidRPr="00FF5A6A">
              <w:rPr>
                <w:b/>
              </w:rPr>
              <w:t>Weaknesses - Threats (WT)</w:t>
            </w:r>
          </w:p>
        </w:tc>
        <w:tc>
          <w:tcPr>
            <w:tcW w:w="68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5690A" w14:textId="77777777" w:rsidR="00B57BC3" w:rsidRPr="00FF5A6A" w:rsidRDefault="003B52EE">
            <w:pPr>
              <w:numPr>
                <w:ilvl w:val="0"/>
                <w:numId w:val="1"/>
              </w:numPr>
              <w:pBdr>
                <w:top w:val="none" w:sz="0" w:space="0" w:color="000000"/>
                <w:bottom w:val="none" w:sz="0" w:space="0" w:color="000000"/>
                <w:right w:val="none" w:sz="0" w:space="0" w:color="000000"/>
                <w:between w:val="none" w:sz="0" w:space="0" w:color="000000"/>
              </w:pBdr>
              <w:shd w:val="clear" w:color="auto" w:fill="FFFFFF"/>
            </w:pPr>
            <w:r w:rsidRPr="00FF5A6A">
              <w:t>Employ Appropriate Cost Control: High operating costs should be addressed by conducting a review regarding expenses, and by identifying the areas in which savings can be attained without hurting service quality.</w:t>
            </w:r>
          </w:p>
          <w:p w14:paraId="2B0B8AB0" w14:textId="77777777" w:rsidR="00B57BC3" w:rsidRPr="00FF5A6A" w:rsidRDefault="003B52EE">
            <w:pPr>
              <w:numPr>
                <w:ilvl w:val="0"/>
                <w:numId w:val="1"/>
              </w:numPr>
              <w:pBdr>
                <w:top w:val="none" w:sz="0" w:space="0" w:color="000000"/>
                <w:bottom w:val="none" w:sz="0" w:space="0" w:color="000000"/>
                <w:right w:val="none" w:sz="0" w:space="0" w:color="000000"/>
                <w:between w:val="none" w:sz="0" w:space="0" w:color="000000"/>
              </w:pBdr>
              <w:shd w:val="clear" w:color="auto" w:fill="FFFFFF"/>
              <w:spacing w:after="360"/>
            </w:pPr>
            <w:r w:rsidRPr="00FF5A6A">
              <w:t>Beleaguered Effectively Because Consumer Preferences Keep Fetching: Further engagement from the guests can be achieved with the help of onsite analysis and feedback, in order to make sure that Hilton adapts to a market where changes are constant.</w:t>
            </w:r>
          </w:p>
        </w:tc>
      </w:tr>
    </w:tbl>
    <w:p w14:paraId="0E569B0F" w14:textId="77777777" w:rsidR="00B57BC3" w:rsidRPr="00FF5A6A" w:rsidRDefault="00B57BC3">
      <w:pPr>
        <w:rPr>
          <w:b/>
        </w:rPr>
      </w:pPr>
    </w:p>
    <w:p w14:paraId="2B874D04" w14:textId="77777777" w:rsidR="00B57BC3" w:rsidRPr="00FF5A6A" w:rsidRDefault="00B57BC3">
      <w:pPr>
        <w:rPr>
          <w:b/>
        </w:rPr>
      </w:pPr>
    </w:p>
    <w:p w14:paraId="00A25FA2" w14:textId="77777777" w:rsidR="00B57BC3" w:rsidRPr="00FF5A6A" w:rsidRDefault="003B52EE">
      <w:pPr>
        <w:pStyle w:val="Heading1"/>
      </w:pPr>
      <w:bookmarkStart w:id="3" w:name="_Toc181877880"/>
      <w:r w:rsidRPr="00FF5A6A">
        <w:lastRenderedPageBreak/>
        <w:t>Recommendations and Change Management</w:t>
      </w:r>
      <w:bookmarkEnd w:id="3"/>
    </w:p>
    <w:p w14:paraId="703B80C5" w14:textId="77777777" w:rsidR="00B57BC3" w:rsidRPr="00FF5A6A" w:rsidRDefault="003B52EE">
      <w:pPr>
        <w:rPr>
          <w:b/>
        </w:rPr>
      </w:pPr>
      <w:r w:rsidRPr="00FF5A6A">
        <w:rPr>
          <w:b/>
        </w:rPr>
        <w:t>1. Strengthen Staff Training and Development Program Practices</w:t>
      </w:r>
    </w:p>
    <w:p w14:paraId="35C80B3E" w14:textId="77777777" w:rsidR="00B57BC3" w:rsidRPr="00FF5A6A" w:rsidRDefault="003B52EE">
      <w:r w:rsidRPr="00FF5A6A">
        <w:t xml:space="preserve">Recommendation: Focus on the planning and deployment of cohesive training and development initiatives honouring the customer’s service and experience, the on-boarding process, and managing customer conflicts (Hussein </w:t>
      </w:r>
      <w:r w:rsidRPr="00FF5A6A">
        <w:rPr>
          <w:i/>
        </w:rPr>
        <w:t>et al.,</w:t>
      </w:r>
      <w:r w:rsidRPr="00FF5A6A">
        <w:t xml:space="preserve"> 2023).</w:t>
      </w:r>
    </w:p>
    <w:p w14:paraId="56640A56" w14:textId="77777777" w:rsidR="00B57BC3" w:rsidRPr="00FF5A6A" w:rsidRDefault="003B52EE">
      <w:r w:rsidRPr="00FF5A6A">
        <w:t>Implementation: All customer-facing and supporting positions should be taken through a compulsory customer support and operational efficiency training program at the time of recruitment and induction (Kamran, 2020). This type of training, however, should not be a one-off activity but must be continuous with assessments undertaken to evaluate the effectiveness of the training in overcoming barriers to efficient service delivery. Such a system allows the new staff members to be paired with experienced employees, where the latter help the former adjust and learn the ropes in the organisation.</w:t>
      </w:r>
    </w:p>
    <w:p w14:paraId="56ED63A7" w14:textId="77777777" w:rsidR="00B57BC3" w:rsidRPr="00FF5A6A" w:rsidRDefault="003B52EE">
      <w:r w:rsidRPr="00FF5A6A">
        <w:t>Change Management: In order to counter the latent opposition from staff, it is necessary to adopt a participative strategy. All employees should be engaged in both the course design and the course content topics to shape ideas to be able to know what course possesses value to them and what decisions will be taken into account.</w:t>
      </w:r>
    </w:p>
    <w:p w14:paraId="6C14D269" w14:textId="77777777" w:rsidR="00B57BC3" w:rsidRPr="00FF5A6A" w:rsidRDefault="003B52EE">
      <w:pPr>
        <w:rPr>
          <w:b/>
        </w:rPr>
      </w:pPr>
      <w:r w:rsidRPr="00FF5A6A">
        <w:rPr>
          <w:b/>
        </w:rPr>
        <w:t>2. Upgrade Room Facilities and Technological Integration</w:t>
      </w:r>
    </w:p>
    <w:p w14:paraId="75D8F0B1" w14:textId="77777777" w:rsidR="00B57BC3" w:rsidRPr="00FF5A6A" w:rsidRDefault="003B52EE">
      <w:r w:rsidRPr="00FF5A6A">
        <w:t>Recommendation: The hotel should modify the interior designs of the guest rooms and include smart gadgets to improve their experiences.</w:t>
      </w:r>
    </w:p>
    <w:p w14:paraId="1E969B88" w14:textId="77777777" w:rsidR="00B57BC3" w:rsidRPr="00FF5A6A" w:rsidRDefault="003B52EE">
      <w:r w:rsidRPr="00FF5A6A">
        <w:t xml:space="preserve">Implementation: The renovation of the guest rooms will be done in stages, through upgrading the furniture and accessories of the guest rooms, and installing smart room technology such as smart lighting, air conditioning systems with thermostat control and introduction of mobile check in systems. Careful scheduling will be undertaken to ensure there are no disturbances of the hotel guests’ activities and occupations during peak seasons (Zhang </w:t>
      </w:r>
      <w:r w:rsidRPr="00FF5A6A">
        <w:rPr>
          <w:i/>
        </w:rPr>
        <w:t>et al.,</w:t>
      </w:r>
      <w:r w:rsidRPr="00FF5A6A">
        <w:t xml:space="preserve"> 2020).</w:t>
      </w:r>
    </w:p>
    <w:p w14:paraId="12D9732C" w14:textId="77777777" w:rsidR="00B57BC3" w:rsidRPr="00FF5A6A" w:rsidRDefault="003B52EE">
      <w:r w:rsidRPr="00FF5A6A">
        <w:t>Change Management: Dealing with these revision works needs good organisation. Management plan how guests and hotel staff will be briefed about impending renovations. In advance notifying guests about the new room arrangements and offering them cheaper rooms while relocating can help ease the transition. It is necessary for the state and the hotel employees to learn and work with modern technological equipment in order to assist the guests adequately and avoid the disruption of services (Roy and Pagaldiviti, 2023).</w:t>
      </w:r>
    </w:p>
    <w:p w14:paraId="3B240C64" w14:textId="77777777" w:rsidR="00B57BC3" w:rsidRPr="00FF5A6A" w:rsidRDefault="003B52EE">
      <w:pPr>
        <w:rPr>
          <w:b/>
        </w:rPr>
      </w:pPr>
      <w:r w:rsidRPr="00FF5A6A">
        <w:rPr>
          <w:b/>
        </w:rPr>
        <w:t>3. Carry out the Sustainability Programs</w:t>
      </w:r>
    </w:p>
    <w:p w14:paraId="70FC3503" w14:textId="77777777" w:rsidR="00B57BC3" w:rsidRPr="00FF5A6A" w:rsidRDefault="003B52EE">
      <w:r w:rsidRPr="00FF5A6A">
        <w:t>Recommendation: Hilton Hotels should improve the sustainability of the company in order to appeal to more of the eco-friendly guests and also cut down on the costs of operation.</w:t>
      </w:r>
    </w:p>
    <w:p w14:paraId="168AA862" w14:textId="77777777" w:rsidR="00B57BC3" w:rsidRPr="00FF5A6A" w:rsidRDefault="003B52EE">
      <w:r w:rsidRPr="00FF5A6A">
        <w:lastRenderedPageBreak/>
        <w:t>Implementation: Initiate measures that reduce the consumption of resources, for instance, through the installation of energy-efficient lighting, water-retaining fixtures, and reduction of drought. Getting eco-friendly products from the local suppliers and giving the guests the choice to practise sustainability, for example, towel reuse will help reduce the impact of the hotel on the environmen.</w:t>
      </w:r>
    </w:p>
    <w:p w14:paraId="606A677B" w14:textId="77777777" w:rsidR="00B57BC3" w:rsidRPr="00FF5A6A" w:rsidRDefault="003B52EE">
      <w:r w:rsidRPr="00FF5A6A">
        <w:t>Change Management: In order to build commitment to corporate social responsibility, staff should not be passive spectators but active participants in these activities through training and raising consciousness. Each employee of the organisation has to be encouraged to adopt such changes by advancing clear guidelines for sustainability within the organisation and appropriate goals that are realistic.</w:t>
      </w:r>
    </w:p>
    <w:p w14:paraId="6D10B625" w14:textId="77777777" w:rsidR="00B57BC3" w:rsidRPr="00FF5A6A" w:rsidRDefault="003B52EE">
      <w:pPr>
        <w:rPr>
          <w:b/>
        </w:rPr>
      </w:pPr>
      <w:r w:rsidRPr="00FF5A6A">
        <w:rPr>
          <w:b/>
        </w:rPr>
        <w:t>4. Cost Optimisation and Financial Efficiency</w:t>
      </w:r>
    </w:p>
    <w:p w14:paraId="352888D3" w14:textId="77777777" w:rsidR="00B57BC3" w:rsidRPr="00FF5A6A" w:rsidRDefault="003B52EE">
      <w:r w:rsidRPr="00FF5A6A">
        <w:t>Recommendation: There is a need to establish new strategic investments on cost optimization in the management of excessive service operations without diluting the service paradigm.</w:t>
      </w:r>
    </w:p>
    <w:p w14:paraId="6F15E955" w14:textId="77777777" w:rsidR="00B57BC3" w:rsidRPr="00FF5A6A" w:rsidRDefault="003B52EE">
      <w:r w:rsidRPr="00FF5A6A">
        <w:t xml:space="preserve">Implementation: A comprehensive review of all the financial functions of the hotel needs to be done for the purposes of determining any possibilities of cost cutting. This could involve bargaining and signing better contracts with service providers, energy-saving operational standards, and better management and movement of staff levels in relation to occupancy (Abdou </w:t>
      </w:r>
      <w:r w:rsidRPr="00FF5A6A">
        <w:rPr>
          <w:i/>
        </w:rPr>
        <w:t>et al.,</w:t>
      </w:r>
      <w:r w:rsidRPr="00FF5A6A">
        <w:t xml:space="preserve"> 2020).</w:t>
      </w:r>
    </w:p>
    <w:p w14:paraId="36A54430" w14:textId="77777777" w:rsidR="00B57BC3" w:rsidRPr="00FF5A6A" w:rsidRDefault="003B52EE">
      <w:r w:rsidRPr="00FF5A6A">
        <w:t>Change Management: When proposing cost-cutting steps, explaining the reasons behind such measures is very important in persuading staff. It helps if employees are informed about the issues, hardships anticipated and their possible focuses, as such may make them feel appreciated and as part of the solution.</w:t>
      </w:r>
    </w:p>
    <w:p w14:paraId="7D35A4E6" w14:textId="77777777" w:rsidR="00B57BC3" w:rsidRPr="00FF5A6A" w:rsidRDefault="003B52EE">
      <w:pPr>
        <w:rPr>
          <w:b/>
        </w:rPr>
      </w:pPr>
      <w:r w:rsidRPr="00FF5A6A">
        <w:rPr>
          <w:b/>
        </w:rPr>
        <w:t>5. Strategic Marketing and Customer Engagement</w:t>
      </w:r>
    </w:p>
    <w:p w14:paraId="0E0405FE" w14:textId="77777777" w:rsidR="00B57BC3" w:rsidRPr="00FF5A6A" w:rsidRDefault="003B52EE">
      <w:r w:rsidRPr="00FF5A6A">
        <w:t>Recommendation: A sound and well-defined marketing approach should be devised to maximise the visibility of the unique selling points that Hilton has, such as its history, location, cuisine and others.</w:t>
      </w:r>
    </w:p>
    <w:p w14:paraId="4B668D42" w14:textId="3DEDC211" w:rsidR="00B57BC3" w:rsidRPr="00FF5A6A" w:rsidRDefault="003B52EE">
      <w:r w:rsidRPr="00FF5A6A">
        <w:t>Implementation: Market the hotel to wider audiences through the use of digital marketing strategies in the form of social media, email targeting website traffic, and SEO. The reputation of the hotel may be enhanced by organising high-status events and collaborating with elite brands.</w:t>
      </w:r>
    </w:p>
    <w:p w14:paraId="3845E85B" w14:textId="77777777" w:rsidR="00B57BC3" w:rsidRPr="00FF5A6A" w:rsidRDefault="003B52EE">
      <w:r w:rsidRPr="00FF5A6A">
        <w:t xml:space="preserve">Change Management: It is important to incorporate the marketing department in the process of formulating this strategy in order to improve its implementation. Monitoring should be continuous to the extent of protecting the endorsed marketing strategy from the current troubles. </w:t>
      </w:r>
    </w:p>
    <w:p w14:paraId="6CEFBA8E" w14:textId="77777777" w:rsidR="00B57BC3" w:rsidRPr="00FF5A6A" w:rsidRDefault="003B52EE">
      <w:pPr>
        <w:rPr>
          <w:b/>
        </w:rPr>
      </w:pPr>
      <w:r w:rsidRPr="00FF5A6A">
        <w:rPr>
          <w:b/>
        </w:rPr>
        <w:lastRenderedPageBreak/>
        <w:t>6. Adaptation to Changing Consumer Preferences</w:t>
      </w:r>
    </w:p>
    <w:p w14:paraId="43D4CF13" w14:textId="77777777" w:rsidR="00B57BC3" w:rsidRPr="00FF5A6A" w:rsidRDefault="003B52EE">
      <w:r w:rsidRPr="00FF5A6A">
        <w:t>Recommendation: The luxury travel segment needs to respond more favourably by personalising guest experiences.</w:t>
      </w:r>
    </w:p>
    <w:p w14:paraId="5618DE8C" w14:textId="77777777" w:rsidR="00B57BC3" w:rsidRPr="00FF5A6A" w:rsidRDefault="003B52EE">
      <w:r w:rsidRPr="00FF5A6A">
        <w:t xml:space="preserve">Implementation: Understanding customer preferences – this can be achieved using data analytics. Guests can be offered room configurations based on their preferences, special meals, secrecy packages, etc. Building a meaningful relationship with customers will support these efforts by removing the lack of directing capabilities (Nayal </w:t>
      </w:r>
      <w:r w:rsidRPr="00FF5A6A">
        <w:rPr>
          <w:i/>
        </w:rPr>
        <w:t>et al.,</w:t>
      </w:r>
      <w:r w:rsidRPr="00FF5A6A">
        <w:t xml:space="preserve"> 2022).</w:t>
      </w:r>
    </w:p>
    <w:p w14:paraId="131E881D" w14:textId="77777777" w:rsidR="00B57BC3" w:rsidRPr="00FF5A6A" w:rsidRDefault="003B52EE">
      <w:r w:rsidRPr="00FF5A6A">
        <w:t xml:space="preserve">Change Management: In order to effectuate this transformation towards personalisation of service delivery to guests, the hotel’s personnel should be trained on how to interpret data and employ CRM systems (Sofi </w:t>
      </w:r>
      <w:r w:rsidRPr="00FF5A6A">
        <w:rPr>
          <w:i/>
        </w:rPr>
        <w:t>et al</w:t>
      </w:r>
      <w:r w:rsidRPr="00FF5A6A">
        <w:t>., 2024). Enabling the staff to understand what guests would want will ensure that they offer customised experiences, thereby boosting customer satisfaction and retention.</w:t>
      </w:r>
    </w:p>
    <w:p w14:paraId="15587F8E" w14:textId="77777777" w:rsidR="00B57BC3" w:rsidRPr="00FF5A6A" w:rsidRDefault="00B57BC3"/>
    <w:p w14:paraId="7F2214D8" w14:textId="77777777" w:rsidR="00B57BC3" w:rsidRPr="00FF5A6A" w:rsidRDefault="003B52EE">
      <w:pPr>
        <w:pStyle w:val="Heading1"/>
      </w:pPr>
      <w:bookmarkStart w:id="4" w:name="_Toc181877881"/>
      <w:r w:rsidRPr="00FF5A6A">
        <w:t>Change Management Strategies</w:t>
      </w:r>
      <w:bookmarkEnd w:id="4"/>
    </w:p>
    <w:p w14:paraId="59868D64" w14:textId="77777777" w:rsidR="00B57BC3" w:rsidRPr="00FF5A6A" w:rsidRDefault="003B52EE">
      <w:r w:rsidRPr="00FF5A6A">
        <w:rPr>
          <w:b/>
        </w:rPr>
        <w:t>Communication Plan:</w:t>
      </w:r>
      <w:r w:rsidRPr="00FF5A6A">
        <w:t xml:space="preserve"> It is also important to develop and implement a comprehensive and structured communication plan. All important stakeholders, be they staff members, their superiors, or even guests, when there is a major change, regular updates on the nature of that change, the timing and the benefits to be gained out of it, should always be communicated (Errida and Lotfi, 2021). With exposure then the degree of the unknown is reduced and there is a level of inclusion built among the people.</w:t>
      </w:r>
    </w:p>
    <w:p w14:paraId="19EB16F6" w14:textId="77777777" w:rsidR="00B57BC3" w:rsidRPr="00FF5A6A" w:rsidRDefault="003B52EE">
      <w:r w:rsidRPr="00FF5A6A">
        <w:rPr>
          <w:b/>
        </w:rPr>
        <w:t>Leadership and Sponsorship:</w:t>
      </w:r>
      <w:r w:rsidRPr="00FF5A6A">
        <w:t xml:space="preserve"> The change process requires strong sponsorship. Management should be exemplary, leading the changes that are to be implemented and addressing any factors that might hinder the changes. Some members of the team can be appointed as change champions to assist their colleagues in adhering to the changes that have been brought (Freire and Gonçalves, 2021)</w:t>
      </w:r>
    </w:p>
    <w:p w14:paraId="6ADCA8D7" w14:textId="77777777" w:rsidR="00B57BC3" w:rsidRPr="00FF5A6A" w:rsidRDefault="003B52EE">
      <w:r w:rsidRPr="00FF5A6A">
        <w:rPr>
          <w:b/>
        </w:rPr>
        <w:t>Training and Support:</w:t>
      </w:r>
      <w:r w:rsidRPr="00FF5A6A">
        <w:t xml:space="preserve"> There is a need for expanding the number of supervisors through a structured organisation of extensive training sessions on any new systems, processes, or practices that need to be adopted by the staff (Ali and Anwar, 2021). There is likely to be anxiety accompanied by new roles, and so coaching and mentoring are useful to assist with the adjustments and instil confidence.</w:t>
      </w:r>
    </w:p>
    <w:p w14:paraId="2E463944" w14:textId="77777777" w:rsidR="00B57BC3" w:rsidRPr="00FF5A6A" w:rsidRDefault="003B52EE">
      <w:r w:rsidRPr="00FF5A6A">
        <w:rPr>
          <w:b/>
        </w:rPr>
        <w:t xml:space="preserve">Employee Engagement and Feedback: </w:t>
      </w:r>
      <w:r w:rsidRPr="00FF5A6A">
        <w:t>It is important to seek the views of employees for any change through change management feedback sessions as this will assist in addressing issues beforehand. Employees bear the company’s opinions and as a result, are willing to extend their hands towards problem-solving by making proposals (Ali and Anwar, 2021).</w:t>
      </w:r>
    </w:p>
    <w:p w14:paraId="570FB49A" w14:textId="77777777" w:rsidR="00B57BC3" w:rsidRPr="00FF5A6A" w:rsidRDefault="003B52EE">
      <w:r w:rsidRPr="00FF5A6A">
        <w:rPr>
          <w:b/>
        </w:rPr>
        <w:lastRenderedPageBreak/>
        <w:t>Recognition and Incentives:</w:t>
      </w:r>
      <w:r w:rsidRPr="00FF5A6A">
        <w:t xml:space="preserve"> Change puts pressure on employees to do things more effectively and therefore employees who assist in ensuring that the change is performed effortlessly must be appreciated. Change should be accompanied by incentives like bonuses, awards or opportunities to further their careers which will seek to promote desirable behaviour and culture of useful change (Dhoundiyal and Mathur, 2022).</w:t>
      </w:r>
    </w:p>
    <w:p w14:paraId="10905C0D" w14:textId="77777777" w:rsidR="00B57BC3" w:rsidRPr="00FF5A6A" w:rsidRDefault="003B52EE">
      <w:r w:rsidRPr="00FF5A6A">
        <w:rPr>
          <w:b/>
        </w:rPr>
        <w:t xml:space="preserve">Monitoring and Evaluation: </w:t>
      </w:r>
      <w:r w:rsidRPr="00FF5A6A">
        <w:t>Follow-up is a necessity in the course of practice to check the effectiveness of the said approaches. It is likely for any organisation to experience normal and non-normal transformations in the course of the evaluation procedures and therefore proper measures should be put in place.</w:t>
      </w:r>
    </w:p>
    <w:p w14:paraId="0D282BFA" w14:textId="77777777" w:rsidR="00B57BC3" w:rsidRPr="00FF5A6A" w:rsidRDefault="00B57BC3"/>
    <w:p w14:paraId="592BD3B6" w14:textId="77777777" w:rsidR="00B57BC3" w:rsidRPr="00FF5A6A" w:rsidRDefault="003B52EE">
      <w:pPr>
        <w:pStyle w:val="Heading1"/>
      </w:pPr>
      <w:bookmarkStart w:id="5" w:name="_Toc181877882"/>
      <w:r w:rsidRPr="00FF5A6A">
        <w:t>Ways will be used to evaluate the efficiency and efficacy of the stated plans</w:t>
      </w:r>
      <w:bookmarkEnd w:id="5"/>
    </w:p>
    <w:p w14:paraId="0165C84F" w14:textId="77777777" w:rsidR="00B57BC3" w:rsidRPr="00FF5A6A" w:rsidRDefault="003B52EE">
      <w:r w:rsidRPr="00FF5A6A">
        <w:t xml:space="preserve">A performance measurement framework that will be used to measure the success of the plans for Hilton Chicago strategies will be established. Key Performance Indicators (KPIs) will be set out and regularly updated to validate progress in these various areas. To track service quality improvements, satisfaction scores, TripAdvisor reviews and other sources of high ratings feedback will be examined with the goal of increasing positive assessments. Room occupancy rates and Average Revenue Per Room (RevPAR) will be adopted as additional metrics to gauge financial performance and operational efficiencies (Remy </w:t>
      </w:r>
      <w:r w:rsidRPr="00FF5A6A">
        <w:rPr>
          <w:i/>
        </w:rPr>
        <w:t>et al.,</w:t>
      </w:r>
      <w:r w:rsidRPr="00FF5A6A">
        <w:t xml:space="preserve"> 2023).</w:t>
      </w:r>
    </w:p>
    <w:p w14:paraId="38C23459" w14:textId="77777777" w:rsidR="00B57BC3" w:rsidRPr="00FF5A6A" w:rsidRDefault="003B52EE">
      <w:r w:rsidRPr="00FF5A6A">
        <w:t>How well employees have taken their roles will be determined through routine feedback on job satisfaction and new training programmes including feedback mechanisms. For measuring the success of sustainability programs, the volume of energy consumed, reduction of waste, and amount of eco-friendly products bought will be included in the analysis. The business success of Marketing programs will be monitored using viruses including website visitors, viral publicity maximisation, and online conversion ratios maximisation.</w:t>
      </w:r>
    </w:p>
    <w:p w14:paraId="0D5F1646" w14:textId="77777777" w:rsidR="00B57BC3" w:rsidRPr="00FF5A6A" w:rsidRDefault="003B52EE">
      <w:r w:rsidRPr="00FF5A6A">
        <w:t>These KPIS will be monitored continuously and the strategies reviewed quarterly so as to evaluate these KPIs, and if required, strategic alterations will be implemented. This organised process will enhance confidence that the recommendations will be implemented and beneficial as it goes in line with the vision of  Hilton Chicago in improving customer experience, reducing costs, and enhancing competitive advantage in the market.</w:t>
      </w:r>
    </w:p>
    <w:p w14:paraId="13E63581" w14:textId="77777777" w:rsidR="00B57BC3" w:rsidRPr="00FF5A6A" w:rsidRDefault="00B57BC3"/>
    <w:p w14:paraId="019F4094" w14:textId="77777777" w:rsidR="00B57BC3" w:rsidRPr="00FF5A6A" w:rsidRDefault="003B52EE">
      <w:pPr>
        <w:pStyle w:val="Heading1"/>
      </w:pPr>
      <w:bookmarkStart w:id="6" w:name="_Toc181877883"/>
      <w:r w:rsidRPr="00FF5A6A">
        <w:t>Possible Gains</w:t>
      </w:r>
      <w:bookmarkEnd w:id="6"/>
    </w:p>
    <w:p w14:paraId="557D0F68" w14:textId="77777777" w:rsidR="00B57BC3" w:rsidRPr="00FF5A6A" w:rsidRDefault="003B52EE">
      <w:pPr>
        <w:rPr>
          <w:b/>
          <w:i/>
        </w:rPr>
      </w:pPr>
      <w:r w:rsidRPr="00FF5A6A">
        <w:rPr>
          <w:b/>
          <w:i/>
        </w:rPr>
        <w:t>Improved Guest Experience</w:t>
      </w:r>
    </w:p>
    <w:p w14:paraId="39C4F7FA" w14:textId="77777777" w:rsidR="00B57BC3" w:rsidRPr="00FF5A6A" w:rsidRDefault="003B52EE">
      <w:r w:rsidRPr="00FF5A6A">
        <w:t xml:space="preserve">One of the most important advantages that will arise from the implementation of the recommended strategies is the improvement of the performance of the overall guest experience </w:t>
      </w:r>
      <w:r w:rsidRPr="00FF5A6A">
        <w:lastRenderedPageBreak/>
        <w:t>at the hotel. Employees will be able to provide excellent service as a result of getting better implemented and advanced staff development programs (Padma and Ahn, 2020). The improved service is anticipated to increase the level of guests’ satisfaction as the level of staff’s knowledge, attentiveness, and responsiveness to the guests’ needs gets better. Higher guest satisfaction in turn increases guest loyalty and repeat visits and these are of importance in the steady flow of revenue into the company.</w:t>
      </w:r>
    </w:p>
    <w:p w14:paraId="546A060A" w14:textId="77777777" w:rsidR="00B57BC3" w:rsidRPr="00FF5A6A" w:rsidRDefault="003B52EE">
      <w:pPr>
        <w:rPr>
          <w:b/>
          <w:i/>
        </w:rPr>
      </w:pPr>
      <w:r w:rsidRPr="00FF5A6A">
        <w:rPr>
          <w:b/>
          <w:i/>
        </w:rPr>
        <w:t>Increased Occupancy and Revenue</w:t>
      </w:r>
    </w:p>
    <w:p w14:paraId="02768DC5" w14:textId="77777777" w:rsidR="00B57BC3" w:rsidRPr="00FF5A6A" w:rsidRDefault="003B52EE">
      <w:r w:rsidRPr="00FF5A6A">
        <w:t>The planned marketing strategies, with a specific emphasis on the digital space and one-to-one customer interaction, should increase the competitive position of Hilton in the luxury hotels market. This is critical because ecommerce and social networks make it possible for the hotel choice to reach potential clients and hence bring up the occupancy rates any time during the year (Matsuoka, 2022). Also, effective management in booking catalyses increased revenue. In addition, the active promotion of sustainability measures is also likely to appeal to travellers, something that will additionally enhance the hotel’s appeal.</w:t>
      </w:r>
    </w:p>
    <w:p w14:paraId="192973C5" w14:textId="77777777" w:rsidR="00B57BC3" w:rsidRPr="00FF5A6A" w:rsidRDefault="003B52EE">
      <w:pPr>
        <w:rPr>
          <w:b/>
          <w:i/>
        </w:rPr>
      </w:pPr>
      <w:r w:rsidRPr="00FF5A6A">
        <w:rPr>
          <w:b/>
          <w:i/>
        </w:rPr>
        <w:t>Cost Optimisation and Efficiency</w:t>
      </w:r>
    </w:p>
    <w:p w14:paraId="664AFEB2" w14:textId="77777777" w:rsidR="00B57BC3" w:rsidRPr="00FF5A6A" w:rsidRDefault="003B52EE">
      <w:r w:rsidRPr="00FF5A6A">
        <w:t xml:space="preserve">Actual operational savings can be achieved through the introduction of cost efficient practices within an organisation. By coming up with efficient systems and using less harmful machines,  Hilton Chicago can incur lower overhead costs related to utilities, repairs, and maintenance. These funding sources can either be ploughed back into the business operations of the hotel or reinvested in improving the guests’ experiences, thus creating a cycle that promotes positive financial outcomes (Zhang </w:t>
      </w:r>
      <w:r w:rsidRPr="00FF5A6A">
        <w:rPr>
          <w:i/>
        </w:rPr>
        <w:t xml:space="preserve">et al., </w:t>
      </w:r>
      <w:r w:rsidRPr="00FF5A6A">
        <w:t>2020). New recruits in training and enhanced development programmes can lead to greater employee engagement that increases the productivity of the employees and decreases the employee turnover ratio. A less fragmented workforce would result in lower recruitment and induction costs hence better recruitment resource allocation.</w:t>
      </w:r>
    </w:p>
    <w:p w14:paraId="6619D0FF" w14:textId="77777777" w:rsidR="00B57BC3" w:rsidRPr="00FF5A6A" w:rsidRDefault="003B52EE">
      <w:pPr>
        <w:rPr>
          <w:b/>
          <w:i/>
        </w:rPr>
      </w:pPr>
      <w:r w:rsidRPr="00FF5A6A">
        <w:rPr>
          <w:b/>
          <w:i/>
        </w:rPr>
        <w:t>Strengthened Market Position</w:t>
      </w:r>
    </w:p>
    <w:p w14:paraId="0773BAC8" w14:textId="77777777" w:rsidR="00B57BC3" w:rsidRPr="00FF5A6A" w:rsidRDefault="003B52EE">
      <w:r w:rsidRPr="00FF5A6A">
        <w:t xml:space="preserve"> Hilton Chicago should consider strengthening the brand constructing fundamentals within a strategic tilt towards new functional leadership and value added luxury niches. Service delivery improvement and the basic need for any enhancement of green practices in a hotel will give the hotel a competitive rate in the current market. Having a strong brand will not only help the organisation to attract additional clients, but it shall also assist in the positive recommendations of guests about the hotel and exquisite online reviews (Tsiotsou, 2022).</w:t>
      </w:r>
    </w:p>
    <w:p w14:paraId="7DD12C98" w14:textId="77777777" w:rsidR="00B57BC3" w:rsidRPr="00FF5A6A" w:rsidRDefault="003B52EE">
      <w:pPr>
        <w:rPr>
          <w:b/>
          <w:i/>
        </w:rPr>
      </w:pPr>
      <w:r w:rsidRPr="00FF5A6A">
        <w:rPr>
          <w:b/>
          <w:i/>
        </w:rPr>
        <w:t>Long-term Growth and Profitability</w:t>
      </w:r>
    </w:p>
    <w:p w14:paraId="5CA8CE49" w14:textId="77777777" w:rsidR="00B57BC3" w:rsidRPr="00FF5A6A" w:rsidRDefault="003B52EE">
      <w:r w:rsidRPr="00FF5A6A">
        <w:t xml:space="preserve">Ultimately, the mix of the enhanced guest experience, higher room occupancy, cost saving and a stronger market position will translate into growth and profitability over the long term for  </w:t>
      </w:r>
      <w:r w:rsidRPr="00FF5A6A">
        <w:lastRenderedPageBreak/>
        <w:t>Hilton Chicago (Morrison, 2022). By taking effective measures and adopting the strategies that are popular in the hotel performance in the current situation, the hotel will always keep on doing well, meet the market demand, and uphold the reputation of being one of the best civilizations within the luxury hospitality industry.</w:t>
      </w:r>
    </w:p>
    <w:p w14:paraId="52FEA527" w14:textId="77777777" w:rsidR="00B57BC3" w:rsidRPr="00FF5A6A" w:rsidRDefault="00B57BC3"/>
    <w:p w14:paraId="0E12B2D2" w14:textId="77777777" w:rsidR="00B57BC3" w:rsidRPr="00FF5A6A" w:rsidRDefault="003B52EE">
      <w:pPr>
        <w:pStyle w:val="Heading1"/>
      </w:pPr>
      <w:bookmarkStart w:id="7" w:name="_Toc181877884"/>
      <w:r w:rsidRPr="00FF5A6A">
        <w:t>Financial Requirements</w:t>
      </w:r>
      <w:bookmarkEnd w:id="7"/>
    </w:p>
    <w:p w14:paraId="7E62DA1B" w14:textId="77777777" w:rsidR="00B57BC3" w:rsidRPr="00FF5A6A" w:rsidRDefault="003B52EE">
      <w:r w:rsidRPr="00FF5A6A">
        <w:t>The recommended strategies at  Hilton Chicago have several associated costs that its management must take into consideration. For instance, for staff training and development packages, this will cost a rough estimate of $150,000 annually inclusive of slimming and external trainers. This investment is very critical in promoting service plus employment exposure to the workers.</w:t>
      </w:r>
    </w:p>
    <w:p w14:paraId="31564A60" w14:textId="77777777" w:rsidR="00B57BC3" w:rsidRPr="00FF5A6A" w:rsidRDefault="003B52EE">
      <w:r w:rsidRPr="00FF5A6A">
        <w:t>Further capital outlay would include upgrading the existing room facilities or incorporating emerging smart technology including key less entry and smart lighting systems that would cost about $1 million. This includes technology buying and installation costs, as well as recurring costs such as maintenance.</w:t>
      </w:r>
    </w:p>
    <w:p w14:paraId="5670156C" w14:textId="77777777" w:rsidR="00B57BC3" w:rsidRPr="00FF5A6A" w:rsidRDefault="003B52EE">
      <w:r w:rsidRPr="00FF5A6A">
        <w:t>Furthermore, marketing activities seeking to improve the visibility of the brand may extend to a budget of $200,000  targeting on-line advertisements, social media adverts, or promotional partnerships that are essential to acquiring new visitors and also retaining the current ones.</w:t>
      </w:r>
    </w:p>
    <w:p w14:paraId="24F2B431" w14:textId="77777777" w:rsidR="00B57BC3" w:rsidRPr="00FF5A6A" w:rsidRDefault="003B52EE">
      <w:r w:rsidRPr="00FF5A6A">
        <w:t>Green building efforts of installation of energy-efficient systems and the provision of green building features are expected to be funded to the tune of $300,000. Nevertheless, these funds are meant to be used for the long-term economic benefits to the investors in paying fewer utility expenses and the marketability of the hotel to environmentally friendly customers.</w:t>
      </w:r>
    </w:p>
    <w:p w14:paraId="0DF77B1E" w14:textId="77777777" w:rsidR="00B57BC3" w:rsidRPr="00FF5A6A" w:rsidRDefault="003B52EE">
      <w:r w:rsidRPr="00FF5A6A">
        <w:t>On the whole, the whole projected up-front investment cost for these implementations should not go beyond £1.65 million. With respect to Hilton Chicago which earns huge income on a yearly basis, this amount is worth investing as it is expected to bring significant returns in terms of higher guest satisfaction leading to higher occupancy levels.</w:t>
      </w:r>
    </w:p>
    <w:p w14:paraId="6A3AF407" w14:textId="77777777" w:rsidR="00B57BC3" w:rsidRPr="00FF5A6A" w:rsidRDefault="00B57BC3"/>
    <w:p w14:paraId="72B0B158" w14:textId="77777777" w:rsidR="00B57BC3" w:rsidRPr="00FF5A6A" w:rsidRDefault="003B52EE">
      <w:pPr>
        <w:pStyle w:val="Heading1"/>
      </w:pPr>
      <w:bookmarkStart w:id="8" w:name="_Toc181877885"/>
      <w:r w:rsidRPr="00FF5A6A">
        <w:t>Action Plan</w:t>
      </w:r>
      <w:bookmarkEnd w:id="8"/>
    </w:p>
    <w:tbl>
      <w:tblPr>
        <w:tblStyle w:val="ae"/>
        <w:tblW w:w="9025" w:type="dxa"/>
        <w:tblBorders>
          <w:top w:val="nil"/>
          <w:left w:val="nil"/>
          <w:bottom w:val="nil"/>
          <w:right w:val="nil"/>
          <w:insideH w:val="nil"/>
          <w:insideV w:val="nil"/>
        </w:tblBorders>
        <w:tblLayout w:type="fixed"/>
        <w:tblLook w:val="0600" w:firstRow="0" w:lastRow="0" w:firstColumn="0" w:lastColumn="0" w:noHBand="1" w:noVBand="1"/>
      </w:tblPr>
      <w:tblGrid>
        <w:gridCol w:w="552"/>
        <w:gridCol w:w="1617"/>
        <w:gridCol w:w="1632"/>
        <w:gridCol w:w="1750"/>
        <w:gridCol w:w="892"/>
        <w:gridCol w:w="1321"/>
        <w:gridCol w:w="1261"/>
      </w:tblGrid>
      <w:tr w:rsidR="00FF5A6A" w:rsidRPr="00FF5A6A" w14:paraId="39290625" w14:textId="77777777">
        <w:trPr>
          <w:trHeight w:val="1100"/>
        </w:trPr>
        <w:tc>
          <w:tcPr>
            <w:tcW w:w="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06005" w14:textId="77777777" w:rsidR="00B57BC3" w:rsidRPr="00FF5A6A" w:rsidRDefault="003B52EE">
            <w:pPr>
              <w:rPr>
                <w:b/>
              </w:rPr>
            </w:pPr>
            <w:r w:rsidRPr="00FF5A6A">
              <w:rPr>
                <w:b/>
              </w:rPr>
              <w:t>No.</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C0A51D" w14:textId="77777777" w:rsidR="00B57BC3" w:rsidRPr="00FF5A6A" w:rsidRDefault="003B52EE">
            <w:pPr>
              <w:rPr>
                <w:b/>
              </w:rPr>
            </w:pPr>
            <w:r w:rsidRPr="00FF5A6A">
              <w:rPr>
                <w:b/>
              </w:rPr>
              <w:t>Problem</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8B28C5" w14:textId="77777777" w:rsidR="00B57BC3" w:rsidRPr="00FF5A6A" w:rsidRDefault="003B52EE">
            <w:pPr>
              <w:rPr>
                <w:b/>
              </w:rPr>
            </w:pPr>
            <w:r w:rsidRPr="00FF5A6A">
              <w:rPr>
                <w:b/>
              </w:rPr>
              <w:t>Solution</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A7E23C" w14:textId="77777777" w:rsidR="00B57BC3" w:rsidRPr="00FF5A6A" w:rsidRDefault="003B52EE">
            <w:pPr>
              <w:rPr>
                <w:b/>
              </w:rPr>
            </w:pPr>
            <w:r w:rsidRPr="00FF5A6A">
              <w:rPr>
                <w:b/>
              </w:rPr>
              <w:t>Desired Outcome</w:t>
            </w:r>
          </w:p>
        </w:tc>
        <w:tc>
          <w:tcPr>
            <w:tcW w:w="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9EFB61" w14:textId="77777777" w:rsidR="00B57BC3" w:rsidRPr="00FF5A6A" w:rsidRDefault="003B52EE">
            <w:pPr>
              <w:rPr>
                <w:b/>
              </w:rPr>
            </w:pPr>
            <w:r w:rsidRPr="00FF5A6A">
              <w:rPr>
                <w:b/>
              </w:rPr>
              <w:t>Time Scale</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1E7B13" w14:textId="77777777" w:rsidR="00B57BC3" w:rsidRPr="00FF5A6A" w:rsidRDefault="003B52EE">
            <w:pPr>
              <w:rPr>
                <w:b/>
              </w:rPr>
            </w:pPr>
            <w:r w:rsidRPr="00FF5A6A">
              <w:rPr>
                <w:b/>
              </w:rPr>
              <w:t>Completion Date</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462A4" w14:textId="77777777" w:rsidR="00B57BC3" w:rsidRPr="00FF5A6A" w:rsidRDefault="003B52EE">
            <w:pPr>
              <w:rPr>
                <w:b/>
              </w:rPr>
            </w:pPr>
            <w:r w:rsidRPr="00FF5A6A">
              <w:rPr>
                <w:b/>
              </w:rPr>
              <w:t>Planned Budget</w:t>
            </w:r>
          </w:p>
        </w:tc>
      </w:tr>
      <w:tr w:rsidR="00FF5A6A" w:rsidRPr="00FF5A6A" w14:paraId="70BB148F" w14:textId="77777777">
        <w:trPr>
          <w:trHeight w:val="2505"/>
        </w:trPr>
        <w:tc>
          <w:tcPr>
            <w:tcW w:w="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D87BD" w14:textId="77777777" w:rsidR="00B57BC3" w:rsidRPr="00FF5A6A" w:rsidRDefault="003B52EE">
            <w:r w:rsidRPr="00FF5A6A">
              <w:lastRenderedPageBreak/>
              <w:t>1</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AD56BE" w14:textId="77777777" w:rsidR="00B57BC3" w:rsidRPr="00FF5A6A" w:rsidRDefault="003B52EE">
            <w:r w:rsidRPr="00FF5A6A">
              <w:t>Inconsistent service quality</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E5A53E" w14:textId="77777777" w:rsidR="00B57BC3" w:rsidRPr="00FF5A6A" w:rsidRDefault="003B52EE">
            <w:r w:rsidRPr="00FF5A6A">
              <w:t>Implement comprehensive staff training programmes focusing on service excellence, soft skills, and brand values.</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011CC9" w14:textId="77777777" w:rsidR="00B57BC3" w:rsidRPr="00FF5A6A" w:rsidRDefault="003B52EE">
            <w:r w:rsidRPr="00FF5A6A">
              <w:t>Enhanced staff performance and improved guest satisfaction, resulting in a higher percentage of positive reviews and repeat customers.</w:t>
            </w:r>
          </w:p>
        </w:tc>
        <w:tc>
          <w:tcPr>
            <w:tcW w:w="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9F5CE" w14:textId="77777777" w:rsidR="00B57BC3" w:rsidRPr="00FF5A6A" w:rsidRDefault="003B52EE">
            <w:r w:rsidRPr="00FF5A6A">
              <w:t>6 months</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17AED0" w14:textId="77777777" w:rsidR="00B57BC3" w:rsidRPr="00FF5A6A" w:rsidRDefault="003B52EE">
            <w:r w:rsidRPr="00FF5A6A">
              <w:t>Mar-25</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A2645" w14:textId="77777777" w:rsidR="00B57BC3" w:rsidRPr="00FF5A6A" w:rsidRDefault="003B52EE">
            <w:r w:rsidRPr="00FF5A6A">
              <w:t>$150,000</w:t>
            </w:r>
          </w:p>
        </w:tc>
      </w:tr>
      <w:tr w:rsidR="00FF5A6A" w:rsidRPr="00FF5A6A" w14:paraId="4D57DFED" w14:textId="77777777">
        <w:trPr>
          <w:trHeight w:val="270"/>
        </w:trPr>
        <w:tc>
          <w:tcPr>
            <w:tcW w:w="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09694" w14:textId="77777777" w:rsidR="00B57BC3" w:rsidRPr="00FF5A6A" w:rsidRDefault="003B52EE">
            <w:r w:rsidRPr="00FF5A6A">
              <w:t>2</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6D8382" w14:textId="77777777" w:rsidR="00B57BC3" w:rsidRPr="00FF5A6A" w:rsidRDefault="003B52EE">
            <w:r w:rsidRPr="00FF5A6A">
              <w:t>Outdated room facilities</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5AE09A" w14:textId="77777777" w:rsidR="00B57BC3" w:rsidRPr="00FF5A6A" w:rsidRDefault="003B52EE">
            <w:r w:rsidRPr="00FF5A6A">
              <w:t>Upgrade all guest rooms with smart technology, such as keyless entry, smart thermostats, and high-quality amenities.</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674DA2" w14:textId="77777777" w:rsidR="00B57BC3" w:rsidRPr="00FF5A6A" w:rsidRDefault="003B52EE">
            <w:r w:rsidRPr="00FF5A6A">
              <w:t>Increased guest comfort and appeal, leading to higher occupancy rates and improved competitive positioning in the luxury market.</w:t>
            </w:r>
          </w:p>
        </w:tc>
        <w:tc>
          <w:tcPr>
            <w:tcW w:w="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A29F2" w14:textId="77777777" w:rsidR="00B57BC3" w:rsidRPr="00FF5A6A" w:rsidRDefault="003B52EE">
            <w:r w:rsidRPr="00FF5A6A">
              <w:t>9 months</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C830E8" w14:textId="77777777" w:rsidR="00B57BC3" w:rsidRPr="00FF5A6A" w:rsidRDefault="003B52EE">
            <w:r w:rsidRPr="00FF5A6A">
              <w:t>Jun-25</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92831" w14:textId="77777777" w:rsidR="00B57BC3" w:rsidRPr="00FF5A6A" w:rsidRDefault="003B52EE">
            <w:r w:rsidRPr="00FF5A6A">
              <w:t>$1,000,000</w:t>
            </w:r>
          </w:p>
        </w:tc>
      </w:tr>
      <w:tr w:rsidR="00FF5A6A" w:rsidRPr="00FF5A6A" w14:paraId="346AF11A" w14:textId="77777777">
        <w:trPr>
          <w:trHeight w:val="1995"/>
        </w:trPr>
        <w:tc>
          <w:tcPr>
            <w:tcW w:w="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367851" w14:textId="77777777" w:rsidR="00B57BC3" w:rsidRPr="00FF5A6A" w:rsidRDefault="003B52EE">
            <w:r w:rsidRPr="00FF5A6A">
              <w:t>3</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28083" w14:textId="77777777" w:rsidR="00B57BC3" w:rsidRPr="00FF5A6A" w:rsidRDefault="003B52EE">
            <w:r w:rsidRPr="00FF5A6A">
              <w:t>Low brand visibility and marketing reach</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8E734" w14:textId="77777777" w:rsidR="00B57BC3" w:rsidRPr="00FF5A6A" w:rsidRDefault="003B52EE">
            <w:r w:rsidRPr="00FF5A6A">
              <w:t xml:space="preserve">Launch targeted digital marketing campaigns, including social media promotions, influencer partnerships, </w:t>
            </w:r>
            <w:r w:rsidRPr="00FF5A6A">
              <w:lastRenderedPageBreak/>
              <w:t>and SEO optimization.</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CA5F8D" w14:textId="77777777" w:rsidR="00B57BC3" w:rsidRPr="00FF5A6A" w:rsidRDefault="003B52EE">
            <w:r w:rsidRPr="00FF5A6A">
              <w:lastRenderedPageBreak/>
              <w:t xml:space="preserve">Increased online presence and booking conversions, driving a rise in both direct bookings and brand awareness </w:t>
            </w:r>
            <w:r w:rsidRPr="00FF5A6A">
              <w:lastRenderedPageBreak/>
              <w:t>among potential guests.</w:t>
            </w:r>
          </w:p>
        </w:tc>
        <w:tc>
          <w:tcPr>
            <w:tcW w:w="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C07DC3" w14:textId="77777777" w:rsidR="00B57BC3" w:rsidRPr="00FF5A6A" w:rsidRDefault="003B52EE">
            <w:r w:rsidRPr="00FF5A6A">
              <w:lastRenderedPageBreak/>
              <w:t>3 months</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57E00" w14:textId="77777777" w:rsidR="00B57BC3" w:rsidRPr="00FF5A6A" w:rsidRDefault="003B52EE">
            <w:r w:rsidRPr="00FF5A6A">
              <w:t>Dec-24</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DFAFE0" w14:textId="77777777" w:rsidR="00B57BC3" w:rsidRPr="00FF5A6A" w:rsidRDefault="003B52EE">
            <w:r w:rsidRPr="00FF5A6A">
              <w:t>$200,000</w:t>
            </w:r>
          </w:p>
        </w:tc>
      </w:tr>
      <w:tr w:rsidR="00FF5A6A" w:rsidRPr="00FF5A6A" w14:paraId="7CB7606E" w14:textId="77777777">
        <w:trPr>
          <w:trHeight w:val="1170"/>
        </w:trPr>
        <w:tc>
          <w:tcPr>
            <w:tcW w:w="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04C4A" w14:textId="77777777" w:rsidR="00B57BC3" w:rsidRPr="00FF5A6A" w:rsidRDefault="003B52EE">
            <w:r w:rsidRPr="00FF5A6A">
              <w:t>4</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6B5E31" w14:textId="77777777" w:rsidR="00B57BC3" w:rsidRPr="00FF5A6A" w:rsidRDefault="003B52EE">
            <w:r w:rsidRPr="00FF5A6A">
              <w:t>Lack of sustainable practices</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095731" w14:textId="77777777" w:rsidR="00B57BC3" w:rsidRPr="00FF5A6A" w:rsidRDefault="003B52EE">
            <w:r w:rsidRPr="00FF5A6A">
              <w:t>Introduce sustainability initiatives, such as installing energy-efficient systems and offering eco-friendly amenities to guests.</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2C106" w14:textId="77777777" w:rsidR="00B57BC3" w:rsidRPr="00FF5A6A" w:rsidRDefault="003B52EE">
            <w:r w:rsidRPr="00FF5A6A">
              <w:t>Reduced operational costs through energy savings, improved brand reputation, and attraction of environmentally conscious travellers.</w:t>
            </w:r>
          </w:p>
        </w:tc>
        <w:tc>
          <w:tcPr>
            <w:tcW w:w="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93F54C" w14:textId="77777777" w:rsidR="00B57BC3" w:rsidRPr="00FF5A6A" w:rsidRDefault="003B52EE">
            <w:r w:rsidRPr="00FF5A6A">
              <w:t>12 months</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3630A9" w14:textId="77777777" w:rsidR="00B57BC3" w:rsidRPr="00FF5A6A" w:rsidRDefault="003B52EE">
            <w:r w:rsidRPr="00FF5A6A">
              <w:t>Sep-25</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5AB3F" w14:textId="77777777" w:rsidR="00B57BC3" w:rsidRPr="00FF5A6A" w:rsidRDefault="003B52EE">
            <w:r w:rsidRPr="00FF5A6A">
              <w:t>$300,000</w:t>
            </w:r>
          </w:p>
        </w:tc>
      </w:tr>
      <w:tr w:rsidR="00FF5A6A" w:rsidRPr="00FF5A6A" w14:paraId="0F6D63EF" w14:textId="77777777">
        <w:trPr>
          <w:trHeight w:val="3930"/>
        </w:trPr>
        <w:tc>
          <w:tcPr>
            <w:tcW w:w="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B6648" w14:textId="77777777" w:rsidR="00B57BC3" w:rsidRPr="00FF5A6A" w:rsidRDefault="003B52EE">
            <w:r w:rsidRPr="00FF5A6A">
              <w:t>5</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8F979F" w14:textId="77777777" w:rsidR="00B57BC3" w:rsidRPr="00FF5A6A" w:rsidRDefault="003B52EE">
            <w:r w:rsidRPr="00FF5A6A">
              <w:t>Employee disengagement and high turnover</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B882D5" w14:textId="77777777" w:rsidR="00B57BC3" w:rsidRPr="00FF5A6A" w:rsidRDefault="003B52EE">
            <w:r w:rsidRPr="00FF5A6A">
              <w:t>Develop an employee engagement programme, including regular feedback sessions, incentives for performance, and career development opportunities.</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7FF793" w14:textId="77777777" w:rsidR="00B57BC3" w:rsidRPr="00FF5A6A" w:rsidRDefault="003B52EE">
            <w:r w:rsidRPr="00FF5A6A">
              <w:t>Improved staff morale, engagement, and retention, leading to a more stable workforce and enhanced guest interactions.</w:t>
            </w:r>
          </w:p>
        </w:tc>
        <w:tc>
          <w:tcPr>
            <w:tcW w:w="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49A636" w14:textId="77777777" w:rsidR="00B57BC3" w:rsidRPr="00FF5A6A" w:rsidRDefault="003B52EE">
            <w:r w:rsidRPr="00FF5A6A">
              <w:t>6 months</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A16FE" w14:textId="77777777" w:rsidR="00B57BC3" w:rsidRPr="00FF5A6A" w:rsidRDefault="003B52EE">
            <w:r w:rsidRPr="00FF5A6A">
              <w:t>Mar-25</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10304" w14:textId="77777777" w:rsidR="00B57BC3" w:rsidRPr="00FF5A6A" w:rsidRDefault="003B52EE">
            <w:r w:rsidRPr="00FF5A6A">
              <w:t>$50,000</w:t>
            </w:r>
          </w:p>
        </w:tc>
      </w:tr>
      <w:tr w:rsidR="00B57BC3" w:rsidRPr="00FF5A6A" w14:paraId="48037C39" w14:textId="77777777">
        <w:trPr>
          <w:trHeight w:val="15"/>
        </w:trPr>
        <w:tc>
          <w:tcPr>
            <w:tcW w:w="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9F7321" w14:textId="77777777" w:rsidR="00B57BC3" w:rsidRPr="00FF5A6A" w:rsidRDefault="003B52EE">
            <w:r w:rsidRPr="00FF5A6A">
              <w:lastRenderedPageBreak/>
              <w:t>6</w:t>
            </w:r>
          </w:p>
        </w:tc>
        <w:tc>
          <w:tcPr>
            <w:tcW w:w="16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10B8BD" w14:textId="77777777" w:rsidR="00B57BC3" w:rsidRPr="00FF5A6A" w:rsidRDefault="003B52EE">
            <w:r w:rsidRPr="00FF5A6A">
              <w:t>Inefficient operational processes</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C1F53" w14:textId="77777777" w:rsidR="00B57BC3" w:rsidRPr="00FF5A6A" w:rsidRDefault="003B52EE">
            <w:r w:rsidRPr="00FF5A6A">
              <w:t>Streamline operations by adopting technology solutions, such as property management systems and mobile applications for staff efficiency.</w:t>
            </w:r>
          </w:p>
        </w:tc>
        <w:tc>
          <w:tcPr>
            <w:tcW w:w="17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A85E1" w14:textId="77777777" w:rsidR="00B57BC3" w:rsidRPr="00FF5A6A" w:rsidRDefault="003B52EE">
            <w:r w:rsidRPr="00FF5A6A">
              <w:t>Increased operational efficiency, reduced costs, and improved service delivery times, ultimately enhancing the guest experience.</w:t>
            </w:r>
          </w:p>
        </w:tc>
        <w:tc>
          <w:tcPr>
            <w:tcW w:w="8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0EAA3B" w14:textId="77777777" w:rsidR="00B57BC3" w:rsidRPr="00FF5A6A" w:rsidRDefault="003B52EE">
            <w:r w:rsidRPr="00FF5A6A">
              <w:t>4 months</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A57AB2" w14:textId="77777777" w:rsidR="00B57BC3" w:rsidRPr="00FF5A6A" w:rsidRDefault="003B52EE">
            <w:r w:rsidRPr="00FF5A6A">
              <w:t>Feb-25</w:t>
            </w:r>
          </w:p>
        </w:tc>
        <w:tc>
          <w:tcPr>
            <w:tcW w:w="12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60B4C2" w14:textId="77777777" w:rsidR="00B57BC3" w:rsidRPr="00FF5A6A" w:rsidRDefault="003B52EE">
            <w:r w:rsidRPr="00FF5A6A">
              <w:t>$100,000</w:t>
            </w:r>
          </w:p>
        </w:tc>
      </w:tr>
    </w:tbl>
    <w:p w14:paraId="48C17963" w14:textId="77777777" w:rsidR="00B57BC3" w:rsidRPr="00FF5A6A" w:rsidRDefault="00B57BC3"/>
    <w:p w14:paraId="415AAD45" w14:textId="77777777" w:rsidR="00B57BC3" w:rsidRPr="00FF5A6A" w:rsidRDefault="003B52EE">
      <w:pPr>
        <w:pStyle w:val="Heading1"/>
      </w:pPr>
      <w:bookmarkStart w:id="9" w:name="_Toc181877886"/>
      <w:r w:rsidRPr="00FF5A6A">
        <w:t>Conclusion</w:t>
      </w:r>
      <w:bookmarkEnd w:id="9"/>
    </w:p>
    <w:p w14:paraId="4EB615E5" w14:textId="77777777" w:rsidR="00B57BC3" w:rsidRPr="00FF5A6A" w:rsidRDefault="003B52EE">
      <w:r w:rsidRPr="00FF5A6A">
        <w:t>In this particular consultancy report, a wide range of problems each related to The Hilton Chicago, the ridiculously swanky hotel that combines the most lavish accommodations with impeccable services has been analysed. Such problems as varying and often poor quality of service, room facilities being too old, low brand awareness, lack of CSR, lack of employees’ efforts and poor processes within the hotel operations represent a challenge to the hotel in the short run and to its revenues in the long term.</w:t>
      </w:r>
    </w:p>
    <w:p w14:paraId="3A72C643" w14:textId="77777777" w:rsidR="00B57BC3" w:rsidRPr="00FF5A6A" w:rsidRDefault="003B52EE">
      <w:r w:rsidRPr="00FF5A6A">
        <w:t>The report has shed light on the possible directions in which certain steps should be taken in order to improve the quality of service provided to clients and their satisfaction, which will, naturally, lead to increased numbers of positive client reviews and repeat reservations. The rooms will be equipped with up-to-date facilities that would enhance the guests’ overall experience and also elevate the development prospects of Hilton among its competitors. In addition, however, well-served digital marketing plans would also create a strategy to enhance the presence of the hotel on the web.</w:t>
      </w:r>
    </w:p>
    <w:p w14:paraId="602CCA89" w14:textId="77777777" w:rsidR="00B57BC3" w:rsidRPr="00FF5A6A" w:rsidRDefault="003B52EE">
      <w:r w:rsidRPr="00FF5A6A">
        <w:t xml:space="preserve">Additionally, the undertaking of such sustainability measures will not simply lead to lower operational costs for the hotel but rather situate the hotel well in the emerging pattern of consumer behaviour towards responsible consumption hence wooing a new phase of environmentally friendly visitors. Hilton here has an opportunity for an improvement in employee engagement to the effect that the organisation will maintain a healthy working </w:t>
      </w:r>
      <w:r w:rsidRPr="00FF5A6A">
        <w:lastRenderedPageBreak/>
        <w:t>environment hence lower employee turnover and better service delivery to the guests improving their overall experience.</w:t>
      </w:r>
    </w:p>
    <w:p w14:paraId="3162CD93" w14:textId="77777777" w:rsidR="00B57BC3" w:rsidRPr="00FF5A6A" w:rsidRDefault="003B52EE">
      <w:r w:rsidRPr="00FF5A6A">
        <w:t>It is anticipated that the use of technology based operational solutions will assist in balance and streamlining that will enable the employees to meet customer needs efficiently when it comes to program delivery. This holistic response in dealing with the above mentioned problems makes the objectives all the more achievable for Hilton Chicago and its competitiveness in the market further elevated.</w:t>
      </w:r>
    </w:p>
    <w:p w14:paraId="36755825" w14:textId="77777777" w:rsidR="00B57BC3" w:rsidRPr="00FF5A6A" w:rsidRDefault="003B52EE">
      <w:r w:rsidRPr="00FF5A6A">
        <w:t>The consultancy team remains focused on supporting and assisting Hilton Chicago with the implementation of the strategies specified in this document and hopes to win further opportunities for collaboration in the future. To reiterate, it has been suggested that the feasibility problems must be addressed for Hilton Chicago to continue being the luxury and hospitality icon, which both business and leisure clients would look for in this destination. The team will monitor and assess the implementation of launched actions and the report proposed solutions for Hilton Chicago’s long-term welfare and ‘social status.’</w:t>
      </w:r>
      <w:r w:rsidRPr="00FF5A6A">
        <w:br w:type="page"/>
      </w:r>
    </w:p>
    <w:p w14:paraId="4EC351D1" w14:textId="77777777" w:rsidR="00B57BC3" w:rsidRPr="00FF5A6A" w:rsidRDefault="003B52EE">
      <w:pPr>
        <w:pStyle w:val="Heading1"/>
      </w:pPr>
      <w:bookmarkStart w:id="10" w:name="_Toc181877887"/>
      <w:r w:rsidRPr="00FF5A6A">
        <w:lastRenderedPageBreak/>
        <w:t>References</w:t>
      </w:r>
      <w:bookmarkEnd w:id="10"/>
    </w:p>
    <w:p w14:paraId="74295D87" w14:textId="77777777" w:rsidR="00F4453E" w:rsidRPr="00FF5A6A" w:rsidRDefault="00F4453E" w:rsidP="00ED4E04">
      <w:pPr>
        <w:spacing w:after="200"/>
        <w:rPr>
          <w:highlight w:val="white"/>
        </w:rPr>
      </w:pPr>
      <w:r w:rsidRPr="00FF5A6A">
        <w:rPr>
          <w:highlight w:val="white"/>
        </w:rPr>
        <w:t xml:space="preserve">Abdou, A.H., Hassan, T.H. and El Dief, M.M., 2020. A description of green hotel practices and their role in achieving sustainable development. </w:t>
      </w:r>
      <w:r w:rsidRPr="00FF5A6A">
        <w:rPr>
          <w:i/>
          <w:highlight w:val="white"/>
        </w:rPr>
        <w:t>Sustainability</w:t>
      </w:r>
      <w:r w:rsidRPr="00FF5A6A">
        <w:rPr>
          <w:highlight w:val="white"/>
        </w:rPr>
        <w:t xml:space="preserve">, </w:t>
      </w:r>
      <w:r w:rsidRPr="00FF5A6A">
        <w:rPr>
          <w:i/>
          <w:highlight w:val="white"/>
        </w:rPr>
        <w:t>12</w:t>
      </w:r>
      <w:r w:rsidRPr="00FF5A6A">
        <w:rPr>
          <w:highlight w:val="white"/>
        </w:rPr>
        <w:t>(22), p.9624.</w:t>
      </w:r>
    </w:p>
    <w:p w14:paraId="01F1A5F9" w14:textId="77777777" w:rsidR="00F4453E" w:rsidRPr="00FF5A6A" w:rsidRDefault="00F4453E" w:rsidP="00ED4E04">
      <w:pPr>
        <w:spacing w:after="200"/>
      </w:pPr>
      <w:r w:rsidRPr="00FF5A6A">
        <w:rPr>
          <w:highlight w:val="white"/>
        </w:rPr>
        <w:t xml:space="preserve">Ali, B.J. and Anwar, G., 2021. The mediation role of change management in employee development. </w:t>
      </w:r>
      <w:r w:rsidRPr="00FF5A6A">
        <w:rPr>
          <w:i/>
          <w:highlight w:val="white"/>
        </w:rPr>
        <w:t>Ali, BJ, &amp; Anwar, G.(2021). The Mediation Role of Change Management in Employee Development. International Journal of English Literature and Social Sciences</w:t>
      </w:r>
      <w:r w:rsidRPr="00FF5A6A">
        <w:rPr>
          <w:highlight w:val="white"/>
        </w:rPr>
        <w:t xml:space="preserve">, </w:t>
      </w:r>
      <w:r w:rsidRPr="00FF5A6A">
        <w:rPr>
          <w:i/>
          <w:highlight w:val="white"/>
        </w:rPr>
        <w:t>6</w:t>
      </w:r>
      <w:r w:rsidRPr="00FF5A6A">
        <w:rPr>
          <w:highlight w:val="white"/>
        </w:rPr>
        <w:t>(2), pp.361-374.</w:t>
      </w:r>
    </w:p>
    <w:p w14:paraId="2E78E14E" w14:textId="77777777" w:rsidR="00F4453E" w:rsidRPr="00FF5A6A" w:rsidRDefault="00F4453E" w:rsidP="00ED4E04">
      <w:pPr>
        <w:spacing w:after="200"/>
      </w:pPr>
      <w:r w:rsidRPr="00FF5A6A">
        <w:t xml:space="preserve">BBC News, 2023 </w:t>
      </w:r>
      <w:r w:rsidRPr="00FF5A6A">
        <w:rPr>
          <w:i/>
        </w:rPr>
        <w:t>Inflation slows to 6.8% but further interest rate rise likely</w:t>
      </w:r>
      <w:r w:rsidRPr="00FF5A6A">
        <w:t xml:space="preserve">. </w:t>
      </w:r>
      <w:hyperlink r:id="rId9">
        <w:r w:rsidRPr="00FF5A6A">
          <w:rPr>
            <w:u w:val="single"/>
          </w:rPr>
          <w:t>https://www.bbc.com/news/live/business-66502810</w:t>
        </w:r>
      </w:hyperlink>
      <w:r w:rsidRPr="00FF5A6A">
        <w:t>.</w:t>
      </w:r>
    </w:p>
    <w:p w14:paraId="6E682861" w14:textId="77777777" w:rsidR="00F4453E" w:rsidRPr="00FF5A6A" w:rsidRDefault="00F4453E" w:rsidP="00ED4E04">
      <w:pPr>
        <w:widowControl w:val="0"/>
        <w:pBdr>
          <w:top w:val="nil"/>
          <w:left w:val="nil"/>
          <w:bottom w:val="nil"/>
          <w:right w:val="nil"/>
          <w:between w:val="nil"/>
        </w:pBdr>
        <w:spacing w:after="200"/>
        <w:rPr>
          <w:highlight w:val="white"/>
        </w:rPr>
      </w:pPr>
      <w:r w:rsidRPr="00FF5A6A">
        <w:rPr>
          <w:highlight w:val="white"/>
        </w:rPr>
        <w:t xml:space="preserve">Bharwani, S. and Mathews, D., 2021. Post-pandemic pressures to pivot: tech transformations in luxury hotels. </w:t>
      </w:r>
      <w:r w:rsidRPr="00FF5A6A">
        <w:rPr>
          <w:i/>
          <w:highlight w:val="white"/>
        </w:rPr>
        <w:t>Worldwide Hospitality and Tourism Themes</w:t>
      </w:r>
      <w:r w:rsidRPr="00FF5A6A">
        <w:rPr>
          <w:highlight w:val="white"/>
        </w:rPr>
        <w:t xml:space="preserve">, </w:t>
      </w:r>
      <w:r w:rsidRPr="00FF5A6A">
        <w:rPr>
          <w:i/>
          <w:highlight w:val="white"/>
        </w:rPr>
        <w:t>13</w:t>
      </w:r>
      <w:r w:rsidRPr="00FF5A6A">
        <w:rPr>
          <w:highlight w:val="white"/>
        </w:rPr>
        <w:t>(5), pp.569-583.</w:t>
      </w:r>
    </w:p>
    <w:p w14:paraId="2CE2072D" w14:textId="77777777" w:rsidR="00F4453E" w:rsidRPr="00FF5A6A" w:rsidRDefault="00F4453E" w:rsidP="00ED4E04">
      <w:pPr>
        <w:spacing w:after="200"/>
      </w:pPr>
      <w:r w:rsidRPr="00FF5A6A">
        <w:t xml:space="preserve">Booking.com, 2024 </w:t>
      </w:r>
      <w:r w:rsidRPr="00FF5A6A">
        <w:rPr>
          <w:i/>
        </w:rPr>
        <w:t>Latest Booking.com sustainable travel data reveals ongoing challenges for consumers &amp; highlights a heightened opportunity for Cross-Industry collaboration</w:t>
      </w:r>
      <w:r w:rsidRPr="00FF5A6A">
        <w:t xml:space="preserve">. </w:t>
      </w:r>
      <w:hyperlink r:id="rId10">
        <w:r w:rsidRPr="00FF5A6A">
          <w:rPr>
            <w:u w:val="single"/>
          </w:rPr>
          <w:t>https://news.booking.com/latest-bookingcom-sustainable-travel-data-reveals-ongoing-challenges-for-consumers--highlights-a-heightened-opportunity-for-cross-industry-collaboration/</w:t>
        </w:r>
      </w:hyperlink>
      <w:r w:rsidRPr="00FF5A6A">
        <w:t>.</w:t>
      </w:r>
    </w:p>
    <w:p w14:paraId="763A1F96" w14:textId="77777777" w:rsidR="00F4453E" w:rsidRPr="00FF5A6A" w:rsidRDefault="00F4453E" w:rsidP="00ED4E04">
      <w:pPr>
        <w:widowControl w:val="0"/>
        <w:pBdr>
          <w:top w:val="nil"/>
          <w:left w:val="nil"/>
          <w:bottom w:val="nil"/>
          <w:right w:val="nil"/>
          <w:between w:val="nil"/>
        </w:pBdr>
        <w:spacing w:after="200"/>
        <w:rPr>
          <w:highlight w:val="white"/>
        </w:rPr>
      </w:pPr>
      <w:r w:rsidRPr="00FF5A6A">
        <w:rPr>
          <w:highlight w:val="white"/>
        </w:rPr>
        <w:t xml:space="preserve">Clemens, J., 2021. How do firms respond to minimum wage increases? understanding the relevance of non-employment margins. </w:t>
      </w:r>
      <w:r w:rsidRPr="00FF5A6A">
        <w:rPr>
          <w:i/>
          <w:highlight w:val="white"/>
        </w:rPr>
        <w:t>Journal of Economic Perspectives</w:t>
      </w:r>
      <w:r w:rsidRPr="00FF5A6A">
        <w:rPr>
          <w:highlight w:val="white"/>
        </w:rPr>
        <w:t xml:space="preserve">, </w:t>
      </w:r>
      <w:r w:rsidRPr="00FF5A6A">
        <w:rPr>
          <w:i/>
          <w:highlight w:val="white"/>
        </w:rPr>
        <w:t>35</w:t>
      </w:r>
      <w:r w:rsidRPr="00FF5A6A">
        <w:rPr>
          <w:highlight w:val="white"/>
        </w:rPr>
        <w:t>(1), pp.51-72.</w:t>
      </w:r>
    </w:p>
    <w:p w14:paraId="2EDAC052" w14:textId="77777777" w:rsidR="00F4453E" w:rsidRPr="00FF5A6A" w:rsidRDefault="00F4453E" w:rsidP="00ED4E04">
      <w:pPr>
        <w:spacing w:after="200"/>
        <w:rPr>
          <w:highlight w:val="white"/>
        </w:rPr>
      </w:pPr>
      <w:r w:rsidRPr="00FF5A6A">
        <w:rPr>
          <w:highlight w:val="white"/>
        </w:rPr>
        <w:t xml:space="preserve">Dashper, K., 2020. Mentoring for gender equality: Supporting female leaders in the hospitality industry. </w:t>
      </w:r>
      <w:r w:rsidRPr="00FF5A6A">
        <w:rPr>
          <w:i/>
          <w:highlight w:val="white"/>
        </w:rPr>
        <w:t>International Journal of Hospitality Management</w:t>
      </w:r>
      <w:r w:rsidRPr="00FF5A6A">
        <w:rPr>
          <w:highlight w:val="white"/>
        </w:rPr>
        <w:t xml:space="preserve">, </w:t>
      </w:r>
      <w:r w:rsidRPr="00FF5A6A">
        <w:rPr>
          <w:i/>
          <w:highlight w:val="white"/>
        </w:rPr>
        <w:t>88</w:t>
      </w:r>
      <w:r w:rsidRPr="00FF5A6A">
        <w:rPr>
          <w:highlight w:val="white"/>
        </w:rPr>
        <w:t>, p.102397.</w:t>
      </w:r>
    </w:p>
    <w:p w14:paraId="1910C2F6" w14:textId="77777777" w:rsidR="00F4453E" w:rsidRPr="00FF5A6A" w:rsidRDefault="00F4453E" w:rsidP="00ED4E04">
      <w:pPr>
        <w:spacing w:after="200"/>
        <w:rPr>
          <w:highlight w:val="white"/>
        </w:rPr>
      </w:pPr>
      <w:r w:rsidRPr="00FF5A6A">
        <w:rPr>
          <w:highlight w:val="white"/>
        </w:rPr>
        <w:t xml:space="preserve">Dhoundiyal, A. and Mathur, D., 2022. Impact of training on employee satisfaction and change management: A pragmatic study with special reference to employees working in luxury hotels of Mumbai. </w:t>
      </w:r>
      <w:r w:rsidRPr="00FF5A6A">
        <w:rPr>
          <w:i/>
          <w:highlight w:val="white"/>
        </w:rPr>
        <w:t>PUSA Journal of Hospitality and Applied Sciences</w:t>
      </w:r>
      <w:r w:rsidRPr="00FF5A6A">
        <w:rPr>
          <w:highlight w:val="white"/>
        </w:rPr>
        <w:t xml:space="preserve">, </w:t>
      </w:r>
      <w:r w:rsidRPr="00FF5A6A">
        <w:rPr>
          <w:i/>
          <w:highlight w:val="white"/>
        </w:rPr>
        <w:t>8</w:t>
      </w:r>
      <w:r w:rsidRPr="00FF5A6A">
        <w:rPr>
          <w:highlight w:val="white"/>
        </w:rPr>
        <w:t>(1), pp.1-17.</w:t>
      </w:r>
    </w:p>
    <w:p w14:paraId="3314218C" w14:textId="77777777" w:rsidR="00F4453E" w:rsidRPr="00FF5A6A" w:rsidRDefault="00F4453E" w:rsidP="00ED4E04">
      <w:pPr>
        <w:spacing w:after="200"/>
      </w:pPr>
      <w:r w:rsidRPr="00FF5A6A">
        <w:rPr>
          <w:highlight w:val="white"/>
        </w:rPr>
        <w:t xml:space="preserve">Errida, A. and Lotfi, B., 2021. The determinants of organizational change management success: Literature review and case study. </w:t>
      </w:r>
      <w:r w:rsidRPr="00FF5A6A">
        <w:rPr>
          <w:i/>
          <w:highlight w:val="white"/>
        </w:rPr>
        <w:t>International Journal of Engineering Business Management</w:t>
      </w:r>
      <w:r w:rsidRPr="00FF5A6A">
        <w:rPr>
          <w:highlight w:val="white"/>
        </w:rPr>
        <w:t xml:space="preserve">, </w:t>
      </w:r>
      <w:r w:rsidRPr="00FF5A6A">
        <w:rPr>
          <w:i/>
          <w:highlight w:val="white"/>
        </w:rPr>
        <w:t>13</w:t>
      </w:r>
      <w:r w:rsidRPr="00FF5A6A">
        <w:rPr>
          <w:highlight w:val="white"/>
        </w:rPr>
        <w:t>, p.18479790211016273.</w:t>
      </w:r>
    </w:p>
    <w:p w14:paraId="2657CAF5" w14:textId="77777777" w:rsidR="00F4453E" w:rsidRPr="00FF5A6A" w:rsidRDefault="00F4453E" w:rsidP="00ED4E04">
      <w:pPr>
        <w:spacing w:after="200"/>
        <w:rPr>
          <w:highlight w:val="white"/>
        </w:rPr>
      </w:pPr>
      <w:r w:rsidRPr="00FF5A6A">
        <w:rPr>
          <w:highlight w:val="white"/>
        </w:rPr>
        <w:t xml:space="preserve">Floričić, T., 2020. Sustainable solutions in the hospitality industry and competitiveness context of “green hotels”. </w:t>
      </w:r>
      <w:r w:rsidRPr="00FF5A6A">
        <w:rPr>
          <w:i/>
          <w:highlight w:val="white"/>
        </w:rPr>
        <w:t>Civil Engineering Journal</w:t>
      </w:r>
      <w:r w:rsidRPr="00FF5A6A">
        <w:rPr>
          <w:highlight w:val="white"/>
        </w:rPr>
        <w:t xml:space="preserve">, </w:t>
      </w:r>
      <w:r w:rsidRPr="00FF5A6A">
        <w:rPr>
          <w:i/>
          <w:highlight w:val="white"/>
        </w:rPr>
        <w:t>6</w:t>
      </w:r>
      <w:r w:rsidRPr="00FF5A6A">
        <w:rPr>
          <w:highlight w:val="white"/>
        </w:rPr>
        <w:t>(6), pp.1104-1113.</w:t>
      </w:r>
    </w:p>
    <w:p w14:paraId="1111DD57" w14:textId="77777777" w:rsidR="00F4453E" w:rsidRPr="00FF5A6A" w:rsidRDefault="00F4453E" w:rsidP="00ED4E04">
      <w:pPr>
        <w:spacing w:after="200"/>
        <w:rPr>
          <w:highlight w:val="white"/>
        </w:rPr>
      </w:pPr>
      <w:r w:rsidRPr="00FF5A6A">
        <w:rPr>
          <w:highlight w:val="white"/>
        </w:rPr>
        <w:lastRenderedPageBreak/>
        <w:t xml:space="preserve">Freire, C. and Gonçalves, J., 2021. The relationship between responsible leadership and organizational citizenship behavior in the hospitality industry. </w:t>
      </w:r>
      <w:r w:rsidRPr="00FF5A6A">
        <w:rPr>
          <w:i/>
          <w:highlight w:val="white"/>
        </w:rPr>
        <w:t>Sustainability</w:t>
      </w:r>
      <w:r w:rsidRPr="00FF5A6A">
        <w:rPr>
          <w:highlight w:val="white"/>
        </w:rPr>
        <w:t xml:space="preserve">, </w:t>
      </w:r>
      <w:r w:rsidRPr="00FF5A6A">
        <w:rPr>
          <w:i/>
          <w:highlight w:val="white"/>
        </w:rPr>
        <w:t>13</w:t>
      </w:r>
      <w:r w:rsidRPr="00FF5A6A">
        <w:rPr>
          <w:highlight w:val="white"/>
        </w:rPr>
        <w:t>(9), p.4705.</w:t>
      </w:r>
    </w:p>
    <w:p w14:paraId="75651F41" w14:textId="77777777" w:rsidR="00F4453E" w:rsidRPr="00FF5A6A" w:rsidRDefault="00F4453E" w:rsidP="00ED4E04">
      <w:pPr>
        <w:spacing w:after="200"/>
      </w:pPr>
      <w:r w:rsidRPr="00FF5A6A">
        <w:rPr>
          <w:highlight w:val="white"/>
        </w:rPr>
        <w:t xml:space="preserve">Ghani, B., Zada, M., Memon, K.R., Ullah, R., Khattak, A., Han, H., Ariza-Montes, A. and Araya-Castillo, L., 2022. Challenges and strategies for employee retention in the hospitality industry: A review. </w:t>
      </w:r>
      <w:r w:rsidRPr="00FF5A6A">
        <w:rPr>
          <w:i/>
          <w:highlight w:val="white"/>
        </w:rPr>
        <w:t>Sustainability</w:t>
      </w:r>
      <w:r w:rsidRPr="00FF5A6A">
        <w:rPr>
          <w:highlight w:val="white"/>
        </w:rPr>
        <w:t xml:space="preserve">, </w:t>
      </w:r>
      <w:r w:rsidRPr="00FF5A6A">
        <w:rPr>
          <w:i/>
          <w:highlight w:val="white"/>
        </w:rPr>
        <w:t>14</w:t>
      </w:r>
      <w:r w:rsidRPr="00FF5A6A">
        <w:rPr>
          <w:highlight w:val="white"/>
        </w:rPr>
        <w:t>(5), p.2885.</w:t>
      </w:r>
    </w:p>
    <w:p w14:paraId="436CF9D9" w14:textId="77777777" w:rsidR="00F4453E" w:rsidRPr="00FF5A6A" w:rsidRDefault="00F4453E" w:rsidP="00ED4E04">
      <w:pPr>
        <w:widowControl w:val="0"/>
        <w:pBdr>
          <w:top w:val="nil"/>
          <w:left w:val="nil"/>
          <w:bottom w:val="nil"/>
          <w:right w:val="nil"/>
          <w:between w:val="nil"/>
        </w:pBdr>
        <w:spacing w:after="200"/>
        <w:rPr>
          <w:highlight w:val="white"/>
        </w:rPr>
      </w:pPr>
      <w:r w:rsidRPr="00FF5A6A">
        <w:rPr>
          <w:highlight w:val="white"/>
        </w:rPr>
        <w:t xml:space="preserve">Hahn, B., 2022. Selected Examples. In </w:t>
      </w:r>
      <w:r w:rsidRPr="00FF5A6A">
        <w:rPr>
          <w:i/>
          <w:highlight w:val="white"/>
        </w:rPr>
        <w:t>The US City in Transition</w:t>
      </w:r>
      <w:r w:rsidRPr="00FF5A6A">
        <w:rPr>
          <w:highlight w:val="white"/>
        </w:rPr>
        <w:t xml:space="preserve"> (pp. 103-155). Berlin, Heidelberg: Springer Berlin Heidelberg.</w:t>
      </w:r>
    </w:p>
    <w:p w14:paraId="46B9CFC6" w14:textId="77777777" w:rsidR="00F4453E" w:rsidRPr="00FF5A6A" w:rsidRDefault="00F4453E" w:rsidP="00ED4E04">
      <w:pPr>
        <w:spacing w:after="200"/>
        <w:rPr>
          <w:highlight w:val="white"/>
          <w:lang w:val="en-IN"/>
        </w:rPr>
      </w:pPr>
      <w:r w:rsidRPr="00FF5A6A">
        <w:rPr>
          <w:highlight w:val="white"/>
          <w:lang w:val="en-IN"/>
        </w:rPr>
        <w:t xml:space="preserve">Hilton.com. (2024). </w:t>
      </w:r>
      <w:r w:rsidRPr="00FF5A6A">
        <w:rPr>
          <w:i/>
          <w:iCs/>
          <w:highlight w:val="white"/>
          <w:lang w:val="en-IN"/>
        </w:rPr>
        <w:t>Hilton Chicago</w:t>
      </w:r>
      <w:r w:rsidRPr="00FF5A6A">
        <w:rPr>
          <w:highlight w:val="white"/>
          <w:lang w:val="en-IN"/>
        </w:rPr>
        <w:t>. [online] Available at: https://www.hilton.com/en/hotels/chichhh-hilton-chicago/rooms/?msockid=154a092cc9af639b15731c2ec834626c [Accessed 22 Oct. 2024].</w:t>
      </w:r>
    </w:p>
    <w:p w14:paraId="6164C5E1" w14:textId="77777777" w:rsidR="00F4453E" w:rsidRPr="00FF5A6A" w:rsidRDefault="00F4453E" w:rsidP="00ED4E04">
      <w:pPr>
        <w:spacing w:after="200"/>
        <w:rPr>
          <w:highlight w:val="white"/>
        </w:rPr>
      </w:pPr>
      <w:r w:rsidRPr="00FF5A6A">
        <w:rPr>
          <w:highlight w:val="white"/>
        </w:rPr>
        <w:t xml:space="preserve">Hussein, A.M.A., Alheet, A., Joma, M.H.A. and Lehyeh, S.A., 2023. Relationships between human resource management practices, employee satisfaction, service quality, and employee service behavior in the hotel industry. </w:t>
      </w:r>
      <w:r w:rsidRPr="00FF5A6A">
        <w:rPr>
          <w:i/>
          <w:highlight w:val="white"/>
        </w:rPr>
        <w:t>Problems and Perspectives in Management</w:t>
      </w:r>
      <w:r w:rsidRPr="00FF5A6A">
        <w:rPr>
          <w:highlight w:val="white"/>
        </w:rPr>
        <w:t xml:space="preserve">, </w:t>
      </w:r>
      <w:r w:rsidRPr="00FF5A6A">
        <w:rPr>
          <w:i/>
          <w:highlight w:val="white"/>
        </w:rPr>
        <w:t>21</w:t>
      </w:r>
      <w:r w:rsidRPr="00FF5A6A">
        <w:rPr>
          <w:highlight w:val="white"/>
        </w:rPr>
        <w:t>(1), p.242.</w:t>
      </w:r>
    </w:p>
    <w:p w14:paraId="7208389A" w14:textId="77777777" w:rsidR="00F4453E" w:rsidRPr="00FF5A6A" w:rsidRDefault="00F4453E" w:rsidP="00ED4E04">
      <w:pPr>
        <w:spacing w:after="200"/>
      </w:pPr>
      <w:r w:rsidRPr="00FF5A6A">
        <w:rPr>
          <w:highlight w:val="white"/>
        </w:rPr>
        <w:t xml:space="preserve">Johnson, A.G., 2020. We are not yet done exploring the hospitality workforce. </w:t>
      </w:r>
      <w:r w:rsidRPr="00FF5A6A">
        <w:rPr>
          <w:i/>
          <w:highlight w:val="white"/>
        </w:rPr>
        <w:t>International Journal of hospitality management</w:t>
      </w:r>
      <w:r w:rsidRPr="00FF5A6A">
        <w:rPr>
          <w:highlight w:val="white"/>
        </w:rPr>
        <w:t xml:space="preserve">, </w:t>
      </w:r>
      <w:r w:rsidRPr="00FF5A6A">
        <w:rPr>
          <w:i/>
          <w:highlight w:val="white"/>
        </w:rPr>
        <w:t>86</w:t>
      </w:r>
      <w:r w:rsidRPr="00FF5A6A">
        <w:rPr>
          <w:highlight w:val="white"/>
        </w:rPr>
        <w:t>, p.102402.</w:t>
      </w:r>
    </w:p>
    <w:p w14:paraId="4070736A" w14:textId="77777777" w:rsidR="00F4453E" w:rsidRPr="00FF5A6A" w:rsidRDefault="00F4453E" w:rsidP="00ED4E04">
      <w:pPr>
        <w:spacing w:after="200"/>
      </w:pPr>
      <w:r w:rsidRPr="00FF5A6A">
        <w:rPr>
          <w:highlight w:val="white"/>
        </w:rPr>
        <w:t xml:space="preserve">Kamran, S., 2020. </w:t>
      </w:r>
      <w:r w:rsidRPr="00FF5A6A">
        <w:rPr>
          <w:i/>
          <w:highlight w:val="white"/>
        </w:rPr>
        <w:t>Assessing the Impact of Customer Management Training on Firm Performance</w:t>
      </w:r>
      <w:r w:rsidRPr="00FF5A6A">
        <w:rPr>
          <w:highlight w:val="white"/>
        </w:rPr>
        <w:t xml:space="preserve"> (Doctoral dissertation, University of Guelph).</w:t>
      </w:r>
    </w:p>
    <w:p w14:paraId="350892EF" w14:textId="77777777" w:rsidR="00F4453E" w:rsidRPr="00FF5A6A" w:rsidRDefault="00F4453E" w:rsidP="00ED4E04">
      <w:pPr>
        <w:spacing w:after="200"/>
        <w:rPr>
          <w:highlight w:val="white"/>
        </w:rPr>
      </w:pPr>
      <w:r w:rsidRPr="00FF5A6A">
        <w:rPr>
          <w:highlight w:val="white"/>
        </w:rPr>
        <w:t xml:space="preserve">Kaushal, V. and Srivastava, S., 2021. Hospitality and tourism industry amid COVID-19 pandemic: Perspectives on challenges and learnings from India. </w:t>
      </w:r>
      <w:r w:rsidRPr="00FF5A6A">
        <w:rPr>
          <w:i/>
          <w:highlight w:val="white"/>
        </w:rPr>
        <w:t>International journal of hospitality management</w:t>
      </w:r>
      <w:r w:rsidRPr="00FF5A6A">
        <w:rPr>
          <w:highlight w:val="white"/>
        </w:rPr>
        <w:t xml:space="preserve">, </w:t>
      </w:r>
      <w:r w:rsidRPr="00FF5A6A">
        <w:rPr>
          <w:i/>
          <w:highlight w:val="white"/>
        </w:rPr>
        <w:t>92</w:t>
      </w:r>
      <w:r w:rsidRPr="00FF5A6A">
        <w:rPr>
          <w:highlight w:val="white"/>
        </w:rPr>
        <w:t>, p.102707.</w:t>
      </w:r>
    </w:p>
    <w:p w14:paraId="24F9A41B" w14:textId="77777777" w:rsidR="00F4453E" w:rsidRPr="00FF5A6A" w:rsidRDefault="00F4453E" w:rsidP="00ED4E04">
      <w:pPr>
        <w:spacing w:after="200"/>
      </w:pPr>
      <w:r w:rsidRPr="00FF5A6A">
        <w:t xml:space="preserve">Kotter, J. 2012. Leading change. Harvard Business Review Press. </w:t>
      </w:r>
    </w:p>
    <w:p w14:paraId="18196C03" w14:textId="77777777" w:rsidR="00F4453E" w:rsidRPr="00FF5A6A" w:rsidRDefault="00F4453E" w:rsidP="00ED4E04">
      <w:pPr>
        <w:spacing w:after="200"/>
      </w:pPr>
      <w:r w:rsidRPr="00FF5A6A">
        <w:rPr>
          <w:highlight w:val="white"/>
        </w:rPr>
        <w:t xml:space="preserve">Legrand, W., Chen, J.S. and Laeis, G.C., 2022. </w:t>
      </w:r>
      <w:r w:rsidRPr="00FF5A6A">
        <w:rPr>
          <w:i/>
          <w:highlight w:val="white"/>
        </w:rPr>
        <w:t>Sustainability in the hospitality industry: Principles of sustainable operations</w:t>
      </w:r>
      <w:r w:rsidRPr="00FF5A6A">
        <w:rPr>
          <w:highlight w:val="white"/>
        </w:rPr>
        <w:t>. Routledge.</w:t>
      </w:r>
    </w:p>
    <w:p w14:paraId="22517E84" w14:textId="77777777" w:rsidR="00F4453E" w:rsidRPr="00FF5A6A" w:rsidRDefault="00F4453E" w:rsidP="00ED4E04">
      <w:pPr>
        <w:spacing w:after="200"/>
        <w:rPr>
          <w:highlight w:val="white"/>
        </w:rPr>
      </w:pPr>
      <w:r w:rsidRPr="00FF5A6A">
        <w:rPr>
          <w:highlight w:val="white"/>
        </w:rPr>
        <w:t xml:space="preserve">Limna, P., 2023. Artificial Intelligence (AI) in the hospitality industry: A review article. </w:t>
      </w:r>
      <w:r w:rsidRPr="00FF5A6A">
        <w:rPr>
          <w:i/>
          <w:highlight w:val="white"/>
        </w:rPr>
        <w:t>International Journal of Computing Sciences Research</w:t>
      </w:r>
      <w:r w:rsidRPr="00FF5A6A">
        <w:rPr>
          <w:highlight w:val="white"/>
        </w:rPr>
        <w:t xml:space="preserve">, </w:t>
      </w:r>
      <w:r w:rsidRPr="00FF5A6A">
        <w:rPr>
          <w:i/>
          <w:highlight w:val="white"/>
        </w:rPr>
        <w:t>7</w:t>
      </w:r>
      <w:r w:rsidRPr="00FF5A6A">
        <w:rPr>
          <w:highlight w:val="white"/>
        </w:rPr>
        <w:t>, pp.1306-1317.</w:t>
      </w:r>
    </w:p>
    <w:p w14:paraId="2B6F561C" w14:textId="77777777" w:rsidR="00F4453E" w:rsidRPr="00FF5A6A" w:rsidRDefault="00F4453E" w:rsidP="00ED4E04">
      <w:pPr>
        <w:spacing w:after="200"/>
        <w:rPr>
          <w:highlight w:val="white"/>
        </w:rPr>
      </w:pPr>
      <w:r w:rsidRPr="00FF5A6A">
        <w:rPr>
          <w:highlight w:val="white"/>
        </w:rPr>
        <w:t xml:space="preserve">Mamula Nikolić, T., Pantić, S.P., Paunović, I. and Filipović, S., 2021. Sustainable travel decision-making of Europeans: Insights from a household survey. </w:t>
      </w:r>
      <w:r w:rsidRPr="00FF5A6A">
        <w:rPr>
          <w:i/>
          <w:highlight w:val="white"/>
        </w:rPr>
        <w:t>Sustainability</w:t>
      </w:r>
      <w:r w:rsidRPr="00FF5A6A">
        <w:rPr>
          <w:highlight w:val="white"/>
        </w:rPr>
        <w:t xml:space="preserve">, </w:t>
      </w:r>
      <w:r w:rsidRPr="00FF5A6A">
        <w:rPr>
          <w:i/>
          <w:highlight w:val="white"/>
        </w:rPr>
        <w:t>13</w:t>
      </w:r>
      <w:r w:rsidRPr="00FF5A6A">
        <w:rPr>
          <w:highlight w:val="white"/>
        </w:rPr>
        <w:t>(4), p.1960.</w:t>
      </w:r>
    </w:p>
    <w:p w14:paraId="694746F0" w14:textId="77777777" w:rsidR="00F4453E" w:rsidRPr="00FF5A6A" w:rsidRDefault="00F4453E" w:rsidP="00ED4E04">
      <w:pPr>
        <w:spacing w:after="200"/>
        <w:rPr>
          <w:highlight w:val="white"/>
        </w:rPr>
      </w:pPr>
      <w:r w:rsidRPr="00FF5A6A">
        <w:rPr>
          <w:highlight w:val="white"/>
        </w:rPr>
        <w:lastRenderedPageBreak/>
        <w:t xml:space="preserve">Matsuoka, K., 2022. Effects of revenue management on perceived value, customer satisfaction, and customer loyalty. </w:t>
      </w:r>
      <w:r w:rsidRPr="00FF5A6A">
        <w:rPr>
          <w:i/>
          <w:highlight w:val="white"/>
        </w:rPr>
        <w:t>Journal of Business Research</w:t>
      </w:r>
      <w:r w:rsidRPr="00FF5A6A">
        <w:rPr>
          <w:highlight w:val="white"/>
        </w:rPr>
        <w:t xml:space="preserve">, </w:t>
      </w:r>
      <w:r w:rsidRPr="00FF5A6A">
        <w:rPr>
          <w:i/>
          <w:highlight w:val="white"/>
        </w:rPr>
        <w:t>148</w:t>
      </w:r>
      <w:r w:rsidRPr="00FF5A6A">
        <w:rPr>
          <w:highlight w:val="white"/>
        </w:rPr>
        <w:t>, pp.131-148.</w:t>
      </w:r>
    </w:p>
    <w:p w14:paraId="6E794C10" w14:textId="77777777" w:rsidR="00F4453E" w:rsidRPr="00FF5A6A" w:rsidRDefault="00F4453E" w:rsidP="00ED4E04">
      <w:pPr>
        <w:spacing w:after="200"/>
      </w:pPr>
      <w:r w:rsidRPr="00FF5A6A">
        <w:t xml:space="preserve">Mavridopoulou, &amp; O’Mahoney, J. 2020. Elitism in Strategy Consulting: How Institutional Prestige Influences Recruitment. </w:t>
      </w:r>
      <w:r w:rsidRPr="00FF5A6A">
        <w:rPr>
          <w:i/>
        </w:rPr>
        <w:t>Management Consulting Journal</w:t>
      </w:r>
      <w:r w:rsidRPr="00FF5A6A">
        <w:t xml:space="preserve">, 3(1), 12–22. </w:t>
      </w:r>
    </w:p>
    <w:p w14:paraId="3E67EAB6" w14:textId="77777777" w:rsidR="00F4453E" w:rsidRPr="00FF5A6A" w:rsidRDefault="00F4453E" w:rsidP="00ED4E04">
      <w:pPr>
        <w:spacing w:after="200"/>
      </w:pPr>
      <w:r w:rsidRPr="00FF5A6A">
        <w:rPr>
          <w:highlight w:val="white"/>
        </w:rPr>
        <w:t xml:space="preserve">Morrison, A.M., 2022. </w:t>
      </w:r>
      <w:r w:rsidRPr="00FF5A6A">
        <w:rPr>
          <w:i/>
          <w:highlight w:val="white"/>
        </w:rPr>
        <w:t>Hospitality and travel marketing</w:t>
      </w:r>
      <w:r w:rsidRPr="00FF5A6A">
        <w:rPr>
          <w:highlight w:val="white"/>
        </w:rPr>
        <w:t>. Routledge.</w:t>
      </w:r>
    </w:p>
    <w:p w14:paraId="33A42D59" w14:textId="77777777" w:rsidR="00F4453E" w:rsidRPr="00FF5A6A" w:rsidRDefault="00F4453E" w:rsidP="00ED4E04">
      <w:pPr>
        <w:spacing w:after="200"/>
      </w:pPr>
      <w:r w:rsidRPr="00FF5A6A">
        <w:rPr>
          <w:highlight w:val="white"/>
        </w:rPr>
        <w:t xml:space="preserve">Nayal, P., Pandey, N. and Paul, J., 2022. Covid‐19 pandemic and consumer‐employee‐organization wellbeing: A dynamic capability theory approach. </w:t>
      </w:r>
      <w:r w:rsidRPr="00FF5A6A">
        <w:rPr>
          <w:i/>
          <w:highlight w:val="white"/>
        </w:rPr>
        <w:t>Journal of Consumer Affairs</w:t>
      </w:r>
      <w:r w:rsidRPr="00FF5A6A">
        <w:rPr>
          <w:highlight w:val="white"/>
        </w:rPr>
        <w:t xml:space="preserve">, </w:t>
      </w:r>
      <w:r w:rsidRPr="00FF5A6A">
        <w:rPr>
          <w:i/>
          <w:highlight w:val="white"/>
        </w:rPr>
        <w:t>56</w:t>
      </w:r>
      <w:r w:rsidRPr="00FF5A6A">
        <w:rPr>
          <w:highlight w:val="white"/>
        </w:rPr>
        <w:t>(1), pp.359-390.</w:t>
      </w:r>
    </w:p>
    <w:p w14:paraId="3C6C7205" w14:textId="77777777" w:rsidR="00F4453E" w:rsidRPr="00FF5A6A" w:rsidRDefault="00F4453E" w:rsidP="00ED4E04">
      <w:pPr>
        <w:spacing w:after="200"/>
      </w:pPr>
      <w:r w:rsidRPr="00FF5A6A">
        <w:rPr>
          <w:highlight w:val="white"/>
        </w:rPr>
        <w:t xml:space="preserve">Ntounis, N., Parker, C., Skinner, H., Steadman, C. and Warnaby, G., 2022. Tourism and Hospitality industry resilience during the Covid-19 pandemic: Evidence from England. </w:t>
      </w:r>
      <w:r w:rsidRPr="00FF5A6A">
        <w:rPr>
          <w:i/>
          <w:highlight w:val="white"/>
        </w:rPr>
        <w:t>Current Issues in Tourism</w:t>
      </w:r>
      <w:r w:rsidRPr="00FF5A6A">
        <w:rPr>
          <w:highlight w:val="white"/>
        </w:rPr>
        <w:t xml:space="preserve">, </w:t>
      </w:r>
      <w:r w:rsidRPr="00FF5A6A">
        <w:rPr>
          <w:i/>
          <w:highlight w:val="white"/>
        </w:rPr>
        <w:t>25</w:t>
      </w:r>
      <w:r w:rsidRPr="00FF5A6A">
        <w:rPr>
          <w:highlight w:val="white"/>
        </w:rPr>
        <w:t>(1), pp.46-59.</w:t>
      </w:r>
    </w:p>
    <w:p w14:paraId="275EF69F" w14:textId="77777777" w:rsidR="00F4453E" w:rsidRPr="00FF5A6A" w:rsidRDefault="00F4453E" w:rsidP="00ED4E04">
      <w:pPr>
        <w:spacing w:after="200"/>
      </w:pPr>
      <w:r w:rsidRPr="00FF5A6A">
        <w:t>O’Mahoney, J. 2021. How Small Consultancies Grow: Challenging Problem-Based Theorising.</w:t>
      </w:r>
      <w:r w:rsidRPr="00FF5A6A">
        <w:rPr>
          <w:i/>
        </w:rPr>
        <w:t xml:space="preserve"> Management Consulting Journal</w:t>
      </w:r>
      <w:r w:rsidRPr="00FF5A6A">
        <w:t xml:space="preserve">, 4(1), 5–20 </w:t>
      </w:r>
    </w:p>
    <w:p w14:paraId="0127EC36" w14:textId="77777777" w:rsidR="00F4453E" w:rsidRPr="00FF5A6A" w:rsidRDefault="00F4453E" w:rsidP="00ED4E04">
      <w:pPr>
        <w:spacing w:after="200"/>
        <w:rPr>
          <w:highlight w:val="white"/>
        </w:rPr>
      </w:pPr>
      <w:r w:rsidRPr="00FF5A6A">
        <w:rPr>
          <w:highlight w:val="white"/>
        </w:rPr>
        <w:t xml:space="preserve">Padma, P. and Ahn, J., 2020. Guest satisfaction &amp; dissatisfaction in luxury hotels: An application of big data. </w:t>
      </w:r>
      <w:r w:rsidRPr="00FF5A6A">
        <w:rPr>
          <w:i/>
          <w:highlight w:val="white"/>
        </w:rPr>
        <w:t>International journal of hospitality management</w:t>
      </w:r>
      <w:r w:rsidRPr="00FF5A6A">
        <w:rPr>
          <w:highlight w:val="white"/>
        </w:rPr>
        <w:t xml:space="preserve">, </w:t>
      </w:r>
      <w:r w:rsidRPr="00FF5A6A">
        <w:rPr>
          <w:i/>
          <w:highlight w:val="white"/>
        </w:rPr>
        <w:t>84</w:t>
      </w:r>
      <w:r w:rsidRPr="00FF5A6A">
        <w:rPr>
          <w:highlight w:val="white"/>
        </w:rPr>
        <w:t>, p.102318.</w:t>
      </w:r>
    </w:p>
    <w:p w14:paraId="739D7ACD" w14:textId="77777777" w:rsidR="00F4453E" w:rsidRPr="00FF5A6A" w:rsidRDefault="00F4453E" w:rsidP="00ED4E04">
      <w:pPr>
        <w:widowControl w:val="0"/>
        <w:pBdr>
          <w:top w:val="nil"/>
          <w:left w:val="nil"/>
          <w:bottom w:val="nil"/>
          <w:right w:val="nil"/>
          <w:between w:val="nil"/>
        </w:pBdr>
        <w:spacing w:after="200"/>
        <w:rPr>
          <w:highlight w:val="white"/>
        </w:rPr>
      </w:pPr>
      <w:r w:rsidRPr="00FF5A6A">
        <w:rPr>
          <w:highlight w:val="white"/>
        </w:rPr>
        <w:t xml:space="preserve">Pushkar, S., 2021. The LEED-commercial interiors (V4) projects in California. </w:t>
      </w:r>
      <w:r w:rsidRPr="00FF5A6A">
        <w:rPr>
          <w:i/>
          <w:highlight w:val="white"/>
        </w:rPr>
        <w:t>Journal of Green Building</w:t>
      </w:r>
      <w:r w:rsidRPr="00FF5A6A">
        <w:rPr>
          <w:highlight w:val="white"/>
        </w:rPr>
        <w:t xml:space="preserve">, </w:t>
      </w:r>
      <w:r w:rsidRPr="00FF5A6A">
        <w:rPr>
          <w:i/>
          <w:highlight w:val="white"/>
        </w:rPr>
        <w:t>16</w:t>
      </w:r>
      <w:r w:rsidRPr="00FF5A6A">
        <w:rPr>
          <w:highlight w:val="white"/>
        </w:rPr>
        <w:t>(3), pp.57-72.</w:t>
      </w:r>
    </w:p>
    <w:p w14:paraId="7B7D0A99" w14:textId="77777777" w:rsidR="00F4453E" w:rsidRPr="00FF5A6A" w:rsidRDefault="00F4453E" w:rsidP="00ED4E04">
      <w:pPr>
        <w:spacing w:after="200"/>
        <w:rPr>
          <w:highlight w:val="white"/>
        </w:rPr>
      </w:pPr>
      <w:r w:rsidRPr="00FF5A6A">
        <w:rPr>
          <w:highlight w:val="white"/>
        </w:rPr>
        <w:t xml:space="preserve">Remy, D., Boo, H.C. and Tee, S., 2023. From traditional to new hotel revenue management metrics: An exploratory study on the potential of NRevPAR and RevPAC. </w:t>
      </w:r>
      <w:r w:rsidRPr="00FF5A6A">
        <w:rPr>
          <w:i/>
          <w:highlight w:val="white"/>
        </w:rPr>
        <w:t>Tourism and hospitality management</w:t>
      </w:r>
      <w:r w:rsidRPr="00FF5A6A">
        <w:rPr>
          <w:highlight w:val="white"/>
        </w:rPr>
        <w:t xml:space="preserve">, </w:t>
      </w:r>
      <w:r w:rsidRPr="00FF5A6A">
        <w:rPr>
          <w:i/>
          <w:highlight w:val="white"/>
        </w:rPr>
        <w:t>29</w:t>
      </w:r>
      <w:r w:rsidRPr="00FF5A6A">
        <w:rPr>
          <w:highlight w:val="white"/>
        </w:rPr>
        <w:t>(2), pp.221-233.</w:t>
      </w:r>
    </w:p>
    <w:p w14:paraId="070C8C31" w14:textId="77777777" w:rsidR="00F4453E" w:rsidRPr="00FF5A6A" w:rsidRDefault="00F4453E" w:rsidP="00ED4E04">
      <w:pPr>
        <w:spacing w:after="200"/>
      </w:pPr>
      <w:r w:rsidRPr="00FF5A6A">
        <w:rPr>
          <w:highlight w:val="white"/>
        </w:rPr>
        <w:t xml:space="preserve">Roy, B.K. and Pagaldiviti, S.R., 2023. Advancements in arena technology: Enhancing customer experience and employee adaptation in the tourism and hospitality industry. </w:t>
      </w:r>
      <w:r w:rsidRPr="00FF5A6A">
        <w:rPr>
          <w:i/>
          <w:highlight w:val="white"/>
        </w:rPr>
        <w:t>Smart Tourism</w:t>
      </w:r>
      <w:r w:rsidRPr="00FF5A6A">
        <w:rPr>
          <w:highlight w:val="white"/>
        </w:rPr>
        <w:t xml:space="preserve">, </w:t>
      </w:r>
      <w:r w:rsidRPr="00FF5A6A">
        <w:rPr>
          <w:i/>
          <w:highlight w:val="white"/>
        </w:rPr>
        <w:t>4</w:t>
      </w:r>
      <w:r w:rsidRPr="00FF5A6A">
        <w:rPr>
          <w:highlight w:val="white"/>
        </w:rPr>
        <w:t>(1), p.2330.</w:t>
      </w:r>
    </w:p>
    <w:p w14:paraId="076AE9FA" w14:textId="77777777" w:rsidR="00F4453E" w:rsidRPr="00FF5A6A" w:rsidRDefault="00F4453E" w:rsidP="00ED4E04">
      <w:pPr>
        <w:spacing w:after="200"/>
        <w:rPr>
          <w:highlight w:val="white"/>
        </w:rPr>
      </w:pPr>
      <w:r w:rsidRPr="00FF5A6A">
        <w:rPr>
          <w:highlight w:val="white"/>
        </w:rPr>
        <w:t xml:space="preserve">Ruel, H. and Njoku, E., 2021. AI redefining the hospitality industry. </w:t>
      </w:r>
      <w:r w:rsidRPr="00FF5A6A">
        <w:rPr>
          <w:i/>
          <w:highlight w:val="white"/>
        </w:rPr>
        <w:t>Journal of Tourism Futures</w:t>
      </w:r>
      <w:r w:rsidRPr="00FF5A6A">
        <w:rPr>
          <w:highlight w:val="white"/>
        </w:rPr>
        <w:t xml:space="preserve">, </w:t>
      </w:r>
      <w:r w:rsidRPr="00FF5A6A">
        <w:rPr>
          <w:i/>
          <w:highlight w:val="white"/>
        </w:rPr>
        <w:t>7</w:t>
      </w:r>
      <w:r w:rsidRPr="00FF5A6A">
        <w:rPr>
          <w:highlight w:val="white"/>
        </w:rPr>
        <w:t>(1), pp.53-66.</w:t>
      </w:r>
    </w:p>
    <w:p w14:paraId="2B9EDBD0" w14:textId="77777777" w:rsidR="00F4453E" w:rsidRPr="00FF5A6A" w:rsidRDefault="00F4453E" w:rsidP="00ED4E04">
      <w:pPr>
        <w:spacing w:after="200"/>
        <w:rPr>
          <w:highlight w:val="white"/>
        </w:rPr>
      </w:pPr>
      <w:r w:rsidRPr="00FF5A6A">
        <w:rPr>
          <w:highlight w:val="white"/>
        </w:rPr>
        <w:t xml:space="preserve">Sharma, A., Perdue, R.R. and Nicolau, J.L., 2022. The effect of lodging taxes on the performance of US hotels. </w:t>
      </w:r>
      <w:r w:rsidRPr="00FF5A6A">
        <w:rPr>
          <w:i/>
          <w:highlight w:val="white"/>
        </w:rPr>
        <w:t>Journal of Travel Research</w:t>
      </w:r>
      <w:r w:rsidRPr="00FF5A6A">
        <w:rPr>
          <w:highlight w:val="white"/>
        </w:rPr>
        <w:t xml:space="preserve">, </w:t>
      </w:r>
      <w:r w:rsidRPr="00FF5A6A">
        <w:rPr>
          <w:i/>
          <w:highlight w:val="white"/>
        </w:rPr>
        <w:t>61</w:t>
      </w:r>
      <w:r w:rsidRPr="00FF5A6A">
        <w:rPr>
          <w:highlight w:val="white"/>
        </w:rPr>
        <w:t>(1), pp.108-119.</w:t>
      </w:r>
    </w:p>
    <w:p w14:paraId="086372B0" w14:textId="77777777" w:rsidR="00F4453E" w:rsidRPr="00FF5A6A" w:rsidRDefault="00F4453E" w:rsidP="00ED4E04">
      <w:pPr>
        <w:spacing w:after="200"/>
      </w:pPr>
      <w:r w:rsidRPr="00FF5A6A">
        <w:rPr>
          <w:highlight w:val="white"/>
        </w:rPr>
        <w:lastRenderedPageBreak/>
        <w:t xml:space="preserve">Sofi, M.R., Bashir, I., Alshiha, A., Alnasser, E. and Alkhozaim, S., 2024. Creating exceptional guest experiences: the role of engagement and relationship building in hospitality. </w:t>
      </w:r>
      <w:r w:rsidRPr="00FF5A6A">
        <w:rPr>
          <w:i/>
          <w:highlight w:val="white"/>
        </w:rPr>
        <w:t>Journal of Hospitality and Tourism Insights</w:t>
      </w:r>
      <w:r w:rsidRPr="00FF5A6A">
        <w:rPr>
          <w:highlight w:val="white"/>
        </w:rPr>
        <w:t>.</w:t>
      </w:r>
    </w:p>
    <w:p w14:paraId="6A337F49" w14:textId="77777777" w:rsidR="00F4453E" w:rsidRPr="00FF5A6A" w:rsidRDefault="00F4453E" w:rsidP="00ED4E04">
      <w:pPr>
        <w:spacing w:after="200"/>
      </w:pPr>
      <w:r w:rsidRPr="00FF5A6A">
        <w:rPr>
          <w:highlight w:val="white"/>
        </w:rPr>
        <w:t xml:space="preserve">Stringam, B.B. and Gerdes, J.H., 2021. Hotel and guest room technology. </w:t>
      </w:r>
      <w:r w:rsidRPr="00FF5A6A">
        <w:rPr>
          <w:i/>
          <w:highlight w:val="white"/>
        </w:rPr>
        <w:t>University of South Florida (USF) M3 Publishing</w:t>
      </w:r>
      <w:r w:rsidRPr="00FF5A6A">
        <w:rPr>
          <w:highlight w:val="white"/>
        </w:rPr>
        <w:t xml:space="preserve">, </w:t>
      </w:r>
      <w:r w:rsidRPr="00FF5A6A">
        <w:rPr>
          <w:i/>
          <w:highlight w:val="white"/>
        </w:rPr>
        <w:t>17</w:t>
      </w:r>
      <w:r w:rsidRPr="00FF5A6A">
        <w:rPr>
          <w:highlight w:val="white"/>
        </w:rPr>
        <w:t>(9781732127593), p.6.</w:t>
      </w:r>
    </w:p>
    <w:p w14:paraId="54A6F9F2" w14:textId="77777777" w:rsidR="00F4453E" w:rsidRPr="00FF5A6A" w:rsidRDefault="00F4453E" w:rsidP="00ED4E04">
      <w:pPr>
        <w:spacing w:after="200"/>
        <w:rPr>
          <w:highlight w:val="white"/>
        </w:rPr>
      </w:pPr>
      <w:r w:rsidRPr="00FF5A6A">
        <w:rPr>
          <w:highlight w:val="white"/>
        </w:rPr>
        <w:t xml:space="preserve">Stringam, B.B., 2020. </w:t>
      </w:r>
      <w:r w:rsidRPr="00FF5A6A">
        <w:rPr>
          <w:i/>
          <w:highlight w:val="white"/>
        </w:rPr>
        <w:t>A profile of the hospitality industry</w:t>
      </w:r>
      <w:r w:rsidRPr="00FF5A6A">
        <w:rPr>
          <w:highlight w:val="white"/>
        </w:rPr>
        <w:t>. Business Expert Press.</w:t>
      </w:r>
    </w:p>
    <w:p w14:paraId="24CF9E5E" w14:textId="77777777" w:rsidR="00F4453E" w:rsidRPr="00FF5A6A" w:rsidRDefault="00F4453E" w:rsidP="00ED4E04">
      <w:pPr>
        <w:spacing w:after="200"/>
      </w:pPr>
      <w:r w:rsidRPr="00FF5A6A">
        <w:rPr>
          <w:highlight w:val="white"/>
        </w:rPr>
        <w:t xml:space="preserve">Trakic, A. ed., 2021. </w:t>
      </w:r>
      <w:r w:rsidRPr="00FF5A6A">
        <w:rPr>
          <w:i/>
          <w:highlight w:val="white"/>
        </w:rPr>
        <w:t>Covid-19 and Business Law: Legal Implications of a Global Pandemic</w:t>
      </w:r>
      <w:r w:rsidRPr="00FF5A6A">
        <w:rPr>
          <w:highlight w:val="white"/>
        </w:rPr>
        <w:t xml:space="preserve"> (Vol. 3). Walter de Gruyter GmbH &amp; Co KG.</w:t>
      </w:r>
    </w:p>
    <w:p w14:paraId="4BFB53BD" w14:textId="77777777" w:rsidR="00F4453E" w:rsidRPr="00FF5A6A" w:rsidRDefault="00F4453E" w:rsidP="00ED4E04">
      <w:pPr>
        <w:spacing w:after="200"/>
        <w:rPr>
          <w:highlight w:val="white"/>
        </w:rPr>
      </w:pPr>
      <w:r w:rsidRPr="00FF5A6A">
        <w:rPr>
          <w:highlight w:val="white"/>
        </w:rPr>
        <w:t xml:space="preserve">Tsiotsou, R.H., 2022. Identifying value-creating aspects in luxury hotel services via third-party online reviews: a cross-cultural study. </w:t>
      </w:r>
      <w:r w:rsidRPr="00FF5A6A">
        <w:rPr>
          <w:i/>
          <w:highlight w:val="white"/>
        </w:rPr>
        <w:t>International Journal of Retail &amp; Distribution Management</w:t>
      </w:r>
      <w:r w:rsidRPr="00FF5A6A">
        <w:rPr>
          <w:highlight w:val="white"/>
        </w:rPr>
        <w:t xml:space="preserve">, </w:t>
      </w:r>
      <w:r w:rsidRPr="00FF5A6A">
        <w:rPr>
          <w:i/>
          <w:highlight w:val="white"/>
        </w:rPr>
        <w:t>50</w:t>
      </w:r>
      <w:r w:rsidRPr="00FF5A6A">
        <w:rPr>
          <w:highlight w:val="white"/>
        </w:rPr>
        <w:t>(2), pp.183-205.</w:t>
      </w:r>
    </w:p>
    <w:p w14:paraId="03C86077" w14:textId="77777777" w:rsidR="00F4453E" w:rsidRPr="00FF5A6A" w:rsidRDefault="00F4453E" w:rsidP="00ED4E04">
      <w:pPr>
        <w:widowControl w:val="0"/>
        <w:pBdr>
          <w:top w:val="nil"/>
          <w:left w:val="nil"/>
          <w:bottom w:val="nil"/>
          <w:right w:val="nil"/>
          <w:between w:val="nil"/>
        </w:pBdr>
        <w:spacing w:after="200"/>
        <w:rPr>
          <w:highlight w:val="white"/>
        </w:rPr>
      </w:pPr>
      <w:r w:rsidRPr="00FF5A6A">
        <w:rPr>
          <w:highlight w:val="white"/>
        </w:rPr>
        <w:t xml:space="preserve">Walker, J.R., 2022. </w:t>
      </w:r>
      <w:r w:rsidRPr="00FF5A6A">
        <w:rPr>
          <w:i/>
          <w:highlight w:val="white"/>
        </w:rPr>
        <w:t>Exploring the Hospitality Industry, 2/e</w:t>
      </w:r>
      <w:r w:rsidRPr="00FF5A6A">
        <w:rPr>
          <w:highlight w:val="white"/>
        </w:rPr>
        <w:t>. Pearson Education India.</w:t>
      </w:r>
    </w:p>
    <w:p w14:paraId="392970CD" w14:textId="77777777" w:rsidR="00F4453E" w:rsidRPr="00FF5A6A" w:rsidRDefault="00F4453E" w:rsidP="00ED4E04">
      <w:pPr>
        <w:spacing w:after="200"/>
        <w:rPr>
          <w:highlight w:val="white"/>
        </w:rPr>
      </w:pPr>
      <w:r w:rsidRPr="00FF5A6A">
        <w:rPr>
          <w:highlight w:val="white"/>
        </w:rPr>
        <w:t xml:space="preserve">Walmsley, A., Cripps, K. and Hine, C., 2020. Generation Z and hospitality careers. </w:t>
      </w:r>
      <w:r w:rsidRPr="00FF5A6A">
        <w:rPr>
          <w:i/>
          <w:highlight w:val="white"/>
        </w:rPr>
        <w:t>Hospitality &amp; Society</w:t>
      </w:r>
      <w:r w:rsidRPr="00FF5A6A">
        <w:rPr>
          <w:highlight w:val="white"/>
        </w:rPr>
        <w:t xml:space="preserve">, </w:t>
      </w:r>
      <w:r w:rsidRPr="00FF5A6A">
        <w:rPr>
          <w:i/>
          <w:highlight w:val="white"/>
        </w:rPr>
        <w:t>10</w:t>
      </w:r>
      <w:r w:rsidRPr="00FF5A6A">
        <w:rPr>
          <w:highlight w:val="white"/>
        </w:rPr>
        <w:t>(2), pp.173-195.</w:t>
      </w:r>
    </w:p>
    <w:p w14:paraId="05D92B76" w14:textId="77777777" w:rsidR="00F4453E" w:rsidRPr="00FF5A6A" w:rsidRDefault="00F4453E" w:rsidP="00ED4E04">
      <w:pPr>
        <w:spacing w:after="200"/>
        <w:rPr>
          <w:highlight w:val="white"/>
        </w:rPr>
      </w:pPr>
      <w:r w:rsidRPr="00FF5A6A">
        <w:t xml:space="preserve">Whittington, R. and Molloy E. (2005) HR’s role in organisation: shaping change. Research report. London: Chartered Institute of Personnel and Development. </w:t>
      </w:r>
    </w:p>
    <w:p w14:paraId="7765102D" w14:textId="77777777" w:rsidR="00F4453E" w:rsidRPr="00FF5A6A" w:rsidRDefault="00F4453E" w:rsidP="00ED4E04">
      <w:pPr>
        <w:spacing w:after="200"/>
      </w:pPr>
      <w:r w:rsidRPr="00FF5A6A">
        <w:t xml:space="preserve">Whittington, R. et al (2020) Exploring Strategy. Harlow: Pearson Education Limited. </w:t>
      </w:r>
    </w:p>
    <w:p w14:paraId="7B2A8508" w14:textId="77777777" w:rsidR="00F4453E" w:rsidRPr="00FF5A6A" w:rsidRDefault="00F4453E" w:rsidP="00ED4E04">
      <w:pPr>
        <w:spacing w:after="200"/>
        <w:rPr>
          <w:highlight w:val="white"/>
        </w:rPr>
      </w:pPr>
      <w:r w:rsidRPr="00FF5A6A">
        <w:rPr>
          <w:highlight w:val="white"/>
        </w:rPr>
        <w:t xml:space="preserve">Zhang, D., Tu, J., Zhou, L. and Yu, Z., 2020. Higher tourism specialization, better hotel industry efficiency?. </w:t>
      </w:r>
      <w:r w:rsidRPr="00FF5A6A">
        <w:rPr>
          <w:i/>
          <w:highlight w:val="white"/>
        </w:rPr>
        <w:t>International journal of hospitality management</w:t>
      </w:r>
      <w:r w:rsidRPr="00FF5A6A">
        <w:rPr>
          <w:highlight w:val="white"/>
        </w:rPr>
        <w:t xml:space="preserve">, </w:t>
      </w:r>
      <w:r w:rsidRPr="00FF5A6A">
        <w:rPr>
          <w:i/>
          <w:highlight w:val="white"/>
        </w:rPr>
        <w:t>87</w:t>
      </w:r>
      <w:r w:rsidRPr="00FF5A6A">
        <w:rPr>
          <w:highlight w:val="white"/>
        </w:rPr>
        <w:t>, p.102509.</w:t>
      </w:r>
    </w:p>
    <w:sectPr w:rsidR="00F4453E" w:rsidRPr="00FF5A6A">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7628F" w14:textId="77777777" w:rsidR="0043238B" w:rsidRDefault="0043238B">
      <w:pPr>
        <w:spacing w:line="240" w:lineRule="auto"/>
      </w:pPr>
      <w:r>
        <w:separator/>
      </w:r>
    </w:p>
  </w:endnote>
  <w:endnote w:type="continuationSeparator" w:id="0">
    <w:p w14:paraId="75B459A1" w14:textId="77777777" w:rsidR="0043238B" w:rsidRDefault="004323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FF9A6" w14:textId="77777777" w:rsidR="00B57BC3" w:rsidRDefault="003B52EE">
    <w:pPr>
      <w:jc w:val="right"/>
    </w:pPr>
    <w:r>
      <w:fldChar w:fldCharType="begin"/>
    </w:r>
    <w:r>
      <w:instrText>PAGE</w:instrText>
    </w:r>
    <w:r>
      <w:fldChar w:fldCharType="separate"/>
    </w:r>
    <w:r w:rsidR="00ED4E0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01DF9" w14:textId="77777777" w:rsidR="0043238B" w:rsidRDefault="0043238B">
      <w:pPr>
        <w:spacing w:line="240" w:lineRule="auto"/>
      </w:pPr>
      <w:r>
        <w:separator/>
      </w:r>
    </w:p>
  </w:footnote>
  <w:footnote w:type="continuationSeparator" w:id="0">
    <w:p w14:paraId="22E6225D" w14:textId="77777777" w:rsidR="0043238B" w:rsidRDefault="004323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51085"/>
    <w:multiLevelType w:val="multilevel"/>
    <w:tmpl w:val="E94EFB72"/>
    <w:lvl w:ilvl="0">
      <w:start w:val="1"/>
      <w:numFmt w:val="bullet"/>
      <w:lvlText w:val="●"/>
      <w:lvlJc w:val="left"/>
      <w:pPr>
        <w:ind w:left="720" w:hanging="360"/>
      </w:pPr>
      <w:rPr>
        <w:rFonts w:ascii="Arial" w:eastAsia="Arial" w:hAnsi="Arial" w:cs="Arial"/>
        <w:color w:val="273B6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314AF0"/>
    <w:multiLevelType w:val="multilevel"/>
    <w:tmpl w:val="2188E3A4"/>
    <w:lvl w:ilvl="0">
      <w:start w:val="1"/>
      <w:numFmt w:val="bullet"/>
      <w:lvlText w:val="●"/>
      <w:lvlJc w:val="left"/>
      <w:pPr>
        <w:ind w:left="720" w:hanging="360"/>
      </w:pPr>
      <w:rPr>
        <w:rFonts w:ascii="Arial" w:eastAsia="Arial" w:hAnsi="Arial" w:cs="Arial"/>
        <w:color w:val="273B6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4C141E"/>
    <w:multiLevelType w:val="multilevel"/>
    <w:tmpl w:val="CA74458A"/>
    <w:lvl w:ilvl="0">
      <w:start w:val="1"/>
      <w:numFmt w:val="bullet"/>
      <w:lvlText w:val="●"/>
      <w:lvlJc w:val="left"/>
      <w:pPr>
        <w:ind w:left="720" w:hanging="360"/>
      </w:pPr>
      <w:rPr>
        <w:rFonts w:ascii="Arial" w:eastAsia="Arial" w:hAnsi="Arial" w:cs="Arial"/>
        <w:color w:val="273B6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E10A5E"/>
    <w:multiLevelType w:val="multilevel"/>
    <w:tmpl w:val="EA2C1CDA"/>
    <w:lvl w:ilvl="0">
      <w:start w:val="1"/>
      <w:numFmt w:val="bullet"/>
      <w:lvlText w:val="●"/>
      <w:lvlJc w:val="left"/>
      <w:pPr>
        <w:ind w:left="720" w:hanging="360"/>
      </w:pPr>
      <w:rPr>
        <w:rFonts w:ascii="Arial" w:eastAsia="Arial" w:hAnsi="Arial" w:cs="Arial"/>
        <w:color w:val="273B6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B02DE0"/>
    <w:multiLevelType w:val="multilevel"/>
    <w:tmpl w:val="52304F2C"/>
    <w:lvl w:ilvl="0">
      <w:start w:val="1"/>
      <w:numFmt w:val="bullet"/>
      <w:lvlText w:val="●"/>
      <w:lvlJc w:val="left"/>
      <w:pPr>
        <w:ind w:left="720" w:hanging="360"/>
      </w:pPr>
      <w:rPr>
        <w:rFonts w:ascii="Arial" w:eastAsia="Arial" w:hAnsi="Arial" w:cs="Arial"/>
        <w:color w:val="273B6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160134"/>
    <w:multiLevelType w:val="multilevel"/>
    <w:tmpl w:val="97BA1E78"/>
    <w:lvl w:ilvl="0">
      <w:start w:val="1"/>
      <w:numFmt w:val="bullet"/>
      <w:lvlText w:val="●"/>
      <w:lvlJc w:val="left"/>
      <w:pPr>
        <w:ind w:left="720" w:hanging="360"/>
      </w:pPr>
      <w:rPr>
        <w:rFonts w:ascii="Arial" w:eastAsia="Arial" w:hAnsi="Arial" w:cs="Arial"/>
        <w:color w:val="273B6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71B0942"/>
    <w:multiLevelType w:val="multilevel"/>
    <w:tmpl w:val="C706E85A"/>
    <w:lvl w:ilvl="0">
      <w:start w:val="1"/>
      <w:numFmt w:val="bullet"/>
      <w:lvlText w:val="●"/>
      <w:lvlJc w:val="left"/>
      <w:pPr>
        <w:ind w:left="720" w:hanging="360"/>
      </w:pPr>
      <w:rPr>
        <w:rFonts w:ascii="Arial" w:eastAsia="Arial" w:hAnsi="Arial" w:cs="Arial"/>
        <w:color w:val="273B6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FE54BF9"/>
    <w:multiLevelType w:val="multilevel"/>
    <w:tmpl w:val="9B467B34"/>
    <w:lvl w:ilvl="0">
      <w:start w:val="1"/>
      <w:numFmt w:val="bullet"/>
      <w:lvlText w:val="●"/>
      <w:lvlJc w:val="left"/>
      <w:pPr>
        <w:ind w:left="720" w:hanging="360"/>
      </w:pPr>
      <w:rPr>
        <w:rFonts w:ascii="Arial" w:eastAsia="Arial" w:hAnsi="Arial" w:cs="Arial"/>
        <w:color w:val="273B6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2572399">
    <w:abstractNumId w:val="5"/>
  </w:num>
  <w:num w:numId="2" w16cid:durableId="635990088">
    <w:abstractNumId w:val="7"/>
  </w:num>
  <w:num w:numId="3" w16cid:durableId="226112934">
    <w:abstractNumId w:val="1"/>
  </w:num>
  <w:num w:numId="4" w16cid:durableId="558786612">
    <w:abstractNumId w:val="4"/>
  </w:num>
  <w:num w:numId="5" w16cid:durableId="1166821477">
    <w:abstractNumId w:val="2"/>
  </w:num>
  <w:num w:numId="6" w16cid:durableId="617104051">
    <w:abstractNumId w:val="0"/>
  </w:num>
  <w:num w:numId="7" w16cid:durableId="1589314">
    <w:abstractNumId w:val="3"/>
  </w:num>
  <w:num w:numId="8" w16cid:durableId="12806443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BC3"/>
    <w:rsid w:val="00000F76"/>
    <w:rsid w:val="00062459"/>
    <w:rsid w:val="003A6BEA"/>
    <w:rsid w:val="003B52EE"/>
    <w:rsid w:val="0043238B"/>
    <w:rsid w:val="005E3BD5"/>
    <w:rsid w:val="00624554"/>
    <w:rsid w:val="00744977"/>
    <w:rsid w:val="007F76E2"/>
    <w:rsid w:val="00982131"/>
    <w:rsid w:val="00B139EC"/>
    <w:rsid w:val="00B57BC3"/>
    <w:rsid w:val="00BA19E5"/>
    <w:rsid w:val="00C973A3"/>
    <w:rsid w:val="00DE6EB5"/>
    <w:rsid w:val="00E84B29"/>
    <w:rsid w:val="00ED4E04"/>
    <w:rsid w:val="00F33C1D"/>
    <w:rsid w:val="00F4453E"/>
    <w:rsid w:val="00FC2537"/>
    <w:rsid w:val="00FF5A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6B18A"/>
  <w15:docId w15:val="{32CFBEE0-D7ED-49F9-9A43-85C523A8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7F76E2"/>
    <w:pPr>
      <w:spacing w:after="100"/>
    </w:pPr>
  </w:style>
  <w:style w:type="character" w:styleId="Hyperlink">
    <w:name w:val="Hyperlink"/>
    <w:basedOn w:val="DefaultParagraphFont"/>
    <w:uiPriority w:val="99"/>
    <w:unhideWhenUsed/>
    <w:rsid w:val="007F76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98194">
      <w:bodyDiv w:val="1"/>
      <w:marLeft w:val="0"/>
      <w:marRight w:val="0"/>
      <w:marTop w:val="0"/>
      <w:marBottom w:val="0"/>
      <w:divBdr>
        <w:top w:val="none" w:sz="0" w:space="0" w:color="auto"/>
        <w:left w:val="none" w:sz="0" w:space="0" w:color="auto"/>
        <w:bottom w:val="none" w:sz="0" w:space="0" w:color="auto"/>
        <w:right w:val="none" w:sz="0" w:space="0" w:color="auto"/>
      </w:divBdr>
    </w:div>
    <w:div w:id="338696176">
      <w:bodyDiv w:val="1"/>
      <w:marLeft w:val="0"/>
      <w:marRight w:val="0"/>
      <w:marTop w:val="0"/>
      <w:marBottom w:val="0"/>
      <w:divBdr>
        <w:top w:val="none" w:sz="0" w:space="0" w:color="auto"/>
        <w:left w:val="none" w:sz="0" w:space="0" w:color="auto"/>
        <w:bottom w:val="none" w:sz="0" w:space="0" w:color="auto"/>
        <w:right w:val="none" w:sz="0" w:space="0" w:color="auto"/>
      </w:divBdr>
      <w:divsChild>
        <w:div w:id="1622688693">
          <w:marLeft w:val="0"/>
          <w:marRight w:val="0"/>
          <w:marTop w:val="0"/>
          <w:marBottom w:val="0"/>
          <w:divBdr>
            <w:top w:val="none" w:sz="0" w:space="0" w:color="auto"/>
            <w:left w:val="none" w:sz="0" w:space="0" w:color="auto"/>
            <w:bottom w:val="none" w:sz="0" w:space="0" w:color="auto"/>
            <w:right w:val="none" w:sz="0" w:space="0" w:color="auto"/>
          </w:divBdr>
        </w:div>
      </w:divsChild>
    </w:div>
    <w:div w:id="414672147">
      <w:bodyDiv w:val="1"/>
      <w:marLeft w:val="0"/>
      <w:marRight w:val="0"/>
      <w:marTop w:val="0"/>
      <w:marBottom w:val="0"/>
      <w:divBdr>
        <w:top w:val="none" w:sz="0" w:space="0" w:color="auto"/>
        <w:left w:val="none" w:sz="0" w:space="0" w:color="auto"/>
        <w:bottom w:val="none" w:sz="0" w:space="0" w:color="auto"/>
        <w:right w:val="none" w:sz="0" w:space="0" w:color="auto"/>
      </w:divBdr>
    </w:div>
    <w:div w:id="720330598">
      <w:bodyDiv w:val="1"/>
      <w:marLeft w:val="0"/>
      <w:marRight w:val="0"/>
      <w:marTop w:val="0"/>
      <w:marBottom w:val="0"/>
      <w:divBdr>
        <w:top w:val="none" w:sz="0" w:space="0" w:color="auto"/>
        <w:left w:val="none" w:sz="0" w:space="0" w:color="auto"/>
        <w:bottom w:val="none" w:sz="0" w:space="0" w:color="auto"/>
        <w:right w:val="none" w:sz="0" w:space="0" w:color="auto"/>
      </w:divBdr>
      <w:divsChild>
        <w:div w:id="756369097">
          <w:marLeft w:val="0"/>
          <w:marRight w:val="0"/>
          <w:marTop w:val="0"/>
          <w:marBottom w:val="0"/>
          <w:divBdr>
            <w:top w:val="none" w:sz="0" w:space="0" w:color="auto"/>
            <w:left w:val="none" w:sz="0" w:space="0" w:color="auto"/>
            <w:bottom w:val="none" w:sz="0" w:space="0" w:color="auto"/>
            <w:right w:val="none" w:sz="0" w:space="0" w:color="auto"/>
          </w:divBdr>
        </w:div>
      </w:divsChild>
    </w:div>
    <w:div w:id="1162236551">
      <w:bodyDiv w:val="1"/>
      <w:marLeft w:val="0"/>
      <w:marRight w:val="0"/>
      <w:marTop w:val="0"/>
      <w:marBottom w:val="0"/>
      <w:divBdr>
        <w:top w:val="none" w:sz="0" w:space="0" w:color="auto"/>
        <w:left w:val="none" w:sz="0" w:space="0" w:color="auto"/>
        <w:bottom w:val="none" w:sz="0" w:space="0" w:color="auto"/>
        <w:right w:val="none" w:sz="0" w:space="0" w:color="auto"/>
      </w:divBdr>
    </w:div>
    <w:div w:id="2014992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news.booking.com/latest-bookingcom-sustainable-travel-data-reveals-ongoing-challenges-for-consumers--highlights-a-heightened-opportunity-for-cross-industry-collaboration/" TargetMode="External"/><Relationship Id="rId4" Type="http://schemas.openxmlformats.org/officeDocument/2006/relationships/settings" Target="settings.xml"/><Relationship Id="rId9" Type="http://schemas.openxmlformats.org/officeDocument/2006/relationships/hyperlink" Target="https://www.bbc.com/news/live/business-665028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zs9jgf5iR0P//W7QV5EpJ6sufA==">CgMxLjAyCGguZ2pkZ3hzMgloLjMwajB6bGwyCWguMWZvYjl0ZTIJaC4zem55c2g3MgloLjJldDkycDAyCGgudHlqY3d0MgloLjNkeTZ2a20yCWguMXQzaDVzZjIJaC40ZDM0b2c4MgloLjJzOGV5bzE4AHIhMUItZzFvUEtGeGpNdjZubERBYXlyQjV1WmJhWUQtWUlU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27</Pages>
  <Words>7562</Words>
  <Characters>43110</Characters>
  <DocSecurity>0</DocSecurity>
  <Lines>359</Lines>
  <Paragraphs>101</Paragraphs>
  <ScaleCrop>false</ScaleCrop>
  <Company/>
  <LinksUpToDate>false</LinksUpToDate>
  <CharactersWithSpaces>50571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2024-10-22T11:22:00Z</dcterms:created>
  <dcterms:modified xsi:type="dcterms:W3CDTF">2024-11-07T07:47:00Z</dcterms:modified>
</cp:coreProperties>
</file>