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6EE0" w14:textId="0A9E55A5" w:rsidR="00B0444F" w:rsidRDefault="00DE6022" w:rsidP="00DE6022">
      <w:pPr>
        <w:pStyle w:val="Title"/>
        <w:jc w:val="center"/>
      </w:pPr>
      <w:r>
        <w:t>Organisational Culture and its pervasive Influence:</w:t>
      </w:r>
      <w:r w:rsidR="000D2852">
        <w:t xml:space="preserve"> A Critical analysis of British Airways</w:t>
      </w:r>
    </w:p>
    <w:p w14:paraId="2AB05F29" w14:textId="26F9CE82" w:rsidR="00B20AF0" w:rsidRDefault="00B20AF0" w:rsidP="00B20AF0">
      <w:r>
        <w:t xml:space="preserve">Module </w:t>
      </w:r>
      <w:r w:rsidR="00B800ED">
        <w:t>code: LCLM5005</w:t>
      </w:r>
    </w:p>
    <w:p w14:paraId="58571167" w14:textId="7C89A88E" w:rsidR="00B20AF0" w:rsidRDefault="00173822" w:rsidP="00B20AF0">
      <w:r>
        <w:t>Module name</w:t>
      </w:r>
      <w:r w:rsidR="00B800ED">
        <w:t>: Organisational Culture</w:t>
      </w:r>
    </w:p>
    <w:p w14:paraId="4815B2CE" w14:textId="36C2A306" w:rsidR="00173822" w:rsidRDefault="00173822" w:rsidP="00B20AF0">
      <w:r>
        <w:t>Student name</w:t>
      </w:r>
      <w:r w:rsidR="00B800ED">
        <w:t>:  Kaden Silveira</w:t>
      </w:r>
    </w:p>
    <w:p w14:paraId="15A0BE63" w14:textId="32280C5A" w:rsidR="00173822" w:rsidRDefault="00173822" w:rsidP="00B20AF0">
      <w:r>
        <w:t xml:space="preserve">Student </w:t>
      </w:r>
      <w:r w:rsidR="00B800ED">
        <w:t>ID: 2416870</w:t>
      </w:r>
    </w:p>
    <w:p w14:paraId="66FD6DE9" w14:textId="1B6F0DA6" w:rsidR="007035CC" w:rsidRDefault="007035CC" w:rsidP="00B20AF0">
      <w:r>
        <w:t>Lecturer</w:t>
      </w:r>
      <w:r w:rsidR="00B800ED">
        <w:t xml:space="preserve">: </w:t>
      </w:r>
      <w:r w:rsidR="00B55D94">
        <w:t>Christophor</w:t>
      </w:r>
      <w:r w:rsidR="00B800ED">
        <w:t xml:space="preserve"> Osborne</w:t>
      </w:r>
    </w:p>
    <w:p w14:paraId="30BB2633" w14:textId="1F4F0B58" w:rsidR="007035CC" w:rsidRDefault="007035CC" w:rsidP="007035CC">
      <w:r>
        <w:rPr>
          <w:rStyle w:val="Emphasis"/>
        </w:rPr>
        <w:t>Executive Summa</w:t>
      </w:r>
      <w:r w:rsidRPr="00E70D56">
        <w:t>ry</w:t>
      </w:r>
    </w:p>
    <w:p w14:paraId="11574E43" w14:textId="2220D65A" w:rsidR="004171C9" w:rsidRDefault="005A241F" w:rsidP="007035CC">
      <w:r w:rsidRPr="005A241F">
        <w:t>This report critically analyses British Airways' (BA) organisational culture, examining its influence on structure, decision-making, adaptation to external influences, and performance. Applying Schein's Three-Level Model and Handy's Cultural Types, the report identifies BA's prevailing culture as fragmented customer-centric, evolving from a bureaucratic pre-privatisation culture to a customer-focused orientation under Colin Marshall. Contemporary BA exhibits significant cultural fragmentation, characterised by tensions between centralised control and devolved responsibility, and between espoused values and lived employee experiences. The report concludes that BA's culture operates dialectically as both barrier and enabler, depending on contextual factors. Cultural fragmentation has contributed to employee dissatisfaction, while recent interventions have yielded measurable improvements. Theory-informed recommendations address cultural fragmentation, resolve centralisation-devolution tensions, strengthen psychological safety, align HR practices, and leverage culture for digital transformation.</w:t>
      </w:r>
    </w:p>
    <w:p w14:paraId="1BB61497" w14:textId="2224EA31" w:rsidR="004171C9" w:rsidRPr="000A1204" w:rsidRDefault="00F46B60" w:rsidP="00F46B60">
      <w:pPr>
        <w:pStyle w:val="Subtitle"/>
        <w:numPr>
          <w:ilvl w:val="0"/>
          <w:numId w:val="1"/>
        </w:numPr>
        <w:rPr>
          <w:rStyle w:val="Emphasis"/>
          <w:b/>
          <w:bCs/>
          <w:i w:val="0"/>
          <w:iCs w:val="0"/>
          <w:color w:val="0D0D0D" w:themeColor="text1" w:themeTint="F2"/>
        </w:rPr>
      </w:pPr>
      <w:r w:rsidRPr="000A1204">
        <w:rPr>
          <w:rStyle w:val="Emphasis"/>
          <w:b/>
          <w:bCs/>
          <w:i w:val="0"/>
          <w:iCs w:val="0"/>
          <w:color w:val="0D0D0D" w:themeColor="text1" w:themeTint="F2"/>
        </w:rPr>
        <w:t>Introduction</w:t>
      </w:r>
    </w:p>
    <w:p w14:paraId="13AA1EFB" w14:textId="0BE6878B" w:rsidR="00876792" w:rsidRDefault="00B336B6" w:rsidP="00F46B60">
      <w:r w:rsidRPr="00B336B6">
        <w:t xml:space="preserve">Mullins and Christy (2016, p. 574) argue that organisational culture—defined as 'how things are done around here'—significantly affects decision-making, structure design, group behaviour, motivation, and management control. This assertion gains </w:t>
      </w:r>
      <w:proofErr w:type="gramStart"/>
      <w:r w:rsidRPr="00B336B6">
        <w:t>particular resonance</w:t>
      </w:r>
      <w:proofErr w:type="gramEnd"/>
      <w:r w:rsidRPr="00B336B6">
        <w:t xml:space="preserve"> in an era of globalisation, where organisations must manage diverse workforces into coherent cultures.</w:t>
      </w:r>
    </w:p>
    <w:p w14:paraId="0E00B4D4" w14:textId="6BD27A74" w:rsidR="00B53C6E" w:rsidRDefault="00B53C6E" w:rsidP="00F46B60">
      <w:r w:rsidRPr="00B53C6E">
        <w:t xml:space="preserve">British Airways (BA) presents a compelling case study given its transformation from a state-owned, bureaucratic enterprise to a privatised, globally competitive airline, and its subsequent struggles to sustain cultural coherence amid industry disruption. This report is structured around five analytical tasks: evaluating how BA's culture </w:t>
      </w:r>
      <w:proofErr w:type="gramStart"/>
      <w:r w:rsidRPr="00B53C6E">
        <w:t>influences</w:t>
      </w:r>
      <w:proofErr w:type="gramEnd"/>
      <w:r w:rsidRPr="00B53C6E">
        <w:t xml:space="preserve"> </w:t>
      </w:r>
      <w:r w:rsidRPr="00B53C6E">
        <w:lastRenderedPageBreak/>
        <w:t>structure and decision-making; applying frameworks to identify BA's prevailing culture; analysing how BA leverages culture to adapt to external influences; critically assessing whether culture acts as barrier or enabler; and evaluating culture's impact on performance with recommendations for improvement.</w:t>
      </w:r>
    </w:p>
    <w:p w14:paraId="5EAE86F2" w14:textId="3EA8ABA6" w:rsidR="00876792" w:rsidRPr="00B53C6E" w:rsidRDefault="00876792" w:rsidP="00876792">
      <w:pPr>
        <w:pStyle w:val="Subtitle"/>
        <w:numPr>
          <w:ilvl w:val="0"/>
          <w:numId w:val="1"/>
        </w:numPr>
        <w:rPr>
          <w:color w:val="0D0D0D" w:themeColor="text1" w:themeTint="F2"/>
        </w:rPr>
      </w:pPr>
      <w:r w:rsidRPr="00B53C6E">
        <w:rPr>
          <w:color w:val="0D0D0D" w:themeColor="text1" w:themeTint="F2"/>
        </w:rPr>
        <w:t>Organisational Culture and Its influence on structure and decision making at British airways</w:t>
      </w:r>
    </w:p>
    <w:p w14:paraId="5D8383F5" w14:textId="357B138A" w:rsidR="00876792" w:rsidRPr="00B55D94" w:rsidRDefault="00876792" w:rsidP="00876792">
      <w:pPr>
        <w:pStyle w:val="ListParagraph"/>
        <w:numPr>
          <w:ilvl w:val="1"/>
          <w:numId w:val="1"/>
        </w:numPr>
        <w:rPr>
          <w:b/>
          <w:bCs/>
        </w:rPr>
      </w:pPr>
      <w:r w:rsidRPr="00B55D94">
        <w:rPr>
          <w:b/>
          <w:bCs/>
        </w:rPr>
        <w:t xml:space="preserve">the evolution of </w:t>
      </w:r>
      <w:r w:rsidR="006E6FEC" w:rsidRPr="00B55D94">
        <w:rPr>
          <w:b/>
          <w:bCs/>
        </w:rPr>
        <w:t>BA’s</w:t>
      </w:r>
      <w:r w:rsidRPr="00B55D94">
        <w:rPr>
          <w:b/>
          <w:bCs/>
        </w:rPr>
        <w:t xml:space="preserve"> culture and structure</w:t>
      </w:r>
    </w:p>
    <w:p w14:paraId="0FBD8D80" w14:textId="56778E74" w:rsidR="00153070" w:rsidRDefault="00735902" w:rsidP="00876792">
      <w:pPr>
        <w:pStyle w:val="ListParagraph"/>
        <w:ind w:left="735"/>
      </w:pPr>
      <w:r w:rsidRPr="00735902">
        <w:t>BA's cultural trajectory illustrates the profound interplay between organisational culture, structural configuration, and decision-making. Prior to privatisation in 1987, BA's culture was technically biased, authoritarian, bureaucratic, and marked by impersonal relationships. The structure reflected this: hierarchical, centralised, and characterised by formalised procedures and rigid role demarcations. Senior pilots, socialised in the armed forces, reinforced a militaristic ethos, producing decision-making that was slow, risk-averse, and insulated from customer feedback—reflected in BA's reputation for poor punctuality and industrial unrest.</w:t>
      </w:r>
    </w:p>
    <w:p w14:paraId="2150809F" w14:textId="43ED7B07" w:rsidR="00735902" w:rsidRDefault="00735902" w:rsidP="00876792">
      <w:pPr>
        <w:pStyle w:val="ListParagraph"/>
        <w:ind w:left="735"/>
      </w:pPr>
      <w:r w:rsidRPr="00735902">
        <w:t>The appointment of Colin Marshall as Chief Executive in 1983 marked a decisive rupture. The 'Night of the Long Knives' in July 1983 saw 161 top managers dismissed, replaced by younger managers often promoted three to four levels overnight. BA was restructured around eleven profit centres: eight geographic 'market centres' for passenger operations, plus cargo, charter, and package tours. This structural reconfiguration was both a manifestation of cultural change and a mechanism for its acceleration.</w:t>
      </w:r>
    </w:p>
    <w:p w14:paraId="405DF0F8" w14:textId="1F58D8EC" w:rsidR="00FB2174" w:rsidRPr="00735902" w:rsidRDefault="003C1AC6" w:rsidP="00735902">
      <w:pPr>
        <w:pStyle w:val="Subtitle"/>
        <w:numPr>
          <w:ilvl w:val="1"/>
          <w:numId w:val="1"/>
        </w:numPr>
        <w:rPr>
          <w:color w:val="0D0D0D" w:themeColor="text1" w:themeTint="F2"/>
        </w:rPr>
      </w:pPr>
      <w:r w:rsidRPr="00735902">
        <w:rPr>
          <w:color w:val="0D0D0D" w:themeColor="text1" w:themeTint="F2"/>
        </w:rPr>
        <w:t>the putting people first programme and cultural transformation</w:t>
      </w:r>
    </w:p>
    <w:p w14:paraId="38436D60" w14:textId="2586619A" w:rsidR="00791B5B" w:rsidRDefault="00FE0016" w:rsidP="003C1AC6">
      <w:r w:rsidRPr="00FE0016">
        <w:t>Marshall's cultural transformation was operationalised through the 'Putting People First' (PPF) programme—one of the most widely cited examples of deliberate culture change. The programme was self-consciously '</w:t>
      </w:r>
      <w:proofErr w:type="spellStart"/>
      <w:r w:rsidRPr="00FE0016">
        <w:t>indoctrinative</w:t>
      </w:r>
      <w:proofErr w:type="spellEnd"/>
      <w:r w:rsidRPr="00FE0016">
        <w:t>', with lapel badges serving as visible reminders of the new orientation.</w:t>
      </w:r>
    </w:p>
    <w:p w14:paraId="7938C2F9" w14:textId="71433075" w:rsidR="00FE0016" w:rsidRDefault="00FE0016" w:rsidP="003C1AC6">
      <w:r w:rsidRPr="00FE0016">
        <w:t>What distinguished BA's transformation was the systematic alignment of employment policies with the new culture. The Personnel Department became 'Human Resources', with decisions devolved to line managers. Team briefings and Total Quality Management introduced autonomous team working and multi-skilling. A 'Passenger Group Co-ordinator' role was introduced, with appointments based on personal qualities rather than seniority. Managerial bonuses were calculated on a 50:50 split between exhibiting desired behaviours and achieving quantitative goals. This alignment created coherence that reinforced the new cultural orientation.</w:t>
      </w:r>
    </w:p>
    <w:p w14:paraId="43C97CE6" w14:textId="46955E32" w:rsidR="00791B5B" w:rsidRPr="00B55D94" w:rsidRDefault="00791B5B" w:rsidP="00791B5B">
      <w:pPr>
        <w:pStyle w:val="ListParagraph"/>
        <w:numPr>
          <w:ilvl w:val="1"/>
          <w:numId w:val="1"/>
        </w:numPr>
        <w:rPr>
          <w:b/>
          <w:bCs/>
        </w:rPr>
      </w:pPr>
      <w:r w:rsidRPr="00B55D94">
        <w:rPr>
          <w:b/>
          <w:bCs/>
        </w:rPr>
        <w:lastRenderedPageBreak/>
        <w:t>decision making centralisation and devolvement in tension</w:t>
      </w:r>
    </w:p>
    <w:p w14:paraId="21F96186" w14:textId="3563C33E" w:rsidR="00586710" w:rsidRDefault="00557558" w:rsidP="00791B5B">
      <w:pPr>
        <w:ind w:left="360"/>
      </w:pPr>
      <w:r w:rsidRPr="00557558">
        <w:t>BA's decision-making processes exhibit persistent tension between centralisation and devolvement. The centralised hub structure in London conferred advantages in network optimisation and operational control. The British corporate governance system—high CEO discretion and high managerial mobility—enabled rapid organisational experiments.</w:t>
      </w:r>
    </w:p>
    <w:p w14:paraId="5B6D83A9" w14:textId="6D769D53" w:rsidR="00557558" w:rsidRDefault="00557558" w:rsidP="00791B5B">
      <w:pPr>
        <w:ind w:left="360"/>
      </w:pPr>
      <w:r w:rsidRPr="00557558">
        <w:t>However, Bob Ayling, Marshall's successor, articulated a vision of cutting management layers and devolving responsibility, with individual accountability replacing hierarchy. Yet contemporary evidence suggests partial success. Employee reviews describe a 'mixed' culture, with some finding it supportive while others experience a 'micromanaged, autocratic, and restrictive atmosphere'. Reports of 'heavy office politics' and 'constant power struggles' suggest cultural fragmentation that undermines decision-making coherence.</w:t>
      </w:r>
    </w:p>
    <w:p w14:paraId="3058551A" w14:textId="3A908DAB" w:rsidR="008A71A6" w:rsidRDefault="00C15B74" w:rsidP="00C15B74">
      <w:pPr>
        <w:pStyle w:val="ListParagraph"/>
        <w:numPr>
          <w:ilvl w:val="1"/>
          <w:numId w:val="1"/>
        </w:numPr>
        <w:rPr>
          <w:b/>
          <w:bCs/>
        </w:rPr>
      </w:pPr>
      <w:r w:rsidRPr="00B55D94">
        <w:rPr>
          <w:b/>
          <w:bCs/>
        </w:rPr>
        <w:t>Theoretical analysis: Handy’s Cultural Types</w:t>
      </w:r>
    </w:p>
    <w:p w14:paraId="4DA3F923" w14:textId="7DF3F28E" w:rsidR="00557558" w:rsidRDefault="00557558" w:rsidP="00557558">
      <w:pPr>
        <w:pStyle w:val="ListParagraph"/>
        <w:ind w:left="735"/>
      </w:pPr>
      <w:r w:rsidRPr="00557558">
        <w:t>Applying Handy's Cultural Types, BA's culture evolved from a Role Culture (bureaucratic, rule-based) to a Task Culture (project-oriented, team-based) during the Marshall era, before regressing toward a Power Culture (centralised authority) recently.</w:t>
      </w:r>
    </w:p>
    <w:p w14:paraId="4FAD86B0" w14:textId="25F87B0E" w:rsidR="00557558" w:rsidRPr="00557558" w:rsidRDefault="00B35344" w:rsidP="00557558">
      <w:pPr>
        <w:pStyle w:val="ListParagraph"/>
        <w:ind w:left="735"/>
      </w:pPr>
      <w:r w:rsidRPr="00B35344">
        <w:t xml:space="preserve">The Role Culture of pre-privatisation BA was reflected in formalised procedures and hierarchical reporting lines. The Task Culture of transformation was visible in cross-functional teams, profit centre accountability, and customer-focused outcomes. However, contemporary BA exhibits Power Culture elements: centralised control, top-down decision-making, and personal influence networks—evidenced by reports of 'power struggles' and an 'autocratic' atmosphere. This hybridity creates decision-making ambiguity, where power is concentrated at the </w:t>
      </w:r>
      <w:proofErr w:type="gramStart"/>
      <w:r w:rsidRPr="00B35344">
        <w:t>top</w:t>
      </w:r>
      <w:proofErr w:type="gramEnd"/>
      <w:r w:rsidRPr="00B35344">
        <w:t xml:space="preserve"> but responsibility devolved to operational units, diffusing accountability and explaining the disconnect between espoused values and lived experiences.</w:t>
      </w:r>
    </w:p>
    <w:p w14:paraId="2BC8DDFD" w14:textId="79E3A98C" w:rsidR="00C14A28" w:rsidRPr="00B55D94" w:rsidRDefault="00C14A28" w:rsidP="00C14A28">
      <w:pPr>
        <w:pStyle w:val="ListParagraph"/>
        <w:numPr>
          <w:ilvl w:val="0"/>
          <w:numId w:val="1"/>
        </w:numPr>
        <w:rPr>
          <w:b/>
          <w:bCs/>
        </w:rPr>
      </w:pPr>
      <w:r w:rsidRPr="00B55D94">
        <w:rPr>
          <w:b/>
          <w:bCs/>
        </w:rPr>
        <w:t xml:space="preserve">Identifying British airways prevailing culture: application of theoretical </w:t>
      </w:r>
      <w:r w:rsidR="00E64575" w:rsidRPr="00B55D94">
        <w:rPr>
          <w:b/>
          <w:bCs/>
        </w:rPr>
        <w:t>frameworks</w:t>
      </w:r>
    </w:p>
    <w:p w14:paraId="6FD0EFBE" w14:textId="77777777" w:rsidR="00E64575" w:rsidRDefault="00E64575" w:rsidP="00E64575">
      <w:pPr>
        <w:pStyle w:val="ListParagraph"/>
      </w:pPr>
    </w:p>
    <w:p w14:paraId="5230346A" w14:textId="053728A8" w:rsidR="00C14A28" w:rsidRPr="00B55D94" w:rsidRDefault="00E64575" w:rsidP="00E64575">
      <w:pPr>
        <w:pStyle w:val="ListParagraph"/>
        <w:numPr>
          <w:ilvl w:val="1"/>
          <w:numId w:val="1"/>
        </w:numPr>
        <w:rPr>
          <w:b/>
          <w:bCs/>
        </w:rPr>
      </w:pPr>
      <w:r w:rsidRPr="00B55D94">
        <w:rPr>
          <w:b/>
          <w:bCs/>
        </w:rPr>
        <w:t>Schein’s</w:t>
      </w:r>
      <w:r w:rsidR="00C14A28" w:rsidRPr="00B55D94">
        <w:rPr>
          <w:b/>
          <w:bCs/>
        </w:rPr>
        <w:t xml:space="preserve"> three level model</w:t>
      </w:r>
    </w:p>
    <w:p w14:paraId="4129C731" w14:textId="2DEB0029" w:rsidR="00E64575" w:rsidRDefault="00443A79" w:rsidP="00E64575">
      <w:pPr>
        <w:pStyle w:val="ListParagraph"/>
        <w:ind w:left="735"/>
      </w:pPr>
      <w:r w:rsidRPr="00443A79">
        <w:t>Schein's (2004) model provides a robust framework across three levels: </w:t>
      </w:r>
      <w:r w:rsidRPr="00443A79">
        <w:rPr>
          <w:b/>
          <w:bCs/>
        </w:rPr>
        <w:t>artifacts</w:t>
      </w:r>
      <w:r w:rsidRPr="00443A79">
        <w:t>, </w:t>
      </w:r>
      <w:r w:rsidRPr="00443A79">
        <w:rPr>
          <w:b/>
          <w:bCs/>
        </w:rPr>
        <w:t>espoused beliefs and values</w:t>
      </w:r>
      <w:r w:rsidRPr="00443A79">
        <w:t>, and </w:t>
      </w:r>
      <w:r w:rsidRPr="00443A79">
        <w:rPr>
          <w:b/>
          <w:bCs/>
        </w:rPr>
        <w:t>basic underlying assumptions</w:t>
      </w:r>
      <w:r w:rsidRPr="00443A79">
        <w:t>.</w:t>
      </w:r>
    </w:p>
    <w:p w14:paraId="289449BB" w14:textId="77777777" w:rsidR="00443A79" w:rsidRDefault="00443A79" w:rsidP="00E64575">
      <w:pPr>
        <w:pStyle w:val="ListParagraph"/>
        <w:ind w:left="735"/>
        <w:rPr>
          <w:b/>
          <w:bCs/>
        </w:rPr>
      </w:pPr>
    </w:p>
    <w:p w14:paraId="692F0BA1" w14:textId="527D4C03" w:rsidR="00E64575" w:rsidRDefault="00E64575" w:rsidP="00E64575">
      <w:pPr>
        <w:pStyle w:val="ListParagraph"/>
        <w:ind w:left="735"/>
      </w:pPr>
      <w:r w:rsidRPr="00E64575">
        <w:rPr>
          <w:b/>
          <w:bCs/>
        </w:rPr>
        <w:t>Artifacts</w:t>
      </w:r>
      <w:r w:rsidRPr="00E64575">
        <w:t xml:space="preserve">: </w:t>
      </w:r>
      <w:r w:rsidR="00443A79" w:rsidRPr="00443A79">
        <w:t xml:space="preserve">BA's culture is manifested through physical environment (aircraft livery, uniforms), rituals (safety demonstrations, customer protocols), and language ('Putting People First', 'A Better Heathrow'). PPF lapel badges worn </w:t>
      </w:r>
      <w:r w:rsidR="00443A79" w:rsidRPr="00443A79">
        <w:lastRenderedPageBreak/>
        <w:t>during the 1980s and 1990s served as powerful artifacts. More recently, BA's £7 billion 'Altitude25' digital transformation places employees at the centre, reflecting the philosophy that 'happy employees mean they look after our customers'.</w:t>
      </w:r>
    </w:p>
    <w:p w14:paraId="79947595" w14:textId="77777777" w:rsidR="00E64575" w:rsidRDefault="00E64575" w:rsidP="00E64575">
      <w:pPr>
        <w:pStyle w:val="ListParagraph"/>
        <w:ind w:left="735"/>
      </w:pPr>
    </w:p>
    <w:p w14:paraId="7B77E8A9" w14:textId="14DDAE35" w:rsidR="00E64575" w:rsidRDefault="00E64575" w:rsidP="00E64575">
      <w:pPr>
        <w:pStyle w:val="ListParagraph"/>
        <w:ind w:left="735"/>
      </w:pPr>
      <w:r w:rsidRPr="00E64575">
        <w:rPr>
          <w:b/>
          <w:bCs/>
        </w:rPr>
        <w:t>Espoused Beliefs and Values</w:t>
      </w:r>
      <w:r w:rsidRPr="00E64575">
        <w:t xml:space="preserve">: </w:t>
      </w:r>
      <w:r w:rsidR="00443A79" w:rsidRPr="00443A79">
        <w:t>BA articulates values centred on customer service, operational excellence, and employee care. Marshall's public pronouncements emphasised customer service and people as the greatest asset. CEO Sean Doyle articulates continuous improvement: 'We focused on being better tomorrow than we were today'. However, significant gaps exist between these espoused values and lived experiences.</w:t>
      </w:r>
    </w:p>
    <w:p w14:paraId="50C306A6" w14:textId="77777777" w:rsidR="00443A79" w:rsidRDefault="00443A79" w:rsidP="00E64575">
      <w:pPr>
        <w:pStyle w:val="ListParagraph"/>
        <w:ind w:left="735"/>
      </w:pPr>
    </w:p>
    <w:p w14:paraId="0A371F72" w14:textId="4596B322" w:rsidR="0099108B" w:rsidRDefault="00E64575" w:rsidP="00E64575">
      <w:pPr>
        <w:pStyle w:val="ListParagraph"/>
        <w:ind w:left="735"/>
      </w:pPr>
      <w:r w:rsidRPr="00E64575">
        <w:rPr>
          <w:b/>
          <w:bCs/>
        </w:rPr>
        <w:t>Basic Underlying Assumptions</w:t>
      </w:r>
      <w:r w:rsidRPr="00E64575">
        <w:t xml:space="preserve">: </w:t>
      </w:r>
      <w:r w:rsidR="00B8218E" w:rsidRPr="00B8218E">
        <w:t>At the deepest level, BA's culture is shaped by assumptions about hierarchy, control, and accountability. The British institutional context—high CEO discretion, generalist managers, low power distance—has enabled rapid restructuring but also created conditions for abrupt cultural shifts. The assumption that cultural change can be engineered top-down reflects a rationalist bias that may underestimate informal cultural norms.</w:t>
      </w:r>
    </w:p>
    <w:p w14:paraId="65412592" w14:textId="77777777" w:rsidR="00B8218E" w:rsidRDefault="00B8218E" w:rsidP="00E64575">
      <w:pPr>
        <w:pStyle w:val="ListParagraph"/>
        <w:ind w:left="735"/>
      </w:pPr>
    </w:p>
    <w:p w14:paraId="36CCF32B" w14:textId="23F7D506" w:rsidR="0099108B" w:rsidRPr="00B55D94" w:rsidRDefault="0099108B" w:rsidP="00E64575">
      <w:pPr>
        <w:pStyle w:val="ListParagraph"/>
        <w:ind w:left="735"/>
        <w:rPr>
          <w:b/>
          <w:bCs/>
        </w:rPr>
      </w:pPr>
      <w:r w:rsidRPr="00B55D94">
        <w:rPr>
          <w:b/>
          <w:bCs/>
        </w:rPr>
        <w:t xml:space="preserve">3.2. Hofstede’s cultural dimensions in the </w:t>
      </w:r>
      <w:proofErr w:type="spellStart"/>
      <w:r w:rsidRPr="00B55D94">
        <w:rPr>
          <w:b/>
          <w:bCs/>
        </w:rPr>
        <w:t>uk</w:t>
      </w:r>
      <w:proofErr w:type="spellEnd"/>
      <w:r w:rsidRPr="00B55D94">
        <w:rPr>
          <w:b/>
          <w:bCs/>
        </w:rPr>
        <w:t xml:space="preserve"> context</w:t>
      </w:r>
    </w:p>
    <w:p w14:paraId="65525DA1" w14:textId="7DC79D4A" w:rsidR="004F50AC" w:rsidRDefault="00B8218E" w:rsidP="00E64575">
      <w:pPr>
        <w:pStyle w:val="ListParagraph"/>
        <w:ind w:left="735"/>
      </w:pPr>
      <w:r w:rsidRPr="00B8218E">
        <w:t>The UK scores low on </w:t>
      </w:r>
      <w:r w:rsidRPr="00B8218E">
        <w:rPr>
          <w:b/>
          <w:bCs/>
        </w:rPr>
        <w:t>Power Distance</w:t>
      </w:r>
      <w:r w:rsidRPr="00B8218E">
        <w:t> (35), indicating preference for egalitarianism and participative decision-making. High </w:t>
      </w:r>
      <w:r w:rsidRPr="00B8218E">
        <w:rPr>
          <w:b/>
          <w:bCs/>
        </w:rPr>
        <w:t>Individualism</w:t>
      </w:r>
      <w:r w:rsidRPr="00B8218E">
        <w:t> (89) reflects orientation toward individual achievement. Moderate </w:t>
      </w:r>
      <w:r w:rsidRPr="00B8218E">
        <w:rPr>
          <w:b/>
          <w:bCs/>
        </w:rPr>
        <w:t>Uncertainty Avoidance</w:t>
      </w:r>
      <w:r w:rsidRPr="00B8218E">
        <w:t> suggests tolerance for ambiguity, while </w:t>
      </w:r>
      <w:r w:rsidRPr="00B8218E">
        <w:rPr>
          <w:b/>
          <w:bCs/>
        </w:rPr>
        <w:t>Masculinity</w:t>
      </w:r>
      <w:r w:rsidRPr="00B8218E">
        <w:t> indicates competitive, achievement-oriented culture.</w:t>
      </w:r>
    </w:p>
    <w:p w14:paraId="6E831603" w14:textId="141248F6" w:rsidR="00B8218E" w:rsidRDefault="00B8218E" w:rsidP="00E64575">
      <w:pPr>
        <w:pStyle w:val="ListParagraph"/>
        <w:ind w:left="735"/>
      </w:pPr>
      <w:r w:rsidRPr="00B8218E">
        <w:t>These national characteristics have shaped BA's culture in complex ways. Low power distance enabled flatter structures and devolved responsibility. However, high individualism may undermine collective cohesive culture, contributing to fragmentation. The tension between individual accountability and collective purpose remains unresolved.</w:t>
      </w:r>
    </w:p>
    <w:p w14:paraId="03D7C4E9" w14:textId="77777777" w:rsidR="006103DF" w:rsidRDefault="006103DF" w:rsidP="00E64575">
      <w:pPr>
        <w:pStyle w:val="ListParagraph"/>
        <w:ind w:left="735"/>
      </w:pPr>
    </w:p>
    <w:p w14:paraId="164E0C4D" w14:textId="5771A510" w:rsidR="004F50AC" w:rsidRPr="00364BD7" w:rsidRDefault="004F50AC" w:rsidP="00275BEC">
      <w:pPr>
        <w:pStyle w:val="ListParagraph"/>
        <w:numPr>
          <w:ilvl w:val="1"/>
          <w:numId w:val="2"/>
        </w:numPr>
        <w:rPr>
          <w:b/>
          <w:bCs/>
        </w:rPr>
      </w:pPr>
      <w:r w:rsidRPr="00364BD7">
        <w:rPr>
          <w:b/>
          <w:bCs/>
        </w:rPr>
        <w:t>determining the prevailing culture</w:t>
      </w:r>
    </w:p>
    <w:p w14:paraId="41F5B104" w14:textId="7850ADEE" w:rsidR="004F50AC" w:rsidRDefault="004644D4" w:rsidP="004F50AC">
      <w:pPr>
        <w:pStyle w:val="ListParagraph"/>
        <w:ind w:left="735"/>
      </w:pPr>
      <w:r w:rsidRPr="004644D4">
        <w:t>Synthesising these frameworks, BA's prevailing culture can be characterised as a </w:t>
      </w:r>
      <w:r w:rsidRPr="004644D4">
        <w:rPr>
          <w:b/>
          <w:bCs/>
        </w:rPr>
        <w:t>fragmented customer-centric culture</w:t>
      </w:r>
      <w:r w:rsidRPr="004644D4">
        <w:t>. The customer-centric dimension reflects the sustained emphasis on customer service that has defined BA's cultural identity since the Marshall era. However, the fragmentation reflects the coexistence of competing cultural logics: centralisation versus devolvement, hierarchy versus empowerment, short-term financial performance versus long-term service quality.</w:t>
      </w:r>
    </w:p>
    <w:p w14:paraId="4D0D86DE" w14:textId="77777777" w:rsidR="004644D4" w:rsidRDefault="004644D4" w:rsidP="004F50AC">
      <w:pPr>
        <w:pStyle w:val="ListParagraph"/>
        <w:ind w:left="735"/>
      </w:pPr>
    </w:p>
    <w:p w14:paraId="49C97E9B" w14:textId="369502F3" w:rsidR="004644D4" w:rsidRDefault="004644D4" w:rsidP="004F50AC">
      <w:pPr>
        <w:pStyle w:val="ListParagraph"/>
        <w:ind w:left="735"/>
      </w:pPr>
      <w:r w:rsidRPr="004644D4">
        <w:lastRenderedPageBreak/>
        <w:t>This fragmentation is evident in the divergence between BA's public image and internal realities. Employee reviews reveal a culture that is 'mixed', with experiences ranging from 'supportive and friendly' to 'micromanaged, autocratic, and restrictive'. The reported 'toxic environment' characterised by 'heavy office politics' and 'constant power struggles' suggests that the formal culture articulated by leadership is only partially enacted in practice</w:t>
      </w:r>
      <w:r>
        <w:t>.</w:t>
      </w:r>
    </w:p>
    <w:p w14:paraId="091DC58D" w14:textId="77777777" w:rsidR="00DE3E48" w:rsidRDefault="00DE3E48" w:rsidP="004F50AC">
      <w:pPr>
        <w:pStyle w:val="ListParagraph"/>
        <w:ind w:left="735"/>
      </w:pPr>
    </w:p>
    <w:p w14:paraId="1B0AA692" w14:textId="0505CF27" w:rsidR="00DE3E48" w:rsidRDefault="00DE3E48" w:rsidP="00DE3E48">
      <w:pPr>
        <w:pStyle w:val="ListParagraph"/>
        <w:numPr>
          <w:ilvl w:val="0"/>
          <w:numId w:val="1"/>
        </w:numPr>
        <w:rPr>
          <w:b/>
          <w:bCs/>
        </w:rPr>
      </w:pPr>
      <w:r>
        <w:rPr>
          <w:b/>
          <w:bCs/>
        </w:rPr>
        <w:t>Leveraging Culture to adapt to external environmental Influences</w:t>
      </w:r>
    </w:p>
    <w:p w14:paraId="4E85D301" w14:textId="77777777" w:rsidR="00B55D94" w:rsidRDefault="00B55D94" w:rsidP="00B55D94">
      <w:pPr>
        <w:pStyle w:val="ListParagraph"/>
        <w:rPr>
          <w:b/>
          <w:bCs/>
        </w:rPr>
      </w:pPr>
    </w:p>
    <w:p w14:paraId="5D2BBA05" w14:textId="23BFB642" w:rsidR="00DE3E48" w:rsidRDefault="00DE3E48" w:rsidP="00DE3E48">
      <w:pPr>
        <w:pStyle w:val="ListParagraph"/>
        <w:numPr>
          <w:ilvl w:val="1"/>
          <w:numId w:val="1"/>
        </w:numPr>
        <w:rPr>
          <w:b/>
          <w:bCs/>
        </w:rPr>
      </w:pPr>
      <w:r>
        <w:rPr>
          <w:b/>
          <w:bCs/>
        </w:rPr>
        <w:t xml:space="preserve">The competitive environment: </w:t>
      </w:r>
      <w:proofErr w:type="gramStart"/>
      <w:r>
        <w:rPr>
          <w:b/>
          <w:bCs/>
        </w:rPr>
        <w:t>low cost</w:t>
      </w:r>
      <w:proofErr w:type="gramEnd"/>
      <w:r>
        <w:rPr>
          <w:b/>
          <w:bCs/>
        </w:rPr>
        <w:t xml:space="preserve"> disruption</w:t>
      </w:r>
    </w:p>
    <w:p w14:paraId="70C712B9" w14:textId="6A9E5D4C" w:rsidR="00DE3E48" w:rsidRDefault="00BE0AD0" w:rsidP="00DE3E48">
      <w:pPr>
        <w:pStyle w:val="ListParagraph"/>
        <w:ind w:left="735"/>
      </w:pPr>
      <w:r w:rsidRPr="00BE0AD0">
        <w:t>The airline industry has undergone profound transformation over the past three decades, driven by deregulation, the emergence of low-cost carriers, and technological disruption. BA's cultural adaptability has been tested by these external pressures. Rod Eddington, who succeeded Ayling as Chief Executive, sought to turn BA into a 'leaner and simpler business capable of holding its own against low-cost competitors'. The lesson Eddington emphasised was not merely achieving the same cost base but 'how to borrow from the simplicity of the low-cost model'.</w:t>
      </w:r>
    </w:p>
    <w:p w14:paraId="30B0F6C1" w14:textId="77777777" w:rsidR="00BE0AD0" w:rsidRDefault="00BE0AD0" w:rsidP="00DE3E48">
      <w:pPr>
        <w:pStyle w:val="ListParagraph"/>
        <w:ind w:left="735"/>
      </w:pPr>
    </w:p>
    <w:p w14:paraId="12798F60" w14:textId="2D22348A" w:rsidR="00BE0AD0" w:rsidRDefault="00BE0AD0" w:rsidP="00DE3E48">
      <w:pPr>
        <w:pStyle w:val="ListParagraph"/>
        <w:ind w:left="735"/>
      </w:pPr>
      <w:r w:rsidRPr="00BE0AD0">
        <w:t>BA's culture has been leveraged as both a source of competitive advantage and a mechanism for adaptation. The customer-centric culture developed during the Marshall era provided a foundation for differentiation from low-cost competitors. However, the bureaucratic elements of BA's culture have impeded the agility required to compete effectively with nimbler rivals.</w:t>
      </w:r>
    </w:p>
    <w:p w14:paraId="4CDD75CE" w14:textId="77777777" w:rsidR="00BE0AD0" w:rsidRDefault="00BE0AD0" w:rsidP="00DE3E48">
      <w:pPr>
        <w:pStyle w:val="ListParagraph"/>
        <w:ind w:left="735"/>
      </w:pPr>
    </w:p>
    <w:p w14:paraId="1A13851C" w14:textId="08080941" w:rsidR="00BE0AD0" w:rsidRDefault="000F1A86" w:rsidP="000F1A86">
      <w:pPr>
        <w:pStyle w:val="ListParagraph"/>
        <w:numPr>
          <w:ilvl w:val="1"/>
          <w:numId w:val="1"/>
        </w:numPr>
        <w:rPr>
          <w:b/>
          <w:bCs/>
        </w:rPr>
      </w:pPr>
      <w:r>
        <w:rPr>
          <w:b/>
          <w:bCs/>
        </w:rPr>
        <w:t>crisis adaptation: the covid 19 pandemic and recovery</w:t>
      </w:r>
    </w:p>
    <w:p w14:paraId="035FA9F7" w14:textId="20055758" w:rsidR="000F1A86" w:rsidRDefault="000F1A86" w:rsidP="000F1A86">
      <w:pPr>
        <w:pStyle w:val="ListParagraph"/>
        <w:ind w:left="735"/>
      </w:pPr>
      <w:r>
        <w:t>The covid 19 pandemic represented an existential crisis for the airline industry,</w:t>
      </w:r>
    </w:p>
    <w:p w14:paraId="4DCE341C" w14:textId="54052730" w:rsidR="000F1A86" w:rsidRDefault="00F71C2B" w:rsidP="000F1A86">
      <w:pPr>
        <w:pStyle w:val="ListParagraph"/>
        <w:ind w:left="735"/>
      </w:pPr>
      <w:r w:rsidRPr="00F71C2B">
        <w:t>testing BA's cultural resilience. BA's response revealed both the strengths and limitations of its culture. Following years of post-pandemic disruption, BA faced the pivotal challenge of restoring engagement and performance at its busiest hub, Heathrow. In 2023, the airline launched 'A Better Heathrow', a transformation of its operating model that empowered 7,000 colleagues through new structures, upgraded tools, and smaller, connected teams with dedicated managers</w:t>
      </w:r>
      <w:r>
        <w:t>.</w:t>
      </w:r>
    </w:p>
    <w:p w14:paraId="4CCC1174" w14:textId="3E3B15C0" w:rsidR="00F71C2B" w:rsidRDefault="00F71C2B" w:rsidP="000F1A86">
      <w:pPr>
        <w:pStyle w:val="ListParagraph"/>
        <w:ind w:left="735"/>
      </w:pPr>
      <w:r w:rsidRPr="00F71C2B">
        <w:t>CEO Sean Doyle articulated a leadership philosophy that emphasised learning from crisis: 'Culture is revealed in the storm, not the sunshine'. When Heathrow shut down overnight, creating an operational crisis that few organisations would ever experience, Doyle reported that 'there was no noise and no blame'. This suggests a culture of collective responsibility and resilience that was activated by crisis conditions.</w:t>
      </w:r>
    </w:p>
    <w:p w14:paraId="06E1AF75" w14:textId="77777777" w:rsidR="00F71C2B" w:rsidRDefault="00F71C2B" w:rsidP="000F1A86">
      <w:pPr>
        <w:pStyle w:val="ListParagraph"/>
        <w:ind w:left="735"/>
      </w:pPr>
    </w:p>
    <w:p w14:paraId="6CF8703C" w14:textId="17E62663" w:rsidR="00F71C2B" w:rsidRDefault="00F71C2B" w:rsidP="000F1A86">
      <w:pPr>
        <w:pStyle w:val="ListParagraph"/>
        <w:ind w:left="735"/>
      </w:pPr>
      <w:r w:rsidRPr="00F71C2B">
        <w:lastRenderedPageBreak/>
        <w:t>The results of this cultural-leveraged adaptation have been significant: higher engagement, improved punctuality, and a 'reinvigorated culture'. BA delivered its best operational performance since 2011, through better reliability, higher customer satisfaction, and stronger colleague engagement. This demonstrates how culture, when effectively mobilised, can serve as a powerful mechanism for adapting to external turbulence.</w:t>
      </w:r>
    </w:p>
    <w:p w14:paraId="0AED46FC" w14:textId="77777777" w:rsidR="00F71C2B" w:rsidRDefault="00F71C2B" w:rsidP="000F1A86">
      <w:pPr>
        <w:pStyle w:val="ListParagraph"/>
        <w:ind w:left="735"/>
      </w:pPr>
    </w:p>
    <w:p w14:paraId="7606BD57" w14:textId="7DCA8C27" w:rsidR="00F71C2B" w:rsidRDefault="00F71C2B" w:rsidP="00F71C2B">
      <w:pPr>
        <w:pStyle w:val="ListParagraph"/>
        <w:numPr>
          <w:ilvl w:val="1"/>
          <w:numId w:val="1"/>
        </w:numPr>
        <w:rPr>
          <w:b/>
          <w:bCs/>
        </w:rPr>
      </w:pPr>
      <w:r>
        <w:rPr>
          <w:b/>
          <w:bCs/>
        </w:rPr>
        <w:t>the £7 Billion digital transformation</w:t>
      </w:r>
    </w:p>
    <w:p w14:paraId="5689C154" w14:textId="55B61CA6" w:rsidR="00F71C2B" w:rsidRDefault="006D2425" w:rsidP="00F71C2B">
      <w:pPr>
        <w:pStyle w:val="ListParagraph"/>
        <w:ind w:left="735"/>
      </w:pPr>
      <w:r w:rsidRPr="006D2425">
        <w:t>BA's £7 billion digital transformation initiative, 'Altitude25', represents a strategic response to technological and competitive pressures. The transformation places 'people at the centre of its operations', reflecting an assumption that cultural commitment is essential to technological and operational change. The initiative seeks to drive cost efficiency and discipline while operating more sustainably and embracing Diversity, Equity and Inclusion</w:t>
      </w:r>
    </w:p>
    <w:p w14:paraId="44B1705B" w14:textId="77777777" w:rsidR="006D2425" w:rsidRDefault="006D2425" w:rsidP="00F71C2B">
      <w:pPr>
        <w:pStyle w:val="ListParagraph"/>
        <w:ind w:left="735"/>
      </w:pPr>
    </w:p>
    <w:p w14:paraId="5FB6168E" w14:textId="6E076938" w:rsidR="006D2425" w:rsidRDefault="006D2425" w:rsidP="00F71C2B">
      <w:pPr>
        <w:pStyle w:val="ListParagraph"/>
        <w:ind w:left="735"/>
      </w:pPr>
      <w:r w:rsidRPr="006D2425">
        <w:t>This approach reflects an understanding that technological transformation cannot succeed without cultural transformation. By leveraging its customer-centric culture as a foundation for digital innovation, BA seeks to adapt to changing customer expectations and competitive dynamics. However, the success of this initiative will depend on whether the cultural fragmentation identified earlier can be resolved.</w:t>
      </w:r>
    </w:p>
    <w:p w14:paraId="7177B1E0" w14:textId="77777777" w:rsidR="006D2425" w:rsidRDefault="006D2425" w:rsidP="00F71C2B">
      <w:pPr>
        <w:pStyle w:val="ListParagraph"/>
        <w:ind w:left="735"/>
      </w:pPr>
    </w:p>
    <w:p w14:paraId="10031CFA" w14:textId="04B4AB30" w:rsidR="006D2425" w:rsidRDefault="006D2425" w:rsidP="006D2425">
      <w:pPr>
        <w:pStyle w:val="ListParagraph"/>
        <w:numPr>
          <w:ilvl w:val="1"/>
          <w:numId w:val="1"/>
        </w:numPr>
        <w:rPr>
          <w:b/>
          <w:bCs/>
        </w:rPr>
      </w:pPr>
      <w:r>
        <w:rPr>
          <w:b/>
          <w:bCs/>
        </w:rPr>
        <w:t>Theoretical analysis: cultural adaptation and institutional theory</w:t>
      </w:r>
    </w:p>
    <w:p w14:paraId="75A98DDF" w14:textId="5D22564A" w:rsidR="006D2425" w:rsidRDefault="009A435A" w:rsidP="006D2425">
      <w:pPr>
        <w:pStyle w:val="ListParagraph"/>
        <w:ind w:left="735"/>
      </w:pPr>
      <w:r w:rsidRPr="009A435A">
        <w:t>From an institutional theory perspective, BA's cultural adaptation reflects both </w:t>
      </w:r>
      <w:r w:rsidRPr="009A435A">
        <w:rPr>
          <w:b/>
          <w:bCs/>
        </w:rPr>
        <w:t>isomorphic pressures</w:t>
      </w:r>
      <w:r w:rsidRPr="009A435A">
        <w:t> and </w:t>
      </w:r>
      <w:r w:rsidRPr="009A435A">
        <w:rPr>
          <w:b/>
          <w:bCs/>
        </w:rPr>
        <w:t>strategic agency</w:t>
      </w:r>
      <w:r w:rsidRPr="009A435A">
        <w:t>. The coercive pressures of deregulation and competition have forced BA to adopt practices consistent with industry norms—leaner structures, cost discipline, digital transformation. The mimetic pressures of observing competitors' successful practices have encouraged BA to borrow from the low-cost model. However, BA has also exercised strategic agency, leveraging its distinctive customer-centric culture as a source of differentiation.</w:t>
      </w:r>
    </w:p>
    <w:p w14:paraId="1FF675EB" w14:textId="77777777" w:rsidR="009A435A" w:rsidRDefault="009A435A" w:rsidP="006D2425">
      <w:pPr>
        <w:pStyle w:val="ListParagraph"/>
        <w:ind w:left="735"/>
      </w:pPr>
    </w:p>
    <w:p w14:paraId="09E66FFB" w14:textId="4D168579" w:rsidR="009A435A" w:rsidRDefault="009A435A" w:rsidP="006D2425">
      <w:pPr>
        <w:pStyle w:val="ListParagraph"/>
        <w:ind w:left="735"/>
      </w:pPr>
      <w:r w:rsidRPr="009A435A">
        <w:t>The UK institutional context has been crucial in enabling this adaptation. The high discretion of the CEO, high managerial mobility, and a national culture of generalist managers provided the enabling conditions for BA's rapid restructuring. These institutional features allowed BA to orchestrate organisational experiments and manage intra-firm power shifts that would have been more difficult in other national contexts</w:t>
      </w:r>
      <w:r>
        <w:t>.</w:t>
      </w:r>
    </w:p>
    <w:p w14:paraId="7006E5DB" w14:textId="77777777" w:rsidR="009A435A" w:rsidRDefault="009A435A" w:rsidP="006D2425">
      <w:pPr>
        <w:pStyle w:val="ListParagraph"/>
        <w:ind w:left="735"/>
      </w:pPr>
    </w:p>
    <w:p w14:paraId="2F894200" w14:textId="3F25965D" w:rsidR="009A435A" w:rsidRDefault="009A435A" w:rsidP="009A435A">
      <w:pPr>
        <w:pStyle w:val="ListParagraph"/>
        <w:numPr>
          <w:ilvl w:val="0"/>
          <w:numId w:val="1"/>
        </w:numPr>
        <w:rPr>
          <w:b/>
          <w:bCs/>
        </w:rPr>
      </w:pPr>
      <w:r>
        <w:rPr>
          <w:b/>
          <w:bCs/>
        </w:rPr>
        <w:t xml:space="preserve">Organisational Culture as </w:t>
      </w:r>
      <w:r w:rsidR="00B55D94">
        <w:rPr>
          <w:b/>
          <w:bCs/>
        </w:rPr>
        <w:t>Barrier</w:t>
      </w:r>
      <w:r>
        <w:rPr>
          <w:b/>
          <w:bCs/>
        </w:rPr>
        <w:t xml:space="preserve"> or enabler: a critical assessment</w:t>
      </w:r>
    </w:p>
    <w:p w14:paraId="7F1C82DC" w14:textId="2B8474A5" w:rsidR="009A435A" w:rsidRPr="00B55D94" w:rsidRDefault="009A435A" w:rsidP="009A435A">
      <w:pPr>
        <w:pStyle w:val="ListParagraph"/>
        <w:numPr>
          <w:ilvl w:val="1"/>
          <w:numId w:val="1"/>
        </w:numPr>
        <w:rPr>
          <w:b/>
          <w:bCs/>
        </w:rPr>
      </w:pPr>
      <w:r w:rsidRPr="00B55D94">
        <w:rPr>
          <w:b/>
          <w:bCs/>
        </w:rPr>
        <w:t>culture as enabler</w:t>
      </w:r>
    </w:p>
    <w:p w14:paraId="65EC0B90" w14:textId="482A9743" w:rsidR="009A435A" w:rsidRDefault="00025F23" w:rsidP="009A435A">
      <w:pPr>
        <w:pStyle w:val="ListParagraph"/>
        <w:ind w:left="735"/>
      </w:pPr>
      <w:r w:rsidRPr="00025F23">
        <w:lastRenderedPageBreak/>
        <w:t>BA's culture has demonstrably functioned as an enabler of effective organisational functioning during key periods. The Marshall-era cultural transformation enabled BA to transition from a loss-making, state-owned enterprise to a profitable, customer-focused airline. The alignment of human resource practices—from recruitment and appraisal to reward and development—with cultural objectives created a coherent system that reinforced desired behaviours</w:t>
      </w:r>
    </w:p>
    <w:p w14:paraId="7C67613B" w14:textId="77777777" w:rsidR="00025F23" w:rsidRDefault="00025F23" w:rsidP="009A435A">
      <w:pPr>
        <w:pStyle w:val="ListParagraph"/>
        <w:ind w:left="735"/>
      </w:pPr>
    </w:p>
    <w:p w14:paraId="0BB8A624" w14:textId="58A2CDA8" w:rsidR="00025F23" w:rsidRDefault="00025F23" w:rsidP="009A435A">
      <w:pPr>
        <w:pStyle w:val="ListParagraph"/>
        <w:ind w:left="735"/>
      </w:pPr>
      <w:r w:rsidRPr="00025F23">
        <w:t>The cultural emphasis on customer service enabled BA to build a distinctive brand identity that commanded customer loyalty and premium pricing. The empowerment of frontline staff, through initiatives such as team briefings, autonomous team working, and multi-skilling, enabled more responsive and adaptive service delivery. The devolution of decisions to line managers accelerated decision-making and increased accountability</w:t>
      </w:r>
    </w:p>
    <w:p w14:paraId="60A2D878" w14:textId="77777777" w:rsidR="00025F23" w:rsidRDefault="00025F23" w:rsidP="009A435A">
      <w:pPr>
        <w:pStyle w:val="ListParagraph"/>
        <w:ind w:left="735"/>
      </w:pPr>
    </w:p>
    <w:p w14:paraId="4F5B7248" w14:textId="3CFBF094" w:rsidR="00025F23" w:rsidRPr="009A435A" w:rsidRDefault="00025F23" w:rsidP="009A435A">
      <w:pPr>
        <w:pStyle w:val="ListParagraph"/>
        <w:ind w:left="735"/>
      </w:pPr>
      <w:r w:rsidRPr="00025F23">
        <w:t>More recently, BA's culture has enabled effective crisis response. The 'no blame' culture observed during the Heathrow shutdown suggests a culture of psychological safety that facilitates rapid problem-solving under pressure. The successful transformation of Heathrow operations through 'A Better Heathrow' demonstrates how culture can be mobilised to drive operational improvement</w:t>
      </w:r>
    </w:p>
    <w:p w14:paraId="6D5E53AB" w14:textId="77777777" w:rsidR="009748FE" w:rsidRDefault="009748FE" w:rsidP="004F50AC">
      <w:pPr>
        <w:pStyle w:val="ListParagraph"/>
        <w:ind w:left="735"/>
      </w:pPr>
    </w:p>
    <w:p w14:paraId="2096EB2A" w14:textId="13E6E342" w:rsidR="009748FE" w:rsidRDefault="00056177" w:rsidP="00056177">
      <w:pPr>
        <w:pStyle w:val="ListParagraph"/>
        <w:numPr>
          <w:ilvl w:val="1"/>
          <w:numId w:val="1"/>
        </w:numPr>
        <w:rPr>
          <w:b/>
          <w:bCs/>
        </w:rPr>
      </w:pPr>
      <w:r>
        <w:rPr>
          <w:b/>
          <w:bCs/>
        </w:rPr>
        <w:t>culture as barrier</w:t>
      </w:r>
    </w:p>
    <w:p w14:paraId="7340B183" w14:textId="4B3A44D4" w:rsidR="00056177" w:rsidRDefault="00ED472F" w:rsidP="00056177">
      <w:pPr>
        <w:pStyle w:val="ListParagraph"/>
        <w:ind w:left="735"/>
      </w:pPr>
      <w:r w:rsidRPr="00ED472F">
        <w:t>However, BA's culture has also functioned as a barrier to effective organisational functioning. The pre-privatisation culture of authoritarianism, bureaucracy, and formality impeded responsiveness and innovation. The militaristic socialisation of senior pilots reinforced hierarchical thinking and resistance to change</w:t>
      </w:r>
    </w:p>
    <w:p w14:paraId="2A5E3D31" w14:textId="77777777" w:rsidR="00ED472F" w:rsidRDefault="00ED472F" w:rsidP="00056177">
      <w:pPr>
        <w:pStyle w:val="ListParagraph"/>
        <w:ind w:left="735"/>
      </w:pPr>
    </w:p>
    <w:p w14:paraId="4866B2AB" w14:textId="498134C1" w:rsidR="00ED472F" w:rsidRDefault="00ED472F" w:rsidP="00056177">
      <w:pPr>
        <w:pStyle w:val="ListParagraph"/>
        <w:ind w:left="735"/>
      </w:pPr>
      <w:r w:rsidRPr="00ED472F">
        <w:t>In contemporary BA, cultural barriers persist. The reported 'micromanaged, autocratic, and restrictive atmosphere' suggests a culture that inhibits employee autonomy and initiative. The 'heavy office politics' and 'constant power struggles' indicate a culture of internal competition that may undermine collaboration and knowledge sharing. The perception of a 'toxic environment' suggests that some employees feel silenced and disengaged</w:t>
      </w:r>
    </w:p>
    <w:p w14:paraId="3DB7CD33" w14:textId="77777777" w:rsidR="00ED472F" w:rsidRDefault="00ED472F" w:rsidP="00056177">
      <w:pPr>
        <w:pStyle w:val="ListParagraph"/>
        <w:ind w:left="735"/>
      </w:pPr>
    </w:p>
    <w:p w14:paraId="1825D499" w14:textId="0C5BF445" w:rsidR="00ED472F" w:rsidRDefault="00ED472F" w:rsidP="00056177">
      <w:pPr>
        <w:pStyle w:val="ListParagraph"/>
        <w:ind w:left="735"/>
      </w:pPr>
      <w:r w:rsidRPr="00ED472F">
        <w:t xml:space="preserve">These cultural barriers have tangible consequences. Research has shown that organisational culture can act as both an enabler and a barrier to efficient working, depending on how power is distributed and used within the organisation. When culture becomes fragmented and political, it can fracture organisational cohesion and create disconnects between what leadership believes is happening and what staff </w:t>
      </w:r>
      <w:proofErr w:type="gramStart"/>
      <w:r w:rsidRPr="00ED472F">
        <w:t>actually experience</w:t>
      </w:r>
      <w:proofErr w:type="gramEnd"/>
    </w:p>
    <w:p w14:paraId="4B2AE734" w14:textId="77777777" w:rsidR="00ED472F" w:rsidRDefault="00ED472F" w:rsidP="00056177">
      <w:pPr>
        <w:pStyle w:val="ListParagraph"/>
        <w:ind w:left="735"/>
      </w:pPr>
    </w:p>
    <w:p w14:paraId="0A749F0B" w14:textId="739BFAE6" w:rsidR="00ED472F" w:rsidRDefault="00ED472F" w:rsidP="00ED472F">
      <w:pPr>
        <w:pStyle w:val="ListParagraph"/>
        <w:numPr>
          <w:ilvl w:val="0"/>
          <w:numId w:val="1"/>
        </w:numPr>
        <w:rPr>
          <w:b/>
          <w:bCs/>
        </w:rPr>
      </w:pPr>
      <w:r>
        <w:rPr>
          <w:b/>
          <w:bCs/>
        </w:rPr>
        <w:lastRenderedPageBreak/>
        <w:t>Impact on organisational performance and recommendations for improvement</w:t>
      </w:r>
    </w:p>
    <w:p w14:paraId="7940F30D" w14:textId="77777777" w:rsidR="00ED472F" w:rsidRDefault="00ED472F" w:rsidP="00ED472F">
      <w:pPr>
        <w:pStyle w:val="ListParagraph"/>
        <w:rPr>
          <w:b/>
          <w:bCs/>
        </w:rPr>
      </w:pPr>
    </w:p>
    <w:p w14:paraId="181BD706" w14:textId="2387A1E5" w:rsidR="00ED472F" w:rsidRDefault="001E2CC1" w:rsidP="001E2CC1">
      <w:pPr>
        <w:pStyle w:val="ListParagraph"/>
        <w:numPr>
          <w:ilvl w:val="1"/>
          <w:numId w:val="1"/>
        </w:numPr>
        <w:rPr>
          <w:b/>
          <w:bCs/>
        </w:rPr>
      </w:pPr>
      <w:r>
        <w:rPr>
          <w:b/>
          <w:bCs/>
        </w:rPr>
        <w:t>performance impacts</w:t>
      </w:r>
    </w:p>
    <w:p w14:paraId="7985F7FD" w14:textId="77777777" w:rsidR="001E2CC1" w:rsidRDefault="001E2CC1" w:rsidP="001E2CC1">
      <w:pPr>
        <w:pStyle w:val="ListParagraph"/>
        <w:ind w:left="735"/>
        <w:rPr>
          <w:b/>
          <w:bCs/>
        </w:rPr>
      </w:pPr>
    </w:p>
    <w:p w14:paraId="1C0AD059" w14:textId="0CC1E271" w:rsidR="001E2CC1" w:rsidRDefault="001E2CC1" w:rsidP="001E2CC1">
      <w:pPr>
        <w:pStyle w:val="ListParagraph"/>
        <w:ind w:left="735"/>
      </w:pPr>
      <w:r w:rsidRPr="001E2CC1">
        <w:t>BA's organisational culture has had demonstrable impacts on performance across multiple dimensions. During the Marshall era, cultural transformation was credited with BA's turnaround from loss-making to profitability, with the airline achieving a seat-load factor 14% higher than Lufthansa. The cultural emphasis on customer service and operational excellence enabled BA to establish a competitive advantage that endured for decades.</w:t>
      </w:r>
    </w:p>
    <w:p w14:paraId="3631D25E" w14:textId="77777777" w:rsidR="001E2CC1" w:rsidRDefault="001E2CC1" w:rsidP="001E2CC1">
      <w:pPr>
        <w:pStyle w:val="ListParagraph"/>
        <w:ind w:left="735"/>
      </w:pPr>
    </w:p>
    <w:p w14:paraId="727020B0" w14:textId="495F1B6B" w:rsidR="001E2CC1" w:rsidRDefault="001E2CC1" w:rsidP="001E2CC1">
      <w:pPr>
        <w:pStyle w:val="ListParagraph"/>
        <w:ind w:left="735"/>
      </w:pPr>
      <w:r w:rsidRPr="001E2CC1">
        <w:t>However, cultural fragmentation has taken a toll on performance. Employee engagement scores, as reflected in review platforms, suggest significant dissatisfaction, with only 32% of employees rating their office culture positively. Reports of burnout and lack of workplace friendships indicate a culture that may be eroding employee wellbeing. These cultural deficits have implications for customer service, operational reliability, and ultimately financial performance.</w:t>
      </w:r>
    </w:p>
    <w:p w14:paraId="132434EE" w14:textId="77777777" w:rsidR="001E2CC1" w:rsidRDefault="001E2CC1" w:rsidP="001E2CC1">
      <w:pPr>
        <w:pStyle w:val="ListParagraph"/>
        <w:ind w:left="735"/>
      </w:pPr>
    </w:p>
    <w:p w14:paraId="35E5F6EE" w14:textId="7B128F4A" w:rsidR="001E2CC1" w:rsidRDefault="001E2CC1" w:rsidP="001E2CC1">
      <w:pPr>
        <w:pStyle w:val="ListParagraph"/>
        <w:ind w:left="735"/>
      </w:pPr>
      <w:r w:rsidRPr="001E2CC1">
        <w:t>Recent performance improvements, however, suggest that cultural interventions can yield positive results. The 'A Better Heathrow' initiative delivered BA's best performance since 2011. This demonstrates that cultural investment, when strategically targeted, can generate measurable performance improvements.</w:t>
      </w:r>
    </w:p>
    <w:p w14:paraId="52CBB319" w14:textId="77777777" w:rsidR="001E2CC1" w:rsidRDefault="001E2CC1" w:rsidP="001E2CC1">
      <w:pPr>
        <w:pStyle w:val="ListParagraph"/>
        <w:ind w:left="735"/>
      </w:pPr>
    </w:p>
    <w:p w14:paraId="5A3F827F" w14:textId="3D421AD8" w:rsidR="001E2CC1" w:rsidRDefault="001E2CC1" w:rsidP="001E2CC1">
      <w:pPr>
        <w:pStyle w:val="ListParagraph"/>
        <w:numPr>
          <w:ilvl w:val="1"/>
          <w:numId w:val="1"/>
        </w:numPr>
        <w:rPr>
          <w:b/>
          <w:bCs/>
        </w:rPr>
      </w:pPr>
      <w:r>
        <w:rPr>
          <w:b/>
          <w:bCs/>
        </w:rPr>
        <w:t>Theory informed recommendations</w:t>
      </w:r>
    </w:p>
    <w:p w14:paraId="0A6AC632" w14:textId="72C91519" w:rsidR="001E2CC1" w:rsidRDefault="001E2CC1" w:rsidP="001E2CC1">
      <w:pPr>
        <w:pStyle w:val="ListParagraph"/>
        <w:ind w:left="735"/>
      </w:pPr>
      <w:r w:rsidRPr="001E2CC1">
        <w:t>Drawing on the theoretical frameworks applied in this analysis, the following evidence-based recommendations are proposed:</w:t>
      </w:r>
    </w:p>
    <w:p w14:paraId="519044F8" w14:textId="77777777" w:rsidR="00CC5F25" w:rsidRDefault="00CC5F25" w:rsidP="001E2CC1">
      <w:pPr>
        <w:pStyle w:val="ListParagraph"/>
        <w:ind w:left="735"/>
      </w:pPr>
    </w:p>
    <w:p w14:paraId="31809AE9" w14:textId="28FC6EE7" w:rsidR="00CC5F25" w:rsidRDefault="00CC5F25" w:rsidP="001E2CC1">
      <w:pPr>
        <w:pStyle w:val="ListParagraph"/>
        <w:ind w:left="735"/>
        <w:rPr>
          <w:b/>
          <w:bCs/>
        </w:rPr>
      </w:pPr>
      <w:r w:rsidRPr="00CC5F25">
        <w:rPr>
          <w:b/>
          <w:bCs/>
        </w:rPr>
        <w:t>Recommendation 1: Address Cultural Fragmentation through Leadership Alignment</w:t>
      </w:r>
    </w:p>
    <w:p w14:paraId="401A4BF5" w14:textId="77777777" w:rsidR="00CC5F25" w:rsidRDefault="00CC5F25" w:rsidP="001E2CC1">
      <w:pPr>
        <w:pStyle w:val="ListParagraph"/>
        <w:ind w:left="735"/>
        <w:rPr>
          <w:b/>
          <w:bCs/>
        </w:rPr>
      </w:pPr>
    </w:p>
    <w:p w14:paraId="0B7E188A" w14:textId="7CB75799" w:rsidR="00CC5F25" w:rsidRDefault="00CC5F25" w:rsidP="001E2CC1">
      <w:pPr>
        <w:pStyle w:val="ListParagraph"/>
        <w:ind w:left="735"/>
      </w:pPr>
      <w:r w:rsidRPr="00CC5F25">
        <w:t>The divergence between espoused values and lived experiences identified in this analysis requires systematic attention. Drawing on Schein's model, leadership must address the basic underlying assumptions that perpetuate cultural fragmentation. This requires more than articulating values; it demands that leadership behaviours consistently model the desired culture. CEO Sean Doyle's philosophy of continuous improvement provides a foundation, but this must be operationalised through consistent messaging and visible leadership commitment at all levels</w:t>
      </w:r>
    </w:p>
    <w:p w14:paraId="3A2F26BE" w14:textId="77777777" w:rsidR="00CC5F25" w:rsidRDefault="00CC5F25" w:rsidP="001E2CC1">
      <w:pPr>
        <w:pStyle w:val="ListParagraph"/>
        <w:ind w:left="735"/>
      </w:pPr>
    </w:p>
    <w:p w14:paraId="6FDD7914" w14:textId="17F473B9" w:rsidR="00CC5F25" w:rsidRDefault="00CC5F25" w:rsidP="001E2CC1">
      <w:pPr>
        <w:pStyle w:val="ListParagraph"/>
        <w:ind w:left="735"/>
        <w:rPr>
          <w:b/>
          <w:bCs/>
        </w:rPr>
      </w:pPr>
      <w:r w:rsidRPr="00CC5F25">
        <w:rPr>
          <w:b/>
          <w:bCs/>
        </w:rPr>
        <w:t>Recommendation 2: Resolve the Centralisation-Devolvement Tension</w:t>
      </w:r>
    </w:p>
    <w:p w14:paraId="2B069AF5" w14:textId="77777777" w:rsidR="00CC5F25" w:rsidRDefault="00CC5F25" w:rsidP="001E2CC1">
      <w:pPr>
        <w:pStyle w:val="ListParagraph"/>
        <w:ind w:left="735"/>
        <w:rPr>
          <w:b/>
          <w:bCs/>
        </w:rPr>
      </w:pPr>
    </w:p>
    <w:p w14:paraId="60A1217E" w14:textId="3C8B0DC8" w:rsidR="00CC5F25" w:rsidRDefault="00CC5F25" w:rsidP="001E2CC1">
      <w:pPr>
        <w:pStyle w:val="ListParagraph"/>
        <w:ind w:left="735"/>
      </w:pPr>
      <w:r w:rsidRPr="00CC5F25">
        <w:t>The persistent tension between centralised control and devolved responsibility requires resolution. Handy's Cultural Types framework suggests that BA's hybrid culture creates ambiguity in decision-making. The recommendation is to clarify decision rights: strategic decisions should remain centralised, while operational decisions should be genuinely devolved to frontline teams. Toyota's approach of creating an environment where 'frontline teams can make decisions and act with greater agility' provides a relevant model.</w:t>
      </w:r>
    </w:p>
    <w:p w14:paraId="739BBE96" w14:textId="77777777" w:rsidR="00CC5F25" w:rsidRDefault="00CC5F25" w:rsidP="001E2CC1">
      <w:pPr>
        <w:pStyle w:val="ListParagraph"/>
        <w:ind w:left="735"/>
      </w:pPr>
    </w:p>
    <w:p w14:paraId="3ECBD1CB" w14:textId="34AE4243" w:rsidR="00CC5F25" w:rsidRDefault="00CC5F25" w:rsidP="001E2CC1">
      <w:pPr>
        <w:pStyle w:val="ListParagraph"/>
        <w:ind w:left="735"/>
        <w:rPr>
          <w:b/>
          <w:bCs/>
        </w:rPr>
      </w:pPr>
      <w:r w:rsidRPr="00CC5F25">
        <w:rPr>
          <w:b/>
          <w:bCs/>
        </w:rPr>
        <w:t>Recommendation 3: Strengthen Psychological Safety and Employee Voice</w:t>
      </w:r>
    </w:p>
    <w:p w14:paraId="0025FEA4" w14:textId="77777777" w:rsidR="00CC5F25" w:rsidRDefault="00CC5F25" w:rsidP="001E2CC1">
      <w:pPr>
        <w:pStyle w:val="ListParagraph"/>
        <w:ind w:left="735"/>
        <w:rPr>
          <w:b/>
          <w:bCs/>
        </w:rPr>
      </w:pPr>
    </w:p>
    <w:p w14:paraId="2CD18003" w14:textId="631B344F" w:rsidR="00CC5F25" w:rsidRDefault="00CC5F25" w:rsidP="001E2CC1">
      <w:pPr>
        <w:pStyle w:val="ListParagraph"/>
        <w:ind w:left="735"/>
      </w:pPr>
      <w:r w:rsidRPr="00CC5F25">
        <w:t>The reported 'toxic environment' and employee silence indicate a deficit of psychological safety. Drawing on the John Lewis Partnership's democratic model, BA should strengthen mechanisms for employee voice and participation. This could include enhanced team briefings, employee councils, and transparent communication channels. The principle that 'operating within a culture of openness and inclusivity ensures colleagues are focused on delivering great service' should be operationalised through concrete participation mechanisms.</w:t>
      </w:r>
    </w:p>
    <w:p w14:paraId="22604EAD" w14:textId="77777777" w:rsidR="00D7271A" w:rsidRDefault="00D7271A" w:rsidP="001E2CC1">
      <w:pPr>
        <w:pStyle w:val="ListParagraph"/>
        <w:ind w:left="735"/>
      </w:pPr>
    </w:p>
    <w:p w14:paraId="31C6D2FB" w14:textId="6C22FF54" w:rsidR="00D7271A" w:rsidRDefault="00D7271A" w:rsidP="001E2CC1">
      <w:pPr>
        <w:pStyle w:val="ListParagraph"/>
        <w:ind w:left="735"/>
        <w:rPr>
          <w:b/>
          <w:bCs/>
        </w:rPr>
      </w:pPr>
      <w:r w:rsidRPr="00D7271A">
        <w:rPr>
          <w:b/>
          <w:bCs/>
        </w:rPr>
        <w:t>Recommendation 4: Invest in Cultural Coherence through HR Alignment</w:t>
      </w:r>
    </w:p>
    <w:p w14:paraId="0258C32D" w14:textId="77777777" w:rsidR="00D7271A" w:rsidRDefault="00D7271A" w:rsidP="001E2CC1">
      <w:pPr>
        <w:pStyle w:val="ListParagraph"/>
        <w:ind w:left="735"/>
        <w:rPr>
          <w:b/>
          <w:bCs/>
        </w:rPr>
      </w:pPr>
    </w:p>
    <w:p w14:paraId="2E68D253" w14:textId="2A30F7BE" w:rsidR="00D7271A" w:rsidRDefault="00D7271A" w:rsidP="001E2CC1">
      <w:pPr>
        <w:pStyle w:val="ListParagraph"/>
        <w:ind w:left="735"/>
      </w:pPr>
      <w:r w:rsidRPr="00D7271A">
        <w:t>The success of BA's earlier cultural transformation was attributable to the alignment of HR practices with cultural objectives. This principle should be renewed. Recruitment, appraisal, reward, and development systems should be systematically aligned with the desired culture. The 50:50 split between behavioural and quantitative performance metrics used during the Marshall era could be revived and adapted to contemporary conditions.</w:t>
      </w:r>
    </w:p>
    <w:p w14:paraId="2BE8EF55" w14:textId="77777777" w:rsidR="00D7271A" w:rsidRDefault="00D7271A" w:rsidP="001E2CC1">
      <w:pPr>
        <w:pStyle w:val="ListParagraph"/>
        <w:ind w:left="735"/>
      </w:pPr>
    </w:p>
    <w:p w14:paraId="03424731" w14:textId="078BB940" w:rsidR="00D7271A" w:rsidRDefault="00D7271A" w:rsidP="001E2CC1">
      <w:pPr>
        <w:pStyle w:val="ListParagraph"/>
        <w:ind w:left="735"/>
        <w:rPr>
          <w:b/>
          <w:bCs/>
        </w:rPr>
      </w:pPr>
      <w:r w:rsidRPr="00D7271A">
        <w:rPr>
          <w:b/>
          <w:bCs/>
        </w:rPr>
        <w:t>Recommendation 5: Leverage Culture for Digital Transformation</w:t>
      </w:r>
    </w:p>
    <w:p w14:paraId="6CFA337E" w14:textId="77777777" w:rsidR="00D7271A" w:rsidRDefault="00D7271A" w:rsidP="001E2CC1">
      <w:pPr>
        <w:pStyle w:val="ListParagraph"/>
        <w:ind w:left="735"/>
        <w:rPr>
          <w:b/>
          <w:bCs/>
        </w:rPr>
      </w:pPr>
    </w:p>
    <w:p w14:paraId="053ABCAC" w14:textId="419E0897" w:rsidR="00D7271A" w:rsidRDefault="00D7271A" w:rsidP="001E2CC1">
      <w:pPr>
        <w:pStyle w:val="ListParagraph"/>
        <w:ind w:left="735"/>
      </w:pPr>
      <w:r w:rsidRPr="00D7271A">
        <w:t xml:space="preserve">BA's £7 billion digital transformation provides an opportunity to embed cultural values in technological change. The principle that 'happy employees mean they look after our customers' should guide the design and implementation of digital systems. Technology should enable, rather than replace, human interaction and customer service. The Toyota principle of 'respect for people' should inform the approach to digital transformation, ensuring that technology serves rather than </w:t>
      </w:r>
      <w:proofErr w:type="gramStart"/>
      <w:r w:rsidRPr="00D7271A">
        <w:t>subordinates</w:t>
      </w:r>
      <w:proofErr w:type="gramEnd"/>
      <w:r w:rsidRPr="00D7271A">
        <w:t xml:space="preserve"> employees.</w:t>
      </w:r>
    </w:p>
    <w:p w14:paraId="4446EA16" w14:textId="77777777" w:rsidR="00D7271A" w:rsidRDefault="00D7271A" w:rsidP="001E2CC1">
      <w:pPr>
        <w:pStyle w:val="ListParagraph"/>
        <w:ind w:left="735"/>
        <w:rPr>
          <w:b/>
          <w:bCs/>
        </w:rPr>
      </w:pPr>
    </w:p>
    <w:p w14:paraId="6350D888" w14:textId="4A126E4F" w:rsidR="00D7271A" w:rsidRDefault="00D7271A" w:rsidP="00D7271A">
      <w:pPr>
        <w:pStyle w:val="ListParagraph"/>
        <w:numPr>
          <w:ilvl w:val="1"/>
          <w:numId w:val="1"/>
        </w:numPr>
        <w:rPr>
          <w:b/>
          <w:bCs/>
        </w:rPr>
      </w:pPr>
      <w:r>
        <w:rPr>
          <w:b/>
          <w:bCs/>
        </w:rPr>
        <w:t>Implementation considerations</w:t>
      </w:r>
    </w:p>
    <w:p w14:paraId="5B96FA6F" w14:textId="77777777" w:rsidR="00D7271A" w:rsidRDefault="00D7271A" w:rsidP="00D7271A">
      <w:pPr>
        <w:pStyle w:val="ListParagraph"/>
        <w:ind w:left="735"/>
        <w:rPr>
          <w:b/>
          <w:bCs/>
        </w:rPr>
      </w:pPr>
    </w:p>
    <w:p w14:paraId="713E60F1" w14:textId="609C9120" w:rsidR="00D7271A" w:rsidRDefault="00D7271A" w:rsidP="00D7271A">
      <w:pPr>
        <w:pStyle w:val="ListParagraph"/>
        <w:ind w:left="735"/>
      </w:pPr>
      <w:r w:rsidRPr="00D7271A">
        <w:lastRenderedPageBreak/>
        <w:t>These recommendations require careful implementation. Cultural change is inherently challenging, as Schein's model reminds us that basic underlying assumptions are resistant to change. The recommendation to address cultural fragmentation requires sustained leadership commitment over an extended period—not a one-off intervention.</w:t>
      </w:r>
    </w:p>
    <w:p w14:paraId="121FD439" w14:textId="77777777" w:rsidR="003021F2" w:rsidRDefault="003021F2" w:rsidP="00D7271A">
      <w:pPr>
        <w:pStyle w:val="ListParagraph"/>
        <w:ind w:left="735"/>
      </w:pPr>
    </w:p>
    <w:p w14:paraId="028BD3B4" w14:textId="2DCAA02C" w:rsidR="003021F2" w:rsidRDefault="003021F2" w:rsidP="00D7271A">
      <w:pPr>
        <w:pStyle w:val="ListParagraph"/>
        <w:ind w:left="735"/>
      </w:pPr>
      <w:r w:rsidRPr="003021F2">
        <w:t>The recommendation to resolve the centralisation-devolvement tension requires structural changes that may encounter resistance from those who benefit from the status quo. The recommendation to strengthen psychological safety requires building trust through consistent, transparent leadership behaviour.</w:t>
      </w:r>
    </w:p>
    <w:p w14:paraId="03FBBC3F" w14:textId="77777777" w:rsidR="003021F2" w:rsidRDefault="003021F2" w:rsidP="00D7271A">
      <w:pPr>
        <w:pStyle w:val="ListParagraph"/>
        <w:ind w:left="735"/>
      </w:pPr>
    </w:p>
    <w:p w14:paraId="77D129E6" w14:textId="22B8471B" w:rsidR="003021F2" w:rsidRDefault="003021F2" w:rsidP="00D7271A">
      <w:pPr>
        <w:pStyle w:val="ListParagraph"/>
        <w:ind w:left="735"/>
      </w:pPr>
      <w:r w:rsidRPr="003021F2">
        <w:t>The recommendation to align HR practices with cultural objectives requires systematic review and revision of existing policies—a process that will take time and resources. The recommendation to leverage culture for digital transformation requires integration of cultural and technological strategies, avoiding the common pitfall of treating them as separate initiatives.</w:t>
      </w:r>
    </w:p>
    <w:p w14:paraId="32A36299" w14:textId="77777777" w:rsidR="003021F2" w:rsidRDefault="003021F2" w:rsidP="00D7271A">
      <w:pPr>
        <w:pStyle w:val="ListParagraph"/>
        <w:ind w:left="735"/>
      </w:pPr>
    </w:p>
    <w:p w14:paraId="43CA1A9E" w14:textId="7EBD9E1B" w:rsidR="003021F2" w:rsidRDefault="003021F2" w:rsidP="003021F2">
      <w:pPr>
        <w:pStyle w:val="ListParagraph"/>
        <w:numPr>
          <w:ilvl w:val="0"/>
          <w:numId w:val="1"/>
        </w:numPr>
        <w:rPr>
          <w:b/>
          <w:bCs/>
        </w:rPr>
      </w:pPr>
      <w:r>
        <w:rPr>
          <w:b/>
          <w:bCs/>
        </w:rPr>
        <w:t>Conclusion</w:t>
      </w:r>
    </w:p>
    <w:p w14:paraId="017D79C3" w14:textId="6D684E4B" w:rsidR="00DB3ED6" w:rsidRDefault="00DB3ED6" w:rsidP="00DB3ED6">
      <w:r w:rsidRPr="00DB3ED6">
        <w:t>This analysis has critically examined the pervasive influence of organisational culture at British Airways through the lens of Mullins and Christy's (2016) assertion that culture significantly affects organisational processes. The evidence demonstrates that BA's culture has exerted a profound influence on its structure, decision-making processes, and capacity for adaptation to external environmental influences.</w:t>
      </w:r>
    </w:p>
    <w:p w14:paraId="248CCA81" w14:textId="77777777" w:rsidR="00DB3ED6" w:rsidRDefault="00DB3ED6" w:rsidP="00DB3ED6"/>
    <w:p w14:paraId="12066CDB" w14:textId="44D5AE25" w:rsidR="00DB3ED6" w:rsidRDefault="00DB3ED6" w:rsidP="00DB3ED6">
      <w:r w:rsidRPr="00DB3ED6">
        <w:t>The application of Schein's Model and Handy's Cultural Types has revealed a culture characterised by fragmentation—a coexistence of customer-centric values with bureaucratic structures, centralised authority with devolved responsibility, and espoused values with lived experiences. This fragmentation reflects the dialectical nature of culture as both barrier and enabler, simultaneously facilitating agility and resilience while impeding cohesion and trust.</w:t>
      </w:r>
    </w:p>
    <w:p w14:paraId="4D220672" w14:textId="66D604B0" w:rsidR="00DB3ED6" w:rsidRDefault="00DB3ED6" w:rsidP="00DB3ED6">
      <w:r w:rsidRPr="00DB3ED6">
        <w:t>BA's experience demonstrates that organisational culture is not a static attribute but a dynamic, contested terrain that requires continuous attention. The success of the Marshall-era transformation and the more recent 'A Better Heathrow' initiative show that culture can be deliberately shaped to drive performance. However, the erosion of culture during periods of retrenchment and the persistence of fragmentation in contemporary BA reveal the fragility of cultural achievements.</w:t>
      </w:r>
    </w:p>
    <w:p w14:paraId="1B734E90" w14:textId="558BF548" w:rsidR="005D6985" w:rsidRDefault="005D6985" w:rsidP="00DB3ED6">
      <w:r w:rsidRPr="005D6985">
        <w:t xml:space="preserve">The recommendations proposed in this report—addressing cultural fragmentation, resolving the centralisation-devolvement tension, strengthening psychological safety, </w:t>
      </w:r>
      <w:r w:rsidRPr="005D6985">
        <w:lastRenderedPageBreak/>
        <w:t>investing in HR alignment, and leveraging culture for digital transformation—are grounded in the theoretical frameworks applied throughout this analysis. They recognise that effective cultural management requires sustained leadership commitment, systematic alignment of organisational systems, and attention to both the formal and informal dimensions of organisational life.</w:t>
      </w:r>
    </w:p>
    <w:p w14:paraId="7462DFB9" w14:textId="5C40DF77" w:rsidR="005D6985" w:rsidRDefault="005D6985" w:rsidP="00DB3ED6">
      <w:r w:rsidRPr="005D6985">
        <w:t>In an era of increasing globalisation and complexity, Mullins and Christy's (2016) emphasis on understanding and managing diverse groups into a coherent culture remains as relevant as ever. BA's journey offers both cautionary lessons and constructive insights for organisations seeking to harness the pervasive power of culture for sustainable competitive advantage.</w:t>
      </w:r>
    </w:p>
    <w:p w14:paraId="305B8E87" w14:textId="77777777" w:rsidR="005D6985" w:rsidRDefault="005D6985" w:rsidP="00DB3ED6"/>
    <w:p w14:paraId="60DAD229" w14:textId="709EC843" w:rsidR="005D6985" w:rsidRDefault="005D6985" w:rsidP="00DB3ED6">
      <w:pPr>
        <w:rPr>
          <w:b/>
          <w:bCs/>
        </w:rPr>
      </w:pPr>
      <w:r>
        <w:rPr>
          <w:b/>
          <w:bCs/>
        </w:rPr>
        <w:t>References</w:t>
      </w:r>
    </w:p>
    <w:p w14:paraId="57426DDD" w14:textId="77777777" w:rsidR="005D6985" w:rsidRPr="005D6985" w:rsidRDefault="005D6985" w:rsidP="005D6985">
      <w:pPr>
        <w:rPr>
          <w:b/>
          <w:bCs/>
        </w:rPr>
      </w:pPr>
      <w:r w:rsidRPr="005D6985">
        <w:rPr>
          <w:b/>
          <w:bCs/>
        </w:rPr>
        <w:t>Mullins, L. and Christy, G. (2016) </w:t>
      </w:r>
      <w:r w:rsidRPr="005D6985">
        <w:rPr>
          <w:b/>
          <w:bCs/>
          <w:i/>
          <w:iCs/>
        </w:rPr>
        <w:t>Management and Organisational Behaviour</w:t>
      </w:r>
      <w:r w:rsidRPr="005D6985">
        <w:rPr>
          <w:b/>
          <w:bCs/>
        </w:rPr>
        <w:t xml:space="preserve">. 11th </w:t>
      </w:r>
      <w:proofErr w:type="spellStart"/>
      <w:r w:rsidRPr="005D6985">
        <w:rPr>
          <w:b/>
          <w:bCs/>
        </w:rPr>
        <w:t>edn</w:t>
      </w:r>
      <w:proofErr w:type="spellEnd"/>
      <w:r w:rsidRPr="005D6985">
        <w:rPr>
          <w:b/>
          <w:bCs/>
        </w:rPr>
        <w:t>. Pearson Education Limited.</w:t>
      </w:r>
    </w:p>
    <w:p w14:paraId="2A7D98FE" w14:textId="77777777" w:rsidR="005D6985" w:rsidRPr="005D6985" w:rsidRDefault="005D6985" w:rsidP="005D6985">
      <w:pPr>
        <w:rPr>
          <w:b/>
          <w:bCs/>
        </w:rPr>
      </w:pPr>
      <w:r w:rsidRPr="005D6985">
        <w:rPr>
          <w:b/>
          <w:bCs/>
        </w:rPr>
        <w:t>Schein, E.H. (2004) </w:t>
      </w:r>
      <w:r w:rsidRPr="005D6985">
        <w:rPr>
          <w:b/>
          <w:bCs/>
          <w:i/>
          <w:iCs/>
        </w:rPr>
        <w:t>Organizational Culture and Leadership</w:t>
      </w:r>
      <w:r w:rsidRPr="005D6985">
        <w:rPr>
          <w:b/>
          <w:bCs/>
        </w:rPr>
        <w:t xml:space="preserve">. 3rd </w:t>
      </w:r>
      <w:proofErr w:type="spellStart"/>
      <w:r w:rsidRPr="005D6985">
        <w:rPr>
          <w:b/>
          <w:bCs/>
        </w:rPr>
        <w:t>edn</w:t>
      </w:r>
      <w:proofErr w:type="spellEnd"/>
      <w:r w:rsidRPr="005D6985">
        <w:rPr>
          <w:b/>
          <w:bCs/>
        </w:rPr>
        <w:t>. San Francisco: Jossey-Bass.</w:t>
      </w:r>
    </w:p>
    <w:p w14:paraId="2F631CB8" w14:textId="77777777" w:rsidR="005D6985" w:rsidRPr="005D6985" w:rsidRDefault="005D6985" w:rsidP="005D6985">
      <w:pPr>
        <w:rPr>
          <w:b/>
          <w:bCs/>
        </w:rPr>
      </w:pPr>
      <w:r w:rsidRPr="005D6985">
        <w:rPr>
          <w:b/>
          <w:bCs/>
        </w:rPr>
        <w:t>Hofstede, G. (1980) </w:t>
      </w:r>
      <w:r w:rsidRPr="005D6985">
        <w:rPr>
          <w:b/>
          <w:bCs/>
          <w:i/>
          <w:iCs/>
        </w:rPr>
        <w:t>Culture's Consequences: International Differences in Work-Related Values</w:t>
      </w:r>
      <w:r w:rsidRPr="005D6985">
        <w:rPr>
          <w:b/>
          <w:bCs/>
        </w:rPr>
        <w:t>. Beverly Hills: Sage Publications.</w:t>
      </w:r>
    </w:p>
    <w:p w14:paraId="08518D86" w14:textId="77777777" w:rsidR="005D6985" w:rsidRPr="005D6985" w:rsidRDefault="005D6985" w:rsidP="005D6985">
      <w:pPr>
        <w:rPr>
          <w:b/>
          <w:bCs/>
        </w:rPr>
      </w:pPr>
      <w:r w:rsidRPr="005D6985">
        <w:rPr>
          <w:b/>
          <w:bCs/>
        </w:rPr>
        <w:t>Handy, C. (1993) </w:t>
      </w:r>
      <w:r w:rsidRPr="005D6985">
        <w:rPr>
          <w:b/>
          <w:bCs/>
          <w:i/>
          <w:iCs/>
        </w:rPr>
        <w:t>Understanding Organizations</w:t>
      </w:r>
      <w:r w:rsidRPr="005D6985">
        <w:rPr>
          <w:b/>
          <w:bCs/>
        </w:rPr>
        <w:t xml:space="preserve">. 4th </w:t>
      </w:r>
      <w:proofErr w:type="spellStart"/>
      <w:r w:rsidRPr="005D6985">
        <w:rPr>
          <w:b/>
          <w:bCs/>
        </w:rPr>
        <w:t>edn</w:t>
      </w:r>
      <w:proofErr w:type="spellEnd"/>
      <w:r w:rsidRPr="005D6985">
        <w:rPr>
          <w:b/>
          <w:bCs/>
        </w:rPr>
        <w:t>. London: Penguin Books.</w:t>
      </w:r>
    </w:p>
    <w:p w14:paraId="3BAEF684" w14:textId="77777777" w:rsidR="005D6985" w:rsidRPr="005D6985" w:rsidRDefault="005D6985" w:rsidP="005D6985">
      <w:pPr>
        <w:rPr>
          <w:b/>
          <w:bCs/>
        </w:rPr>
      </w:pPr>
      <w:r w:rsidRPr="005D6985">
        <w:rPr>
          <w:b/>
          <w:bCs/>
        </w:rPr>
        <w:t>Bate, P. (1994) </w:t>
      </w:r>
      <w:r w:rsidRPr="005D6985">
        <w:rPr>
          <w:b/>
          <w:bCs/>
          <w:i/>
          <w:iCs/>
        </w:rPr>
        <w:t>Strategies for Cultural Change</w:t>
      </w:r>
      <w:r w:rsidRPr="005D6985">
        <w:rPr>
          <w:b/>
          <w:bCs/>
        </w:rPr>
        <w:t>. Oxford: Butterworth-Heinemann.</w:t>
      </w:r>
    </w:p>
    <w:p w14:paraId="4233FF91" w14:textId="77777777" w:rsidR="005D6985" w:rsidRPr="005D6985" w:rsidRDefault="005D6985" w:rsidP="005D6985">
      <w:pPr>
        <w:rPr>
          <w:b/>
          <w:bCs/>
        </w:rPr>
      </w:pPr>
      <w:r w:rsidRPr="005D6985">
        <w:rPr>
          <w:b/>
          <w:bCs/>
        </w:rPr>
        <w:t xml:space="preserve">Georgiades, N. and </w:t>
      </w:r>
      <w:proofErr w:type="spellStart"/>
      <w:r w:rsidRPr="005D6985">
        <w:rPr>
          <w:b/>
          <w:bCs/>
        </w:rPr>
        <w:t>Macdonnell</w:t>
      </w:r>
      <w:proofErr w:type="spellEnd"/>
      <w:r w:rsidRPr="005D6985">
        <w:rPr>
          <w:b/>
          <w:bCs/>
        </w:rPr>
        <w:t>, R. (1998) </w:t>
      </w:r>
      <w:r w:rsidRPr="005D6985">
        <w:rPr>
          <w:b/>
          <w:bCs/>
          <w:i/>
          <w:iCs/>
        </w:rPr>
        <w:t>Leadership for Competitive Advantage</w:t>
      </w:r>
      <w:r w:rsidRPr="005D6985">
        <w:rPr>
          <w:b/>
          <w:bCs/>
        </w:rPr>
        <w:t>. Chichester: Wiley.</w:t>
      </w:r>
    </w:p>
    <w:p w14:paraId="5FE040CE" w14:textId="77777777" w:rsidR="005D6985" w:rsidRPr="005D6985" w:rsidRDefault="005D6985" w:rsidP="005D6985">
      <w:pPr>
        <w:rPr>
          <w:b/>
          <w:bCs/>
        </w:rPr>
      </w:pPr>
      <w:proofErr w:type="spellStart"/>
      <w:r w:rsidRPr="005D6985">
        <w:rPr>
          <w:b/>
          <w:bCs/>
        </w:rPr>
        <w:t>Barsoux</w:t>
      </w:r>
      <w:proofErr w:type="spellEnd"/>
      <w:r w:rsidRPr="005D6985">
        <w:rPr>
          <w:b/>
          <w:bCs/>
        </w:rPr>
        <w:t>, J.-L. and Manzoni, J.-F. (1997) 'British Airways: The "Putting People First" Programme', </w:t>
      </w:r>
      <w:r w:rsidRPr="005D6985">
        <w:rPr>
          <w:b/>
          <w:bCs/>
          <w:i/>
          <w:iCs/>
        </w:rPr>
        <w:t>INSEAD Case Study</w:t>
      </w:r>
      <w:r w:rsidRPr="005D6985">
        <w:rPr>
          <w:b/>
          <w:bCs/>
        </w:rPr>
        <w:t>.</w:t>
      </w:r>
    </w:p>
    <w:p w14:paraId="3C6C0EF3" w14:textId="77777777" w:rsidR="005D6985" w:rsidRPr="005D6985" w:rsidRDefault="005D6985" w:rsidP="00DB3ED6">
      <w:pPr>
        <w:rPr>
          <w:b/>
          <w:bCs/>
        </w:rPr>
      </w:pPr>
    </w:p>
    <w:sectPr w:rsidR="005D6985" w:rsidRPr="005D69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BEE"/>
    <w:multiLevelType w:val="multilevel"/>
    <w:tmpl w:val="63DC8EA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EAB5DC5"/>
    <w:multiLevelType w:val="multilevel"/>
    <w:tmpl w:val="A35C752C"/>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22461993">
    <w:abstractNumId w:val="1"/>
  </w:num>
  <w:num w:numId="2" w16cid:durableId="1447694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E6"/>
    <w:rsid w:val="00025F23"/>
    <w:rsid w:val="00040FFC"/>
    <w:rsid w:val="00056177"/>
    <w:rsid w:val="000718F7"/>
    <w:rsid w:val="000A1204"/>
    <w:rsid w:val="000D2852"/>
    <w:rsid w:val="000F1A86"/>
    <w:rsid w:val="00153070"/>
    <w:rsid w:val="00173822"/>
    <w:rsid w:val="001E2CC1"/>
    <w:rsid w:val="00221F82"/>
    <w:rsid w:val="00233DEE"/>
    <w:rsid w:val="00241F74"/>
    <w:rsid w:val="002433BF"/>
    <w:rsid w:val="00252156"/>
    <w:rsid w:val="00275BEC"/>
    <w:rsid w:val="003021F2"/>
    <w:rsid w:val="00353278"/>
    <w:rsid w:val="00364BD7"/>
    <w:rsid w:val="003C1AC6"/>
    <w:rsid w:val="0041037D"/>
    <w:rsid w:val="004171C9"/>
    <w:rsid w:val="00443A79"/>
    <w:rsid w:val="00461D8D"/>
    <w:rsid w:val="004644D4"/>
    <w:rsid w:val="004704D9"/>
    <w:rsid w:val="004C4253"/>
    <w:rsid w:val="004F50AC"/>
    <w:rsid w:val="00505AD8"/>
    <w:rsid w:val="00542576"/>
    <w:rsid w:val="00557558"/>
    <w:rsid w:val="00560548"/>
    <w:rsid w:val="0056142B"/>
    <w:rsid w:val="0056689B"/>
    <w:rsid w:val="00586710"/>
    <w:rsid w:val="005A241F"/>
    <w:rsid w:val="005D6985"/>
    <w:rsid w:val="005E2A9F"/>
    <w:rsid w:val="005E42EC"/>
    <w:rsid w:val="005E74A6"/>
    <w:rsid w:val="00605288"/>
    <w:rsid w:val="006103DF"/>
    <w:rsid w:val="00641CA6"/>
    <w:rsid w:val="00642A27"/>
    <w:rsid w:val="0066776F"/>
    <w:rsid w:val="006D2425"/>
    <w:rsid w:val="006E6FEC"/>
    <w:rsid w:val="006F0801"/>
    <w:rsid w:val="007035CC"/>
    <w:rsid w:val="0073454D"/>
    <w:rsid w:val="00735902"/>
    <w:rsid w:val="00737F20"/>
    <w:rsid w:val="00771637"/>
    <w:rsid w:val="00791B5B"/>
    <w:rsid w:val="0080188F"/>
    <w:rsid w:val="00806134"/>
    <w:rsid w:val="008541AD"/>
    <w:rsid w:val="00876792"/>
    <w:rsid w:val="008900ED"/>
    <w:rsid w:val="0089549B"/>
    <w:rsid w:val="008A15ED"/>
    <w:rsid w:val="008A71A6"/>
    <w:rsid w:val="008D7285"/>
    <w:rsid w:val="0095692E"/>
    <w:rsid w:val="009748FE"/>
    <w:rsid w:val="00986C9D"/>
    <w:rsid w:val="0099108B"/>
    <w:rsid w:val="009A435A"/>
    <w:rsid w:val="009B2D3A"/>
    <w:rsid w:val="009C325F"/>
    <w:rsid w:val="009F57E6"/>
    <w:rsid w:val="009F7271"/>
    <w:rsid w:val="00A377AD"/>
    <w:rsid w:val="00A43B92"/>
    <w:rsid w:val="00A52870"/>
    <w:rsid w:val="00A96833"/>
    <w:rsid w:val="00AE5F5D"/>
    <w:rsid w:val="00B0444F"/>
    <w:rsid w:val="00B20AF0"/>
    <w:rsid w:val="00B222B7"/>
    <w:rsid w:val="00B336B6"/>
    <w:rsid w:val="00B35344"/>
    <w:rsid w:val="00B35938"/>
    <w:rsid w:val="00B53C6E"/>
    <w:rsid w:val="00B55D94"/>
    <w:rsid w:val="00B800ED"/>
    <w:rsid w:val="00B8218E"/>
    <w:rsid w:val="00BD04E6"/>
    <w:rsid w:val="00BE0AD0"/>
    <w:rsid w:val="00C14A28"/>
    <w:rsid w:val="00C15B74"/>
    <w:rsid w:val="00C2709A"/>
    <w:rsid w:val="00C34041"/>
    <w:rsid w:val="00C4475F"/>
    <w:rsid w:val="00C47ADA"/>
    <w:rsid w:val="00CC5F25"/>
    <w:rsid w:val="00D400CC"/>
    <w:rsid w:val="00D7271A"/>
    <w:rsid w:val="00DB3ED6"/>
    <w:rsid w:val="00DE3E48"/>
    <w:rsid w:val="00DE3EE2"/>
    <w:rsid w:val="00DE6022"/>
    <w:rsid w:val="00E64575"/>
    <w:rsid w:val="00E70D56"/>
    <w:rsid w:val="00E72063"/>
    <w:rsid w:val="00EC3CA5"/>
    <w:rsid w:val="00ED472F"/>
    <w:rsid w:val="00EE45E4"/>
    <w:rsid w:val="00EE78DD"/>
    <w:rsid w:val="00F46B60"/>
    <w:rsid w:val="00F71C2B"/>
    <w:rsid w:val="00FA2D89"/>
    <w:rsid w:val="00FB2174"/>
    <w:rsid w:val="00FE0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7B6D6"/>
  <w15:chartTrackingRefBased/>
  <w15:docId w15:val="{4C729CEC-C3BC-4946-8DC6-95225E07E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4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4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4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4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04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04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4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4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4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4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4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4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4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4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4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4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4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4E6"/>
    <w:rPr>
      <w:rFonts w:eastAsiaTheme="majorEastAsia" w:cstheme="majorBidi"/>
      <w:color w:val="272727" w:themeColor="text1" w:themeTint="D8"/>
    </w:rPr>
  </w:style>
  <w:style w:type="paragraph" w:styleId="Title">
    <w:name w:val="Title"/>
    <w:basedOn w:val="Normal"/>
    <w:next w:val="Normal"/>
    <w:link w:val="TitleChar"/>
    <w:uiPriority w:val="10"/>
    <w:qFormat/>
    <w:rsid w:val="00BD04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4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4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4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4E6"/>
    <w:pPr>
      <w:spacing w:before="160"/>
      <w:jc w:val="center"/>
    </w:pPr>
    <w:rPr>
      <w:i/>
      <w:iCs/>
      <w:color w:val="404040" w:themeColor="text1" w:themeTint="BF"/>
    </w:rPr>
  </w:style>
  <w:style w:type="character" w:customStyle="1" w:styleId="QuoteChar">
    <w:name w:val="Quote Char"/>
    <w:basedOn w:val="DefaultParagraphFont"/>
    <w:link w:val="Quote"/>
    <w:uiPriority w:val="29"/>
    <w:rsid w:val="00BD04E6"/>
    <w:rPr>
      <w:i/>
      <w:iCs/>
      <w:color w:val="404040" w:themeColor="text1" w:themeTint="BF"/>
    </w:rPr>
  </w:style>
  <w:style w:type="paragraph" w:styleId="ListParagraph">
    <w:name w:val="List Paragraph"/>
    <w:basedOn w:val="Normal"/>
    <w:uiPriority w:val="34"/>
    <w:qFormat/>
    <w:rsid w:val="00BD04E6"/>
    <w:pPr>
      <w:ind w:left="720"/>
      <w:contextualSpacing/>
    </w:pPr>
  </w:style>
  <w:style w:type="character" w:styleId="IntenseEmphasis">
    <w:name w:val="Intense Emphasis"/>
    <w:basedOn w:val="DefaultParagraphFont"/>
    <w:uiPriority w:val="21"/>
    <w:qFormat/>
    <w:rsid w:val="00BD04E6"/>
    <w:rPr>
      <w:i/>
      <w:iCs/>
      <w:color w:val="0F4761" w:themeColor="accent1" w:themeShade="BF"/>
    </w:rPr>
  </w:style>
  <w:style w:type="paragraph" w:styleId="IntenseQuote">
    <w:name w:val="Intense Quote"/>
    <w:basedOn w:val="Normal"/>
    <w:next w:val="Normal"/>
    <w:link w:val="IntenseQuoteChar"/>
    <w:uiPriority w:val="30"/>
    <w:qFormat/>
    <w:rsid w:val="00BD04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4E6"/>
    <w:rPr>
      <w:i/>
      <w:iCs/>
      <w:color w:val="0F4761" w:themeColor="accent1" w:themeShade="BF"/>
    </w:rPr>
  </w:style>
  <w:style w:type="character" w:styleId="IntenseReference">
    <w:name w:val="Intense Reference"/>
    <w:basedOn w:val="DefaultParagraphFont"/>
    <w:uiPriority w:val="32"/>
    <w:qFormat/>
    <w:rsid w:val="00BD04E6"/>
    <w:rPr>
      <w:b/>
      <w:bCs/>
      <w:smallCaps/>
      <w:color w:val="0F4761" w:themeColor="accent1" w:themeShade="BF"/>
      <w:spacing w:val="5"/>
    </w:rPr>
  </w:style>
  <w:style w:type="character" w:styleId="Emphasis">
    <w:name w:val="Emphasis"/>
    <w:basedOn w:val="DefaultParagraphFont"/>
    <w:uiPriority w:val="20"/>
    <w:qFormat/>
    <w:rsid w:val="007035CC"/>
    <w:rPr>
      <w:i/>
      <w:iCs/>
    </w:rPr>
  </w:style>
  <w:style w:type="paragraph" w:styleId="NoSpacing">
    <w:name w:val="No Spacing"/>
    <w:uiPriority w:val="1"/>
    <w:qFormat/>
    <w:rsid w:val="007035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11</Pages>
  <Words>3776</Words>
  <Characters>21527</Characters>
  <Application>Microsoft Office Word</Application>
  <DocSecurity>0</DocSecurity>
  <Lines>179</Lines>
  <Paragraphs>50</Paragraphs>
  <ScaleCrop>false</ScaleCrop>
  <Company/>
  <LinksUpToDate>false</LinksUpToDate>
  <CharactersWithSpaces>25253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Kaden Silveira (2416870)</dc:creator>
  <cp:keywords/>
  <dc:description/>
  <cp:lastModifiedBy>Kaden Silveira (2416870)</cp:lastModifiedBy>
  <cp:revision>101</cp:revision>
  <dcterms:created xsi:type="dcterms:W3CDTF">2026-08-11T05:38:00Z</dcterms:created>
  <dcterms:modified xsi:type="dcterms:W3CDTF">2026-08-12T08:55:00Z</dcterms:modified>
</cp:coreProperties>
</file>