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88C38D" w14:textId="77777777" w:rsidR="007E5592" w:rsidRDefault="007E5592">
      <w:pPr>
        <w:pStyle w:val="PlainText"/>
        <w:spacing w:line="276" w:lineRule="auto"/>
        <w:jc w:val="both"/>
        <w:rPr>
          <w:rFonts w:ascii="Times New Roman" w:hAnsi="Times New Roman"/>
          <w:sz w:val="24"/>
          <w:szCs w:val="24"/>
        </w:rPr>
      </w:pPr>
    </w:p>
    <w:p w14:paraId="0E614992" w14:textId="77777777" w:rsidR="00C21DE8" w:rsidRDefault="00C21DE8" w:rsidP="002947BB">
      <w:pPr>
        <w:pStyle w:val="PlainText"/>
        <w:spacing w:line="276" w:lineRule="auto"/>
        <w:jc w:val="center"/>
        <w:rPr>
          <w:rFonts w:ascii="Times New Roman" w:hAnsi="Times New Roman"/>
          <w:sz w:val="56"/>
          <w:szCs w:val="56"/>
        </w:rPr>
      </w:pPr>
    </w:p>
    <w:p w14:paraId="63F2342D" w14:textId="6AB3CA35" w:rsidR="00EE7B90" w:rsidRPr="00184B8D" w:rsidRDefault="00EE7B90" w:rsidP="002947BB">
      <w:pPr>
        <w:pStyle w:val="PlainText"/>
        <w:spacing w:line="276" w:lineRule="auto"/>
        <w:jc w:val="center"/>
        <w:rPr>
          <w:rFonts w:ascii="Times New Roman" w:hAnsi="Times New Roman"/>
          <w:color w:val="1F497D" w:themeColor="text2"/>
          <w:sz w:val="56"/>
          <w:szCs w:val="56"/>
        </w:rPr>
      </w:pPr>
      <w:r w:rsidRPr="00184B8D">
        <w:rPr>
          <w:rFonts w:ascii="Times New Roman" w:hAnsi="Times New Roman"/>
          <w:color w:val="1F497D" w:themeColor="text2"/>
          <w:sz w:val="56"/>
          <w:szCs w:val="56"/>
        </w:rPr>
        <w:t>Principles of Professional Legal Practice Assignment (2)</w:t>
      </w:r>
    </w:p>
    <w:p w14:paraId="2BD8DB2C" w14:textId="77777777" w:rsidR="00C21DE8" w:rsidRDefault="00C21DE8" w:rsidP="002947BB">
      <w:pPr>
        <w:pStyle w:val="PlainText"/>
        <w:spacing w:line="276" w:lineRule="auto"/>
        <w:jc w:val="center"/>
        <w:rPr>
          <w:rFonts w:ascii="Times New Roman" w:hAnsi="Times New Roman"/>
        </w:rPr>
      </w:pPr>
    </w:p>
    <w:p w14:paraId="7139B91F" w14:textId="4550123F" w:rsidR="00EE7B90" w:rsidRPr="001E6576" w:rsidRDefault="00EE7B90" w:rsidP="002947BB">
      <w:pPr>
        <w:pStyle w:val="PlainText"/>
        <w:spacing w:line="276" w:lineRule="auto"/>
        <w:jc w:val="center"/>
        <w:rPr>
          <w:rFonts w:ascii="Times New Roman" w:hAnsi="Times New Roman"/>
          <w:color w:val="FF0000"/>
        </w:rPr>
      </w:pPr>
      <w:r w:rsidRPr="001E6576">
        <w:rPr>
          <w:rFonts w:ascii="Times New Roman" w:hAnsi="Times New Roman"/>
          <w:color w:val="FF0000"/>
        </w:rPr>
        <w:t>Prepared by</w:t>
      </w:r>
      <w:r w:rsidR="00412EBA" w:rsidRPr="001E6576">
        <w:rPr>
          <w:rFonts w:ascii="Times New Roman" w:hAnsi="Times New Roman"/>
          <w:color w:val="FF0000"/>
        </w:rPr>
        <w:t xml:space="preserve">: </w:t>
      </w:r>
      <w:r w:rsidRPr="001E6576">
        <w:rPr>
          <w:rFonts w:ascii="Times New Roman" w:hAnsi="Times New Roman"/>
          <w:color w:val="FF0000"/>
        </w:rPr>
        <w:t>MONIR AHMED</w:t>
      </w:r>
    </w:p>
    <w:p w14:paraId="742704D5" w14:textId="17F164FB" w:rsidR="00C21DE8" w:rsidRPr="001E6576" w:rsidRDefault="00C21DE8" w:rsidP="002947BB">
      <w:pPr>
        <w:pStyle w:val="PlainText"/>
        <w:spacing w:line="276" w:lineRule="auto"/>
        <w:jc w:val="center"/>
        <w:rPr>
          <w:rFonts w:ascii="Times New Roman" w:hAnsi="Times New Roman"/>
          <w:color w:val="FF0000"/>
        </w:rPr>
      </w:pPr>
    </w:p>
    <w:p w14:paraId="22BB9F91" w14:textId="12E541DD" w:rsidR="00C21DE8" w:rsidRDefault="00C21DE8" w:rsidP="002947BB">
      <w:pPr>
        <w:pStyle w:val="PlainText"/>
        <w:spacing w:line="276" w:lineRule="auto"/>
        <w:jc w:val="center"/>
        <w:rPr>
          <w:rFonts w:ascii="Times New Roman" w:hAnsi="Times New Roman"/>
        </w:rPr>
      </w:pPr>
    </w:p>
    <w:p w14:paraId="001C7A01" w14:textId="5F812D1C" w:rsidR="00C21DE8" w:rsidRDefault="00C21DE8" w:rsidP="002947BB">
      <w:pPr>
        <w:pStyle w:val="PlainText"/>
        <w:spacing w:line="276" w:lineRule="auto"/>
        <w:jc w:val="center"/>
        <w:rPr>
          <w:rFonts w:ascii="Times New Roman" w:hAnsi="Times New Roman"/>
        </w:rPr>
      </w:pPr>
    </w:p>
    <w:p w14:paraId="79AC8694" w14:textId="77777777" w:rsidR="00C21DE8" w:rsidRDefault="00C21DE8" w:rsidP="002947BB">
      <w:pPr>
        <w:pStyle w:val="PlainText"/>
        <w:spacing w:line="276" w:lineRule="auto"/>
        <w:jc w:val="center"/>
        <w:rPr>
          <w:rFonts w:ascii="Times New Roman" w:hAnsi="Times New Roman"/>
        </w:rPr>
      </w:pPr>
    </w:p>
    <w:p w14:paraId="4E7FCFF9" w14:textId="77777777" w:rsidR="00EE7B90" w:rsidRPr="00EE7B90" w:rsidRDefault="00EE7B90" w:rsidP="002947BB">
      <w:pPr>
        <w:pStyle w:val="PlainText"/>
        <w:spacing w:line="276" w:lineRule="auto"/>
        <w:jc w:val="center"/>
        <w:rPr>
          <w:rFonts w:ascii="Times New Roman" w:hAnsi="Times New Roman"/>
          <w:sz w:val="36"/>
          <w:szCs w:val="36"/>
        </w:rPr>
      </w:pPr>
    </w:p>
    <w:p w14:paraId="185A6B16" w14:textId="77777777" w:rsidR="00EE7B90" w:rsidRPr="00EE7B90" w:rsidRDefault="00EE7B90" w:rsidP="00EE7B90">
      <w:pPr>
        <w:pStyle w:val="PlainText"/>
        <w:spacing w:line="276" w:lineRule="auto"/>
        <w:jc w:val="both"/>
        <w:rPr>
          <w:rFonts w:ascii="Times New Roman" w:hAnsi="Times New Roman"/>
          <w:sz w:val="36"/>
          <w:szCs w:val="36"/>
        </w:rPr>
      </w:pPr>
      <w:r w:rsidRPr="00EE7B90">
        <w:rPr>
          <w:rFonts w:ascii="Times New Roman" w:hAnsi="Times New Roman"/>
          <w:sz w:val="36"/>
          <w:szCs w:val="36"/>
        </w:rPr>
        <w:t>____________________________________________________</w:t>
      </w:r>
    </w:p>
    <w:p w14:paraId="5FCAE67C" w14:textId="77777777" w:rsidR="00EE7B90" w:rsidRPr="00EE7B90" w:rsidRDefault="00EE7B90" w:rsidP="00EE7B90">
      <w:pPr>
        <w:pStyle w:val="PlainText"/>
        <w:spacing w:line="276" w:lineRule="auto"/>
        <w:jc w:val="both"/>
        <w:rPr>
          <w:rFonts w:ascii="Times New Roman" w:hAnsi="Times New Roman"/>
          <w:sz w:val="36"/>
          <w:szCs w:val="36"/>
        </w:rPr>
      </w:pPr>
    </w:p>
    <w:p w14:paraId="05F9056E" w14:textId="7359FC64" w:rsidR="00EE7B90" w:rsidRPr="00EE7B90" w:rsidRDefault="00EE7B90" w:rsidP="00EE7B90">
      <w:pPr>
        <w:pStyle w:val="PlainText"/>
        <w:spacing w:line="276" w:lineRule="auto"/>
        <w:jc w:val="both"/>
        <w:rPr>
          <w:rFonts w:ascii="Times New Roman" w:hAnsi="Times New Roman"/>
          <w:sz w:val="36"/>
          <w:szCs w:val="36"/>
        </w:rPr>
      </w:pPr>
      <w:r w:rsidRPr="00EE7B90">
        <w:rPr>
          <w:rFonts w:ascii="Times New Roman" w:hAnsi="Times New Roman"/>
          <w:sz w:val="36"/>
          <w:szCs w:val="36"/>
        </w:rPr>
        <w:t xml:space="preserve">STUDENT NAME:              </w:t>
      </w:r>
      <w:r w:rsidR="00412EBA">
        <w:rPr>
          <w:rFonts w:ascii="Times New Roman" w:hAnsi="Times New Roman"/>
          <w:sz w:val="36"/>
          <w:szCs w:val="36"/>
        </w:rPr>
        <w:t xml:space="preserve"> </w:t>
      </w:r>
      <w:r w:rsidRPr="00EE7B90">
        <w:rPr>
          <w:rFonts w:ascii="Times New Roman" w:hAnsi="Times New Roman"/>
          <w:sz w:val="36"/>
          <w:szCs w:val="36"/>
        </w:rPr>
        <w:t>Monir Ahmed</w:t>
      </w:r>
    </w:p>
    <w:p w14:paraId="3D521365" w14:textId="77777777" w:rsidR="00EE7B90" w:rsidRPr="00EE7B90" w:rsidRDefault="00EE7B90" w:rsidP="00EE7B90">
      <w:pPr>
        <w:pStyle w:val="PlainText"/>
        <w:spacing w:line="276" w:lineRule="auto"/>
        <w:jc w:val="both"/>
        <w:rPr>
          <w:rFonts w:ascii="Times New Roman" w:hAnsi="Times New Roman"/>
          <w:sz w:val="36"/>
          <w:szCs w:val="36"/>
        </w:rPr>
      </w:pPr>
      <w:r w:rsidRPr="00EE7B90">
        <w:rPr>
          <w:rFonts w:ascii="Times New Roman" w:hAnsi="Times New Roman"/>
          <w:sz w:val="36"/>
          <w:szCs w:val="36"/>
        </w:rPr>
        <w:t>STUDENT ID NUMBER:    1806400@student.uwtsd.ac.uk</w:t>
      </w:r>
    </w:p>
    <w:p w14:paraId="10BED9A5" w14:textId="42D27387" w:rsidR="00EE7B90" w:rsidRPr="00EE7B90" w:rsidRDefault="00EE7B90" w:rsidP="00EE7B90">
      <w:pPr>
        <w:pStyle w:val="PlainText"/>
        <w:spacing w:line="276" w:lineRule="auto"/>
        <w:jc w:val="both"/>
        <w:rPr>
          <w:rFonts w:ascii="Times New Roman" w:hAnsi="Times New Roman"/>
          <w:sz w:val="36"/>
          <w:szCs w:val="36"/>
        </w:rPr>
      </w:pPr>
      <w:r w:rsidRPr="00EE7B90">
        <w:rPr>
          <w:rFonts w:ascii="Times New Roman" w:hAnsi="Times New Roman"/>
          <w:sz w:val="36"/>
          <w:szCs w:val="36"/>
        </w:rPr>
        <w:t xml:space="preserve">PROGRAMME:                  </w:t>
      </w:r>
      <w:r w:rsidR="00412EBA">
        <w:rPr>
          <w:rFonts w:ascii="Times New Roman" w:hAnsi="Times New Roman"/>
          <w:sz w:val="36"/>
          <w:szCs w:val="36"/>
        </w:rPr>
        <w:t xml:space="preserve"> </w:t>
      </w:r>
      <w:r w:rsidRPr="00EE7B90">
        <w:rPr>
          <w:rFonts w:ascii="Times New Roman" w:hAnsi="Times New Roman"/>
          <w:sz w:val="36"/>
          <w:szCs w:val="36"/>
        </w:rPr>
        <w:t xml:space="preserve"> Law and Legal Practice</w:t>
      </w:r>
      <w:r w:rsidR="008A0D2A">
        <w:rPr>
          <w:rFonts w:ascii="Times New Roman" w:hAnsi="Times New Roman"/>
          <w:sz w:val="36"/>
          <w:szCs w:val="36"/>
        </w:rPr>
        <w:t>- Level 4</w:t>
      </w:r>
    </w:p>
    <w:p w14:paraId="541A2E24" w14:textId="77777777" w:rsidR="0054325C" w:rsidRDefault="00EE7B90" w:rsidP="0054325C">
      <w:pPr>
        <w:pStyle w:val="PlainText"/>
        <w:spacing w:line="276" w:lineRule="auto"/>
        <w:rPr>
          <w:rFonts w:ascii="Times New Roman" w:hAnsi="Times New Roman"/>
          <w:sz w:val="36"/>
          <w:szCs w:val="36"/>
        </w:rPr>
      </w:pPr>
      <w:r w:rsidRPr="00EE7B90">
        <w:rPr>
          <w:rFonts w:ascii="Times New Roman" w:hAnsi="Times New Roman"/>
          <w:sz w:val="36"/>
          <w:szCs w:val="36"/>
        </w:rPr>
        <w:t>MODULE NAME:</w:t>
      </w:r>
      <w:r w:rsidR="0054325C">
        <w:rPr>
          <w:rFonts w:ascii="Times New Roman" w:hAnsi="Times New Roman"/>
          <w:sz w:val="36"/>
          <w:szCs w:val="36"/>
        </w:rPr>
        <w:t xml:space="preserve">                </w:t>
      </w:r>
      <w:r w:rsidRPr="00EE7B90">
        <w:rPr>
          <w:rFonts w:ascii="Times New Roman" w:hAnsi="Times New Roman"/>
          <w:sz w:val="36"/>
          <w:szCs w:val="36"/>
        </w:rPr>
        <w:t>Principles of Prof,</w:t>
      </w:r>
      <w:r w:rsidR="0054325C">
        <w:rPr>
          <w:rFonts w:ascii="Times New Roman" w:hAnsi="Times New Roman"/>
          <w:sz w:val="36"/>
          <w:szCs w:val="36"/>
        </w:rPr>
        <w:t xml:space="preserve"> </w:t>
      </w:r>
      <w:r w:rsidRPr="00EE7B90">
        <w:rPr>
          <w:rFonts w:ascii="Times New Roman" w:hAnsi="Times New Roman"/>
          <w:sz w:val="36"/>
          <w:szCs w:val="36"/>
        </w:rPr>
        <w:t>Legal</w:t>
      </w:r>
      <w:r w:rsidR="0054325C">
        <w:rPr>
          <w:rFonts w:ascii="Times New Roman" w:hAnsi="Times New Roman"/>
          <w:sz w:val="36"/>
          <w:szCs w:val="36"/>
        </w:rPr>
        <w:t xml:space="preserve"> </w:t>
      </w:r>
      <w:r w:rsidRPr="00EE7B90">
        <w:rPr>
          <w:rFonts w:ascii="Times New Roman" w:hAnsi="Times New Roman"/>
          <w:sz w:val="36"/>
          <w:szCs w:val="36"/>
        </w:rPr>
        <w:t>Pra</w:t>
      </w:r>
      <w:r w:rsidR="0054325C">
        <w:rPr>
          <w:rFonts w:ascii="Times New Roman" w:hAnsi="Times New Roman"/>
          <w:sz w:val="36"/>
          <w:szCs w:val="36"/>
        </w:rPr>
        <w:t>ctice</w:t>
      </w:r>
    </w:p>
    <w:p w14:paraId="04B03B27" w14:textId="20C9D81C" w:rsidR="00EE7B90" w:rsidRPr="00EE7B90" w:rsidRDefault="0054325C" w:rsidP="0054325C">
      <w:pPr>
        <w:pStyle w:val="PlainText"/>
        <w:spacing w:line="276" w:lineRule="auto"/>
        <w:rPr>
          <w:rFonts w:ascii="Times New Roman" w:hAnsi="Times New Roman"/>
          <w:sz w:val="36"/>
          <w:szCs w:val="36"/>
        </w:rPr>
      </w:pPr>
      <w:r>
        <w:rPr>
          <w:rFonts w:ascii="Times New Roman" w:hAnsi="Times New Roman"/>
          <w:sz w:val="36"/>
          <w:szCs w:val="36"/>
        </w:rPr>
        <w:t xml:space="preserve">MODULE CODE:                 BMLW4001                                               </w:t>
      </w:r>
    </w:p>
    <w:p w14:paraId="77DA0116" w14:textId="1EABEF12" w:rsidR="00EE7B90" w:rsidRPr="00EE7B90" w:rsidRDefault="00EE7B90" w:rsidP="00EE7B90">
      <w:pPr>
        <w:pStyle w:val="PlainText"/>
        <w:spacing w:line="276" w:lineRule="auto"/>
        <w:jc w:val="both"/>
        <w:rPr>
          <w:rFonts w:ascii="Times New Roman" w:hAnsi="Times New Roman"/>
          <w:sz w:val="36"/>
          <w:szCs w:val="36"/>
        </w:rPr>
      </w:pPr>
      <w:r w:rsidRPr="00EE7B90">
        <w:rPr>
          <w:rFonts w:ascii="Times New Roman" w:hAnsi="Times New Roman"/>
          <w:sz w:val="36"/>
          <w:szCs w:val="36"/>
        </w:rPr>
        <w:t xml:space="preserve">LECTURER:                      </w:t>
      </w:r>
      <w:r w:rsidR="00412EBA">
        <w:rPr>
          <w:rFonts w:ascii="Times New Roman" w:hAnsi="Times New Roman"/>
          <w:sz w:val="36"/>
          <w:szCs w:val="36"/>
        </w:rPr>
        <w:t xml:space="preserve">  </w:t>
      </w:r>
      <w:r w:rsidRPr="00EE7B90">
        <w:rPr>
          <w:rFonts w:ascii="Times New Roman" w:hAnsi="Times New Roman"/>
          <w:sz w:val="36"/>
          <w:szCs w:val="36"/>
        </w:rPr>
        <w:t xml:space="preserve"> Sian Turvey</w:t>
      </w:r>
    </w:p>
    <w:p w14:paraId="0168927F" w14:textId="77777777" w:rsidR="00EE7B90" w:rsidRPr="00EE7B90" w:rsidRDefault="00EE7B90" w:rsidP="00EE7B90">
      <w:pPr>
        <w:pStyle w:val="PlainText"/>
        <w:spacing w:line="276" w:lineRule="auto"/>
        <w:jc w:val="both"/>
        <w:rPr>
          <w:rFonts w:ascii="Times New Roman" w:hAnsi="Times New Roman"/>
          <w:sz w:val="36"/>
          <w:szCs w:val="36"/>
        </w:rPr>
      </w:pPr>
      <w:r w:rsidRPr="00EE7B90">
        <w:rPr>
          <w:rFonts w:ascii="Times New Roman" w:hAnsi="Times New Roman"/>
          <w:sz w:val="36"/>
          <w:szCs w:val="36"/>
        </w:rPr>
        <w:t>ASSIGNMENT TITLE:        Assignment 2 – Letter writing</w:t>
      </w:r>
    </w:p>
    <w:p w14:paraId="23C8BC06" w14:textId="125450ED" w:rsidR="00EE7B90" w:rsidRPr="00EE7B90" w:rsidRDefault="00EE7B90" w:rsidP="00EE7B90">
      <w:pPr>
        <w:pStyle w:val="PlainText"/>
        <w:spacing w:line="276" w:lineRule="auto"/>
        <w:jc w:val="both"/>
        <w:rPr>
          <w:rFonts w:ascii="Times New Roman" w:hAnsi="Times New Roman"/>
          <w:sz w:val="36"/>
          <w:szCs w:val="36"/>
        </w:rPr>
      </w:pPr>
      <w:r w:rsidRPr="00EE7B90">
        <w:rPr>
          <w:rFonts w:ascii="Times New Roman" w:hAnsi="Times New Roman"/>
          <w:sz w:val="36"/>
          <w:szCs w:val="36"/>
        </w:rPr>
        <w:t xml:space="preserve">WORD COUNT:                 </w:t>
      </w:r>
      <w:r w:rsidR="00412EBA">
        <w:rPr>
          <w:rFonts w:ascii="Times New Roman" w:hAnsi="Times New Roman"/>
          <w:sz w:val="36"/>
          <w:szCs w:val="36"/>
        </w:rPr>
        <w:t xml:space="preserve">  </w:t>
      </w:r>
      <w:r w:rsidRPr="00EE7B90">
        <w:rPr>
          <w:rFonts w:ascii="Times New Roman" w:hAnsi="Times New Roman"/>
          <w:sz w:val="36"/>
          <w:szCs w:val="36"/>
        </w:rPr>
        <w:t>1000-1500 ( or equivalent)</w:t>
      </w:r>
    </w:p>
    <w:p w14:paraId="66E1FA43" w14:textId="77777777" w:rsidR="00EE7B90" w:rsidRPr="00EE7B90" w:rsidRDefault="00EE7B90" w:rsidP="00EE7B90">
      <w:pPr>
        <w:pStyle w:val="PlainText"/>
        <w:spacing w:line="276" w:lineRule="auto"/>
        <w:jc w:val="both"/>
        <w:rPr>
          <w:rFonts w:ascii="Times New Roman" w:hAnsi="Times New Roman"/>
          <w:sz w:val="36"/>
          <w:szCs w:val="36"/>
        </w:rPr>
      </w:pPr>
      <w:r w:rsidRPr="00EE7B90">
        <w:rPr>
          <w:rFonts w:ascii="Times New Roman" w:hAnsi="Times New Roman"/>
          <w:sz w:val="36"/>
          <w:szCs w:val="36"/>
        </w:rPr>
        <w:t>SUBMISSION DEADLINE: 23:59 Friday 7th January 2022</w:t>
      </w:r>
    </w:p>
    <w:p w14:paraId="7B73E1E5" w14:textId="114A8C93" w:rsidR="00EE7B90" w:rsidRPr="00EE7B90" w:rsidRDefault="00EE7B90" w:rsidP="00EE7B90">
      <w:pPr>
        <w:pStyle w:val="PlainText"/>
        <w:spacing w:line="276" w:lineRule="auto"/>
        <w:jc w:val="both"/>
        <w:rPr>
          <w:rFonts w:ascii="Times New Roman" w:hAnsi="Times New Roman"/>
          <w:sz w:val="36"/>
          <w:szCs w:val="36"/>
        </w:rPr>
      </w:pPr>
      <w:r w:rsidRPr="00EE7B90">
        <w:rPr>
          <w:rFonts w:ascii="Times New Roman" w:hAnsi="Times New Roman"/>
          <w:sz w:val="36"/>
          <w:szCs w:val="36"/>
        </w:rPr>
        <w:t>___________________________________________________</w:t>
      </w:r>
    </w:p>
    <w:p w14:paraId="2F17699D" w14:textId="0B4DB1EA" w:rsidR="00CE6CBD" w:rsidRDefault="00CE6CBD" w:rsidP="00007459">
      <w:pPr>
        <w:shd w:val="clear" w:color="auto" w:fill="FFFFFF"/>
        <w:spacing w:after="750" w:line="276" w:lineRule="auto"/>
        <w:rPr>
          <w:rFonts w:ascii="Times New Roman" w:eastAsia="Times New Roman" w:hAnsi="Times New Roman" w:cs="Times New Roman"/>
          <w:color w:val="000000"/>
          <w:sz w:val="24"/>
          <w:szCs w:val="24"/>
        </w:rPr>
      </w:pPr>
    </w:p>
    <w:p w14:paraId="3EAF0DAA" w14:textId="5CABFA50" w:rsidR="00C21DE8" w:rsidRDefault="00C21DE8" w:rsidP="00007459">
      <w:pPr>
        <w:shd w:val="clear" w:color="auto" w:fill="FFFFFF"/>
        <w:spacing w:after="750" w:line="276" w:lineRule="auto"/>
        <w:rPr>
          <w:rFonts w:ascii="Times New Roman" w:eastAsia="Times New Roman" w:hAnsi="Times New Roman" w:cs="Times New Roman"/>
          <w:color w:val="000000"/>
          <w:sz w:val="24"/>
          <w:szCs w:val="24"/>
        </w:rPr>
      </w:pPr>
    </w:p>
    <w:p w14:paraId="4CAEBACF" w14:textId="664178AE" w:rsidR="00C21DE8" w:rsidRDefault="00C21DE8" w:rsidP="00007459">
      <w:pPr>
        <w:shd w:val="clear" w:color="auto" w:fill="FFFFFF"/>
        <w:spacing w:after="750" w:line="276" w:lineRule="auto"/>
        <w:rPr>
          <w:rFonts w:ascii="Times New Roman" w:eastAsia="Times New Roman" w:hAnsi="Times New Roman" w:cs="Times New Roman"/>
          <w:color w:val="000000"/>
          <w:sz w:val="24"/>
          <w:szCs w:val="24"/>
        </w:rPr>
      </w:pPr>
    </w:p>
    <w:p w14:paraId="78BF911C" w14:textId="77777777" w:rsidR="00C21DE8" w:rsidRDefault="00C21DE8" w:rsidP="00007459">
      <w:pPr>
        <w:shd w:val="clear" w:color="auto" w:fill="FFFFFF"/>
        <w:spacing w:after="750" w:line="276" w:lineRule="auto"/>
        <w:rPr>
          <w:rFonts w:ascii="Times New Roman" w:eastAsia="Times New Roman" w:hAnsi="Times New Roman" w:cs="Times New Roman"/>
          <w:color w:val="000000"/>
          <w:sz w:val="24"/>
          <w:szCs w:val="24"/>
        </w:rPr>
      </w:pPr>
    </w:p>
    <w:p w14:paraId="2D846CE1" w14:textId="4D2D7AFC" w:rsidR="004D5BE7" w:rsidRDefault="004D5BE7" w:rsidP="004D5BE7">
      <w:pPr>
        <w:pStyle w:val="Heading1"/>
        <w:spacing w:line="276" w:lineRule="auto"/>
        <w:jc w:val="both"/>
        <w:rPr>
          <w:rFonts w:eastAsia="Times New Roman"/>
          <w:color w:val="auto"/>
        </w:rPr>
      </w:pPr>
    </w:p>
    <w:p w14:paraId="64D3EB1D" w14:textId="77777777" w:rsidR="00C21DE8" w:rsidRPr="00C21DE8" w:rsidRDefault="00C21DE8" w:rsidP="00C21DE8"/>
    <w:sdt>
      <w:sdtPr>
        <w:rPr>
          <w:rFonts w:ascii="Calibri" w:eastAsia="Calibri" w:hAnsi="Calibri" w:cs="SimSun"/>
          <w:color w:val="auto"/>
          <w:sz w:val="22"/>
          <w:szCs w:val="22"/>
        </w:rPr>
        <w:id w:val="682322052"/>
        <w:docPartObj>
          <w:docPartGallery w:val="Table of Contents"/>
          <w:docPartUnique/>
        </w:docPartObj>
      </w:sdtPr>
      <w:sdtEndPr>
        <w:rPr>
          <w:b/>
          <w:bCs/>
          <w:noProof/>
        </w:rPr>
      </w:sdtEndPr>
      <w:sdtContent>
        <w:p w14:paraId="7792A4B6" w14:textId="75BDFB11" w:rsidR="00C06303" w:rsidRPr="008E4ADE" w:rsidRDefault="00C06303">
          <w:pPr>
            <w:pStyle w:val="TOCHeading"/>
          </w:pPr>
          <w:r w:rsidRPr="008E4ADE">
            <w:t>Contents</w:t>
          </w:r>
        </w:p>
        <w:p w14:paraId="2325F38B" w14:textId="77777777" w:rsidR="008E4ADE" w:rsidRDefault="008E4ADE">
          <w:pPr>
            <w:pStyle w:val="TOC1"/>
            <w:tabs>
              <w:tab w:val="right" w:leader="dot" w:pos="9350"/>
            </w:tabs>
            <w:rPr>
              <w:sz w:val="28"/>
              <w:szCs w:val="28"/>
            </w:rPr>
          </w:pPr>
        </w:p>
        <w:p w14:paraId="0BBD8577" w14:textId="3E0D669A" w:rsidR="00C06303" w:rsidRPr="008B2846" w:rsidRDefault="00C06303">
          <w:pPr>
            <w:pStyle w:val="TOC1"/>
            <w:tabs>
              <w:tab w:val="right" w:leader="dot" w:pos="9350"/>
            </w:tabs>
            <w:rPr>
              <w:rFonts w:asciiTheme="minorHAnsi" w:eastAsiaTheme="minorEastAsia" w:hAnsiTheme="minorHAnsi" w:cstheme="minorBidi"/>
              <w:noProof/>
              <w:sz w:val="28"/>
              <w:szCs w:val="28"/>
            </w:rPr>
          </w:pPr>
          <w:r w:rsidRPr="008B2846">
            <w:rPr>
              <w:sz w:val="28"/>
              <w:szCs w:val="28"/>
            </w:rPr>
            <w:fldChar w:fldCharType="begin"/>
          </w:r>
          <w:r w:rsidRPr="008B2846">
            <w:rPr>
              <w:sz w:val="28"/>
              <w:szCs w:val="28"/>
            </w:rPr>
            <w:instrText xml:space="preserve"> TOC \o "1-3" \h \z \u </w:instrText>
          </w:r>
          <w:r w:rsidRPr="008B2846">
            <w:rPr>
              <w:sz w:val="28"/>
              <w:szCs w:val="28"/>
            </w:rPr>
            <w:fldChar w:fldCharType="separate"/>
          </w:r>
          <w:hyperlink w:anchor="_Toc91976729" w:history="1">
            <w:r w:rsidRPr="008B2846">
              <w:rPr>
                <w:rStyle w:val="Hyperlink"/>
                <w:rFonts w:ascii="Times New Roman" w:hAnsi="Times New Roman" w:cs="Times New Roman"/>
                <w:bCs/>
                <w:noProof/>
                <w:sz w:val="28"/>
                <w:szCs w:val="28"/>
              </w:rPr>
              <w:t>Trinity Solicitors</w:t>
            </w:r>
            <w:r w:rsidR="00C21DE8">
              <w:rPr>
                <w:noProof/>
                <w:webHidden/>
                <w:sz w:val="28"/>
                <w:szCs w:val="28"/>
              </w:rPr>
              <w:t>………………………………………………………………………………………………..</w:t>
            </w:r>
            <w:r w:rsidRPr="008B2846">
              <w:rPr>
                <w:noProof/>
                <w:webHidden/>
                <w:sz w:val="28"/>
                <w:szCs w:val="28"/>
              </w:rPr>
              <w:fldChar w:fldCharType="begin"/>
            </w:r>
            <w:r w:rsidRPr="008B2846">
              <w:rPr>
                <w:noProof/>
                <w:webHidden/>
                <w:sz w:val="28"/>
                <w:szCs w:val="28"/>
              </w:rPr>
              <w:instrText xml:space="preserve"> PAGEREF _Toc91976729 \h </w:instrText>
            </w:r>
            <w:r w:rsidRPr="008B2846">
              <w:rPr>
                <w:noProof/>
                <w:webHidden/>
                <w:sz w:val="28"/>
                <w:szCs w:val="28"/>
              </w:rPr>
            </w:r>
            <w:r w:rsidRPr="008B2846">
              <w:rPr>
                <w:noProof/>
                <w:webHidden/>
                <w:sz w:val="28"/>
                <w:szCs w:val="28"/>
              </w:rPr>
              <w:fldChar w:fldCharType="separate"/>
            </w:r>
            <w:r w:rsidRPr="008B2846">
              <w:rPr>
                <w:noProof/>
                <w:webHidden/>
                <w:sz w:val="28"/>
                <w:szCs w:val="28"/>
              </w:rPr>
              <w:t>3</w:t>
            </w:r>
            <w:r w:rsidRPr="008B2846">
              <w:rPr>
                <w:noProof/>
                <w:webHidden/>
                <w:sz w:val="28"/>
                <w:szCs w:val="28"/>
              </w:rPr>
              <w:fldChar w:fldCharType="end"/>
            </w:r>
          </w:hyperlink>
        </w:p>
        <w:p w14:paraId="00B5EA7F" w14:textId="594E151A" w:rsidR="00C06303" w:rsidRPr="008B2846" w:rsidRDefault="00465B0D" w:rsidP="00C21DE8">
          <w:pPr>
            <w:pStyle w:val="TOC2"/>
            <w:tabs>
              <w:tab w:val="right" w:leader="dot" w:pos="9350"/>
            </w:tabs>
            <w:ind w:left="0"/>
            <w:rPr>
              <w:rFonts w:asciiTheme="minorHAnsi" w:eastAsiaTheme="minorEastAsia" w:hAnsiTheme="minorHAnsi" w:cstheme="minorBidi"/>
              <w:noProof/>
              <w:sz w:val="28"/>
              <w:szCs w:val="28"/>
            </w:rPr>
          </w:pPr>
          <w:hyperlink w:anchor="_Toc91976730" w:history="1">
            <w:r w:rsidR="00C06303" w:rsidRPr="008B2846">
              <w:rPr>
                <w:rStyle w:val="Hyperlink"/>
                <w:noProof/>
                <w:sz w:val="28"/>
                <w:szCs w:val="28"/>
              </w:rPr>
              <w:t>The Act that you can use to prove your arrest to be unlawful against Ahmed are:</w:t>
            </w:r>
            <w:r w:rsidR="00C06303" w:rsidRPr="008B2846">
              <w:rPr>
                <w:noProof/>
                <w:webHidden/>
                <w:sz w:val="28"/>
                <w:szCs w:val="28"/>
              </w:rPr>
              <w:fldChar w:fldCharType="begin"/>
            </w:r>
            <w:r w:rsidR="00C06303" w:rsidRPr="008B2846">
              <w:rPr>
                <w:noProof/>
                <w:webHidden/>
                <w:sz w:val="28"/>
                <w:szCs w:val="28"/>
              </w:rPr>
              <w:instrText xml:space="preserve"> PAGEREF _Toc91976730 \h </w:instrText>
            </w:r>
            <w:r w:rsidR="00C06303" w:rsidRPr="008B2846">
              <w:rPr>
                <w:noProof/>
                <w:webHidden/>
                <w:sz w:val="28"/>
                <w:szCs w:val="28"/>
              </w:rPr>
            </w:r>
            <w:r w:rsidR="00C06303" w:rsidRPr="008B2846">
              <w:rPr>
                <w:noProof/>
                <w:webHidden/>
                <w:sz w:val="28"/>
                <w:szCs w:val="28"/>
              </w:rPr>
              <w:fldChar w:fldCharType="separate"/>
            </w:r>
            <w:r w:rsidR="00C06303" w:rsidRPr="008B2846">
              <w:rPr>
                <w:noProof/>
                <w:webHidden/>
                <w:sz w:val="28"/>
                <w:szCs w:val="28"/>
              </w:rPr>
              <w:t>3</w:t>
            </w:r>
            <w:r w:rsidR="00C06303" w:rsidRPr="008B2846">
              <w:rPr>
                <w:noProof/>
                <w:webHidden/>
                <w:sz w:val="28"/>
                <w:szCs w:val="28"/>
              </w:rPr>
              <w:fldChar w:fldCharType="end"/>
            </w:r>
          </w:hyperlink>
        </w:p>
        <w:p w14:paraId="5DF1A975" w14:textId="67EC7881" w:rsidR="00C06303" w:rsidRPr="008B2846" w:rsidRDefault="00465B0D" w:rsidP="00C21DE8">
          <w:pPr>
            <w:pStyle w:val="TOC2"/>
            <w:tabs>
              <w:tab w:val="right" w:leader="dot" w:pos="9350"/>
            </w:tabs>
            <w:ind w:left="0"/>
            <w:rPr>
              <w:rFonts w:asciiTheme="minorHAnsi" w:eastAsiaTheme="minorEastAsia" w:hAnsiTheme="minorHAnsi" w:cstheme="minorBidi"/>
              <w:noProof/>
              <w:sz w:val="28"/>
              <w:szCs w:val="28"/>
            </w:rPr>
          </w:pPr>
          <w:hyperlink w:anchor="_Toc91976731" w:history="1">
            <w:r w:rsidR="00C06303" w:rsidRPr="008B2846">
              <w:rPr>
                <w:rStyle w:val="Hyperlink"/>
                <w:noProof/>
                <w:sz w:val="28"/>
                <w:szCs w:val="28"/>
              </w:rPr>
              <w:t>Circumstances where private citizen can arrest a person:</w:t>
            </w:r>
            <w:r w:rsidR="008B2846" w:rsidRPr="008B2846">
              <w:rPr>
                <w:noProof/>
                <w:webHidden/>
                <w:sz w:val="28"/>
                <w:szCs w:val="28"/>
              </w:rPr>
              <w:t>………………………………</w:t>
            </w:r>
            <w:r w:rsidR="00C21DE8">
              <w:rPr>
                <w:noProof/>
                <w:webHidden/>
                <w:sz w:val="28"/>
                <w:szCs w:val="28"/>
              </w:rPr>
              <w:t>…..</w:t>
            </w:r>
            <w:r w:rsidR="00C06303" w:rsidRPr="008B2846">
              <w:rPr>
                <w:noProof/>
                <w:webHidden/>
                <w:sz w:val="28"/>
                <w:szCs w:val="28"/>
              </w:rPr>
              <w:fldChar w:fldCharType="begin"/>
            </w:r>
            <w:r w:rsidR="00C06303" w:rsidRPr="008B2846">
              <w:rPr>
                <w:noProof/>
                <w:webHidden/>
                <w:sz w:val="28"/>
                <w:szCs w:val="28"/>
              </w:rPr>
              <w:instrText xml:space="preserve"> PAGEREF _Toc91976731 \h </w:instrText>
            </w:r>
            <w:r w:rsidR="00C06303" w:rsidRPr="008B2846">
              <w:rPr>
                <w:noProof/>
                <w:webHidden/>
                <w:sz w:val="28"/>
                <w:szCs w:val="28"/>
              </w:rPr>
            </w:r>
            <w:r w:rsidR="00C06303" w:rsidRPr="008B2846">
              <w:rPr>
                <w:noProof/>
                <w:webHidden/>
                <w:sz w:val="28"/>
                <w:szCs w:val="28"/>
              </w:rPr>
              <w:fldChar w:fldCharType="separate"/>
            </w:r>
            <w:r w:rsidR="00C06303" w:rsidRPr="008B2846">
              <w:rPr>
                <w:noProof/>
                <w:webHidden/>
                <w:sz w:val="28"/>
                <w:szCs w:val="28"/>
              </w:rPr>
              <w:t>4</w:t>
            </w:r>
            <w:r w:rsidR="00C06303" w:rsidRPr="008B2846">
              <w:rPr>
                <w:noProof/>
                <w:webHidden/>
                <w:sz w:val="28"/>
                <w:szCs w:val="28"/>
              </w:rPr>
              <w:fldChar w:fldCharType="end"/>
            </w:r>
          </w:hyperlink>
        </w:p>
        <w:p w14:paraId="1AFEC480" w14:textId="59A566B1" w:rsidR="00C06303" w:rsidRPr="008B2846" w:rsidRDefault="00465B0D" w:rsidP="00247C31">
          <w:pPr>
            <w:pStyle w:val="TOC3"/>
            <w:tabs>
              <w:tab w:val="right" w:leader="dot" w:pos="9350"/>
            </w:tabs>
            <w:ind w:left="0"/>
            <w:rPr>
              <w:rFonts w:asciiTheme="minorHAnsi" w:eastAsiaTheme="minorEastAsia" w:hAnsiTheme="minorHAnsi" w:cstheme="minorBidi"/>
              <w:noProof/>
              <w:sz w:val="28"/>
              <w:szCs w:val="28"/>
            </w:rPr>
          </w:pPr>
          <w:hyperlink w:anchor="_Toc91976732" w:history="1">
            <w:r w:rsidR="00C06303" w:rsidRPr="008B2846">
              <w:rPr>
                <w:rStyle w:val="Hyperlink"/>
                <w:rFonts w:ascii="Times New Roman" w:hAnsi="Times New Roman" w:cs="Times New Roman"/>
                <w:b/>
                <w:bCs/>
                <w:noProof/>
                <w:sz w:val="28"/>
                <w:szCs w:val="28"/>
              </w:rPr>
              <w:t>Arrest without warrant: other persons</w:t>
            </w:r>
            <w:r w:rsidR="008B2846" w:rsidRPr="008B2846">
              <w:rPr>
                <w:noProof/>
                <w:webHidden/>
                <w:sz w:val="28"/>
                <w:szCs w:val="28"/>
              </w:rPr>
              <w:t>……………………………………………………………</w:t>
            </w:r>
            <w:r w:rsidR="00C06303" w:rsidRPr="008B2846">
              <w:rPr>
                <w:noProof/>
                <w:webHidden/>
                <w:sz w:val="28"/>
                <w:szCs w:val="28"/>
              </w:rPr>
              <w:fldChar w:fldCharType="begin"/>
            </w:r>
            <w:r w:rsidR="00C06303" w:rsidRPr="008B2846">
              <w:rPr>
                <w:noProof/>
                <w:webHidden/>
                <w:sz w:val="28"/>
                <w:szCs w:val="28"/>
              </w:rPr>
              <w:instrText xml:space="preserve"> PAGEREF _Toc91976732 \h </w:instrText>
            </w:r>
            <w:r w:rsidR="00C06303" w:rsidRPr="008B2846">
              <w:rPr>
                <w:noProof/>
                <w:webHidden/>
                <w:sz w:val="28"/>
                <w:szCs w:val="28"/>
              </w:rPr>
            </w:r>
            <w:r w:rsidR="00C06303" w:rsidRPr="008B2846">
              <w:rPr>
                <w:noProof/>
                <w:webHidden/>
                <w:sz w:val="28"/>
                <w:szCs w:val="28"/>
              </w:rPr>
              <w:fldChar w:fldCharType="separate"/>
            </w:r>
            <w:r w:rsidR="00C06303" w:rsidRPr="008B2846">
              <w:rPr>
                <w:noProof/>
                <w:webHidden/>
                <w:sz w:val="28"/>
                <w:szCs w:val="28"/>
              </w:rPr>
              <w:t>4</w:t>
            </w:r>
            <w:r w:rsidR="00C06303" w:rsidRPr="008B2846">
              <w:rPr>
                <w:noProof/>
                <w:webHidden/>
                <w:sz w:val="28"/>
                <w:szCs w:val="28"/>
              </w:rPr>
              <w:fldChar w:fldCharType="end"/>
            </w:r>
          </w:hyperlink>
        </w:p>
        <w:p w14:paraId="3AC51D05" w14:textId="300DF824" w:rsidR="00C06303" w:rsidRPr="008B2846" w:rsidRDefault="00465B0D" w:rsidP="00C21DE8">
          <w:pPr>
            <w:pStyle w:val="TOC2"/>
            <w:tabs>
              <w:tab w:val="right" w:leader="dot" w:pos="9350"/>
            </w:tabs>
            <w:ind w:left="0"/>
            <w:rPr>
              <w:rFonts w:asciiTheme="minorHAnsi" w:eastAsiaTheme="minorEastAsia" w:hAnsiTheme="minorHAnsi" w:cstheme="minorBidi"/>
              <w:noProof/>
              <w:sz w:val="28"/>
              <w:szCs w:val="28"/>
            </w:rPr>
          </w:pPr>
          <w:hyperlink w:anchor="_Toc91976733" w:history="1">
            <w:r w:rsidR="00C06303" w:rsidRPr="008B2846">
              <w:rPr>
                <w:rStyle w:val="Hyperlink"/>
                <w:noProof/>
                <w:sz w:val="28"/>
                <w:szCs w:val="28"/>
              </w:rPr>
              <w:t>The points that you can raise against Ahmed as important issues in arrest are:</w:t>
            </w:r>
            <w:r w:rsidR="008B2846" w:rsidRPr="008B2846">
              <w:rPr>
                <w:noProof/>
                <w:webHidden/>
                <w:sz w:val="28"/>
                <w:szCs w:val="28"/>
              </w:rPr>
              <w:t>…</w:t>
            </w:r>
            <w:r w:rsidR="00C21DE8">
              <w:rPr>
                <w:noProof/>
                <w:webHidden/>
                <w:sz w:val="28"/>
                <w:szCs w:val="28"/>
              </w:rPr>
              <w:t>.</w:t>
            </w:r>
            <w:r w:rsidR="00C06303" w:rsidRPr="008B2846">
              <w:rPr>
                <w:noProof/>
                <w:webHidden/>
                <w:sz w:val="28"/>
                <w:szCs w:val="28"/>
              </w:rPr>
              <w:fldChar w:fldCharType="begin"/>
            </w:r>
            <w:r w:rsidR="00C06303" w:rsidRPr="008B2846">
              <w:rPr>
                <w:noProof/>
                <w:webHidden/>
                <w:sz w:val="28"/>
                <w:szCs w:val="28"/>
              </w:rPr>
              <w:instrText xml:space="preserve"> PAGEREF _Toc91976733 \h </w:instrText>
            </w:r>
            <w:r w:rsidR="00C06303" w:rsidRPr="008B2846">
              <w:rPr>
                <w:noProof/>
                <w:webHidden/>
                <w:sz w:val="28"/>
                <w:szCs w:val="28"/>
              </w:rPr>
            </w:r>
            <w:r w:rsidR="00C06303" w:rsidRPr="008B2846">
              <w:rPr>
                <w:noProof/>
                <w:webHidden/>
                <w:sz w:val="28"/>
                <w:szCs w:val="28"/>
              </w:rPr>
              <w:fldChar w:fldCharType="separate"/>
            </w:r>
            <w:r w:rsidR="00C06303" w:rsidRPr="008B2846">
              <w:rPr>
                <w:noProof/>
                <w:webHidden/>
                <w:sz w:val="28"/>
                <w:szCs w:val="28"/>
              </w:rPr>
              <w:t>4</w:t>
            </w:r>
            <w:r w:rsidR="00C06303" w:rsidRPr="008B2846">
              <w:rPr>
                <w:noProof/>
                <w:webHidden/>
                <w:sz w:val="28"/>
                <w:szCs w:val="28"/>
              </w:rPr>
              <w:fldChar w:fldCharType="end"/>
            </w:r>
          </w:hyperlink>
        </w:p>
        <w:p w14:paraId="36F71D56" w14:textId="57DE8439" w:rsidR="00C06303" w:rsidRPr="008B2846" w:rsidRDefault="00465B0D" w:rsidP="00C21DE8">
          <w:pPr>
            <w:pStyle w:val="TOC2"/>
            <w:tabs>
              <w:tab w:val="right" w:leader="dot" w:pos="9350"/>
            </w:tabs>
            <w:ind w:left="0"/>
            <w:rPr>
              <w:rFonts w:asciiTheme="minorHAnsi" w:eastAsiaTheme="minorEastAsia" w:hAnsiTheme="minorHAnsi" w:cstheme="minorBidi"/>
              <w:noProof/>
              <w:sz w:val="28"/>
              <w:szCs w:val="28"/>
            </w:rPr>
          </w:pPr>
          <w:hyperlink w:anchor="_Toc91976734" w:history="1">
            <w:r w:rsidR="00C06303" w:rsidRPr="008B2846">
              <w:rPr>
                <w:rStyle w:val="Hyperlink"/>
                <w:noProof/>
                <w:sz w:val="28"/>
                <w:szCs w:val="28"/>
              </w:rPr>
              <w:t xml:space="preserve">Fleeing before a </w:t>
            </w:r>
            <w:r w:rsidR="006C7D28">
              <w:rPr>
                <w:rStyle w:val="Hyperlink"/>
                <w:noProof/>
                <w:sz w:val="28"/>
                <w:szCs w:val="28"/>
              </w:rPr>
              <w:t>P</w:t>
            </w:r>
            <w:r w:rsidR="00C06303" w:rsidRPr="008B2846">
              <w:rPr>
                <w:rStyle w:val="Hyperlink"/>
                <w:noProof/>
                <w:sz w:val="28"/>
                <w:szCs w:val="28"/>
              </w:rPr>
              <w:t>oliceman apprehends him:</w:t>
            </w:r>
            <w:r w:rsidR="008B2846" w:rsidRPr="008B2846">
              <w:rPr>
                <w:noProof/>
                <w:webHidden/>
                <w:sz w:val="28"/>
                <w:szCs w:val="28"/>
              </w:rPr>
              <w:t>……………………………………………………</w:t>
            </w:r>
            <w:r w:rsidR="00C21DE8">
              <w:rPr>
                <w:noProof/>
                <w:webHidden/>
                <w:sz w:val="28"/>
                <w:szCs w:val="28"/>
              </w:rPr>
              <w:t>..</w:t>
            </w:r>
            <w:r w:rsidR="00C06303" w:rsidRPr="008B2846">
              <w:rPr>
                <w:noProof/>
                <w:webHidden/>
                <w:sz w:val="28"/>
                <w:szCs w:val="28"/>
              </w:rPr>
              <w:fldChar w:fldCharType="begin"/>
            </w:r>
            <w:r w:rsidR="00C06303" w:rsidRPr="008B2846">
              <w:rPr>
                <w:noProof/>
                <w:webHidden/>
                <w:sz w:val="28"/>
                <w:szCs w:val="28"/>
              </w:rPr>
              <w:instrText xml:space="preserve"> PAGEREF _Toc91976734 \h </w:instrText>
            </w:r>
            <w:r w:rsidR="00C06303" w:rsidRPr="008B2846">
              <w:rPr>
                <w:noProof/>
                <w:webHidden/>
                <w:sz w:val="28"/>
                <w:szCs w:val="28"/>
              </w:rPr>
            </w:r>
            <w:r w:rsidR="00C06303" w:rsidRPr="008B2846">
              <w:rPr>
                <w:noProof/>
                <w:webHidden/>
                <w:sz w:val="28"/>
                <w:szCs w:val="28"/>
              </w:rPr>
              <w:fldChar w:fldCharType="separate"/>
            </w:r>
            <w:r w:rsidR="00C06303" w:rsidRPr="008B2846">
              <w:rPr>
                <w:noProof/>
                <w:webHidden/>
                <w:sz w:val="28"/>
                <w:szCs w:val="28"/>
              </w:rPr>
              <w:t>5</w:t>
            </w:r>
            <w:r w:rsidR="00C06303" w:rsidRPr="008B2846">
              <w:rPr>
                <w:noProof/>
                <w:webHidden/>
                <w:sz w:val="28"/>
                <w:szCs w:val="28"/>
              </w:rPr>
              <w:fldChar w:fldCharType="end"/>
            </w:r>
          </w:hyperlink>
        </w:p>
        <w:p w14:paraId="412D41E3" w14:textId="7536134C" w:rsidR="00C06303" w:rsidRPr="008B2846" w:rsidRDefault="00465B0D" w:rsidP="00C21DE8">
          <w:pPr>
            <w:pStyle w:val="TOC2"/>
            <w:tabs>
              <w:tab w:val="right" w:leader="dot" w:pos="9350"/>
            </w:tabs>
            <w:ind w:left="0"/>
            <w:rPr>
              <w:rFonts w:asciiTheme="minorHAnsi" w:eastAsiaTheme="minorEastAsia" w:hAnsiTheme="minorHAnsi" w:cstheme="minorBidi"/>
              <w:noProof/>
              <w:sz w:val="28"/>
              <w:szCs w:val="28"/>
            </w:rPr>
          </w:pPr>
          <w:hyperlink w:anchor="_Toc91976735" w:history="1">
            <w:r w:rsidR="00C06303" w:rsidRPr="008B2846">
              <w:rPr>
                <w:rStyle w:val="Hyperlink"/>
                <w:noProof/>
                <w:sz w:val="28"/>
                <w:szCs w:val="28"/>
              </w:rPr>
              <w:t>Advice to Jonathan on valid reasons for a citizen’s arrest</w:t>
            </w:r>
            <w:r w:rsidR="008B2846" w:rsidRPr="008B2846">
              <w:rPr>
                <w:noProof/>
                <w:webHidden/>
                <w:sz w:val="28"/>
                <w:szCs w:val="28"/>
              </w:rPr>
              <w:t>…………………………………</w:t>
            </w:r>
            <w:r w:rsidR="00C21DE8">
              <w:rPr>
                <w:noProof/>
                <w:webHidden/>
                <w:sz w:val="28"/>
                <w:szCs w:val="28"/>
              </w:rPr>
              <w:t>..</w:t>
            </w:r>
            <w:r w:rsidR="008B2846" w:rsidRPr="008B2846">
              <w:rPr>
                <w:noProof/>
                <w:webHidden/>
                <w:sz w:val="28"/>
                <w:szCs w:val="28"/>
              </w:rPr>
              <w:t>.</w:t>
            </w:r>
            <w:r w:rsidR="00C06303" w:rsidRPr="008B2846">
              <w:rPr>
                <w:noProof/>
                <w:webHidden/>
                <w:sz w:val="28"/>
                <w:szCs w:val="28"/>
              </w:rPr>
              <w:fldChar w:fldCharType="begin"/>
            </w:r>
            <w:r w:rsidR="00C06303" w:rsidRPr="008B2846">
              <w:rPr>
                <w:noProof/>
                <w:webHidden/>
                <w:sz w:val="28"/>
                <w:szCs w:val="28"/>
              </w:rPr>
              <w:instrText xml:space="preserve"> PAGEREF _Toc91976735 \h </w:instrText>
            </w:r>
            <w:r w:rsidR="00C06303" w:rsidRPr="008B2846">
              <w:rPr>
                <w:noProof/>
                <w:webHidden/>
                <w:sz w:val="28"/>
                <w:szCs w:val="28"/>
              </w:rPr>
            </w:r>
            <w:r w:rsidR="00C06303" w:rsidRPr="008B2846">
              <w:rPr>
                <w:noProof/>
                <w:webHidden/>
                <w:sz w:val="28"/>
                <w:szCs w:val="28"/>
              </w:rPr>
              <w:fldChar w:fldCharType="separate"/>
            </w:r>
            <w:r w:rsidR="00C06303" w:rsidRPr="008B2846">
              <w:rPr>
                <w:noProof/>
                <w:webHidden/>
                <w:sz w:val="28"/>
                <w:szCs w:val="28"/>
              </w:rPr>
              <w:t>5</w:t>
            </w:r>
            <w:r w:rsidR="00C06303" w:rsidRPr="008B2846">
              <w:rPr>
                <w:noProof/>
                <w:webHidden/>
                <w:sz w:val="28"/>
                <w:szCs w:val="28"/>
              </w:rPr>
              <w:fldChar w:fldCharType="end"/>
            </w:r>
          </w:hyperlink>
        </w:p>
        <w:p w14:paraId="00456C8C" w14:textId="368F3C6D" w:rsidR="00C06303" w:rsidRPr="008B2846" w:rsidRDefault="00465B0D">
          <w:pPr>
            <w:pStyle w:val="TOC1"/>
            <w:tabs>
              <w:tab w:val="right" w:leader="dot" w:pos="9350"/>
            </w:tabs>
            <w:rPr>
              <w:rFonts w:asciiTheme="minorHAnsi" w:eastAsiaTheme="minorEastAsia" w:hAnsiTheme="minorHAnsi" w:cstheme="minorBidi"/>
              <w:noProof/>
              <w:sz w:val="28"/>
              <w:szCs w:val="28"/>
            </w:rPr>
          </w:pPr>
          <w:hyperlink w:anchor="_Toc91976736" w:history="1">
            <w:r w:rsidR="00C06303" w:rsidRPr="008B2846">
              <w:rPr>
                <w:rStyle w:val="Hyperlink"/>
                <w:rFonts w:ascii="Times New Roman" w:hAnsi="Times New Roman" w:cs="Times New Roman"/>
                <w:b/>
                <w:bCs/>
                <w:noProof/>
                <w:sz w:val="28"/>
                <w:szCs w:val="28"/>
              </w:rPr>
              <w:t>References</w:t>
            </w:r>
            <w:r w:rsidR="008B2846" w:rsidRPr="008B2846">
              <w:rPr>
                <w:noProof/>
                <w:webHidden/>
                <w:sz w:val="28"/>
                <w:szCs w:val="28"/>
              </w:rPr>
              <w:t>………………………………………………………………………………………………………</w:t>
            </w:r>
            <w:r w:rsidR="00C21DE8">
              <w:rPr>
                <w:noProof/>
                <w:webHidden/>
                <w:sz w:val="28"/>
                <w:szCs w:val="28"/>
              </w:rPr>
              <w:t>….</w:t>
            </w:r>
            <w:r w:rsidR="00C06303" w:rsidRPr="008B2846">
              <w:rPr>
                <w:noProof/>
                <w:webHidden/>
                <w:sz w:val="28"/>
                <w:szCs w:val="28"/>
              </w:rPr>
              <w:fldChar w:fldCharType="begin"/>
            </w:r>
            <w:r w:rsidR="00C06303" w:rsidRPr="008B2846">
              <w:rPr>
                <w:noProof/>
                <w:webHidden/>
                <w:sz w:val="28"/>
                <w:szCs w:val="28"/>
              </w:rPr>
              <w:instrText xml:space="preserve"> PAGEREF _Toc91976736 \h </w:instrText>
            </w:r>
            <w:r w:rsidR="00C06303" w:rsidRPr="008B2846">
              <w:rPr>
                <w:noProof/>
                <w:webHidden/>
                <w:sz w:val="28"/>
                <w:szCs w:val="28"/>
              </w:rPr>
            </w:r>
            <w:r w:rsidR="00C06303" w:rsidRPr="008B2846">
              <w:rPr>
                <w:noProof/>
                <w:webHidden/>
                <w:sz w:val="28"/>
                <w:szCs w:val="28"/>
              </w:rPr>
              <w:fldChar w:fldCharType="separate"/>
            </w:r>
            <w:r w:rsidR="00C06303" w:rsidRPr="008B2846">
              <w:rPr>
                <w:noProof/>
                <w:webHidden/>
                <w:sz w:val="28"/>
                <w:szCs w:val="28"/>
              </w:rPr>
              <w:t>7</w:t>
            </w:r>
            <w:r w:rsidR="00C06303" w:rsidRPr="008B2846">
              <w:rPr>
                <w:noProof/>
                <w:webHidden/>
                <w:sz w:val="28"/>
                <w:szCs w:val="28"/>
              </w:rPr>
              <w:fldChar w:fldCharType="end"/>
            </w:r>
          </w:hyperlink>
        </w:p>
        <w:p w14:paraId="4FC5D021" w14:textId="2332FA6D" w:rsidR="00C06303" w:rsidRDefault="00C06303">
          <w:r w:rsidRPr="008B2846">
            <w:rPr>
              <w:b/>
              <w:bCs/>
              <w:noProof/>
              <w:sz w:val="28"/>
              <w:szCs w:val="28"/>
            </w:rPr>
            <w:fldChar w:fldCharType="end"/>
          </w:r>
        </w:p>
      </w:sdtContent>
    </w:sdt>
    <w:p w14:paraId="282EE5FB" w14:textId="77777777" w:rsidR="004D5BE7" w:rsidRPr="00CE6CBD" w:rsidRDefault="004D5BE7" w:rsidP="00CE6CBD">
      <w:pPr>
        <w:pStyle w:val="Heading1"/>
        <w:spacing w:line="276" w:lineRule="auto"/>
        <w:jc w:val="both"/>
        <w:rPr>
          <w:rFonts w:ascii="Times New Roman" w:eastAsia="Times New Roman" w:hAnsi="Times New Roman" w:cs="Times New Roman"/>
          <w:color w:val="auto"/>
          <w:sz w:val="24"/>
          <w:szCs w:val="24"/>
        </w:rPr>
      </w:pPr>
    </w:p>
    <w:p w14:paraId="7DB10539" w14:textId="77777777" w:rsidR="004D5BE7" w:rsidRPr="00CE6CBD" w:rsidRDefault="004D5BE7" w:rsidP="00CE6CBD">
      <w:pPr>
        <w:pStyle w:val="Heading1"/>
        <w:spacing w:line="276" w:lineRule="auto"/>
        <w:jc w:val="both"/>
        <w:rPr>
          <w:rFonts w:ascii="Times New Roman" w:eastAsia="Times New Roman" w:hAnsi="Times New Roman" w:cs="Times New Roman"/>
          <w:color w:val="auto"/>
          <w:sz w:val="24"/>
          <w:szCs w:val="24"/>
        </w:rPr>
      </w:pPr>
    </w:p>
    <w:p w14:paraId="405DA91E" w14:textId="77777777" w:rsidR="004D5BE7" w:rsidRPr="00CE6CBD" w:rsidRDefault="004D5BE7" w:rsidP="00CE6CBD">
      <w:pPr>
        <w:pStyle w:val="Heading1"/>
        <w:spacing w:line="276" w:lineRule="auto"/>
        <w:jc w:val="both"/>
        <w:rPr>
          <w:rFonts w:ascii="Times New Roman" w:eastAsia="Times New Roman" w:hAnsi="Times New Roman" w:cs="Times New Roman"/>
          <w:color w:val="auto"/>
          <w:sz w:val="24"/>
          <w:szCs w:val="24"/>
        </w:rPr>
      </w:pPr>
    </w:p>
    <w:p w14:paraId="4AC36299" w14:textId="77777777" w:rsidR="004D5BE7" w:rsidRPr="00CE6CBD" w:rsidRDefault="004D5BE7" w:rsidP="00CE6CBD">
      <w:pPr>
        <w:pStyle w:val="Heading1"/>
        <w:spacing w:line="276" w:lineRule="auto"/>
        <w:jc w:val="both"/>
        <w:rPr>
          <w:rFonts w:ascii="Times New Roman" w:eastAsia="Times New Roman" w:hAnsi="Times New Roman" w:cs="Times New Roman"/>
          <w:color w:val="auto"/>
          <w:sz w:val="24"/>
          <w:szCs w:val="24"/>
        </w:rPr>
      </w:pPr>
    </w:p>
    <w:p w14:paraId="58D1BC9A" w14:textId="77777777" w:rsidR="0044680D" w:rsidRDefault="0044680D" w:rsidP="0048681D">
      <w:pPr>
        <w:pStyle w:val="Heading1"/>
        <w:spacing w:line="276" w:lineRule="auto"/>
        <w:jc w:val="both"/>
        <w:rPr>
          <w:rFonts w:ascii="Times New Roman" w:eastAsia="Times New Roman" w:hAnsi="Times New Roman" w:cs="Times New Roman"/>
          <w:color w:val="auto"/>
          <w:sz w:val="24"/>
          <w:szCs w:val="24"/>
        </w:rPr>
      </w:pPr>
    </w:p>
    <w:p w14:paraId="274B89C2" w14:textId="77777777" w:rsidR="0044680D" w:rsidRPr="0044680D" w:rsidRDefault="0044680D" w:rsidP="0044680D"/>
    <w:p w14:paraId="06931BD4" w14:textId="77777777" w:rsidR="0044680D" w:rsidRPr="0044680D" w:rsidRDefault="0044680D" w:rsidP="0044680D"/>
    <w:p w14:paraId="7E990217" w14:textId="77777777" w:rsidR="0044680D" w:rsidRPr="0044680D" w:rsidRDefault="0044680D" w:rsidP="0044680D"/>
    <w:p w14:paraId="3CF48C7E" w14:textId="77777777" w:rsidR="0044680D" w:rsidRPr="0044680D" w:rsidRDefault="0044680D" w:rsidP="0044680D"/>
    <w:p w14:paraId="03757A1F" w14:textId="77777777" w:rsidR="0044680D" w:rsidRPr="0044680D" w:rsidRDefault="0044680D" w:rsidP="0044680D"/>
    <w:p w14:paraId="7B36CD71" w14:textId="77777777" w:rsidR="0044680D" w:rsidRPr="0044680D" w:rsidRDefault="0044680D" w:rsidP="0044680D"/>
    <w:p w14:paraId="7E45C1DF" w14:textId="77777777" w:rsidR="0044680D" w:rsidRDefault="0044680D" w:rsidP="0048681D">
      <w:pPr>
        <w:pStyle w:val="Heading1"/>
        <w:spacing w:line="276" w:lineRule="auto"/>
        <w:jc w:val="both"/>
        <w:rPr>
          <w:rFonts w:ascii="Times New Roman" w:eastAsia="Times New Roman" w:hAnsi="Times New Roman" w:cs="Times New Roman"/>
          <w:color w:val="auto"/>
          <w:sz w:val="24"/>
          <w:szCs w:val="24"/>
        </w:rPr>
      </w:pPr>
    </w:p>
    <w:p w14:paraId="53407413" w14:textId="14EDB1A1" w:rsidR="00C21DE8" w:rsidRDefault="00C21DE8" w:rsidP="00C21DE8">
      <w:pPr>
        <w:pStyle w:val="Heading1"/>
        <w:tabs>
          <w:tab w:val="left" w:pos="1230"/>
        </w:tabs>
        <w:spacing w:line="276" w:lineRule="auto"/>
        <w:jc w:val="both"/>
      </w:pPr>
    </w:p>
    <w:p w14:paraId="4315B4B6" w14:textId="7DC41F2A" w:rsidR="0048681D" w:rsidRPr="005545FF" w:rsidRDefault="0048681D" w:rsidP="0048681D">
      <w:pPr>
        <w:pStyle w:val="Heading1"/>
        <w:spacing w:line="276" w:lineRule="auto"/>
        <w:jc w:val="both"/>
        <w:rPr>
          <w:rFonts w:ascii="Times New Roman" w:eastAsia="Times New Roman" w:hAnsi="Times New Roman" w:cs="Times New Roman"/>
          <w:color w:val="1F497D" w:themeColor="text2"/>
          <w:sz w:val="28"/>
          <w:szCs w:val="28"/>
        </w:rPr>
      </w:pPr>
      <w:bookmarkStart w:id="0" w:name="_Toc91976729"/>
      <w:r w:rsidRPr="005545FF">
        <w:rPr>
          <w:rFonts w:ascii="Times New Roman" w:hAnsi="Times New Roman" w:cs="Times New Roman"/>
          <w:bCs/>
          <w:color w:val="1F497D" w:themeColor="text2"/>
          <w:sz w:val="28"/>
          <w:szCs w:val="28"/>
        </w:rPr>
        <w:t>Trinity Solicitors</w:t>
      </w:r>
      <w:bookmarkEnd w:id="0"/>
    </w:p>
    <w:p w14:paraId="32C26F94" w14:textId="77777777" w:rsidR="0048681D" w:rsidRPr="00FE0479" w:rsidRDefault="0048681D" w:rsidP="0048681D">
      <w:pPr>
        <w:jc w:val="both"/>
        <w:rPr>
          <w:rFonts w:ascii="Times New Roman" w:hAnsi="Times New Roman" w:cs="Times New Roman"/>
          <w:bCs/>
          <w:sz w:val="28"/>
          <w:szCs w:val="28"/>
        </w:rPr>
      </w:pPr>
      <w:r w:rsidRPr="00FE0479">
        <w:rPr>
          <w:rFonts w:ascii="Times New Roman" w:hAnsi="Times New Roman" w:cs="Times New Roman"/>
          <w:bCs/>
          <w:sz w:val="28"/>
          <w:szCs w:val="28"/>
        </w:rPr>
        <w:t>SA1 Waterfront</w:t>
      </w:r>
    </w:p>
    <w:p w14:paraId="683F42DA" w14:textId="77777777" w:rsidR="0048681D" w:rsidRPr="00FE0479" w:rsidRDefault="0048681D" w:rsidP="0048681D">
      <w:pPr>
        <w:jc w:val="both"/>
        <w:rPr>
          <w:rFonts w:ascii="Times New Roman" w:hAnsi="Times New Roman" w:cs="Times New Roman"/>
          <w:bCs/>
          <w:sz w:val="28"/>
          <w:szCs w:val="28"/>
        </w:rPr>
      </w:pPr>
      <w:r w:rsidRPr="00FE0479">
        <w:rPr>
          <w:rFonts w:ascii="Times New Roman" w:hAnsi="Times New Roman" w:cs="Times New Roman"/>
          <w:bCs/>
          <w:sz w:val="28"/>
          <w:szCs w:val="28"/>
        </w:rPr>
        <w:t>Swansea</w:t>
      </w:r>
    </w:p>
    <w:p w14:paraId="5DF486FA" w14:textId="77777777" w:rsidR="0048681D" w:rsidRPr="00FE0479" w:rsidRDefault="0048681D" w:rsidP="0048681D">
      <w:pPr>
        <w:jc w:val="both"/>
        <w:rPr>
          <w:rFonts w:ascii="Times New Roman" w:hAnsi="Times New Roman" w:cs="Times New Roman"/>
          <w:bCs/>
          <w:sz w:val="28"/>
          <w:szCs w:val="28"/>
        </w:rPr>
      </w:pPr>
      <w:r w:rsidRPr="00FE0479">
        <w:rPr>
          <w:rFonts w:ascii="Times New Roman" w:hAnsi="Times New Roman" w:cs="Times New Roman"/>
          <w:bCs/>
          <w:sz w:val="28"/>
          <w:szCs w:val="28"/>
        </w:rPr>
        <w:t>Telephone:  01792 234567</w:t>
      </w:r>
    </w:p>
    <w:p w14:paraId="08EB003D" w14:textId="77777777" w:rsidR="0048681D" w:rsidRPr="00FE0479" w:rsidRDefault="0048681D" w:rsidP="0048681D">
      <w:pPr>
        <w:jc w:val="both"/>
        <w:rPr>
          <w:rFonts w:ascii="Times New Roman" w:hAnsi="Times New Roman" w:cs="Times New Roman"/>
          <w:bCs/>
          <w:sz w:val="28"/>
          <w:szCs w:val="28"/>
        </w:rPr>
      </w:pPr>
      <w:r w:rsidRPr="00FE0479">
        <w:rPr>
          <w:rFonts w:ascii="Times New Roman" w:hAnsi="Times New Roman" w:cs="Times New Roman"/>
          <w:bCs/>
          <w:sz w:val="28"/>
          <w:szCs w:val="28"/>
        </w:rPr>
        <w:t>Fax:  01792 234567</w:t>
      </w:r>
    </w:p>
    <w:p w14:paraId="3A74C85A" w14:textId="711F8F18" w:rsidR="0048681D" w:rsidRDefault="0048681D" w:rsidP="0048681D">
      <w:pPr>
        <w:jc w:val="both"/>
        <w:rPr>
          <w:rStyle w:val="Hyperlink"/>
          <w:rFonts w:ascii="Times New Roman" w:hAnsi="Times New Roman" w:cs="Times New Roman"/>
          <w:bCs/>
          <w:sz w:val="28"/>
          <w:szCs w:val="28"/>
        </w:rPr>
      </w:pPr>
      <w:r w:rsidRPr="00FE0479">
        <w:rPr>
          <w:rFonts w:ascii="Times New Roman" w:hAnsi="Times New Roman" w:cs="Times New Roman"/>
          <w:bCs/>
          <w:sz w:val="28"/>
          <w:szCs w:val="28"/>
        </w:rPr>
        <w:t xml:space="preserve">Email:  </w:t>
      </w:r>
      <w:hyperlink r:id="rId8" w:history="1">
        <w:r w:rsidRPr="00FE0479">
          <w:rPr>
            <w:rStyle w:val="Hyperlink"/>
            <w:rFonts w:ascii="Times New Roman" w:hAnsi="Times New Roman" w:cs="Times New Roman"/>
            <w:bCs/>
            <w:sz w:val="28"/>
            <w:szCs w:val="28"/>
          </w:rPr>
          <w:t>trinity@tsd.co.uk</w:t>
        </w:r>
      </w:hyperlink>
    </w:p>
    <w:p w14:paraId="62C19091" w14:textId="0D0FF55B" w:rsidR="00A02323" w:rsidRPr="00A02323" w:rsidRDefault="00652F69" w:rsidP="0048681D">
      <w:pPr>
        <w:jc w:val="both"/>
        <w:rPr>
          <w:rFonts w:ascii="Times New Roman" w:hAnsi="Times New Roman" w:cs="Times New Roman"/>
          <w:bCs/>
          <w:color w:val="000000" w:themeColor="text1"/>
          <w:sz w:val="28"/>
          <w:szCs w:val="28"/>
        </w:rPr>
      </w:pPr>
      <w:r>
        <w:rPr>
          <w:rStyle w:val="Hyperlink"/>
          <w:rFonts w:ascii="Times New Roman" w:hAnsi="Times New Roman" w:cs="Times New Roman"/>
          <w:bCs/>
          <w:color w:val="000000" w:themeColor="text1"/>
          <w:sz w:val="28"/>
          <w:szCs w:val="28"/>
          <w:u w:val="none"/>
        </w:rPr>
        <w:t>C,</w:t>
      </w:r>
      <w:r w:rsidR="00A02323" w:rsidRPr="00A02323">
        <w:rPr>
          <w:rStyle w:val="Hyperlink"/>
          <w:rFonts w:ascii="Times New Roman" w:hAnsi="Times New Roman" w:cs="Times New Roman"/>
          <w:bCs/>
          <w:color w:val="000000" w:themeColor="text1"/>
          <w:sz w:val="28"/>
          <w:szCs w:val="28"/>
          <w:u w:val="none"/>
        </w:rPr>
        <w:t xml:space="preserve"> ref:</w:t>
      </w:r>
      <w:r w:rsidR="00A02323">
        <w:rPr>
          <w:rStyle w:val="Hyperlink"/>
          <w:rFonts w:ascii="Times New Roman" w:hAnsi="Times New Roman" w:cs="Times New Roman"/>
          <w:bCs/>
          <w:color w:val="000000" w:themeColor="text1"/>
          <w:sz w:val="28"/>
          <w:szCs w:val="28"/>
          <w:u w:val="none"/>
        </w:rPr>
        <w:t xml:space="preserve"> Ja061/C</w:t>
      </w:r>
      <w:r w:rsidR="00550AB9">
        <w:rPr>
          <w:rStyle w:val="Hyperlink"/>
          <w:rFonts w:ascii="Times New Roman" w:hAnsi="Times New Roman" w:cs="Times New Roman"/>
          <w:bCs/>
          <w:color w:val="000000" w:themeColor="text1"/>
          <w:sz w:val="28"/>
          <w:szCs w:val="28"/>
          <w:u w:val="none"/>
        </w:rPr>
        <w:t>S</w:t>
      </w:r>
      <w:r w:rsidR="00A02323">
        <w:rPr>
          <w:rStyle w:val="Hyperlink"/>
          <w:rFonts w:ascii="Times New Roman" w:hAnsi="Times New Roman" w:cs="Times New Roman"/>
          <w:bCs/>
          <w:color w:val="000000" w:themeColor="text1"/>
          <w:sz w:val="28"/>
          <w:szCs w:val="28"/>
          <w:u w:val="none"/>
        </w:rPr>
        <w:t>752</w:t>
      </w:r>
      <w:r w:rsidR="00613D7E">
        <w:rPr>
          <w:rStyle w:val="Hyperlink"/>
          <w:rFonts w:ascii="Times New Roman" w:hAnsi="Times New Roman" w:cs="Times New Roman"/>
          <w:bCs/>
          <w:color w:val="000000" w:themeColor="text1"/>
          <w:sz w:val="28"/>
          <w:szCs w:val="28"/>
          <w:u w:val="none"/>
        </w:rPr>
        <w:t>/8</w:t>
      </w:r>
      <w:r w:rsidR="00A02323">
        <w:rPr>
          <w:rStyle w:val="Hyperlink"/>
          <w:rFonts w:ascii="Times New Roman" w:hAnsi="Times New Roman" w:cs="Times New Roman"/>
          <w:bCs/>
          <w:color w:val="000000" w:themeColor="text1"/>
          <w:sz w:val="28"/>
          <w:szCs w:val="28"/>
          <w:u w:val="none"/>
        </w:rPr>
        <w:t>-201</w:t>
      </w:r>
    </w:p>
    <w:p w14:paraId="0175E06C" w14:textId="1ABBECDA" w:rsidR="0048681D" w:rsidRPr="00FE0479" w:rsidRDefault="0048681D" w:rsidP="0048681D">
      <w:pPr>
        <w:jc w:val="both"/>
        <w:rPr>
          <w:rFonts w:ascii="Times New Roman" w:hAnsi="Times New Roman" w:cs="Times New Roman"/>
          <w:bCs/>
          <w:sz w:val="28"/>
          <w:szCs w:val="28"/>
        </w:rPr>
      </w:pPr>
      <w:r w:rsidRPr="00FE0479">
        <w:rPr>
          <w:rFonts w:ascii="Times New Roman" w:hAnsi="Times New Roman" w:cs="Times New Roman"/>
          <w:bCs/>
          <w:sz w:val="28"/>
          <w:szCs w:val="28"/>
        </w:rPr>
        <w:t xml:space="preserve"> </w:t>
      </w:r>
      <w:r w:rsidR="00592F8F">
        <w:rPr>
          <w:rFonts w:ascii="Times New Roman" w:hAnsi="Times New Roman" w:cs="Times New Roman"/>
          <w:bCs/>
          <w:sz w:val="28"/>
          <w:szCs w:val="28"/>
        </w:rPr>
        <w:t xml:space="preserve">Issued </w:t>
      </w:r>
      <w:r w:rsidRPr="00FE0479">
        <w:rPr>
          <w:rFonts w:ascii="Times New Roman" w:hAnsi="Times New Roman" w:cs="Times New Roman"/>
          <w:bCs/>
          <w:sz w:val="28"/>
          <w:szCs w:val="28"/>
        </w:rPr>
        <w:t>Date:</w:t>
      </w:r>
      <w:r w:rsidR="00592F8F">
        <w:rPr>
          <w:rFonts w:ascii="Times New Roman" w:hAnsi="Times New Roman" w:cs="Times New Roman"/>
          <w:bCs/>
          <w:sz w:val="28"/>
          <w:szCs w:val="28"/>
        </w:rPr>
        <w:t xml:space="preserve"> 5</w:t>
      </w:r>
      <w:r w:rsidR="00592F8F" w:rsidRPr="00592F8F">
        <w:rPr>
          <w:rFonts w:ascii="Times New Roman" w:hAnsi="Times New Roman" w:cs="Times New Roman"/>
          <w:bCs/>
          <w:sz w:val="28"/>
          <w:szCs w:val="28"/>
          <w:vertAlign w:val="superscript"/>
        </w:rPr>
        <w:t>th</w:t>
      </w:r>
      <w:r w:rsidR="00592F8F">
        <w:rPr>
          <w:rFonts w:ascii="Times New Roman" w:hAnsi="Times New Roman" w:cs="Times New Roman"/>
          <w:bCs/>
          <w:sz w:val="28"/>
          <w:szCs w:val="28"/>
        </w:rPr>
        <w:t xml:space="preserve"> January 2022</w:t>
      </w:r>
    </w:p>
    <w:p w14:paraId="4DF146F3" w14:textId="18FB3823" w:rsidR="0048681D" w:rsidRPr="00FE0479" w:rsidRDefault="0048681D" w:rsidP="0048681D">
      <w:pPr>
        <w:rPr>
          <w:rFonts w:ascii="Times New Roman" w:hAnsi="Times New Roman" w:cs="Times New Roman"/>
          <w:sz w:val="28"/>
          <w:szCs w:val="28"/>
        </w:rPr>
      </w:pPr>
    </w:p>
    <w:p w14:paraId="78A55846" w14:textId="30727F6C" w:rsidR="0048681D" w:rsidRPr="00FE0479" w:rsidRDefault="003B3411" w:rsidP="0048681D">
      <w:pPr>
        <w:rPr>
          <w:rFonts w:ascii="Times New Roman" w:hAnsi="Times New Roman" w:cs="Times New Roman"/>
          <w:sz w:val="28"/>
          <w:szCs w:val="28"/>
        </w:rPr>
      </w:pPr>
      <w:r>
        <w:rPr>
          <w:rFonts w:ascii="Times New Roman" w:hAnsi="Times New Roman" w:cs="Times New Roman"/>
          <w:sz w:val="28"/>
          <w:szCs w:val="28"/>
        </w:rPr>
        <w:t xml:space="preserve">To: </w:t>
      </w:r>
      <w:r w:rsidR="007374FC">
        <w:rPr>
          <w:rFonts w:ascii="Times New Roman" w:hAnsi="Times New Roman" w:cs="Times New Roman"/>
          <w:sz w:val="28"/>
          <w:szCs w:val="28"/>
        </w:rPr>
        <w:t xml:space="preserve">Mr. </w:t>
      </w:r>
      <w:r w:rsidR="0048681D" w:rsidRPr="00FE0479">
        <w:rPr>
          <w:rFonts w:ascii="Times New Roman" w:hAnsi="Times New Roman" w:cs="Times New Roman"/>
          <w:sz w:val="28"/>
          <w:szCs w:val="28"/>
        </w:rPr>
        <w:t>Jonathan</w:t>
      </w:r>
    </w:p>
    <w:p w14:paraId="2F964F5D" w14:textId="25EAF538" w:rsidR="0048681D" w:rsidRPr="00FE0479" w:rsidRDefault="0048681D" w:rsidP="0048681D">
      <w:pPr>
        <w:rPr>
          <w:rFonts w:ascii="Times New Roman" w:hAnsi="Times New Roman" w:cs="Times New Roman"/>
          <w:sz w:val="28"/>
          <w:szCs w:val="28"/>
        </w:rPr>
      </w:pPr>
      <w:r w:rsidRPr="00FE0479">
        <w:rPr>
          <w:rFonts w:ascii="Times New Roman" w:hAnsi="Times New Roman" w:cs="Times New Roman"/>
          <w:sz w:val="28"/>
          <w:szCs w:val="28"/>
        </w:rPr>
        <w:t>Address</w:t>
      </w:r>
      <w:r w:rsidR="008F121F">
        <w:rPr>
          <w:rFonts w:ascii="Times New Roman" w:hAnsi="Times New Roman" w:cs="Times New Roman"/>
          <w:sz w:val="28"/>
          <w:szCs w:val="28"/>
        </w:rPr>
        <w:t>: The client</w:t>
      </w:r>
    </w:p>
    <w:p w14:paraId="2E58F32B" w14:textId="386761CC" w:rsidR="0048681D" w:rsidRPr="00FE0479" w:rsidRDefault="0048681D" w:rsidP="0048681D">
      <w:pPr>
        <w:rPr>
          <w:rFonts w:ascii="Times New Roman" w:hAnsi="Times New Roman" w:cs="Times New Roman"/>
          <w:sz w:val="28"/>
          <w:szCs w:val="28"/>
        </w:rPr>
      </w:pPr>
      <w:r w:rsidRPr="00FE0479">
        <w:rPr>
          <w:rFonts w:ascii="Times New Roman" w:hAnsi="Times New Roman" w:cs="Times New Roman"/>
          <w:sz w:val="28"/>
          <w:szCs w:val="28"/>
        </w:rPr>
        <w:t>Date</w:t>
      </w:r>
      <w:r w:rsidR="00A02323">
        <w:rPr>
          <w:rFonts w:ascii="Times New Roman" w:hAnsi="Times New Roman" w:cs="Times New Roman"/>
          <w:sz w:val="28"/>
          <w:szCs w:val="28"/>
        </w:rPr>
        <w:t xml:space="preserve"> of incident</w:t>
      </w:r>
      <w:r w:rsidR="007374FC">
        <w:rPr>
          <w:rFonts w:ascii="Times New Roman" w:hAnsi="Times New Roman" w:cs="Times New Roman"/>
          <w:sz w:val="28"/>
          <w:szCs w:val="28"/>
        </w:rPr>
        <w:t>:</w:t>
      </w:r>
      <w:r w:rsidR="008F121F">
        <w:rPr>
          <w:rFonts w:ascii="Times New Roman" w:hAnsi="Times New Roman" w:cs="Times New Roman"/>
          <w:sz w:val="28"/>
          <w:szCs w:val="28"/>
        </w:rPr>
        <w:t xml:space="preserve"> 0</w:t>
      </w:r>
      <w:r w:rsidR="00592F8F">
        <w:rPr>
          <w:rFonts w:ascii="Times New Roman" w:hAnsi="Times New Roman" w:cs="Times New Roman"/>
          <w:sz w:val="28"/>
          <w:szCs w:val="28"/>
        </w:rPr>
        <w:t>3</w:t>
      </w:r>
      <w:r w:rsidR="00A02323" w:rsidRPr="00A02323">
        <w:rPr>
          <w:rFonts w:ascii="Times New Roman" w:hAnsi="Times New Roman" w:cs="Times New Roman"/>
          <w:sz w:val="28"/>
          <w:szCs w:val="28"/>
          <w:vertAlign w:val="superscript"/>
        </w:rPr>
        <w:t>rd</w:t>
      </w:r>
      <w:r w:rsidR="00A02323">
        <w:rPr>
          <w:rFonts w:ascii="Times New Roman" w:hAnsi="Times New Roman" w:cs="Times New Roman"/>
          <w:sz w:val="28"/>
          <w:szCs w:val="28"/>
        </w:rPr>
        <w:t xml:space="preserve"> January 2022</w:t>
      </w:r>
    </w:p>
    <w:p w14:paraId="2D204095" w14:textId="0999DFDE" w:rsidR="0048681D" w:rsidRDefault="0048681D" w:rsidP="0048681D">
      <w:pPr>
        <w:rPr>
          <w:rFonts w:ascii="Times New Roman" w:hAnsi="Times New Roman" w:cs="Times New Roman"/>
          <w:sz w:val="28"/>
          <w:szCs w:val="28"/>
        </w:rPr>
      </w:pPr>
      <w:r w:rsidRPr="00FE0479">
        <w:rPr>
          <w:rFonts w:ascii="Times New Roman" w:hAnsi="Times New Roman" w:cs="Times New Roman"/>
          <w:sz w:val="28"/>
          <w:szCs w:val="28"/>
        </w:rPr>
        <w:t>Subject: Writing a letter on the position of</w:t>
      </w:r>
      <w:r w:rsidR="007374FC">
        <w:rPr>
          <w:rFonts w:ascii="Times New Roman" w:hAnsi="Times New Roman" w:cs="Times New Roman"/>
          <w:sz w:val="28"/>
          <w:szCs w:val="28"/>
        </w:rPr>
        <w:t xml:space="preserve"> Mr. </w:t>
      </w:r>
      <w:r w:rsidRPr="00FE0479">
        <w:rPr>
          <w:rFonts w:ascii="Times New Roman" w:hAnsi="Times New Roman" w:cs="Times New Roman"/>
          <w:sz w:val="28"/>
          <w:szCs w:val="28"/>
        </w:rPr>
        <w:t xml:space="preserve">Jonathan about his arrest by a citizen </w:t>
      </w:r>
      <w:r w:rsidR="007374FC">
        <w:rPr>
          <w:rFonts w:ascii="Times New Roman" w:hAnsi="Times New Roman" w:cs="Times New Roman"/>
          <w:sz w:val="28"/>
          <w:szCs w:val="28"/>
        </w:rPr>
        <w:t xml:space="preserve">Mr. </w:t>
      </w:r>
      <w:r w:rsidRPr="00FE0479">
        <w:rPr>
          <w:rFonts w:ascii="Times New Roman" w:hAnsi="Times New Roman" w:cs="Times New Roman"/>
          <w:sz w:val="28"/>
          <w:szCs w:val="28"/>
        </w:rPr>
        <w:t>Ahmed.</w:t>
      </w:r>
    </w:p>
    <w:p w14:paraId="6F2DFBF2" w14:textId="77777777" w:rsidR="00044418" w:rsidRPr="00FE0479" w:rsidRDefault="00044418" w:rsidP="0048681D">
      <w:pPr>
        <w:rPr>
          <w:rFonts w:ascii="Times New Roman" w:hAnsi="Times New Roman" w:cs="Times New Roman"/>
          <w:sz w:val="28"/>
          <w:szCs w:val="28"/>
        </w:rPr>
      </w:pPr>
    </w:p>
    <w:p w14:paraId="4657F30B" w14:textId="72B91896" w:rsidR="0048681D" w:rsidRPr="00FE0479" w:rsidRDefault="0048681D" w:rsidP="0048681D">
      <w:pPr>
        <w:rPr>
          <w:rFonts w:ascii="Times New Roman" w:hAnsi="Times New Roman" w:cs="Times New Roman"/>
          <w:sz w:val="28"/>
          <w:szCs w:val="28"/>
        </w:rPr>
      </w:pPr>
    </w:p>
    <w:p w14:paraId="41F11D31" w14:textId="2D7D0321" w:rsidR="0048681D" w:rsidRDefault="0048681D" w:rsidP="0048681D">
      <w:pPr>
        <w:rPr>
          <w:rFonts w:ascii="Times New Roman" w:hAnsi="Times New Roman" w:cs="Times New Roman"/>
          <w:sz w:val="28"/>
          <w:szCs w:val="28"/>
        </w:rPr>
      </w:pPr>
      <w:r w:rsidRPr="00FE0479">
        <w:rPr>
          <w:rFonts w:ascii="Times New Roman" w:hAnsi="Times New Roman" w:cs="Times New Roman"/>
          <w:sz w:val="28"/>
          <w:szCs w:val="28"/>
        </w:rPr>
        <w:t>Dear</w:t>
      </w:r>
      <w:r w:rsidR="00592F8F">
        <w:rPr>
          <w:rFonts w:ascii="Times New Roman" w:hAnsi="Times New Roman" w:cs="Times New Roman"/>
          <w:sz w:val="28"/>
          <w:szCs w:val="28"/>
        </w:rPr>
        <w:t xml:space="preserve"> Mr. </w:t>
      </w:r>
      <w:r w:rsidRPr="00FE0479">
        <w:rPr>
          <w:rFonts w:ascii="Times New Roman" w:hAnsi="Times New Roman" w:cs="Times New Roman"/>
          <w:sz w:val="28"/>
          <w:szCs w:val="28"/>
        </w:rPr>
        <w:t xml:space="preserve"> Jonathan,</w:t>
      </w:r>
      <w:r w:rsidR="00592F8F">
        <w:rPr>
          <w:rFonts w:ascii="Times New Roman" w:hAnsi="Times New Roman" w:cs="Times New Roman"/>
          <w:sz w:val="28"/>
          <w:szCs w:val="28"/>
        </w:rPr>
        <w:t xml:space="preserve"> I hope you are well.</w:t>
      </w:r>
    </w:p>
    <w:p w14:paraId="072CCD44" w14:textId="67653DD8" w:rsidR="007E5592" w:rsidRPr="00FE0479" w:rsidRDefault="00652F69" w:rsidP="00CE6CBD">
      <w:pPr>
        <w:spacing w:line="276" w:lineRule="auto"/>
        <w:jc w:val="both"/>
        <w:rPr>
          <w:rFonts w:ascii="Times New Roman" w:hAnsi="Times New Roman" w:cs="Times New Roman"/>
          <w:sz w:val="28"/>
          <w:szCs w:val="28"/>
        </w:rPr>
      </w:pPr>
      <w:r>
        <w:rPr>
          <w:rFonts w:ascii="Times New Roman" w:hAnsi="Times New Roman" w:cs="Times New Roman"/>
          <w:sz w:val="28"/>
          <w:szCs w:val="28"/>
        </w:rPr>
        <w:t xml:space="preserve">In regarding your Citizen arrest case  I </w:t>
      </w:r>
      <w:r w:rsidR="00C06303" w:rsidRPr="00FE0479">
        <w:rPr>
          <w:rFonts w:ascii="Times New Roman" w:hAnsi="Times New Roman" w:cs="Times New Roman"/>
          <w:sz w:val="28"/>
          <w:szCs w:val="28"/>
        </w:rPr>
        <w:t xml:space="preserve"> would like to start this letter with some of the relevant</w:t>
      </w:r>
      <w:r w:rsidR="00C87E1A">
        <w:rPr>
          <w:rFonts w:ascii="Times New Roman" w:hAnsi="Times New Roman" w:cs="Times New Roman"/>
          <w:sz w:val="28"/>
          <w:szCs w:val="28"/>
        </w:rPr>
        <w:t xml:space="preserve"> legal</w:t>
      </w:r>
      <w:r w:rsidR="00C06303" w:rsidRPr="00FE0479">
        <w:rPr>
          <w:rFonts w:ascii="Times New Roman" w:hAnsi="Times New Roman" w:cs="Times New Roman"/>
          <w:sz w:val="28"/>
          <w:szCs w:val="28"/>
        </w:rPr>
        <w:t xml:space="preserve"> acts that can help you</w:t>
      </w:r>
      <w:r>
        <w:rPr>
          <w:rFonts w:ascii="Times New Roman" w:hAnsi="Times New Roman" w:cs="Times New Roman"/>
          <w:sz w:val="28"/>
          <w:szCs w:val="28"/>
        </w:rPr>
        <w:t xml:space="preserve"> to</w:t>
      </w:r>
      <w:r w:rsidR="00C06303" w:rsidRPr="00FE0479">
        <w:rPr>
          <w:rFonts w:ascii="Times New Roman" w:hAnsi="Times New Roman" w:cs="Times New Roman"/>
          <w:sz w:val="28"/>
          <w:szCs w:val="28"/>
        </w:rPr>
        <w:t xml:space="preserve"> understand your situation in the case</w:t>
      </w:r>
      <w:r w:rsidR="00C87E1A">
        <w:rPr>
          <w:rFonts w:ascii="Times New Roman" w:hAnsi="Times New Roman" w:cs="Times New Roman"/>
          <w:sz w:val="28"/>
          <w:szCs w:val="28"/>
        </w:rPr>
        <w:t>,</w:t>
      </w:r>
      <w:r w:rsidR="00C06303" w:rsidRPr="00FE0479">
        <w:rPr>
          <w:rFonts w:ascii="Times New Roman" w:hAnsi="Times New Roman" w:cs="Times New Roman"/>
          <w:sz w:val="28"/>
          <w:szCs w:val="28"/>
        </w:rPr>
        <w:t xml:space="preserve"> </w:t>
      </w:r>
      <w:r w:rsidR="00C87E1A">
        <w:rPr>
          <w:rFonts w:ascii="Times New Roman" w:hAnsi="Times New Roman" w:cs="Times New Roman"/>
          <w:sz w:val="28"/>
          <w:szCs w:val="28"/>
        </w:rPr>
        <w:t>w</w:t>
      </w:r>
      <w:r w:rsidR="00B76DAC" w:rsidRPr="00FE0479">
        <w:rPr>
          <w:rFonts w:ascii="Times New Roman" w:hAnsi="Times New Roman" w:cs="Times New Roman"/>
          <w:sz w:val="28"/>
          <w:szCs w:val="28"/>
        </w:rPr>
        <w:t>hen the Police and Criminal Evidence Act of 1984 (PACE) (1984 c. 60) came into effect,</w:t>
      </w:r>
      <w:r w:rsidR="00C87E1A">
        <w:rPr>
          <w:rFonts w:ascii="Times New Roman" w:hAnsi="Times New Roman" w:cs="Times New Roman"/>
          <w:sz w:val="28"/>
          <w:szCs w:val="28"/>
        </w:rPr>
        <w:t xml:space="preserve"> also to let you know that</w:t>
      </w:r>
      <w:r w:rsidR="00B76DAC" w:rsidRPr="00FE0479">
        <w:rPr>
          <w:rFonts w:ascii="Times New Roman" w:hAnsi="Times New Roman" w:cs="Times New Roman"/>
          <w:sz w:val="28"/>
          <w:szCs w:val="28"/>
        </w:rPr>
        <w:t xml:space="preserve"> it established a legal structure that allowed law enforcement officers to battle crime in </w:t>
      </w:r>
      <w:r w:rsidR="000B6D7E">
        <w:rPr>
          <w:rFonts w:ascii="Times New Roman" w:hAnsi="Times New Roman" w:cs="Times New Roman"/>
          <w:sz w:val="28"/>
          <w:szCs w:val="28"/>
        </w:rPr>
        <w:t>the UK</w:t>
      </w:r>
      <w:r w:rsidR="00B76DAC" w:rsidRPr="00FE0479">
        <w:rPr>
          <w:rFonts w:ascii="Times New Roman" w:hAnsi="Times New Roman" w:cs="Times New Roman"/>
          <w:sz w:val="28"/>
          <w:szCs w:val="28"/>
        </w:rPr>
        <w:t>, as well as guidelines for how they may do it.</w:t>
      </w:r>
      <w:r w:rsidR="000F3F08">
        <w:rPr>
          <w:rFonts w:ascii="Times New Roman" w:hAnsi="Times New Roman" w:cs="Times New Roman"/>
          <w:sz w:val="28"/>
          <w:szCs w:val="28"/>
        </w:rPr>
        <w:t xml:space="preserve"> In</w:t>
      </w:r>
      <w:r w:rsidR="00B76DAC" w:rsidRPr="00FE0479">
        <w:rPr>
          <w:rFonts w:ascii="Times New Roman" w:hAnsi="Times New Roman" w:cs="Times New Roman"/>
          <w:sz w:val="28"/>
          <w:szCs w:val="28"/>
        </w:rPr>
        <w:t xml:space="preserve"> </w:t>
      </w:r>
      <w:r w:rsidR="000F3F08">
        <w:rPr>
          <w:rFonts w:ascii="Times New Roman" w:hAnsi="Times New Roman" w:cs="Times New Roman"/>
          <w:sz w:val="28"/>
          <w:szCs w:val="28"/>
        </w:rPr>
        <w:t>p</w:t>
      </w:r>
      <w:r w:rsidR="00B76DAC" w:rsidRPr="00FE0479">
        <w:rPr>
          <w:rFonts w:ascii="Times New Roman" w:hAnsi="Times New Roman" w:cs="Times New Roman"/>
          <w:sz w:val="28"/>
          <w:szCs w:val="28"/>
        </w:rPr>
        <w:t xml:space="preserve">art VI of PACE mandated that the Home Secretary establish Codes of Practice for enforcement powers implemented throughout the country </w:t>
      </w:r>
      <w:bookmarkStart w:id="1" w:name="_Hlk92238431"/>
      <w:r w:rsidR="00B76DAC" w:rsidRPr="00425FBC">
        <w:rPr>
          <w:rFonts w:ascii="Times New Roman" w:hAnsi="Times New Roman" w:cs="Times New Roman"/>
          <w:color w:val="1F497D" w:themeColor="text2"/>
          <w:sz w:val="28"/>
          <w:szCs w:val="28"/>
        </w:rPr>
        <w:t>(</w:t>
      </w:r>
      <w:proofErr w:type="spellStart"/>
      <w:r w:rsidR="00B76DAC" w:rsidRPr="00425FBC">
        <w:rPr>
          <w:rFonts w:ascii="Times New Roman" w:hAnsi="Times New Roman" w:cs="Times New Roman"/>
          <w:color w:val="1F497D" w:themeColor="text2"/>
          <w:sz w:val="28"/>
          <w:szCs w:val="28"/>
        </w:rPr>
        <w:t>Safem</w:t>
      </w:r>
      <w:proofErr w:type="spellEnd"/>
      <w:r w:rsidR="00425FBC" w:rsidRPr="00425FBC">
        <w:rPr>
          <w:rFonts w:ascii="Times New Roman" w:hAnsi="Times New Roman" w:cs="Times New Roman"/>
          <w:color w:val="1F497D" w:themeColor="text2"/>
          <w:sz w:val="28"/>
          <w:szCs w:val="28"/>
        </w:rPr>
        <w:t xml:space="preserve">, </w:t>
      </w:r>
      <w:r w:rsidR="00B76DAC" w:rsidRPr="00425FBC">
        <w:rPr>
          <w:rFonts w:ascii="Times New Roman" w:hAnsi="Times New Roman" w:cs="Times New Roman"/>
          <w:color w:val="1F497D" w:themeColor="text2"/>
          <w:sz w:val="28"/>
          <w:szCs w:val="28"/>
        </w:rPr>
        <w:t>2019)</w:t>
      </w:r>
      <w:r w:rsidR="00B76DAC" w:rsidRPr="002B5E7B">
        <w:rPr>
          <w:rFonts w:ascii="Times New Roman" w:hAnsi="Times New Roman" w:cs="Times New Roman"/>
          <w:color w:val="1F497D" w:themeColor="text2"/>
          <w:sz w:val="28"/>
          <w:szCs w:val="28"/>
        </w:rPr>
        <w:t xml:space="preserve"> </w:t>
      </w:r>
      <w:bookmarkEnd w:id="1"/>
      <w:r w:rsidR="00B76DAC" w:rsidRPr="00FE0479">
        <w:rPr>
          <w:rFonts w:ascii="Times New Roman" w:hAnsi="Times New Roman" w:cs="Times New Roman"/>
          <w:sz w:val="28"/>
          <w:szCs w:val="28"/>
        </w:rPr>
        <w:t xml:space="preserve">. PACE seeks to balance both the police's authority and the people's rights and liberties in England and Wales. The Police and Commercial Evidence (Northern </w:t>
      </w:r>
      <w:r w:rsidR="00B76DAC" w:rsidRPr="00FE0479">
        <w:rPr>
          <w:rFonts w:ascii="Times New Roman" w:hAnsi="Times New Roman" w:cs="Times New Roman"/>
          <w:sz w:val="28"/>
          <w:szCs w:val="28"/>
        </w:rPr>
        <w:lastRenderedPageBreak/>
        <w:t>Ireland) Order 1989 (SI 1989/1341) provides for Northern Ireland in the same way. Scotland's counterpart is the Crimes Act (Scotland) Act 1995.</w:t>
      </w:r>
      <w:r w:rsidR="00A742CA" w:rsidRPr="00A742CA">
        <w:t xml:space="preserve"> </w:t>
      </w:r>
      <w:r w:rsidR="00A742CA" w:rsidRPr="00425FBC">
        <w:rPr>
          <w:rFonts w:ascii="Times New Roman" w:hAnsi="Times New Roman" w:cs="Times New Roman"/>
          <w:color w:val="1F497D" w:themeColor="text2"/>
          <w:sz w:val="28"/>
          <w:szCs w:val="28"/>
        </w:rPr>
        <w:t>(Bottomley, A. K.</w:t>
      </w:r>
      <w:r w:rsidR="00A742CA" w:rsidRPr="00A742CA">
        <w:rPr>
          <w:rFonts w:ascii="Times New Roman" w:hAnsi="Times New Roman" w:cs="Times New Roman"/>
          <w:sz w:val="28"/>
          <w:szCs w:val="28"/>
        </w:rPr>
        <w:t xml:space="preserve"> </w:t>
      </w:r>
      <w:r w:rsidR="00A742CA" w:rsidRPr="00425FBC">
        <w:rPr>
          <w:rFonts w:ascii="Times New Roman" w:hAnsi="Times New Roman" w:cs="Times New Roman"/>
          <w:color w:val="1F497D" w:themeColor="text2"/>
          <w:sz w:val="28"/>
          <w:szCs w:val="28"/>
        </w:rPr>
        <w:t>1989)</w:t>
      </w:r>
      <w:r w:rsidR="00B76DAC" w:rsidRPr="00FE0479">
        <w:rPr>
          <w:rFonts w:ascii="Times New Roman" w:hAnsi="Times New Roman" w:cs="Times New Roman"/>
          <w:sz w:val="28"/>
          <w:szCs w:val="28"/>
        </w:rPr>
        <w:t xml:space="preserve"> As a result of the Policing and Crime Act 2017, a formality spelt forth in Section 30A of PACE 1984 no longer applies to individuals who are freed from police custody pending charge.</w:t>
      </w:r>
      <w:r w:rsidR="0048681D" w:rsidRPr="00FE0479">
        <w:rPr>
          <w:rFonts w:ascii="Times New Roman" w:hAnsi="Times New Roman" w:cs="Times New Roman"/>
          <w:sz w:val="28"/>
          <w:szCs w:val="28"/>
        </w:rPr>
        <w:t xml:space="preserve"> The act is important for you because it gives you right against unlawful arrest by Ahmed. </w:t>
      </w:r>
    </w:p>
    <w:p w14:paraId="3CBCC228" w14:textId="3F1097E9" w:rsidR="0048681D" w:rsidRPr="00FE0479" w:rsidRDefault="0048681D" w:rsidP="003173B0">
      <w:pPr>
        <w:pStyle w:val="Heading2"/>
        <w:spacing w:line="360" w:lineRule="auto"/>
        <w:rPr>
          <w:sz w:val="28"/>
          <w:szCs w:val="28"/>
        </w:rPr>
      </w:pPr>
      <w:bookmarkStart w:id="2" w:name="_Toc91976730"/>
      <w:r w:rsidRPr="00FE0479">
        <w:rPr>
          <w:sz w:val="28"/>
          <w:szCs w:val="28"/>
        </w:rPr>
        <w:t xml:space="preserve">The Act that you can use </w:t>
      </w:r>
      <w:r w:rsidR="003173B0" w:rsidRPr="00FE0479">
        <w:rPr>
          <w:sz w:val="28"/>
          <w:szCs w:val="28"/>
        </w:rPr>
        <w:t>to prove your arrest to be unlawful against Ahmed are:</w:t>
      </w:r>
      <w:bookmarkEnd w:id="2"/>
    </w:p>
    <w:p w14:paraId="1FA3B9D8" w14:textId="17B5BAA0" w:rsidR="003173B0" w:rsidRPr="002B5E7B" w:rsidRDefault="00B76DAC" w:rsidP="00CE6CBD">
      <w:pPr>
        <w:spacing w:line="276" w:lineRule="auto"/>
        <w:jc w:val="both"/>
        <w:rPr>
          <w:rFonts w:ascii="Times New Roman" w:hAnsi="Times New Roman" w:cs="Times New Roman"/>
          <w:color w:val="1F497D" w:themeColor="text2"/>
          <w:sz w:val="28"/>
          <w:szCs w:val="28"/>
        </w:rPr>
      </w:pPr>
      <w:r w:rsidRPr="00FE0479">
        <w:rPr>
          <w:rFonts w:ascii="Times New Roman" w:hAnsi="Times New Roman" w:cs="Times New Roman"/>
          <w:sz w:val="28"/>
          <w:szCs w:val="28"/>
        </w:rPr>
        <w:t xml:space="preserve">Members of the public may grab suspects and hold them until the police make an official arrest. It may be important to intervene when someone is acting aggressively and endangering himself or those around them as a precaution. As long as you follow the proper procedures, theoretically, anybody may conduct a routine traffic stop </w:t>
      </w:r>
      <w:r w:rsidRPr="00425FBC">
        <w:rPr>
          <w:rFonts w:ascii="Times New Roman" w:hAnsi="Times New Roman" w:cs="Times New Roman"/>
          <w:color w:val="1F497D" w:themeColor="text2"/>
          <w:sz w:val="28"/>
          <w:szCs w:val="28"/>
        </w:rPr>
        <w:t>(Nexis</w:t>
      </w:r>
      <w:r w:rsidR="00425FBC">
        <w:rPr>
          <w:rFonts w:ascii="Times New Roman" w:hAnsi="Times New Roman" w:cs="Times New Roman"/>
          <w:color w:val="1F497D" w:themeColor="text2"/>
          <w:sz w:val="28"/>
          <w:szCs w:val="28"/>
        </w:rPr>
        <w:t xml:space="preserve">, </w:t>
      </w:r>
      <w:r w:rsidRPr="00425FBC">
        <w:rPr>
          <w:rFonts w:ascii="Times New Roman" w:hAnsi="Times New Roman" w:cs="Times New Roman"/>
          <w:color w:val="1F497D" w:themeColor="text2"/>
          <w:sz w:val="28"/>
          <w:szCs w:val="28"/>
        </w:rPr>
        <w:t>2017</w:t>
      </w:r>
      <w:r w:rsidR="0048681D" w:rsidRPr="00425FBC">
        <w:rPr>
          <w:rFonts w:ascii="Times New Roman" w:hAnsi="Times New Roman" w:cs="Times New Roman"/>
          <w:color w:val="1F497D" w:themeColor="text2"/>
          <w:sz w:val="28"/>
          <w:szCs w:val="28"/>
        </w:rPr>
        <w:t>).</w:t>
      </w:r>
      <w:r w:rsidRPr="002B5E7B">
        <w:rPr>
          <w:rFonts w:ascii="Times New Roman" w:hAnsi="Times New Roman" w:cs="Times New Roman"/>
          <w:color w:val="1F497D" w:themeColor="text2"/>
          <w:sz w:val="28"/>
          <w:szCs w:val="28"/>
        </w:rPr>
        <w:t xml:space="preserve"> </w:t>
      </w:r>
      <w:r w:rsidRPr="00FE0479">
        <w:rPr>
          <w:rFonts w:ascii="Times New Roman" w:hAnsi="Times New Roman" w:cs="Times New Roman"/>
          <w:sz w:val="28"/>
          <w:szCs w:val="28"/>
        </w:rPr>
        <w:t xml:space="preserve">It is legal to arrest if </w:t>
      </w:r>
      <w:r w:rsidR="003B51BF">
        <w:rPr>
          <w:rFonts w:ascii="Times New Roman" w:hAnsi="Times New Roman" w:cs="Times New Roman"/>
          <w:sz w:val="28"/>
          <w:szCs w:val="28"/>
        </w:rPr>
        <w:t>there</w:t>
      </w:r>
      <w:r w:rsidRPr="00FE0479">
        <w:rPr>
          <w:rFonts w:ascii="Times New Roman" w:hAnsi="Times New Roman" w:cs="Times New Roman"/>
          <w:sz w:val="28"/>
          <w:szCs w:val="28"/>
        </w:rPr>
        <w:t xml:space="preserve"> have reason to believe that someone has perpetrated an "indictable offence," according to Section 24A</w:t>
      </w:r>
      <w:r w:rsidR="003B51BF">
        <w:rPr>
          <w:rFonts w:ascii="Times New Roman" w:hAnsi="Times New Roman" w:cs="Times New Roman"/>
          <w:sz w:val="28"/>
          <w:szCs w:val="28"/>
        </w:rPr>
        <w:t xml:space="preserve"> of</w:t>
      </w:r>
      <w:r w:rsidRPr="00FE0479">
        <w:rPr>
          <w:rFonts w:ascii="Times New Roman" w:hAnsi="Times New Roman" w:cs="Times New Roman"/>
          <w:sz w:val="28"/>
          <w:szCs w:val="28"/>
        </w:rPr>
        <w:t xml:space="preserve"> the Police and Criminal Evidence Act (PACE). </w:t>
      </w:r>
      <w:r w:rsidR="0048681D" w:rsidRPr="00FE0479">
        <w:rPr>
          <w:rFonts w:ascii="Times New Roman" w:hAnsi="Times New Roman" w:cs="Times New Roman"/>
          <w:sz w:val="28"/>
          <w:szCs w:val="28"/>
        </w:rPr>
        <w:t>You can take your defense based on this act that you were under the influence of alcohol and it was unlawful of</w:t>
      </w:r>
      <w:r w:rsidR="00BC05D1">
        <w:rPr>
          <w:rFonts w:ascii="Times New Roman" w:hAnsi="Times New Roman" w:cs="Times New Roman"/>
          <w:sz w:val="28"/>
          <w:szCs w:val="28"/>
        </w:rPr>
        <w:t xml:space="preserve"> Mr.</w:t>
      </w:r>
      <w:r w:rsidR="0048681D" w:rsidRPr="00FE0479">
        <w:rPr>
          <w:rFonts w:ascii="Times New Roman" w:hAnsi="Times New Roman" w:cs="Times New Roman"/>
          <w:sz w:val="28"/>
          <w:szCs w:val="28"/>
        </w:rPr>
        <w:t xml:space="preserve"> Ahmed to arrest you without knowing the actual circumstances of</w:t>
      </w:r>
      <w:r w:rsidR="00BC05D1">
        <w:rPr>
          <w:rFonts w:ascii="Times New Roman" w:hAnsi="Times New Roman" w:cs="Times New Roman"/>
          <w:sz w:val="28"/>
          <w:szCs w:val="28"/>
        </w:rPr>
        <w:t xml:space="preserve"> you and through</w:t>
      </w:r>
      <w:r w:rsidR="0048681D" w:rsidRPr="00FE0479">
        <w:rPr>
          <w:rFonts w:ascii="Times New Roman" w:hAnsi="Times New Roman" w:cs="Times New Roman"/>
          <w:sz w:val="28"/>
          <w:szCs w:val="28"/>
        </w:rPr>
        <w:t xml:space="preserve"> the case. </w:t>
      </w:r>
      <w:r w:rsidR="00A742CA" w:rsidRPr="00425FBC">
        <w:rPr>
          <w:rFonts w:ascii="Times New Roman" w:hAnsi="Times New Roman" w:cs="Times New Roman"/>
          <w:color w:val="1F497D" w:themeColor="text2"/>
          <w:sz w:val="28"/>
          <w:szCs w:val="28"/>
        </w:rPr>
        <w:t>(Bottomley, A. K. 1989)</w:t>
      </w:r>
    </w:p>
    <w:p w14:paraId="6BEF2449" w14:textId="3CAC5C04" w:rsidR="003173B0" w:rsidRPr="00FE0479" w:rsidRDefault="003173B0" w:rsidP="003173B0">
      <w:pPr>
        <w:pStyle w:val="Heading2"/>
        <w:spacing w:line="360" w:lineRule="auto"/>
        <w:rPr>
          <w:sz w:val="28"/>
          <w:szCs w:val="28"/>
        </w:rPr>
      </w:pPr>
      <w:bookmarkStart w:id="3" w:name="_Toc91976731"/>
      <w:r w:rsidRPr="00FE0479">
        <w:rPr>
          <w:sz w:val="28"/>
          <w:szCs w:val="28"/>
        </w:rPr>
        <w:t>Circumstances</w:t>
      </w:r>
      <w:r w:rsidR="006A3743">
        <w:rPr>
          <w:sz w:val="28"/>
          <w:szCs w:val="28"/>
        </w:rPr>
        <w:t>, when and</w:t>
      </w:r>
      <w:r w:rsidRPr="00FE0479">
        <w:rPr>
          <w:sz w:val="28"/>
          <w:szCs w:val="28"/>
        </w:rPr>
        <w:t xml:space="preserve"> where private citizen can arrest a person:</w:t>
      </w:r>
      <w:bookmarkEnd w:id="3"/>
    </w:p>
    <w:p w14:paraId="5CCB627F" w14:textId="6C9D88CC" w:rsidR="007E5592" w:rsidRPr="00FE0479" w:rsidRDefault="00B76DAC" w:rsidP="00CE6CBD">
      <w:pPr>
        <w:spacing w:line="276" w:lineRule="auto"/>
        <w:jc w:val="both"/>
        <w:rPr>
          <w:rFonts w:ascii="Times New Roman" w:hAnsi="Times New Roman" w:cs="Times New Roman"/>
          <w:spacing w:val="-4"/>
          <w:sz w:val="28"/>
          <w:szCs w:val="28"/>
        </w:rPr>
      </w:pPr>
      <w:r w:rsidRPr="00FE0479">
        <w:rPr>
          <w:rFonts w:ascii="Times New Roman" w:hAnsi="Times New Roman" w:cs="Times New Roman"/>
          <w:sz w:val="28"/>
          <w:szCs w:val="28"/>
        </w:rPr>
        <w:t xml:space="preserve">Theft, robbery, and malicious destruction of property are just a few illustrations of the kind of crimes that may be tried in a Crown Court. </w:t>
      </w:r>
      <w:r w:rsidRPr="00FE0479">
        <w:rPr>
          <w:rFonts w:ascii="Times New Roman" w:hAnsi="Times New Roman" w:cs="Times New Roman"/>
          <w:spacing w:val="-4"/>
          <w:sz w:val="28"/>
          <w:szCs w:val="28"/>
        </w:rPr>
        <w:t>Arresting someone may stop them in their tracks:</w:t>
      </w:r>
      <w:r w:rsidR="00E24DB3">
        <w:rPr>
          <w:rFonts w:ascii="Times New Roman" w:hAnsi="Times New Roman" w:cs="Times New Roman"/>
          <w:spacing w:val="-4"/>
          <w:sz w:val="28"/>
          <w:szCs w:val="28"/>
        </w:rPr>
        <w:t xml:space="preserve"> as,</w:t>
      </w:r>
    </w:p>
    <w:p w14:paraId="018E9634" w14:textId="77777777" w:rsidR="007E5592" w:rsidRPr="00FE0479" w:rsidRDefault="00B76DAC" w:rsidP="00CE6CBD">
      <w:pPr>
        <w:pStyle w:val="ListParagraph"/>
        <w:numPr>
          <w:ilvl w:val="0"/>
          <w:numId w:val="6"/>
        </w:numPr>
        <w:spacing w:line="276" w:lineRule="auto"/>
        <w:jc w:val="both"/>
        <w:rPr>
          <w:rFonts w:ascii="Times New Roman" w:hAnsi="Times New Roman" w:cs="Times New Roman"/>
          <w:sz w:val="28"/>
          <w:szCs w:val="28"/>
        </w:rPr>
      </w:pPr>
      <w:r w:rsidRPr="00FE0479">
        <w:rPr>
          <w:rFonts w:ascii="Times New Roman" w:hAnsi="Times New Roman" w:cs="Times New Roman"/>
          <w:sz w:val="28"/>
          <w:szCs w:val="28"/>
        </w:rPr>
        <w:t>Injuring oneself or someone else in any way</w:t>
      </w:r>
    </w:p>
    <w:p w14:paraId="56250A3A" w14:textId="77777777" w:rsidR="007E5592" w:rsidRPr="00FE0479" w:rsidRDefault="00B76DAC" w:rsidP="00CE6CBD">
      <w:pPr>
        <w:pStyle w:val="ListParagraph"/>
        <w:numPr>
          <w:ilvl w:val="0"/>
          <w:numId w:val="6"/>
        </w:numPr>
        <w:spacing w:line="276" w:lineRule="auto"/>
        <w:jc w:val="both"/>
        <w:rPr>
          <w:rFonts w:ascii="Times New Roman" w:hAnsi="Times New Roman" w:cs="Times New Roman"/>
          <w:sz w:val="28"/>
          <w:szCs w:val="28"/>
        </w:rPr>
      </w:pPr>
      <w:r w:rsidRPr="00FE0479">
        <w:rPr>
          <w:rFonts w:ascii="Times New Roman" w:hAnsi="Times New Roman" w:cs="Times New Roman"/>
          <w:sz w:val="28"/>
          <w:szCs w:val="28"/>
        </w:rPr>
        <w:t>Being harmed physically</w:t>
      </w:r>
    </w:p>
    <w:p w14:paraId="66063BE5" w14:textId="77777777" w:rsidR="007E5592" w:rsidRPr="00FE0479" w:rsidRDefault="00B76DAC" w:rsidP="00CE6CBD">
      <w:pPr>
        <w:pStyle w:val="ListParagraph"/>
        <w:numPr>
          <w:ilvl w:val="0"/>
          <w:numId w:val="6"/>
        </w:numPr>
        <w:spacing w:line="276" w:lineRule="auto"/>
        <w:jc w:val="both"/>
        <w:rPr>
          <w:rFonts w:ascii="Times New Roman" w:hAnsi="Times New Roman" w:cs="Times New Roman"/>
          <w:sz w:val="28"/>
          <w:szCs w:val="28"/>
        </w:rPr>
      </w:pPr>
      <w:r w:rsidRPr="00FE0479">
        <w:rPr>
          <w:rFonts w:ascii="Times New Roman" w:hAnsi="Times New Roman" w:cs="Times New Roman"/>
          <w:sz w:val="28"/>
          <w:szCs w:val="28"/>
        </w:rPr>
        <w:t>Inflicting harm to or causing loss to properties</w:t>
      </w:r>
    </w:p>
    <w:p w14:paraId="1834A9EB" w14:textId="77777777" w:rsidR="007E5592" w:rsidRPr="00FE0479" w:rsidRDefault="00B76DAC" w:rsidP="00CE6CBD">
      <w:pPr>
        <w:pStyle w:val="ListParagraph"/>
        <w:numPr>
          <w:ilvl w:val="0"/>
          <w:numId w:val="6"/>
        </w:numPr>
        <w:spacing w:line="276" w:lineRule="auto"/>
        <w:jc w:val="both"/>
        <w:rPr>
          <w:rFonts w:ascii="Times New Roman" w:hAnsi="Times New Roman" w:cs="Times New Roman"/>
          <w:sz w:val="28"/>
          <w:szCs w:val="28"/>
        </w:rPr>
      </w:pPr>
      <w:r w:rsidRPr="00FE0479">
        <w:rPr>
          <w:rFonts w:ascii="Times New Roman" w:hAnsi="Times New Roman" w:cs="Times New Roman"/>
          <w:sz w:val="28"/>
          <w:szCs w:val="28"/>
        </w:rPr>
        <w:t>Running away before a law enforcement officer comes to take charge of them.</w:t>
      </w:r>
    </w:p>
    <w:p w14:paraId="6B70D865" w14:textId="5C16FAB4" w:rsidR="003173B0" w:rsidRPr="00E24DB3" w:rsidRDefault="00B76DAC" w:rsidP="00CE6CBD">
      <w:pPr>
        <w:spacing w:line="276" w:lineRule="auto"/>
        <w:jc w:val="both"/>
        <w:rPr>
          <w:rFonts w:ascii="Times New Roman" w:hAnsi="Times New Roman" w:cs="Times New Roman"/>
          <w:b/>
          <w:bCs/>
          <w:sz w:val="28"/>
          <w:szCs w:val="28"/>
        </w:rPr>
      </w:pPr>
      <w:r w:rsidRPr="00FE0479">
        <w:rPr>
          <w:rFonts w:ascii="Times New Roman" w:hAnsi="Times New Roman" w:cs="Times New Roman"/>
          <w:sz w:val="28"/>
          <w:szCs w:val="28"/>
        </w:rPr>
        <w:t xml:space="preserve">This is not the case in Scotland, where citizen's arrests may only be conducted if there is probable cause to believe that a breach of the rules has happened or is about to occur. A person who is later found guilty of a crime after being arrested might be </w:t>
      </w:r>
      <w:r w:rsidRPr="00FE0479">
        <w:rPr>
          <w:rFonts w:ascii="Times New Roman" w:hAnsi="Times New Roman" w:cs="Times New Roman"/>
          <w:sz w:val="28"/>
          <w:szCs w:val="28"/>
        </w:rPr>
        <w:lastRenderedPageBreak/>
        <w:t>prosecuted with unlawful arrest and wrongful detention if the arrest was based on a lack of probable cause</w:t>
      </w:r>
      <w:r w:rsidRPr="00E24DB3">
        <w:rPr>
          <w:rFonts w:ascii="Times New Roman" w:hAnsi="Times New Roman" w:cs="Times New Roman"/>
          <w:b/>
          <w:bCs/>
          <w:sz w:val="28"/>
          <w:szCs w:val="28"/>
        </w:rPr>
        <w:t>.</w:t>
      </w:r>
      <w:r w:rsidR="00E24DB3" w:rsidRPr="00E24DB3">
        <w:rPr>
          <w:b/>
          <w:bCs/>
        </w:rPr>
        <w:t xml:space="preserve"> </w:t>
      </w:r>
      <w:r w:rsidR="00E24DB3" w:rsidRPr="00E24DB3">
        <w:rPr>
          <w:rFonts w:ascii="Times New Roman" w:hAnsi="Times New Roman" w:cs="Times New Roman"/>
          <w:b/>
          <w:bCs/>
          <w:sz w:val="28"/>
          <w:szCs w:val="28"/>
        </w:rPr>
        <w:t>(Nexis 2017).</w:t>
      </w:r>
    </w:p>
    <w:p w14:paraId="37675B29" w14:textId="313222E1" w:rsidR="007E5592" w:rsidRPr="00FE0479" w:rsidRDefault="00B76DAC" w:rsidP="003173B0">
      <w:pPr>
        <w:pStyle w:val="Heading3"/>
        <w:spacing w:line="360" w:lineRule="auto"/>
        <w:rPr>
          <w:rFonts w:ascii="Times New Roman" w:hAnsi="Times New Roman" w:cs="Times New Roman"/>
          <w:b/>
          <w:bCs/>
          <w:color w:val="auto"/>
          <w:sz w:val="28"/>
          <w:szCs w:val="28"/>
        </w:rPr>
      </w:pPr>
      <w:bookmarkStart w:id="4" w:name="_Toc91976732"/>
      <w:r w:rsidRPr="00FE0479">
        <w:rPr>
          <w:rFonts w:ascii="Times New Roman" w:hAnsi="Times New Roman" w:cs="Times New Roman"/>
          <w:b/>
          <w:bCs/>
          <w:color w:val="auto"/>
          <w:sz w:val="28"/>
          <w:szCs w:val="28"/>
        </w:rPr>
        <w:t>Arrest without warrant: other persons</w:t>
      </w:r>
      <w:bookmarkEnd w:id="4"/>
      <w:r w:rsidRPr="00FE0479">
        <w:rPr>
          <w:rFonts w:ascii="Times New Roman" w:hAnsi="Times New Roman" w:cs="Times New Roman"/>
          <w:b/>
          <w:bCs/>
          <w:color w:val="auto"/>
          <w:sz w:val="28"/>
          <w:szCs w:val="28"/>
        </w:rPr>
        <w:t xml:space="preserve"> </w:t>
      </w:r>
    </w:p>
    <w:p w14:paraId="132115FB" w14:textId="33F14ED3" w:rsidR="007E5592" w:rsidRPr="00FE0479" w:rsidRDefault="00B76DAC" w:rsidP="00CE6CBD">
      <w:pPr>
        <w:spacing w:line="276" w:lineRule="auto"/>
        <w:jc w:val="both"/>
        <w:rPr>
          <w:rFonts w:ascii="Times New Roman" w:hAnsi="Times New Roman" w:cs="Times New Roman"/>
          <w:sz w:val="28"/>
          <w:szCs w:val="28"/>
        </w:rPr>
      </w:pPr>
      <w:r w:rsidRPr="00FE0479">
        <w:rPr>
          <w:rFonts w:ascii="Times New Roman" w:hAnsi="Times New Roman" w:cs="Times New Roman"/>
          <w:sz w:val="28"/>
          <w:szCs w:val="28"/>
        </w:rPr>
        <w:t>(1)</w:t>
      </w:r>
      <w:r w:rsidR="00E24DB3">
        <w:rPr>
          <w:rFonts w:ascii="Times New Roman" w:hAnsi="Times New Roman" w:cs="Times New Roman"/>
          <w:sz w:val="28"/>
          <w:szCs w:val="28"/>
        </w:rPr>
        <w:t xml:space="preserve"> </w:t>
      </w:r>
      <w:r w:rsidRPr="00FE0479">
        <w:rPr>
          <w:rFonts w:ascii="Times New Roman" w:hAnsi="Times New Roman" w:cs="Times New Roman"/>
          <w:sz w:val="28"/>
          <w:szCs w:val="28"/>
        </w:rPr>
        <w:t xml:space="preserve"> No warrant is required for an arrest by anybody other than a</w:t>
      </w:r>
      <w:r w:rsidR="00E24DB3">
        <w:rPr>
          <w:rFonts w:ascii="Times New Roman" w:hAnsi="Times New Roman" w:cs="Times New Roman"/>
          <w:sz w:val="28"/>
          <w:szCs w:val="28"/>
        </w:rPr>
        <w:t xml:space="preserve"> Police</w:t>
      </w:r>
      <w:r w:rsidRPr="00FE0479">
        <w:rPr>
          <w:rFonts w:ascii="Times New Roman" w:hAnsi="Times New Roman" w:cs="Times New Roman"/>
          <w:sz w:val="28"/>
          <w:szCs w:val="28"/>
        </w:rPr>
        <w:t xml:space="preserve"> constable—</w:t>
      </w:r>
    </w:p>
    <w:p w14:paraId="7754E8BD" w14:textId="7DC7B558" w:rsidR="007E5592" w:rsidRPr="00FE0479" w:rsidRDefault="00E24DB3" w:rsidP="00CE6CBD">
      <w:pPr>
        <w:spacing w:line="276" w:lineRule="auto"/>
        <w:jc w:val="both"/>
        <w:rPr>
          <w:rFonts w:ascii="Times New Roman" w:hAnsi="Times New Roman" w:cs="Times New Roman"/>
          <w:sz w:val="28"/>
          <w:szCs w:val="28"/>
        </w:rPr>
      </w:pPr>
      <w:r w:rsidRPr="00FE0479">
        <w:rPr>
          <w:rFonts w:ascii="Times New Roman" w:hAnsi="Times New Roman" w:cs="Times New Roman"/>
          <w:sz w:val="28"/>
          <w:szCs w:val="28"/>
        </w:rPr>
        <w:t>O</w:t>
      </w:r>
      <w:r w:rsidR="00B76DAC" w:rsidRPr="00FE0479">
        <w:rPr>
          <w:rFonts w:ascii="Times New Roman" w:hAnsi="Times New Roman" w:cs="Times New Roman"/>
          <w:sz w:val="28"/>
          <w:szCs w:val="28"/>
        </w:rPr>
        <w:t>r</w:t>
      </w:r>
      <w:r>
        <w:rPr>
          <w:rFonts w:ascii="Times New Roman" w:hAnsi="Times New Roman" w:cs="Times New Roman"/>
          <w:sz w:val="28"/>
          <w:szCs w:val="28"/>
        </w:rPr>
        <w:t xml:space="preserve"> (a</w:t>
      </w:r>
      <w:r w:rsidR="00A267E5">
        <w:rPr>
          <w:rFonts w:ascii="Times New Roman" w:hAnsi="Times New Roman" w:cs="Times New Roman"/>
          <w:sz w:val="28"/>
          <w:szCs w:val="28"/>
        </w:rPr>
        <w:t>)</w:t>
      </w:r>
      <w:r w:rsidR="00B76DAC" w:rsidRPr="00FE0479">
        <w:rPr>
          <w:rFonts w:ascii="Times New Roman" w:hAnsi="Times New Roman" w:cs="Times New Roman"/>
          <w:sz w:val="28"/>
          <w:szCs w:val="28"/>
        </w:rPr>
        <w:t xml:space="preserve">  any person who is conducting an indictable offence while doing so</w:t>
      </w:r>
      <w:r>
        <w:rPr>
          <w:rFonts w:ascii="Times New Roman" w:hAnsi="Times New Roman" w:cs="Times New Roman"/>
          <w:sz w:val="28"/>
          <w:szCs w:val="28"/>
        </w:rPr>
        <w:t>,</w:t>
      </w:r>
    </w:p>
    <w:p w14:paraId="0F71A176" w14:textId="77777777" w:rsidR="007E5592" w:rsidRPr="00FE0479" w:rsidRDefault="00B76DAC" w:rsidP="00CE6CBD">
      <w:pPr>
        <w:spacing w:line="276" w:lineRule="auto"/>
        <w:jc w:val="both"/>
        <w:rPr>
          <w:rFonts w:ascii="Times New Roman" w:hAnsi="Times New Roman" w:cs="Times New Roman"/>
          <w:sz w:val="28"/>
          <w:szCs w:val="28"/>
        </w:rPr>
      </w:pPr>
      <w:r w:rsidRPr="00FE0479">
        <w:rPr>
          <w:rFonts w:ascii="Times New Roman" w:hAnsi="Times New Roman" w:cs="Times New Roman"/>
          <w:sz w:val="28"/>
          <w:szCs w:val="28"/>
        </w:rPr>
        <w:t>(b)It's possible for him to suspect a prosecutable crime against anybody with reasonable suspicion.</w:t>
      </w:r>
    </w:p>
    <w:p w14:paraId="154BD6A7" w14:textId="77777777" w:rsidR="007E5592" w:rsidRPr="00FE0479" w:rsidRDefault="00B76DAC" w:rsidP="00CE6CBD">
      <w:pPr>
        <w:spacing w:line="276" w:lineRule="auto"/>
        <w:jc w:val="both"/>
        <w:rPr>
          <w:rFonts w:ascii="Times New Roman" w:hAnsi="Times New Roman" w:cs="Times New Roman"/>
          <w:sz w:val="28"/>
          <w:szCs w:val="28"/>
        </w:rPr>
      </w:pPr>
      <w:r w:rsidRPr="00FE0479">
        <w:rPr>
          <w:rFonts w:ascii="Times New Roman" w:hAnsi="Times New Roman" w:cs="Times New Roman"/>
          <w:sz w:val="28"/>
          <w:szCs w:val="28"/>
        </w:rPr>
        <w:t>(2) A person other than a deputy may be arrested without a warrant if an indictable offence has been decided to commit—</w:t>
      </w:r>
    </w:p>
    <w:p w14:paraId="197693A5" w14:textId="7E00BD1A" w:rsidR="007E5592" w:rsidRPr="00FE0479" w:rsidRDefault="00B76DAC" w:rsidP="00CE6CBD">
      <w:pPr>
        <w:spacing w:line="276" w:lineRule="auto"/>
        <w:jc w:val="both"/>
        <w:rPr>
          <w:rFonts w:ascii="Times New Roman" w:hAnsi="Times New Roman" w:cs="Times New Roman"/>
          <w:sz w:val="28"/>
          <w:szCs w:val="28"/>
        </w:rPr>
      </w:pPr>
      <w:r w:rsidRPr="00FE0479">
        <w:rPr>
          <w:rFonts w:ascii="Times New Roman" w:hAnsi="Times New Roman" w:cs="Times New Roman"/>
          <w:sz w:val="28"/>
          <w:szCs w:val="28"/>
        </w:rPr>
        <w:t>(a)</w:t>
      </w:r>
      <w:r w:rsidR="0048726E">
        <w:rPr>
          <w:rFonts w:ascii="Times New Roman" w:hAnsi="Times New Roman" w:cs="Times New Roman"/>
          <w:sz w:val="28"/>
          <w:szCs w:val="28"/>
        </w:rPr>
        <w:t xml:space="preserve"> T</w:t>
      </w:r>
      <w:r w:rsidRPr="00FE0479">
        <w:rPr>
          <w:rFonts w:ascii="Times New Roman" w:hAnsi="Times New Roman" w:cs="Times New Roman"/>
          <w:sz w:val="28"/>
          <w:szCs w:val="28"/>
        </w:rPr>
        <w:t>he perpetrators of the crime</w:t>
      </w:r>
      <w:r w:rsidR="000C0FCA" w:rsidRPr="000C0FCA">
        <w:t xml:space="preserve"> </w:t>
      </w:r>
      <w:bookmarkStart w:id="5" w:name="_Hlk92242479"/>
      <w:r w:rsidR="002B5E7B">
        <w:t xml:space="preserve"> </w:t>
      </w:r>
      <w:r w:rsidR="000C0FCA" w:rsidRPr="00425FBC">
        <w:rPr>
          <w:rFonts w:ascii="Times New Roman" w:hAnsi="Times New Roman" w:cs="Times New Roman"/>
          <w:color w:val="1F497D" w:themeColor="text2"/>
          <w:sz w:val="28"/>
          <w:szCs w:val="28"/>
        </w:rPr>
        <w:t>(Nexis</w:t>
      </w:r>
      <w:r w:rsidR="00425FBC" w:rsidRPr="00425FBC">
        <w:rPr>
          <w:rFonts w:ascii="Times New Roman" w:hAnsi="Times New Roman" w:cs="Times New Roman"/>
          <w:color w:val="1F497D" w:themeColor="text2"/>
          <w:sz w:val="28"/>
          <w:szCs w:val="28"/>
        </w:rPr>
        <w:t>,</w:t>
      </w:r>
      <w:r w:rsidR="000C0FCA" w:rsidRPr="00425FBC">
        <w:rPr>
          <w:rFonts w:ascii="Times New Roman" w:hAnsi="Times New Roman" w:cs="Times New Roman"/>
          <w:color w:val="1F497D" w:themeColor="text2"/>
          <w:sz w:val="28"/>
          <w:szCs w:val="28"/>
        </w:rPr>
        <w:t>2017).</w:t>
      </w:r>
      <w:bookmarkEnd w:id="5"/>
    </w:p>
    <w:p w14:paraId="750AE5A6" w14:textId="5D8A8CC7" w:rsidR="007E5592" w:rsidRPr="00FE0479" w:rsidRDefault="00B76DAC" w:rsidP="00CE6CBD">
      <w:pPr>
        <w:spacing w:line="276" w:lineRule="auto"/>
        <w:jc w:val="both"/>
        <w:rPr>
          <w:rFonts w:ascii="Times New Roman" w:hAnsi="Times New Roman" w:cs="Times New Roman"/>
          <w:sz w:val="28"/>
          <w:szCs w:val="28"/>
        </w:rPr>
      </w:pPr>
      <w:r w:rsidRPr="00FE0479">
        <w:rPr>
          <w:rFonts w:ascii="Times New Roman" w:hAnsi="Times New Roman" w:cs="Times New Roman"/>
          <w:sz w:val="28"/>
          <w:szCs w:val="28"/>
        </w:rPr>
        <w:t xml:space="preserve">b) </w:t>
      </w:r>
      <w:r w:rsidR="0048726E">
        <w:rPr>
          <w:rFonts w:ascii="Times New Roman" w:hAnsi="Times New Roman" w:cs="Times New Roman"/>
          <w:sz w:val="28"/>
          <w:szCs w:val="28"/>
        </w:rPr>
        <w:t>A</w:t>
      </w:r>
      <w:r w:rsidRPr="00FE0479">
        <w:rPr>
          <w:rFonts w:ascii="Times New Roman" w:hAnsi="Times New Roman" w:cs="Times New Roman"/>
          <w:sz w:val="28"/>
          <w:szCs w:val="28"/>
        </w:rPr>
        <w:t>nybody he has cause to believe is responsible for it.</w:t>
      </w:r>
    </w:p>
    <w:p w14:paraId="3E1900CC" w14:textId="77777777" w:rsidR="007E5592" w:rsidRPr="00FE0479" w:rsidRDefault="00B76DAC" w:rsidP="00CE6CBD">
      <w:pPr>
        <w:spacing w:line="276" w:lineRule="auto"/>
        <w:jc w:val="both"/>
        <w:rPr>
          <w:rFonts w:ascii="Times New Roman" w:hAnsi="Times New Roman" w:cs="Times New Roman"/>
          <w:sz w:val="28"/>
          <w:szCs w:val="28"/>
        </w:rPr>
      </w:pPr>
      <w:r w:rsidRPr="00FE0479">
        <w:rPr>
          <w:rFonts w:ascii="Times New Roman" w:hAnsi="Times New Roman" w:cs="Times New Roman"/>
          <w:sz w:val="28"/>
          <w:szCs w:val="28"/>
        </w:rPr>
        <w:t>(3) However, the ability to make a summary arrest under subsections (1) or (2) may only be used if:</w:t>
      </w:r>
    </w:p>
    <w:p w14:paraId="604076BD" w14:textId="371BDEE2" w:rsidR="007E5592" w:rsidRPr="00FE0479" w:rsidRDefault="00B76DAC" w:rsidP="00CE6CBD">
      <w:pPr>
        <w:spacing w:line="276" w:lineRule="auto"/>
        <w:jc w:val="both"/>
        <w:rPr>
          <w:rFonts w:ascii="Times New Roman" w:hAnsi="Times New Roman" w:cs="Times New Roman"/>
          <w:sz w:val="28"/>
          <w:szCs w:val="28"/>
        </w:rPr>
      </w:pPr>
      <w:r w:rsidRPr="00FE0479">
        <w:rPr>
          <w:rFonts w:ascii="Times New Roman" w:hAnsi="Times New Roman" w:cs="Times New Roman"/>
          <w:sz w:val="28"/>
          <w:szCs w:val="28"/>
        </w:rPr>
        <w:t>(a)If the</w:t>
      </w:r>
      <w:r w:rsidR="008E2141">
        <w:rPr>
          <w:rFonts w:ascii="Times New Roman" w:hAnsi="Times New Roman" w:cs="Times New Roman"/>
          <w:sz w:val="28"/>
          <w:szCs w:val="28"/>
        </w:rPr>
        <w:t xml:space="preserve"> lawful</w:t>
      </w:r>
      <w:r w:rsidRPr="00FE0479">
        <w:rPr>
          <w:rFonts w:ascii="Times New Roman" w:hAnsi="Times New Roman" w:cs="Times New Roman"/>
          <w:sz w:val="28"/>
          <w:szCs w:val="28"/>
        </w:rPr>
        <w:t xml:space="preserve"> arresting officer has reason to believe that any of the reasons listed in paragraph (a) applies, the arrest will be made</w:t>
      </w:r>
      <w:r w:rsidR="008E2141">
        <w:rPr>
          <w:rFonts w:ascii="Times New Roman" w:hAnsi="Times New Roman" w:cs="Times New Roman"/>
          <w:sz w:val="28"/>
          <w:szCs w:val="28"/>
        </w:rPr>
        <w:t>.</w:t>
      </w:r>
    </w:p>
    <w:p w14:paraId="24180854" w14:textId="67A39823" w:rsidR="007E5592" w:rsidRPr="00FE0479" w:rsidRDefault="003173B0" w:rsidP="003173B0">
      <w:pPr>
        <w:pStyle w:val="Heading2"/>
        <w:spacing w:line="360" w:lineRule="auto"/>
        <w:rPr>
          <w:sz w:val="28"/>
          <w:szCs w:val="28"/>
        </w:rPr>
      </w:pPr>
      <w:bookmarkStart w:id="6" w:name="_Toc91976733"/>
      <w:r w:rsidRPr="00FE0479">
        <w:rPr>
          <w:sz w:val="28"/>
          <w:szCs w:val="28"/>
        </w:rPr>
        <w:t>The points that you can raise against Ahmed as important issues in arrest are:</w:t>
      </w:r>
      <w:bookmarkEnd w:id="6"/>
    </w:p>
    <w:p w14:paraId="490445EC" w14:textId="659843F0" w:rsidR="007E5592" w:rsidRPr="00FE0479" w:rsidRDefault="00B76DAC" w:rsidP="00CE6CBD">
      <w:pPr>
        <w:spacing w:line="276" w:lineRule="auto"/>
        <w:jc w:val="both"/>
        <w:rPr>
          <w:rFonts w:ascii="Times New Roman" w:hAnsi="Times New Roman" w:cs="Times New Roman"/>
          <w:sz w:val="28"/>
          <w:szCs w:val="28"/>
        </w:rPr>
      </w:pPr>
      <w:r w:rsidRPr="00FE0479">
        <w:rPr>
          <w:rFonts w:ascii="Times New Roman" w:hAnsi="Times New Roman" w:cs="Times New Roman"/>
          <w:sz w:val="28"/>
          <w:szCs w:val="28"/>
        </w:rPr>
        <w:t>(</w:t>
      </w:r>
      <w:r w:rsidR="008E2141">
        <w:rPr>
          <w:rFonts w:ascii="Times New Roman" w:hAnsi="Times New Roman" w:cs="Times New Roman"/>
          <w:sz w:val="28"/>
          <w:szCs w:val="28"/>
        </w:rPr>
        <w:t>4</w:t>
      </w:r>
      <w:r w:rsidRPr="00FE0479">
        <w:rPr>
          <w:rFonts w:ascii="Times New Roman" w:hAnsi="Times New Roman" w:cs="Times New Roman"/>
          <w:sz w:val="28"/>
          <w:szCs w:val="28"/>
        </w:rPr>
        <w:t>)</w:t>
      </w:r>
      <w:r w:rsidR="008E2141">
        <w:rPr>
          <w:rFonts w:ascii="Times New Roman" w:hAnsi="Times New Roman" w:cs="Times New Roman"/>
          <w:sz w:val="28"/>
          <w:szCs w:val="28"/>
        </w:rPr>
        <w:t xml:space="preserve"> </w:t>
      </w:r>
      <w:r w:rsidRPr="00FE0479">
        <w:rPr>
          <w:rFonts w:ascii="Times New Roman" w:hAnsi="Times New Roman" w:cs="Times New Roman"/>
          <w:sz w:val="28"/>
          <w:szCs w:val="28"/>
        </w:rPr>
        <w:t>To make an arrest, someone must believe it would be impossible or unreasonable for a constable to do so instead</w:t>
      </w:r>
      <w:r w:rsidR="000C0FCA">
        <w:rPr>
          <w:rFonts w:ascii="Times New Roman" w:hAnsi="Times New Roman" w:cs="Times New Roman"/>
          <w:sz w:val="28"/>
          <w:szCs w:val="28"/>
        </w:rPr>
        <w:t>,</w:t>
      </w:r>
      <w:r w:rsidRPr="00FE0479">
        <w:rPr>
          <w:rFonts w:ascii="Times New Roman" w:hAnsi="Times New Roman" w:cs="Times New Roman"/>
          <w:sz w:val="28"/>
          <w:szCs w:val="28"/>
        </w:rPr>
        <w:t xml:space="preserve"> the person in inquiry</w:t>
      </w:r>
      <w:r w:rsidR="000C0FCA">
        <w:rPr>
          <w:rFonts w:ascii="Times New Roman" w:hAnsi="Times New Roman" w:cs="Times New Roman"/>
          <w:sz w:val="28"/>
          <w:szCs w:val="28"/>
        </w:rPr>
        <w:t>-</w:t>
      </w:r>
      <w:r w:rsidRPr="00FE0479">
        <w:rPr>
          <w:rFonts w:ascii="Times New Roman" w:hAnsi="Times New Roman" w:cs="Times New Roman"/>
          <w:sz w:val="28"/>
          <w:szCs w:val="28"/>
        </w:rPr>
        <w:t xml:space="preserve"> (a)</w:t>
      </w:r>
      <w:r w:rsidR="000C0FCA">
        <w:rPr>
          <w:rFonts w:ascii="Times New Roman" w:hAnsi="Times New Roman" w:cs="Times New Roman"/>
          <w:sz w:val="28"/>
          <w:szCs w:val="28"/>
        </w:rPr>
        <w:t xml:space="preserve"> If</w:t>
      </w:r>
      <w:r w:rsidRPr="00FE0479">
        <w:rPr>
          <w:rFonts w:ascii="Times New Roman" w:hAnsi="Times New Roman" w:cs="Times New Roman"/>
          <w:sz w:val="28"/>
          <w:szCs w:val="28"/>
        </w:rPr>
        <w:t xml:space="preserve"> committing physical harm about himself or another person (b) experiencing bodily harm (c)</w:t>
      </w:r>
      <w:r w:rsidR="000C0FCA">
        <w:rPr>
          <w:rFonts w:ascii="Times New Roman" w:hAnsi="Times New Roman" w:cs="Times New Roman"/>
          <w:sz w:val="28"/>
          <w:szCs w:val="28"/>
        </w:rPr>
        <w:t xml:space="preserve"> If</w:t>
      </w:r>
      <w:r w:rsidRPr="00FE0479">
        <w:rPr>
          <w:rFonts w:ascii="Times New Roman" w:hAnsi="Times New Roman" w:cs="Times New Roman"/>
          <w:sz w:val="28"/>
          <w:szCs w:val="28"/>
        </w:rPr>
        <w:t xml:space="preserve"> causing bodily harm to himself or another person</w:t>
      </w:r>
    </w:p>
    <w:p w14:paraId="43FB4C8B" w14:textId="3A85478E" w:rsidR="007E5592" w:rsidRPr="00FE0479" w:rsidRDefault="00B76DAC" w:rsidP="00CE6CBD">
      <w:pPr>
        <w:spacing w:line="276" w:lineRule="auto"/>
        <w:jc w:val="both"/>
        <w:rPr>
          <w:rFonts w:ascii="Times New Roman" w:hAnsi="Times New Roman" w:cs="Times New Roman"/>
          <w:sz w:val="28"/>
          <w:szCs w:val="28"/>
        </w:rPr>
      </w:pPr>
      <w:r w:rsidRPr="00FE0479">
        <w:rPr>
          <w:rFonts w:ascii="Times New Roman" w:hAnsi="Times New Roman" w:cs="Times New Roman"/>
          <w:sz w:val="28"/>
          <w:szCs w:val="28"/>
        </w:rPr>
        <w:t>(</w:t>
      </w:r>
      <w:r w:rsidR="000C0FCA">
        <w:rPr>
          <w:rFonts w:ascii="Times New Roman" w:hAnsi="Times New Roman" w:cs="Times New Roman"/>
          <w:sz w:val="28"/>
          <w:szCs w:val="28"/>
        </w:rPr>
        <w:t>d</w:t>
      </w:r>
      <w:r w:rsidRPr="00FE0479">
        <w:rPr>
          <w:rFonts w:ascii="Times New Roman" w:hAnsi="Times New Roman" w:cs="Times New Roman"/>
          <w:sz w:val="28"/>
          <w:szCs w:val="28"/>
        </w:rPr>
        <w:t xml:space="preserve">)Making off without being apprehended by a </w:t>
      </w:r>
      <w:r w:rsidR="000C0FCA">
        <w:rPr>
          <w:rFonts w:ascii="Times New Roman" w:hAnsi="Times New Roman" w:cs="Times New Roman"/>
          <w:sz w:val="28"/>
          <w:szCs w:val="28"/>
        </w:rPr>
        <w:t>P</w:t>
      </w:r>
      <w:r w:rsidRPr="00FE0479">
        <w:rPr>
          <w:rFonts w:ascii="Times New Roman" w:hAnsi="Times New Roman" w:cs="Times New Roman"/>
          <w:sz w:val="28"/>
          <w:szCs w:val="28"/>
        </w:rPr>
        <w:t>oliceman or causing suffering to or loss of property</w:t>
      </w:r>
      <w:r w:rsidR="000C0FCA">
        <w:rPr>
          <w:rFonts w:ascii="Times New Roman" w:hAnsi="Times New Roman" w:cs="Times New Roman"/>
          <w:sz w:val="28"/>
          <w:szCs w:val="28"/>
        </w:rPr>
        <w:t>.</w:t>
      </w:r>
    </w:p>
    <w:p w14:paraId="1AB45A39" w14:textId="7928BE22" w:rsidR="007E5592" w:rsidRPr="00FE0479" w:rsidRDefault="00C06303" w:rsidP="00C06303">
      <w:pPr>
        <w:pStyle w:val="Heading2"/>
        <w:spacing w:line="360" w:lineRule="auto"/>
        <w:jc w:val="both"/>
        <w:rPr>
          <w:sz w:val="28"/>
          <w:szCs w:val="28"/>
        </w:rPr>
      </w:pPr>
      <w:bookmarkStart w:id="7" w:name="_Toc91976734"/>
      <w:r w:rsidRPr="00FE0479">
        <w:rPr>
          <w:sz w:val="28"/>
          <w:szCs w:val="28"/>
        </w:rPr>
        <w:t>F</w:t>
      </w:r>
      <w:r w:rsidR="00B76DAC" w:rsidRPr="00FE0479">
        <w:rPr>
          <w:sz w:val="28"/>
          <w:szCs w:val="28"/>
        </w:rPr>
        <w:t>leeing before a policeman apprehends him</w:t>
      </w:r>
      <w:r w:rsidRPr="00FE0479">
        <w:rPr>
          <w:sz w:val="28"/>
          <w:szCs w:val="28"/>
        </w:rPr>
        <w:t>:</w:t>
      </w:r>
      <w:bookmarkEnd w:id="7"/>
    </w:p>
    <w:p w14:paraId="13F5FB80" w14:textId="1B0BCBBD" w:rsidR="007E5592" w:rsidRPr="00FE0479" w:rsidRDefault="00B76DAC" w:rsidP="00CE6CBD">
      <w:pPr>
        <w:spacing w:line="276" w:lineRule="auto"/>
        <w:jc w:val="both"/>
        <w:rPr>
          <w:rFonts w:ascii="Times New Roman" w:hAnsi="Times New Roman" w:cs="Times New Roman"/>
          <w:sz w:val="28"/>
          <w:szCs w:val="28"/>
        </w:rPr>
      </w:pPr>
      <w:r w:rsidRPr="00FE0479">
        <w:rPr>
          <w:rFonts w:ascii="Times New Roman" w:hAnsi="Times New Roman" w:cs="Times New Roman"/>
          <w:sz w:val="28"/>
          <w:szCs w:val="28"/>
        </w:rPr>
        <w:t>In England and Wales, the word "prosecutable crime" refers to an offence that may be tried on indictment if perpetrated by an adult, and the term "indictable" in its applicability to crimes should be understood similarly. There isn't a single word that sums it up</w:t>
      </w:r>
      <w:r w:rsidR="009F5051">
        <w:rPr>
          <w:rFonts w:ascii="Times New Roman" w:hAnsi="Times New Roman" w:cs="Times New Roman"/>
          <w:sz w:val="28"/>
          <w:szCs w:val="28"/>
        </w:rPr>
        <w:t xml:space="preserve"> </w:t>
      </w:r>
      <w:r w:rsidR="009F5051" w:rsidRPr="009F5051">
        <w:rPr>
          <w:rFonts w:ascii="Times New Roman" w:hAnsi="Times New Roman" w:cs="Times New Roman"/>
          <w:color w:val="1F497D" w:themeColor="text2"/>
          <w:sz w:val="28"/>
          <w:szCs w:val="28"/>
        </w:rPr>
        <w:t>(Evidence, 2018)</w:t>
      </w:r>
      <w:r w:rsidRPr="00FE0479">
        <w:rPr>
          <w:rFonts w:ascii="Times New Roman" w:hAnsi="Times New Roman" w:cs="Times New Roman"/>
          <w:sz w:val="28"/>
          <w:szCs w:val="28"/>
        </w:rPr>
        <w:t xml:space="preserve">. The defendant may choose between a trial by jury in </w:t>
      </w:r>
      <w:r w:rsidRPr="00FE0479">
        <w:rPr>
          <w:rFonts w:ascii="Times New Roman" w:hAnsi="Times New Roman" w:cs="Times New Roman"/>
          <w:sz w:val="28"/>
          <w:szCs w:val="28"/>
        </w:rPr>
        <w:lastRenderedPageBreak/>
        <w:t>the Crown Court or a quick trial in the</w:t>
      </w:r>
      <w:r w:rsidR="00B64D4D">
        <w:rPr>
          <w:rFonts w:ascii="Times New Roman" w:hAnsi="Times New Roman" w:cs="Times New Roman"/>
          <w:sz w:val="28"/>
          <w:szCs w:val="28"/>
        </w:rPr>
        <w:t xml:space="preserve"> Magistrate or </w:t>
      </w:r>
      <w:r w:rsidRPr="00FE0479">
        <w:rPr>
          <w:rFonts w:ascii="Times New Roman" w:hAnsi="Times New Roman" w:cs="Times New Roman"/>
          <w:sz w:val="28"/>
          <w:szCs w:val="28"/>
        </w:rPr>
        <w:t>Judges' Court if they are charged with an either-or offence. However, suppose the circumstances indicate that the sentence powers of a Magistrates' Court would be insufficient to represent the nature of the offence. In that case, the Magistrate court' Court may overturn the choice. Those who commit these offences may be detained.</w:t>
      </w:r>
      <w:r w:rsidR="003173B0" w:rsidRPr="00FE0479">
        <w:rPr>
          <w:rFonts w:ascii="Times New Roman" w:hAnsi="Times New Roman" w:cs="Times New Roman"/>
          <w:sz w:val="28"/>
          <w:szCs w:val="28"/>
        </w:rPr>
        <w:t xml:space="preserve"> It</w:t>
      </w:r>
      <w:r w:rsidR="00B64D4D">
        <w:rPr>
          <w:rFonts w:ascii="Times New Roman" w:hAnsi="Times New Roman" w:cs="Times New Roman"/>
          <w:sz w:val="28"/>
          <w:szCs w:val="28"/>
        </w:rPr>
        <w:t>’</w:t>
      </w:r>
      <w:r w:rsidR="003173B0" w:rsidRPr="00FE0479">
        <w:rPr>
          <w:rFonts w:ascii="Times New Roman" w:hAnsi="Times New Roman" w:cs="Times New Roman"/>
          <w:sz w:val="28"/>
          <w:szCs w:val="28"/>
        </w:rPr>
        <w:t>s also important for you to remember that</w:t>
      </w:r>
      <w:r w:rsidR="00B64D4D">
        <w:rPr>
          <w:rFonts w:ascii="Times New Roman" w:hAnsi="Times New Roman" w:cs="Times New Roman"/>
          <w:sz w:val="28"/>
          <w:szCs w:val="28"/>
        </w:rPr>
        <w:t xml:space="preserve"> Mr. </w:t>
      </w:r>
      <w:r w:rsidR="003173B0" w:rsidRPr="00FE0479">
        <w:rPr>
          <w:rFonts w:ascii="Times New Roman" w:hAnsi="Times New Roman" w:cs="Times New Roman"/>
          <w:sz w:val="28"/>
          <w:szCs w:val="28"/>
        </w:rPr>
        <w:t xml:space="preserve"> Ahmed can use some defense in his favor to justify the arrest. The following case is one such example.</w:t>
      </w:r>
    </w:p>
    <w:p w14:paraId="5EBE1937" w14:textId="280FAE51" w:rsidR="007E5592" w:rsidRPr="00FE0479" w:rsidRDefault="00B76DAC" w:rsidP="00CE6CBD">
      <w:pPr>
        <w:spacing w:line="276" w:lineRule="auto"/>
        <w:jc w:val="both"/>
        <w:rPr>
          <w:rFonts w:ascii="Times New Roman" w:hAnsi="Times New Roman" w:cs="Times New Roman"/>
          <w:sz w:val="28"/>
          <w:szCs w:val="28"/>
        </w:rPr>
      </w:pPr>
      <w:r w:rsidRPr="00FE0479">
        <w:rPr>
          <w:rFonts w:ascii="Times New Roman" w:hAnsi="Times New Roman" w:cs="Times New Roman"/>
          <w:sz w:val="28"/>
          <w:szCs w:val="28"/>
        </w:rPr>
        <w:t>If the</w:t>
      </w:r>
      <w:r w:rsidR="00C0438E">
        <w:rPr>
          <w:rFonts w:ascii="Times New Roman" w:hAnsi="Times New Roman" w:cs="Times New Roman"/>
          <w:sz w:val="28"/>
          <w:szCs w:val="28"/>
        </w:rPr>
        <w:t xml:space="preserve"> damaged and</w:t>
      </w:r>
      <w:r w:rsidRPr="00FE0479">
        <w:rPr>
          <w:rFonts w:ascii="Times New Roman" w:hAnsi="Times New Roman" w:cs="Times New Roman"/>
          <w:sz w:val="28"/>
          <w:szCs w:val="28"/>
        </w:rPr>
        <w:t xml:space="preserve"> harm is less than $5,000, only a brief trial is an option for certain indictable offences, such as reckless endangerment. As a result, detaining someone accused of breaking a window is not an option </w:t>
      </w:r>
      <w:bookmarkStart w:id="8" w:name="_Hlk92242426"/>
      <w:r w:rsidRPr="00425FBC">
        <w:rPr>
          <w:rFonts w:ascii="Times New Roman" w:hAnsi="Times New Roman" w:cs="Times New Roman"/>
          <w:color w:val="1F497D" w:themeColor="text2"/>
          <w:sz w:val="28"/>
          <w:szCs w:val="28"/>
        </w:rPr>
        <w:t>(Evidence</w:t>
      </w:r>
      <w:r w:rsidR="00425FBC">
        <w:rPr>
          <w:rFonts w:ascii="Times New Roman" w:hAnsi="Times New Roman" w:cs="Times New Roman"/>
          <w:color w:val="1F497D" w:themeColor="text2"/>
          <w:sz w:val="28"/>
          <w:szCs w:val="28"/>
        </w:rPr>
        <w:t>,</w:t>
      </w:r>
      <w:r w:rsidRPr="00425FBC">
        <w:rPr>
          <w:rFonts w:ascii="Times New Roman" w:hAnsi="Times New Roman" w:cs="Times New Roman"/>
          <w:color w:val="1F497D" w:themeColor="text2"/>
          <w:sz w:val="28"/>
          <w:szCs w:val="28"/>
        </w:rPr>
        <w:t xml:space="preserve"> 2018)</w:t>
      </w:r>
      <w:r w:rsidRPr="002B5E7B">
        <w:rPr>
          <w:rFonts w:ascii="Times New Roman" w:hAnsi="Times New Roman" w:cs="Times New Roman"/>
          <w:color w:val="1F497D" w:themeColor="text2"/>
          <w:sz w:val="28"/>
          <w:szCs w:val="28"/>
        </w:rPr>
        <w:t xml:space="preserve"> </w:t>
      </w:r>
      <w:bookmarkEnd w:id="8"/>
      <w:r w:rsidRPr="00FE0479">
        <w:rPr>
          <w:rFonts w:ascii="Times New Roman" w:hAnsi="Times New Roman" w:cs="Times New Roman"/>
          <w:sz w:val="28"/>
          <w:szCs w:val="28"/>
        </w:rPr>
        <w:t>. Only murder and some firearms-related offences are exempt from a juvenile court's authority, which has the competence to try all other prosecutable crimes if the two-year prison sentence authorized to convict the offender is sufficient. Sections 6 and 11 of the Fraud Act impose a maximum of 12 months' prison</w:t>
      </w:r>
      <w:r w:rsidR="00C0438E">
        <w:rPr>
          <w:rFonts w:ascii="Times New Roman" w:hAnsi="Times New Roman" w:cs="Times New Roman"/>
          <w:sz w:val="28"/>
          <w:szCs w:val="28"/>
        </w:rPr>
        <w:t xml:space="preserve"> or fine or both</w:t>
      </w:r>
      <w:r w:rsidRPr="00FE0479">
        <w:rPr>
          <w:rFonts w:ascii="Times New Roman" w:hAnsi="Times New Roman" w:cs="Times New Roman"/>
          <w:sz w:val="28"/>
          <w:szCs w:val="28"/>
        </w:rPr>
        <w:t xml:space="preserve"> on a criminal charge and a maximum punishment of 5 years prison on trial</w:t>
      </w:r>
      <w:r w:rsidR="008D4B1A">
        <w:rPr>
          <w:rFonts w:ascii="Times New Roman" w:hAnsi="Times New Roman" w:cs="Times New Roman"/>
          <w:sz w:val="28"/>
          <w:szCs w:val="28"/>
        </w:rPr>
        <w:t xml:space="preserve"> of</w:t>
      </w:r>
      <w:r w:rsidRPr="00FE0479">
        <w:rPr>
          <w:rFonts w:ascii="Times New Roman" w:hAnsi="Times New Roman" w:cs="Times New Roman"/>
          <w:sz w:val="28"/>
          <w:szCs w:val="28"/>
        </w:rPr>
        <w:t xml:space="preserve">. It's a crime that may be tried in a </w:t>
      </w:r>
      <w:r w:rsidR="008D4B1A">
        <w:rPr>
          <w:rFonts w:ascii="Times New Roman" w:hAnsi="Times New Roman" w:cs="Times New Roman"/>
          <w:sz w:val="28"/>
          <w:szCs w:val="28"/>
        </w:rPr>
        <w:t>M</w:t>
      </w:r>
      <w:r w:rsidRPr="00FE0479">
        <w:rPr>
          <w:rFonts w:ascii="Times New Roman" w:hAnsi="Times New Roman" w:cs="Times New Roman"/>
          <w:sz w:val="28"/>
          <w:szCs w:val="28"/>
        </w:rPr>
        <w:t xml:space="preserve">agistrates </w:t>
      </w:r>
      <w:r w:rsidR="008D4B1A">
        <w:rPr>
          <w:rFonts w:ascii="Times New Roman" w:hAnsi="Times New Roman" w:cs="Times New Roman"/>
          <w:sz w:val="28"/>
          <w:szCs w:val="28"/>
        </w:rPr>
        <w:t>C</w:t>
      </w:r>
      <w:r w:rsidRPr="00FE0479">
        <w:rPr>
          <w:rFonts w:ascii="Times New Roman" w:hAnsi="Times New Roman" w:cs="Times New Roman"/>
          <w:sz w:val="28"/>
          <w:szCs w:val="28"/>
        </w:rPr>
        <w:t>ourt either on conviction or in a judicial proceeding</w:t>
      </w:r>
      <w:r w:rsidR="008D4B1A">
        <w:rPr>
          <w:rFonts w:ascii="Times New Roman" w:hAnsi="Times New Roman" w:cs="Times New Roman"/>
          <w:sz w:val="28"/>
          <w:szCs w:val="28"/>
        </w:rPr>
        <w:t xml:space="preserve"> may apply,</w:t>
      </w:r>
      <w:r w:rsidR="00C06303" w:rsidRPr="00FE0479">
        <w:rPr>
          <w:rFonts w:ascii="Times New Roman" w:hAnsi="Times New Roman" w:cs="Times New Roman"/>
          <w:sz w:val="28"/>
          <w:szCs w:val="28"/>
        </w:rPr>
        <w:t xml:space="preserve"> Based on the information</w:t>
      </w:r>
      <w:r w:rsidR="00D17E55">
        <w:rPr>
          <w:rFonts w:ascii="Times New Roman" w:hAnsi="Times New Roman" w:cs="Times New Roman"/>
          <w:sz w:val="28"/>
          <w:szCs w:val="28"/>
        </w:rPr>
        <w:t xml:space="preserve"> as</w:t>
      </w:r>
      <w:r w:rsidR="00C06303" w:rsidRPr="00FE0479">
        <w:rPr>
          <w:rFonts w:ascii="Times New Roman" w:hAnsi="Times New Roman" w:cs="Times New Roman"/>
          <w:sz w:val="28"/>
          <w:szCs w:val="28"/>
        </w:rPr>
        <w:t xml:space="preserve"> I have received</w:t>
      </w:r>
      <w:r w:rsidR="00D17E55">
        <w:rPr>
          <w:rFonts w:ascii="Times New Roman" w:hAnsi="Times New Roman" w:cs="Times New Roman"/>
          <w:sz w:val="28"/>
          <w:szCs w:val="28"/>
        </w:rPr>
        <w:t xml:space="preserve"> from your side that</w:t>
      </w:r>
      <w:r w:rsidR="00C06303" w:rsidRPr="00FE0479">
        <w:rPr>
          <w:rFonts w:ascii="Times New Roman" w:hAnsi="Times New Roman" w:cs="Times New Roman"/>
          <w:sz w:val="28"/>
          <w:szCs w:val="28"/>
        </w:rPr>
        <w:t xml:space="preserve"> you did not leave the place which is very important point and can help you further in the</w:t>
      </w:r>
      <w:r w:rsidR="00207435">
        <w:rPr>
          <w:rFonts w:ascii="Times New Roman" w:hAnsi="Times New Roman" w:cs="Times New Roman"/>
          <w:sz w:val="28"/>
          <w:szCs w:val="28"/>
        </w:rPr>
        <w:t xml:space="preserve"> trial of the</w:t>
      </w:r>
      <w:r w:rsidR="00C06303" w:rsidRPr="00FE0479">
        <w:rPr>
          <w:rFonts w:ascii="Times New Roman" w:hAnsi="Times New Roman" w:cs="Times New Roman"/>
          <w:sz w:val="28"/>
          <w:szCs w:val="28"/>
        </w:rPr>
        <w:t xml:space="preserve"> case.</w:t>
      </w:r>
      <w:r w:rsidR="005339B7">
        <w:rPr>
          <w:rFonts w:ascii="Times New Roman" w:hAnsi="Times New Roman" w:cs="Times New Roman"/>
          <w:sz w:val="28"/>
          <w:szCs w:val="28"/>
        </w:rPr>
        <w:t xml:space="preserve"> As a lawyer I will use these point to the court.</w:t>
      </w:r>
    </w:p>
    <w:p w14:paraId="3DDA4A44" w14:textId="01B84CF6" w:rsidR="007E5592" w:rsidRPr="00FE0479" w:rsidRDefault="00B76DAC" w:rsidP="00CE6CBD">
      <w:pPr>
        <w:pStyle w:val="Heading2"/>
        <w:spacing w:line="276" w:lineRule="auto"/>
        <w:jc w:val="both"/>
        <w:rPr>
          <w:sz w:val="28"/>
          <w:szCs w:val="28"/>
        </w:rPr>
      </w:pPr>
      <w:bookmarkStart w:id="9" w:name="_Toc91976735"/>
      <w:r w:rsidRPr="00FE0479">
        <w:rPr>
          <w:sz w:val="28"/>
          <w:szCs w:val="28"/>
        </w:rPr>
        <w:t xml:space="preserve">Advice </w:t>
      </w:r>
      <w:r w:rsidR="003173B0" w:rsidRPr="00FE0479">
        <w:rPr>
          <w:sz w:val="28"/>
          <w:szCs w:val="28"/>
        </w:rPr>
        <w:t>to</w:t>
      </w:r>
      <w:r w:rsidR="005339B7">
        <w:rPr>
          <w:sz w:val="28"/>
          <w:szCs w:val="28"/>
        </w:rPr>
        <w:t xml:space="preserve"> Mr.</w:t>
      </w:r>
      <w:r w:rsidR="003173B0" w:rsidRPr="00FE0479">
        <w:rPr>
          <w:sz w:val="28"/>
          <w:szCs w:val="28"/>
        </w:rPr>
        <w:t xml:space="preserve"> Jonathan</w:t>
      </w:r>
      <w:r w:rsidRPr="00FE0479">
        <w:rPr>
          <w:sz w:val="28"/>
          <w:szCs w:val="28"/>
        </w:rPr>
        <w:t xml:space="preserve"> </w:t>
      </w:r>
      <w:r w:rsidR="003173B0" w:rsidRPr="00FE0479">
        <w:rPr>
          <w:sz w:val="28"/>
          <w:szCs w:val="28"/>
        </w:rPr>
        <w:t>on valid reasons for</w:t>
      </w:r>
      <w:r w:rsidRPr="00FE0479">
        <w:rPr>
          <w:sz w:val="28"/>
          <w:szCs w:val="28"/>
        </w:rPr>
        <w:t xml:space="preserve"> a citizen’s arrest</w:t>
      </w:r>
      <w:bookmarkEnd w:id="9"/>
    </w:p>
    <w:p w14:paraId="7A5FF322" w14:textId="244A851A" w:rsidR="007E5592" w:rsidRPr="00FE0479" w:rsidRDefault="00B76DAC" w:rsidP="00CE6CBD">
      <w:pPr>
        <w:spacing w:line="276" w:lineRule="auto"/>
        <w:jc w:val="both"/>
        <w:rPr>
          <w:rFonts w:ascii="Times New Roman" w:hAnsi="Times New Roman" w:cs="Times New Roman"/>
          <w:sz w:val="28"/>
          <w:szCs w:val="28"/>
        </w:rPr>
      </w:pPr>
      <w:r w:rsidRPr="00FE0479">
        <w:rPr>
          <w:rFonts w:ascii="Times New Roman" w:hAnsi="Times New Roman" w:cs="Times New Roman"/>
          <w:sz w:val="28"/>
          <w:szCs w:val="28"/>
        </w:rPr>
        <w:t>Consider the following before making an arrest</w:t>
      </w:r>
      <w:r w:rsidR="00D024FA">
        <w:rPr>
          <w:rFonts w:ascii="Times New Roman" w:hAnsi="Times New Roman" w:cs="Times New Roman"/>
          <w:sz w:val="28"/>
          <w:szCs w:val="28"/>
        </w:rPr>
        <w:t>.</w:t>
      </w:r>
      <w:r w:rsidRPr="00FE0479">
        <w:rPr>
          <w:rFonts w:ascii="Times New Roman" w:hAnsi="Times New Roman" w:cs="Times New Roman"/>
          <w:sz w:val="28"/>
          <w:szCs w:val="28"/>
        </w:rPr>
        <w:t xml:space="preserve"> In case, can one forcibly detain the person? Is it okay with one if I ask? Do due diligence to determine whether the person is carrying a weapon that might hurt. Is there a cop in the neighborhood? To avoid being wounded, you should leave everything in the hands of the experts and not attempt to be a "hero" yourself. If an officer is there, </w:t>
      </w:r>
      <w:r w:rsidR="00D024FA">
        <w:rPr>
          <w:rFonts w:ascii="Times New Roman" w:hAnsi="Times New Roman" w:cs="Times New Roman"/>
          <w:sz w:val="28"/>
          <w:szCs w:val="28"/>
        </w:rPr>
        <w:t>they</w:t>
      </w:r>
      <w:r w:rsidRPr="00FE0479">
        <w:rPr>
          <w:rFonts w:ascii="Times New Roman" w:hAnsi="Times New Roman" w:cs="Times New Roman"/>
          <w:sz w:val="28"/>
          <w:szCs w:val="28"/>
        </w:rPr>
        <w:t xml:space="preserve"> should only try to arrest someone if they are unable to do it on their own.</w:t>
      </w:r>
    </w:p>
    <w:p w14:paraId="4DFF56C9" w14:textId="291E7F16" w:rsidR="007E5592" w:rsidRPr="00F64FD6" w:rsidRDefault="00B76DAC" w:rsidP="00CE6CBD">
      <w:pPr>
        <w:spacing w:line="276" w:lineRule="auto"/>
        <w:jc w:val="both"/>
        <w:rPr>
          <w:rFonts w:ascii="Times New Roman" w:hAnsi="Times New Roman" w:cs="Times New Roman"/>
          <w:b/>
          <w:bCs/>
          <w:sz w:val="28"/>
          <w:szCs w:val="28"/>
        </w:rPr>
      </w:pPr>
      <w:r w:rsidRPr="00FE0479">
        <w:rPr>
          <w:rFonts w:ascii="Times New Roman" w:hAnsi="Times New Roman" w:cs="Times New Roman"/>
          <w:sz w:val="28"/>
          <w:szCs w:val="28"/>
        </w:rPr>
        <w:t>Do you have the ability to talk to the person involved? A voter's arrest should only be used as a last option in the event of an emergency or if the defendant</w:t>
      </w:r>
      <w:r w:rsidR="004D0A46">
        <w:rPr>
          <w:rFonts w:ascii="Times New Roman" w:hAnsi="Times New Roman" w:cs="Times New Roman"/>
          <w:sz w:val="28"/>
          <w:szCs w:val="28"/>
        </w:rPr>
        <w:t xml:space="preserve"> committed crime and</w:t>
      </w:r>
      <w:r w:rsidRPr="00FE0479">
        <w:rPr>
          <w:rFonts w:ascii="Times New Roman" w:hAnsi="Times New Roman" w:cs="Times New Roman"/>
          <w:sz w:val="28"/>
          <w:szCs w:val="28"/>
        </w:rPr>
        <w:t xml:space="preserve"> attempts to run</w:t>
      </w:r>
      <w:r w:rsidR="00F64FD6" w:rsidRPr="00F64FD6">
        <w:t xml:space="preserve"> </w:t>
      </w:r>
      <w:r w:rsidR="00200BDA">
        <w:t>(</w:t>
      </w:r>
      <w:r w:rsidR="00F64FD6" w:rsidRPr="00425FBC">
        <w:rPr>
          <w:rFonts w:ascii="Times New Roman" w:hAnsi="Times New Roman" w:cs="Times New Roman"/>
          <w:color w:val="1F497D" w:themeColor="text2"/>
          <w:sz w:val="28"/>
          <w:szCs w:val="28"/>
        </w:rPr>
        <w:t xml:space="preserve">Evidence </w:t>
      </w:r>
      <w:r w:rsidR="00200BDA">
        <w:rPr>
          <w:rFonts w:ascii="Times New Roman" w:hAnsi="Times New Roman" w:cs="Times New Roman"/>
          <w:color w:val="1F497D" w:themeColor="text2"/>
          <w:sz w:val="28"/>
          <w:szCs w:val="28"/>
        </w:rPr>
        <w:t>,</w:t>
      </w:r>
      <w:r w:rsidR="00F64FD6" w:rsidRPr="00425FBC">
        <w:rPr>
          <w:rFonts w:ascii="Times New Roman" w:hAnsi="Times New Roman" w:cs="Times New Roman"/>
          <w:color w:val="1F497D" w:themeColor="text2"/>
          <w:sz w:val="28"/>
          <w:szCs w:val="28"/>
        </w:rPr>
        <w:t>2018)</w:t>
      </w:r>
      <w:r w:rsidR="00425FBC" w:rsidRPr="00425FBC">
        <w:rPr>
          <w:rFonts w:ascii="Times New Roman" w:hAnsi="Times New Roman" w:cs="Times New Roman"/>
          <w:color w:val="1F497D" w:themeColor="text2"/>
          <w:sz w:val="28"/>
          <w:szCs w:val="28"/>
        </w:rPr>
        <w:t>.</w:t>
      </w:r>
    </w:p>
    <w:p w14:paraId="57B14B8A" w14:textId="5D36B17C" w:rsidR="007E5592" w:rsidRPr="00FE0479" w:rsidRDefault="004D0A46" w:rsidP="00CE6CBD">
      <w:pPr>
        <w:spacing w:line="276" w:lineRule="auto"/>
        <w:jc w:val="both"/>
        <w:rPr>
          <w:rFonts w:ascii="Times New Roman" w:hAnsi="Times New Roman" w:cs="Times New Roman"/>
          <w:sz w:val="28"/>
          <w:szCs w:val="28"/>
        </w:rPr>
      </w:pPr>
      <w:r>
        <w:rPr>
          <w:rFonts w:ascii="Times New Roman" w:hAnsi="Times New Roman" w:cs="Times New Roman"/>
          <w:sz w:val="28"/>
          <w:szCs w:val="28"/>
        </w:rPr>
        <w:t xml:space="preserve">It is </w:t>
      </w:r>
      <w:r w:rsidR="00C35307">
        <w:rPr>
          <w:rFonts w:ascii="Times New Roman" w:hAnsi="Times New Roman" w:cs="Times New Roman"/>
          <w:sz w:val="28"/>
          <w:szCs w:val="28"/>
        </w:rPr>
        <w:t>important to remember</w:t>
      </w:r>
      <w:r>
        <w:rPr>
          <w:rFonts w:ascii="Times New Roman" w:hAnsi="Times New Roman" w:cs="Times New Roman"/>
          <w:sz w:val="28"/>
          <w:szCs w:val="28"/>
        </w:rPr>
        <w:t xml:space="preserve"> that a</w:t>
      </w:r>
      <w:r w:rsidR="00B76DAC" w:rsidRPr="00FE0479">
        <w:rPr>
          <w:rFonts w:ascii="Times New Roman" w:hAnsi="Times New Roman" w:cs="Times New Roman"/>
          <w:sz w:val="28"/>
          <w:szCs w:val="28"/>
        </w:rPr>
        <w:t xml:space="preserve">rresting someone on your alone may be risky, so if you can, enlist the support of a second person to assist in confinement. Having an eyewitness to corroborate your tale is also a good idea. In order to back up your </w:t>
      </w:r>
      <w:r w:rsidR="00B76DAC" w:rsidRPr="00FE0479">
        <w:rPr>
          <w:rFonts w:ascii="Times New Roman" w:hAnsi="Times New Roman" w:cs="Times New Roman"/>
          <w:sz w:val="28"/>
          <w:szCs w:val="28"/>
        </w:rPr>
        <w:lastRenderedPageBreak/>
        <w:t>claims, you should take images or recordings of the incident before it occurs. A citizen's detention must be explained to the person and why - you must inform them the alleged wrongdoing, but there is no need to use particular words as the police use when putting anyone under custody</w:t>
      </w:r>
      <w:r w:rsidR="00C35307">
        <w:rPr>
          <w:rFonts w:ascii="Times New Roman" w:hAnsi="Times New Roman" w:cs="Times New Roman"/>
          <w:sz w:val="28"/>
          <w:szCs w:val="28"/>
        </w:rPr>
        <w:t>, they also have right to keep silence on questioning time, if they feel nervous</w:t>
      </w:r>
      <w:r w:rsidR="00F64FD6">
        <w:rPr>
          <w:rFonts w:ascii="Times New Roman" w:hAnsi="Times New Roman" w:cs="Times New Roman"/>
          <w:sz w:val="28"/>
          <w:szCs w:val="28"/>
        </w:rPr>
        <w:t xml:space="preserve"> or uneasy</w:t>
      </w:r>
      <w:r w:rsidR="00541A7B">
        <w:rPr>
          <w:rFonts w:ascii="Times New Roman" w:hAnsi="Times New Roman" w:cs="Times New Roman"/>
          <w:sz w:val="28"/>
          <w:szCs w:val="28"/>
        </w:rPr>
        <w:t xml:space="preserve"> </w:t>
      </w:r>
      <w:r w:rsidR="00390B41">
        <w:t>(</w:t>
      </w:r>
      <w:r w:rsidR="001B7B45" w:rsidRPr="00425FBC">
        <w:rPr>
          <w:rFonts w:ascii="Times New Roman" w:hAnsi="Times New Roman" w:cs="Times New Roman"/>
          <w:color w:val="1F497D" w:themeColor="text2"/>
          <w:sz w:val="28"/>
          <w:szCs w:val="28"/>
        </w:rPr>
        <w:t>Brown, D. 1989)</w:t>
      </w:r>
      <w:r w:rsidR="00541A7B">
        <w:rPr>
          <w:rFonts w:ascii="Times New Roman" w:hAnsi="Times New Roman" w:cs="Times New Roman"/>
          <w:color w:val="1F497D" w:themeColor="text2"/>
          <w:sz w:val="28"/>
          <w:szCs w:val="28"/>
        </w:rPr>
        <w:t>.</w:t>
      </w:r>
    </w:p>
    <w:p w14:paraId="47ABC3E6" w14:textId="138EB527" w:rsidR="007E5592" w:rsidRPr="00FE0479" w:rsidRDefault="00B76DAC" w:rsidP="00CE6CBD">
      <w:pPr>
        <w:spacing w:line="276" w:lineRule="auto"/>
        <w:jc w:val="both"/>
        <w:rPr>
          <w:rFonts w:ascii="Times New Roman" w:hAnsi="Times New Roman" w:cs="Times New Roman"/>
          <w:sz w:val="28"/>
          <w:szCs w:val="28"/>
        </w:rPr>
      </w:pPr>
      <w:r w:rsidRPr="00FE0479">
        <w:rPr>
          <w:rFonts w:ascii="Times New Roman" w:hAnsi="Times New Roman" w:cs="Times New Roman"/>
          <w:sz w:val="28"/>
          <w:szCs w:val="28"/>
        </w:rPr>
        <w:t>This may be described as 'the amount of force necessary to defend oneself or one's property, however under UK law, there is no clear definition since it depends on the context.</w:t>
      </w:r>
    </w:p>
    <w:p w14:paraId="2387356F" w14:textId="37ABCB14" w:rsidR="007E5592" w:rsidRPr="002B5E7B" w:rsidRDefault="00B76DAC" w:rsidP="00CE6CBD">
      <w:pPr>
        <w:spacing w:line="276" w:lineRule="auto"/>
        <w:jc w:val="both"/>
        <w:rPr>
          <w:rFonts w:ascii="Times New Roman" w:hAnsi="Times New Roman" w:cs="Times New Roman"/>
          <w:color w:val="1F497D" w:themeColor="text2"/>
          <w:sz w:val="28"/>
          <w:szCs w:val="28"/>
        </w:rPr>
      </w:pPr>
      <w:r w:rsidRPr="00FE0479">
        <w:rPr>
          <w:rFonts w:ascii="Times New Roman" w:hAnsi="Times New Roman" w:cs="Times New Roman"/>
          <w:sz w:val="28"/>
          <w:szCs w:val="28"/>
        </w:rPr>
        <w:t>When making a routine traffic stop, you cannot use cuffs. If you use unnecessary force, you risk being charged with self-abuse</w:t>
      </w:r>
      <w:r w:rsidR="001B7B45">
        <w:rPr>
          <w:rFonts w:ascii="Times New Roman" w:hAnsi="Times New Roman" w:cs="Times New Roman"/>
          <w:b/>
          <w:bCs/>
          <w:sz w:val="28"/>
          <w:szCs w:val="28"/>
        </w:rPr>
        <w:t>.</w:t>
      </w:r>
      <w:r w:rsidR="001B7B45" w:rsidRPr="001B7B45">
        <w:t xml:space="preserve"> </w:t>
      </w:r>
      <w:r w:rsidR="00130778">
        <w:t>(</w:t>
      </w:r>
      <w:r w:rsidR="001B7B45" w:rsidRPr="00425FBC">
        <w:rPr>
          <w:rFonts w:ascii="Times New Roman" w:hAnsi="Times New Roman" w:cs="Times New Roman"/>
          <w:color w:val="1F497D" w:themeColor="text2"/>
          <w:sz w:val="28"/>
          <w:szCs w:val="28"/>
        </w:rPr>
        <w:t>Gudjonsson, G. 1994).</w:t>
      </w:r>
    </w:p>
    <w:p w14:paraId="1519A5DD" w14:textId="77777777" w:rsidR="007E5592" w:rsidRPr="00FE0479" w:rsidRDefault="00B76DAC" w:rsidP="00CE6CBD">
      <w:pPr>
        <w:spacing w:line="276" w:lineRule="auto"/>
        <w:jc w:val="both"/>
        <w:rPr>
          <w:rFonts w:ascii="Times New Roman" w:hAnsi="Times New Roman" w:cs="Times New Roman"/>
          <w:sz w:val="28"/>
          <w:szCs w:val="28"/>
        </w:rPr>
      </w:pPr>
      <w:r w:rsidRPr="00FE0479">
        <w:rPr>
          <w:rFonts w:ascii="Times New Roman" w:hAnsi="Times New Roman" w:cs="Times New Roman"/>
          <w:sz w:val="28"/>
          <w:szCs w:val="28"/>
        </w:rPr>
        <w:t>The police have more ability to arrest individuals than the general public does.</w:t>
      </w:r>
    </w:p>
    <w:p w14:paraId="13FCCE27" w14:textId="4B0F0449" w:rsidR="007E5592" w:rsidRDefault="00B76DAC" w:rsidP="00CE6CBD">
      <w:pPr>
        <w:spacing w:line="276" w:lineRule="auto"/>
        <w:jc w:val="both"/>
        <w:rPr>
          <w:rFonts w:ascii="Times New Roman" w:hAnsi="Times New Roman" w:cs="Times New Roman"/>
          <w:sz w:val="28"/>
          <w:szCs w:val="28"/>
        </w:rPr>
      </w:pPr>
      <w:r w:rsidRPr="00FE0479">
        <w:rPr>
          <w:rFonts w:ascii="Times New Roman" w:hAnsi="Times New Roman" w:cs="Times New Roman"/>
          <w:sz w:val="28"/>
          <w:szCs w:val="28"/>
        </w:rPr>
        <w:t>The essential thing to remember is that you should not do it if you put yourself in danger by attempting to arrest anybody. It's a good idea to have a portable alarm on hand if you're often confronted by someone violent toward you</w:t>
      </w:r>
      <w:r w:rsidR="001B7B45" w:rsidRPr="001B7B45">
        <w:t xml:space="preserve"> </w:t>
      </w:r>
      <w:r w:rsidR="00FE6BF7">
        <w:t>(</w:t>
      </w:r>
      <w:r w:rsidR="001B7B45" w:rsidRPr="00425FBC">
        <w:rPr>
          <w:rFonts w:ascii="Times New Roman" w:hAnsi="Times New Roman" w:cs="Times New Roman"/>
          <w:color w:val="1F497D" w:themeColor="text2"/>
          <w:sz w:val="28"/>
          <w:szCs w:val="28"/>
        </w:rPr>
        <w:t>Nexis</w:t>
      </w:r>
      <w:r w:rsidR="00FE6BF7">
        <w:rPr>
          <w:rFonts w:ascii="Times New Roman" w:hAnsi="Times New Roman" w:cs="Times New Roman"/>
          <w:color w:val="1F497D" w:themeColor="text2"/>
          <w:sz w:val="28"/>
          <w:szCs w:val="28"/>
        </w:rPr>
        <w:t xml:space="preserve">, </w:t>
      </w:r>
      <w:r w:rsidR="001B7B45" w:rsidRPr="00425FBC">
        <w:rPr>
          <w:rFonts w:ascii="Times New Roman" w:hAnsi="Times New Roman" w:cs="Times New Roman"/>
          <w:color w:val="1F497D" w:themeColor="text2"/>
          <w:sz w:val="28"/>
          <w:szCs w:val="28"/>
        </w:rPr>
        <w:t>2017).</w:t>
      </w:r>
      <w:r w:rsidRPr="002B5E7B">
        <w:rPr>
          <w:rFonts w:ascii="Times New Roman" w:hAnsi="Times New Roman" w:cs="Times New Roman"/>
          <w:color w:val="1F497D" w:themeColor="text2"/>
          <w:sz w:val="28"/>
          <w:szCs w:val="28"/>
        </w:rPr>
        <w:t xml:space="preserve"> </w:t>
      </w:r>
      <w:r w:rsidRPr="00FE0479">
        <w:rPr>
          <w:rFonts w:ascii="Times New Roman" w:hAnsi="Times New Roman" w:cs="Times New Roman"/>
          <w:sz w:val="28"/>
          <w:szCs w:val="28"/>
        </w:rPr>
        <w:t>Peoplesafe's MicroGuard alarm, for example, records audio that may be used as evidence in the event of an incident.</w:t>
      </w:r>
      <w:r w:rsidR="003173B0" w:rsidRPr="00FE0479">
        <w:rPr>
          <w:rFonts w:ascii="Times New Roman" w:hAnsi="Times New Roman" w:cs="Times New Roman"/>
          <w:sz w:val="28"/>
          <w:szCs w:val="28"/>
        </w:rPr>
        <w:t xml:space="preserve"> So it can be said that</w:t>
      </w:r>
      <w:r w:rsidR="00ED0B7C">
        <w:rPr>
          <w:rFonts w:ascii="Times New Roman" w:hAnsi="Times New Roman" w:cs="Times New Roman"/>
          <w:sz w:val="28"/>
          <w:szCs w:val="28"/>
        </w:rPr>
        <w:t xml:space="preserve"> </w:t>
      </w:r>
      <w:proofErr w:type="spellStart"/>
      <w:r w:rsidR="00ED0B7C">
        <w:rPr>
          <w:rFonts w:ascii="Times New Roman" w:hAnsi="Times New Roman" w:cs="Times New Roman"/>
          <w:sz w:val="28"/>
          <w:szCs w:val="28"/>
        </w:rPr>
        <w:t>Mr</w:t>
      </w:r>
      <w:proofErr w:type="spellEnd"/>
      <w:r w:rsidR="00ED0B7C">
        <w:rPr>
          <w:rFonts w:ascii="Times New Roman" w:hAnsi="Times New Roman" w:cs="Times New Roman"/>
          <w:sz w:val="28"/>
          <w:szCs w:val="28"/>
        </w:rPr>
        <w:t>,</w:t>
      </w:r>
      <w:r w:rsidR="003173B0" w:rsidRPr="00FE0479">
        <w:rPr>
          <w:rFonts w:ascii="Times New Roman" w:hAnsi="Times New Roman" w:cs="Times New Roman"/>
          <w:sz w:val="28"/>
          <w:szCs w:val="28"/>
        </w:rPr>
        <w:t xml:space="preserve"> Ahmed was not in a right position to make the arrest and there are many rights that you can use in your </w:t>
      </w:r>
      <w:r w:rsidR="00C06303" w:rsidRPr="00FE0479">
        <w:rPr>
          <w:rFonts w:ascii="Times New Roman" w:hAnsi="Times New Roman" w:cs="Times New Roman"/>
          <w:sz w:val="28"/>
          <w:szCs w:val="28"/>
        </w:rPr>
        <w:t>utmost defense. You can contact me for further queries.</w:t>
      </w:r>
      <w:r w:rsidR="00ED0B7C">
        <w:rPr>
          <w:rFonts w:ascii="Times New Roman" w:hAnsi="Times New Roman" w:cs="Times New Roman"/>
          <w:sz w:val="28"/>
          <w:szCs w:val="28"/>
        </w:rPr>
        <w:t xml:space="preserve"> </w:t>
      </w:r>
    </w:p>
    <w:p w14:paraId="5B8361F6" w14:textId="77777777" w:rsidR="005E3C14" w:rsidRDefault="005E3C14" w:rsidP="00CE6CBD">
      <w:pPr>
        <w:spacing w:line="276" w:lineRule="auto"/>
        <w:jc w:val="both"/>
        <w:rPr>
          <w:rFonts w:ascii="Times New Roman" w:hAnsi="Times New Roman" w:cs="Times New Roman"/>
          <w:sz w:val="28"/>
          <w:szCs w:val="28"/>
        </w:rPr>
      </w:pPr>
    </w:p>
    <w:p w14:paraId="199C55C7" w14:textId="07D04212" w:rsidR="00ED0B7C" w:rsidRDefault="00ED0B7C" w:rsidP="00CE6CBD">
      <w:pPr>
        <w:spacing w:line="276" w:lineRule="auto"/>
        <w:jc w:val="both"/>
        <w:rPr>
          <w:rFonts w:ascii="Times New Roman" w:hAnsi="Times New Roman" w:cs="Times New Roman"/>
          <w:sz w:val="28"/>
          <w:szCs w:val="28"/>
        </w:rPr>
      </w:pPr>
      <w:r>
        <w:rPr>
          <w:rFonts w:ascii="Times New Roman" w:hAnsi="Times New Roman" w:cs="Times New Roman"/>
          <w:sz w:val="28"/>
          <w:szCs w:val="28"/>
        </w:rPr>
        <w:t>I will let you know further advice and</w:t>
      </w:r>
      <w:r w:rsidR="00BB5E60">
        <w:rPr>
          <w:rFonts w:ascii="Times New Roman" w:hAnsi="Times New Roman" w:cs="Times New Roman"/>
          <w:sz w:val="28"/>
          <w:szCs w:val="28"/>
        </w:rPr>
        <w:t xml:space="preserve"> updates</w:t>
      </w:r>
      <w:r>
        <w:rPr>
          <w:rFonts w:ascii="Times New Roman" w:hAnsi="Times New Roman" w:cs="Times New Roman"/>
          <w:sz w:val="28"/>
          <w:szCs w:val="28"/>
        </w:rPr>
        <w:t xml:space="preserve"> information in regarding your case</w:t>
      </w:r>
      <w:r w:rsidR="00BB5E60">
        <w:rPr>
          <w:rFonts w:ascii="Times New Roman" w:hAnsi="Times New Roman" w:cs="Times New Roman"/>
          <w:sz w:val="28"/>
          <w:szCs w:val="28"/>
        </w:rPr>
        <w:t>.</w:t>
      </w:r>
      <w:r>
        <w:rPr>
          <w:rFonts w:ascii="Times New Roman" w:hAnsi="Times New Roman" w:cs="Times New Roman"/>
          <w:sz w:val="28"/>
          <w:szCs w:val="28"/>
        </w:rPr>
        <w:t xml:space="preserve"> </w:t>
      </w:r>
    </w:p>
    <w:p w14:paraId="2807EF52" w14:textId="29DF3FCD" w:rsidR="000B6D7E" w:rsidRPr="00FE0479" w:rsidRDefault="000B6D7E" w:rsidP="00CE6CBD">
      <w:pPr>
        <w:spacing w:line="276" w:lineRule="auto"/>
        <w:jc w:val="both"/>
        <w:rPr>
          <w:rFonts w:ascii="Times New Roman" w:hAnsi="Times New Roman" w:cs="Times New Roman"/>
          <w:sz w:val="28"/>
          <w:szCs w:val="28"/>
        </w:rPr>
      </w:pPr>
    </w:p>
    <w:p w14:paraId="67EBC6BA" w14:textId="02792AE2" w:rsidR="00C06303" w:rsidRDefault="00C06303" w:rsidP="00CE6CBD">
      <w:pPr>
        <w:spacing w:line="276" w:lineRule="auto"/>
        <w:jc w:val="both"/>
        <w:rPr>
          <w:rFonts w:ascii="Times New Roman" w:hAnsi="Times New Roman" w:cs="Times New Roman"/>
          <w:sz w:val="28"/>
          <w:szCs w:val="28"/>
        </w:rPr>
      </w:pPr>
      <w:r w:rsidRPr="00FE0479">
        <w:rPr>
          <w:rFonts w:ascii="Times New Roman" w:hAnsi="Times New Roman" w:cs="Times New Roman"/>
          <w:sz w:val="28"/>
          <w:szCs w:val="28"/>
        </w:rPr>
        <w:t>Thank you</w:t>
      </w:r>
      <w:r w:rsidR="00BB5E60">
        <w:rPr>
          <w:rFonts w:ascii="Times New Roman" w:hAnsi="Times New Roman" w:cs="Times New Roman"/>
          <w:sz w:val="28"/>
          <w:szCs w:val="28"/>
        </w:rPr>
        <w:t xml:space="preserve"> and take care</w:t>
      </w:r>
    </w:p>
    <w:p w14:paraId="3CC606BF" w14:textId="13FD92B3" w:rsidR="00BB5E60" w:rsidRDefault="00BB5E60" w:rsidP="00CE6CBD">
      <w:pPr>
        <w:spacing w:line="276" w:lineRule="auto"/>
        <w:jc w:val="both"/>
        <w:rPr>
          <w:rFonts w:ascii="Times New Roman" w:hAnsi="Times New Roman" w:cs="Times New Roman"/>
          <w:sz w:val="28"/>
          <w:szCs w:val="28"/>
        </w:rPr>
      </w:pPr>
    </w:p>
    <w:p w14:paraId="01F1912E" w14:textId="1A2431A0" w:rsidR="00BB5E60" w:rsidRDefault="00BB5E60" w:rsidP="00CE6CBD">
      <w:pPr>
        <w:spacing w:line="276" w:lineRule="auto"/>
        <w:jc w:val="both"/>
        <w:rPr>
          <w:rFonts w:ascii="Times New Roman" w:hAnsi="Times New Roman" w:cs="Times New Roman"/>
          <w:sz w:val="28"/>
          <w:szCs w:val="28"/>
        </w:rPr>
      </w:pPr>
      <w:r>
        <w:rPr>
          <w:rFonts w:ascii="Times New Roman" w:hAnsi="Times New Roman" w:cs="Times New Roman"/>
          <w:sz w:val="28"/>
          <w:szCs w:val="28"/>
        </w:rPr>
        <w:t>Yours Faithfully</w:t>
      </w:r>
    </w:p>
    <w:p w14:paraId="0A48C474" w14:textId="77777777" w:rsidR="008B33EA" w:rsidRDefault="008B33EA" w:rsidP="00CE6CBD">
      <w:pPr>
        <w:spacing w:line="276" w:lineRule="auto"/>
        <w:jc w:val="both"/>
        <w:rPr>
          <w:rFonts w:ascii="Times New Roman" w:hAnsi="Times New Roman" w:cs="Times New Roman"/>
          <w:sz w:val="28"/>
          <w:szCs w:val="28"/>
        </w:rPr>
      </w:pPr>
    </w:p>
    <w:p w14:paraId="79907713" w14:textId="10EA5EF0" w:rsidR="008B33EA" w:rsidRPr="00FE0479" w:rsidRDefault="008B33EA" w:rsidP="00CE6CBD">
      <w:pPr>
        <w:spacing w:line="276" w:lineRule="auto"/>
        <w:jc w:val="both"/>
        <w:rPr>
          <w:rFonts w:ascii="Times New Roman" w:hAnsi="Times New Roman" w:cs="Times New Roman"/>
          <w:sz w:val="28"/>
          <w:szCs w:val="28"/>
        </w:rPr>
      </w:pPr>
      <w:r>
        <w:rPr>
          <w:rFonts w:ascii="Times New Roman" w:hAnsi="Times New Roman" w:cs="Times New Roman"/>
          <w:sz w:val="28"/>
          <w:szCs w:val="28"/>
        </w:rPr>
        <w:t>M Ahmed</w:t>
      </w:r>
    </w:p>
    <w:p w14:paraId="11461E3F" w14:textId="2B0B4E5C" w:rsidR="00DC0E5A" w:rsidRPr="00DC0E5A" w:rsidRDefault="00C06303" w:rsidP="00DC0E5A">
      <w:pPr>
        <w:spacing w:line="276" w:lineRule="auto"/>
        <w:jc w:val="both"/>
        <w:rPr>
          <w:rFonts w:ascii="Times New Roman" w:hAnsi="Times New Roman" w:cs="Times New Roman"/>
          <w:sz w:val="28"/>
          <w:szCs w:val="28"/>
        </w:rPr>
      </w:pPr>
      <w:r w:rsidRPr="00FE0479">
        <w:rPr>
          <w:rFonts w:ascii="Times New Roman" w:hAnsi="Times New Roman" w:cs="Times New Roman"/>
          <w:sz w:val="28"/>
          <w:szCs w:val="28"/>
        </w:rPr>
        <w:t>Trainee Solicitor.</w:t>
      </w:r>
    </w:p>
    <w:p w14:paraId="647D70DA" w14:textId="3FB4AC63" w:rsidR="007E5592" w:rsidRDefault="00B76DAC" w:rsidP="00CE6CBD">
      <w:pPr>
        <w:pStyle w:val="Heading1"/>
        <w:spacing w:line="276" w:lineRule="auto"/>
        <w:jc w:val="both"/>
        <w:rPr>
          <w:rFonts w:ascii="Times New Roman" w:hAnsi="Times New Roman" w:cs="Times New Roman"/>
          <w:b/>
          <w:bCs/>
          <w:color w:val="auto"/>
        </w:rPr>
      </w:pPr>
      <w:r w:rsidRPr="00DC0E5A">
        <w:br w:type="column"/>
      </w:r>
      <w:bookmarkStart w:id="10" w:name="_Toc91976736"/>
      <w:r w:rsidRPr="00DB08E3">
        <w:rPr>
          <w:rFonts w:ascii="Times New Roman" w:hAnsi="Times New Roman" w:cs="Times New Roman"/>
          <w:b/>
          <w:bCs/>
          <w:color w:val="auto"/>
        </w:rPr>
        <w:lastRenderedPageBreak/>
        <w:t>References</w:t>
      </w:r>
      <w:bookmarkEnd w:id="10"/>
    </w:p>
    <w:p w14:paraId="48E31A4E" w14:textId="77777777" w:rsidR="00DB08E3" w:rsidRPr="00DB08E3" w:rsidRDefault="00DB08E3" w:rsidP="00DB08E3"/>
    <w:p w14:paraId="0F89DE65" w14:textId="77777777" w:rsidR="00B40474" w:rsidRDefault="00B76DAC" w:rsidP="00B40474">
      <w:pPr>
        <w:pStyle w:val="NormalWeb"/>
        <w:shd w:val="clear" w:color="auto" w:fill="FFFFFF"/>
        <w:spacing w:before="0" w:beforeAutospacing="0" w:after="750" w:afterAutospacing="0" w:line="276" w:lineRule="auto"/>
        <w:ind w:left="720" w:hanging="720"/>
        <w:rPr>
          <w:rStyle w:val="Hyperlink"/>
          <w:color w:val="auto"/>
          <w:spacing w:val="-4"/>
        </w:rPr>
      </w:pPr>
      <w:r w:rsidRPr="00CE6CBD">
        <w:rPr>
          <w:spacing w:val="-4"/>
        </w:rPr>
        <w:t>People</w:t>
      </w:r>
      <w:r w:rsidR="00DB08E3">
        <w:rPr>
          <w:spacing w:val="-4"/>
        </w:rPr>
        <w:t xml:space="preserve"> </w:t>
      </w:r>
      <w:r w:rsidRPr="00CE6CBD">
        <w:rPr>
          <w:spacing w:val="-4"/>
        </w:rPr>
        <w:t xml:space="preserve">Safe, (2019) </w:t>
      </w:r>
      <w:hyperlink r:id="rId9" w:anchor=":~:text=Section%2024A%20of%20the%20Police,of%20committing%20an%20indicatable%20offence.&amp;text=You%20can%20arrest%20somebody%20to,Suffering%20a%20physical%20injury" w:history="1">
        <w:r w:rsidRPr="00CE6CBD">
          <w:rPr>
            <w:rStyle w:val="Hyperlink"/>
            <w:color w:val="auto"/>
            <w:spacing w:val="-4"/>
          </w:rPr>
          <w:t>https://peoplesafe.co.uk/resources/blogs/what-is-a-citizens-arrest/#:~:text=Section%2024A%20of%20the%20Police,of%20committing%20an%20indicatable%20offence.&amp;text=You%20can%20arrest%20somebody%20to,Suffering%20a%20physical%20injury</w:t>
        </w:r>
      </w:hyperlink>
    </w:p>
    <w:p w14:paraId="03CB80C5" w14:textId="5618C6A7" w:rsidR="00C64C69" w:rsidRPr="00B40474" w:rsidRDefault="00C64C69" w:rsidP="00B40474">
      <w:pPr>
        <w:pStyle w:val="NormalWeb"/>
        <w:shd w:val="clear" w:color="auto" w:fill="FFFFFF"/>
        <w:spacing w:before="0" w:beforeAutospacing="0" w:after="750" w:afterAutospacing="0" w:line="276" w:lineRule="auto"/>
        <w:ind w:left="720" w:hanging="720"/>
        <w:rPr>
          <w:spacing w:val="-4"/>
          <w:u w:val="single"/>
        </w:rPr>
      </w:pPr>
      <w:r w:rsidRPr="00C64C69">
        <w:rPr>
          <w:spacing w:val="-4"/>
        </w:rPr>
        <w:t>https://www.gov.uk/police-powers-of-arrest-your-rights</w:t>
      </w:r>
    </w:p>
    <w:p w14:paraId="524E003A" w14:textId="1BE47750" w:rsidR="007E5592" w:rsidRDefault="00B76DAC" w:rsidP="00CE6CBD">
      <w:pPr>
        <w:pStyle w:val="NormalWeb"/>
        <w:shd w:val="clear" w:color="auto" w:fill="FFFFFF"/>
        <w:spacing w:before="0" w:beforeAutospacing="0" w:after="750" w:afterAutospacing="0" w:line="276" w:lineRule="auto"/>
        <w:ind w:left="720" w:hanging="720"/>
        <w:jc w:val="both"/>
      </w:pPr>
      <w:r w:rsidRPr="00CE6CBD">
        <w:t>Lexis Nexis (2017) Section 24A | [ Arrest Without Warrant: Other Persons] | Police And Criminal Evidence Act 1984 C60 | LexisNexis. (2021). Retrieved 31 December 2021, from https://www.lexisnexis.co.uk/legal/legislation/uk-parliament-acts/police-and-criminal-evidence-act-1984-c60/part-iii/section-24a</w:t>
      </w:r>
    </w:p>
    <w:p w14:paraId="26C1EFD9" w14:textId="6A6B5B7A" w:rsidR="00DB08E3" w:rsidRPr="00CE6CBD" w:rsidRDefault="00DB08E3" w:rsidP="00CE6CBD">
      <w:pPr>
        <w:pStyle w:val="NormalWeb"/>
        <w:shd w:val="clear" w:color="auto" w:fill="FFFFFF"/>
        <w:spacing w:before="0" w:beforeAutospacing="0" w:after="750" w:afterAutospacing="0" w:line="276" w:lineRule="auto"/>
        <w:ind w:left="720" w:hanging="720"/>
        <w:jc w:val="both"/>
        <w:rPr>
          <w:spacing w:val="-4"/>
        </w:rPr>
      </w:pPr>
      <w:r w:rsidRPr="00DB08E3">
        <w:rPr>
          <w:spacing w:val="-4"/>
        </w:rPr>
        <w:t>http://modgov.sefton.gov.uk/moderngov/documents/s38286/Citizen+Power+of+arrest.pdf</w:t>
      </w:r>
    </w:p>
    <w:p w14:paraId="156BA4FD" w14:textId="77777777" w:rsidR="007E5592" w:rsidRPr="00CE6CBD" w:rsidRDefault="00B76DAC" w:rsidP="00CE6CBD">
      <w:pPr>
        <w:pStyle w:val="Heading4"/>
        <w:spacing w:before="0" w:line="276" w:lineRule="auto"/>
        <w:ind w:left="720" w:hanging="720"/>
        <w:jc w:val="both"/>
        <w:rPr>
          <w:rFonts w:ascii="Times New Roman" w:hAnsi="Times New Roman" w:cs="Times New Roman"/>
          <w:i w:val="0"/>
          <w:iCs w:val="0"/>
          <w:color w:val="auto"/>
          <w:sz w:val="24"/>
          <w:szCs w:val="24"/>
        </w:rPr>
      </w:pPr>
      <w:r w:rsidRPr="00CE6CBD">
        <w:rPr>
          <w:rFonts w:ascii="Times New Roman" w:hAnsi="Times New Roman" w:cs="Times New Roman"/>
          <w:i w:val="0"/>
          <w:iCs w:val="0"/>
          <w:color w:val="auto"/>
          <w:sz w:val="24"/>
          <w:szCs w:val="24"/>
        </w:rPr>
        <w:t>Police and Criminal Evidence Act 1984 s 24A. (2021). Retrieved 31 December 2021, from https://learninglink.oup.com/static/5c0e79ef50eddf00160f35ad/casebook_231.htm</w:t>
      </w:r>
    </w:p>
    <w:sdt>
      <w:sdtPr>
        <w:rPr>
          <w:rFonts w:ascii="Times New Roman" w:eastAsia="Calibri" w:hAnsi="Times New Roman" w:cs="Times New Roman"/>
          <w:color w:val="auto"/>
          <w:sz w:val="24"/>
          <w:szCs w:val="24"/>
        </w:rPr>
        <w:id w:val="542724665"/>
        <w:docPartObj>
          <w:docPartGallery w:val="Bibliographies"/>
          <w:docPartUnique/>
        </w:docPartObj>
      </w:sdtPr>
      <w:sdtEndPr/>
      <w:sdtContent>
        <w:p w14:paraId="26C58E39" w14:textId="527302FC" w:rsidR="004D5BE7" w:rsidRPr="00CE6CBD" w:rsidRDefault="004D5BE7" w:rsidP="00CE6CBD">
          <w:pPr>
            <w:pStyle w:val="Heading1"/>
            <w:spacing w:line="276" w:lineRule="auto"/>
            <w:jc w:val="both"/>
            <w:rPr>
              <w:rFonts w:ascii="Times New Roman" w:hAnsi="Times New Roman" w:cs="Times New Roman"/>
              <w:color w:val="auto"/>
              <w:sz w:val="24"/>
              <w:szCs w:val="24"/>
            </w:rPr>
          </w:pPr>
        </w:p>
        <w:sdt>
          <w:sdtPr>
            <w:rPr>
              <w:rFonts w:ascii="Times New Roman" w:hAnsi="Times New Roman" w:cs="Times New Roman"/>
              <w:sz w:val="24"/>
              <w:szCs w:val="24"/>
            </w:rPr>
            <w:id w:val="111145805"/>
            <w:bibliography/>
          </w:sdtPr>
          <w:sdtEndPr/>
          <w:sdtContent>
            <w:p w14:paraId="576D988E" w14:textId="6C739200" w:rsidR="004D5BE7" w:rsidRDefault="004D5BE7" w:rsidP="00CE6CBD">
              <w:pPr>
                <w:pStyle w:val="Bibliography"/>
                <w:spacing w:line="276" w:lineRule="auto"/>
                <w:ind w:left="720" w:hanging="720"/>
                <w:jc w:val="both"/>
                <w:rPr>
                  <w:rFonts w:ascii="Times New Roman" w:hAnsi="Times New Roman" w:cs="Times New Roman"/>
                  <w:noProof/>
                  <w:sz w:val="24"/>
                  <w:szCs w:val="24"/>
                </w:rPr>
              </w:pPr>
              <w:r w:rsidRPr="00CE6CBD">
                <w:rPr>
                  <w:rFonts w:ascii="Times New Roman" w:hAnsi="Times New Roman" w:cs="Times New Roman"/>
                  <w:sz w:val="24"/>
                  <w:szCs w:val="24"/>
                </w:rPr>
                <w:fldChar w:fldCharType="begin"/>
              </w:r>
              <w:r w:rsidRPr="00CE6CBD">
                <w:rPr>
                  <w:rFonts w:ascii="Times New Roman" w:hAnsi="Times New Roman" w:cs="Times New Roman"/>
                  <w:sz w:val="24"/>
                  <w:szCs w:val="24"/>
                </w:rPr>
                <w:instrText xml:space="preserve"> BIBLIOGRAPHY </w:instrText>
              </w:r>
              <w:r w:rsidRPr="00CE6CBD">
                <w:rPr>
                  <w:rFonts w:ascii="Times New Roman" w:hAnsi="Times New Roman" w:cs="Times New Roman"/>
                  <w:sz w:val="24"/>
                  <w:szCs w:val="24"/>
                </w:rPr>
                <w:fldChar w:fldCharType="separate"/>
              </w:r>
              <w:bookmarkStart w:id="11" w:name="_Hlk92244362"/>
              <w:r w:rsidRPr="00CE6CBD">
                <w:rPr>
                  <w:rFonts w:ascii="Times New Roman" w:hAnsi="Times New Roman" w:cs="Times New Roman"/>
                  <w:noProof/>
                  <w:sz w:val="24"/>
                  <w:szCs w:val="24"/>
                </w:rPr>
                <w:t>Bottomley, A. K. (1989)</w:t>
              </w:r>
              <w:bookmarkEnd w:id="11"/>
              <w:r w:rsidRPr="00CE6CBD">
                <w:rPr>
                  <w:rFonts w:ascii="Times New Roman" w:hAnsi="Times New Roman" w:cs="Times New Roman"/>
                  <w:noProof/>
                  <w:sz w:val="24"/>
                  <w:szCs w:val="24"/>
                </w:rPr>
                <w:t xml:space="preserve">. Reality and Rules in the Construction and Regulation of Police Suspicion. </w:t>
              </w:r>
              <w:r w:rsidRPr="00CE6CBD">
                <w:rPr>
                  <w:rFonts w:ascii="Times New Roman" w:hAnsi="Times New Roman" w:cs="Times New Roman"/>
                  <w:i/>
                  <w:iCs/>
                  <w:noProof/>
                  <w:sz w:val="24"/>
                  <w:szCs w:val="24"/>
                </w:rPr>
                <w:t>International Journal of the Sociology of Law</w:t>
              </w:r>
              <w:r w:rsidRPr="00CE6CBD">
                <w:rPr>
                  <w:rFonts w:ascii="Times New Roman" w:hAnsi="Times New Roman" w:cs="Times New Roman"/>
                  <w:noProof/>
                  <w:sz w:val="24"/>
                  <w:szCs w:val="24"/>
                </w:rPr>
                <w:t>, 185-206.</w:t>
              </w:r>
            </w:p>
            <w:p w14:paraId="28B502B6" w14:textId="77777777" w:rsidR="00DB08E3" w:rsidRPr="00DB08E3" w:rsidRDefault="00DB08E3" w:rsidP="00DB08E3"/>
            <w:p w14:paraId="22825E5F" w14:textId="33A13D00" w:rsidR="004D5BE7" w:rsidRDefault="004D5BE7" w:rsidP="00CE6CBD">
              <w:pPr>
                <w:pStyle w:val="Bibliography"/>
                <w:spacing w:line="276" w:lineRule="auto"/>
                <w:ind w:left="720" w:hanging="720"/>
                <w:jc w:val="both"/>
                <w:rPr>
                  <w:rFonts w:ascii="Times New Roman" w:hAnsi="Times New Roman" w:cs="Times New Roman"/>
                  <w:noProof/>
                  <w:sz w:val="24"/>
                  <w:szCs w:val="24"/>
                </w:rPr>
              </w:pPr>
              <w:r w:rsidRPr="00CE6CBD">
                <w:rPr>
                  <w:rFonts w:ascii="Times New Roman" w:hAnsi="Times New Roman" w:cs="Times New Roman"/>
                  <w:noProof/>
                  <w:sz w:val="24"/>
                  <w:szCs w:val="24"/>
                </w:rPr>
                <w:t xml:space="preserve">Brown, D. (1989). Detention at the Police Station Under the Police and Criminal Evidence Act 1984. </w:t>
              </w:r>
              <w:r w:rsidRPr="00CE6CBD">
                <w:rPr>
                  <w:rFonts w:ascii="Times New Roman" w:hAnsi="Times New Roman" w:cs="Times New Roman"/>
                  <w:i/>
                  <w:iCs/>
                  <w:noProof/>
                  <w:sz w:val="24"/>
                  <w:szCs w:val="24"/>
                </w:rPr>
                <w:t>Office of justice program</w:t>
              </w:r>
              <w:r w:rsidRPr="00CE6CBD">
                <w:rPr>
                  <w:rFonts w:ascii="Times New Roman" w:hAnsi="Times New Roman" w:cs="Times New Roman"/>
                  <w:noProof/>
                  <w:sz w:val="24"/>
                  <w:szCs w:val="24"/>
                </w:rPr>
                <w:t>.</w:t>
              </w:r>
            </w:p>
            <w:p w14:paraId="4BADFA99" w14:textId="77777777" w:rsidR="00DB08E3" w:rsidRPr="00DB08E3" w:rsidRDefault="00DB08E3" w:rsidP="00DB08E3"/>
            <w:p w14:paraId="7E6B33BB" w14:textId="77777777" w:rsidR="004D5BE7" w:rsidRPr="00CE6CBD" w:rsidRDefault="004D5BE7" w:rsidP="00CE6CBD">
              <w:pPr>
                <w:pStyle w:val="Bibliography"/>
                <w:spacing w:line="276" w:lineRule="auto"/>
                <w:ind w:left="720" w:hanging="720"/>
                <w:jc w:val="both"/>
                <w:rPr>
                  <w:rFonts w:ascii="Times New Roman" w:hAnsi="Times New Roman" w:cs="Times New Roman"/>
                  <w:noProof/>
                  <w:sz w:val="24"/>
                  <w:szCs w:val="24"/>
                </w:rPr>
              </w:pPr>
              <w:bookmarkStart w:id="12" w:name="_Hlk92244808"/>
              <w:r w:rsidRPr="00CE6CBD">
                <w:rPr>
                  <w:rFonts w:ascii="Times New Roman" w:hAnsi="Times New Roman" w:cs="Times New Roman"/>
                  <w:noProof/>
                  <w:sz w:val="24"/>
                  <w:szCs w:val="24"/>
                </w:rPr>
                <w:t>Gudjonsson, G. (1994).</w:t>
              </w:r>
              <w:bookmarkEnd w:id="12"/>
              <w:r w:rsidRPr="00CE6CBD">
                <w:rPr>
                  <w:rFonts w:ascii="Times New Roman" w:hAnsi="Times New Roman" w:cs="Times New Roman"/>
                  <w:noProof/>
                  <w:sz w:val="24"/>
                  <w:szCs w:val="24"/>
                </w:rPr>
                <w:t xml:space="preserve"> Learning disability and the Police and Criminal Evidence Act 1984. Protection during investigative interviewing: A video-recorded false confession to double murder. </w:t>
              </w:r>
              <w:r w:rsidRPr="00CE6CBD">
                <w:rPr>
                  <w:rFonts w:ascii="Times New Roman" w:hAnsi="Times New Roman" w:cs="Times New Roman"/>
                  <w:i/>
                  <w:iCs/>
                  <w:noProof/>
                  <w:sz w:val="24"/>
                  <w:szCs w:val="24"/>
                </w:rPr>
                <w:t xml:space="preserve">The Journal of Forensic Psychiatry </w:t>
              </w:r>
              <w:r w:rsidRPr="00CE6CBD">
                <w:rPr>
                  <w:rFonts w:ascii="Times New Roman" w:hAnsi="Times New Roman" w:cs="Times New Roman"/>
                  <w:noProof/>
                  <w:sz w:val="24"/>
                  <w:szCs w:val="24"/>
                </w:rPr>
                <w:t>, 35-49.</w:t>
              </w:r>
            </w:p>
            <w:p w14:paraId="1E531040" w14:textId="77777777" w:rsidR="00B40474" w:rsidRDefault="004D5BE7" w:rsidP="00CE6CBD">
              <w:pPr>
                <w:spacing w:line="276" w:lineRule="auto"/>
                <w:jc w:val="both"/>
                <w:rPr>
                  <w:rFonts w:ascii="Times New Roman" w:hAnsi="Times New Roman" w:cs="Times New Roman"/>
                  <w:sz w:val="24"/>
                  <w:szCs w:val="24"/>
                </w:rPr>
              </w:pPr>
              <w:r w:rsidRPr="00CE6CBD">
                <w:rPr>
                  <w:rFonts w:ascii="Times New Roman" w:hAnsi="Times New Roman" w:cs="Times New Roman"/>
                  <w:b/>
                  <w:bCs/>
                  <w:noProof/>
                  <w:sz w:val="24"/>
                  <w:szCs w:val="24"/>
                </w:rPr>
                <w:fldChar w:fldCharType="end"/>
              </w:r>
            </w:p>
          </w:sdtContent>
        </w:sdt>
      </w:sdtContent>
    </w:sdt>
    <w:p w14:paraId="5DA5314F" w14:textId="275115EE" w:rsidR="007E5592" w:rsidRPr="00B40474" w:rsidRDefault="00B40474" w:rsidP="00CE6CBD">
      <w:pPr>
        <w:spacing w:line="276" w:lineRule="auto"/>
        <w:jc w:val="both"/>
        <w:rPr>
          <w:rFonts w:ascii="Times New Roman" w:hAnsi="Times New Roman" w:cs="Times New Roman"/>
          <w:sz w:val="24"/>
          <w:szCs w:val="24"/>
        </w:rPr>
      </w:pPr>
      <w:hyperlink r:id="rId10" w:history="1">
        <w:r w:rsidRPr="00B40474">
          <w:rPr>
            <w:rStyle w:val="Hyperlink"/>
            <w:rFonts w:ascii="Times New Roman" w:hAnsi="Times New Roman" w:cs="Times New Roman"/>
            <w:color w:val="auto"/>
            <w:sz w:val="24"/>
            <w:szCs w:val="24"/>
          </w:rPr>
          <w:t>https://www.theguardian.com/law/2011/aug/09/guide-to-citizens-arrest</w:t>
        </w:r>
      </w:hyperlink>
    </w:p>
    <w:p w14:paraId="55C90646" w14:textId="72FD6414" w:rsidR="00B40474" w:rsidRPr="00CE6CBD" w:rsidRDefault="00B40474" w:rsidP="00CE6CBD">
      <w:pPr>
        <w:spacing w:line="276" w:lineRule="auto"/>
        <w:jc w:val="both"/>
        <w:rPr>
          <w:rFonts w:ascii="Times New Roman" w:hAnsi="Times New Roman" w:cs="Times New Roman"/>
          <w:sz w:val="24"/>
          <w:szCs w:val="24"/>
        </w:rPr>
      </w:pPr>
      <w:r w:rsidRPr="00B40474">
        <w:rPr>
          <w:rFonts w:ascii="Times New Roman" w:hAnsi="Times New Roman" w:cs="Times New Roman"/>
          <w:sz w:val="24"/>
          <w:szCs w:val="24"/>
        </w:rPr>
        <w:lastRenderedPageBreak/>
        <w:t>Rogers, C. (2018). Police use of technology: insights from the literature. International Journal of Emergency Services.</w:t>
      </w:r>
    </w:p>
    <w:sectPr w:rsidR="00B40474" w:rsidRPr="00CE6CBD" w:rsidSect="006A5C18">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6CE05D" w14:textId="77777777" w:rsidR="00465B0D" w:rsidRDefault="00465B0D">
      <w:pPr>
        <w:spacing w:after="0" w:line="240" w:lineRule="auto"/>
      </w:pPr>
      <w:r>
        <w:separator/>
      </w:r>
    </w:p>
  </w:endnote>
  <w:endnote w:type="continuationSeparator" w:id="0">
    <w:p w14:paraId="4FC2E59E" w14:textId="77777777" w:rsidR="00465B0D" w:rsidRDefault="00465B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D4D358" w14:textId="77777777" w:rsidR="00465B0D" w:rsidRDefault="00465B0D">
      <w:pPr>
        <w:spacing w:after="0" w:line="240" w:lineRule="auto"/>
      </w:pPr>
      <w:r>
        <w:separator/>
      </w:r>
    </w:p>
  </w:footnote>
  <w:footnote w:type="continuationSeparator" w:id="0">
    <w:p w14:paraId="1F536150" w14:textId="77777777" w:rsidR="00465B0D" w:rsidRDefault="00465B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F6D8B" w14:textId="7EFD5285" w:rsidR="007E5592" w:rsidRDefault="00B76DAC">
    <w:pPr>
      <w:pStyle w:val="Header"/>
      <w:jc w:val="right"/>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noProof/>
        <w:sz w:val="24"/>
        <w:szCs w:val="24"/>
      </w:rPr>
      <w:t>2</w:t>
    </w:r>
    <w:r>
      <w:rPr>
        <w:rFonts w:ascii="Times New Roman" w:hAnsi="Times New Roman" w:cs="Times New Roman"/>
        <w:noProof/>
        <w:sz w:val="24"/>
        <w:szCs w:val="24"/>
      </w:rPr>
      <w:fldChar w:fldCharType="end"/>
    </w:r>
  </w:p>
  <w:p w14:paraId="03DA2C71" w14:textId="77777777" w:rsidR="007E5592" w:rsidRDefault="007E5592">
    <w:pPr>
      <w:pStyle w:val="Header"/>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7B4694F4"/>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 w15:restartNumberingAfterBreak="0">
    <w:nsid w:val="00000002"/>
    <w:multiLevelType w:val="multilevel"/>
    <w:tmpl w:val="94B67E44"/>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00000003"/>
    <w:multiLevelType w:val="hybridMultilevel"/>
    <w:tmpl w:val="36FA95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0000004"/>
    <w:multiLevelType w:val="hybridMultilevel"/>
    <w:tmpl w:val="AAC278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7E11EE3"/>
    <w:multiLevelType w:val="multilevel"/>
    <w:tmpl w:val="E86AAF5E"/>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5" w15:restartNumberingAfterBreak="0">
    <w:nsid w:val="70F95CB0"/>
    <w:multiLevelType w:val="hybridMultilevel"/>
    <w:tmpl w:val="2C9CD7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5592"/>
    <w:rsid w:val="00007459"/>
    <w:rsid w:val="00044418"/>
    <w:rsid w:val="000B6D7E"/>
    <w:rsid w:val="000C0FCA"/>
    <w:rsid w:val="000F3F08"/>
    <w:rsid w:val="00130778"/>
    <w:rsid w:val="00184B8D"/>
    <w:rsid w:val="001B7B45"/>
    <w:rsid w:val="001E6576"/>
    <w:rsid w:val="00200BDA"/>
    <w:rsid w:val="00207435"/>
    <w:rsid w:val="00214F82"/>
    <w:rsid w:val="00247C31"/>
    <w:rsid w:val="002702C5"/>
    <w:rsid w:val="002947BB"/>
    <w:rsid w:val="002B5E7B"/>
    <w:rsid w:val="002E0F99"/>
    <w:rsid w:val="00305C13"/>
    <w:rsid w:val="003173B0"/>
    <w:rsid w:val="00390B41"/>
    <w:rsid w:val="003B3411"/>
    <w:rsid w:val="003B51BF"/>
    <w:rsid w:val="00412EBA"/>
    <w:rsid w:val="00425FBC"/>
    <w:rsid w:val="0044680D"/>
    <w:rsid w:val="00465B0D"/>
    <w:rsid w:val="0048681D"/>
    <w:rsid w:val="0048726E"/>
    <w:rsid w:val="004D0A46"/>
    <w:rsid w:val="004D5BE7"/>
    <w:rsid w:val="005339B7"/>
    <w:rsid w:val="00541A7B"/>
    <w:rsid w:val="0054325C"/>
    <w:rsid w:val="00550AB9"/>
    <w:rsid w:val="005545FF"/>
    <w:rsid w:val="00592F8F"/>
    <w:rsid w:val="005E3C14"/>
    <w:rsid w:val="00613D7E"/>
    <w:rsid w:val="00652F69"/>
    <w:rsid w:val="006A3743"/>
    <w:rsid w:val="006A5C18"/>
    <w:rsid w:val="006C7D28"/>
    <w:rsid w:val="006F4338"/>
    <w:rsid w:val="007374FC"/>
    <w:rsid w:val="007E5592"/>
    <w:rsid w:val="008A0D2A"/>
    <w:rsid w:val="008B2846"/>
    <w:rsid w:val="008B33EA"/>
    <w:rsid w:val="008D4B1A"/>
    <w:rsid w:val="008E2141"/>
    <w:rsid w:val="008E4ADE"/>
    <w:rsid w:val="008F121F"/>
    <w:rsid w:val="009712EF"/>
    <w:rsid w:val="009F5051"/>
    <w:rsid w:val="00A02323"/>
    <w:rsid w:val="00A132C1"/>
    <w:rsid w:val="00A267E5"/>
    <w:rsid w:val="00A742CA"/>
    <w:rsid w:val="00B40474"/>
    <w:rsid w:val="00B64D4D"/>
    <w:rsid w:val="00B76DAC"/>
    <w:rsid w:val="00BB5E60"/>
    <w:rsid w:val="00BC05D1"/>
    <w:rsid w:val="00C0438E"/>
    <w:rsid w:val="00C06303"/>
    <w:rsid w:val="00C21DE8"/>
    <w:rsid w:val="00C35307"/>
    <w:rsid w:val="00C64C69"/>
    <w:rsid w:val="00C71E71"/>
    <w:rsid w:val="00C87E1A"/>
    <w:rsid w:val="00CA7C7D"/>
    <w:rsid w:val="00CE6CBD"/>
    <w:rsid w:val="00CF53B6"/>
    <w:rsid w:val="00D024FA"/>
    <w:rsid w:val="00D17E55"/>
    <w:rsid w:val="00D35115"/>
    <w:rsid w:val="00DB08E3"/>
    <w:rsid w:val="00DC0E5A"/>
    <w:rsid w:val="00DF0409"/>
    <w:rsid w:val="00E22945"/>
    <w:rsid w:val="00E24DB3"/>
    <w:rsid w:val="00ED0B7C"/>
    <w:rsid w:val="00EE7B90"/>
    <w:rsid w:val="00F64FD6"/>
    <w:rsid w:val="00FD3463"/>
    <w:rsid w:val="00FE0479"/>
    <w:rsid w:val="00FE6B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E2070"/>
  <w15:docId w15:val="{B2A8842F-F3E8-4E92-B2EC-9AD78CC4C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SimSun"/>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5BE7"/>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link w:val="Heading2Char"/>
    <w:uiPriority w:val="9"/>
    <w:unhideWhenUsed/>
    <w:qFormat/>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unhideWhenUsed/>
    <w:qFormat/>
    <w:rsid w:val="003173B0"/>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pPr>
      <w:keepNext/>
      <w:keepLines/>
      <w:spacing w:before="40" w:after="0"/>
      <w:outlineLvl w:val="3"/>
    </w:pPr>
    <w:rPr>
      <w:rFonts w:ascii="Calibri Light" w:eastAsia="SimSun" w:hAnsi="Calibri Light"/>
      <w:i/>
      <w:iCs/>
      <w:color w:val="2F549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rst-paragraph">
    <w:name w:val="first-paragraph"/>
    <w:basedOn w:val="Normal"/>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rPr>
      <w:color w:val="0000FF"/>
      <w:u w:val="single"/>
    </w:rPr>
  </w:style>
  <w:style w:type="paragraph" w:styleId="NormalWeb">
    <w:name w:val="Normal (Web)"/>
    <w:basedOn w:val="Normal"/>
    <w:uiPriority w:val="9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Pr>
      <w:rFonts w:ascii="Times New Roman" w:eastAsia="Times New Roman" w:hAnsi="Times New Roman" w:cs="Times New Roman"/>
      <w:b/>
      <w:bCs/>
      <w:sz w:val="36"/>
      <w:szCs w:val="36"/>
    </w:rPr>
  </w:style>
  <w:style w:type="character" w:styleId="Strong">
    <w:name w:val="Strong"/>
    <w:basedOn w:val="DefaultParagraphFont"/>
    <w:uiPriority w:val="22"/>
    <w:qFormat/>
    <w:rPr>
      <w:b/>
      <w:bCs/>
    </w:rPr>
  </w:style>
  <w:style w:type="paragraph" w:styleId="ListParagraph">
    <w:name w:val="List Paragraph"/>
    <w:basedOn w:val="Normal"/>
    <w:uiPriority w:val="34"/>
    <w:qFormat/>
    <w:pPr>
      <w:ind w:left="720"/>
      <w:contextualSpacing/>
    </w:pPr>
  </w:style>
  <w:style w:type="paragraph" w:styleId="PlainText">
    <w:name w:val="Plain Text"/>
    <w:basedOn w:val="Normal"/>
    <w:link w:val="PlainTextChar"/>
    <w:pPr>
      <w:spacing w:after="0" w:line="240" w:lineRule="auto"/>
    </w:pPr>
    <w:rPr>
      <w:rFonts w:ascii="Courier New" w:eastAsia="Times New Roman" w:hAnsi="Courier New" w:cs="Times New Roman"/>
      <w:sz w:val="20"/>
      <w:szCs w:val="20"/>
      <w:lang w:val="en-GB"/>
    </w:rPr>
  </w:style>
  <w:style w:type="character" w:customStyle="1" w:styleId="PlainTextChar">
    <w:name w:val="Plain Text Char"/>
    <w:basedOn w:val="DefaultParagraphFont"/>
    <w:link w:val="PlainText"/>
    <w:rPr>
      <w:rFonts w:ascii="Courier New" w:eastAsia="Times New Roman" w:hAnsi="Courier New" w:cs="Times New Roman"/>
      <w:sz w:val="20"/>
      <w:szCs w:val="20"/>
      <w:lang w:val="en-GB"/>
    </w:rPr>
  </w:style>
  <w:style w:type="character" w:customStyle="1" w:styleId="Heading4Char">
    <w:name w:val="Heading 4 Char"/>
    <w:basedOn w:val="DefaultParagraphFont"/>
    <w:link w:val="Heading4"/>
    <w:uiPriority w:val="9"/>
    <w:rPr>
      <w:rFonts w:ascii="Calibri Light" w:eastAsia="SimSun" w:hAnsi="Calibri Light" w:cs="SimSun"/>
      <w:i/>
      <w:iCs/>
      <w:color w:val="2F5496"/>
    </w:rPr>
  </w:style>
  <w:style w:type="character" w:customStyle="1" w:styleId="UnresolvedMention1">
    <w:name w:val="Unresolved Mention1"/>
    <w:basedOn w:val="DefaultParagraphFont"/>
    <w:uiPriority w:val="99"/>
    <w:rPr>
      <w:color w:val="605E5C"/>
      <w:shd w:val="clear" w:color="auto" w:fill="E1DFDD"/>
    </w:rPr>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character" w:customStyle="1" w:styleId="Heading1Char">
    <w:name w:val="Heading 1 Char"/>
    <w:basedOn w:val="DefaultParagraphFont"/>
    <w:link w:val="Heading1"/>
    <w:uiPriority w:val="9"/>
    <w:rsid w:val="004D5BE7"/>
    <w:rPr>
      <w:rFonts w:asciiTheme="majorHAnsi" w:eastAsiaTheme="majorEastAsia" w:hAnsiTheme="majorHAnsi" w:cstheme="majorBidi"/>
      <w:color w:val="365F91" w:themeColor="accent1" w:themeShade="BF"/>
      <w:sz w:val="32"/>
      <w:szCs w:val="32"/>
    </w:rPr>
  </w:style>
  <w:style w:type="paragraph" w:styleId="Bibliography">
    <w:name w:val="Bibliography"/>
    <w:basedOn w:val="Normal"/>
    <w:next w:val="Normal"/>
    <w:uiPriority w:val="37"/>
    <w:unhideWhenUsed/>
    <w:rsid w:val="004D5BE7"/>
  </w:style>
  <w:style w:type="paragraph" w:styleId="TOCHeading">
    <w:name w:val="TOC Heading"/>
    <w:basedOn w:val="Heading1"/>
    <w:next w:val="Normal"/>
    <w:uiPriority w:val="39"/>
    <w:unhideWhenUsed/>
    <w:qFormat/>
    <w:rsid w:val="00CE6CBD"/>
    <w:pPr>
      <w:outlineLvl w:val="9"/>
    </w:pPr>
  </w:style>
  <w:style w:type="paragraph" w:styleId="TOC1">
    <w:name w:val="toc 1"/>
    <w:basedOn w:val="Normal"/>
    <w:next w:val="Normal"/>
    <w:autoRedefine/>
    <w:uiPriority w:val="39"/>
    <w:unhideWhenUsed/>
    <w:rsid w:val="00CE6CBD"/>
    <w:pPr>
      <w:spacing w:after="100"/>
    </w:pPr>
  </w:style>
  <w:style w:type="paragraph" w:styleId="TOC2">
    <w:name w:val="toc 2"/>
    <w:basedOn w:val="Normal"/>
    <w:next w:val="Normal"/>
    <w:autoRedefine/>
    <w:uiPriority w:val="39"/>
    <w:unhideWhenUsed/>
    <w:rsid w:val="00CE6CBD"/>
    <w:pPr>
      <w:spacing w:after="100"/>
      <w:ind w:left="220"/>
    </w:pPr>
  </w:style>
  <w:style w:type="character" w:styleId="UnresolvedMention">
    <w:name w:val="Unresolved Mention"/>
    <w:basedOn w:val="DefaultParagraphFont"/>
    <w:uiPriority w:val="99"/>
    <w:semiHidden/>
    <w:unhideWhenUsed/>
    <w:rsid w:val="0048681D"/>
    <w:rPr>
      <w:color w:val="605E5C"/>
      <w:shd w:val="clear" w:color="auto" w:fill="E1DFDD"/>
    </w:rPr>
  </w:style>
  <w:style w:type="character" w:customStyle="1" w:styleId="Heading3Char">
    <w:name w:val="Heading 3 Char"/>
    <w:basedOn w:val="DefaultParagraphFont"/>
    <w:link w:val="Heading3"/>
    <w:uiPriority w:val="9"/>
    <w:rsid w:val="003173B0"/>
    <w:rPr>
      <w:rFonts w:asciiTheme="majorHAnsi" w:eastAsiaTheme="majorEastAsia" w:hAnsiTheme="majorHAnsi" w:cstheme="majorBidi"/>
      <w:color w:val="243F60" w:themeColor="accent1" w:themeShade="7F"/>
      <w:sz w:val="24"/>
      <w:szCs w:val="24"/>
    </w:rPr>
  </w:style>
  <w:style w:type="paragraph" w:styleId="TOC3">
    <w:name w:val="toc 3"/>
    <w:basedOn w:val="Normal"/>
    <w:next w:val="Normal"/>
    <w:autoRedefine/>
    <w:uiPriority w:val="39"/>
    <w:unhideWhenUsed/>
    <w:rsid w:val="00C06303"/>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4014811">
      <w:bodyDiv w:val="1"/>
      <w:marLeft w:val="0"/>
      <w:marRight w:val="0"/>
      <w:marTop w:val="0"/>
      <w:marBottom w:val="0"/>
      <w:divBdr>
        <w:top w:val="none" w:sz="0" w:space="0" w:color="auto"/>
        <w:left w:val="none" w:sz="0" w:space="0" w:color="auto"/>
        <w:bottom w:val="none" w:sz="0" w:space="0" w:color="auto"/>
        <w:right w:val="none" w:sz="0" w:space="0" w:color="auto"/>
      </w:divBdr>
    </w:div>
    <w:div w:id="1471630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trinity@tsd.co.u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theguardian.com/law/2011/aug/09/guide-to-citizens-arrest" TargetMode="External"/><Relationship Id="rId4" Type="http://schemas.openxmlformats.org/officeDocument/2006/relationships/settings" Target="settings.xml"/><Relationship Id="rId9" Type="http://schemas.openxmlformats.org/officeDocument/2006/relationships/hyperlink" Target="https://peoplesafe.co.uk/resources/blogs/what-is-a-citizens-arres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Gis94</b:Tag>
    <b:SourceType>JournalArticle</b:SourceType>
    <b:Guid>{44864201-761A-4BAB-96DB-9BAD576DF47A}</b:Guid>
    <b:Author>
      <b:Author>
        <b:NameList>
          <b:Person>
            <b:Last>Gudjonsson</b:Last>
            <b:First>Gisli</b:First>
          </b:Person>
        </b:NameList>
      </b:Author>
    </b:Author>
    <b:Title>Learning disability and the Police and Criminal Evidence Act 1984. Protection during investigative interviewing: A video-recorded false confession to double murder</b:Title>
    <b:JournalName>The Journal of Forensic Psychiatry </b:JournalName>
    <b:Year>1994</b:Year>
    <b:Pages>35-49</b:Pages>
    <b:RefOrder>1</b:RefOrder>
  </b:Source>
  <b:Source>
    <b:Tag>DBr89</b:Tag>
    <b:SourceType>JournalArticle</b:SourceType>
    <b:Guid>{A30AA5E5-51AE-4189-9734-E99A53564BC3}</b:Guid>
    <b:Author>
      <b:Author>
        <b:NameList>
          <b:Person>
            <b:Last>Brown</b:Last>
            <b:First>D</b:First>
          </b:Person>
        </b:NameList>
      </b:Author>
    </b:Author>
    <b:Title>Detention at the Police Station Under the Police and Criminal Evidence Act 1984</b:Title>
    <b:JournalName>Office of justice program</b:JournalName>
    <b:Year>1989</b:Year>
    <b:RefOrder>2</b:RefOrder>
  </b:Source>
  <b:Source>
    <b:Tag>AKB89</b:Tag>
    <b:SourceType>JournalArticle</b:SourceType>
    <b:Guid>{C40053E7-7E06-4424-8846-A120515EA243}</b:Guid>
    <b:Author>
      <b:Author>
        <b:NameList>
          <b:Person>
            <b:Last>Bottomley</b:Last>
            <b:First>A</b:First>
            <b:Middle>K</b:Middle>
          </b:Person>
        </b:NameList>
      </b:Author>
    </b:Author>
    <b:Title>Reality and Rules in the Construction and Regulation of Police Suspicion</b:Title>
    <b:JournalName>International Journal of the Sociology of Law</b:JournalName>
    <b:Year>1989</b:Year>
    <b:Pages>185-206</b:Pages>
    <b:RefOrder>3</b:RefOrder>
  </b:Source>
</b:Sources>
</file>

<file path=customXml/itemProps1.xml><?xml version="1.0" encoding="utf-8"?>
<ds:datastoreItem xmlns:ds="http://schemas.openxmlformats.org/officeDocument/2006/customXml" ds:itemID="{AC9E32B5-FA75-4D06-AFFC-5AF01C3BAF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1885</Words>
  <Characters>10751</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Nabeel Shahid</dc:creator>
  <cp:lastModifiedBy>Monir</cp:lastModifiedBy>
  <cp:revision>50</cp:revision>
  <dcterms:created xsi:type="dcterms:W3CDTF">2022-01-03T06:50:00Z</dcterms:created>
  <dcterms:modified xsi:type="dcterms:W3CDTF">2022-01-05T22:39:00Z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3bcc3e0d49cc4c7c81e5a6efb847de3a</vt:lpwstr>
  </property>
</Properties>
</file>