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04101" w:rsidP="2A56C61A" w:rsidRDefault="00604101" w14:paraId="0AB00CED" w14:textId="0AC1BECA">
      <w:pPr>
        <w:pStyle w:val="Normal"/>
      </w:pPr>
      <w:r>
        <w:drawing>
          <wp:inline wp14:editId="2A56C61A" wp14:anchorId="09446ABA">
            <wp:extent cx="2609850" cy="1739900"/>
            <wp:effectExtent l="0" t="0" r="0" b="0"/>
            <wp:docPr id="1251082244" name="" title=""/>
            <wp:cNvGraphicFramePr>
              <a:graphicFrameLocks noChangeAspect="1"/>
            </wp:cNvGraphicFramePr>
            <a:graphic>
              <a:graphicData uri="http://schemas.openxmlformats.org/drawingml/2006/picture">
                <pic:pic>
                  <pic:nvPicPr>
                    <pic:cNvPr id="0" name=""/>
                    <pic:cNvPicPr/>
                  </pic:nvPicPr>
                  <pic:blipFill>
                    <a:blip r:embed="R23b0d1c2aa444873">
                      <a:extLst>
                        <a:ext xmlns:a="http://schemas.openxmlformats.org/drawingml/2006/main" uri="{28A0092B-C50C-407E-A947-70E740481C1C}">
                          <a14:useLocalDpi val="0"/>
                        </a:ext>
                      </a:extLst>
                    </a:blip>
                    <a:stretch>
                      <a:fillRect/>
                    </a:stretch>
                  </pic:blipFill>
                  <pic:spPr>
                    <a:xfrm>
                      <a:off x="0" y="0"/>
                      <a:ext cx="2609850" cy="1739900"/>
                    </a:xfrm>
                    <a:prstGeom prst="rect">
                      <a:avLst/>
                    </a:prstGeom>
                  </pic:spPr>
                </pic:pic>
              </a:graphicData>
            </a:graphic>
          </wp:inline>
        </w:drawing>
      </w:r>
    </w:p>
    <w:p w:rsidR="00604101" w:rsidP="001F147D" w:rsidRDefault="00604101" w14:paraId="764D8FE8" w14:textId="77777777">
      <w:pPr>
        <w:rPr>
          <w:rFonts w:eastAsia="Times New Roman" w:cs="Times New Roman"/>
          <w:b/>
          <w:bCs/>
          <w:szCs w:val="24"/>
          <w:lang w:val="en-CA" w:eastAsia="en-CA"/>
        </w:rPr>
      </w:pPr>
    </w:p>
    <w:p w:rsidR="00604101" w:rsidP="001F147D" w:rsidRDefault="00604101" w14:paraId="66831EF7" w14:textId="77777777">
      <w:pPr>
        <w:rPr>
          <w:rFonts w:eastAsia="Times New Roman" w:cs="Times New Roman"/>
          <w:b/>
          <w:bCs/>
          <w:szCs w:val="24"/>
          <w:lang w:val="en-CA" w:eastAsia="en-CA"/>
        </w:rPr>
      </w:pPr>
    </w:p>
    <w:p w:rsidR="00604101" w:rsidP="001F147D" w:rsidRDefault="00604101" w14:paraId="1226072F" w14:textId="77777777">
      <w:pPr>
        <w:rPr>
          <w:rFonts w:eastAsia="Times New Roman" w:cs="Times New Roman"/>
          <w:b/>
          <w:bCs/>
          <w:szCs w:val="24"/>
          <w:lang w:val="en-CA" w:eastAsia="en-CA"/>
        </w:rPr>
      </w:pPr>
    </w:p>
    <w:p w:rsidR="00604101" w:rsidP="001F147D" w:rsidRDefault="00604101" w14:paraId="6D4BC397" w14:textId="77777777">
      <w:pPr>
        <w:rPr>
          <w:rFonts w:eastAsia="Times New Roman" w:cs="Times New Roman"/>
          <w:b/>
          <w:bCs/>
          <w:szCs w:val="24"/>
          <w:lang w:val="en-CA" w:eastAsia="en-CA"/>
        </w:rPr>
      </w:pPr>
    </w:p>
    <w:p w:rsidR="00604101" w:rsidP="001F147D" w:rsidRDefault="00604101" w14:paraId="784F0356" w14:textId="77777777">
      <w:pPr>
        <w:rPr>
          <w:rFonts w:eastAsia="Times New Roman" w:cs="Times New Roman"/>
          <w:b/>
          <w:bCs/>
          <w:szCs w:val="24"/>
          <w:lang w:val="en-CA" w:eastAsia="en-CA"/>
        </w:rPr>
      </w:pPr>
    </w:p>
    <w:p w:rsidR="00C24C30" w:rsidP="00C24C30" w:rsidRDefault="00C24C30" w14:paraId="0D7AA43A" w14:textId="77777777">
      <w:pPr>
        <w:jc w:val="center"/>
        <w:rPr>
          <w:rFonts w:cs="Times New Roman"/>
          <w:b/>
          <w:sz w:val="35"/>
          <w:szCs w:val="35"/>
        </w:rPr>
      </w:pPr>
      <w:r w:rsidRPr="2A56C61A" w:rsidR="2A56C61A">
        <w:rPr>
          <w:rFonts w:cs="Times New Roman"/>
          <w:b w:val="1"/>
          <w:bCs w:val="1"/>
          <w:sz w:val="35"/>
          <w:szCs w:val="35"/>
        </w:rPr>
        <w:t>Course: BA BUSINESS MANAGEMENT</w:t>
      </w:r>
      <w:r>
        <w:br/>
      </w:r>
      <w:r w:rsidRPr="2A56C61A" w:rsidR="2A56C61A">
        <w:rPr>
          <w:rFonts w:cs="Times New Roman"/>
          <w:b w:val="1"/>
          <w:bCs w:val="1"/>
          <w:sz w:val="35"/>
          <w:szCs w:val="35"/>
        </w:rPr>
        <w:t>LCBB5001 Entrepreneurship</w:t>
      </w:r>
    </w:p>
    <w:p w:rsidR="00C24C30" w:rsidP="2A56C61A" w:rsidRDefault="00C24C30" w14:paraId="34FB01EA" w14:textId="7EA7DD80">
      <w:pPr>
        <w:pStyle w:val="Normal"/>
        <w:jc w:val="center"/>
      </w:pPr>
    </w:p>
    <w:p w:rsidR="00C24C30" w:rsidP="00C24C30" w:rsidRDefault="00C24C30" w14:paraId="1C85345E" w14:textId="30E753D6">
      <w:pPr>
        <w:jc w:val="center"/>
        <w:rPr>
          <w:rFonts w:cs="Times New Roman"/>
          <w:b/>
          <w:sz w:val="35"/>
          <w:szCs w:val="35"/>
        </w:rPr>
      </w:pPr>
      <w:r>
        <w:rPr>
          <w:rFonts w:cs="Times New Roman"/>
          <w:b/>
          <w:sz w:val="35"/>
          <w:szCs w:val="35"/>
        </w:rPr>
        <w:t>AS1 Essay</w:t>
      </w:r>
    </w:p>
    <w:p w:rsidR="00C24C30" w:rsidP="00C24C30" w:rsidRDefault="00C24C30" w14:paraId="3D36C321" w14:textId="77777777">
      <w:pPr>
        <w:jc w:val="center"/>
        <w:rPr>
          <w:rFonts w:cs="Times New Roman"/>
          <w:b/>
          <w:sz w:val="30"/>
          <w:szCs w:val="30"/>
        </w:rPr>
      </w:pPr>
      <w:bookmarkStart w:name="_GoBack" w:id="0"/>
      <w:bookmarkEnd w:id="0"/>
    </w:p>
    <w:p w:rsidR="00C24C30" w:rsidP="2A56C61A" w:rsidRDefault="00C24C30" w14:paraId="78E89FAD" w14:textId="7F330051">
      <w:pPr>
        <w:pStyle w:val="Normal"/>
        <w:jc w:val="center"/>
      </w:pPr>
      <w:r w:rsidRPr="2A56C61A" w:rsidR="2A56C61A">
        <w:rPr>
          <w:rFonts w:cs="Times New Roman"/>
          <w:b w:val="1"/>
          <w:bCs w:val="1"/>
          <w:sz w:val="30"/>
          <w:szCs w:val="30"/>
        </w:rPr>
        <w:t>STUDENT ID:1917710</w:t>
      </w:r>
    </w:p>
    <w:p w:rsidR="00604101" w:rsidP="001F147D" w:rsidRDefault="00604101" w14:paraId="671A486B" w14:textId="77777777">
      <w:pPr>
        <w:rPr>
          <w:rFonts w:eastAsia="Times New Roman" w:cs="Times New Roman"/>
          <w:b/>
          <w:bCs/>
          <w:szCs w:val="24"/>
          <w:lang w:val="en-CA" w:eastAsia="en-CA"/>
        </w:rPr>
      </w:pPr>
    </w:p>
    <w:p w:rsidR="00604101" w:rsidP="001F147D" w:rsidRDefault="00604101" w14:paraId="522D6C14" w14:textId="77777777">
      <w:pPr>
        <w:rPr>
          <w:rFonts w:eastAsia="Times New Roman" w:cs="Times New Roman"/>
          <w:b/>
          <w:bCs/>
          <w:szCs w:val="24"/>
          <w:lang w:val="en-CA" w:eastAsia="en-CA"/>
        </w:rPr>
      </w:pPr>
    </w:p>
    <w:p w:rsidR="00604101" w:rsidP="001F147D" w:rsidRDefault="00604101" w14:paraId="6FE3D6A5" w14:textId="77777777">
      <w:pPr>
        <w:rPr>
          <w:rFonts w:eastAsia="Times New Roman" w:cs="Times New Roman"/>
          <w:b/>
          <w:bCs/>
          <w:szCs w:val="24"/>
          <w:lang w:val="en-CA" w:eastAsia="en-CA"/>
        </w:rPr>
      </w:pPr>
    </w:p>
    <w:p w:rsidR="00604101" w:rsidP="001F147D" w:rsidRDefault="00604101" w14:paraId="49B43BA7" w14:textId="77777777">
      <w:pPr>
        <w:rPr>
          <w:rFonts w:eastAsia="Times New Roman" w:cs="Times New Roman"/>
          <w:b/>
          <w:bCs/>
          <w:szCs w:val="24"/>
          <w:lang w:val="en-CA" w:eastAsia="en-CA"/>
        </w:rPr>
      </w:pPr>
    </w:p>
    <w:p w:rsidR="00604101" w:rsidP="001F147D" w:rsidRDefault="00604101" w14:paraId="0D503C14" w14:textId="77777777">
      <w:pPr>
        <w:rPr>
          <w:rFonts w:eastAsia="Times New Roman" w:cs="Times New Roman"/>
          <w:b/>
          <w:bCs/>
          <w:szCs w:val="24"/>
          <w:lang w:val="en-CA" w:eastAsia="en-CA"/>
        </w:rPr>
      </w:pPr>
    </w:p>
    <w:p w:rsidR="00604101" w:rsidP="001F147D" w:rsidRDefault="00604101" w14:paraId="39EA214E" w14:textId="77777777">
      <w:pPr>
        <w:rPr>
          <w:rFonts w:eastAsia="Times New Roman" w:cs="Times New Roman"/>
          <w:b/>
          <w:bCs/>
          <w:szCs w:val="24"/>
          <w:lang w:val="en-CA" w:eastAsia="en-CA"/>
        </w:rPr>
      </w:pPr>
    </w:p>
    <w:p w:rsidR="00604101" w:rsidP="001F147D" w:rsidRDefault="00604101" w14:paraId="0AD86D72" w14:textId="77777777">
      <w:pPr>
        <w:rPr>
          <w:rFonts w:eastAsia="Times New Roman" w:cs="Times New Roman"/>
          <w:b/>
          <w:bCs/>
          <w:szCs w:val="24"/>
          <w:lang w:val="en-CA" w:eastAsia="en-CA"/>
        </w:rPr>
      </w:pPr>
    </w:p>
    <w:p w:rsidR="00604101" w:rsidP="001F147D" w:rsidRDefault="00604101" w14:paraId="7E6AECC4" w14:textId="77777777">
      <w:pPr>
        <w:rPr>
          <w:rFonts w:eastAsia="Times New Roman" w:cs="Times New Roman"/>
          <w:b/>
          <w:bCs/>
          <w:szCs w:val="24"/>
          <w:lang w:val="en-CA" w:eastAsia="en-CA"/>
        </w:rPr>
      </w:pPr>
    </w:p>
    <w:p w:rsidR="00604101" w:rsidP="001F147D" w:rsidRDefault="00604101" w14:paraId="3523BEBF" w14:textId="7C30F94B">
      <w:pPr>
        <w:rPr>
          <w:rFonts w:eastAsia="Times New Roman" w:cs="Times New Roman"/>
          <w:b/>
          <w:bCs/>
          <w:szCs w:val="24"/>
          <w:lang w:val="en-CA" w:eastAsia="en-CA"/>
        </w:rPr>
      </w:pPr>
    </w:p>
    <w:p w:rsidRPr="00C24C30" w:rsidR="00F83A60" w:rsidP="00C24C30" w:rsidRDefault="00F83A60" w14:paraId="21F60FC5" w14:textId="066BF142">
      <w:pPr>
        <w:pBdr>
          <w:bottom w:val="single" w:color="auto" w:sz="4" w:space="1"/>
        </w:pBdr>
        <w:jc w:val="center"/>
        <w:rPr>
          <w:b/>
          <w:bCs/>
          <w:sz w:val="32"/>
        </w:rPr>
      </w:pPr>
      <w:r w:rsidRPr="00C24C30">
        <w:rPr>
          <w:b/>
          <w:bCs/>
          <w:sz w:val="32"/>
        </w:rPr>
        <w:lastRenderedPageBreak/>
        <w:t>Case:</w:t>
      </w:r>
    </w:p>
    <w:p w:rsidR="00845E43" w:rsidP="00845E43" w:rsidRDefault="00845E43" w14:paraId="49041C92" w14:textId="1090BA96">
      <w:r w:rsidRPr="00A26466">
        <w:t>The COVID-19 outbreak has brought to a standstill the fast-paced society in which we all now reside</w:t>
      </w:r>
      <w:r w:rsidR="00C93BD5">
        <w:t xml:space="preserve"> (</w:t>
      </w:r>
      <w:r w:rsidRPr="00A4468D" w:rsidR="00C93BD5">
        <w:rPr>
          <w:rFonts w:eastAsia="Times New Roman" w:cs="Times New Roman"/>
          <w:szCs w:val="24"/>
          <w:lang w:val="en-CA" w:eastAsia="en-CA"/>
        </w:rPr>
        <w:t>Hoernke</w:t>
      </w:r>
      <w:r w:rsidR="00C93BD5">
        <w:rPr>
          <w:rFonts w:eastAsia="Times New Roman" w:cs="Times New Roman"/>
          <w:szCs w:val="24"/>
          <w:lang w:val="en-CA" w:eastAsia="en-CA"/>
        </w:rPr>
        <w:t>, 2020)</w:t>
      </w:r>
      <w:r w:rsidRPr="00A26466">
        <w:t>. The only strategy that has been shown to be effective in halting the progression of this disease, which has a substantial impact, is maintaining social distance. The mandatory lockdown has had an effect on many aspects of people's life, including the normal training routines of ardent fitness enthusiasts, which has led to a significant increase in the number of psychological issues as well as significant challenges in terms of fitness and health</w:t>
      </w:r>
      <w:r w:rsidR="001C4AA4">
        <w:t xml:space="preserve"> (</w:t>
      </w:r>
      <w:r w:rsidRPr="00DB5EAB" w:rsidR="001C4AA4">
        <w:rPr>
          <w:rFonts w:eastAsia="Times New Roman" w:cs="Times New Roman"/>
          <w:szCs w:val="24"/>
          <w:lang w:val="en-CA" w:eastAsia="en-CA"/>
        </w:rPr>
        <w:t>Almasri</w:t>
      </w:r>
      <w:r w:rsidR="001C4AA4">
        <w:rPr>
          <w:rFonts w:eastAsia="Times New Roman" w:cs="Times New Roman"/>
          <w:szCs w:val="24"/>
          <w:lang w:val="en-CA" w:eastAsia="en-CA"/>
        </w:rPr>
        <w:t xml:space="preserve"> et al., 2020)</w:t>
      </w:r>
      <w:r w:rsidRPr="00A26466">
        <w:t>. During the COVID-19 lockdown, the writers of this piece were curious to discover more about the one-of-a-kind experiences that fitness enthusiasts had. An additional goal of this piece was to investigate the ways in which individuals were able to better manage the psychological and physical health consequences of their situations via the use of alternate forms of exercise and fitness activities that they could do at home. In spite of this, there was a steady growth in positive self-perception as well as a motivation to break away from gyms and exercise equipment in order to continue exercising in the comfort of one's own house</w:t>
      </w:r>
      <w:r w:rsidR="00E60237">
        <w:t xml:space="preserve"> (</w:t>
      </w:r>
      <w:r w:rsidRPr="00DB5EAB" w:rsidR="00E60237">
        <w:rPr>
          <w:rFonts w:eastAsia="Times New Roman" w:cs="Times New Roman"/>
          <w:szCs w:val="24"/>
          <w:lang w:val="en-CA" w:eastAsia="en-CA"/>
        </w:rPr>
        <w:t>Fearnbach</w:t>
      </w:r>
      <w:r w:rsidR="00E60237">
        <w:rPr>
          <w:rFonts w:eastAsia="Times New Roman" w:cs="Times New Roman"/>
          <w:szCs w:val="24"/>
          <w:lang w:val="en-CA" w:eastAsia="en-CA"/>
        </w:rPr>
        <w:t xml:space="preserve"> et al., 2021)</w:t>
      </w:r>
      <w:r w:rsidRPr="00A26466">
        <w:t>. The majority of participants relied on the motivating power of music to get them through their workouts. They were able to keep up their normal at-home workout program during the lockdown, which assisted them in overcoming the emotional and physical hurdles they faced.</w:t>
      </w:r>
    </w:p>
    <w:p w:rsidR="00845E43" w:rsidP="00845E43" w:rsidRDefault="00845E43" w14:paraId="3DC8FA0F" w14:textId="303F5CCC">
      <w:r>
        <w:t>Since the beginning of the breakout of this disease, people have been told to stay inside their homes, which has led to a wide range of issues pertaining to their mental health, in addition to difficulties pertaining to their physical fitness and health</w:t>
      </w:r>
      <w:r w:rsidR="00E60237">
        <w:t xml:space="preserve"> (</w:t>
      </w:r>
      <w:r w:rsidRPr="00DB5EAB" w:rsidR="00E60237">
        <w:rPr>
          <w:rFonts w:eastAsia="Times New Roman" w:cs="Times New Roman"/>
          <w:szCs w:val="24"/>
          <w:lang w:val="en-CA" w:eastAsia="en-CA"/>
        </w:rPr>
        <w:t>Levy</w:t>
      </w:r>
      <w:r w:rsidR="00E60237">
        <w:rPr>
          <w:rFonts w:eastAsia="Times New Roman" w:cs="Times New Roman"/>
          <w:szCs w:val="24"/>
          <w:lang w:val="en-CA" w:eastAsia="en-CA"/>
        </w:rPr>
        <w:t xml:space="preserve"> et al., 2021)</w:t>
      </w:r>
      <w:r>
        <w:t>. This pandemic situation has unexpectedly resulted in the cessation of almost all outside routine activities for everyone. However, it has profoundly hindered the physical activities of fitness freaks (people who regularly go to the gym for their physical fitness), as gyms and other similar places have been shut down due to the lockdown. In view of the current pandemic situation, it would seem that no study has been undertaken on the topic of fitness enthusiasts. Fitness fanatics are people who spend a significant amount of time working out on a daily basis in order to maintain their physical fitness, health, and appearance</w:t>
      </w:r>
      <w:r w:rsidR="00E60237">
        <w:t xml:space="preserve"> (</w:t>
      </w:r>
      <w:r w:rsidRPr="00A4468D" w:rsidR="00E60237">
        <w:rPr>
          <w:rFonts w:eastAsia="Times New Roman" w:cs="Times New Roman"/>
          <w:szCs w:val="24"/>
          <w:lang w:val="en-CA" w:eastAsia="en-CA"/>
        </w:rPr>
        <w:t>Hoernke</w:t>
      </w:r>
      <w:r w:rsidR="00E60237">
        <w:rPr>
          <w:rFonts w:eastAsia="Times New Roman" w:cs="Times New Roman"/>
          <w:szCs w:val="24"/>
          <w:lang w:val="en-CA" w:eastAsia="en-CA"/>
        </w:rPr>
        <w:t>, 2020)</w:t>
      </w:r>
      <w:r>
        <w:t>. Reports indicate that not a lot of study has been done on the specific experiences of these people, their health concerns, and the ways in which they dealt with these difficulties during the COVID-19 outbreak.</w:t>
      </w:r>
    </w:p>
    <w:p w:rsidR="00845E43" w:rsidP="00845E43" w:rsidRDefault="00845E43" w14:paraId="622DF64D" w14:textId="5D6BB393">
      <w:r>
        <w:lastRenderedPageBreak/>
        <w:t>It is well established that COVID-19 has made it more difficult for folks to maintain their usual physical exercise routines in the comfort of their own homes</w:t>
      </w:r>
      <w:r w:rsidR="00AA5FE3">
        <w:t xml:space="preserve"> (</w:t>
      </w:r>
      <w:r w:rsidRPr="004728C6" w:rsidR="00AA5FE3">
        <w:rPr>
          <w:rFonts w:eastAsia="Times New Roman" w:cs="Times New Roman"/>
          <w:szCs w:val="24"/>
          <w:lang w:val="en-CA" w:eastAsia="en-CA"/>
        </w:rPr>
        <w:t>Bolisani</w:t>
      </w:r>
      <w:r w:rsidR="00AA5FE3">
        <w:rPr>
          <w:rFonts w:eastAsia="Times New Roman" w:cs="Times New Roman"/>
          <w:szCs w:val="24"/>
          <w:lang w:val="en-CA" w:eastAsia="en-CA"/>
        </w:rPr>
        <w:t xml:space="preserve"> et al., 2020)</w:t>
      </w:r>
      <w:r>
        <w:t>. Numerous studies have been conducted to investigate the effects of COVID-19 on the general public's level of physical activity. These studies have revealed a significant decrease in levels of physical activity and exercise patterns, in addition to its negative effects on both the physical and mental health status of the population. In addition, a growing body of research offers strategies for encouraging adults to participate in health and exercise activities in their own homes</w:t>
      </w:r>
      <w:r w:rsidR="00AA5FE3">
        <w:t xml:space="preserve"> (</w:t>
      </w:r>
      <w:r w:rsidRPr="004728C6" w:rsidR="00AA5FE3">
        <w:rPr>
          <w:rFonts w:eastAsia="Times New Roman" w:cs="Times New Roman"/>
          <w:szCs w:val="24"/>
          <w:lang w:val="en-CA" w:eastAsia="en-CA"/>
        </w:rPr>
        <w:t>Rosas</w:t>
      </w:r>
      <w:r w:rsidR="00AA5FE3">
        <w:rPr>
          <w:rFonts w:eastAsia="Times New Roman" w:cs="Times New Roman"/>
          <w:szCs w:val="24"/>
          <w:lang w:val="en-CA" w:eastAsia="en-CA"/>
        </w:rPr>
        <w:t xml:space="preserve"> et al., 2022)</w:t>
      </w:r>
      <w:r>
        <w:t>. All of these studies, on the other hand, were conducted at an earlier point in time during the evolution of the epidemic. There is a dearth of research that investigates how people dealt with the difficulties brought on by the COVID-19 outbreak and the attendant lockdown and house confinement that it entailed. It would be interesting to know how people were able to follow the exercise at home ideas and to what degree they benefited from them. As a consequence of this, the primary goals of the current research are to gain an understanding of the various experiences that people had during the COVID-19 lockdown and to investigate the ways in which engaging in regular exercise helped people deal with the psychological and physical effects of being confined to their homes.</w:t>
      </w:r>
    </w:p>
    <w:p w:rsidR="00845E43" w:rsidP="00845E43" w:rsidRDefault="00845E43" w14:paraId="184ED48C" w14:textId="77777777">
      <w:r>
        <w:t>Multiple studies have revealed that the COVID-19 epidemic and subsequent lockdown had a harmful effect on people's mental health; nevertheless, this study's results demonstrate that individuals may learn to adapt to new settings in a healthy and beneficial manner over time. Consistent with previous research, this study revealed that the COVID-19 epidemic and subsequent lockdown had a detrimental influence on the mental health of individuals. Participants who were confined to their homes reported a significant change in their sleeping habits, unexplainable lethargy, mental fatigue, and a general feeling of stress, anxiety, tension, and aggravation.</w:t>
      </w:r>
    </w:p>
    <w:p w:rsidRPr="00BF3447" w:rsidR="00CC4BAE" w:rsidP="001F147D" w:rsidRDefault="00845E43" w14:paraId="2884BCEB" w14:textId="5D27742C">
      <w:r>
        <w:t>Workout motivation was also demonstrated to be adversely impacted by the lack of workout partners and a favourable gym environment, both of which have previously been recognized as potential fitness motivational factors</w:t>
      </w:r>
      <w:r w:rsidR="00AA5FE3">
        <w:t xml:space="preserve"> (</w:t>
      </w:r>
      <w:r w:rsidRPr="004728C6" w:rsidR="00AA5FE3">
        <w:rPr>
          <w:rFonts w:eastAsia="Times New Roman" w:cs="Times New Roman"/>
          <w:szCs w:val="24"/>
          <w:lang w:val="en-CA" w:eastAsia="en-CA"/>
        </w:rPr>
        <w:t>Billany</w:t>
      </w:r>
      <w:r w:rsidR="00AA5FE3">
        <w:rPr>
          <w:rFonts w:eastAsia="Times New Roman" w:cs="Times New Roman"/>
          <w:szCs w:val="24"/>
          <w:lang w:val="en-CA" w:eastAsia="en-CA"/>
        </w:rPr>
        <w:t xml:space="preserve"> et al., 2022)</w:t>
      </w:r>
      <w:r>
        <w:t>. It is essential to remember that, as social creatures, we enjoy the company of others and feel a feeling of belonging. Multiple psychological attributes, including persistence, self-esteem, and self-efficacy, as well as physical health and fitness, are associated with a sense of belonging. One of the most plausible reasons for the lack of excitement for home exercise is that gym-goers are used to a feeling of camaraderie.</w:t>
      </w:r>
    </w:p>
    <w:p w:rsidRPr="00C24C30" w:rsidR="001F147D" w:rsidP="00C24C30" w:rsidRDefault="00DD5F91" w14:paraId="7EC71D7F" w14:textId="7ED5BE9B">
      <w:pPr>
        <w:pBdr>
          <w:bottom w:val="single" w:color="auto" w:sz="4" w:space="1"/>
        </w:pBdr>
        <w:jc w:val="center"/>
        <w:rPr>
          <w:rFonts w:eastAsia="Times New Roman" w:cs="Times New Roman"/>
          <w:b/>
          <w:bCs/>
          <w:sz w:val="32"/>
          <w:szCs w:val="24"/>
          <w:lang w:val="en-CA" w:eastAsia="en-CA"/>
        </w:rPr>
      </w:pPr>
      <w:r w:rsidRPr="00C24C30">
        <w:rPr>
          <w:rFonts w:eastAsia="Times New Roman" w:cs="Times New Roman"/>
          <w:b/>
          <w:bCs/>
          <w:sz w:val="32"/>
          <w:szCs w:val="24"/>
          <w:lang w:val="en-CA" w:eastAsia="en-CA"/>
        </w:rPr>
        <w:lastRenderedPageBreak/>
        <w:t>Personal Development Plan</w:t>
      </w:r>
    </w:p>
    <w:p w:rsidR="00604101" w:rsidP="00B634B0" w:rsidRDefault="00DD5F91" w14:paraId="17D738BD" w14:textId="042A5AA6">
      <w:pPr>
        <w:rPr>
          <w:rFonts w:eastAsia="Times New Roman" w:cs="Times New Roman"/>
          <w:szCs w:val="24"/>
          <w:lang w:val="en-CA" w:eastAsia="en-CA"/>
        </w:rPr>
      </w:pPr>
      <w:r w:rsidRPr="00DD5F91">
        <w:rPr>
          <w:rFonts w:eastAsia="Times New Roman" w:cs="Times New Roman"/>
          <w:szCs w:val="24"/>
          <w:lang w:val="en-CA" w:eastAsia="en-CA"/>
        </w:rPr>
        <w:t>A person considers their individual learning and development needs as well as potential solutions as part of their Personal Development Plan (</w:t>
      </w:r>
      <w:r w:rsidRPr="004728C6" w:rsidR="00AA5FE3">
        <w:rPr>
          <w:rFonts w:eastAsia="Times New Roman" w:cs="Times New Roman"/>
          <w:szCs w:val="24"/>
          <w:lang w:val="en-CA" w:eastAsia="en-CA"/>
        </w:rPr>
        <w:t>Shaturaev</w:t>
      </w:r>
      <w:r w:rsidR="00AA5FE3">
        <w:rPr>
          <w:rFonts w:eastAsia="Times New Roman" w:cs="Times New Roman"/>
          <w:szCs w:val="24"/>
          <w:lang w:val="en-CA" w:eastAsia="en-CA"/>
        </w:rPr>
        <w:t>, 2022</w:t>
      </w:r>
      <w:r w:rsidRPr="00DD5F91">
        <w:rPr>
          <w:rFonts w:eastAsia="Times New Roman" w:cs="Times New Roman"/>
          <w:szCs w:val="24"/>
          <w:lang w:val="en-CA" w:eastAsia="en-CA"/>
        </w:rPr>
        <w:t>). Being a "reflective practitioner" requires you to regularly assess your professional knowledge and skills to make sure they are up to date and applicable. Planning for one's own and one's career's growth is a part of this procedure.</w:t>
      </w:r>
      <w:r>
        <w:rPr>
          <w:rFonts w:eastAsia="Times New Roman" w:cs="Times New Roman"/>
          <w:szCs w:val="24"/>
          <w:lang w:val="en-CA" w:eastAsia="en-CA"/>
        </w:rPr>
        <w:t xml:space="preserve"> </w:t>
      </w:r>
      <w:r w:rsidRPr="00DD5F91">
        <w:rPr>
          <w:rFonts w:eastAsia="Times New Roman" w:cs="Times New Roman"/>
          <w:szCs w:val="24"/>
          <w:lang w:val="en-CA" w:eastAsia="en-CA"/>
        </w:rPr>
        <w:t>Certain professional organizations require that members uphold a strategy for their personal growth and a dedication to continued professional development in order to preserve their professional status.</w:t>
      </w:r>
      <w:r w:rsidR="00253F9E">
        <w:rPr>
          <w:rFonts w:eastAsia="Times New Roman" w:cs="Times New Roman"/>
          <w:szCs w:val="24"/>
          <w:lang w:val="en-CA" w:eastAsia="en-CA"/>
        </w:rPr>
        <w:t xml:space="preserve"> </w:t>
      </w:r>
    </w:p>
    <w:p w:rsidRPr="005F71A2" w:rsidR="005F71A2" w:rsidP="005F71A2" w:rsidRDefault="005F71A2" w14:paraId="3FC6EF8D" w14:textId="2516A464">
      <w:pPr>
        <w:rPr>
          <w:rFonts w:eastAsia="Times New Roman" w:cs="Times New Roman"/>
          <w:szCs w:val="24"/>
          <w:lang w:val="en-CA" w:eastAsia="en-CA"/>
        </w:rPr>
      </w:pPr>
      <w:r w:rsidRPr="005F71A2">
        <w:rPr>
          <w:rFonts w:eastAsia="Times New Roman" w:cs="Times New Roman"/>
          <w:szCs w:val="24"/>
          <w:lang w:val="en-CA" w:eastAsia="en-CA"/>
        </w:rPr>
        <w:t>In the previous decade, I've had several opportunities to hone my business abilities and capabilities. Going into business with no prior business knowledge was one of the most challenging things I've ever had to do in my life. My greatest failures as an entrepreneur came as a result of having unrealistically high expectations and failing to deliver on them in the first year of operation (</w:t>
      </w:r>
      <w:r w:rsidRPr="004728C6" w:rsidR="00AA5FE3">
        <w:rPr>
          <w:rFonts w:eastAsia="Times New Roman" w:cs="Times New Roman"/>
          <w:szCs w:val="24"/>
          <w:lang w:val="en-CA" w:eastAsia="en-CA"/>
        </w:rPr>
        <w:t>Jacobsen</w:t>
      </w:r>
      <w:r w:rsidR="00AA5FE3">
        <w:rPr>
          <w:rFonts w:eastAsia="Times New Roman" w:cs="Times New Roman"/>
          <w:szCs w:val="24"/>
          <w:lang w:val="en-CA" w:eastAsia="en-CA"/>
        </w:rPr>
        <w:t>, 2020</w:t>
      </w:r>
      <w:r w:rsidRPr="005F71A2">
        <w:rPr>
          <w:rFonts w:eastAsia="Times New Roman" w:cs="Times New Roman"/>
          <w:szCs w:val="24"/>
          <w:lang w:val="en-CA" w:eastAsia="en-CA"/>
        </w:rPr>
        <w:t>).</w:t>
      </w:r>
      <w:r>
        <w:rPr>
          <w:rFonts w:eastAsia="Times New Roman" w:cs="Times New Roman"/>
          <w:szCs w:val="24"/>
          <w:lang w:val="en-CA" w:eastAsia="en-CA"/>
        </w:rPr>
        <w:t xml:space="preserve"> </w:t>
      </w:r>
      <w:r w:rsidRPr="005F71A2">
        <w:rPr>
          <w:rFonts w:eastAsia="Times New Roman" w:cs="Times New Roman"/>
          <w:szCs w:val="24"/>
          <w:lang w:val="en-CA" w:eastAsia="en-CA"/>
        </w:rPr>
        <w:t>One of the methods I've used to sharpen my entrepreneurial skills is to regularly attend seminars on the subject. Because of these trainings, my enterprises have been well-managed for many years now, and I am grateful to them for that. To be a successful entrepreneur, one must possess the managerial abilities required to steer the company in the desired path (</w:t>
      </w:r>
      <w:r w:rsidRPr="004728C6" w:rsidR="00AA5FE3">
        <w:rPr>
          <w:rFonts w:eastAsia="Times New Roman" w:cs="Times New Roman"/>
          <w:szCs w:val="24"/>
          <w:lang w:val="en-CA" w:eastAsia="en-CA"/>
        </w:rPr>
        <w:t>haturaev</w:t>
      </w:r>
      <w:r w:rsidR="00AA5FE3">
        <w:rPr>
          <w:rFonts w:eastAsia="Times New Roman" w:cs="Times New Roman"/>
          <w:szCs w:val="24"/>
          <w:lang w:val="en-CA" w:eastAsia="en-CA"/>
        </w:rPr>
        <w:t>, 2022</w:t>
      </w:r>
      <w:r w:rsidRPr="005F71A2">
        <w:rPr>
          <w:rFonts w:eastAsia="Times New Roman" w:cs="Times New Roman"/>
          <w:szCs w:val="24"/>
          <w:lang w:val="en-CA" w:eastAsia="en-CA"/>
        </w:rPr>
        <w:t>). Stock management abilities are critical for a company's ability to maintain the proper level of inventory at all times. Resources must be managed well to prevent theft, which might lead to a company's demise. An entrepreneur's ability to improve the company's liquidity relies heavily on their knowledge of working capital management</w:t>
      </w:r>
      <w:r w:rsidR="00522EF9">
        <w:rPr>
          <w:rFonts w:eastAsia="Times New Roman" w:cs="Times New Roman"/>
          <w:szCs w:val="24"/>
          <w:lang w:val="en-CA" w:eastAsia="en-CA"/>
        </w:rPr>
        <w:t xml:space="preserve"> (</w:t>
      </w:r>
      <w:r w:rsidRPr="006A5FF0" w:rsidR="00522EF9">
        <w:rPr>
          <w:rFonts w:eastAsia="Times New Roman" w:cs="Times New Roman"/>
          <w:szCs w:val="24"/>
          <w:lang w:val="en-CA" w:eastAsia="en-CA"/>
        </w:rPr>
        <w:t>Vasanthi</w:t>
      </w:r>
      <w:r w:rsidR="00522EF9">
        <w:rPr>
          <w:rFonts w:eastAsia="Times New Roman" w:cs="Times New Roman"/>
          <w:szCs w:val="24"/>
          <w:lang w:val="en-CA" w:eastAsia="en-CA"/>
        </w:rPr>
        <w:t>, 2021)</w:t>
      </w:r>
      <w:r w:rsidRPr="005F71A2">
        <w:rPr>
          <w:rFonts w:eastAsia="Times New Roman" w:cs="Times New Roman"/>
          <w:szCs w:val="24"/>
          <w:lang w:val="en-CA" w:eastAsia="en-CA"/>
        </w:rPr>
        <w:t>. Having this in mind, I've made it a goal to learn the managerial abilities necessary for a company's success. The government and other stakeholders have organized a number of training programs for entrepreneurs, and I've chosen to take advantage of them all in order to improve my managerial abilities</w:t>
      </w:r>
      <w:r w:rsidR="00522EF9">
        <w:rPr>
          <w:rFonts w:eastAsia="Times New Roman" w:cs="Times New Roman"/>
          <w:szCs w:val="24"/>
          <w:lang w:val="en-CA" w:eastAsia="en-CA"/>
        </w:rPr>
        <w:t xml:space="preserve"> (</w:t>
      </w:r>
      <w:r w:rsidRPr="006A5FF0" w:rsidR="00522EF9">
        <w:rPr>
          <w:rFonts w:eastAsia="Times New Roman" w:cs="Times New Roman"/>
          <w:szCs w:val="24"/>
          <w:lang w:val="en-CA" w:eastAsia="en-CA"/>
        </w:rPr>
        <w:t>Pietro</w:t>
      </w:r>
      <w:r w:rsidR="00522EF9">
        <w:rPr>
          <w:rFonts w:eastAsia="Times New Roman" w:cs="Times New Roman"/>
          <w:szCs w:val="24"/>
          <w:lang w:val="en-CA" w:eastAsia="en-CA"/>
        </w:rPr>
        <w:t xml:space="preserve"> et al., 2022)</w:t>
      </w:r>
      <w:r w:rsidRPr="005F71A2">
        <w:rPr>
          <w:rFonts w:eastAsia="Times New Roman" w:cs="Times New Roman"/>
          <w:szCs w:val="24"/>
          <w:lang w:val="en-CA" w:eastAsia="en-CA"/>
        </w:rPr>
        <w:t xml:space="preserve">. </w:t>
      </w:r>
    </w:p>
    <w:p w:rsidRPr="005F71A2" w:rsidR="005F71A2" w:rsidP="005F71A2" w:rsidRDefault="005F71A2" w14:paraId="4DE0DA33" w14:textId="4D8C7B27">
      <w:pPr>
        <w:rPr>
          <w:rFonts w:eastAsia="Times New Roman" w:cs="Times New Roman"/>
          <w:szCs w:val="24"/>
          <w:lang w:val="en-CA" w:eastAsia="en-CA"/>
        </w:rPr>
      </w:pPr>
      <w:r w:rsidRPr="005F71A2">
        <w:rPr>
          <w:rFonts w:eastAsia="Times New Roman" w:cs="Times New Roman"/>
          <w:szCs w:val="24"/>
          <w:lang w:val="en-CA" w:eastAsia="en-CA"/>
        </w:rPr>
        <w:t>One of the most effective ways I've found to enhance my entrepreneurship skills is to learn from my mistakes. The errors I've made as a company owner have been expensive to the companies I operate, but they've also served as a teaching tool</w:t>
      </w:r>
      <w:r w:rsidR="00522EF9">
        <w:rPr>
          <w:rFonts w:eastAsia="Times New Roman" w:cs="Times New Roman"/>
          <w:szCs w:val="24"/>
          <w:lang w:val="en-CA" w:eastAsia="en-CA"/>
        </w:rPr>
        <w:t xml:space="preserve"> (</w:t>
      </w:r>
      <w:r w:rsidRPr="006A5FF0" w:rsidR="00522EF9">
        <w:rPr>
          <w:rFonts w:eastAsia="Times New Roman" w:cs="Times New Roman"/>
          <w:szCs w:val="24"/>
          <w:lang w:val="en-CA" w:eastAsia="en-CA"/>
        </w:rPr>
        <w:t>Fulton</w:t>
      </w:r>
      <w:r w:rsidR="00522EF9">
        <w:rPr>
          <w:rFonts w:eastAsia="Times New Roman" w:cs="Times New Roman"/>
          <w:szCs w:val="24"/>
          <w:lang w:val="en-CA" w:eastAsia="en-CA"/>
        </w:rPr>
        <w:t xml:space="preserve"> et al., 2021)</w:t>
      </w:r>
      <w:r w:rsidRPr="005F71A2">
        <w:rPr>
          <w:rFonts w:eastAsia="Times New Roman" w:cs="Times New Roman"/>
          <w:szCs w:val="24"/>
          <w:lang w:val="en-CA" w:eastAsia="en-CA"/>
        </w:rPr>
        <w:t xml:space="preserve">. As a consequence of these blunders, I have ended up wasting a lot of money on new initiatives that didn't work out, which resulted in significant losses when they failed. Due to a lack of financial management expertise at the outset of my entrepreneurial career, I made a number of errors that almost led to the closure of </w:t>
      </w:r>
      <w:r w:rsidRPr="005F71A2">
        <w:rPr>
          <w:rFonts w:eastAsia="Times New Roman" w:cs="Times New Roman"/>
          <w:szCs w:val="24"/>
          <w:lang w:val="en-CA" w:eastAsia="en-CA"/>
        </w:rPr>
        <w:lastRenderedPageBreak/>
        <w:t>my first company. I've been able to grow from my errors throughout time. Having made errors and learned from them, I've improved my money management abilities.</w:t>
      </w:r>
    </w:p>
    <w:p w:rsidRPr="005F71A2" w:rsidR="005F71A2" w:rsidP="005F71A2" w:rsidRDefault="005F71A2" w14:paraId="1FA5C0D5" w14:textId="5EAB02B3">
      <w:pPr>
        <w:rPr>
          <w:rFonts w:eastAsia="Times New Roman" w:cs="Times New Roman"/>
          <w:szCs w:val="24"/>
          <w:lang w:val="en-CA" w:eastAsia="en-CA"/>
        </w:rPr>
      </w:pPr>
      <w:r w:rsidRPr="005F71A2">
        <w:rPr>
          <w:rFonts w:eastAsia="Times New Roman" w:cs="Times New Roman"/>
          <w:szCs w:val="24"/>
          <w:lang w:val="en-CA" w:eastAsia="en-CA"/>
        </w:rPr>
        <w:t>I've found that adopting an open culture of information exchange has been a very beneficial step in honing my entrepreneurial skills. Employees know they can come to me with whatever information they have about the company since I've established a culture of openness in all of my businesses (</w:t>
      </w:r>
      <w:r w:rsidRPr="006A5FF0" w:rsidR="00522EF9">
        <w:rPr>
          <w:rFonts w:eastAsia="Times New Roman" w:cs="Times New Roman"/>
          <w:szCs w:val="24"/>
          <w:lang w:val="en-CA" w:eastAsia="en-CA"/>
        </w:rPr>
        <w:t>Alshaikh</w:t>
      </w:r>
      <w:r w:rsidR="00522EF9">
        <w:rPr>
          <w:rFonts w:eastAsia="Times New Roman" w:cs="Times New Roman"/>
          <w:szCs w:val="24"/>
          <w:lang w:val="en-CA" w:eastAsia="en-CA"/>
        </w:rPr>
        <w:t>, 2020</w:t>
      </w:r>
      <w:r w:rsidRPr="005F71A2">
        <w:rPr>
          <w:rFonts w:eastAsia="Times New Roman" w:cs="Times New Roman"/>
          <w:szCs w:val="24"/>
          <w:lang w:val="en-CA" w:eastAsia="en-CA"/>
        </w:rPr>
        <w:t>). One of the best sources of knowledge I've gotten from this culture has helped me refine my business abilities. The staff have been presenting me with a wealth of knowledge on what needs to be done to enhance company operations, how to advertise the enterprises, and how to ensure that my clients' demands are met. My company has implemented an approach wherein different stakeholders are required to submit feedback on the services they get from it. My enterprises have benefited from this method, which has helped me get the knowledge I need to improve product quality and customer service (</w:t>
      </w:r>
      <w:r w:rsidRPr="006A5FF0" w:rsidR="00522EF9">
        <w:rPr>
          <w:rFonts w:eastAsia="Times New Roman" w:cs="Times New Roman"/>
          <w:szCs w:val="24"/>
          <w:lang w:val="en-CA" w:eastAsia="en-CA"/>
        </w:rPr>
        <w:t>Acosta</w:t>
      </w:r>
      <w:r w:rsidR="00522EF9">
        <w:rPr>
          <w:rFonts w:eastAsia="Times New Roman" w:cs="Times New Roman"/>
          <w:szCs w:val="24"/>
          <w:lang w:val="en-CA" w:eastAsia="en-CA"/>
        </w:rPr>
        <w:t>, 2020</w:t>
      </w:r>
      <w:r w:rsidRPr="005F71A2">
        <w:rPr>
          <w:rFonts w:eastAsia="Times New Roman" w:cs="Times New Roman"/>
          <w:szCs w:val="24"/>
          <w:lang w:val="en-CA" w:eastAsia="en-CA"/>
        </w:rPr>
        <w:t>). As an entrepreneur, I've been able to strengthen my marketing and management abilities thanks to a culture of open communication.</w:t>
      </w:r>
    </w:p>
    <w:p w:rsidRPr="005F71A2" w:rsidR="005F71A2" w:rsidP="005F71A2" w:rsidRDefault="005F71A2" w14:paraId="34E37256" w14:textId="33D64D5B">
      <w:pPr>
        <w:rPr>
          <w:rFonts w:eastAsia="Times New Roman" w:cs="Times New Roman"/>
          <w:szCs w:val="24"/>
          <w:lang w:val="en-CA" w:eastAsia="en-CA"/>
        </w:rPr>
      </w:pPr>
      <w:r w:rsidRPr="005F71A2">
        <w:rPr>
          <w:rFonts w:eastAsia="Times New Roman" w:cs="Times New Roman"/>
          <w:szCs w:val="24"/>
          <w:lang w:val="en-CA" w:eastAsia="en-CA"/>
        </w:rPr>
        <w:t>Since I started my enterprises, I've taken a number of important steps to develop my entrepreneurial skills, including setting up a robust communication structure. Effective and efficient communication systems must be established to guarantee that all corporate operations are coordinated and running smoothly at all times. As a result of this knowledge, I made the conscious decision to implement a communication structure inside my companies that facilitates the exchange of information across diverse divisions</w:t>
      </w:r>
      <w:r w:rsidR="00522EF9">
        <w:rPr>
          <w:rFonts w:eastAsia="Times New Roman" w:cs="Times New Roman"/>
          <w:szCs w:val="24"/>
          <w:lang w:val="en-CA" w:eastAsia="en-CA"/>
        </w:rPr>
        <w:t xml:space="preserve">. </w:t>
      </w:r>
      <w:r w:rsidRPr="005F71A2">
        <w:rPr>
          <w:rFonts w:eastAsia="Times New Roman" w:cs="Times New Roman"/>
          <w:szCs w:val="24"/>
          <w:lang w:val="en-CA" w:eastAsia="en-CA"/>
        </w:rPr>
        <w:t>My ability to effectively communicate, a critical component of entrepreneurship success, has greatly improved thanks to the communication system</w:t>
      </w:r>
      <w:r w:rsidR="00522EF9">
        <w:rPr>
          <w:rFonts w:eastAsia="Times New Roman" w:cs="Times New Roman"/>
          <w:szCs w:val="24"/>
          <w:lang w:val="en-CA" w:eastAsia="en-CA"/>
        </w:rPr>
        <w:t xml:space="preserve"> </w:t>
      </w:r>
      <w:r w:rsidRPr="005F71A2" w:rsidR="00522EF9">
        <w:rPr>
          <w:rFonts w:eastAsia="Times New Roman" w:cs="Times New Roman"/>
          <w:szCs w:val="24"/>
          <w:lang w:val="en-CA" w:eastAsia="en-CA"/>
        </w:rPr>
        <w:t>(</w:t>
      </w:r>
      <w:r w:rsidRPr="006A5FF0" w:rsidR="00522EF9">
        <w:rPr>
          <w:rFonts w:eastAsia="Times New Roman" w:cs="Times New Roman"/>
          <w:szCs w:val="24"/>
          <w:lang w:val="en-CA" w:eastAsia="en-CA"/>
        </w:rPr>
        <w:t>Acosta</w:t>
      </w:r>
      <w:r w:rsidR="00522EF9">
        <w:rPr>
          <w:rFonts w:eastAsia="Times New Roman" w:cs="Times New Roman"/>
          <w:szCs w:val="24"/>
          <w:lang w:val="en-CA" w:eastAsia="en-CA"/>
        </w:rPr>
        <w:t>, 2020</w:t>
      </w:r>
      <w:r w:rsidRPr="005F71A2" w:rsidR="00522EF9">
        <w:rPr>
          <w:rFonts w:eastAsia="Times New Roman" w:cs="Times New Roman"/>
          <w:szCs w:val="24"/>
          <w:lang w:val="en-CA" w:eastAsia="en-CA"/>
        </w:rPr>
        <w:t>)</w:t>
      </w:r>
      <w:r w:rsidRPr="005F71A2">
        <w:rPr>
          <w:rFonts w:eastAsia="Times New Roman" w:cs="Times New Roman"/>
          <w:szCs w:val="24"/>
          <w:lang w:val="en-CA" w:eastAsia="en-CA"/>
        </w:rPr>
        <w:t>. My ability to communicate with a variety of people, including coworkers and customers, has improved significantly as a result of these interactions. To further enhance my communication abilities, I've attended workshops focused at teaching entrepreneurs how to communicate more effectively. I've been able to accomplish a lot as an entrepreneur in the previous decade by learning how to communicate effectively with my clients and workers.</w:t>
      </w:r>
    </w:p>
    <w:p w:rsidRPr="005F71A2" w:rsidR="005F71A2" w:rsidP="005F71A2" w:rsidRDefault="005F71A2" w14:paraId="17482A61" w14:textId="5F10C53F">
      <w:pPr>
        <w:rPr>
          <w:rFonts w:eastAsia="Times New Roman" w:cs="Times New Roman"/>
          <w:szCs w:val="24"/>
          <w:lang w:val="en-CA" w:eastAsia="en-CA"/>
        </w:rPr>
      </w:pPr>
      <w:r w:rsidRPr="005F71A2">
        <w:rPr>
          <w:rFonts w:eastAsia="Times New Roman" w:cs="Times New Roman"/>
          <w:szCs w:val="24"/>
          <w:lang w:val="en-CA" w:eastAsia="en-CA"/>
        </w:rPr>
        <w:t>My entrepreneurial skills have improved greatly as a result of embracing a culture of innovation and cooperation. Developing software requires a great degree of creativity</w:t>
      </w:r>
      <w:r w:rsidR="00522EF9">
        <w:rPr>
          <w:rFonts w:eastAsia="Times New Roman" w:cs="Times New Roman"/>
          <w:szCs w:val="24"/>
          <w:lang w:val="en-CA" w:eastAsia="en-CA"/>
        </w:rPr>
        <w:t xml:space="preserve"> (</w:t>
      </w:r>
      <w:r w:rsidRPr="006A5FF0" w:rsidR="00522EF9">
        <w:rPr>
          <w:rFonts w:eastAsia="Times New Roman" w:cs="Times New Roman"/>
          <w:szCs w:val="24"/>
          <w:lang w:val="en-CA" w:eastAsia="en-CA"/>
        </w:rPr>
        <w:t>Vasanthi</w:t>
      </w:r>
      <w:r w:rsidR="00522EF9">
        <w:rPr>
          <w:rFonts w:eastAsia="Times New Roman" w:cs="Times New Roman"/>
          <w:szCs w:val="24"/>
          <w:lang w:val="en-CA" w:eastAsia="en-CA"/>
        </w:rPr>
        <w:t>, 2021)</w:t>
      </w:r>
      <w:r w:rsidRPr="005F71A2">
        <w:rPr>
          <w:rFonts w:eastAsia="Times New Roman" w:cs="Times New Roman"/>
          <w:szCs w:val="24"/>
          <w:lang w:val="en-CA" w:eastAsia="en-CA"/>
        </w:rPr>
        <w:t xml:space="preserve">. Organizational innovation cannot be maximized unless management adopts a team-based approach. To come up with new ideas, I've relied on teams, where I've acted as the team leader in </w:t>
      </w:r>
      <w:r w:rsidRPr="005F71A2">
        <w:rPr>
          <w:rFonts w:eastAsia="Times New Roman" w:cs="Times New Roman"/>
          <w:szCs w:val="24"/>
          <w:lang w:val="en-CA" w:eastAsia="en-CA"/>
        </w:rPr>
        <w:lastRenderedPageBreak/>
        <w:t>most situations. As an entrepreneur, I've been able to sharpen my people skills by participating in these forums. In running a company, interpersonal skills are critical. These critical entrepreneurial abilities have been honed via my work with diverse team members, where I am both a team member and a team leader.</w:t>
      </w:r>
    </w:p>
    <w:p w:rsidRPr="005F71A2" w:rsidR="005F71A2" w:rsidP="005F71A2" w:rsidRDefault="005F71A2" w14:paraId="468E9797" w14:textId="61A30D77">
      <w:pPr>
        <w:rPr>
          <w:rFonts w:eastAsia="Times New Roman" w:cs="Times New Roman"/>
          <w:szCs w:val="24"/>
          <w:lang w:val="en-CA" w:eastAsia="en-CA"/>
        </w:rPr>
      </w:pPr>
      <w:r w:rsidRPr="005F71A2">
        <w:rPr>
          <w:rFonts w:eastAsia="Times New Roman" w:cs="Times New Roman"/>
          <w:szCs w:val="24"/>
          <w:lang w:val="en-CA" w:eastAsia="en-CA"/>
        </w:rPr>
        <w:t>I need to design an entrepreneur development strategy based on a variety of entrepreneurship concepts if I want to keep moving forward as a successful entrepreneur. In the beginning, I will focus on identifying and minimizing the many risks that challenge my business endeavors. In light of the ever-changing business environment, it is essential to be aware of the risks that come with these changes and how they may negatively affect the organization's operations and profitability</w:t>
      </w:r>
      <w:r w:rsidR="00522EF9">
        <w:rPr>
          <w:rFonts w:eastAsia="Times New Roman" w:cs="Times New Roman"/>
          <w:szCs w:val="24"/>
          <w:lang w:val="en-CA" w:eastAsia="en-CA"/>
        </w:rPr>
        <w:t xml:space="preserve"> </w:t>
      </w:r>
      <w:r w:rsidRPr="005F71A2" w:rsidR="00522EF9">
        <w:rPr>
          <w:rFonts w:eastAsia="Times New Roman" w:cs="Times New Roman"/>
          <w:szCs w:val="24"/>
          <w:lang w:val="en-CA" w:eastAsia="en-CA"/>
        </w:rPr>
        <w:t>(</w:t>
      </w:r>
      <w:r w:rsidRPr="006A5FF0" w:rsidR="00522EF9">
        <w:rPr>
          <w:rFonts w:eastAsia="Times New Roman" w:cs="Times New Roman"/>
          <w:szCs w:val="24"/>
          <w:lang w:val="en-CA" w:eastAsia="en-CA"/>
        </w:rPr>
        <w:t>Alshaikh</w:t>
      </w:r>
      <w:r w:rsidR="00522EF9">
        <w:rPr>
          <w:rFonts w:eastAsia="Times New Roman" w:cs="Times New Roman"/>
          <w:szCs w:val="24"/>
          <w:lang w:val="en-CA" w:eastAsia="en-CA"/>
        </w:rPr>
        <w:t>, 2020</w:t>
      </w:r>
      <w:r w:rsidRPr="005F71A2" w:rsidR="00522EF9">
        <w:rPr>
          <w:rFonts w:eastAsia="Times New Roman" w:cs="Times New Roman"/>
          <w:szCs w:val="24"/>
          <w:lang w:val="en-CA" w:eastAsia="en-CA"/>
        </w:rPr>
        <w:t>)</w:t>
      </w:r>
      <w:r w:rsidRPr="005F71A2">
        <w:rPr>
          <w:rFonts w:eastAsia="Times New Roman" w:cs="Times New Roman"/>
          <w:szCs w:val="24"/>
          <w:lang w:val="en-CA" w:eastAsia="en-CA"/>
        </w:rPr>
        <w:t xml:space="preserve">. Because price fluctuations are a common occurrence in business, exchange rate risks are also a concern. As a business owner, I need to be better at identifying risks and different ways to mitigate those risks. In order to safeguard my enterprises from numerous financial and operational risks that may have a detrimental influence on their earning potential, I'm working hard to strengthen my skills in risk management. Risk management skills must be acquired in a variety of methods, including training and attending seminars, if my business endeavors are to succeed in the short and long term </w:t>
      </w:r>
      <w:r w:rsidR="00522EF9">
        <w:rPr>
          <w:rFonts w:eastAsia="Times New Roman" w:cs="Times New Roman"/>
          <w:szCs w:val="24"/>
          <w:lang w:val="en-CA" w:eastAsia="en-CA"/>
        </w:rPr>
        <w:t>(</w:t>
      </w:r>
      <w:r w:rsidRPr="006A5FF0" w:rsidR="00522EF9">
        <w:rPr>
          <w:rFonts w:eastAsia="Times New Roman" w:cs="Times New Roman"/>
          <w:szCs w:val="24"/>
          <w:lang w:val="en-CA" w:eastAsia="en-CA"/>
        </w:rPr>
        <w:t>Pietro</w:t>
      </w:r>
      <w:r w:rsidR="00522EF9">
        <w:rPr>
          <w:rFonts w:eastAsia="Times New Roman" w:cs="Times New Roman"/>
          <w:szCs w:val="24"/>
          <w:lang w:val="en-CA" w:eastAsia="en-CA"/>
        </w:rPr>
        <w:t xml:space="preserve"> et al., 2022)</w:t>
      </w:r>
      <w:r w:rsidRPr="005F71A2" w:rsidR="00522EF9">
        <w:rPr>
          <w:rFonts w:eastAsia="Times New Roman" w:cs="Times New Roman"/>
          <w:szCs w:val="24"/>
          <w:lang w:val="en-CA" w:eastAsia="en-CA"/>
        </w:rPr>
        <w:t xml:space="preserve">. </w:t>
      </w:r>
    </w:p>
    <w:p w:rsidR="00604101" w:rsidP="001F147D" w:rsidRDefault="005F71A2" w14:paraId="780FE9C4" w14:textId="45276564">
      <w:pPr>
        <w:rPr>
          <w:rFonts w:eastAsia="Times New Roman" w:cs="Times New Roman"/>
          <w:szCs w:val="24"/>
          <w:lang w:val="en-CA" w:eastAsia="en-CA"/>
        </w:rPr>
      </w:pPr>
      <w:r w:rsidRPr="005F71A2">
        <w:rPr>
          <w:rFonts w:eastAsia="Times New Roman" w:cs="Times New Roman"/>
          <w:szCs w:val="24"/>
          <w:lang w:val="en-CA" w:eastAsia="en-CA"/>
        </w:rPr>
        <w:t>Improving my companies' degree of creativity is another area where I need to put more effort. My company has to adopt an innovative and creative culture in order to stay ahead of the competition in today's highly competitive business environment. My goal is to boost the degree of creativity among my staff by devising a system that rewards them for coming up with new ideas for the company.</w:t>
      </w:r>
      <w:r>
        <w:rPr>
          <w:rFonts w:eastAsia="Times New Roman" w:cs="Times New Roman"/>
          <w:szCs w:val="24"/>
          <w:lang w:val="en-CA" w:eastAsia="en-CA"/>
        </w:rPr>
        <w:t xml:space="preserve"> </w:t>
      </w:r>
      <w:r w:rsidRPr="005F71A2">
        <w:rPr>
          <w:rFonts w:eastAsia="Times New Roman" w:cs="Times New Roman"/>
          <w:szCs w:val="24"/>
          <w:lang w:val="en-CA" w:eastAsia="en-CA"/>
        </w:rPr>
        <w:t xml:space="preserve">My managerial and interpersonal abilities will also be honed in order to help the company develop. Managers are needed to help me run my company operations. In order to keep up with the rapid growth of my companies, I need to hire people with management experience who can assist me in operating and managing operations. It's possible that my hard-earned enterprises may perish if I don't adapt to </w:t>
      </w:r>
      <w:r w:rsidR="00C24C30">
        <w:rPr>
          <w:rFonts w:eastAsia="Times New Roman" w:cs="Times New Roman"/>
          <w:szCs w:val="24"/>
          <w:lang w:val="en-CA" w:eastAsia="en-CA"/>
        </w:rPr>
        <w:t>these new realities soon enough.</w:t>
      </w:r>
    </w:p>
    <w:p w:rsidR="00C24C30" w:rsidP="001F147D" w:rsidRDefault="00C24C30" w14:paraId="13697410" w14:textId="5E81A7BD">
      <w:pPr>
        <w:rPr>
          <w:rFonts w:eastAsia="Times New Roman" w:cs="Times New Roman"/>
          <w:szCs w:val="24"/>
          <w:lang w:val="en-CA" w:eastAsia="en-CA"/>
        </w:rPr>
      </w:pPr>
    </w:p>
    <w:p w:rsidR="00C24C30" w:rsidP="001F147D" w:rsidRDefault="00C24C30" w14:paraId="2F0CE058" w14:textId="3B14F5EC">
      <w:pPr>
        <w:rPr>
          <w:rFonts w:eastAsia="Times New Roman" w:cs="Times New Roman"/>
          <w:szCs w:val="24"/>
          <w:lang w:val="en-CA" w:eastAsia="en-CA"/>
        </w:rPr>
      </w:pPr>
    </w:p>
    <w:p w:rsidR="00C24C30" w:rsidP="001F147D" w:rsidRDefault="00C24C30" w14:paraId="2E2B2F49" w14:textId="05988A0D">
      <w:pPr>
        <w:rPr>
          <w:rFonts w:eastAsia="Times New Roman" w:cs="Times New Roman"/>
          <w:szCs w:val="24"/>
          <w:lang w:val="en-CA" w:eastAsia="en-CA"/>
        </w:rPr>
      </w:pPr>
    </w:p>
    <w:p w:rsidR="00C24C30" w:rsidP="001F147D" w:rsidRDefault="00C24C30" w14:paraId="47F4CC78" w14:textId="77777777">
      <w:pPr>
        <w:rPr>
          <w:rFonts w:eastAsia="Times New Roman" w:cs="Times New Roman"/>
          <w:szCs w:val="24"/>
          <w:lang w:val="en-CA" w:eastAsia="en-CA"/>
        </w:rPr>
      </w:pPr>
    </w:p>
    <w:p w:rsidRPr="00C24C30" w:rsidR="00C24C30" w:rsidP="00C24C30" w:rsidRDefault="00C24C30" w14:paraId="00D4DDE5" w14:textId="77777777">
      <w:pPr>
        <w:pBdr>
          <w:bottom w:val="single" w:color="auto" w:sz="4" w:space="1"/>
        </w:pBdr>
        <w:jc w:val="center"/>
        <w:rPr>
          <w:rFonts w:eastAsia="Times New Roman" w:cs="Times New Roman"/>
          <w:b/>
          <w:bCs/>
          <w:sz w:val="32"/>
          <w:szCs w:val="24"/>
          <w:lang w:val="en-CA" w:eastAsia="en-CA"/>
        </w:rPr>
      </w:pPr>
      <w:r w:rsidRPr="00C24C30">
        <w:rPr>
          <w:rFonts w:eastAsia="Times New Roman" w:cs="Times New Roman"/>
          <w:b/>
          <w:bCs/>
          <w:sz w:val="32"/>
          <w:szCs w:val="24"/>
          <w:lang w:val="en-CA" w:eastAsia="en-CA"/>
        </w:rPr>
        <w:lastRenderedPageBreak/>
        <w:t>Reference:</w:t>
      </w:r>
    </w:p>
    <w:p w:rsidRPr="00C24C30" w:rsidR="00C24C30" w:rsidP="00C24C30" w:rsidRDefault="00C24C30" w14:paraId="7B74FEF7" w14:textId="77777777">
      <w:pPr>
        <w:rPr>
          <w:rFonts w:eastAsia="Times New Roman" w:cs="Times New Roman"/>
          <w:szCs w:val="24"/>
          <w:lang w:val="en-CA" w:eastAsia="en-CA"/>
        </w:rPr>
      </w:pPr>
      <w:r w:rsidRPr="00C24C30">
        <w:rPr>
          <w:rFonts w:eastAsia="Times New Roman" w:cs="Times New Roman"/>
          <w:szCs w:val="24"/>
          <w:lang w:val="en-CA" w:eastAsia="en-CA"/>
        </w:rPr>
        <w:t xml:space="preserve">Almasri, D., Noor, A. and Diri, R., 2020. Behavioral changes in gym attending due to COVID-19 pandemic: A descriptive survey. </w:t>
      </w:r>
      <w:r w:rsidRPr="00C24C30">
        <w:rPr>
          <w:rFonts w:eastAsia="Times New Roman" w:cs="Times New Roman"/>
          <w:i/>
          <w:iCs/>
          <w:szCs w:val="24"/>
          <w:lang w:val="en-CA" w:eastAsia="en-CA"/>
        </w:rPr>
        <w:t>Journal of Microscopy and Ultrastructure</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8</w:t>
      </w:r>
      <w:r w:rsidRPr="00C24C30">
        <w:rPr>
          <w:rFonts w:eastAsia="Times New Roman" w:cs="Times New Roman"/>
          <w:szCs w:val="24"/>
          <w:lang w:val="en-CA" w:eastAsia="en-CA"/>
        </w:rPr>
        <w:t>(4), p.165.</w:t>
      </w:r>
    </w:p>
    <w:p w:rsidRPr="00C24C30" w:rsidR="00C24C30" w:rsidP="00C24C30" w:rsidRDefault="00C24C30" w14:paraId="526636AD" w14:textId="77777777">
      <w:pPr>
        <w:rPr>
          <w:rFonts w:eastAsia="Times New Roman" w:cs="Times New Roman"/>
          <w:szCs w:val="24"/>
          <w:lang w:val="en-CA" w:eastAsia="en-CA"/>
        </w:rPr>
      </w:pPr>
      <w:r w:rsidRPr="00C24C30">
        <w:rPr>
          <w:rFonts w:eastAsia="Times New Roman" w:cs="Times New Roman"/>
          <w:szCs w:val="24"/>
          <w:lang w:val="en-CA" w:eastAsia="en-CA"/>
        </w:rPr>
        <w:t xml:space="preserve">Alshaikh, M., 2020. Developing cybersecurity culture to influence employee behavior: A practice perspective. </w:t>
      </w:r>
      <w:r w:rsidRPr="00C24C30">
        <w:rPr>
          <w:rFonts w:eastAsia="Times New Roman" w:cs="Times New Roman"/>
          <w:i/>
          <w:iCs/>
          <w:szCs w:val="24"/>
          <w:lang w:val="en-CA" w:eastAsia="en-CA"/>
        </w:rPr>
        <w:t>Computers &amp; Security</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98</w:t>
      </w:r>
      <w:r w:rsidRPr="00C24C30">
        <w:rPr>
          <w:rFonts w:eastAsia="Times New Roman" w:cs="Times New Roman"/>
          <w:szCs w:val="24"/>
          <w:lang w:val="en-CA" w:eastAsia="en-CA"/>
        </w:rPr>
        <w:t>, p.102003.</w:t>
      </w:r>
    </w:p>
    <w:p w:rsidRPr="00C24C30" w:rsidR="00C24C30" w:rsidP="00C24C30" w:rsidRDefault="00C24C30" w14:paraId="364C68E2" w14:textId="77777777">
      <w:pPr>
        <w:rPr>
          <w:rFonts w:eastAsia="Times New Roman" w:cs="Times New Roman"/>
          <w:szCs w:val="24"/>
          <w:lang w:val="en-CA" w:eastAsia="en-CA"/>
        </w:rPr>
      </w:pPr>
      <w:r w:rsidRPr="00C24C30">
        <w:rPr>
          <w:rFonts w:eastAsia="Times New Roman" w:cs="Times New Roman"/>
          <w:szCs w:val="24"/>
          <w:lang w:val="en-CA" w:eastAsia="en-CA"/>
        </w:rPr>
        <w:t xml:space="preserve">Billany, R.E., Smith, A.C., Stevinson, C., Clarke, A.L., Graham‐Brown, M.P. and Bishop, N.C., 2022. Perceived barriers and facilitators to exercise in kidney transplant recipients: A qualitative study. </w:t>
      </w:r>
      <w:r w:rsidRPr="00C24C30">
        <w:rPr>
          <w:rFonts w:eastAsia="Times New Roman" w:cs="Times New Roman"/>
          <w:i/>
          <w:iCs/>
          <w:szCs w:val="24"/>
          <w:lang w:val="en-CA" w:eastAsia="en-CA"/>
        </w:rPr>
        <w:t>Health Expectations</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25</w:t>
      </w:r>
      <w:r w:rsidRPr="00C24C30">
        <w:rPr>
          <w:rFonts w:eastAsia="Times New Roman" w:cs="Times New Roman"/>
          <w:szCs w:val="24"/>
          <w:lang w:val="en-CA" w:eastAsia="en-CA"/>
        </w:rPr>
        <w:t>(2), pp.764-774.</w:t>
      </w:r>
    </w:p>
    <w:p w:rsidRPr="00C24C30" w:rsidR="00C24C30" w:rsidP="00C24C30" w:rsidRDefault="00C24C30" w14:paraId="2C607E5E" w14:textId="77777777">
      <w:pPr>
        <w:rPr>
          <w:rFonts w:eastAsia="Times New Roman" w:cs="Times New Roman"/>
          <w:szCs w:val="24"/>
          <w:lang w:val="en-CA" w:eastAsia="en-CA"/>
        </w:rPr>
      </w:pPr>
      <w:r w:rsidRPr="00C24C30">
        <w:rPr>
          <w:rFonts w:eastAsia="Times New Roman" w:cs="Times New Roman"/>
          <w:szCs w:val="24"/>
          <w:lang w:val="en-CA" w:eastAsia="en-CA"/>
        </w:rPr>
        <w:t xml:space="preserve">Bolisani, E., Scarso, E., Ipsen, C., Kirchner, K. and Hansen, J.P., 2020. Working from home during COVID-19 pandemic: Lessons learned and issues. </w:t>
      </w:r>
      <w:r w:rsidRPr="00C24C30">
        <w:rPr>
          <w:rFonts w:eastAsia="Times New Roman" w:cs="Times New Roman"/>
          <w:i/>
          <w:iCs/>
          <w:szCs w:val="24"/>
          <w:lang w:val="en-CA" w:eastAsia="en-CA"/>
        </w:rPr>
        <w:t>Management &amp; Marketing. Challenges for the Knowledge Society</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15</w:t>
      </w:r>
      <w:r w:rsidRPr="00C24C30">
        <w:rPr>
          <w:rFonts w:eastAsia="Times New Roman" w:cs="Times New Roman"/>
          <w:szCs w:val="24"/>
          <w:lang w:val="en-CA" w:eastAsia="en-CA"/>
        </w:rPr>
        <w:t>(1), pp.458-476.</w:t>
      </w:r>
    </w:p>
    <w:p w:rsidRPr="00C24C30" w:rsidR="00C24C30" w:rsidP="00C24C30" w:rsidRDefault="00C24C30" w14:paraId="0CDCB4F1" w14:textId="77777777">
      <w:pPr>
        <w:rPr>
          <w:rFonts w:eastAsia="Times New Roman" w:cs="Times New Roman"/>
          <w:szCs w:val="24"/>
          <w:lang w:val="en-CA" w:eastAsia="en-CA"/>
        </w:rPr>
      </w:pPr>
      <w:r w:rsidRPr="00C24C30">
        <w:rPr>
          <w:rFonts w:eastAsia="Times New Roman" w:cs="Times New Roman"/>
          <w:szCs w:val="24"/>
          <w:lang w:val="en-CA" w:eastAsia="en-CA"/>
        </w:rPr>
        <w:t xml:space="preserve">Di Pietro, F., Monaghan, S. and O'Hagan‐Luff, M., 2022. Entrepreneurial finance and HRM practices in small firms. </w:t>
      </w:r>
      <w:r w:rsidRPr="00C24C30">
        <w:rPr>
          <w:rFonts w:eastAsia="Times New Roman" w:cs="Times New Roman"/>
          <w:i/>
          <w:iCs/>
          <w:szCs w:val="24"/>
          <w:lang w:val="en-CA" w:eastAsia="en-CA"/>
        </w:rPr>
        <w:t>British Journal of Management</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33</w:t>
      </w:r>
      <w:r w:rsidRPr="00C24C30">
        <w:rPr>
          <w:rFonts w:eastAsia="Times New Roman" w:cs="Times New Roman"/>
          <w:szCs w:val="24"/>
          <w:lang w:val="en-CA" w:eastAsia="en-CA"/>
        </w:rPr>
        <w:t>(1), pp.327-345.</w:t>
      </w:r>
    </w:p>
    <w:p w:rsidRPr="00C24C30" w:rsidR="00C24C30" w:rsidP="00C24C30" w:rsidRDefault="00C24C30" w14:paraId="0A163E65" w14:textId="77777777">
      <w:pPr>
        <w:rPr>
          <w:rFonts w:eastAsia="Times New Roman" w:cs="Times New Roman"/>
          <w:szCs w:val="24"/>
          <w:lang w:val="en-CA" w:eastAsia="en-CA"/>
        </w:rPr>
      </w:pPr>
      <w:r w:rsidRPr="00C24C30">
        <w:rPr>
          <w:rFonts w:eastAsia="Times New Roman" w:cs="Times New Roman"/>
          <w:szCs w:val="24"/>
          <w:lang w:val="en-CA" w:eastAsia="en-CA"/>
        </w:rPr>
        <w:t xml:space="preserve">Fearnbach, S.N., Flanagan, E.W., Höchsmann, C., Beyl, R.A., Altazan, A.D., Martin, C.K. and Redman, L.M., 2021. Factors protecting against a decline in physical activity during the COVID-19 pandemic. </w:t>
      </w:r>
      <w:r w:rsidRPr="00C24C30">
        <w:rPr>
          <w:rFonts w:eastAsia="Times New Roman" w:cs="Times New Roman"/>
          <w:i/>
          <w:iCs/>
          <w:szCs w:val="24"/>
          <w:lang w:val="en-CA" w:eastAsia="en-CA"/>
        </w:rPr>
        <w:t>Medicine and Science in Sports and Exercise</w:t>
      </w:r>
      <w:r w:rsidRPr="00C24C30">
        <w:rPr>
          <w:rFonts w:eastAsia="Times New Roman" w:cs="Times New Roman"/>
          <w:szCs w:val="24"/>
          <w:lang w:val="en-CA" w:eastAsia="en-CA"/>
        </w:rPr>
        <w:t>.</w:t>
      </w:r>
    </w:p>
    <w:p w:rsidRPr="00C24C30" w:rsidR="00C24C30" w:rsidP="00C24C30" w:rsidRDefault="00C24C30" w14:paraId="12646F0D" w14:textId="77777777">
      <w:pPr>
        <w:rPr>
          <w:rFonts w:eastAsia="Times New Roman" w:cs="Times New Roman"/>
          <w:szCs w:val="24"/>
          <w:lang w:val="en-CA" w:eastAsia="en-CA"/>
        </w:rPr>
      </w:pPr>
      <w:r w:rsidRPr="00C24C30">
        <w:rPr>
          <w:rFonts w:eastAsia="Times New Roman" w:cs="Times New Roman"/>
          <w:szCs w:val="24"/>
          <w:lang w:val="en-CA" w:eastAsia="en-CA"/>
        </w:rPr>
        <w:t xml:space="preserve">Fulton, K.R., Chan, A., Votipka, D., Hicks, M. and Mazurek, M.L., 2021. Benefits and drawbacks of adopting a secure programming language: rust as a case study. In </w:t>
      </w:r>
      <w:r w:rsidRPr="00C24C30">
        <w:rPr>
          <w:rFonts w:eastAsia="Times New Roman" w:cs="Times New Roman"/>
          <w:i/>
          <w:iCs/>
          <w:szCs w:val="24"/>
          <w:lang w:val="en-CA" w:eastAsia="en-CA"/>
        </w:rPr>
        <w:t>Seventeenth Symposium on Usable Privacy and Security (SOUPS 2021)</w:t>
      </w:r>
      <w:r w:rsidRPr="00C24C30">
        <w:rPr>
          <w:rFonts w:eastAsia="Times New Roman" w:cs="Times New Roman"/>
          <w:szCs w:val="24"/>
          <w:lang w:val="en-CA" w:eastAsia="en-CA"/>
        </w:rPr>
        <w:t xml:space="preserve"> (pp. 597-616).</w:t>
      </w:r>
    </w:p>
    <w:p w:rsidRPr="00C24C30" w:rsidR="00C24C30" w:rsidP="00C24C30" w:rsidRDefault="00C24C30" w14:paraId="32050EB4" w14:textId="77777777">
      <w:pPr>
        <w:rPr>
          <w:rFonts w:eastAsia="Times New Roman" w:cs="Times New Roman"/>
          <w:szCs w:val="24"/>
          <w:lang w:val="en-CA" w:eastAsia="en-CA"/>
        </w:rPr>
      </w:pPr>
      <w:r w:rsidRPr="00C24C30">
        <w:rPr>
          <w:rFonts w:eastAsia="Times New Roman" w:cs="Times New Roman"/>
          <w:szCs w:val="24"/>
          <w:lang w:val="en-CA" w:eastAsia="en-CA"/>
        </w:rPr>
        <w:t xml:space="preserve">Hoernke, K., 2020. A socially just recovery from the COVID-19 pandemic: a call for action on the social determinants of urban health inequalities. </w:t>
      </w:r>
      <w:r w:rsidRPr="00C24C30">
        <w:rPr>
          <w:rFonts w:eastAsia="Times New Roman" w:cs="Times New Roman"/>
          <w:i/>
          <w:iCs/>
          <w:szCs w:val="24"/>
          <w:lang w:val="en-CA" w:eastAsia="en-CA"/>
        </w:rPr>
        <w:t>Journal of the Royal Society of Medicine</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113</w:t>
      </w:r>
      <w:r w:rsidRPr="00C24C30">
        <w:rPr>
          <w:rFonts w:eastAsia="Times New Roman" w:cs="Times New Roman"/>
          <w:szCs w:val="24"/>
          <w:lang w:val="en-CA" w:eastAsia="en-CA"/>
        </w:rPr>
        <w:t>(12), pp.482-484.</w:t>
      </w:r>
    </w:p>
    <w:p w:rsidRPr="00C24C30" w:rsidR="00C24C30" w:rsidP="00C24C30" w:rsidRDefault="00C24C30" w14:paraId="0711E616" w14:textId="77777777">
      <w:pPr>
        <w:rPr>
          <w:rFonts w:eastAsia="Times New Roman" w:cs="Times New Roman"/>
          <w:szCs w:val="24"/>
          <w:lang w:val="en-CA" w:eastAsia="en-CA"/>
        </w:rPr>
      </w:pPr>
      <w:r w:rsidRPr="00C24C30">
        <w:rPr>
          <w:rFonts w:eastAsia="Times New Roman" w:cs="Times New Roman"/>
          <w:szCs w:val="24"/>
          <w:lang w:val="en-CA" w:eastAsia="en-CA"/>
        </w:rPr>
        <w:t xml:space="preserve">Jacobsen, L.L., 2020. State entrepreneurship in New South Wales’ trawl fishery, 1914-1923. </w:t>
      </w:r>
      <w:r w:rsidRPr="00C24C30">
        <w:rPr>
          <w:rFonts w:eastAsia="Times New Roman" w:cs="Times New Roman"/>
          <w:i/>
          <w:iCs/>
          <w:szCs w:val="24"/>
          <w:lang w:val="en-CA" w:eastAsia="en-CA"/>
        </w:rPr>
        <w:t>International Journal of Maritime History</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32</w:t>
      </w:r>
      <w:r w:rsidRPr="00C24C30">
        <w:rPr>
          <w:rFonts w:eastAsia="Times New Roman" w:cs="Times New Roman"/>
          <w:szCs w:val="24"/>
          <w:lang w:val="en-CA" w:eastAsia="en-CA"/>
        </w:rPr>
        <w:t>(3), pp.636-655.</w:t>
      </w:r>
    </w:p>
    <w:p w:rsidRPr="00C24C30" w:rsidR="00C24C30" w:rsidP="00C24C30" w:rsidRDefault="00C24C30" w14:paraId="54B49389" w14:textId="77777777">
      <w:pPr>
        <w:rPr>
          <w:rFonts w:eastAsia="Times New Roman" w:cs="Times New Roman"/>
          <w:szCs w:val="24"/>
          <w:lang w:val="en-CA" w:eastAsia="en-CA"/>
        </w:rPr>
      </w:pPr>
      <w:r w:rsidRPr="00C24C30">
        <w:rPr>
          <w:rFonts w:eastAsia="Times New Roman" w:cs="Times New Roman"/>
          <w:szCs w:val="24"/>
          <w:lang w:val="en-CA" w:eastAsia="en-CA"/>
        </w:rPr>
        <w:t xml:space="preserve">Levy, J.J., Tarver, T.L. and Douglas, H.R., 2021. Examining the impact of gym closures due to the COVID-19 pandemic on combat sport athletes’ mental health. </w:t>
      </w:r>
      <w:r w:rsidRPr="00C24C30">
        <w:rPr>
          <w:rFonts w:eastAsia="Times New Roman" w:cs="Times New Roman"/>
          <w:i/>
          <w:iCs/>
          <w:szCs w:val="24"/>
          <w:lang w:val="en-CA" w:eastAsia="en-CA"/>
        </w:rPr>
        <w:t>Journal of Clinical Sport Psychology</w:t>
      </w:r>
      <w:r w:rsidRPr="00C24C30">
        <w:rPr>
          <w:rFonts w:eastAsia="Times New Roman" w:cs="Times New Roman"/>
          <w:szCs w:val="24"/>
          <w:lang w:val="en-CA" w:eastAsia="en-CA"/>
        </w:rPr>
        <w:t xml:space="preserve">, </w:t>
      </w:r>
      <w:r w:rsidRPr="00C24C30">
        <w:rPr>
          <w:rFonts w:eastAsia="Times New Roman" w:cs="Times New Roman"/>
          <w:i/>
          <w:iCs/>
          <w:szCs w:val="24"/>
          <w:lang w:val="en-CA" w:eastAsia="en-CA"/>
        </w:rPr>
        <w:t>1</w:t>
      </w:r>
      <w:r w:rsidRPr="00C24C30">
        <w:rPr>
          <w:rFonts w:eastAsia="Times New Roman" w:cs="Times New Roman"/>
          <w:szCs w:val="24"/>
          <w:lang w:val="en-CA" w:eastAsia="en-CA"/>
        </w:rPr>
        <w:t>(aop), pp.1-17.</w:t>
      </w:r>
    </w:p>
    <w:p w:rsidRPr="00C24C30" w:rsidR="00C24C30" w:rsidP="00C24C30" w:rsidRDefault="00C24C30" w14:paraId="68551863" w14:textId="32F43958">
      <w:pPr>
        <w:rPr>
          <w:rFonts w:eastAsia="Times New Roman" w:cs="Times New Roman"/>
          <w:szCs w:val="24"/>
          <w:lang w:val="en-CA" w:eastAsia="en-CA"/>
        </w:rPr>
      </w:pPr>
      <w:r>
        <w:rPr>
          <w:noProof/>
          <w:lang w:val="en-US"/>
        </w:rPr>
        <w:lastRenderedPageBreak/>
        <w:drawing>
          <wp:inline distT="0" distB="0" distL="0" distR="0" wp14:anchorId="5E48AD33" wp14:editId="7237AAFA">
            <wp:extent cx="5943600" cy="171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714500"/>
                    </a:xfrm>
                    <a:prstGeom prst="rect">
                      <a:avLst/>
                    </a:prstGeom>
                  </pic:spPr>
                </pic:pic>
              </a:graphicData>
            </a:graphic>
          </wp:inline>
        </w:drawing>
      </w:r>
    </w:p>
    <w:sectPr w:rsidRPr="00C24C30" w:rsidR="00C24C30" w:rsidSect="00E3066D">
      <w:footerReference w:type="default" r:id="rId7"/>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B4E" w:rsidP="00E3066D" w:rsidRDefault="00BE4B4E" w14:paraId="3596925D" w14:textId="77777777">
      <w:pPr>
        <w:spacing w:after="0" w:line="240" w:lineRule="auto"/>
      </w:pPr>
      <w:r>
        <w:separator/>
      </w:r>
    </w:p>
  </w:endnote>
  <w:endnote w:type="continuationSeparator" w:id="0">
    <w:p w:rsidR="00BE4B4E" w:rsidP="00E3066D" w:rsidRDefault="00BE4B4E" w14:paraId="1898D43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sdt>
    <w:sdtPr>
      <w:id w:val="993153220"/>
      <w:docPartObj>
        <w:docPartGallery w:val="Page Numbers (Bottom of Page)"/>
        <w:docPartUnique/>
      </w:docPartObj>
    </w:sdtPr>
    <w:sdtEndPr/>
    <w:sdtContent>
      <w:p w:rsidR="00E3066D" w:rsidRDefault="00E3066D" w14:paraId="1EBB18F4" w14:textId="6CBA26D1">
        <w:pPr>
          <w:pStyle w:val="Footer"/>
        </w:pPr>
        <w:r>
          <w:rPr>
            <w:noProof/>
            <w:lang w:val="en-US"/>
          </w:rPr>
          <mc:AlternateContent>
            <mc:Choice Requires="wps">
              <w:drawing>
                <wp:anchor distT="0" distB="0" distL="114300" distR="114300" simplePos="0" relativeHeight="251660288" behindDoc="0" locked="0" layoutInCell="1" allowOverlap="1" wp14:anchorId="19362BAD" wp14:editId="0BFD3743">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E3066D" w:rsidRDefault="00E3066D" w14:paraId="168092C7" w14:textId="669967DA">
                              <w:pPr>
                                <w:jc w:val="center"/>
                              </w:pPr>
                              <w:r>
                                <w:fldChar w:fldCharType="begin"/>
                              </w:r>
                              <w:r>
                                <w:instrText xml:space="preserve"> PAGE    \* MERGEFORMAT </w:instrText>
                              </w:r>
                              <w:r>
                                <w:fldChar w:fldCharType="separate"/>
                              </w:r>
                              <w:r w:rsidR="00C24C30">
                                <w:rPr>
                                  <w:noProof/>
                                </w:rPr>
                                <w:t>4</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filled="f" o:spt="185" adj="3600" path="m@0,nfqx0@0l0@2qy@0,21600em@1,nfqx21600@0l21600@2qy@1,21600em@0,nsqx0@0l0@2qy@0,21600l@1,21600qx21600@2l21600@0qy@1,xe" w14:anchorId="19362BAD">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2"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026"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v:textbox inset=",0,,0">
                    <w:txbxContent>
                      <w:p w:rsidR="00E3066D" w:rsidRDefault="00E3066D" w14:paraId="168092C7" w14:textId="669967DA">
                        <w:pPr>
                          <w:jc w:val="center"/>
                        </w:pPr>
                        <w:r>
                          <w:fldChar w:fldCharType="begin"/>
                        </w:r>
                        <w:r>
                          <w:instrText xml:space="preserve"> PAGE    \* MERGEFORMAT </w:instrText>
                        </w:r>
                        <w:r>
                          <w:fldChar w:fldCharType="separate"/>
                        </w:r>
                        <w:r w:rsidR="00C24C30">
                          <w:rPr>
                            <w:noProof/>
                          </w:rPr>
                          <w:t>4</w:t>
                        </w:r>
                        <w:r>
                          <w:rPr>
                            <w:noProof/>
                          </w:rPr>
                          <w:fldChar w:fldCharType="end"/>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1" allowOverlap="1" wp14:anchorId="4E365C52" wp14:editId="6F206574">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32" coordsize="21600,21600" o:oned="t" filled="f" o:spt="32" path="m,l21600,21600e" w14:anchorId="438D289B">
                  <v:path fillok="f" arrowok="t" o:connecttype="none"/>
                  <o:lock v:ext="edit" shapetype="t"/>
                </v:shapetype>
                <v:shape id="Straight Arrow Connector 1"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B4E" w:rsidP="00E3066D" w:rsidRDefault="00BE4B4E" w14:paraId="3D6DDE22" w14:textId="77777777">
      <w:pPr>
        <w:spacing w:after="0" w:line="240" w:lineRule="auto"/>
      </w:pPr>
      <w:r>
        <w:separator/>
      </w:r>
    </w:p>
  </w:footnote>
  <w:footnote w:type="continuationSeparator" w:id="0">
    <w:p w:rsidR="00BE4B4E" w:rsidP="00E3066D" w:rsidRDefault="00BE4B4E" w14:paraId="1175669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YyNjWxNDUzNDc0NjBX0lEKTi0uzszPAykwrgUAfIGDuSwAAAA="/>
  </w:docVars>
  <w:rsids>
    <w:rsidRoot w:val="00561062"/>
    <w:rsid w:val="001C4AA4"/>
    <w:rsid w:val="001D3EF4"/>
    <w:rsid w:val="001D5970"/>
    <w:rsid w:val="001F147D"/>
    <w:rsid w:val="002378A0"/>
    <w:rsid w:val="00253F9E"/>
    <w:rsid w:val="002C42FC"/>
    <w:rsid w:val="00312546"/>
    <w:rsid w:val="00505672"/>
    <w:rsid w:val="00522EF9"/>
    <w:rsid w:val="00561062"/>
    <w:rsid w:val="005F71A2"/>
    <w:rsid w:val="00604101"/>
    <w:rsid w:val="0082239F"/>
    <w:rsid w:val="00845E43"/>
    <w:rsid w:val="00985959"/>
    <w:rsid w:val="009A27D6"/>
    <w:rsid w:val="009B534F"/>
    <w:rsid w:val="00AA5FE3"/>
    <w:rsid w:val="00B634B0"/>
    <w:rsid w:val="00BB3DC5"/>
    <w:rsid w:val="00BE4B4E"/>
    <w:rsid w:val="00BF3447"/>
    <w:rsid w:val="00C24C30"/>
    <w:rsid w:val="00C93BD5"/>
    <w:rsid w:val="00CC4BAE"/>
    <w:rsid w:val="00DD5F91"/>
    <w:rsid w:val="00DF58C6"/>
    <w:rsid w:val="00E3066D"/>
    <w:rsid w:val="00E60237"/>
    <w:rsid w:val="00E839EA"/>
    <w:rsid w:val="00F83A60"/>
    <w:rsid w:val="2A56C6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B0C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F147D"/>
    <w:pPr>
      <w:spacing w:line="360" w:lineRule="auto"/>
      <w:jc w:val="both"/>
    </w:pPr>
    <w:rPr>
      <w:rFonts w:ascii="Times New Roman" w:hAnsi="Times New Roman"/>
      <w:sz w:val="24"/>
      <w:lang w:val="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3066D"/>
    <w:pPr>
      <w:tabs>
        <w:tab w:val="center" w:pos="4680"/>
        <w:tab w:val="right" w:pos="9360"/>
      </w:tabs>
      <w:spacing w:after="0" w:line="240" w:lineRule="auto"/>
    </w:pPr>
  </w:style>
  <w:style w:type="character" w:styleId="HeaderChar" w:customStyle="1">
    <w:name w:val="Header Char"/>
    <w:basedOn w:val="DefaultParagraphFont"/>
    <w:link w:val="Header"/>
    <w:uiPriority w:val="99"/>
    <w:rsid w:val="00E3066D"/>
    <w:rPr>
      <w:rFonts w:ascii="Times New Roman" w:hAnsi="Times New Roman"/>
      <w:sz w:val="24"/>
      <w:lang w:val="en-GB"/>
    </w:rPr>
  </w:style>
  <w:style w:type="paragraph" w:styleId="Footer">
    <w:name w:val="footer"/>
    <w:basedOn w:val="Normal"/>
    <w:link w:val="FooterChar"/>
    <w:uiPriority w:val="99"/>
    <w:unhideWhenUsed/>
    <w:rsid w:val="00E3066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3066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79213">
      <w:bodyDiv w:val="1"/>
      <w:marLeft w:val="0"/>
      <w:marRight w:val="0"/>
      <w:marTop w:val="0"/>
      <w:marBottom w:val="0"/>
      <w:divBdr>
        <w:top w:val="none" w:sz="0" w:space="0" w:color="auto"/>
        <w:left w:val="none" w:sz="0" w:space="0" w:color="auto"/>
        <w:bottom w:val="none" w:sz="0" w:space="0" w:color="auto"/>
        <w:right w:val="none" w:sz="0" w:space="0" w:color="auto"/>
      </w:divBdr>
      <w:divsChild>
        <w:div w:id="1021933827">
          <w:marLeft w:val="0"/>
          <w:marRight w:val="0"/>
          <w:marTop w:val="0"/>
          <w:marBottom w:val="0"/>
          <w:divBdr>
            <w:top w:val="none" w:sz="0" w:space="0" w:color="auto"/>
            <w:left w:val="none" w:sz="0" w:space="0" w:color="auto"/>
            <w:bottom w:val="none" w:sz="0" w:space="0" w:color="auto"/>
            <w:right w:val="none" w:sz="0" w:space="0" w:color="auto"/>
          </w:divBdr>
        </w:div>
      </w:divsChild>
    </w:div>
    <w:div w:id="267783324">
      <w:bodyDiv w:val="1"/>
      <w:marLeft w:val="0"/>
      <w:marRight w:val="0"/>
      <w:marTop w:val="0"/>
      <w:marBottom w:val="0"/>
      <w:divBdr>
        <w:top w:val="none" w:sz="0" w:space="0" w:color="auto"/>
        <w:left w:val="none" w:sz="0" w:space="0" w:color="auto"/>
        <w:bottom w:val="none" w:sz="0" w:space="0" w:color="auto"/>
        <w:right w:val="none" w:sz="0" w:space="0" w:color="auto"/>
      </w:divBdr>
      <w:divsChild>
        <w:div w:id="1378894379">
          <w:marLeft w:val="0"/>
          <w:marRight w:val="0"/>
          <w:marTop w:val="0"/>
          <w:marBottom w:val="0"/>
          <w:divBdr>
            <w:top w:val="none" w:sz="0" w:space="0" w:color="auto"/>
            <w:left w:val="none" w:sz="0" w:space="0" w:color="auto"/>
            <w:bottom w:val="none" w:sz="0" w:space="0" w:color="auto"/>
            <w:right w:val="none" w:sz="0" w:space="0" w:color="auto"/>
          </w:divBdr>
        </w:div>
      </w:divsChild>
    </w:div>
    <w:div w:id="286785901">
      <w:bodyDiv w:val="1"/>
      <w:marLeft w:val="0"/>
      <w:marRight w:val="0"/>
      <w:marTop w:val="0"/>
      <w:marBottom w:val="0"/>
      <w:divBdr>
        <w:top w:val="none" w:sz="0" w:space="0" w:color="auto"/>
        <w:left w:val="none" w:sz="0" w:space="0" w:color="auto"/>
        <w:bottom w:val="none" w:sz="0" w:space="0" w:color="auto"/>
        <w:right w:val="none" w:sz="0" w:space="0" w:color="auto"/>
      </w:divBdr>
      <w:divsChild>
        <w:div w:id="137067059">
          <w:marLeft w:val="0"/>
          <w:marRight w:val="0"/>
          <w:marTop w:val="0"/>
          <w:marBottom w:val="0"/>
          <w:divBdr>
            <w:top w:val="none" w:sz="0" w:space="0" w:color="auto"/>
            <w:left w:val="none" w:sz="0" w:space="0" w:color="auto"/>
            <w:bottom w:val="none" w:sz="0" w:space="0" w:color="auto"/>
            <w:right w:val="none" w:sz="0" w:space="0" w:color="auto"/>
          </w:divBdr>
        </w:div>
      </w:divsChild>
    </w:div>
    <w:div w:id="472021032">
      <w:bodyDiv w:val="1"/>
      <w:marLeft w:val="0"/>
      <w:marRight w:val="0"/>
      <w:marTop w:val="0"/>
      <w:marBottom w:val="0"/>
      <w:divBdr>
        <w:top w:val="none" w:sz="0" w:space="0" w:color="auto"/>
        <w:left w:val="none" w:sz="0" w:space="0" w:color="auto"/>
        <w:bottom w:val="none" w:sz="0" w:space="0" w:color="auto"/>
        <w:right w:val="none" w:sz="0" w:space="0" w:color="auto"/>
      </w:divBdr>
    </w:div>
    <w:div w:id="688333819">
      <w:bodyDiv w:val="1"/>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
      </w:divsChild>
    </w:div>
    <w:div w:id="1023944655">
      <w:bodyDiv w:val="1"/>
      <w:marLeft w:val="0"/>
      <w:marRight w:val="0"/>
      <w:marTop w:val="0"/>
      <w:marBottom w:val="0"/>
      <w:divBdr>
        <w:top w:val="none" w:sz="0" w:space="0" w:color="auto"/>
        <w:left w:val="none" w:sz="0" w:space="0" w:color="auto"/>
        <w:bottom w:val="none" w:sz="0" w:space="0" w:color="auto"/>
        <w:right w:val="none" w:sz="0" w:space="0" w:color="auto"/>
      </w:divBdr>
      <w:divsChild>
        <w:div w:id="267616226">
          <w:marLeft w:val="0"/>
          <w:marRight w:val="0"/>
          <w:marTop w:val="0"/>
          <w:marBottom w:val="0"/>
          <w:divBdr>
            <w:top w:val="none" w:sz="0" w:space="0" w:color="auto"/>
            <w:left w:val="none" w:sz="0" w:space="0" w:color="auto"/>
            <w:bottom w:val="none" w:sz="0" w:space="0" w:color="auto"/>
            <w:right w:val="none" w:sz="0" w:space="0" w:color="auto"/>
          </w:divBdr>
        </w:div>
      </w:divsChild>
    </w:div>
    <w:div w:id="1104305001">
      <w:bodyDiv w:val="1"/>
      <w:marLeft w:val="0"/>
      <w:marRight w:val="0"/>
      <w:marTop w:val="0"/>
      <w:marBottom w:val="0"/>
      <w:divBdr>
        <w:top w:val="none" w:sz="0" w:space="0" w:color="auto"/>
        <w:left w:val="none" w:sz="0" w:space="0" w:color="auto"/>
        <w:bottom w:val="none" w:sz="0" w:space="0" w:color="auto"/>
        <w:right w:val="none" w:sz="0" w:space="0" w:color="auto"/>
      </w:divBdr>
      <w:divsChild>
        <w:div w:id="971982177">
          <w:marLeft w:val="0"/>
          <w:marRight w:val="0"/>
          <w:marTop w:val="0"/>
          <w:marBottom w:val="0"/>
          <w:divBdr>
            <w:top w:val="none" w:sz="0" w:space="0" w:color="auto"/>
            <w:left w:val="none" w:sz="0" w:space="0" w:color="auto"/>
            <w:bottom w:val="none" w:sz="0" w:space="0" w:color="auto"/>
            <w:right w:val="none" w:sz="0" w:space="0" w:color="auto"/>
          </w:divBdr>
        </w:div>
      </w:divsChild>
    </w:div>
    <w:div w:id="1478181164">
      <w:bodyDiv w:val="1"/>
      <w:marLeft w:val="0"/>
      <w:marRight w:val="0"/>
      <w:marTop w:val="0"/>
      <w:marBottom w:val="0"/>
      <w:divBdr>
        <w:top w:val="none" w:sz="0" w:space="0" w:color="auto"/>
        <w:left w:val="none" w:sz="0" w:space="0" w:color="auto"/>
        <w:bottom w:val="none" w:sz="0" w:space="0" w:color="auto"/>
        <w:right w:val="none" w:sz="0" w:space="0" w:color="auto"/>
      </w:divBdr>
      <w:divsChild>
        <w:div w:id="1238323304">
          <w:marLeft w:val="0"/>
          <w:marRight w:val="0"/>
          <w:marTop w:val="0"/>
          <w:marBottom w:val="0"/>
          <w:divBdr>
            <w:top w:val="none" w:sz="0" w:space="0" w:color="auto"/>
            <w:left w:val="none" w:sz="0" w:space="0" w:color="auto"/>
            <w:bottom w:val="none" w:sz="0" w:space="0" w:color="auto"/>
            <w:right w:val="none" w:sz="0" w:space="0" w:color="auto"/>
          </w:divBdr>
        </w:div>
      </w:divsChild>
    </w:div>
    <w:div w:id="1572426284">
      <w:bodyDiv w:val="1"/>
      <w:marLeft w:val="0"/>
      <w:marRight w:val="0"/>
      <w:marTop w:val="0"/>
      <w:marBottom w:val="0"/>
      <w:divBdr>
        <w:top w:val="none" w:sz="0" w:space="0" w:color="auto"/>
        <w:left w:val="none" w:sz="0" w:space="0" w:color="auto"/>
        <w:bottom w:val="none" w:sz="0" w:space="0" w:color="auto"/>
        <w:right w:val="none" w:sz="0" w:space="0" w:color="auto"/>
      </w:divBdr>
      <w:divsChild>
        <w:div w:id="436214248">
          <w:marLeft w:val="0"/>
          <w:marRight w:val="0"/>
          <w:marTop w:val="0"/>
          <w:marBottom w:val="0"/>
          <w:divBdr>
            <w:top w:val="none" w:sz="0" w:space="0" w:color="auto"/>
            <w:left w:val="none" w:sz="0" w:space="0" w:color="auto"/>
            <w:bottom w:val="none" w:sz="0" w:space="0" w:color="auto"/>
            <w:right w:val="none" w:sz="0" w:space="0" w:color="auto"/>
          </w:divBdr>
        </w:div>
      </w:divsChild>
    </w:div>
    <w:div w:id="1672441882">
      <w:bodyDiv w:val="1"/>
      <w:marLeft w:val="0"/>
      <w:marRight w:val="0"/>
      <w:marTop w:val="0"/>
      <w:marBottom w:val="0"/>
      <w:divBdr>
        <w:top w:val="none" w:sz="0" w:space="0" w:color="auto"/>
        <w:left w:val="none" w:sz="0" w:space="0" w:color="auto"/>
        <w:bottom w:val="none" w:sz="0" w:space="0" w:color="auto"/>
        <w:right w:val="none" w:sz="0" w:space="0" w:color="auto"/>
      </w:divBdr>
      <w:divsChild>
        <w:div w:id="66448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image" Target="/media/image.jpg" Id="R23b0d1c2aa444873" /><Relationship Type="http://schemas.openxmlformats.org/officeDocument/2006/relationships/glossaryDocument" Target="glossary/document.xml" Id="R9edae7360fcc402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92cee45-d1db-4d2c-bc28-ae89a8995bb6}"/>
      </w:docPartPr>
      <w:docPartBody>
        <w:p w14:paraId="2BA9E02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Bogdan Hodor</lastModifiedBy>
  <revision>2</revision>
  <dcterms:created xsi:type="dcterms:W3CDTF">2022-07-25T16:38:00.0000000Z</dcterms:created>
  <dcterms:modified xsi:type="dcterms:W3CDTF">2022-07-29T11:42:25.6181096Z</dcterms:modified>
</coreProperties>
</file>