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A054BD" w14:textId="2BC806FB" w:rsidR="004E3CE6" w:rsidRDefault="00FC60F9" w:rsidP="00FC60F9">
      <w:pPr>
        <w:jc w:val="right"/>
        <w:rPr>
          <w:rFonts w:ascii="Calibri" w:hAnsi="Calibri" w:cs="Calibri"/>
        </w:rPr>
      </w:pPr>
      <w:r>
        <w:rPr>
          <w:rFonts w:ascii="Calibri" w:hAnsi="Calibri" w:cs="Calibri"/>
          <w:noProof/>
        </w:rPr>
        <w:drawing>
          <wp:inline distT="0" distB="0" distL="0" distR="0" wp14:anchorId="3627932C" wp14:editId="05731A63">
            <wp:extent cx="2694940" cy="1219200"/>
            <wp:effectExtent l="0" t="0" r="0" b="0"/>
            <wp:docPr id="1931351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94940" cy="1219200"/>
                    </a:xfrm>
                    <a:prstGeom prst="rect">
                      <a:avLst/>
                    </a:prstGeom>
                    <a:noFill/>
                  </pic:spPr>
                </pic:pic>
              </a:graphicData>
            </a:graphic>
          </wp:inline>
        </w:drawing>
      </w:r>
    </w:p>
    <w:p w14:paraId="262C5D09" w14:textId="77777777" w:rsidR="004E3CE6" w:rsidRDefault="004E3CE6" w:rsidP="007F2DD9">
      <w:pPr>
        <w:jc w:val="both"/>
        <w:rPr>
          <w:rFonts w:ascii="Calibri" w:hAnsi="Calibri" w:cs="Calibri"/>
        </w:rPr>
      </w:pPr>
    </w:p>
    <w:p w14:paraId="220E0C1D" w14:textId="77777777" w:rsidR="004E3CE6" w:rsidRDefault="004E3CE6" w:rsidP="007F2DD9">
      <w:pPr>
        <w:jc w:val="both"/>
        <w:rPr>
          <w:rFonts w:ascii="Calibri" w:hAnsi="Calibri" w:cs="Calibri"/>
        </w:rPr>
      </w:pPr>
    </w:p>
    <w:p w14:paraId="082F09A9" w14:textId="77777777" w:rsidR="004E3CE6" w:rsidRDefault="004E3CE6" w:rsidP="007F2DD9">
      <w:pPr>
        <w:jc w:val="both"/>
        <w:rPr>
          <w:rFonts w:ascii="Calibri" w:hAnsi="Calibri" w:cs="Calibri"/>
        </w:rPr>
      </w:pPr>
    </w:p>
    <w:p w14:paraId="7CD12086" w14:textId="77777777" w:rsidR="004E3CE6" w:rsidRDefault="004E3CE6" w:rsidP="007F2DD9">
      <w:pPr>
        <w:jc w:val="both"/>
        <w:rPr>
          <w:rFonts w:ascii="Calibri" w:hAnsi="Calibri" w:cs="Calibri"/>
        </w:rPr>
      </w:pPr>
    </w:p>
    <w:p w14:paraId="4A90C0E6" w14:textId="77777777" w:rsidR="00906C60" w:rsidRDefault="00906C60" w:rsidP="007F2DD9">
      <w:pPr>
        <w:jc w:val="both"/>
        <w:rPr>
          <w:rFonts w:ascii="Calibri" w:hAnsi="Calibri" w:cs="Calibri"/>
        </w:rPr>
      </w:pPr>
    </w:p>
    <w:p w14:paraId="2D0C2698" w14:textId="77777777" w:rsidR="00906C60" w:rsidRDefault="00906C60" w:rsidP="007F2DD9">
      <w:pPr>
        <w:jc w:val="both"/>
        <w:rPr>
          <w:rFonts w:ascii="Calibri" w:hAnsi="Calibri" w:cs="Calibri"/>
        </w:rPr>
      </w:pPr>
    </w:p>
    <w:p w14:paraId="20B5B99D" w14:textId="77777777" w:rsidR="004E3CE6" w:rsidRDefault="004E3CE6" w:rsidP="007F2DD9">
      <w:pPr>
        <w:jc w:val="both"/>
        <w:rPr>
          <w:rFonts w:ascii="Calibri" w:hAnsi="Calibri" w:cs="Calibri"/>
        </w:rPr>
      </w:pPr>
    </w:p>
    <w:p w14:paraId="3A422292" w14:textId="02322CF1" w:rsidR="004E3CE6" w:rsidRPr="00906C60" w:rsidRDefault="00906C60" w:rsidP="00906C60">
      <w:pPr>
        <w:jc w:val="center"/>
        <w:rPr>
          <w:rFonts w:ascii="Algerian" w:hAnsi="Algerian" w:cs="Calibri"/>
          <w:color w:val="E97132" w:themeColor="accent2"/>
          <w:sz w:val="52"/>
          <w:szCs w:val="52"/>
        </w:rPr>
      </w:pPr>
      <w:r w:rsidRPr="00906C60">
        <w:rPr>
          <w:rFonts w:ascii="Algerian" w:hAnsi="Algerian" w:cs="Calibri"/>
          <w:color w:val="E97132" w:themeColor="accent2"/>
          <w:sz w:val="52"/>
          <w:szCs w:val="52"/>
        </w:rPr>
        <w:t>Leadership and management, theory, and practice</w:t>
      </w:r>
    </w:p>
    <w:p w14:paraId="09A8F8DE" w14:textId="77777777" w:rsidR="004E3CE6" w:rsidRDefault="004E3CE6" w:rsidP="007F2DD9">
      <w:pPr>
        <w:jc w:val="both"/>
        <w:rPr>
          <w:rFonts w:ascii="Calibri" w:hAnsi="Calibri" w:cs="Calibri"/>
        </w:rPr>
      </w:pPr>
    </w:p>
    <w:p w14:paraId="2AD027DE" w14:textId="77777777" w:rsidR="004E3CE6" w:rsidRDefault="004E3CE6" w:rsidP="007F2DD9">
      <w:pPr>
        <w:jc w:val="both"/>
        <w:rPr>
          <w:rFonts w:ascii="Calibri" w:hAnsi="Calibri" w:cs="Calibri"/>
        </w:rPr>
      </w:pPr>
    </w:p>
    <w:p w14:paraId="338BB4BE" w14:textId="77777777" w:rsidR="004E3CE6" w:rsidRDefault="004E3CE6" w:rsidP="007F2DD9">
      <w:pPr>
        <w:jc w:val="both"/>
        <w:rPr>
          <w:rFonts w:ascii="Calibri" w:hAnsi="Calibri" w:cs="Calibri"/>
        </w:rPr>
      </w:pPr>
    </w:p>
    <w:p w14:paraId="02A95CB4" w14:textId="77777777" w:rsidR="004E3CE6" w:rsidRDefault="004E3CE6" w:rsidP="007F2DD9">
      <w:pPr>
        <w:jc w:val="both"/>
        <w:rPr>
          <w:rFonts w:ascii="Calibri" w:hAnsi="Calibri" w:cs="Calibri"/>
        </w:rPr>
      </w:pPr>
    </w:p>
    <w:p w14:paraId="215DBECE" w14:textId="77777777" w:rsidR="004E3CE6" w:rsidRDefault="004E3CE6" w:rsidP="007F2DD9">
      <w:pPr>
        <w:jc w:val="both"/>
        <w:rPr>
          <w:rFonts w:ascii="Calibri" w:hAnsi="Calibri" w:cs="Calibri"/>
        </w:rPr>
      </w:pPr>
    </w:p>
    <w:p w14:paraId="1F7B3891" w14:textId="77777777" w:rsidR="004E3CE6" w:rsidRDefault="004E3CE6" w:rsidP="007F2DD9">
      <w:pPr>
        <w:jc w:val="both"/>
        <w:rPr>
          <w:rFonts w:ascii="Calibri" w:hAnsi="Calibri" w:cs="Calibri"/>
        </w:rPr>
      </w:pPr>
    </w:p>
    <w:p w14:paraId="0EAB8D8E" w14:textId="77777777" w:rsidR="004E3CE6" w:rsidRDefault="004E3CE6" w:rsidP="007F2DD9">
      <w:pPr>
        <w:jc w:val="both"/>
        <w:rPr>
          <w:rFonts w:ascii="Calibri" w:hAnsi="Calibri" w:cs="Calibri"/>
        </w:rPr>
      </w:pPr>
    </w:p>
    <w:p w14:paraId="5FA804AA" w14:textId="77777777" w:rsidR="004E3CE6" w:rsidRDefault="004E3CE6" w:rsidP="007F2DD9">
      <w:pPr>
        <w:jc w:val="both"/>
        <w:rPr>
          <w:rFonts w:ascii="Calibri" w:hAnsi="Calibri" w:cs="Calibri"/>
        </w:rPr>
      </w:pPr>
    </w:p>
    <w:p w14:paraId="4DCA8184" w14:textId="77777777" w:rsidR="004E3CE6" w:rsidRDefault="004E3CE6" w:rsidP="007F2DD9">
      <w:pPr>
        <w:jc w:val="both"/>
        <w:rPr>
          <w:rFonts w:ascii="Calibri" w:hAnsi="Calibri" w:cs="Calibri"/>
        </w:rPr>
      </w:pPr>
    </w:p>
    <w:p w14:paraId="23055976" w14:textId="77777777" w:rsidR="004E3CE6" w:rsidRDefault="004E3CE6" w:rsidP="007F2DD9">
      <w:pPr>
        <w:jc w:val="both"/>
        <w:rPr>
          <w:rFonts w:ascii="Calibri" w:hAnsi="Calibri" w:cs="Calibri"/>
        </w:rPr>
      </w:pPr>
    </w:p>
    <w:p w14:paraId="54B94D0C" w14:textId="77777777" w:rsidR="004E3CE6" w:rsidRDefault="004E3CE6" w:rsidP="007F2DD9">
      <w:pPr>
        <w:jc w:val="both"/>
        <w:rPr>
          <w:rFonts w:ascii="Calibri" w:hAnsi="Calibri" w:cs="Calibri"/>
        </w:rPr>
      </w:pPr>
    </w:p>
    <w:p w14:paraId="5D2C869D" w14:textId="2F7809AB" w:rsidR="00977EE6" w:rsidRPr="00977EE6" w:rsidRDefault="00977EE6" w:rsidP="00977EE6">
      <w:pPr>
        <w:jc w:val="center"/>
        <w:rPr>
          <w:rFonts w:ascii="Amasis MT Pro Black" w:hAnsi="Amasis MT Pro Black" w:cs="Calibri"/>
          <w:color w:val="E97132" w:themeColor="accent2"/>
          <w:sz w:val="44"/>
          <w:szCs w:val="44"/>
        </w:rPr>
      </w:pPr>
      <w:r w:rsidRPr="00977EE6">
        <w:rPr>
          <w:rFonts w:ascii="Amasis MT Pro Black" w:hAnsi="Amasis MT Pro Black" w:cs="Calibri"/>
          <w:color w:val="E97132" w:themeColor="accent2"/>
          <w:sz w:val="44"/>
          <w:szCs w:val="44"/>
        </w:rPr>
        <w:t>Student ID: 2114</w:t>
      </w:r>
      <w:r>
        <w:rPr>
          <w:rFonts w:ascii="Amasis MT Pro Black" w:hAnsi="Amasis MT Pro Black" w:cs="Calibri"/>
          <w:color w:val="E97132" w:themeColor="accent2"/>
          <w:sz w:val="44"/>
          <w:szCs w:val="44"/>
        </w:rPr>
        <w:t>964</w:t>
      </w:r>
    </w:p>
    <w:p w14:paraId="103517A5" w14:textId="6E303CEB" w:rsidR="00977EE6" w:rsidRPr="00977EE6" w:rsidRDefault="00977EE6" w:rsidP="00977EE6">
      <w:pPr>
        <w:jc w:val="center"/>
        <w:rPr>
          <w:rFonts w:ascii="Amasis MT Pro Black" w:hAnsi="Amasis MT Pro Black" w:cs="Calibri"/>
          <w:color w:val="E97132" w:themeColor="accent2"/>
          <w:sz w:val="44"/>
          <w:szCs w:val="44"/>
        </w:rPr>
      </w:pPr>
      <w:r w:rsidRPr="00977EE6">
        <w:rPr>
          <w:rFonts w:ascii="Amasis MT Pro Black" w:hAnsi="Amasis MT Pro Black" w:cs="Calibri"/>
          <w:color w:val="E97132" w:themeColor="accent2"/>
          <w:sz w:val="44"/>
          <w:szCs w:val="44"/>
        </w:rPr>
        <w:t xml:space="preserve">Student name: </w:t>
      </w:r>
      <w:r>
        <w:rPr>
          <w:rFonts w:ascii="Amasis MT Pro Black" w:hAnsi="Amasis MT Pro Black" w:cs="Calibri"/>
          <w:color w:val="E97132" w:themeColor="accent2"/>
          <w:sz w:val="44"/>
          <w:szCs w:val="44"/>
        </w:rPr>
        <w:t>Yanko Nikolov</w:t>
      </w:r>
    </w:p>
    <w:p w14:paraId="5FD8C9EA" w14:textId="77777777" w:rsidR="00977EE6" w:rsidRPr="00977EE6" w:rsidRDefault="00977EE6" w:rsidP="00977EE6">
      <w:pPr>
        <w:jc w:val="center"/>
        <w:rPr>
          <w:rFonts w:ascii="Amasis MT Pro Black" w:hAnsi="Amasis MT Pro Black" w:cs="Calibri"/>
          <w:color w:val="E97132" w:themeColor="accent2"/>
          <w:sz w:val="44"/>
          <w:szCs w:val="44"/>
        </w:rPr>
      </w:pPr>
      <w:r w:rsidRPr="00977EE6">
        <w:rPr>
          <w:rFonts w:ascii="Amasis MT Pro Black" w:hAnsi="Amasis MT Pro Black" w:cs="Calibri"/>
          <w:color w:val="E97132" w:themeColor="accent2"/>
          <w:sz w:val="44"/>
          <w:szCs w:val="44"/>
        </w:rPr>
        <w:t xml:space="preserve">Lecturer: Dr </w:t>
      </w:r>
      <w:proofErr w:type="spellStart"/>
      <w:r w:rsidRPr="00977EE6">
        <w:rPr>
          <w:rFonts w:ascii="Amasis MT Pro Black" w:hAnsi="Amasis MT Pro Black" w:cs="Calibri"/>
          <w:color w:val="E97132" w:themeColor="accent2"/>
          <w:sz w:val="44"/>
          <w:szCs w:val="44"/>
        </w:rPr>
        <w:t>Olusoyi</w:t>
      </w:r>
      <w:proofErr w:type="spellEnd"/>
      <w:r w:rsidRPr="00977EE6">
        <w:rPr>
          <w:rFonts w:ascii="Amasis MT Pro Black" w:hAnsi="Amasis MT Pro Black" w:cs="Calibri"/>
          <w:color w:val="E97132" w:themeColor="accent2"/>
          <w:sz w:val="44"/>
          <w:szCs w:val="44"/>
        </w:rPr>
        <w:t xml:space="preserve"> </w:t>
      </w:r>
      <w:proofErr w:type="spellStart"/>
      <w:r w:rsidRPr="00977EE6">
        <w:rPr>
          <w:rFonts w:ascii="Amasis MT Pro Black" w:hAnsi="Amasis MT Pro Black" w:cs="Calibri"/>
          <w:color w:val="E97132" w:themeColor="accent2"/>
          <w:sz w:val="44"/>
          <w:szCs w:val="44"/>
        </w:rPr>
        <w:t>Ashaye</w:t>
      </w:r>
      <w:proofErr w:type="spellEnd"/>
    </w:p>
    <w:p w14:paraId="6501DAEF" w14:textId="77777777" w:rsidR="004E3CE6" w:rsidRDefault="004E3CE6" w:rsidP="007F2DD9">
      <w:pPr>
        <w:jc w:val="both"/>
        <w:rPr>
          <w:rFonts w:ascii="Calibri" w:hAnsi="Calibri" w:cs="Calibri"/>
        </w:rPr>
      </w:pPr>
    </w:p>
    <w:p w14:paraId="0C5B7F0C" w14:textId="77777777" w:rsidR="004E3CE6" w:rsidRDefault="004E3CE6" w:rsidP="007F2DD9">
      <w:pPr>
        <w:jc w:val="both"/>
        <w:rPr>
          <w:rFonts w:ascii="Calibri" w:hAnsi="Calibri" w:cs="Calibri"/>
        </w:rPr>
      </w:pPr>
    </w:p>
    <w:p w14:paraId="18C4F354" w14:textId="77777777" w:rsidR="004E3CE6" w:rsidRDefault="004E3CE6" w:rsidP="007F2DD9">
      <w:pPr>
        <w:jc w:val="both"/>
        <w:rPr>
          <w:rFonts w:ascii="Calibri" w:hAnsi="Calibri" w:cs="Calibri"/>
        </w:rPr>
      </w:pPr>
    </w:p>
    <w:p w14:paraId="5EC30998" w14:textId="77777777" w:rsidR="004E3CE6" w:rsidRDefault="004E3CE6" w:rsidP="007F2DD9">
      <w:pPr>
        <w:jc w:val="both"/>
        <w:rPr>
          <w:rFonts w:ascii="Calibri" w:hAnsi="Calibri" w:cs="Calibri"/>
        </w:rPr>
      </w:pPr>
    </w:p>
    <w:p w14:paraId="5F653FD3" w14:textId="77777777" w:rsidR="004E3CE6" w:rsidRDefault="004E3CE6" w:rsidP="007F2DD9">
      <w:pPr>
        <w:jc w:val="both"/>
        <w:rPr>
          <w:rFonts w:ascii="Calibri" w:hAnsi="Calibri" w:cs="Calibri"/>
        </w:rPr>
      </w:pPr>
    </w:p>
    <w:p w14:paraId="3B0D42F7" w14:textId="77777777" w:rsidR="004E3CE6" w:rsidRDefault="004E3CE6" w:rsidP="007F2DD9">
      <w:pPr>
        <w:jc w:val="both"/>
        <w:rPr>
          <w:rFonts w:ascii="Calibri" w:hAnsi="Calibri" w:cs="Calibri"/>
        </w:rPr>
      </w:pPr>
    </w:p>
    <w:p w14:paraId="44D83440" w14:textId="77777777" w:rsidR="004E3CE6" w:rsidRDefault="004E3CE6" w:rsidP="007F2DD9">
      <w:pPr>
        <w:jc w:val="both"/>
        <w:rPr>
          <w:rFonts w:ascii="Calibri" w:hAnsi="Calibri" w:cs="Calibri"/>
        </w:rPr>
      </w:pPr>
    </w:p>
    <w:p w14:paraId="3F222507" w14:textId="77777777" w:rsidR="004E3CE6" w:rsidRDefault="004E3CE6" w:rsidP="007F2DD9">
      <w:pPr>
        <w:jc w:val="both"/>
        <w:rPr>
          <w:rFonts w:ascii="Calibri" w:hAnsi="Calibri" w:cs="Calibri"/>
        </w:rPr>
      </w:pPr>
    </w:p>
    <w:p w14:paraId="615ADD0C" w14:textId="77777777" w:rsidR="004E3CE6" w:rsidRDefault="004E3CE6" w:rsidP="007F2DD9">
      <w:pPr>
        <w:jc w:val="both"/>
        <w:rPr>
          <w:rFonts w:ascii="Calibri" w:hAnsi="Calibri" w:cs="Calibri"/>
        </w:rPr>
      </w:pPr>
    </w:p>
    <w:p w14:paraId="082E9F4D" w14:textId="77777777" w:rsidR="004E3CE6" w:rsidRDefault="004E3CE6" w:rsidP="007F2DD9">
      <w:pPr>
        <w:jc w:val="both"/>
        <w:rPr>
          <w:rFonts w:ascii="Calibri" w:hAnsi="Calibri" w:cs="Calibri"/>
        </w:rPr>
      </w:pPr>
    </w:p>
    <w:p w14:paraId="060C010A" w14:textId="77777777" w:rsidR="004E3CE6" w:rsidRDefault="004E3CE6" w:rsidP="007F2DD9">
      <w:pPr>
        <w:jc w:val="both"/>
        <w:rPr>
          <w:rFonts w:ascii="Calibri" w:hAnsi="Calibri" w:cs="Calibri"/>
        </w:rPr>
      </w:pPr>
    </w:p>
    <w:p w14:paraId="641DE90D" w14:textId="77777777" w:rsidR="004E3CE6" w:rsidRDefault="004E3CE6" w:rsidP="007F2DD9">
      <w:pPr>
        <w:jc w:val="both"/>
        <w:rPr>
          <w:rFonts w:ascii="Calibri" w:hAnsi="Calibri" w:cs="Calibri"/>
        </w:rPr>
      </w:pPr>
    </w:p>
    <w:p w14:paraId="5BC76377" w14:textId="3E6F001D" w:rsidR="007F2DD9" w:rsidRPr="00C9374C" w:rsidRDefault="007F2DD9" w:rsidP="007F2DD9">
      <w:pPr>
        <w:jc w:val="both"/>
        <w:rPr>
          <w:rFonts w:ascii="Calibri" w:hAnsi="Calibri" w:cs="Calibri"/>
          <w:b/>
          <w:bCs/>
          <w:sz w:val="36"/>
          <w:szCs w:val="36"/>
        </w:rPr>
      </w:pPr>
      <w:r w:rsidRPr="00C9374C">
        <w:rPr>
          <w:rFonts w:ascii="Calibri" w:hAnsi="Calibri" w:cs="Calibri"/>
          <w:b/>
          <w:bCs/>
          <w:sz w:val="36"/>
          <w:szCs w:val="36"/>
        </w:rPr>
        <w:lastRenderedPageBreak/>
        <w:t>Table of Contents</w:t>
      </w:r>
    </w:p>
    <w:p w14:paraId="0B3FBE93" w14:textId="77777777" w:rsidR="007F2DD9" w:rsidRPr="003A09D1" w:rsidRDefault="007F2DD9" w:rsidP="007F2DD9">
      <w:pPr>
        <w:jc w:val="both"/>
        <w:rPr>
          <w:rFonts w:ascii="Calibri" w:hAnsi="Calibri" w:cs="Calibri"/>
        </w:rPr>
      </w:pPr>
    </w:p>
    <w:p w14:paraId="277EC7EC" w14:textId="77777777" w:rsidR="007F2DD9" w:rsidRPr="00C9374C" w:rsidRDefault="007F2DD9" w:rsidP="007F2DD9">
      <w:pPr>
        <w:jc w:val="both"/>
        <w:rPr>
          <w:rFonts w:ascii="Calibri" w:hAnsi="Calibri" w:cs="Calibri"/>
          <w:b/>
          <w:bCs/>
        </w:rPr>
      </w:pPr>
      <w:r w:rsidRPr="00C9374C">
        <w:rPr>
          <w:rFonts w:ascii="Calibri" w:hAnsi="Calibri" w:cs="Calibri"/>
          <w:b/>
          <w:bCs/>
        </w:rPr>
        <w:t>Part 1: Navigating the Dynamics of Leadership and Management in the Business World</w:t>
      </w:r>
    </w:p>
    <w:p w14:paraId="45C87D41" w14:textId="77777777" w:rsidR="007F2DD9" w:rsidRPr="003A09D1" w:rsidRDefault="007F2DD9" w:rsidP="007F2DD9">
      <w:pPr>
        <w:jc w:val="both"/>
        <w:rPr>
          <w:rFonts w:ascii="Calibri" w:hAnsi="Calibri" w:cs="Calibri"/>
        </w:rPr>
      </w:pPr>
    </w:p>
    <w:p w14:paraId="3779FC42" w14:textId="3206BEF5" w:rsidR="007F2DD9" w:rsidRPr="003A09D1" w:rsidRDefault="007F2DD9" w:rsidP="007F2DD9">
      <w:pPr>
        <w:jc w:val="both"/>
        <w:rPr>
          <w:rFonts w:ascii="Calibri" w:hAnsi="Calibri" w:cs="Calibri"/>
        </w:rPr>
      </w:pPr>
      <w:r w:rsidRPr="003A09D1">
        <w:rPr>
          <w:rFonts w:ascii="Calibri" w:hAnsi="Calibri" w:cs="Calibri"/>
        </w:rPr>
        <w:t>1.Introduction…………………………………………………………………………………………………</w:t>
      </w:r>
      <w:r w:rsidR="003A09D1">
        <w:rPr>
          <w:rFonts w:ascii="Calibri" w:hAnsi="Calibri" w:cs="Calibri"/>
        </w:rPr>
        <w:t>……………………</w:t>
      </w:r>
      <w:r w:rsidR="00985531">
        <w:rPr>
          <w:rFonts w:ascii="Calibri" w:hAnsi="Calibri" w:cs="Calibri"/>
        </w:rPr>
        <w:t>3</w:t>
      </w:r>
    </w:p>
    <w:p w14:paraId="5DCF3B0E" w14:textId="593CC3DE" w:rsidR="007F2DD9" w:rsidRPr="003A09D1" w:rsidRDefault="007F2DD9" w:rsidP="007F2DD9">
      <w:pPr>
        <w:jc w:val="both"/>
        <w:rPr>
          <w:rFonts w:ascii="Calibri" w:hAnsi="Calibri" w:cs="Calibri"/>
        </w:rPr>
      </w:pPr>
      <w:r w:rsidRPr="003A09D1">
        <w:rPr>
          <w:rFonts w:ascii="Calibri" w:hAnsi="Calibri" w:cs="Calibri"/>
        </w:rPr>
        <w:t>2.The Essence of Management and Leadership</w:t>
      </w:r>
      <w:r w:rsidR="00753525" w:rsidRPr="003A09D1">
        <w:rPr>
          <w:rFonts w:ascii="Calibri" w:hAnsi="Calibri" w:cs="Calibri"/>
        </w:rPr>
        <w:t>……………………………………………………</w:t>
      </w:r>
      <w:r w:rsidR="003A09D1">
        <w:rPr>
          <w:rFonts w:ascii="Calibri" w:hAnsi="Calibri" w:cs="Calibri"/>
        </w:rPr>
        <w:t>……………….</w:t>
      </w:r>
      <w:r w:rsidR="00985531">
        <w:rPr>
          <w:rFonts w:ascii="Calibri" w:hAnsi="Calibri" w:cs="Calibri"/>
        </w:rPr>
        <w:t>3</w:t>
      </w:r>
    </w:p>
    <w:p w14:paraId="76D54AEC" w14:textId="56F7BA0B" w:rsidR="007F2DD9" w:rsidRPr="004E3CE6" w:rsidRDefault="007F2DD9" w:rsidP="004E3CE6">
      <w:pPr>
        <w:jc w:val="both"/>
        <w:rPr>
          <w:rFonts w:ascii="Calibri" w:hAnsi="Calibri" w:cs="Calibri"/>
          <w:lang w:val="bg-BG"/>
        </w:rPr>
      </w:pPr>
      <w:r w:rsidRPr="003A09D1">
        <w:rPr>
          <w:rFonts w:ascii="Calibri" w:hAnsi="Calibri" w:cs="Calibri"/>
        </w:rPr>
        <w:t>3.The Evolutionary Path of Managers as Leaders</w:t>
      </w:r>
      <w:r w:rsidR="0040104D" w:rsidRPr="003A09D1">
        <w:rPr>
          <w:rFonts w:ascii="Calibri" w:hAnsi="Calibri" w:cs="Calibri"/>
        </w:rPr>
        <w:t>…………………………………</w:t>
      </w:r>
      <w:r w:rsidR="003A09D1">
        <w:rPr>
          <w:rFonts w:ascii="Calibri" w:hAnsi="Calibri" w:cs="Calibri"/>
        </w:rPr>
        <w:t>………</w:t>
      </w:r>
      <w:r w:rsidR="004E3CE6">
        <w:rPr>
          <w:rFonts w:ascii="Calibri" w:hAnsi="Calibri" w:cs="Calibri"/>
        </w:rPr>
        <w:t>………………</w:t>
      </w:r>
      <w:proofErr w:type="gramStart"/>
      <w:r w:rsidR="004E3CE6">
        <w:rPr>
          <w:rFonts w:ascii="Calibri" w:hAnsi="Calibri" w:cs="Calibri"/>
        </w:rPr>
        <w:t>…..</w:t>
      </w:r>
      <w:proofErr w:type="gramEnd"/>
      <w:r w:rsidR="003A09D1">
        <w:rPr>
          <w:rFonts w:ascii="Calibri" w:hAnsi="Calibri" w:cs="Calibri"/>
        </w:rPr>
        <w:t>……</w:t>
      </w:r>
      <w:r w:rsidR="00985531">
        <w:rPr>
          <w:rFonts w:ascii="Calibri" w:hAnsi="Calibri" w:cs="Calibri"/>
        </w:rPr>
        <w:t>3</w:t>
      </w:r>
    </w:p>
    <w:p w14:paraId="6FA82F3A" w14:textId="097A0C47" w:rsidR="007F2DD9" w:rsidRPr="003A09D1" w:rsidRDefault="007F2DD9" w:rsidP="007F2DD9">
      <w:pPr>
        <w:jc w:val="both"/>
        <w:rPr>
          <w:rFonts w:ascii="Calibri" w:hAnsi="Calibri" w:cs="Calibri"/>
        </w:rPr>
      </w:pPr>
      <w:r w:rsidRPr="003A09D1">
        <w:rPr>
          <w:rFonts w:ascii="Calibri" w:hAnsi="Calibri" w:cs="Calibri"/>
        </w:rPr>
        <w:t>4.The Limitations of Leaders as Managers</w:t>
      </w:r>
      <w:r w:rsidR="0040104D" w:rsidRPr="003A09D1">
        <w:rPr>
          <w:rFonts w:ascii="Calibri" w:hAnsi="Calibri" w:cs="Calibri"/>
        </w:rPr>
        <w:t>…………………………………………</w:t>
      </w:r>
      <w:r w:rsidR="004E3CE6">
        <w:rPr>
          <w:rFonts w:ascii="Calibri" w:hAnsi="Calibri" w:cs="Calibri"/>
        </w:rPr>
        <w:t>………………</w:t>
      </w:r>
      <w:proofErr w:type="gramStart"/>
      <w:r w:rsidR="004E3CE6">
        <w:rPr>
          <w:rFonts w:ascii="Calibri" w:hAnsi="Calibri" w:cs="Calibri"/>
        </w:rPr>
        <w:t>…..</w:t>
      </w:r>
      <w:proofErr w:type="gramEnd"/>
      <w:r w:rsidR="003A09D1">
        <w:rPr>
          <w:rFonts w:ascii="Calibri" w:hAnsi="Calibri" w:cs="Calibri"/>
        </w:rPr>
        <w:t>………………</w:t>
      </w:r>
      <w:r w:rsidR="00985531">
        <w:rPr>
          <w:rFonts w:ascii="Calibri" w:hAnsi="Calibri" w:cs="Calibri"/>
        </w:rPr>
        <w:t>3</w:t>
      </w:r>
    </w:p>
    <w:p w14:paraId="09C2FDF2" w14:textId="6C5B8B02" w:rsidR="007F2DD9" w:rsidRPr="003A09D1" w:rsidRDefault="007F2DD9" w:rsidP="007F2DD9">
      <w:pPr>
        <w:jc w:val="both"/>
        <w:rPr>
          <w:rFonts w:ascii="Calibri" w:hAnsi="Calibri" w:cs="Calibri"/>
        </w:rPr>
      </w:pPr>
      <w:r w:rsidRPr="003A09D1">
        <w:rPr>
          <w:rFonts w:ascii="Calibri" w:hAnsi="Calibri" w:cs="Calibri"/>
        </w:rPr>
        <w:t>5.Discussion</w:t>
      </w:r>
      <w:r w:rsidR="0040104D" w:rsidRPr="003A09D1">
        <w:rPr>
          <w:rFonts w:ascii="Calibri" w:hAnsi="Calibri" w:cs="Calibri"/>
        </w:rPr>
        <w:t>……………………………………………………………………………………………………</w:t>
      </w:r>
      <w:r w:rsidR="003A09D1">
        <w:rPr>
          <w:rFonts w:ascii="Calibri" w:hAnsi="Calibri" w:cs="Calibri"/>
        </w:rPr>
        <w:t>…………………….</w:t>
      </w:r>
      <w:r w:rsidR="00985531">
        <w:rPr>
          <w:rFonts w:ascii="Calibri" w:hAnsi="Calibri" w:cs="Calibri"/>
        </w:rPr>
        <w:t>4</w:t>
      </w:r>
    </w:p>
    <w:p w14:paraId="1894E03E" w14:textId="43CF9D9C" w:rsidR="007F2DD9" w:rsidRPr="003A09D1" w:rsidRDefault="007F2DD9" w:rsidP="007F2DD9">
      <w:pPr>
        <w:jc w:val="both"/>
        <w:rPr>
          <w:rFonts w:ascii="Calibri" w:hAnsi="Calibri" w:cs="Calibri"/>
        </w:rPr>
      </w:pPr>
      <w:r w:rsidRPr="003A09D1">
        <w:rPr>
          <w:rFonts w:ascii="Calibri" w:hAnsi="Calibri" w:cs="Calibri"/>
        </w:rPr>
        <w:t>6.Conclusion</w:t>
      </w:r>
      <w:r w:rsidR="0040104D" w:rsidRPr="003A09D1">
        <w:rPr>
          <w:rFonts w:ascii="Calibri" w:hAnsi="Calibri" w:cs="Calibri"/>
        </w:rPr>
        <w:t>………………………………………………………………………………………………</w:t>
      </w:r>
      <w:proofErr w:type="gramStart"/>
      <w:r w:rsidR="0040104D" w:rsidRPr="003A09D1">
        <w:rPr>
          <w:rFonts w:ascii="Calibri" w:hAnsi="Calibri" w:cs="Calibri"/>
        </w:rPr>
        <w:t>…..</w:t>
      </w:r>
      <w:proofErr w:type="gramEnd"/>
      <w:r w:rsidR="003A09D1">
        <w:rPr>
          <w:rFonts w:ascii="Calibri" w:hAnsi="Calibri" w:cs="Calibri"/>
        </w:rPr>
        <w:t>…………………….</w:t>
      </w:r>
      <w:r w:rsidR="00985531">
        <w:rPr>
          <w:rFonts w:ascii="Calibri" w:hAnsi="Calibri" w:cs="Calibri"/>
        </w:rPr>
        <w:t>4</w:t>
      </w:r>
    </w:p>
    <w:p w14:paraId="1468B999" w14:textId="77777777" w:rsidR="007F2DD9" w:rsidRPr="00C9374C" w:rsidRDefault="007F2DD9" w:rsidP="007F2DD9">
      <w:pPr>
        <w:jc w:val="both"/>
        <w:rPr>
          <w:rFonts w:ascii="Calibri" w:hAnsi="Calibri" w:cs="Calibri"/>
          <w:b/>
          <w:bCs/>
        </w:rPr>
      </w:pPr>
    </w:p>
    <w:p w14:paraId="226B6E43" w14:textId="34E01A96" w:rsidR="007F2DD9" w:rsidRPr="00C9374C" w:rsidRDefault="007F2DD9" w:rsidP="007F2DD9">
      <w:pPr>
        <w:jc w:val="both"/>
        <w:rPr>
          <w:rFonts w:ascii="Calibri" w:hAnsi="Calibri" w:cs="Calibri"/>
          <w:b/>
          <w:bCs/>
        </w:rPr>
      </w:pPr>
      <w:r w:rsidRPr="00C9374C">
        <w:rPr>
          <w:rFonts w:ascii="Calibri" w:hAnsi="Calibri" w:cs="Calibri"/>
          <w:b/>
          <w:bCs/>
        </w:rPr>
        <w:t>Part 2: Essential Skills for Effective Management and Leadership</w:t>
      </w:r>
    </w:p>
    <w:p w14:paraId="1E2DB534" w14:textId="77777777" w:rsidR="007F2DD9" w:rsidRPr="003A09D1" w:rsidRDefault="007F2DD9" w:rsidP="007F2DD9">
      <w:pPr>
        <w:jc w:val="both"/>
        <w:rPr>
          <w:rFonts w:ascii="Calibri" w:hAnsi="Calibri" w:cs="Calibri"/>
        </w:rPr>
      </w:pPr>
    </w:p>
    <w:p w14:paraId="3C371D26" w14:textId="7E583B33" w:rsidR="007F2DD9" w:rsidRPr="003A09D1" w:rsidRDefault="007F2DD9" w:rsidP="007F2DD9">
      <w:pPr>
        <w:jc w:val="both"/>
        <w:rPr>
          <w:rFonts w:ascii="Calibri" w:hAnsi="Calibri" w:cs="Calibri"/>
        </w:rPr>
      </w:pPr>
      <w:r w:rsidRPr="003A09D1">
        <w:rPr>
          <w:rFonts w:ascii="Calibri" w:hAnsi="Calibri" w:cs="Calibri"/>
        </w:rPr>
        <w:t>1.Introduction</w:t>
      </w:r>
      <w:r w:rsidR="0040104D" w:rsidRPr="003A09D1">
        <w:rPr>
          <w:rFonts w:ascii="Calibri" w:hAnsi="Calibri" w:cs="Calibri"/>
        </w:rPr>
        <w:t>………………………………………………………………………………………………….</w:t>
      </w:r>
      <w:r w:rsidR="003A09D1">
        <w:rPr>
          <w:rFonts w:ascii="Calibri" w:hAnsi="Calibri" w:cs="Calibri"/>
        </w:rPr>
        <w:t>………………</w:t>
      </w:r>
      <w:proofErr w:type="gramStart"/>
      <w:r w:rsidR="003A09D1">
        <w:rPr>
          <w:rFonts w:ascii="Calibri" w:hAnsi="Calibri" w:cs="Calibri"/>
        </w:rPr>
        <w:t>…..</w:t>
      </w:r>
      <w:proofErr w:type="gramEnd"/>
      <w:r w:rsidR="00985531">
        <w:rPr>
          <w:rFonts w:ascii="Calibri" w:hAnsi="Calibri" w:cs="Calibri"/>
        </w:rPr>
        <w:t>5</w:t>
      </w:r>
    </w:p>
    <w:p w14:paraId="29660D9A" w14:textId="75F2C706" w:rsidR="007F2DD9" w:rsidRPr="003A09D1" w:rsidRDefault="007F2DD9" w:rsidP="007F2DD9">
      <w:pPr>
        <w:jc w:val="both"/>
        <w:rPr>
          <w:rFonts w:ascii="Calibri" w:hAnsi="Calibri" w:cs="Calibri"/>
        </w:rPr>
      </w:pPr>
      <w:r w:rsidRPr="003A09D1">
        <w:rPr>
          <w:rFonts w:ascii="Calibri" w:hAnsi="Calibri" w:cs="Calibri"/>
        </w:rPr>
        <w:t>2.Managing and Leading: Essential Skills</w:t>
      </w:r>
      <w:r w:rsidR="0040104D" w:rsidRPr="003A09D1">
        <w:rPr>
          <w:rFonts w:ascii="Calibri" w:hAnsi="Calibri" w:cs="Calibri"/>
        </w:rPr>
        <w:t>…………………………………………………………</w:t>
      </w:r>
      <w:proofErr w:type="gramStart"/>
      <w:r w:rsidR="0040104D" w:rsidRPr="003A09D1">
        <w:rPr>
          <w:rFonts w:ascii="Calibri" w:hAnsi="Calibri" w:cs="Calibri"/>
        </w:rPr>
        <w:t>…..</w:t>
      </w:r>
      <w:proofErr w:type="gramEnd"/>
      <w:r w:rsidR="003A09D1">
        <w:rPr>
          <w:rFonts w:ascii="Calibri" w:hAnsi="Calibri" w:cs="Calibri"/>
        </w:rPr>
        <w:t>……………….</w:t>
      </w:r>
      <w:r w:rsidR="00351BE6">
        <w:rPr>
          <w:rFonts w:ascii="Calibri" w:hAnsi="Calibri" w:cs="Calibri"/>
        </w:rPr>
        <w:t>5</w:t>
      </w:r>
    </w:p>
    <w:p w14:paraId="6F0A77B7" w14:textId="50BB8F71" w:rsidR="007F2DD9" w:rsidRPr="003A09D1" w:rsidRDefault="007F2DD9" w:rsidP="004E3CE6">
      <w:pPr>
        <w:jc w:val="both"/>
        <w:rPr>
          <w:rFonts w:ascii="Calibri" w:hAnsi="Calibri" w:cs="Calibri"/>
        </w:rPr>
      </w:pPr>
      <w:r w:rsidRPr="003A09D1">
        <w:rPr>
          <w:rFonts w:ascii="Calibri" w:hAnsi="Calibri" w:cs="Calibri"/>
        </w:rPr>
        <w:t xml:space="preserve">  2.1Management: The Art of Getting Things Done</w:t>
      </w:r>
      <w:r w:rsidR="0040104D" w:rsidRPr="003A09D1">
        <w:rPr>
          <w:rFonts w:ascii="Calibri" w:hAnsi="Calibri" w:cs="Calibri"/>
        </w:rPr>
        <w:t>………………………………………………….</w:t>
      </w:r>
      <w:r w:rsidR="003A09D1">
        <w:rPr>
          <w:rFonts w:ascii="Calibri" w:hAnsi="Calibri" w:cs="Calibri"/>
        </w:rPr>
        <w:t>……………</w:t>
      </w:r>
      <w:r w:rsidR="00C37EAA">
        <w:rPr>
          <w:rFonts w:ascii="Calibri" w:hAnsi="Calibri" w:cs="Calibri"/>
        </w:rPr>
        <w:t>6</w:t>
      </w:r>
    </w:p>
    <w:p w14:paraId="0348CC36" w14:textId="6EDCFC1C" w:rsidR="0040104D" w:rsidRPr="003A09D1" w:rsidRDefault="007F2DD9" w:rsidP="007F2DD9">
      <w:pPr>
        <w:jc w:val="both"/>
        <w:rPr>
          <w:rFonts w:ascii="Calibri" w:hAnsi="Calibri" w:cs="Calibri"/>
        </w:rPr>
      </w:pPr>
      <w:r w:rsidRPr="003A09D1">
        <w:rPr>
          <w:rFonts w:ascii="Calibri" w:hAnsi="Calibri" w:cs="Calibri"/>
        </w:rPr>
        <w:t xml:space="preserve">  2.2Leadership: The Art of Inspiring Others</w:t>
      </w:r>
      <w:r w:rsidR="0040104D" w:rsidRPr="003A09D1">
        <w:rPr>
          <w:rFonts w:ascii="Calibri" w:hAnsi="Calibri" w:cs="Calibri"/>
        </w:rPr>
        <w:t>……………………………………………………………</w:t>
      </w:r>
      <w:r w:rsidR="003A09D1">
        <w:rPr>
          <w:rFonts w:ascii="Calibri" w:hAnsi="Calibri" w:cs="Calibri"/>
        </w:rPr>
        <w:t>…………</w:t>
      </w:r>
      <w:proofErr w:type="gramStart"/>
      <w:r w:rsidR="003A09D1">
        <w:rPr>
          <w:rFonts w:ascii="Calibri" w:hAnsi="Calibri" w:cs="Calibri"/>
        </w:rPr>
        <w:t>…..</w:t>
      </w:r>
      <w:proofErr w:type="gramEnd"/>
      <w:r w:rsidR="00C37EAA">
        <w:rPr>
          <w:rFonts w:ascii="Calibri" w:hAnsi="Calibri" w:cs="Calibri"/>
        </w:rPr>
        <w:t>6</w:t>
      </w:r>
    </w:p>
    <w:p w14:paraId="71DD8D37" w14:textId="5C4934E7" w:rsidR="007F2DD9" w:rsidRPr="003A09D1" w:rsidRDefault="007F2DD9" w:rsidP="004E3CE6">
      <w:pPr>
        <w:jc w:val="both"/>
        <w:rPr>
          <w:rFonts w:ascii="Calibri" w:hAnsi="Calibri" w:cs="Calibri"/>
        </w:rPr>
      </w:pPr>
      <w:r w:rsidRPr="003A09D1">
        <w:rPr>
          <w:rFonts w:ascii="Calibri" w:hAnsi="Calibri" w:cs="Calibri"/>
        </w:rPr>
        <w:t>3.Impact on Individual and Organizational Performance</w:t>
      </w:r>
      <w:r w:rsidR="0040104D" w:rsidRPr="003A09D1">
        <w:rPr>
          <w:rFonts w:ascii="Calibri" w:hAnsi="Calibri" w:cs="Calibri"/>
        </w:rPr>
        <w:t>…………………………………………</w:t>
      </w:r>
      <w:r w:rsidR="003A09D1">
        <w:rPr>
          <w:rFonts w:ascii="Calibri" w:hAnsi="Calibri" w:cs="Calibri"/>
        </w:rPr>
        <w:t>……………</w:t>
      </w:r>
      <w:r w:rsidR="00C37EAA">
        <w:rPr>
          <w:rFonts w:ascii="Calibri" w:hAnsi="Calibri" w:cs="Calibri"/>
        </w:rPr>
        <w:t>.6</w:t>
      </w:r>
    </w:p>
    <w:p w14:paraId="5B7F6739" w14:textId="15FC2E35" w:rsidR="007F2DD9" w:rsidRPr="003A09D1" w:rsidRDefault="007F2DD9" w:rsidP="007F2DD9">
      <w:pPr>
        <w:jc w:val="both"/>
        <w:rPr>
          <w:rFonts w:ascii="Calibri" w:hAnsi="Calibri" w:cs="Calibri"/>
        </w:rPr>
      </w:pPr>
      <w:r w:rsidRPr="003A09D1">
        <w:rPr>
          <w:rFonts w:ascii="Calibri" w:hAnsi="Calibri" w:cs="Calibri"/>
        </w:rPr>
        <w:t>4.Supporting Evidence from Personal Experience</w:t>
      </w:r>
      <w:r w:rsidR="0040104D" w:rsidRPr="003A09D1">
        <w:rPr>
          <w:rFonts w:ascii="Calibri" w:hAnsi="Calibri" w:cs="Calibri"/>
        </w:rPr>
        <w:t>………………………………………………….</w:t>
      </w:r>
      <w:r w:rsidR="003A09D1">
        <w:rPr>
          <w:rFonts w:ascii="Calibri" w:hAnsi="Calibri" w:cs="Calibri"/>
        </w:rPr>
        <w:t>…………</w:t>
      </w:r>
      <w:proofErr w:type="gramStart"/>
      <w:r w:rsidR="003A09D1">
        <w:rPr>
          <w:rFonts w:ascii="Calibri" w:hAnsi="Calibri" w:cs="Calibri"/>
        </w:rPr>
        <w:t>….</w:t>
      </w:r>
      <w:r w:rsidR="00C37EAA">
        <w:rPr>
          <w:rFonts w:ascii="Calibri" w:hAnsi="Calibri" w:cs="Calibri"/>
        </w:rPr>
        <w:t>.</w:t>
      </w:r>
      <w:proofErr w:type="gramEnd"/>
      <w:r w:rsidR="00C37EAA">
        <w:rPr>
          <w:rFonts w:ascii="Calibri" w:hAnsi="Calibri" w:cs="Calibri"/>
        </w:rPr>
        <w:t>7</w:t>
      </w:r>
    </w:p>
    <w:p w14:paraId="0F0DDE2F" w14:textId="3192BFC3" w:rsidR="007F2DD9" w:rsidRDefault="007F2DD9" w:rsidP="007F2DD9">
      <w:pPr>
        <w:jc w:val="both"/>
        <w:rPr>
          <w:rFonts w:ascii="Calibri" w:hAnsi="Calibri" w:cs="Calibri"/>
        </w:rPr>
      </w:pPr>
      <w:r w:rsidRPr="003A09D1">
        <w:rPr>
          <w:rFonts w:ascii="Calibri" w:hAnsi="Calibri" w:cs="Calibri"/>
        </w:rPr>
        <w:t>5.Conclusion</w:t>
      </w:r>
      <w:r w:rsidR="0040104D" w:rsidRPr="003A09D1">
        <w:rPr>
          <w:rFonts w:ascii="Calibri" w:hAnsi="Calibri" w:cs="Calibri"/>
        </w:rPr>
        <w:t>………………………………………………………………………………………………….</w:t>
      </w:r>
      <w:r w:rsidR="003A09D1">
        <w:rPr>
          <w:rFonts w:ascii="Calibri" w:hAnsi="Calibri" w:cs="Calibri"/>
        </w:rPr>
        <w:t>…………………</w:t>
      </w:r>
      <w:proofErr w:type="gramStart"/>
      <w:r w:rsidR="003A09D1">
        <w:rPr>
          <w:rFonts w:ascii="Calibri" w:hAnsi="Calibri" w:cs="Calibri"/>
        </w:rPr>
        <w:t>…</w:t>
      </w:r>
      <w:r w:rsidR="00C37EAA">
        <w:rPr>
          <w:rFonts w:ascii="Calibri" w:hAnsi="Calibri" w:cs="Calibri"/>
        </w:rPr>
        <w:t>..</w:t>
      </w:r>
      <w:proofErr w:type="gramEnd"/>
      <w:r w:rsidR="00C37EAA">
        <w:rPr>
          <w:rFonts w:ascii="Calibri" w:hAnsi="Calibri" w:cs="Calibri"/>
        </w:rPr>
        <w:t>7</w:t>
      </w:r>
    </w:p>
    <w:p w14:paraId="3EE3F7DB" w14:textId="1B0A0B7D" w:rsidR="00917772" w:rsidRPr="003A09D1" w:rsidRDefault="00917772" w:rsidP="007F2DD9">
      <w:pPr>
        <w:jc w:val="both"/>
        <w:rPr>
          <w:rFonts w:ascii="Calibri" w:hAnsi="Calibri" w:cs="Calibri"/>
        </w:rPr>
      </w:pPr>
      <w:r>
        <w:rPr>
          <w:rFonts w:ascii="Calibri" w:hAnsi="Calibri" w:cs="Calibri"/>
        </w:rPr>
        <w:t>6.References………………………………………………………………………………………………………………………</w:t>
      </w:r>
      <w:r w:rsidR="00C37EAA">
        <w:rPr>
          <w:rFonts w:ascii="Calibri" w:hAnsi="Calibri" w:cs="Calibri"/>
        </w:rPr>
        <w:t>…8</w:t>
      </w:r>
    </w:p>
    <w:p w14:paraId="11735994" w14:textId="77777777" w:rsidR="007F2DD9" w:rsidRPr="003A09D1" w:rsidRDefault="007F2DD9" w:rsidP="009E20B6">
      <w:pPr>
        <w:jc w:val="both"/>
        <w:rPr>
          <w:rFonts w:ascii="Calibri" w:hAnsi="Calibri" w:cs="Calibri"/>
        </w:rPr>
      </w:pPr>
    </w:p>
    <w:p w14:paraId="66FD9F3D" w14:textId="77777777" w:rsidR="007F2DD9" w:rsidRPr="003A09D1" w:rsidRDefault="007F2DD9" w:rsidP="009E20B6">
      <w:pPr>
        <w:jc w:val="both"/>
        <w:rPr>
          <w:rFonts w:ascii="Calibri" w:hAnsi="Calibri" w:cs="Calibri"/>
        </w:rPr>
      </w:pPr>
    </w:p>
    <w:p w14:paraId="734882E6" w14:textId="77777777" w:rsidR="007F2DD9" w:rsidRPr="003A09D1" w:rsidRDefault="007F2DD9" w:rsidP="009E20B6">
      <w:pPr>
        <w:jc w:val="both"/>
        <w:rPr>
          <w:rFonts w:ascii="Calibri" w:hAnsi="Calibri" w:cs="Calibri"/>
        </w:rPr>
      </w:pPr>
    </w:p>
    <w:p w14:paraId="1233830E" w14:textId="77777777" w:rsidR="007F2DD9" w:rsidRPr="003A09D1" w:rsidRDefault="007F2DD9" w:rsidP="009E20B6">
      <w:pPr>
        <w:jc w:val="both"/>
        <w:rPr>
          <w:rFonts w:ascii="Calibri" w:hAnsi="Calibri" w:cs="Calibri"/>
        </w:rPr>
      </w:pPr>
    </w:p>
    <w:p w14:paraId="328E6A7E" w14:textId="77777777" w:rsidR="007F2DD9" w:rsidRPr="003A09D1" w:rsidRDefault="007F2DD9" w:rsidP="009E20B6">
      <w:pPr>
        <w:jc w:val="both"/>
        <w:rPr>
          <w:rFonts w:ascii="Calibri" w:hAnsi="Calibri" w:cs="Calibri"/>
        </w:rPr>
      </w:pPr>
    </w:p>
    <w:p w14:paraId="155B7A69" w14:textId="77777777" w:rsidR="007F2DD9" w:rsidRPr="003A09D1" w:rsidRDefault="007F2DD9" w:rsidP="009E20B6">
      <w:pPr>
        <w:jc w:val="both"/>
        <w:rPr>
          <w:rFonts w:ascii="Calibri" w:hAnsi="Calibri" w:cs="Calibri"/>
        </w:rPr>
      </w:pPr>
    </w:p>
    <w:p w14:paraId="03C040F1" w14:textId="77777777" w:rsidR="007F2DD9" w:rsidRPr="003A09D1" w:rsidRDefault="007F2DD9" w:rsidP="009E20B6">
      <w:pPr>
        <w:jc w:val="both"/>
        <w:rPr>
          <w:rFonts w:ascii="Calibri" w:hAnsi="Calibri" w:cs="Calibri"/>
        </w:rPr>
      </w:pPr>
    </w:p>
    <w:p w14:paraId="5CF94017" w14:textId="77777777" w:rsidR="007F2DD9" w:rsidRPr="003A09D1" w:rsidRDefault="007F2DD9" w:rsidP="009E20B6">
      <w:pPr>
        <w:jc w:val="both"/>
        <w:rPr>
          <w:rFonts w:ascii="Calibri" w:hAnsi="Calibri" w:cs="Calibri"/>
        </w:rPr>
      </w:pPr>
    </w:p>
    <w:p w14:paraId="238B05A4" w14:textId="77777777" w:rsidR="007F2DD9" w:rsidRPr="003A09D1" w:rsidRDefault="007F2DD9" w:rsidP="009E20B6">
      <w:pPr>
        <w:jc w:val="both"/>
        <w:rPr>
          <w:rFonts w:ascii="Calibri" w:hAnsi="Calibri" w:cs="Calibri"/>
        </w:rPr>
      </w:pPr>
    </w:p>
    <w:p w14:paraId="1FC74FED" w14:textId="77777777" w:rsidR="0040104D" w:rsidRPr="003A09D1" w:rsidRDefault="0040104D" w:rsidP="009E20B6">
      <w:pPr>
        <w:jc w:val="both"/>
        <w:rPr>
          <w:rFonts w:ascii="Calibri" w:hAnsi="Calibri" w:cs="Calibri"/>
        </w:rPr>
      </w:pPr>
    </w:p>
    <w:p w14:paraId="2E759181" w14:textId="77777777" w:rsidR="0040104D" w:rsidRDefault="0040104D" w:rsidP="009E20B6">
      <w:pPr>
        <w:jc w:val="both"/>
        <w:rPr>
          <w:rFonts w:ascii="Calibri" w:hAnsi="Calibri" w:cs="Calibri"/>
        </w:rPr>
      </w:pPr>
    </w:p>
    <w:p w14:paraId="773E2221" w14:textId="77777777" w:rsidR="004E3CE6" w:rsidRDefault="004E3CE6" w:rsidP="009E20B6">
      <w:pPr>
        <w:jc w:val="both"/>
        <w:rPr>
          <w:rFonts w:ascii="Calibri" w:hAnsi="Calibri" w:cs="Calibri"/>
        </w:rPr>
      </w:pPr>
    </w:p>
    <w:p w14:paraId="75CF97E9" w14:textId="77777777" w:rsidR="004E3CE6" w:rsidRDefault="004E3CE6" w:rsidP="009E20B6">
      <w:pPr>
        <w:jc w:val="both"/>
        <w:rPr>
          <w:rFonts w:ascii="Calibri" w:hAnsi="Calibri" w:cs="Calibri"/>
        </w:rPr>
      </w:pPr>
    </w:p>
    <w:p w14:paraId="0079EDA9" w14:textId="77777777" w:rsidR="004E3CE6" w:rsidRDefault="004E3CE6" w:rsidP="009E20B6">
      <w:pPr>
        <w:jc w:val="both"/>
        <w:rPr>
          <w:rFonts w:ascii="Calibri" w:hAnsi="Calibri" w:cs="Calibri"/>
        </w:rPr>
      </w:pPr>
    </w:p>
    <w:p w14:paraId="51BC3506" w14:textId="77777777" w:rsidR="004E3CE6" w:rsidRDefault="004E3CE6" w:rsidP="009E20B6">
      <w:pPr>
        <w:jc w:val="both"/>
        <w:rPr>
          <w:rFonts w:ascii="Calibri" w:hAnsi="Calibri" w:cs="Calibri"/>
        </w:rPr>
      </w:pPr>
    </w:p>
    <w:p w14:paraId="24842DB7" w14:textId="77777777" w:rsidR="004E3CE6" w:rsidRDefault="004E3CE6" w:rsidP="009E20B6">
      <w:pPr>
        <w:jc w:val="both"/>
        <w:rPr>
          <w:rFonts w:ascii="Calibri" w:hAnsi="Calibri" w:cs="Calibri"/>
        </w:rPr>
      </w:pPr>
    </w:p>
    <w:p w14:paraId="435909EA" w14:textId="77777777" w:rsidR="004E3CE6" w:rsidRDefault="004E3CE6" w:rsidP="009E20B6">
      <w:pPr>
        <w:jc w:val="both"/>
        <w:rPr>
          <w:rFonts w:ascii="Calibri" w:hAnsi="Calibri" w:cs="Calibri"/>
        </w:rPr>
      </w:pPr>
    </w:p>
    <w:p w14:paraId="6C5CE3D0" w14:textId="77777777" w:rsidR="004E3CE6" w:rsidRDefault="004E3CE6" w:rsidP="009E20B6">
      <w:pPr>
        <w:jc w:val="both"/>
        <w:rPr>
          <w:rFonts w:ascii="Calibri" w:hAnsi="Calibri" w:cs="Calibri"/>
        </w:rPr>
      </w:pPr>
    </w:p>
    <w:p w14:paraId="09DE7BD7" w14:textId="77777777" w:rsidR="004E3CE6" w:rsidRDefault="004E3CE6" w:rsidP="009E20B6">
      <w:pPr>
        <w:jc w:val="both"/>
        <w:rPr>
          <w:rFonts w:ascii="Calibri" w:hAnsi="Calibri" w:cs="Calibri"/>
        </w:rPr>
      </w:pPr>
    </w:p>
    <w:p w14:paraId="698986AC" w14:textId="77777777" w:rsidR="004E3CE6" w:rsidRDefault="004E3CE6" w:rsidP="009E20B6">
      <w:pPr>
        <w:jc w:val="both"/>
        <w:rPr>
          <w:rFonts w:ascii="Calibri" w:hAnsi="Calibri" w:cs="Calibri"/>
        </w:rPr>
      </w:pPr>
    </w:p>
    <w:p w14:paraId="14C0A132" w14:textId="77777777" w:rsidR="004E3CE6" w:rsidRDefault="004E3CE6" w:rsidP="009E20B6">
      <w:pPr>
        <w:jc w:val="both"/>
        <w:rPr>
          <w:rFonts w:ascii="Calibri" w:hAnsi="Calibri" w:cs="Calibri"/>
        </w:rPr>
      </w:pPr>
    </w:p>
    <w:p w14:paraId="12F36EB5" w14:textId="77777777" w:rsidR="004E3CE6" w:rsidRDefault="004E3CE6" w:rsidP="009E20B6">
      <w:pPr>
        <w:jc w:val="both"/>
        <w:rPr>
          <w:rFonts w:ascii="Calibri" w:hAnsi="Calibri" w:cs="Calibri"/>
        </w:rPr>
      </w:pPr>
    </w:p>
    <w:p w14:paraId="107B287A" w14:textId="77777777" w:rsidR="004E3CE6" w:rsidRDefault="004E3CE6" w:rsidP="009E20B6">
      <w:pPr>
        <w:jc w:val="both"/>
        <w:rPr>
          <w:rFonts w:ascii="Calibri" w:hAnsi="Calibri" w:cs="Calibri"/>
        </w:rPr>
      </w:pPr>
    </w:p>
    <w:p w14:paraId="42596CC2" w14:textId="77777777" w:rsidR="004E3CE6" w:rsidRDefault="004E3CE6" w:rsidP="009E20B6">
      <w:pPr>
        <w:jc w:val="both"/>
        <w:rPr>
          <w:rFonts w:ascii="Calibri" w:hAnsi="Calibri" w:cs="Calibri"/>
        </w:rPr>
      </w:pPr>
    </w:p>
    <w:p w14:paraId="62D7A266" w14:textId="77777777" w:rsidR="004E3CE6" w:rsidRPr="003A09D1" w:rsidRDefault="004E3CE6" w:rsidP="009E20B6">
      <w:pPr>
        <w:jc w:val="both"/>
        <w:rPr>
          <w:rFonts w:ascii="Calibri" w:hAnsi="Calibri" w:cs="Calibri"/>
        </w:rPr>
      </w:pPr>
    </w:p>
    <w:p w14:paraId="0FEC95CE" w14:textId="146997FB" w:rsidR="009B594E" w:rsidRPr="00330F1C" w:rsidRDefault="00330F1C" w:rsidP="009E20B6">
      <w:pPr>
        <w:jc w:val="both"/>
        <w:rPr>
          <w:rFonts w:ascii="Calibri" w:hAnsi="Calibri" w:cs="Calibri"/>
          <w:b/>
          <w:bCs/>
          <w:sz w:val="32"/>
          <w:szCs w:val="32"/>
        </w:rPr>
      </w:pPr>
      <w:r w:rsidRPr="00330F1C">
        <w:rPr>
          <w:rFonts w:ascii="Calibri" w:hAnsi="Calibri" w:cs="Calibri"/>
          <w:b/>
          <w:bCs/>
          <w:sz w:val="32"/>
          <w:szCs w:val="32"/>
        </w:rPr>
        <w:lastRenderedPageBreak/>
        <w:t>Part 1: Navigating the Dynamics of Leadership and Management in the Business World</w:t>
      </w:r>
    </w:p>
    <w:p w14:paraId="23B1D69A" w14:textId="77777777" w:rsidR="00330F1C" w:rsidRPr="00DC1105" w:rsidRDefault="00330F1C" w:rsidP="009E20B6">
      <w:pPr>
        <w:jc w:val="both"/>
        <w:rPr>
          <w:rFonts w:ascii="Calibri" w:hAnsi="Calibri" w:cs="Calibri"/>
          <w:b/>
          <w:bCs/>
        </w:rPr>
      </w:pPr>
    </w:p>
    <w:p w14:paraId="023BA95A" w14:textId="25EF7FCA" w:rsidR="009B594E" w:rsidRPr="00DC1105" w:rsidRDefault="009B594E" w:rsidP="009E20B6">
      <w:pPr>
        <w:jc w:val="both"/>
        <w:rPr>
          <w:rFonts w:ascii="Calibri" w:hAnsi="Calibri" w:cs="Calibri"/>
          <w:b/>
          <w:bCs/>
          <w:sz w:val="28"/>
          <w:szCs w:val="28"/>
        </w:rPr>
      </w:pPr>
      <w:r w:rsidRPr="00DC1105">
        <w:rPr>
          <w:rFonts w:ascii="Calibri" w:hAnsi="Calibri" w:cs="Calibri"/>
          <w:b/>
          <w:bCs/>
          <w:sz w:val="28"/>
          <w:szCs w:val="28"/>
        </w:rPr>
        <w:t xml:space="preserve">Introduction </w:t>
      </w:r>
    </w:p>
    <w:p w14:paraId="45DC86EF" w14:textId="2E8248C2" w:rsidR="009B594E" w:rsidRPr="003A09D1" w:rsidRDefault="00DC1105" w:rsidP="009E20B6">
      <w:pPr>
        <w:jc w:val="both"/>
        <w:rPr>
          <w:rFonts w:ascii="Calibri" w:hAnsi="Calibri" w:cs="Calibri"/>
        </w:rPr>
      </w:pPr>
      <w:r>
        <w:rPr>
          <w:rFonts w:ascii="Calibri" w:hAnsi="Calibri" w:cs="Calibri"/>
        </w:rPr>
        <w:t xml:space="preserve">   </w:t>
      </w:r>
      <w:r w:rsidR="009B594E" w:rsidRPr="003A09D1">
        <w:rPr>
          <w:rFonts w:ascii="Calibri" w:hAnsi="Calibri" w:cs="Calibri"/>
        </w:rPr>
        <w:t>The intricate relationship between leadership and management in the corporate environment sparks extensive discourse. This essay argues that while a manager can evolve into a leader, embodying both strategic vision and influence, a leader does not inherently possess the nuanced skills required for effective management. This delineation is pivotal for comprehending organizational dynamics, supported by examples from the business realm, illustrating the synergy and divergence between leadership and management.</w:t>
      </w:r>
    </w:p>
    <w:p w14:paraId="3831633B" w14:textId="77777777" w:rsidR="009B594E" w:rsidRPr="003A09D1" w:rsidRDefault="009B594E" w:rsidP="009E20B6">
      <w:pPr>
        <w:jc w:val="both"/>
        <w:rPr>
          <w:rFonts w:ascii="Calibri" w:hAnsi="Calibri" w:cs="Calibri"/>
        </w:rPr>
      </w:pPr>
    </w:p>
    <w:p w14:paraId="59B8A832" w14:textId="0A7F8244" w:rsidR="009B594E" w:rsidRPr="00DC1105" w:rsidRDefault="009B594E" w:rsidP="009E20B6">
      <w:pPr>
        <w:jc w:val="both"/>
        <w:rPr>
          <w:rFonts w:ascii="Calibri" w:hAnsi="Calibri" w:cs="Calibri"/>
          <w:b/>
          <w:bCs/>
          <w:sz w:val="28"/>
          <w:szCs w:val="28"/>
        </w:rPr>
      </w:pPr>
      <w:r w:rsidRPr="00DC1105">
        <w:rPr>
          <w:rFonts w:ascii="Calibri" w:hAnsi="Calibri" w:cs="Calibri"/>
          <w:b/>
          <w:bCs/>
          <w:sz w:val="28"/>
          <w:szCs w:val="28"/>
        </w:rPr>
        <w:t xml:space="preserve">The Essence of Management and Leadership </w:t>
      </w:r>
    </w:p>
    <w:p w14:paraId="0974F42A" w14:textId="25FEEAC5" w:rsidR="00F14203" w:rsidRDefault="00DC1105" w:rsidP="009E20B6">
      <w:pPr>
        <w:jc w:val="both"/>
        <w:rPr>
          <w:rFonts w:ascii="Calibri" w:hAnsi="Calibri" w:cs="Calibri"/>
        </w:rPr>
      </w:pPr>
      <w:r>
        <w:rPr>
          <w:rFonts w:ascii="Calibri" w:hAnsi="Calibri" w:cs="Calibri"/>
        </w:rPr>
        <w:t xml:space="preserve">    </w:t>
      </w:r>
      <w:r w:rsidR="009B594E" w:rsidRPr="003A09D1">
        <w:rPr>
          <w:rFonts w:ascii="Calibri" w:hAnsi="Calibri" w:cs="Calibri"/>
        </w:rPr>
        <w:t>Management focuses on the operational aspects of an organization, such as planning, organizing, and controlling resources to achieve specific goals. In contrast, leadership is inherently more abstract, cantered on inspiring and motivating individuals towards a shared vision. The distinction lies in their core objectives: management aims at stability and efficiency, while leadership pursues change and innovation. This differentiation is crucial, as it highlights that while managers are appointed, leaders are often emergent, rising through influence and inspiration rather than formal designation</w:t>
      </w:r>
      <w:r w:rsidR="00F14203">
        <w:rPr>
          <w:rFonts w:ascii="Calibri" w:hAnsi="Calibri" w:cs="Calibri"/>
        </w:rPr>
        <w:t xml:space="preserve"> (</w:t>
      </w:r>
      <w:r w:rsidR="00F14203" w:rsidRPr="00AD0866">
        <w:rPr>
          <w:rFonts w:ascii="Calibri" w:hAnsi="Calibri" w:cs="Calibri"/>
        </w:rPr>
        <w:t>Robbins, S, &amp; Judge, T 2016</w:t>
      </w:r>
      <w:r w:rsidR="00F14203">
        <w:rPr>
          <w:rFonts w:ascii="Calibri" w:hAnsi="Calibri" w:cs="Calibri"/>
        </w:rPr>
        <w:t>)</w:t>
      </w:r>
    </w:p>
    <w:p w14:paraId="26C3C644" w14:textId="77777777" w:rsidR="00F14203" w:rsidRPr="003A09D1" w:rsidRDefault="00F14203" w:rsidP="009E20B6">
      <w:pPr>
        <w:jc w:val="both"/>
        <w:rPr>
          <w:rFonts w:ascii="Calibri" w:hAnsi="Calibri" w:cs="Calibri"/>
        </w:rPr>
      </w:pPr>
    </w:p>
    <w:p w14:paraId="50A4E4C4" w14:textId="066F5911" w:rsidR="009B594E" w:rsidRPr="00DC1105" w:rsidRDefault="009B594E" w:rsidP="009E20B6">
      <w:pPr>
        <w:jc w:val="both"/>
        <w:rPr>
          <w:rFonts w:ascii="Calibri" w:hAnsi="Calibri" w:cs="Calibri"/>
          <w:b/>
          <w:bCs/>
          <w:sz w:val="28"/>
          <w:szCs w:val="28"/>
        </w:rPr>
      </w:pPr>
      <w:r w:rsidRPr="00DC1105">
        <w:rPr>
          <w:rFonts w:ascii="Calibri" w:hAnsi="Calibri" w:cs="Calibri"/>
          <w:b/>
          <w:bCs/>
          <w:sz w:val="28"/>
          <w:szCs w:val="28"/>
        </w:rPr>
        <w:t xml:space="preserve">Argument 1: The Evolutionary Path of Managers as Leaders </w:t>
      </w:r>
    </w:p>
    <w:p w14:paraId="60E9027A" w14:textId="77777777" w:rsidR="009B594E" w:rsidRPr="003A09D1" w:rsidRDefault="009B594E" w:rsidP="009E20B6">
      <w:pPr>
        <w:jc w:val="both"/>
        <w:rPr>
          <w:rFonts w:ascii="Calibri" w:hAnsi="Calibri" w:cs="Calibri"/>
        </w:rPr>
      </w:pPr>
    </w:p>
    <w:p w14:paraId="6610E2E7" w14:textId="784E10C4" w:rsidR="009B594E" w:rsidRPr="003A09D1" w:rsidRDefault="00DC1105" w:rsidP="009E20B6">
      <w:pPr>
        <w:jc w:val="both"/>
        <w:rPr>
          <w:rFonts w:ascii="Calibri" w:hAnsi="Calibri" w:cs="Calibri"/>
        </w:rPr>
      </w:pPr>
      <w:r>
        <w:rPr>
          <w:rFonts w:ascii="Calibri" w:hAnsi="Calibri" w:cs="Calibri"/>
        </w:rPr>
        <w:t xml:space="preserve">   </w:t>
      </w:r>
      <w:r w:rsidR="009B594E" w:rsidRPr="003A09D1">
        <w:rPr>
          <w:rFonts w:ascii="Calibri" w:hAnsi="Calibri" w:cs="Calibri"/>
        </w:rPr>
        <w:t>Example 1: Sundar Pichai of Alphabet Inc. Sundar Pichai's journey from product management to CEO illustrates how managerial roles can evolve into leadership. His strategic foresight and innovation, particularly in leading Google Chrome and Android to dominate their markets, underscore his leadership acumen. Pichai's ability to rally his team towards transformative goals while managing vast resources exemplifies the dual capacity of a manager-leader.</w:t>
      </w:r>
    </w:p>
    <w:p w14:paraId="30DD96EE" w14:textId="77777777" w:rsidR="009B594E" w:rsidRPr="003A09D1" w:rsidRDefault="009B594E" w:rsidP="009E20B6">
      <w:pPr>
        <w:jc w:val="both"/>
        <w:rPr>
          <w:rFonts w:ascii="Calibri" w:hAnsi="Calibri" w:cs="Calibri"/>
        </w:rPr>
      </w:pPr>
    </w:p>
    <w:p w14:paraId="3FF3E83A" w14:textId="569611E3" w:rsidR="009B594E" w:rsidRPr="003A09D1" w:rsidRDefault="005C52C2" w:rsidP="009E20B6">
      <w:pPr>
        <w:jc w:val="both"/>
        <w:rPr>
          <w:rFonts w:ascii="Calibri" w:hAnsi="Calibri" w:cs="Calibri"/>
        </w:rPr>
      </w:pPr>
      <w:r>
        <w:rPr>
          <w:rFonts w:ascii="Calibri" w:hAnsi="Calibri" w:cs="Calibri"/>
        </w:rPr>
        <w:t xml:space="preserve">   </w:t>
      </w:r>
      <w:r w:rsidR="009B594E" w:rsidRPr="003A09D1">
        <w:rPr>
          <w:rFonts w:ascii="Calibri" w:hAnsi="Calibri" w:cs="Calibri"/>
        </w:rPr>
        <w:t>Example 2: Mary Barra of General Motors Under Mary Barra's stewardship, GM's pivot towards electric vehicles and sustainability showcases a blend of managerial acumen and visionary leadership. Her strategic decisions, grounded in operational realities yet aspirational in their commitment to innovation, reflect how managerial roles can transcend into leadership, driving industry-wide change.</w:t>
      </w:r>
    </w:p>
    <w:p w14:paraId="0B20C2A7" w14:textId="77777777" w:rsidR="009B594E" w:rsidRPr="003A09D1" w:rsidRDefault="009B594E" w:rsidP="009E20B6">
      <w:pPr>
        <w:jc w:val="both"/>
        <w:rPr>
          <w:rFonts w:ascii="Calibri" w:hAnsi="Calibri" w:cs="Calibri"/>
        </w:rPr>
      </w:pPr>
    </w:p>
    <w:p w14:paraId="02D84262" w14:textId="797756DB" w:rsidR="009B594E" w:rsidRPr="005C52C2" w:rsidRDefault="009B594E" w:rsidP="009E20B6">
      <w:pPr>
        <w:jc w:val="both"/>
        <w:rPr>
          <w:rFonts w:ascii="Calibri" w:hAnsi="Calibri" w:cs="Calibri"/>
          <w:b/>
          <w:bCs/>
          <w:sz w:val="28"/>
          <w:szCs w:val="28"/>
        </w:rPr>
      </w:pPr>
      <w:r w:rsidRPr="005C52C2">
        <w:rPr>
          <w:rFonts w:ascii="Calibri" w:hAnsi="Calibri" w:cs="Calibri"/>
          <w:b/>
          <w:bCs/>
          <w:sz w:val="28"/>
          <w:szCs w:val="28"/>
        </w:rPr>
        <w:t xml:space="preserve">Argument 2: The Limitations of Leaders as Managers </w:t>
      </w:r>
    </w:p>
    <w:p w14:paraId="3D77688B" w14:textId="77777777" w:rsidR="009B594E" w:rsidRPr="003A09D1" w:rsidRDefault="009B594E" w:rsidP="009E20B6">
      <w:pPr>
        <w:jc w:val="both"/>
        <w:rPr>
          <w:rFonts w:ascii="Calibri" w:hAnsi="Calibri" w:cs="Calibri"/>
        </w:rPr>
      </w:pPr>
    </w:p>
    <w:p w14:paraId="28F26628" w14:textId="4818B096" w:rsidR="009B594E" w:rsidRPr="003A09D1" w:rsidRDefault="005C52C2" w:rsidP="009E20B6">
      <w:pPr>
        <w:jc w:val="both"/>
        <w:rPr>
          <w:rFonts w:ascii="Calibri" w:hAnsi="Calibri" w:cs="Calibri"/>
        </w:rPr>
      </w:pPr>
      <w:r>
        <w:rPr>
          <w:rFonts w:ascii="Calibri" w:hAnsi="Calibri" w:cs="Calibri"/>
        </w:rPr>
        <w:t xml:space="preserve">   </w:t>
      </w:r>
      <w:r w:rsidR="009B594E" w:rsidRPr="003A09D1">
        <w:rPr>
          <w:rFonts w:ascii="Calibri" w:hAnsi="Calibri" w:cs="Calibri"/>
        </w:rPr>
        <w:t>Example 3: Steve Jobs of Apple Inc. Steve Jobs' visionary leadership fundamentally altered consumer technology. Yet, it was Tim Cook’s managerial expertise that scaled Apple's operations to unprecedented levels. Jobs’ focus on innovation, without the complement of operational management, might have limited Apple’s growth, highlighting the distinct but complementary roles of leaders and managers</w:t>
      </w:r>
      <w:r w:rsidR="005A7478">
        <w:rPr>
          <w:rFonts w:ascii="Calibri" w:hAnsi="Calibri" w:cs="Calibri"/>
        </w:rPr>
        <w:t xml:space="preserve"> (</w:t>
      </w:r>
      <w:r w:rsidR="005A7478" w:rsidRPr="005A7478">
        <w:rPr>
          <w:rFonts w:ascii="Calibri" w:hAnsi="Calibri" w:cs="Calibri"/>
        </w:rPr>
        <w:t>Elliot, J.</w:t>
      </w:r>
      <w:r w:rsidR="005A7478">
        <w:rPr>
          <w:rFonts w:ascii="Calibri" w:hAnsi="Calibri" w:cs="Calibri"/>
        </w:rPr>
        <w:t>,</w:t>
      </w:r>
      <w:r w:rsidR="002E27E4">
        <w:rPr>
          <w:rFonts w:ascii="Calibri" w:hAnsi="Calibri" w:cs="Calibri"/>
        </w:rPr>
        <w:t xml:space="preserve"> </w:t>
      </w:r>
      <w:r w:rsidR="005A7478" w:rsidRPr="005A7478">
        <w:rPr>
          <w:rFonts w:ascii="Calibri" w:hAnsi="Calibri" w:cs="Calibri"/>
        </w:rPr>
        <w:t>2012).</w:t>
      </w:r>
    </w:p>
    <w:p w14:paraId="7645C5D9" w14:textId="77777777" w:rsidR="009B594E" w:rsidRPr="003A09D1" w:rsidRDefault="009B594E" w:rsidP="009E20B6">
      <w:pPr>
        <w:jc w:val="both"/>
        <w:rPr>
          <w:rFonts w:ascii="Calibri" w:hAnsi="Calibri" w:cs="Calibri"/>
        </w:rPr>
      </w:pPr>
    </w:p>
    <w:p w14:paraId="6DC4144F" w14:textId="301E9311" w:rsidR="009B594E" w:rsidRPr="003A09D1" w:rsidRDefault="005C52C2" w:rsidP="009E20B6">
      <w:pPr>
        <w:jc w:val="both"/>
        <w:rPr>
          <w:rFonts w:ascii="Calibri" w:hAnsi="Calibri" w:cs="Calibri"/>
        </w:rPr>
      </w:pPr>
      <w:r>
        <w:rPr>
          <w:rFonts w:ascii="Calibri" w:hAnsi="Calibri" w:cs="Calibri"/>
        </w:rPr>
        <w:t xml:space="preserve">   </w:t>
      </w:r>
      <w:r w:rsidR="009B594E" w:rsidRPr="003A09D1">
        <w:rPr>
          <w:rFonts w:ascii="Calibri" w:hAnsi="Calibri" w:cs="Calibri"/>
        </w:rPr>
        <w:t xml:space="preserve">Example 4: Elon Musk of SpaceX and Tesla, Inc. Elon Musk's ambitious visions for the future have positioned him as a quintessential leader. However, critiques of his management style, including concerns over sustainability and operational decisions, underscore the complexities </w:t>
      </w:r>
      <w:r w:rsidR="009B594E" w:rsidRPr="003A09D1">
        <w:rPr>
          <w:rFonts w:ascii="Calibri" w:hAnsi="Calibri" w:cs="Calibri"/>
        </w:rPr>
        <w:lastRenderedPageBreak/>
        <w:t>of navigating both leadership and management roles. Musk's example illustrates that while leaders can envision futures, the managerial groundwork is essential for realization</w:t>
      </w:r>
      <w:r w:rsidR="007B2C19">
        <w:rPr>
          <w:rFonts w:ascii="Calibri" w:hAnsi="Calibri" w:cs="Calibri"/>
        </w:rPr>
        <w:t xml:space="preserve"> (</w:t>
      </w:r>
      <w:r w:rsidR="007B2C19" w:rsidRPr="007B2C19">
        <w:rPr>
          <w:rFonts w:ascii="Calibri" w:hAnsi="Calibri" w:cs="Calibri"/>
        </w:rPr>
        <w:t>Elon Musk Leadership Style Explained</w:t>
      </w:r>
      <w:r w:rsidR="007B2C19">
        <w:rPr>
          <w:rFonts w:ascii="Calibri" w:hAnsi="Calibri" w:cs="Calibri"/>
        </w:rPr>
        <w:t>).</w:t>
      </w:r>
    </w:p>
    <w:p w14:paraId="164C0BEB" w14:textId="77777777" w:rsidR="009B594E" w:rsidRPr="003A09D1" w:rsidRDefault="009B594E" w:rsidP="009E20B6">
      <w:pPr>
        <w:jc w:val="both"/>
        <w:rPr>
          <w:rFonts w:ascii="Calibri" w:hAnsi="Calibri" w:cs="Calibri"/>
        </w:rPr>
      </w:pPr>
    </w:p>
    <w:p w14:paraId="7E71FB87" w14:textId="21155502" w:rsidR="009B594E" w:rsidRPr="00A858C0" w:rsidRDefault="009B594E" w:rsidP="009E20B6">
      <w:pPr>
        <w:jc w:val="both"/>
        <w:rPr>
          <w:rFonts w:ascii="Calibri" w:hAnsi="Calibri" w:cs="Calibri"/>
          <w:b/>
          <w:bCs/>
          <w:sz w:val="28"/>
          <w:szCs w:val="28"/>
        </w:rPr>
      </w:pPr>
      <w:r w:rsidRPr="00A858C0">
        <w:rPr>
          <w:rFonts w:ascii="Calibri" w:hAnsi="Calibri" w:cs="Calibri"/>
          <w:b/>
          <w:bCs/>
          <w:sz w:val="28"/>
          <w:szCs w:val="28"/>
        </w:rPr>
        <w:t xml:space="preserve">Discussion </w:t>
      </w:r>
    </w:p>
    <w:p w14:paraId="75CB5CFB" w14:textId="3449F330" w:rsidR="009B594E" w:rsidRPr="003A09D1" w:rsidRDefault="005C52C2" w:rsidP="009E20B6">
      <w:pPr>
        <w:jc w:val="both"/>
        <w:rPr>
          <w:rFonts w:ascii="Calibri" w:hAnsi="Calibri" w:cs="Calibri"/>
        </w:rPr>
      </w:pPr>
      <w:r>
        <w:rPr>
          <w:rFonts w:ascii="Calibri" w:hAnsi="Calibri" w:cs="Calibri"/>
        </w:rPr>
        <w:t xml:space="preserve">   </w:t>
      </w:r>
      <w:r w:rsidR="009B594E" w:rsidRPr="003A09D1">
        <w:rPr>
          <w:rFonts w:ascii="Calibri" w:hAnsi="Calibri" w:cs="Calibri"/>
        </w:rPr>
        <w:t>The transition from a manager to a leader is marked by a shift from operational focus to visionary influence. However, leadership without a foundation in management might lead to visionary goals that are unattainable. The synergy between managerial precision and leadership vision is crucial for organizational success, requiring a balance that leverages the strengths of both roles.</w:t>
      </w:r>
    </w:p>
    <w:p w14:paraId="15BAFB74" w14:textId="77777777" w:rsidR="009B594E" w:rsidRPr="003A09D1" w:rsidRDefault="009B594E" w:rsidP="009E20B6">
      <w:pPr>
        <w:jc w:val="both"/>
        <w:rPr>
          <w:rFonts w:ascii="Calibri" w:hAnsi="Calibri" w:cs="Calibri"/>
        </w:rPr>
      </w:pPr>
    </w:p>
    <w:p w14:paraId="414D44C4" w14:textId="6CA273B3" w:rsidR="009B594E" w:rsidRPr="00A858C0" w:rsidRDefault="009B594E" w:rsidP="009E20B6">
      <w:pPr>
        <w:jc w:val="both"/>
        <w:rPr>
          <w:rFonts w:ascii="Calibri" w:hAnsi="Calibri" w:cs="Calibri"/>
          <w:b/>
          <w:bCs/>
          <w:sz w:val="28"/>
          <w:szCs w:val="28"/>
        </w:rPr>
      </w:pPr>
      <w:r w:rsidRPr="00A858C0">
        <w:rPr>
          <w:rFonts w:ascii="Calibri" w:hAnsi="Calibri" w:cs="Calibri"/>
          <w:b/>
          <w:bCs/>
          <w:sz w:val="28"/>
          <w:szCs w:val="28"/>
        </w:rPr>
        <w:t xml:space="preserve">Conclusion </w:t>
      </w:r>
    </w:p>
    <w:p w14:paraId="58883DD7" w14:textId="0C8CF55B" w:rsidR="00DC4127" w:rsidRPr="003A09D1" w:rsidRDefault="00DC1105" w:rsidP="009E20B6">
      <w:pPr>
        <w:jc w:val="both"/>
        <w:rPr>
          <w:rFonts w:ascii="Calibri" w:hAnsi="Calibri" w:cs="Calibri"/>
        </w:rPr>
      </w:pPr>
      <w:r>
        <w:rPr>
          <w:rFonts w:ascii="Calibri" w:hAnsi="Calibri" w:cs="Calibri"/>
        </w:rPr>
        <w:t xml:space="preserve">   </w:t>
      </w:r>
      <w:r w:rsidR="009B594E" w:rsidRPr="003A09D1">
        <w:rPr>
          <w:rFonts w:ascii="Calibri" w:hAnsi="Calibri" w:cs="Calibri"/>
        </w:rPr>
        <w:t xml:space="preserve">The premise that a manager can be a </w:t>
      </w:r>
      <w:r w:rsidR="0040104D" w:rsidRPr="003A09D1">
        <w:rPr>
          <w:rFonts w:ascii="Calibri" w:hAnsi="Calibri" w:cs="Calibri"/>
        </w:rPr>
        <w:t>leader,</w:t>
      </w:r>
      <w:r w:rsidR="009B594E" w:rsidRPr="003A09D1">
        <w:rPr>
          <w:rFonts w:ascii="Calibri" w:hAnsi="Calibri" w:cs="Calibri"/>
        </w:rPr>
        <w:t xml:space="preserve"> but a leader might not inherently be a manager is validated through the delineation of roles and responsibilities. The business world thrives on the coexistence and interplay between leaders and managers, with their distinct yet complementary strengths fostering organizational success. Recognizing and cultivating the synergy between these roles is essential for navigating the complexities of the modern business landscape.</w:t>
      </w:r>
    </w:p>
    <w:p w14:paraId="79A5A09B" w14:textId="77777777" w:rsidR="002D1D63" w:rsidRPr="003A09D1" w:rsidRDefault="002D1D63" w:rsidP="009E20B6">
      <w:pPr>
        <w:jc w:val="both"/>
        <w:rPr>
          <w:rFonts w:ascii="Calibri" w:hAnsi="Calibri" w:cs="Calibri"/>
        </w:rPr>
      </w:pPr>
    </w:p>
    <w:p w14:paraId="6F083AEC" w14:textId="42AF0AA3" w:rsidR="002D1D63" w:rsidRPr="003A09D1" w:rsidRDefault="00DC1105" w:rsidP="009E20B6">
      <w:pPr>
        <w:jc w:val="both"/>
        <w:rPr>
          <w:rFonts w:ascii="Calibri" w:hAnsi="Calibri" w:cs="Calibri"/>
        </w:rPr>
      </w:pPr>
      <w:r>
        <w:rPr>
          <w:rFonts w:ascii="Calibri" w:hAnsi="Calibri" w:cs="Calibri"/>
        </w:rPr>
        <w:t xml:space="preserve">   </w:t>
      </w:r>
      <w:r w:rsidR="002D1D63" w:rsidRPr="003A09D1">
        <w:rPr>
          <w:rFonts w:ascii="Calibri" w:hAnsi="Calibri" w:cs="Calibri"/>
        </w:rPr>
        <w:t>The concept that a manager can be a leader, yet a leader is not necessarily a manager, becomes evident when considering the unique functions and duties each role embodies. Managers typically hold positions of authority within an organization, endowed with the power to administer and make decisions that directly affect workflow and resource allocation. Their role often emphasizes the importance of maintaining order, ensuring efficiency, and achieving measurable goals. Leadership, however, transcends the boundaries of hierarchical structures. It is an innate ability to inspire and influence others, regardless of one's formal position within an enterprise. Leaders motivate, challenge, and guide individuals towards a shared vision, often igniting passion and fostering an environment that encourages innovation and change.</w:t>
      </w:r>
    </w:p>
    <w:p w14:paraId="29C95078" w14:textId="77777777" w:rsidR="002D1D63" w:rsidRPr="003A09D1" w:rsidRDefault="002D1D63" w:rsidP="009E20B6">
      <w:pPr>
        <w:jc w:val="both"/>
        <w:rPr>
          <w:rFonts w:ascii="Calibri" w:hAnsi="Calibri" w:cs="Calibri"/>
        </w:rPr>
      </w:pPr>
      <w:r w:rsidRPr="003A09D1">
        <w:rPr>
          <w:rFonts w:ascii="Calibri" w:hAnsi="Calibri" w:cs="Calibri"/>
        </w:rPr>
        <w:t>In the thriving ecosystem of the corporate world, the symbiotic relationship between leaders and managers is pivotal for enduring success. Managers adept in leadership skills enhance their effectiveness, becoming catalysts for growth and development, while pure leaders, unburdened by the constraints of management, can focus on driving forward the collective ethos of the organization. Together, they create a dynamic force, able to steer through the ever-evolving challenges of the modern economy.</w:t>
      </w:r>
    </w:p>
    <w:p w14:paraId="01BFA8F6" w14:textId="54E10441" w:rsidR="002D1D63" w:rsidRPr="003A09D1" w:rsidRDefault="002D1D63" w:rsidP="009E20B6">
      <w:pPr>
        <w:jc w:val="both"/>
        <w:rPr>
          <w:rFonts w:ascii="Calibri" w:hAnsi="Calibri" w:cs="Calibri"/>
        </w:rPr>
      </w:pPr>
      <w:r w:rsidRPr="003A09D1">
        <w:rPr>
          <w:rFonts w:ascii="Calibri" w:hAnsi="Calibri" w:cs="Calibri"/>
        </w:rPr>
        <w:t>This delicate dance of collaboration and distinction requires organizations to invest in identifying and developing both leadership and management capabilities. It is through this investment that companies can harness the full potential of their workforce, enabling them to adapt and flourish amidst the relentless pace of change in business paradigms. In recognizing and harnessing this duality, companies not only survive but also thrive, charting courses that are innovative, responsive, and ultimately more successful</w:t>
      </w:r>
      <w:r w:rsidR="000E48AB">
        <w:rPr>
          <w:rFonts w:ascii="Calibri" w:hAnsi="Calibri" w:cs="Calibri"/>
        </w:rPr>
        <w:t xml:space="preserve"> (</w:t>
      </w:r>
      <w:r w:rsidR="000E48AB" w:rsidRPr="000E48AB">
        <w:rPr>
          <w:rFonts w:ascii="Calibri" w:hAnsi="Calibri" w:cs="Calibri"/>
        </w:rPr>
        <w:t>Managers and Leaders: Are They Different</w:t>
      </w:r>
      <w:r w:rsidR="00FE5535">
        <w:rPr>
          <w:rFonts w:ascii="Calibri" w:hAnsi="Calibri" w:cs="Calibri"/>
        </w:rPr>
        <w:t>, 2004</w:t>
      </w:r>
      <w:r w:rsidR="000E48AB">
        <w:rPr>
          <w:rFonts w:ascii="Calibri" w:hAnsi="Calibri" w:cs="Calibri"/>
        </w:rPr>
        <w:t>).</w:t>
      </w:r>
    </w:p>
    <w:p w14:paraId="5D203CE4" w14:textId="77777777" w:rsidR="001D7D42" w:rsidRPr="003A09D1" w:rsidRDefault="001D7D42" w:rsidP="009E20B6">
      <w:pPr>
        <w:jc w:val="both"/>
        <w:rPr>
          <w:rFonts w:ascii="Calibri" w:hAnsi="Calibri" w:cs="Calibri"/>
        </w:rPr>
      </w:pPr>
    </w:p>
    <w:p w14:paraId="15B7BFAB" w14:textId="77777777" w:rsidR="002D1D63" w:rsidRPr="003A09D1" w:rsidRDefault="002D1D63" w:rsidP="009E20B6">
      <w:pPr>
        <w:jc w:val="both"/>
        <w:rPr>
          <w:rFonts w:ascii="Calibri" w:hAnsi="Calibri" w:cs="Calibri"/>
        </w:rPr>
      </w:pPr>
    </w:p>
    <w:p w14:paraId="76FF8BBC" w14:textId="77777777" w:rsidR="00DB2230" w:rsidRDefault="00DB2230">
      <w:pPr>
        <w:rPr>
          <w:rFonts w:ascii="Calibri" w:hAnsi="Calibri" w:cs="Calibri"/>
          <w:b/>
          <w:bCs/>
          <w:sz w:val="32"/>
          <w:szCs w:val="32"/>
        </w:rPr>
      </w:pPr>
      <w:r>
        <w:rPr>
          <w:rFonts w:ascii="Calibri" w:hAnsi="Calibri" w:cs="Calibri"/>
          <w:b/>
          <w:bCs/>
          <w:sz w:val="32"/>
          <w:szCs w:val="32"/>
        </w:rPr>
        <w:br w:type="page"/>
      </w:r>
    </w:p>
    <w:p w14:paraId="60B55848" w14:textId="197789CD" w:rsidR="00DB2230" w:rsidRPr="00330F1C" w:rsidRDefault="002D1D63" w:rsidP="009E20B6">
      <w:pPr>
        <w:jc w:val="both"/>
        <w:rPr>
          <w:rFonts w:ascii="Calibri" w:hAnsi="Calibri" w:cs="Calibri"/>
          <w:b/>
          <w:bCs/>
          <w:sz w:val="32"/>
          <w:szCs w:val="32"/>
        </w:rPr>
      </w:pPr>
      <w:r w:rsidRPr="00330F1C">
        <w:rPr>
          <w:rFonts w:ascii="Calibri" w:hAnsi="Calibri" w:cs="Calibri"/>
          <w:b/>
          <w:bCs/>
          <w:sz w:val="32"/>
          <w:szCs w:val="32"/>
        </w:rPr>
        <w:lastRenderedPageBreak/>
        <w:t xml:space="preserve">Part 2 </w:t>
      </w:r>
      <w:r w:rsidR="003A09D1" w:rsidRPr="00330F1C">
        <w:rPr>
          <w:rFonts w:ascii="Calibri" w:hAnsi="Calibri" w:cs="Calibri"/>
          <w:b/>
          <w:bCs/>
          <w:sz w:val="32"/>
          <w:szCs w:val="32"/>
        </w:rPr>
        <w:t>Essential Skills for Effective Management and Leadership</w:t>
      </w:r>
    </w:p>
    <w:p w14:paraId="07F69C16" w14:textId="7E786D69" w:rsidR="002D1D63" w:rsidRPr="003A09D1" w:rsidRDefault="007111A3" w:rsidP="003A09D1">
      <w:pPr>
        <w:jc w:val="both"/>
        <w:rPr>
          <w:rFonts w:ascii="Calibri" w:hAnsi="Calibri" w:cs="Calibri"/>
        </w:rPr>
      </w:pPr>
      <w:r w:rsidRPr="007111A3">
        <w:rPr>
          <w:rFonts w:ascii="Calibri" w:hAnsi="Calibri" w:cs="Calibri"/>
        </w:rPr>
        <w:t xml:space="preserve">    Managing and leading within an organization are two distinct yet equally vital roles that contribute significantly to its success. The essence of management involves orchestrating tasks and resources efficiently to achieve specific objectives, while leadership focuses on inspiring and motivating individuals to fulfil these objectives willingly. This essay explores the personal and employability skills necessary for effective management and leadership and evaluates how the development of these skills can enhance both individual and organizational performance. Supporting evidence from the business world and personal experiences will be used to justify these observations. In today's dynamic business landscape, the differentiation between managing and leading has become paramount for organizational success.  On the other hand, leadership is about inspiring and guiding individuals towards a shared vision, fostering innovation, and promoting a culture of collaboration and empowerment. Managers must convey goals, expectations, and feedback clearly to their teams while also being receptive to input and feedback. Furthermore, time management and organizational skills are essential for prioritizing tasks, meeting deadlines, and optimizing productivity. A successful leader is empathetic, able to understand and connect with the emotions and perspectives of others. Adaptability and resilience are key traits of effective leaders, enabling them to navigate through change and adversity with confidence and optimism. The development of these skills not only enhances individual performance but also drives organizational </w:t>
      </w:r>
      <w:proofErr w:type="spellStart"/>
      <w:proofErr w:type="gramStart"/>
      <w:r w:rsidRPr="007111A3">
        <w:rPr>
          <w:rFonts w:ascii="Calibri" w:hAnsi="Calibri" w:cs="Calibri"/>
        </w:rPr>
        <w:t>success.Personal</w:t>
      </w:r>
      <w:proofErr w:type="spellEnd"/>
      <w:proofErr w:type="gramEnd"/>
      <w:r w:rsidRPr="007111A3">
        <w:rPr>
          <w:rFonts w:ascii="Calibri" w:hAnsi="Calibri" w:cs="Calibri"/>
        </w:rPr>
        <w:t xml:space="preserve"> experiences further validate the significance of these skills in the professional realm. From navigating challenging team dynamics to spearheading complex projects, individuals often find themselves drawing upon their management and leadership skills to overcome obstacles and achieve desired outcomes. These experiences underscore the practical relevance and value of continually honing these skills to thrive in today's dynamic and competitive business environment. Effective management and leadership are indispensable facets of organizational success, each requiring a distinct set of personal and employability skills. By investing in the development of these skills, individuals not only enhance their own performance but also contribute to the overall prosperity and sustainability of their organizations. Through continuous learning, reflection, and practice, aspiring managers and leaders can cultivate the capabilities needed to excel in their roles and make a positive impact on the organizations they serve</w:t>
      </w:r>
      <w:r w:rsidRPr="007111A3">
        <w:rPr>
          <w:rFonts w:ascii="Calibri" w:hAnsi="Calibri" w:cs="Calibri"/>
        </w:rPr>
        <w:t xml:space="preserve"> </w:t>
      </w:r>
      <w:r w:rsidR="00763F47">
        <w:rPr>
          <w:rFonts w:ascii="Calibri" w:hAnsi="Calibri" w:cs="Calibri"/>
        </w:rPr>
        <w:t>(</w:t>
      </w:r>
      <w:r w:rsidR="00763F47" w:rsidRPr="0003642B">
        <w:rPr>
          <w:rFonts w:ascii="Calibri" w:hAnsi="Calibri" w:cs="Calibri"/>
        </w:rPr>
        <w:t>Western, Simon.</w:t>
      </w:r>
      <w:r w:rsidR="00763F47">
        <w:rPr>
          <w:rFonts w:ascii="Calibri" w:hAnsi="Calibri" w:cs="Calibri"/>
        </w:rPr>
        <w:t xml:space="preserve">, </w:t>
      </w:r>
      <w:r w:rsidR="00763F47" w:rsidRPr="0003642B">
        <w:rPr>
          <w:rFonts w:ascii="Calibri" w:hAnsi="Calibri" w:cs="Calibri"/>
        </w:rPr>
        <w:t>2008)</w:t>
      </w:r>
      <w:r w:rsidR="00763F47">
        <w:rPr>
          <w:rFonts w:ascii="Calibri" w:hAnsi="Calibri" w:cs="Calibri"/>
        </w:rPr>
        <w:t>.</w:t>
      </w:r>
    </w:p>
    <w:p w14:paraId="1ACEAD0B" w14:textId="77777777" w:rsidR="002D1D63" w:rsidRPr="003A09D1" w:rsidRDefault="002D1D63" w:rsidP="009E20B6">
      <w:pPr>
        <w:jc w:val="both"/>
        <w:rPr>
          <w:rFonts w:ascii="Calibri" w:hAnsi="Calibri" w:cs="Calibri"/>
        </w:rPr>
      </w:pPr>
    </w:p>
    <w:p w14:paraId="05D1498E" w14:textId="18B7B1CF" w:rsidR="002D1D63" w:rsidRPr="00005DE3" w:rsidRDefault="002D1D63" w:rsidP="00005DE3">
      <w:pPr>
        <w:jc w:val="both"/>
        <w:rPr>
          <w:rFonts w:ascii="Calibri" w:hAnsi="Calibri" w:cs="Calibri"/>
          <w:sz w:val="28"/>
          <w:szCs w:val="28"/>
          <w:u w:val="single"/>
        </w:rPr>
      </w:pPr>
      <w:r w:rsidRPr="00005DE3">
        <w:rPr>
          <w:rFonts w:ascii="Calibri" w:hAnsi="Calibri" w:cs="Calibri"/>
          <w:sz w:val="28"/>
          <w:szCs w:val="28"/>
          <w:u w:val="single"/>
        </w:rPr>
        <w:t>Managing and Leading: Essential Skills</w:t>
      </w:r>
    </w:p>
    <w:p w14:paraId="48FF75CC" w14:textId="41DB6F65" w:rsidR="002D1D63" w:rsidRPr="00BF15A0" w:rsidRDefault="002D1D63" w:rsidP="00BF15A0">
      <w:pPr>
        <w:pStyle w:val="ListParagraph"/>
        <w:numPr>
          <w:ilvl w:val="0"/>
          <w:numId w:val="1"/>
        </w:numPr>
        <w:jc w:val="both"/>
        <w:rPr>
          <w:rFonts w:ascii="Calibri" w:hAnsi="Calibri" w:cs="Calibri"/>
        </w:rPr>
      </w:pPr>
      <w:r w:rsidRPr="00BF15A0">
        <w:rPr>
          <w:rFonts w:ascii="Calibri" w:hAnsi="Calibri" w:cs="Calibri"/>
        </w:rPr>
        <w:t>Management: The Art of Getting Things Done</w:t>
      </w:r>
    </w:p>
    <w:p w14:paraId="0B56E935" w14:textId="7950F208" w:rsidR="002D1D63" w:rsidRPr="003A09D1" w:rsidRDefault="002D1D63" w:rsidP="009E20B6">
      <w:pPr>
        <w:jc w:val="both"/>
        <w:rPr>
          <w:rFonts w:ascii="Calibri" w:hAnsi="Calibri" w:cs="Calibri"/>
        </w:rPr>
      </w:pPr>
      <w:r w:rsidRPr="003A09D1">
        <w:rPr>
          <w:rFonts w:ascii="Calibri" w:hAnsi="Calibri" w:cs="Calibri"/>
        </w:rPr>
        <w:t xml:space="preserve">Effective management requires a blend of technical, human, and conceptual skills. Technical skills involve understanding and proficiency in a specific activity, including expertise in using tools and techniques. Human skills are crucial for interacting with people, including communication, conflict resolution, and empathy. Conceptual skills involve the ability to see the </w:t>
      </w:r>
      <w:r w:rsidR="0040104D" w:rsidRPr="003A09D1">
        <w:rPr>
          <w:rFonts w:ascii="Calibri" w:hAnsi="Calibri" w:cs="Calibri"/>
        </w:rPr>
        <w:t>organization, understanding</w:t>
      </w:r>
      <w:r w:rsidRPr="003A09D1">
        <w:rPr>
          <w:rFonts w:ascii="Calibri" w:hAnsi="Calibri" w:cs="Calibri"/>
        </w:rPr>
        <w:t xml:space="preserve"> how different parts are interconnected, and thinking strategically.</w:t>
      </w:r>
    </w:p>
    <w:p w14:paraId="203D3E6B" w14:textId="77777777" w:rsidR="002D1D63" w:rsidRPr="003A09D1" w:rsidRDefault="002D1D63" w:rsidP="009E20B6">
      <w:pPr>
        <w:jc w:val="both"/>
        <w:rPr>
          <w:rFonts w:ascii="Calibri" w:hAnsi="Calibri" w:cs="Calibri"/>
        </w:rPr>
      </w:pPr>
    </w:p>
    <w:p w14:paraId="68905022" w14:textId="75D1103F" w:rsidR="002D1D63" w:rsidRPr="003A09D1" w:rsidRDefault="002D1D63" w:rsidP="009E20B6">
      <w:pPr>
        <w:jc w:val="both"/>
        <w:rPr>
          <w:rFonts w:ascii="Calibri" w:hAnsi="Calibri" w:cs="Calibri"/>
        </w:rPr>
      </w:pPr>
      <w:r w:rsidRPr="003A09D1">
        <w:rPr>
          <w:rFonts w:ascii="Calibri" w:hAnsi="Calibri" w:cs="Calibri"/>
        </w:rPr>
        <w:t>Organizational Skills: Efficient managers excel in planning, setting priorities, and delegating tasks. For instance, a study published in the Harvard Business Review highlighted how CEOs with strong organizational skills were 600% more successful than their peers</w:t>
      </w:r>
      <w:r w:rsidR="00EA3004">
        <w:rPr>
          <w:rFonts w:ascii="Calibri" w:hAnsi="Calibri" w:cs="Calibri"/>
        </w:rPr>
        <w:t xml:space="preserve"> (</w:t>
      </w:r>
      <w:r w:rsidR="00EA3004" w:rsidRPr="00EA3004">
        <w:rPr>
          <w:rFonts w:ascii="Calibri" w:hAnsi="Calibri" w:cs="Calibri"/>
        </w:rPr>
        <w:t>Armstrong, M.</w:t>
      </w:r>
      <w:r w:rsidR="00EA3004">
        <w:rPr>
          <w:rFonts w:ascii="Calibri" w:hAnsi="Calibri" w:cs="Calibri"/>
        </w:rPr>
        <w:t>,</w:t>
      </w:r>
      <w:r w:rsidR="00EA3004" w:rsidRPr="00EA3004">
        <w:rPr>
          <w:rFonts w:ascii="Calibri" w:hAnsi="Calibri" w:cs="Calibri"/>
        </w:rPr>
        <w:t xml:space="preserve"> 2012</w:t>
      </w:r>
      <w:r w:rsidR="00EA3004">
        <w:rPr>
          <w:rFonts w:ascii="Calibri" w:hAnsi="Calibri" w:cs="Calibri"/>
        </w:rPr>
        <w:t>).</w:t>
      </w:r>
    </w:p>
    <w:p w14:paraId="035F0A36" w14:textId="77777777" w:rsidR="002D1D63" w:rsidRPr="003A09D1" w:rsidRDefault="002D1D63" w:rsidP="009E20B6">
      <w:pPr>
        <w:jc w:val="both"/>
        <w:rPr>
          <w:rFonts w:ascii="Calibri" w:hAnsi="Calibri" w:cs="Calibri"/>
        </w:rPr>
      </w:pPr>
    </w:p>
    <w:p w14:paraId="701775A2" w14:textId="4E9CA76D" w:rsidR="002D1D63" w:rsidRPr="003A09D1" w:rsidRDefault="002D1D63" w:rsidP="009E20B6">
      <w:pPr>
        <w:jc w:val="both"/>
        <w:rPr>
          <w:rFonts w:ascii="Calibri" w:hAnsi="Calibri" w:cs="Calibri"/>
        </w:rPr>
      </w:pPr>
      <w:r w:rsidRPr="003A09D1">
        <w:rPr>
          <w:rFonts w:ascii="Calibri" w:hAnsi="Calibri" w:cs="Calibri"/>
        </w:rPr>
        <w:lastRenderedPageBreak/>
        <w:t>Decision-making Skills: Managers must make timely, informed decisions. Using data analytics for decision-making can significantly enhance the quality of these decisions, as evidenced by companies like Amazon, which bases its strategic decisions on data analysis</w:t>
      </w:r>
      <w:r w:rsidR="00EA3004">
        <w:rPr>
          <w:rFonts w:ascii="Calibri" w:hAnsi="Calibri" w:cs="Calibri"/>
        </w:rPr>
        <w:t xml:space="preserve"> </w:t>
      </w:r>
      <w:r w:rsidR="00A277A6" w:rsidRPr="00A277A6">
        <w:rPr>
          <w:rFonts w:ascii="Calibri" w:hAnsi="Calibri" w:cs="Calibri"/>
        </w:rPr>
        <w:t xml:space="preserve">Mughal, </w:t>
      </w:r>
      <w:proofErr w:type="gramStart"/>
      <w:r w:rsidR="00A277A6" w:rsidRPr="00A277A6">
        <w:rPr>
          <w:rFonts w:ascii="Calibri" w:hAnsi="Calibri" w:cs="Calibri"/>
        </w:rPr>
        <w:t xml:space="preserve">Y.H. </w:t>
      </w:r>
      <w:r w:rsidR="00A277A6">
        <w:rPr>
          <w:rFonts w:ascii="Calibri" w:hAnsi="Calibri" w:cs="Calibri"/>
        </w:rPr>
        <w:t>,</w:t>
      </w:r>
      <w:proofErr w:type="gramEnd"/>
      <w:r w:rsidR="00A277A6">
        <w:rPr>
          <w:rFonts w:ascii="Calibri" w:hAnsi="Calibri" w:cs="Calibri"/>
        </w:rPr>
        <w:t xml:space="preserve"> </w:t>
      </w:r>
      <w:r w:rsidR="00A277A6" w:rsidRPr="00A277A6">
        <w:rPr>
          <w:rFonts w:ascii="Calibri" w:hAnsi="Calibri" w:cs="Calibri"/>
        </w:rPr>
        <w:t>2019)</w:t>
      </w:r>
    </w:p>
    <w:p w14:paraId="4F08B4A6" w14:textId="77777777" w:rsidR="002D1D63" w:rsidRPr="003A09D1" w:rsidRDefault="002D1D63" w:rsidP="009E20B6">
      <w:pPr>
        <w:jc w:val="both"/>
        <w:rPr>
          <w:rFonts w:ascii="Calibri" w:hAnsi="Calibri" w:cs="Calibri"/>
        </w:rPr>
      </w:pPr>
    </w:p>
    <w:p w14:paraId="1C071441" w14:textId="3900930B" w:rsidR="002D1D63" w:rsidRPr="003A09D1" w:rsidRDefault="002D1D63" w:rsidP="009E20B6">
      <w:pPr>
        <w:jc w:val="both"/>
        <w:rPr>
          <w:rFonts w:ascii="Calibri" w:hAnsi="Calibri" w:cs="Calibri"/>
        </w:rPr>
      </w:pPr>
      <w:r w:rsidRPr="003A09D1">
        <w:rPr>
          <w:rFonts w:ascii="Calibri" w:hAnsi="Calibri" w:cs="Calibri"/>
        </w:rPr>
        <w:t>Communication and Motivation: Effective communication is paramount. A manager must clearly articulate tasks and expectations. Motivation techniques, such as setting clear goals, providing feedback, and recognizing achievements, are vital. Google's Project Oxygen, which aimed to identify what makes a manager great at Google, found that effective communication was one of the top qualities</w:t>
      </w:r>
      <w:r w:rsidR="00EA3004">
        <w:rPr>
          <w:rFonts w:ascii="Calibri" w:hAnsi="Calibri" w:cs="Calibri"/>
        </w:rPr>
        <w:t xml:space="preserve"> </w:t>
      </w:r>
      <w:r w:rsidR="00EA3004">
        <w:rPr>
          <w:rFonts w:ascii="Calibri" w:hAnsi="Calibri" w:cs="Calibri"/>
        </w:rPr>
        <w:t>(</w:t>
      </w:r>
      <w:r w:rsidR="00EA3004" w:rsidRPr="00EA3004">
        <w:rPr>
          <w:rFonts w:ascii="Calibri" w:hAnsi="Calibri" w:cs="Calibri"/>
        </w:rPr>
        <w:t>Armstrong, M.</w:t>
      </w:r>
      <w:r w:rsidR="00EA3004">
        <w:rPr>
          <w:rFonts w:ascii="Calibri" w:hAnsi="Calibri" w:cs="Calibri"/>
        </w:rPr>
        <w:t>,</w:t>
      </w:r>
      <w:r w:rsidR="00EA3004" w:rsidRPr="00EA3004">
        <w:rPr>
          <w:rFonts w:ascii="Calibri" w:hAnsi="Calibri" w:cs="Calibri"/>
        </w:rPr>
        <w:t xml:space="preserve"> 2012</w:t>
      </w:r>
      <w:r w:rsidR="00EA3004">
        <w:rPr>
          <w:rFonts w:ascii="Calibri" w:hAnsi="Calibri" w:cs="Calibri"/>
        </w:rPr>
        <w:t>).</w:t>
      </w:r>
    </w:p>
    <w:p w14:paraId="56A0D42F" w14:textId="77777777" w:rsidR="002D1D63" w:rsidRPr="003A09D1" w:rsidRDefault="002D1D63" w:rsidP="009E20B6">
      <w:pPr>
        <w:jc w:val="both"/>
        <w:rPr>
          <w:rFonts w:ascii="Calibri" w:hAnsi="Calibri" w:cs="Calibri"/>
        </w:rPr>
      </w:pPr>
    </w:p>
    <w:p w14:paraId="72F8EF5B" w14:textId="122945B4" w:rsidR="002D1D63" w:rsidRPr="00BF15A0" w:rsidRDefault="002D1D63" w:rsidP="00BF15A0">
      <w:pPr>
        <w:pStyle w:val="ListParagraph"/>
        <w:numPr>
          <w:ilvl w:val="0"/>
          <w:numId w:val="1"/>
        </w:numPr>
        <w:jc w:val="both"/>
        <w:rPr>
          <w:rFonts w:ascii="Calibri" w:hAnsi="Calibri" w:cs="Calibri"/>
        </w:rPr>
      </w:pPr>
      <w:r w:rsidRPr="00BF15A0">
        <w:rPr>
          <w:rFonts w:ascii="Calibri" w:hAnsi="Calibri" w:cs="Calibri"/>
        </w:rPr>
        <w:t>Leadership: The Art of Inspiring Others</w:t>
      </w:r>
    </w:p>
    <w:p w14:paraId="53035F8F" w14:textId="77777777" w:rsidR="002D1D63" w:rsidRPr="003A09D1" w:rsidRDefault="002D1D63" w:rsidP="009E20B6">
      <w:pPr>
        <w:jc w:val="both"/>
        <w:rPr>
          <w:rFonts w:ascii="Calibri" w:hAnsi="Calibri" w:cs="Calibri"/>
        </w:rPr>
      </w:pPr>
      <w:r w:rsidRPr="003A09D1">
        <w:rPr>
          <w:rFonts w:ascii="Calibri" w:hAnsi="Calibri" w:cs="Calibri"/>
        </w:rPr>
        <w:t>Leadership goes beyond managing tasks; it involves inspiring and motivating individuals to achieve their best. Key leadership skills include:</w:t>
      </w:r>
    </w:p>
    <w:p w14:paraId="4375C133" w14:textId="77777777" w:rsidR="002D1D63" w:rsidRPr="003A09D1" w:rsidRDefault="002D1D63" w:rsidP="009E20B6">
      <w:pPr>
        <w:jc w:val="both"/>
        <w:rPr>
          <w:rFonts w:ascii="Calibri" w:hAnsi="Calibri" w:cs="Calibri"/>
        </w:rPr>
      </w:pPr>
    </w:p>
    <w:p w14:paraId="1781899C" w14:textId="77777777" w:rsidR="002D1D63" w:rsidRPr="003A09D1" w:rsidRDefault="002D1D63" w:rsidP="009E20B6">
      <w:pPr>
        <w:jc w:val="both"/>
        <w:rPr>
          <w:rFonts w:ascii="Calibri" w:hAnsi="Calibri" w:cs="Calibri"/>
        </w:rPr>
      </w:pPr>
      <w:r w:rsidRPr="003A09D1">
        <w:rPr>
          <w:rFonts w:ascii="Calibri" w:hAnsi="Calibri" w:cs="Calibri"/>
        </w:rPr>
        <w:t>Visionary Thinking: Leaders must articulate a clear vision. Steve Jobs, for example, was renowned for his ability to envision future trends and inspire his team to innovate.</w:t>
      </w:r>
    </w:p>
    <w:p w14:paraId="5F88F578" w14:textId="77777777" w:rsidR="002D1D63" w:rsidRPr="003A09D1" w:rsidRDefault="002D1D63" w:rsidP="009E20B6">
      <w:pPr>
        <w:jc w:val="both"/>
        <w:rPr>
          <w:rFonts w:ascii="Calibri" w:hAnsi="Calibri" w:cs="Calibri"/>
        </w:rPr>
      </w:pPr>
    </w:p>
    <w:p w14:paraId="243DE798" w14:textId="77777777" w:rsidR="002D1D63" w:rsidRPr="003A09D1" w:rsidRDefault="002D1D63" w:rsidP="009E20B6">
      <w:pPr>
        <w:jc w:val="both"/>
        <w:rPr>
          <w:rFonts w:ascii="Calibri" w:hAnsi="Calibri" w:cs="Calibri"/>
        </w:rPr>
      </w:pPr>
      <w:r w:rsidRPr="003A09D1">
        <w:rPr>
          <w:rFonts w:ascii="Calibri" w:hAnsi="Calibri" w:cs="Calibri"/>
        </w:rPr>
        <w:t>Emotional Intelligence (EI): The capacity to be aware of and manage one's own emotions, and the ability to handle interpersonal relationships judiciously and empathetically. Daniel Goleman highlights EI as a key leadership skill, noting its impact on the ability to inspire and motivate others.</w:t>
      </w:r>
    </w:p>
    <w:p w14:paraId="75EA7461" w14:textId="77777777" w:rsidR="002D1D63" w:rsidRPr="003A09D1" w:rsidRDefault="002D1D63" w:rsidP="009E20B6">
      <w:pPr>
        <w:jc w:val="both"/>
        <w:rPr>
          <w:rFonts w:ascii="Calibri" w:hAnsi="Calibri" w:cs="Calibri"/>
        </w:rPr>
      </w:pPr>
    </w:p>
    <w:p w14:paraId="3E7F95FD" w14:textId="77777777" w:rsidR="002D1D63" w:rsidRPr="003A09D1" w:rsidRDefault="002D1D63" w:rsidP="009E20B6">
      <w:pPr>
        <w:jc w:val="both"/>
        <w:rPr>
          <w:rFonts w:ascii="Calibri" w:hAnsi="Calibri" w:cs="Calibri"/>
        </w:rPr>
      </w:pPr>
      <w:r w:rsidRPr="003A09D1">
        <w:rPr>
          <w:rFonts w:ascii="Calibri" w:hAnsi="Calibri" w:cs="Calibri"/>
        </w:rPr>
        <w:t>Adaptability: The business world is constantly changing, and leaders must be able to adapt their strategies accordingly. Jeff Bezos emphasizes the importance of being flexible and willing to change one's mind based on new information.</w:t>
      </w:r>
    </w:p>
    <w:p w14:paraId="3FA9E234" w14:textId="77777777" w:rsidR="002D1D63" w:rsidRPr="003A09D1" w:rsidRDefault="002D1D63" w:rsidP="009E20B6">
      <w:pPr>
        <w:jc w:val="both"/>
        <w:rPr>
          <w:rFonts w:ascii="Calibri" w:hAnsi="Calibri" w:cs="Calibri"/>
        </w:rPr>
      </w:pPr>
    </w:p>
    <w:p w14:paraId="7357AFD1" w14:textId="5A2D1004" w:rsidR="002D1D63" w:rsidRPr="00005DE3" w:rsidRDefault="002D1D63" w:rsidP="009E20B6">
      <w:pPr>
        <w:jc w:val="both"/>
        <w:rPr>
          <w:rFonts w:ascii="Calibri" w:hAnsi="Calibri" w:cs="Calibri"/>
          <w:sz w:val="28"/>
          <w:szCs w:val="28"/>
          <w:u w:val="single"/>
        </w:rPr>
      </w:pPr>
      <w:r w:rsidRPr="00005DE3">
        <w:rPr>
          <w:rFonts w:ascii="Calibri" w:hAnsi="Calibri" w:cs="Calibri"/>
          <w:sz w:val="28"/>
          <w:szCs w:val="28"/>
          <w:u w:val="single"/>
        </w:rPr>
        <w:t>Impact on Individual and Organizational Performance</w:t>
      </w:r>
    </w:p>
    <w:p w14:paraId="0600D758" w14:textId="77777777" w:rsidR="002D1D63" w:rsidRPr="005C52C2" w:rsidRDefault="002D1D63" w:rsidP="005C52C2">
      <w:pPr>
        <w:jc w:val="center"/>
        <w:rPr>
          <w:rFonts w:ascii="Calibri" w:hAnsi="Calibri" w:cs="Calibri"/>
          <w:b/>
          <w:bCs/>
        </w:rPr>
      </w:pPr>
      <w:r w:rsidRPr="005C52C2">
        <w:rPr>
          <w:rFonts w:ascii="Calibri" w:hAnsi="Calibri" w:cs="Calibri"/>
          <w:b/>
          <w:bCs/>
        </w:rPr>
        <w:t>Development and Application</w:t>
      </w:r>
    </w:p>
    <w:p w14:paraId="69520C87" w14:textId="10EF99AB" w:rsidR="002D1D63" w:rsidRPr="003A09D1" w:rsidRDefault="002D1D63" w:rsidP="009E20B6">
      <w:pPr>
        <w:jc w:val="both"/>
        <w:rPr>
          <w:rFonts w:ascii="Calibri" w:hAnsi="Calibri" w:cs="Calibri"/>
        </w:rPr>
      </w:pPr>
      <w:r w:rsidRPr="003A09D1">
        <w:rPr>
          <w:rFonts w:ascii="Calibri" w:hAnsi="Calibri" w:cs="Calibri"/>
        </w:rPr>
        <w:t>Developing management and leadership skills can significantly enhance both individual and organizational performance. On an individual level, these skills improve job satisfaction, career progression, and personal effectiveness. For organizations, they lead to improved productivity, innovation, and competitive advantage</w:t>
      </w:r>
      <w:r w:rsidR="00574496">
        <w:rPr>
          <w:rFonts w:ascii="Calibri" w:hAnsi="Calibri" w:cs="Calibri"/>
        </w:rPr>
        <w:t xml:space="preserve"> </w:t>
      </w:r>
      <w:r w:rsidR="00C43569">
        <w:rPr>
          <w:rFonts w:ascii="Calibri" w:hAnsi="Calibri" w:cs="Calibri"/>
        </w:rPr>
        <w:t>(</w:t>
      </w:r>
      <w:r w:rsidR="00C43569" w:rsidRPr="00C43569">
        <w:rPr>
          <w:rFonts w:ascii="Calibri" w:hAnsi="Calibri" w:cs="Calibri"/>
        </w:rPr>
        <w:t>Robbins, S, &amp; Judge, T 2016</w:t>
      </w:r>
      <w:r w:rsidR="00C43569">
        <w:rPr>
          <w:rFonts w:ascii="Calibri" w:hAnsi="Calibri" w:cs="Calibri"/>
        </w:rPr>
        <w:t>).</w:t>
      </w:r>
    </w:p>
    <w:p w14:paraId="0BB794C7" w14:textId="77777777" w:rsidR="002D1D63" w:rsidRPr="003A09D1" w:rsidRDefault="002D1D63" w:rsidP="009E20B6">
      <w:pPr>
        <w:jc w:val="both"/>
        <w:rPr>
          <w:rFonts w:ascii="Calibri" w:hAnsi="Calibri" w:cs="Calibri"/>
        </w:rPr>
      </w:pPr>
    </w:p>
    <w:p w14:paraId="1CD341D4" w14:textId="4E01206D" w:rsidR="002D1D63" w:rsidRPr="003A09D1" w:rsidRDefault="002D1D63" w:rsidP="009E20B6">
      <w:pPr>
        <w:jc w:val="both"/>
        <w:rPr>
          <w:rFonts w:ascii="Calibri" w:hAnsi="Calibri" w:cs="Calibri"/>
        </w:rPr>
      </w:pPr>
      <w:r w:rsidRPr="003A09D1">
        <w:rPr>
          <w:rFonts w:ascii="Calibri" w:hAnsi="Calibri" w:cs="Calibri"/>
        </w:rPr>
        <w:t xml:space="preserve">Enhanced Communication and Collaboration: Effective management and leadership improve communication and collaboration within teams. For instance, Google's </w:t>
      </w:r>
      <w:r w:rsidR="00CE7A44" w:rsidRPr="003A09D1">
        <w:rPr>
          <w:rFonts w:ascii="Calibri" w:hAnsi="Calibri" w:cs="Calibri"/>
        </w:rPr>
        <w:t>rework</w:t>
      </w:r>
      <w:r w:rsidRPr="003A09D1">
        <w:rPr>
          <w:rFonts w:ascii="Calibri" w:hAnsi="Calibri" w:cs="Calibri"/>
        </w:rPr>
        <w:t xml:space="preserve"> initiative found that psychological safety, a climate in which individuals feel free to express themselves, significantly boosts team performance.</w:t>
      </w:r>
    </w:p>
    <w:p w14:paraId="6F9129F2" w14:textId="77777777" w:rsidR="002D1D63" w:rsidRPr="003A09D1" w:rsidRDefault="002D1D63" w:rsidP="009E20B6">
      <w:pPr>
        <w:jc w:val="both"/>
        <w:rPr>
          <w:rFonts w:ascii="Calibri" w:hAnsi="Calibri" w:cs="Calibri"/>
        </w:rPr>
      </w:pPr>
    </w:p>
    <w:p w14:paraId="2F031124" w14:textId="77777777" w:rsidR="002D1D63" w:rsidRPr="003A09D1" w:rsidRDefault="002D1D63" w:rsidP="009E20B6">
      <w:pPr>
        <w:jc w:val="both"/>
        <w:rPr>
          <w:rFonts w:ascii="Calibri" w:hAnsi="Calibri" w:cs="Calibri"/>
        </w:rPr>
      </w:pPr>
      <w:r w:rsidRPr="003A09D1">
        <w:rPr>
          <w:rFonts w:ascii="Calibri" w:hAnsi="Calibri" w:cs="Calibri"/>
        </w:rPr>
        <w:t>Increased Employee Engagement and Retention: Leaders who inspire and managers who effectively manage work contribute to higher levels of employee engagement. According to Gallup's State of the Global Workplace report, organizations with high employee engagement report improved employee retention, customer metrics, and overall profitability.</w:t>
      </w:r>
    </w:p>
    <w:p w14:paraId="23B55F08" w14:textId="77777777" w:rsidR="002D1D63" w:rsidRPr="003A09D1" w:rsidRDefault="002D1D63" w:rsidP="009E20B6">
      <w:pPr>
        <w:jc w:val="both"/>
        <w:rPr>
          <w:rFonts w:ascii="Calibri" w:hAnsi="Calibri" w:cs="Calibri"/>
        </w:rPr>
      </w:pPr>
    </w:p>
    <w:p w14:paraId="000B7E4B" w14:textId="77777777" w:rsidR="002D1D63" w:rsidRPr="003A09D1" w:rsidRDefault="002D1D63" w:rsidP="009E20B6">
      <w:pPr>
        <w:jc w:val="both"/>
        <w:rPr>
          <w:rFonts w:ascii="Calibri" w:hAnsi="Calibri" w:cs="Calibri"/>
        </w:rPr>
      </w:pPr>
      <w:r w:rsidRPr="003A09D1">
        <w:rPr>
          <w:rFonts w:ascii="Calibri" w:hAnsi="Calibri" w:cs="Calibri"/>
        </w:rPr>
        <w:t>Innovation and Adaptability: Organizations led by visionary leaders and competent managers are more innovative and adaptable. Apple’s continuous innovation under Steve Jobs’ visionary leadership is a testament to how leadership can foster a culture of innovation and adaptability.</w:t>
      </w:r>
    </w:p>
    <w:p w14:paraId="53F8A231" w14:textId="77777777" w:rsidR="002D1D63" w:rsidRPr="003A09D1" w:rsidRDefault="002D1D63" w:rsidP="009E20B6">
      <w:pPr>
        <w:jc w:val="both"/>
        <w:rPr>
          <w:rFonts w:ascii="Calibri" w:hAnsi="Calibri" w:cs="Calibri"/>
        </w:rPr>
      </w:pPr>
    </w:p>
    <w:p w14:paraId="04730C52" w14:textId="77777777" w:rsidR="002D1D63" w:rsidRPr="00A858C0" w:rsidRDefault="002D1D63" w:rsidP="009E20B6">
      <w:pPr>
        <w:jc w:val="both"/>
        <w:rPr>
          <w:rFonts w:ascii="Calibri" w:hAnsi="Calibri" w:cs="Calibri"/>
          <w:b/>
          <w:bCs/>
          <w:sz w:val="28"/>
          <w:szCs w:val="28"/>
        </w:rPr>
      </w:pPr>
      <w:r w:rsidRPr="00A858C0">
        <w:rPr>
          <w:rFonts w:ascii="Calibri" w:hAnsi="Calibri" w:cs="Calibri"/>
          <w:b/>
          <w:bCs/>
          <w:sz w:val="28"/>
          <w:szCs w:val="28"/>
        </w:rPr>
        <w:t>Supporting Evidence from Personal Experience</w:t>
      </w:r>
    </w:p>
    <w:p w14:paraId="4CAC50B9" w14:textId="12CC7E1D" w:rsidR="002D1D63" w:rsidRPr="003A09D1" w:rsidRDefault="002D1D63" w:rsidP="009E20B6">
      <w:pPr>
        <w:jc w:val="both"/>
        <w:rPr>
          <w:rFonts w:ascii="Calibri" w:hAnsi="Calibri" w:cs="Calibri"/>
        </w:rPr>
      </w:pPr>
      <w:r w:rsidRPr="003A09D1">
        <w:rPr>
          <w:rFonts w:ascii="Calibri" w:hAnsi="Calibri" w:cs="Calibri"/>
        </w:rPr>
        <w:t>In my own experience, working in a team environment where leaders and managers possessed these skills resulted in a more cohesive and productive team. Effective communication from management ensured that all team members were aware of their roles and responsibilities, leading to a well-organized project execution. Leadership that was inspirational and empathetic fostered a positive work environment, encouraging creativity and innovation. This dual approach of skilled management and leadership not only improved individual performance but also significantly enhanced the overall project outcome</w:t>
      </w:r>
      <w:r w:rsidR="00A277A6">
        <w:rPr>
          <w:rFonts w:ascii="Calibri" w:hAnsi="Calibri" w:cs="Calibri"/>
        </w:rPr>
        <w:t xml:space="preserve"> (</w:t>
      </w:r>
      <w:r w:rsidR="00A277A6" w:rsidRPr="0003642B">
        <w:rPr>
          <w:rFonts w:ascii="Calibri" w:hAnsi="Calibri" w:cs="Calibri"/>
        </w:rPr>
        <w:t>Western, Simon.</w:t>
      </w:r>
      <w:r w:rsidR="00A277A6">
        <w:rPr>
          <w:rFonts w:ascii="Calibri" w:hAnsi="Calibri" w:cs="Calibri"/>
        </w:rPr>
        <w:t xml:space="preserve">, </w:t>
      </w:r>
      <w:r w:rsidR="00A277A6" w:rsidRPr="0003642B">
        <w:rPr>
          <w:rFonts w:ascii="Calibri" w:hAnsi="Calibri" w:cs="Calibri"/>
        </w:rPr>
        <w:t>2008)</w:t>
      </w:r>
    </w:p>
    <w:p w14:paraId="09A1A61F" w14:textId="77777777" w:rsidR="002D1D63" w:rsidRPr="003A09D1" w:rsidRDefault="002D1D63" w:rsidP="009E20B6">
      <w:pPr>
        <w:jc w:val="both"/>
        <w:rPr>
          <w:rFonts w:ascii="Calibri" w:hAnsi="Calibri" w:cs="Calibri"/>
        </w:rPr>
      </w:pPr>
    </w:p>
    <w:p w14:paraId="196EAFBB" w14:textId="77777777" w:rsidR="002D1D63" w:rsidRPr="00A858C0" w:rsidRDefault="002D1D63" w:rsidP="009E20B6">
      <w:pPr>
        <w:jc w:val="both"/>
        <w:rPr>
          <w:rFonts w:ascii="Calibri" w:hAnsi="Calibri" w:cs="Calibri"/>
          <w:b/>
          <w:bCs/>
          <w:sz w:val="28"/>
          <w:szCs w:val="28"/>
        </w:rPr>
      </w:pPr>
      <w:r w:rsidRPr="00A858C0">
        <w:rPr>
          <w:rFonts w:ascii="Calibri" w:hAnsi="Calibri" w:cs="Calibri"/>
          <w:b/>
          <w:bCs/>
          <w:sz w:val="28"/>
          <w:szCs w:val="28"/>
        </w:rPr>
        <w:t>Conclusion</w:t>
      </w:r>
    </w:p>
    <w:p w14:paraId="267D06C5" w14:textId="121DFCFC" w:rsidR="002D1D63" w:rsidRDefault="002D1D63" w:rsidP="009E20B6">
      <w:pPr>
        <w:jc w:val="both"/>
        <w:rPr>
          <w:rFonts w:ascii="Calibri" w:hAnsi="Calibri" w:cs="Calibri"/>
        </w:rPr>
      </w:pPr>
      <w:r w:rsidRPr="003A09D1">
        <w:rPr>
          <w:rFonts w:ascii="Calibri" w:hAnsi="Calibri" w:cs="Calibri"/>
        </w:rPr>
        <w:t xml:space="preserve">The development and deployment of key personal and employability skills in management and leadership are critical for achieving organizational objectives. Effective management skills ensure that tasks are completed </w:t>
      </w:r>
      <w:r w:rsidR="003A09D1" w:rsidRPr="003A09D1">
        <w:rPr>
          <w:rFonts w:ascii="Calibri" w:hAnsi="Calibri" w:cs="Calibri"/>
        </w:rPr>
        <w:t>efficiently,</w:t>
      </w:r>
      <w:r w:rsidRPr="003A09D1">
        <w:rPr>
          <w:rFonts w:ascii="Calibri" w:hAnsi="Calibri" w:cs="Calibri"/>
        </w:rPr>
        <w:t xml:space="preserve"> and goals are met, while strong leadership skills inspire and motivate individuals to contribute their best. The development of these skills leads to improved individual performance, higher levels of employee engagement, increased innovation, and greater organizational success. Evidence from the business world, supported by personal experience, underscores the vital role these skills play in enhancing both individual and organizational performance. The continuous development of these competencies remains a cornerstone for future success in an ever-evolving business landscape.</w:t>
      </w:r>
    </w:p>
    <w:p w14:paraId="74F35ADA" w14:textId="77777777" w:rsidR="00917772" w:rsidRDefault="00917772" w:rsidP="009E20B6">
      <w:pPr>
        <w:jc w:val="both"/>
        <w:rPr>
          <w:rFonts w:ascii="Calibri" w:hAnsi="Calibri" w:cs="Calibri"/>
        </w:rPr>
      </w:pPr>
    </w:p>
    <w:p w14:paraId="634B72CD" w14:textId="77777777" w:rsidR="00917772" w:rsidRDefault="00917772" w:rsidP="009E20B6">
      <w:pPr>
        <w:jc w:val="both"/>
        <w:rPr>
          <w:rFonts w:ascii="Calibri" w:hAnsi="Calibri" w:cs="Calibri"/>
        </w:rPr>
      </w:pPr>
    </w:p>
    <w:p w14:paraId="7F97FC2C" w14:textId="77777777" w:rsidR="00F56DE5" w:rsidRDefault="00F56DE5" w:rsidP="00F56DE5">
      <w:pPr>
        <w:jc w:val="both"/>
        <w:rPr>
          <w:rFonts w:ascii="Calibri" w:hAnsi="Calibri" w:cs="Calibri"/>
        </w:rPr>
      </w:pPr>
    </w:p>
    <w:p w14:paraId="429306A1" w14:textId="77777777" w:rsidR="00F56DE5" w:rsidRDefault="00F56DE5" w:rsidP="00F56DE5">
      <w:pPr>
        <w:jc w:val="both"/>
        <w:rPr>
          <w:rFonts w:ascii="Calibri" w:hAnsi="Calibri" w:cs="Calibri"/>
        </w:rPr>
      </w:pPr>
    </w:p>
    <w:p w14:paraId="41EBF462" w14:textId="77777777" w:rsidR="00F56DE5" w:rsidRDefault="00F56DE5" w:rsidP="00F56DE5">
      <w:pPr>
        <w:jc w:val="both"/>
        <w:rPr>
          <w:rFonts w:ascii="Calibri" w:hAnsi="Calibri" w:cs="Calibri"/>
        </w:rPr>
      </w:pPr>
    </w:p>
    <w:p w14:paraId="0B3D00D7" w14:textId="77777777" w:rsidR="00F56DE5" w:rsidRDefault="00F56DE5" w:rsidP="00F56DE5">
      <w:pPr>
        <w:jc w:val="both"/>
        <w:rPr>
          <w:rFonts w:ascii="Calibri" w:hAnsi="Calibri" w:cs="Calibri"/>
        </w:rPr>
      </w:pPr>
    </w:p>
    <w:p w14:paraId="00A32BA9" w14:textId="77777777" w:rsidR="00F56DE5" w:rsidRDefault="00F56DE5" w:rsidP="00F56DE5">
      <w:pPr>
        <w:jc w:val="both"/>
        <w:rPr>
          <w:rFonts w:ascii="Calibri" w:hAnsi="Calibri" w:cs="Calibri"/>
        </w:rPr>
      </w:pPr>
    </w:p>
    <w:p w14:paraId="26E9A2C4" w14:textId="77777777" w:rsidR="00F56DE5" w:rsidRDefault="00F56DE5" w:rsidP="00F56DE5">
      <w:pPr>
        <w:jc w:val="both"/>
        <w:rPr>
          <w:rFonts w:ascii="Calibri" w:hAnsi="Calibri" w:cs="Calibri"/>
        </w:rPr>
      </w:pPr>
    </w:p>
    <w:p w14:paraId="24BBDC0E" w14:textId="77777777" w:rsidR="00F56DE5" w:rsidRDefault="00F56DE5" w:rsidP="00F56DE5">
      <w:pPr>
        <w:jc w:val="both"/>
        <w:rPr>
          <w:rFonts w:ascii="Calibri" w:hAnsi="Calibri" w:cs="Calibri"/>
        </w:rPr>
      </w:pPr>
    </w:p>
    <w:p w14:paraId="523715A2" w14:textId="77777777" w:rsidR="00F56DE5" w:rsidRDefault="00F56DE5" w:rsidP="00F56DE5">
      <w:pPr>
        <w:jc w:val="both"/>
        <w:rPr>
          <w:rFonts w:ascii="Calibri" w:hAnsi="Calibri" w:cs="Calibri"/>
        </w:rPr>
      </w:pPr>
    </w:p>
    <w:p w14:paraId="6D700773" w14:textId="77777777" w:rsidR="00351BE6" w:rsidRDefault="00351BE6" w:rsidP="00B57634">
      <w:pPr>
        <w:rPr>
          <w:rFonts w:ascii="Calibri" w:hAnsi="Calibri" w:cs="Calibri"/>
          <w:b/>
          <w:bCs/>
          <w:sz w:val="36"/>
          <w:szCs w:val="36"/>
        </w:rPr>
      </w:pPr>
    </w:p>
    <w:p w14:paraId="49B203BA" w14:textId="77777777" w:rsidR="00351BE6" w:rsidRDefault="00351BE6" w:rsidP="00B57634">
      <w:pPr>
        <w:rPr>
          <w:rFonts w:ascii="Calibri" w:hAnsi="Calibri" w:cs="Calibri"/>
          <w:b/>
          <w:bCs/>
          <w:sz w:val="36"/>
          <w:szCs w:val="36"/>
        </w:rPr>
      </w:pPr>
    </w:p>
    <w:p w14:paraId="0CA38370" w14:textId="77777777" w:rsidR="00351BE6" w:rsidRDefault="00351BE6" w:rsidP="00B57634">
      <w:pPr>
        <w:rPr>
          <w:rFonts w:ascii="Calibri" w:hAnsi="Calibri" w:cs="Calibri"/>
          <w:b/>
          <w:bCs/>
          <w:sz w:val="36"/>
          <w:szCs w:val="36"/>
        </w:rPr>
      </w:pPr>
    </w:p>
    <w:p w14:paraId="36B73F04" w14:textId="77777777" w:rsidR="00351BE6" w:rsidRDefault="00351BE6" w:rsidP="00B57634">
      <w:pPr>
        <w:rPr>
          <w:rFonts w:ascii="Calibri" w:hAnsi="Calibri" w:cs="Calibri"/>
          <w:b/>
          <w:bCs/>
          <w:sz w:val="36"/>
          <w:szCs w:val="36"/>
        </w:rPr>
      </w:pPr>
    </w:p>
    <w:p w14:paraId="2DE65321" w14:textId="77777777" w:rsidR="00351BE6" w:rsidRDefault="00351BE6" w:rsidP="00B57634">
      <w:pPr>
        <w:rPr>
          <w:rFonts w:ascii="Calibri" w:hAnsi="Calibri" w:cs="Calibri"/>
          <w:b/>
          <w:bCs/>
          <w:sz w:val="36"/>
          <w:szCs w:val="36"/>
        </w:rPr>
      </w:pPr>
    </w:p>
    <w:p w14:paraId="11F87956" w14:textId="77777777" w:rsidR="00351BE6" w:rsidRDefault="00351BE6" w:rsidP="00B57634">
      <w:pPr>
        <w:rPr>
          <w:rFonts w:ascii="Calibri" w:hAnsi="Calibri" w:cs="Calibri"/>
          <w:b/>
          <w:bCs/>
          <w:sz w:val="36"/>
          <w:szCs w:val="36"/>
        </w:rPr>
      </w:pPr>
    </w:p>
    <w:p w14:paraId="145D60EF" w14:textId="77777777" w:rsidR="00351BE6" w:rsidRDefault="00351BE6" w:rsidP="00B57634">
      <w:pPr>
        <w:rPr>
          <w:rFonts w:ascii="Calibri" w:hAnsi="Calibri" w:cs="Calibri"/>
          <w:b/>
          <w:bCs/>
          <w:sz w:val="36"/>
          <w:szCs w:val="36"/>
        </w:rPr>
      </w:pPr>
    </w:p>
    <w:p w14:paraId="3B94FA40" w14:textId="77777777" w:rsidR="00351BE6" w:rsidRDefault="00351BE6" w:rsidP="00B57634">
      <w:pPr>
        <w:rPr>
          <w:rFonts w:ascii="Calibri" w:hAnsi="Calibri" w:cs="Calibri"/>
          <w:b/>
          <w:bCs/>
          <w:sz w:val="36"/>
          <w:szCs w:val="36"/>
        </w:rPr>
      </w:pPr>
    </w:p>
    <w:p w14:paraId="105CA87B" w14:textId="77777777" w:rsidR="00351BE6" w:rsidRDefault="00351BE6" w:rsidP="00B57634">
      <w:pPr>
        <w:rPr>
          <w:rFonts w:ascii="Calibri" w:hAnsi="Calibri" w:cs="Calibri"/>
          <w:b/>
          <w:bCs/>
          <w:sz w:val="36"/>
          <w:szCs w:val="36"/>
        </w:rPr>
      </w:pPr>
    </w:p>
    <w:p w14:paraId="2E21EDF7" w14:textId="77777777" w:rsidR="00351BE6" w:rsidRDefault="00351BE6" w:rsidP="00B57634">
      <w:pPr>
        <w:rPr>
          <w:rFonts w:ascii="Calibri" w:hAnsi="Calibri" w:cs="Calibri"/>
          <w:b/>
          <w:bCs/>
          <w:sz w:val="36"/>
          <w:szCs w:val="36"/>
        </w:rPr>
      </w:pPr>
    </w:p>
    <w:p w14:paraId="2C9FD0F7" w14:textId="4DB8304E" w:rsidR="00917772" w:rsidRPr="00B57634" w:rsidRDefault="00917772" w:rsidP="00B57634">
      <w:pPr>
        <w:rPr>
          <w:rFonts w:ascii="Calibri" w:hAnsi="Calibri" w:cs="Calibri"/>
        </w:rPr>
      </w:pPr>
      <w:r w:rsidRPr="0003642B">
        <w:rPr>
          <w:rFonts w:ascii="Calibri" w:hAnsi="Calibri" w:cs="Calibri"/>
          <w:b/>
          <w:bCs/>
          <w:sz w:val="36"/>
          <w:szCs w:val="36"/>
        </w:rPr>
        <w:lastRenderedPageBreak/>
        <w:t>Reference</w:t>
      </w:r>
    </w:p>
    <w:p w14:paraId="7E2AB43A" w14:textId="77777777" w:rsidR="0003642B" w:rsidRPr="0003642B" w:rsidRDefault="0003642B" w:rsidP="00F56DE5">
      <w:pPr>
        <w:jc w:val="both"/>
        <w:rPr>
          <w:rFonts w:ascii="Calibri" w:hAnsi="Calibri" w:cs="Calibri"/>
          <w:b/>
          <w:bCs/>
          <w:sz w:val="36"/>
          <w:szCs w:val="36"/>
        </w:rPr>
      </w:pPr>
    </w:p>
    <w:p w14:paraId="6E06683E" w14:textId="1E5399B4" w:rsidR="00F56DE5" w:rsidRDefault="0003642B" w:rsidP="008E737F">
      <w:pPr>
        <w:rPr>
          <w:rFonts w:ascii="Calibri" w:hAnsi="Calibri" w:cs="Calibri"/>
        </w:rPr>
      </w:pPr>
      <w:r w:rsidRPr="0003642B">
        <w:rPr>
          <w:rFonts w:ascii="Calibri" w:hAnsi="Calibri" w:cs="Calibri"/>
        </w:rPr>
        <w:t>Western, Simon. (2008) Leadership [electronic resource</w:t>
      </w:r>
      <w:proofErr w:type="gramStart"/>
      <w:r w:rsidRPr="0003642B">
        <w:rPr>
          <w:rFonts w:ascii="Calibri" w:hAnsi="Calibri" w:cs="Calibri"/>
        </w:rPr>
        <w:t>] :</w:t>
      </w:r>
      <w:proofErr w:type="gramEnd"/>
      <w:r w:rsidRPr="0003642B">
        <w:rPr>
          <w:rFonts w:ascii="Calibri" w:hAnsi="Calibri" w:cs="Calibri"/>
        </w:rPr>
        <w:t xml:space="preserve"> a critical text . Los </w:t>
      </w:r>
      <w:proofErr w:type="gramStart"/>
      <w:r w:rsidRPr="0003642B">
        <w:rPr>
          <w:rFonts w:ascii="Calibri" w:hAnsi="Calibri" w:cs="Calibri"/>
        </w:rPr>
        <w:t>Angeles :</w:t>
      </w:r>
      <w:proofErr w:type="gramEnd"/>
      <w:r w:rsidRPr="0003642B">
        <w:rPr>
          <w:rFonts w:ascii="Calibri" w:hAnsi="Calibri" w:cs="Calibri"/>
        </w:rPr>
        <w:t>, Sage Publications.</w:t>
      </w:r>
    </w:p>
    <w:p w14:paraId="124596F4" w14:textId="6D29B263" w:rsidR="00C31B07" w:rsidRDefault="006757D6" w:rsidP="008E737F">
      <w:pPr>
        <w:rPr>
          <w:rFonts w:ascii="Calibri" w:hAnsi="Calibri" w:cs="Calibri"/>
        </w:rPr>
      </w:pPr>
      <w:r w:rsidRPr="006757D6">
        <w:rPr>
          <w:rFonts w:ascii="Calibri" w:hAnsi="Calibri" w:cs="Calibri"/>
        </w:rPr>
        <w:t xml:space="preserve">Göker SD (ed.) (2018) Leadership. </w:t>
      </w:r>
      <w:proofErr w:type="spellStart"/>
      <w:r w:rsidRPr="006757D6">
        <w:rPr>
          <w:rFonts w:ascii="Calibri" w:hAnsi="Calibri" w:cs="Calibri"/>
        </w:rPr>
        <w:t>InTech</w:t>
      </w:r>
      <w:proofErr w:type="spellEnd"/>
      <w:r w:rsidRPr="006757D6">
        <w:rPr>
          <w:rFonts w:ascii="Calibri" w:hAnsi="Calibri" w:cs="Calibri"/>
        </w:rPr>
        <w:t>. Available at: http://dx.doi.org/10.5772/intechopen.72755.</w:t>
      </w:r>
    </w:p>
    <w:p w14:paraId="0B13AF2F" w14:textId="5A8E223E" w:rsidR="0003642B" w:rsidRDefault="00AD0866" w:rsidP="00F56DE5">
      <w:pPr>
        <w:jc w:val="both"/>
        <w:rPr>
          <w:rFonts w:ascii="Calibri" w:hAnsi="Calibri" w:cs="Calibri"/>
        </w:rPr>
      </w:pPr>
      <w:r w:rsidRPr="00AD0866">
        <w:rPr>
          <w:rFonts w:ascii="Calibri" w:hAnsi="Calibri" w:cs="Calibri"/>
        </w:rPr>
        <w:t xml:space="preserve">Robbins, S, &amp; Judge, T 2016, Organizational </w:t>
      </w:r>
      <w:proofErr w:type="spellStart"/>
      <w:r w:rsidRPr="00AD0866">
        <w:rPr>
          <w:rFonts w:ascii="Calibri" w:hAnsi="Calibri" w:cs="Calibri"/>
        </w:rPr>
        <w:t>Behavior</w:t>
      </w:r>
      <w:proofErr w:type="spellEnd"/>
      <w:r w:rsidRPr="00AD0866">
        <w:rPr>
          <w:rFonts w:ascii="Calibri" w:hAnsi="Calibri" w:cs="Calibri"/>
        </w:rPr>
        <w:t xml:space="preserve">, </w:t>
      </w:r>
      <w:proofErr w:type="spellStart"/>
      <w:r w:rsidRPr="00AD0866">
        <w:rPr>
          <w:rFonts w:ascii="Calibri" w:hAnsi="Calibri" w:cs="Calibri"/>
        </w:rPr>
        <w:t>EBook</w:t>
      </w:r>
      <w:proofErr w:type="spellEnd"/>
      <w:r w:rsidRPr="00AD0866">
        <w:rPr>
          <w:rFonts w:ascii="Calibri" w:hAnsi="Calibri" w:cs="Calibri"/>
        </w:rPr>
        <w:t xml:space="preserve">, Global Edition, Pearson Education, Limited, Harlow. Available from: ProQuest </w:t>
      </w:r>
      <w:proofErr w:type="spellStart"/>
      <w:r w:rsidRPr="00AD0866">
        <w:rPr>
          <w:rFonts w:ascii="Calibri" w:hAnsi="Calibri" w:cs="Calibri"/>
        </w:rPr>
        <w:t>Ebook</w:t>
      </w:r>
      <w:proofErr w:type="spellEnd"/>
      <w:r w:rsidRPr="00AD0866">
        <w:rPr>
          <w:rFonts w:ascii="Calibri" w:hAnsi="Calibri" w:cs="Calibri"/>
        </w:rPr>
        <w:t xml:space="preserve"> Central. [26 April 2024].</w:t>
      </w:r>
    </w:p>
    <w:p w14:paraId="70557007" w14:textId="3A0CD663" w:rsidR="00005DE3" w:rsidRDefault="00B139F5" w:rsidP="00125261">
      <w:pPr>
        <w:jc w:val="both"/>
        <w:rPr>
          <w:rFonts w:ascii="Calibri" w:hAnsi="Calibri" w:cs="Calibri"/>
        </w:rPr>
      </w:pPr>
      <w:r w:rsidRPr="00B139F5">
        <w:rPr>
          <w:rFonts w:ascii="Calibri" w:hAnsi="Calibri" w:cs="Calibri"/>
        </w:rPr>
        <w:t>Armstrong, M. (2012) Armstrong’s handbook of management and leadership [electronic resource</w:t>
      </w:r>
      <w:proofErr w:type="gramStart"/>
      <w:r w:rsidRPr="00B139F5">
        <w:rPr>
          <w:rFonts w:ascii="Calibri" w:hAnsi="Calibri" w:cs="Calibri"/>
        </w:rPr>
        <w:t>] :</w:t>
      </w:r>
      <w:proofErr w:type="gramEnd"/>
      <w:r w:rsidRPr="00B139F5">
        <w:rPr>
          <w:rFonts w:ascii="Calibri" w:hAnsi="Calibri" w:cs="Calibri"/>
        </w:rPr>
        <w:t xml:space="preserve"> developing effective people skills for better leadership and management . 3rd ed. </w:t>
      </w:r>
      <w:proofErr w:type="gramStart"/>
      <w:r w:rsidRPr="00B139F5">
        <w:rPr>
          <w:rFonts w:ascii="Calibri" w:hAnsi="Calibri" w:cs="Calibri"/>
        </w:rPr>
        <w:t>London ;</w:t>
      </w:r>
      <w:proofErr w:type="gramEnd"/>
      <w:r w:rsidRPr="00B139F5">
        <w:rPr>
          <w:rFonts w:ascii="Calibri" w:hAnsi="Calibri" w:cs="Calibri"/>
        </w:rPr>
        <w:t>; Philadelphia :, Kogan Page.</w:t>
      </w:r>
    </w:p>
    <w:p w14:paraId="212775B9" w14:textId="5460B96A" w:rsidR="00125261" w:rsidRDefault="00125261" w:rsidP="00125261">
      <w:pPr>
        <w:rPr>
          <w:rFonts w:ascii="Calibri" w:hAnsi="Calibri" w:cs="Calibri"/>
        </w:rPr>
      </w:pPr>
      <w:r w:rsidRPr="00125261">
        <w:rPr>
          <w:rFonts w:ascii="Calibri" w:hAnsi="Calibri" w:cs="Calibri"/>
        </w:rPr>
        <w:t xml:space="preserve">Elon Musk Leadership Style Explained - </w:t>
      </w:r>
      <w:hyperlink r:id="rId8" w:history="1">
        <w:r w:rsidR="005A7478" w:rsidRPr="00A27FDD">
          <w:rPr>
            <w:rStyle w:val="Hyperlink"/>
            <w:rFonts w:ascii="Calibri" w:hAnsi="Calibri" w:cs="Calibri"/>
          </w:rPr>
          <w:t>https://www.mtdtraining.com/blog/elon-musk-leadership-explained.htm</w:t>
        </w:r>
      </w:hyperlink>
    </w:p>
    <w:p w14:paraId="035D3911" w14:textId="52BD4C32" w:rsidR="005A7478" w:rsidRDefault="005A7478" w:rsidP="00125261">
      <w:pPr>
        <w:rPr>
          <w:rFonts w:ascii="Calibri" w:hAnsi="Calibri" w:cs="Calibri"/>
        </w:rPr>
      </w:pPr>
      <w:r w:rsidRPr="005A7478">
        <w:rPr>
          <w:rFonts w:ascii="Calibri" w:hAnsi="Calibri" w:cs="Calibri"/>
        </w:rPr>
        <w:t xml:space="preserve">Elliot, J. (2012). Leading Apple </w:t>
      </w:r>
      <w:proofErr w:type="gramStart"/>
      <w:r w:rsidRPr="005A7478">
        <w:rPr>
          <w:rFonts w:ascii="Calibri" w:hAnsi="Calibri" w:cs="Calibri"/>
        </w:rPr>
        <w:t>With</w:t>
      </w:r>
      <w:proofErr w:type="gramEnd"/>
      <w:r w:rsidRPr="005A7478">
        <w:rPr>
          <w:rFonts w:ascii="Calibri" w:hAnsi="Calibri" w:cs="Calibri"/>
        </w:rPr>
        <w:t xml:space="preserve"> Steve Jobs: Management Lessons from a Controversial Genius. John Wiley &amp; Sons Inc.</w:t>
      </w:r>
    </w:p>
    <w:p w14:paraId="4731CC09" w14:textId="5EF68A2B" w:rsidR="005A7478" w:rsidRDefault="0034497D" w:rsidP="00125261">
      <w:pPr>
        <w:rPr>
          <w:rFonts w:ascii="Calibri" w:hAnsi="Calibri" w:cs="Calibri"/>
        </w:rPr>
      </w:pPr>
      <w:r w:rsidRPr="0034497D">
        <w:rPr>
          <w:rFonts w:ascii="Calibri" w:hAnsi="Calibri" w:cs="Calibri"/>
        </w:rPr>
        <w:t>Mary Barra, CEO of General Motors (GM), exemplifies forward-thinking leadership in an era of technological evolution</w:t>
      </w:r>
      <w:r>
        <w:rPr>
          <w:rFonts w:ascii="Calibri" w:hAnsi="Calibri" w:cs="Calibri"/>
        </w:rPr>
        <w:t xml:space="preserve"> - </w:t>
      </w:r>
      <w:hyperlink r:id="rId9" w:history="1">
        <w:r w:rsidR="00556031" w:rsidRPr="00A27FDD">
          <w:rPr>
            <w:rStyle w:val="Hyperlink"/>
            <w:rFonts w:ascii="Calibri" w:hAnsi="Calibri" w:cs="Calibri"/>
          </w:rPr>
          <w:t>https://www.linkedin.com/pulse/mary-barra-ceo-general-motors-gm-exemplifies-era-fearghal-macgowan-n2q0c/</w:t>
        </w:r>
      </w:hyperlink>
    </w:p>
    <w:p w14:paraId="41ACEB7A" w14:textId="5506EF75" w:rsidR="00556031" w:rsidRDefault="00857E4F" w:rsidP="00125261">
      <w:pPr>
        <w:rPr>
          <w:rFonts w:ascii="Calibri" w:hAnsi="Calibri" w:cs="Calibri"/>
        </w:rPr>
      </w:pPr>
      <w:r w:rsidRPr="00857E4F">
        <w:rPr>
          <w:rFonts w:ascii="Calibri" w:hAnsi="Calibri" w:cs="Calibri"/>
        </w:rPr>
        <w:t>Inside the career rise of Sundar Pichai, Google's current CEO</w:t>
      </w:r>
      <w:r>
        <w:rPr>
          <w:rFonts w:ascii="Calibri" w:hAnsi="Calibri" w:cs="Calibri"/>
        </w:rPr>
        <w:t xml:space="preserve"> </w:t>
      </w:r>
      <w:r w:rsidR="00587950">
        <w:rPr>
          <w:rFonts w:ascii="Calibri" w:hAnsi="Calibri" w:cs="Calibri"/>
        </w:rPr>
        <w:t xml:space="preserve">- </w:t>
      </w:r>
      <w:hyperlink r:id="rId10" w:history="1">
        <w:r w:rsidR="00587950" w:rsidRPr="00A27FDD">
          <w:rPr>
            <w:rStyle w:val="Hyperlink"/>
            <w:rFonts w:ascii="Calibri" w:hAnsi="Calibri" w:cs="Calibri"/>
          </w:rPr>
          <w:t>https://www.businessinsider.com/sundar-pichai-google-alphabet-ceo-career-life</w:t>
        </w:r>
      </w:hyperlink>
    </w:p>
    <w:p w14:paraId="4506B47D" w14:textId="74F29A9A" w:rsidR="00587950" w:rsidRDefault="00A277A6" w:rsidP="00125261">
      <w:pPr>
        <w:rPr>
          <w:rFonts w:ascii="Calibri" w:hAnsi="Calibri" w:cs="Calibri"/>
        </w:rPr>
      </w:pPr>
      <w:bookmarkStart w:id="0" w:name="_Hlk165063414"/>
      <w:r w:rsidRPr="00A277A6">
        <w:rPr>
          <w:rFonts w:ascii="Calibri" w:hAnsi="Calibri" w:cs="Calibri"/>
        </w:rPr>
        <w:t xml:space="preserve">Mughal, Y.H. (2019) </w:t>
      </w:r>
      <w:bookmarkEnd w:id="0"/>
      <w:r w:rsidRPr="00A277A6">
        <w:rPr>
          <w:rFonts w:ascii="Calibri" w:hAnsi="Calibri" w:cs="Calibri"/>
        </w:rPr>
        <w:t xml:space="preserve">Servant leadership styles and strategic decision </w:t>
      </w:r>
      <w:proofErr w:type="gramStart"/>
      <w:r w:rsidRPr="00A277A6">
        <w:rPr>
          <w:rFonts w:ascii="Calibri" w:hAnsi="Calibri" w:cs="Calibri"/>
        </w:rPr>
        <w:t>making .</w:t>
      </w:r>
      <w:proofErr w:type="gramEnd"/>
      <w:r w:rsidRPr="00A277A6">
        <w:rPr>
          <w:rFonts w:ascii="Calibri" w:hAnsi="Calibri" w:cs="Calibri"/>
        </w:rPr>
        <w:t xml:space="preserve"> Hershey, </w:t>
      </w:r>
      <w:proofErr w:type="gramStart"/>
      <w:r w:rsidRPr="00A277A6">
        <w:rPr>
          <w:rFonts w:ascii="Calibri" w:hAnsi="Calibri" w:cs="Calibri"/>
        </w:rPr>
        <w:t>PA :</w:t>
      </w:r>
      <w:proofErr w:type="gramEnd"/>
      <w:r w:rsidRPr="00A277A6">
        <w:rPr>
          <w:rFonts w:ascii="Calibri" w:hAnsi="Calibri" w:cs="Calibri"/>
        </w:rPr>
        <w:t>, IGI Global.</w:t>
      </w:r>
    </w:p>
    <w:p w14:paraId="4813416E" w14:textId="6B940CD7" w:rsidR="000E48AB" w:rsidRPr="00125261" w:rsidRDefault="000E48AB" w:rsidP="00125261">
      <w:pPr>
        <w:rPr>
          <w:rFonts w:ascii="Calibri" w:hAnsi="Calibri" w:cs="Calibri"/>
        </w:rPr>
      </w:pPr>
      <w:r w:rsidRPr="000E48AB">
        <w:rPr>
          <w:rFonts w:ascii="Calibri" w:hAnsi="Calibri" w:cs="Calibri"/>
        </w:rPr>
        <w:t>Managers and Leaders: Are They Different</w:t>
      </w:r>
      <w:r w:rsidR="00FE5535">
        <w:rPr>
          <w:rFonts w:ascii="Calibri" w:hAnsi="Calibri" w:cs="Calibri"/>
        </w:rPr>
        <w:t>, (2024)</w:t>
      </w:r>
      <w:r>
        <w:rPr>
          <w:rFonts w:ascii="Calibri" w:hAnsi="Calibri" w:cs="Calibri"/>
        </w:rPr>
        <w:t xml:space="preserve"> - </w:t>
      </w:r>
      <w:r w:rsidR="00FE5535" w:rsidRPr="00FE5535">
        <w:rPr>
          <w:rFonts w:ascii="Calibri" w:hAnsi="Calibri" w:cs="Calibri"/>
        </w:rPr>
        <w:t>https://hbr.org/2004/01/managers-and-leaders-are-they-different</w:t>
      </w:r>
    </w:p>
    <w:sectPr w:rsidR="000E48AB" w:rsidRPr="0012526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B5B53F" w14:textId="77777777" w:rsidR="008F353D" w:rsidRDefault="008F353D" w:rsidP="004E3CE6">
      <w:r>
        <w:separator/>
      </w:r>
    </w:p>
  </w:endnote>
  <w:endnote w:type="continuationSeparator" w:id="0">
    <w:p w14:paraId="43BDC4EF" w14:textId="77777777" w:rsidR="008F353D" w:rsidRDefault="008F353D" w:rsidP="004E3C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CC"/>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masis MT Pro Black">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94558476"/>
      <w:docPartObj>
        <w:docPartGallery w:val="Page Numbers (Bottom of Page)"/>
        <w:docPartUnique/>
      </w:docPartObj>
    </w:sdtPr>
    <w:sdtEndPr>
      <w:rPr>
        <w:color w:val="7F7F7F" w:themeColor="background1" w:themeShade="7F"/>
        <w:spacing w:val="60"/>
      </w:rPr>
    </w:sdtEndPr>
    <w:sdtContent>
      <w:p w14:paraId="569185B2" w14:textId="795C3B53" w:rsidR="004E3CE6" w:rsidRDefault="004E3CE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4EDAA5D" w14:textId="77777777" w:rsidR="004E3CE6" w:rsidRDefault="004E3C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EAD2D6" w14:textId="77777777" w:rsidR="008F353D" w:rsidRDefault="008F353D" w:rsidP="004E3CE6">
      <w:r>
        <w:separator/>
      </w:r>
    </w:p>
  </w:footnote>
  <w:footnote w:type="continuationSeparator" w:id="0">
    <w:p w14:paraId="73A07643" w14:textId="77777777" w:rsidR="008F353D" w:rsidRDefault="008F353D" w:rsidP="004E3C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337749"/>
    <w:multiLevelType w:val="hybridMultilevel"/>
    <w:tmpl w:val="23CA49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0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94E"/>
    <w:rsid w:val="00005DE3"/>
    <w:rsid w:val="0003642B"/>
    <w:rsid w:val="000869B1"/>
    <w:rsid w:val="000E48AB"/>
    <w:rsid w:val="00125261"/>
    <w:rsid w:val="001C51A6"/>
    <w:rsid w:val="001D7D42"/>
    <w:rsid w:val="002D1D63"/>
    <w:rsid w:val="002E27E4"/>
    <w:rsid w:val="00330F1C"/>
    <w:rsid w:val="0034497D"/>
    <w:rsid w:val="00351BE6"/>
    <w:rsid w:val="00354A82"/>
    <w:rsid w:val="003A09D1"/>
    <w:rsid w:val="0040104D"/>
    <w:rsid w:val="0044556F"/>
    <w:rsid w:val="004E3CE6"/>
    <w:rsid w:val="00556031"/>
    <w:rsid w:val="00574496"/>
    <w:rsid w:val="00587950"/>
    <w:rsid w:val="005A7478"/>
    <w:rsid w:val="005C52C2"/>
    <w:rsid w:val="00611D87"/>
    <w:rsid w:val="006708A7"/>
    <w:rsid w:val="006757D6"/>
    <w:rsid w:val="007111A3"/>
    <w:rsid w:val="00753525"/>
    <w:rsid w:val="00763F47"/>
    <w:rsid w:val="007B2C19"/>
    <w:rsid w:val="007F2DD9"/>
    <w:rsid w:val="00857E4F"/>
    <w:rsid w:val="008E737F"/>
    <w:rsid w:val="008F353D"/>
    <w:rsid w:val="009064AE"/>
    <w:rsid w:val="00906C60"/>
    <w:rsid w:val="00917772"/>
    <w:rsid w:val="00977EE6"/>
    <w:rsid w:val="00985531"/>
    <w:rsid w:val="009B594E"/>
    <w:rsid w:val="009E09F2"/>
    <w:rsid w:val="009E20B6"/>
    <w:rsid w:val="00A277A6"/>
    <w:rsid w:val="00A858C0"/>
    <w:rsid w:val="00AD0866"/>
    <w:rsid w:val="00B139F5"/>
    <w:rsid w:val="00B57634"/>
    <w:rsid w:val="00BF15A0"/>
    <w:rsid w:val="00C31B07"/>
    <w:rsid w:val="00C37EAA"/>
    <w:rsid w:val="00C43569"/>
    <w:rsid w:val="00C9374C"/>
    <w:rsid w:val="00CE7A44"/>
    <w:rsid w:val="00D8627B"/>
    <w:rsid w:val="00DB2230"/>
    <w:rsid w:val="00DC1105"/>
    <w:rsid w:val="00DC4127"/>
    <w:rsid w:val="00EA3004"/>
    <w:rsid w:val="00ED7D24"/>
    <w:rsid w:val="00F14203"/>
    <w:rsid w:val="00F56DE5"/>
    <w:rsid w:val="00FC60F9"/>
    <w:rsid w:val="00FE55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8F334"/>
  <w15:chartTrackingRefBased/>
  <w15:docId w15:val="{694998E0-45EA-6E45-BC26-BBB5AEE9B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9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9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9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9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9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94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94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94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94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9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9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9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9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9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9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9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9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94E"/>
    <w:rPr>
      <w:rFonts w:eastAsiaTheme="majorEastAsia" w:cstheme="majorBidi"/>
      <w:color w:val="272727" w:themeColor="text1" w:themeTint="D8"/>
    </w:rPr>
  </w:style>
  <w:style w:type="paragraph" w:styleId="Title">
    <w:name w:val="Title"/>
    <w:basedOn w:val="Normal"/>
    <w:next w:val="Normal"/>
    <w:link w:val="TitleChar"/>
    <w:uiPriority w:val="10"/>
    <w:qFormat/>
    <w:rsid w:val="009B594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9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94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9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94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B594E"/>
    <w:rPr>
      <w:i/>
      <w:iCs/>
      <w:color w:val="404040" w:themeColor="text1" w:themeTint="BF"/>
    </w:rPr>
  </w:style>
  <w:style w:type="paragraph" w:styleId="ListParagraph">
    <w:name w:val="List Paragraph"/>
    <w:basedOn w:val="Normal"/>
    <w:uiPriority w:val="34"/>
    <w:qFormat/>
    <w:rsid w:val="009B594E"/>
    <w:pPr>
      <w:ind w:left="720"/>
      <w:contextualSpacing/>
    </w:pPr>
  </w:style>
  <w:style w:type="character" w:styleId="IntenseEmphasis">
    <w:name w:val="Intense Emphasis"/>
    <w:basedOn w:val="DefaultParagraphFont"/>
    <w:uiPriority w:val="21"/>
    <w:qFormat/>
    <w:rsid w:val="009B594E"/>
    <w:rPr>
      <w:i/>
      <w:iCs/>
      <w:color w:val="0F4761" w:themeColor="accent1" w:themeShade="BF"/>
    </w:rPr>
  </w:style>
  <w:style w:type="paragraph" w:styleId="IntenseQuote">
    <w:name w:val="Intense Quote"/>
    <w:basedOn w:val="Normal"/>
    <w:next w:val="Normal"/>
    <w:link w:val="IntenseQuoteChar"/>
    <w:uiPriority w:val="30"/>
    <w:qFormat/>
    <w:rsid w:val="009B59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94E"/>
    <w:rPr>
      <w:i/>
      <w:iCs/>
      <w:color w:val="0F4761" w:themeColor="accent1" w:themeShade="BF"/>
    </w:rPr>
  </w:style>
  <w:style w:type="character" w:styleId="IntenseReference">
    <w:name w:val="Intense Reference"/>
    <w:basedOn w:val="DefaultParagraphFont"/>
    <w:uiPriority w:val="32"/>
    <w:qFormat/>
    <w:rsid w:val="009B594E"/>
    <w:rPr>
      <w:b/>
      <w:bCs/>
      <w:smallCaps/>
      <w:color w:val="0F4761" w:themeColor="accent1" w:themeShade="BF"/>
      <w:spacing w:val="5"/>
    </w:rPr>
  </w:style>
  <w:style w:type="paragraph" w:styleId="NormalWeb">
    <w:name w:val="Normal (Web)"/>
    <w:basedOn w:val="Normal"/>
    <w:uiPriority w:val="99"/>
    <w:unhideWhenUsed/>
    <w:rsid w:val="001D7D42"/>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4E3CE6"/>
    <w:pPr>
      <w:tabs>
        <w:tab w:val="center" w:pos="4536"/>
        <w:tab w:val="right" w:pos="9072"/>
      </w:tabs>
    </w:pPr>
  </w:style>
  <w:style w:type="character" w:customStyle="1" w:styleId="HeaderChar">
    <w:name w:val="Header Char"/>
    <w:basedOn w:val="DefaultParagraphFont"/>
    <w:link w:val="Header"/>
    <w:uiPriority w:val="99"/>
    <w:rsid w:val="004E3CE6"/>
  </w:style>
  <w:style w:type="paragraph" w:styleId="Footer">
    <w:name w:val="footer"/>
    <w:basedOn w:val="Normal"/>
    <w:link w:val="FooterChar"/>
    <w:uiPriority w:val="99"/>
    <w:unhideWhenUsed/>
    <w:rsid w:val="004E3CE6"/>
    <w:pPr>
      <w:tabs>
        <w:tab w:val="center" w:pos="4536"/>
        <w:tab w:val="right" w:pos="9072"/>
      </w:tabs>
    </w:pPr>
  </w:style>
  <w:style w:type="character" w:customStyle="1" w:styleId="FooterChar">
    <w:name w:val="Footer Char"/>
    <w:basedOn w:val="DefaultParagraphFont"/>
    <w:link w:val="Footer"/>
    <w:uiPriority w:val="99"/>
    <w:rsid w:val="004E3CE6"/>
  </w:style>
  <w:style w:type="character" w:styleId="Hyperlink">
    <w:name w:val="Hyperlink"/>
    <w:basedOn w:val="DefaultParagraphFont"/>
    <w:uiPriority w:val="99"/>
    <w:unhideWhenUsed/>
    <w:rsid w:val="005A7478"/>
    <w:rPr>
      <w:color w:val="467886" w:themeColor="hyperlink"/>
      <w:u w:val="single"/>
    </w:rPr>
  </w:style>
  <w:style w:type="character" w:styleId="UnresolvedMention">
    <w:name w:val="Unresolved Mention"/>
    <w:basedOn w:val="DefaultParagraphFont"/>
    <w:uiPriority w:val="99"/>
    <w:semiHidden/>
    <w:unhideWhenUsed/>
    <w:rsid w:val="005A74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944170">
      <w:bodyDiv w:val="1"/>
      <w:marLeft w:val="0"/>
      <w:marRight w:val="0"/>
      <w:marTop w:val="0"/>
      <w:marBottom w:val="0"/>
      <w:divBdr>
        <w:top w:val="none" w:sz="0" w:space="0" w:color="auto"/>
        <w:left w:val="none" w:sz="0" w:space="0" w:color="auto"/>
        <w:bottom w:val="none" w:sz="0" w:space="0" w:color="auto"/>
        <w:right w:val="none" w:sz="0" w:space="0" w:color="auto"/>
      </w:divBdr>
    </w:div>
    <w:div w:id="842664579">
      <w:bodyDiv w:val="1"/>
      <w:marLeft w:val="0"/>
      <w:marRight w:val="0"/>
      <w:marTop w:val="0"/>
      <w:marBottom w:val="0"/>
      <w:divBdr>
        <w:top w:val="none" w:sz="0" w:space="0" w:color="auto"/>
        <w:left w:val="none" w:sz="0" w:space="0" w:color="auto"/>
        <w:bottom w:val="none" w:sz="0" w:space="0" w:color="auto"/>
        <w:right w:val="none" w:sz="0" w:space="0" w:color="auto"/>
      </w:divBdr>
    </w:div>
    <w:div w:id="843712859">
      <w:bodyDiv w:val="1"/>
      <w:marLeft w:val="0"/>
      <w:marRight w:val="0"/>
      <w:marTop w:val="0"/>
      <w:marBottom w:val="0"/>
      <w:divBdr>
        <w:top w:val="none" w:sz="0" w:space="0" w:color="auto"/>
        <w:left w:val="none" w:sz="0" w:space="0" w:color="auto"/>
        <w:bottom w:val="none" w:sz="0" w:space="0" w:color="auto"/>
        <w:right w:val="none" w:sz="0" w:space="0" w:color="auto"/>
      </w:divBdr>
    </w:div>
    <w:div w:id="1155754765">
      <w:bodyDiv w:val="1"/>
      <w:marLeft w:val="0"/>
      <w:marRight w:val="0"/>
      <w:marTop w:val="0"/>
      <w:marBottom w:val="0"/>
      <w:divBdr>
        <w:top w:val="none" w:sz="0" w:space="0" w:color="auto"/>
        <w:left w:val="none" w:sz="0" w:space="0" w:color="auto"/>
        <w:bottom w:val="none" w:sz="0" w:space="0" w:color="auto"/>
        <w:right w:val="none" w:sz="0" w:space="0" w:color="auto"/>
      </w:divBdr>
    </w:div>
    <w:div w:id="1253856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tdtraining.com/blog/elon-musk-leadership-explained.ht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businessinsider.com/sundar-pichai-google-alphabet-ceo-career-life" TargetMode="External"/><Relationship Id="rId4" Type="http://schemas.openxmlformats.org/officeDocument/2006/relationships/webSettings" Target="webSettings.xml"/><Relationship Id="rId9" Type="http://schemas.openxmlformats.org/officeDocument/2006/relationships/hyperlink" Target="https://www.linkedin.com/pulse/mary-barra-ceo-general-motors-gm-exemplifies-era-fearghal-macgowan-n2q0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8</Pages>
  <Words>2548</Words>
  <Characters>14524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Yanko Antonov Nikolov (2114964)</dc:creator>
  <cp:keywords/>
  <dc:description/>
  <cp:lastModifiedBy>Yanko Nikolov</cp:lastModifiedBy>
  <cp:revision>54</cp:revision>
  <dcterms:created xsi:type="dcterms:W3CDTF">2024-04-08T11:48:00Z</dcterms:created>
  <dcterms:modified xsi:type="dcterms:W3CDTF">2024-04-26T21:53:00Z</dcterms:modified>
</cp:coreProperties>
</file>