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docProps/core.xml" ContentType="application/vnd.openxmlformats-package.core-properties+xml"/>
  <Override PartName="/word/styles.xml" ContentType="application/vnd.openxmlformats-officedocument.wordprocessingml.styles+xml"/>
  <Override PartName="/word/document.xml" ContentType="application/vnd.openxmlformats-officedocument.wordprocessingml.document.main+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7724C26" w:rsidP="4D2C1250" w:rsidRDefault="37724C26" w14:paraId="3E47A208" w14:textId="72422B9F">
      <w:p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pPr>
      <w:r w:rsidRPr="4D2C1250" w:rsidR="37724C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 xml:space="preserve">Student Name: </w:t>
      </w:r>
      <w:r w:rsidRPr="4D2C1250" w:rsidR="37724C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 xml:space="preserve">Nico </w:t>
      </w:r>
      <w:proofErr w:type="spellStart"/>
      <w:r w:rsidRPr="4D2C1250" w:rsidR="37724C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Wayles</w:t>
      </w:r>
      <w:proofErr w:type="spellEnd"/>
    </w:p>
    <w:p w:rsidR="37724C26" w:rsidP="4D2C1250" w:rsidRDefault="37724C26" w14:paraId="2B98E614" w14:textId="3DB3D9A4">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616161"/>
          <w:sz w:val="28"/>
          <w:szCs w:val="28"/>
          <w:lang w:val="en-GB"/>
        </w:rPr>
      </w:pPr>
      <w:r w:rsidRPr="4D2C1250" w:rsidR="37724C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Student Number: 2</w:t>
      </w:r>
      <w:r w:rsidRPr="4D2C1250" w:rsidR="37724C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103624</w:t>
      </w:r>
    </w:p>
    <w:p w:rsidR="37724C26" w:rsidP="4D2C1250" w:rsidRDefault="37724C26" w14:paraId="174789DE" w14:textId="0E4E7520">
      <w:pPr>
        <w:pStyle w:val="Normal"/>
        <w:spacing w:line="360" w:lineRule="auto"/>
        <w:rPr>
          <w:rFonts w:ascii="Calibri" w:hAnsi="Calibri" w:eastAsia="Calibri" w:cs="Calibri"/>
          <w:b w:val="1"/>
          <w:bCs w:val="1"/>
          <w:i w:val="0"/>
          <w:iCs w:val="0"/>
          <w:caps w:val="0"/>
          <w:smallCaps w:val="0"/>
          <w:noProof w:val="0"/>
          <w:color w:val="000000" w:themeColor="text1" w:themeTint="FF" w:themeShade="FF"/>
          <w:sz w:val="44"/>
          <w:szCs w:val="44"/>
          <w:lang w:val="en-GB"/>
        </w:rPr>
      </w:pPr>
      <w:r w:rsidRPr="4D2C1250" w:rsidR="37724C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Programme of Study: Illustration (BA)</w:t>
      </w:r>
    </w:p>
    <w:p w:rsidR="37724C26" w:rsidP="4D2C1250" w:rsidRDefault="37724C26" w14:paraId="253F8626" w14:textId="4450D227">
      <w:p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pPr>
      <w:r w:rsidRPr="4D2C1250" w:rsidR="37724C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Module: ADAD4018 Ways of Thinking</w:t>
      </w:r>
    </w:p>
    <w:p w:rsidR="37724C26" w:rsidP="4D2C1250" w:rsidRDefault="37724C26" w14:paraId="2F7CD6FC" w14:textId="46E19C15">
      <w:p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40"/>
          <w:szCs w:val="40"/>
          <w:lang w:val="en-GB"/>
        </w:rPr>
      </w:pPr>
      <w:r w:rsidRPr="4D2C1250" w:rsidR="363F7D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Task One: Manifesto</w:t>
      </w:r>
      <w:r w:rsidRPr="4D2C1250" w:rsidR="32A14F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 xml:space="preserve"> Writing</w:t>
      </w:r>
      <w:r w:rsidRPr="4D2C1250" w:rsidR="363F7D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 xml:space="preserve"> = 5</w:t>
      </w:r>
      <w:r w:rsidRPr="4D2C1250" w:rsidR="42532E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 xml:space="preserve">50 </w:t>
      </w:r>
      <w:r w:rsidRPr="4D2C1250" w:rsidR="363F7D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Words</w:t>
      </w:r>
    </w:p>
    <w:p w:rsidR="519F79FC" w:rsidP="4D2C1250" w:rsidRDefault="519F79FC" w14:paraId="57406A4A" w14:textId="202AA3E2">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pPr>
      <w:r w:rsidRPr="4D2C1250" w:rsidR="306CC5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Task Two:</w:t>
      </w:r>
      <w:r w:rsidRPr="4D2C1250" w:rsidR="48961B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 xml:space="preserve"> </w:t>
      </w:r>
      <w:r w:rsidRPr="4D2C1250" w:rsidR="60E106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 xml:space="preserve">Semiotic Analysis </w:t>
      </w:r>
      <w:r w:rsidRPr="4D2C1250" w:rsidR="48961B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 xml:space="preserve">= </w:t>
      </w:r>
      <w:r w:rsidRPr="4D2C1250" w:rsidR="6843B6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475</w:t>
      </w:r>
      <w:r w:rsidRPr="4D2C1250" w:rsidR="48961B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 xml:space="preserve"> Words</w:t>
      </w:r>
    </w:p>
    <w:p w:rsidR="519F79FC" w:rsidP="4D2C1250" w:rsidRDefault="519F79FC" w14:paraId="0AFF4563" w14:textId="6340B521">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pPr>
      <w:r w:rsidRPr="4D2C1250" w:rsidR="519F79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Task</w:t>
      </w:r>
      <w:r w:rsidRPr="4D2C1250" w:rsidR="519F79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 xml:space="preserve"> Three:</w:t>
      </w:r>
      <w:r w:rsidRPr="4D2C1250" w:rsidR="3F60C9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 xml:space="preserve"> Practice-based Writing = </w:t>
      </w:r>
      <w:r w:rsidRPr="4D2C1250" w:rsidR="0C9010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 xml:space="preserve">475 </w:t>
      </w:r>
      <w:r w:rsidRPr="4D2C1250" w:rsidR="3F60C9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Words</w:t>
      </w:r>
    </w:p>
    <w:p w:rsidR="0FFD77C6" w:rsidP="4D2C1250" w:rsidRDefault="0FFD77C6" w14:paraId="6406E158" w14:textId="05BCADC6">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pPr>
      <w:r w:rsidRPr="4D2C1250" w:rsidR="0FFD77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t xml:space="preserve">Tutor: </w:t>
      </w:r>
      <w:r w:rsidRPr="4D2C1250" w:rsidR="7C719BE9">
        <w:rPr>
          <w:rFonts w:ascii="Calibri" w:hAnsi="Calibri" w:eastAsia="Calibri" w:cs="Calibri" w:asciiTheme="minorAscii" w:hAnsiTheme="minorAscii" w:eastAsiaTheme="minorAscii" w:cstheme="minorAscii"/>
          <w:b w:val="0"/>
          <w:bCs w:val="0"/>
          <w:i w:val="0"/>
          <w:iCs w:val="0"/>
          <w:caps w:val="0"/>
          <w:smallCaps w:val="0"/>
          <w:noProof w:val="0"/>
          <w:sz w:val="36"/>
          <w:szCs w:val="36"/>
          <w:lang w:val="en-GB"/>
        </w:rPr>
        <w:t>Gwenllian Beynon</w:t>
      </w:r>
    </w:p>
    <w:p w:rsidR="52CD240A" w:rsidP="4D2C1250" w:rsidRDefault="52CD240A" w14:paraId="604E93BA" w14:textId="65C80AB7">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6"/>
          <w:szCs w:val="36"/>
          <w:lang w:val="en-GB"/>
        </w:rPr>
      </w:pPr>
    </w:p>
    <w:p w:rsidR="37724C26" w:rsidP="4D2C1250" w:rsidRDefault="37724C26" w14:paraId="6DE72DE6" w14:textId="3B7F65BF">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7724C26" w:rsidP="4D2C1250" w:rsidRDefault="37724C26" w14:paraId="2561038E" w14:textId="1237ECAD">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7724C26" w:rsidP="4D2C1250" w:rsidRDefault="37724C26" w14:paraId="6EC85BAA" w14:textId="51D12B61">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7724C26" w:rsidP="4D2C1250" w:rsidRDefault="37724C26" w14:paraId="2400534E" w14:textId="26E0954F">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7724C26" w:rsidP="4D2C1250" w:rsidRDefault="37724C26" w14:paraId="0C227DF7" w14:textId="644B8580">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p>
    <w:p w:rsidR="37724C26" w:rsidP="4D2C1250" w:rsidRDefault="37724C26" w14:paraId="0FC1C22C" w14:textId="3B2BF8B7">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p>
    <w:p w:rsidR="37724C26" w:rsidP="4D2C1250" w:rsidRDefault="37724C26" w14:paraId="4BF836DE" w14:textId="0FB27569">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p>
    <w:p w:rsidR="37724C26" w:rsidP="4D2C1250" w:rsidRDefault="37724C26" w14:paraId="39275CA6" w14:textId="07FA06C2">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p>
    <w:p w:rsidR="37724C26" w:rsidP="4D2C1250" w:rsidRDefault="37724C26" w14:paraId="49FD0E1B" w14:textId="51CF19C3">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p>
    <w:p w:rsidR="37724C26" w:rsidP="4D2C1250" w:rsidRDefault="37724C26" w14:paraId="648B8DEA" w14:textId="4AD9AEF2">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p>
    <w:p w:rsidR="37724C26" w:rsidP="4D2C1250" w:rsidRDefault="37724C26" w14:paraId="210997C5" w14:textId="190E28D7">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p>
    <w:p w:rsidR="4D2C1250" w:rsidP="4D2C1250" w:rsidRDefault="4D2C1250" w14:paraId="32A32410" w14:textId="0D6D8274">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w:rsidR="37724C26" w:rsidP="4D2C1250" w:rsidRDefault="37724C26" w14:paraId="5008EE5B" w14:textId="5E8DC972">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r w:rsidRPr="4D2C1250" w:rsidR="37724C26">
        <w:rPr>
          <w:rFonts w:ascii="Calibri" w:hAnsi="Calibri" w:eastAsia="Calibri" w:cs="Calibri"/>
          <w:b w:val="0"/>
          <w:bCs w:val="0"/>
          <w:i w:val="0"/>
          <w:iCs w:val="0"/>
          <w:caps w:val="0"/>
          <w:smallCaps w:val="0"/>
          <w:noProof w:val="0"/>
          <w:color w:val="000000" w:themeColor="text1" w:themeTint="FF" w:themeShade="FF"/>
          <w:sz w:val="24"/>
          <w:szCs w:val="24"/>
          <w:u w:val="single"/>
          <w:lang w:val="en-GB"/>
        </w:rPr>
        <w:t>Manifesto:</w:t>
      </w:r>
    </w:p>
    <w:p w:rsidR="37724C26" w:rsidP="4D2C1250" w:rsidRDefault="37724C26" w14:paraId="3B21A5E1" w14:textId="2A175CBC">
      <w:pPr>
        <w:pStyle w:val="ListParagraph"/>
        <w:numPr>
          <w:ilvl w:val="1"/>
          <w:numId w:val="4"/>
        </w:numPr>
        <w:spacing w:after="160"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2C1250" w:rsidR="41E8B830">
        <w:rPr>
          <w:rFonts w:ascii="Calibri" w:hAnsi="Calibri" w:eastAsia="Calibri" w:cs="Calibri"/>
          <w:b w:val="0"/>
          <w:bCs w:val="0"/>
          <w:i w:val="0"/>
          <w:iCs w:val="0"/>
          <w:caps w:val="0"/>
          <w:smallCaps w:val="0"/>
          <w:noProof w:val="0"/>
          <w:color w:val="000000" w:themeColor="text1" w:themeTint="FF" w:themeShade="FF"/>
          <w:sz w:val="24"/>
          <w:szCs w:val="24"/>
          <w:lang w:val="en-GB"/>
        </w:rPr>
        <w:t>It is important to push your boundaries and try thing you would not normally do/try.</w:t>
      </w:r>
      <w:r>
        <w:br/>
      </w:r>
    </w:p>
    <w:p w:rsidR="37724C26" w:rsidP="4D2C1250" w:rsidRDefault="37724C26" w14:paraId="7297CD18" w14:textId="78522A4B">
      <w:pPr>
        <w:pStyle w:val="ListParagraph"/>
        <w:numPr>
          <w:ilvl w:val="1"/>
          <w:numId w:val="4"/>
        </w:numPr>
        <w:spacing w:after="160"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2C1250" w:rsidR="41E8B830">
        <w:rPr>
          <w:rFonts w:ascii="Calibri" w:hAnsi="Calibri" w:eastAsia="Calibri" w:cs="Calibri"/>
          <w:b w:val="0"/>
          <w:bCs w:val="0"/>
          <w:i w:val="0"/>
          <w:iCs w:val="0"/>
          <w:caps w:val="0"/>
          <w:smallCaps w:val="0"/>
          <w:noProof w:val="0"/>
          <w:color w:val="000000" w:themeColor="text1" w:themeTint="FF" w:themeShade="FF"/>
          <w:sz w:val="24"/>
          <w:szCs w:val="24"/>
          <w:lang w:val="en-GB"/>
        </w:rPr>
        <w:t>Illustration can influence people's morals and how they see the world.</w:t>
      </w:r>
      <w:r>
        <w:br/>
      </w:r>
      <w:r w:rsidRPr="4D2C1250" w:rsidR="41E8B83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37724C26" w:rsidP="4D2C1250" w:rsidRDefault="37724C26" w14:paraId="292C645A" w14:textId="07776E92">
      <w:pPr>
        <w:pStyle w:val="ListParagraph"/>
        <w:numPr>
          <w:ilvl w:val="1"/>
          <w:numId w:val="4"/>
        </w:numPr>
        <w:spacing w:after="160"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2C1250" w:rsidR="41E8B830">
        <w:rPr>
          <w:rFonts w:ascii="Calibri" w:hAnsi="Calibri" w:eastAsia="Calibri" w:cs="Calibri"/>
          <w:b w:val="0"/>
          <w:bCs w:val="0"/>
          <w:i w:val="0"/>
          <w:iCs w:val="0"/>
          <w:caps w:val="0"/>
          <w:smallCaps w:val="0"/>
          <w:noProof w:val="0"/>
          <w:color w:val="000000" w:themeColor="text1" w:themeTint="FF" w:themeShade="FF"/>
          <w:sz w:val="24"/>
          <w:szCs w:val="24"/>
          <w:lang w:val="en-GB"/>
        </w:rPr>
        <w:t>It is important to look at other people's art to inspire your own.</w:t>
      </w:r>
      <w:r>
        <w:br/>
      </w:r>
    </w:p>
    <w:p w:rsidR="37724C26" w:rsidP="4D2C1250" w:rsidRDefault="37724C26" w14:paraId="4CEF7401" w14:textId="057241A2">
      <w:pPr>
        <w:pStyle w:val="ListParagraph"/>
        <w:numPr>
          <w:ilvl w:val="1"/>
          <w:numId w:val="4"/>
        </w:numPr>
        <w:spacing w:after="160"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2C1250" w:rsidR="41E8B830">
        <w:rPr>
          <w:rFonts w:ascii="Calibri" w:hAnsi="Calibri" w:eastAsia="Calibri" w:cs="Calibri"/>
          <w:b w:val="0"/>
          <w:bCs w:val="0"/>
          <w:i w:val="0"/>
          <w:iCs w:val="0"/>
          <w:caps w:val="0"/>
          <w:smallCaps w:val="0"/>
          <w:noProof w:val="0"/>
          <w:color w:val="000000" w:themeColor="text1" w:themeTint="FF" w:themeShade="FF"/>
          <w:sz w:val="24"/>
          <w:szCs w:val="24"/>
          <w:lang w:val="en-GB"/>
        </w:rPr>
        <w:t>Exploring my imagination through illustration helps me guide my thoughts and ideas.</w:t>
      </w:r>
      <w:r>
        <w:br/>
      </w:r>
    </w:p>
    <w:p w:rsidR="37724C26" w:rsidP="4D2C1250" w:rsidRDefault="37724C26" w14:paraId="351558A4" w14:textId="3CEAC539">
      <w:pPr>
        <w:pStyle w:val="ListParagraph"/>
        <w:numPr>
          <w:ilvl w:val="1"/>
          <w:numId w:val="4"/>
        </w:numPr>
        <w:spacing w:after="160"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2C1250" w:rsidR="41E8B83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Illustration is important as it can give historians </w:t>
      </w:r>
      <w:r w:rsidRPr="4D2C1250" w:rsidR="41E8B830">
        <w:rPr>
          <w:rFonts w:ascii="Calibri" w:hAnsi="Calibri" w:eastAsia="Calibri" w:cs="Calibri"/>
          <w:b w:val="0"/>
          <w:bCs w:val="0"/>
          <w:i w:val="0"/>
          <w:iCs w:val="0"/>
          <w:caps w:val="0"/>
          <w:smallCaps w:val="0"/>
          <w:noProof w:val="0"/>
          <w:color w:val="000000" w:themeColor="text1" w:themeTint="FF" w:themeShade="FF"/>
          <w:sz w:val="24"/>
          <w:szCs w:val="24"/>
          <w:lang w:val="en-GB"/>
        </w:rPr>
        <w:t>a good idea</w:t>
      </w:r>
      <w:r w:rsidRPr="4D2C1250" w:rsidR="41E8B83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what happened in/the trends of the past.</w:t>
      </w:r>
      <w:r>
        <w:br/>
      </w:r>
    </w:p>
    <w:p w:rsidR="37724C26" w:rsidP="4D2C1250" w:rsidRDefault="37724C26" w14:paraId="0484969B" w14:textId="65C1CEFB">
      <w:pPr>
        <w:pStyle w:val="ListParagraph"/>
        <w:numPr>
          <w:ilvl w:val="1"/>
          <w:numId w:val="4"/>
        </w:numPr>
        <w:spacing w:after="160"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2C1250" w:rsidR="41E8B830">
        <w:rPr>
          <w:rFonts w:ascii="Calibri" w:hAnsi="Calibri" w:eastAsia="Calibri" w:cs="Calibri"/>
          <w:b w:val="0"/>
          <w:bCs w:val="0"/>
          <w:i w:val="0"/>
          <w:iCs w:val="0"/>
          <w:caps w:val="0"/>
          <w:smallCaps w:val="0"/>
          <w:noProof w:val="0"/>
          <w:color w:val="000000" w:themeColor="text1" w:themeTint="FF" w:themeShade="FF"/>
          <w:sz w:val="24"/>
          <w:szCs w:val="24"/>
          <w:lang w:val="en-GB"/>
        </w:rPr>
        <w:t>I like character design because I love to think about the stories the characters are going to be used to tell.</w:t>
      </w:r>
      <w:r>
        <w:br/>
      </w:r>
    </w:p>
    <w:p w:rsidR="37724C26" w:rsidP="4D2C1250" w:rsidRDefault="37724C26" w14:paraId="15B611DE" w14:textId="07526306">
      <w:pPr>
        <w:pStyle w:val="ListParagraph"/>
        <w:numPr>
          <w:ilvl w:val="1"/>
          <w:numId w:val="4"/>
        </w:numPr>
        <w:spacing w:after="160"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2C1250" w:rsidR="41E8B830">
        <w:rPr>
          <w:rFonts w:ascii="Calibri" w:hAnsi="Calibri" w:eastAsia="Calibri" w:cs="Calibri"/>
          <w:b w:val="0"/>
          <w:bCs w:val="0"/>
          <w:i w:val="0"/>
          <w:iCs w:val="0"/>
          <w:caps w:val="0"/>
          <w:smallCaps w:val="0"/>
          <w:noProof w:val="0"/>
          <w:color w:val="000000" w:themeColor="text1" w:themeTint="FF" w:themeShade="FF"/>
          <w:sz w:val="24"/>
          <w:szCs w:val="24"/>
          <w:lang w:val="en-GB"/>
        </w:rPr>
        <w:t>I know a lot of people who do not think digital art is real art.</w:t>
      </w:r>
      <w:r>
        <w:br/>
      </w:r>
    </w:p>
    <w:p w:rsidR="37724C26" w:rsidP="4D2C1250" w:rsidRDefault="37724C26" w14:paraId="5EE434E0" w14:textId="38A5D94E">
      <w:pPr>
        <w:pStyle w:val="ListParagraph"/>
        <w:numPr>
          <w:ilvl w:val="1"/>
          <w:numId w:val="4"/>
        </w:numPr>
        <w:spacing w:after="160"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2C1250" w:rsidR="41E8B830">
        <w:rPr>
          <w:rFonts w:ascii="Calibri" w:hAnsi="Calibri" w:eastAsia="Calibri" w:cs="Calibri"/>
          <w:b w:val="0"/>
          <w:bCs w:val="0"/>
          <w:i w:val="0"/>
          <w:iCs w:val="0"/>
          <w:caps w:val="0"/>
          <w:smallCaps w:val="0"/>
          <w:noProof w:val="0"/>
          <w:color w:val="000000" w:themeColor="text1" w:themeTint="FF" w:themeShade="FF"/>
          <w:sz w:val="24"/>
          <w:szCs w:val="24"/>
          <w:lang w:val="en-GB"/>
        </w:rPr>
        <w:t>I try to be creative whenever I can.</w:t>
      </w:r>
    </w:p>
    <w:p w:rsidR="37724C26" w:rsidP="4D2C1250" w:rsidRDefault="37724C26" w14:paraId="130D6073" w14:textId="06ED4915">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37724C26" w:rsidP="4D2C1250" w:rsidRDefault="37724C26" w14:paraId="6E43354A" w14:textId="0EF1CCF6">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37724C26" w:rsidP="4D2C1250" w:rsidRDefault="37724C26" w14:paraId="4690B216" w14:textId="7F096B65">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37724C26" w:rsidP="4D2C1250" w:rsidRDefault="37724C26" w14:paraId="1C3B3851" w14:textId="29DF03AF">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37724C26" w:rsidP="4D2C1250" w:rsidRDefault="37724C26" w14:paraId="2D43E53B" w14:textId="0F3F2DB3">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37724C26" w:rsidP="4D2C1250" w:rsidRDefault="37724C26" w14:paraId="79903D1B" w14:textId="311EF31A">
      <w:pPr>
        <w:pStyle w:val="Normal"/>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D2C1250" w:rsidR="41E8B830">
        <w:rPr>
          <w:rFonts w:ascii="Calibri" w:hAnsi="Calibri" w:eastAsia="Calibri" w:cs="Calibri"/>
          <w:b w:val="1"/>
          <w:bCs w:val="1"/>
          <w:i w:val="0"/>
          <w:iCs w:val="0"/>
          <w:caps w:val="0"/>
          <w:smallCaps w:val="0"/>
          <w:noProof w:val="0"/>
          <w:color w:val="000000" w:themeColor="text1" w:themeTint="FF" w:themeShade="FF"/>
          <w:sz w:val="24"/>
          <w:szCs w:val="24"/>
          <w:lang w:val="en-GB"/>
        </w:rPr>
        <w:t xml:space="preserve">Keyword: </w:t>
      </w:r>
      <w:r w:rsidRPr="4D2C1250" w:rsidR="41E8B830">
        <w:rPr>
          <w:rFonts w:ascii="Calibri" w:hAnsi="Calibri" w:eastAsia="Calibri" w:cs="Calibri"/>
          <w:b w:val="0"/>
          <w:bCs w:val="0"/>
          <w:i w:val="0"/>
          <w:iCs w:val="0"/>
          <w:caps w:val="0"/>
          <w:smallCaps w:val="0"/>
          <w:noProof w:val="0"/>
          <w:color w:val="000000" w:themeColor="text1" w:themeTint="FF" w:themeShade="FF"/>
          <w:sz w:val="24"/>
          <w:szCs w:val="24"/>
          <w:lang w:val="en-GB"/>
        </w:rPr>
        <w:t>Pushing Boundaries</w:t>
      </w:r>
    </w:p>
    <w:p w:rsidR="37724C26" w:rsidP="4D2C1250" w:rsidRDefault="37724C26" w14:paraId="598688AC" w14:textId="64D6B397">
      <w:pPr>
        <w:pStyle w:val="ListParagraph"/>
        <w:numPr>
          <w:ilvl w:val="1"/>
          <w:numId w:val="7"/>
        </w:numPr>
        <w:spacing w:after="160"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2C1250" w:rsidR="41E8B830">
        <w:rPr>
          <w:rFonts w:ascii="Calibri" w:hAnsi="Calibri" w:eastAsia="Calibri" w:cs="Calibri"/>
          <w:b w:val="0"/>
          <w:bCs w:val="0"/>
          <w:i w:val="0"/>
          <w:iCs w:val="0"/>
          <w:caps w:val="0"/>
          <w:smallCaps w:val="0"/>
          <w:noProof w:val="0"/>
          <w:color w:val="000000" w:themeColor="text1" w:themeTint="FF" w:themeShade="FF"/>
          <w:sz w:val="24"/>
          <w:szCs w:val="24"/>
          <w:lang w:val="en-GB"/>
        </w:rPr>
        <w:t>It is important to push your boundaries and try thing you would not normally do/try.</w:t>
      </w:r>
    </w:p>
    <w:p w:rsidR="37724C26" w:rsidP="39388C85" w:rsidRDefault="37724C26" w14:paraId="494518A3" w14:textId="4EC3E74C">
      <w:pPr>
        <w:pStyle w:val="Normal"/>
        <w:spacing w:after="160" w:line="360" w:lineRule="auto"/>
        <w:jc w:val="center"/>
        <w:rPr>
          <w:sz w:val="24"/>
          <w:szCs w:val="24"/>
        </w:rPr>
      </w:pPr>
      <w:r w:rsidR="41E8B830">
        <w:drawing>
          <wp:inline wp14:editId="657BEC72" wp14:anchorId="1E6DBC2A">
            <wp:extent cx="1752600" cy="2424346"/>
            <wp:effectExtent l="0" t="0" r="0" b="0"/>
            <wp:docPr id="798819522" name="" title=""/>
            <wp:cNvGraphicFramePr>
              <a:graphicFrameLocks noChangeAspect="1"/>
            </wp:cNvGraphicFramePr>
            <a:graphic>
              <a:graphicData uri="http://schemas.openxmlformats.org/drawingml/2006/picture">
                <pic:pic>
                  <pic:nvPicPr>
                    <pic:cNvPr id="0" name=""/>
                    <pic:cNvPicPr/>
                  </pic:nvPicPr>
                  <pic:blipFill>
                    <a:blip r:embed="R43b866ea14ef44f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52600" cy="2424346"/>
                    </a:xfrm>
                    <a:prstGeom prst="rect">
                      <a:avLst/>
                    </a:prstGeom>
                  </pic:spPr>
                </pic:pic>
              </a:graphicData>
            </a:graphic>
          </wp:inline>
        </w:drawing>
      </w:r>
    </w:p>
    <w:p w:rsidR="37724C26" w:rsidP="4D2C1250" w:rsidRDefault="37724C26" w14:paraId="6E060AE8" w14:textId="12D6C3C2">
      <w:pPr>
        <w:pStyle w:val="Normal"/>
        <w:spacing w:after="160" w:line="360" w:lineRule="auto"/>
        <w:jc w:val="center"/>
        <w:rPr>
          <w:rFonts w:ascii="Calibri" w:hAnsi="Calibri" w:eastAsia="Calibri" w:cs="Calibri"/>
          <w:b w:val="0"/>
          <w:bCs w:val="0"/>
          <w:i w:val="0"/>
          <w:iCs w:val="0"/>
          <w:caps w:val="0"/>
          <w:smallCaps w:val="0"/>
          <w:strike w:val="0"/>
          <w:dstrike w:val="0"/>
          <w:noProof w:val="0"/>
          <w:sz w:val="24"/>
          <w:szCs w:val="24"/>
          <w:lang w:val="en-US"/>
        </w:rPr>
      </w:pPr>
      <w:r w:rsidRPr="4D2C1250" w:rsidR="0B16668A">
        <w:rPr>
          <w:rFonts w:ascii="Calibri" w:hAnsi="Calibri" w:eastAsia="Calibri" w:cs="Calibri"/>
          <w:b w:val="0"/>
          <w:bCs w:val="0"/>
          <w:i w:val="0"/>
          <w:iCs w:val="0"/>
          <w:caps w:val="0"/>
          <w:smallCaps w:val="0"/>
          <w:strike w:val="0"/>
          <w:dstrike w:val="0"/>
          <w:noProof w:val="0"/>
          <w:sz w:val="24"/>
          <w:szCs w:val="24"/>
          <w:lang w:val="en-US"/>
        </w:rPr>
        <w:t>Fig</w:t>
      </w:r>
      <w:r w:rsidRPr="4D2C1250" w:rsidR="78C30692">
        <w:rPr>
          <w:rFonts w:ascii="Calibri" w:hAnsi="Calibri" w:eastAsia="Calibri" w:cs="Calibri"/>
          <w:b w:val="0"/>
          <w:bCs w:val="0"/>
          <w:i w:val="0"/>
          <w:iCs w:val="0"/>
          <w:caps w:val="0"/>
          <w:smallCaps w:val="0"/>
          <w:strike w:val="0"/>
          <w:dstrike w:val="0"/>
          <w:noProof w:val="0"/>
          <w:sz w:val="24"/>
          <w:szCs w:val="24"/>
          <w:lang w:val="en-US"/>
        </w:rPr>
        <w:t xml:space="preserve">, </w:t>
      </w:r>
      <w:r w:rsidRPr="4D2C1250" w:rsidR="0B16668A">
        <w:rPr>
          <w:rFonts w:ascii="Calibri" w:hAnsi="Calibri" w:eastAsia="Calibri" w:cs="Calibri"/>
          <w:b w:val="0"/>
          <w:bCs w:val="0"/>
          <w:i w:val="0"/>
          <w:iCs w:val="0"/>
          <w:caps w:val="0"/>
          <w:smallCaps w:val="0"/>
          <w:strike w:val="0"/>
          <w:dstrike w:val="0"/>
          <w:noProof w:val="0"/>
          <w:sz w:val="24"/>
          <w:szCs w:val="24"/>
          <w:lang w:val="en-US"/>
        </w:rPr>
        <w:t>1</w:t>
      </w:r>
      <w:r w:rsidRPr="4D2C1250" w:rsidR="7A979C21">
        <w:rPr>
          <w:rFonts w:ascii="Calibri" w:hAnsi="Calibri" w:eastAsia="Calibri" w:cs="Calibri"/>
          <w:b w:val="0"/>
          <w:bCs w:val="0"/>
          <w:i w:val="0"/>
          <w:iCs w:val="0"/>
          <w:caps w:val="0"/>
          <w:smallCaps w:val="0"/>
          <w:strike w:val="0"/>
          <w:dstrike w:val="0"/>
          <w:noProof w:val="0"/>
          <w:sz w:val="24"/>
          <w:szCs w:val="24"/>
          <w:lang w:val="en-US"/>
        </w:rPr>
        <w:t>.</w:t>
      </w:r>
    </w:p>
    <w:p w:rsidR="37724C26" w:rsidP="4D2C1250" w:rsidRDefault="37724C26" w14:paraId="190EAD5B" w14:textId="48BDD215">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I believe that as an illustrator it is important to push your boundaries</w:t>
      </w:r>
      <w:r w:rsidRPr="4D2C1250" w:rsidR="1EDF4FB8">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 example, if you </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normally paint you can try out printmaking techniques like etching or lino-printing. These techniques have a much different "look" than paint does as it is not blended and is usually done in block colours. </w:t>
      </w:r>
      <w:r w:rsidRPr="4D2C1250" w:rsidR="758E9137">
        <w:rPr>
          <w:rFonts w:ascii="Calibri" w:hAnsi="Calibri" w:eastAsia="Calibri" w:cs="Calibri"/>
          <w:b w:val="0"/>
          <w:bCs w:val="0"/>
          <w:i w:val="0"/>
          <w:iCs w:val="0"/>
          <w:caps w:val="0"/>
          <w:smallCaps w:val="0"/>
          <w:noProof w:val="0"/>
          <w:color w:val="000000" w:themeColor="text1" w:themeTint="FF" w:themeShade="FF"/>
          <w:sz w:val="24"/>
          <w:szCs w:val="24"/>
          <w:lang w:val="en-GB"/>
        </w:rPr>
        <w:t>One</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example of a</w:t>
      </w:r>
      <w:r w:rsidRPr="4D2C1250" w:rsidR="54F9E8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 artist </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that ha</w:t>
      </w:r>
      <w:r w:rsidRPr="4D2C1250" w:rsidR="6721A3D8">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used a lot of processes in their work </w:t>
      </w:r>
      <w:r w:rsidRPr="4D2C1250" w:rsidR="17A6F8A1">
        <w:rPr>
          <w:rFonts w:ascii="Calibri" w:hAnsi="Calibri" w:eastAsia="Calibri" w:cs="Calibri"/>
          <w:b w:val="0"/>
          <w:bCs w:val="0"/>
          <w:i w:val="0"/>
          <w:iCs w:val="0"/>
          <w:caps w:val="0"/>
          <w:smallCaps w:val="0"/>
          <w:noProof w:val="0"/>
          <w:color w:val="000000" w:themeColor="text1" w:themeTint="FF" w:themeShade="FF"/>
          <w:sz w:val="24"/>
          <w:szCs w:val="24"/>
          <w:lang w:val="en-GB"/>
        </w:rPr>
        <w:t>is</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Picasso</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D2C1250" w:rsidR="363F7DF8">
        <w:rPr>
          <w:rFonts w:ascii="Calibri" w:hAnsi="Calibri" w:eastAsia="Calibri" w:cs="Calibri"/>
          <w:sz w:val="24"/>
          <w:szCs w:val="24"/>
        </w:rPr>
        <w:t xml:space="preserve">The Royal Academy Website, </w:t>
      </w:r>
      <w:r w:rsidRPr="4D2C1250" w:rsidR="2412E508">
        <w:rPr>
          <w:rFonts w:ascii="Calibri" w:hAnsi="Calibri" w:eastAsia="Calibri" w:cs="Calibri"/>
          <w:b w:val="0"/>
          <w:bCs w:val="0"/>
          <w:i w:val="0"/>
          <w:iCs w:val="0"/>
          <w:caps w:val="0"/>
          <w:smallCaps w:val="0"/>
          <w:noProof w:val="0"/>
          <w:color w:val="000000" w:themeColor="text1" w:themeTint="FF" w:themeShade="FF"/>
          <w:sz w:val="24"/>
          <w:szCs w:val="24"/>
          <w:lang w:val="en-US"/>
        </w:rPr>
        <w:t>ND</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US"/>
        </w:rPr>
        <w:t>)</w:t>
      </w:r>
      <w:r w:rsidRPr="4D2C1250" w:rsidR="5867621A">
        <w:rPr>
          <w:rFonts w:ascii="Calibri" w:hAnsi="Calibri" w:eastAsia="Calibri" w:cs="Calibri"/>
          <w:b w:val="0"/>
          <w:bCs w:val="0"/>
          <w:i w:val="0"/>
          <w:iCs w:val="0"/>
          <w:caps w:val="0"/>
          <w:smallCaps w:val="0"/>
          <w:noProof w:val="0"/>
          <w:color w:val="000000" w:themeColor="text1" w:themeTint="FF" w:themeShade="FF"/>
          <w:sz w:val="24"/>
          <w:szCs w:val="24"/>
          <w:lang w:val="en-US"/>
        </w:rPr>
        <w:t>.</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w:t>
      </w:r>
      <w:r w:rsidRPr="4D2C1250" w:rsidR="627BDA72">
        <w:rPr>
          <w:rFonts w:ascii="Calibri" w:hAnsi="Calibri" w:eastAsia="Calibri" w:cs="Calibri"/>
          <w:b w:val="0"/>
          <w:bCs w:val="0"/>
          <w:i w:val="0"/>
          <w:iCs w:val="0"/>
          <w:caps w:val="0"/>
          <w:smallCaps w:val="0"/>
          <w:noProof w:val="0"/>
          <w:color w:val="000000" w:themeColor="text1" w:themeTint="FF" w:themeShade="FF"/>
          <w:sz w:val="24"/>
          <w:szCs w:val="24"/>
          <w:lang w:val="en-GB"/>
        </w:rPr>
        <w:t>is</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artist</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D2C1250" w:rsidR="61D6D98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shows </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that experimentation can lead to artwork looking fresh to audiences</w:t>
      </w:r>
      <w:r w:rsidRPr="4D2C1250" w:rsidR="363F7DF8">
        <w:rPr>
          <w:rFonts w:ascii="Calibri" w:hAnsi="Calibri" w:eastAsia="Calibri" w:cs="Calibri"/>
          <w:b w:val="0"/>
          <w:bCs w:val="0"/>
          <w:i w:val="0"/>
          <w:iCs w:val="0"/>
          <w:caps w:val="0"/>
          <w:smallCaps w:val="0"/>
          <w:noProof w:val="0"/>
          <w:color w:val="FF0000"/>
          <w:sz w:val="24"/>
          <w:szCs w:val="24"/>
          <w:lang w:val="en-GB"/>
        </w:rPr>
        <w:t xml:space="preserve"> </w:t>
      </w:r>
      <w:r w:rsidRPr="4D2C1250" w:rsidR="363F7DF8">
        <w:rPr>
          <w:rFonts w:ascii="Calibri" w:hAnsi="Calibri" w:eastAsia="Calibri" w:cs="Calibri"/>
          <w:b w:val="0"/>
          <w:bCs w:val="0"/>
          <w:i w:val="0"/>
          <w:iCs w:val="0"/>
          <w:caps w:val="0"/>
          <w:smallCaps w:val="0"/>
          <w:noProof w:val="0"/>
          <w:color w:val="auto"/>
          <w:sz w:val="24"/>
          <w:szCs w:val="24"/>
          <w:lang w:val="en-GB"/>
        </w:rPr>
        <w:t xml:space="preserve">that may be used to seeing the same old techniques reused </w:t>
      </w:r>
      <w:r w:rsidRPr="4D2C1250" w:rsidR="363F7DF8">
        <w:rPr>
          <w:rFonts w:ascii="Calibri" w:hAnsi="Calibri" w:eastAsia="Calibri" w:cs="Calibri"/>
          <w:b w:val="0"/>
          <w:bCs w:val="0"/>
          <w:i w:val="0"/>
          <w:iCs w:val="0"/>
          <w:caps w:val="0"/>
          <w:smallCaps w:val="0"/>
          <w:noProof w:val="0"/>
          <w:color w:val="auto"/>
          <w:sz w:val="24"/>
          <w:szCs w:val="24"/>
          <w:lang w:val="en-GB"/>
        </w:rPr>
        <w:t>again and again</w:t>
      </w:r>
      <w:r w:rsidRPr="4D2C1250" w:rsidR="363F7DF8">
        <w:rPr>
          <w:rFonts w:ascii="Calibri" w:hAnsi="Calibri" w:eastAsia="Calibri" w:cs="Calibri"/>
          <w:b w:val="0"/>
          <w:bCs w:val="0"/>
          <w:i w:val="0"/>
          <w:iCs w:val="0"/>
          <w:caps w:val="0"/>
          <w:smallCaps w:val="0"/>
          <w:noProof w:val="0"/>
          <w:color w:val="auto"/>
          <w:sz w:val="24"/>
          <w:szCs w:val="24"/>
          <w:lang w:val="en-GB"/>
        </w:rPr>
        <w:t>.</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can be seen when Picasso took lead in the </w:t>
      </w:r>
      <w:r w:rsidRPr="4D2C1250" w:rsidR="363F7DF8">
        <w:rPr>
          <w:rFonts w:ascii="Calibri" w:hAnsi="Calibri" w:eastAsia="Calibri" w:cs="Calibri"/>
          <w:b w:val="0"/>
          <w:bCs w:val="0"/>
          <w:i w:val="1"/>
          <w:iCs w:val="1"/>
          <w:caps w:val="0"/>
          <w:smallCaps w:val="0"/>
          <w:noProof w:val="0"/>
          <w:color w:val="000000" w:themeColor="text1" w:themeTint="FF" w:themeShade="FF"/>
          <w:sz w:val="24"/>
          <w:szCs w:val="24"/>
          <w:lang w:val="en-GB"/>
        </w:rPr>
        <w:t>Cubism movement</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D2C1250" w:rsidR="363F7DF8">
        <w:rPr>
          <w:rFonts w:ascii="Calibri" w:hAnsi="Calibri" w:eastAsia="Calibri" w:cs="Calibri"/>
          <w:sz w:val="24"/>
          <w:szCs w:val="24"/>
        </w:rPr>
        <w:t>Schmeller</w:t>
      </w:r>
      <w:r w:rsidRPr="4D2C1250" w:rsidR="7B1172B0">
        <w:rPr>
          <w:rFonts w:ascii="Calibri" w:hAnsi="Calibri" w:eastAsia="Calibri" w:cs="Calibri"/>
          <w:sz w:val="24"/>
          <w:szCs w:val="24"/>
        </w:rPr>
        <w:t xml:space="preserve">, </w:t>
      </w:r>
      <w:r w:rsidRPr="4D2C1250" w:rsidR="363F7DF8">
        <w:rPr>
          <w:rFonts w:ascii="Calibri" w:hAnsi="Calibri" w:eastAsia="Calibri" w:cs="Calibri"/>
          <w:sz w:val="24"/>
          <w:szCs w:val="24"/>
        </w:rPr>
        <w:t>1956)</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D2C1250" w:rsidR="785C3E7A">
        <w:rPr>
          <w:rFonts w:ascii="Calibri" w:hAnsi="Calibri" w:eastAsia="Calibri" w:cs="Calibri"/>
          <w:b w:val="0"/>
          <w:bCs w:val="0"/>
          <w:i w:val="0"/>
          <w:iCs w:val="0"/>
          <w:caps w:val="0"/>
          <w:smallCaps w:val="0"/>
          <w:noProof w:val="0"/>
          <w:color w:val="000000" w:themeColor="text1" w:themeTint="FF" w:themeShade="FF"/>
          <w:sz w:val="24"/>
          <w:szCs w:val="24"/>
          <w:lang w:val="en-GB"/>
        </w:rPr>
        <w:t>revolutioni</w:t>
      </w:r>
      <w:r w:rsidRPr="4D2C1250" w:rsidR="36234068">
        <w:rPr>
          <w:rFonts w:ascii="Calibri" w:hAnsi="Calibri" w:eastAsia="Calibri" w:cs="Calibri"/>
          <w:b w:val="0"/>
          <w:bCs w:val="0"/>
          <w:i w:val="0"/>
          <w:iCs w:val="0"/>
          <w:caps w:val="0"/>
          <w:smallCaps w:val="0"/>
          <w:noProof w:val="0"/>
          <w:color w:val="000000" w:themeColor="text1" w:themeTint="FF" w:themeShade="FF"/>
          <w:sz w:val="24"/>
          <w:szCs w:val="24"/>
          <w:lang w:val="en-GB"/>
        </w:rPr>
        <w:t>z</w:t>
      </w:r>
      <w:r w:rsidRPr="4D2C1250" w:rsidR="785C3E7A">
        <w:rPr>
          <w:rFonts w:ascii="Calibri" w:hAnsi="Calibri" w:eastAsia="Calibri" w:cs="Calibri"/>
          <w:b w:val="0"/>
          <w:bCs w:val="0"/>
          <w:i w:val="0"/>
          <w:iCs w:val="0"/>
          <w:caps w:val="0"/>
          <w:smallCaps w:val="0"/>
          <w:noProof w:val="0"/>
          <w:color w:val="000000" w:themeColor="text1" w:themeTint="FF" w:themeShade="FF"/>
          <w:sz w:val="24"/>
          <w:szCs w:val="24"/>
          <w:lang w:val="en-GB"/>
        </w:rPr>
        <w:t>ing</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modern art</w:t>
      </w:r>
      <w:r w:rsidRPr="4D2C1250" w:rsidR="6C005A0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Fig. 1 </w:t>
      </w:r>
      <w:proofErr w:type="gramStart"/>
      <w:r w:rsidRPr="4D2C1250" w:rsidR="23A2F153">
        <w:rPr>
          <w:rFonts w:ascii="Calibri" w:hAnsi="Calibri" w:eastAsia="Calibri" w:cs="Calibri"/>
          <w:b w:val="0"/>
          <w:bCs w:val="0"/>
          <w:i w:val="0"/>
          <w:iCs w:val="0"/>
          <w:caps w:val="0"/>
          <w:smallCaps w:val="0"/>
          <w:noProof w:val="0"/>
          <w:color w:val="000000" w:themeColor="text1" w:themeTint="FF" w:themeShade="FF"/>
          <w:sz w:val="24"/>
          <w:szCs w:val="24"/>
          <w:lang w:val="en-GB"/>
        </w:rPr>
        <w:t>it can be seen that</w:t>
      </w:r>
      <w:r w:rsidRPr="4D2C1250" w:rsidR="7073D7B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D2C1250" w:rsidR="1A51C11F">
        <w:rPr>
          <w:rFonts w:ascii="Calibri" w:hAnsi="Calibri" w:eastAsia="Calibri" w:cs="Calibri"/>
          <w:b w:val="0"/>
          <w:bCs w:val="0"/>
          <w:i w:val="0"/>
          <w:iCs w:val="0"/>
          <w:caps w:val="0"/>
          <w:smallCaps w:val="0"/>
          <w:noProof w:val="0"/>
          <w:color w:val="000000" w:themeColor="text1" w:themeTint="FF" w:themeShade="FF"/>
          <w:sz w:val="24"/>
          <w:szCs w:val="24"/>
          <w:lang w:val="en-GB"/>
        </w:rPr>
        <w:t>pushing</w:t>
      </w:r>
      <w:proofErr w:type="gramEnd"/>
      <w:r w:rsidRPr="4D2C1250" w:rsidR="1A51C11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your boundaries can</w:t>
      </w:r>
      <w:r w:rsidRPr="4D2C1250" w:rsidR="032368C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make what would usually just be a simple drawing of a woman and a guitar into </w:t>
      </w:r>
      <w:r w:rsidRPr="4D2C1250" w:rsidR="211AC0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w:t>
      </w:r>
      <w:r w:rsidRPr="4D2C1250" w:rsidR="032368C6">
        <w:rPr>
          <w:rFonts w:ascii="Calibri" w:hAnsi="Calibri" w:eastAsia="Calibri" w:cs="Calibri"/>
          <w:b w:val="0"/>
          <w:bCs w:val="0"/>
          <w:i w:val="0"/>
          <w:iCs w:val="0"/>
          <w:caps w:val="0"/>
          <w:smallCaps w:val="0"/>
          <w:noProof w:val="0"/>
          <w:color w:val="000000" w:themeColor="text1" w:themeTint="FF" w:themeShade="FF"/>
          <w:sz w:val="24"/>
          <w:szCs w:val="24"/>
          <w:lang w:val="en-GB"/>
        </w:rPr>
        <w:t>new personal style for people to recognise you by</w:t>
      </w:r>
      <w:r w:rsidRPr="4D2C1250" w:rsidR="70D6C986">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37724C26" w:rsidP="4D2C1250" w:rsidRDefault="37724C26" w14:paraId="3CD967ED" w14:textId="0C43CB5E">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37724C26" w:rsidP="4D2C1250" w:rsidRDefault="37724C26" w14:paraId="7B15896D" w14:textId="3AC700C2">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D2C1250" w:rsidR="41E8B830">
        <w:rPr>
          <w:b w:val="1"/>
          <w:bCs w:val="1"/>
          <w:sz w:val="24"/>
          <w:szCs w:val="24"/>
        </w:rPr>
        <w:t xml:space="preserve">Keyword: </w:t>
      </w:r>
      <w:r w:rsidRPr="4D2C1250" w:rsidR="41E8B830">
        <w:rPr>
          <w:sz w:val="24"/>
          <w:szCs w:val="24"/>
        </w:rPr>
        <w:t>Imagination</w:t>
      </w:r>
    </w:p>
    <w:p w:rsidR="37724C26" w:rsidP="4D2C1250" w:rsidRDefault="37724C26" w14:paraId="64B82D2D" w14:textId="3BDC162E">
      <w:pPr>
        <w:pStyle w:val="Normal"/>
        <w:spacing w:after="160" w:line="360" w:lineRule="auto"/>
        <w:ind w:left="0"/>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2C1250" w:rsidR="41E8B830">
        <w:rPr>
          <w:rFonts w:ascii="Calibri" w:hAnsi="Calibri" w:eastAsia="Calibri" w:cs="Calibri"/>
          <w:b w:val="0"/>
          <w:bCs w:val="0"/>
          <w:i w:val="0"/>
          <w:iCs w:val="0"/>
          <w:caps w:val="0"/>
          <w:smallCaps w:val="0"/>
          <w:noProof w:val="0"/>
          <w:color w:val="000000" w:themeColor="text1" w:themeTint="FF" w:themeShade="FF"/>
          <w:sz w:val="24"/>
          <w:szCs w:val="24"/>
          <w:lang w:val="en-GB"/>
        </w:rPr>
        <w:t>4.    Exploring my imagination through illustration helps me guide my thoughts and ideas.</w:t>
      </w:r>
    </w:p>
    <w:p w:rsidR="37724C26" w:rsidP="39388C85" w:rsidRDefault="37724C26" w14:paraId="7444AF5E" w14:textId="77063BAF">
      <w:pPr>
        <w:pStyle w:val="Normal"/>
        <w:spacing w:line="360" w:lineRule="auto"/>
        <w:jc w:val="center"/>
        <w:rPr>
          <w:sz w:val="24"/>
          <w:szCs w:val="24"/>
        </w:rPr>
      </w:pPr>
      <w:r w:rsidR="41E8B830">
        <w:drawing>
          <wp:inline wp14:editId="51B6C07A" wp14:anchorId="67D2F502">
            <wp:extent cx="1724025" cy="2212652"/>
            <wp:effectExtent l="0" t="0" r="0" b="0"/>
            <wp:docPr id="35979386" name="" title=""/>
            <wp:cNvGraphicFramePr>
              <a:graphicFrameLocks noChangeAspect="1"/>
            </wp:cNvGraphicFramePr>
            <a:graphic>
              <a:graphicData uri="http://schemas.openxmlformats.org/drawingml/2006/picture">
                <pic:pic>
                  <pic:nvPicPr>
                    <pic:cNvPr id="0" name=""/>
                    <pic:cNvPicPr/>
                  </pic:nvPicPr>
                  <pic:blipFill>
                    <a:blip r:embed="R7bdea20139814f3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24025" cy="2212652"/>
                    </a:xfrm>
                    <a:prstGeom prst="rect">
                      <a:avLst/>
                    </a:prstGeom>
                  </pic:spPr>
                </pic:pic>
              </a:graphicData>
            </a:graphic>
          </wp:inline>
        </w:drawing>
      </w:r>
      <w:r w:rsidRPr="4D2C1250" w:rsidR="0308BF55">
        <w:rPr>
          <w:sz w:val="24"/>
          <w:szCs w:val="24"/>
        </w:rPr>
        <w:t xml:space="preserve"> </w:t>
      </w:r>
    </w:p>
    <w:p w:rsidR="37724C26" w:rsidP="52CD240A" w:rsidRDefault="37724C26" w14:paraId="3FDC9650" w14:textId="4500DB9F">
      <w:pPr>
        <w:pStyle w:val="Normal"/>
        <w:spacing w:line="360" w:lineRule="auto"/>
        <w:jc w:val="center"/>
        <w:rPr>
          <w:sz w:val="24"/>
          <w:szCs w:val="24"/>
        </w:rPr>
      </w:pPr>
      <w:r w:rsidRPr="4D2C1250" w:rsidR="5517B47A">
        <w:rPr>
          <w:sz w:val="24"/>
          <w:szCs w:val="24"/>
        </w:rPr>
        <w:t>Fig</w:t>
      </w:r>
      <w:r w:rsidRPr="4D2C1250" w:rsidR="455A4F40">
        <w:rPr>
          <w:sz w:val="24"/>
          <w:szCs w:val="24"/>
        </w:rPr>
        <w:t>,</w:t>
      </w:r>
      <w:r w:rsidRPr="4D2C1250" w:rsidR="5517B47A">
        <w:rPr>
          <w:sz w:val="24"/>
          <w:szCs w:val="24"/>
        </w:rPr>
        <w:t xml:space="preserve"> </w:t>
      </w:r>
      <w:r w:rsidRPr="4D2C1250" w:rsidR="56B30083">
        <w:rPr>
          <w:sz w:val="24"/>
          <w:szCs w:val="24"/>
        </w:rPr>
        <w:t>2</w:t>
      </w:r>
      <w:r w:rsidRPr="4D2C1250" w:rsidR="7C2D7A35">
        <w:rPr>
          <w:sz w:val="24"/>
          <w:szCs w:val="24"/>
        </w:rPr>
        <w:t>.</w:t>
      </w:r>
    </w:p>
    <w:p w:rsidR="61A5220C" w:rsidP="4D2C1250" w:rsidRDefault="61A5220C" w14:paraId="02698775" w14:textId="33C7476C">
      <w:pPr>
        <w:pStyle w:val="Normal"/>
        <w:spacing w:after="160" w:line="360" w:lineRule="auto"/>
        <w:ind w:left="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Another important </w:t>
      </w:r>
      <w:r w:rsidRPr="4D2C1250" w:rsidR="29D0F80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thing </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me is exploring my imagination as it helps hone the skills I have already. This can often also be seen in children's books such as </w:t>
      </w:r>
      <w:r w:rsidRPr="4D2C1250" w:rsidR="363F7DF8">
        <w:rPr>
          <w:rFonts w:ascii="Calibri" w:hAnsi="Calibri" w:eastAsia="Calibri" w:cs="Calibri"/>
          <w:b w:val="0"/>
          <w:bCs w:val="0"/>
          <w:i w:val="1"/>
          <w:iCs w:val="1"/>
          <w:caps w:val="0"/>
          <w:smallCaps w:val="0"/>
          <w:noProof w:val="0"/>
          <w:color w:val="000000" w:themeColor="text1" w:themeTint="FF" w:themeShade="FF"/>
          <w:sz w:val="24"/>
          <w:szCs w:val="24"/>
          <w:lang w:val="en-GB"/>
        </w:rPr>
        <w:t>The</w:t>
      </w:r>
      <w:r w:rsidRPr="4D2C1250" w:rsidR="363F7DF8">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r w:rsidRPr="4D2C1250" w:rsidR="5B771C0C">
        <w:rPr>
          <w:rFonts w:ascii="Calibri" w:hAnsi="Calibri" w:eastAsia="Calibri" w:cs="Calibri"/>
          <w:b w:val="0"/>
          <w:bCs w:val="0"/>
          <w:i w:val="1"/>
          <w:iCs w:val="1"/>
          <w:caps w:val="0"/>
          <w:smallCaps w:val="0"/>
          <w:noProof w:val="0"/>
          <w:color w:val="000000" w:themeColor="text1" w:themeTint="FF" w:themeShade="FF"/>
          <w:sz w:val="24"/>
          <w:szCs w:val="24"/>
          <w:lang w:val="en-GB"/>
        </w:rPr>
        <w:t>T</w:t>
      </w:r>
      <w:r w:rsidRPr="4D2C1250" w:rsidR="363F7DF8">
        <w:rPr>
          <w:rFonts w:ascii="Calibri" w:hAnsi="Calibri" w:eastAsia="Calibri" w:cs="Calibri"/>
          <w:b w:val="0"/>
          <w:bCs w:val="0"/>
          <w:i w:val="1"/>
          <w:iCs w:val="1"/>
          <w:caps w:val="0"/>
          <w:smallCaps w:val="0"/>
          <w:noProof w:val="0"/>
          <w:color w:val="000000" w:themeColor="text1" w:themeTint="FF" w:themeShade="FF"/>
          <w:sz w:val="24"/>
          <w:szCs w:val="24"/>
          <w:lang w:val="en-GB"/>
        </w:rPr>
        <w:t xml:space="preserve">hree Billy Goats Gruff </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D2C1250" w:rsidR="363F7DF8">
        <w:rPr>
          <w:rFonts w:ascii="Calibri" w:hAnsi="Calibri" w:eastAsia="Calibri" w:cs="Calibri"/>
          <w:sz w:val="24"/>
          <w:szCs w:val="24"/>
        </w:rPr>
        <w:t>Stevens,</w:t>
      </w:r>
      <w:r w:rsidRPr="4D2C1250" w:rsidR="249FE867">
        <w:rPr>
          <w:rFonts w:ascii="Calibri" w:hAnsi="Calibri" w:eastAsia="Calibri" w:cs="Calibri"/>
          <w:sz w:val="24"/>
          <w:szCs w:val="24"/>
        </w:rPr>
        <w:t xml:space="preserve"> </w:t>
      </w:r>
      <w:r w:rsidRPr="4D2C1250" w:rsidR="363F7DF8">
        <w:rPr>
          <w:rFonts w:ascii="Calibri" w:hAnsi="Calibri" w:eastAsia="Calibri" w:cs="Calibri"/>
          <w:sz w:val="24"/>
          <w:szCs w:val="24"/>
        </w:rPr>
        <w:t>1987)</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4D2C1250" w:rsidR="363F7DF8">
        <w:rPr>
          <w:rFonts w:ascii="Calibri" w:hAnsi="Calibri" w:eastAsia="Calibri" w:cs="Calibri"/>
          <w:b w:val="0"/>
          <w:bCs w:val="0"/>
          <w:i w:val="1"/>
          <w:iCs w:val="1"/>
          <w:caps w:val="0"/>
          <w:smallCaps w:val="0"/>
          <w:noProof w:val="0"/>
          <w:color w:val="000000" w:themeColor="text1" w:themeTint="FF" w:themeShade="FF"/>
          <w:sz w:val="24"/>
          <w:szCs w:val="24"/>
          <w:lang w:val="en-GB"/>
        </w:rPr>
        <w:t>Hansel and Gretel</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(Grimm,</w:t>
      </w:r>
      <w:r w:rsidRPr="4D2C1250" w:rsidR="69F23DB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et al., 1990) </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where imagination is the key to getting a bestseller</w:t>
      </w:r>
      <w:r w:rsidRPr="4D2C1250" w:rsidR="79EB759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 you would not normally think that a troll would be under a bridge</w:t>
      </w:r>
      <w:r w:rsidRPr="4D2C1250" w:rsidR="39EE3A4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or a witch in the woods</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 The website Miracle (</w:t>
      </w:r>
      <w:r w:rsidRPr="4D2C1250" w:rsidR="155842CA">
        <w:rPr>
          <w:rFonts w:ascii="Calibri" w:hAnsi="Calibri" w:eastAsia="Calibri" w:cs="Calibri"/>
          <w:b w:val="0"/>
          <w:bCs w:val="0"/>
          <w:i w:val="0"/>
          <w:iCs w:val="0"/>
          <w:caps w:val="0"/>
          <w:smallCaps w:val="0"/>
          <w:noProof w:val="0"/>
          <w:color w:val="000000" w:themeColor="text1" w:themeTint="FF" w:themeShade="FF"/>
          <w:sz w:val="24"/>
          <w:szCs w:val="24"/>
          <w:lang w:val="en-GB"/>
        </w:rPr>
        <w:t>ND</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 states</w:t>
      </w:r>
      <w:r w:rsidRPr="4D2C1250" w:rsidR="269EF4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magination aids in the development of </w:t>
      </w:r>
      <w:r w:rsidRPr="4D2C1250" w:rsidR="363F7D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social, emotional, creative, physical, lingual, and problem-solving skills in children.</w:t>
      </w:r>
      <w:r w:rsidRPr="4D2C1250" w:rsidR="18B473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w:t>
      </w:r>
      <w:r w:rsidRPr="4D2C1250" w:rsidR="363F7D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means it is important children consume media that itself is creative so that they can develop properly as they age. This is often seen in children’s books by the author using onomatopoeia as seen in </w:t>
      </w:r>
      <w:r w:rsidRPr="4D2C1250" w:rsidR="363F7DF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We’re</w:t>
      </w:r>
      <w:r w:rsidRPr="4D2C1250" w:rsidR="363F7DF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going on a bear hunt</w:t>
      </w:r>
      <w:r w:rsidRPr="4D2C1250" w:rsidR="363F7DF8">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w:t>
      </w:r>
      <w:r w:rsidRPr="4D2C1250" w:rsidR="363F7D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(Rosen, </w:t>
      </w:r>
      <w:r w:rsidRPr="4D2C1250" w:rsidR="363F7D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et al., 2000) as it helps the child immerse themself in the book and setting. </w:t>
      </w:r>
    </w:p>
    <w:p w:rsidR="61A5220C" w:rsidP="4D2C1250" w:rsidRDefault="61A5220C" w14:paraId="7193DCE6" w14:textId="0C00EF53">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4D2C1250" w:rsidR="363F7D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This shows that exploring you</w:t>
      </w:r>
      <w:r w:rsidRPr="4D2C1250" w:rsidR="243F973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w:t>
      </w:r>
      <w:r w:rsidRPr="4D2C1250" w:rsidR="363F7D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imagination throughout your practi</w:t>
      </w:r>
      <w:r w:rsidRPr="4D2C1250" w:rsidR="15C198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w:t>
      </w:r>
      <w:r w:rsidRPr="4D2C1250" w:rsidR="363F7D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 of art can lead to you developing more skills than just art</w:t>
      </w:r>
      <w:r w:rsidRPr="4D2C1250" w:rsidR="3D4D43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as </w:t>
      </w:r>
      <w:r w:rsidRPr="4D2C1250" w:rsidR="3D4D43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stated</w:t>
      </w:r>
      <w:r w:rsidRPr="4D2C1250" w:rsidR="3D4D43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w:t>
      </w:r>
      <w:r w:rsidRPr="4D2C1250" w:rsidR="363F7D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D2C1250" w:rsidR="6E5B0E0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w:t>
      </w:r>
      <w:r w:rsidRPr="4D2C1250" w:rsidR="363F7D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article by </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Wallis</w:t>
      </w:r>
      <w:r w:rsidRPr="4D2C1250" w:rsidR="13CF222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(2013)</w:t>
      </w:r>
      <w:r w:rsidRPr="4D2C1250" w:rsidR="5DD07E0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D2C1250" w:rsidR="6943AF8E">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D2C1250" w:rsidR="363F7D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Adult maturity isn’t fully formed until you get past 25 for most cases of people</w:t>
      </w:r>
      <w:r w:rsidRPr="4D2C1250" w:rsidR="6649C3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D2C1250" w:rsidR="6649C3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D2C1250" w:rsidR="2F18954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D2C1250" w:rsidR="363F7D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D2C1250" w:rsidR="2936310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w:t>
      </w:r>
      <w:r w:rsidRPr="4D2C1250" w:rsidR="06367C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erefore</w:t>
      </w:r>
      <w:r w:rsidRPr="4D2C1250" w:rsidR="7C9888F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D2C1250" w:rsidR="2936310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even </w:t>
      </w:r>
      <w:r w:rsidRPr="4D2C1250" w:rsidR="363F7D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though most people will think they are fully developed they </w:t>
      </w:r>
      <w:r w:rsidRPr="4D2C1250" w:rsidR="363F7D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aren’t</w:t>
      </w:r>
      <w:r w:rsidRPr="4D2C1250" w:rsidR="363F7D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until they are much older. This means that exploring your imagination can still lead to your development as a person and hone the</w:t>
      </w:r>
      <w:r w:rsidRPr="4D2C1250" w:rsidR="4BEFAC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4D2C1250" w:rsidR="363F7D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skills y</w:t>
      </w:r>
      <w:r w:rsidRPr="4D2C1250" w:rsidR="2E4442C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w:t>
      </w:r>
      <w:r w:rsidRPr="4D2C1250" w:rsidR="363F7D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 already have.</w:t>
      </w:r>
    </w:p>
    <w:p w:rsidR="37724C26" w:rsidP="4D2C1250" w:rsidRDefault="37724C26" w14:paraId="2CC7915A" w14:textId="00038402">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7724C26" w:rsidP="4D2C1250" w:rsidRDefault="37724C26" w14:paraId="23AF5746" w14:textId="0A28235D">
      <w:pPr>
        <w:pStyle w:val="Normal"/>
        <w:spacing w:after="160" w:line="360" w:lineRule="auto"/>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D2C1250" w:rsidR="41E8B830">
        <w:rPr>
          <w:rFonts w:ascii="Calibri" w:hAnsi="Calibri" w:eastAsia="Calibri" w:cs="Calibri"/>
          <w:b w:val="1"/>
          <w:bCs w:val="1"/>
          <w:i w:val="0"/>
          <w:iCs w:val="0"/>
          <w:caps w:val="0"/>
          <w:smallCaps w:val="0"/>
          <w:noProof w:val="0"/>
          <w:color w:val="000000" w:themeColor="text1" w:themeTint="FF" w:themeShade="FF"/>
          <w:sz w:val="24"/>
          <w:szCs w:val="24"/>
          <w:lang w:val="en-GB"/>
        </w:rPr>
        <w:t>Keyword:</w:t>
      </w:r>
      <w:r w:rsidRPr="4D2C1250" w:rsidR="41E8B83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Shape Language</w:t>
      </w:r>
    </w:p>
    <w:p w:rsidR="37724C26" w:rsidP="4D2C1250" w:rsidRDefault="37724C26" w14:paraId="4AC6F732" w14:textId="5F781DB5">
      <w:pPr>
        <w:pStyle w:val="Normal"/>
        <w:spacing w:after="160" w:line="360" w:lineRule="auto"/>
        <w:ind w:left="0"/>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4D2C1250" w:rsidR="41E8B83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6.   I like character design because I love to think about the stories the characters are </w:t>
      </w:r>
      <w:r>
        <w:br/>
      </w:r>
      <w:r w:rsidRPr="4D2C1250" w:rsidR="41E8B830">
        <w:rPr>
          <w:rFonts w:ascii="Calibri" w:hAnsi="Calibri" w:eastAsia="Calibri" w:cs="Calibri"/>
          <w:b w:val="0"/>
          <w:bCs w:val="0"/>
          <w:i w:val="0"/>
          <w:iCs w:val="0"/>
          <w:caps w:val="0"/>
          <w:smallCaps w:val="0"/>
          <w:noProof w:val="0"/>
          <w:color w:val="000000" w:themeColor="text1" w:themeTint="FF" w:themeShade="FF"/>
          <w:sz w:val="24"/>
          <w:szCs w:val="24"/>
          <w:lang w:val="en-GB"/>
        </w:rPr>
        <w:t>going to be used to tell.</w:t>
      </w:r>
      <w:r>
        <w:br/>
      </w:r>
    </w:p>
    <w:p w:rsidR="37724C26" w:rsidP="39388C85" w:rsidRDefault="37724C26" w14:paraId="667C4F42" w14:textId="0706D4A3">
      <w:pPr>
        <w:pStyle w:val="Normal"/>
        <w:spacing w:after="160" w:line="360" w:lineRule="auto"/>
        <w:jc w:val="center"/>
        <w:rPr>
          <w:sz w:val="24"/>
          <w:szCs w:val="24"/>
        </w:rPr>
      </w:pPr>
      <w:r w:rsidR="41E8B830">
        <w:drawing>
          <wp:inline wp14:editId="3B8FFAFE" wp14:anchorId="2D852E51">
            <wp:extent cx="3333750" cy="2159992"/>
            <wp:effectExtent l="0" t="0" r="0" b="0"/>
            <wp:docPr id="1023664406" name="" title=""/>
            <wp:cNvGraphicFramePr>
              <a:graphicFrameLocks noChangeAspect="1"/>
            </wp:cNvGraphicFramePr>
            <a:graphic>
              <a:graphicData uri="http://schemas.openxmlformats.org/drawingml/2006/picture">
                <pic:pic>
                  <pic:nvPicPr>
                    <pic:cNvPr id="0" name=""/>
                    <pic:cNvPicPr/>
                  </pic:nvPicPr>
                  <pic:blipFill>
                    <a:blip r:embed="Rfa08b622058f475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33750" cy="2159992"/>
                    </a:xfrm>
                    <a:prstGeom prst="rect">
                      <a:avLst/>
                    </a:prstGeom>
                  </pic:spPr>
                </pic:pic>
              </a:graphicData>
            </a:graphic>
          </wp:inline>
        </w:drawing>
      </w:r>
    </w:p>
    <w:p w:rsidR="4570CEAA" w:rsidP="4D2C1250" w:rsidRDefault="4570CEAA" w14:paraId="70463DFE" w14:textId="079FDDE0">
      <w:pPr>
        <w:pStyle w:val="Heading3"/>
        <w:bidi w:val="0"/>
        <w:spacing w:before="40" w:beforeAutospacing="off" w:after="0" w:afterAutospacing="off" w:line="360" w:lineRule="auto"/>
        <w:ind w:left="0" w:right="0"/>
        <w:jc w:val="center"/>
        <w:rPr>
          <w:rFonts w:ascii="Calibri Light" w:hAnsi="Calibri Light" w:eastAsia="" w:cs=""/>
          <w:b w:val="0"/>
          <w:bCs w:val="0"/>
          <w:i w:val="0"/>
          <w:iCs w:val="0"/>
          <w:caps w:val="0"/>
          <w:smallCaps w:val="0"/>
          <w:strike w:val="0"/>
          <w:dstrike w:val="0"/>
          <w:noProof w:val="0"/>
          <w:color w:val="1F3763"/>
          <w:sz w:val="24"/>
          <w:szCs w:val="24"/>
          <w:lang w:val="en-US"/>
        </w:rPr>
      </w:pPr>
      <w:r w:rsidRPr="4D2C1250" w:rsidR="4D0C55B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lang w:val="en-US"/>
        </w:rPr>
        <w:t>Fig</w:t>
      </w:r>
      <w:r w:rsidRPr="4D2C1250" w:rsidR="12055B4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lang w:val="en-US"/>
        </w:rPr>
        <w:t>,</w:t>
      </w:r>
      <w:r w:rsidRPr="4D2C1250" w:rsidR="4D0C55B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lang w:val="en-US"/>
        </w:rPr>
        <w:t xml:space="preserve"> </w:t>
      </w:r>
      <w:r w:rsidRPr="4D2C1250" w:rsidR="20312B2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lang w:val="en-US"/>
        </w:rPr>
        <w:t>3</w:t>
      </w:r>
      <w:r w:rsidRPr="4D2C1250" w:rsidR="16FFBE4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lang w:val="en-US"/>
        </w:rPr>
        <w:t>.</w:t>
      </w:r>
    </w:p>
    <w:p w:rsidR="37724C26" w:rsidP="39388C85" w:rsidRDefault="37724C26" w14:paraId="1C67919C" w14:textId="3C008ECF">
      <w:pPr>
        <w:pStyle w:val="Normal"/>
        <w:spacing w:line="360" w:lineRule="auto"/>
        <w:rPr>
          <w:noProof w:val="0"/>
          <w:sz w:val="24"/>
          <w:szCs w:val="24"/>
          <w:lang w:val="en-US"/>
        </w:rPr>
      </w:pPr>
    </w:p>
    <w:p w:rsidR="61A5220C" w:rsidP="4D2C1250" w:rsidRDefault="61A5220C" w14:paraId="62BF4ADE" w14:textId="08C93B79">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My favourite type of illustration is character design because I love all what can be seen from the design itself. This then helps me explore my imagination through making stories and the characters for them. Character design can influence everything you think about a character as if someone looks like they could be suspicious you would no longer trust them. For example, due to shape language, if you were to use a lot of triangles in your design people could view them as dangerous or if you were to use a lot of circles, they are more likely to be viewed as friendly (Anderson,</w:t>
      </w:r>
      <w:r w:rsidRPr="4D2C1250" w:rsidR="1F3A336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2019).</w:t>
      </w:r>
    </w:p>
    <w:p w:rsidR="61A5220C" w:rsidP="4D2C1250" w:rsidRDefault="61A5220C" w14:paraId="6F9316D4" w14:textId="1A755A96">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Anything you include in character design will be perceived by each viewer differently. Some people may love pink and be drawn towards a character who wears that colour and others may hate it. </w:t>
      </w:r>
      <w:proofErr w:type="gramStart"/>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This is why</w:t>
      </w:r>
      <w:proofErr w:type="gramEnd"/>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 find character design so interesting as it can lead to interesting clashes of how humans perceive people/designs.</w:t>
      </w:r>
    </w:p>
    <w:p w:rsidR="37724C26" w:rsidP="4D2C1250" w:rsidRDefault="37724C26" w14:paraId="680866FD" w14:textId="3DFED21D">
      <w:pPr>
        <w:pStyle w:val="Normal"/>
        <w:spacing w:after="160" w:line="360" w:lineRule="auto"/>
        <w:ind w:left="0"/>
        <w:jc w:val="center"/>
        <w:rPr>
          <w:rFonts w:ascii="Arial" w:hAnsi="Arial" w:eastAsia="Arial" w:cs="Arial"/>
          <w:b w:val="0"/>
          <w:bCs w:val="0"/>
          <w:i w:val="0"/>
          <w:iCs w:val="0"/>
          <w:caps w:val="0"/>
          <w:smallCaps w:val="0"/>
          <w:strike w:val="0"/>
          <w:dstrike w:val="0"/>
          <w:noProof w:val="0"/>
          <w:sz w:val="24"/>
          <w:szCs w:val="24"/>
          <w:lang w:val="en-US"/>
        </w:rPr>
      </w:pPr>
    </w:p>
    <w:p w:rsidR="37724C26" w:rsidP="4D2C1250" w:rsidRDefault="37724C26" w14:paraId="4D170003" w14:textId="3BD64DCE">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p>
    <w:p w:rsidR="37724C26" w:rsidP="4D2C1250" w:rsidRDefault="37724C26" w14:paraId="7065F057" w14:textId="7D24FE3D">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r w:rsidRPr="4D2C1250" w:rsidR="41E8B830">
        <w:rPr>
          <w:rFonts w:ascii="Calibri" w:hAnsi="Calibri" w:eastAsia="Calibri" w:cs="Calibri"/>
          <w:b w:val="0"/>
          <w:bCs w:val="0"/>
          <w:i w:val="0"/>
          <w:iCs w:val="0"/>
          <w:caps w:val="0"/>
          <w:smallCaps w:val="0"/>
          <w:noProof w:val="0"/>
          <w:color w:val="000000" w:themeColor="text1" w:themeTint="FF" w:themeShade="FF"/>
          <w:sz w:val="24"/>
          <w:szCs w:val="24"/>
          <w:u w:val="single"/>
          <w:lang w:val="en-GB"/>
        </w:rPr>
        <w:t>Referencing List:</w:t>
      </w:r>
    </w:p>
    <w:p w:rsidR="37724C26" w:rsidP="4D2C1250" w:rsidRDefault="37724C26" w14:paraId="69492F19" w14:textId="2F280D8A">
      <w:pPr>
        <w:pStyle w:val="FootnoteText"/>
        <w:bidi w:val="0"/>
        <w:spacing w:after="160" w:line="360" w:lineRule="auto"/>
        <w:ind w:firstLine="0"/>
        <w:rPr>
          <w:rFonts w:ascii="Calibri" w:hAnsi="Calibri" w:eastAsia="Calibri" w:cs="Calibri"/>
          <w:b w:val="0"/>
          <w:bCs w:val="0"/>
          <w:i w:val="0"/>
          <w:iCs w:val="0"/>
          <w:caps w:val="0"/>
          <w:smallCaps w:val="0"/>
          <w:noProof w:val="0"/>
          <w:color w:val="000000" w:themeColor="text1" w:themeTint="FF" w:themeShade="FF"/>
          <w:sz w:val="24"/>
          <w:szCs w:val="24"/>
          <w:lang w:val="en-US"/>
        </w:rPr>
      </w:pPr>
      <w:r w:rsidRPr="4D2C1250" w:rsidR="08F5F33C">
        <w:rPr>
          <w:rFonts w:ascii="Calibri" w:hAnsi="Calibri" w:eastAsia="Calibri" w:cs="Calibri"/>
          <w:sz w:val="24"/>
          <w:szCs w:val="24"/>
        </w:rPr>
        <w:t xml:space="preserve">Anderson, K. (2019) </w:t>
      </w:r>
      <w:r w:rsidRPr="4D2C1250" w:rsidR="08F5F33C">
        <w:rPr>
          <w:rFonts w:ascii="Calibri" w:hAnsi="Calibri" w:eastAsia="Calibri" w:cs="Calibri"/>
          <w:i w:val="1"/>
          <w:iCs w:val="1"/>
          <w:sz w:val="24"/>
          <w:szCs w:val="24"/>
        </w:rPr>
        <w:t xml:space="preserve">Creating characters for the entertainment </w:t>
      </w:r>
      <w:proofErr w:type="gramStart"/>
      <w:r w:rsidRPr="4D2C1250" w:rsidR="08F5F33C">
        <w:rPr>
          <w:rFonts w:ascii="Calibri" w:hAnsi="Calibri" w:eastAsia="Calibri" w:cs="Calibri"/>
          <w:i w:val="1"/>
          <w:iCs w:val="1"/>
          <w:sz w:val="24"/>
          <w:szCs w:val="24"/>
        </w:rPr>
        <w:t>industry :</w:t>
      </w:r>
      <w:proofErr w:type="gramEnd"/>
      <w:r w:rsidRPr="4D2C1250" w:rsidR="08F5F33C">
        <w:rPr>
          <w:rFonts w:ascii="Calibri" w:hAnsi="Calibri" w:eastAsia="Calibri" w:cs="Calibri"/>
          <w:i w:val="1"/>
          <w:iCs w:val="1"/>
          <w:sz w:val="24"/>
          <w:szCs w:val="24"/>
        </w:rPr>
        <w:t xml:space="preserve"> character design for animation, </w:t>
      </w:r>
      <w:r w:rsidRPr="4D2C1250" w:rsidR="08F5F33C">
        <w:rPr>
          <w:rFonts w:ascii="Calibri" w:hAnsi="Calibri" w:eastAsia="Calibri" w:cs="Calibri"/>
          <w:i w:val="1"/>
          <w:iCs w:val="1"/>
          <w:sz w:val="24"/>
          <w:szCs w:val="24"/>
        </w:rPr>
        <w:t>illustration</w:t>
      </w:r>
      <w:r w:rsidRPr="4D2C1250" w:rsidR="08F5F33C">
        <w:rPr>
          <w:rFonts w:ascii="Calibri" w:hAnsi="Calibri" w:eastAsia="Calibri" w:cs="Calibri"/>
          <w:i w:val="1"/>
          <w:iCs w:val="1"/>
          <w:sz w:val="24"/>
          <w:szCs w:val="24"/>
        </w:rPr>
        <w:t xml:space="preserve"> and video games</w:t>
      </w:r>
      <w:r w:rsidRPr="4D2C1250" w:rsidR="08F5F33C">
        <w:rPr>
          <w:rFonts w:ascii="Calibri" w:hAnsi="Calibri" w:eastAsia="Calibri" w:cs="Calibri"/>
          <w:sz w:val="24"/>
          <w:szCs w:val="24"/>
        </w:rPr>
        <w:t>.</w:t>
      </w:r>
      <w:r w:rsidRPr="4D2C1250" w:rsidR="08F5F33C">
        <w:rPr>
          <w:rFonts w:ascii="Calibri" w:hAnsi="Calibri" w:eastAsia="Calibri" w:cs="Calibri"/>
          <w:sz w:val="24"/>
          <w:szCs w:val="24"/>
        </w:rPr>
        <w:t xml:space="preserve"> Worcester: 3DTotal Publishing.</w:t>
      </w:r>
      <w:r>
        <w:br/>
      </w:r>
      <w:r w:rsidRPr="4D2C1250" w:rsidR="34EB4763">
        <w:rPr>
          <w:rFonts w:ascii="Calibri" w:hAnsi="Calibri" w:eastAsia="Calibri" w:cs="Calibri"/>
          <w:sz w:val="24"/>
          <w:szCs w:val="24"/>
        </w:rPr>
        <w:t xml:space="preserve">Grimm, J. et al. (1990) </w:t>
      </w:r>
      <w:r w:rsidRPr="4D2C1250" w:rsidR="34EB4763">
        <w:rPr>
          <w:rFonts w:ascii="Calibri" w:hAnsi="Calibri" w:eastAsia="Calibri" w:cs="Calibri"/>
          <w:i w:val="1"/>
          <w:iCs w:val="1"/>
          <w:sz w:val="24"/>
          <w:szCs w:val="24"/>
        </w:rPr>
        <w:t>Hansel and Gretel</w:t>
      </w:r>
      <w:r w:rsidRPr="4D2C1250" w:rsidR="34EB4763">
        <w:rPr>
          <w:rFonts w:ascii="Calibri" w:hAnsi="Calibri" w:eastAsia="Calibri" w:cs="Calibri"/>
          <w:sz w:val="24"/>
          <w:szCs w:val="24"/>
        </w:rPr>
        <w:t>. London: Macmillan Children’s.</w:t>
      </w:r>
      <w:r>
        <w:br/>
      </w:r>
      <w:r w:rsidRPr="4D2C1250" w:rsidR="34EB4763">
        <w:rPr>
          <w:rFonts w:ascii="Calibri" w:hAnsi="Calibri" w:eastAsia="Calibri" w:cs="Calibri"/>
          <w:color w:val="000000" w:themeColor="text1" w:themeTint="FF" w:themeShade="FF"/>
          <w:sz w:val="24"/>
          <w:szCs w:val="24"/>
        </w:rPr>
        <w:t xml:space="preserve">Miracle (ND) </w:t>
      </w:r>
      <w:r w:rsidRPr="4D2C1250" w:rsidR="34EB4763">
        <w:rPr>
          <w:rFonts w:ascii="Calibri" w:hAnsi="Calibri" w:eastAsia="Calibri" w:cs="Calibri"/>
          <w:b w:val="0"/>
          <w:bCs w:val="0"/>
          <w:i w:val="1"/>
          <w:iCs w:val="1"/>
          <w:caps w:val="0"/>
          <w:smallCaps w:val="0"/>
          <w:noProof w:val="0"/>
          <w:color w:val="1B2125"/>
          <w:sz w:val="24"/>
          <w:szCs w:val="24"/>
          <w:lang w:val="en-US"/>
        </w:rPr>
        <w:t xml:space="preserve">The Importance of Imagination in Child Development. </w:t>
      </w:r>
      <w:r w:rsidRPr="4D2C1250" w:rsidR="34EB4763">
        <w:rPr>
          <w:rFonts w:ascii="Calibri" w:hAnsi="Calibri" w:eastAsia="Calibri" w:cs="Calibri"/>
          <w:b w:val="0"/>
          <w:bCs w:val="0"/>
          <w:i w:val="0"/>
          <w:iCs w:val="0"/>
          <w:caps w:val="0"/>
          <w:smallCaps w:val="0"/>
          <w:noProof w:val="0"/>
          <w:color w:val="1B2125"/>
          <w:sz w:val="24"/>
          <w:szCs w:val="24"/>
          <w:lang w:val="en-US"/>
        </w:rPr>
        <w:t xml:space="preserve">Available at: </w:t>
      </w:r>
      <w:hyperlink r:id="Ra78e219124014dfd">
        <w:r w:rsidRPr="4D2C1250" w:rsidR="34EB4763">
          <w:rPr>
            <w:rStyle w:val="Hyperlink"/>
            <w:rFonts w:ascii="Calibri" w:hAnsi="Calibri" w:eastAsia="Calibri" w:cs="Calibri"/>
            <w:sz w:val="24"/>
            <w:szCs w:val="24"/>
          </w:rPr>
          <w:t>https://www.miracle-recreation.com/blog/importance-of-imagination-in-child-development/?lang=can</w:t>
        </w:r>
        <w:r>
          <w:br/>
        </w:r>
      </w:hyperlink>
      <w:r w:rsidRPr="4D2C1250" w:rsidR="34EB4763">
        <w:rPr>
          <w:rFonts w:ascii="Calibri" w:hAnsi="Calibri" w:eastAsia="Calibri" w:cs="Calibri"/>
          <w:b w:val="0"/>
          <w:bCs w:val="0"/>
          <w:i w:val="0"/>
          <w:iCs w:val="0"/>
          <w:caps w:val="0"/>
          <w:smallCaps w:val="0"/>
          <w:noProof w:val="0"/>
          <w:color w:val="000000" w:themeColor="text1" w:themeTint="FF" w:themeShade="FF"/>
          <w:sz w:val="24"/>
          <w:szCs w:val="24"/>
          <w:lang w:val="en-US"/>
        </w:rPr>
        <w:t>(Accessed: 28</w:t>
      </w:r>
      <w:r w:rsidRPr="4D2C1250" w:rsidR="34EB4763">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4D2C1250" w:rsidR="34EB476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October 2021)</w:t>
      </w:r>
      <w:proofErr w:type="spellStart"/>
      <w:proofErr w:type="spellEnd"/>
      <w:proofErr w:type="gramStart"/>
      <w:proofErr w:type="gramEnd"/>
      <w:proofErr w:type="gramStart"/>
      <w:proofErr w:type="gramEnd"/>
    </w:p>
    <w:p w:rsidR="37724C26" w:rsidP="4D2C1250" w:rsidRDefault="37724C26" w14:paraId="2AF5A48A" w14:textId="6909C9E5">
      <w:pPr>
        <w:pStyle w:val="FootnoteText"/>
        <w:bidi w:val="0"/>
        <w:spacing w:after="160" w:line="360" w:lineRule="auto"/>
        <w:ind w:firstLine="0"/>
        <w:rPr>
          <w:sz w:val="24"/>
          <w:szCs w:val="24"/>
        </w:rPr>
      </w:pPr>
      <w:r w:rsidRPr="4D2C1250" w:rsidR="34EB4763">
        <w:rPr>
          <w:sz w:val="24"/>
          <w:szCs w:val="24"/>
        </w:rPr>
        <w:t xml:space="preserve">Rosen, M. et al. (2000) </w:t>
      </w:r>
      <w:r w:rsidRPr="4D2C1250" w:rsidR="34EB4763">
        <w:rPr>
          <w:i w:val="1"/>
          <w:iCs w:val="1"/>
          <w:sz w:val="24"/>
          <w:szCs w:val="24"/>
        </w:rPr>
        <w:t>We’re</w:t>
      </w:r>
      <w:r w:rsidRPr="4D2C1250" w:rsidR="34EB4763">
        <w:rPr>
          <w:i w:val="1"/>
          <w:iCs w:val="1"/>
          <w:sz w:val="24"/>
          <w:szCs w:val="24"/>
        </w:rPr>
        <w:t xml:space="preserve"> going on a bear hunt</w:t>
      </w:r>
      <w:r w:rsidRPr="4D2C1250" w:rsidR="34EB4763">
        <w:rPr>
          <w:sz w:val="24"/>
          <w:szCs w:val="24"/>
        </w:rPr>
        <w:t xml:space="preserve"> [Big book]. Large format edition. London: Walker.</w:t>
      </w:r>
      <w:r>
        <w:br/>
      </w:r>
      <w:r w:rsidRPr="4D2C1250" w:rsidR="363F7DF8">
        <w:rPr>
          <w:rFonts w:ascii="Calibri" w:hAnsi="Calibri" w:eastAsia="Calibri" w:cs="Calibri"/>
          <w:sz w:val="24"/>
          <w:szCs w:val="24"/>
        </w:rPr>
        <w:t>Schmeller</w:t>
      </w:r>
      <w:r w:rsidRPr="4D2C1250" w:rsidR="363F7DF8">
        <w:rPr>
          <w:rFonts w:ascii="Calibri" w:hAnsi="Calibri" w:eastAsia="Calibri" w:cs="Calibri"/>
          <w:sz w:val="24"/>
          <w:szCs w:val="24"/>
        </w:rPr>
        <w:t xml:space="preserve">, A. (1956) </w:t>
      </w:r>
      <w:r w:rsidRPr="4D2C1250" w:rsidR="363F7DF8">
        <w:rPr>
          <w:rFonts w:ascii="Calibri" w:hAnsi="Calibri" w:eastAsia="Calibri" w:cs="Calibri"/>
          <w:i w:val="1"/>
          <w:iCs w:val="1"/>
          <w:sz w:val="24"/>
          <w:szCs w:val="24"/>
        </w:rPr>
        <w:t>Cubism</w:t>
      </w:r>
      <w:r w:rsidRPr="4D2C1250" w:rsidR="363F7DF8">
        <w:rPr>
          <w:rFonts w:ascii="Calibri" w:hAnsi="Calibri" w:eastAsia="Calibri" w:cs="Calibri"/>
          <w:sz w:val="24"/>
          <w:szCs w:val="24"/>
        </w:rPr>
        <w:t>. London: Methuen.</w:t>
      </w:r>
      <w:r>
        <w:br/>
      </w:r>
      <w:r w:rsidRPr="4D2C1250" w:rsidR="363F7DF8">
        <w:rPr>
          <w:rFonts w:ascii="Calibri" w:hAnsi="Calibri" w:eastAsia="Calibri" w:cs="Calibri"/>
          <w:sz w:val="24"/>
          <w:szCs w:val="24"/>
        </w:rPr>
        <w:t xml:space="preserve">Stevens, J. (1987) </w:t>
      </w:r>
      <w:r w:rsidRPr="4D2C1250" w:rsidR="363F7DF8">
        <w:rPr>
          <w:rFonts w:ascii="Calibri" w:hAnsi="Calibri" w:eastAsia="Calibri" w:cs="Calibri"/>
          <w:i w:val="1"/>
          <w:iCs w:val="1"/>
          <w:sz w:val="24"/>
          <w:szCs w:val="24"/>
        </w:rPr>
        <w:t>The three Billy Goats Gruff</w:t>
      </w:r>
      <w:r w:rsidRPr="4D2C1250" w:rsidR="363F7DF8">
        <w:rPr>
          <w:rFonts w:ascii="Calibri" w:hAnsi="Calibri" w:eastAsia="Calibri" w:cs="Calibri"/>
          <w:sz w:val="24"/>
          <w:szCs w:val="24"/>
        </w:rPr>
        <w:t xml:space="preserve">. San </w:t>
      </w:r>
      <w:proofErr w:type="gramStart"/>
      <w:r w:rsidRPr="4D2C1250" w:rsidR="363F7DF8">
        <w:rPr>
          <w:rFonts w:ascii="Calibri" w:hAnsi="Calibri" w:eastAsia="Calibri" w:cs="Calibri"/>
          <w:sz w:val="24"/>
          <w:szCs w:val="24"/>
        </w:rPr>
        <w:t>Diego ;</w:t>
      </w:r>
      <w:proofErr w:type="gramEnd"/>
      <w:r w:rsidRPr="4D2C1250" w:rsidR="363F7DF8">
        <w:rPr>
          <w:rFonts w:ascii="Calibri" w:hAnsi="Calibri" w:eastAsia="Calibri" w:cs="Calibri"/>
          <w:sz w:val="24"/>
          <w:szCs w:val="24"/>
        </w:rPr>
        <w:t>: Harcourt Brace.</w:t>
      </w:r>
      <w:r>
        <w:br/>
      </w:r>
      <w:r w:rsidRPr="4D2C1250" w:rsidR="2CCFAF48">
        <w:rPr>
          <w:rFonts w:ascii="Calibri" w:hAnsi="Calibri" w:eastAsia="Calibri" w:cs="Calibri"/>
          <w:sz w:val="24"/>
          <w:szCs w:val="24"/>
        </w:rPr>
        <w:t xml:space="preserve">The Royal Academy Website </w:t>
      </w:r>
      <w:r w:rsidRPr="4D2C1250" w:rsidR="2CCFAF4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(ND) </w:t>
      </w:r>
      <w:r w:rsidRPr="4D2C1250" w:rsidR="2CCFAF48">
        <w:rPr>
          <w:rFonts w:ascii="Calibri" w:hAnsi="Calibri" w:eastAsia="Calibri" w:cs="Calibri"/>
          <w:b w:val="0"/>
          <w:bCs w:val="0"/>
          <w:i w:val="1"/>
          <w:iCs w:val="1"/>
          <w:caps w:val="0"/>
          <w:smallCaps w:val="0"/>
          <w:noProof w:val="0"/>
          <w:color w:val="000000" w:themeColor="text1" w:themeTint="FF" w:themeShade="FF"/>
          <w:sz w:val="24"/>
          <w:szCs w:val="24"/>
          <w:lang w:val="en-US"/>
        </w:rPr>
        <w:t xml:space="preserve">Picasso and his processes. </w:t>
      </w:r>
      <w:r w:rsidRPr="4D2C1250" w:rsidR="2CCFAF4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Available at: </w:t>
      </w:r>
      <w:hyperlink r:id="R7e79f48230554922">
        <w:r w:rsidRPr="4D2C1250" w:rsidR="2CCFAF48">
          <w:rPr>
            <w:rStyle w:val="Hyperlink"/>
            <w:rFonts w:ascii="Calibri" w:hAnsi="Calibri" w:eastAsia="Calibri" w:cs="Calibri"/>
            <w:b w:val="0"/>
            <w:bCs w:val="0"/>
            <w:i w:val="0"/>
            <w:iCs w:val="0"/>
            <w:caps w:val="0"/>
            <w:smallCaps w:val="0"/>
            <w:noProof w:val="0"/>
            <w:sz w:val="24"/>
            <w:szCs w:val="24"/>
            <w:lang w:val="en-US"/>
          </w:rPr>
          <w:t>https://www.royalacademy.org.uk/event/courses-and-classes-painting-and-his-picasso-practical</w:t>
        </w:r>
        <w:r>
          <w:br/>
        </w:r>
      </w:hyperlink>
      <w:r w:rsidRPr="4D2C1250" w:rsidR="2CCFAF48">
        <w:rPr>
          <w:rFonts w:ascii="Calibri" w:hAnsi="Calibri" w:eastAsia="Calibri" w:cs="Calibri"/>
          <w:b w:val="0"/>
          <w:bCs w:val="0"/>
          <w:i w:val="0"/>
          <w:iCs w:val="0"/>
          <w:caps w:val="0"/>
          <w:smallCaps w:val="0"/>
          <w:noProof w:val="0"/>
          <w:color w:val="000000" w:themeColor="text1" w:themeTint="FF" w:themeShade="FF"/>
          <w:sz w:val="24"/>
          <w:szCs w:val="24"/>
          <w:lang w:val="en-US"/>
        </w:rPr>
        <w:t>(Accessed: 28</w:t>
      </w:r>
      <w:r w:rsidRPr="4D2C1250" w:rsidR="2CCFAF48">
        <w:rPr>
          <w:rFonts w:ascii="Calibri" w:hAnsi="Calibri" w:eastAsia="Calibri" w:cs="Calibri"/>
          <w:b w:val="0"/>
          <w:bCs w:val="0"/>
          <w:i w:val="0"/>
          <w:iCs w:val="0"/>
          <w:caps w:val="0"/>
          <w:smallCaps w:val="0"/>
          <w:noProof w:val="0"/>
          <w:color w:val="000000" w:themeColor="text1" w:themeTint="FF" w:themeShade="FF"/>
          <w:sz w:val="24"/>
          <w:szCs w:val="24"/>
          <w:vertAlign w:val="superscript"/>
          <w:lang w:val="en-US"/>
        </w:rPr>
        <w:t>th</w:t>
      </w:r>
      <w:r w:rsidRPr="4D2C1250" w:rsidR="2CCFAF4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October 2021)</w:t>
      </w:r>
      <w:r>
        <w:br/>
      </w:r>
      <w:r w:rsidRPr="4D2C1250" w:rsidR="06A2F8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Wallis, L. (2013) </w:t>
      </w:r>
      <w:r w:rsidRPr="4D2C1250" w:rsidR="06A2F8A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Is 25 the new cut-off point for </w:t>
      </w:r>
      <w:proofErr w:type="gramStart"/>
      <w:r w:rsidRPr="4D2C1250" w:rsidR="06A2F8A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adulthood?</w:t>
      </w:r>
      <w:r w:rsidRPr="4D2C1250" w:rsidR="06A2F8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roofErr w:type="gramEnd"/>
      <w:r w:rsidRPr="4D2C1250" w:rsidR="06A2F8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BBC News. Available at: </w:t>
      </w:r>
      <w:hyperlink r:id="R6303eb7ff97344a9">
        <w:r w:rsidRPr="4D2C1250" w:rsidR="06A2F8A7">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https://www.bbc.co.uk/news/magazine-24173194</w:t>
        </w:r>
      </w:hyperlink>
      <w:r w:rsidRPr="4D2C1250" w:rsidR="06A2F8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br/>
      </w:r>
      <w:r w:rsidRPr="4D2C1250" w:rsidR="06A2F8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(Accessed: 28th October 2021)</w:t>
      </w:r>
      <w:r>
        <w:br/>
      </w:r>
      <w:r w:rsidRPr="4D2C1250" w:rsidR="06A2F8A7">
        <w:rPr>
          <w:rFonts w:ascii="Calibri" w:hAnsi="Calibri" w:eastAsia="Calibri" w:cs="Calibri"/>
          <w:b w:val="0"/>
          <w:bCs w:val="0"/>
          <w:i w:val="0"/>
          <w:iCs w:val="0"/>
          <w:caps w:val="0"/>
          <w:smallCaps w:val="0"/>
          <w:noProof w:val="0"/>
          <w:color w:val="000000" w:themeColor="text1" w:themeTint="FF" w:themeShade="FF"/>
          <w:sz w:val="24"/>
          <w:szCs w:val="24"/>
          <w:lang w:val="en-US"/>
        </w:rPr>
        <w:t>Wooley and Wallis</w:t>
      </w:r>
      <w:r w:rsidRPr="4D2C1250" w:rsidR="06A2F8A7">
        <w:rPr>
          <w:rFonts w:ascii="Calibri" w:hAnsi="Calibri" w:eastAsia="Calibri" w:cs="Calibri"/>
          <w:sz w:val="24"/>
          <w:szCs w:val="24"/>
        </w:rPr>
        <w:t xml:space="preserve"> (2018) </w:t>
      </w:r>
      <w:r w:rsidRPr="4D2C1250" w:rsidR="06A2F8A7">
        <w:rPr>
          <w:rFonts w:ascii="Calibri" w:hAnsi="Calibri" w:eastAsia="Calibri" w:cs="Calibri"/>
          <w:i w:val="1"/>
          <w:iCs w:val="1"/>
          <w:sz w:val="24"/>
          <w:szCs w:val="24"/>
        </w:rPr>
        <w:t>The Experimental materials and techniques of Vincent van Gogh.</w:t>
      </w:r>
      <w:r w:rsidRPr="4D2C1250" w:rsidR="06A2F8A7">
        <w:rPr>
          <w:rFonts w:ascii="Calibri" w:hAnsi="Calibri" w:eastAsia="Calibri" w:cs="Calibri"/>
          <w:sz w:val="24"/>
          <w:szCs w:val="24"/>
        </w:rPr>
        <w:t xml:space="preserve"> Available at: </w:t>
      </w:r>
      <w:hyperlink r:id="R364eeafd31e94a4e">
        <w:r w:rsidRPr="4D2C1250" w:rsidR="06A2F8A7">
          <w:rPr>
            <w:rStyle w:val="Hyperlink"/>
            <w:rFonts w:ascii="Calibri" w:hAnsi="Calibri" w:eastAsia="Calibri" w:cs="Calibri"/>
            <w:sz w:val="24"/>
            <w:szCs w:val="24"/>
          </w:rPr>
          <w:t>https://www.woolleyandwallis.co.uk/news/news/the-experimental-materials-and-techniques-of-vincent-van-gogh/</w:t>
        </w:r>
      </w:hyperlink>
      <w:r w:rsidRPr="4D2C1250" w:rsidR="06A2F8A7">
        <w:rPr>
          <w:rFonts w:ascii="Calibri" w:hAnsi="Calibri" w:eastAsia="Calibri" w:cs="Calibri"/>
          <w:sz w:val="24"/>
          <w:szCs w:val="24"/>
        </w:rPr>
        <w:t xml:space="preserve"> </w:t>
      </w:r>
      <w:r>
        <w:br/>
      </w:r>
      <w:r w:rsidRPr="4D2C1250" w:rsidR="06A2F8A7">
        <w:rPr>
          <w:rFonts w:ascii="Calibri" w:hAnsi="Calibri" w:eastAsia="Calibri" w:cs="Calibri"/>
          <w:sz w:val="24"/>
          <w:szCs w:val="24"/>
        </w:rPr>
        <w:t>(Accessed: 28</w:t>
      </w:r>
      <w:r w:rsidRPr="4D2C1250" w:rsidR="06A2F8A7">
        <w:rPr>
          <w:rFonts w:ascii="Calibri" w:hAnsi="Calibri" w:eastAsia="Calibri" w:cs="Calibri"/>
          <w:sz w:val="24"/>
          <w:szCs w:val="24"/>
          <w:vertAlign w:val="superscript"/>
        </w:rPr>
        <w:t>th</w:t>
      </w:r>
      <w:r w:rsidRPr="4D2C1250" w:rsidR="06A2F8A7">
        <w:rPr>
          <w:rFonts w:ascii="Calibri" w:hAnsi="Calibri" w:eastAsia="Calibri" w:cs="Calibri"/>
          <w:sz w:val="24"/>
          <w:szCs w:val="24"/>
        </w:rPr>
        <w:t xml:space="preserve"> October 2021)</w:t>
      </w:r>
      <w:r>
        <w:br/>
      </w:r>
    </w:p>
    <w:p w:rsidR="37724C26" w:rsidP="39388C85" w:rsidRDefault="37724C26" w14:paraId="74B9D8EA" w14:textId="0399FAF5">
      <w:pPr>
        <w:pStyle w:val="Normal"/>
        <w:spacing w:after="160" w:line="360" w:lineRule="auto"/>
        <w:rPr>
          <w:ins w:author="Gwenllian Beynon" w:date="2021-11-14T14:48:40.478Z" w:id="204092205"/>
          <w:noProof w:val="0"/>
          <w:sz w:val="24"/>
          <w:szCs w:val="24"/>
          <w:lang w:val="en-US"/>
        </w:rPr>
      </w:pPr>
      <w:r w:rsidRPr="4D2C1250" w:rsidR="363F7DF8">
        <w:rPr>
          <w:rFonts w:ascii="Calibri" w:hAnsi="Calibri" w:eastAsia="Calibri" w:cs="Calibri"/>
          <w:b w:val="0"/>
          <w:bCs w:val="0"/>
          <w:i w:val="0"/>
          <w:iCs w:val="0"/>
          <w:caps w:val="0"/>
          <w:smallCaps w:val="0"/>
          <w:noProof w:val="0"/>
          <w:color w:val="000000" w:themeColor="text1" w:themeTint="FF" w:themeShade="FF"/>
          <w:sz w:val="24"/>
          <w:szCs w:val="24"/>
          <w:u w:val="single"/>
          <w:lang w:val="en-GB"/>
        </w:rPr>
        <w:t>List of Figures:</w:t>
      </w:r>
      <w:r>
        <w:br/>
      </w:r>
      <w:r w:rsidRPr="4D2C1250" w:rsidR="363F7DF8">
        <w:rPr>
          <w:rFonts w:ascii="Calibri" w:hAnsi="Calibri" w:eastAsia="Calibri" w:cs="Calibri"/>
          <w:b w:val="0"/>
          <w:bCs w:val="0"/>
          <w:i w:val="0"/>
          <w:iCs w:val="0"/>
          <w:caps w:val="0"/>
          <w:smallCaps w:val="0"/>
          <w:noProof w:val="0"/>
          <w:color w:val="000000" w:themeColor="text1" w:themeTint="FF" w:themeShade="FF"/>
          <w:sz w:val="24"/>
          <w:szCs w:val="24"/>
          <w:lang w:val="en-GB"/>
        </w:rPr>
        <w:t>Figure 1:</w:t>
      </w:r>
      <w:r w:rsidRPr="4D2C1250" w:rsidR="363F7DF8">
        <w:rPr>
          <w:sz w:val="24"/>
          <w:szCs w:val="24"/>
        </w:rPr>
        <w:t xml:space="preserve"> </w:t>
      </w:r>
      <w:r w:rsidRPr="4D2C1250" w:rsidR="363F7DF8">
        <w:rPr>
          <w:rFonts w:ascii="Calibri" w:hAnsi="Calibri" w:eastAsia="Calibri" w:cs="Calibri"/>
          <w:b w:val="0"/>
          <w:bCs w:val="0"/>
          <w:i w:val="0"/>
          <w:iCs w:val="0"/>
          <w:caps w:val="0"/>
          <w:smallCaps w:val="0"/>
          <w:strike w:val="0"/>
          <w:dstrike w:val="0"/>
          <w:noProof w:val="0"/>
          <w:sz w:val="24"/>
          <w:szCs w:val="24"/>
          <w:lang w:val="en-US"/>
        </w:rPr>
        <w:t>Pablo Picasso</w:t>
      </w:r>
      <w:r w:rsidRPr="4D2C1250" w:rsidR="363F7DF8">
        <w:rPr>
          <w:rFonts w:ascii="Calibri" w:hAnsi="Calibri" w:eastAsia="Calibri" w:cs="Calibri"/>
          <w:b w:val="0"/>
          <w:bCs w:val="0"/>
          <w:i w:val="0"/>
          <w:iCs w:val="0"/>
          <w:caps w:val="0"/>
          <w:smallCaps w:val="0"/>
          <w:noProof w:val="0"/>
          <w:color w:val="202122"/>
          <w:sz w:val="24"/>
          <w:szCs w:val="24"/>
          <w:lang w:val="en-US"/>
        </w:rPr>
        <w:t xml:space="preserve"> (1910) </w:t>
      </w:r>
      <w:r w:rsidRPr="4D2C1250" w:rsidR="363F7DF8">
        <w:rPr>
          <w:rFonts w:ascii="Calibri" w:hAnsi="Calibri" w:eastAsia="Calibri" w:cs="Calibri"/>
          <w:b w:val="0"/>
          <w:bCs w:val="0"/>
          <w:i w:val="1"/>
          <w:iCs w:val="1"/>
          <w:caps w:val="0"/>
          <w:smallCaps w:val="0"/>
          <w:noProof w:val="0"/>
          <w:color w:val="202122"/>
          <w:sz w:val="24"/>
          <w:szCs w:val="24"/>
          <w:lang w:val="en-US"/>
        </w:rPr>
        <w:t xml:space="preserve">Girl with a Mandolin (Fanny Tellier). </w:t>
      </w:r>
      <w:r w:rsidRPr="4D2C1250" w:rsidR="363F7DF8">
        <w:rPr>
          <w:rFonts w:ascii="Calibri" w:hAnsi="Calibri" w:eastAsia="Calibri" w:cs="Calibri"/>
          <w:b w:val="0"/>
          <w:bCs w:val="0"/>
          <w:i w:val="0"/>
          <w:iCs w:val="0"/>
          <w:caps w:val="0"/>
          <w:smallCaps w:val="0"/>
          <w:noProof w:val="0"/>
          <w:color w:val="202122"/>
          <w:sz w:val="24"/>
          <w:szCs w:val="24"/>
          <w:lang w:val="en-US"/>
        </w:rPr>
        <w:t xml:space="preserve">Available at: </w:t>
      </w:r>
      <w:hyperlink r:id="R978cc4389a3f489b">
        <w:r w:rsidRPr="4D2C1250" w:rsidR="363F7DF8">
          <w:rPr>
            <w:rStyle w:val="Hyperlink"/>
            <w:rFonts w:ascii="Calibri" w:hAnsi="Calibri" w:eastAsia="Calibri" w:cs="Calibri"/>
            <w:b w:val="0"/>
            <w:bCs w:val="0"/>
            <w:i w:val="0"/>
            <w:iCs w:val="0"/>
            <w:caps w:val="0"/>
            <w:smallCaps w:val="0"/>
            <w:noProof w:val="0"/>
            <w:sz w:val="24"/>
            <w:szCs w:val="24"/>
            <w:lang w:val="en-US"/>
          </w:rPr>
          <w:t>https://en.wikipedia.org/wiki/Cubism</w:t>
        </w:r>
      </w:hyperlink>
      <w:r w:rsidRPr="4D2C1250" w:rsidR="363F7DF8">
        <w:rPr>
          <w:rFonts w:ascii="Calibri" w:hAnsi="Calibri" w:eastAsia="Calibri" w:cs="Calibri"/>
          <w:b w:val="0"/>
          <w:bCs w:val="0"/>
          <w:i w:val="0"/>
          <w:iCs w:val="0"/>
          <w:caps w:val="0"/>
          <w:smallCaps w:val="0"/>
          <w:noProof w:val="0"/>
          <w:sz w:val="24"/>
          <w:szCs w:val="24"/>
          <w:lang w:val="en-US"/>
        </w:rPr>
        <w:t xml:space="preserve"> </w:t>
      </w:r>
      <w:r>
        <w:br/>
      </w:r>
      <w:r w:rsidRPr="4D2C1250" w:rsidR="363F7DF8">
        <w:rPr>
          <w:rFonts w:ascii="Calibri" w:hAnsi="Calibri" w:eastAsia="Calibri" w:cs="Calibri"/>
          <w:b w:val="0"/>
          <w:bCs w:val="0"/>
          <w:i w:val="0"/>
          <w:iCs w:val="0"/>
          <w:caps w:val="0"/>
          <w:smallCaps w:val="0"/>
          <w:noProof w:val="0"/>
          <w:sz w:val="24"/>
          <w:szCs w:val="24"/>
          <w:lang w:val="en-US"/>
        </w:rPr>
        <w:t>(Accessed: 28</w:t>
      </w:r>
      <w:r w:rsidRPr="4D2C1250" w:rsidR="363F7DF8">
        <w:rPr>
          <w:rFonts w:ascii="Calibri" w:hAnsi="Calibri" w:eastAsia="Calibri" w:cs="Calibri"/>
          <w:b w:val="0"/>
          <w:bCs w:val="0"/>
          <w:i w:val="0"/>
          <w:iCs w:val="0"/>
          <w:caps w:val="0"/>
          <w:smallCaps w:val="0"/>
          <w:noProof w:val="0"/>
          <w:sz w:val="24"/>
          <w:szCs w:val="24"/>
          <w:vertAlign w:val="superscript"/>
          <w:lang w:val="en-US"/>
        </w:rPr>
        <w:t>th</w:t>
      </w:r>
      <w:r w:rsidRPr="4D2C1250" w:rsidR="363F7DF8">
        <w:rPr>
          <w:rFonts w:ascii="Calibri" w:hAnsi="Calibri" w:eastAsia="Calibri" w:cs="Calibri"/>
          <w:b w:val="0"/>
          <w:bCs w:val="0"/>
          <w:i w:val="0"/>
          <w:iCs w:val="0"/>
          <w:caps w:val="0"/>
          <w:smallCaps w:val="0"/>
          <w:noProof w:val="0"/>
          <w:sz w:val="24"/>
          <w:szCs w:val="24"/>
          <w:lang w:val="en-US"/>
        </w:rPr>
        <w:t xml:space="preserve"> October 2021)</w:t>
      </w:r>
      <w:r>
        <w:br/>
      </w:r>
      <w:r w:rsidRPr="4D2C1250" w:rsidR="363F7DF8">
        <w:rPr>
          <w:rFonts w:ascii="Calibri" w:hAnsi="Calibri" w:eastAsia="Calibri" w:cs="Calibri"/>
          <w:b w:val="0"/>
          <w:bCs w:val="0"/>
          <w:i w:val="0"/>
          <w:iCs w:val="0"/>
          <w:caps w:val="0"/>
          <w:smallCaps w:val="0"/>
          <w:noProof w:val="0"/>
          <w:sz w:val="24"/>
          <w:szCs w:val="24"/>
          <w:lang w:val="en-US"/>
        </w:rPr>
        <w:t xml:space="preserve">Figure </w:t>
      </w:r>
      <w:r w:rsidRPr="4D2C1250" w:rsidR="53FC3ECF">
        <w:rPr>
          <w:rFonts w:ascii="Calibri" w:hAnsi="Calibri" w:eastAsia="Calibri" w:cs="Calibri"/>
          <w:b w:val="0"/>
          <w:bCs w:val="0"/>
          <w:i w:val="0"/>
          <w:iCs w:val="0"/>
          <w:caps w:val="0"/>
          <w:smallCaps w:val="0"/>
          <w:noProof w:val="0"/>
          <w:sz w:val="24"/>
          <w:szCs w:val="24"/>
          <w:lang w:val="en-US"/>
        </w:rPr>
        <w:t>2</w:t>
      </w:r>
      <w:r w:rsidRPr="4D2C1250" w:rsidR="363F7DF8">
        <w:rPr>
          <w:rFonts w:ascii="Calibri" w:hAnsi="Calibri" w:eastAsia="Calibri" w:cs="Calibri"/>
          <w:b w:val="0"/>
          <w:bCs w:val="0"/>
          <w:i w:val="0"/>
          <w:iCs w:val="0"/>
          <w:caps w:val="0"/>
          <w:smallCaps w:val="0"/>
          <w:noProof w:val="0"/>
          <w:sz w:val="24"/>
          <w:szCs w:val="24"/>
          <w:lang w:val="en-US"/>
        </w:rPr>
        <w:t xml:space="preserve">: </w:t>
      </w:r>
      <w:r w:rsidRPr="4D2C1250" w:rsidR="363F7DF8">
        <w:rPr>
          <w:sz w:val="24"/>
          <w:szCs w:val="24"/>
        </w:rPr>
        <w:t xml:space="preserve">Janet </w:t>
      </w:r>
      <w:r w:rsidRPr="4D2C1250" w:rsidR="363F7DF8">
        <w:rPr>
          <w:rFonts w:ascii="Calibri" w:hAnsi="Calibri" w:eastAsia="Calibri" w:cs="Calibri"/>
          <w:sz w:val="24"/>
          <w:szCs w:val="24"/>
        </w:rPr>
        <w:t xml:space="preserve">Stevens (1987) </w:t>
      </w:r>
      <w:r w:rsidRPr="4D2C1250" w:rsidR="363F7DF8">
        <w:rPr>
          <w:rFonts w:ascii="Calibri" w:hAnsi="Calibri" w:eastAsia="Calibri" w:cs="Calibri"/>
          <w:i w:val="1"/>
          <w:iCs w:val="1"/>
          <w:sz w:val="24"/>
          <w:szCs w:val="24"/>
        </w:rPr>
        <w:t xml:space="preserve">The three Billy Goats Gruff. </w:t>
      </w:r>
      <w:r w:rsidRPr="4D2C1250" w:rsidR="363F7DF8">
        <w:rPr>
          <w:rFonts w:ascii="Calibri" w:hAnsi="Calibri" w:eastAsia="Calibri" w:cs="Calibri"/>
          <w:i w:val="0"/>
          <w:iCs w:val="0"/>
          <w:sz w:val="24"/>
          <w:szCs w:val="24"/>
        </w:rPr>
        <w:t xml:space="preserve">Available at: </w:t>
      </w:r>
      <w:hyperlink r:id="R4f73ed8842b5468e">
        <w:r w:rsidRPr="4D2C1250" w:rsidR="363F7DF8">
          <w:rPr>
            <w:rStyle w:val="Hyperlink"/>
            <w:rFonts w:ascii="Calibri" w:hAnsi="Calibri" w:eastAsia="Calibri" w:cs="Calibri"/>
            <w:b w:val="0"/>
            <w:bCs w:val="0"/>
            <w:i w:val="0"/>
            <w:iCs w:val="0"/>
            <w:caps w:val="0"/>
            <w:smallCaps w:val="0"/>
            <w:noProof w:val="0"/>
            <w:sz w:val="24"/>
            <w:szCs w:val="24"/>
            <w:lang w:val="en-GB"/>
          </w:rPr>
          <w:t>https://archive.org/details/threebillygoatsg00stev/mode/2up</w:t>
        </w:r>
      </w:hyperlink>
      <w:r w:rsidRPr="4D2C1250" w:rsidR="363F7DF8">
        <w:rPr>
          <w:rFonts w:ascii="Calibri" w:hAnsi="Calibri" w:eastAsia="Calibri" w:cs="Calibri"/>
          <w:b w:val="0"/>
          <w:bCs w:val="0"/>
          <w:i w:val="0"/>
          <w:iCs w:val="0"/>
          <w:caps w:val="0"/>
          <w:smallCaps w:val="0"/>
          <w:noProof w:val="0"/>
          <w:sz w:val="24"/>
          <w:szCs w:val="24"/>
          <w:lang w:val="en-GB"/>
        </w:rPr>
        <w:t xml:space="preserve"> </w:t>
      </w:r>
      <w:r>
        <w:br/>
      </w:r>
      <w:r w:rsidRPr="4D2C1250" w:rsidR="363F7DF8">
        <w:rPr>
          <w:rFonts w:ascii="Calibri" w:hAnsi="Calibri" w:eastAsia="Calibri" w:cs="Calibri"/>
          <w:b w:val="0"/>
          <w:bCs w:val="0"/>
          <w:i w:val="0"/>
          <w:iCs w:val="0"/>
          <w:caps w:val="0"/>
          <w:smallCaps w:val="0"/>
          <w:noProof w:val="0"/>
          <w:sz w:val="24"/>
          <w:szCs w:val="24"/>
          <w:lang w:val="en-US"/>
        </w:rPr>
        <w:t>(Accessed: 28</w:t>
      </w:r>
      <w:r w:rsidRPr="4D2C1250" w:rsidR="363F7DF8">
        <w:rPr>
          <w:rFonts w:ascii="Calibri" w:hAnsi="Calibri" w:eastAsia="Calibri" w:cs="Calibri"/>
          <w:b w:val="0"/>
          <w:bCs w:val="0"/>
          <w:i w:val="0"/>
          <w:iCs w:val="0"/>
          <w:caps w:val="0"/>
          <w:smallCaps w:val="0"/>
          <w:noProof w:val="0"/>
          <w:sz w:val="24"/>
          <w:szCs w:val="24"/>
          <w:vertAlign w:val="superscript"/>
          <w:lang w:val="en-US"/>
        </w:rPr>
        <w:t>th</w:t>
      </w:r>
      <w:r w:rsidRPr="4D2C1250" w:rsidR="363F7DF8">
        <w:rPr>
          <w:rFonts w:ascii="Calibri" w:hAnsi="Calibri" w:eastAsia="Calibri" w:cs="Calibri"/>
          <w:b w:val="0"/>
          <w:bCs w:val="0"/>
          <w:i w:val="0"/>
          <w:iCs w:val="0"/>
          <w:caps w:val="0"/>
          <w:smallCaps w:val="0"/>
          <w:noProof w:val="0"/>
          <w:sz w:val="24"/>
          <w:szCs w:val="24"/>
          <w:lang w:val="en-US"/>
        </w:rPr>
        <w:t xml:space="preserve"> October 2021)</w:t>
      </w:r>
      <w:r>
        <w:br/>
      </w:r>
      <w:r w:rsidRPr="4D2C1250" w:rsidR="363F7DF8">
        <w:rPr>
          <w:i w:val="0"/>
          <w:iCs w:val="0"/>
          <w:sz w:val="24"/>
          <w:szCs w:val="24"/>
        </w:rPr>
        <w:t xml:space="preserve">Figure </w:t>
      </w:r>
      <w:r w:rsidRPr="4D2C1250" w:rsidR="3D2D0C85">
        <w:rPr>
          <w:i w:val="0"/>
          <w:iCs w:val="0"/>
          <w:sz w:val="24"/>
          <w:szCs w:val="24"/>
        </w:rPr>
        <w:t>3</w:t>
      </w:r>
      <w:r w:rsidRPr="4D2C1250" w:rsidR="363F7DF8">
        <w:rPr>
          <w:i w:val="0"/>
          <w:iCs w:val="0"/>
          <w:sz w:val="24"/>
          <w:szCs w:val="24"/>
        </w:rPr>
        <w:t xml:space="preserve">: </w:t>
      </w:r>
      <w:r w:rsidRPr="4D2C1250" w:rsidR="363F7DF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lang w:val="en-US"/>
        </w:rPr>
        <w:t xml:space="preserve">Harriet Wilson's Studio work (2015) </w:t>
      </w:r>
      <w:r w:rsidRPr="4D2C1250" w:rsidR="363F7DF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Practising with character design. </w:t>
      </w:r>
      <w:r w:rsidRPr="4D2C1250" w:rsidR="363F7D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Available at: </w:t>
      </w:r>
      <w:hyperlink r:id="Rd28b49c99681471e">
        <w:r w:rsidRPr="4D2C1250" w:rsidR="363F7DF8">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http://harrietwilsongadblog.blogspot.com/2015/11/thinking-about-character-designs.html</w:t>
        </w:r>
      </w:hyperlink>
      <w:r w:rsidRPr="4D2C1250" w:rsidR="363F7DF8">
        <w:rPr>
          <w:i w:val="0"/>
          <w:iCs w:val="0"/>
          <w:sz w:val="24"/>
          <w:szCs w:val="24"/>
        </w:rPr>
        <w:t xml:space="preserve"> </w:t>
      </w:r>
      <w:r>
        <w:br/>
      </w:r>
      <w:r w:rsidRPr="4D2C1250" w:rsidR="363F7DF8">
        <w:rPr>
          <w:rFonts w:ascii="Calibri" w:hAnsi="Calibri" w:eastAsia="Calibri" w:cs="Calibri"/>
          <w:b w:val="0"/>
          <w:bCs w:val="0"/>
          <w:i w:val="0"/>
          <w:iCs w:val="0"/>
          <w:caps w:val="0"/>
          <w:smallCaps w:val="0"/>
          <w:noProof w:val="0"/>
          <w:sz w:val="24"/>
          <w:szCs w:val="24"/>
          <w:lang w:val="en-US"/>
        </w:rPr>
        <w:t>(Accessed: 28</w:t>
      </w:r>
      <w:r w:rsidRPr="4D2C1250" w:rsidR="363F7DF8">
        <w:rPr>
          <w:rFonts w:ascii="Calibri" w:hAnsi="Calibri" w:eastAsia="Calibri" w:cs="Calibri"/>
          <w:b w:val="0"/>
          <w:bCs w:val="0"/>
          <w:i w:val="0"/>
          <w:iCs w:val="0"/>
          <w:caps w:val="0"/>
          <w:smallCaps w:val="0"/>
          <w:noProof w:val="0"/>
          <w:sz w:val="24"/>
          <w:szCs w:val="24"/>
          <w:vertAlign w:val="superscript"/>
          <w:lang w:val="en-US"/>
        </w:rPr>
        <w:t>th</w:t>
      </w:r>
      <w:r w:rsidRPr="4D2C1250" w:rsidR="363F7DF8">
        <w:rPr>
          <w:rFonts w:ascii="Calibri" w:hAnsi="Calibri" w:eastAsia="Calibri" w:cs="Calibri"/>
          <w:b w:val="0"/>
          <w:bCs w:val="0"/>
          <w:i w:val="0"/>
          <w:iCs w:val="0"/>
          <w:caps w:val="0"/>
          <w:smallCaps w:val="0"/>
          <w:noProof w:val="0"/>
          <w:sz w:val="24"/>
          <w:szCs w:val="24"/>
          <w:lang w:val="en-US"/>
        </w:rPr>
        <w:t xml:space="preserve"> October 2021)</w:t>
      </w:r>
    </w:p>
    <w:p w:rsidR="37724C26" w:rsidP="4D2C1250" w:rsidRDefault="37724C26" w14:paraId="0B563448" w14:textId="0A712B10">
      <w:pPr>
        <w:pStyle w:val="Normal"/>
        <w:spacing w:after="160" w:line="360" w:lineRule="auto"/>
        <w:jc w:val="left"/>
        <w:rPr>
          <w:rFonts w:ascii="Calibri" w:hAnsi="Calibri" w:eastAsia="Calibri" w:cs="Calibri"/>
          <w:i w:val="0"/>
          <w:iCs w:val="0"/>
          <w:sz w:val="24"/>
          <w:szCs w:val="24"/>
        </w:rPr>
      </w:pPr>
    </w:p>
    <w:p w:rsidR="52CD240A" w:rsidP="4D2C1250" w:rsidRDefault="52CD240A" w14:paraId="3520489A" w14:textId="76587BB6">
      <w:pPr>
        <w:pStyle w:val="Normal"/>
        <w:spacing w:after="160" w:line="360" w:lineRule="auto"/>
        <w:jc w:val="left"/>
        <w:rPr>
          <w:rFonts w:ascii="Calibri" w:hAnsi="Calibri" w:eastAsia="Calibri" w:cs="Calibri"/>
          <w:i w:val="0"/>
          <w:iCs w:val="0"/>
          <w:sz w:val="24"/>
          <w:szCs w:val="24"/>
        </w:rPr>
      </w:pPr>
    </w:p>
    <w:p w:rsidR="07B45126" w:rsidP="4D2C1250" w:rsidRDefault="07B45126" w14:paraId="53B575AF" w14:textId="724DFD84">
      <w:pPr>
        <w:pStyle w:val="Normal"/>
        <w:bidi w:val="0"/>
        <w:spacing w:before="0" w:beforeAutospacing="off" w:after="160" w:afterAutospacing="off" w:line="360" w:lineRule="auto"/>
        <w:ind w:left="0" w:right="0"/>
        <w:jc w:val="left"/>
        <w:rPr>
          <w:rFonts w:ascii="Calibri" w:hAnsi="Calibri" w:eastAsia="Calibri" w:cs="Calibri"/>
          <w:i w:val="0"/>
          <w:iCs w:val="0"/>
          <w:sz w:val="24"/>
          <w:szCs w:val="24"/>
          <w:u w:val="single"/>
        </w:rPr>
      </w:pPr>
      <w:r w:rsidRPr="4D2C1250" w:rsidR="07B45126">
        <w:rPr>
          <w:rFonts w:ascii="Calibri" w:hAnsi="Calibri" w:eastAsia="Calibri" w:cs="Calibri"/>
          <w:i w:val="0"/>
          <w:iCs w:val="0"/>
          <w:sz w:val="24"/>
          <w:szCs w:val="24"/>
          <w:u w:val="single"/>
        </w:rPr>
        <w:t>Semiotic Analysis</w:t>
      </w:r>
    </w:p>
    <w:p w:rsidR="4D5C73F2" w:rsidP="4D2C1250" w:rsidRDefault="4D5C73F2" w14:paraId="4A6CF26C" w14:textId="4DDCBA6D">
      <w:pPr>
        <w:pStyle w:val="Normal"/>
        <w:bidi w:val="0"/>
        <w:spacing w:before="0" w:beforeAutospacing="off" w:after="160" w:afterAutospacing="off" w:line="360" w:lineRule="auto"/>
        <w:ind w:left="0" w:right="0"/>
        <w:jc w:val="center"/>
        <w:rPr>
          <w:sz w:val="24"/>
          <w:szCs w:val="24"/>
        </w:rPr>
      </w:pPr>
      <w:r w:rsidR="4D5C73F2">
        <w:drawing>
          <wp:inline wp14:editId="71CEF41C" wp14:anchorId="39B1A648">
            <wp:extent cx="4572000" cy="3562350"/>
            <wp:effectExtent l="0" t="0" r="0" b="0"/>
            <wp:docPr id="1712341594" name="" title=""/>
            <wp:cNvGraphicFramePr>
              <a:graphicFrameLocks noChangeAspect="1"/>
            </wp:cNvGraphicFramePr>
            <a:graphic>
              <a:graphicData uri="http://schemas.openxmlformats.org/drawingml/2006/picture">
                <pic:pic>
                  <pic:nvPicPr>
                    <pic:cNvPr id="0" name=""/>
                    <pic:cNvPicPr/>
                  </pic:nvPicPr>
                  <pic:blipFill>
                    <a:blip r:embed="R39ff941d94be4fc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562350"/>
                    </a:xfrm>
                    <a:prstGeom prst="rect">
                      <a:avLst/>
                    </a:prstGeom>
                  </pic:spPr>
                </pic:pic>
              </a:graphicData>
            </a:graphic>
          </wp:inline>
        </w:drawing>
      </w:r>
    </w:p>
    <w:p w:rsidR="64773C50" w:rsidP="4D2C1250" w:rsidRDefault="64773C50" w14:paraId="4077EF73" w14:textId="10AE27CE">
      <w:pPr>
        <w:pStyle w:val="Normal"/>
        <w:bidi w:val="0"/>
        <w:spacing w:before="0" w:beforeAutospacing="off" w:after="160" w:afterAutospacing="off" w:line="360" w:lineRule="auto"/>
        <w:ind w:left="0" w:right="0"/>
        <w:jc w:val="center"/>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lang w:val="en-US"/>
        </w:rPr>
      </w:pPr>
      <w:r w:rsidRPr="4D2C1250" w:rsidR="64773C50">
        <w:rPr>
          <w:rFonts w:ascii="Calibri" w:hAnsi="Calibri" w:eastAsia="Calibri" w:cs="Calibri" w:asciiTheme="minorAscii" w:hAnsiTheme="minorAscii" w:eastAsiaTheme="minorAscii" w:cstheme="minorAscii"/>
          <w:sz w:val="24"/>
          <w:szCs w:val="24"/>
        </w:rPr>
        <w:t>Fig. 1</w:t>
      </w:r>
      <w:r w:rsidRPr="4D2C1250" w:rsidR="38042D0F">
        <w:rPr>
          <w:rFonts w:ascii="Calibri" w:hAnsi="Calibri" w:eastAsia="Calibri" w:cs="Calibri" w:asciiTheme="minorAscii" w:hAnsiTheme="minorAscii" w:eastAsiaTheme="minorAscii" w:cstheme="minorAscii"/>
          <w:sz w:val="24"/>
          <w:szCs w:val="24"/>
        </w:rPr>
        <w:t xml:space="preserve">, </w:t>
      </w:r>
      <w:r w:rsidRPr="4D2C1250" w:rsidR="4D5C73F2">
        <w:rPr>
          <w:rFonts w:ascii="Calibri" w:hAnsi="Calibri" w:eastAsia="Calibri" w:cs="Calibri" w:asciiTheme="minorAscii" w:hAnsiTheme="minorAscii" w:eastAsiaTheme="minorAscii" w:cstheme="minorAscii"/>
          <w:sz w:val="24"/>
          <w:szCs w:val="24"/>
        </w:rPr>
        <w:t>Ensor, J. (</w:t>
      </w:r>
      <w:r w:rsidRPr="4D2C1250" w:rsidR="6FBF031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18</w:t>
      </w:r>
      <w:r w:rsidRPr="4D2C1250" w:rsidR="61EE19CA">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97</w:t>
      </w:r>
      <w:r w:rsidRPr="4D2C1250" w:rsidR="6FBF031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4D2C1250" w:rsidR="6FBF0310">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lang w:val="en-US"/>
        </w:rPr>
        <w:t>Death and the Masks</w:t>
      </w:r>
      <w:r w:rsidRPr="4D2C1250" w:rsidR="7EEC55D7">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lang w:val="en-US"/>
        </w:rPr>
        <w:t xml:space="preserve"> </w:t>
      </w:r>
    </w:p>
    <w:p w:rsidR="62BDEA3A" w:rsidP="4D2C1250" w:rsidRDefault="62BDEA3A" w14:paraId="249F5F85" w14:textId="65F97C83">
      <w:pPr>
        <w:pStyle w:val="Normal"/>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pPr>
      <w:r w:rsidRPr="4D2C1250" w:rsidR="62BDEA3A">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The purpose of this essay is to explore</w:t>
      </w:r>
      <w:r w:rsidRPr="4D2C1250" w:rsidR="434788F6">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4D2C1250" w:rsidR="434788F6">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lang w:val="en-US"/>
        </w:rPr>
        <w:t xml:space="preserve">Death and the Masks </w:t>
      </w:r>
      <w:r w:rsidRPr="4D2C1250" w:rsidR="434788F6">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(Ensor</w:t>
      </w:r>
      <w:r w:rsidRPr="4D2C1250" w:rsidR="69D77A9F">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t>
      </w:r>
      <w:r w:rsidRPr="4D2C1250" w:rsidR="434788F6">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J. 1897)</w:t>
      </w:r>
      <w:r w:rsidRPr="4D2C1250" w:rsidR="2299FB8F">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meaning through the application of semiotics.</w:t>
      </w:r>
      <w:r w:rsidRPr="4D2C1250" w:rsidR="18790192">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Semiotics </w:t>
      </w:r>
      <w:r w:rsidRPr="4D2C1250" w:rsidR="42BA71AE">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is</w:t>
      </w:r>
      <w:r w:rsidRPr="4D2C1250" w:rsidR="18790192">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de</w:t>
      </w:r>
      <w:r w:rsidRPr="4D2C1250" w:rsidR="5246B939">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fined</w:t>
      </w:r>
      <w:r w:rsidRPr="4D2C1250" w:rsidR="18790192">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by </w:t>
      </w:r>
      <w:r w:rsidRPr="4D2C1250" w:rsidR="0D2B4FC2">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H</w:t>
      </w:r>
      <w:r w:rsidRPr="4D2C1250" w:rsidR="0D2B4F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ébert and Tabler</w:t>
      </w:r>
      <w:r w:rsidRPr="4D2C1250" w:rsidR="66942D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(2019)</w:t>
      </w:r>
      <w:r w:rsidRPr="4D2C1250" w:rsidR="0D2B4F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as “</w:t>
      </w:r>
      <w:r w:rsidRPr="4D2C1250" w:rsidR="0D2B4FC2">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the study of signs”</w:t>
      </w:r>
      <w:r w:rsidRPr="4D2C1250" w:rsidR="03EEC8C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t>
      </w:r>
      <w:r w:rsidRPr="4D2C1250" w:rsidR="41C68F17">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However</w:t>
      </w:r>
      <w:r w:rsidRPr="4D2C1250" w:rsidR="6266CB2F">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t>
      </w:r>
      <w:r w:rsidRPr="4D2C1250" w:rsidR="41C68F17">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that definition </w:t>
      </w:r>
      <w:r w:rsidRPr="4D2C1250" w:rsidR="4E5F10D2">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is</w:t>
      </w:r>
      <w:r w:rsidRPr="4D2C1250" w:rsidR="41C68F17">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not </w:t>
      </w:r>
      <w:r w:rsidRPr="4D2C1250" w:rsidR="41C68F17">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very </w:t>
      </w:r>
      <w:proofErr w:type="gramStart"/>
      <w:r w:rsidRPr="4D2C1250" w:rsidR="41ED93FF">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clear</w:t>
      </w:r>
      <w:proofErr w:type="gramEnd"/>
      <w:r w:rsidRPr="4D2C1250" w:rsidR="41C68F17">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and you can easily question, what would constitute a sign? </w:t>
      </w:r>
      <w:r w:rsidRPr="4D2C1250" w:rsidR="11A2B8E8">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Chandler (2007) goes into more depth explaining </w:t>
      </w:r>
      <w:r w:rsidRPr="4D2C1250" w:rsidR="1F805B4D">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what is meant by s</w:t>
      </w:r>
      <w:r w:rsidRPr="4D2C1250" w:rsidR="553C3D1E">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igns</w:t>
      </w:r>
      <w:r w:rsidRPr="4D2C1250" w:rsidR="1F805B4D">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Chandler defines s</w:t>
      </w:r>
      <w:r w:rsidRPr="4D2C1250" w:rsidR="637EBE8B">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ign</w:t>
      </w:r>
      <w:r w:rsidRPr="4D2C1250" w:rsidR="6F7EBC61">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s</w:t>
      </w:r>
      <w:r w:rsidRPr="4D2C1250" w:rsidR="1F805B4D">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as</w:t>
      </w:r>
      <w:r w:rsidRPr="4D2C1250" w:rsidR="6EB93394">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4D2C1250" w:rsidR="10F9E312">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t>
      </w:r>
      <w:r w:rsidRPr="4D2C1250" w:rsidR="5771C7F6">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t>
      </w:r>
      <w:r w:rsidRPr="4D2C1250" w:rsidR="2833B27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anything which ‘stands for’ something else. In semiotic sense</w:t>
      </w:r>
      <w:r w:rsidRPr="4D2C1250" w:rsidR="4570A74B">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signs take the form of words, images, sounds, gestures and objects.”</w:t>
      </w:r>
      <w:r w:rsidRPr="4D2C1250" w:rsidR="04D870BA">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Semi</w:t>
      </w:r>
      <w:r w:rsidRPr="4D2C1250" w:rsidR="2C0312AF">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otics are important as they help </w:t>
      </w:r>
      <w:r w:rsidRPr="4D2C1250" w:rsidR="55368AE5">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us interpret meaning behind ‘something</w:t>
      </w:r>
      <w:r w:rsidRPr="4D2C1250" w:rsidR="2E32F32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t>
      </w:r>
      <w:r w:rsidRPr="4D2C1250" w:rsidR="55368AE5">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p>
    <w:p w:rsidR="115B504A" w:rsidP="4D2C1250" w:rsidRDefault="115B504A" w14:paraId="32784323" w14:textId="5C4DEB1F">
      <w:pPr>
        <w:pStyle w:val="Normal"/>
        <w:bidi w:val="0"/>
        <w:spacing w:before="0" w:beforeAutospacing="off" w:after="160" w:afterAutospacing="off" w:line="360" w:lineRule="auto"/>
        <w:ind w:left="0" w:right="0"/>
        <w:jc w:val="left"/>
        <w:rPr>
          <w:rFonts w:ascii="Calibri" w:hAnsi="Calibri" w:eastAsia="Calibri" w:cs="Calibri"/>
          <w:noProof w:val="0"/>
          <w:sz w:val="24"/>
          <w:szCs w:val="24"/>
          <w:lang w:val="en-US"/>
        </w:rPr>
      </w:pPr>
      <w:r w:rsidRPr="4D2C1250" w:rsidR="115B504A">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lang w:val="en-US"/>
        </w:rPr>
        <w:t xml:space="preserve">Death and the Masks </w:t>
      </w:r>
      <w:r w:rsidRPr="4D2C1250" w:rsidR="115B504A">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depicts a scene of 7 people-like characters wearing masks of human faces and a humanoid character with a grinning skull in the center. When I look at this piece</w:t>
      </w:r>
      <w:r w:rsidRPr="4D2C1250" w:rsidR="0A76E452">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t>
      </w:r>
      <w:r w:rsidRPr="4D2C1250" w:rsidR="115B504A">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I get an eerie feeling </w:t>
      </w:r>
      <w:r w:rsidRPr="4D2C1250" w:rsidR="7C61D1A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that stems from the skull in the center of the canvas which then continues when I look at the disturbing masks next to the skull. </w:t>
      </w:r>
      <w:r w:rsidRPr="4D2C1250" w:rsidR="77C75347">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Without context it is hard to understand this piece’s true meaning however I can still recognise the symbolism that is the skull </w:t>
      </w:r>
      <w:r w:rsidRPr="4D2C1250" w:rsidR="77C75347">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representing</w:t>
      </w:r>
      <w:r w:rsidRPr="4D2C1250" w:rsidR="77C75347">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death.</w:t>
      </w:r>
      <w:r w:rsidRPr="4D2C1250" w:rsidR="00E41F49">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The masks themselves remind me of theatrical masks which have been painted to resemble </w:t>
      </w:r>
      <w:r w:rsidRPr="4D2C1250" w:rsidR="4E8834BD">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human faces. This may have been done to scare the viewer as Fritscher (2020) </w:t>
      </w:r>
      <w:r w:rsidRPr="4D2C1250" w:rsidR="4E8834BD">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stated</w:t>
      </w:r>
      <w:r w:rsidRPr="4D2C1250" w:rsidR="4E8834BD">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4D2C1250" w:rsidR="4E8834BD">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t>
      </w:r>
      <w:r w:rsidRPr="4D2C1250" w:rsidR="039A54E6">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Masks distort the wearer's appearance, causing him to look strange and unusual</w:t>
      </w:r>
      <w:r w:rsidRPr="4D2C1250" w:rsidR="039A54E6">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t>
      </w:r>
    </w:p>
    <w:p w:rsidR="4302020D" w:rsidP="4D2C1250" w:rsidRDefault="4302020D" w14:paraId="04171305" w14:textId="17CEC6D2">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pPr>
      <w:r w:rsidRPr="4D2C1250" w:rsidR="4302020D">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Umberto Eco</w:t>
      </w:r>
      <w:r w:rsidRPr="4D2C1250" w:rsidR="12D5D39F">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(1989)</w:t>
      </w:r>
      <w:r w:rsidRPr="4D2C1250" w:rsidR="4302020D">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a theorist of semio</w:t>
      </w:r>
      <w:r w:rsidRPr="4D2C1250" w:rsidR="42AAA1F4">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tic studies</w:t>
      </w:r>
      <w:r w:rsidRPr="4D2C1250" w:rsidR="4302020D">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designed a theory that</w:t>
      </w:r>
      <w:r w:rsidRPr="4D2C1250" w:rsidR="6665C511">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t>
      </w:r>
      <w:r w:rsidRPr="4D2C1250" w:rsidR="4302020D">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4D2C1250" w:rsidR="18C1AF9D">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t>
      </w:r>
      <w:r w:rsidRPr="4D2C1250" w:rsidR="39C6B144">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t>
      </w:r>
      <w:r w:rsidRPr="4D2C1250" w:rsidR="18C1AF9D">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literary texts are fields of meaning, rather than strings of meaning; and that they are understood as open. Internally dynamic and psychologically engaged fields</w:t>
      </w:r>
      <w:r w:rsidRPr="4D2C1250" w:rsidR="18C1AF9D">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t>
      </w:r>
      <w:r w:rsidRPr="4D2C1250" w:rsidR="2B3437F9">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t>
      </w:r>
      <w:r w:rsidRPr="4D2C1250" w:rsidR="2B3437F9">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4D2C1250" w:rsidR="1C538B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Literary texts can easily be applied to paintings such as </w:t>
      </w:r>
      <w:r w:rsidRPr="4D2C1250" w:rsidR="1C538B9C">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lang w:val="en-US"/>
        </w:rPr>
        <w:t>Death and the Masks</w:t>
      </w:r>
      <w:r w:rsidRPr="4D2C1250" w:rsidR="1C538B9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as they have the purpose of telling a story or entertaining the viewer.</w:t>
      </w:r>
      <w:r w:rsidRPr="4D2C1250" w:rsidR="5B4135EF">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4D2C1250" w:rsidR="63BB813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This means that paintings like the one above can be interpreted to be anything by anyone and that there is not one set meaning as it </w:t>
      </w:r>
      <w:r w:rsidRPr="4D2C1250" w:rsidR="6926DA4B">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has an</w:t>
      </w:r>
      <w:r w:rsidRPr="4D2C1250" w:rsidR="63BB813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‘open’</w:t>
      </w:r>
      <w:r w:rsidRPr="4D2C1250" w:rsidR="5EE91D14">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meaning.</w:t>
      </w:r>
    </w:p>
    <w:p w:rsidR="72831224" w:rsidP="4D2C1250" w:rsidRDefault="72831224" w14:paraId="594BD414" w14:textId="2CF962B5">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pPr>
      <w:r w:rsidRPr="4D2C1250" w:rsidR="72831224">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Through the use of</w:t>
      </w:r>
      <w:r w:rsidRPr="4D2C1250" w:rsidR="72831224">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4D2C1250" w:rsidR="510CA5CB">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semiotics,</w:t>
      </w:r>
      <w:r w:rsidRPr="4D2C1250" w:rsidR="165CCE31">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I, and others, can interpret the meaning behind some of the symbolism in this art piece.</w:t>
      </w:r>
      <w:r w:rsidRPr="4D2C1250" w:rsidR="6D2569B5">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For example, </w:t>
      </w:r>
      <w:r w:rsidRPr="4D2C1250" w:rsidR="60BC5129">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t</w:t>
      </w:r>
      <w:r w:rsidRPr="4D2C1250" w:rsidR="6D2569B5">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his piece of art is very crowded in nature except for a small piece of blue sky with clouds. In this section is a skeleton holding a scythe swinging down, going towards </w:t>
      </w:r>
      <w:r w:rsidRPr="4D2C1250" w:rsidR="6D2569B5">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 hot</w:t>
      </w:r>
      <w:r w:rsidRPr="4D2C1250" w:rsidR="19FBD3DD">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t>
      </w:r>
      <w:r w:rsidRPr="4D2C1250" w:rsidR="6D2569B5">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air</w:t>
      </w:r>
      <w:r w:rsidRPr="4D2C1250" w:rsidR="6D2569B5">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balloon which could </w:t>
      </w:r>
      <w:r w:rsidRPr="4D2C1250" w:rsidR="6D2569B5">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represent</w:t>
      </w:r>
      <w:r w:rsidRPr="4D2C1250" w:rsidR="6D2569B5">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Ensor’s freedom from traditional Europe-Realism (</w:t>
      </w:r>
      <w:proofErr w:type="spellStart"/>
      <w:r w:rsidRPr="4D2C1250" w:rsidR="6D2569B5">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Todts</w:t>
      </w:r>
      <w:proofErr w:type="spellEnd"/>
      <w:r w:rsidRPr="4D2C1250" w:rsidR="6D2569B5">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ND).</w:t>
      </w:r>
      <w:r w:rsidRPr="4D2C1250" w:rsidR="0C1B24D5">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4D2C1250" w:rsidR="3E0CDA81">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Ensor’s use of a cool </w:t>
      </w:r>
      <w:proofErr w:type="spellStart"/>
      <w:r w:rsidRPr="4D2C1250" w:rsidR="3E0CDA81">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colour</w:t>
      </w:r>
      <w:proofErr w:type="spellEnd"/>
      <w:r w:rsidRPr="4D2C1250" w:rsidR="3E0CDA81">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palette tells me that this piece is meant to be seen as </w:t>
      </w:r>
      <w:r w:rsidRPr="4D2C1250" w:rsidR="05EAC24B">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a soothing piece as suggested by </w:t>
      </w:r>
      <w:proofErr w:type="spellStart"/>
      <w:r w:rsidRPr="4D2C1250" w:rsidR="24B23278">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lang w:val="en-US"/>
        </w:rPr>
        <w:t>C</w:t>
      </w:r>
      <w:r w:rsidRPr="4D2C1250" w:rsidR="05EAC24B">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lang w:val="en-US"/>
        </w:rPr>
        <w:t>olour</w:t>
      </w:r>
      <w:proofErr w:type="spellEnd"/>
      <w:r w:rsidRPr="4D2C1250" w:rsidR="05EAC24B">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lang w:val="en-US"/>
        </w:rPr>
        <w:t xml:space="preserve"> </w:t>
      </w:r>
      <w:r w:rsidRPr="4D2C1250" w:rsidR="0027C0FD">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lang w:val="en-US"/>
        </w:rPr>
        <w:t>T</w:t>
      </w:r>
      <w:r w:rsidRPr="4D2C1250" w:rsidR="05EAC24B">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lang w:val="en-US"/>
        </w:rPr>
        <w:t xml:space="preserve">heory </w:t>
      </w:r>
      <w:r w:rsidRPr="4D2C1250" w:rsidR="05EAC24B">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(Scott, 2017). However, this piece does the opposite of calm </w:t>
      </w:r>
      <w:r w:rsidRPr="4D2C1250" w:rsidR="26984FB2">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the viewer due to the skull and masks. This may be because Ensor </w:t>
      </w:r>
      <w:r w:rsidRPr="4D2C1250" w:rsidR="7BB2D91B">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felt frightened by the thought of his local carnivals and festivals in Belgium being run over by tourism instead of the cultural unity he</w:t>
      </w:r>
      <w:r w:rsidRPr="4D2C1250" w:rsidR="10176BDD">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4D2C1250" w:rsidR="10176BDD">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desired</w:t>
      </w:r>
      <w:r w:rsidRPr="4D2C1250" w:rsidR="10176BDD">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4D2C1250" w:rsidR="0F4C6BD1">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The Art Story Contributors, 2021).</w:t>
      </w:r>
    </w:p>
    <w:p w:rsidR="737DCD94" w:rsidP="4D2C1250" w:rsidRDefault="737DCD94" w14:paraId="6296B39E" w14:textId="1E512655">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02124"/>
          <w:sz w:val="24"/>
          <w:szCs w:val="24"/>
          <w:lang w:val="en-US"/>
        </w:rPr>
      </w:pPr>
    </w:p>
    <w:p w:rsidR="79CCDB5B" w:rsidP="4D2C1250" w:rsidRDefault="79CCDB5B" w14:paraId="22904055" w14:textId="19BA8CD5">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u w:val="single"/>
          <w:lang w:val="en-US"/>
        </w:rPr>
      </w:pPr>
      <w:r w:rsidRPr="4D2C1250" w:rsidR="79CCDB5B">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u w:val="single"/>
          <w:lang w:val="en-US"/>
        </w:rPr>
        <w:t>References:</w:t>
      </w:r>
    </w:p>
    <w:p w:rsidR="128981E2" w:rsidP="4D2C1250" w:rsidRDefault="128981E2" w14:paraId="141C1AA2" w14:textId="6280F82E">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u w:val="none"/>
          <w:lang w:val="en-US"/>
        </w:rPr>
      </w:pPr>
      <w:r w:rsidRPr="4D2C1250" w:rsidR="128981E2">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u w:val="none"/>
          <w:lang w:val="en-US"/>
        </w:rPr>
        <w:t xml:space="preserve">Chandler, D. (2007) </w:t>
      </w:r>
      <w:proofErr w:type="gramStart"/>
      <w:r w:rsidRPr="4D2C1250" w:rsidR="128981E2">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u w:val="none"/>
          <w:lang w:val="en-US"/>
        </w:rPr>
        <w:t>Semiotics :</w:t>
      </w:r>
      <w:proofErr w:type="gramEnd"/>
      <w:r w:rsidRPr="4D2C1250" w:rsidR="128981E2">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u w:val="none"/>
          <w:lang w:val="en-US"/>
        </w:rPr>
        <w:t xml:space="preserve"> the basics</w:t>
      </w:r>
      <w:r w:rsidRPr="4D2C1250" w:rsidR="128981E2">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u w:val="none"/>
          <w:lang w:val="en-US"/>
        </w:rPr>
        <w:t xml:space="preserve">. 2nd ed. </w:t>
      </w:r>
      <w:proofErr w:type="gramStart"/>
      <w:r w:rsidRPr="4D2C1250" w:rsidR="128981E2">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u w:val="none"/>
          <w:lang w:val="en-US"/>
        </w:rPr>
        <w:t>Oxford ;</w:t>
      </w:r>
      <w:proofErr w:type="gramEnd"/>
      <w:r w:rsidRPr="4D2C1250" w:rsidR="128981E2">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u w:val="none"/>
          <w:lang w:val="en-US"/>
        </w:rPr>
        <w:t>: Routledge.</w:t>
      </w:r>
    </w:p>
    <w:p w:rsidR="7349C071" w:rsidP="4D2C1250" w:rsidRDefault="7349C071" w14:paraId="3FF12002" w14:textId="75FD9240">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noProof w:val="0"/>
          <w:sz w:val="24"/>
          <w:szCs w:val="24"/>
          <w:lang w:val="en-US"/>
        </w:rPr>
      </w:pPr>
      <w:r w:rsidRPr="4D2C1250" w:rsidR="7349C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Eco, U. (1989) </w:t>
      </w:r>
      <w:r w:rsidRPr="4D2C1250" w:rsidR="7349C07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The Open Work</w:t>
      </w:r>
      <w:r w:rsidRPr="4D2C1250" w:rsidR="7349C0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2nd ed. Cambridge: Harvard University Press.</w:t>
      </w:r>
    </w:p>
    <w:p w:rsidR="7D33BE81" w:rsidP="4D2C1250" w:rsidRDefault="7D33BE81" w14:paraId="2D4C1942" w14:textId="7D6ADE80">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pPr>
      <w:r w:rsidRPr="4D2C1250" w:rsidR="7D33BE81">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u w:val="none"/>
          <w:lang w:val="en-US"/>
        </w:rPr>
        <w:t xml:space="preserve">Fritscher, L. (2020) </w:t>
      </w:r>
      <w:r w:rsidRPr="4D2C1250" w:rsidR="7D33BE81">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u w:val="none"/>
          <w:lang w:val="en-US"/>
        </w:rPr>
        <w:t xml:space="preserve">Dealing </w:t>
      </w:r>
      <w:proofErr w:type="gramStart"/>
      <w:r w:rsidRPr="4D2C1250" w:rsidR="7D33BE81">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u w:val="none"/>
          <w:lang w:val="en-US"/>
        </w:rPr>
        <w:t>With</w:t>
      </w:r>
      <w:proofErr w:type="gramEnd"/>
      <w:r w:rsidRPr="4D2C1250" w:rsidR="7D33BE81">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u w:val="none"/>
          <w:lang w:val="en-US"/>
        </w:rPr>
        <w:t xml:space="preserve"> Maskaphobia or the Fear of Masks</w:t>
      </w:r>
      <w:r w:rsidRPr="4D2C1250" w:rsidR="67DC30F4">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u w:val="none"/>
          <w:lang w:val="en-US"/>
        </w:rPr>
        <w:t xml:space="preserve">. </w:t>
      </w:r>
      <w:r w:rsidRPr="4D2C1250" w:rsidR="7D33BE81">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u w:val="none"/>
          <w:lang w:val="en-US"/>
        </w:rPr>
        <w:t xml:space="preserve">Available at: </w:t>
      </w:r>
      <w:hyperlink r:id="R58d6897d555a4fa6">
        <w:r w:rsidRPr="4D2C1250" w:rsidR="7D33BE81">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https://www.verywellmind.com/maskaphobia-or-fear-of-masks-2671868</w:t>
        </w:r>
        <w:r>
          <w:br/>
        </w:r>
      </w:hyperlink>
      <w:r w:rsidRPr="4D2C1250" w:rsidR="14D2B902">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(Accessed: 15</w:t>
      </w:r>
      <w:r w:rsidRPr="4D2C1250" w:rsidR="14D2B902">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vertAlign w:val="superscript"/>
          <w:lang w:val="en-US"/>
        </w:rPr>
        <w:t>th</w:t>
      </w:r>
      <w:r w:rsidRPr="4D2C1250" w:rsidR="14D2B902">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November 2021)</w:t>
      </w:r>
    </w:p>
    <w:p w:rsidR="59866421" w:rsidP="4D2C1250" w:rsidRDefault="59866421" w14:paraId="3413EF8E" w14:textId="0DF8B03E">
      <w:pPr>
        <w:pStyle w:val="Normal"/>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pPr>
      <w:proofErr w:type="spellStart"/>
      <w:r w:rsidRPr="4D2C1250" w:rsidR="59866421">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Hébert</w:t>
      </w:r>
      <w:proofErr w:type="spellEnd"/>
      <w:r w:rsidRPr="4D2C1250" w:rsidR="59866421">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L. (2019) </w:t>
      </w:r>
      <w:r w:rsidRPr="4D2C1250" w:rsidR="59866421">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lang w:val="en-US"/>
        </w:rPr>
        <w:t>An Introduction to Applied Semiotics Tools for Text and Image Analysis</w:t>
      </w:r>
      <w:r w:rsidRPr="4D2C1250" w:rsidR="59866421">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London: Routledge.</w:t>
      </w:r>
    </w:p>
    <w:p w:rsidR="530E29FB" w:rsidP="4D2C1250" w:rsidRDefault="530E29FB" w14:paraId="32FCF1FA" w14:textId="4979D9DA">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pPr>
      <w:r w:rsidRPr="4D2C1250" w:rsidR="530E29FB">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Scott, D. (2017) </w:t>
      </w:r>
      <w:r w:rsidRPr="4D2C1250" w:rsidR="530E29FB">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222222"/>
          <w:sz w:val="24"/>
          <w:szCs w:val="24"/>
          <w:u w:val="none"/>
          <w:lang w:val="en-US"/>
        </w:rPr>
        <w:t xml:space="preserve">A Comprehensive Guide </w:t>
      </w:r>
      <w:proofErr w:type="gramStart"/>
      <w:r w:rsidRPr="4D2C1250" w:rsidR="530E29FB">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222222"/>
          <w:sz w:val="24"/>
          <w:szCs w:val="24"/>
          <w:u w:val="none"/>
          <w:lang w:val="en-US"/>
        </w:rPr>
        <w:t>To</w:t>
      </w:r>
      <w:proofErr w:type="gramEnd"/>
      <w:r w:rsidRPr="4D2C1250" w:rsidR="530E29FB">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222222"/>
          <w:sz w:val="24"/>
          <w:szCs w:val="24"/>
          <w:u w:val="none"/>
          <w:lang w:val="en-US"/>
        </w:rPr>
        <w:t xml:space="preserve"> Color Theory </w:t>
      </w:r>
      <w:proofErr w:type="gramStart"/>
      <w:r w:rsidRPr="4D2C1250" w:rsidR="530E29FB">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222222"/>
          <w:sz w:val="24"/>
          <w:szCs w:val="24"/>
          <w:u w:val="none"/>
          <w:lang w:val="en-US"/>
        </w:rPr>
        <w:t>For</w:t>
      </w:r>
      <w:proofErr w:type="gramEnd"/>
      <w:r w:rsidRPr="4D2C1250" w:rsidR="530E29FB">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222222"/>
          <w:sz w:val="24"/>
          <w:szCs w:val="24"/>
          <w:u w:val="none"/>
          <w:lang w:val="en-US"/>
        </w:rPr>
        <w:t xml:space="preserve"> Artists. </w:t>
      </w:r>
      <w:r w:rsidRPr="4D2C1250" w:rsidR="530E29F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222222"/>
          <w:sz w:val="24"/>
          <w:szCs w:val="24"/>
          <w:u w:val="none"/>
          <w:lang w:val="en-US"/>
        </w:rPr>
        <w:t>Available at:</w:t>
      </w:r>
      <w:r w:rsidRPr="4D2C1250" w:rsidR="5D9AB6EF">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t>
      </w:r>
      <w:hyperlink r:id="R6e7106db61134128">
        <w:r w:rsidRPr="4D2C1250" w:rsidR="5D9AB6EF">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https://drawpaintacademy.com/a-comprehensive-guide-to-color-theory-for-artists/</w:t>
        </w:r>
        <w:r>
          <w:br/>
        </w:r>
      </w:hyperlink>
      <w:r w:rsidRPr="4D2C1250" w:rsidR="73BBB762">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(Accessed: 16</w:t>
      </w:r>
      <w:r w:rsidRPr="4D2C1250" w:rsidR="73BBB762">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vertAlign w:val="superscript"/>
          <w:lang w:val="en-US"/>
        </w:rPr>
        <w:t>th</w:t>
      </w:r>
      <w:r w:rsidRPr="4D2C1250" w:rsidR="73BBB762">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November 2021)</w:t>
      </w:r>
    </w:p>
    <w:p w:rsidR="0FD09DF3" w:rsidP="4D2C1250" w:rsidRDefault="0FD09DF3" w14:paraId="3C252415" w14:textId="672802D3">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pPr>
      <w:r w:rsidRPr="4D2C1250" w:rsidR="0FD09DF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The Art Story </w:t>
      </w:r>
      <w:r w:rsidRPr="4D2C1250" w:rsidR="0FD09DF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Contributors</w:t>
      </w:r>
      <w:r w:rsidRPr="4D2C1250" w:rsidR="13D43CFB">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t>
      </w:r>
      <w:r w:rsidRPr="4D2C1250" w:rsidR="0FD09DF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4D2C1250" w:rsidR="0FD09DF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2021) </w:t>
      </w:r>
      <w:r w:rsidRPr="4D2C1250" w:rsidR="398CBE41">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lang w:val="en-US"/>
        </w:rPr>
        <w:t>Symbolism Movement Overview and Analysis</w:t>
      </w:r>
      <w:r w:rsidRPr="4D2C1250" w:rsidR="0CE974B6">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lang w:val="en-US"/>
        </w:rPr>
        <w:t xml:space="preserve">. </w:t>
      </w:r>
      <w:r w:rsidRPr="4D2C1250" w:rsidR="398CBE41">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Available at: </w:t>
      </w:r>
      <w:hyperlink r:id="R62e3aab4b2754fc1">
        <w:r w:rsidRPr="4D2C1250" w:rsidR="398CBE41">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https://www.theartstory.org/movement/symbolism/artworks/</w:t>
        </w:r>
        <w:r>
          <w:br/>
        </w:r>
      </w:hyperlink>
      <w:r w:rsidRPr="4D2C1250" w:rsidR="398CBE41">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(Accessed: 16</w:t>
      </w:r>
      <w:r w:rsidRPr="4D2C1250" w:rsidR="398CBE41">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vertAlign w:val="superscript"/>
          <w:lang w:val="en-US"/>
        </w:rPr>
        <w:t>th</w:t>
      </w:r>
      <w:r w:rsidRPr="4D2C1250" w:rsidR="398CBE41">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November 2021)</w:t>
      </w:r>
    </w:p>
    <w:p w:rsidR="737DCD94" w:rsidP="4D2C1250" w:rsidRDefault="737DCD94" w14:paraId="281FEFDF" w14:textId="5BE16211">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pPr>
      <w:proofErr w:type="spellStart"/>
      <w:r w:rsidRPr="4D2C1250" w:rsidR="79CCDB5B">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Todts</w:t>
      </w:r>
      <w:proofErr w:type="spellEnd"/>
      <w:r w:rsidRPr="4D2C1250" w:rsidR="79CCDB5B">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H.</w:t>
      </w:r>
      <w:r w:rsidRPr="4D2C1250" w:rsidR="41E99922">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4D2C1250" w:rsidR="79CCDB5B">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w:t>
      </w:r>
      <w:r w:rsidRPr="4D2C1250" w:rsidR="03E4A574">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ND)</w:t>
      </w:r>
      <w:r w:rsidRPr="4D2C1250" w:rsidR="748E48CF">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4D2C1250" w:rsidR="748E48CF">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lang w:val="en-US"/>
        </w:rPr>
        <w:t>Ensor, an ‘artist’s artist</w:t>
      </w:r>
      <w:r w:rsidRPr="4D2C1250" w:rsidR="0AFCA39A">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lang w:val="en-US"/>
        </w:rPr>
        <w:t xml:space="preserve">.’ </w:t>
      </w:r>
      <w:r w:rsidRPr="4D2C1250" w:rsidR="748E48CF">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Available at: </w:t>
      </w:r>
      <w:hyperlink r:id="Rac619896760741e2">
        <w:r w:rsidRPr="4D2C1250" w:rsidR="748E48CF">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http://jamesensor.vlaamsekunstcollectie.be/</w:t>
        </w:r>
      </w:hyperlink>
      <w:r w:rsidRPr="4D2C1250" w:rsidR="78836CF7">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t>
      </w:r>
      <w:r>
        <w:br/>
      </w:r>
      <w:r w:rsidRPr="4D2C1250" w:rsidR="748E48CF">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(Accessed: 15</w:t>
      </w:r>
      <w:r w:rsidRPr="4D2C1250" w:rsidR="748E48CF">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vertAlign w:val="superscript"/>
          <w:lang w:val="en-US"/>
        </w:rPr>
        <w:t>th</w:t>
      </w:r>
      <w:r w:rsidRPr="4D2C1250" w:rsidR="748E48CF">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November 2021)</w:t>
      </w:r>
    </w:p>
    <w:p w:rsidR="4D2C1250" w:rsidP="4D2C1250" w:rsidRDefault="4D2C1250" w14:paraId="6D0683B2" w14:textId="3D525AAC">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pPr>
    </w:p>
    <w:p w:rsidR="51C688B0" w:rsidP="4D2C1250" w:rsidRDefault="51C688B0" w14:paraId="7AE58A86" w14:textId="26E8C591">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u w:val="single"/>
          <w:lang w:val="en-US"/>
        </w:rPr>
      </w:pPr>
      <w:r w:rsidRPr="4D2C1250" w:rsidR="51C688B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u w:val="single"/>
          <w:lang w:val="en-US"/>
        </w:rPr>
        <w:t>List of Figures:</w:t>
      </w:r>
    </w:p>
    <w:p w:rsidR="51C688B0" w:rsidP="4D2C1250" w:rsidRDefault="51C688B0" w14:paraId="4C6B9775" w14:textId="6561C974">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4D2C1250" w:rsidR="51C688B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Figure 1: James Ensor (1897) </w:t>
      </w:r>
      <w:r w:rsidRPr="4D2C1250" w:rsidR="51C688B0">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lang w:val="en-US"/>
        </w:rPr>
        <w:t>Death and the Masks</w:t>
      </w:r>
      <w:r w:rsidRPr="4D2C1250" w:rsidR="51C688B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w:t>
      </w:r>
      <w:r w:rsidRPr="4D2C1250" w:rsidR="51C688B0">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Available at: </w:t>
      </w:r>
      <w:hyperlink r:id="Rbba07d4bc2fa4b7e">
        <w:r w:rsidRPr="4D2C1250" w:rsidR="51C688B0">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https://www.wikiart.org/en/james-ensor/death-and-the-masks-1897</w:t>
        </w:r>
      </w:hyperlink>
      <w:r w:rsidRPr="4D2C1250" w:rsidR="5894255B">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t>
      </w:r>
    </w:p>
    <w:p w:rsidR="2A2E32C3" w:rsidP="4D2C1250" w:rsidRDefault="2A2E32C3" w14:paraId="3466D037" w14:textId="6705BA96">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pPr>
      <w:r w:rsidRPr="4D2C1250" w:rsidR="2A2E32C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(Accessed: 15</w:t>
      </w:r>
      <w:r w:rsidRPr="4D2C1250" w:rsidR="2A2E32C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vertAlign w:val="superscript"/>
          <w:lang w:val="en-US"/>
        </w:rPr>
        <w:t>th</w:t>
      </w:r>
      <w:r w:rsidRPr="4D2C1250" w:rsidR="2A2E32C3">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November 2021)</w:t>
      </w:r>
    </w:p>
    <w:p w:rsidR="737DCD94" w:rsidP="4D2C1250" w:rsidRDefault="737DCD94" w14:paraId="6F0E42BA" w14:textId="39FD29A2">
      <w:pPr>
        <w:pStyle w:val="Normal"/>
        <w:bidi w:val="0"/>
        <w:spacing w:before="0" w:beforeAutospacing="off" w:after="160" w:afterAutospacing="off" w:line="360" w:lineRule="auto"/>
        <w:ind w:left="0" w:right="0"/>
        <w:jc w:val="left"/>
        <w:rPr>
          <w:rFonts w:ascii="Calibri" w:hAnsi="Calibri" w:eastAsia="Calibri" w:cs="Calibri"/>
          <w:i w:val="0"/>
          <w:iCs w:val="0"/>
          <w:sz w:val="24"/>
          <w:szCs w:val="24"/>
          <w:u w:val="single"/>
        </w:rPr>
      </w:pPr>
    </w:p>
    <w:p w:rsidR="737DCD94" w:rsidP="4D2C1250" w:rsidRDefault="737DCD94" w14:paraId="1EFDB0AD" w14:textId="1D6A312E">
      <w:pPr>
        <w:pStyle w:val="Normal"/>
        <w:bidi w:val="0"/>
        <w:spacing w:before="0" w:beforeAutospacing="off" w:after="160" w:afterAutospacing="off" w:line="360" w:lineRule="auto"/>
        <w:ind w:left="0" w:right="0"/>
        <w:jc w:val="left"/>
        <w:rPr>
          <w:rFonts w:ascii="Calibri" w:hAnsi="Calibri" w:eastAsia="Calibri" w:cs="Calibri"/>
          <w:i w:val="0"/>
          <w:iCs w:val="0"/>
          <w:sz w:val="24"/>
          <w:szCs w:val="24"/>
          <w:u w:val="single"/>
        </w:rPr>
      </w:pPr>
    </w:p>
    <w:p w:rsidR="11374CC0" w:rsidP="4D2C1250" w:rsidRDefault="11374CC0" w14:paraId="2A99AC17" w14:textId="1720E458">
      <w:pPr>
        <w:pStyle w:val="Normal"/>
        <w:spacing w:before="0" w:beforeAutospacing="off" w:after="160" w:afterAutospacing="off" w:line="360" w:lineRule="auto"/>
        <w:ind w:left="0" w:right="0"/>
        <w:jc w:val="center"/>
        <w:rPr>
          <w:rFonts w:ascii="Calibri" w:hAnsi="Calibri" w:eastAsia="Calibri" w:cs="Calibri"/>
          <w:i w:val="1"/>
          <w:iCs w:val="1"/>
          <w:sz w:val="24"/>
          <w:szCs w:val="24"/>
          <w:u w:val="none"/>
        </w:rPr>
      </w:pPr>
      <w:proofErr w:type="spellStart"/>
      <w:r w:rsidRPr="4D2C1250" w:rsidR="11374CC0">
        <w:rPr>
          <w:rFonts w:ascii="Calibri" w:hAnsi="Calibri" w:eastAsia="Calibri" w:cs="Calibri"/>
          <w:i w:val="0"/>
          <w:iCs w:val="0"/>
          <w:sz w:val="24"/>
          <w:szCs w:val="24"/>
          <w:u w:val="single"/>
        </w:rPr>
        <w:t>Practise</w:t>
      </w:r>
      <w:proofErr w:type="spellEnd"/>
      <w:r w:rsidRPr="4D2C1250" w:rsidR="11374CC0">
        <w:rPr>
          <w:rFonts w:ascii="Calibri" w:hAnsi="Calibri" w:eastAsia="Calibri" w:cs="Calibri"/>
          <w:i w:val="0"/>
          <w:iCs w:val="0"/>
          <w:sz w:val="24"/>
          <w:szCs w:val="24"/>
          <w:u w:val="single"/>
        </w:rPr>
        <w:t>-based Writing:</w:t>
      </w:r>
      <w:r w:rsidR="4FA22FD3">
        <w:drawing>
          <wp:inline wp14:editId="0E11ABA4" wp14:anchorId="10AD662A">
            <wp:extent cx="6076950" cy="4557712"/>
            <wp:effectExtent l="0" t="0" r="0" b="0"/>
            <wp:docPr id="1573002743" name="" title=""/>
            <wp:cNvGraphicFramePr>
              <a:graphicFrameLocks noChangeAspect="1"/>
            </wp:cNvGraphicFramePr>
            <a:graphic>
              <a:graphicData uri="http://schemas.openxmlformats.org/drawingml/2006/picture">
                <pic:pic>
                  <pic:nvPicPr>
                    <pic:cNvPr id="0" name=""/>
                    <pic:cNvPicPr/>
                  </pic:nvPicPr>
                  <pic:blipFill>
                    <a:blip r:embed="R8f32299c2d24407e">
                      <a:extLst>
                        <a:ext xmlns:a="http://schemas.openxmlformats.org/drawingml/2006/main" uri="{28A0092B-C50C-407E-A947-70E740481C1C}">
                          <a14:useLocalDpi val="0"/>
                        </a:ext>
                      </a:extLst>
                    </a:blip>
                    <a:stretch>
                      <a:fillRect/>
                    </a:stretch>
                  </pic:blipFill>
                  <pic:spPr>
                    <a:xfrm>
                      <a:off x="0" y="0"/>
                      <a:ext cx="6076950" cy="4557712"/>
                    </a:xfrm>
                    <a:prstGeom prst="rect">
                      <a:avLst/>
                    </a:prstGeom>
                  </pic:spPr>
                </pic:pic>
              </a:graphicData>
            </a:graphic>
          </wp:inline>
        </w:drawing>
      </w:r>
      <w:r w:rsidRPr="4D2C1250" w:rsidR="4FA22FD3">
        <w:rPr>
          <w:rFonts w:ascii="Calibri" w:hAnsi="Calibri" w:eastAsia="Calibri" w:cs="Calibri"/>
          <w:i w:val="0"/>
          <w:iCs w:val="0"/>
          <w:sz w:val="24"/>
          <w:szCs w:val="24"/>
          <w:u w:val="none"/>
        </w:rPr>
        <w:t xml:space="preserve">Fig.1, </w:t>
      </w:r>
      <w:proofErr w:type="spellStart"/>
      <w:r w:rsidRPr="4D2C1250" w:rsidR="4FA22FD3">
        <w:rPr>
          <w:rFonts w:ascii="Calibri" w:hAnsi="Calibri" w:eastAsia="Calibri" w:cs="Calibri"/>
          <w:i w:val="0"/>
          <w:iCs w:val="0"/>
          <w:sz w:val="24"/>
          <w:szCs w:val="24"/>
          <w:u w:val="none"/>
        </w:rPr>
        <w:t>Wayles</w:t>
      </w:r>
      <w:proofErr w:type="spellEnd"/>
      <w:r w:rsidRPr="4D2C1250" w:rsidR="4FA22FD3">
        <w:rPr>
          <w:rFonts w:ascii="Calibri" w:hAnsi="Calibri" w:eastAsia="Calibri" w:cs="Calibri"/>
          <w:i w:val="0"/>
          <w:iCs w:val="0"/>
          <w:sz w:val="24"/>
          <w:szCs w:val="24"/>
          <w:u w:val="none"/>
        </w:rPr>
        <w:t xml:space="preserve">, N. (2021) </w:t>
      </w:r>
      <w:r w:rsidRPr="4D2C1250" w:rsidR="4FA22FD3">
        <w:rPr>
          <w:rFonts w:ascii="Calibri" w:hAnsi="Calibri" w:eastAsia="Calibri" w:cs="Calibri"/>
          <w:i w:val="1"/>
          <w:iCs w:val="1"/>
          <w:sz w:val="24"/>
          <w:szCs w:val="24"/>
          <w:u w:val="none"/>
        </w:rPr>
        <w:t>Perspective Work</w:t>
      </w:r>
    </w:p>
    <w:p w:rsidR="4D2C1250" w:rsidP="4D2C1250" w:rsidRDefault="4D2C1250" w14:paraId="0F5BF409" w14:textId="3877DC2E">
      <w:pPr>
        <w:pStyle w:val="Normal"/>
        <w:bidi w:val="0"/>
        <w:spacing w:before="0" w:beforeAutospacing="off" w:after="160" w:afterAutospacing="off" w:line="360" w:lineRule="auto"/>
        <w:ind w:left="0" w:right="0"/>
        <w:jc w:val="center"/>
        <w:rPr>
          <w:rFonts w:ascii="Calibri" w:hAnsi="Calibri" w:eastAsia="Calibri" w:cs="Calibri"/>
          <w:i w:val="1"/>
          <w:iCs w:val="1"/>
          <w:sz w:val="24"/>
          <w:szCs w:val="24"/>
          <w:u w:val="none"/>
        </w:rPr>
      </w:pPr>
    </w:p>
    <w:p w:rsidR="47CC3566" w:rsidP="4D2C1250" w:rsidRDefault="47CC3566" w14:paraId="7805CE25" w14:textId="67323D30">
      <w:pPr>
        <w:pStyle w:val="Normal"/>
        <w:bidi w:val="0"/>
        <w:spacing w:before="0" w:beforeAutospacing="off" w:after="160" w:afterAutospacing="off" w:line="360" w:lineRule="auto"/>
        <w:ind w:left="0" w:right="0"/>
        <w:jc w:val="left"/>
        <w:rPr>
          <w:rFonts w:ascii="Calibri" w:hAnsi="Calibri" w:eastAsia="Calibri" w:cs="Calibri"/>
          <w:i w:val="0"/>
          <w:iCs w:val="0"/>
          <w:sz w:val="24"/>
          <w:szCs w:val="24"/>
          <w:u w:val="none"/>
        </w:rPr>
      </w:pPr>
      <w:r w:rsidRPr="4D2C1250" w:rsidR="47CC3566">
        <w:rPr>
          <w:rFonts w:ascii="Calibri" w:hAnsi="Calibri" w:eastAsia="Calibri" w:cs="Calibri"/>
          <w:i w:val="0"/>
          <w:iCs w:val="0"/>
          <w:sz w:val="24"/>
          <w:szCs w:val="24"/>
          <w:u w:val="none"/>
        </w:rPr>
        <w:t>As part of learning perspective</w:t>
      </w:r>
      <w:r w:rsidRPr="4D2C1250" w:rsidR="7CDE558E">
        <w:rPr>
          <w:rFonts w:ascii="Calibri" w:hAnsi="Calibri" w:eastAsia="Calibri" w:cs="Calibri"/>
          <w:i w:val="0"/>
          <w:iCs w:val="0"/>
          <w:sz w:val="24"/>
          <w:szCs w:val="24"/>
          <w:u w:val="none"/>
        </w:rPr>
        <w:t>,</w:t>
      </w:r>
      <w:r w:rsidRPr="4D2C1250" w:rsidR="47CC3566">
        <w:rPr>
          <w:rFonts w:ascii="Calibri" w:hAnsi="Calibri" w:eastAsia="Calibri" w:cs="Calibri"/>
          <w:i w:val="0"/>
          <w:iCs w:val="0"/>
          <w:sz w:val="24"/>
          <w:szCs w:val="24"/>
          <w:u w:val="none"/>
        </w:rPr>
        <w:t xml:space="preserve"> we were given a brief to create an illustration based </w:t>
      </w:r>
      <w:r w:rsidRPr="4D2C1250" w:rsidR="37D2D9F9">
        <w:rPr>
          <w:rFonts w:ascii="Calibri" w:hAnsi="Calibri" w:eastAsia="Calibri" w:cs="Calibri"/>
          <w:i w:val="0"/>
          <w:iCs w:val="0"/>
          <w:sz w:val="24"/>
          <w:szCs w:val="24"/>
          <w:u w:val="none"/>
        </w:rPr>
        <w:t>off</w:t>
      </w:r>
      <w:r w:rsidRPr="4D2C1250" w:rsidR="228F4F03">
        <w:rPr>
          <w:rFonts w:ascii="Calibri" w:hAnsi="Calibri" w:eastAsia="Calibri" w:cs="Calibri"/>
          <w:i w:val="0"/>
          <w:iCs w:val="0"/>
          <w:sz w:val="24"/>
          <w:szCs w:val="24"/>
          <w:u w:val="none"/>
        </w:rPr>
        <w:t xml:space="preserve"> whatever we wanted </w:t>
      </w:r>
      <w:proofErr w:type="gramStart"/>
      <w:r w:rsidRPr="4D2C1250" w:rsidR="228F4F03">
        <w:rPr>
          <w:rFonts w:ascii="Calibri" w:hAnsi="Calibri" w:eastAsia="Calibri" w:cs="Calibri"/>
          <w:i w:val="0"/>
          <w:iCs w:val="0"/>
          <w:sz w:val="24"/>
          <w:szCs w:val="24"/>
          <w:u w:val="none"/>
        </w:rPr>
        <w:t>as long as</w:t>
      </w:r>
      <w:proofErr w:type="gramEnd"/>
      <w:r w:rsidRPr="4D2C1250" w:rsidR="228F4F03">
        <w:rPr>
          <w:rFonts w:ascii="Calibri" w:hAnsi="Calibri" w:eastAsia="Calibri" w:cs="Calibri"/>
          <w:i w:val="0"/>
          <w:iCs w:val="0"/>
          <w:sz w:val="24"/>
          <w:szCs w:val="24"/>
          <w:u w:val="none"/>
        </w:rPr>
        <w:t xml:space="preserve"> it included either one-point, two-point or three-point perspective.</w:t>
      </w:r>
      <w:r w:rsidRPr="4D2C1250" w:rsidR="47CC3566">
        <w:rPr>
          <w:rFonts w:ascii="Calibri" w:hAnsi="Calibri" w:eastAsia="Calibri" w:cs="Calibri"/>
          <w:i w:val="0"/>
          <w:iCs w:val="0"/>
          <w:sz w:val="24"/>
          <w:szCs w:val="24"/>
          <w:u w:val="none"/>
        </w:rPr>
        <w:t xml:space="preserve"> </w:t>
      </w:r>
      <w:r w:rsidRPr="4D2C1250" w:rsidR="1973E9E3">
        <w:rPr>
          <w:rFonts w:ascii="Calibri" w:hAnsi="Calibri" w:eastAsia="Calibri" w:cs="Calibri"/>
          <w:i w:val="0"/>
          <w:iCs w:val="0"/>
          <w:sz w:val="24"/>
          <w:szCs w:val="24"/>
          <w:u w:val="none"/>
        </w:rPr>
        <w:t>My interpretation of this brief ended up as a</w:t>
      </w:r>
      <w:r w:rsidRPr="4D2C1250" w:rsidR="4FA22FD3">
        <w:rPr>
          <w:rFonts w:ascii="Calibri" w:hAnsi="Calibri" w:eastAsia="Calibri" w:cs="Calibri"/>
          <w:i w:val="0"/>
          <w:iCs w:val="0"/>
          <w:sz w:val="24"/>
          <w:szCs w:val="24"/>
          <w:u w:val="none"/>
        </w:rPr>
        <w:t xml:space="preserve"> </w:t>
      </w:r>
      <w:r w:rsidRPr="4D2C1250" w:rsidR="4FA22FD3">
        <w:rPr>
          <w:rFonts w:ascii="Calibri" w:hAnsi="Calibri" w:eastAsia="Calibri" w:cs="Calibri"/>
          <w:i w:val="0"/>
          <w:iCs w:val="0"/>
          <w:sz w:val="24"/>
          <w:szCs w:val="24"/>
          <w:u w:val="none"/>
        </w:rPr>
        <w:t>one-point perspective</w:t>
      </w:r>
      <w:r w:rsidRPr="4D2C1250" w:rsidR="73CFC2A7">
        <w:rPr>
          <w:rFonts w:ascii="Calibri" w:hAnsi="Calibri" w:eastAsia="Calibri" w:cs="Calibri"/>
          <w:i w:val="0"/>
          <w:iCs w:val="0"/>
          <w:sz w:val="24"/>
          <w:szCs w:val="24"/>
          <w:u w:val="none"/>
        </w:rPr>
        <w:t xml:space="preserve"> city-scape scene</w:t>
      </w:r>
      <w:r w:rsidRPr="4D2C1250" w:rsidR="4FA22FD3">
        <w:rPr>
          <w:rFonts w:ascii="Calibri" w:hAnsi="Calibri" w:eastAsia="Calibri" w:cs="Calibri"/>
          <w:i w:val="0"/>
          <w:iCs w:val="0"/>
          <w:sz w:val="24"/>
          <w:szCs w:val="24"/>
          <w:u w:val="none"/>
        </w:rPr>
        <w:t xml:space="preserve"> </w:t>
      </w:r>
      <w:r w:rsidRPr="4D2C1250" w:rsidR="60DA93EF">
        <w:rPr>
          <w:rFonts w:ascii="Calibri" w:hAnsi="Calibri" w:eastAsia="Calibri" w:cs="Calibri"/>
          <w:i w:val="0"/>
          <w:iCs w:val="0"/>
          <w:sz w:val="24"/>
          <w:szCs w:val="24"/>
          <w:u w:val="none"/>
        </w:rPr>
        <w:t xml:space="preserve">with the point of perspective being in the exact center of the canvas. </w:t>
      </w:r>
      <w:r w:rsidRPr="4D2C1250" w:rsidR="763F4B29">
        <w:rPr>
          <w:rFonts w:ascii="Calibri" w:hAnsi="Calibri" w:eastAsia="Calibri" w:cs="Calibri"/>
          <w:i w:val="0"/>
          <w:iCs w:val="0"/>
          <w:sz w:val="24"/>
          <w:szCs w:val="24"/>
          <w:u w:val="none"/>
        </w:rPr>
        <w:t>I did this so that the focus would only be one the dog inspired building.</w:t>
      </w:r>
      <w:r w:rsidRPr="4D2C1250" w:rsidR="26367F85">
        <w:rPr>
          <w:rFonts w:ascii="Calibri" w:hAnsi="Calibri" w:eastAsia="Calibri" w:cs="Calibri"/>
          <w:i w:val="0"/>
          <w:iCs w:val="0"/>
          <w:sz w:val="24"/>
          <w:szCs w:val="24"/>
          <w:u w:val="none"/>
        </w:rPr>
        <w:t xml:space="preserve"> </w:t>
      </w:r>
      <w:r w:rsidRPr="4D2C1250" w:rsidR="3A9B4AC7">
        <w:rPr>
          <w:rFonts w:ascii="Calibri" w:hAnsi="Calibri" w:eastAsia="Calibri" w:cs="Calibri"/>
          <w:i w:val="0"/>
          <w:iCs w:val="0"/>
          <w:sz w:val="24"/>
          <w:szCs w:val="24"/>
          <w:u w:val="none"/>
        </w:rPr>
        <w:t>Normally in my practice I only focus on humanoid creatures with no background so with this piece I decided to challeng</w:t>
      </w:r>
      <w:r w:rsidRPr="4D2C1250" w:rsidR="21401E32">
        <w:rPr>
          <w:rFonts w:ascii="Calibri" w:hAnsi="Calibri" w:eastAsia="Calibri" w:cs="Calibri"/>
          <w:i w:val="0"/>
          <w:iCs w:val="0"/>
          <w:sz w:val="24"/>
          <w:szCs w:val="24"/>
          <w:u w:val="none"/>
        </w:rPr>
        <w:t>e myself</w:t>
      </w:r>
      <w:r w:rsidRPr="4D2C1250" w:rsidR="26AC896C">
        <w:rPr>
          <w:rFonts w:ascii="Calibri" w:hAnsi="Calibri" w:eastAsia="Calibri" w:cs="Calibri"/>
          <w:i w:val="0"/>
          <w:iCs w:val="0"/>
          <w:sz w:val="24"/>
          <w:szCs w:val="24"/>
          <w:u w:val="none"/>
        </w:rPr>
        <w:t xml:space="preserve"> whilst also linking it back to my love of character design</w:t>
      </w:r>
      <w:r w:rsidRPr="4D2C1250" w:rsidR="25E5991D">
        <w:rPr>
          <w:rFonts w:ascii="Calibri" w:hAnsi="Calibri" w:eastAsia="Calibri" w:cs="Calibri"/>
          <w:i w:val="0"/>
          <w:iCs w:val="0"/>
          <w:sz w:val="24"/>
          <w:szCs w:val="24"/>
          <w:u w:val="none"/>
        </w:rPr>
        <w:t xml:space="preserve"> and concept art.</w:t>
      </w:r>
      <w:r w:rsidRPr="4D2C1250" w:rsidR="2D3C3821">
        <w:rPr>
          <w:rFonts w:ascii="Calibri" w:hAnsi="Calibri" w:eastAsia="Calibri" w:cs="Calibri"/>
          <w:i w:val="0"/>
          <w:iCs w:val="0"/>
          <w:sz w:val="24"/>
          <w:szCs w:val="24"/>
          <w:u w:val="none"/>
        </w:rPr>
        <w:t xml:space="preserve"> After a few concept sketches, I found that I really loved the idea of the tongue of my dog-tower taking up the whole main street to make i</w:t>
      </w:r>
      <w:r w:rsidRPr="4D2C1250" w:rsidR="0E43AC71">
        <w:rPr>
          <w:rFonts w:ascii="Calibri" w:hAnsi="Calibri" w:eastAsia="Calibri" w:cs="Calibri"/>
          <w:i w:val="0"/>
          <w:iCs w:val="0"/>
          <w:sz w:val="24"/>
          <w:szCs w:val="24"/>
          <w:u w:val="none"/>
        </w:rPr>
        <w:t>t seem like its reaching towards the viewer.</w:t>
      </w:r>
      <w:r w:rsidRPr="4D2C1250" w:rsidR="2D3C3821">
        <w:rPr>
          <w:rFonts w:ascii="Calibri" w:hAnsi="Calibri" w:eastAsia="Calibri" w:cs="Calibri"/>
          <w:i w:val="0"/>
          <w:iCs w:val="0"/>
          <w:sz w:val="24"/>
          <w:szCs w:val="24"/>
          <w:u w:val="none"/>
        </w:rPr>
        <w:t xml:space="preserve"> </w:t>
      </w:r>
    </w:p>
    <w:p w:rsidR="4D2C1250" w:rsidP="4D2C1250" w:rsidRDefault="4D2C1250" w14:paraId="7DD77206" w14:textId="3A14DDA6">
      <w:pPr>
        <w:pStyle w:val="Normal"/>
        <w:bidi w:val="0"/>
        <w:spacing w:before="0" w:beforeAutospacing="off" w:after="160" w:afterAutospacing="off" w:line="360" w:lineRule="auto"/>
        <w:ind w:left="0" w:right="0"/>
        <w:jc w:val="left"/>
        <w:rPr>
          <w:rFonts w:ascii="Calibri" w:hAnsi="Calibri" w:eastAsia="Calibri" w:cs="Calibri"/>
          <w:i w:val="0"/>
          <w:iCs w:val="0"/>
          <w:sz w:val="24"/>
          <w:szCs w:val="24"/>
          <w:u w:val="none"/>
        </w:rPr>
      </w:pPr>
    </w:p>
    <w:p w:rsidR="06AD33C6" w:rsidP="4D2C1250" w:rsidRDefault="06AD33C6" w14:paraId="15A57693" w14:textId="26A26F3C">
      <w:pPr>
        <w:pStyle w:val="Normal"/>
        <w:bidi w:val="0"/>
        <w:spacing w:before="0" w:beforeAutospacing="off" w:after="160" w:afterAutospacing="off" w:line="360" w:lineRule="auto"/>
        <w:ind w:left="0" w:right="0"/>
        <w:jc w:val="center"/>
        <w:rPr>
          <w:sz w:val="24"/>
          <w:szCs w:val="24"/>
        </w:rPr>
      </w:pPr>
      <w:r w:rsidR="06AD33C6">
        <w:drawing>
          <wp:inline wp14:editId="3641D8A2" wp14:anchorId="1D7AB44D">
            <wp:extent cx="4572000" cy="4572000"/>
            <wp:effectExtent l="0" t="0" r="0" b="0"/>
            <wp:docPr id="1719739521" name="" title=""/>
            <wp:cNvGraphicFramePr>
              <a:graphicFrameLocks noChangeAspect="1"/>
            </wp:cNvGraphicFramePr>
            <a:graphic>
              <a:graphicData uri="http://schemas.openxmlformats.org/drawingml/2006/picture">
                <pic:pic>
                  <pic:nvPicPr>
                    <pic:cNvPr id="0" name=""/>
                    <pic:cNvPicPr/>
                  </pic:nvPicPr>
                  <pic:blipFill>
                    <a:blip r:embed="R45f4a4dedd544dd1">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p>
    <w:p w:rsidR="06AD33C6" w:rsidP="4D2C1250" w:rsidRDefault="06AD33C6" w14:paraId="797868BC" w14:textId="7E6ED1EC">
      <w:pPr>
        <w:pStyle w:val="Normal"/>
        <w:bidi w:val="0"/>
        <w:spacing w:before="0" w:beforeAutospacing="off" w:after="160" w:afterAutospacing="off" w:line="360" w:lineRule="auto"/>
        <w:ind w:left="0" w:right="0"/>
        <w:jc w:val="center"/>
        <w:rPr>
          <w:i w:val="1"/>
          <w:iCs w:val="1"/>
          <w:sz w:val="24"/>
          <w:szCs w:val="24"/>
        </w:rPr>
      </w:pPr>
      <w:r w:rsidRPr="4D2C1250" w:rsidR="06AD33C6">
        <w:rPr>
          <w:sz w:val="24"/>
          <w:szCs w:val="24"/>
        </w:rPr>
        <w:t>Fig.</w:t>
      </w:r>
      <w:r w:rsidRPr="4D2C1250" w:rsidR="5D6D1374">
        <w:rPr>
          <w:sz w:val="24"/>
          <w:szCs w:val="24"/>
        </w:rPr>
        <w:t xml:space="preserve"> </w:t>
      </w:r>
      <w:r w:rsidRPr="4D2C1250" w:rsidR="06AD33C6">
        <w:rPr>
          <w:sz w:val="24"/>
          <w:szCs w:val="24"/>
        </w:rPr>
        <w:t xml:space="preserve">2, Christiansen, K. (2007) </w:t>
      </w:r>
      <w:r w:rsidRPr="4D2C1250" w:rsidR="06AD33C6">
        <w:rPr>
          <w:i w:val="1"/>
          <w:iCs w:val="1"/>
          <w:sz w:val="24"/>
          <w:szCs w:val="24"/>
        </w:rPr>
        <w:t>Transformers: The Game concept art</w:t>
      </w:r>
    </w:p>
    <w:p w:rsidR="0F98668B" w:rsidP="4D2C1250" w:rsidRDefault="0F98668B" w14:paraId="5DDC753A" w14:textId="6921DAD4">
      <w:pPr>
        <w:pStyle w:val="Normal"/>
        <w:bidi w:val="0"/>
        <w:spacing w:before="0" w:beforeAutospacing="off" w:after="160" w:afterAutospacing="off" w:line="360" w:lineRule="auto"/>
        <w:ind w:left="0" w:right="0"/>
        <w:jc w:val="left"/>
        <w:rPr>
          <w:i w:val="0"/>
          <w:iCs w:val="0"/>
          <w:sz w:val="24"/>
          <w:szCs w:val="24"/>
          <w:u w:val="none"/>
        </w:rPr>
      </w:pPr>
      <w:r w:rsidRPr="4D2C1250" w:rsidR="0F98668B">
        <w:rPr>
          <w:i w:val="0"/>
          <w:iCs w:val="0"/>
          <w:sz w:val="24"/>
          <w:szCs w:val="24"/>
        </w:rPr>
        <w:t xml:space="preserve">When making my </w:t>
      </w:r>
      <w:r w:rsidRPr="4D2C1250" w:rsidR="5E327048">
        <w:rPr>
          <w:i w:val="0"/>
          <w:iCs w:val="0"/>
          <w:sz w:val="24"/>
          <w:szCs w:val="24"/>
        </w:rPr>
        <w:t>artwork</w:t>
      </w:r>
      <w:r w:rsidRPr="4D2C1250" w:rsidR="0F98668B">
        <w:rPr>
          <w:i w:val="0"/>
          <w:iCs w:val="0"/>
          <w:sz w:val="24"/>
          <w:szCs w:val="24"/>
        </w:rPr>
        <w:t xml:space="preserve"> I was very inspired </w:t>
      </w:r>
      <w:r w:rsidRPr="4D2C1250" w:rsidR="44AA86B3">
        <w:rPr>
          <w:i w:val="0"/>
          <w:iCs w:val="0"/>
          <w:sz w:val="24"/>
          <w:szCs w:val="24"/>
        </w:rPr>
        <w:t xml:space="preserve">by early transformers art as I liked the idea of my </w:t>
      </w:r>
      <w:r w:rsidRPr="4D2C1250" w:rsidR="761B8E9B">
        <w:rPr>
          <w:i w:val="0"/>
          <w:iCs w:val="0"/>
          <w:sz w:val="24"/>
          <w:szCs w:val="24"/>
        </w:rPr>
        <w:t>perspective piece to have</w:t>
      </w:r>
      <w:r w:rsidRPr="4D2C1250" w:rsidR="67A1D630">
        <w:rPr>
          <w:i w:val="0"/>
          <w:iCs w:val="0"/>
          <w:sz w:val="24"/>
          <w:szCs w:val="24"/>
        </w:rPr>
        <w:t xml:space="preserve"> a mix of realistic features and </w:t>
      </w:r>
      <w:r w:rsidRPr="4D2C1250" w:rsidR="72DC43CD">
        <w:rPr>
          <w:i w:val="0"/>
          <w:iCs w:val="0"/>
          <w:sz w:val="24"/>
          <w:szCs w:val="24"/>
        </w:rPr>
        <w:t>inanimate objects. For transformers this is usually with a car</w:t>
      </w:r>
      <w:r w:rsidRPr="4D2C1250" w:rsidR="2FF25945">
        <w:rPr>
          <w:i w:val="0"/>
          <w:iCs w:val="0"/>
          <w:sz w:val="24"/>
          <w:szCs w:val="24"/>
        </w:rPr>
        <w:t xml:space="preserve"> or other </w:t>
      </w:r>
      <w:r w:rsidRPr="4D2C1250" w:rsidR="72DC43CD">
        <w:rPr>
          <w:i w:val="0"/>
          <w:iCs w:val="0"/>
          <w:sz w:val="24"/>
          <w:szCs w:val="24"/>
        </w:rPr>
        <w:t xml:space="preserve">motor </w:t>
      </w:r>
      <w:r w:rsidRPr="4D2C1250" w:rsidR="7940C8FD">
        <w:rPr>
          <w:i w:val="0"/>
          <w:iCs w:val="0"/>
          <w:sz w:val="24"/>
          <w:szCs w:val="24"/>
        </w:rPr>
        <w:t>vehicles,</w:t>
      </w:r>
      <w:r w:rsidRPr="4D2C1250" w:rsidR="72DC43CD">
        <w:rPr>
          <w:i w:val="0"/>
          <w:iCs w:val="0"/>
          <w:sz w:val="24"/>
          <w:szCs w:val="24"/>
        </w:rPr>
        <w:t xml:space="preserve"> but I chose a building as I thought having a city landscape mixed with a dog would be interesting</w:t>
      </w:r>
      <w:r w:rsidRPr="4D2C1250" w:rsidR="509FE6AC">
        <w:rPr>
          <w:i w:val="0"/>
          <w:iCs w:val="0"/>
          <w:sz w:val="24"/>
          <w:szCs w:val="24"/>
        </w:rPr>
        <w:t xml:space="preserve"> and new</w:t>
      </w:r>
      <w:r w:rsidRPr="4D2C1250" w:rsidR="72DC43CD">
        <w:rPr>
          <w:i w:val="0"/>
          <w:iCs w:val="0"/>
          <w:sz w:val="24"/>
          <w:szCs w:val="24"/>
        </w:rPr>
        <w:t>.</w:t>
      </w:r>
      <w:r>
        <w:br/>
      </w:r>
      <w:r w:rsidRPr="4D2C1250" w:rsidR="5EB5CDBE">
        <w:rPr>
          <w:i w:val="0"/>
          <w:iCs w:val="0"/>
          <w:sz w:val="24"/>
          <w:szCs w:val="24"/>
        </w:rPr>
        <w:t>I looked at Christiansen’s</w:t>
      </w:r>
      <w:r w:rsidRPr="4D2C1250" w:rsidR="098CD74D">
        <w:rPr>
          <w:i w:val="0"/>
          <w:iCs w:val="0"/>
          <w:sz w:val="24"/>
          <w:szCs w:val="24"/>
        </w:rPr>
        <w:t xml:space="preserve"> work as my main inspiration as I liked how he made every part of the motor </w:t>
      </w:r>
      <w:r w:rsidRPr="4D2C1250" w:rsidR="685B17C3">
        <w:rPr>
          <w:i w:val="0"/>
          <w:iCs w:val="0"/>
          <w:sz w:val="24"/>
          <w:szCs w:val="24"/>
        </w:rPr>
        <w:t>vehicle</w:t>
      </w:r>
      <w:r w:rsidRPr="4D2C1250" w:rsidR="098CD74D">
        <w:rPr>
          <w:i w:val="0"/>
          <w:iCs w:val="0"/>
          <w:sz w:val="24"/>
          <w:szCs w:val="24"/>
        </w:rPr>
        <w:t xml:space="preserve"> fit into the humanoid form. I applied this to my design by using the vents of the bui</w:t>
      </w:r>
      <w:r w:rsidRPr="4D2C1250" w:rsidR="1F4A5F8B">
        <w:rPr>
          <w:i w:val="0"/>
          <w:iCs w:val="0"/>
          <w:sz w:val="24"/>
          <w:szCs w:val="24"/>
        </w:rPr>
        <w:t xml:space="preserve">lding as ears and </w:t>
      </w:r>
      <w:r w:rsidRPr="4D2C1250" w:rsidR="584183A8">
        <w:rPr>
          <w:i w:val="0"/>
          <w:iCs w:val="0"/>
          <w:sz w:val="24"/>
          <w:szCs w:val="24"/>
        </w:rPr>
        <w:t xml:space="preserve">using the same </w:t>
      </w:r>
      <w:proofErr w:type="spellStart"/>
      <w:r w:rsidRPr="4D2C1250" w:rsidR="584183A8">
        <w:rPr>
          <w:i w:val="0"/>
          <w:iCs w:val="0"/>
          <w:sz w:val="24"/>
          <w:szCs w:val="24"/>
        </w:rPr>
        <w:t>colour</w:t>
      </w:r>
      <w:proofErr w:type="spellEnd"/>
      <w:r w:rsidRPr="4D2C1250" w:rsidR="584183A8">
        <w:rPr>
          <w:i w:val="0"/>
          <w:iCs w:val="0"/>
          <w:sz w:val="24"/>
          <w:szCs w:val="24"/>
        </w:rPr>
        <w:t xml:space="preserve"> </w:t>
      </w:r>
      <w:r w:rsidRPr="4D2C1250" w:rsidR="52DC212A">
        <w:rPr>
          <w:i w:val="0"/>
          <w:iCs w:val="0"/>
          <w:sz w:val="24"/>
          <w:szCs w:val="24"/>
        </w:rPr>
        <w:t>for</w:t>
      </w:r>
      <w:r w:rsidRPr="4D2C1250" w:rsidR="584183A8">
        <w:rPr>
          <w:i w:val="0"/>
          <w:iCs w:val="0"/>
          <w:sz w:val="24"/>
          <w:szCs w:val="24"/>
        </w:rPr>
        <w:t xml:space="preserve"> the </w:t>
      </w:r>
      <w:r w:rsidRPr="4D2C1250" w:rsidR="19C49BC5">
        <w:rPr>
          <w:i w:val="0"/>
          <w:iCs w:val="0"/>
          <w:sz w:val="24"/>
          <w:szCs w:val="24"/>
        </w:rPr>
        <w:t xml:space="preserve">cities </w:t>
      </w:r>
      <w:r w:rsidRPr="4D2C1250" w:rsidR="584183A8">
        <w:rPr>
          <w:i w:val="0"/>
          <w:iCs w:val="0"/>
          <w:sz w:val="24"/>
          <w:szCs w:val="24"/>
        </w:rPr>
        <w:t xml:space="preserve">windows </w:t>
      </w:r>
      <w:r w:rsidRPr="4D2C1250" w:rsidR="0E253D9F">
        <w:rPr>
          <w:i w:val="0"/>
          <w:iCs w:val="0"/>
          <w:sz w:val="24"/>
          <w:szCs w:val="24"/>
        </w:rPr>
        <w:t xml:space="preserve">as </w:t>
      </w:r>
      <w:r w:rsidRPr="4D2C1250" w:rsidR="73EE06FC">
        <w:rPr>
          <w:i w:val="0"/>
          <w:iCs w:val="0"/>
          <w:sz w:val="24"/>
          <w:szCs w:val="24"/>
        </w:rPr>
        <w:t xml:space="preserve">for </w:t>
      </w:r>
      <w:r w:rsidRPr="4D2C1250" w:rsidR="584183A8">
        <w:rPr>
          <w:i w:val="0"/>
          <w:iCs w:val="0"/>
          <w:sz w:val="24"/>
          <w:szCs w:val="24"/>
        </w:rPr>
        <w:t xml:space="preserve">the eyes. I also read </w:t>
      </w:r>
      <w:r w:rsidRPr="4D2C1250" w:rsidR="584183A8">
        <w:rPr>
          <w:i w:val="1"/>
          <w:iCs w:val="1"/>
          <w:sz w:val="24"/>
          <w:szCs w:val="24"/>
          <w:u w:val="none"/>
        </w:rPr>
        <w:t xml:space="preserve">The Ultimate Concept Art Career Guide. </w:t>
      </w:r>
      <w:r w:rsidRPr="4D2C1250" w:rsidR="584183A8">
        <w:rPr>
          <w:i w:val="0"/>
          <w:iCs w:val="0"/>
          <w:sz w:val="24"/>
          <w:szCs w:val="24"/>
          <w:u w:val="none"/>
        </w:rPr>
        <w:t xml:space="preserve">(2018) to further understand </w:t>
      </w:r>
      <w:r w:rsidRPr="4D2C1250" w:rsidR="245FB55C">
        <w:rPr>
          <w:i w:val="0"/>
          <w:iCs w:val="0"/>
          <w:sz w:val="24"/>
          <w:szCs w:val="24"/>
          <w:u w:val="none"/>
        </w:rPr>
        <w:t>what landscape</w:t>
      </w:r>
      <w:r w:rsidRPr="4D2C1250" w:rsidR="76572311">
        <w:rPr>
          <w:i w:val="0"/>
          <w:iCs w:val="0"/>
          <w:sz w:val="24"/>
          <w:szCs w:val="24"/>
          <w:u w:val="none"/>
        </w:rPr>
        <w:t xml:space="preserve"> would fit my initial ideas. </w:t>
      </w:r>
    </w:p>
    <w:p w:rsidR="4D2C1250" w:rsidP="4D2C1250" w:rsidRDefault="4D2C1250" w14:paraId="4C83B450" w14:textId="2AAC1A6E">
      <w:pPr>
        <w:pStyle w:val="Normal"/>
        <w:bidi w:val="0"/>
        <w:spacing w:before="0" w:beforeAutospacing="off" w:after="160" w:afterAutospacing="off" w:line="360" w:lineRule="auto"/>
        <w:ind w:left="0" w:right="0"/>
        <w:jc w:val="left"/>
        <w:rPr>
          <w:i w:val="0"/>
          <w:iCs w:val="0"/>
          <w:sz w:val="24"/>
          <w:szCs w:val="24"/>
        </w:rPr>
      </w:pPr>
    </w:p>
    <w:p w:rsidR="34AD87B7" w:rsidP="4D2C1250" w:rsidRDefault="34AD87B7" w14:paraId="1A20B426" w14:textId="33BB9F85">
      <w:pPr>
        <w:pStyle w:val="Normal"/>
        <w:bidi w:val="0"/>
        <w:spacing w:before="0" w:beforeAutospacing="off" w:after="160" w:afterAutospacing="off" w:line="360" w:lineRule="auto"/>
        <w:ind w:left="0" w:right="0"/>
        <w:jc w:val="center"/>
        <w:rPr>
          <w:sz w:val="24"/>
          <w:szCs w:val="24"/>
        </w:rPr>
      </w:pPr>
      <w:r w:rsidR="34AD87B7">
        <w:drawing>
          <wp:inline wp14:editId="677F0BBF" wp14:anchorId="35154D30">
            <wp:extent cx="3638550" cy="4572000"/>
            <wp:effectExtent l="0" t="0" r="0" b="0"/>
            <wp:docPr id="1190410240" name="" title=""/>
            <wp:cNvGraphicFramePr>
              <a:graphicFrameLocks noChangeAspect="1"/>
            </wp:cNvGraphicFramePr>
            <a:graphic>
              <a:graphicData uri="http://schemas.openxmlformats.org/drawingml/2006/picture">
                <pic:pic>
                  <pic:nvPicPr>
                    <pic:cNvPr id="0" name=""/>
                    <pic:cNvPicPr/>
                  </pic:nvPicPr>
                  <pic:blipFill>
                    <a:blip r:embed="Rcde45303bc7a47d5">
                      <a:extLst>
                        <a:ext xmlns:a="http://schemas.openxmlformats.org/drawingml/2006/main" uri="{28A0092B-C50C-407E-A947-70E740481C1C}">
                          <a14:useLocalDpi val="0"/>
                        </a:ext>
                      </a:extLst>
                    </a:blip>
                    <a:stretch>
                      <a:fillRect/>
                    </a:stretch>
                  </pic:blipFill>
                  <pic:spPr>
                    <a:xfrm>
                      <a:off x="0" y="0"/>
                      <a:ext cx="3638550" cy="4572000"/>
                    </a:xfrm>
                    <a:prstGeom prst="rect">
                      <a:avLst/>
                    </a:prstGeom>
                  </pic:spPr>
                </pic:pic>
              </a:graphicData>
            </a:graphic>
          </wp:inline>
        </w:drawing>
      </w:r>
    </w:p>
    <w:p w:rsidR="34AD87B7" w:rsidP="4D2C1250" w:rsidRDefault="34AD87B7" w14:paraId="619E0B5A" w14:textId="3B1407EC">
      <w:pPr>
        <w:pStyle w:val="Normal"/>
        <w:bidi w:val="0"/>
        <w:spacing w:before="0" w:beforeAutospacing="off" w:after="160" w:afterAutospacing="off" w:line="360" w:lineRule="auto"/>
        <w:ind w:left="0" w:right="0"/>
        <w:jc w:val="center"/>
        <w:rPr>
          <w:i w:val="1"/>
          <w:iCs w:val="1"/>
          <w:sz w:val="24"/>
          <w:szCs w:val="24"/>
        </w:rPr>
      </w:pPr>
      <w:r w:rsidRPr="4D2C1250" w:rsidR="34AD87B7">
        <w:rPr>
          <w:sz w:val="24"/>
          <w:szCs w:val="24"/>
        </w:rPr>
        <w:t>Fig. 3</w:t>
      </w:r>
      <w:r w:rsidRPr="4D2C1250" w:rsidR="5F9AE511">
        <w:rPr>
          <w:sz w:val="24"/>
          <w:szCs w:val="24"/>
        </w:rPr>
        <w:t xml:space="preserve">, </w:t>
      </w:r>
      <w:proofErr w:type="spellStart"/>
      <w:r w:rsidRPr="4D2C1250" w:rsidR="5F9AE511">
        <w:rPr>
          <w:sz w:val="24"/>
          <w:szCs w:val="24"/>
        </w:rPr>
        <w:t>Skryleva</w:t>
      </w:r>
      <w:proofErr w:type="spellEnd"/>
      <w:r w:rsidRPr="4D2C1250" w:rsidR="5F9AE511">
        <w:rPr>
          <w:sz w:val="24"/>
          <w:szCs w:val="24"/>
        </w:rPr>
        <w:t xml:space="preserve">, A (ND) </w:t>
      </w:r>
      <w:r w:rsidRPr="4D2C1250" w:rsidR="5F9AE511">
        <w:rPr>
          <w:i w:val="1"/>
          <w:iCs w:val="1"/>
          <w:sz w:val="24"/>
          <w:szCs w:val="24"/>
        </w:rPr>
        <w:t>Neon City</w:t>
      </w:r>
    </w:p>
    <w:p w:rsidR="46245DDA" w:rsidP="4D2C1250" w:rsidRDefault="46245DDA" w14:paraId="1FF750E9" w14:textId="60B1A4C1">
      <w:pPr>
        <w:pStyle w:val="Normal"/>
        <w:bidi w:val="0"/>
        <w:spacing w:before="0" w:beforeAutospacing="off" w:after="160" w:afterAutospacing="off" w:line="360" w:lineRule="auto"/>
        <w:ind w:left="0" w:right="0"/>
        <w:jc w:val="left"/>
        <w:rPr>
          <w:i w:val="0"/>
          <w:iCs w:val="0"/>
          <w:sz w:val="24"/>
          <w:szCs w:val="24"/>
        </w:rPr>
      </w:pPr>
      <w:r w:rsidRPr="4D2C1250" w:rsidR="46245DDA">
        <w:rPr>
          <w:i w:val="0"/>
          <w:iCs w:val="0"/>
          <w:sz w:val="24"/>
          <w:szCs w:val="24"/>
        </w:rPr>
        <w:t xml:space="preserve">When looking for a </w:t>
      </w:r>
      <w:proofErr w:type="spellStart"/>
      <w:r w:rsidRPr="4D2C1250" w:rsidR="46245DDA">
        <w:rPr>
          <w:i w:val="0"/>
          <w:iCs w:val="0"/>
          <w:sz w:val="24"/>
          <w:szCs w:val="24"/>
        </w:rPr>
        <w:t>colour</w:t>
      </w:r>
      <w:proofErr w:type="spellEnd"/>
      <w:r w:rsidRPr="4D2C1250" w:rsidR="46245DDA">
        <w:rPr>
          <w:i w:val="0"/>
          <w:iCs w:val="0"/>
          <w:sz w:val="24"/>
          <w:szCs w:val="24"/>
        </w:rPr>
        <w:t xml:space="preserve"> palett</w:t>
      </w:r>
      <w:r w:rsidRPr="4D2C1250" w:rsidR="22353856">
        <w:rPr>
          <w:i w:val="0"/>
          <w:iCs w:val="0"/>
          <w:sz w:val="24"/>
          <w:szCs w:val="24"/>
        </w:rPr>
        <w:t xml:space="preserve">e, I struggled to find inspiration in real </w:t>
      </w:r>
      <w:r w:rsidRPr="4D2C1250" w:rsidR="2552B028">
        <w:rPr>
          <w:i w:val="0"/>
          <w:iCs w:val="0"/>
          <w:sz w:val="24"/>
          <w:szCs w:val="24"/>
        </w:rPr>
        <w:t>life</w:t>
      </w:r>
      <w:r w:rsidRPr="4D2C1250" w:rsidR="624E5849">
        <w:rPr>
          <w:i w:val="0"/>
          <w:iCs w:val="0"/>
          <w:sz w:val="24"/>
          <w:szCs w:val="24"/>
        </w:rPr>
        <w:t xml:space="preserve"> as we do not have </w:t>
      </w:r>
      <w:r w:rsidRPr="4D2C1250" w:rsidR="2FF26DBE">
        <w:rPr>
          <w:i w:val="0"/>
          <w:iCs w:val="0"/>
          <w:sz w:val="24"/>
          <w:szCs w:val="24"/>
        </w:rPr>
        <w:t>neon towers</w:t>
      </w:r>
      <w:r w:rsidRPr="4D2C1250" w:rsidR="624E5849">
        <w:rPr>
          <w:i w:val="0"/>
          <w:iCs w:val="0"/>
          <w:sz w:val="24"/>
          <w:szCs w:val="24"/>
        </w:rPr>
        <w:t xml:space="preserve"> in Swansea </w:t>
      </w:r>
      <w:r w:rsidRPr="4D2C1250" w:rsidR="2552B028">
        <w:rPr>
          <w:i w:val="0"/>
          <w:iCs w:val="0"/>
          <w:sz w:val="24"/>
          <w:szCs w:val="24"/>
        </w:rPr>
        <w:t xml:space="preserve">. This </w:t>
      </w:r>
      <w:proofErr w:type="gramStart"/>
      <w:r w:rsidRPr="4D2C1250" w:rsidR="2552B028">
        <w:rPr>
          <w:i w:val="0"/>
          <w:iCs w:val="0"/>
          <w:sz w:val="24"/>
          <w:szCs w:val="24"/>
        </w:rPr>
        <w:t>lead</w:t>
      </w:r>
      <w:proofErr w:type="gramEnd"/>
      <w:r w:rsidRPr="4D2C1250" w:rsidR="2552B028">
        <w:rPr>
          <w:i w:val="0"/>
          <w:iCs w:val="0"/>
          <w:sz w:val="24"/>
          <w:szCs w:val="24"/>
        </w:rPr>
        <w:t xml:space="preserve"> to my </w:t>
      </w:r>
      <w:r w:rsidRPr="4D2C1250" w:rsidR="69F6E988">
        <w:rPr>
          <w:i w:val="0"/>
          <w:iCs w:val="0"/>
          <w:sz w:val="24"/>
          <w:szCs w:val="24"/>
        </w:rPr>
        <w:t>d</w:t>
      </w:r>
      <w:r w:rsidRPr="4D2C1250" w:rsidR="702F39B8">
        <w:rPr>
          <w:i w:val="0"/>
          <w:iCs w:val="0"/>
          <w:sz w:val="24"/>
          <w:szCs w:val="24"/>
        </w:rPr>
        <w:t>ecision</w:t>
      </w:r>
      <w:r w:rsidRPr="4D2C1250" w:rsidR="69F6E988">
        <w:rPr>
          <w:i w:val="0"/>
          <w:iCs w:val="0"/>
          <w:sz w:val="24"/>
          <w:szCs w:val="24"/>
        </w:rPr>
        <w:t xml:space="preserve"> to</w:t>
      </w:r>
      <w:r w:rsidRPr="4D2C1250" w:rsidR="46245DDA">
        <w:rPr>
          <w:i w:val="0"/>
          <w:iCs w:val="0"/>
          <w:sz w:val="24"/>
          <w:szCs w:val="24"/>
        </w:rPr>
        <w:t xml:space="preserve"> search online for ideas</w:t>
      </w:r>
      <w:r w:rsidRPr="4D2C1250" w:rsidR="2CBABC70">
        <w:rPr>
          <w:i w:val="0"/>
          <w:iCs w:val="0"/>
          <w:sz w:val="24"/>
          <w:szCs w:val="24"/>
        </w:rPr>
        <w:t xml:space="preserve"> which is when I</w:t>
      </w:r>
      <w:r w:rsidRPr="4D2C1250" w:rsidR="77A09F38">
        <w:rPr>
          <w:i w:val="0"/>
          <w:iCs w:val="0"/>
          <w:sz w:val="24"/>
          <w:szCs w:val="24"/>
        </w:rPr>
        <w:t xml:space="preserve"> </w:t>
      </w:r>
      <w:r w:rsidRPr="4D2C1250" w:rsidR="15C79CCE">
        <w:rPr>
          <w:i w:val="0"/>
          <w:iCs w:val="0"/>
          <w:sz w:val="24"/>
          <w:szCs w:val="24"/>
        </w:rPr>
        <w:t>e</w:t>
      </w:r>
      <w:r w:rsidRPr="4D2C1250" w:rsidR="77A09F38">
        <w:rPr>
          <w:i w:val="0"/>
          <w:iCs w:val="0"/>
          <w:sz w:val="24"/>
          <w:szCs w:val="24"/>
        </w:rPr>
        <w:t>ventually</w:t>
      </w:r>
      <w:r w:rsidRPr="4D2C1250" w:rsidR="46245DDA">
        <w:rPr>
          <w:i w:val="0"/>
          <w:iCs w:val="0"/>
          <w:sz w:val="24"/>
          <w:szCs w:val="24"/>
        </w:rPr>
        <w:t xml:space="preserve"> came across </w:t>
      </w:r>
      <w:r w:rsidRPr="4D2C1250" w:rsidR="46245DDA">
        <w:rPr>
          <w:i w:val="1"/>
          <w:iCs w:val="1"/>
          <w:sz w:val="24"/>
          <w:szCs w:val="24"/>
        </w:rPr>
        <w:t xml:space="preserve">Neon City </w:t>
      </w:r>
      <w:r w:rsidRPr="4D2C1250" w:rsidR="46245DDA">
        <w:rPr>
          <w:i w:val="0"/>
          <w:iCs w:val="0"/>
          <w:sz w:val="24"/>
          <w:szCs w:val="24"/>
        </w:rPr>
        <w:t>(</w:t>
      </w:r>
      <w:proofErr w:type="spellStart"/>
      <w:r w:rsidRPr="4D2C1250" w:rsidR="46245DDA">
        <w:rPr>
          <w:i w:val="0"/>
          <w:iCs w:val="0"/>
          <w:sz w:val="24"/>
          <w:szCs w:val="24"/>
        </w:rPr>
        <w:t>Skryleva</w:t>
      </w:r>
      <w:proofErr w:type="spellEnd"/>
      <w:r w:rsidRPr="4D2C1250" w:rsidR="46245DDA">
        <w:rPr>
          <w:i w:val="0"/>
          <w:iCs w:val="0"/>
          <w:sz w:val="24"/>
          <w:szCs w:val="24"/>
        </w:rPr>
        <w:t xml:space="preserve">, A, ND). </w:t>
      </w:r>
      <w:r w:rsidRPr="4D2C1250" w:rsidR="39B742E9">
        <w:rPr>
          <w:i w:val="0"/>
          <w:iCs w:val="0"/>
          <w:sz w:val="24"/>
          <w:szCs w:val="24"/>
        </w:rPr>
        <w:t xml:space="preserve">As soon as I saw the </w:t>
      </w:r>
      <w:proofErr w:type="spellStart"/>
      <w:r w:rsidRPr="4D2C1250" w:rsidR="39B742E9">
        <w:rPr>
          <w:i w:val="0"/>
          <w:iCs w:val="0"/>
          <w:sz w:val="24"/>
          <w:szCs w:val="24"/>
        </w:rPr>
        <w:t>colours</w:t>
      </w:r>
      <w:proofErr w:type="spellEnd"/>
      <w:r w:rsidRPr="4D2C1250" w:rsidR="39B742E9">
        <w:rPr>
          <w:i w:val="0"/>
          <w:iCs w:val="0"/>
          <w:sz w:val="24"/>
          <w:szCs w:val="24"/>
        </w:rPr>
        <w:t xml:space="preserve"> used in this piece I knew I had to draw inspiration for the same selection of </w:t>
      </w:r>
      <w:proofErr w:type="spellStart"/>
      <w:r w:rsidRPr="4D2C1250" w:rsidR="39B742E9">
        <w:rPr>
          <w:i w:val="0"/>
          <w:iCs w:val="0"/>
          <w:sz w:val="24"/>
          <w:szCs w:val="24"/>
        </w:rPr>
        <w:t>colours</w:t>
      </w:r>
      <w:proofErr w:type="spellEnd"/>
      <w:r w:rsidRPr="4D2C1250" w:rsidR="39B742E9">
        <w:rPr>
          <w:i w:val="0"/>
          <w:iCs w:val="0"/>
          <w:sz w:val="24"/>
          <w:szCs w:val="24"/>
        </w:rPr>
        <w:t xml:space="preserve"> </w:t>
      </w:r>
      <w:r w:rsidRPr="4D2C1250" w:rsidR="1AAF82AD">
        <w:rPr>
          <w:i w:val="0"/>
          <w:iCs w:val="0"/>
          <w:sz w:val="24"/>
          <w:szCs w:val="24"/>
        </w:rPr>
        <w:t>because I could tell that they fit the city-inspired theme I gave myself.</w:t>
      </w:r>
      <w:r>
        <w:br/>
      </w:r>
      <w:r w:rsidRPr="4D2C1250" w:rsidR="2ABF49D7">
        <w:rPr>
          <w:i w:val="0"/>
          <w:iCs w:val="0"/>
          <w:sz w:val="24"/>
          <w:szCs w:val="24"/>
        </w:rPr>
        <w:t xml:space="preserve">To </w:t>
      </w:r>
      <w:r w:rsidRPr="4D2C1250" w:rsidR="06E58DCB">
        <w:rPr>
          <w:i w:val="0"/>
          <w:iCs w:val="0"/>
          <w:sz w:val="24"/>
          <w:szCs w:val="24"/>
        </w:rPr>
        <w:t>create</w:t>
      </w:r>
      <w:r w:rsidRPr="4D2C1250" w:rsidR="2ABF49D7">
        <w:rPr>
          <w:i w:val="0"/>
          <w:iCs w:val="0"/>
          <w:sz w:val="24"/>
          <w:szCs w:val="24"/>
        </w:rPr>
        <w:t xml:space="preserve"> my </w:t>
      </w:r>
      <w:r w:rsidRPr="4D2C1250" w:rsidR="4F18D982">
        <w:rPr>
          <w:i w:val="0"/>
          <w:iCs w:val="0"/>
          <w:sz w:val="24"/>
          <w:szCs w:val="24"/>
        </w:rPr>
        <w:t>art piece</w:t>
      </w:r>
      <w:r w:rsidRPr="4D2C1250" w:rsidR="79305128">
        <w:rPr>
          <w:i w:val="0"/>
          <w:iCs w:val="0"/>
          <w:sz w:val="24"/>
          <w:szCs w:val="24"/>
        </w:rPr>
        <w:t>,</w:t>
      </w:r>
      <w:r w:rsidRPr="4D2C1250" w:rsidR="2ABF49D7">
        <w:rPr>
          <w:i w:val="0"/>
          <w:iCs w:val="0"/>
          <w:sz w:val="24"/>
          <w:szCs w:val="24"/>
        </w:rPr>
        <w:t xml:space="preserve"> I ended up using a brighter version </w:t>
      </w:r>
      <w:proofErr w:type="gramStart"/>
      <w:r w:rsidRPr="4D2C1250" w:rsidR="2ABF49D7">
        <w:rPr>
          <w:i w:val="0"/>
          <w:iCs w:val="0"/>
          <w:sz w:val="24"/>
          <w:szCs w:val="24"/>
        </w:rPr>
        <w:t xml:space="preserve">of </w:t>
      </w:r>
      <w:r w:rsidRPr="4D2C1250" w:rsidR="0A9BBFEE">
        <w:rPr>
          <w:i w:val="0"/>
          <w:iCs w:val="0"/>
          <w:sz w:val="24"/>
          <w:szCs w:val="24"/>
        </w:rPr>
        <w:t xml:space="preserve"> the</w:t>
      </w:r>
      <w:proofErr w:type="gramEnd"/>
      <w:r w:rsidRPr="4D2C1250" w:rsidR="0A9BBFEE">
        <w:rPr>
          <w:i w:val="0"/>
          <w:iCs w:val="0"/>
          <w:sz w:val="24"/>
          <w:szCs w:val="24"/>
        </w:rPr>
        <w:t xml:space="preserve"> </w:t>
      </w:r>
      <w:proofErr w:type="spellStart"/>
      <w:r w:rsidRPr="4D2C1250" w:rsidR="2ABF49D7">
        <w:rPr>
          <w:i w:val="0"/>
          <w:iCs w:val="0"/>
          <w:sz w:val="24"/>
          <w:szCs w:val="24"/>
        </w:rPr>
        <w:t>colour</w:t>
      </w:r>
      <w:proofErr w:type="spellEnd"/>
      <w:r w:rsidRPr="4D2C1250" w:rsidR="2ABF49D7">
        <w:rPr>
          <w:i w:val="0"/>
          <w:iCs w:val="0"/>
          <w:sz w:val="24"/>
          <w:szCs w:val="24"/>
        </w:rPr>
        <w:t xml:space="preserve"> palette</w:t>
      </w:r>
      <w:r w:rsidRPr="4D2C1250" w:rsidR="3E4666E0">
        <w:rPr>
          <w:i w:val="0"/>
          <w:iCs w:val="0"/>
          <w:sz w:val="24"/>
          <w:szCs w:val="24"/>
        </w:rPr>
        <w:t xml:space="preserve"> used in </w:t>
      </w:r>
      <w:r w:rsidRPr="4D2C1250" w:rsidR="3E4666E0">
        <w:rPr>
          <w:i w:val="1"/>
          <w:iCs w:val="1"/>
          <w:sz w:val="24"/>
          <w:szCs w:val="24"/>
        </w:rPr>
        <w:t>Neon City</w:t>
      </w:r>
      <w:r w:rsidRPr="4D2C1250" w:rsidR="2ABF49D7">
        <w:rPr>
          <w:i w:val="0"/>
          <w:iCs w:val="0"/>
          <w:sz w:val="24"/>
          <w:szCs w:val="24"/>
        </w:rPr>
        <w:t xml:space="preserve"> as</w:t>
      </w:r>
      <w:r w:rsidRPr="4D2C1250" w:rsidR="10458BD6">
        <w:rPr>
          <w:i w:val="0"/>
          <w:iCs w:val="0"/>
          <w:sz w:val="24"/>
          <w:szCs w:val="24"/>
        </w:rPr>
        <w:t xml:space="preserve"> the </w:t>
      </w:r>
      <w:proofErr w:type="spellStart"/>
      <w:r w:rsidRPr="4D2C1250" w:rsidR="10458BD6">
        <w:rPr>
          <w:i w:val="0"/>
          <w:iCs w:val="0"/>
          <w:sz w:val="24"/>
          <w:szCs w:val="24"/>
        </w:rPr>
        <w:t>colours</w:t>
      </w:r>
      <w:proofErr w:type="spellEnd"/>
      <w:r w:rsidRPr="4D2C1250" w:rsidR="10458BD6">
        <w:rPr>
          <w:i w:val="0"/>
          <w:iCs w:val="0"/>
          <w:sz w:val="24"/>
          <w:szCs w:val="24"/>
        </w:rPr>
        <w:t xml:space="preserve"> are not as bright as I originally thought they were. On top of this,</w:t>
      </w:r>
      <w:r w:rsidRPr="4D2C1250" w:rsidR="2ABF49D7">
        <w:rPr>
          <w:i w:val="0"/>
          <w:iCs w:val="0"/>
          <w:sz w:val="24"/>
          <w:szCs w:val="24"/>
        </w:rPr>
        <w:t xml:space="preserve"> </w:t>
      </w:r>
      <w:r w:rsidRPr="4D2C1250" w:rsidR="2ABF49D7">
        <w:rPr>
          <w:i w:val="0"/>
          <w:iCs w:val="0"/>
          <w:sz w:val="24"/>
          <w:szCs w:val="24"/>
        </w:rPr>
        <w:t xml:space="preserve">I found out that </w:t>
      </w:r>
      <w:r w:rsidRPr="4D2C1250" w:rsidR="4B6CD73E">
        <w:rPr>
          <w:i w:val="0"/>
          <w:iCs w:val="0"/>
          <w:sz w:val="24"/>
          <w:szCs w:val="24"/>
        </w:rPr>
        <w:t>fluorescent</w:t>
      </w:r>
      <w:r w:rsidRPr="4D2C1250" w:rsidR="2ABF49D7">
        <w:rPr>
          <w:i w:val="0"/>
          <w:iCs w:val="0"/>
          <w:sz w:val="24"/>
          <w:szCs w:val="24"/>
        </w:rPr>
        <w:t xml:space="preserve">/neon </w:t>
      </w:r>
      <w:proofErr w:type="spellStart"/>
      <w:r w:rsidRPr="4D2C1250" w:rsidR="2ABF49D7">
        <w:rPr>
          <w:i w:val="0"/>
          <w:iCs w:val="0"/>
          <w:sz w:val="24"/>
          <w:szCs w:val="24"/>
        </w:rPr>
        <w:t>colours</w:t>
      </w:r>
      <w:proofErr w:type="spellEnd"/>
      <w:r w:rsidRPr="4D2C1250" w:rsidR="2ABF49D7">
        <w:rPr>
          <w:i w:val="0"/>
          <w:iCs w:val="0"/>
          <w:sz w:val="24"/>
          <w:szCs w:val="24"/>
        </w:rPr>
        <w:t xml:space="preserve">, in </w:t>
      </w:r>
      <w:proofErr w:type="spellStart"/>
      <w:r w:rsidRPr="4D2C1250" w:rsidR="2ABF49D7">
        <w:rPr>
          <w:i w:val="0"/>
          <w:iCs w:val="0"/>
          <w:sz w:val="24"/>
          <w:szCs w:val="24"/>
        </w:rPr>
        <w:t>colour</w:t>
      </w:r>
      <w:proofErr w:type="spellEnd"/>
      <w:r w:rsidRPr="4D2C1250" w:rsidR="2ABF49D7">
        <w:rPr>
          <w:i w:val="0"/>
          <w:iCs w:val="0"/>
          <w:sz w:val="24"/>
          <w:szCs w:val="24"/>
        </w:rPr>
        <w:t xml:space="preserve"> </w:t>
      </w:r>
      <w:r w:rsidRPr="4D2C1250" w:rsidR="28CFCDD8">
        <w:rPr>
          <w:i w:val="0"/>
          <w:iCs w:val="0"/>
          <w:sz w:val="24"/>
          <w:szCs w:val="24"/>
        </w:rPr>
        <w:t>theory</w:t>
      </w:r>
      <w:r w:rsidRPr="4D2C1250" w:rsidR="2ABF49D7">
        <w:rPr>
          <w:i w:val="0"/>
          <w:iCs w:val="0"/>
          <w:sz w:val="24"/>
          <w:szCs w:val="24"/>
        </w:rPr>
        <w:t xml:space="preserve">, relate to city life and the theme of </w:t>
      </w:r>
      <w:r w:rsidRPr="4D2C1250" w:rsidR="2B63E37C">
        <w:rPr>
          <w:i w:val="0"/>
          <w:iCs w:val="0"/>
          <w:sz w:val="24"/>
          <w:szCs w:val="24"/>
        </w:rPr>
        <w:t xml:space="preserve">lights after dark (Fussell, </w:t>
      </w:r>
      <w:r w:rsidRPr="4D2C1250" w:rsidR="3BF7ADF3">
        <w:rPr>
          <w:i w:val="0"/>
          <w:iCs w:val="0"/>
          <w:sz w:val="24"/>
          <w:szCs w:val="24"/>
        </w:rPr>
        <w:t>2019).</w:t>
      </w:r>
      <w:r w:rsidRPr="4D2C1250" w:rsidR="0C0BAFA7">
        <w:rPr>
          <w:i w:val="0"/>
          <w:iCs w:val="0"/>
          <w:sz w:val="24"/>
          <w:szCs w:val="24"/>
        </w:rPr>
        <w:t xml:space="preserve"> I also took inspiration from </w:t>
      </w:r>
      <w:r w:rsidRPr="4D2C1250" w:rsidR="0C0BAFA7">
        <w:rPr>
          <w:i w:val="1"/>
          <w:iCs w:val="1"/>
          <w:sz w:val="24"/>
          <w:szCs w:val="24"/>
        </w:rPr>
        <w:t>Lost in the City</w:t>
      </w:r>
      <w:r w:rsidRPr="4D2C1250" w:rsidR="60165B7F">
        <w:rPr>
          <w:i w:val="1"/>
          <w:iCs w:val="1"/>
          <w:sz w:val="24"/>
          <w:szCs w:val="24"/>
        </w:rPr>
        <w:t xml:space="preserve">: </w:t>
      </w:r>
      <w:proofErr w:type="gramStart"/>
      <w:r w:rsidRPr="4D2C1250" w:rsidR="60165B7F">
        <w:rPr>
          <w:i w:val="1"/>
          <w:iCs w:val="1"/>
          <w:sz w:val="24"/>
          <w:szCs w:val="24"/>
        </w:rPr>
        <w:t>Night Time</w:t>
      </w:r>
      <w:proofErr w:type="gramEnd"/>
      <w:r w:rsidRPr="4D2C1250" w:rsidR="60165B7F">
        <w:rPr>
          <w:i w:val="1"/>
          <w:iCs w:val="1"/>
          <w:sz w:val="24"/>
          <w:szCs w:val="24"/>
        </w:rPr>
        <w:t xml:space="preserve"> </w:t>
      </w:r>
      <w:r w:rsidRPr="4D2C1250" w:rsidR="0C0BAFA7">
        <w:rPr>
          <w:i w:val="0"/>
          <w:iCs w:val="0"/>
          <w:sz w:val="24"/>
          <w:szCs w:val="24"/>
        </w:rPr>
        <w:t>(</w:t>
      </w:r>
      <w:r w:rsidRPr="4D2C1250" w:rsidR="78BBBDE3">
        <w:rPr>
          <w:i w:val="0"/>
          <w:iCs w:val="0"/>
          <w:sz w:val="24"/>
          <w:szCs w:val="24"/>
        </w:rPr>
        <w:t>2020)</w:t>
      </w:r>
      <w:r w:rsidRPr="4D2C1250" w:rsidR="0B96C60C">
        <w:rPr>
          <w:i w:val="0"/>
          <w:iCs w:val="0"/>
          <w:sz w:val="24"/>
          <w:szCs w:val="24"/>
        </w:rPr>
        <w:t xml:space="preserve"> on how to illustrate the windows </w:t>
      </w:r>
      <w:r w:rsidRPr="4D2C1250" w:rsidR="44CCF987">
        <w:rPr>
          <w:i w:val="0"/>
          <w:iCs w:val="0"/>
          <w:sz w:val="24"/>
          <w:szCs w:val="24"/>
        </w:rPr>
        <w:t>and the buildings to make it look cohesive with the dog-tower idea.</w:t>
      </w:r>
    </w:p>
    <w:p w:rsidR="4D2C1250" w:rsidP="4D2C1250" w:rsidRDefault="4D2C1250" w14:paraId="65A06C98" w14:textId="4F79C47F">
      <w:pPr>
        <w:pStyle w:val="Normal"/>
        <w:bidi w:val="0"/>
        <w:spacing w:before="0" w:beforeAutospacing="off" w:after="160" w:afterAutospacing="off" w:line="360" w:lineRule="auto"/>
        <w:ind w:left="0" w:right="0"/>
        <w:jc w:val="left"/>
        <w:rPr>
          <w:i w:val="0"/>
          <w:iCs w:val="0"/>
          <w:sz w:val="24"/>
          <w:szCs w:val="24"/>
        </w:rPr>
      </w:pPr>
    </w:p>
    <w:p w:rsidR="4D2C1250" w:rsidP="4D2C1250" w:rsidRDefault="4D2C1250" w14:paraId="69317A7C" w14:textId="146DC156">
      <w:pPr>
        <w:pStyle w:val="Normal"/>
        <w:bidi w:val="0"/>
        <w:spacing w:before="0" w:beforeAutospacing="off" w:after="160" w:afterAutospacing="off" w:line="360" w:lineRule="auto"/>
        <w:ind w:left="0" w:right="0"/>
        <w:jc w:val="center"/>
        <w:rPr>
          <w:i w:val="1"/>
          <w:iCs w:val="1"/>
          <w:sz w:val="24"/>
          <w:szCs w:val="24"/>
        </w:rPr>
      </w:pPr>
    </w:p>
    <w:p w:rsidR="4D2C1250" w:rsidP="4D2C1250" w:rsidRDefault="4D2C1250" w14:paraId="73ED229B" w14:textId="4C9C58CB">
      <w:pPr>
        <w:pStyle w:val="Normal"/>
        <w:bidi w:val="0"/>
        <w:spacing w:before="0" w:beforeAutospacing="off" w:after="160" w:afterAutospacing="off" w:line="360" w:lineRule="auto"/>
        <w:ind w:left="0" w:right="0"/>
        <w:jc w:val="center"/>
        <w:rPr>
          <w:i w:val="1"/>
          <w:iCs w:val="1"/>
          <w:sz w:val="24"/>
          <w:szCs w:val="24"/>
        </w:rPr>
      </w:pPr>
    </w:p>
    <w:p w:rsidR="4D2C1250" w:rsidP="4D2C1250" w:rsidRDefault="4D2C1250" w14:paraId="6CF651C6" w14:textId="77630617">
      <w:pPr>
        <w:pStyle w:val="Normal"/>
        <w:bidi w:val="0"/>
        <w:spacing w:before="0" w:beforeAutospacing="off" w:after="160" w:afterAutospacing="off" w:line="360" w:lineRule="auto"/>
        <w:ind w:left="0" w:right="0"/>
        <w:jc w:val="center"/>
        <w:rPr>
          <w:i w:val="1"/>
          <w:iCs w:val="1"/>
          <w:sz w:val="24"/>
          <w:szCs w:val="24"/>
        </w:rPr>
      </w:pPr>
    </w:p>
    <w:p w:rsidR="55CE0C38" w:rsidP="4D2C1250" w:rsidRDefault="55CE0C38" w14:paraId="68158EC6" w14:textId="7F57046B">
      <w:pPr>
        <w:pStyle w:val="Normal"/>
        <w:bidi w:val="0"/>
        <w:spacing w:before="0" w:beforeAutospacing="off" w:after="160" w:afterAutospacing="off" w:line="360" w:lineRule="auto"/>
        <w:ind w:left="0" w:right="0"/>
        <w:jc w:val="left"/>
        <w:rPr>
          <w:i w:val="0"/>
          <w:iCs w:val="0"/>
          <w:sz w:val="24"/>
          <w:szCs w:val="24"/>
          <w:u w:val="single"/>
        </w:rPr>
      </w:pPr>
      <w:r w:rsidRPr="4D2C1250" w:rsidR="55CE0C38">
        <w:rPr>
          <w:i w:val="0"/>
          <w:iCs w:val="0"/>
          <w:sz w:val="24"/>
          <w:szCs w:val="24"/>
          <w:u w:val="single"/>
        </w:rPr>
        <w:t>References</w:t>
      </w:r>
      <w:r w:rsidRPr="4D2C1250" w:rsidR="13B0E86D">
        <w:rPr>
          <w:i w:val="0"/>
          <w:iCs w:val="0"/>
          <w:sz w:val="24"/>
          <w:szCs w:val="24"/>
          <w:u w:val="single"/>
        </w:rPr>
        <w:t>:</w:t>
      </w:r>
    </w:p>
    <w:p w:rsidR="4C74D843" w:rsidP="4D2C1250" w:rsidRDefault="4C74D843" w14:paraId="7131B215" w14:textId="3356D281">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pPr>
      <w:r w:rsidRPr="4D2C1250" w:rsidR="4C74D843">
        <w:rPr>
          <w:i w:val="0"/>
          <w:iCs w:val="0"/>
          <w:sz w:val="24"/>
          <w:szCs w:val="24"/>
          <w:u w:val="none"/>
        </w:rPr>
        <w:t>Fussel, G. (2019)</w:t>
      </w:r>
      <w:r w:rsidRPr="4D2C1250" w:rsidR="4C74D843">
        <w:rPr>
          <w:rFonts w:ascii="Calibri" w:hAnsi="Calibri" w:eastAsia="Calibri" w:cs="Calibri" w:asciiTheme="minorAscii" w:hAnsiTheme="minorAscii" w:eastAsiaTheme="minorAscii" w:cstheme="minorAscii"/>
          <w:i w:val="1"/>
          <w:iCs w:val="1"/>
          <w:sz w:val="24"/>
          <w:szCs w:val="24"/>
          <w:u w:val="none"/>
        </w:rPr>
        <w:t xml:space="preserve"> </w:t>
      </w:r>
      <w:r w:rsidRPr="4D2C1250" w:rsidR="2CC87EC2">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lang w:val="en-US"/>
        </w:rPr>
        <w:t xml:space="preserve">The Origins, History, and Design Power of Neon Colors. </w:t>
      </w:r>
      <w:r w:rsidRPr="4D2C1250" w:rsidR="2CC87EC2">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Available at: </w:t>
      </w:r>
      <w:hyperlink r:id="R4b255591f8204395">
        <w:r w:rsidRPr="4D2C1250" w:rsidR="2CC87EC2">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https://www.shutterstock.com/blog/neon-colors-history-design</w:t>
        </w:r>
        <w:r>
          <w:br/>
        </w:r>
      </w:hyperlink>
      <w:r w:rsidRPr="4D2C1250" w:rsidR="4366455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(Accessed: 29</w:t>
      </w:r>
      <w:r w:rsidRPr="4D2C1250" w:rsidR="4366455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vertAlign w:val="superscript"/>
          <w:lang w:val="en-US"/>
        </w:rPr>
        <w:t>th</w:t>
      </w:r>
      <w:r w:rsidRPr="4D2C1250" w:rsidR="4366455C">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xml:space="preserve"> November 2021)</w:t>
      </w:r>
    </w:p>
    <w:p w:rsidR="2347F2E1" w:rsidP="4D2C1250" w:rsidRDefault="2347F2E1" w14:paraId="45B324B8" w14:textId="6DEFC7CC">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pPr>
      <w:r w:rsidRPr="4D2C1250" w:rsidR="2347F2E1">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lang w:val="en-US"/>
        </w:rPr>
        <w:t xml:space="preserve">Lost in the City: </w:t>
      </w:r>
      <w:proofErr w:type="gramStart"/>
      <w:r w:rsidRPr="4D2C1250" w:rsidR="2347F2E1">
        <w:rPr>
          <w:rFonts w:ascii="Calibri" w:hAnsi="Calibri" w:eastAsia="Calibri" w:cs="Calibri" w:asciiTheme="minorAscii" w:hAnsiTheme="minorAscii" w:eastAsiaTheme="minorAscii" w:cstheme="minorAscii"/>
          <w:b w:val="0"/>
          <w:bCs w:val="0"/>
          <w:i w:val="1"/>
          <w:iCs w:val="1"/>
          <w:caps w:val="0"/>
          <w:smallCaps w:val="0"/>
          <w:noProof w:val="0"/>
          <w:color w:val="202124"/>
          <w:sz w:val="24"/>
          <w:szCs w:val="24"/>
          <w:lang w:val="en-US"/>
        </w:rPr>
        <w:t>Night Time</w:t>
      </w:r>
      <w:proofErr w:type="gramEnd"/>
      <w:r w:rsidRPr="4D2C1250" w:rsidR="2347F2E1">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US"/>
        </w:rPr>
        <w:t>. (2020). Australia: Little Hare Books.</w:t>
      </w:r>
    </w:p>
    <w:p w:rsidR="23AF57EE" w:rsidP="4D2C1250" w:rsidRDefault="23AF57EE" w14:paraId="3B8CE13D" w14:textId="125B2860">
      <w:pPr>
        <w:pStyle w:val="Normal"/>
        <w:bidi w:val="0"/>
        <w:spacing w:before="0" w:beforeAutospacing="off" w:after="160" w:afterAutospacing="off" w:line="360" w:lineRule="auto"/>
        <w:ind w:left="0" w:right="0"/>
        <w:jc w:val="left"/>
        <w:rPr>
          <w:i w:val="0"/>
          <w:iCs w:val="0"/>
          <w:sz w:val="24"/>
          <w:szCs w:val="24"/>
          <w:u w:val="none"/>
        </w:rPr>
      </w:pPr>
      <w:r w:rsidRPr="4D2C1250" w:rsidR="23AF57EE">
        <w:rPr>
          <w:i w:val="1"/>
          <w:iCs w:val="1"/>
          <w:sz w:val="24"/>
          <w:szCs w:val="24"/>
          <w:u w:val="none"/>
        </w:rPr>
        <w:t>The Ultimate Concept Art Career Guide.</w:t>
      </w:r>
      <w:r w:rsidRPr="4D2C1250" w:rsidR="23AF57EE">
        <w:rPr>
          <w:i w:val="0"/>
          <w:iCs w:val="0"/>
          <w:sz w:val="24"/>
          <w:szCs w:val="24"/>
          <w:u w:val="none"/>
        </w:rPr>
        <w:t xml:space="preserve"> (2018) United Kingdom: 3dtotal Publishing.</w:t>
      </w:r>
    </w:p>
    <w:p w:rsidR="629B3900" w:rsidP="4D2C1250" w:rsidRDefault="629B3900" w14:paraId="2F6143AD" w14:textId="19D19B84">
      <w:pPr>
        <w:pStyle w:val="Normal"/>
        <w:bidi w:val="0"/>
        <w:spacing w:before="0" w:beforeAutospacing="off" w:after="160" w:afterAutospacing="off" w:line="360" w:lineRule="auto"/>
        <w:ind w:left="0" w:right="0"/>
        <w:jc w:val="left"/>
        <w:rPr>
          <w:i w:val="0"/>
          <w:iCs w:val="0"/>
          <w:sz w:val="24"/>
          <w:szCs w:val="24"/>
        </w:rPr>
      </w:pPr>
      <w:proofErr w:type="spellStart"/>
      <w:r w:rsidRPr="4D2C1250" w:rsidR="629B3900">
        <w:rPr>
          <w:i w:val="0"/>
          <w:iCs w:val="0"/>
          <w:sz w:val="24"/>
          <w:szCs w:val="24"/>
        </w:rPr>
        <w:t>Vredeman</w:t>
      </w:r>
      <w:proofErr w:type="spellEnd"/>
      <w:r w:rsidRPr="4D2C1250" w:rsidR="629B3900">
        <w:rPr>
          <w:i w:val="0"/>
          <w:iCs w:val="0"/>
          <w:sz w:val="24"/>
          <w:szCs w:val="24"/>
        </w:rPr>
        <w:t xml:space="preserve"> de Vries, J. (1968) </w:t>
      </w:r>
      <w:r w:rsidRPr="4D2C1250" w:rsidR="629B3900">
        <w:rPr>
          <w:i w:val="1"/>
          <w:iCs w:val="1"/>
          <w:sz w:val="24"/>
          <w:szCs w:val="24"/>
        </w:rPr>
        <w:t xml:space="preserve">Perspective. </w:t>
      </w:r>
      <w:r w:rsidRPr="4D2C1250" w:rsidR="629B3900">
        <w:rPr>
          <w:i w:val="0"/>
          <w:iCs w:val="0"/>
          <w:sz w:val="24"/>
          <w:szCs w:val="24"/>
        </w:rPr>
        <w:t>New York: Dover.</w:t>
      </w:r>
    </w:p>
    <w:p w:rsidR="4B699F4A" w:rsidP="4D2C1250" w:rsidRDefault="4B699F4A" w14:paraId="465E81C7" w14:textId="302ACD30">
      <w:pPr>
        <w:pStyle w:val="Normal"/>
        <w:bidi w:val="0"/>
        <w:spacing w:before="0" w:beforeAutospacing="off" w:after="160" w:afterAutospacing="off" w:line="360" w:lineRule="auto"/>
        <w:ind w:left="0" w:right="0"/>
        <w:jc w:val="left"/>
        <w:rPr>
          <w:i w:val="0"/>
          <w:iCs w:val="0"/>
          <w:sz w:val="24"/>
          <w:szCs w:val="24"/>
          <w:u w:val="single"/>
        </w:rPr>
      </w:pPr>
      <w:r w:rsidRPr="4D2C1250" w:rsidR="4B699F4A">
        <w:rPr>
          <w:i w:val="0"/>
          <w:iCs w:val="0"/>
          <w:sz w:val="24"/>
          <w:szCs w:val="24"/>
          <w:u w:val="single"/>
        </w:rPr>
        <w:t>List of Figures:</w:t>
      </w:r>
    </w:p>
    <w:p w:rsidR="4B699F4A" w:rsidP="4D2C1250" w:rsidRDefault="4B699F4A" w14:paraId="61DE26B1" w14:textId="2BE208DA">
      <w:pPr>
        <w:pStyle w:val="Normal"/>
        <w:bidi w:val="0"/>
        <w:spacing w:before="0" w:beforeAutospacing="off" w:after="160" w:afterAutospacing="off" w:line="360" w:lineRule="auto"/>
        <w:ind w:left="0" w:right="0"/>
        <w:jc w:val="left"/>
        <w:rPr>
          <w:i w:val="1"/>
          <w:iCs w:val="1"/>
          <w:sz w:val="24"/>
          <w:szCs w:val="24"/>
        </w:rPr>
      </w:pPr>
      <w:r w:rsidRPr="4D2C1250" w:rsidR="4B699F4A">
        <w:rPr>
          <w:i w:val="0"/>
          <w:iCs w:val="0"/>
          <w:sz w:val="24"/>
          <w:szCs w:val="24"/>
        </w:rPr>
        <w:t xml:space="preserve">Figure 1: Nico </w:t>
      </w:r>
      <w:proofErr w:type="spellStart"/>
      <w:r w:rsidRPr="4D2C1250" w:rsidR="4B699F4A">
        <w:rPr>
          <w:i w:val="0"/>
          <w:iCs w:val="0"/>
          <w:sz w:val="24"/>
          <w:szCs w:val="24"/>
        </w:rPr>
        <w:t>Wayles</w:t>
      </w:r>
      <w:proofErr w:type="spellEnd"/>
      <w:r w:rsidRPr="4D2C1250" w:rsidR="4B699F4A">
        <w:rPr>
          <w:i w:val="0"/>
          <w:iCs w:val="0"/>
          <w:sz w:val="24"/>
          <w:szCs w:val="24"/>
        </w:rPr>
        <w:t xml:space="preserve"> (2021) </w:t>
      </w:r>
      <w:r w:rsidRPr="4D2C1250" w:rsidR="4B699F4A">
        <w:rPr>
          <w:i w:val="1"/>
          <w:iCs w:val="1"/>
          <w:sz w:val="24"/>
          <w:szCs w:val="24"/>
        </w:rPr>
        <w:t>Perspective Work</w:t>
      </w:r>
      <w:r w:rsidRPr="4D2C1250" w:rsidR="69726822">
        <w:rPr>
          <w:i w:val="1"/>
          <w:iCs w:val="1"/>
          <w:sz w:val="24"/>
          <w:szCs w:val="24"/>
        </w:rPr>
        <w:t>.</w:t>
      </w:r>
    </w:p>
    <w:p w:rsidR="4B699F4A" w:rsidP="4D2C1250" w:rsidRDefault="4B699F4A" w14:paraId="47635326" w14:textId="1C0452A6">
      <w:pPr>
        <w:pStyle w:val="Normal"/>
        <w:bidi w:val="0"/>
        <w:spacing w:before="0" w:beforeAutospacing="off" w:after="160" w:afterAutospacing="off" w:line="360" w:lineRule="auto"/>
        <w:ind w:left="0" w:right="0"/>
        <w:jc w:val="left"/>
        <w:rPr>
          <w:i w:val="0"/>
          <w:iCs w:val="0"/>
          <w:sz w:val="24"/>
          <w:szCs w:val="24"/>
        </w:rPr>
      </w:pPr>
      <w:r w:rsidRPr="4D2C1250" w:rsidR="4B699F4A">
        <w:rPr>
          <w:i w:val="0"/>
          <w:iCs w:val="0"/>
          <w:sz w:val="24"/>
          <w:szCs w:val="24"/>
        </w:rPr>
        <w:t xml:space="preserve">Figure 2: Ken Christiansen (2007) </w:t>
      </w:r>
      <w:r w:rsidRPr="4D2C1250" w:rsidR="4B699F4A">
        <w:rPr>
          <w:i w:val="1"/>
          <w:iCs w:val="1"/>
          <w:sz w:val="24"/>
          <w:szCs w:val="24"/>
        </w:rPr>
        <w:t xml:space="preserve">Transformers: The Game concept art. </w:t>
      </w:r>
      <w:r w:rsidRPr="4D2C1250" w:rsidR="4B699F4A">
        <w:rPr>
          <w:i w:val="0"/>
          <w:iCs w:val="0"/>
          <w:sz w:val="24"/>
          <w:szCs w:val="24"/>
        </w:rPr>
        <w:t xml:space="preserve">Available at: </w:t>
      </w:r>
      <w:hyperlink r:id="R802f94ca8a4c45be">
        <w:r w:rsidRPr="4D2C1250" w:rsidR="4B699F4A">
          <w:rPr>
            <w:rStyle w:val="Hyperlink"/>
            <w:i w:val="0"/>
            <w:iCs w:val="0"/>
            <w:sz w:val="24"/>
            <w:szCs w:val="24"/>
          </w:rPr>
          <w:t>https://www.seibertron.com/transformers/news/2007-transformers-the-game-concept-art-shown-off-by-ken-christiansen/42873/</w:t>
        </w:r>
        <w:r>
          <w:br/>
        </w:r>
      </w:hyperlink>
      <w:r w:rsidRPr="4D2C1250" w:rsidR="4B699F4A">
        <w:rPr>
          <w:i w:val="0"/>
          <w:iCs w:val="0"/>
          <w:sz w:val="24"/>
          <w:szCs w:val="24"/>
        </w:rPr>
        <w:t>(Accessed: 29</w:t>
      </w:r>
      <w:r w:rsidRPr="4D2C1250" w:rsidR="4B699F4A">
        <w:rPr>
          <w:i w:val="0"/>
          <w:iCs w:val="0"/>
          <w:sz w:val="24"/>
          <w:szCs w:val="24"/>
          <w:vertAlign w:val="superscript"/>
        </w:rPr>
        <w:t>th</w:t>
      </w:r>
      <w:r w:rsidRPr="4D2C1250" w:rsidR="4B699F4A">
        <w:rPr>
          <w:i w:val="0"/>
          <w:iCs w:val="0"/>
          <w:sz w:val="24"/>
          <w:szCs w:val="24"/>
        </w:rPr>
        <w:t xml:space="preserve"> November 2021)</w:t>
      </w:r>
    </w:p>
    <w:p w:rsidR="4B699F4A" w:rsidP="4D2C1250" w:rsidRDefault="4B699F4A" w14:paraId="030E5923" w14:textId="001E0DA5">
      <w:pPr>
        <w:pStyle w:val="Normal"/>
        <w:bidi w:val="0"/>
        <w:spacing w:before="0" w:beforeAutospacing="off" w:after="160" w:afterAutospacing="off" w:line="360" w:lineRule="auto"/>
        <w:ind w:left="0" w:right="0"/>
        <w:jc w:val="left"/>
        <w:rPr>
          <w:i w:val="0"/>
          <w:iCs w:val="0"/>
          <w:sz w:val="24"/>
          <w:szCs w:val="24"/>
        </w:rPr>
      </w:pPr>
      <w:r w:rsidRPr="4D2C1250" w:rsidR="4B699F4A">
        <w:rPr>
          <w:i w:val="0"/>
          <w:iCs w:val="0"/>
          <w:sz w:val="24"/>
          <w:szCs w:val="24"/>
        </w:rPr>
        <w:t>Figure 3:</w:t>
      </w:r>
      <w:r w:rsidRPr="4D2C1250" w:rsidR="4B834EDB">
        <w:rPr>
          <w:i w:val="0"/>
          <w:iCs w:val="0"/>
          <w:sz w:val="24"/>
          <w:szCs w:val="24"/>
        </w:rPr>
        <w:t xml:space="preserve"> Anastasiya </w:t>
      </w:r>
      <w:proofErr w:type="spellStart"/>
      <w:r w:rsidRPr="4D2C1250" w:rsidR="4B834EDB">
        <w:rPr>
          <w:i w:val="0"/>
          <w:iCs w:val="0"/>
          <w:sz w:val="24"/>
          <w:szCs w:val="24"/>
        </w:rPr>
        <w:t>Skryleva</w:t>
      </w:r>
      <w:proofErr w:type="spellEnd"/>
      <w:r w:rsidRPr="4D2C1250" w:rsidR="4B834EDB">
        <w:rPr>
          <w:i w:val="0"/>
          <w:iCs w:val="0"/>
          <w:sz w:val="24"/>
          <w:szCs w:val="24"/>
        </w:rPr>
        <w:t xml:space="preserve"> (ND) </w:t>
      </w:r>
      <w:r w:rsidRPr="4D2C1250" w:rsidR="4B834EDB">
        <w:rPr>
          <w:i w:val="1"/>
          <w:iCs w:val="1"/>
          <w:sz w:val="24"/>
          <w:szCs w:val="24"/>
        </w:rPr>
        <w:t xml:space="preserve">Neon City. </w:t>
      </w:r>
      <w:r w:rsidRPr="4D2C1250" w:rsidR="3209D08A">
        <w:rPr>
          <w:i w:val="0"/>
          <w:iCs w:val="0"/>
          <w:sz w:val="24"/>
          <w:szCs w:val="24"/>
        </w:rPr>
        <w:t xml:space="preserve">Available at: </w:t>
      </w:r>
      <w:hyperlink r:id="Rcde201d4aa43448e">
        <w:r w:rsidRPr="4D2C1250" w:rsidR="3209D08A">
          <w:rPr>
            <w:rStyle w:val="Hyperlink"/>
            <w:i w:val="0"/>
            <w:iCs w:val="0"/>
            <w:sz w:val="24"/>
            <w:szCs w:val="24"/>
          </w:rPr>
          <w:t>https://artleaders.com/product/neon-city-anastasiya-skryleva/</w:t>
        </w:r>
        <w:r>
          <w:br/>
        </w:r>
      </w:hyperlink>
      <w:r w:rsidRPr="4D2C1250" w:rsidR="3209D08A">
        <w:rPr>
          <w:i w:val="0"/>
          <w:iCs w:val="0"/>
          <w:sz w:val="24"/>
          <w:szCs w:val="24"/>
        </w:rPr>
        <w:t>(Accessed: 29</w:t>
      </w:r>
      <w:r w:rsidRPr="4D2C1250" w:rsidR="3209D08A">
        <w:rPr>
          <w:i w:val="0"/>
          <w:iCs w:val="0"/>
          <w:sz w:val="24"/>
          <w:szCs w:val="24"/>
          <w:vertAlign w:val="superscript"/>
        </w:rPr>
        <w:t>th</w:t>
      </w:r>
      <w:r w:rsidRPr="4D2C1250" w:rsidR="3209D08A">
        <w:rPr>
          <w:i w:val="0"/>
          <w:iCs w:val="0"/>
          <w:sz w:val="24"/>
          <w:szCs w:val="24"/>
        </w:rPr>
        <w:t xml:space="preserve"> November 2021)</w:t>
      </w:r>
    </w:p>
    <w:p w:rsidR="4D2C1250" w:rsidP="4D2C1250" w:rsidRDefault="4D2C1250" w14:paraId="70540808" w14:textId="7378E44A">
      <w:pPr>
        <w:pStyle w:val="Normal"/>
        <w:bidi w:val="0"/>
        <w:spacing w:before="0" w:beforeAutospacing="off" w:after="160" w:afterAutospacing="off" w:line="259" w:lineRule="auto"/>
        <w:ind w:left="0" w:right="0"/>
        <w:jc w:val="left"/>
        <w:rPr>
          <w:i w:val="0"/>
          <w:iCs w:val="0"/>
          <w:sz w:val="24"/>
          <w:szCs w:val="24"/>
        </w:rPr>
      </w:pPr>
    </w:p>
    <w:p w:rsidR="65ED68A5" w:rsidP="4D2C1250" w:rsidRDefault="65ED68A5" w14:paraId="0ACBFA55" w14:textId="372C45A3">
      <w:pPr>
        <w:pStyle w:val="Heading1"/>
        <w:bidi w:val="0"/>
      </w:pPr>
      <w:r w:rsidRPr="4D2C1250" w:rsidR="65ED68A5">
        <w:rPr>
          <w:rFonts w:ascii="Roboto" w:hAnsi="Roboto" w:eastAsia="Roboto" w:cs="Roboto"/>
          <w:b w:val="0"/>
          <w:bCs w:val="0"/>
          <w:i w:val="0"/>
          <w:iCs w:val="0"/>
          <w:caps w:val="0"/>
          <w:smallCaps w:val="0"/>
          <w:noProof w:val="0"/>
          <w:color w:val="FFFFFF" w:themeColor="background1" w:themeTint="FF" w:themeShade="FF"/>
          <w:sz w:val="24"/>
          <w:szCs w:val="24"/>
          <w:lang w:val="en-US"/>
        </w:rPr>
        <w:t>The Origins, History, and Design Power of Neon Colors</w:t>
      </w:r>
    </w:p>
    <w:p w:rsidR="65ED68A5" w:rsidP="4D2C1250" w:rsidRDefault="65ED68A5" w14:paraId="24ADBC7F" w14:textId="7C239483">
      <w:pPr>
        <w:pStyle w:val="Heading1"/>
        <w:bidi w:val="0"/>
      </w:pPr>
      <w:r w:rsidRPr="4D2C1250" w:rsidR="65ED68A5">
        <w:rPr>
          <w:rFonts w:ascii="Roboto" w:hAnsi="Roboto" w:eastAsia="Roboto" w:cs="Roboto"/>
          <w:b w:val="0"/>
          <w:bCs w:val="0"/>
          <w:i w:val="0"/>
          <w:iCs w:val="0"/>
          <w:caps w:val="0"/>
          <w:smallCaps w:val="0"/>
          <w:noProof w:val="0"/>
          <w:color w:val="FFFFFF" w:themeColor="background1" w:themeTint="FF" w:themeShade="FF"/>
          <w:sz w:val="24"/>
          <w:szCs w:val="24"/>
          <w:lang w:val="en-US"/>
        </w:rPr>
        <w:t>The Origins, History, and Design Power of Neon Colo</w:t>
      </w:r>
    </w:p>
    <w:p w:rsidR="4D2C1250" w:rsidP="4D2C1250" w:rsidRDefault="4D2C1250" w14:paraId="52C88DEF" w14:textId="29357F97">
      <w:pPr>
        <w:pStyle w:val="Normal"/>
        <w:bidi w:val="0"/>
        <w:spacing w:before="0" w:beforeAutospacing="off" w:after="160" w:afterAutospacing="off" w:line="259" w:lineRule="auto"/>
        <w:ind w:left="0" w:right="0"/>
        <w:jc w:val="left"/>
        <w:rPr>
          <w:i w:val="1"/>
          <w:iCs w:val="1"/>
        </w:rPr>
      </w:pPr>
    </w:p>
    <w:p w:rsidR="4D2C1250" w:rsidP="4D2C1250" w:rsidRDefault="4D2C1250" w14:paraId="697E2E07" w14:textId="43DF10D4">
      <w:pPr>
        <w:pStyle w:val="Normal"/>
        <w:bidi w:val="0"/>
        <w:spacing w:before="0" w:beforeAutospacing="off" w:after="160" w:afterAutospacing="off" w:line="259" w:lineRule="auto"/>
        <w:ind w:left="0" w:right="0"/>
        <w:jc w:val="left"/>
      </w:pPr>
    </w:p>
    <w:sectPr>
      <w:pgSz w:w="12240" w:h="15840" w:orient="portrait"/>
      <w:pgMar w:top="1440" w:right="1440" w:bottom="1440" w:left="1440" w:header="720" w:footer="720" w:gutter="0"/>
      <w:cols w:space="720"/>
      <w:docGrid w:linePitch="360"/>
      <w:headerReference w:type="default" r:id="R281cbb005da1455c"/>
      <w:footerReference w:type="default" r:id="Reb556ed789e443d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7724C26" w:rsidTr="37724C26" w14:paraId="4C9460E9">
      <w:tc>
        <w:tcPr>
          <w:tcW w:w="3120" w:type="dxa"/>
          <w:tcMar/>
        </w:tcPr>
        <w:p w:rsidR="37724C26" w:rsidP="37724C26" w:rsidRDefault="37724C26" w14:paraId="3C910EDF" w14:textId="5AE45D56">
          <w:pPr>
            <w:pStyle w:val="Header"/>
            <w:bidi w:val="0"/>
            <w:ind w:left="-115"/>
            <w:jc w:val="left"/>
          </w:pPr>
        </w:p>
      </w:tc>
      <w:tc>
        <w:tcPr>
          <w:tcW w:w="3120" w:type="dxa"/>
          <w:tcMar/>
        </w:tcPr>
        <w:p w:rsidR="37724C26" w:rsidP="37724C26" w:rsidRDefault="37724C26" w14:paraId="6248B1E1" w14:textId="782A4FA5">
          <w:pPr>
            <w:pStyle w:val="Header"/>
            <w:bidi w:val="0"/>
            <w:jc w:val="center"/>
          </w:pPr>
        </w:p>
      </w:tc>
      <w:tc>
        <w:tcPr>
          <w:tcW w:w="3120" w:type="dxa"/>
          <w:tcMar/>
        </w:tcPr>
        <w:p w:rsidR="37724C26" w:rsidP="37724C26" w:rsidRDefault="37724C26" w14:paraId="7FC13BB3" w14:textId="5B45ADF5">
          <w:pPr>
            <w:pStyle w:val="Header"/>
            <w:bidi w:val="0"/>
            <w:ind w:right="-115"/>
            <w:jc w:val="right"/>
          </w:pPr>
        </w:p>
      </w:tc>
    </w:tr>
  </w:tbl>
  <w:p w:rsidR="37724C26" w:rsidP="37724C26" w:rsidRDefault="37724C26" w14:paraId="2FC66233" w14:textId="3DBE3CF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7724C26" w:rsidTr="37724C26" w14:paraId="15C6768B">
      <w:tc>
        <w:tcPr>
          <w:tcW w:w="3120" w:type="dxa"/>
          <w:tcMar/>
        </w:tcPr>
        <w:p w:rsidR="37724C26" w:rsidP="37724C26" w:rsidRDefault="37724C26" w14:paraId="2AD81629" w14:textId="229E5D3B">
          <w:pPr>
            <w:pStyle w:val="Header"/>
            <w:bidi w:val="0"/>
            <w:ind w:left="-115"/>
            <w:jc w:val="left"/>
          </w:pPr>
        </w:p>
      </w:tc>
      <w:tc>
        <w:tcPr>
          <w:tcW w:w="3120" w:type="dxa"/>
          <w:tcMar/>
        </w:tcPr>
        <w:p w:rsidR="37724C26" w:rsidP="37724C26" w:rsidRDefault="37724C26" w14:paraId="70353E3D" w14:textId="4F9CFEE7">
          <w:pPr>
            <w:pStyle w:val="Header"/>
            <w:bidi w:val="0"/>
            <w:jc w:val="center"/>
          </w:pPr>
        </w:p>
      </w:tc>
      <w:tc>
        <w:tcPr>
          <w:tcW w:w="3120" w:type="dxa"/>
          <w:tcMar/>
        </w:tcPr>
        <w:p w:rsidR="37724C26" w:rsidP="37724C26" w:rsidRDefault="37724C26" w14:paraId="130A7FC3" w14:textId="5A1FEDE9">
          <w:pPr>
            <w:pStyle w:val="Header"/>
            <w:bidi w:val="0"/>
            <w:ind w:right="-115"/>
            <w:jc w:val="right"/>
          </w:pPr>
        </w:p>
      </w:tc>
    </w:tr>
  </w:tbl>
  <w:p w:rsidR="37724C26" w:rsidP="37724C26" w:rsidRDefault="37724C26" w14:paraId="281EF4E4" w14:textId="27533F1F">
    <w:pPr>
      <w:pStyle w:val="Header"/>
      <w:bidi w:val="0"/>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1044881928-1916939167 731440660-1035196836 390564318-240022816 624920102-1146147367 796710652-1040652377 1463839306-605055067 184501603-277671218 1843867110-998204863 627114894-305654957 1858624426-1372662625 604001102-652252495 203587063-1682670976 264356396-992737463 1274558174-263353705 958880934-133826242 1241320987-1372527043 1686867434-1255780082 554276805-420358359 2102913467-646572812 1378892595-294307293 190723625-1889926798 1386283665-409464815 1865144070-399445919 1153604198-1580889073 1122329782-1511628318 4840292-1695076460 1229791085-1073793596 637946973-1039372317 2089955309-889896312 1413311556-764177796 1342762587-491966381 992060897-706174140 1922551064-2018650699 690775130-125267602 1290761217-91373986 890591396-1022018873 75798171-1707200251 364253662-122839814 1592014048-950393166 319643763-116214037 1849898314-250727670 1183887894-2131323749 473643089-702481327 759424315-255798707 397960701-1163530440 1303645693-551627211 847497998-1014912981 414084018-697415409 717524251-1044585126 1569276353-57892448 1522097029-1681250226 489853124-304302501 682232898-181658570 1054674321-1303369291 1423285554-1383829248 2039495963-1799915600 1501989036-1691792279 1229265059-1321461580 1019359118-288374194 1845889768-1964879426 1223374174-183415750 420392283-1526129882 1020880877-205769566 2065009005-986120386 1689791789-1004279342 1950658398-1072292133 1071421008-1204747294 40470389-1602869627 236816386-35880440 1905515750-1933257993 751276378-230402 598693702-170402653 1254553394-1601707445 1719422786-117888163 1883651582-136790083 476549532-1006669519 1656703710-147405689 1871910612-443898518 1745381117-1040110109 1293352963-1003900366 1885728855-2084674433 1343607994-759662750 720741514-1874395095 1958336746-804899132 2070532079-539679748 190198856-175188752 718804521-580803899 1882537533-1335688935 319455171-1512041961 673117412-659767071 1016139487-1524915542 1648931297-2016038821 2143370163-1531293173 801530419-1035877631"/>
  </int:OnDemandWorkflows>
  <int:IntelligenceSettings/>
  <int:Manifest>
    <int:ParagraphRange paragraphId="455921104" textId="39113050" start="223" length="3" invalidationStart="223" invalidationLength="3" id="Ua6T0dqQ"/>
    <int:WordHash hashCode="C1VkjWawT/7Qxg" id="GIV4v54w"/>
    <int:ParagraphRange paragraphId="1689791789" textId="1204014313" start="224" length="3" invalidationStart="224" invalidationLength="3" id="J1d/jHQZ"/>
    <int:ParagraphRange paragraphId="68752957" textId="268062403" start="224" length="3" invalidationStart="224" invalidationLength="3" id="kAy1t8A0"/>
    <int:ParagraphRange paragraphId="1611374004" textId="861732125" start="170" length="3" invalidationStart="170" invalidationLength="3" id="SLuVboxv"/>
    <int:WordHash hashCode="a9QjZsOiBox3vI" id="QCJbL2gv"/>
    <int:WordHash hashCode="vWFpYqcL6XoQLC" id="JKtca6vy"/>
    <int:ParagraphRange paragraphId="420392283" textId="1239660111" start="749" length="27" invalidationStart="749" invalidationLength="27" id="4bbOb0DI"/>
    <int:ParagraphRange paragraphId="420392283" textId="251157994" start="749" length="27" invalidationStart="749" invalidationLength="27" id="wVQxLNGG"/>
    <int:ParagraphRange paragraphId="420392283" textId="1579580405" start="749" length="27" invalidationStart="749" invalidationLength="27" id="2EKtzACT"/>
    <int:ParagraphRange paragraphId="40470389" textId="803738823" start="158" length="3" invalidationStart="158" invalidationLength="3" id="AFzBT+lt"/>
    <int:WordHash hashCode="pgLsGgC71ET5UO" id="PSmQQP0x"/>
    <int:WordHash hashCode="uuYwZyMkmWT2fX" id="2XqlvGak"/>
    <int:WordHash hashCode="3WARgQxH7IGPqn" id="pD3DoA39"/>
    <int:WordHash hashCode="xQy+KnIliT8rxm" id="ffKZ8qso"/>
    <int:WordHash hashCode="D+YfGVUqr71hT/" id="oLkss3E2"/>
    <int:ParagraphRange paragraphId="2013646373" textId="1987306711" start="113" length="10" invalidationStart="113" invalidationLength="10" id="CV1zOZOZ"/>
    <int:ParagraphRange paragraphId="2013646373" textId="873099647" start="634" length="7" invalidationStart="634" invalidationLength="7" id="hpYTGXxL"/>
  </int:Manifest>
  <int:Observations>
    <int:Content id="Ua6T0dqQ">
      <int:Rejection type="LegacyProofing"/>
    </int:Content>
    <int:Content id="GIV4v54w">
      <int:Rejection type="LegacyProofing"/>
    </int:Content>
    <int:Content id="J1d/jHQZ">
      <int:Rejection type="LegacyProofing"/>
    </int:Content>
    <int:Content id="kAy1t8A0">
      <int:Rejection type="LegacyProofing"/>
    </int:Content>
    <int:Content id="SLuVboxv">
      <int:Rejection type="LegacyProofing"/>
    </int:Content>
    <int:Content id="QCJbL2gv">
      <int:Rejection type="AugLoop_Text_Critique"/>
    </int:Content>
    <int:Content id="JKtca6vy">
      <int:Rejection type="LegacyProofing"/>
    </int:Content>
    <int:Content id="4bbOb0DI">
      <int:Rejection type="LegacyProofing"/>
    </int:Content>
    <int:Content id="wVQxLNGG">
      <int:Rejection type="LegacyProofing"/>
    </int:Content>
    <int:Content id="2EKtzACT">
      <int:Rejection type="LegacyProofing"/>
    </int:Content>
    <int:Content id="AFzBT+lt">
      <int:Rejection type="LegacyProofing"/>
    </int:Content>
    <int:Content id="PSmQQP0x">
      <int:Rejection type="AugLoop_Text_Critique"/>
    </int:Content>
    <int:Content id="2XqlvGak">
      <int:Rejection type="AugLoop_Text_Critique"/>
    </int:Content>
    <int:Content id="pD3DoA39">
      <int:Rejection type="AugLoop_Text_Critique"/>
    </int:Content>
    <int:Content id="ffKZ8qso">
      <int:Rejection type="LegacyProofing"/>
    </int:Content>
    <int:Content id="oLkss3E2">
      <int:Rejection type="LegacyProofing"/>
    </int:Content>
    <int:Content id="CV1zOZOZ">
      <int:Rejection type="LegacyProofing"/>
    </int:Content>
    <int:Content id="hpYTGXxL">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4"/>
      <w:numFmt w:val="decimal"/>
      <w:lvlText w:val="%2."/>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4"/>
      <w:numFmt w:val="decimal"/>
      <w:lvlText w:val="%2."/>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4"/>
      <w:numFmt w:val="decimal"/>
      <w:lvlText w:val="%2."/>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42115B"/>
    <w:rsid w:val="0027C0FD"/>
    <w:rsid w:val="006CDA29"/>
    <w:rsid w:val="00E41F49"/>
    <w:rsid w:val="012DDE73"/>
    <w:rsid w:val="01C19324"/>
    <w:rsid w:val="01DB2BC8"/>
    <w:rsid w:val="021FE4CC"/>
    <w:rsid w:val="023BAB97"/>
    <w:rsid w:val="023DE82B"/>
    <w:rsid w:val="025168E2"/>
    <w:rsid w:val="02DA181D"/>
    <w:rsid w:val="0308BF55"/>
    <w:rsid w:val="032368C6"/>
    <w:rsid w:val="039A54E6"/>
    <w:rsid w:val="03E4A574"/>
    <w:rsid w:val="03EEC8CC"/>
    <w:rsid w:val="03EFAE28"/>
    <w:rsid w:val="03F04A43"/>
    <w:rsid w:val="0404A511"/>
    <w:rsid w:val="0473E522"/>
    <w:rsid w:val="04A0F955"/>
    <w:rsid w:val="04C13F51"/>
    <w:rsid w:val="04D1171B"/>
    <w:rsid w:val="04D870BA"/>
    <w:rsid w:val="0542115B"/>
    <w:rsid w:val="05EAC24B"/>
    <w:rsid w:val="06164945"/>
    <w:rsid w:val="06367C04"/>
    <w:rsid w:val="063D9EB1"/>
    <w:rsid w:val="0655F0B4"/>
    <w:rsid w:val="06A2F8A7"/>
    <w:rsid w:val="06AD190E"/>
    <w:rsid w:val="06AD33C6"/>
    <w:rsid w:val="06E58DCB"/>
    <w:rsid w:val="06FBD2F1"/>
    <w:rsid w:val="0707EDF3"/>
    <w:rsid w:val="071A5823"/>
    <w:rsid w:val="077BA9BB"/>
    <w:rsid w:val="07B45126"/>
    <w:rsid w:val="083D65CC"/>
    <w:rsid w:val="085FD009"/>
    <w:rsid w:val="0877B2C2"/>
    <w:rsid w:val="087FEEC4"/>
    <w:rsid w:val="08A03439"/>
    <w:rsid w:val="08AF8E0A"/>
    <w:rsid w:val="08F5F33C"/>
    <w:rsid w:val="092BEA65"/>
    <w:rsid w:val="092C3AD9"/>
    <w:rsid w:val="098CD74D"/>
    <w:rsid w:val="09996964"/>
    <w:rsid w:val="09CD73F5"/>
    <w:rsid w:val="09F40F77"/>
    <w:rsid w:val="0A284C19"/>
    <w:rsid w:val="0A471788"/>
    <w:rsid w:val="0A656886"/>
    <w:rsid w:val="0A76E452"/>
    <w:rsid w:val="0A989AC7"/>
    <w:rsid w:val="0A9BBFEE"/>
    <w:rsid w:val="0AFCA39A"/>
    <w:rsid w:val="0B16668A"/>
    <w:rsid w:val="0B96C60C"/>
    <w:rsid w:val="0B978CE8"/>
    <w:rsid w:val="0B9D43CC"/>
    <w:rsid w:val="0BFFB246"/>
    <w:rsid w:val="0C0BAFA7"/>
    <w:rsid w:val="0C127556"/>
    <w:rsid w:val="0C1B24D5"/>
    <w:rsid w:val="0C5A6C00"/>
    <w:rsid w:val="0C90103E"/>
    <w:rsid w:val="0C92E2DD"/>
    <w:rsid w:val="0CE974B6"/>
    <w:rsid w:val="0D2B4FC2"/>
    <w:rsid w:val="0D32E71A"/>
    <w:rsid w:val="0D73E3D2"/>
    <w:rsid w:val="0DCB327A"/>
    <w:rsid w:val="0DDAF488"/>
    <w:rsid w:val="0E028AA0"/>
    <w:rsid w:val="0E054D24"/>
    <w:rsid w:val="0E0BE381"/>
    <w:rsid w:val="0E0EA06A"/>
    <w:rsid w:val="0E253D9F"/>
    <w:rsid w:val="0E43AC71"/>
    <w:rsid w:val="0ECE0535"/>
    <w:rsid w:val="0EFFCB54"/>
    <w:rsid w:val="0F0FB433"/>
    <w:rsid w:val="0F4C6BD1"/>
    <w:rsid w:val="0F98668B"/>
    <w:rsid w:val="0FD09DF3"/>
    <w:rsid w:val="0FFD77C6"/>
    <w:rsid w:val="10176BDD"/>
    <w:rsid w:val="102DDF95"/>
    <w:rsid w:val="10458BD6"/>
    <w:rsid w:val="106A87DC"/>
    <w:rsid w:val="10718E33"/>
    <w:rsid w:val="10E5E679"/>
    <w:rsid w:val="10F9E312"/>
    <w:rsid w:val="112673A7"/>
    <w:rsid w:val="11374CC0"/>
    <w:rsid w:val="115B504A"/>
    <w:rsid w:val="11749A7A"/>
    <w:rsid w:val="11A18DD0"/>
    <w:rsid w:val="11A2B8E8"/>
    <w:rsid w:val="12055B41"/>
    <w:rsid w:val="12056CAB"/>
    <w:rsid w:val="124754F5"/>
    <w:rsid w:val="128981E2"/>
    <w:rsid w:val="129EAF30"/>
    <w:rsid w:val="12D5D39F"/>
    <w:rsid w:val="13885E31"/>
    <w:rsid w:val="13A0196F"/>
    <w:rsid w:val="13B0E86D"/>
    <w:rsid w:val="13CF222E"/>
    <w:rsid w:val="13D43CFB"/>
    <w:rsid w:val="14BE9107"/>
    <w:rsid w:val="14D2B902"/>
    <w:rsid w:val="1501AE4C"/>
    <w:rsid w:val="15151C13"/>
    <w:rsid w:val="155842CA"/>
    <w:rsid w:val="15C198D7"/>
    <w:rsid w:val="15C79CCE"/>
    <w:rsid w:val="15E1A5B7"/>
    <w:rsid w:val="15E41953"/>
    <w:rsid w:val="164056DD"/>
    <w:rsid w:val="164E32BB"/>
    <w:rsid w:val="165CCE31"/>
    <w:rsid w:val="167C3CE9"/>
    <w:rsid w:val="16F75C33"/>
    <w:rsid w:val="16FFBE45"/>
    <w:rsid w:val="1747423F"/>
    <w:rsid w:val="17A6F8A1"/>
    <w:rsid w:val="17BA9109"/>
    <w:rsid w:val="17BAD82D"/>
    <w:rsid w:val="18180D4A"/>
    <w:rsid w:val="1828DD88"/>
    <w:rsid w:val="185ED5BF"/>
    <w:rsid w:val="1874AE2F"/>
    <w:rsid w:val="18790192"/>
    <w:rsid w:val="18A688BA"/>
    <w:rsid w:val="18B473E5"/>
    <w:rsid w:val="18C1AF9D"/>
    <w:rsid w:val="18DE8CFF"/>
    <w:rsid w:val="1914101C"/>
    <w:rsid w:val="19273BD6"/>
    <w:rsid w:val="193E7C19"/>
    <w:rsid w:val="196BED2E"/>
    <w:rsid w:val="1973E9E3"/>
    <w:rsid w:val="19C49BC5"/>
    <w:rsid w:val="19DFB00E"/>
    <w:rsid w:val="19FAA17D"/>
    <w:rsid w:val="19FAA620"/>
    <w:rsid w:val="19FBD3DD"/>
    <w:rsid w:val="1A51C11F"/>
    <w:rsid w:val="1AAF82AD"/>
    <w:rsid w:val="1AF231CB"/>
    <w:rsid w:val="1B414FC4"/>
    <w:rsid w:val="1B4FAE0C"/>
    <w:rsid w:val="1C077E43"/>
    <w:rsid w:val="1C423589"/>
    <w:rsid w:val="1C538B9C"/>
    <w:rsid w:val="1C714891"/>
    <w:rsid w:val="1CBED89D"/>
    <w:rsid w:val="1D388AA6"/>
    <w:rsid w:val="1D8925C5"/>
    <w:rsid w:val="1DFA9B47"/>
    <w:rsid w:val="1E3C1B91"/>
    <w:rsid w:val="1E4F3BA5"/>
    <w:rsid w:val="1E9FA399"/>
    <w:rsid w:val="1EDF4FB8"/>
    <w:rsid w:val="1F3A3369"/>
    <w:rsid w:val="1F4A5F8B"/>
    <w:rsid w:val="1F805B4D"/>
    <w:rsid w:val="1F98218D"/>
    <w:rsid w:val="1FC559E5"/>
    <w:rsid w:val="20312B21"/>
    <w:rsid w:val="203A5CD6"/>
    <w:rsid w:val="211AC090"/>
    <w:rsid w:val="2138AEB6"/>
    <w:rsid w:val="21401E32"/>
    <w:rsid w:val="2161734F"/>
    <w:rsid w:val="217216AE"/>
    <w:rsid w:val="21BEEF90"/>
    <w:rsid w:val="21CBD820"/>
    <w:rsid w:val="22181B51"/>
    <w:rsid w:val="22260330"/>
    <w:rsid w:val="22353856"/>
    <w:rsid w:val="2275827B"/>
    <w:rsid w:val="228F4F03"/>
    <w:rsid w:val="2299FB8F"/>
    <w:rsid w:val="2347F2E1"/>
    <w:rsid w:val="23513BB2"/>
    <w:rsid w:val="239D9764"/>
    <w:rsid w:val="23A2F153"/>
    <w:rsid w:val="23AF57EE"/>
    <w:rsid w:val="24020798"/>
    <w:rsid w:val="240C6F3F"/>
    <w:rsid w:val="2412E508"/>
    <w:rsid w:val="243F9735"/>
    <w:rsid w:val="2450B46E"/>
    <w:rsid w:val="245FB55C"/>
    <w:rsid w:val="2471CE85"/>
    <w:rsid w:val="249FE867"/>
    <w:rsid w:val="24B23278"/>
    <w:rsid w:val="24F69052"/>
    <w:rsid w:val="254EF6CC"/>
    <w:rsid w:val="2552B028"/>
    <w:rsid w:val="25E5991D"/>
    <w:rsid w:val="26367F85"/>
    <w:rsid w:val="26984FB2"/>
    <w:rsid w:val="269EF46F"/>
    <w:rsid w:val="26AC896C"/>
    <w:rsid w:val="26FE93A8"/>
    <w:rsid w:val="27885530"/>
    <w:rsid w:val="27A043F3"/>
    <w:rsid w:val="27FEFDEB"/>
    <w:rsid w:val="2833B273"/>
    <w:rsid w:val="289BCEBA"/>
    <w:rsid w:val="28A07949"/>
    <w:rsid w:val="28CFCDD8"/>
    <w:rsid w:val="28E4A4E2"/>
    <w:rsid w:val="29363109"/>
    <w:rsid w:val="29D0F80F"/>
    <w:rsid w:val="29D42085"/>
    <w:rsid w:val="29FEAF14"/>
    <w:rsid w:val="2A2E32C3"/>
    <w:rsid w:val="2A5E44DC"/>
    <w:rsid w:val="2A826A41"/>
    <w:rsid w:val="2ABF49D7"/>
    <w:rsid w:val="2AF32EA5"/>
    <w:rsid w:val="2B03E452"/>
    <w:rsid w:val="2B092ED9"/>
    <w:rsid w:val="2B0B8ED1"/>
    <w:rsid w:val="2B3437F9"/>
    <w:rsid w:val="2B5CD7A4"/>
    <w:rsid w:val="2B63E37C"/>
    <w:rsid w:val="2C0312AF"/>
    <w:rsid w:val="2CA805E5"/>
    <w:rsid w:val="2CBABC70"/>
    <w:rsid w:val="2CC62AA0"/>
    <w:rsid w:val="2CC87EC2"/>
    <w:rsid w:val="2CCFAF48"/>
    <w:rsid w:val="2CD9803D"/>
    <w:rsid w:val="2D05A671"/>
    <w:rsid w:val="2D3C3821"/>
    <w:rsid w:val="2D4D51C7"/>
    <w:rsid w:val="2DAE329F"/>
    <w:rsid w:val="2DF796B4"/>
    <w:rsid w:val="2E28AB9A"/>
    <w:rsid w:val="2E32F320"/>
    <w:rsid w:val="2E39C944"/>
    <w:rsid w:val="2E4442CF"/>
    <w:rsid w:val="2ED1E332"/>
    <w:rsid w:val="2EF3FC98"/>
    <w:rsid w:val="2EFC295C"/>
    <w:rsid w:val="2F18954B"/>
    <w:rsid w:val="2F4A1FA6"/>
    <w:rsid w:val="2F785E26"/>
    <w:rsid w:val="2FE52AEF"/>
    <w:rsid w:val="2FF25945"/>
    <w:rsid w:val="2FF26DBE"/>
    <w:rsid w:val="2FF4579D"/>
    <w:rsid w:val="3016965D"/>
    <w:rsid w:val="30527103"/>
    <w:rsid w:val="306CC571"/>
    <w:rsid w:val="3084F289"/>
    <w:rsid w:val="3087F8F4"/>
    <w:rsid w:val="3096AE27"/>
    <w:rsid w:val="30E5D361"/>
    <w:rsid w:val="311974AB"/>
    <w:rsid w:val="3169E231"/>
    <w:rsid w:val="31849878"/>
    <w:rsid w:val="31B322D6"/>
    <w:rsid w:val="31C70B44"/>
    <w:rsid w:val="3209D08A"/>
    <w:rsid w:val="32A14FA8"/>
    <w:rsid w:val="330D3A67"/>
    <w:rsid w:val="332068D9"/>
    <w:rsid w:val="3325EDA4"/>
    <w:rsid w:val="332660C0"/>
    <w:rsid w:val="33ABB0C2"/>
    <w:rsid w:val="33BF99B6"/>
    <w:rsid w:val="33D40236"/>
    <w:rsid w:val="33DFE4E1"/>
    <w:rsid w:val="345A3A34"/>
    <w:rsid w:val="34AD87B7"/>
    <w:rsid w:val="34EB4763"/>
    <w:rsid w:val="34FD2D9F"/>
    <w:rsid w:val="3514A1A2"/>
    <w:rsid w:val="352BF601"/>
    <w:rsid w:val="35F60A95"/>
    <w:rsid w:val="35FC5515"/>
    <w:rsid w:val="36234068"/>
    <w:rsid w:val="363F7DF8"/>
    <w:rsid w:val="36B88B6A"/>
    <w:rsid w:val="36D84EAD"/>
    <w:rsid w:val="36F73A78"/>
    <w:rsid w:val="36FEBBE1"/>
    <w:rsid w:val="371CAA78"/>
    <w:rsid w:val="37724C26"/>
    <w:rsid w:val="37B8E42B"/>
    <w:rsid w:val="37D2D9F9"/>
    <w:rsid w:val="37EA5276"/>
    <w:rsid w:val="38042D0F"/>
    <w:rsid w:val="38C17333"/>
    <w:rsid w:val="39388C85"/>
    <w:rsid w:val="39643822"/>
    <w:rsid w:val="3965B7E9"/>
    <w:rsid w:val="39821186"/>
    <w:rsid w:val="398CBE41"/>
    <w:rsid w:val="399C78D1"/>
    <w:rsid w:val="39B742E9"/>
    <w:rsid w:val="39C6B144"/>
    <w:rsid w:val="39EE3A40"/>
    <w:rsid w:val="3A12AC72"/>
    <w:rsid w:val="3A157D8D"/>
    <w:rsid w:val="3A197A95"/>
    <w:rsid w:val="3A9B4AC7"/>
    <w:rsid w:val="3AA42BAD"/>
    <w:rsid w:val="3ACAEE00"/>
    <w:rsid w:val="3B2666E5"/>
    <w:rsid w:val="3B4B9F1A"/>
    <w:rsid w:val="3B5E2821"/>
    <w:rsid w:val="3BF7ADF3"/>
    <w:rsid w:val="3C1AB5BD"/>
    <w:rsid w:val="3C43AD1E"/>
    <w:rsid w:val="3C53DB4A"/>
    <w:rsid w:val="3CECCC50"/>
    <w:rsid w:val="3CF3FFD3"/>
    <w:rsid w:val="3D13B6B8"/>
    <w:rsid w:val="3D2D0C85"/>
    <w:rsid w:val="3D2FECE4"/>
    <w:rsid w:val="3D4D4339"/>
    <w:rsid w:val="3D97C383"/>
    <w:rsid w:val="3E0CDA81"/>
    <w:rsid w:val="3E35380A"/>
    <w:rsid w:val="3E4666E0"/>
    <w:rsid w:val="3F2895E1"/>
    <w:rsid w:val="3F48C8D8"/>
    <w:rsid w:val="3F60C96D"/>
    <w:rsid w:val="3FA0F2F9"/>
    <w:rsid w:val="40CC8518"/>
    <w:rsid w:val="4101333D"/>
    <w:rsid w:val="41342069"/>
    <w:rsid w:val="4163D6CA"/>
    <w:rsid w:val="4187F9ED"/>
    <w:rsid w:val="41C68F17"/>
    <w:rsid w:val="41E8B830"/>
    <w:rsid w:val="41E99922"/>
    <w:rsid w:val="41ED93FF"/>
    <w:rsid w:val="42532E89"/>
    <w:rsid w:val="4263E436"/>
    <w:rsid w:val="42A3251E"/>
    <w:rsid w:val="42A66694"/>
    <w:rsid w:val="42AAA1F4"/>
    <w:rsid w:val="42BA71AE"/>
    <w:rsid w:val="42C0C45C"/>
    <w:rsid w:val="42C4F95F"/>
    <w:rsid w:val="4302020D"/>
    <w:rsid w:val="43126D33"/>
    <w:rsid w:val="431818B3"/>
    <w:rsid w:val="4332520E"/>
    <w:rsid w:val="434788F6"/>
    <w:rsid w:val="4366455C"/>
    <w:rsid w:val="4375CCAE"/>
    <w:rsid w:val="43BBC637"/>
    <w:rsid w:val="447A5FDF"/>
    <w:rsid w:val="44AA86B3"/>
    <w:rsid w:val="44AE3D94"/>
    <w:rsid w:val="44C71C18"/>
    <w:rsid w:val="44CCF987"/>
    <w:rsid w:val="44D95903"/>
    <w:rsid w:val="454146E5"/>
    <w:rsid w:val="455A4F40"/>
    <w:rsid w:val="4570A74B"/>
    <w:rsid w:val="4570CEAA"/>
    <w:rsid w:val="458ACF4B"/>
    <w:rsid w:val="459FD955"/>
    <w:rsid w:val="45A32F77"/>
    <w:rsid w:val="45CDE451"/>
    <w:rsid w:val="46245DDA"/>
    <w:rsid w:val="46BDFDE4"/>
    <w:rsid w:val="46F7E804"/>
    <w:rsid w:val="473DBFD5"/>
    <w:rsid w:val="4743B422"/>
    <w:rsid w:val="4788FE33"/>
    <w:rsid w:val="47CC3566"/>
    <w:rsid w:val="48060D4A"/>
    <w:rsid w:val="48806676"/>
    <w:rsid w:val="488F375A"/>
    <w:rsid w:val="48961BE8"/>
    <w:rsid w:val="49042123"/>
    <w:rsid w:val="49679A71"/>
    <w:rsid w:val="49FEDC3E"/>
    <w:rsid w:val="4A2B07BB"/>
    <w:rsid w:val="4A7B54E4"/>
    <w:rsid w:val="4A7D6E6E"/>
    <w:rsid w:val="4A87D329"/>
    <w:rsid w:val="4B1F94F7"/>
    <w:rsid w:val="4B1F999A"/>
    <w:rsid w:val="4B274241"/>
    <w:rsid w:val="4B699F4A"/>
    <w:rsid w:val="4B6CD73E"/>
    <w:rsid w:val="4B7D7407"/>
    <w:rsid w:val="4B834EDB"/>
    <w:rsid w:val="4BE7C8B4"/>
    <w:rsid w:val="4BEFAC7A"/>
    <w:rsid w:val="4C74D843"/>
    <w:rsid w:val="4CA09663"/>
    <w:rsid w:val="4CA09663"/>
    <w:rsid w:val="4CA18CBA"/>
    <w:rsid w:val="4D0C55BB"/>
    <w:rsid w:val="4D2C1250"/>
    <w:rsid w:val="4D5C73F2"/>
    <w:rsid w:val="4D62A87D"/>
    <w:rsid w:val="4D7A1A22"/>
    <w:rsid w:val="4DC86E21"/>
    <w:rsid w:val="4DE3258E"/>
    <w:rsid w:val="4E52C6D2"/>
    <w:rsid w:val="4E5C2671"/>
    <w:rsid w:val="4E5F10D2"/>
    <w:rsid w:val="4E8834BD"/>
    <w:rsid w:val="4EDCDC2E"/>
    <w:rsid w:val="4F18D982"/>
    <w:rsid w:val="4F30363D"/>
    <w:rsid w:val="4F83AB87"/>
    <w:rsid w:val="4F87900C"/>
    <w:rsid w:val="4F8AD2C0"/>
    <w:rsid w:val="4FA22FD3"/>
    <w:rsid w:val="4FCF8DE9"/>
    <w:rsid w:val="4FD6DBF5"/>
    <w:rsid w:val="5029EAD7"/>
    <w:rsid w:val="509FE6AC"/>
    <w:rsid w:val="50EA9668"/>
    <w:rsid w:val="50FCA620"/>
    <w:rsid w:val="510CA5CB"/>
    <w:rsid w:val="511CDD14"/>
    <w:rsid w:val="511F45B0"/>
    <w:rsid w:val="519F79FC"/>
    <w:rsid w:val="51C688B0"/>
    <w:rsid w:val="51F5D0AC"/>
    <w:rsid w:val="5246B939"/>
    <w:rsid w:val="525084D1"/>
    <w:rsid w:val="52987681"/>
    <w:rsid w:val="52A36B44"/>
    <w:rsid w:val="52C845C8"/>
    <w:rsid w:val="52CD240A"/>
    <w:rsid w:val="52DC212A"/>
    <w:rsid w:val="530E29FB"/>
    <w:rsid w:val="53D9D787"/>
    <w:rsid w:val="53FC3ECF"/>
    <w:rsid w:val="542E6F3B"/>
    <w:rsid w:val="54604845"/>
    <w:rsid w:val="54AD4EE0"/>
    <w:rsid w:val="54F9E8C4"/>
    <w:rsid w:val="5517B47A"/>
    <w:rsid w:val="55368AE5"/>
    <w:rsid w:val="5539A793"/>
    <w:rsid w:val="553C3D1E"/>
    <w:rsid w:val="556A15C4"/>
    <w:rsid w:val="5596C1FF"/>
    <w:rsid w:val="55CE0C38"/>
    <w:rsid w:val="56283939"/>
    <w:rsid w:val="568CFFB0"/>
    <w:rsid w:val="56B30083"/>
    <w:rsid w:val="56B40ABD"/>
    <w:rsid w:val="57438EBC"/>
    <w:rsid w:val="5771C7F6"/>
    <w:rsid w:val="577F1021"/>
    <w:rsid w:val="57A60DC3"/>
    <w:rsid w:val="57D0352F"/>
    <w:rsid w:val="584183A8"/>
    <w:rsid w:val="5867621A"/>
    <w:rsid w:val="58909844"/>
    <w:rsid w:val="5894255B"/>
    <w:rsid w:val="58CE62C1"/>
    <w:rsid w:val="590CF90A"/>
    <w:rsid w:val="592B0294"/>
    <w:rsid w:val="5940750B"/>
    <w:rsid w:val="597A3D2E"/>
    <w:rsid w:val="59866421"/>
    <w:rsid w:val="5989AC2E"/>
    <w:rsid w:val="599E8004"/>
    <w:rsid w:val="599F288F"/>
    <w:rsid w:val="59CA1C4B"/>
    <w:rsid w:val="5A2BC448"/>
    <w:rsid w:val="5ACF89C9"/>
    <w:rsid w:val="5AE06A51"/>
    <w:rsid w:val="5AFDFEC5"/>
    <w:rsid w:val="5B3ACADC"/>
    <w:rsid w:val="5B4135EF"/>
    <w:rsid w:val="5B76C2DC"/>
    <w:rsid w:val="5B771C0C"/>
    <w:rsid w:val="5BBF571A"/>
    <w:rsid w:val="5BD58EC2"/>
    <w:rsid w:val="5C060383"/>
    <w:rsid w:val="5C4EF057"/>
    <w:rsid w:val="5C798484"/>
    <w:rsid w:val="5D6D01D2"/>
    <w:rsid w:val="5D6D1374"/>
    <w:rsid w:val="5D9AB6EF"/>
    <w:rsid w:val="5DA9C400"/>
    <w:rsid w:val="5DD07E0A"/>
    <w:rsid w:val="5E0E6A68"/>
    <w:rsid w:val="5E327048"/>
    <w:rsid w:val="5E669915"/>
    <w:rsid w:val="5E703865"/>
    <w:rsid w:val="5EB5CDBE"/>
    <w:rsid w:val="5EE91D14"/>
    <w:rsid w:val="5F4059BE"/>
    <w:rsid w:val="5F660D2E"/>
    <w:rsid w:val="5F68A282"/>
    <w:rsid w:val="5F744049"/>
    <w:rsid w:val="5F822CE9"/>
    <w:rsid w:val="5F9AE511"/>
    <w:rsid w:val="5FF3CD09"/>
    <w:rsid w:val="60026976"/>
    <w:rsid w:val="60165B7F"/>
    <w:rsid w:val="603FCB8B"/>
    <w:rsid w:val="60508DEE"/>
    <w:rsid w:val="60B85A8F"/>
    <w:rsid w:val="60BC5129"/>
    <w:rsid w:val="60DA93EF"/>
    <w:rsid w:val="60E1067D"/>
    <w:rsid w:val="60E1F1A2"/>
    <w:rsid w:val="61A5220C"/>
    <w:rsid w:val="61AA8813"/>
    <w:rsid w:val="61D6D98A"/>
    <w:rsid w:val="61DB9BEC"/>
    <w:rsid w:val="61EE19CA"/>
    <w:rsid w:val="6240BE8F"/>
    <w:rsid w:val="624E5849"/>
    <w:rsid w:val="6266CB2F"/>
    <w:rsid w:val="6275DB5E"/>
    <w:rsid w:val="627BDA72"/>
    <w:rsid w:val="629B3900"/>
    <w:rsid w:val="62BDEA3A"/>
    <w:rsid w:val="62DD9091"/>
    <w:rsid w:val="637EBE8B"/>
    <w:rsid w:val="63BB8130"/>
    <w:rsid w:val="64190584"/>
    <w:rsid w:val="64405D77"/>
    <w:rsid w:val="64773C50"/>
    <w:rsid w:val="64783D0F"/>
    <w:rsid w:val="64ED3558"/>
    <w:rsid w:val="6514D1A8"/>
    <w:rsid w:val="65809F30"/>
    <w:rsid w:val="65809FF6"/>
    <w:rsid w:val="65ED68A5"/>
    <w:rsid w:val="66140D70"/>
    <w:rsid w:val="661A536A"/>
    <w:rsid w:val="6649C3DA"/>
    <w:rsid w:val="6663DAAF"/>
    <w:rsid w:val="6665C511"/>
    <w:rsid w:val="66942DBA"/>
    <w:rsid w:val="66A7E692"/>
    <w:rsid w:val="66D05188"/>
    <w:rsid w:val="670F228B"/>
    <w:rsid w:val="6721A3D8"/>
    <w:rsid w:val="6741AC69"/>
    <w:rsid w:val="67A1D630"/>
    <w:rsid w:val="67C37A65"/>
    <w:rsid w:val="67DC30F4"/>
    <w:rsid w:val="6807D098"/>
    <w:rsid w:val="6811BAC8"/>
    <w:rsid w:val="6843B6F3"/>
    <w:rsid w:val="684D7579"/>
    <w:rsid w:val="685B17C3"/>
    <w:rsid w:val="68DDD7A5"/>
    <w:rsid w:val="68EAEA00"/>
    <w:rsid w:val="6926DA4B"/>
    <w:rsid w:val="6943AF8E"/>
    <w:rsid w:val="695FFA0C"/>
    <w:rsid w:val="69726822"/>
    <w:rsid w:val="69897651"/>
    <w:rsid w:val="69CAE410"/>
    <w:rsid w:val="69D77A9F"/>
    <w:rsid w:val="69DC40E2"/>
    <w:rsid w:val="69F0C22B"/>
    <w:rsid w:val="69F23DBA"/>
    <w:rsid w:val="69F6E988"/>
    <w:rsid w:val="6A8AAB63"/>
    <w:rsid w:val="6A9B3556"/>
    <w:rsid w:val="6AA2E82E"/>
    <w:rsid w:val="6ABF36BE"/>
    <w:rsid w:val="6B0CF446"/>
    <w:rsid w:val="6B66E9B7"/>
    <w:rsid w:val="6B8C928C"/>
    <w:rsid w:val="6BD97086"/>
    <w:rsid w:val="6BDF6DAB"/>
    <w:rsid w:val="6BFA2438"/>
    <w:rsid w:val="6C005A0E"/>
    <w:rsid w:val="6C157867"/>
    <w:rsid w:val="6C4441BA"/>
    <w:rsid w:val="6C550662"/>
    <w:rsid w:val="6C705BBC"/>
    <w:rsid w:val="6C783A40"/>
    <w:rsid w:val="6D2569B5"/>
    <w:rsid w:val="6D2862ED"/>
    <w:rsid w:val="6D415D91"/>
    <w:rsid w:val="6DEC433C"/>
    <w:rsid w:val="6E3C1C11"/>
    <w:rsid w:val="6E47EDF7"/>
    <w:rsid w:val="6E5B0E0E"/>
    <w:rsid w:val="6EB93394"/>
    <w:rsid w:val="6EE0212F"/>
    <w:rsid w:val="6F04A48E"/>
    <w:rsid w:val="6F7EBC61"/>
    <w:rsid w:val="6FBF0310"/>
    <w:rsid w:val="6FF28C9A"/>
    <w:rsid w:val="702F39B8"/>
    <w:rsid w:val="7073D7BB"/>
    <w:rsid w:val="7078FE53"/>
    <w:rsid w:val="708EB70C"/>
    <w:rsid w:val="70D6C986"/>
    <w:rsid w:val="70EC7FF7"/>
    <w:rsid w:val="70F327D6"/>
    <w:rsid w:val="70FF7612"/>
    <w:rsid w:val="7150E501"/>
    <w:rsid w:val="71C2CB59"/>
    <w:rsid w:val="71DB2F62"/>
    <w:rsid w:val="72831224"/>
    <w:rsid w:val="728DB017"/>
    <w:rsid w:val="728EF837"/>
    <w:rsid w:val="72A7374A"/>
    <w:rsid w:val="72AF7489"/>
    <w:rsid w:val="72DC43CD"/>
    <w:rsid w:val="72E77BC4"/>
    <w:rsid w:val="731844CC"/>
    <w:rsid w:val="732C7062"/>
    <w:rsid w:val="7349C071"/>
    <w:rsid w:val="73535533"/>
    <w:rsid w:val="73538804"/>
    <w:rsid w:val="73660367"/>
    <w:rsid w:val="73690774"/>
    <w:rsid w:val="737DCD94"/>
    <w:rsid w:val="738E2237"/>
    <w:rsid w:val="73B6D199"/>
    <w:rsid w:val="73BBB762"/>
    <w:rsid w:val="73C81898"/>
    <w:rsid w:val="73CFC2A7"/>
    <w:rsid w:val="73EE06FC"/>
    <w:rsid w:val="74847E50"/>
    <w:rsid w:val="748E48CF"/>
    <w:rsid w:val="750B735B"/>
    <w:rsid w:val="756915EE"/>
    <w:rsid w:val="756A6E43"/>
    <w:rsid w:val="758E9137"/>
    <w:rsid w:val="75959F6B"/>
    <w:rsid w:val="75A14C5B"/>
    <w:rsid w:val="75D08F4A"/>
    <w:rsid w:val="75D1FBA3"/>
    <w:rsid w:val="75D2E735"/>
    <w:rsid w:val="760B3E2C"/>
    <w:rsid w:val="761B8E9B"/>
    <w:rsid w:val="763F4B29"/>
    <w:rsid w:val="76572311"/>
    <w:rsid w:val="76F5AC58"/>
    <w:rsid w:val="770FB673"/>
    <w:rsid w:val="77316FCC"/>
    <w:rsid w:val="77A09F38"/>
    <w:rsid w:val="77BFB167"/>
    <w:rsid w:val="77C75347"/>
    <w:rsid w:val="77C87B26"/>
    <w:rsid w:val="7808C091"/>
    <w:rsid w:val="781C89A2"/>
    <w:rsid w:val="785C3E7A"/>
    <w:rsid w:val="78836CF7"/>
    <w:rsid w:val="78BBBDE3"/>
    <w:rsid w:val="78BCC343"/>
    <w:rsid w:val="78C30692"/>
    <w:rsid w:val="78F0BD8A"/>
    <w:rsid w:val="79305128"/>
    <w:rsid w:val="7940C8FD"/>
    <w:rsid w:val="7997E061"/>
    <w:rsid w:val="79CCDB5B"/>
    <w:rsid w:val="79EB759A"/>
    <w:rsid w:val="7A08DF7D"/>
    <w:rsid w:val="7A151B5C"/>
    <w:rsid w:val="7A5893A4"/>
    <w:rsid w:val="7A61F43E"/>
    <w:rsid w:val="7A979C21"/>
    <w:rsid w:val="7B0169C3"/>
    <w:rsid w:val="7B1172B0"/>
    <w:rsid w:val="7B6FD4BD"/>
    <w:rsid w:val="7B997E35"/>
    <w:rsid w:val="7BADE7B0"/>
    <w:rsid w:val="7BB0EBBD"/>
    <w:rsid w:val="7BB2D91B"/>
    <w:rsid w:val="7C114B35"/>
    <w:rsid w:val="7C2D7A35"/>
    <w:rsid w:val="7C61D1AC"/>
    <w:rsid w:val="7C719BE9"/>
    <w:rsid w:val="7C9888FB"/>
    <w:rsid w:val="7C9D3A24"/>
    <w:rsid w:val="7CDE558E"/>
    <w:rsid w:val="7CE09F14"/>
    <w:rsid w:val="7CF59F0B"/>
    <w:rsid w:val="7D33BE81"/>
    <w:rsid w:val="7D903466"/>
    <w:rsid w:val="7DAEF618"/>
    <w:rsid w:val="7DC68034"/>
    <w:rsid w:val="7E250F85"/>
    <w:rsid w:val="7E390A85"/>
    <w:rsid w:val="7E49C66D"/>
    <w:rsid w:val="7E6E739A"/>
    <w:rsid w:val="7E7AFDF3"/>
    <w:rsid w:val="7E8BEF77"/>
    <w:rsid w:val="7ED109C7"/>
    <w:rsid w:val="7EEC55D7"/>
    <w:rsid w:val="7EF8EFB3"/>
    <w:rsid w:val="7F23DEF0"/>
    <w:rsid w:val="7F3636D1"/>
    <w:rsid w:val="7F99F351"/>
    <w:rsid w:val="7FD708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2115B"/>
  <w15:chartTrackingRefBased/>
  <w15:docId w15:val="{C6CB451C-E317-41EB-9FB9-D4D2B516A5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markedcontent" w:customStyle="true">
    <w:name w:val="markedcontent"/>
    <w:basedOn w:val="DefaultParagraphFont"/>
    <w:rsid w:val="37724C26"/>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8" /><Relationship Type="http://schemas.openxmlformats.org/officeDocument/2006/relationships/webSettings" Target="webSettings.xml" Id="rId3" /><Relationship Type="http://schemas.openxmlformats.org/officeDocument/2006/relationships/header" Target="header.xml" Id="R281cbb005da1455c" /><Relationship Type="http://schemas.openxmlformats.org/officeDocument/2006/relationships/numbering" Target="numbering.xml" Id="R97b93bb76d534d8b" /><Relationship Type="http://schemas.microsoft.com/office/2019/09/relationships/intelligence" Target="intelligence.xml" Id="R67dcdeebabd647c3" /><Relationship Type="http://schemas.openxmlformats.org/officeDocument/2006/relationships/customXml" Target="../customXml/item2.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customXml" Target="../customXml/item1.xml" Id="rId6" /><Relationship Type="http://schemas.openxmlformats.org/officeDocument/2006/relationships/theme" Target="theme/theme1.xml" Id="rId5" /><Relationship Type="http://schemas.openxmlformats.org/officeDocument/2006/relationships/footer" Target="footer.xml" Id="Reb556ed789e443d0" /><Relationship Type="http://schemas.openxmlformats.org/officeDocument/2006/relationships/fontTable" Target="fontTable.xml" Id="rId4" /><Relationship Type="http://schemas.microsoft.com/office/2011/relationships/people" Target="people.xml" Id="R9837ebb24a8348a7" /><Relationship Type="http://schemas.microsoft.com/office/2011/relationships/commentsExtended" Target="commentsExtended.xml" Id="R34047e18f9bd42d5" /><Relationship Type="http://schemas.microsoft.com/office/2016/09/relationships/commentsIds" Target="commentsIds.xml" Id="R8e96d74fc909478a" /><Relationship Type="http://schemas.openxmlformats.org/officeDocument/2006/relationships/image" Target="/media/image6.png" Id="R43b866ea14ef44f0" /><Relationship Type="http://schemas.openxmlformats.org/officeDocument/2006/relationships/image" Target="/media/image8.png" Id="R7bdea20139814f3e" /><Relationship Type="http://schemas.openxmlformats.org/officeDocument/2006/relationships/image" Target="/media/image9.png" Id="Rfa08b622058f4753" /><Relationship Type="http://schemas.openxmlformats.org/officeDocument/2006/relationships/hyperlink" Target="https://www.miracle-recreation.com/blog/importance-of-imagination-in-child-development/?lang=can" TargetMode="External" Id="Ra78e219124014dfd" /><Relationship Type="http://schemas.openxmlformats.org/officeDocument/2006/relationships/hyperlink" Target="https://www.royalacademy.org.uk/event/courses-and-classes-painting-and-his-picasso-practical" TargetMode="External" Id="R7e79f48230554922" /><Relationship Type="http://schemas.openxmlformats.org/officeDocument/2006/relationships/hyperlink" Target="https://www.bbc.co.uk/news/magazine-24173194" TargetMode="External" Id="R6303eb7ff97344a9" /><Relationship Type="http://schemas.openxmlformats.org/officeDocument/2006/relationships/hyperlink" Target="https://www.woolleyandwallis.co.uk/news/news/the-experimental-materials-and-techniques-of-vincent-van-gogh/" TargetMode="External" Id="R364eeafd31e94a4e" /><Relationship Type="http://schemas.openxmlformats.org/officeDocument/2006/relationships/hyperlink" Target="https://en.wikipedia.org/wiki/Cubism" TargetMode="External" Id="R978cc4389a3f489b" /><Relationship Type="http://schemas.openxmlformats.org/officeDocument/2006/relationships/hyperlink" Target="https://archive.org/details/threebillygoatsg00stev/mode/2up" TargetMode="External" Id="R4f73ed8842b5468e" /><Relationship Type="http://schemas.openxmlformats.org/officeDocument/2006/relationships/hyperlink" Target="http://harrietwilsongadblog.blogspot.com/2015/11/thinking-about-character-designs.html" TargetMode="External" Id="Rd28b49c99681471e" /><Relationship Type="http://schemas.openxmlformats.org/officeDocument/2006/relationships/image" Target="/media/imageb.png" Id="R39ff941d94be4fc3" /><Relationship Type="http://schemas.openxmlformats.org/officeDocument/2006/relationships/hyperlink" Target="https://www.verywellmind.com/maskaphobia-or-fear-of-masks-2671868" TargetMode="External" Id="R58d6897d555a4fa6" /><Relationship Type="http://schemas.openxmlformats.org/officeDocument/2006/relationships/hyperlink" Target="https://drawpaintacademy.com/a-comprehensive-guide-to-color-theory-for-artists/" TargetMode="External" Id="R6e7106db61134128" /><Relationship Type="http://schemas.openxmlformats.org/officeDocument/2006/relationships/hyperlink" Target="https://www.theartstory.org/movement/symbolism/artworks/" TargetMode="External" Id="R62e3aab4b2754fc1" /><Relationship Type="http://schemas.openxmlformats.org/officeDocument/2006/relationships/hyperlink" Target="http://jamesensor.vlaamsekunstcollectie.be/" TargetMode="External" Id="Rac619896760741e2" /><Relationship Type="http://schemas.openxmlformats.org/officeDocument/2006/relationships/hyperlink" Target="https://www.wikiart.org/en/james-ensor/death-and-the-masks-1897" TargetMode="External" Id="Rbba07d4bc2fa4b7e" /><Relationship Type="http://schemas.openxmlformats.org/officeDocument/2006/relationships/image" Target="/media/imagec.png" Id="R8f32299c2d24407e" /><Relationship Type="http://schemas.openxmlformats.org/officeDocument/2006/relationships/image" Target="/media/imaged.png" Id="R45f4a4dedd544dd1" /><Relationship Type="http://schemas.openxmlformats.org/officeDocument/2006/relationships/image" Target="/media/imagee.png" Id="Rcde45303bc7a47d5" /><Relationship Type="http://schemas.openxmlformats.org/officeDocument/2006/relationships/hyperlink" Target="https://www.shutterstock.com/blog/neon-colors-history-design" TargetMode="External" Id="R4b255591f8204395" /><Relationship Type="http://schemas.openxmlformats.org/officeDocument/2006/relationships/hyperlink" Target="https://www.seibertron.com/transformers/news/2007-transformers-the-game-concept-art-shown-off-by-ken-christiansen/42873/" TargetMode="External" Id="R802f94ca8a4c45be" /><Relationship Type="http://schemas.openxmlformats.org/officeDocument/2006/relationships/hyperlink" Target="https://artleaders.com/product/neon-city-anastasiya-skryleva/" TargetMode="External" Id="Rcde201d4aa43448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10" ma:contentTypeDescription="Create a new document." ma:contentTypeScope="" ma:versionID="312aa74eac0acb615142b4e511fd259d">
  <xsd:schema xmlns:xsd="http://www.w3.org/2001/XMLSchema" xmlns:xs="http://www.w3.org/2001/XMLSchema" xmlns:p="http://schemas.microsoft.com/office/2006/metadata/properties" xmlns:ns2="9b086a34-6752-49db-9176-964efce43f64" xmlns:ns3="2ce4962f-c10c-4377-8fd2-85655f6b43c7" targetNamespace="http://schemas.microsoft.com/office/2006/metadata/properties" ma:root="true" ma:fieldsID="917dd3d49b8241e4f58853f863dd3c12" ns2:_="" ns3:_="">
    <xsd:import namespace="9b086a34-6752-49db-9176-964efce43f64"/>
    <xsd:import namespace="2ce4962f-c10c-4377-8fd2-85655f6b43c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ce4962f-c10c-4377-8fd2-85655f6b43c7"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9FB286C-A086-457D-80BF-5798ABDCB6E8}"/>
</file>

<file path=customXml/itemProps2.xml><?xml version="1.0" encoding="utf-8"?>
<ds:datastoreItem xmlns:ds="http://schemas.openxmlformats.org/officeDocument/2006/customXml" ds:itemID="{285AC293-FC6A-407D-A061-4D7E8D707E69}"/>
</file>

<file path=customXml/itemProps3.xml><?xml version="1.0" encoding="utf-8"?>
<ds:datastoreItem xmlns:ds="http://schemas.openxmlformats.org/officeDocument/2006/customXml" ds:itemID="{E6AF1A6F-3F6B-4E22-B25E-77D35872415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Elisa Wayles</dc:creator>
  <keywords/>
  <dc:description/>
  <lastModifiedBy>Nico Wayles (2103624)</lastModifiedBy>
  <dcterms:created xsi:type="dcterms:W3CDTF">2021-11-01T21:19:31.0000000Z</dcterms:created>
  <dcterms:modified xsi:type="dcterms:W3CDTF">2021-12-07T08:39:58.0111945Z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