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00572496" w14:paraId="24E05973" w14:textId="02549B71">
            <w:pPr>
              <w:spacing w:before="120" w:after="120" w:line="360" w:lineRule="auto"/>
              <w:rPr>
                <w:rFonts w:ascii="Arial" w:hAnsi="Arial" w:eastAsia="Tahoma" w:cs="Arial"/>
                <w:sz w:val="32"/>
                <w:szCs w:val="32"/>
              </w:rPr>
            </w:pPr>
            <w:r>
              <w:rPr>
                <w:rFonts w:ascii="Arial" w:hAnsi="Arial" w:eastAsia="Tahoma" w:cs="Arial"/>
                <w:sz w:val="32"/>
                <w:szCs w:val="32"/>
              </w:rPr>
              <w:t xml:space="preserve">Hayley </w:t>
            </w:r>
            <w:r w:rsidR="00832B7E">
              <w:rPr>
                <w:rFonts w:ascii="Arial" w:hAnsi="Arial" w:eastAsia="Tahoma" w:cs="Arial"/>
                <w:sz w:val="32"/>
                <w:szCs w:val="32"/>
              </w:rPr>
              <w:t>C</w:t>
            </w:r>
            <w:r>
              <w:rPr>
                <w:rFonts w:ascii="Arial" w:hAnsi="Arial" w:eastAsia="Tahoma" w:cs="Arial"/>
                <w:sz w:val="32"/>
                <w:szCs w:val="32"/>
              </w:rPr>
              <w:t>oughlan</w:t>
            </w:r>
          </w:p>
        </w:tc>
      </w:tr>
      <w:tr w:rsidR="00583709" w14:paraId="637F65EB" w14:textId="77777777">
        <w:tc>
          <w:tcPr>
            <w:tcW w:w="3438" w:type="dxa"/>
            <w:shd w:val="clear" w:color="auto" w:fill="D9D9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00572496" w14:paraId="09E64F5D" w14:textId="1A374D78">
            <w:pPr>
              <w:spacing w:before="120" w:after="120" w:line="360" w:lineRule="auto"/>
              <w:rPr>
                <w:rFonts w:ascii="Arial" w:hAnsi="Arial" w:eastAsia="Tahoma" w:cs="Arial"/>
                <w:sz w:val="32"/>
                <w:szCs w:val="32"/>
              </w:rPr>
            </w:pPr>
            <w:r>
              <w:rPr>
                <w:rFonts w:ascii="Arial" w:hAnsi="Arial" w:eastAsia="Tahoma" w:cs="Arial"/>
                <w:sz w:val="32"/>
                <w:szCs w:val="32"/>
              </w:rPr>
              <w:t>2319937</w:t>
            </w:r>
          </w:p>
        </w:tc>
      </w:tr>
      <w:tr w:rsidR="00583709" w14:paraId="3194BD4A" w14:textId="77777777">
        <w:tc>
          <w:tcPr>
            <w:tcW w:w="3438" w:type="dxa"/>
            <w:shd w:val="clear" w:color="auto" w:fill="D9D9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126355" w14:paraId="29F831A1" w14:textId="442923C1">
            <w:pPr>
              <w:spacing w:before="120" w:after="120" w:line="360" w:lineRule="auto"/>
              <w:rPr>
                <w:rFonts w:ascii="Tahoma" w:hAnsi="Tahoma" w:eastAsia="Tahoma" w:cs="Tahoma"/>
                <w:b/>
                <w:bCs/>
                <w:color w:val="FF0000"/>
                <w:sz w:val="32"/>
                <w:szCs w:val="32"/>
              </w:rPr>
            </w:pPr>
            <w:r>
              <w:rPr>
                <w:rFonts w:ascii="Tahoma" w:hAnsi="Tahoma" w:eastAsia="Tahoma" w:cs="Tahoma"/>
                <w:b/>
                <w:bCs/>
                <w:color w:val="000000" w:themeColor="text1"/>
                <w:sz w:val="32"/>
                <w:szCs w:val="32"/>
              </w:rPr>
              <w:t>BMSK4015</w:t>
            </w:r>
          </w:p>
        </w:tc>
      </w:tr>
      <w:tr w:rsidR="00583709" w14:paraId="0A18C513" w14:textId="77777777">
        <w:trPr>
          <w:trHeight w:val="413"/>
        </w:trPr>
        <w:tc>
          <w:tcPr>
            <w:tcW w:w="3438" w:type="dxa"/>
            <w:shd w:val="clear" w:color="auto" w:fill="D9D9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126355" w14:paraId="3D9EA47B" w14:textId="2AA80F54">
            <w:pPr>
              <w:pStyle w:val="Title"/>
              <w:rPr>
                <w:color w:val="FF0000"/>
                <w:sz w:val="24"/>
                <w:szCs w:val="24"/>
              </w:rPr>
            </w:pPr>
            <w:r>
              <w:rPr>
                <w:sz w:val="36"/>
                <w:szCs w:val="36"/>
              </w:rPr>
              <w:t>Academic And Research Skills (BMSK4015)</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32B7E" w:rsidP="00832B7E" w:rsidRDefault="008312FD" w14:paraId="3247EF47" w14:textId="0A409635">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ILM.</w:t>
      </w:r>
    </w:p>
    <w:p w:rsidRPr="00832B7E" w:rsidR="00832B7E" w:rsidP="00832B7E" w:rsidRDefault="00832B7E" w14:paraId="29F814A3" w14:textId="77777777">
      <w:pPr>
        <w:spacing w:before="120" w:after="120" w:line="360" w:lineRule="auto"/>
        <w:rPr>
          <w:rFonts w:ascii="Tahoma" w:hAnsi="Tahoma" w:eastAsia="Tahoma" w:cs="Tahoma"/>
          <w:color w:val="000000"/>
        </w:rPr>
      </w:pPr>
    </w:p>
    <w:p w:rsidRPr="003A4126" w:rsidR="00832B7E" w:rsidP="00832B7E" w:rsidRDefault="00832B7E" w14:paraId="69957DEA" w14:textId="77777777">
      <w:pPr>
        <w:pStyle w:val="paragraph"/>
        <w:tabs>
          <w:tab w:val="left" w:pos="2003"/>
        </w:tabs>
        <w:spacing w:after="0"/>
        <w:textAlignment w:val="baseline"/>
        <w:rPr>
          <w:rFonts w:asciiTheme="majorHAnsi" w:hAnsiTheme="majorHAnsi" w:cstheme="majorHAnsi"/>
          <w:b/>
          <w:bCs/>
          <w:sz w:val="36"/>
          <w:szCs w:val="36"/>
        </w:rPr>
      </w:pPr>
      <w:bookmarkStart w:name="_Hlk160442534" w:id="0"/>
      <w:r w:rsidRPr="003A4126">
        <w:rPr>
          <w:rFonts w:asciiTheme="majorHAnsi" w:hAnsiTheme="majorHAnsi" w:cstheme="majorHAnsi"/>
          <w:b/>
          <w:bCs/>
          <w:sz w:val="36"/>
          <w:szCs w:val="36"/>
        </w:rPr>
        <w:t>Contents</w:t>
      </w:r>
    </w:p>
    <w:p w:rsidRPr="003A4126" w:rsidR="00832B7E" w:rsidP="00832B7E" w:rsidRDefault="00832B7E" w14:paraId="270C6801" w14:textId="77777777">
      <w:pPr>
        <w:pStyle w:val="paragraph"/>
        <w:tabs>
          <w:tab w:val="left" w:pos="2003"/>
        </w:tabs>
        <w:spacing w:after="0"/>
        <w:textAlignment w:val="baseline"/>
        <w:rPr>
          <w:rFonts w:asciiTheme="majorHAnsi" w:hAnsiTheme="majorHAnsi" w:cstheme="majorHAnsi"/>
          <w:b/>
          <w:bCs/>
        </w:rPr>
      </w:pPr>
    </w:p>
    <w:p w:rsidRPr="003A4126" w:rsidR="00832B7E" w:rsidP="00832B7E" w:rsidRDefault="00832B7E" w14:paraId="21FEBAB8" w14:textId="759C9652">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Introduction</w:t>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3</w:t>
      </w:r>
    </w:p>
    <w:p w:rsidRPr="003A4126" w:rsidR="00FF5038" w:rsidP="00832B7E" w:rsidRDefault="00FF5038" w14:paraId="1753240E" w14:textId="77777777">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Definition of remote working</w:t>
      </w:r>
    </w:p>
    <w:p w:rsidRPr="003A4126" w:rsidR="00832B7E" w:rsidP="00832B7E" w:rsidRDefault="00FF5038" w14:paraId="444DDBD7" w14:textId="45398EBD">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Remote working - Employees prospective</w:t>
      </w:r>
      <w:r w:rsidRPr="003A4126" w:rsidR="00832B7E">
        <w:rPr>
          <w:rFonts w:asciiTheme="majorHAnsi" w:hAnsiTheme="majorHAnsi" w:cstheme="majorHAnsi"/>
          <w:b/>
          <w:bCs/>
        </w:rPr>
        <w:tab/>
      </w:r>
    </w:p>
    <w:p w:rsidRPr="003A4126" w:rsidR="00FF5038" w:rsidP="00832B7E" w:rsidRDefault="00FF5038" w14:paraId="33C4B0F5" w14:textId="5107900E">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Remote working - Manager Perspective</w:t>
      </w:r>
    </w:p>
    <w:p w:rsidRPr="003A4126" w:rsidR="00FF5038" w:rsidP="00832B7E" w:rsidRDefault="006A658E" w14:paraId="6FC5D64E" w14:textId="7E6EA15E">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Remote Working – Company Perspective</w:t>
      </w:r>
    </w:p>
    <w:p w:rsidR="00832B7E" w:rsidP="00832B7E" w:rsidRDefault="00832B7E" w14:paraId="79F7AD61" w14:textId="147536D9">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Conclusion</w:t>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3</w:t>
      </w:r>
    </w:p>
    <w:p w:rsidRPr="003A4126" w:rsidR="003A4126" w:rsidP="00832B7E" w:rsidRDefault="003A4126" w14:paraId="67A5FEE3" w14:textId="00687318">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Personal Reflection on remote working</w:t>
      </w:r>
    </w:p>
    <w:p w:rsidR="00832B7E" w:rsidP="00832B7E" w:rsidRDefault="00832B7E" w14:paraId="2DC3601F" w14:textId="3CC9E579">
      <w:pPr>
        <w:pStyle w:val="paragraph"/>
        <w:tabs>
          <w:tab w:val="left" w:pos="2003"/>
        </w:tabs>
        <w:spacing w:after="0"/>
        <w:textAlignment w:val="baseline"/>
        <w:rPr>
          <w:rFonts w:asciiTheme="majorHAnsi" w:hAnsiTheme="majorHAnsi" w:cstheme="majorHAnsi"/>
          <w:b/>
          <w:bCs/>
        </w:rPr>
      </w:pPr>
      <w:r w:rsidRPr="003A4126">
        <w:rPr>
          <w:rFonts w:asciiTheme="majorHAnsi" w:hAnsiTheme="majorHAnsi" w:cstheme="majorHAnsi"/>
          <w:b/>
          <w:bCs/>
        </w:rPr>
        <w:t>References</w:t>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ab/>
      </w:r>
      <w:r w:rsidRPr="003A4126">
        <w:rPr>
          <w:rFonts w:asciiTheme="majorHAnsi" w:hAnsiTheme="majorHAnsi" w:cstheme="majorHAnsi"/>
          <w:b/>
          <w:bCs/>
        </w:rPr>
        <w:t>3</w:t>
      </w:r>
    </w:p>
    <w:p w:rsidRPr="003A4126" w:rsidR="003A4126" w:rsidP="00832B7E" w:rsidRDefault="003A4126" w14:paraId="15C14765" w14:textId="2B5A8BF8">
      <w:pPr>
        <w:pStyle w:val="paragraph"/>
        <w:tabs>
          <w:tab w:val="left" w:pos="2003"/>
        </w:tabs>
        <w:spacing w:after="0"/>
        <w:textAlignment w:val="baseline"/>
        <w:rPr>
          <w:rFonts w:asciiTheme="majorHAnsi" w:hAnsiTheme="majorHAnsi" w:cstheme="majorHAnsi"/>
          <w:b/>
          <w:bCs/>
        </w:rPr>
      </w:pPr>
      <w:r>
        <w:rPr>
          <w:rFonts w:asciiTheme="majorHAnsi" w:hAnsiTheme="majorHAnsi" w:cstheme="majorHAnsi"/>
          <w:b/>
          <w:bCs/>
        </w:rPr>
        <w:t>Appendices</w:t>
      </w:r>
    </w:p>
    <w:p w:rsidRPr="003A4126" w:rsidR="00832B7E" w:rsidP="00832B7E" w:rsidRDefault="00832B7E" w14:paraId="10BDF49C" w14:textId="432BBBEC">
      <w:pPr>
        <w:pStyle w:val="paragraph"/>
        <w:tabs>
          <w:tab w:val="left" w:pos="2003"/>
        </w:tabs>
        <w:spacing w:before="0" w:beforeAutospacing="0" w:after="0" w:afterAutospacing="0"/>
        <w:textAlignment w:val="baseline"/>
        <w:rPr>
          <w:rFonts w:asciiTheme="majorHAnsi" w:hAnsiTheme="majorHAnsi" w:cstheme="majorHAnsi"/>
        </w:rPr>
      </w:pPr>
    </w:p>
    <w:p w:rsidRPr="003A4126" w:rsidR="003A4126" w:rsidP="002C7938" w:rsidRDefault="003A4126" w14:paraId="4A063320" w14:textId="0CD73F1E">
      <w:pPr>
        <w:pStyle w:val="paragraph"/>
        <w:spacing w:before="0" w:beforeAutospacing="0" w:after="0" w:afterAutospacing="0"/>
        <w:textAlignment w:val="baseline"/>
        <w:rPr>
          <w:rFonts w:asciiTheme="majorHAnsi" w:hAnsiTheme="majorHAnsi" w:cstheme="majorBidi"/>
        </w:rPr>
      </w:pPr>
    </w:p>
    <w:p w:rsidR="003A4126" w:rsidP="06AF9E29" w:rsidRDefault="003A4126" w14:paraId="22523723" w14:textId="1F51F21A">
      <w:pPr>
        <w:pStyle w:val="paragraph"/>
        <w:spacing w:before="0" w:beforeAutospacing="0" w:after="0" w:afterAutospacing="0"/>
        <w:rPr>
          <w:rFonts w:asciiTheme="majorHAnsi" w:hAnsiTheme="majorHAnsi" w:cstheme="majorBidi"/>
        </w:rPr>
      </w:pPr>
    </w:p>
    <w:p w:rsidR="06AF9E29" w:rsidP="06AF9E29" w:rsidRDefault="06AF9E29" w14:paraId="7BB71BC6" w14:textId="1DED996A">
      <w:pPr>
        <w:pStyle w:val="paragraph"/>
        <w:spacing w:before="0" w:beforeAutospacing="0" w:after="0" w:afterAutospacing="0"/>
        <w:rPr>
          <w:rFonts w:asciiTheme="majorHAnsi" w:hAnsiTheme="majorHAnsi" w:cstheme="majorBidi"/>
        </w:rPr>
      </w:pPr>
    </w:p>
    <w:p w:rsidR="06AF9E29" w:rsidP="06AF9E29" w:rsidRDefault="06AF9E29" w14:paraId="4E4F788D" w14:textId="6DF5EDB6">
      <w:pPr>
        <w:pStyle w:val="paragraph"/>
        <w:spacing w:before="0" w:beforeAutospacing="0" w:after="0" w:afterAutospacing="0"/>
        <w:rPr>
          <w:rFonts w:asciiTheme="majorHAnsi" w:hAnsiTheme="majorHAnsi" w:cstheme="majorBidi"/>
        </w:rPr>
      </w:pPr>
    </w:p>
    <w:p w:rsidR="06AF9E29" w:rsidP="06AF9E29" w:rsidRDefault="06AF9E29" w14:paraId="7D0D19EE" w14:textId="5D682006">
      <w:pPr>
        <w:pStyle w:val="paragraph"/>
        <w:spacing w:before="0" w:beforeAutospacing="0" w:after="0" w:afterAutospacing="0"/>
        <w:rPr>
          <w:rFonts w:asciiTheme="majorHAnsi" w:hAnsiTheme="majorHAnsi" w:cstheme="majorBidi"/>
        </w:rPr>
      </w:pPr>
    </w:p>
    <w:p w:rsidR="06AF9E29" w:rsidP="06AF9E29" w:rsidRDefault="06AF9E29" w14:paraId="373A900C" w14:textId="0E228CF0">
      <w:pPr>
        <w:pStyle w:val="paragraph"/>
        <w:spacing w:before="0" w:beforeAutospacing="0" w:after="0" w:afterAutospacing="0"/>
        <w:rPr>
          <w:rFonts w:asciiTheme="majorHAnsi" w:hAnsiTheme="majorHAnsi" w:cstheme="majorBidi"/>
        </w:rPr>
      </w:pPr>
    </w:p>
    <w:p w:rsidR="06AF9E29" w:rsidP="06AF9E29" w:rsidRDefault="06AF9E29" w14:paraId="1C153380" w14:textId="455B2DFB">
      <w:pPr>
        <w:pStyle w:val="paragraph"/>
        <w:spacing w:before="0" w:beforeAutospacing="0" w:after="0" w:afterAutospacing="0"/>
        <w:rPr>
          <w:rFonts w:asciiTheme="majorHAnsi" w:hAnsiTheme="majorHAnsi" w:cstheme="majorBidi"/>
        </w:rPr>
      </w:pPr>
    </w:p>
    <w:p w:rsidR="06AF9E29" w:rsidP="06AF9E29" w:rsidRDefault="06AF9E29" w14:paraId="2DA0C063" w14:textId="3B48888F">
      <w:pPr>
        <w:pStyle w:val="paragraph"/>
        <w:spacing w:before="0" w:beforeAutospacing="0" w:after="0" w:afterAutospacing="0"/>
        <w:rPr>
          <w:rFonts w:asciiTheme="majorHAnsi" w:hAnsiTheme="majorHAnsi" w:cstheme="majorBidi"/>
        </w:rPr>
      </w:pPr>
    </w:p>
    <w:p w:rsidR="06AF9E29" w:rsidP="06AF9E29" w:rsidRDefault="06AF9E29" w14:paraId="0F6367C6" w14:textId="0DF6573B">
      <w:pPr>
        <w:pStyle w:val="paragraph"/>
        <w:spacing w:before="0" w:beforeAutospacing="0" w:after="0" w:afterAutospacing="0"/>
        <w:rPr>
          <w:rFonts w:asciiTheme="majorHAnsi" w:hAnsiTheme="majorHAnsi" w:cstheme="majorBidi"/>
        </w:rPr>
      </w:pPr>
    </w:p>
    <w:p w:rsidR="06AF9E29" w:rsidP="06AF9E29" w:rsidRDefault="06AF9E29" w14:paraId="7AC52838" w14:textId="23BAB7F6">
      <w:pPr>
        <w:pStyle w:val="paragraph"/>
        <w:spacing w:before="0" w:beforeAutospacing="0" w:after="0" w:afterAutospacing="0"/>
        <w:rPr>
          <w:rFonts w:asciiTheme="majorHAnsi" w:hAnsiTheme="majorHAnsi" w:cstheme="majorBidi"/>
        </w:rPr>
      </w:pPr>
    </w:p>
    <w:p w:rsidR="06AF9E29" w:rsidP="06AF9E29" w:rsidRDefault="06AF9E29" w14:paraId="53AD67FA" w14:textId="63C4E626">
      <w:pPr>
        <w:pStyle w:val="paragraph"/>
        <w:spacing w:before="0" w:beforeAutospacing="0" w:after="0" w:afterAutospacing="0"/>
        <w:rPr>
          <w:rFonts w:asciiTheme="majorHAnsi" w:hAnsiTheme="majorHAnsi" w:cstheme="majorBidi"/>
        </w:rPr>
      </w:pPr>
    </w:p>
    <w:p w:rsidR="06AF9E29" w:rsidP="06AF9E29" w:rsidRDefault="06AF9E29" w14:paraId="5E3A2E1D" w14:textId="2C2F3F0E">
      <w:pPr>
        <w:pStyle w:val="paragraph"/>
        <w:spacing w:before="0" w:beforeAutospacing="0" w:after="0" w:afterAutospacing="0"/>
        <w:rPr>
          <w:rFonts w:asciiTheme="majorHAnsi" w:hAnsiTheme="majorHAnsi" w:cstheme="majorBidi"/>
        </w:rPr>
      </w:pPr>
    </w:p>
    <w:p w:rsidR="06AF9E29" w:rsidP="06AF9E29" w:rsidRDefault="06AF9E29" w14:paraId="6289BE8C" w14:textId="28BAC6D8">
      <w:pPr>
        <w:pStyle w:val="paragraph"/>
        <w:spacing w:before="0" w:beforeAutospacing="0" w:after="0" w:afterAutospacing="0"/>
        <w:rPr>
          <w:rFonts w:asciiTheme="majorHAnsi" w:hAnsiTheme="majorHAnsi" w:cstheme="majorBidi"/>
        </w:rPr>
      </w:pPr>
    </w:p>
    <w:p w:rsidR="06AF9E29" w:rsidP="06AF9E29" w:rsidRDefault="06AF9E29" w14:paraId="7FBEC1C3" w14:textId="2BE7BDFC">
      <w:pPr>
        <w:pStyle w:val="paragraph"/>
        <w:spacing w:before="0" w:beforeAutospacing="0" w:after="0" w:afterAutospacing="0"/>
        <w:rPr>
          <w:rFonts w:asciiTheme="majorHAnsi" w:hAnsiTheme="majorHAnsi" w:cstheme="majorBidi"/>
        </w:rPr>
      </w:pPr>
    </w:p>
    <w:p w:rsidR="06AF9E29" w:rsidP="06AF9E29" w:rsidRDefault="06AF9E29" w14:paraId="6B76A923" w14:textId="35A6D1CA">
      <w:pPr>
        <w:pStyle w:val="paragraph"/>
        <w:spacing w:before="0" w:beforeAutospacing="0" w:after="0" w:afterAutospacing="0"/>
        <w:rPr>
          <w:rFonts w:asciiTheme="majorHAnsi" w:hAnsiTheme="majorHAnsi" w:cstheme="majorBidi"/>
        </w:rPr>
      </w:pPr>
    </w:p>
    <w:p w:rsidR="06AF9E29" w:rsidP="06AF9E29" w:rsidRDefault="06AF9E29" w14:paraId="6777750C" w14:textId="1FD8B550">
      <w:pPr>
        <w:pStyle w:val="paragraph"/>
        <w:spacing w:before="0" w:beforeAutospacing="0" w:after="0" w:afterAutospacing="0"/>
        <w:rPr>
          <w:rFonts w:asciiTheme="majorHAnsi" w:hAnsiTheme="majorHAnsi" w:cstheme="majorBidi"/>
        </w:rPr>
      </w:pPr>
    </w:p>
    <w:p w:rsidR="06AF9E29" w:rsidP="06AF9E29" w:rsidRDefault="06AF9E29" w14:paraId="4522CF25" w14:textId="7E43A34C">
      <w:pPr>
        <w:pStyle w:val="paragraph"/>
        <w:spacing w:before="0" w:beforeAutospacing="0" w:after="0" w:afterAutospacing="0"/>
        <w:rPr>
          <w:rFonts w:asciiTheme="majorHAnsi" w:hAnsiTheme="majorHAnsi" w:cstheme="majorBidi"/>
        </w:rPr>
      </w:pPr>
    </w:p>
    <w:p w:rsidR="06AF9E29" w:rsidP="06AF9E29" w:rsidRDefault="06AF9E29" w14:paraId="0EAE42EA" w14:textId="34EBB020">
      <w:pPr>
        <w:pStyle w:val="paragraph"/>
        <w:spacing w:before="0" w:beforeAutospacing="0" w:after="0" w:afterAutospacing="0"/>
        <w:rPr>
          <w:rFonts w:asciiTheme="majorHAnsi" w:hAnsiTheme="majorHAnsi" w:cstheme="majorBidi"/>
        </w:rPr>
      </w:pPr>
    </w:p>
    <w:p w:rsidR="06AF9E29" w:rsidP="06AF9E29" w:rsidRDefault="06AF9E29" w14:paraId="341D88A9" w14:textId="0EC1967D">
      <w:pPr>
        <w:pStyle w:val="paragraph"/>
        <w:spacing w:before="0" w:beforeAutospacing="0" w:after="0" w:afterAutospacing="0"/>
        <w:rPr>
          <w:rFonts w:asciiTheme="majorHAnsi" w:hAnsiTheme="majorHAnsi" w:cstheme="majorBidi"/>
        </w:rPr>
      </w:pPr>
    </w:p>
    <w:p w:rsidR="06AF9E29" w:rsidP="06AF9E29" w:rsidRDefault="06AF9E29" w14:paraId="4CF70EF8" w14:textId="4948EB51">
      <w:pPr>
        <w:pStyle w:val="paragraph"/>
        <w:spacing w:before="0" w:beforeAutospacing="0" w:after="0" w:afterAutospacing="0"/>
        <w:rPr>
          <w:rFonts w:asciiTheme="majorHAnsi" w:hAnsiTheme="majorHAnsi" w:cstheme="majorBidi"/>
        </w:rPr>
      </w:pPr>
    </w:p>
    <w:p w:rsidR="06AF9E29" w:rsidP="06AF9E29" w:rsidRDefault="06AF9E29" w14:paraId="0E24A789" w14:textId="0F0BFAF6">
      <w:pPr>
        <w:pStyle w:val="paragraph"/>
        <w:spacing w:before="0" w:beforeAutospacing="0" w:after="0" w:afterAutospacing="0"/>
        <w:rPr>
          <w:rFonts w:asciiTheme="majorHAnsi" w:hAnsiTheme="majorHAnsi" w:cstheme="majorBidi"/>
        </w:rPr>
      </w:pPr>
    </w:p>
    <w:p w:rsidR="06AF9E29" w:rsidP="06AF9E29" w:rsidRDefault="06AF9E29" w14:paraId="2C2265CF" w14:textId="57430A9E">
      <w:pPr>
        <w:pStyle w:val="paragraph"/>
        <w:spacing w:before="0" w:beforeAutospacing="0" w:after="0" w:afterAutospacing="0"/>
        <w:rPr>
          <w:rFonts w:asciiTheme="majorHAnsi" w:hAnsiTheme="majorHAnsi" w:cstheme="majorBidi"/>
        </w:rPr>
      </w:pPr>
    </w:p>
    <w:p w:rsidR="06AF9E29" w:rsidP="06AF9E29" w:rsidRDefault="06AF9E29" w14:paraId="4C6749DC" w14:textId="2EBE8505">
      <w:pPr>
        <w:pStyle w:val="paragraph"/>
        <w:spacing w:before="0" w:beforeAutospacing="0" w:after="0" w:afterAutospacing="0"/>
        <w:rPr>
          <w:rFonts w:asciiTheme="majorHAnsi" w:hAnsiTheme="majorHAnsi" w:cstheme="majorBidi"/>
        </w:rPr>
      </w:pPr>
    </w:p>
    <w:p w:rsidR="06AF9E29" w:rsidP="06AF9E29" w:rsidRDefault="06AF9E29" w14:paraId="6A12096F" w14:textId="2E68303C">
      <w:pPr>
        <w:pStyle w:val="paragraph"/>
        <w:spacing w:before="0" w:beforeAutospacing="0" w:after="0" w:afterAutospacing="0"/>
        <w:rPr>
          <w:rFonts w:asciiTheme="majorHAnsi" w:hAnsiTheme="majorHAnsi" w:cstheme="majorBidi"/>
        </w:rPr>
      </w:pPr>
    </w:p>
    <w:p w:rsidR="06AF9E29" w:rsidP="06AF9E29" w:rsidRDefault="06AF9E29" w14:paraId="1E005F15" w14:textId="04DD82E4">
      <w:pPr>
        <w:pStyle w:val="paragraph"/>
        <w:spacing w:before="0" w:beforeAutospacing="0" w:after="0" w:afterAutospacing="0"/>
        <w:rPr>
          <w:rFonts w:asciiTheme="majorHAnsi" w:hAnsiTheme="majorHAnsi" w:cstheme="majorBidi"/>
        </w:rPr>
      </w:pPr>
    </w:p>
    <w:p w:rsidR="06AF9E29" w:rsidP="06AF9E29" w:rsidRDefault="06AF9E29" w14:paraId="7BCA8B81" w14:textId="65A02DAB">
      <w:pPr>
        <w:pStyle w:val="paragraph"/>
        <w:spacing w:before="0" w:beforeAutospacing="0" w:after="0" w:afterAutospacing="0"/>
        <w:rPr>
          <w:rFonts w:asciiTheme="majorHAnsi" w:hAnsiTheme="majorHAnsi" w:cstheme="majorBidi"/>
        </w:rPr>
      </w:pPr>
    </w:p>
    <w:p w:rsidR="06AF9E29" w:rsidP="06AF9E29" w:rsidRDefault="06AF9E29" w14:paraId="17AF71C5" w14:textId="35C519C8">
      <w:pPr>
        <w:pStyle w:val="paragraph"/>
        <w:spacing w:before="0" w:beforeAutospacing="0" w:after="0" w:afterAutospacing="0"/>
        <w:rPr>
          <w:rFonts w:asciiTheme="majorHAnsi" w:hAnsiTheme="majorHAnsi" w:cstheme="majorBidi"/>
        </w:rPr>
      </w:pPr>
    </w:p>
    <w:p w:rsidR="06AF9E29" w:rsidP="06AF9E29" w:rsidRDefault="06AF9E29" w14:paraId="3B602A0D" w14:textId="72E71339">
      <w:pPr>
        <w:pStyle w:val="paragraph"/>
        <w:spacing w:before="0" w:beforeAutospacing="0" w:after="0" w:afterAutospacing="0"/>
        <w:rPr>
          <w:rStyle w:val="normaltextrun"/>
          <w:rFonts w:asciiTheme="majorHAnsi" w:hAnsiTheme="majorHAnsi" w:cstheme="majorBidi"/>
          <w:b/>
          <w:bCs/>
          <w:sz w:val="28"/>
          <w:szCs w:val="28"/>
        </w:rPr>
      </w:pPr>
    </w:p>
    <w:p w:rsidR="00FA1B95" w:rsidP="3474C33B" w:rsidRDefault="002C7938" w14:paraId="53E1CD3A" w14:textId="1C4092A1">
      <w:pPr>
        <w:pStyle w:val="paragraph"/>
        <w:spacing w:before="0" w:beforeAutospacing="0" w:after="0" w:afterAutospacing="0"/>
        <w:rPr>
          <w:rFonts w:asciiTheme="majorHAnsi" w:hAnsiTheme="majorHAnsi" w:cstheme="majorBidi"/>
          <w:sz w:val="28"/>
          <w:szCs w:val="28"/>
        </w:rPr>
      </w:pPr>
      <w:r w:rsidRPr="06AF9E29">
        <w:rPr>
          <w:rStyle w:val="normaltextrun"/>
          <w:rFonts w:asciiTheme="majorHAnsi" w:hAnsiTheme="majorHAnsi" w:cstheme="majorBidi"/>
          <w:b/>
          <w:sz w:val="28"/>
          <w:szCs w:val="28"/>
        </w:rPr>
        <w:t>Introduction</w:t>
      </w:r>
      <w:r w:rsidRPr="06AF9E29" w:rsidR="003A4126">
        <w:rPr>
          <w:rStyle w:val="eop"/>
          <w:rFonts w:asciiTheme="majorHAnsi" w:hAnsiTheme="majorHAnsi" w:cstheme="majorBidi"/>
          <w:sz w:val="28"/>
          <w:szCs w:val="28"/>
        </w:rPr>
        <w:t>.</w:t>
      </w:r>
    </w:p>
    <w:p w:rsidR="00FA1B95" w:rsidP="3474C33B" w:rsidRDefault="00FA1B95" w14:paraId="188B1D3D" w14:textId="6FB57DC2">
      <w:pPr>
        <w:pStyle w:val="paragraph"/>
        <w:spacing w:before="0" w:beforeAutospacing="0" w:after="0" w:afterAutospacing="0"/>
        <w:rPr>
          <w:rStyle w:val="eop"/>
          <w:rFonts w:asciiTheme="majorHAnsi" w:hAnsiTheme="majorHAnsi" w:cstheme="majorBidi"/>
        </w:rPr>
      </w:pPr>
      <w:r w:rsidRPr="06AF9E29">
        <w:rPr>
          <w:rStyle w:val="eop"/>
          <w:rFonts w:asciiTheme="majorHAnsi" w:hAnsiTheme="majorHAnsi" w:cstheme="majorBidi"/>
        </w:rPr>
        <w:t xml:space="preserve">Before the COVID-19 pandemic, </w:t>
      </w:r>
      <w:r w:rsidRPr="06AF9E29" w:rsidR="06AF9E29">
        <w:rPr>
          <w:rStyle w:val="eop"/>
          <w:rFonts w:asciiTheme="majorHAnsi" w:hAnsiTheme="majorHAnsi" w:cstheme="majorBidi"/>
        </w:rPr>
        <w:t>has become</w:t>
      </w:r>
      <w:r w:rsidRPr="06AF9E29">
        <w:rPr>
          <w:rStyle w:val="eop"/>
          <w:rFonts w:asciiTheme="majorHAnsi" w:hAnsiTheme="majorHAnsi" w:cstheme="majorBidi"/>
        </w:rPr>
        <w:t xml:space="preserve"> regularly visible as a </w:t>
      </w:r>
      <w:r w:rsidRPr="06AF9E29" w:rsidR="06AF9E29">
        <w:rPr>
          <w:rStyle w:val="eop"/>
          <w:rFonts w:asciiTheme="majorHAnsi" w:hAnsiTheme="majorHAnsi" w:cstheme="majorBidi"/>
        </w:rPr>
        <w:t>benefit</w:t>
      </w:r>
      <w:r w:rsidRPr="06AF9E29">
        <w:rPr>
          <w:rStyle w:val="eop"/>
          <w:rFonts w:asciiTheme="majorHAnsi" w:hAnsiTheme="majorHAnsi" w:cstheme="majorBidi"/>
        </w:rPr>
        <w:t xml:space="preserve"> as opposed to a need for lots </w:t>
      </w:r>
      <w:r w:rsidRPr="06AF9E29" w:rsidR="06AF9E29">
        <w:rPr>
          <w:rStyle w:val="eop"/>
          <w:rFonts w:asciiTheme="majorHAnsi" w:hAnsiTheme="majorHAnsi" w:cstheme="majorBidi"/>
        </w:rPr>
        <w:t xml:space="preserve">of </w:t>
      </w:r>
      <w:r w:rsidRPr="06AF9E29">
        <w:rPr>
          <w:rStyle w:val="eop"/>
          <w:rFonts w:asciiTheme="majorHAnsi" w:hAnsiTheme="majorHAnsi" w:cstheme="majorBidi"/>
        </w:rPr>
        <w:t xml:space="preserve">companies. It became commonly reserved for positive roles or unique circumstances, with </w:t>
      </w:r>
      <w:r w:rsidRPr="06AF9E29" w:rsidR="06AF9E29">
        <w:rPr>
          <w:rStyle w:val="eop"/>
          <w:rFonts w:asciiTheme="majorHAnsi" w:hAnsiTheme="majorHAnsi" w:cstheme="majorBidi"/>
        </w:rPr>
        <w:t>an</w:t>
      </w:r>
      <w:r w:rsidRPr="06AF9E29">
        <w:rPr>
          <w:rStyle w:val="eop"/>
          <w:rFonts w:asciiTheme="majorHAnsi" w:hAnsiTheme="majorHAnsi" w:cstheme="majorBidi"/>
        </w:rPr>
        <w:t xml:space="preserve"> extra conventional workplace-primarily based totally technique being the norm. However, in current times, with the pandemic accelerating its adoption and changing perceptions of its feasibility and effectiveness. In this context, </w:t>
      </w:r>
      <w:r w:rsidRPr="06AF9E29" w:rsidR="06AF9E29">
        <w:rPr>
          <w:rStyle w:val="eop"/>
          <w:rFonts w:asciiTheme="majorHAnsi" w:hAnsiTheme="majorHAnsi" w:cstheme="majorBidi"/>
        </w:rPr>
        <w:t>it is</w:t>
      </w:r>
      <w:r w:rsidRPr="06AF9E29">
        <w:rPr>
          <w:rStyle w:val="eop"/>
          <w:rFonts w:asciiTheme="majorHAnsi" w:hAnsiTheme="majorHAnsi" w:cstheme="majorBidi"/>
        </w:rPr>
        <w:t xml:space="preserve"> </w:t>
      </w:r>
      <w:r w:rsidRPr="543928BB" w:rsidR="543928BB">
        <w:rPr>
          <w:rStyle w:val="eop"/>
          <w:rFonts w:asciiTheme="majorHAnsi" w:hAnsiTheme="majorHAnsi" w:cstheme="majorBidi"/>
        </w:rPr>
        <w:t>important</w:t>
      </w:r>
      <w:r w:rsidRPr="06AF9E29">
        <w:rPr>
          <w:rStyle w:val="eop"/>
          <w:rFonts w:asciiTheme="majorHAnsi" w:hAnsiTheme="majorHAnsi" w:cstheme="majorBidi"/>
        </w:rPr>
        <w:t xml:space="preserve"> to study far off operating from diverse perspectives: that of personnel, managers, and the corporations themselves.</w:t>
      </w:r>
    </w:p>
    <w:p w:rsidR="543928BB" w:rsidP="543928BB" w:rsidRDefault="543928BB" w14:paraId="101983B7" w14:textId="222EAD22">
      <w:pPr>
        <w:pStyle w:val="paragraph"/>
        <w:spacing w:before="0" w:beforeAutospacing="0" w:after="0" w:afterAutospacing="0"/>
        <w:rPr>
          <w:rStyle w:val="eop"/>
          <w:rFonts w:asciiTheme="majorHAnsi" w:hAnsiTheme="majorHAnsi" w:cstheme="majorBidi"/>
        </w:rPr>
      </w:pPr>
    </w:p>
    <w:p w:rsidR="543928BB" w:rsidP="543928BB" w:rsidRDefault="543928BB" w14:paraId="27C524D2" w14:textId="0D843746">
      <w:pPr>
        <w:pStyle w:val="paragraph"/>
        <w:spacing w:before="0" w:beforeAutospacing="0" w:after="0" w:afterAutospacing="0"/>
        <w:rPr>
          <w:rFonts w:ascii="Arial" w:hAnsi="Arial" w:eastAsia="Arial" w:cs="Arial"/>
          <w:color w:val="000000" w:themeColor="text1"/>
          <w:sz w:val="27"/>
          <w:szCs w:val="27"/>
        </w:rPr>
      </w:pPr>
      <w:r w:rsidRPr="543928BB">
        <w:rPr>
          <w:rFonts w:asciiTheme="majorHAnsi" w:hAnsiTheme="majorHAnsi" w:eastAsiaTheme="majorEastAsia" w:cstheme="majorBidi"/>
          <w:color w:val="000000" w:themeColor="text1"/>
        </w:rPr>
        <w:t>Remote work offers benefits such as increased flexibility, time saved from commuting, and improved work-life balance, but it also presents challenges. Remote workers may struggle with feelings of isolation, blurred work-life boundaries, and difficulties in communication and collaboration. Some employees may find it hard to stay motivated and focused without the structure and social interactions of the traditional office environment</w:t>
      </w:r>
      <w:r w:rsidRPr="543928BB">
        <w:rPr>
          <w:rFonts w:ascii="Arial" w:hAnsi="Arial" w:eastAsia="Arial" w:cs="Arial"/>
          <w:color w:val="000000" w:themeColor="text1"/>
          <w:sz w:val="27"/>
          <w:szCs w:val="27"/>
        </w:rPr>
        <w:t>.</w:t>
      </w:r>
    </w:p>
    <w:p w:rsidR="00FA1B95" w:rsidP="3474C33B" w:rsidRDefault="00FA1B95" w14:paraId="6BBF3BAF" w14:textId="57B3033B">
      <w:pPr>
        <w:pStyle w:val="paragraph"/>
        <w:spacing w:before="0" w:beforeAutospacing="0" w:after="0" w:afterAutospacing="0"/>
        <w:rPr>
          <w:rStyle w:val="eop"/>
          <w:rFonts w:asciiTheme="majorHAnsi" w:hAnsiTheme="majorHAnsi" w:eastAsiaTheme="majorEastAsia" w:cstheme="majorBidi"/>
        </w:rPr>
      </w:pPr>
    </w:p>
    <w:p w:rsidR="00CC499A" w:rsidP="543928BB" w:rsidRDefault="543928BB" w14:paraId="318D5F38" w14:textId="36AA8270">
      <w:pPr>
        <w:pStyle w:val="paragraph"/>
        <w:spacing w:before="0" w:beforeAutospacing="0" w:after="0" w:afterAutospacing="0"/>
      </w:pPr>
      <w:r w:rsidRPr="543928BB">
        <w:rPr>
          <w:rFonts w:asciiTheme="majorHAnsi" w:hAnsiTheme="majorHAnsi" w:eastAsiaTheme="majorEastAsia" w:cstheme="majorBidi"/>
          <w:color w:val="000000" w:themeColor="text1"/>
        </w:rPr>
        <w:t>Managers must adjust their leadership style to effectively oversee remote teams, focusing on outcomes over micromanaging. Communication is crucial, utilizing technology for collaboration and feedback. Trust is essential for employees to deliver results independently. Challenges include maintaining team cohesion, monitoring performance, and ensuring equal opportunities for all members</w:t>
      </w:r>
      <w:r w:rsidRPr="543928BB">
        <w:rPr>
          <w:rFonts w:ascii="Arial" w:hAnsi="Arial" w:eastAsia="Arial" w:cs="Arial"/>
          <w:color w:val="000000" w:themeColor="text1"/>
          <w:sz w:val="27"/>
          <w:szCs w:val="27"/>
        </w:rPr>
        <w:t>.</w:t>
      </w:r>
    </w:p>
    <w:p w:rsidR="00CC499A" w:rsidP="543928BB" w:rsidRDefault="00CC499A" w14:paraId="75085F23" w14:textId="043DB559">
      <w:pPr>
        <w:pStyle w:val="paragraph"/>
        <w:spacing w:before="0" w:beforeAutospacing="0" w:after="0" w:afterAutospacing="0"/>
        <w:rPr>
          <w:rStyle w:val="eop"/>
          <w:rFonts w:asciiTheme="majorHAnsi" w:hAnsiTheme="majorHAnsi" w:cstheme="majorBidi"/>
        </w:rPr>
      </w:pPr>
    </w:p>
    <w:p w:rsidR="00CC499A" w:rsidP="543928BB" w:rsidRDefault="00CC499A" w14:paraId="68809EC8" w14:textId="47770AE4">
      <w:pPr>
        <w:pStyle w:val="paragraph"/>
        <w:spacing w:before="0" w:beforeAutospacing="0" w:after="0" w:afterAutospacing="0"/>
        <w:rPr>
          <w:rStyle w:val="eop"/>
          <w:rFonts w:asciiTheme="majorHAnsi" w:hAnsiTheme="majorHAnsi" w:cstheme="majorBidi"/>
        </w:rPr>
      </w:pPr>
    </w:p>
    <w:p w:rsidR="00CC499A" w:rsidP="3474C33B" w:rsidRDefault="543928BB" w14:paraId="4D1B4698" w14:textId="57A61765">
      <w:pPr>
        <w:pStyle w:val="paragraph"/>
        <w:spacing w:before="0" w:beforeAutospacing="0" w:after="0" w:afterAutospacing="0"/>
      </w:pPr>
      <w:r w:rsidRPr="543928BB">
        <w:rPr>
          <w:rFonts w:asciiTheme="majorHAnsi" w:hAnsiTheme="majorHAnsi" w:eastAsiaTheme="majorEastAsia" w:cstheme="majorBidi"/>
          <w:color w:val="000000" w:themeColor="text1"/>
        </w:rPr>
        <w:t>Remote work offers benefits such as cost savings on office space, access to a wider talent pool, and improved employee satisfaction and retention. It can boost productivity by allowing employees to work in environments where they feel most productive. However, companies must address challenges like cybersecurity risks, maintaining organizational culture, and ensuring fair treatment of both remote and in-office workers. This may require investments in technology and infrastructure for effective remote collaboration and communication.</w:t>
      </w:r>
    </w:p>
    <w:p w:rsidR="00FA1B95" w:rsidP="3474C33B" w:rsidRDefault="543928BB" w14:paraId="4DE7D762" w14:textId="684D3DF4">
      <w:pPr>
        <w:pStyle w:val="paragraph"/>
        <w:spacing w:before="0" w:beforeAutospacing="0" w:after="0" w:afterAutospacing="0"/>
        <w:rPr>
          <w:rStyle w:val="eop"/>
          <w:rFonts w:asciiTheme="majorHAnsi" w:hAnsiTheme="majorHAnsi" w:cstheme="majorBidi"/>
        </w:rPr>
      </w:pPr>
      <w:r w:rsidRPr="543928BB">
        <w:rPr>
          <w:rStyle w:val="eop"/>
          <w:rFonts w:asciiTheme="majorHAnsi" w:hAnsiTheme="majorHAnsi" w:cstheme="majorBidi"/>
        </w:rPr>
        <w:t>.</w:t>
      </w:r>
    </w:p>
    <w:p w:rsidR="543928BB" w:rsidP="543928BB" w:rsidRDefault="543928BB" w14:paraId="40161282" w14:textId="249E02A0">
      <w:pPr>
        <w:pStyle w:val="paragraph"/>
        <w:spacing w:before="0" w:beforeAutospacing="0" w:after="0" w:afterAutospacing="0"/>
        <w:rPr>
          <w:rStyle w:val="eop"/>
          <w:rFonts w:asciiTheme="majorHAnsi" w:hAnsiTheme="majorHAnsi" w:cstheme="majorBidi"/>
        </w:rPr>
      </w:pPr>
      <w:r w:rsidRPr="543928BB">
        <w:rPr>
          <w:rStyle w:val="eop"/>
          <w:rFonts w:asciiTheme="majorHAnsi" w:hAnsiTheme="majorHAnsi" w:cstheme="majorBidi"/>
        </w:rPr>
        <w:t>Accordingly, this report will look at, the definition of remote working, from the employee's, manager &amp; company perspective.</w:t>
      </w:r>
    </w:p>
    <w:p w:rsidR="543928BB" w:rsidP="543928BB" w:rsidRDefault="543928BB" w14:paraId="300BEC1B" w14:textId="0BE06B13">
      <w:pPr>
        <w:pStyle w:val="paragraph"/>
        <w:spacing w:before="0" w:beforeAutospacing="0" w:after="0" w:afterAutospacing="0"/>
        <w:rPr>
          <w:rStyle w:val="eop"/>
          <w:rFonts w:asciiTheme="majorHAnsi" w:hAnsiTheme="majorHAnsi" w:cstheme="majorBidi"/>
        </w:rPr>
      </w:pPr>
    </w:p>
    <w:p w:rsidR="3474C33B" w:rsidP="3474C33B" w:rsidRDefault="3474C33B" w14:paraId="381C94F3" w14:textId="56B6D29B">
      <w:pPr>
        <w:pStyle w:val="paragraph"/>
        <w:spacing w:before="0" w:beforeAutospacing="0" w:after="0" w:afterAutospacing="0"/>
        <w:rPr>
          <w:rStyle w:val="eop"/>
          <w:rFonts w:asciiTheme="majorHAnsi" w:hAnsiTheme="majorHAnsi" w:cstheme="majorBidi"/>
          <w:b/>
          <w:bCs/>
          <w:sz w:val="28"/>
          <w:szCs w:val="28"/>
        </w:rPr>
      </w:pPr>
    </w:p>
    <w:p w:rsidRPr="003A4126" w:rsidR="00832B7E" w:rsidP="002C7938" w:rsidRDefault="00832B7E" w14:paraId="3BB79A17" w14:textId="77777777">
      <w:pPr>
        <w:pStyle w:val="paragraph"/>
        <w:spacing w:before="0" w:beforeAutospacing="0" w:after="0" w:afterAutospacing="0"/>
        <w:textAlignment w:val="baseline"/>
        <w:rPr>
          <w:rStyle w:val="eop"/>
          <w:rFonts w:asciiTheme="majorHAnsi" w:hAnsiTheme="majorHAnsi" w:cstheme="majorBidi"/>
          <w:b/>
          <w:sz w:val="28"/>
          <w:szCs w:val="28"/>
        </w:rPr>
      </w:pPr>
    </w:p>
    <w:p w:rsidR="06AF9E29" w:rsidP="06AF9E29" w:rsidRDefault="06AF9E29" w14:paraId="64C8D53A" w14:textId="34F7BDB1">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5C66CAA6" w14:textId="6748BD31">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171BA746" w14:textId="00F547FF">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628DD392" w14:textId="2F75BAAB">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097A8761" w14:textId="7124496B">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5ABF70E1" w14:textId="0EB77FB0">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351C841C" w14:textId="02235E99">
      <w:pPr>
        <w:pStyle w:val="paragraph"/>
        <w:spacing w:before="0" w:beforeAutospacing="0" w:after="0" w:afterAutospacing="0"/>
        <w:rPr>
          <w:rStyle w:val="eop"/>
          <w:rFonts w:asciiTheme="majorHAnsi" w:hAnsiTheme="majorHAnsi" w:cstheme="majorBidi"/>
          <w:b/>
          <w:bCs/>
          <w:sz w:val="28"/>
          <w:szCs w:val="28"/>
        </w:rPr>
      </w:pPr>
    </w:p>
    <w:p w:rsidR="06AF9E29" w:rsidP="06AF9E29" w:rsidRDefault="06AF9E29" w14:paraId="1AAA0DC5" w14:textId="4F6E7A27">
      <w:pPr>
        <w:pStyle w:val="paragraph"/>
        <w:spacing w:before="0" w:beforeAutospacing="0" w:after="0" w:afterAutospacing="0"/>
        <w:rPr>
          <w:rStyle w:val="eop"/>
          <w:rFonts w:asciiTheme="majorHAnsi" w:hAnsiTheme="majorHAnsi" w:cstheme="majorBidi"/>
          <w:b/>
          <w:bCs/>
          <w:sz w:val="28"/>
          <w:szCs w:val="28"/>
        </w:rPr>
      </w:pPr>
    </w:p>
    <w:p w:rsidRPr="003A4126" w:rsidR="00832B7E" w:rsidP="002C7938" w:rsidRDefault="08CB954C" w14:paraId="3DC4F308" w14:textId="4D9C240C">
      <w:pPr>
        <w:pStyle w:val="paragraph"/>
        <w:spacing w:before="0" w:beforeAutospacing="0" w:after="0" w:afterAutospacing="0"/>
        <w:textAlignment w:val="baseline"/>
        <w:rPr>
          <w:rStyle w:val="eop"/>
          <w:rFonts w:asciiTheme="majorHAnsi" w:hAnsiTheme="majorHAnsi" w:cstheme="majorHAnsi"/>
          <w:b/>
          <w:bCs/>
          <w:sz w:val="28"/>
          <w:szCs w:val="28"/>
        </w:rPr>
      </w:pPr>
      <w:r w:rsidRPr="08CB954C">
        <w:rPr>
          <w:rStyle w:val="eop"/>
          <w:rFonts w:asciiTheme="majorHAnsi" w:hAnsiTheme="majorHAnsi" w:cstheme="majorBidi"/>
          <w:b/>
          <w:bCs/>
          <w:sz w:val="28"/>
          <w:szCs w:val="28"/>
        </w:rPr>
        <w:t>Definition of remote working.</w:t>
      </w:r>
    </w:p>
    <w:p w:rsidR="08CB954C" w:rsidP="08CB954C" w:rsidRDefault="08CB954C" w14:paraId="5658922B" w14:textId="28A4DE62">
      <w:pPr>
        <w:pStyle w:val="paragraph"/>
        <w:spacing w:before="0" w:beforeAutospacing="0" w:after="0" w:afterAutospacing="0"/>
        <w:rPr>
          <w:rFonts w:asciiTheme="majorHAnsi" w:hAnsiTheme="majorHAnsi" w:eastAsiaTheme="majorEastAsia" w:cstheme="majorBidi"/>
          <w:color w:val="222222"/>
        </w:rPr>
      </w:pPr>
      <w:r w:rsidRPr="3474C33B">
        <w:rPr>
          <w:rFonts w:asciiTheme="majorHAnsi" w:hAnsiTheme="majorHAnsi" w:eastAsiaTheme="majorEastAsia" w:cstheme="majorBidi"/>
          <w:color w:val="222222"/>
        </w:rPr>
        <w:t>Remote working is that the worker does not commute or travel to an office building, warehouse, which means they do not need to travel to a central workplace</w:t>
      </w:r>
      <w:r w:rsidRPr="3474C33B" w:rsidR="3474C33B">
        <w:rPr>
          <w:rFonts w:asciiTheme="majorHAnsi" w:hAnsiTheme="majorHAnsi" w:eastAsiaTheme="majorEastAsia" w:cstheme="majorBidi"/>
          <w:color w:val="222222"/>
        </w:rPr>
        <w:t>, especially</w:t>
      </w:r>
    </w:p>
    <w:p w:rsidR="3474C33B" w:rsidP="3474C33B" w:rsidRDefault="3474C33B" w14:paraId="117B4885" w14:textId="15EA5DE8">
      <w:pPr>
        <w:spacing w:after="0"/>
        <w:rPr>
          <w:rFonts w:ascii="Arial" w:hAnsi="Arial" w:eastAsia="Arial" w:cs="Arial"/>
          <w:color w:val="006621"/>
          <w:sz w:val="19"/>
          <w:szCs w:val="19"/>
        </w:rPr>
      </w:pPr>
      <w:r w:rsidRPr="3474C33B">
        <w:rPr>
          <w:rFonts w:asciiTheme="majorHAnsi" w:hAnsiTheme="majorHAnsi" w:eastAsiaTheme="majorEastAsia" w:cstheme="majorBidi"/>
          <w:color w:val="222222"/>
          <w:sz w:val="24"/>
          <w:szCs w:val="24"/>
        </w:rPr>
        <w:t xml:space="preserve">during the covid 19 pandemic, the demand for remote working has increased during 2020/21 due to covid </w:t>
      </w:r>
      <w:r w:rsidRPr="543928BB" w:rsidR="543928BB">
        <w:rPr>
          <w:rFonts w:asciiTheme="majorHAnsi" w:hAnsiTheme="majorHAnsi" w:eastAsiaTheme="majorEastAsia" w:cstheme="majorBidi"/>
          <w:color w:val="222222"/>
          <w:sz w:val="24"/>
          <w:szCs w:val="24"/>
        </w:rPr>
        <w:t>(</w:t>
      </w:r>
      <w:r w:rsidRPr="543928BB" w:rsidR="543928BB">
        <w:rPr>
          <w:rFonts w:ascii="Arial" w:hAnsi="Arial" w:eastAsia="Arial" w:cs="Arial"/>
          <w:color w:val="000000" w:themeColor="text1"/>
          <w:sz w:val="19"/>
          <w:szCs w:val="19"/>
        </w:rPr>
        <w:t>Al-Habaibeh</w:t>
      </w:r>
      <w:r w:rsidRPr="543928BB">
        <w:rPr>
          <w:rFonts w:ascii="Arial" w:hAnsi="Arial" w:eastAsia="Arial" w:cs="Arial"/>
          <w:color w:val="000000" w:themeColor="text1"/>
          <w:sz w:val="19"/>
          <w:szCs w:val="19"/>
        </w:rPr>
        <w:t xml:space="preserve"> &amp; et al</w:t>
      </w:r>
      <w:r w:rsidRPr="543928BB" w:rsidR="543928BB">
        <w:rPr>
          <w:rFonts w:ascii="Arial" w:hAnsi="Arial" w:eastAsia="Arial" w:cs="Arial"/>
          <w:color w:val="000000" w:themeColor="text1"/>
          <w:sz w:val="19"/>
          <w:szCs w:val="19"/>
        </w:rPr>
        <w:t xml:space="preserve">., </w:t>
      </w:r>
      <w:r w:rsidRPr="543928BB">
        <w:rPr>
          <w:rFonts w:ascii="Arial" w:hAnsi="Arial" w:eastAsia="Arial" w:cs="Arial"/>
          <w:color w:val="000000" w:themeColor="text1"/>
          <w:sz w:val="19"/>
          <w:szCs w:val="19"/>
        </w:rPr>
        <w:t>2021)</w:t>
      </w:r>
      <w:r w:rsidRPr="3474C33B">
        <w:rPr>
          <w:rFonts w:ascii="Arial" w:hAnsi="Arial" w:eastAsia="Arial" w:cs="Arial"/>
          <w:color w:val="006621"/>
          <w:sz w:val="19"/>
          <w:szCs w:val="19"/>
        </w:rPr>
        <w:t xml:space="preserve"> </w:t>
      </w:r>
      <w:r w:rsidRPr="543928BB" w:rsidR="543928BB">
        <w:rPr>
          <w:rFonts w:ascii="Arial" w:hAnsi="Arial" w:eastAsia="Arial" w:cs="Arial"/>
          <w:color w:val="006621"/>
          <w:sz w:val="19"/>
          <w:szCs w:val="19"/>
        </w:rPr>
        <w:t xml:space="preserve"> </w:t>
      </w:r>
    </w:p>
    <w:p w:rsidR="3474C33B" w:rsidP="1FC8904A" w:rsidRDefault="3474C33B" w14:paraId="0CB4C1F8" w14:textId="5865BFF0">
      <w:pPr>
        <w:spacing w:after="0"/>
        <w:rPr>
          <w:rStyle w:val="eop"/>
          <w:rFonts w:ascii="Calibri" w:hAnsi="Calibri" w:eastAsia="宋体" w:cs="Times New Roman" w:asciiTheme="majorAscii" w:hAnsiTheme="majorAscii" w:eastAsiaTheme="majorEastAsia" w:cstheme="majorBidi"/>
          <w:sz w:val="24"/>
          <w:szCs w:val="24"/>
        </w:rPr>
      </w:pPr>
      <w:r w:rsidRPr="1FC8904A" w:rsidR="1FC8904A">
        <w:rPr>
          <w:rStyle w:val="eop"/>
          <w:rFonts w:ascii="Calibri" w:hAnsi="Calibri" w:eastAsia="宋体" w:cs="Times New Roman" w:asciiTheme="majorAscii" w:hAnsiTheme="majorAscii" w:eastAsiaTheme="majorEastAsia" w:cstheme="majorBidi"/>
          <w:sz w:val="24"/>
          <w:szCs w:val="24"/>
        </w:rPr>
        <w:t>Remote working is defined as a flexible work arrangement with the company that you are employed by, where employees have the flexibility to work in various locations whereby, they communicate with them using technology (Martino &amp; Wirth, 1990)</w:t>
      </w:r>
    </w:p>
    <w:p w:rsidR="3474C33B" w:rsidP="3474C33B" w:rsidRDefault="3474C33B" w14:paraId="67ED7584" w14:textId="6E3C6DAC">
      <w:pPr>
        <w:spacing w:after="0"/>
        <w:rPr>
          <w:rStyle w:val="eop"/>
          <w:rFonts w:asciiTheme="majorHAnsi" w:hAnsiTheme="majorHAnsi" w:eastAsiaTheme="majorEastAsia" w:cstheme="majorBidi"/>
          <w:color w:val="000000" w:themeColor="text1"/>
          <w:sz w:val="24"/>
          <w:szCs w:val="24"/>
        </w:rPr>
      </w:pPr>
      <w:r w:rsidRPr="3474C33B">
        <w:rPr>
          <w:rStyle w:val="eop"/>
          <w:rFonts w:asciiTheme="majorHAnsi" w:hAnsiTheme="majorHAnsi" w:eastAsiaTheme="majorEastAsia" w:cstheme="majorBidi"/>
          <w:sz w:val="24"/>
          <w:szCs w:val="24"/>
        </w:rPr>
        <w:t xml:space="preserve">Felstead &amp; et al, (2017) </w:t>
      </w:r>
      <w:r w:rsidRPr="543928BB" w:rsidR="543928BB">
        <w:rPr>
          <w:rStyle w:val="eop"/>
          <w:rFonts w:asciiTheme="majorHAnsi" w:hAnsiTheme="majorHAnsi" w:eastAsiaTheme="majorEastAsia" w:cstheme="majorBidi"/>
          <w:sz w:val="24"/>
          <w:szCs w:val="24"/>
        </w:rPr>
        <w:t>goes</w:t>
      </w:r>
      <w:r w:rsidRPr="3474C33B">
        <w:rPr>
          <w:rStyle w:val="eop"/>
          <w:rFonts w:asciiTheme="majorHAnsi" w:hAnsiTheme="majorHAnsi" w:eastAsiaTheme="majorEastAsia" w:cstheme="majorBidi"/>
          <w:sz w:val="24"/>
          <w:szCs w:val="24"/>
        </w:rPr>
        <w:t xml:space="preserve"> on to say remote working has impacted employers to have a better work life balance, and this is a growing trend. It also related to job satisfaction, and these benefits the companies.</w:t>
      </w:r>
      <w:r w:rsidRPr="543928BB" w:rsidR="543928BB">
        <w:rPr>
          <w:rStyle w:val="eop"/>
          <w:rFonts w:asciiTheme="majorHAnsi" w:hAnsiTheme="majorHAnsi" w:eastAsiaTheme="majorEastAsia" w:cstheme="majorBidi"/>
          <w:sz w:val="24"/>
          <w:szCs w:val="24"/>
        </w:rPr>
        <w:t xml:space="preserve"> Since</w:t>
      </w:r>
      <w:r w:rsidRPr="3474C33B">
        <w:rPr>
          <w:rStyle w:val="eop"/>
          <w:rFonts w:asciiTheme="majorHAnsi" w:hAnsiTheme="majorHAnsi" w:eastAsiaTheme="majorEastAsia" w:cstheme="majorBidi"/>
          <w:sz w:val="24"/>
          <w:szCs w:val="24"/>
        </w:rPr>
        <w:t xml:space="preserve"> covid 19, Remote working has become much bigger in people </w:t>
      </w:r>
      <w:r w:rsidRPr="06AF9E29" w:rsidR="06AF9E29">
        <w:rPr>
          <w:rStyle w:val="eop"/>
          <w:rFonts w:asciiTheme="majorHAnsi" w:hAnsiTheme="majorHAnsi" w:eastAsiaTheme="majorEastAsia" w:cstheme="majorBidi"/>
          <w:sz w:val="24"/>
          <w:szCs w:val="24"/>
        </w:rPr>
        <w:t>lives</w:t>
      </w:r>
      <w:r w:rsidRPr="3474C33B">
        <w:rPr>
          <w:rStyle w:val="eop"/>
          <w:rFonts w:asciiTheme="majorHAnsi" w:hAnsiTheme="majorHAnsi" w:eastAsiaTheme="majorEastAsia" w:cstheme="majorBidi"/>
          <w:sz w:val="24"/>
          <w:szCs w:val="24"/>
        </w:rPr>
        <w:t xml:space="preserve"> for those that are able to work from home, at the office or even anywhere in the world and moving forward this certainly gives the employees a better work life balance.</w:t>
      </w:r>
      <w:r w:rsidRPr="543928BB" w:rsidR="543928BB">
        <w:rPr>
          <w:rStyle w:val="eop"/>
          <w:rFonts w:asciiTheme="majorHAnsi" w:hAnsiTheme="majorHAnsi" w:eastAsiaTheme="majorEastAsia" w:cstheme="majorBidi"/>
          <w:sz w:val="24"/>
          <w:szCs w:val="24"/>
        </w:rPr>
        <w:t xml:space="preserve"> (</w:t>
      </w:r>
      <w:hyperlink r:id="rId9">
        <w:r w:rsidRPr="543928BB" w:rsidR="543928BB">
          <w:rPr>
            <w:rStyle w:val="Hyperlink"/>
            <w:color w:val="000000" w:themeColor="text1"/>
            <w:sz w:val="24"/>
            <w:szCs w:val="24"/>
          </w:rPr>
          <w:t>Get Lighthouse, Inc)</w:t>
        </w:r>
      </w:hyperlink>
    </w:p>
    <w:p w:rsidR="06AF9E29" w:rsidP="06AF9E29" w:rsidRDefault="06AF9E29" w14:paraId="03C97CC1" w14:textId="1705A3D2">
      <w:pPr>
        <w:pStyle w:val="paragraph"/>
        <w:spacing w:before="0" w:beforeAutospacing="0" w:after="0" w:afterAutospacing="0"/>
        <w:rPr>
          <w:rStyle w:val="eop"/>
          <w:rFonts w:asciiTheme="majorHAnsi" w:hAnsiTheme="majorHAnsi" w:cstheme="majorBidi"/>
          <w:b/>
          <w:bCs/>
          <w:sz w:val="28"/>
          <w:szCs w:val="28"/>
        </w:rPr>
      </w:pPr>
    </w:p>
    <w:p w:rsidRPr="003A4126" w:rsidR="006A658E" w:rsidP="543928BB" w:rsidRDefault="006A658E" w14:paraId="4235DED5" w14:textId="639E46DA">
      <w:pPr>
        <w:pStyle w:val="paragraph"/>
        <w:spacing w:before="0" w:beforeAutospacing="0" w:after="0" w:afterAutospacing="0"/>
        <w:rPr>
          <w:rStyle w:val="eop"/>
          <w:rFonts w:asciiTheme="majorHAnsi" w:hAnsiTheme="majorHAnsi" w:cstheme="majorBidi"/>
          <w:b/>
          <w:bCs/>
          <w:sz w:val="28"/>
          <w:szCs w:val="28"/>
        </w:rPr>
      </w:pPr>
    </w:p>
    <w:p w:rsidRPr="003A4126" w:rsidR="006A658E" w:rsidP="06AF9E29" w:rsidRDefault="006A658E" w14:paraId="32F5BD03" w14:textId="234C455F">
      <w:pPr>
        <w:pStyle w:val="paragraph"/>
        <w:spacing w:before="0" w:beforeAutospacing="0" w:after="0" w:afterAutospacing="0"/>
        <w:rPr>
          <w:rStyle w:val="eop"/>
          <w:rFonts w:asciiTheme="majorHAnsi" w:hAnsiTheme="majorHAnsi" w:cstheme="majorBidi"/>
          <w:b/>
          <w:sz w:val="28"/>
          <w:szCs w:val="28"/>
        </w:rPr>
      </w:pPr>
      <w:r>
        <w:rPr>
          <w:noProof/>
        </w:rPr>
        <w:drawing>
          <wp:inline distT="0" distB="0" distL="0" distR="0" wp14:anchorId="5815E005" wp14:editId="69CA3FDA">
            <wp:extent cx="5943600" cy="4210050"/>
            <wp:effectExtent l="0" t="0" r="0" b="0"/>
            <wp:docPr id="763481070" name="Picture 763481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210050"/>
                    </a:xfrm>
                    <a:prstGeom prst="rect">
                      <a:avLst/>
                    </a:prstGeom>
                  </pic:spPr>
                </pic:pic>
              </a:graphicData>
            </a:graphic>
          </wp:inline>
        </w:drawing>
      </w:r>
      <w:bookmarkStart w:name="_Hlk160441646" w:id="1"/>
    </w:p>
    <w:p w:rsidRPr="003A4126" w:rsidR="002C7938" w:rsidP="543928BB" w:rsidRDefault="002C7938" w14:paraId="50EBE2BC" w14:textId="620A931A">
      <w:pPr>
        <w:pStyle w:val="paragraph"/>
        <w:spacing w:before="0" w:beforeAutospacing="0" w:after="0" w:afterAutospacing="0"/>
        <w:textAlignment w:val="baseline"/>
        <w:rPr>
          <w:rStyle w:val="normaltextrun"/>
          <w:rFonts w:asciiTheme="majorHAnsi" w:hAnsiTheme="majorHAnsi" w:cstheme="majorBidi"/>
          <w:b/>
          <w:bCs/>
          <w:sz w:val="28"/>
          <w:szCs w:val="28"/>
        </w:rPr>
      </w:pPr>
    </w:p>
    <w:p w:rsidRPr="003A4126" w:rsidR="002C7938" w:rsidP="543928BB" w:rsidRDefault="002C7938" w14:paraId="58F33C0C" w14:textId="2D05C05F">
      <w:pPr>
        <w:pStyle w:val="paragraph"/>
        <w:spacing w:before="0" w:beforeAutospacing="0" w:after="0" w:afterAutospacing="0"/>
        <w:textAlignment w:val="baseline"/>
        <w:rPr>
          <w:rStyle w:val="normaltextrun"/>
          <w:rFonts w:asciiTheme="majorHAnsi" w:hAnsiTheme="majorHAnsi" w:cstheme="majorBidi"/>
          <w:b/>
          <w:bCs/>
          <w:sz w:val="28"/>
          <w:szCs w:val="28"/>
        </w:rPr>
      </w:pPr>
    </w:p>
    <w:p w:rsidRPr="003A4126" w:rsidR="002C7938" w:rsidP="002C7938" w:rsidRDefault="00832B7E" w14:paraId="10D024B5" w14:textId="7E8A1588">
      <w:pPr>
        <w:pStyle w:val="paragraph"/>
        <w:spacing w:before="0" w:beforeAutospacing="0" w:after="0" w:afterAutospacing="0"/>
        <w:textAlignment w:val="baseline"/>
        <w:rPr>
          <w:rStyle w:val="normaltextrun"/>
          <w:rFonts w:asciiTheme="majorHAnsi" w:hAnsiTheme="majorHAnsi" w:cstheme="majorBidi"/>
          <w:sz w:val="28"/>
          <w:szCs w:val="28"/>
        </w:rPr>
      </w:pPr>
      <w:r w:rsidRPr="543928BB">
        <w:rPr>
          <w:rStyle w:val="normaltextrun"/>
          <w:rFonts w:asciiTheme="majorHAnsi" w:hAnsiTheme="majorHAnsi" w:cstheme="majorBidi"/>
          <w:b/>
          <w:sz w:val="28"/>
          <w:szCs w:val="28"/>
        </w:rPr>
        <w:t>R</w:t>
      </w:r>
      <w:r w:rsidRPr="543928BB" w:rsidR="002C7938">
        <w:rPr>
          <w:rStyle w:val="normaltextrun"/>
          <w:rFonts w:asciiTheme="majorHAnsi" w:hAnsiTheme="majorHAnsi" w:cstheme="majorBidi"/>
          <w:b/>
          <w:sz w:val="28"/>
          <w:szCs w:val="28"/>
        </w:rPr>
        <w:t>emote work</w:t>
      </w:r>
      <w:r w:rsidRPr="543928BB" w:rsidR="00FF5038">
        <w:rPr>
          <w:rStyle w:val="normaltextrun"/>
          <w:rFonts w:asciiTheme="majorHAnsi" w:hAnsiTheme="majorHAnsi" w:cstheme="majorBidi"/>
          <w:b/>
          <w:sz w:val="28"/>
          <w:szCs w:val="28"/>
        </w:rPr>
        <w:t>ing</w:t>
      </w:r>
      <w:r w:rsidRPr="543928BB" w:rsidR="002C7938">
        <w:rPr>
          <w:rStyle w:val="normaltextrun"/>
          <w:rFonts w:asciiTheme="majorHAnsi" w:hAnsiTheme="majorHAnsi" w:cstheme="majorBidi"/>
          <w:b/>
          <w:sz w:val="28"/>
          <w:szCs w:val="28"/>
        </w:rPr>
        <w:t xml:space="preserve"> </w:t>
      </w:r>
      <w:bookmarkEnd w:id="1"/>
      <w:r w:rsidRPr="543928BB">
        <w:rPr>
          <w:rStyle w:val="normaltextrun"/>
          <w:rFonts w:asciiTheme="majorHAnsi" w:hAnsiTheme="majorHAnsi" w:cstheme="majorBidi"/>
          <w:b/>
          <w:sz w:val="28"/>
          <w:szCs w:val="28"/>
        </w:rPr>
        <w:t>- E</w:t>
      </w:r>
      <w:r w:rsidRPr="543928BB" w:rsidR="00422783">
        <w:rPr>
          <w:rStyle w:val="normaltextrun"/>
          <w:rFonts w:asciiTheme="majorHAnsi" w:hAnsiTheme="majorHAnsi" w:cstheme="majorBidi"/>
          <w:b/>
          <w:sz w:val="28"/>
          <w:szCs w:val="28"/>
        </w:rPr>
        <w:t>mployees prospective</w:t>
      </w:r>
      <w:r w:rsidRPr="543928BB" w:rsidR="00422783">
        <w:rPr>
          <w:rStyle w:val="normaltextrun"/>
          <w:rFonts w:asciiTheme="majorHAnsi" w:hAnsiTheme="majorHAnsi" w:cstheme="majorBidi"/>
          <w:sz w:val="28"/>
          <w:szCs w:val="28"/>
        </w:rPr>
        <w:t>.</w:t>
      </w:r>
    </w:p>
    <w:p w:rsidRPr="003A4126" w:rsidR="00832B7E" w:rsidP="002C7938" w:rsidRDefault="00832B7E" w14:paraId="5786F4B3" w14:textId="201ECA8E">
      <w:pPr>
        <w:pStyle w:val="paragraph"/>
        <w:spacing w:before="0" w:beforeAutospacing="0" w:after="0" w:afterAutospacing="0"/>
        <w:textAlignment w:val="baseline"/>
        <w:rPr>
          <w:rStyle w:val="normaltextrun"/>
          <w:rFonts w:asciiTheme="majorHAnsi" w:hAnsiTheme="majorHAnsi" w:cstheme="majorBidi"/>
          <w:b/>
        </w:rPr>
      </w:pPr>
      <w:bookmarkStart w:name="_Hlk160442270" w:id="2"/>
      <w:r w:rsidRPr="06AF9E29">
        <w:rPr>
          <w:rStyle w:val="normaltextrun"/>
          <w:rFonts w:asciiTheme="majorHAnsi" w:hAnsiTheme="majorHAnsi" w:cstheme="majorBidi"/>
          <w:b/>
          <w:sz w:val="28"/>
          <w:szCs w:val="28"/>
        </w:rPr>
        <w:t>Advantages</w:t>
      </w:r>
    </w:p>
    <w:p w:rsidRPr="003A4126" w:rsidR="00FF5038" w:rsidP="08CB954C" w:rsidRDefault="234D02F0" w14:paraId="311C9A69" w14:textId="6E956762">
      <w:pPr>
        <w:pStyle w:val="paragraph"/>
        <w:spacing w:before="0" w:beforeAutospacing="0" w:after="0" w:afterAutospacing="0"/>
        <w:textAlignment w:val="baseline"/>
        <w:rPr>
          <w:rStyle w:val="normaltextrun"/>
          <w:rFonts w:asciiTheme="majorHAnsi" w:hAnsiTheme="majorHAnsi" w:cstheme="majorBidi"/>
        </w:rPr>
      </w:pPr>
      <w:r w:rsidRPr="234D02F0">
        <w:rPr>
          <w:rStyle w:val="normaltextrun"/>
          <w:rFonts w:asciiTheme="majorHAnsi" w:hAnsiTheme="majorHAnsi" w:cstheme="majorBidi"/>
        </w:rPr>
        <w:t xml:space="preserve">According to </w:t>
      </w:r>
      <w:r w:rsidRPr="502C825F" w:rsidR="502C825F">
        <w:rPr>
          <w:rStyle w:val="normaltextrun"/>
          <w:rFonts w:asciiTheme="majorHAnsi" w:hAnsiTheme="majorHAnsi" w:cstheme="majorBidi"/>
        </w:rPr>
        <w:t>Proffitt</w:t>
      </w:r>
      <w:r w:rsidRPr="3474C33B" w:rsidR="3474C33B">
        <w:rPr>
          <w:rStyle w:val="normaltextrun"/>
          <w:rFonts w:asciiTheme="majorHAnsi" w:hAnsiTheme="majorHAnsi" w:cstheme="majorBidi"/>
        </w:rPr>
        <w:t xml:space="preserve"> (</w:t>
      </w:r>
      <w:r w:rsidRPr="234D02F0">
        <w:rPr>
          <w:rStyle w:val="normaltextrun"/>
          <w:rFonts w:asciiTheme="majorHAnsi" w:hAnsiTheme="majorHAnsi" w:cstheme="majorBidi"/>
        </w:rPr>
        <w:t xml:space="preserve">2023) advantages of Remote Working </w:t>
      </w:r>
      <w:r w:rsidRPr="3474C33B" w:rsidR="3474C33B">
        <w:rPr>
          <w:rStyle w:val="normaltextrun"/>
          <w:rFonts w:asciiTheme="majorHAnsi" w:hAnsiTheme="majorHAnsi" w:cstheme="majorBidi"/>
        </w:rPr>
        <w:t>are</w:t>
      </w:r>
      <w:r w:rsidRPr="234D02F0">
        <w:rPr>
          <w:rStyle w:val="normaltextrun"/>
          <w:rFonts w:asciiTheme="majorHAnsi" w:hAnsiTheme="majorHAnsi" w:cstheme="majorBidi"/>
        </w:rPr>
        <w:t xml:space="preserve"> becoming more available for employees in the workplace, this also suits managers and employees in a range of ways. For businesses offering remote work or hybrid work widens the talent pool the can access, </w:t>
      </w:r>
      <w:r w:rsidRPr="3474C33B" w:rsidR="3474C33B">
        <w:rPr>
          <w:rStyle w:val="normaltextrun"/>
          <w:rFonts w:asciiTheme="majorHAnsi" w:hAnsiTheme="majorHAnsi" w:cstheme="majorBidi"/>
        </w:rPr>
        <w:t xml:space="preserve">Proffitt (2023) also goes on to say </w:t>
      </w:r>
      <w:r w:rsidRPr="234D02F0">
        <w:rPr>
          <w:rStyle w:val="normaltextrun"/>
          <w:rFonts w:asciiTheme="majorHAnsi" w:hAnsiTheme="majorHAnsi" w:cstheme="majorBidi"/>
        </w:rPr>
        <w:t xml:space="preserve">this can lead to a greater workplace diversity in the companies. </w:t>
      </w:r>
    </w:p>
    <w:p w:rsidR="234D02F0" w:rsidP="234D02F0" w:rsidRDefault="234D02F0" w14:paraId="2EDF09F2" w14:textId="2F84B017">
      <w:pPr>
        <w:pStyle w:val="paragraph"/>
        <w:spacing w:before="0" w:beforeAutospacing="0" w:after="0" w:afterAutospacing="0"/>
        <w:rPr>
          <w:rStyle w:val="normaltextrun"/>
          <w:rFonts w:asciiTheme="majorHAnsi" w:hAnsiTheme="majorHAnsi" w:cstheme="majorBidi"/>
        </w:rPr>
      </w:pPr>
      <w:r w:rsidRPr="234D02F0">
        <w:rPr>
          <w:rStyle w:val="normaltextrun"/>
          <w:rFonts w:asciiTheme="majorHAnsi" w:hAnsiTheme="majorHAnsi" w:cstheme="majorBidi"/>
        </w:rPr>
        <w:t>Steven</w:t>
      </w:r>
      <w:r w:rsidRPr="3474C33B" w:rsidR="3474C33B">
        <w:rPr>
          <w:rStyle w:val="normaltextrun"/>
          <w:rFonts w:asciiTheme="majorHAnsi" w:hAnsiTheme="majorHAnsi" w:cstheme="majorBidi"/>
        </w:rPr>
        <w:t xml:space="preserve"> (</w:t>
      </w:r>
      <w:r w:rsidRPr="234D02F0">
        <w:rPr>
          <w:rStyle w:val="normaltextrun"/>
          <w:rFonts w:asciiTheme="majorHAnsi" w:hAnsiTheme="majorHAnsi" w:cstheme="majorBidi"/>
        </w:rPr>
        <w:t xml:space="preserve">2021) </w:t>
      </w:r>
      <w:r w:rsidRPr="3474C33B" w:rsidR="3474C33B">
        <w:rPr>
          <w:rStyle w:val="normaltextrun"/>
          <w:rFonts w:asciiTheme="majorHAnsi" w:hAnsiTheme="majorHAnsi" w:cstheme="majorBidi"/>
        </w:rPr>
        <w:t>said</w:t>
      </w:r>
      <w:r w:rsidRPr="234D02F0">
        <w:rPr>
          <w:rStyle w:val="normaltextrun"/>
          <w:rFonts w:asciiTheme="majorHAnsi" w:hAnsiTheme="majorHAnsi" w:cstheme="majorBidi"/>
        </w:rPr>
        <w:t xml:space="preserve">, Employers benefit from reduced office requirements such as cleaning, maintenance, and utilities. This saves the organizations money on rent and other office supplies. Employees who work from home tend to have more flexibility in their working hours this could be a godsend to employees who are night owls or for those that have children and struggle with childcare. </w:t>
      </w:r>
      <w:r w:rsidRPr="3474C33B" w:rsidR="3474C33B">
        <w:rPr>
          <w:rStyle w:val="normaltextrun"/>
          <w:rFonts w:asciiTheme="majorHAnsi" w:hAnsiTheme="majorHAnsi" w:cstheme="majorBidi"/>
        </w:rPr>
        <w:t xml:space="preserve">Stevens (2021) also </w:t>
      </w:r>
      <w:r w:rsidRPr="234D02F0">
        <w:rPr>
          <w:rStyle w:val="normaltextrun"/>
          <w:rFonts w:asciiTheme="majorHAnsi" w:hAnsiTheme="majorHAnsi" w:cstheme="majorBidi"/>
        </w:rPr>
        <w:t>Reports show a stable or increasing productivity while working remotely compared to being at the office.</w:t>
      </w:r>
    </w:p>
    <w:p w:rsidR="543928BB" w:rsidP="543928BB" w:rsidRDefault="543928BB" w14:paraId="5650E2FD" w14:textId="4AB03BA7">
      <w:pPr>
        <w:pStyle w:val="paragraph"/>
        <w:spacing w:before="0" w:beforeAutospacing="0" w:after="0" w:afterAutospacing="0"/>
        <w:rPr>
          <w:rStyle w:val="normaltextrun"/>
          <w:rFonts w:asciiTheme="majorHAnsi" w:hAnsiTheme="majorHAnsi" w:cstheme="majorBidi"/>
        </w:rPr>
      </w:pPr>
    </w:p>
    <w:p w:rsidRPr="003A4126" w:rsidR="00FF5038" w:rsidP="234D02F0" w:rsidRDefault="234D02F0" w14:paraId="3B10C6BB" w14:textId="31E02870">
      <w:pPr>
        <w:pStyle w:val="paragraph"/>
        <w:spacing w:before="0" w:beforeAutospacing="0" w:after="0" w:afterAutospacing="0"/>
        <w:textAlignment w:val="baseline"/>
        <w:rPr>
          <w:rStyle w:val="normaltextrun"/>
          <w:rFonts w:asciiTheme="majorHAnsi" w:hAnsiTheme="majorHAnsi" w:cstheme="majorBidi"/>
        </w:rPr>
      </w:pPr>
      <w:r w:rsidRPr="234D02F0">
        <w:rPr>
          <w:rStyle w:val="normaltextrun"/>
          <w:rFonts w:asciiTheme="majorHAnsi" w:hAnsiTheme="majorHAnsi" w:cstheme="majorBidi"/>
        </w:rPr>
        <w:t>Employees also benefit by avoiding daily commutes, this also reduces the cost of going to and from the office and avoiding those busy times of the day. Remote working also reduces the increase of carbon emissions. (McCarthy, 2020)</w:t>
      </w:r>
    </w:p>
    <w:p w:rsidRPr="003A4126" w:rsidR="00FF5038" w:rsidP="3474C33B" w:rsidRDefault="3474C33B" w14:paraId="24A122FE" w14:textId="2A8CD806">
      <w:pPr>
        <w:pStyle w:val="paragraph"/>
        <w:spacing w:before="0" w:beforeAutospacing="0" w:after="0" w:afterAutospacing="0"/>
        <w:textAlignment w:val="baseline"/>
        <w:rPr>
          <w:rFonts w:ascii="Arial" w:hAnsi="Arial" w:eastAsia="Arial" w:cs="Arial"/>
          <w:color w:val="222222"/>
          <w:sz w:val="21"/>
          <w:szCs w:val="21"/>
        </w:rPr>
      </w:pPr>
      <w:r w:rsidRPr="543928BB">
        <w:rPr>
          <w:rFonts w:asciiTheme="majorHAnsi" w:hAnsiTheme="majorHAnsi" w:eastAsiaTheme="majorEastAsia" w:cstheme="majorBidi"/>
          <w:color w:val="222222"/>
        </w:rPr>
        <w:t>According to Avery and Zabel</w:t>
      </w:r>
      <w:r w:rsidRPr="543928BB" w:rsidR="08CB954C">
        <w:rPr>
          <w:rFonts w:asciiTheme="majorHAnsi" w:hAnsiTheme="majorHAnsi" w:eastAsiaTheme="majorEastAsia" w:cstheme="majorBidi"/>
          <w:color w:val="222222"/>
        </w:rPr>
        <w:t xml:space="preserve"> a </w:t>
      </w:r>
      <w:r w:rsidRPr="543928BB">
        <w:rPr>
          <w:rFonts w:asciiTheme="majorHAnsi" w:hAnsiTheme="majorHAnsi" w:eastAsiaTheme="majorEastAsia" w:cstheme="majorBidi"/>
          <w:color w:val="222222"/>
        </w:rPr>
        <w:t>flexible workplace can meet the needs of both the business and its workers which will enhance work-life balance, job satisfaction, retention, and well-being</w:t>
      </w:r>
      <w:r w:rsidRPr="3474C33B">
        <w:rPr>
          <w:rFonts w:asciiTheme="majorHAnsi" w:hAnsiTheme="majorHAnsi" w:eastAsiaTheme="majorEastAsia" w:cstheme="majorBidi"/>
          <w:color w:val="222222"/>
          <w:sz w:val="22"/>
          <w:szCs w:val="22"/>
        </w:rPr>
        <w:t xml:space="preserve"> (</w:t>
      </w:r>
      <w:r w:rsidRPr="3474C33B">
        <w:rPr>
          <w:rFonts w:ascii="Arial" w:hAnsi="Arial" w:eastAsia="Arial" w:cs="Arial"/>
          <w:color w:val="222222"/>
          <w:sz w:val="21"/>
          <w:szCs w:val="21"/>
        </w:rPr>
        <w:t xml:space="preserve">Avery </w:t>
      </w:r>
      <w:r w:rsidRPr="543928BB" w:rsidR="543928BB">
        <w:rPr>
          <w:rFonts w:ascii="Arial" w:hAnsi="Arial" w:eastAsia="Arial" w:cs="Arial"/>
          <w:color w:val="222222"/>
          <w:sz w:val="21"/>
          <w:szCs w:val="21"/>
        </w:rPr>
        <w:t>&amp;</w:t>
      </w:r>
      <w:r w:rsidRPr="3474C33B">
        <w:rPr>
          <w:rFonts w:ascii="Arial" w:hAnsi="Arial" w:eastAsia="Arial" w:cs="Arial"/>
          <w:color w:val="222222"/>
          <w:sz w:val="21"/>
          <w:szCs w:val="21"/>
        </w:rPr>
        <w:t xml:space="preserve"> Zabel, 2001).</w:t>
      </w:r>
    </w:p>
    <w:p w:rsidR="543928BB" w:rsidP="543928BB" w:rsidRDefault="543928BB" w14:paraId="319E6C51" w14:textId="6D01120C">
      <w:pPr>
        <w:pStyle w:val="paragraph"/>
        <w:spacing w:before="0" w:beforeAutospacing="0" w:after="0" w:afterAutospacing="0"/>
        <w:rPr>
          <w:rFonts w:ascii="Arial" w:hAnsi="Arial" w:eastAsia="Arial" w:cs="Arial"/>
          <w:color w:val="222222"/>
          <w:sz w:val="21"/>
          <w:szCs w:val="21"/>
        </w:rPr>
      </w:pPr>
    </w:p>
    <w:p w:rsidRPr="003A4126" w:rsidR="00FF5038" w:rsidP="08CB954C" w:rsidRDefault="3474C33B" w14:paraId="65EA0DA6" w14:textId="4FA6F106">
      <w:pPr>
        <w:pStyle w:val="paragraph"/>
        <w:spacing w:before="0" w:beforeAutospacing="0" w:after="0" w:afterAutospacing="0"/>
        <w:textAlignment w:val="baseline"/>
        <w:rPr>
          <w:rStyle w:val="normaltextrun"/>
          <w:rFonts w:asciiTheme="majorHAnsi" w:hAnsiTheme="majorHAnsi" w:cstheme="majorBidi"/>
        </w:rPr>
      </w:pPr>
      <w:r w:rsidRPr="3474C33B">
        <w:rPr>
          <w:rStyle w:val="normaltextrun"/>
          <w:rFonts w:asciiTheme="majorHAnsi" w:hAnsiTheme="majorHAnsi" w:cstheme="majorBidi"/>
        </w:rPr>
        <w:t xml:space="preserve">Research shows in certain studies over the years </w:t>
      </w:r>
      <w:r w:rsidRPr="08CB954C" w:rsidR="08CB954C">
        <w:rPr>
          <w:rStyle w:val="normaltextrun"/>
          <w:rFonts w:asciiTheme="majorHAnsi" w:hAnsiTheme="majorHAnsi" w:cstheme="majorBidi"/>
        </w:rPr>
        <w:t xml:space="preserve">the implications of remote and hybrid working, revealed that three-quarters of people who had the freedom to work remotely </w:t>
      </w:r>
      <w:r w:rsidRPr="3474C33B">
        <w:rPr>
          <w:rStyle w:val="normaltextrun"/>
          <w:rFonts w:asciiTheme="majorHAnsi" w:hAnsiTheme="majorHAnsi" w:cstheme="majorBidi"/>
        </w:rPr>
        <w:t xml:space="preserve">and has </w:t>
      </w:r>
      <w:r w:rsidRPr="08CB954C" w:rsidR="08CB954C">
        <w:rPr>
          <w:rStyle w:val="normaltextrun"/>
          <w:rFonts w:asciiTheme="majorHAnsi" w:hAnsiTheme="majorHAnsi" w:cstheme="majorBidi"/>
        </w:rPr>
        <w:t xml:space="preserve">experienced a better work-life balance. </w:t>
      </w:r>
      <w:r w:rsidRPr="3474C33B">
        <w:rPr>
          <w:rStyle w:val="normaltextrun"/>
          <w:rFonts w:asciiTheme="majorHAnsi" w:hAnsiTheme="majorHAnsi" w:cstheme="majorBidi"/>
        </w:rPr>
        <w:t>This also benefits their</w:t>
      </w:r>
      <w:r w:rsidRPr="08CB954C" w:rsidR="08CB954C">
        <w:rPr>
          <w:rStyle w:val="normaltextrun"/>
          <w:rFonts w:asciiTheme="majorHAnsi" w:hAnsiTheme="majorHAnsi" w:cstheme="majorBidi"/>
        </w:rPr>
        <w:t xml:space="preserve"> well-being, increased productivity, greater work satisfaction. Since covid-19 this shows that this working remotely strategies </w:t>
      </w:r>
      <w:r w:rsidRPr="3474C33B">
        <w:rPr>
          <w:rStyle w:val="normaltextrun"/>
          <w:rFonts w:asciiTheme="majorHAnsi" w:hAnsiTheme="majorHAnsi" w:cstheme="majorBidi"/>
        </w:rPr>
        <w:t xml:space="preserve">have </w:t>
      </w:r>
      <w:r w:rsidRPr="08CB954C" w:rsidR="08CB954C">
        <w:rPr>
          <w:rStyle w:val="normaltextrun"/>
          <w:rFonts w:asciiTheme="majorHAnsi" w:hAnsiTheme="majorHAnsi" w:cstheme="majorBidi"/>
        </w:rPr>
        <w:t>provening to benefit businesses</w:t>
      </w:r>
      <w:r w:rsidRPr="543928BB" w:rsidR="543928BB">
        <w:rPr>
          <w:rStyle w:val="normaltextrun"/>
          <w:rFonts w:asciiTheme="majorHAnsi" w:hAnsiTheme="majorHAnsi" w:cstheme="majorBidi"/>
        </w:rPr>
        <w:t>.</w:t>
      </w:r>
    </w:p>
    <w:p w:rsidR="06AF9E29" w:rsidP="06AF9E29" w:rsidRDefault="08CB954C" w14:paraId="70F8DAEC" w14:textId="3CE6362E">
      <w:pPr>
        <w:pStyle w:val="paragraph"/>
        <w:spacing w:before="0" w:beforeAutospacing="0" w:after="0" w:afterAutospacing="0"/>
        <w:rPr>
          <w:rFonts w:asciiTheme="majorHAnsi" w:hAnsiTheme="majorHAnsi" w:eastAsiaTheme="majorEastAsia" w:cstheme="majorBidi"/>
          <w:color w:val="FF0000"/>
        </w:rPr>
      </w:pPr>
      <w:r w:rsidRPr="08CB954C">
        <w:rPr>
          <w:rStyle w:val="normaltextrun"/>
          <w:rFonts w:asciiTheme="majorHAnsi" w:hAnsiTheme="majorHAnsi" w:cstheme="majorBidi"/>
          <w:color w:val="FF0000"/>
        </w:rPr>
        <w:t xml:space="preserve"> </w:t>
      </w:r>
    </w:p>
    <w:p w:rsidRPr="003A4126" w:rsidR="00FF5038" w:rsidP="002C7938" w:rsidRDefault="234D02F0" w14:paraId="2A71EFA8" w14:textId="5177A899">
      <w:pPr>
        <w:pStyle w:val="paragraph"/>
        <w:spacing w:before="0" w:beforeAutospacing="0" w:after="0" w:afterAutospacing="0"/>
        <w:textAlignment w:val="baseline"/>
        <w:rPr>
          <w:rStyle w:val="normaltextrun"/>
          <w:rFonts w:asciiTheme="majorHAnsi" w:hAnsiTheme="majorHAnsi" w:cstheme="majorBidi"/>
          <w:b/>
          <w:sz w:val="28"/>
          <w:szCs w:val="28"/>
        </w:rPr>
      </w:pPr>
      <w:r w:rsidRPr="06AF9E29">
        <w:rPr>
          <w:rStyle w:val="normaltextrun"/>
          <w:rFonts w:asciiTheme="majorHAnsi" w:hAnsiTheme="majorHAnsi" w:cstheme="majorBidi"/>
          <w:b/>
          <w:sz w:val="28"/>
          <w:szCs w:val="28"/>
        </w:rPr>
        <w:t>Disadvantages</w:t>
      </w:r>
    </w:p>
    <w:p w:rsidRPr="003A4126" w:rsidR="003F528B" w:rsidP="3474C33B" w:rsidRDefault="3474C33B" w14:paraId="584D5E26" w14:textId="743899FC">
      <w:pPr>
        <w:pStyle w:val="paragraph"/>
        <w:spacing w:before="0" w:beforeAutospacing="0" w:after="0" w:afterAutospacing="0"/>
        <w:textAlignment w:val="baseline"/>
        <w:rPr>
          <w:rStyle w:val="normaltextrun"/>
          <w:rFonts w:asciiTheme="majorHAnsi" w:hAnsiTheme="majorHAnsi" w:eastAsiaTheme="majorEastAsia" w:cstheme="majorBidi"/>
        </w:rPr>
      </w:pPr>
      <w:r w:rsidRPr="3474C33B">
        <w:rPr>
          <w:rStyle w:val="normaltextrun"/>
          <w:rFonts w:asciiTheme="majorHAnsi" w:hAnsiTheme="majorHAnsi" w:eastAsiaTheme="majorEastAsia" w:cstheme="majorBidi"/>
        </w:rPr>
        <w:t xml:space="preserve">Remote working also has its disadvantages according to Steven (2021) some employees may get distracted and lose focus on their work, especially if they </w:t>
      </w:r>
      <w:r w:rsidRPr="06AF9E29" w:rsidR="06AF9E29">
        <w:rPr>
          <w:rStyle w:val="normaltextrun"/>
          <w:rFonts w:asciiTheme="majorHAnsi" w:hAnsiTheme="majorHAnsi" w:eastAsiaTheme="majorEastAsia" w:cstheme="majorBidi"/>
        </w:rPr>
        <w:t>do not</w:t>
      </w:r>
      <w:r w:rsidRPr="3474C33B">
        <w:rPr>
          <w:rStyle w:val="normaltextrun"/>
          <w:rFonts w:asciiTheme="majorHAnsi" w:hAnsiTheme="majorHAnsi" w:eastAsiaTheme="majorEastAsia" w:cstheme="majorBidi"/>
        </w:rPr>
        <w:t xml:space="preserve"> have the luxury of dedicated workplace some may experience young children at home, animals, house chores taking you away from your work. Steven (2021) also goes on to say that Isolation is a </w:t>
      </w:r>
      <w:r w:rsidRPr="06AF9E29" w:rsidR="06AF9E29">
        <w:rPr>
          <w:rStyle w:val="normaltextrun"/>
          <w:rFonts w:asciiTheme="majorHAnsi" w:hAnsiTheme="majorHAnsi" w:eastAsiaTheme="majorEastAsia" w:cstheme="majorBidi"/>
        </w:rPr>
        <w:t>significant</w:t>
      </w:r>
      <w:r w:rsidRPr="3474C33B">
        <w:rPr>
          <w:rStyle w:val="normaltextrun"/>
          <w:rFonts w:asciiTheme="majorHAnsi" w:hAnsiTheme="majorHAnsi" w:eastAsiaTheme="majorEastAsia" w:cstheme="majorBidi"/>
        </w:rPr>
        <w:t xml:space="preserve"> factor especially for those who live alone this can lead to feeling lonely and effect personal life.</w:t>
      </w:r>
    </w:p>
    <w:p w:rsidRPr="003A4126" w:rsidR="003F528B" w:rsidP="234D02F0" w:rsidRDefault="3474C33B" w14:paraId="15B5B571" w14:textId="7586327B">
      <w:pPr>
        <w:pStyle w:val="paragraph"/>
        <w:spacing w:before="0" w:beforeAutospacing="0" w:after="0" w:afterAutospacing="0"/>
        <w:textAlignment w:val="baseline"/>
        <w:rPr>
          <w:rStyle w:val="normaltextrun"/>
          <w:rFonts w:asciiTheme="majorHAnsi" w:hAnsiTheme="majorHAnsi" w:eastAsiaTheme="majorEastAsia" w:cstheme="majorBidi"/>
        </w:rPr>
      </w:pPr>
      <w:r w:rsidRPr="3474C33B">
        <w:rPr>
          <w:rStyle w:val="normaltextrun"/>
          <w:rFonts w:asciiTheme="majorHAnsi" w:hAnsiTheme="majorHAnsi" w:eastAsiaTheme="majorEastAsia" w:cstheme="majorBidi"/>
        </w:rPr>
        <w:t xml:space="preserve">According to Felstead &amp; Henseke (2017) that goes on the to say a disadvantage of working from home with a certain work life balance, you may be experiencing family and personal life issues which can leave you feeling drained and tired with the possibility of falling asleep especially while being at home this can have an impact on the workers job. Felstead &amp; Henseke (2017) said </w:t>
      </w:r>
      <w:r w:rsidRPr="543928BB" w:rsidR="543928BB">
        <w:rPr>
          <w:rStyle w:val="normaltextrun"/>
          <w:rFonts w:asciiTheme="majorHAnsi" w:hAnsiTheme="majorHAnsi" w:eastAsiaTheme="majorEastAsia" w:cstheme="majorBidi"/>
        </w:rPr>
        <w:t>boundaries</w:t>
      </w:r>
      <w:r w:rsidRPr="3474C33B">
        <w:rPr>
          <w:rStyle w:val="normaltextrun"/>
          <w:rFonts w:asciiTheme="majorHAnsi" w:hAnsiTheme="majorHAnsi" w:eastAsiaTheme="majorEastAsia" w:cstheme="majorBidi"/>
        </w:rPr>
        <w:t xml:space="preserve"> need to be in place. As the research continues (</w:t>
      </w:r>
      <w:r w:rsidRPr="543928BB" w:rsidR="543928BB">
        <w:rPr>
          <w:rStyle w:val="normaltextrun"/>
          <w:rFonts w:asciiTheme="majorHAnsi" w:hAnsiTheme="majorHAnsi" w:eastAsiaTheme="majorEastAsia" w:cstheme="majorBidi"/>
        </w:rPr>
        <w:t>Flores</w:t>
      </w:r>
      <w:r w:rsidRPr="3474C33B">
        <w:rPr>
          <w:rStyle w:val="normaltextrun"/>
          <w:rFonts w:asciiTheme="majorHAnsi" w:hAnsiTheme="majorHAnsi" w:eastAsiaTheme="majorEastAsia" w:cstheme="majorBidi"/>
        </w:rPr>
        <w:t>, 2019: Baard &amp; Thomas, 2010; Felstead &amp; Henseke</w:t>
      </w:r>
      <w:r w:rsidRPr="543928BB" w:rsidR="543928BB">
        <w:rPr>
          <w:rStyle w:val="normaltextrun"/>
          <w:rFonts w:asciiTheme="majorHAnsi" w:hAnsiTheme="majorHAnsi" w:eastAsiaTheme="majorEastAsia" w:cstheme="majorBidi"/>
        </w:rPr>
        <w:t xml:space="preserve">, </w:t>
      </w:r>
      <w:r w:rsidRPr="3474C33B">
        <w:rPr>
          <w:rStyle w:val="normaltextrun"/>
          <w:rFonts w:asciiTheme="majorHAnsi" w:hAnsiTheme="majorHAnsi" w:eastAsiaTheme="majorEastAsia" w:cstheme="majorBidi"/>
        </w:rPr>
        <w:t>2017</w:t>
      </w:r>
      <w:r w:rsidRPr="543928BB" w:rsidR="543928BB">
        <w:rPr>
          <w:rStyle w:val="normaltextrun"/>
          <w:rFonts w:asciiTheme="majorHAnsi" w:hAnsiTheme="majorHAnsi" w:eastAsiaTheme="majorEastAsia" w:cstheme="majorBidi"/>
        </w:rPr>
        <w:t>,</w:t>
      </w:r>
      <w:r w:rsidRPr="3474C33B">
        <w:rPr>
          <w:rStyle w:val="normaltextrun"/>
          <w:rFonts w:asciiTheme="majorHAnsi" w:hAnsiTheme="majorHAnsi" w:eastAsiaTheme="majorEastAsia" w:cstheme="majorBidi"/>
        </w:rPr>
        <w:t xml:space="preserve"> Walton et al, 2020) have highlighted the greater inability of remote employees to organize there working hours creating a negative working patten when working long days and late nights unable to switch off from work.</w:t>
      </w:r>
    </w:p>
    <w:p w:rsidR="543928BB" w:rsidP="543928BB" w:rsidRDefault="543928BB" w14:paraId="28036022" w14:textId="217913E2">
      <w:pPr>
        <w:pStyle w:val="paragraph"/>
        <w:spacing w:before="0" w:beforeAutospacing="0" w:after="0" w:afterAutospacing="0"/>
        <w:rPr>
          <w:rStyle w:val="normaltextrun"/>
          <w:rFonts w:asciiTheme="majorHAnsi" w:hAnsiTheme="majorHAnsi" w:eastAsiaTheme="majorEastAsia" w:cstheme="majorBidi"/>
        </w:rPr>
      </w:pPr>
    </w:p>
    <w:p w:rsidR="06AF9E29" w:rsidP="543928BB" w:rsidRDefault="543928BB" w14:paraId="531BD60A" w14:textId="413367D7">
      <w:pPr>
        <w:pStyle w:val="paragraph"/>
        <w:spacing w:before="0" w:beforeAutospacing="0" w:after="0" w:afterAutospacing="0"/>
      </w:pPr>
      <w:r w:rsidRPr="543928BB">
        <w:rPr>
          <w:rStyle w:val="normaltextrun"/>
          <w:rFonts w:asciiTheme="majorHAnsi" w:hAnsiTheme="majorHAnsi" w:eastAsiaTheme="majorEastAsia" w:cstheme="majorBidi"/>
        </w:rPr>
        <w:t>Research shows that there are also disadvantages to remote working, can have a negative effect on your well-being, reduce your social communication, feeling lonely with the lack of communication with your work colleagues or even experience some technical issues while</w:t>
      </w:r>
    </w:p>
    <w:p w:rsidR="06AF9E29" w:rsidP="1FC8904A" w:rsidRDefault="543928BB" w14:paraId="25F8EB5E" w14:textId="707996E7">
      <w:pPr>
        <w:pStyle w:val="paragraph"/>
        <w:spacing w:before="0" w:beforeAutospacing="off" w:after="0" w:afterAutospacing="off"/>
        <w:rPr>
          <w:rFonts w:ascii="Calibri" w:hAnsi="Calibri" w:eastAsia="Calibri" w:cs="Calibri" w:asciiTheme="majorAscii" w:hAnsiTheme="majorAscii" w:eastAsiaTheme="majorAscii" w:cstheme="majorAscii"/>
          <w:color w:val="000000" w:themeColor="text1" w:themeTint="FF" w:themeShade="FF"/>
          <w:sz w:val="24"/>
          <w:szCs w:val="24"/>
        </w:rPr>
      </w:pPr>
      <w:r w:rsidRPr="1FC8904A" w:rsidR="1FC8904A">
        <w:rPr>
          <w:rStyle w:val="normaltextrun"/>
          <w:rFonts w:ascii="Calibri" w:hAnsi="Calibri" w:eastAsia="宋体" w:cs="Times New Roman" w:asciiTheme="majorAscii" w:hAnsiTheme="majorAscii" w:eastAsiaTheme="majorEastAsia" w:cstheme="majorBidi"/>
        </w:rPr>
        <w:t xml:space="preserve">working remotely this can certainly increase your stress level and motivation to work remotely. </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Leskinen – 2022</w:t>
      </w:r>
    </w:p>
    <w:p w:rsidR="543928BB" w:rsidP="543928BB" w:rsidRDefault="543928BB" w14:paraId="0AC07DEE" w14:textId="4E05B5B4">
      <w:pPr>
        <w:pStyle w:val="paragraph"/>
        <w:spacing w:before="0" w:beforeAutospacing="0" w:after="0" w:afterAutospacing="0"/>
        <w:rPr>
          <w:rFonts w:ascii="Arial" w:hAnsi="Arial" w:eastAsia="Arial" w:cs="Arial"/>
          <w:color w:val="006621"/>
          <w:sz w:val="19"/>
          <w:szCs w:val="19"/>
        </w:rPr>
      </w:pPr>
    </w:p>
    <w:p w:rsidRPr="00550420" w:rsidR="006A658E" w:rsidP="00550420" w:rsidRDefault="3474C33B" w14:paraId="747FC585" w14:textId="54F4FAEC">
      <w:pPr>
        <w:pStyle w:val="paragraph"/>
        <w:spacing w:before="0" w:beforeAutospacing="0" w:after="0" w:afterAutospacing="0"/>
        <w:textAlignment w:val="baseline"/>
        <w:rPr>
          <w:rStyle w:val="normaltextrun"/>
          <w:rFonts w:asciiTheme="majorHAnsi" w:hAnsiTheme="majorHAnsi" w:cstheme="majorBidi"/>
          <w:sz w:val="28"/>
          <w:szCs w:val="28"/>
        </w:rPr>
      </w:pPr>
      <w:r w:rsidRPr="06AF9E29">
        <w:rPr>
          <w:rStyle w:val="normaltextrun"/>
          <w:rFonts w:asciiTheme="majorHAnsi" w:hAnsiTheme="majorHAnsi" w:eastAsiaTheme="majorEastAsia" w:cstheme="majorBidi"/>
          <w:b/>
          <w:sz w:val="28"/>
          <w:szCs w:val="28"/>
        </w:rPr>
        <w:t>Best Practices for Remote Management</w:t>
      </w:r>
    </w:p>
    <w:p w:rsidRPr="003A4126" w:rsidR="006A658E" w:rsidP="1FC8904A" w:rsidRDefault="543928BB" w14:paraId="01C4C6A0" w14:textId="6A83C555">
      <w:pPr>
        <w:pStyle w:val="paragraph"/>
        <w:spacing w:after="0"/>
        <w:textAlignment w:val="baseline"/>
        <w:rPr>
          <w:rFonts w:ascii="Calibri" w:hAnsi="Calibri" w:eastAsia="Calibri" w:cs="Calibri" w:asciiTheme="majorAscii" w:hAnsiTheme="majorAscii" w:eastAsiaTheme="majorAscii" w:cstheme="majorAscii"/>
          <w:sz w:val="24"/>
          <w:szCs w:val="24"/>
        </w:rPr>
      </w:pPr>
      <w:r w:rsidRPr="1FC8904A" w:rsidR="1FC8904A">
        <w:rPr>
          <w:rStyle w:val="normaltextrun"/>
          <w:rFonts w:ascii="Calibri" w:hAnsi="Calibri" w:eastAsia="宋体" w:cs="Times New Roman" w:asciiTheme="majorAscii" w:hAnsiTheme="majorAscii" w:eastAsiaTheme="majorEastAsia" w:cstheme="majorBidi"/>
        </w:rPr>
        <w:t>According to lamb (2022),</w:t>
      </w:r>
      <w:r w:rsidRPr="1FC8904A" w:rsidR="1FC8904A">
        <w:rPr>
          <w:rStyle w:val="normaltextrun"/>
          <w:rFonts w:ascii="Calibri" w:hAnsi="Calibri" w:eastAsia="宋体" w:cs="Times New Roman" w:asciiTheme="majorAscii" w:hAnsiTheme="majorAscii" w:eastAsiaTheme="majorEastAsia" w:cstheme="majorBidi"/>
        </w:rPr>
        <w:t xml:space="preserve"> managers </w:t>
      </w:r>
      <w:r w:rsidRPr="1FC8904A" w:rsidR="1FC8904A">
        <w:rPr>
          <w:rStyle w:val="normaltextrun"/>
          <w:rFonts w:ascii="Calibri" w:hAnsi="Calibri" w:eastAsia="宋体" w:cs="Times New Roman" w:asciiTheme="majorAscii" w:hAnsiTheme="majorAscii" w:eastAsiaTheme="majorEastAsia" w:cstheme="majorBidi"/>
        </w:rPr>
        <w:t>should</w:t>
      </w:r>
      <w:r w:rsidRPr="1FC8904A" w:rsidR="1FC8904A">
        <w:rPr>
          <w:rStyle w:val="normaltextrun"/>
          <w:rFonts w:ascii="Calibri" w:hAnsi="Calibri" w:eastAsia="宋体" w:cs="Times New Roman" w:asciiTheme="majorAscii" w:hAnsiTheme="majorAscii" w:eastAsiaTheme="majorEastAsia" w:cstheme="majorBidi"/>
        </w:rPr>
        <w:t xml:space="preserve"> encourage their employees to have or create a workspace at home, if possible, solely for work purposes only, this can help set boundaries between work and your personal life</w:t>
      </w:r>
      <w:r w:rsidRPr="1FC8904A" w:rsidR="1FC8904A">
        <w:rPr>
          <w:rStyle w:val="normaltextrun"/>
          <w:rFonts w:ascii="Calibri" w:hAnsi="Calibri" w:eastAsia="宋体" w:cs="Times New Roman" w:asciiTheme="majorAscii" w:hAnsiTheme="majorAscii" w:eastAsiaTheme="majorEastAsia" w:cstheme="majorBidi"/>
        </w:rPr>
        <w:t>, (lamb, 2022) also goes on to say</w:t>
      </w:r>
      <w:r w:rsidRPr="1FC8904A" w:rsidR="1FC8904A">
        <w:rPr>
          <w:rStyle w:val="normaltextrun"/>
          <w:rFonts w:ascii="Calibri" w:hAnsi="Calibri" w:eastAsia="宋体" w:cs="Times New Roman" w:asciiTheme="majorAscii" w:hAnsiTheme="majorAscii" w:eastAsiaTheme="majorEastAsia" w:cstheme="majorBidi"/>
        </w:rPr>
        <w:t xml:space="preserve"> When working from home sometimes the hours seem longer so this is important to set clear </w:t>
      </w:r>
      <w:r w:rsidRPr="1FC8904A" w:rsidR="1FC8904A">
        <w:rPr>
          <w:rStyle w:val="normaltextrun"/>
          <w:rFonts w:ascii="Calibri" w:hAnsi="Calibri" w:eastAsia="宋体" w:cs="Times New Roman" w:asciiTheme="majorAscii" w:hAnsiTheme="majorAscii" w:eastAsiaTheme="majorEastAsia" w:cstheme="majorBidi"/>
        </w:rPr>
        <w:t>organisation</w:t>
      </w:r>
      <w:r w:rsidRPr="1FC8904A" w:rsidR="1FC8904A">
        <w:rPr>
          <w:rStyle w:val="normaltextrun"/>
          <w:rFonts w:ascii="Calibri" w:hAnsi="Calibri" w:eastAsia="宋体" w:cs="Times New Roman" w:asciiTheme="majorAscii" w:hAnsiTheme="majorAscii" w:eastAsiaTheme="majorEastAsia" w:cstheme="majorBidi"/>
        </w:rPr>
        <w:t xml:space="preserve"> for your working hours, there are time tracking tools available or software available to employees to help them stay on track these tools can also help with the progress of their tasks.</w:t>
      </w:r>
      <w:r w:rsidRPr="1FC8904A" w:rsidR="1FC8904A">
        <w:rPr>
          <w:rStyle w:val="normaltextrun"/>
          <w:rFonts w:ascii="Calibri" w:hAnsi="Calibri" w:eastAsia="宋体" w:cs="Times New Roman" w:asciiTheme="majorAscii" w:hAnsiTheme="majorAscii" w:eastAsiaTheme="majorEastAsia" w:cstheme="majorBidi"/>
        </w:rPr>
        <w:t xml:space="preserve"> </w:t>
      </w:r>
      <w:r w:rsidRPr="1FC8904A" w:rsidR="1FC8904A">
        <w:rPr>
          <w:rFonts w:ascii="Calibri" w:hAnsi="Calibri" w:eastAsia="Calibri" w:cs="Calibri" w:asciiTheme="majorAscii" w:hAnsiTheme="majorAscii" w:eastAsiaTheme="majorAscii" w:cstheme="majorAscii"/>
          <w:color w:val="05103E"/>
          <w:sz w:val="24"/>
          <w:szCs w:val="24"/>
        </w:rPr>
        <w:t>(</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Lamb, 2022)</w:t>
      </w:r>
    </w:p>
    <w:p w:rsidR="543928BB" w:rsidP="543928BB" w:rsidRDefault="543928BB" w14:paraId="2051B42C" w14:textId="1DC69626">
      <w:pPr>
        <w:pStyle w:val="paragraph"/>
        <w:spacing w:after="0"/>
        <w:rPr>
          <w:rStyle w:val="normaltextrun"/>
          <w:rFonts w:asciiTheme="majorHAnsi" w:hAnsiTheme="majorHAnsi" w:eastAsiaTheme="majorEastAsia" w:cstheme="majorBidi"/>
        </w:rPr>
      </w:pPr>
    </w:p>
    <w:p w:rsidRPr="00D46165" w:rsidR="3474C33B" w:rsidP="00D46165" w:rsidRDefault="543928BB" w14:paraId="25E008DE" w14:textId="562DFFBF">
      <w:pPr>
        <w:pStyle w:val="paragraph"/>
        <w:spacing w:after="0"/>
        <w:textAlignment w:val="baseline"/>
        <w:rPr>
          <w:rStyle w:val="normaltextrun"/>
          <w:rFonts w:asciiTheme="majorHAnsi" w:hAnsiTheme="majorHAnsi" w:eastAsiaTheme="majorEastAsia" w:cstheme="majorBidi"/>
        </w:rPr>
      </w:pPr>
      <w:r w:rsidRPr="543928BB">
        <w:rPr>
          <w:rFonts w:asciiTheme="majorHAnsi" w:hAnsiTheme="majorHAnsi" w:eastAsiaTheme="majorEastAsia" w:cstheme="majorBidi"/>
        </w:rPr>
        <w:t>According to Cocchi (2023) Management needs to set clear expectations with their employees. Allowing</w:t>
      </w:r>
      <w:r w:rsidRPr="3474C33B" w:rsidR="3474C33B">
        <w:rPr>
          <w:rFonts w:asciiTheme="majorHAnsi" w:hAnsiTheme="majorHAnsi" w:eastAsiaTheme="majorEastAsia" w:cstheme="majorBidi"/>
        </w:rPr>
        <w:t xml:space="preserve"> schedule flexibility with their working hours; however, businesses need regular office hours and needs to have a system in place especially when </w:t>
      </w:r>
      <w:r w:rsidRPr="487CFF15" w:rsidR="487CFF15">
        <w:rPr>
          <w:rFonts w:asciiTheme="majorHAnsi" w:hAnsiTheme="majorHAnsi" w:eastAsiaTheme="majorEastAsia" w:cstheme="majorBidi"/>
        </w:rPr>
        <w:t>managing</w:t>
      </w:r>
      <w:r w:rsidRPr="3474C33B" w:rsidR="3474C33B">
        <w:rPr>
          <w:rFonts w:asciiTheme="majorHAnsi" w:hAnsiTheme="majorHAnsi" w:eastAsiaTheme="majorEastAsia" w:cstheme="majorBidi"/>
        </w:rPr>
        <w:t xml:space="preserve"> a large workforce remotely. Remote management need to be willing to start work earlier and even finish later to accommodate the team encase they need his or her assistants. </w:t>
      </w:r>
      <w:r w:rsidRPr="543928BB">
        <w:rPr>
          <w:rFonts w:asciiTheme="majorHAnsi" w:hAnsiTheme="majorHAnsi" w:eastAsiaTheme="majorEastAsia" w:cstheme="majorBidi"/>
        </w:rPr>
        <w:t>Cocchi (2023), also says Consistent</w:t>
      </w:r>
      <w:r w:rsidRPr="3474C33B" w:rsidR="3474C33B">
        <w:rPr>
          <w:rFonts w:asciiTheme="majorHAnsi" w:hAnsiTheme="majorHAnsi" w:eastAsiaTheme="majorEastAsia" w:cstheme="majorBidi"/>
        </w:rPr>
        <w:t xml:space="preserve"> communication with your team is important or even checking on their well-being </w:t>
      </w:r>
      <w:r w:rsidRPr="543928BB">
        <w:rPr>
          <w:rFonts w:asciiTheme="majorHAnsi" w:hAnsiTheme="majorHAnsi" w:eastAsiaTheme="majorEastAsia" w:cstheme="majorBidi"/>
        </w:rPr>
        <w:t>is important</w:t>
      </w:r>
      <w:r w:rsidRPr="3474C33B" w:rsidR="3474C33B">
        <w:rPr>
          <w:rFonts w:asciiTheme="majorHAnsi" w:hAnsiTheme="majorHAnsi" w:eastAsiaTheme="majorEastAsia" w:cstheme="majorBidi"/>
        </w:rPr>
        <w:t xml:space="preserve"> remote working can also leave you feeling isolated, team meetings via teams can also help or even going to the office when possible.</w:t>
      </w:r>
    </w:p>
    <w:p w:rsidR="06AF9E29" w:rsidP="06AF9E29" w:rsidRDefault="06AF9E29" w14:paraId="2E8691FA" w14:textId="1353C7A7">
      <w:pPr>
        <w:pStyle w:val="paragraph"/>
        <w:spacing w:after="0"/>
        <w:rPr>
          <w:rFonts w:asciiTheme="majorHAnsi" w:hAnsiTheme="majorHAnsi" w:eastAsiaTheme="majorEastAsia" w:cstheme="majorBidi"/>
        </w:rPr>
      </w:pPr>
    </w:p>
    <w:p w:rsidR="06AF9E29" w:rsidP="06AF9E29" w:rsidRDefault="06AF9E29" w14:paraId="0F2620E2" w14:textId="72D8F102">
      <w:pPr>
        <w:pStyle w:val="paragraph"/>
        <w:spacing w:after="0"/>
        <w:rPr>
          <w:rFonts w:asciiTheme="majorHAnsi" w:hAnsiTheme="majorHAnsi" w:eastAsiaTheme="majorEastAsia" w:cstheme="majorBidi"/>
        </w:rPr>
      </w:pPr>
    </w:p>
    <w:p w:rsidR="06AF9E29" w:rsidP="06AF9E29" w:rsidRDefault="06AF9E29" w14:paraId="0659CF26" w14:textId="1101371D">
      <w:pPr>
        <w:pStyle w:val="paragraph"/>
        <w:spacing w:after="0"/>
        <w:rPr>
          <w:rFonts w:asciiTheme="majorHAnsi" w:hAnsiTheme="majorHAnsi" w:eastAsiaTheme="majorEastAsia" w:cstheme="majorBidi"/>
        </w:rPr>
      </w:pPr>
    </w:p>
    <w:p w:rsidR="0052414A" w:rsidP="003F528B" w:rsidRDefault="003F528B" w14:paraId="710D980D" w14:textId="5B59BEA2">
      <w:pPr>
        <w:pStyle w:val="paragraph"/>
        <w:spacing w:after="0"/>
        <w:textAlignment w:val="baseline"/>
        <w:rPr>
          <w:rStyle w:val="normaltextrun"/>
          <w:rFonts w:asciiTheme="majorHAnsi" w:hAnsiTheme="majorHAnsi" w:cstheme="majorBidi"/>
          <w:i/>
          <w:color w:val="FF0000"/>
          <w:sz w:val="28"/>
          <w:szCs w:val="28"/>
        </w:rPr>
      </w:pPr>
      <w:r w:rsidRPr="06AF9E29">
        <w:rPr>
          <w:rStyle w:val="normaltextrun"/>
          <w:rFonts w:asciiTheme="majorHAnsi" w:hAnsiTheme="majorHAnsi" w:cstheme="majorBidi"/>
          <w:b/>
          <w:sz w:val="28"/>
          <w:szCs w:val="28"/>
        </w:rPr>
        <w:t>Recommendations and Strategies</w:t>
      </w:r>
      <w:r w:rsidRPr="06AF9E29" w:rsidR="006A658E">
        <w:rPr>
          <w:rStyle w:val="normaltextrun"/>
          <w:rFonts w:asciiTheme="majorHAnsi" w:hAnsiTheme="majorHAnsi" w:cstheme="majorBidi"/>
          <w:b/>
          <w:sz w:val="28"/>
          <w:szCs w:val="28"/>
        </w:rPr>
        <w:t xml:space="preserve"> </w:t>
      </w:r>
    </w:p>
    <w:p w:rsidRPr="001F61F9" w:rsidR="003F528B" w:rsidP="1FC8904A" w:rsidRDefault="543928BB" w14:paraId="71EA9933" w14:textId="224BB00F">
      <w:pPr>
        <w:pStyle w:val="paragraph"/>
        <w:spacing w:after="0"/>
        <w:textAlignment w:val="baseline"/>
        <w:rPr>
          <w:rStyle w:val="normaltextrun"/>
          <w:rFonts w:ascii="Calibri" w:hAnsi="Calibri" w:eastAsia="宋体" w:cs="Times New Roman" w:asciiTheme="majorAscii" w:hAnsiTheme="majorAscii" w:eastAsiaTheme="majorEastAsia" w:cstheme="majorBidi"/>
        </w:rPr>
      </w:pPr>
      <w:r w:rsidRPr="1FC8904A" w:rsidR="1FC8904A">
        <w:rPr>
          <w:rStyle w:val="normaltextrun"/>
          <w:rFonts w:ascii="Calibri" w:hAnsi="Calibri" w:eastAsia="宋体" w:cs="Times New Roman" w:asciiTheme="majorAscii" w:hAnsiTheme="majorAscii" w:eastAsiaTheme="majorEastAsia" w:cstheme="majorBidi"/>
        </w:rPr>
        <w:t xml:space="preserve">Remote teams have advantages and disadvantages; therefore, the research recommends that you check in with your employees via teams if possible, making sure they know your there when needed. Management </w:t>
      </w:r>
      <w:r w:rsidRPr="1FC8904A" w:rsidR="1FC8904A">
        <w:rPr>
          <w:rStyle w:val="normaltextrun"/>
          <w:rFonts w:ascii="Calibri" w:hAnsi="Calibri" w:eastAsia="宋体" w:cs="Times New Roman" w:asciiTheme="majorAscii" w:hAnsiTheme="majorAscii" w:eastAsiaTheme="majorEastAsia" w:cstheme="majorBidi"/>
        </w:rPr>
        <w:t>do not</w:t>
      </w:r>
      <w:r w:rsidRPr="1FC8904A" w:rsidR="1FC8904A">
        <w:rPr>
          <w:rStyle w:val="normaltextrun"/>
          <w:rFonts w:ascii="Calibri" w:hAnsi="Calibri" w:eastAsia="宋体" w:cs="Times New Roman" w:asciiTheme="majorAscii" w:hAnsiTheme="majorAscii" w:eastAsiaTheme="majorEastAsia" w:cstheme="majorBidi"/>
        </w:rPr>
        <w:t xml:space="preserve"> want employees to feel isolated so regular checks on their well-being needs to be in place. Flexibility can encase of school runs etc, this can help when your employees feel supported by their management this will increase the productivity. </w:t>
      </w:r>
    </w:p>
    <w:p w:rsidR="543928BB" w:rsidP="543928BB" w:rsidRDefault="543928BB" w14:paraId="1B63BB41" w14:textId="27BB8A6C">
      <w:pPr>
        <w:pStyle w:val="paragraph"/>
        <w:spacing w:after="0"/>
        <w:rPr>
          <w:rStyle w:val="normaltextrun"/>
          <w:rFonts w:asciiTheme="majorHAnsi" w:hAnsiTheme="majorHAnsi" w:eastAsiaTheme="majorEastAsia" w:cstheme="majorBidi"/>
        </w:rPr>
      </w:pPr>
    </w:p>
    <w:p w:rsidRPr="00E971A0" w:rsidR="3474C33B" w:rsidP="00E971A0" w:rsidRDefault="00D451A8" w14:paraId="7A026B2F" w14:textId="57209C18">
      <w:pPr>
        <w:pStyle w:val="paragraph"/>
        <w:spacing w:after="0"/>
        <w:textAlignment w:val="baseline"/>
        <w:rPr>
          <w:rStyle w:val="normaltextrun"/>
          <w:rFonts w:asciiTheme="majorHAnsi" w:hAnsiTheme="majorHAnsi" w:eastAsiaTheme="majorEastAsia" w:cstheme="majorBidi"/>
        </w:rPr>
      </w:pPr>
      <w:r w:rsidRPr="06AF9E29">
        <w:rPr>
          <w:rFonts w:asciiTheme="majorHAnsi" w:hAnsiTheme="majorHAnsi" w:eastAsiaTheme="majorEastAsia" w:cstheme="majorBidi"/>
        </w:rPr>
        <w:t xml:space="preserve">The </w:t>
      </w:r>
      <w:r w:rsidRPr="543928BB" w:rsidR="543928BB">
        <w:rPr>
          <w:rFonts w:asciiTheme="majorHAnsi" w:hAnsiTheme="majorHAnsi" w:eastAsiaTheme="majorEastAsia" w:cstheme="majorBidi"/>
        </w:rPr>
        <w:t xml:space="preserve">focus on </w:t>
      </w:r>
      <w:r w:rsidRPr="06AF9E29">
        <w:rPr>
          <w:rFonts w:asciiTheme="majorHAnsi" w:hAnsiTheme="majorHAnsi" w:eastAsiaTheme="majorEastAsia" w:cstheme="majorBidi"/>
        </w:rPr>
        <w:t xml:space="preserve">mental health within the workplace </w:t>
      </w:r>
      <w:r w:rsidRPr="543928BB" w:rsidR="543928BB">
        <w:rPr>
          <w:rFonts w:asciiTheme="majorHAnsi" w:hAnsiTheme="majorHAnsi" w:eastAsiaTheme="majorEastAsia" w:cstheme="majorBidi"/>
        </w:rPr>
        <w:t>is growing,</w:t>
      </w:r>
      <w:r w:rsidRPr="06AF9E29">
        <w:rPr>
          <w:rFonts w:asciiTheme="majorHAnsi" w:hAnsiTheme="majorHAnsi" w:eastAsiaTheme="majorEastAsia" w:cstheme="majorBidi"/>
        </w:rPr>
        <w:t xml:space="preserve"> Certain professional settings have begun to allocate resources towards fostering employee well-being, exemplified by the provision of onsite fitness amenities and incentivized physical activities, including yoga sessions and mindfulness workshops. The cultivation of a supportive organizational culture, wherein emphasis is placed on achieving a harmonious work-life equilibrium, engenders a sense of comfort and contentment among employees, contingent upon the </w:t>
      </w:r>
      <w:r w:rsidRPr="06AF9E29" w:rsidR="004124A3">
        <w:rPr>
          <w:rFonts w:asciiTheme="majorHAnsi" w:hAnsiTheme="majorHAnsi" w:eastAsiaTheme="majorEastAsia" w:cstheme="majorBidi"/>
        </w:rPr>
        <w:t>fulfilment</w:t>
      </w:r>
      <w:r w:rsidRPr="06AF9E29">
        <w:rPr>
          <w:rFonts w:asciiTheme="majorHAnsi" w:hAnsiTheme="majorHAnsi" w:eastAsiaTheme="majorEastAsia" w:cstheme="majorBidi"/>
        </w:rPr>
        <w:t xml:space="preserve"> of transparent performance expectations</w:t>
      </w:r>
      <w:bookmarkEnd w:id="2"/>
      <w:r w:rsidRPr="06AF9E29" w:rsidR="06AF9E29">
        <w:rPr>
          <w:rFonts w:asciiTheme="majorHAnsi" w:hAnsiTheme="majorHAnsi" w:eastAsiaTheme="majorEastAsia" w:cstheme="majorBidi"/>
        </w:rPr>
        <w:t>.</w:t>
      </w:r>
    </w:p>
    <w:p w:rsidR="543928BB" w:rsidP="543928BB" w:rsidRDefault="543928BB" w14:paraId="62AE2A97" w14:textId="5AC9BFF3">
      <w:pPr>
        <w:pStyle w:val="paragraph"/>
        <w:spacing w:after="0"/>
        <w:rPr>
          <w:rFonts w:asciiTheme="majorHAnsi" w:hAnsiTheme="majorHAnsi" w:eastAsiaTheme="majorEastAsia" w:cstheme="majorBidi"/>
        </w:rPr>
      </w:pPr>
    </w:p>
    <w:p w:rsidR="3474C33B" w:rsidP="3474C33B" w:rsidRDefault="00F858A4" w14:paraId="22055577" w14:textId="4FF30163">
      <w:pPr>
        <w:pStyle w:val="paragraph"/>
        <w:spacing w:before="0" w:beforeAutospacing="0" w:after="0" w:afterAutospacing="0"/>
        <w:rPr>
          <w:rStyle w:val="eop"/>
          <w:rFonts w:asciiTheme="majorHAnsi" w:hAnsiTheme="majorHAnsi" w:eastAsiaTheme="majorEastAsia" w:cstheme="majorBidi"/>
        </w:rPr>
      </w:pPr>
      <w:r w:rsidRPr="06AF9E29">
        <w:rPr>
          <w:rStyle w:val="eop"/>
          <w:rFonts w:asciiTheme="majorHAnsi" w:hAnsiTheme="majorHAnsi" w:eastAsiaTheme="majorEastAsia" w:cstheme="majorBidi"/>
        </w:rPr>
        <w:t>Facilitating avenues for skill enhancement and career progression is integral to fostering a thriving organizational ecosystem. By proactively furnishing employees with opportunities for skill development, ranging from specialized training programs to mentorship initiatives, organizations not only augment individual competencies but also fortify overall workforce capacity. Moreover, the provision of avenues for career growth, including structured advancement pathways and developmental</w:t>
      </w:r>
      <w:r w:rsidRPr="06AF9E29" w:rsidR="00E971A0">
        <w:rPr>
          <w:rStyle w:val="eop"/>
          <w:rFonts w:asciiTheme="majorHAnsi" w:hAnsiTheme="majorHAnsi" w:eastAsiaTheme="majorEastAsia" w:cstheme="majorBidi"/>
        </w:rPr>
        <w:t>.</w:t>
      </w:r>
    </w:p>
    <w:p w:rsidR="3474C33B" w:rsidP="3474C33B" w:rsidRDefault="3474C33B" w14:paraId="74460299" w14:textId="298A1215">
      <w:pPr>
        <w:pStyle w:val="paragraph"/>
        <w:spacing w:before="0" w:beforeAutospacing="0" w:after="0" w:afterAutospacing="0"/>
        <w:rPr>
          <w:rStyle w:val="eop"/>
          <w:rFonts w:asciiTheme="majorHAnsi" w:hAnsiTheme="majorHAnsi" w:eastAsiaTheme="majorEastAsia" w:cstheme="majorBidi"/>
        </w:rPr>
      </w:pPr>
    </w:p>
    <w:p w:rsidRPr="003A4126" w:rsidR="00C561F7" w:rsidP="002C7938" w:rsidRDefault="00C561F7" w14:paraId="79E8E355" w14:textId="77777777">
      <w:pPr>
        <w:pStyle w:val="paragraph"/>
        <w:spacing w:before="0" w:beforeAutospacing="0" w:after="0" w:afterAutospacing="0"/>
        <w:textAlignment w:val="baseline"/>
        <w:rPr>
          <w:rFonts w:asciiTheme="majorHAnsi" w:hAnsiTheme="majorHAnsi" w:cstheme="majorBidi"/>
          <w:sz w:val="18"/>
          <w:szCs w:val="18"/>
        </w:rPr>
      </w:pPr>
    </w:p>
    <w:p w:rsidR="06AF9E29" w:rsidP="06AF9E29" w:rsidRDefault="06AF9E29" w14:paraId="05990DAC" w14:textId="1C3083CE">
      <w:pPr>
        <w:pStyle w:val="paragraph"/>
        <w:spacing w:before="0" w:beforeAutospacing="0" w:after="0" w:afterAutospacing="0"/>
        <w:rPr>
          <w:rFonts w:asciiTheme="majorHAnsi" w:hAnsiTheme="majorHAnsi" w:cstheme="majorBidi"/>
          <w:sz w:val="18"/>
          <w:szCs w:val="18"/>
        </w:rPr>
      </w:pPr>
    </w:p>
    <w:p w:rsidR="06AF9E29" w:rsidP="06AF9E29" w:rsidRDefault="06AF9E29" w14:paraId="52731380" w14:textId="5AC33476">
      <w:pPr>
        <w:pStyle w:val="paragraph"/>
        <w:spacing w:before="0" w:beforeAutospacing="0" w:after="0" w:afterAutospacing="0"/>
        <w:rPr>
          <w:rFonts w:asciiTheme="majorHAnsi" w:hAnsiTheme="majorHAnsi" w:cstheme="majorBidi"/>
          <w:sz w:val="18"/>
          <w:szCs w:val="18"/>
        </w:rPr>
      </w:pPr>
    </w:p>
    <w:p w:rsidRPr="003A4126" w:rsidR="002C7938" w:rsidP="002C7938" w:rsidRDefault="00832B7E" w14:paraId="6FF6580E" w14:textId="1EFA8E80">
      <w:pPr>
        <w:pStyle w:val="paragraph"/>
        <w:spacing w:before="0" w:beforeAutospacing="0" w:after="0" w:afterAutospacing="0"/>
        <w:textAlignment w:val="baseline"/>
        <w:rPr>
          <w:rStyle w:val="eop"/>
          <w:rFonts w:asciiTheme="majorHAnsi" w:hAnsiTheme="majorHAnsi" w:cstheme="majorHAnsi"/>
          <w:b/>
          <w:bCs/>
          <w:sz w:val="28"/>
          <w:szCs w:val="28"/>
        </w:rPr>
      </w:pPr>
      <w:r w:rsidRPr="003A4126">
        <w:rPr>
          <w:rStyle w:val="normaltextrun"/>
          <w:rFonts w:asciiTheme="majorHAnsi" w:hAnsiTheme="majorHAnsi" w:cstheme="majorHAnsi"/>
          <w:b/>
          <w:bCs/>
          <w:sz w:val="28"/>
          <w:szCs w:val="28"/>
        </w:rPr>
        <w:t xml:space="preserve">Remote working - </w:t>
      </w:r>
      <w:r w:rsidRPr="003A4126" w:rsidR="002C7938">
        <w:rPr>
          <w:rStyle w:val="normaltextrun"/>
          <w:rFonts w:asciiTheme="majorHAnsi" w:hAnsiTheme="majorHAnsi" w:cstheme="majorHAnsi"/>
          <w:b/>
          <w:bCs/>
          <w:sz w:val="28"/>
          <w:szCs w:val="28"/>
        </w:rPr>
        <w:t>Manager Perspective</w:t>
      </w:r>
      <w:r w:rsidRPr="003A4126" w:rsidR="003A4126">
        <w:rPr>
          <w:rStyle w:val="normaltextrun"/>
          <w:rFonts w:asciiTheme="majorHAnsi" w:hAnsiTheme="majorHAnsi" w:cstheme="majorHAnsi"/>
          <w:b/>
          <w:bCs/>
          <w:sz w:val="28"/>
          <w:szCs w:val="28"/>
        </w:rPr>
        <w:t>.</w:t>
      </w:r>
      <w:r w:rsidRPr="003A4126" w:rsidR="002C7938">
        <w:rPr>
          <w:rStyle w:val="eop"/>
          <w:rFonts w:asciiTheme="majorHAnsi" w:hAnsiTheme="majorHAnsi" w:cstheme="majorHAnsi"/>
          <w:b/>
          <w:bCs/>
          <w:sz w:val="28"/>
          <w:szCs w:val="28"/>
        </w:rPr>
        <w:t> </w:t>
      </w:r>
    </w:p>
    <w:p w:rsidRPr="003A4126" w:rsidR="00FF5038" w:rsidP="00FF5038" w:rsidRDefault="00FF5038" w14:paraId="480C299B" w14:textId="15A4E96A">
      <w:pPr>
        <w:pStyle w:val="paragraph"/>
        <w:rPr>
          <w:rFonts w:asciiTheme="majorHAnsi" w:hAnsiTheme="majorHAnsi" w:cstheme="majorBidi"/>
          <w:b/>
          <w:sz w:val="28"/>
          <w:szCs w:val="28"/>
        </w:rPr>
      </w:pPr>
      <w:bookmarkStart w:name="_Hlk160442319" w:id="3"/>
      <w:r w:rsidRPr="06AF9E29">
        <w:rPr>
          <w:rFonts w:asciiTheme="majorHAnsi" w:hAnsiTheme="majorHAnsi" w:cstheme="majorBidi"/>
          <w:b/>
          <w:sz w:val="28"/>
          <w:szCs w:val="28"/>
        </w:rPr>
        <w:t>Advantages</w:t>
      </w:r>
    </w:p>
    <w:p w:rsidRPr="00D72109" w:rsidR="00D72109" w:rsidP="3474C33B" w:rsidRDefault="08CB954C" w14:paraId="0260E773" w14:textId="401930F9">
      <w:pPr>
        <w:spacing w:after="0" w:line="240" w:lineRule="auto"/>
        <w:textAlignment w:val="baseline"/>
        <w:rPr>
          <w:rFonts w:eastAsia="Times New Roman" w:asciiTheme="majorHAnsi" w:hAnsiTheme="majorHAnsi" w:cstheme="majorBidi"/>
          <w:color w:val="FF0000"/>
          <w:sz w:val="24"/>
          <w:szCs w:val="24"/>
          <w:lang w:eastAsia="en-GB"/>
        </w:rPr>
      </w:pPr>
      <w:r w:rsidRPr="08CB954C">
        <w:rPr>
          <w:rFonts w:eastAsia="Times New Roman" w:asciiTheme="majorHAnsi" w:hAnsiTheme="majorHAnsi" w:cstheme="majorBidi"/>
          <w:sz w:val="24"/>
          <w:szCs w:val="24"/>
          <w:lang w:eastAsia="en-GB"/>
        </w:rPr>
        <w:t xml:space="preserve">An advantage that the managers will have with the employee's remote working environment this gives them access to a broader talent pool which </w:t>
      </w:r>
      <w:r w:rsidRPr="3474C33B" w:rsidR="3474C33B">
        <w:rPr>
          <w:rFonts w:eastAsia="Times New Roman" w:asciiTheme="majorHAnsi" w:hAnsiTheme="majorHAnsi" w:cstheme="majorBidi"/>
          <w:sz w:val="24"/>
          <w:szCs w:val="24"/>
          <w:lang w:eastAsia="en-GB"/>
        </w:rPr>
        <w:t>is</w:t>
      </w:r>
      <w:r w:rsidRPr="08CB954C">
        <w:rPr>
          <w:rFonts w:eastAsia="Times New Roman" w:asciiTheme="majorHAnsi" w:hAnsiTheme="majorHAnsi" w:cstheme="majorBidi"/>
          <w:sz w:val="24"/>
          <w:szCs w:val="24"/>
          <w:lang w:eastAsia="en-GB"/>
        </w:rPr>
        <w:t xml:space="preserve"> the </w:t>
      </w:r>
      <w:r w:rsidRPr="3474C33B" w:rsidR="3474C33B">
        <w:rPr>
          <w:rFonts w:eastAsia="Times New Roman" w:asciiTheme="majorHAnsi" w:hAnsiTheme="majorHAnsi" w:cstheme="majorBidi"/>
          <w:sz w:val="24"/>
          <w:szCs w:val="24"/>
          <w:lang w:eastAsia="en-GB"/>
        </w:rPr>
        <w:t>success global operation according</w:t>
      </w:r>
      <w:r w:rsidRPr="08CB954C">
        <w:rPr>
          <w:rFonts w:eastAsia="Times New Roman" w:asciiTheme="majorHAnsi" w:hAnsiTheme="majorHAnsi" w:cstheme="majorBidi"/>
          <w:sz w:val="24"/>
          <w:szCs w:val="24"/>
          <w:lang w:eastAsia="en-GB"/>
        </w:rPr>
        <w:t xml:space="preserve"> to </w:t>
      </w:r>
      <w:r w:rsidRPr="3474C33B" w:rsidR="3474C33B">
        <w:rPr>
          <w:rFonts w:eastAsia="Times New Roman" w:asciiTheme="majorHAnsi" w:hAnsiTheme="majorHAnsi" w:cstheme="majorBidi"/>
          <w:sz w:val="24"/>
          <w:szCs w:val="24"/>
          <w:lang w:eastAsia="en-GB"/>
        </w:rPr>
        <w:t xml:space="preserve">Tarique </w:t>
      </w:r>
      <w:r w:rsidRPr="08CB954C">
        <w:rPr>
          <w:rFonts w:eastAsia="Times New Roman" w:asciiTheme="majorHAnsi" w:hAnsiTheme="majorHAnsi" w:cstheme="majorBidi"/>
          <w:sz w:val="24"/>
          <w:szCs w:val="24"/>
          <w:lang w:eastAsia="en-GB"/>
        </w:rPr>
        <w:t xml:space="preserve">and </w:t>
      </w:r>
      <w:r w:rsidRPr="3474C33B" w:rsidR="3474C33B">
        <w:rPr>
          <w:rFonts w:eastAsia="Times New Roman" w:asciiTheme="majorHAnsi" w:hAnsiTheme="majorHAnsi" w:cstheme="majorBidi"/>
          <w:sz w:val="24"/>
          <w:szCs w:val="24"/>
          <w:lang w:eastAsia="en-GB"/>
        </w:rPr>
        <w:t>Schuler (2010). According to Savic (2020) and prasad et al. (2020) with</w:t>
      </w:r>
      <w:r w:rsidRPr="08CB954C">
        <w:rPr>
          <w:rFonts w:eastAsia="Times New Roman" w:asciiTheme="majorHAnsi" w:hAnsiTheme="majorHAnsi" w:cstheme="majorBidi"/>
          <w:sz w:val="24"/>
          <w:szCs w:val="24"/>
          <w:lang w:eastAsia="en-GB"/>
        </w:rPr>
        <w:t xml:space="preserve"> the </w:t>
      </w:r>
      <w:r w:rsidRPr="3474C33B" w:rsidR="3474C33B">
        <w:rPr>
          <w:rFonts w:eastAsia="Times New Roman" w:asciiTheme="majorHAnsi" w:hAnsiTheme="majorHAnsi" w:cstheme="majorBidi"/>
          <w:sz w:val="24"/>
          <w:szCs w:val="24"/>
          <w:lang w:eastAsia="en-GB"/>
        </w:rPr>
        <w:t>cost savings and the benefit of virtual working comes with greater job satisfaction, higher</w:t>
      </w:r>
      <w:r w:rsidRPr="08CB954C">
        <w:rPr>
          <w:rFonts w:eastAsia="Times New Roman" w:asciiTheme="majorHAnsi" w:hAnsiTheme="majorHAnsi" w:cstheme="majorBidi"/>
          <w:sz w:val="24"/>
          <w:szCs w:val="24"/>
          <w:lang w:eastAsia="en-GB"/>
        </w:rPr>
        <w:t xml:space="preserve"> productivity and flexibility</w:t>
      </w:r>
      <w:r w:rsidRPr="3474C33B" w:rsidR="3474C33B">
        <w:rPr>
          <w:rFonts w:eastAsia="Times New Roman" w:asciiTheme="majorHAnsi" w:hAnsiTheme="majorHAnsi" w:cstheme="majorBidi"/>
          <w:sz w:val="24"/>
          <w:szCs w:val="24"/>
          <w:lang w:eastAsia="en-GB"/>
        </w:rPr>
        <w:t>, employees want a better</w:t>
      </w:r>
      <w:r w:rsidRPr="08CB954C">
        <w:rPr>
          <w:rFonts w:eastAsia="Times New Roman" w:asciiTheme="majorHAnsi" w:hAnsiTheme="majorHAnsi" w:cstheme="majorBidi"/>
          <w:sz w:val="24"/>
          <w:szCs w:val="24"/>
          <w:lang w:eastAsia="en-GB"/>
        </w:rPr>
        <w:t xml:space="preserve"> work </w:t>
      </w:r>
      <w:r w:rsidRPr="3474C33B" w:rsidR="3474C33B">
        <w:rPr>
          <w:rFonts w:eastAsia="Times New Roman" w:asciiTheme="majorHAnsi" w:hAnsiTheme="majorHAnsi" w:cstheme="majorBidi"/>
          <w:sz w:val="24"/>
          <w:szCs w:val="24"/>
          <w:lang w:eastAsia="en-GB"/>
        </w:rPr>
        <w:t>life balance.</w:t>
      </w:r>
    </w:p>
    <w:p w:rsidRPr="00D72109" w:rsidR="00D72109" w:rsidP="3474C33B" w:rsidRDefault="08CB954C" w14:paraId="68FBC00F" w14:textId="46277943">
      <w:pPr>
        <w:spacing w:after="0" w:line="240" w:lineRule="auto"/>
        <w:textAlignment w:val="baseline"/>
        <w:rPr>
          <w:rFonts w:eastAsia="Times New Roman" w:asciiTheme="majorHAnsi" w:hAnsiTheme="majorHAnsi" w:cstheme="majorBidi"/>
          <w:color w:val="FF0000"/>
          <w:sz w:val="24"/>
          <w:szCs w:val="24"/>
          <w:lang w:eastAsia="en-GB"/>
        </w:rPr>
      </w:pPr>
      <w:r w:rsidRPr="08CB954C">
        <w:rPr>
          <w:rFonts w:eastAsia="Times New Roman" w:asciiTheme="majorHAnsi" w:hAnsiTheme="majorHAnsi" w:cstheme="majorBidi"/>
          <w:sz w:val="24"/>
          <w:szCs w:val="24"/>
          <w:lang w:eastAsia="en-GB"/>
        </w:rPr>
        <w:t xml:space="preserve"> this enables businesses to rent smaller office spaces and will save on utilities and other office supplies (Forbes, 2021).</w:t>
      </w:r>
    </w:p>
    <w:p w:rsidRPr="00D72109" w:rsidR="00D72109" w:rsidP="3474C33B" w:rsidRDefault="3474C33B" w14:paraId="02EF33C7" w14:textId="7F0DBCEC">
      <w:pPr>
        <w:pStyle w:val="paragraph"/>
        <w:spacing w:after="0"/>
        <w:textAlignment w:val="baseline"/>
        <w:rPr>
          <w:rFonts w:asciiTheme="majorHAnsi" w:hAnsiTheme="majorHAnsi" w:cstheme="majorBidi"/>
        </w:rPr>
      </w:pPr>
      <w:r w:rsidRPr="3474C33B">
        <w:rPr>
          <w:rFonts w:asciiTheme="majorHAnsi" w:hAnsiTheme="majorHAnsi" w:cstheme="majorBidi"/>
        </w:rPr>
        <w:t>The positive impact and flexibility that a company has to offer is its innovation to embrace its remote working environment, if the company emphasizes its commitment to adaptability and prioritizes its flexibility to attract top talented workforce (van Dam 2009.)</w:t>
      </w:r>
    </w:p>
    <w:p w:rsidR="3474C33B" w:rsidP="1FC8904A" w:rsidRDefault="00C61B71" w14:paraId="20D7988B" w14:textId="046D96C3">
      <w:pPr>
        <w:pStyle w:val="paragraph"/>
        <w:rPr>
          <w:rFonts w:ascii="Calibri" w:hAnsi="Calibri" w:cs="Times New Roman" w:asciiTheme="majorAscii" w:hAnsiTheme="majorAscii" w:cstheme="majorBidi"/>
        </w:rPr>
      </w:pPr>
      <w:r w:rsidRPr="1FC8904A" w:rsidR="1FC8904A">
        <w:rPr>
          <w:rFonts w:ascii="Calibri" w:hAnsi="Calibri" w:cs="Times New Roman" w:asciiTheme="majorAscii" w:hAnsiTheme="majorAscii" w:cstheme="majorBidi"/>
        </w:rPr>
        <w:t xml:space="preserve"> Further evidence comes from the University of Southampton's work after lockdown study, which aims to take a more objective look at the productivity of remote workers during the pandemic</w:t>
      </w:r>
      <w:r w:rsidRPr="1FC8904A" w:rsidR="1FC8904A">
        <w:rPr>
          <w:rFonts w:ascii="Calibri" w:hAnsi="Calibri" w:cs="Times New Roman" w:asciiTheme="majorAscii" w:hAnsiTheme="majorAscii" w:cstheme="majorBidi"/>
        </w:rPr>
        <w:t xml:space="preserve">. </w:t>
      </w:r>
      <w:r w:rsidRPr="1FC8904A" w:rsidR="1FC8904A">
        <w:rPr>
          <w:rFonts w:ascii="Calibri" w:hAnsi="Calibri" w:cs="Times New Roman" w:asciiTheme="majorAscii" w:hAnsiTheme="majorAscii" w:cstheme="majorBidi"/>
        </w:rPr>
        <w:t>(Gaskell, 2017).</w:t>
      </w:r>
    </w:p>
    <w:p w:rsidR="06AF9E29" w:rsidP="06AF9E29" w:rsidRDefault="06AF9E29" w14:paraId="489D7FD6" w14:textId="1C14308E">
      <w:pPr>
        <w:pStyle w:val="paragraph"/>
        <w:rPr>
          <w:rFonts w:asciiTheme="majorHAnsi" w:hAnsiTheme="majorHAnsi" w:cstheme="majorBidi"/>
        </w:rPr>
      </w:pPr>
    </w:p>
    <w:p w:rsidR="06AF9E29" w:rsidP="06AF9E29" w:rsidRDefault="06AF9E29" w14:paraId="0E80AEAF" w14:textId="62DA0D92">
      <w:pPr>
        <w:pStyle w:val="paragraph"/>
        <w:rPr>
          <w:rFonts w:asciiTheme="majorHAnsi" w:hAnsiTheme="majorHAnsi" w:cstheme="majorBidi"/>
        </w:rPr>
      </w:pPr>
    </w:p>
    <w:p w:rsidR="06AF9E29" w:rsidP="06AF9E29" w:rsidRDefault="06AF9E29" w14:paraId="408416DE" w14:textId="74523DE3">
      <w:pPr>
        <w:pStyle w:val="paragraph"/>
        <w:rPr>
          <w:rFonts w:asciiTheme="majorHAnsi" w:hAnsiTheme="majorHAnsi" w:cstheme="majorBidi"/>
        </w:rPr>
      </w:pPr>
    </w:p>
    <w:p w:rsidR="06AF9E29" w:rsidP="06AF9E29" w:rsidRDefault="06AF9E29" w14:paraId="3F6E6E04" w14:textId="13E34F64">
      <w:pPr>
        <w:pStyle w:val="paragraph"/>
        <w:rPr>
          <w:rFonts w:asciiTheme="majorHAnsi" w:hAnsiTheme="majorHAnsi" w:cstheme="majorBidi"/>
        </w:rPr>
      </w:pPr>
    </w:p>
    <w:p w:rsidR="06AF9E29" w:rsidP="06AF9E29" w:rsidRDefault="06AF9E29" w14:paraId="3623C416" w14:textId="72050C2C">
      <w:pPr>
        <w:pStyle w:val="paragraph"/>
        <w:rPr>
          <w:rFonts w:asciiTheme="majorHAnsi" w:hAnsiTheme="majorHAnsi" w:cstheme="majorBidi"/>
        </w:rPr>
      </w:pPr>
    </w:p>
    <w:p w:rsidRPr="00D46165" w:rsidR="00D72109" w:rsidP="3474C33B" w:rsidRDefault="00FF5038" w14:paraId="22935EF3" w14:textId="1F8207A5">
      <w:pPr>
        <w:pStyle w:val="paragraph"/>
        <w:rPr>
          <w:rFonts w:asciiTheme="majorHAnsi" w:hAnsiTheme="majorHAnsi" w:cstheme="majorBidi"/>
          <w:b/>
        </w:rPr>
      </w:pPr>
      <w:r w:rsidRPr="06AF9E29">
        <w:rPr>
          <w:rFonts w:asciiTheme="majorHAnsi" w:hAnsiTheme="majorHAnsi" w:cstheme="majorBidi"/>
          <w:b/>
          <w:sz w:val="28"/>
          <w:szCs w:val="28"/>
        </w:rPr>
        <w:t>Disadvantages</w:t>
      </w:r>
    </w:p>
    <w:p w:rsidRPr="003A4126" w:rsidR="00D72109" w:rsidP="3474C33B" w:rsidRDefault="3474C33B" w14:paraId="1E9BCA60" w14:textId="1527CBB3">
      <w:pPr>
        <w:pStyle w:val="paragraph"/>
        <w:rPr>
          <w:rFonts w:asciiTheme="majorHAnsi" w:hAnsiTheme="majorHAnsi" w:cstheme="majorBidi"/>
        </w:rPr>
      </w:pPr>
      <w:r w:rsidRPr="3474C33B">
        <w:rPr>
          <w:rFonts w:asciiTheme="majorHAnsi" w:hAnsiTheme="majorHAnsi" w:cstheme="majorBidi"/>
        </w:rPr>
        <w:t>Poor organization and communication with the management such as inadequate resources e.g</w:t>
      </w:r>
      <w:r w:rsidRPr="7DDC660C" w:rsidR="7DDC660C">
        <w:rPr>
          <w:rFonts w:asciiTheme="majorHAnsi" w:hAnsiTheme="majorHAnsi" w:cstheme="majorBidi"/>
        </w:rPr>
        <w:t>.</w:t>
      </w:r>
      <w:r w:rsidRPr="3474C33B">
        <w:rPr>
          <w:rFonts w:asciiTheme="majorHAnsi" w:hAnsiTheme="majorHAnsi" w:cstheme="majorBidi"/>
        </w:rPr>
        <w:t xml:space="preserve"> technology and software which undermines the remote workers commitment to the working environment. (Zoonen &amp; Sivunen, 2021).</w:t>
      </w:r>
    </w:p>
    <w:p w:rsidRPr="003A4126" w:rsidR="00D72109" w:rsidP="00D72109" w:rsidRDefault="3474C33B" w14:paraId="74960572" w14:textId="0C6248A7">
      <w:pPr>
        <w:pStyle w:val="paragraph"/>
        <w:rPr>
          <w:rFonts w:asciiTheme="majorHAnsi" w:hAnsiTheme="majorHAnsi" w:cstheme="majorBidi"/>
        </w:rPr>
      </w:pPr>
      <w:r w:rsidRPr="3474C33B">
        <w:rPr>
          <w:rFonts w:asciiTheme="majorHAnsi" w:hAnsiTheme="majorHAnsi" w:cstheme="majorBidi"/>
        </w:rPr>
        <w:t>However, remote workers and the management of remote workers sometimes face various communication challenges that could addressed in advance to overcome those barriers in the environment for the remote workers to overcome any negative emotions, (Glikson &amp; Erez, 2013).</w:t>
      </w:r>
    </w:p>
    <w:p w:rsidR="3474C33B" w:rsidP="543928BB" w:rsidRDefault="3474C33B" w14:paraId="67918C4E" w14:textId="1A9FA888">
      <w:pPr>
        <w:pStyle w:val="paragraph"/>
        <w:rPr>
          <w:rFonts w:asciiTheme="majorHAnsi" w:hAnsiTheme="majorHAnsi" w:cstheme="majorBidi"/>
        </w:rPr>
      </w:pPr>
    </w:p>
    <w:p w:rsidR="3474C33B" w:rsidP="1FC8904A" w:rsidRDefault="543928BB" w14:paraId="2251E2EF" w14:textId="1BC3F514">
      <w:pPr>
        <w:pStyle w:val="paragraph"/>
        <w:rPr>
          <w:rFonts w:ascii="Calibri" w:hAnsi="Calibri" w:eastAsia="Calibri" w:cs="Calibri" w:asciiTheme="majorAscii" w:hAnsiTheme="majorAscii" w:eastAsiaTheme="majorAscii" w:cstheme="majorAscii"/>
        </w:rPr>
      </w:pPr>
      <w:r w:rsidRPr="1FC8904A" w:rsidR="1FC8904A">
        <w:rPr>
          <w:rFonts w:ascii="Calibri" w:hAnsi="Calibri" w:cs="Times New Roman" w:asciiTheme="majorAscii" w:hAnsiTheme="majorAscii" w:cstheme="majorBidi"/>
        </w:rPr>
        <w:t xml:space="preserve">Bollen &amp; Hoyle (1990) argue fostering team cohesion is important when it comes to the leadership environment when remote working. Bollen &amp; Hoyle (1990) go on to </w:t>
      </w:r>
      <w:r w:rsidRPr="1FC8904A" w:rsidR="1FC8904A">
        <w:rPr>
          <w:rFonts w:ascii="Calibri" w:hAnsi="Calibri" w:cs="Times New Roman" w:asciiTheme="majorAscii" w:hAnsiTheme="majorAscii" w:cstheme="majorBidi"/>
        </w:rPr>
        <w:t>state</w:t>
      </w:r>
      <w:r w:rsidRPr="1FC8904A" w:rsidR="1FC8904A">
        <w:rPr>
          <w:rFonts w:ascii="Calibri" w:hAnsi="Calibri" w:cs="Times New Roman" w:asciiTheme="majorAscii" w:hAnsiTheme="majorAscii" w:cstheme="majorBidi"/>
        </w:rPr>
        <w:t xml:space="preserve"> the importance of team cohesion, describing it as a sense of belonging where feelings are considered. Furthermore, Carron et al. (1989) define team cohesion as the tendency for a group to stick together and remine united. The importance of cohesion is therefore </w:t>
      </w:r>
      <w:r w:rsidRPr="1FC8904A" w:rsidR="1FC8904A">
        <w:rPr>
          <w:rFonts w:ascii="Calibri" w:hAnsi="Calibri" w:cs="Times New Roman" w:asciiTheme="majorAscii" w:hAnsiTheme="majorAscii" w:cstheme="majorBidi"/>
        </w:rPr>
        <w:t>professionally researched</w:t>
      </w:r>
      <w:r w:rsidRPr="1FC8904A" w:rsidR="1FC8904A">
        <w:rPr>
          <w:rFonts w:ascii="Calibri" w:hAnsi="Calibri" w:cs="Times New Roman" w:asciiTheme="majorAscii" w:hAnsiTheme="majorAscii" w:cstheme="majorBidi"/>
        </w:rPr>
        <w:t xml:space="preserve"> in how teams work, which arguable is </w:t>
      </w:r>
      <w:r w:rsidRPr="1FC8904A" w:rsidR="1FC8904A">
        <w:rPr>
          <w:rFonts w:ascii="Calibri" w:hAnsi="Calibri" w:cs="Times New Roman" w:asciiTheme="majorAscii" w:hAnsiTheme="majorAscii" w:cstheme="majorBidi"/>
        </w:rPr>
        <w:t>impacted</w:t>
      </w:r>
      <w:r w:rsidRPr="1FC8904A" w:rsidR="1FC8904A">
        <w:rPr>
          <w:rFonts w:ascii="Calibri" w:hAnsi="Calibri" w:cs="Times New Roman" w:asciiTheme="majorAscii" w:hAnsiTheme="majorAscii" w:cstheme="majorBidi"/>
        </w:rPr>
        <w:t xml:space="preserve"> negatively by remote working. </w:t>
      </w:r>
      <w:r w:rsidR="1FC8904A">
        <w:rPr/>
        <w:t>(</w:t>
      </w:r>
      <w:r w:rsidRPr="1FC8904A" w:rsidR="1FC8904A">
        <w:rPr>
          <w:rFonts w:ascii="Calibri" w:hAnsi="Calibri" w:eastAsia="Calibri" w:cs="Calibri" w:asciiTheme="majorAscii" w:hAnsiTheme="majorAscii" w:eastAsiaTheme="majorAscii" w:cstheme="majorAscii"/>
        </w:rPr>
        <w:t>Golden et al., 2008; Walsh et al., 1988).</w:t>
      </w:r>
    </w:p>
    <w:p w:rsidRPr="003A4126" w:rsidR="003F528B" w:rsidP="1FC8904A" w:rsidRDefault="003F528B" w14:paraId="6609BC8C" w14:textId="77777777">
      <w:pPr>
        <w:pStyle w:val="paragraph"/>
        <w:rPr>
          <w:rFonts w:ascii="Calibri" w:hAnsi="Calibri" w:eastAsia="Calibri" w:cs="Calibri" w:asciiTheme="majorAscii" w:hAnsiTheme="majorAscii" w:eastAsiaTheme="majorAscii" w:cstheme="majorAscii"/>
        </w:rPr>
      </w:pPr>
    </w:p>
    <w:p w:rsidR="1A85FEEF" w:rsidP="1A85FEEF" w:rsidRDefault="1A85FEEF" w14:paraId="0084844D" w14:textId="291351ED">
      <w:pPr>
        <w:pStyle w:val="paragraph"/>
        <w:rPr>
          <w:rFonts w:asciiTheme="majorHAnsi" w:hAnsiTheme="majorHAnsi" w:cstheme="majorBidi"/>
        </w:rPr>
      </w:pPr>
    </w:p>
    <w:p w:rsidR="1A85FEEF" w:rsidP="1A85FEEF" w:rsidRDefault="1A85FEEF" w14:paraId="1EC9B5AF" w14:textId="0C1DB5E7">
      <w:pPr>
        <w:pStyle w:val="paragraph"/>
        <w:rPr>
          <w:rFonts w:asciiTheme="majorHAnsi" w:hAnsiTheme="majorHAnsi" w:cstheme="majorBidi"/>
        </w:rPr>
      </w:pPr>
    </w:p>
    <w:p w:rsidR="543928BB" w:rsidP="543928BB" w:rsidRDefault="543928BB" w14:paraId="13A071D8" w14:textId="17552F02">
      <w:pPr>
        <w:pStyle w:val="paragraph"/>
        <w:rPr>
          <w:rFonts w:asciiTheme="majorHAnsi" w:hAnsiTheme="majorHAnsi" w:cstheme="majorBidi"/>
        </w:rPr>
      </w:pPr>
    </w:p>
    <w:p w:rsidR="543928BB" w:rsidP="1FC8904A" w:rsidRDefault="543928BB" w14:paraId="5735DA56" w14:textId="16934F59">
      <w:pPr>
        <w:pStyle w:val="paragraph"/>
        <w:rPr>
          <w:rFonts w:ascii="Calibri" w:hAnsi="Calibri" w:cs="Times New Roman" w:asciiTheme="majorAscii" w:hAnsiTheme="majorAscii" w:cstheme="majorBidi"/>
        </w:rPr>
      </w:pPr>
    </w:p>
    <w:p w:rsidR="1FC8904A" w:rsidP="1FC8904A" w:rsidRDefault="1FC8904A" w14:paraId="61294A92" w14:textId="55552BE4">
      <w:pPr>
        <w:pStyle w:val="paragraph"/>
        <w:rPr>
          <w:rFonts w:ascii="Calibri" w:hAnsi="Calibri" w:cs="Times New Roman" w:asciiTheme="majorAscii" w:hAnsiTheme="majorAscii" w:cstheme="majorBidi"/>
        </w:rPr>
      </w:pPr>
    </w:p>
    <w:p w:rsidR="543928BB" w:rsidP="543928BB" w:rsidRDefault="543928BB" w14:paraId="3C8A1757" w14:textId="15F5DBDD">
      <w:pPr>
        <w:pStyle w:val="paragraph"/>
        <w:rPr>
          <w:rFonts w:asciiTheme="majorHAnsi" w:hAnsiTheme="majorHAnsi" w:cstheme="majorBidi"/>
        </w:rPr>
      </w:pPr>
    </w:p>
    <w:p w:rsidR="006A658E" w:rsidP="435CD1B6" w:rsidRDefault="435CD1B6" w14:paraId="222A7E15" w14:textId="3A74FB17">
      <w:pPr>
        <w:pStyle w:val="paragraph"/>
        <w:rPr>
          <w:rFonts w:asciiTheme="majorHAnsi" w:hAnsiTheme="majorHAnsi" w:cstheme="majorBidi"/>
          <w:i/>
          <w:iCs/>
          <w:color w:val="FF0000"/>
          <w:sz w:val="28"/>
          <w:szCs w:val="28"/>
        </w:rPr>
      </w:pPr>
      <w:r w:rsidRPr="435CD1B6">
        <w:rPr>
          <w:rFonts w:asciiTheme="majorHAnsi" w:hAnsiTheme="majorHAnsi" w:cstheme="majorBidi"/>
          <w:b/>
          <w:bCs/>
          <w:sz w:val="28"/>
          <w:szCs w:val="28"/>
        </w:rPr>
        <w:t xml:space="preserve">Best Practices for Remote Management </w:t>
      </w:r>
    </w:p>
    <w:p w:rsidR="006A658E" w:rsidP="543928BB" w:rsidRDefault="435CD1B6" w14:paraId="3F48EBD6" w14:textId="012CA4FD">
      <w:pPr>
        <w:pStyle w:val="paragraph"/>
      </w:pPr>
      <w:r w:rsidRPr="1FC8904A" w:rsidR="1FC8904A">
        <w:rPr>
          <w:rFonts w:ascii="Calibri" w:hAnsi="Calibri" w:eastAsia="宋体" w:cs="Times New Roman" w:asciiTheme="majorAscii" w:hAnsiTheme="majorAscii" w:eastAsiaTheme="majorEastAsia" w:cstheme="majorBidi"/>
        </w:rPr>
        <w:t>One general principle of best practice for remote management is fostering clear communication and setting explicit expectations.</w:t>
      </w:r>
      <w:r w:rsidRPr="1FC8904A" w:rsidR="1FC8904A">
        <w:rPr>
          <w:rFonts w:ascii="Helvetica" w:hAnsi="Helvetica" w:eastAsia="Helvetica" w:cs="Helvetica"/>
          <w:color w:val="37393C"/>
        </w:rPr>
        <w:t xml:space="preserve"> </w:t>
      </w:r>
      <w:r w:rsidRPr="1FC8904A" w:rsidR="1FC8904A">
        <w:rPr>
          <w:rFonts w:ascii="Calibri" w:hAnsi="Calibri" w:eastAsia="宋体" w:cs="Times New Roman" w:asciiTheme="majorAscii" w:hAnsiTheme="majorAscii" w:eastAsiaTheme="majorEastAsia" w:cstheme="majorBidi"/>
          <w:color w:val="37393C"/>
        </w:rPr>
        <w:t>(Expert Panel, 2024</w:t>
      </w:r>
      <w:r w:rsidRPr="1FC8904A" w:rsidR="1FC8904A">
        <w:rPr>
          <w:rFonts w:ascii="Helvetica" w:hAnsi="Helvetica" w:eastAsia="Helvetica" w:cs="Helvetica"/>
          <w:color w:val="37393C"/>
        </w:rPr>
        <w:t>).</w:t>
      </w:r>
    </w:p>
    <w:p w:rsidR="006A658E" w:rsidP="1FC8904A" w:rsidRDefault="435CD1B6" w14:paraId="1B572D97" w14:textId="35BC00E6">
      <w:pPr>
        <w:pStyle w:val="paragraph"/>
        <w:rPr>
          <w:rFonts w:eastAsia="宋体" w:eastAsiaTheme="majorEastAsia"/>
        </w:rPr>
      </w:pPr>
      <w:r w:rsidRPr="1FC8904A" w:rsidR="1FC8904A">
        <w:rPr>
          <w:rFonts w:ascii="Calibri" w:hAnsi="Calibri" w:eastAsia="宋体" w:cs="Times New Roman" w:asciiTheme="majorAscii" w:hAnsiTheme="majorAscii" w:eastAsiaTheme="majorEastAsia" w:cstheme="majorBidi"/>
        </w:rPr>
        <w:t xml:space="preserve">This includes </w:t>
      </w:r>
      <w:r w:rsidRPr="1FC8904A" w:rsidR="1FC8904A">
        <w:rPr>
          <w:rFonts w:ascii="Calibri" w:hAnsi="Calibri" w:eastAsia="宋体" w:cs="Times New Roman" w:asciiTheme="majorAscii" w:hAnsiTheme="majorAscii" w:eastAsiaTheme="majorEastAsia" w:cstheme="majorBidi"/>
        </w:rPr>
        <w:t>establishing</w:t>
      </w:r>
      <w:r w:rsidRPr="1FC8904A" w:rsidR="1FC8904A">
        <w:rPr>
          <w:rFonts w:ascii="Calibri" w:hAnsi="Calibri" w:eastAsia="宋体" w:cs="Times New Roman" w:asciiTheme="majorAscii" w:hAnsiTheme="majorAscii" w:eastAsiaTheme="majorEastAsia" w:cstheme="majorBidi"/>
        </w:rPr>
        <w:t xml:space="preserve"> transparent performance metrics and goals to guide remote employees in their work. (</w:t>
      </w:r>
      <w:r w:rsidRPr="1FC8904A" w:rsidR="1FC8904A">
        <w:rPr>
          <w:rFonts w:ascii="Calibri" w:hAnsi="Calibri" w:eastAsia="宋体" w:cs="Times New Roman" w:asciiTheme="majorAscii" w:hAnsiTheme="majorAscii" w:eastAsiaTheme="majorEastAsia" w:cstheme="majorBidi"/>
          <w:color w:val="37393C"/>
        </w:rPr>
        <w:t>Open Growth</w:t>
      </w:r>
      <w:r w:rsidRPr="1FC8904A" w:rsidR="1FC8904A">
        <w:rPr>
          <w:rFonts w:ascii="Calibri" w:hAnsi="Calibri" w:eastAsia="宋体" w:cs="Times New Roman" w:asciiTheme="majorAscii" w:hAnsiTheme="majorAscii" w:eastAsiaTheme="majorEastAsia" w:cstheme="majorBidi"/>
          <w:color w:val="37393C"/>
        </w:rPr>
        <w:t>, 2024</w:t>
      </w:r>
      <w:r w:rsidRPr="1FC8904A" w:rsidR="1FC8904A">
        <w:rPr>
          <w:rFonts w:ascii="Helvetica" w:hAnsi="Helvetica" w:eastAsia="Helvetica" w:cs="Helvetica"/>
          <w:color w:val="37393C"/>
        </w:rPr>
        <w:t>)</w:t>
      </w:r>
    </w:p>
    <w:p w:rsidR="543928BB" w:rsidP="543928BB" w:rsidRDefault="543928BB" w14:paraId="19961B0C" w14:textId="59BE707B">
      <w:pPr>
        <w:pStyle w:val="paragraph"/>
        <w:rPr>
          <w:rFonts w:ascii="Arial" w:hAnsi="Arial" w:eastAsia="Arial" w:cs="Arial"/>
          <w:color w:val="000000" w:themeColor="text1"/>
          <w:sz w:val="27"/>
          <w:szCs w:val="27"/>
        </w:rPr>
      </w:pPr>
      <w:r w:rsidRPr="543928BB">
        <w:rPr>
          <w:rFonts w:asciiTheme="majorHAnsi" w:hAnsiTheme="majorHAnsi" w:eastAsiaTheme="majorEastAsia" w:cstheme="majorBidi"/>
          <w:color w:val="000000" w:themeColor="text1"/>
        </w:rPr>
        <w:t>Clear expectations</w:t>
      </w:r>
      <w:r w:rsidRPr="543928BB" w:rsidR="435CD1B6">
        <w:rPr>
          <w:rFonts w:asciiTheme="majorHAnsi" w:hAnsiTheme="majorHAnsi" w:eastAsiaTheme="majorEastAsia" w:cstheme="majorBidi"/>
          <w:color w:val="000000" w:themeColor="text1"/>
        </w:rPr>
        <w:t xml:space="preserve"> for remote </w:t>
      </w:r>
      <w:r w:rsidRPr="543928BB">
        <w:rPr>
          <w:rFonts w:asciiTheme="majorHAnsi" w:hAnsiTheme="majorHAnsi" w:eastAsiaTheme="majorEastAsia" w:cstheme="majorBidi"/>
          <w:color w:val="000000" w:themeColor="text1"/>
        </w:rPr>
        <w:t>workers aid in aligning efforts with organizational goals, tracking progress, ensuring support and connection among team members. Utilizing</w:t>
      </w:r>
      <w:r w:rsidRPr="543928BB" w:rsidR="435CD1B6">
        <w:rPr>
          <w:rFonts w:asciiTheme="majorHAnsi" w:hAnsiTheme="majorHAnsi" w:eastAsiaTheme="majorEastAsia" w:cstheme="majorBidi"/>
          <w:color w:val="000000" w:themeColor="text1"/>
        </w:rPr>
        <w:t xml:space="preserve"> collaboration tools </w:t>
      </w:r>
      <w:r w:rsidRPr="543928BB">
        <w:rPr>
          <w:rFonts w:asciiTheme="majorHAnsi" w:hAnsiTheme="majorHAnsi" w:eastAsiaTheme="majorEastAsia" w:cstheme="majorBidi"/>
          <w:color w:val="000000" w:themeColor="text1"/>
        </w:rPr>
        <w:t>is also essential for effective remote management. (Ferrer, 2024)</w:t>
      </w:r>
    </w:p>
    <w:p w:rsidR="0050177F" w:rsidP="19936AEC" w:rsidRDefault="0050177F" w14:paraId="24786770" w14:textId="7CCCA1C3">
      <w:pPr>
        <w:pStyle w:val="paragraph"/>
        <w:rPr>
          <w:rFonts w:ascii="Helvetica" w:hAnsi="Helvetica" w:eastAsia="Helvetica" w:cs="Helvetica"/>
          <w:color w:val="37393C"/>
        </w:rPr>
      </w:pPr>
    </w:p>
    <w:p w:rsidR="0050177F" w:rsidP="543928BB" w:rsidRDefault="435CD1B6" w14:paraId="143A0195" w14:textId="5CE013F3">
      <w:pPr>
        <w:pStyle w:val="paragraph"/>
        <w:rPr>
          <w:color w:val="000000" w:themeColor="text1"/>
        </w:rPr>
      </w:pPr>
      <w:r w:rsidRPr="1FC8904A" w:rsidR="1FC8904A">
        <w:rPr>
          <w:rFonts w:ascii="Calibri" w:hAnsi="Calibri" w:eastAsia="宋体" w:cs="Times New Roman" w:asciiTheme="majorAscii" w:hAnsiTheme="majorAscii" w:eastAsiaTheme="majorEastAsia" w:cstheme="majorBidi"/>
        </w:rPr>
        <w:t xml:space="preserve">This involves selecting and implementing the right tools for communication, project management, and collaboration, such as video conferencing platforms, messaging apps, project management software, and document sharing platforms. </w:t>
      </w:r>
      <w:r w:rsidRPr="1FC8904A" w:rsidR="1FC8904A">
        <w:rPr>
          <w:rFonts w:ascii="Calibri" w:hAnsi="Calibri" w:eastAsia="宋体" w:cs="Times New Roman" w:asciiTheme="majorAscii" w:hAnsiTheme="majorAscii" w:eastAsiaTheme="majorEastAsia" w:cstheme="majorBidi"/>
          <w:color w:val="000000" w:themeColor="text1" w:themeTint="FF" w:themeShade="FF"/>
        </w:rPr>
        <w:t>(</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Levine, 2002)</w:t>
      </w:r>
    </w:p>
    <w:p w:rsidR="0050177F" w:rsidP="1FC8904A" w:rsidRDefault="435CD1B6" w14:paraId="6F5FE248" w14:textId="3DF245BC">
      <w:pPr>
        <w:pStyle w:val="paragraph"/>
        <w:rPr>
          <w:rFonts w:ascii="Calibri" w:hAnsi="Calibri" w:eastAsia="Calibri" w:cs="Calibri" w:asciiTheme="majorAscii" w:hAnsiTheme="majorAscii" w:eastAsiaTheme="majorAscii" w:cstheme="majorAscii"/>
          <w:sz w:val="24"/>
          <w:szCs w:val="24"/>
        </w:rPr>
      </w:pPr>
      <w:r w:rsidRPr="1FC8904A" w:rsidR="1FC8904A">
        <w:rPr>
          <w:rFonts w:ascii="Calibri" w:hAnsi="Calibri" w:eastAsia="宋体" w:cs="Times New Roman" w:asciiTheme="majorAscii" w:hAnsiTheme="majorAscii" w:eastAsiaTheme="majorEastAsia" w:cstheme="majorBidi"/>
        </w:rPr>
        <w:t xml:space="preserve">By </w:t>
      </w:r>
      <w:r w:rsidRPr="1FC8904A" w:rsidR="1FC8904A">
        <w:rPr>
          <w:rFonts w:ascii="Calibri" w:hAnsi="Calibri" w:eastAsia="宋体" w:cs="Times New Roman" w:asciiTheme="majorAscii" w:hAnsiTheme="majorAscii" w:eastAsiaTheme="majorEastAsia" w:cstheme="majorBidi"/>
        </w:rPr>
        <w:t>utilizing</w:t>
      </w:r>
      <w:r w:rsidRPr="1FC8904A" w:rsidR="1FC8904A">
        <w:rPr>
          <w:rFonts w:ascii="Calibri" w:hAnsi="Calibri" w:eastAsia="宋体" w:cs="Times New Roman" w:asciiTheme="majorAscii" w:hAnsiTheme="majorAscii" w:eastAsiaTheme="majorEastAsia" w:cstheme="majorBidi"/>
        </w:rPr>
        <w:t xml:space="preserve"> these tools strategically, remote teams can streamline communication, enhance collaboration, and </w:t>
      </w:r>
      <w:r w:rsidRPr="1FC8904A" w:rsidR="1FC8904A">
        <w:rPr>
          <w:rFonts w:ascii="Calibri" w:hAnsi="Calibri" w:eastAsia="宋体" w:cs="Times New Roman" w:asciiTheme="majorAscii" w:hAnsiTheme="majorAscii" w:eastAsiaTheme="majorEastAsia" w:cstheme="majorBidi"/>
        </w:rPr>
        <w:t>maintain</w:t>
      </w:r>
      <w:r w:rsidRPr="1FC8904A" w:rsidR="1FC8904A">
        <w:rPr>
          <w:rFonts w:ascii="Calibri" w:hAnsi="Calibri" w:eastAsia="宋体" w:cs="Times New Roman" w:asciiTheme="majorAscii" w:hAnsiTheme="majorAscii" w:eastAsiaTheme="majorEastAsia" w:cstheme="majorBidi"/>
        </w:rPr>
        <w:t xml:space="preserve"> productivity regardless of physical distance.</w:t>
      </w:r>
      <w:r w:rsidRPr="1FC8904A" w:rsidR="1FC8904A">
        <w:rPr>
          <w:rFonts w:ascii="Calibri" w:hAnsi="Calibri" w:eastAsia="Calibri" w:cs="Calibri" w:asciiTheme="majorAscii" w:hAnsiTheme="majorAscii" w:eastAsiaTheme="majorAscii" w:cstheme="majorAscii"/>
          <w:sz w:val="24"/>
          <w:szCs w:val="24"/>
        </w:rPr>
        <w:t xml:space="preserve"> </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DeRosa, (2010)</w:t>
      </w:r>
    </w:p>
    <w:p w:rsidR="543928BB" w:rsidP="543928BB" w:rsidRDefault="543928BB" w14:paraId="172A273E" w14:textId="33262B58">
      <w:pPr>
        <w:pStyle w:val="paragraph"/>
        <w:rPr>
          <w:rFonts w:asciiTheme="majorHAnsi" w:hAnsiTheme="majorHAnsi" w:eastAsiaTheme="majorEastAsia" w:cstheme="majorBidi"/>
        </w:rPr>
      </w:pPr>
    </w:p>
    <w:p w:rsidR="0050177F" w:rsidP="543928BB" w:rsidRDefault="435CD1B6" w14:paraId="7DB60EDC" w14:textId="7EC6FF3A">
      <w:pPr>
        <w:pStyle w:val="paragraph"/>
        <w:rPr>
          <w:color w:val="000000" w:themeColor="text1"/>
        </w:rPr>
      </w:pPr>
      <w:r w:rsidRPr="1FC8904A" w:rsidR="1FC8904A">
        <w:rPr>
          <w:rFonts w:ascii="Calibri" w:hAnsi="Calibri" w:eastAsia="宋体" w:cs="Times New Roman" w:asciiTheme="majorAscii" w:hAnsiTheme="majorAscii" w:eastAsiaTheme="majorEastAsia" w:cstheme="majorBidi"/>
        </w:rPr>
        <w:t>Furthermore, providing training on remote working best practices is essential for empowering employees to thrive in a remote environment. This training should cover topics such as time management, setting up a productive workspace</w:t>
      </w:r>
      <w:r w:rsidRPr="1FC8904A" w:rsidR="1FC8904A">
        <w:rPr>
          <w:rFonts w:ascii="Calibri" w:hAnsi="Calibri" w:eastAsia="宋体" w:cs="Times New Roman" w:asciiTheme="majorAscii" w:hAnsiTheme="majorAscii" w:eastAsiaTheme="majorEastAsia" w:cstheme="majorBidi"/>
        </w:rPr>
        <w:t>.</w:t>
      </w:r>
      <w:r w:rsidRPr="1FC8904A" w:rsidR="1FC8904A">
        <w:rPr>
          <w:rFonts w:ascii="Calibri" w:hAnsi="Calibri" w:eastAsia="宋体" w:cs="Times New Roman" w:asciiTheme="majorAscii" w:hAnsiTheme="majorAscii" w:eastAsiaTheme="majorEastAsia" w:cstheme="majorBidi"/>
          <w:color w:val="000000" w:themeColor="text1" w:themeTint="FF" w:themeShade="FF"/>
        </w:rPr>
        <w:t xml:space="preserve"> </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Carnevale, 1990)</w:t>
      </w:r>
    </w:p>
    <w:p w:rsidR="0050177F" w:rsidP="1FC8904A" w:rsidRDefault="435CD1B6" w14:paraId="54A3F1C1" w14:textId="7077DC1C">
      <w:pPr>
        <w:pStyle w:val="paragraph"/>
        <w:rPr>
          <w:rFonts w:eastAsia="宋体" w:eastAsiaTheme="majorEastAsia"/>
          <w:color w:val="000000" w:themeColor="text1"/>
        </w:rPr>
      </w:pPr>
      <w:r w:rsidRPr="1FC8904A" w:rsidR="1FC8904A">
        <w:rPr>
          <w:rFonts w:ascii="Calibri" w:hAnsi="Calibri" w:eastAsia="宋体" w:cs="Times New Roman" w:asciiTheme="majorAscii" w:hAnsiTheme="majorAscii" w:eastAsiaTheme="majorEastAsia" w:cstheme="majorBidi"/>
        </w:rPr>
        <w:t>By equipping employees with the necessary skills and knowledge, organizations can ensure that remote work is successful and sustainable in the long term</w:t>
      </w:r>
      <w:r w:rsidRPr="1FC8904A" w:rsidR="1FC8904A">
        <w:rPr>
          <w:rFonts w:ascii="Calibri" w:hAnsi="Calibri" w:eastAsia="宋体" w:cs="Times New Roman" w:asciiTheme="majorAscii" w:hAnsiTheme="majorAscii" w:eastAsiaTheme="majorEastAsia" w:cstheme="majorBidi"/>
        </w:rPr>
        <w:t xml:space="preserve">. </w:t>
      </w:r>
      <w:r w:rsidRPr="1FC8904A" w:rsidR="1FC8904A">
        <w:rPr>
          <w:rFonts w:ascii="Calibri" w:hAnsi="Calibri" w:eastAsia="Calibri" w:cs="Calibri" w:asciiTheme="majorAscii" w:hAnsiTheme="majorAscii" w:eastAsiaTheme="majorAscii" w:cstheme="majorAscii"/>
          <w:sz w:val="24"/>
          <w:szCs w:val="24"/>
        </w:rPr>
        <w:t>(</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Achoki</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 2023)</w:t>
      </w:r>
    </w:p>
    <w:p w:rsidR="006A658E" w:rsidP="006A658E" w:rsidRDefault="006A658E" w14:paraId="720AD8D6" w14:textId="77838018">
      <w:pPr>
        <w:pStyle w:val="paragraph"/>
      </w:pPr>
    </w:p>
    <w:p w:rsidR="1A85FEEF" w:rsidP="1A85FEEF" w:rsidRDefault="1A85FEEF" w14:paraId="6F860669" w14:textId="153FC5A9">
      <w:pPr>
        <w:pStyle w:val="paragraph"/>
        <w:rPr>
          <w:rFonts w:asciiTheme="majorHAnsi" w:hAnsiTheme="majorHAnsi" w:cstheme="majorBidi"/>
          <w:color w:val="FF0000"/>
          <w:sz w:val="20"/>
          <w:szCs w:val="20"/>
        </w:rPr>
      </w:pPr>
    </w:p>
    <w:p w:rsidR="1A85FEEF" w:rsidP="1A85FEEF" w:rsidRDefault="1A85FEEF" w14:paraId="0BFEA1B0" w14:textId="12277DF5">
      <w:pPr>
        <w:pStyle w:val="paragraph"/>
        <w:rPr>
          <w:rFonts w:asciiTheme="majorHAnsi" w:hAnsiTheme="majorHAnsi" w:cstheme="majorBidi"/>
          <w:b/>
          <w:bCs/>
        </w:rPr>
      </w:pPr>
    </w:p>
    <w:p w:rsidR="3474C33B" w:rsidP="3474C33B" w:rsidRDefault="3474C33B" w14:paraId="540A752E" w14:textId="77C303C7">
      <w:pPr>
        <w:pStyle w:val="paragraph"/>
        <w:rPr>
          <w:rFonts w:asciiTheme="majorHAnsi" w:hAnsiTheme="majorHAnsi" w:cstheme="majorBidi"/>
          <w:b/>
          <w:bCs/>
        </w:rPr>
      </w:pPr>
    </w:p>
    <w:bookmarkEnd w:id="3"/>
    <w:p w:rsidR="00747B51" w:rsidP="19936AEC" w:rsidRDefault="543928BB" w14:paraId="541E0C2B" w14:textId="6BC3FF9F">
      <w:pPr>
        <w:pStyle w:val="paragraph"/>
        <w:spacing w:before="0" w:beforeAutospacing="0" w:after="0" w:afterAutospacing="0"/>
        <w:textAlignment w:val="baseline"/>
        <w:rPr>
          <w:rFonts w:asciiTheme="majorHAnsi" w:hAnsiTheme="majorHAnsi" w:cstheme="majorBidi"/>
          <w:i/>
          <w:sz w:val="20"/>
          <w:szCs w:val="20"/>
        </w:rPr>
      </w:pPr>
      <w:r w:rsidRPr="543928BB">
        <w:rPr>
          <w:rFonts w:asciiTheme="majorHAnsi" w:hAnsiTheme="majorHAnsi" w:cstheme="majorBidi"/>
          <w:b/>
          <w:bCs/>
        </w:rPr>
        <w:t xml:space="preserve">Recommendations and Strategies </w:t>
      </w:r>
      <w:r w:rsidR="00747B51">
        <w:br/>
      </w:r>
    </w:p>
    <w:p w:rsidR="006E295D" w:rsidP="1FC8904A" w:rsidRDefault="1BDB779B" w14:paraId="5688DB16" w14:textId="4385EBB0">
      <w:pPr>
        <w:pStyle w:val="paragraph"/>
        <w:spacing w:before="0" w:beforeAutospacing="off" w:after="0" w:afterAutospacing="off"/>
        <w:rPr>
          <w:rFonts w:ascii="Calibri" w:hAnsi="Calibri" w:eastAsia="宋体" w:cs="Times New Roman" w:asciiTheme="majorAscii" w:hAnsiTheme="majorAscii" w:eastAsiaTheme="majorEastAsia" w:cstheme="majorBidi"/>
          <w:color w:val="006621"/>
          <w:sz w:val="19"/>
          <w:szCs w:val="19"/>
        </w:rPr>
      </w:pPr>
      <w:r w:rsidRPr="1FC8904A" w:rsidR="1FC8904A">
        <w:rPr>
          <w:rFonts w:ascii="Calibri" w:hAnsi="Calibri" w:eastAsia="宋体" w:cs="Times New Roman" w:asciiTheme="majorAscii" w:hAnsiTheme="majorAscii" w:eastAsiaTheme="majorEastAsia" w:cstheme="majorBidi"/>
        </w:rPr>
        <w:t xml:space="preserve">To implement the recommendations and strategies outlined for successful remote work, companies should take the following actions by assessing the current needs and resources Evaluate the current state of remote work within the organization, </w:t>
      </w:r>
      <w:r w:rsidRPr="1FC8904A" w:rsidR="1FC8904A">
        <w:rPr>
          <w:rFonts w:ascii="Calibri" w:hAnsi="Calibri" w:eastAsia="宋体" w:cs="Times New Roman" w:asciiTheme="majorAscii" w:hAnsiTheme="majorAscii" w:eastAsiaTheme="majorEastAsia" w:cstheme="majorBidi"/>
        </w:rPr>
        <w:t>identifying</w:t>
      </w:r>
      <w:r w:rsidRPr="1FC8904A" w:rsidR="1FC8904A">
        <w:rPr>
          <w:rFonts w:ascii="Calibri" w:hAnsi="Calibri" w:eastAsia="宋体" w:cs="Times New Roman" w:asciiTheme="majorAscii" w:hAnsiTheme="majorAscii" w:eastAsiaTheme="majorEastAsia" w:cstheme="majorBidi"/>
        </w:rPr>
        <w:t xml:space="preserve"> areas of strength and areas for improvement. Consider factors such as existing communication tools, leadership capabilities, and employee satisfaction levels.</w:t>
      </w:r>
      <w:r w:rsidRPr="1FC8904A" w:rsidR="1FC8904A">
        <w:rPr>
          <w:rFonts w:ascii="Calibri" w:hAnsi="Calibri" w:eastAsia="宋体" w:cs="Times New Roman" w:asciiTheme="majorAscii" w:hAnsiTheme="majorAscii" w:eastAsiaTheme="majorEastAsia" w:cstheme="majorBidi"/>
        </w:rPr>
        <w:t xml:space="preserve"> </w:t>
      </w:r>
      <w:r w:rsidRPr="1FC8904A" w:rsidR="1FC8904A">
        <w:rPr>
          <w:rFonts w:ascii="Calibri" w:hAnsi="Calibri" w:eastAsia="宋体" w:cs="Times New Roman" w:asciiTheme="majorAscii" w:hAnsiTheme="majorAscii" w:eastAsiaTheme="majorEastAsia" w:cstheme="majorBidi"/>
          <w:color w:val="000000" w:themeColor="text1" w:themeTint="FF" w:themeShade="FF"/>
        </w:rPr>
        <w:t>(</w:t>
      </w:r>
      <w:r w:rsidRPr="1FC8904A" w:rsidR="1FC8904A">
        <w:rPr>
          <w:rFonts w:ascii="Calibri" w:hAnsi="Calibri" w:eastAsia="宋体" w:cs="Times New Roman" w:asciiTheme="majorAscii" w:hAnsiTheme="majorAscii" w:eastAsiaTheme="majorEastAsia" w:cstheme="majorBidi"/>
          <w:color w:val="000000" w:themeColor="text1" w:themeTint="FF" w:themeShade="FF"/>
          <w:sz w:val="24"/>
          <w:szCs w:val="24"/>
        </w:rPr>
        <w:t>Aydin &amp; Ceylan, 2009</w:t>
      </w:r>
      <w:r w:rsidRPr="1FC8904A" w:rsidR="1FC8904A">
        <w:rPr>
          <w:rFonts w:ascii="Calibri" w:hAnsi="Calibri" w:eastAsia="宋体" w:cs="Times New Roman" w:asciiTheme="majorAscii" w:hAnsiTheme="majorAscii" w:eastAsiaTheme="majorEastAsia" w:cstheme="majorBidi"/>
          <w:color w:val="000000" w:themeColor="text1" w:themeTint="FF" w:themeShade="FF"/>
          <w:sz w:val="19"/>
          <w:szCs w:val="19"/>
        </w:rPr>
        <w:t>)</w:t>
      </w:r>
      <w:r w:rsidRPr="1FC8904A" w:rsidR="1FC8904A">
        <w:rPr>
          <w:rFonts w:ascii="Calibri" w:hAnsi="Calibri" w:eastAsia="宋体" w:cs="Times New Roman" w:asciiTheme="majorAscii" w:hAnsiTheme="majorAscii" w:eastAsiaTheme="majorEastAsia" w:cstheme="majorBidi"/>
          <w:color w:val="006621"/>
          <w:sz w:val="19"/>
          <w:szCs w:val="19"/>
        </w:rPr>
        <w:t>.</w:t>
      </w:r>
    </w:p>
    <w:p w:rsidR="543928BB" w:rsidP="543928BB" w:rsidRDefault="543928BB" w14:paraId="50F599E1" w14:textId="076F4998">
      <w:pPr>
        <w:pStyle w:val="paragraph"/>
        <w:spacing w:before="0" w:beforeAutospacing="0" w:after="0" w:afterAutospacing="0"/>
        <w:rPr>
          <w:rFonts w:asciiTheme="majorHAnsi" w:hAnsiTheme="majorHAnsi" w:eastAsiaTheme="majorEastAsia" w:cstheme="majorBidi"/>
          <w:color w:val="006621"/>
          <w:sz w:val="19"/>
          <w:szCs w:val="19"/>
        </w:rPr>
      </w:pPr>
    </w:p>
    <w:p w:rsidR="006E295D" w:rsidP="1FC8904A" w:rsidRDefault="1BDB779B" w14:paraId="63C680CC" w14:textId="69D16FF0">
      <w:pPr>
        <w:pStyle w:val="paragraph"/>
        <w:spacing w:before="0" w:beforeAutospacing="off" w:after="0" w:afterAutospacing="off"/>
        <w:rPr>
          <w:rFonts w:ascii="Calibri" w:hAnsi="Calibri" w:eastAsia="宋体" w:cs="Times New Roman" w:asciiTheme="majorAscii" w:hAnsiTheme="majorAscii" w:eastAsiaTheme="majorEastAsia" w:cstheme="majorBidi"/>
          <w:color w:val="000000" w:themeColor="text1"/>
          <w:sz w:val="24"/>
          <w:szCs w:val="24"/>
        </w:rPr>
      </w:pPr>
      <w:r w:rsidRPr="1FC8904A" w:rsidR="1FC8904A">
        <w:rPr>
          <w:rFonts w:ascii="Calibri" w:hAnsi="Calibri" w:eastAsia="宋体" w:cs="Times New Roman" w:asciiTheme="majorAscii" w:hAnsiTheme="majorAscii" w:eastAsiaTheme="majorEastAsia" w:cstheme="majorBidi"/>
        </w:rPr>
        <w:t xml:space="preserve">Work Policy should be in place with clear guidelines and policies related to remote working, including expectations for communication, availability, performance evaluation, and work hours. Ensure that the policy aligns with the company’s values and culture while accommodating the needs of remote employees. </w:t>
      </w:r>
      <w:r w:rsidRPr="1FC8904A" w:rsidR="1FC8904A">
        <w:rPr>
          <w:rFonts w:ascii="Calibri" w:hAnsi="Calibri" w:eastAsia="宋体" w:cs="Times New Roman" w:asciiTheme="majorAscii" w:hAnsiTheme="majorAscii" w:eastAsiaTheme="majorEastAsia" w:cstheme="majorBidi"/>
          <w:color w:val="000000" w:themeColor="text1" w:themeTint="FF" w:themeShade="FF"/>
        </w:rPr>
        <w:t>(</w:t>
      </w:r>
      <w:hyperlink r:id="R87968c9cbb364921">
        <w:r w:rsidRPr="1FC8904A" w:rsidR="1FC8904A">
          <w:rPr>
            <w:rStyle w:val="Hyperlink"/>
            <w:rFonts w:ascii="Calibri" w:hAnsi="Calibri" w:eastAsia="宋体" w:cs="Times New Roman" w:asciiTheme="majorAscii" w:hAnsiTheme="majorAscii" w:eastAsiaTheme="majorEastAsia" w:cstheme="majorBidi"/>
            <w:color w:val="000000" w:themeColor="text1" w:themeTint="FF" w:themeShade="FF"/>
            <w:sz w:val="24"/>
            <w:szCs w:val="24"/>
            <w:u w:val="none"/>
          </w:rPr>
          <w:t>Allen</w:t>
        </w:r>
      </w:hyperlink>
      <w:r w:rsidRPr="1FC8904A" w:rsidR="1FC8904A">
        <w:rPr>
          <w:rFonts w:ascii="Calibri" w:hAnsi="Calibri" w:eastAsia="宋体" w:cs="Times New Roman" w:asciiTheme="majorAscii" w:hAnsiTheme="majorAscii" w:eastAsiaTheme="majorEastAsia" w:cstheme="majorBidi"/>
          <w:color w:val="000000" w:themeColor="text1" w:themeTint="FF" w:themeShade="FF"/>
          <w:sz w:val="24"/>
          <w:szCs w:val="24"/>
        </w:rPr>
        <w:t xml:space="preserve"> &amp; Golden, 2015).</w:t>
      </w:r>
    </w:p>
    <w:p w:rsidR="543928BB" w:rsidP="543928BB" w:rsidRDefault="543928BB" w14:paraId="72E376D7" w14:textId="6B8E8997">
      <w:pPr>
        <w:pStyle w:val="paragraph"/>
        <w:spacing w:before="0" w:beforeAutospacing="0" w:after="0" w:afterAutospacing="0"/>
        <w:rPr>
          <w:rFonts w:asciiTheme="majorHAnsi" w:hAnsiTheme="majorHAnsi" w:eastAsiaTheme="majorEastAsia" w:cstheme="majorBidi"/>
          <w:color w:val="000000" w:themeColor="text1"/>
          <w:sz w:val="19"/>
          <w:szCs w:val="19"/>
        </w:rPr>
      </w:pPr>
    </w:p>
    <w:p w:rsidR="006E295D" w:rsidP="1BDB779B" w:rsidRDefault="1BDB779B" w14:paraId="42FEEF84" w14:textId="0D0B4098">
      <w:pPr>
        <w:pStyle w:val="paragraph"/>
        <w:spacing w:before="0" w:beforeAutospacing="0" w:after="0" w:afterAutospacing="0"/>
        <w:rPr>
          <w:rFonts w:asciiTheme="majorHAnsi" w:hAnsiTheme="majorHAnsi" w:eastAsiaTheme="majorEastAsia" w:cstheme="majorBidi"/>
        </w:rPr>
      </w:pPr>
      <w:r w:rsidRPr="543928BB">
        <w:rPr>
          <w:rFonts w:asciiTheme="majorHAnsi" w:hAnsiTheme="majorHAnsi" w:eastAsiaTheme="majorEastAsia" w:cstheme="majorBidi"/>
        </w:rPr>
        <w:t>Provide training and development opportunities for both managers and employees to build essential skills for remote work success. This may involve investing in external training programs, bringing in expert facilitators, or developing internal resources and workshops.</w:t>
      </w:r>
    </w:p>
    <w:p w:rsidR="006E295D" w:rsidP="543928BB" w:rsidRDefault="543928BB" w14:paraId="3886B79C" w14:textId="0434727D">
      <w:pPr>
        <w:pStyle w:val="paragraph"/>
        <w:spacing w:before="0" w:beforeAutospacing="0" w:after="0" w:afterAutospacing="0"/>
        <w:rPr>
          <w:rFonts w:asciiTheme="majorHAnsi" w:hAnsiTheme="majorHAnsi" w:eastAsiaTheme="majorEastAsia" w:cstheme="majorBidi"/>
        </w:rPr>
      </w:pPr>
      <w:r w:rsidRPr="543928BB">
        <w:rPr>
          <w:rFonts w:asciiTheme="majorHAnsi" w:hAnsiTheme="majorHAnsi" w:eastAsiaTheme="majorEastAsia" w:cstheme="majorBidi"/>
          <w:color w:val="000000" w:themeColor="text1"/>
        </w:rPr>
        <w:t>(</w:t>
      </w:r>
      <w:hyperlink r:id="rId13">
        <w:r w:rsidRPr="543928BB">
          <w:rPr>
            <w:rStyle w:val="Hyperlink"/>
            <w:rFonts w:asciiTheme="majorHAnsi" w:hAnsiTheme="majorHAnsi" w:eastAsiaTheme="majorEastAsia" w:cstheme="majorBidi"/>
            <w:color w:val="000000" w:themeColor="text1"/>
          </w:rPr>
          <w:t>M Giannakis</w:t>
        </w:r>
      </w:hyperlink>
      <w:r w:rsidRPr="543928BB">
        <w:rPr>
          <w:rFonts w:asciiTheme="majorHAnsi" w:hAnsiTheme="majorHAnsi" w:eastAsiaTheme="majorEastAsia" w:cstheme="majorBidi"/>
          <w:color w:val="000000" w:themeColor="text1"/>
        </w:rPr>
        <w:t xml:space="preserve"> </w:t>
      </w:r>
      <w:r w:rsidRPr="543928BB">
        <w:rPr>
          <w:rFonts w:asciiTheme="majorHAnsi" w:hAnsiTheme="majorHAnsi" w:eastAsiaTheme="majorEastAsia" w:cstheme="majorBidi"/>
        </w:rPr>
        <w:t>, 2008)</w:t>
      </w:r>
    </w:p>
    <w:p w:rsidR="006E295D" w:rsidP="4EE9B668" w:rsidRDefault="006E295D" w14:paraId="609F993E" w14:textId="47A49B78">
      <w:pPr>
        <w:pStyle w:val="paragraph"/>
        <w:spacing w:before="0" w:beforeAutospacing="0" w:after="0" w:afterAutospacing="0"/>
      </w:pPr>
    </w:p>
    <w:p w:rsidRPr="003A4126" w:rsidR="00FF5038" w:rsidP="19936AEC" w:rsidRDefault="00747B51" w14:paraId="4BA00D86" w14:textId="636AEC27">
      <w:pPr>
        <w:pStyle w:val="paragraph"/>
        <w:spacing w:before="0" w:beforeAutospacing="0" w:after="0" w:afterAutospacing="0"/>
        <w:textAlignment w:val="baseline"/>
        <w:rPr>
          <w:rFonts w:asciiTheme="majorHAnsi" w:hAnsiTheme="majorHAnsi" w:cstheme="majorBidi"/>
          <w:i/>
          <w:iCs/>
          <w:sz w:val="20"/>
          <w:szCs w:val="20"/>
        </w:rPr>
      </w:pPr>
      <w:r>
        <w:br/>
      </w:r>
    </w:p>
    <w:p w:rsidRPr="003A4126" w:rsidR="00FF5038" w:rsidP="002C7938" w:rsidRDefault="00FF5038" w14:paraId="67650B50" w14:textId="54E66BBF">
      <w:pPr>
        <w:pStyle w:val="paragraph"/>
        <w:spacing w:before="0" w:beforeAutospacing="0" w:after="0" w:afterAutospacing="0"/>
        <w:textAlignment w:val="baseline"/>
      </w:pPr>
    </w:p>
    <w:p w:rsidR="19936AEC" w:rsidP="19936AEC" w:rsidRDefault="19936AEC" w14:paraId="02244130" w14:textId="06521665">
      <w:pPr>
        <w:pStyle w:val="paragraph"/>
        <w:rPr>
          <w:rFonts w:asciiTheme="majorHAnsi" w:hAnsiTheme="majorHAnsi" w:cstheme="majorBidi"/>
          <w:i/>
          <w:iCs/>
          <w:sz w:val="20"/>
          <w:szCs w:val="20"/>
        </w:rPr>
      </w:pPr>
    </w:p>
    <w:p w:rsidR="19936AEC" w:rsidP="19936AEC" w:rsidRDefault="19936AEC" w14:paraId="62CBE96D" w14:textId="00A75336">
      <w:pPr>
        <w:pStyle w:val="paragraph"/>
        <w:rPr>
          <w:rFonts w:asciiTheme="majorHAnsi" w:hAnsiTheme="majorHAnsi" w:cstheme="majorBidi"/>
          <w:i/>
          <w:iCs/>
          <w:sz w:val="20"/>
          <w:szCs w:val="20"/>
        </w:rPr>
      </w:pPr>
    </w:p>
    <w:p w:rsidRPr="003A4126" w:rsidR="002C7938" w:rsidP="002C7938" w:rsidRDefault="00FF5038" w14:paraId="25A810A6" w14:textId="664CD0BE">
      <w:pPr>
        <w:pStyle w:val="paragraph"/>
        <w:spacing w:before="0" w:beforeAutospacing="0" w:after="0" w:afterAutospacing="0"/>
        <w:textAlignment w:val="baseline"/>
        <w:rPr>
          <w:rStyle w:val="eop"/>
          <w:rFonts w:asciiTheme="majorHAnsi" w:hAnsiTheme="majorHAnsi" w:cstheme="majorHAnsi"/>
          <w:b/>
          <w:bCs/>
          <w:sz w:val="28"/>
          <w:szCs w:val="28"/>
        </w:rPr>
      </w:pPr>
      <w:r w:rsidRPr="003A4126">
        <w:rPr>
          <w:rStyle w:val="normaltextrun"/>
          <w:rFonts w:asciiTheme="majorHAnsi" w:hAnsiTheme="majorHAnsi" w:cstheme="majorHAnsi"/>
          <w:b/>
          <w:bCs/>
          <w:sz w:val="28"/>
          <w:szCs w:val="28"/>
        </w:rPr>
        <w:t xml:space="preserve">Remote Working - </w:t>
      </w:r>
      <w:r w:rsidRPr="003A4126" w:rsidR="002C7938">
        <w:rPr>
          <w:rStyle w:val="normaltextrun"/>
          <w:rFonts w:asciiTheme="majorHAnsi" w:hAnsiTheme="majorHAnsi" w:cstheme="majorHAnsi"/>
          <w:b/>
          <w:bCs/>
          <w:sz w:val="28"/>
          <w:szCs w:val="28"/>
        </w:rPr>
        <w:t>Company Perspective</w:t>
      </w:r>
      <w:r w:rsidRPr="003A4126" w:rsidR="002C7938">
        <w:rPr>
          <w:rStyle w:val="eop"/>
          <w:rFonts w:asciiTheme="majorHAnsi" w:hAnsiTheme="majorHAnsi" w:cstheme="majorHAnsi"/>
          <w:b/>
          <w:bCs/>
          <w:sz w:val="28"/>
          <w:szCs w:val="28"/>
        </w:rPr>
        <w:t> </w:t>
      </w:r>
    </w:p>
    <w:p w:rsidRPr="00FF5038" w:rsidR="00FF5038" w:rsidP="00FF5038" w:rsidRDefault="00FF5038" w14:paraId="63A63AFE" w14:textId="4F91E0BF">
      <w:pPr>
        <w:pStyle w:val="paragraph"/>
        <w:spacing w:before="0" w:beforeAutospacing="0" w:after="0" w:afterAutospacing="0"/>
        <w:textAlignment w:val="baseline"/>
        <w:rPr>
          <w:rStyle w:val="eop"/>
          <w:rFonts w:asciiTheme="majorHAnsi" w:hAnsiTheme="majorHAnsi" w:cstheme="majorBidi"/>
          <w:b/>
        </w:rPr>
      </w:pPr>
      <w:r w:rsidRPr="543928BB">
        <w:rPr>
          <w:rFonts w:asciiTheme="majorHAnsi" w:hAnsiTheme="majorHAnsi" w:cstheme="majorBidi"/>
          <w:b/>
        </w:rPr>
        <w:t>Advantages</w:t>
      </w:r>
    </w:p>
    <w:p w:rsidRPr="00D72109" w:rsidR="00D72109" w:rsidP="00D72109" w:rsidRDefault="00D72109" w14:paraId="0729D1D9" w14:textId="61AFBB78">
      <w:pPr>
        <w:spacing w:after="0" w:line="240" w:lineRule="auto"/>
        <w:textAlignment w:val="baseline"/>
        <w:rPr>
          <w:rFonts w:eastAsia="Times New Roman" w:asciiTheme="majorHAnsi" w:hAnsiTheme="majorHAnsi" w:cstheme="majorBidi"/>
          <w:i/>
          <w:sz w:val="20"/>
          <w:szCs w:val="20"/>
          <w:lang w:eastAsia="en-GB"/>
        </w:rPr>
      </w:pPr>
    </w:p>
    <w:p w:rsidRPr="00D72109" w:rsidR="00D72109" w:rsidP="00D72109" w:rsidRDefault="1B94C098" w14:paraId="6A642BE6" w14:textId="5732BB42">
      <w:pPr>
        <w:spacing w:after="0" w:line="240" w:lineRule="auto"/>
        <w:textAlignment w:val="baseline"/>
        <w:rPr>
          <w:rFonts w:asciiTheme="majorHAnsi" w:hAnsiTheme="majorHAnsi" w:eastAsiaTheme="majorEastAsia" w:cstheme="majorBidi"/>
          <w:sz w:val="24"/>
          <w:szCs w:val="24"/>
          <w:lang w:eastAsia="en-GB"/>
        </w:rPr>
      </w:pPr>
      <w:r w:rsidRPr="1B94C098">
        <w:rPr>
          <w:rFonts w:asciiTheme="majorHAnsi" w:hAnsiTheme="majorHAnsi" w:eastAsiaTheme="majorEastAsia" w:cstheme="majorBidi"/>
          <w:sz w:val="24"/>
          <w:szCs w:val="24"/>
          <w:lang w:eastAsia="en-GB"/>
        </w:rPr>
        <w:t>Employees who are not familiar with data security issues may innocently click on a phishing link and expose the company to a massive data breach that leaks customers personal data. This can cause a drop in profits and reputation damage. By implementing strong authentication (MFA) to verify the identity of remote users before granting access to sensitive resources. (Abramson, 2023).</w:t>
      </w:r>
    </w:p>
    <w:p w:rsidRPr="003A4126" w:rsidR="00FF5038" w:rsidP="543928BB" w:rsidRDefault="00FF5038" w14:paraId="624A798A" w14:textId="56507211">
      <w:pPr>
        <w:spacing w:after="0" w:line="240" w:lineRule="auto"/>
        <w:textAlignment w:val="baseline"/>
        <w:rPr>
          <w:rFonts w:asciiTheme="majorHAnsi" w:hAnsiTheme="majorHAnsi" w:eastAsiaTheme="majorEastAsia" w:cstheme="majorBidi"/>
          <w:sz w:val="24"/>
          <w:szCs w:val="24"/>
          <w:lang w:eastAsia="en-GB"/>
        </w:rPr>
      </w:pPr>
    </w:p>
    <w:p w:rsidRPr="003A4126" w:rsidR="00FF5038" w:rsidP="1FC8904A" w:rsidRDefault="543928BB" w14:paraId="38A397F3" w14:textId="7339A2DB">
      <w:pPr>
        <w:spacing w:after="0" w:line="240" w:lineRule="auto"/>
        <w:textAlignment w:val="baseline"/>
        <w:rPr>
          <w:rFonts w:ascii="Calibri" w:hAnsi="Calibri" w:eastAsia="宋体" w:cs="Times New Roman" w:asciiTheme="majorAscii" w:hAnsiTheme="majorAscii" w:eastAsiaTheme="majorEastAsia" w:cstheme="majorBidi"/>
          <w:sz w:val="24"/>
          <w:szCs w:val="24"/>
          <w:lang w:eastAsia="en-GB"/>
        </w:rPr>
      </w:pPr>
      <w:r w:rsidRPr="1FC8904A" w:rsidR="1FC8904A">
        <w:rPr>
          <w:rFonts w:ascii="Calibri" w:hAnsi="Calibri" w:eastAsia="宋体" w:cs="Times New Roman" w:asciiTheme="majorAscii" w:hAnsiTheme="majorAscii" w:eastAsiaTheme="majorEastAsia" w:cstheme="majorBidi"/>
          <w:sz w:val="24"/>
          <w:szCs w:val="24"/>
          <w:lang w:eastAsia="en-GB"/>
        </w:rPr>
        <w:t xml:space="preserve">Leadership support for innovation and collaboration by actively </w:t>
      </w:r>
      <w:r w:rsidRPr="1FC8904A" w:rsidR="1FC8904A">
        <w:rPr>
          <w:rFonts w:ascii="Calibri" w:hAnsi="Calibri" w:eastAsia="宋体" w:cs="Times New Roman" w:asciiTheme="majorAscii" w:hAnsiTheme="majorAscii" w:eastAsiaTheme="majorEastAsia" w:cstheme="majorBidi"/>
          <w:sz w:val="24"/>
          <w:szCs w:val="24"/>
          <w:lang w:eastAsia="en-GB"/>
        </w:rPr>
        <w:t>participating</w:t>
      </w:r>
      <w:r w:rsidRPr="1FC8904A" w:rsidR="1FC8904A">
        <w:rPr>
          <w:rFonts w:ascii="Calibri" w:hAnsi="Calibri" w:eastAsia="宋体" w:cs="Times New Roman" w:asciiTheme="majorAscii" w:hAnsiTheme="majorAscii" w:eastAsiaTheme="majorEastAsia" w:cstheme="majorBidi"/>
          <w:sz w:val="24"/>
          <w:szCs w:val="24"/>
          <w:lang w:eastAsia="en-GB"/>
        </w:rPr>
        <w:t xml:space="preserve"> in virtual meetings, by engaging with team members to encourage knowledge sharing and peer learning sessions, virtual training workshops with create opportunities for employees to display their </w:t>
      </w:r>
      <w:r w:rsidRPr="1FC8904A" w:rsidR="1FC8904A">
        <w:rPr>
          <w:rFonts w:ascii="Calibri" w:hAnsi="Calibri" w:eastAsia="宋体" w:cs="Times New Roman" w:asciiTheme="majorAscii" w:hAnsiTheme="majorAscii" w:eastAsiaTheme="majorEastAsia" w:cstheme="majorBidi"/>
          <w:sz w:val="24"/>
          <w:szCs w:val="24"/>
          <w:lang w:eastAsia="en-GB"/>
        </w:rPr>
        <w:t>expertise</w:t>
      </w:r>
      <w:r w:rsidRPr="1FC8904A" w:rsidR="1FC8904A">
        <w:rPr>
          <w:rFonts w:ascii="Calibri" w:hAnsi="Calibri" w:eastAsia="宋体" w:cs="Times New Roman" w:asciiTheme="majorAscii" w:hAnsiTheme="majorAscii" w:eastAsiaTheme="majorEastAsia" w:cstheme="majorBidi"/>
          <w:sz w:val="24"/>
          <w:szCs w:val="24"/>
          <w:lang w:eastAsia="en-GB"/>
        </w:rPr>
        <w:t xml:space="preserve"> and learn from each other's experience. (</w:t>
      </w:r>
      <w:r w:rsidRPr="1FC8904A" w:rsidR="1FC8904A">
        <w:rPr>
          <w:rFonts w:ascii="Calibri" w:hAnsi="Calibri" w:eastAsia="宋体" w:cs="Times New Roman" w:asciiTheme="majorAscii" w:hAnsiTheme="majorAscii" w:eastAsiaTheme="majorEastAsia" w:cstheme="majorBidi"/>
          <w:sz w:val="24"/>
          <w:szCs w:val="24"/>
          <w:lang w:eastAsia="en-GB"/>
        </w:rPr>
        <w:t>schmidt</w:t>
      </w:r>
      <w:r w:rsidRPr="1FC8904A" w:rsidR="1FC8904A">
        <w:rPr>
          <w:rFonts w:ascii="Calibri" w:hAnsi="Calibri" w:eastAsia="宋体" w:cs="Times New Roman" w:asciiTheme="majorAscii" w:hAnsiTheme="majorAscii" w:eastAsiaTheme="majorEastAsia" w:cstheme="majorBidi"/>
          <w:sz w:val="24"/>
          <w:szCs w:val="24"/>
          <w:lang w:eastAsia="en-GB"/>
        </w:rPr>
        <w:t>, 2023).</w:t>
      </w:r>
    </w:p>
    <w:p w:rsidRPr="003A4126" w:rsidR="00FF5038" w:rsidP="00FF5038" w:rsidRDefault="00FF5038" w14:paraId="4AE24A65" w14:textId="35DCB2EE">
      <w:pPr>
        <w:pStyle w:val="paragraph"/>
        <w:spacing w:before="0" w:beforeAutospacing="0" w:after="0" w:afterAutospacing="0"/>
        <w:textAlignment w:val="baseline"/>
        <w:rPr>
          <w:rFonts w:asciiTheme="majorHAnsi" w:hAnsiTheme="majorHAnsi" w:eastAsiaTheme="majorEastAsia" w:cstheme="majorBidi"/>
        </w:rPr>
      </w:pPr>
    </w:p>
    <w:p w:rsidRPr="003A4126" w:rsidR="00D72109" w:rsidP="543928BB" w:rsidRDefault="543928BB" w14:paraId="0A637804" w14:textId="0532978D">
      <w:pPr>
        <w:pStyle w:val="paragraph"/>
        <w:spacing w:before="0" w:beforeAutospacing="0" w:after="0" w:afterAutospacing="0"/>
        <w:textAlignment w:val="baseline"/>
        <w:rPr>
          <w:rFonts w:asciiTheme="majorHAnsi" w:hAnsiTheme="majorHAnsi" w:cstheme="majorBidi"/>
          <w:b/>
          <w:bCs/>
        </w:rPr>
      </w:pPr>
      <w:r w:rsidRPr="543928BB">
        <w:rPr>
          <w:rFonts w:asciiTheme="majorHAnsi" w:hAnsiTheme="majorHAnsi" w:eastAsiaTheme="majorEastAsia" w:cstheme="majorBidi"/>
        </w:rPr>
        <w:t xml:space="preserve">Dependence on technology allows for the automation of routine and repetitive tasks, this leads to efficient productivity within the organization. Remote work heavily relies on technology to facilitate communication that needs to be efficiently managed. </w:t>
      </w:r>
      <w:r w:rsidRPr="543928BB">
        <w:t>(Bello, 2023)</w:t>
      </w:r>
    </w:p>
    <w:p w:rsidRPr="003A4126" w:rsidR="00D72109" w:rsidP="00FF5038" w:rsidRDefault="00D72109" w14:paraId="145B4B87" w14:textId="572907D4">
      <w:pPr>
        <w:pStyle w:val="paragraph"/>
        <w:spacing w:before="0" w:beforeAutospacing="0" w:after="0" w:afterAutospacing="0"/>
        <w:textAlignment w:val="baseline"/>
        <w:rPr>
          <w:rFonts w:asciiTheme="majorHAnsi" w:hAnsiTheme="majorHAnsi" w:cstheme="majorBidi"/>
          <w:b/>
        </w:rPr>
      </w:pPr>
    </w:p>
    <w:p w:rsidR="543928BB" w:rsidP="543928BB" w:rsidRDefault="543928BB" w14:paraId="5F78C1B5" w14:textId="57317F51">
      <w:pPr>
        <w:pStyle w:val="paragraph"/>
        <w:spacing w:before="0" w:beforeAutospacing="0" w:after="0" w:afterAutospacing="0"/>
      </w:pPr>
      <w:r w:rsidRPr="543928BB">
        <w:rPr>
          <w:rFonts w:asciiTheme="majorHAnsi" w:hAnsiTheme="majorHAnsi" w:cstheme="majorBidi"/>
          <w:b/>
          <w:bCs/>
        </w:rPr>
        <w:t>Disadvantages</w:t>
      </w:r>
    </w:p>
    <w:p w:rsidR="543928BB" w:rsidP="543928BB" w:rsidRDefault="543928BB" w14:paraId="7088BE5E" w14:textId="07EF5BC3">
      <w:pPr>
        <w:pStyle w:val="paragraph"/>
        <w:spacing w:before="0" w:beforeAutospacing="0" w:after="0" w:afterAutospacing="0"/>
        <w:rPr>
          <w:rStyle w:val="eop"/>
          <w:rFonts w:asciiTheme="majorHAnsi" w:hAnsiTheme="majorHAnsi" w:eastAsiaTheme="majorEastAsia" w:cstheme="majorBidi"/>
          <w:i/>
          <w:iCs/>
          <w:color w:val="000000" w:themeColor="text1"/>
        </w:rPr>
      </w:pPr>
      <w:r w:rsidRPr="543928BB">
        <w:rPr>
          <w:rFonts w:asciiTheme="majorHAnsi" w:hAnsiTheme="majorHAnsi" w:eastAsiaTheme="majorEastAsia" w:cstheme="majorBidi"/>
        </w:rPr>
        <w:t xml:space="preserve">Remote work environment increases the risk of data breaches, where sensitive information such as customer data financial records are accessed stolen or compromised by cybercriminals. </w:t>
      </w:r>
      <w:r w:rsidRPr="543928BB">
        <w:rPr>
          <w:rFonts w:asciiTheme="majorHAnsi" w:hAnsiTheme="majorHAnsi" w:eastAsiaTheme="majorEastAsia" w:cstheme="majorBidi"/>
          <w:color w:val="000000" w:themeColor="text1"/>
        </w:rPr>
        <w:t>(ICO, n.d.)</w:t>
      </w:r>
      <w:r>
        <w:br/>
      </w:r>
    </w:p>
    <w:p w:rsidR="543928BB" w:rsidP="543928BB" w:rsidRDefault="543928BB" w14:paraId="7F5EA27D" w14:textId="6096583F">
      <w:pPr>
        <w:pStyle w:val="paragraph"/>
        <w:spacing w:before="0" w:beforeAutospacing="0" w:after="0" w:afterAutospacing="0"/>
        <w:rPr>
          <w:rFonts w:asciiTheme="majorHAnsi" w:hAnsiTheme="majorHAnsi" w:eastAsiaTheme="majorEastAsia" w:cstheme="majorBidi"/>
          <w:color w:val="000000" w:themeColor="text1"/>
        </w:rPr>
      </w:pPr>
      <w:r w:rsidRPr="543928BB">
        <w:rPr>
          <w:rStyle w:val="eop"/>
          <w:rFonts w:asciiTheme="majorHAnsi" w:hAnsiTheme="majorHAnsi" w:eastAsiaTheme="majorEastAsia" w:cstheme="majorBidi"/>
        </w:rPr>
        <w:t xml:space="preserve">Decreased innovation and spontaneous collaboration Can lead to missed opportunities for growth having an impact on innovative ideas with the competitiveness in the market. Additionally, reduced collaboration limits the diversity of perspectives and expertise. </w:t>
      </w:r>
      <w:hyperlink r:id="rId14">
        <w:r w:rsidRPr="543928BB">
          <w:rPr>
            <w:rStyle w:val="Hyperlink"/>
            <w:rFonts w:asciiTheme="majorHAnsi" w:hAnsiTheme="majorHAnsi" w:eastAsiaTheme="majorEastAsia" w:cstheme="majorBidi"/>
            <w:color w:val="000000" w:themeColor="text1"/>
          </w:rPr>
          <w:t>JS Metcalfe</w:t>
        </w:r>
      </w:hyperlink>
      <w:r w:rsidRPr="543928BB">
        <w:rPr>
          <w:rFonts w:asciiTheme="majorHAnsi" w:hAnsiTheme="majorHAnsi" w:eastAsiaTheme="majorEastAsia" w:cstheme="majorBidi"/>
          <w:color w:val="000000" w:themeColor="text1"/>
        </w:rPr>
        <w:t xml:space="preserve"> , (2003). </w:t>
      </w:r>
    </w:p>
    <w:p w:rsidR="543928BB" w:rsidP="543928BB" w:rsidRDefault="543928BB" w14:paraId="5432F3E4" w14:textId="7AF3D45C">
      <w:pPr>
        <w:pStyle w:val="paragraph"/>
        <w:spacing w:before="0" w:beforeAutospacing="0" w:after="0" w:afterAutospacing="0"/>
        <w:rPr>
          <w:rStyle w:val="eop"/>
          <w:rFonts w:asciiTheme="majorHAnsi" w:hAnsiTheme="majorHAnsi" w:cstheme="majorBidi"/>
          <w:i/>
          <w:iCs/>
          <w:color w:val="000000" w:themeColor="text1"/>
          <w:sz w:val="20"/>
          <w:szCs w:val="20"/>
        </w:rPr>
      </w:pPr>
    </w:p>
    <w:p w:rsidR="543928BB" w:rsidP="543928BB" w:rsidRDefault="543928BB" w14:paraId="48037AF6" w14:textId="3B2CC0F1">
      <w:pPr>
        <w:pStyle w:val="paragraph"/>
        <w:spacing w:before="0" w:beforeAutospacing="0" w:after="0" w:afterAutospacing="0"/>
        <w:rPr>
          <w:rFonts w:ascii="Roboto" w:hAnsi="Roboto" w:eastAsia="Roboto" w:cs="Roboto"/>
          <w:color w:val="111111"/>
          <w:sz w:val="21"/>
          <w:szCs w:val="21"/>
        </w:rPr>
      </w:pPr>
      <w:r w:rsidRPr="543928BB">
        <w:rPr>
          <w:rFonts w:ascii="Roboto" w:hAnsi="Roboto" w:eastAsia="Roboto" w:cs="Roboto"/>
          <w:color w:val="111111"/>
          <w:sz w:val="21"/>
          <w:szCs w:val="21"/>
        </w:rPr>
        <w:t>Overreliance may lead to</w:t>
      </w:r>
      <w:r w:rsidRPr="543928BB">
        <w:rPr>
          <w:rFonts w:asciiTheme="majorHAnsi" w:hAnsiTheme="majorHAnsi" w:eastAsiaTheme="majorEastAsia" w:cstheme="majorBidi"/>
          <w:color w:val="111111"/>
        </w:rPr>
        <w:t xml:space="preserve"> dependency</w:t>
      </w:r>
      <w:r w:rsidRPr="543928BB">
        <w:rPr>
          <w:rFonts w:ascii="Roboto" w:hAnsi="Roboto" w:eastAsia="Roboto" w:cs="Roboto"/>
          <w:color w:val="111111"/>
          <w:sz w:val="21"/>
          <w:szCs w:val="21"/>
        </w:rPr>
        <w:t>. If a critical system fails, it can disrupt operations, relying solely on cloud services can result in</w:t>
      </w:r>
      <w:r w:rsidRPr="543928BB">
        <w:rPr>
          <w:rFonts w:asciiTheme="majorHAnsi" w:hAnsiTheme="majorHAnsi" w:eastAsiaTheme="majorEastAsia" w:cstheme="majorBidi"/>
          <w:color w:val="111111"/>
        </w:rPr>
        <w:t xml:space="preserve"> data loss </w:t>
      </w:r>
      <w:r w:rsidRPr="543928BB">
        <w:rPr>
          <w:rFonts w:ascii="Roboto" w:hAnsi="Roboto" w:eastAsia="Roboto" w:cs="Roboto"/>
          <w:color w:val="111111"/>
          <w:sz w:val="21"/>
          <w:szCs w:val="21"/>
        </w:rPr>
        <w:t>if there is an outage or security breach. (Cross, 2020)</w:t>
      </w:r>
    </w:p>
    <w:p w:rsidR="543928BB" w:rsidP="1FC8904A" w:rsidRDefault="543928BB" w14:paraId="4899C8EB" w14:textId="5A21E249">
      <w:pPr>
        <w:pStyle w:val="paragraph"/>
        <w:spacing w:after="0"/>
        <w:rPr>
          <w:rFonts w:ascii="Calibri" w:hAnsi="Calibri" w:eastAsia="Calibri" w:cs="Calibri" w:asciiTheme="majorAscii" w:hAnsiTheme="majorAscii" w:eastAsiaTheme="majorAscii" w:cstheme="majorAscii"/>
          <w:color w:val="111111"/>
          <w:sz w:val="21"/>
          <w:szCs w:val="21"/>
        </w:rPr>
      </w:pPr>
      <w:r w:rsidRPr="1FC8904A" w:rsidR="1FC8904A">
        <w:rPr>
          <w:rFonts w:ascii="Roboto" w:hAnsi="Roboto" w:eastAsia="Roboto" w:cs="Roboto"/>
          <w:color w:val="111111"/>
          <w:sz w:val="21"/>
          <w:szCs w:val="21"/>
        </w:rPr>
        <w:t>Technical issues and failures to the software can lead to bugs in the system causing disruptions they will have an impact on business operations and productivity.</w:t>
      </w:r>
      <w:r w:rsidR="1FC8904A">
        <w:rPr/>
        <w:t xml:space="preserve"> (</w:t>
      </w:r>
      <w:r w:rsidRPr="1FC8904A" w:rsidR="1FC8904A">
        <w:rPr>
          <w:rFonts w:ascii="Calibri" w:hAnsi="Calibri" w:eastAsia="Calibri" w:cs="Calibri" w:asciiTheme="majorAscii" w:hAnsiTheme="majorAscii" w:eastAsiaTheme="majorAscii" w:cstheme="majorAscii"/>
        </w:rPr>
        <w:t>Ranaweera, 2023)</w:t>
      </w:r>
    </w:p>
    <w:p w:rsidR="543928BB" w:rsidP="543928BB" w:rsidRDefault="543928BB" w14:paraId="2F6D637E" w14:textId="6C91218A">
      <w:pPr>
        <w:spacing w:after="0"/>
        <w:rPr>
          <w:rStyle w:val="eop"/>
          <w:rFonts w:asciiTheme="majorHAnsi" w:hAnsiTheme="majorHAnsi" w:cstheme="majorBidi"/>
          <w:i/>
          <w:iCs/>
          <w:sz w:val="20"/>
          <w:szCs w:val="20"/>
        </w:rPr>
      </w:pPr>
    </w:p>
    <w:p w:rsidR="543928BB" w:rsidP="543928BB" w:rsidRDefault="543928BB" w14:paraId="2E3B5223" w14:textId="5E21B685">
      <w:pPr>
        <w:pStyle w:val="paragraph"/>
        <w:spacing w:after="0"/>
        <w:rPr>
          <w:rStyle w:val="eop"/>
          <w:rFonts w:asciiTheme="majorHAnsi" w:hAnsiTheme="majorHAnsi" w:cstheme="majorBidi"/>
          <w:i/>
          <w:iCs/>
          <w:sz w:val="20"/>
          <w:szCs w:val="20"/>
        </w:rPr>
      </w:pPr>
    </w:p>
    <w:p w:rsidR="543928BB" w:rsidP="543928BB" w:rsidRDefault="543928BB" w14:paraId="5B87E720" w14:textId="7225C931">
      <w:pPr>
        <w:pStyle w:val="paragraph"/>
        <w:spacing w:after="0"/>
        <w:rPr>
          <w:rStyle w:val="eop"/>
          <w:rFonts w:asciiTheme="majorHAnsi" w:hAnsiTheme="majorHAnsi" w:cstheme="majorBidi"/>
          <w:i/>
          <w:iCs/>
          <w:sz w:val="20"/>
          <w:szCs w:val="20"/>
        </w:rPr>
      </w:pPr>
    </w:p>
    <w:p w:rsidR="543928BB" w:rsidP="543928BB" w:rsidRDefault="543928BB" w14:paraId="48C54C5B" w14:textId="1B29598F">
      <w:pPr>
        <w:pStyle w:val="paragraph"/>
        <w:spacing w:after="0"/>
        <w:rPr>
          <w:rStyle w:val="eop"/>
          <w:rFonts w:asciiTheme="majorHAnsi" w:hAnsiTheme="majorHAnsi" w:cstheme="majorBidi"/>
          <w:i/>
          <w:iCs/>
          <w:sz w:val="20"/>
          <w:szCs w:val="20"/>
        </w:rPr>
      </w:pPr>
    </w:p>
    <w:p w:rsidR="543928BB" w:rsidP="543928BB" w:rsidRDefault="543928BB" w14:paraId="6579B7A7" w14:textId="6661BC9B">
      <w:pPr>
        <w:pStyle w:val="paragraph"/>
        <w:spacing w:after="0"/>
        <w:rPr>
          <w:rStyle w:val="eop"/>
          <w:rFonts w:asciiTheme="majorHAnsi" w:hAnsiTheme="majorHAnsi" w:cstheme="majorBidi"/>
          <w:i/>
          <w:iCs/>
          <w:sz w:val="20"/>
          <w:szCs w:val="20"/>
        </w:rPr>
      </w:pPr>
    </w:p>
    <w:p w:rsidR="543928BB" w:rsidP="543928BB" w:rsidRDefault="543928BB" w14:paraId="6F64C8BF" w14:textId="789C841B">
      <w:pPr>
        <w:pStyle w:val="paragraph"/>
        <w:spacing w:after="0"/>
        <w:rPr>
          <w:rStyle w:val="eop"/>
          <w:rFonts w:asciiTheme="majorHAnsi" w:hAnsiTheme="majorHAnsi" w:cstheme="majorBidi"/>
          <w:i/>
          <w:iCs/>
          <w:sz w:val="20"/>
          <w:szCs w:val="20"/>
        </w:rPr>
      </w:pPr>
    </w:p>
    <w:p w:rsidR="543928BB" w:rsidP="543928BB" w:rsidRDefault="543928BB" w14:paraId="69D7B5C7" w14:textId="24742329">
      <w:pPr>
        <w:pStyle w:val="paragraph"/>
        <w:spacing w:after="0"/>
        <w:rPr>
          <w:rStyle w:val="eop"/>
          <w:rFonts w:asciiTheme="majorHAnsi" w:hAnsiTheme="majorHAnsi" w:cstheme="majorBidi"/>
          <w:i/>
          <w:iCs/>
          <w:sz w:val="20"/>
          <w:szCs w:val="20"/>
        </w:rPr>
      </w:pPr>
    </w:p>
    <w:p w:rsidR="543928BB" w:rsidP="543928BB" w:rsidRDefault="543928BB" w14:paraId="7891796A" w14:textId="3FF1B474">
      <w:pPr>
        <w:pStyle w:val="paragraph"/>
        <w:spacing w:after="0"/>
        <w:rPr>
          <w:rStyle w:val="eop"/>
          <w:rFonts w:asciiTheme="majorHAnsi" w:hAnsiTheme="majorHAnsi" w:cstheme="majorBidi"/>
          <w:i/>
          <w:iCs/>
          <w:sz w:val="20"/>
          <w:szCs w:val="20"/>
        </w:rPr>
      </w:pPr>
    </w:p>
    <w:p w:rsidR="543928BB" w:rsidP="543928BB" w:rsidRDefault="543928BB" w14:paraId="6C986FDD" w14:textId="1617EFA9">
      <w:pPr>
        <w:pStyle w:val="paragraph"/>
        <w:spacing w:after="0"/>
        <w:rPr>
          <w:rStyle w:val="eop"/>
          <w:rFonts w:asciiTheme="majorHAnsi" w:hAnsiTheme="majorHAnsi" w:cstheme="majorBidi"/>
          <w:i/>
          <w:iCs/>
          <w:sz w:val="20"/>
          <w:szCs w:val="20"/>
        </w:rPr>
      </w:pPr>
    </w:p>
    <w:p w:rsidR="543928BB" w:rsidP="543928BB" w:rsidRDefault="543928BB" w14:paraId="4BBCB832" w14:textId="2DD7E80C">
      <w:pPr>
        <w:pStyle w:val="paragraph"/>
        <w:spacing w:after="0"/>
        <w:rPr>
          <w:rStyle w:val="eop"/>
          <w:rFonts w:asciiTheme="majorHAnsi" w:hAnsiTheme="majorHAnsi" w:cstheme="majorBidi"/>
          <w:i/>
          <w:iCs/>
          <w:sz w:val="20"/>
          <w:szCs w:val="20"/>
        </w:rPr>
      </w:pPr>
    </w:p>
    <w:p w:rsidR="543928BB" w:rsidP="543928BB" w:rsidRDefault="543928BB" w14:paraId="47797375" w14:textId="50D814FC">
      <w:pPr>
        <w:pStyle w:val="paragraph"/>
        <w:spacing w:after="0"/>
        <w:rPr>
          <w:rStyle w:val="eop"/>
          <w:rFonts w:asciiTheme="majorHAnsi" w:hAnsiTheme="majorHAnsi" w:cstheme="majorBidi"/>
          <w:i/>
          <w:iCs/>
          <w:sz w:val="20"/>
          <w:szCs w:val="20"/>
        </w:rPr>
      </w:pPr>
    </w:p>
    <w:p w:rsidR="543928BB" w:rsidP="543928BB" w:rsidRDefault="543928BB" w14:paraId="463A6D0F" w14:textId="24409EBE">
      <w:pPr>
        <w:pStyle w:val="paragraph"/>
        <w:spacing w:after="0"/>
        <w:rPr>
          <w:rStyle w:val="eop"/>
          <w:rFonts w:asciiTheme="majorHAnsi" w:hAnsiTheme="majorHAnsi" w:cstheme="majorBidi"/>
          <w:i/>
          <w:iCs/>
          <w:sz w:val="20"/>
          <w:szCs w:val="20"/>
        </w:rPr>
      </w:pPr>
    </w:p>
    <w:p w:rsidRPr="003A4126" w:rsidR="006A658E" w:rsidP="543928BB" w:rsidRDefault="543928BB" w14:paraId="22E8DD5F" w14:textId="34152327">
      <w:pPr>
        <w:pStyle w:val="paragraph"/>
        <w:spacing w:after="0"/>
        <w:textAlignment w:val="baseline"/>
        <w:rPr>
          <w:color w:val="000000" w:themeColor="text1"/>
        </w:rPr>
      </w:pPr>
      <w:r w:rsidRPr="1FC8904A" w:rsidR="1FC8904A">
        <w:rPr>
          <w:rStyle w:val="eop"/>
          <w:rFonts w:ascii="Calibri" w:hAnsi="Calibri" w:cs="Times New Roman" w:asciiTheme="majorAscii" w:hAnsiTheme="majorAscii" w:cstheme="majorBidi"/>
          <w:b w:val="1"/>
          <w:bCs w:val="1"/>
          <w:sz w:val="28"/>
          <w:szCs w:val="28"/>
        </w:rPr>
        <w:t>Best Practices for Remote Management.</w:t>
      </w:r>
      <w:r>
        <w:br/>
      </w:r>
      <w:r>
        <w:br/>
      </w:r>
      <w:r w:rsidRPr="1FC8904A" w:rsidR="1FC8904A">
        <w:rPr>
          <w:rStyle w:val="eop"/>
          <w:rFonts w:ascii="Calibri" w:hAnsi="Calibri" w:eastAsia="宋体" w:cs="Times New Roman" w:asciiTheme="majorAscii" w:hAnsiTheme="majorAscii" w:eastAsiaTheme="majorEastAsia" w:cstheme="majorBidi"/>
        </w:rPr>
        <w:t>A biometric authentication is a good measure for cybersecurity as this has fingerprint and face recognition for device access reduces the company network and software against brute attacks. Antivirus and anti-malware are on all devices. Educate employees about cybersecurity to prevent attacks.</w:t>
      </w:r>
      <w:r w:rsidRPr="1FC8904A" w:rsidR="1FC8904A">
        <w:rPr>
          <w:rStyle w:val="eop"/>
          <w:rFonts w:ascii="Calibri" w:hAnsi="Calibri" w:cs="Times New Roman" w:asciiTheme="majorAscii" w:hAnsiTheme="majorAscii" w:cstheme="majorBidi"/>
          <w:i w:val="1"/>
          <w:iCs w:val="1"/>
          <w:color w:val="000000" w:themeColor="text1" w:themeTint="FF" w:themeShade="FF"/>
          <w:sz w:val="20"/>
          <w:szCs w:val="20"/>
        </w:rPr>
        <w:t xml:space="preserve"> </w:t>
      </w:r>
      <w:r w:rsidRPr="1FC8904A" w:rsidR="1FC8904A">
        <w:rPr>
          <w:rStyle w:val="eop"/>
          <w:rFonts w:ascii="Calibri" w:hAnsi="Calibri" w:eastAsia="Calibri" w:cs="Calibri" w:asciiTheme="majorAscii" w:hAnsiTheme="majorAscii" w:eastAsiaTheme="majorAscii" w:cstheme="majorAscii"/>
          <w:i w:val="1"/>
          <w:iCs w:val="1"/>
          <w:color w:val="000000" w:themeColor="text1" w:themeTint="FF" w:themeShade="FF"/>
          <w:sz w:val="24"/>
          <w:szCs w:val="24"/>
        </w:rPr>
        <w:t>(</w:t>
      </w:r>
      <w:r w:rsidRPr="1FC8904A" w:rsidR="1FC8904A">
        <w:rPr>
          <w:rFonts w:ascii="Calibri" w:hAnsi="Calibri" w:eastAsia="Calibri" w:cs="Calibri" w:asciiTheme="majorAscii" w:hAnsiTheme="majorAscii" w:eastAsiaTheme="majorAscii" w:cstheme="majorAscii"/>
          <w:color w:val="000000" w:themeColor="text1" w:themeTint="FF" w:themeShade="FF"/>
          <w:sz w:val="24"/>
          <w:szCs w:val="24"/>
        </w:rPr>
        <w:t>Mughal 2019)</w:t>
      </w:r>
    </w:p>
    <w:p w:rsidRPr="003A4126" w:rsidR="006A658E" w:rsidP="00D72109" w:rsidRDefault="003F528B" w14:paraId="61F58811" w14:textId="3C537E02">
      <w:pPr>
        <w:pStyle w:val="paragraph"/>
        <w:spacing w:after="0"/>
        <w:textAlignment w:val="baseline"/>
        <w:rPr>
          <w:rFonts w:asciiTheme="majorHAnsi" w:hAnsiTheme="majorHAnsi" w:eastAsiaTheme="majorEastAsia" w:cstheme="majorBidi"/>
        </w:rPr>
      </w:pPr>
      <w:r>
        <w:br/>
      </w:r>
      <w:r w:rsidRPr="543928BB" w:rsidR="543928BB">
        <w:rPr>
          <w:rStyle w:val="eop"/>
          <w:rFonts w:asciiTheme="majorHAnsi" w:hAnsiTheme="majorHAnsi" w:eastAsiaTheme="majorEastAsia" w:cstheme="majorBidi"/>
        </w:rPr>
        <w:t xml:space="preserve">Allowing flexibility in work hours and schedules to accommodate employees needs such as personal commitments and employees with families, this promotes work life balances, reduces stress levels and having a better well-being. Digital solutions can offer therapeutic approaches or support positive behavioural change on a large scale. </w:t>
      </w:r>
      <w:r w:rsidRPr="543928BB" w:rsidR="543928BB">
        <w:rPr>
          <w:rFonts w:asciiTheme="majorHAnsi" w:hAnsiTheme="majorHAnsi" w:eastAsiaTheme="majorEastAsia" w:cstheme="majorBidi"/>
          <w:color w:val="05103E"/>
        </w:rPr>
        <w:t>(Brassey et al., 2021)</w:t>
      </w:r>
    </w:p>
    <w:p w:rsidRPr="003A4126" w:rsidR="003A4126" w:rsidP="00D72109" w:rsidRDefault="003A4126" w14:paraId="31F0EF31" w14:textId="77777777">
      <w:pPr>
        <w:pStyle w:val="paragraph"/>
        <w:spacing w:after="0"/>
        <w:textAlignment w:val="baseline"/>
        <w:rPr>
          <w:rStyle w:val="eop"/>
          <w:rFonts w:asciiTheme="majorHAnsi" w:hAnsiTheme="majorHAnsi" w:cstheme="majorBidi"/>
          <w:i/>
          <w:sz w:val="20"/>
          <w:szCs w:val="20"/>
        </w:rPr>
      </w:pPr>
    </w:p>
    <w:p w:rsidR="543928BB" w:rsidP="543928BB" w:rsidRDefault="543928BB" w14:paraId="0DF0B3BD" w14:textId="35A2351A">
      <w:pPr>
        <w:shd w:val="clear" w:color="auto" w:fill="FFFFFF" w:themeFill="background1"/>
        <w:spacing w:after="0"/>
        <w:rPr>
          <w:rFonts w:ascii="Roboto" w:hAnsi="Roboto" w:eastAsia="Roboto" w:cs="Roboto"/>
          <w:sz w:val="21"/>
          <w:szCs w:val="21"/>
        </w:rPr>
      </w:pPr>
      <w:r w:rsidRPr="543928BB">
        <w:rPr>
          <w:rFonts w:ascii="Roboto" w:hAnsi="Roboto" w:eastAsia="Roboto" w:cs="Roboto"/>
          <w:color w:val="111111"/>
          <w:sz w:val="21"/>
          <w:szCs w:val="21"/>
        </w:rPr>
        <w:t xml:space="preserve">Team members need to be emphasized due to the emergence of the new form of working known as global virtual teams, this requires innovative communication and learning capabilities for different members to work together from cultural organizational. </w:t>
      </w:r>
      <w:hyperlink r:id="rId15">
        <w:r w:rsidRPr="543928BB">
          <w:rPr>
            <w:rStyle w:val="Hyperlink"/>
            <w:rFonts w:ascii="Open Sans" w:hAnsi="Open Sans" w:eastAsia="Open Sans" w:cs="Open Sans"/>
            <w:color w:val="000000" w:themeColor="text1"/>
            <w:sz w:val="21"/>
            <w:szCs w:val="21"/>
            <w:u w:val="none"/>
          </w:rPr>
          <w:t>Barry P</w:t>
        </w:r>
      </w:hyperlink>
      <w:r w:rsidRPr="543928BB">
        <w:rPr>
          <w:rFonts w:ascii="Open Sans" w:hAnsi="Open Sans" w:eastAsia="Open Sans" w:cs="Open Sans"/>
          <w:color w:val="000000" w:themeColor="text1"/>
          <w:sz w:val="21"/>
          <w:szCs w:val="21"/>
        </w:rPr>
        <w:t xml:space="preserve"> &amp; </w:t>
      </w:r>
      <w:hyperlink r:id="rId16">
        <w:r w:rsidRPr="543928BB">
          <w:rPr>
            <w:rStyle w:val="Hyperlink"/>
            <w:rFonts w:ascii="Open Sans" w:hAnsi="Open Sans" w:eastAsia="Open Sans" w:cs="Open Sans"/>
            <w:color w:val="000000" w:themeColor="text1"/>
            <w:sz w:val="21"/>
            <w:szCs w:val="21"/>
          </w:rPr>
          <w:t>Kane B</w:t>
        </w:r>
      </w:hyperlink>
      <w:r w:rsidRPr="543928BB">
        <w:rPr>
          <w:rFonts w:ascii="Open Sans" w:hAnsi="Open Sans" w:eastAsia="Open Sans" w:cs="Open Sans"/>
          <w:color w:val="000000" w:themeColor="text1"/>
          <w:sz w:val="21"/>
          <w:szCs w:val="21"/>
        </w:rPr>
        <w:t>. (2023).</w:t>
      </w:r>
    </w:p>
    <w:p w:rsidR="543928BB" w:rsidP="543928BB" w:rsidRDefault="543928BB" w14:paraId="5BB73F4E" w14:textId="638A67CC">
      <w:pPr>
        <w:pStyle w:val="paragraph"/>
        <w:spacing w:after="0"/>
        <w:rPr>
          <w:rStyle w:val="eop"/>
          <w:rFonts w:asciiTheme="majorHAnsi" w:hAnsiTheme="majorHAnsi" w:cstheme="majorBidi"/>
          <w:i/>
          <w:iCs/>
          <w:sz w:val="20"/>
          <w:szCs w:val="20"/>
        </w:rPr>
      </w:pPr>
    </w:p>
    <w:p w:rsidR="543928BB" w:rsidP="543928BB" w:rsidRDefault="543928BB" w14:paraId="49232C19" w14:textId="148DA224">
      <w:pPr>
        <w:pStyle w:val="paragraph"/>
        <w:spacing w:after="0"/>
        <w:rPr>
          <w:rStyle w:val="eop"/>
          <w:rFonts w:asciiTheme="majorHAnsi" w:hAnsiTheme="majorHAnsi" w:cstheme="majorBidi"/>
          <w:i/>
          <w:iCs/>
          <w:sz w:val="20"/>
          <w:szCs w:val="20"/>
        </w:rPr>
      </w:pPr>
    </w:p>
    <w:p w:rsidRPr="003A4126" w:rsidR="003F528B" w:rsidP="1FC8904A" w:rsidRDefault="003F528B" w14:paraId="40E70A84" w14:textId="4686A0F6">
      <w:pPr>
        <w:pStyle w:val="paragraph"/>
        <w:spacing w:after="0"/>
        <w:textAlignment w:val="baseline"/>
        <w:rPr>
          <w:rStyle w:val="eop"/>
          <w:rFonts w:ascii="Calibri" w:hAnsi="Calibri" w:cs="Times New Roman" w:asciiTheme="majorAscii" w:hAnsiTheme="majorAscii" w:cstheme="majorBidi"/>
          <w:i w:val="1"/>
          <w:iCs w:val="1"/>
          <w:sz w:val="20"/>
          <w:szCs w:val="20"/>
        </w:rPr>
      </w:pPr>
      <w:r w:rsidRPr="1FC8904A" w:rsidR="1FC8904A">
        <w:rPr>
          <w:rStyle w:val="eop"/>
          <w:rFonts w:ascii="Calibri" w:hAnsi="Calibri" w:cs="Times New Roman" w:asciiTheme="majorAscii" w:hAnsiTheme="majorAscii" w:cstheme="majorBidi"/>
          <w:b w:val="1"/>
          <w:bCs w:val="1"/>
          <w:sz w:val="28"/>
          <w:szCs w:val="28"/>
        </w:rPr>
        <w:t xml:space="preserve">Recommendations and Strategies </w:t>
      </w:r>
      <w:r>
        <w:br/>
      </w:r>
    </w:p>
    <w:p w:rsidRPr="003A4126" w:rsidR="003F528B" w:rsidP="1FC8904A" w:rsidRDefault="543928BB" w14:paraId="2F7D77DA" w14:textId="1D0FD272">
      <w:pPr>
        <w:pStyle w:val="paragraph"/>
        <w:spacing w:after="0"/>
        <w:textAlignment w:val="baseline"/>
        <w:rPr>
          <w:rFonts w:ascii="Calibri" w:hAnsi="Calibri" w:eastAsia="宋体" w:cs="Times New Roman" w:asciiTheme="majorAscii" w:hAnsiTheme="majorAscii" w:eastAsiaTheme="majorEastAsia" w:cstheme="majorBidi"/>
        </w:rPr>
      </w:pPr>
      <w:r w:rsidRPr="1FC8904A" w:rsidR="1FC8904A">
        <w:rPr>
          <w:rStyle w:val="eop"/>
          <w:rFonts w:ascii="Calibri" w:hAnsi="Calibri" w:eastAsia="宋体" w:cs="Times New Roman" w:asciiTheme="majorAscii" w:hAnsiTheme="majorAscii" w:eastAsiaTheme="majorEastAsia" w:cstheme="majorBidi"/>
        </w:rPr>
        <w:t xml:space="preserve">Develop policies and contracts appropriately for remote workers they will be different from nonremote workers. </w:t>
      </w:r>
      <w:r w:rsidRPr="1FC8904A" w:rsidR="1FC8904A">
        <w:rPr>
          <w:rStyle w:val="eop"/>
          <w:rFonts w:ascii="Calibri" w:hAnsi="Calibri" w:eastAsia="宋体" w:cs="Times New Roman" w:asciiTheme="majorAscii" w:hAnsiTheme="majorAscii" w:eastAsiaTheme="majorEastAsia" w:cstheme="majorBidi"/>
        </w:rPr>
        <w:t>Primarily</w:t>
      </w:r>
      <w:r w:rsidRPr="1FC8904A" w:rsidR="1FC8904A">
        <w:rPr>
          <w:rStyle w:val="eop"/>
          <w:rFonts w:ascii="Calibri" w:hAnsi="Calibri" w:eastAsia="宋体" w:cs="Times New Roman" w:asciiTheme="majorAscii" w:hAnsiTheme="majorAscii" w:eastAsiaTheme="majorEastAsia" w:cstheme="majorBidi"/>
        </w:rPr>
        <w:t>, compa</w:t>
      </w:r>
      <w:r w:rsidRPr="1FC8904A" w:rsidR="1FC8904A">
        <w:rPr>
          <w:rStyle w:val="eop"/>
          <w:rFonts w:ascii="Calibri" w:hAnsi="Calibri" w:eastAsia="宋体" w:cs="Times New Roman" w:asciiTheme="majorAscii" w:hAnsiTheme="majorAscii" w:eastAsiaTheme="majorEastAsia" w:cstheme="majorBidi"/>
        </w:rPr>
        <w:t>nies need</w:t>
      </w:r>
      <w:r w:rsidRPr="1FC8904A" w:rsidR="1FC8904A">
        <w:rPr>
          <w:rStyle w:val="eop"/>
          <w:rFonts w:ascii="Calibri" w:hAnsi="Calibri" w:eastAsia="宋体" w:cs="Times New Roman" w:asciiTheme="majorAscii" w:hAnsiTheme="majorAscii" w:eastAsiaTheme="majorEastAsia" w:cstheme="majorBidi"/>
        </w:rPr>
        <w:t xml:space="preserve"> to </w:t>
      </w:r>
      <w:r w:rsidRPr="1FC8904A" w:rsidR="1FC8904A">
        <w:rPr>
          <w:rStyle w:val="eop"/>
          <w:rFonts w:ascii="Calibri" w:hAnsi="Calibri" w:eastAsia="宋体" w:cs="Times New Roman" w:asciiTheme="majorAscii" w:hAnsiTheme="majorAscii" w:eastAsiaTheme="majorEastAsia" w:cstheme="majorBidi"/>
        </w:rPr>
        <w:t>establish</w:t>
      </w:r>
      <w:r w:rsidRPr="1FC8904A" w:rsidR="1FC8904A">
        <w:rPr>
          <w:rStyle w:val="eop"/>
          <w:rFonts w:ascii="Calibri" w:hAnsi="Calibri" w:eastAsia="宋体" w:cs="Times New Roman" w:asciiTheme="majorAscii" w:hAnsiTheme="majorAscii" w:eastAsiaTheme="majorEastAsia" w:cstheme="majorBidi"/>
        </w:rPr>
        <w:t xml:space="preserve"> clear communication channels for their employees. Make sure the company expectations are clear and understood by the employees with a clear outline of their roles and responsibilities. </w:t>
      </w:r>
      <w:r w:rsidRPr="1FC8904A" w:rsidR="1FC8904A">
        <w:rPr>
          <w:rFonts w:ascii="Calibri" w:hAnsi="Calibri" w:eastAsia="宋体" w:cs="Times New Roman" w:asciiTheme="majorAscii" w:hAnsiTheme="majorAscii" w:eastAsiaTheme="majorEastAsia" w:cstheme="majorBidi"/>
          <w:color w:val="05103E"/>
        </w:rPr>
        <w:t>(Bhayani, 2023)</w:t>
      </w:r>
    </w:p>
    <w:p w:rsidRPr="003A4126" w:rsidR="003F528B" w:rsidP="543928BB" w:rsidRDefault="003F528B" w14:paraId="3154BE77" w14:textId="3649C174">
      <w:pPr>
        <w:pStyle w:val="paragraph"/>
        <w:spacing w:after="0"/>
        <w:textAlignment w:val="baseline"/>
        <w:rPr>
          <w:rFonts w:asciiTheme="majorHAnsi" w:hAnsiTheme="majorHAnsi" w:eastAsiaTheme="majorEastAsia" w:cstheme="majorBidi"/>
        </w:rPr>
      </w:pPr>
    </w:p>
    <w:p w:rsidRPr="003A4126" w:rsidR="003F528B" w:rsidP="1FC8904A" w:rsidRDefault="543928BB" w14:paraId="08B3C479" w14:textId="1C685B91">
      <w:pPr>
        <w:pStyle w:val="paragraph"/>
        <w:spacing w:after="0"/>
        <w:textAlignment w:val="baseline"/>
        <w:rPr>
          <w:rFonts w:ascii="Calibri" w:hAnsi="Calibri" w:eastAsia="宋体" w:cs="Times New Roman" w:asciiTheme="majorAscii" w:hAnsiTheme="majorAscii" w:eastAsiaTheme="majorEastAsia" w:cstheme="majorBidi"/>
        </w:rPr>
      </w:pPr>
      <w:r w:rsidRPr="1FC8904A" w:rsidR="1FC8904A">
        <w:rPr>
          <w:rFonts w:ascii="Calibri" w:hAnsi="Calibri" w:eastAsia="宋体" w:cs="Times New Roman" w:asciiTheme="majorAscii" w:hAnsiTheme="majorAscii" w:eastAsiaTheme="majorEastAsia" w:cstheme="majorBidi"/>
        </w:rPr>
        <w:t xml:space="preserve">IT infrastructure is important </w:t>
      </w:r>
      <w:r w:rsidRPr="1FC8904A" w:rsidR="1FC8904A">
        <w:rPr>
          <w:rFonts w:ascii="Calibri" w:hAnsi="Calibri" w:eastAsia="宋体" w:cs="Times New Roman" w:asciiTheme="majorAscii" w:hAnsiTheme="majorAscii" w:eastAsiaTheme="majorEastAsia" w:cstheme="majorBidi"/>
        </w:rPr>
        <w:t>it is</w:t>
      </w:r>
      <w:r w:rsidRPr="1FC8904A" w:rsidR="1FC8904A">
        <w:rPr>
          <w:rFonts w:ascii="Calibri" w:hAnsi="Calibri" w:eastAsia="宋体" w:cs="Times New Roman" w:asciiTheme="majorAscii" w:hAnsiTheme="majorAscii" w:eastAsiaTheme="majorEastAsia" w:cstheme="majorBidi"/>
        </w:rPr>
        <w:t xml:space="preserve"> like connecting the vital organs to your organization. By investing in scalable network infrastructure is followed by a seamless communication data flow with a high performance and firewalls connectivity with </w:t>
      </w:r>
      <w:r w:rsidRPr="1FC8904A" w:rsidR="1FC8904A">
        <w:rPr>
          <w:rFonts w:ascii="Calibri" w:hAnsi="Calibri" w:eastAsia="宋体" w:cs="Times New Roman" w:asciiTheme="majorAscii" w:hAnsiTheme="majorAscii" w:eastAsiaTheme="majorEastAsia" w:cstheme="majorBidi"/>
        </w:rPr>
        <w:t>optimize</w:t>
      </w:r>
      <w:r w:rsidRPr="1FC8904A" w:rsidR="1FC8904A">
        <w:rPr>
          <w:rFonts w:ascii="Calibri" w:hAnsi="Calibri" w:eastAsia="宋体" w:cs="Times New Roman" w:asciiTheme="majorAscii" w:hAnsiTheme="majorAscii" w:eastAsiaTheme="majorEastAsia" w:cstheme="majorBidi"/>
        </w:rPr>
        <w:t xml:space="preserve"> security performance. (Courtney, 2023)</w:t>
      </w:r>
    </w:p>
    <w:p w:rsidRPr="003A4126" w:rsidR="003F528B" w:rsidP="003F528B" w:rsidRDefault="003F528B" w14:paraId="4D377261" w14:textId="7616057B">
      <w:pPr>
        <w:pStyle w:val="paragraph"/>
        <w:spacing w:after="0"/>
        <w:textAlignment w:val="baseline"/>
      </w:pPr>
    </w:p>
    <w:p w:rsidRPr="003A4126" w:rsidR="00095C9F" w:rsidP="00095C9F" w:rsidRDefault="00095C9F" w14:paraId="484C1A17" w14:textId="77777777">
      <w:pPr>
        <w:rPr>
          <w:rFonts w:asciiTheme="majorHAnsi" w:hAnsiTheme="majorHAnsi" w:cstheme="majorBidi"/>
          <w:b/>
          <w:color w:val="000000" w:themeColor="text1"/>
          <w:sz w:val="24"/>
          <w:szCs w:val="24"/>
        </w:rPr>
      </w:pPr>
    </w:p>
    <w:p w:rsidR="06AF9E29" w:rsidP="1FC8904A" w:rsidRDefault="06AF9E29" w14:paraId="4583D594" w14:textId="12C80523">
      <w:pPr>
        <w:pStyle w:val="Normal"/>
        <w:rPr>
          <w:rFonts w:ascii="Calibri" w:hAnsi="Calibri" w:cs="Times New Roman" w:asciiTheme="majorAscii" w:hAnsiTheme="majorAscii" w:cstheme="majorBidi"/>
          <w:b w:val="0"/>
          <w:bCs w:val="0"/>
          <w:color w:val="000000" w:themeColor="text1"/>
          <w:sz w:val="24"/>
          <w:szCs w:val="24"/>
        </w:rPr>
      </w:pPr>
      <w:r w:rsidRPr="6193F11A" w:rsidR="6193F11A">
        <w:rPr>
          <w:rFonts w:ascii="Calibri" w:hAnsi="Calibri" w:cs="Times New Roman" w:asciiTheme="majorAscii" w:hAnsiTheme="majorAscii" w:cstheme="majorBidi"/>
          <w:b w:val="0"/>
          <w:bCs w:val="0"/>
          <w:color w:val="000000" w:themeColor="text1" w:themeTint="FF" w:themeShade="FF"/>
          <w:sz w:val="24"/>
          <w:szCs w:val="24"/>
        </w:rPr>
        <w:t xml:space="preserve">Managers should regularly </w:t>
      </w:r>
      <w:r w:rsidRPr="6193F11A" w:rsidR="6193F11A">
        <w:rPr>
          <w:rFonts w:ascii="Calibri" w:hAnsi="Calibri" w:cs="Times New Roman" w:asciiTheme="majorAscii" w:hAnsiTheme="majorAscii" w:cstheme="majorBidi"/>
          <w:b w:val="0"/>
          <w:bCs w:val="0"/>
          <w:color w:val="000000" w:themeColor="text1" w:themeTint="FF" w:themeShade="FF"/>
          <w:sz w:val="24"/>
          <w:szCs w:val="24"/>
        </w:rPr>
        <w:t>solicit</w:t>
      </w:r>
      <w:r w:rsidRPr="6193F11A" w:rsidR="6193F11A">
        <w:rPr>
          <w:rFonts w:ascii="Calibri" w:hAnsi="Calibri" w:cs="Times New Roman" w:asciiTheme="majorAscii" w:hAnsiTheme="majorAscii" w:cstheme="majorBidi"/>
          <w:b w:val="0"/>
          <w:bCs w:val="0"/>
          <w:color w:val="000000" w:themeColor="text1" w:themeTint="FF" w:themeShade="FF"/>
          <w:sz w:val="24"/>
          <w:szCs w:val="24"/>
        </w:rPr>
        <w:t xml:space="preserve"> feedback from remote teams to understand how best way to support each individual employee, for example regular checking's to disgusts their </w:t>
      </w:r>
      <w:r w:rsidRPr="6193F11A" w:rsidR="6193F11A">
        <w:rPr>
          <w:rFonts w:ascii="Calibri" w:hAnsi="Calibri" w:cs="Times New Roman" w:asciiTheme="majorAscii" w:hAnsiTheme="majorAscii" w:cstheme="majorBidi"/>
          <w:b w:val="0"/>
          <w:bCs w:val="0"/>
          <w:color w:val="000000" w:themeColor="text1" w:themeTint="FF" w:themeShade="FF"/>
          <w:sz w:val="24"/>
          <w:szCs w:val="24"/>
        </w:rPr>
        <w:t>experiences</w:t>
      </w:r>
      <w:r w:rsidRPr="6193F11A" w:rsidR="6193F11A">
        <w:rPr>
          <w:rFonts w:ascii="Calibri" w:hAnsi="Calibri" w:cs="Times New Roman" w:asciiTheme="majorAscii" w:hAnsiTheme="majorAscii" w:cstheme="majorBidi"/>
          <w:b w:val="0"/>
          <w:bCs w:val="0"/>
          <w:color w:val="000000" w:themeColor="text1" w:themeTint="FF" w:themeShade="FF"/>
          <w:sz w:val="24"/>
          <w:szCs w:val="24"/>
        </w:rPr>
        <w:t xml:space="preserve"> and challenges. Communication with remote employees is important make them aware that their wellbeing is a priority within the company and virtual communication. Frequent communication will certainly build better connection with the team. </w:t>
      </w:r>
      <w:r w:rsidRPr="6193F11A" w:rsidR="6193F11A">
        <w:rPr>
          <w:rFonts w:ascii="Calibri" w:hAnsi="Calibri" w:eastAsia="Calibri" w:cs="Calibri"/>
          <w:noProof w:val="0"/>
          <w:sz w:val="24"/>
          <w:szCs w:val="24"/>
          <w:lang w:val="en-GB"/>
        </w:rPr>
        <w:t xml:space="preserve">(Workplace, </w:t>
      </w:r>
      <w:r w:rsidRPr="6193F11A" w:rsidR="6193F11A">
        <w:rPr>
          <w:rFonts w:ascii="Calibri" w:hAnsi="Calibri" w:eastAsia="Calibri" w:cs="Calibri"/>
          <w:noProof w:val="0"/>
          <w:sz w:val="24"/>
          <w:szCs w:val="24"/>
          <w:lang w:val="en-GB"/>
        </w:rPr>
        <w:t>n.d</w:t>
      </w:r>
      <w:r w:rsidRPr="6193F11A" w:rsidR="6193F11A">
        <w:rPr>
          <w:rFonts w:ascii="Calibri" w:hAnsi="Calibri" w:eastAsia="Calibri" w:cs="Calibri"/>
          <w:noProof w:val="0"/>
          <w:sz w:val="24"/>
          <w:szCs w:val="24"/>
          <w:lang w:val="en-GB"/>
        </w:rPr>
        <w:t>, 2019)</w:t>
      </w:r>
    </w:p>
    <w:p w:rsidR="06AF9E29" w:rsidP="06AF9E29" w:rsidRDefault="06AF9E29" w14:paraId="572D044A" w14:textId="5089EF38">
      <w:pPr>
        <w:rPr>
          <w:rFonts w:asciiTheme="majorHAnsi" w:hAnsiTheme="majorHAnsi" w:cstheme="majorBidi"/>
          <w:b/>
          <w:bCs/>
          <w:color w:val="000000" w:themeColor="text1"/>
          <w:sz w:val="24"/>
          <w:szCs w:val="24"/>
        </w:rPr>
      </w:pPr>
    </w:p>
    <w:p w:rsidR="06AF9E29" w:rsidP="6193F11A" w:rsidRDefault="06AF9E29" w14:paraId="61D685CE" w14:textId="62A9F327">
      <w:pPr>
        <w:pStyle w:val="Normal"/>
        <w:rPr>
          <w:rFonts w:ascii="Times New Roman" w:hAnsi="Times New Roman" w:eastAsia="Times New Roman" w:cs="Times New Roman"/>
          <w:noProof w:val="0"/>
          <w:sz w:val="24"/>
          <w:szCs w:val="24"/>
          <w:lang w:val="en-GB"/>
        </w:rPr>
      </w:pPr>
    </w:p>
    <w:p w:rsidR="06AF9E29" w:rsidP="06AF9E29" w:rsidRDefault="06AF9E29" w14:paraId="51C8BBDD" w14:textId="3BE1FF3D">
      <w:pPr>
        <w:rPr>
          <w:rFonts w:asciiTheme="majorHAnsi" w:hAnsiTheme="majorHAnsi" w:cstheme="majorBidi"/>
          <w:b/>
          <w:bCs/>
          <w:color w:val="000000" w:themeColor="text1"/>
          <w:sz w:val="24"/>
          <w:szCs w:val="24"/>
        </w:rPr>
      </w:pPr>
    </w:p>
    <w:p w:rsidR="06AF9E29" w:rsidP="06AF9E29" w:rsidRDefault="06AF9E29" w14:paraId="6D2AA208" w14:textId="48A86B96">
      <w:pPr>
        <w:rPr>
          <w:rFonts w:asciiTheme="majorHAnsi" w:hAnsiTheme="majorHAnsi" w:cstheme="majorBidi"/>
          <w:b/>
          <w:bCs/>
          <w:color w:val="000000" w:themeColor="text1"/>
          <w:sz w:val="24"/>
          <w:szCs w:val="24"/>
        </w:rPr>
      </w:pPr>
    </w:p>
    <w:p w:rsidR="06AF9E29" w:rsidP="1FC8904A" w:rsidRDefault="06AF9E29" w14:paraId="1795C865" w14:textId="54B3F08B">
      <w:pPr>
        <w:rPr>
          <w:rFonts w:ascii="Calibri" w:hAnsi="Calibri" w:cs="Times New Roman" w:asciiTheme="majorAscii" w:hAnsiTheme="majorAscii" w:cstheme="majorBidi"/>
          <w:b w:val="1"/>
          <w:bCs w:val="1"/>
          <w:color w:val="000000" w:themeColor="text1"/>
          <w:sz w:val="24"/>
          <w:szCs w:val="24"/>
        </w:rPr>
      </w:pPr>
    </w:p>
    <w:p w:rsidR="1FC8904A" w:rsidP="1FC8904A" w:rsidRDefault="1FC8904A" w14:paraId="497278CA" w14:textId="706F1D91">
      <w:pPr>
        <w:pStyle w:val="Normal"/>
        <w:rPr>
          <w:rFonts w:ascii="Calibri" w:hAnsi="Calibri" w:cs="Times New Roman" w:asciiTheme="majorAscii" w:hAnsiTheme="majorAscii" w:cstheme="majorBidi"/>
          <w:b w:val="1"/>
          <w:bCs w:val="1"/>
          <w:color w:val="000000" w:themeColor="text1" w:themeTint="FF" w:themeShade="FF"/>
          <w:sz w:val="24"/>
          <w:szCs w:val="24"/>
        </w:rPr>
      </w:pPr>
    </w:p>
    <w:p w:rsidR="1FC8904A" w:rsidP="1FC8904A" w:rsidRDefault="1FC8904A" w14:paraId="44B0A2C8" w14:textId="3DA089DF">
      <w:pPr>
        <w:pStyle w:val="Normal"/>
        <w:rPr>
          <w:rFonts w:ascii="Calibri" w:hAnsi="Calibri" w:cs="Times New Roman" w:asciiTheme="majorAscii" w:hAnsiTheme="majorAscii" w:cstheme="majorBidi"/>
          <w:b w:val="1"/>
          <w:bCs w:val="1"/>
          <w:color w:val="000000" w:themeColor="text1" w:themeTint="FF" w:themeShade="FF"/>
          <w:sz w:val="24"/>
          <w:szCs w:val="24"/>
        </w:rPr>
      </w:pPr>
    </w:p>
    <w:p w:rsidR="06AF9E29" w:rsidP="06AF9E29" w:rsidRDefault="06AF9E29" w14:paraId="43568704" w14:textId="37BF03D5">
      <w:pPr>
        <w:rPr>
          <w:rFonts w:asciiTheme="majorHAnsi" w:hAnsiTheme="majorHAnsi" w:cstheme="majorBidi"/>
          <w:b/>
          <w:bCs/>
          <w:color w:val="000000" w:themeColor="text1"/>
          <w:sz w:val="24"/>
          <w:szCs w:val="24"/>
        </w:rPr>
      </w:pPr>
    </w:p>
    <w:p w:rsidRPr="003A4126" w:rsidR="003F2D1A" w:rsidP="003F2D1A" w:rsidRDefault="543928BB" w14:paraId="7225F3FB" w14:textId="3D63EC90">
      <w:pPr>
        <w:rPr>
          <w:rFonts w:asciiTheme="majorHAnsi" w:hAnsiTheme="majorHAnsi" w:cstheme="majorBidi"/>
          <w:i/>
          <w:color w:val="FF0000"/>
          <w:sz w:val="24"/>
          <w:szCs w:val="24"/>
        </w:rPr>
      </w:pPr>
      <w:r w:rsidRPr="543928BB">
        <w:rPr>
          <w:rFonts w:asciiTheme="majorHAnsi" w:hAnsiTheme="majorHAnsi" w:cstheme="majorBidi"/>
          <w:b/>
          <w:bCs/>
          <w:sz w:val="28"/>
          <w:szCs w:val="28"/>
        </w:rPr>
        <w:t xml:space="preserve">Conclusion </w:t>
      </w:r>
    </w:p>
    <w:p w:rsidR="543928BB" w:rsidP="543928BB" w:rsidRDefault="543928BB" w14:paraId="040BCF7A" w14:textId="37BE0AFE">
      <w:pPr>
        <w:rPr>
          <w:rFonts w:ascii="Roboto" w:hAnsi="Roboto" w:eastAsia="Roboto" w:cs="Roboto"/>
          <w:color w:val="111111"/>
          <w:sz w:val="21"/>
          <w:szCs w:val="21"/>
        </w:rPr>
      </w:pPr>
      <w:r w:rsidRPr="543928BB">
        <w:rPr>
          <w:rFonts w:ascii="Roboto" w:hAnsi="Roboto" w:eastAsia="Roboto" w:cs="Roboto"/>
          <w:color w:val="111111"/>
          <w:sz w:val="21"/>
          <w:szCs w:val="21"/>
        </w:rPr>
        <w:t>Remote working represents a shift away from the conventional 9-to-5 office model. It emphasizes adaptability, trust, and results-driven performance. As organizations continue to embrace remote work, understanding implementing effective strategies becomes essential for success. remote working is not one size fits all approach; it varies based on organizational culture with the industry we live in today this gives individual the opportunity to work anywhere globally. With the flexibility that companies have to offer this will certainly open more door for employees and managers.</w:t>
      </w:r>
    </w:p>
    <w:p w:rsidR="543928BB" w:rsidP="543928BB" w:rsidRDefault="543928BB" w14:paraId="4DBDF4A8" w14:textId="2CCC8AE2">
      <w:pPr>
        <w:rPr>
          <w:rFonts w:asciiTheme="majorHAnsi" w:hAnsiTheme="majorHAnsi" w:cstheme="majorBidi"/>
          <w:i/>
          <w:iCs/>
          <w:color w:val="FF0000"/>
          <w:sz w:val="24"/>
          <w:szCs w:val="24"/>
        </w:rPr>
      </w:pPr>
    </w:p>
    <w:p w:rsidR="543928BB" w:rsidP="543928BB" w:rsidRDefault="543928BB" w14:paraId="0D07CDA4" w14:textId="0432EA2C">
      <w:pPr>
        <w:rPr>
          <w:rFonts w:asciiTheme="majorHAnsi" w:hAnsiTheme="majorHAnsi" w:cstheme="majorBidi"/>
          <w:i/>
          <w:iCs/>
          <w:color w:val="FF0000"/>
          <w:sz w:val="24"/>
          <w:szCs w:val="24"/>
        </w:rPr>
      </w:pPr>
    </w:p>
    <w:p w:rsidR="543928BB" w:rsidP="543928BB" w:rsidRDefault="543928BB" w14:paraId="3190AA81" w14:textId="65F63B2E">
      <w:pPr>
        <w:rPr>
          <w:rFonts w:asciiTheme="majorHAnsi" w:hAnsiTheme="majorHAnsi" w:cstheme="majorBidi"/>
          <w:i/>
          <w:iCs/>
          <w:color w:val="FF0000"/>
          <w:sz w:val="24"/>
          <w:szCs w:val="24"/>
        </w:rPr>
      </w:pPr>
    </w:p>
    <w:p w:rsidR="19936AEC" w:rsidP="19936AEC" w:rsidRDefault="19936AEC" w14:paraId="5DABED3B" w14:textId="68A92B77">
      <w:pPr>
        <w:rPr>
          <w:rFonts w:asciiTheme="majorHAnsi" w:hAnsiTheme="majorHAnsi" w:cstheme="majorBidi"/>
          <w:i/>
          <w:color w:val="FF0000"/>
          <w:sz w:val="24"/>
          <w:szCs w:val="24"/>
        </w:rPr>
      </w:pPr>
    </w:p>
    <w:p w:rsidRPr="003A4126" w:rsidR="003A4126" w:rsidP="003F2D1A" w:rsidRDefault="003A4126" w14:paraId="0D4788D0" w14:textId="70BE6786">
      <w:pPr>
        <w:rPr>
          <w:rFonts w:asciiTheme="majorHAnsi" w:hAnsiTheme="majorHAnsi" w:cstheme="majorBidi"/>
          <w:b/>
          <w:sz w:val="28"/>
          <w:szCs w:val="28"/>
        </w:rPr>
      </w:pPr>
      <w:bookmarkStart w:name="_Hlk160445455" w:id="4"/>
      <w:r w:rsidRPr="19936AEC">
        <w:rPr>
          <w:rFonts w:asciiTheme="majorHAnsi" w:hAnsiTheme="majorHAnsi" w:cstheme="majorBidi"/>
          <w:b/>
          <w:sz w:val="28"/>
          <w:szCs w:val="28"/>
        </w:rPr>
        <w:t>Personal Reflection on remote working</w:t>
      </w:r>
      <w:bookmarkEnd w:id="4"/>
    </w:p>
    <w:p w:rsidR="00DF0282" w:rsidP="543928BB" w:rsidRDefault="543928BB" w14:paraId="0AEAC580" w14:textId="5787ACD4">
      <w:pPr>
        <w:rPr>
          <w:rFonts w:asciiTheme="majorHAnsi" w:hAnsiTheme="majorHAnsi" w:eastAsiaTheme="majorEastAsia" w:cstheme="majorBidi"/>
          <w:sz w:val="24"/>
          <w:szCs w:val="24"/>
        </w:rPr>
      </w:pPr>
      <w:r w:rsidRPr="543928BB">
        <w:rPr>
          <w:rFonts w:asciiTheme="majorHAnsi" w:hAnsiTheme="majorHAnsi" w:eastAsiaTheme="majorEastAsia" w:cstheme="majorBidi"/>
          <w:color w:val="000000" w:themeColor="text1"/>
          <w:sz w:val="24"/>
          <w:szCs w:val="24"/>
        </w:rPr>
        <w:t>Exploring remote work has shown me how it can improve my management skills by understanding its challenges and potential benefits. I now know the importance of proactive management in remote environments, such as using communication tools and setting clear expectations. Remote work offers employees flexibility and work-life balance, leading to higher satisfaction and productivity, while companies benefit from a wider talent pool, lower costs, and increased resilience.</w:t>
      </w:r>
    </w:p>
    <w:p w:rsidR="00DF0282" w:rsidP="543928BB" w:rsidRDefault="543928BB" w14:paraId="6F2F85BD" w14:textId="40EFF8DF">
      <w:pPr>
        <w:rPr>
          <w:rFonts w:asciiTheme="majorHAnsi" w:hAnsiTheme="majorHAnsi" w:eastAsiaTheme="majorEastAsia" w:cstheme="majorBidi"/>
          <w:sz w:val="24"/>
          <w:szCs w:val="24"/>
        </w:rPr>
      </w:pPr>
      <w:r w:rsidRPr="543928BB">
        <w:rPr>
          <w:rFonts w:asciiTheme="majorHAnsi" w:hAnsiTheme="majorHAnsi" w:eastAsiaTheme="majorEastAsia" w:cstheme="majorBidi"/>
          <w:color w:val="000000" w:themeColor="text1"/>
          <w:sz w:val="24"/>
          <w:szCs w:val="24"/>
        </w:rPr>
        <w:t>Remote working is essential in modern workplaces as technology evolves and global connectivity grows. It is no longer just a trend but a fundamental aspect of business operations. By adopting best practices and utilizing tools, both managers and employees can succeed in remote work environments.</w:t>
      </w:r>
    </w:p>
    <w:p w:rsidR="06AF9E29" w:rsidP="6193F11A" w:rsidRDefault="06AF9E29" w14:paraId="57A13BFE" w14:textId="68735382">
      <w:pPr>
        <w:rPr>
          <w:rFonts w:ascii="Calibri" w:hAnsi="Calibri" w:eastAsia="宋体" w:cs="Times New Roman" w:asciiTheme="majorAscii" w:hAnsiTheme="majorAscii" w:eastAsiaTheme="majorEastAsia" w:cstheme="majorBidi"/>
          <w:color w:val="000000" w:themeColor="text1" w:themeTint="FF" w:themeShade="FF"/>
          <w:sz w:val="24"/>
          <w:szCs w:val="24"/>
        </w:rPr>
      </w:pPr>
      <w:r w:rsidRPr="6193F11A" w:rsidR="6193F11A">
        <w:rPr>
          <w:rFonts w:ascii="Calibri" w:hAnsi="Calibri" w:eastAsia="宋体" w:cs="Times New Roman" w:asciiTheme="majorAscii" w:hAnsiTheme="majorAscii" w:eastAsiaTheme="majorEastAsia" w:cstheme="majorBidi"/>
          <w:color w:val="000000" w:themeColor="text1" w:themeTint="FF" w:themeShade="FF"/>
          <w:sz w:val="24"/>
          <w:szCs w:val="24"/>
        </w:rPr>
        <w:t xml:space="preserve">As I reflect on my research, I have discovered that remote working has experienced rapid growth, especially since the onset of covid 19 pandemic. I believe that embracing remote work is </w:t>
      </w:r>
      <w:r w:rsidRPr="6193F11A" w:rsidR="6193F11A">
        <w:rPr>
          <w:rFonts w:ascii="Calibri" w:hAnsi="Calibri" w:eastAsia="宋体" w:cs="Times New Roman" w:asciiTheme="majorAscii" w:hAnsiTheme="majorAscii" w:eastAsiaTheme="majorEastAsia" w:cstheme="majorBidi"/>
          <w:color w:val="000000" w:themeColor="text1" w:themeTint="FF" w:themeShade="FF"/>
          <w:sz w:val="24"/>
          <w:szCs w:val="24"/>
        </w:rPr>
        <w:t>an advantageous</w:t>
      </w:r>
      <w:r w:rsidRPr="6193F11A" w:rsidR="6193F11A">
        <w:rPr>
          <w:rFonts w:ascii="Calibri" w:hAnsi="Calibri" w:eastAsia="宋体" w:cs="Times New Roman" w:asciiTheme="majorAscii" w:hAnsiTheme="majorAscii" w:eastAsiaTheme="majorEastAsia" w:cstheme="majorBidi"/>
          <w:color w:val="000000" w:themeColor="text1" w:themeTint="FF" w:themeShade="FF"/>
          <w:sz w:val="24"/>
          <w:szCs w:val="24"/>
        </w:rPr>
        <w:t xml:space="preserve"> offering for both employees and managers. As a manager I intend to increase engagement with my remote team, prioritizing their well-being and granting their flexibility to enhance productivity moving forward.</w:t>
      </w:r>
    </w:p>
    <w:p w:rsidR="6193F11A" w:rsidP="6193F11A" w:rsidRDefault="6193F11A" w14:paraId="23B8212A" w14:textId="3C481798">
      <w:pPr>
        <w:pStyle w:val="Normal"/>
        <w:rPr>
          <w:rFonts w:ascii="Calibri" w:hAnsi="Calibri" w:eastAsia="宋体" w:cs="Times New Roman" w:asciiTheme="majorAscii" w:hAnsiTheme="majorAscii" w:eastAsiaTheme="majorEastAsia" w:cstheme="majorBidi"/>
          <w:color w:val="000000" w:themeColor="text1" w:themeTint="FF" w:themeShade="FF"/>
          <w:sz w:val="24"/>
          <w:szCs w:val="24"/>
        </w:rPr>
      </w:pPr>
    </w:p>
    <w:p w:rsidR="6193F11A" w:rsidP="6193F11A" w:rsidRDefault="6193F11A" w14:paraId="48987471" w14:textId="0DFF14D8">
      <w:pPr>
        <w:pStyle w:val="Normal"/>
        <w:rPr>
          <w:rFonts w:ascii="Calibri" w:hAnsi="Calibri" w:eastAsia="宋体" w:cs="Times New Roman" w:asciiTheme="majorAscii" w:hAnsiTheme="majorAscii" w:eastAsiaTheme="majorEastAsia" w:cstheme="majorBidi"/>
          <w:color w:val="000000" w:themeColor="text1" w:themeTint="FF" w:themeShade="FF"/>
          <w:sz w:val="24"/>
          <w:szCs w:val="24"/>
        </w:rPr>
      </w:pPr>
    </w:p>
    <w:p w:rsidR="6193F11A" w:rsidP="6193F11A" w:rsidRDefault="6193F11A" w14:paraId="3B398DE8" w14:textId="5A8CABA5">
      <w:pPr>
        <w:pStyle w:val="Normal"/>
        <w:rPr>
          <w:rFonts w:ascii="Calibri" w:hAnsi="Calibri" w:eastAsia="宋体" w:cs="Times New Roman" w:asciiTheme="majorAscii" w:hAnsiTheme="majorAscii" w:eastAsiaTheme="majorEastAsia" w:cstheme="majorBidi"/>
          <w:color w:val="000000" w:themeColor="text1" w:themeTint="FF" w:themeShade="FF"/>
          <w:sz w:val="24"/>
          <w:szCs w:val="24"/>
        </w:rPr>
      </w:pPr>
    </w:p>
    <w:p w:rsidR="6193F11A" w:rsidP="6193F11A" w:rsidRDefault="6193F11A" w14:paraId="7BDB5A3D" w14:textId="3C7D0975">
      <w:pPr>
        <w:pStyle w:val="Normal"/>
        <w:rPr>
          <w:rFonts w:ascii="Calibri" w:hAnsi="Calibri" w:eastAsia="宋体" w:cs="Times New Roman" w:asciiTheme="majorAscii" w:hAnsiTheme="majorAscii" w:eastAsiaTheme="majorEastAsia" w:cstheme="majorBidi"/>
          <w:color w:val="000000" w:themeColor="text1" w:themeTint="FF" w:themeShade="FF"/>
          <w:sz w:val="24"/>
          <w:szCs w:val="24"/>
        </w:rPr>
      </w:pPr>
    </w:p>
    <w:p w:rsidR="6193F11A" w:rsidP="6193F11A" w:rsidRDefault="6193F11A" w14:paraId="71C7D434" w14:textId="41BF8C9E">
      <w:pPr>
        <w:pStyle w:val="Normal"/>
        <w:rPr>
          <w:rFonts w:ascii="Calibri" w:hAnsi="Calibri" w:eastAsia="宋体" w:cs="Times New Roman" w:asciiTheme="majorAscii" w:hAnsiTheme="majorAscii" w:eastAsiaTheme="majorEastAsia" w:cstheme="majorBidi"/>
          <w:color w:val="000000" w:themeColor="text1" w:themeTint="FF" w:themeShade="FF"/>
          <w:sz w:val="24"/>
          <w:szCs w:val="24"/>
        </w:rPr>
      </w:pPr>
    </w:p>
    <w:p w:rsidR="06AF9E29" w:rsidP="1FC8904A" w:rsidRDefault="06AF9E29" w14:paraId="410806E9" w14:textId="6BFE7A73">
      <w:pPr>
        <w:rPr>
          <w:rFonts w:ascii="Calibri" w:hAnsi="Calibri" w:eastAsia="宋体" w:cs="Times New Roman" w:asciiTheme="majorAscii" w:hAnsiTheme="majorAscii" w:eastAsiaTheme="majorEastAsia" w:cstheme="majorBidi"/>
          <w:b w:val="1"/>
          <w:bCs w:val="1"/>
          <w:sz w:val="28"/>
          <w:szCs w:val="28"/>
        </w:rPr>
      </w:pPr>
      <w:r w:rsidRPr="1FC8904A" w:rsidR="1FC8904A">
        <w:rPr>
          <w:rFonts w:ascii="Calibri" w:hAnsi="Calibri" w:eastAsia="宋体" w:cs="Times New Roman" w:asciiTheme="majorAscii" w:hAnsiTheme="majorAscii" w:eastAsiaTheme="majorEastAsia" w:cstheme="majorBidi"/>
          <w:b w:val="1"/>
          <w:bCs w:val="1"/>
          <w:sz w:val="28"/>
          <w:szCs w:val="28"/>
        </w:rPr>
        <w:t>References</w:t>
      </w:r>
    </w:p>
    <w:p w:rsidR="06AF9E29" w:rsidP="6193F11A" w:rsidRDefault="06AF9E29" w14:paraId="3D16F4FC" w14:textId="2EBC844D">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FA Macrae, S Aretz, ICGHC Cancer, PVCE Panel - Genetics in …, 2024 - Elsevier  </w:t>
      </w:r>
    </w:p>
    <w:p w:rsidR="06AF9E29" w:rsidP="6193F11A" w:rsidRDefault="06AF9E29" w14:paraId="7BDAD926" w14:textId="1E5D7F1D">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A</w:t>
      </w:r>
      <w:r w:rsidRPr="6193F11A" w:rsidR="6193F11A">
        <w:rPr>
          <w:rFonts w:ascii="Calibri" w:hAnsi="Calibri" w:cs="Times New Roman" w:asciiTheme="majorAscii" w:hAnsiTheme="majorAscii" w:cstheme="majorBidi"/>
          <w:b w:val="0"/>
          <w:bCs w:val="0"/>
          <w:sz w:val="24"/>
          <w:szCs w:val="24"/>
        </w:rPr>
        <w:t xml:space="preserve"> Al-</w:t>
      </w:r>
      <w:r w:rsidRPr="6193F11A" w:rsidR="6193F11A">
        <w:rPr>
          <w:rFonts w:ascii="Calibri" w:hAnsi="Calibri" w:cs="Times New Roman" w:asciiTheme="majorAscii" w:hAnsiTheme="majorAscii" w:cstheme="majorBidi"/>
          <w:b w:val="0"/>
          <w:bCs w:val="0"/>
          <w:sz w:val="24"/>
          <w:szCs w:val="24"/>
        </w:rPr>
        <w:t>Habaibeh</w:t>
      </w:r>
      <w:r w:rsidRPr="6193F11A" w:rsidR="6193F11A">
        <w:rPr>
          <w:rFonts w:ascii="Calibri" w:hAnsi="Calibri" w:cs="Times New Roman" w:asciiTheme="majorAscii" w:hAnsiTheme="majorAscii" w:cstheme="majorBidi"/>
          <w:b w:val="0"/>
          <w:bCs w:val="0"/>
          <w:sz w:val="24"/>
          <w:szCs w:val="24"/>
        </w:rPr>
        <w:t xml:space="preserve">, M Watkins, K </w:t>
      </w:r>
      <w:r w:rsidRPr="6193F11A" w:rsidR="6193F11A">
        <w:rPr>
          <w:rFonts w:ascii="Calibri" w:hAnsi="Calibri" w:cs="Times New Roman" w:asciiTheme="majorAscii" w:hAnsiTheme="majorAscii" w:cstheme="majorBidi"/>
          <w:b w:val="0"/>
          <w:bCs w:val="0"/>
          <w:sz w:val="24"/>
          <w:szCs w:val="24"/>
        </w:rPr>
        <w:t>Waried</w:t>
      </w:r>
      <w:r w:rsidRPr="6193F11A" w:rsidR="6193F11A">
        <w:rPr>
          <w:rFonts w:ascii="Calibri" w:hAnsi="Calibri" w:cs="Times New Roman" w:asciiTheme="majorAscii" w:hAnsiTheme="majorAscii" w:cstheme="majorBidi"/>
          <w:b w:val="0"/>
          <w:bCs w:val="0"/>
          <w:sz w:val="24"/>
          <w:szCs w:val="24"/>
        </w:rPr>
        <w:t xml:space="preserve">, MB </w:t>
      </w:r>
      <w:r w:rsidRPr="6193F11A" w:rsidR="6193F11A">
        <w:rPr>
          <w:rFonts w:ascii="Calibri" w:hAnsi="Calibri" w:cs="Times New Roman" w:asciiTheme="majorAscii" w:hAnsiTheme="majorAscii" w:cstheme="majorBidi"/>
          <w:b w:val="0"/>
          <w:bCs w:val="0"/>
          <w:sz w:val="24"/>
          <w:szCs w:val="24"/>
        </w:rPr>
        <w:t>Javareshk</w:t>
      </w:r>
      <w:r w:rsidRPr="6193F11A" w:rsidR="6193F11A">
        <w:rPr>
          <w:rFonts w:ascii="Calibri" w:hAnsi="Calibri" w:cs="Times New Roman" w:asciiTheme="majorAscii" w:hAnsiTheme="majorAscii" w:cstheme="majorBidi"/>
          <w:b w:val="0"/>
          <w:bCs w:val="0"/>
          <w:sz w:val="24"/>
          <w:szCs w:val="24"/>
        </w:rPr>
        <w:t xml:space="preserve"> - Global Transitions, 2021 - Elsevier </w:t>
      </w:r>
    </w:p>
    <w:p w:rsidR="06AF9E29" w:rsidP="6193F11A" w:rsidRDefault="06AF9E29" w14:paraId="7FE29127" w14:textId="0D6BB11D">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A Felstead - 2022 - taylorfrancis.com </w:t>
      </w:r>
    </w:p>
    <w:p w:rsidR="06AF9E29" w:rsidP="6193F11A" w:rsidRDefault="06AF9E29" w14:paraId="35E77A7A" w14:textId="0D3AA32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A Felstead, G </w:t>
      </w:r>
      <w:r w:rsidRPr="6193F11A" w:rsidR="6193F11A">
        <w:rPr>
          <w:rFonts w:ascii="Calibri" w:hAnsi="Calibri" w:cs="Times New Roman" w:asciiTheme="majorAscii" w:hAnsiTheme="majorAscii" w:cstheme="majorBidi"/>
          <w:b w:val="0"/>
          <w:bCs w:val="0"/>
          <w:sz w:val="24"/>
          <w:szCs w:val="24"/>
        </w:rPr>
        <w:t>Henseke</w:t>
      </w:r>
      <w:r w:rsidRPr="6193F11A" w:rsidR="6193F11A">
        <w:rPr>
          <w:rFonts w:ascii="Calibri" w:hAnsi="Calibri" w:cs="Times New Roman" w:asciiTheme="majorAscii" w:hAnsiTheme="majorAscii" w:cstheme="majorBidi"/>
          <w:b w:val="0"/>
          <w:bCs w:val="0"/>
          <w:sz w:val="24"/>
          <w:szCs w:val="24"/>
        </w:rPr>
        <w:t xml:space="preserve"> - New Technology, Work and …, 2017 - Wiley Online Library </w:t>
      </w:r>
    </w:p>
    <w:p w:rsidR="06AF9E29" w:rsidP="6193F11A" w:rsidRDefault="06AF9E29" w14:paraId="0A1CD743" w14:textId="4E1248A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A McCarthy, A Ahearne, K Bohle-Carbonell… - 2020 - National University of Ireland … </w:t>
      </w:r>
    </w:p>
    <w:p w:rsidR="06AF9E29" w:rsidP="6193F11A" w:rsidRDefault="06AF9E29" w14:paraId="2948E983" w14:textId="639544A5">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AA Mughal - Applied Research in Artificial Intelligence and Cloud …, 2019 - researchberg.com </w:t>
      </w:r>
    </w:p>
    <w:p w:rsidR="06AF9E29" w:rsidP="6193F11A" w:rsidRDefault="06AF9E29" w14:paraId="5D70E5E0" w14:textId="644E6016">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AP Carnevale - 1990 - ERIC </w:t>
      </w:r>
    </w:p>
    <w:p w:rsidR="06AF9E29" w:rsidP="6193F11A" w:rsidRDefault="06AF9E29" w14:paraId="35C57FB7" w14:textId="6FB2381A">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Avery, C. and Zabel, D. The Flexible Workplace: A Sourcebook of Information and Research; Quorum Books: Westport, CT, USA, 2001</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7FCF561F" w14:textId="35E4F035">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B Aydin, A Ceylan - 2009 - dspace5.zcu.cz </w:t>
      </w:r>
    </w:p>
    <w:p w:rsidR="06AF9E29" w:rsidP="6193F11A" w:rsidRDefault="06AF9E29" w14:paraId="1AC52906" w14:textId="65DFF6F6">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B Aydin, A Ceylan - International journal of business and …, 2009 - academia.edu </w:t>
      </w:r>
    </w:p>
    <w:p w:rsidR="06AF9E29" w:rsidP="6193F11A" w:rsidRDefault="06AF9E29" w14:paraId="5078DB1A" w14:textId="5DD65614">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Bello, J. (2023, July 19). The future of Remote work: challenges and opportunities. Medium. </w:t>
      </w:r>
      <w:r w:rsidRPr="6193F11A" w:rsidR="6193F11A">
        <w:rPr>
          <w:rFonts w:ascii="Calibri" w:hAnsi="Calibri" w:cs="Times New Roman" w:asciiTheme="majorAscii" w:hAnsiTheme="majorAscii" w:cstheme="majorBidi"/>
          <w:b w:val="0"/>
          <w:bCs w:val="0"/>
          <w:sz w:val="24"/>
          <w:szCs w:val="24"/>
        </w:rPr>
        <w:t>https://medium.com/illumination/the-future-of-remote-work-challenges-and-opportunities-e9ef6eaa129a</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11ACAE62" w14:textId="0EE70965">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Bhayani, T. (2023, May 30). Best practices for communicating company policies to remote Workers - </w:t>
      </w:r>
      <w:r w:rsidRPr="6193F11A" w:rsidR="6193F11A">
        <w:rPr>
          <w:rFonts w:ascii="Calibri" w:hAnsi="Calibri" w:cs="Times New Roman" w:asciiTheme="majorAscii" w:hAnsiTheme="majorAscii" w:cstheme="majorBidi"/>
          <w:b w:val="0"/>
          <w:bCs w:val="0"/>
          <w:sz w:val="24"/>
          <w:szCs w:val="24"/>
        </w:rPr>
        <w:t>AirMason</w:t>
      </w:r>
      <w:r w:rsidRPr="6193F11A" w:rsidR="6193F11A">
        <w:rPr>
          <w:rFonts w:ascii="Calibri" w:hAnsi="Calibri" w:cs="Times New Roman" w:asciiTheme="majorAscii" w:hAnsiTheme="majorAscii" w:cstheme="majorBidi"/>
          <w:b w:val="0"/>
          <w:bCs w:val="0"/>
          <w:sz w:val="24"/>
          <w:szCs w:val="24"/>
        </w:rPr>
        <w:t xml:space="preserve"> blog. </w:t>
      </w:r>
      <w:r w:rsidRPr="6193F11A" w:rsidR="6193F11A">
        <w:rPr>
          <w:rFonts w:ascii="Calibri" w:hAnsi="Calibri" w:cs="Times New Roman" w:asciiTheme="majorAscii" w:hAnsiTheme="majorAscii" w:cstheme="majorBidi"/>
          <w:b w:val="0"/>
          <w:bCs w:val="0"/>
          <w:sz w:val="24"/>
          <w:szCs w:val="24"/>
        </w:rPr>
        <w:t>AirMason</w:t>
      </w:r>
      <w:r w:rsidRPr="6193F11A" w:rsidR="6193F11A">
        <w:rPr>
          <w:rFonts w:ascii="Calibri" w:hAnsi="Calibri" w:cs="Times New Roman" w:asciiTheme="majorAscii" w:hAnsiTheme="majorAscii" w:cstheme="majorBidi"/>
          <w:b w:val="0"/>
          <w:bCs w:val="0"/>
          <w:sz w:val="24"/>
          <w:szCs w:val="24"/>
        </w:rPr>
        <w:t xml:space="preserve"> Blog. </w:t>
      </w:r>
      <w:r w:rsidRPr="6193F11A" w:rsidR="6193F11A">
        <w:rPr>
          <w:rFonts w:ascii="Calibri" w:hAnsi="Calibri" w:cs="Times New Roman" w:asciiTheme="majorAscii" w:hAnsiTheme="majorAscii" w:cstheme="majorBidi"/>
          <w:b w:val="0"/>
          <w:bCs w:val="0"/>
          <w:sz w:val="24"/>
          <w:szCs w:val="24"/>
        </w:rPr>
        <w:t>https://blog.airmason.com/best-practices-for-communicating-company-policies-to-remote-workers/</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50933450" w14:textId="1F4A55C7">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Brassey, J., Güntner, A., Isaak, K., &amp; </w:t>
      </w:r>
      <w:r w:rsidRPr="6193F11A" w:rsidR="6193F11A">
        <w:rPr>
          <w:rFonts w:ascii="Calibri" w:hAnsi="Calibri" w:cs="Times New Roman" w:asciiTheme="majorAscii" w:hAnsiTheme="majorAscii" w:cstheme="majorBidi"/>
          <w:b w:val="0"/>
          <w:bCs w:val="0"/>
          <w:sz w:val="24"/>
          <w:szCs w:val="24"/>
        </w:rPr>
        <w:t>Silberzahn</w:t>
      </w:r>
      <w:r w:rsidRPr="6193F11A" w:rsidR="6193F11A">
        <w:rPr>
          <w:rFonts w:ascii="Calibri" w:hAnsi="Calibri" w:cs="Times New Roman" w:asciiTheme="majorAscii" w:hAnsiTheme="majorAscii" w:cstheme="majorBidi"/>
          <w:b w:val="0"/>
          <w:bCs w:val="0"/>
          <w:sz w:val="24"/>
          <w:szCs w:val="24"/>
        </w:rPr>
        <w:t xml:space="preserve">, T. (2021, July 8). Using digital tech to support employees’ mental health and resilience. McKinsey &amp; Company. </w:t>
      </w:r>
      <w:r w:rsidRPr="6193F11A" w:rsidR="6193F11A">
        <w:rPr>
          <w:rFonts w:ascii="Calibri" w:hAnsi="Calibri" w:cs="Times New Roman" w:asciiTheme="majorAscii" w:hAnsiTheme="majorAscii" w:cstheme="majorBidi"/>
          <w:b w:val="0"/>
          <w:bCs w:val="0"/>
          <w:sz w:val="24"/>
          <w:szCs w:val="24"/>
        </w:rPr>
        <w:t>https://www.mckinsey.com/industries/life-sciences/our-insights/using-digital-tech-to-support-employees-mental-health-and-resilience</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012BD368" w14:textId="6A3468EA">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Cocchi, R. (2023, October 16). A definitive guide to managing remote employees. </w:t>
      </w:r>
      <w:r w:rsidRPr="6193F11A" w:rsidR="6193F11A">
        <w:rPr>
          <w:rFonts w:ascii="Calibri" w:hAnsi="Calibri" w:cs="Times New Roman" w:asciiTheme="majorAscii" w:hAnsiTheme="majorAscii" w:cstheme="majorBidi"/>
          <w:b w:val="0"/>
          <w:bCs w:val="0"/>
          <w:sz w:val="24"/>
          <w:szCs w:val="24"/>
        </w:rPr>
        <w:t>HRMorning</w:t>
      </w: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https://www.hrmorning.com/managing-remote-employees/</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11B5ED0F" w14:textId="410CCD47">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courtney@stackwisedigital.com</w:t>
      </w:r>
      <w:r w:rsidRPr="6193F11A" w:rsidR="6193F11A">
        <w:rPr>
          <w:rFonts w:ascii="Calibri" w:hAnsi="Calibri" w:cs="Times New Roman" w:asciiTheme="majorAscii" w:hAnsiTheme="majorAscii" w:cstheme="majorBidi"/>
          <w:b w:val="0"/>
          <w:bCs w:val="0"/>
          <w:sz w:val="24"/>
          <w:szCs w:val="24"/>
        </w:rPr>
        <w:t xml:space="preserve">. (2023, July 16). Building an IT Infrastructure: 11 Best practices for Scalability. </w:t>
      </w:r>
      <w:r w:rsidRPr="6193F11A" w:rsidR="6193F11A">
        <w:rPr>
          <w:rFonts w:ascii="Calibri" w:hAnsi="Calibri" w:cs="Times New Roman" w:asciiTheme="majorAscii" w:hAnsiTheme="majorAscii" w:cstheme="majorBidi"/>
          <w:b w:val="0"/>
          <w:bCs w:val="0"/>
          <w:sz w:val="24"/>
          <w:szCs w:val="24"/>
        </w:rPr>
        <w:t>https://gibraltarsolutions.com/blog/how-to-build-a-scalable-it-infrastructure/</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2F2FECF5" w14:textId="32FDA1D1">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Cross, K. (2020, August 7). Five remote access security risks and how to protect against them. Palo Alto Networks Blog. </w:t>
      </w:r>
      <w:r w:rsidRPr="6193F11A" w:rsidR="6193F11A">
        <w:rPr>
          <w:rFonts w:ascii="Calibri" w:hAnsi="Calibri" w:cs="Times New Roman" w:asciiTheme="majorAscii" w:hAnsiTheme="majorAscii" w:cstheme="majorBidi"/>
          <w:b w:val="0"/>
          <w:bCs w:val="0"/>
          <w:sz w:val="24"/>
          <w:szCs w:val="24"/>
        </w:rPr>
        <w:t>https://www.paloaltonetworks.com/blog/2020/04/cortex-remote-access-security-risks/</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12D4C6D6" w14:textId="042F6648">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D Boud - Beyond reflective practice, 2012 - taylorfrancis.com  </w:t>
      </w:r>
    </w:p>
    <w:p w:rsidR="06AF9E29" w:rsidP="6193F11A" w:rsidRDefault="06AF9E29" w14:paraId="77F810D0" w14:textId="168C837E">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D Savić - Grey Journal (TGJ), 2020 - dobrica.savic.ca </w:t>
      </w:r>
    </w:p>
    <w:p w:rsidR="06AF9E29" w:rsidP="6193F11A" w:rsidRDefault="06AF9E29" w14:paraId="3F579E20" w14:textId="62359CF8">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E Christodoulou, BA Cimini, K Farahani, L Ferrer… - Nature …, 2024 - nature.com </w:t>
      </w:r>
    </w:p>
    <w:p w:rsidR="06AF9E29" w:rsidP="6193F11A" w:rsidRDefault="06AF9E29" w14:paraId="0C5E7724" w14:textId="0CCB5A25">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https://getlighthouse.com/</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79E3130A" w14:textId="6B453050">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I Tarique, RS Schuler - Journal of world business, 2010 - Elsevier  </w:t>
      </w:r>
    </w:p>
    <w:p w:rsidR="06AF9E29" w:rsidP="6193F11A" w:rsidRDefault="06AF9E29" w14:paraId="739E0D82" w14:textId="49C98E30">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ICO. (n.d.). Working from home. </w:t>
      </w:r>
      <w:r w:rsidRPr="6193F11A" w:rsidR="6193F11A">
        <w:rPr>
          <w:rFonts w:ascii="Calibri" w:hAnsi="Calibri" w:cs="Times New Roman" w:asciiTheme="majorAscii" w:hAnsiTheme="majorAscii" w:cstheme="majorBidi"/>
          <w:b w:val="0"/>
          <w:bCs w:val="0"/>
          <w:sz w:val="24"/>
          <w:szCs w:val="24"/>
        </w:rPr>
        <w:t>https://ico.org.uk/for-organisations/uk-gdpr-guidance-and-resources/security/working-from-home/</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5A7188BD" w14:textId="7E2C5C9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Idziorek</w:t>
      </w:r>
      <w:r w:rsidRPr="6193F11A" w:rsidR="6193F11A">
        <w:rPr>
          <w:rFonts w:ascii="Calibri" w:hAnsi="Calibri" w:cs="Times New Roman" w:asciiTheme="majorAscii" w:hAnsiTheme="majorAscii" w:cstheme="majorBidi"/>
          <w:b w:val="0"/>
          <w:bCs w:val="0"/>
          <w:sz w:val="24"/>
          <w:szCs w:val="24"/>
        </w:rPr>
        <w:t xml:space="preserve">, K., Abramson, D. B., Kitagawa, N., Yamamoto, T., &amp; Chen, C. (2023). Factors Influencing Willingness to Share Resources </w:t>
      </w:r>
      <w:r w:rsidRPr="6193F11A" w:rsidR="6193F11A">
        <w:rPr>
          <w:rFonts w:ascii="Calibri" w:hAnsi="Calibri" w:cs="Times New Roman" w:asciiTheme="majorAscii" w:hAnsiTheme="majorAscii" w:cstheme="majorBidi"/>
          <w:b w:val="0"/>
          <w:bCs w:val="0"/>
          <w:sz w:val="24"/>
          <w:szCs w:val="24"/>
        </w:rPr>
        <w:t>P</w:t>
      </w:r>
      <w:r w:rsidRPr="6193F11A" w:rsidR="6193F11A">
        <w:rPr>
          <w:rFonts w:ascii="Calibri" w:hAnsi="Calibri" w:cs="Times New Roman" w:asciiTheme="majorAscii" w:hAnsiTheme="majorAscii" w:cstheme="majorBidi"/>
          <w:b w:val="0"/>
          <w:bCs w:val="0"/>
          <w:sz w:val="24"/>
          <w:szCs w:val="24"/>
        </w:rPr>
        <w:t>ostdisaster</w:t>
      </w:r>
      <w:r w:rsidRPr="6193F11A" w:rsidR="6193F11A">
        <w:rPr>
          <w:rFonts w:ascii="Calibri" w:hAnsi="Calibri" w:cs="Times New Roman" w:asciiTheme="majorAscii" w:hAnsiTheme="majorAscii" w:cstheme="majorBidi"/>
          <w:b w:val="0"/>
          <w:bCs w:val="0"/>
          <w:sz w:val="24"/>
          <w:szCs w:val="24"/>
        </w:rPr>
        <w:t>:</w:t>
      </w:r>
      <w:r w:rsidRPr="6193F11A" w:rsidR="6193F11A">
        <w:rPr>
          <w:rFonts w:ascii="Calibri" w:hAnsi="Calibri" w:cs="Times New Roman" w:asciiTheme="majorAscii" w:hAnsiTheme="majorAscii" w:cstheme="majorBidi"/>
          <w:b w:val="0"/>
          <w:bCs w:val="0"/>
          <w:sz w:val="24"/>
          <w:szCs w:val="24"/>
        </w:rPr>
        <w:t xml:space="preserve"> A Cross-Cultural Comparison between US and Japanese Communities. Natural Hazards Review, 24(4), 04023044. …, J Pfeffer, O </w:t>
      </w:r>
      <w:r w:rsidRPr="6193F11A" w:rsidR="6193F11A">
        <w:rPr>
          <w:rFonts w:ascii="Calibri" w:hAnsi="Calibri" w:cs="Times New Roman" w:asciiTheme="majorAscii" w:hAnsiTheme="majorAscii" w:cstheme="majorBidi"/>
          <w:b w:val="0"/>
          <w:bCs w:val="0"/>
          <w:sz w:val="24"/>
          <w:szCs w:val="24"/>
        </w:rPr>
        <w:t>P</w:t>
      </w:r>
      <w:r w:rsidRPr="6193F11A" w:rsidR="6193F11A">
        <w:rPr>
          <w:rFonts w:ascii="Calibri" w:hAnsi="Calibri" w:cs="Times New Roman" w:asciiTheme="majorAscii" w:hAnsiTheme="majorAscii" w:cstheme="majorBidi"/>
          <w:b w:val="0"/>
          <w:bCs w:val="0"/>
          <w:sz w:val="24"/>
          <w:szCs w:val="24"/>
        </w:rPr>
        <w:t>oquet</w:t>
      </w:r>
      <w:r w:rsidRPr="6193F11A" w:rsidR="6193F11A">
        <w:rPr>
          <w:rFonts w:ascii="Calibri" w:hAnsi="Calibri" w:cs="Times New Roman" w:asciiTheme="majorAscii" w:hAnsiTheme="majorAscii" w:cstheme="majorBidi"/>
          <w:b w:val="0"/>
          <w:bCs w:val="0"/>
          <w:sz w:val="24"/>
          <w:szCs w:val="24"/>
        </w:rPr>
        <w:t>,</w:t>
      </w:r>
      <w:r w:rsidRPr="6193F11A" w:rsidR="6193F11A">
        <w:rPr>
          <w:rFonts w:ascii="Calibri" w:hAnsi="Calibri" w:cs="Times New Roman" w:asciiTheme="majorAscii" w:hAnsiTheme="majorAscii" w:cstheme="majorBidi"/>
          <w:b w:val="0"/>
          <w:bCs w:val="0"/>
          <w:sz w:val="24"/>
          <w:szCs w:val="24"/>
        </w:rPr>
        <w:t xml:space="preserve"> M Sailer, A Schmidt… - Learning and individual …, 2023 - Elsevier# </w:t>
      </w:r>
    </w:p>
    <w:p w:rsidR="06AF9E29" w:rsidP="6193F11A" w:rsidRDefault="06AF9E29" w14:paraId="7DAFBEC8" w14:textId="710DB2E7">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JA Caron - The Journal of Environmental Education, 1989   </w:t>
      </w:r>
    </w:p>
    <w:p w:rsidR="06AF9E29" w:rsidP="6193F11A" w:rsidRDefault="06AF9E29" w14:paraId="6C31470C" w14:textId="5473AE0D">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JS Metcalfe - The evolutionary analysis of economic policy, 2003 - elgaronline.com </w:t>
      </w:r>
    </w:p>
    <w:p w:rsidR="06AF9E29" w:rsidP="6193F11A" w:rsidRDefault="06AF9E29" w14:paraId="4F616034" w14:textId="5C45F6EB">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Jul 16, 2021 · By. Amanda Stevens. Published: 16 Jul 2021. </w:t>
      </w:r>
      <w:r w:rsidRPr="6193F11A" w:rsidR="6193F11A">
        <w:rPr>
          <w:rFonts w:ascii="Calibri" w:hAnsi="Calibri" w:cs="Times New Roman" w:asciiTheme="majorAscii" w:hAnsiTheme="majorAscii" w:cstheme="majorBidi"/>
          <w:b w:val="0"/>
          <w:bCs w:val="0"/>
          <w:sz w:val="24"/>
          <w:szCs w:val="24"/>
        </w:rPr>
        <w:t>Nearly every</w:t>
      </w: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facet</w:t>
      </w:r>
      <w:r w:rsidRPr="6193F11A" w:rsidR="6193F11A">
        <w:rPr>
          <w:rFonts w:ascii="Calibri" w:hAnsi="Calibri" w:cs="Times New Roman" w:asciiTheme="majorAscii" w:hAnsiTheme="majorAscii" w:cstheme="majorBidi"/>
          <w:b w:val="0"/>
          <w:bCs w:val="0"/>
          <w:sz w:val="24"/>
          <w:szCs w:val="24"/>
        </w:rPr>
        <w:t xml:space="preserve"> of life transitioned to an online format in 2020. </w:t>
      </w:r>
    </w:p>
    <w:p w:rsidR="06AF9E29" w:rsidP="6193F11A" w:rsidRDefault="06AF9E29" w14:paraId="7599CACC" w14:textId="037C01F6">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K Van Dam… - … of occupational and …, 2009 - Wiley Online Library </w:t>
      </w:r>
    </w:p>
    <w:p w:rsidR="06AF9E29" w:rsidP="6193F11A" w:rsidRDefault="06AF9E29" w14:paraId="16B7F427" w14:textId="671CAE5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K Walsh, JR Gordon - Human resource management review, 2008 - Elsevier </w:t>
      </w:r>
    </w:p>
    <w:p w:rsidR="06AF9E29" w:rsidP="6193F11A" w:rsidRDefault="06AF9E29" w14:paraId="684E27D9" w14:textId="0CB2151C">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KA Bollen, RH Hoyle - Social forces, 1990 - academic.oup.com </w:t>
      </w:r>
    </w:p>
    <w:p w:rsidR="06AF9E29" w:rsidP="6193F11A" w:rsidRDefault="06AF9E29" w14:paraId="7CDD1313" w14:textId="773D5FD1">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L Popejoy, B Reeder, E Robinson, R Proffitt… - Innovation in …, 2023 - academic.oup.com </w:t>
      </w:r>
    </w:p>
    <w:p w:rsidR="06AF9E29" w:rsidP="6193F11A" w:rsidRDefault="06AF9E29" w14:paraId="1BE3D7B1" w14:textId="158C28BC">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Lamb, C. (2022, December 12). Remote Working: 5 Benefits and Challenges | Blog | </w:t>
      </w:r>
      <w:r w:rsidRPr="6193F11A" w:rsidR="6193F11A">
        <w:rPr>
          <w:rFonts w:ascii="Calibri" w:hAnsi="Calibri" w:cs="Times New Roman" w:asciiTheme="majorAscii" w:hAnsiTheme="majorAscii" w:cstheme="majorBidi"/>
          <w:b w:val="0"/>
          <w:bCs w:val="0"/>
          <w:sz w:val="24"/>
          <w:szCs w:val="24"/>
        </w:rPr>
        <w:t>escalla</w:t>
      </w: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escalla</w:t>
      </w: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https://escalla.co.uk/blog-remote-working-5-benefits-challenges/</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64271E3A" w14:textId="035AFCE8">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M Erez, A Lisak, R Harush, E </w:t>
      </w:r>
      <w:r w:rsidRPr="6193F11A" w:rsidR="6193F11A">
        <w:rPr>
          <w:rFonts w:ascii="Calibri" w:hAnsi="Calibri" w:cs="Times New Roman" w:asciiTheme="majorAscii" w:hAnsiTheme="majorAscii" w:cstheme="majorBidi"/>
          <w:b w:val="0"/>
          <w:bCs w:val="0"/>
          <w:sz w:val="24"/>
          <w:szCs w:val="24"/>
        </w:rPr>
        <w:t>Glikson</w:t>
      </w:r>
      <w:r w:rsidRPr="6193F11A" w:rsidR="6193F11A">
        <w:rPr>
          <w:rFonts w:ascii="Calibri" w:hAnsi="Calibri" w:cs="Times New Roman" w:asciiTheme="majorAscii" w:hAnsiTheme="majorAscii" w:cstheme="majorBidi"/>
          <w:b w:val="0"/>
          <w:bCs w:val="0"/>
          <w:sz w:val="24"/>
          <w:szCs w:val="24"/>
        </w:rPr>
        <w:t xml:space="preserve">… - … Learning &amp; Education, 2013 - journals.aom.org </w:t>
      </w:r>
    </w:p>
    <w:p w:rsidR="06AF9E29" w:rsidP="6193F11A" w:rsidRDefault="06AF9E29" w14:paraId="20254851" w14:textId="437E164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M Giannakis - Supply Chain Management: An International Journal, 2008 - emerald.com </w:t>
      </w:r>
    </w:p>
    <w:p w:rsidR="06AF9E29" w:rsidP="6193F11A" w:rsidRDefault="06AF9E29" w14:paraId="5C7C72B3" w14:textId="005328EF">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P Barry, B Kane - Interacting with computers, 2023 - academic.oup.com  </w:t>
      </w:r>
    </w:p>
    <w:p w:rsidR="06AF9E29" w:rsidP="6193F11A" w:rsidRDefault="06AF9E29" w14:paraId="5E2901EC" w14:textId="76EA2E17">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PM </w:t>
      </w:r>
      <w:r w:rsidRPr="6193F11A" w:rsidR="6193F11A">
        <w:rPr>
          <w:rFonts w:ascii="Calibri" w:hAnsi="Calibri" w:cs="Times New Roman" w:asciiTheme="majorAscii" w:hAnsiTheme="majorAscii" w:cstheme="majorBidi"/>
          <w:b w:val="0"/>
          <w:bCs w:val="0"/>
          <w:sz w:val="24"/>
          <w:szCs w:val="24"/>
        </w:rPr>
        <w:t>Achoki</w:t>
      </w:r>
      <w:r w:rsidRPr="6193F11A" w:rsidR="6193F11A">
        <w:rPr>
          <w:rFonts w:ascii="Calibri" w:hAnsi="Calibri" w:cs="Times New Roman" w:asciiTheme="majorAscii" w:hAnsiTheme="majorAscii" w:cstheme="majorBidi"/>
          <w:b w:val="0"/>
          <w:bCs w:val="0"/>
          <w:sz w:val="24"/>
          <w:szCs w:val="24"/>
        </w:rPr>
        <w:t xml:space="preserve"> - GILE Journal of Skills Development, 2023 - real.mtak.hu </w:t>
      </w:r>
    </w:p>
    <w:p w:rsidR="06AF9E29" w:rsidP="6193F11A" w:rsidRDefault="06AF9E29" w14:paraId="2C49C501" w14:textId="53BD9520">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R </w:t>
      </w:r>
      <w:r w:rsidRPr="6193F11A" w:rsidR="6193F11A">
        <w:rPr>
          <w:rFonts w:ascii="Calibri" w:hAnsi="Calibri" w:cs="Times New Roman" w:asciiTheme="majorAscii" w:hAnsiTheme="majorAscii" w:cstheme="majorBidi"/>
          <w:b w:val="0"/>
          <w:bCs w:val="0"/>
          <w:sz w:val="24"/>
          <w:szCs w:val="24"/>
        </w:rPr>
        <w:t>Lepsinger</w:t>
      </w:r>
      <w:r w:rsidRPr="6193F11A" w:rsidR="6193F11A">
        <w:rPr>
          <w:rFonts w:ascii="Calibri" w:hAnsi="Calibri" w:cs="Times New Roman" w:asciiTheme="majorAscii" w:hAnsiTheme="majorAscii" w:cstheme="majorBidi"/>
          <w:b w:val="0"/>
          <w:bCs w:val="0"/>
          <w:sz w:val="24"/>
          <w:szCs w:val="24"/>
        </w:rPr>
        <w:t xml:space="preserve">, D DeRosa - 2010 - books.google.com </w:t>
      </w:r>
    </w:p>
    <w:p w:rsidR="06AF9E29" w:rsidP="6193F11A" w:rsidRDefault="06AF9E29" w14:paraId="761858E0" w14:textId="05E87F46">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R Leskinen - 2022 - oulurepo.oulu.fi </w:t>
      </w:r>
    </w:p>
    <w:p w:rsidR="06AF9E29" w:rsidP="6193F11A" w:rsidRDefault="06AF9E29" w14:paraId="7DF92AC3" w14:textId="694728CA">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R Levine - Journal of financial intermediation, 2002 - Elsevier </w:t>
      </w:r>
    </w:p>
    <w:p w:rsidR="06AF9E29" w:rsidP="6193F11A" w:rsidRDefault="06AF9E29" w14:paraId="012196AC" w14:textId="34FBB571">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Ranaweera, D. (2023, April 23). Understanding software bugs and their impact on software quality. Medium. </w:t>
      </w:r>
      <w:r w:rsidRPr="6193F11A" w:rsidR="6193F11A">
        <w:rPr>
          <w:rFonts w:ascii="Calibri" w:hAnsi="Calibri" w:cs="Times New Roman" w:asciiTheme="majorAscii" w:hAnsiTheme="majorAscii" w:cstheme="majorBidi"/>
          <w:b w:val="0"/>
          <w:bCs w:val="0"/>
          <w:sz w:val="24"/>
          <w:szCs w:val="24"/>
        </w:rPr>
        <w:t>https://medium.com/@devniranaweera/understanding-software-bugs-and-their-impact-on-software-quality-f89fb0eb3aa1</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05D1F589" w14:textId="5C7D7ECD">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TD Allen, TD Golden… - Psychological science in …, 2015 - journals.sagepub.com </w:t>
      </w:r>
    </w:p>
    <w:p w:rsidR="06AF9E29" w:rsidP="6193F11A" w:rsidRDefault="06AF9E29" w14:paraId="192D7582" w14:textId="27AAC4F0">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V Di Martino, L Wirth - Int'l Lab. Rev., 1990 - </w:t>
      </w:r>
      <w:r w:rsidRPr="6193F11A" w:rsidR="6193F11A">
        <w:rPr>
          <w:rFonts w:ascii="Calibri" w:hAnsi="Calibri" w:cs="Times New Roman" w:asciiTheme="majorAscii" w:hAnsiTheme="majorAscii" w:cstheme="majorBidi"/>
          <w:b w:val="0"/>
          <w:bCs w:val="0"/>
          <w:sz w:val="24"/>
          <w:szCs w:val="24"/>
        </w:rPr>
        <w:t>HeinOnline</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20883537" w14:textId="779D19F7">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 van </w:t>
      </w:r>
      <w:r w:rsidRPr="6193F11A" w:rsidR="6193F11A">
        <w:rPr>
          <w:rFonts w:ascii="Calibri" w:hAnsi="Calibri" w:cs="Times New Roman" w:asciiTheme="majorAscii" w:hAnsiTheme="majorAscii" w:cstheme="majorBidi"/>
          <w:b w:val="0"/>
          <w:bCs w:val="0"/>
          <w:sz w:val="24"/>
          <w:szCs w:val="24"/>
        </w:rPr>
        <w:t>Zoonen</w:t>
      </w:r>
      <w:r w:rsidRPr="6193F11A" w:rsidR="6193F11A">
        <w:rPr>
          <w:rFonts w:ascii="Calibri" w:hAnsi="Calibri" w:cs="Times New Roman" w:asciiTheme="majorAscii" w:hAnsiTheme="majorAscii" w:cstheme="majorBidi"/>
          <w:b w:val="0"/>
          <w:bCs w:val="0"/>
          <w:sz w:val="24"/>
          <w:szCs w:val="24"/>
        </w:rPr>
        <w:t xml:space="preserve">, A </w:t>
      </w:r>
      <w:r w:rsidRPr="6193F11A" w:rsidR="6193F11A">
        <w:rPr>
          <w:rFonts w:ascii="Calibri" w:hAnsi="Calibri" w:cs="Times New Roman" w:asciiTheme="majorAscii" w:hAnsiTheme="majorAscii" w:cstheme="majorBidi"/>
          <w:b w:val="0"/>
          <w:bCs w:val="0"/>
          <w:sz w:val="24"/>
          <w:szCs w:val="24"/>
        </w:rPr>
        <w:t>Sivunen</w:t>
      </w:r>
      <w:r w:rsidRPr="6193F11A" w:rsidR="6193F11A">
        <w:rPr>
          <w:rFonts w:ascii="Calibri" w:hAnsi="Calibri" w:cs="Times New Roman" w:asciiTheme="majorAscii" w:hAnsiTheme="majorAscii" w:cstheme="majorBidi"/>
          <w:b w:val="0"/>
          <w:bCs w:val="0"/>
          <w:sz w:val="24"/>
          <w:szCs w:val="24"/>
        </w:rPr>
        <w:t xml:space="preserve">, K Blomqvist… - International journal of …, 2021 - mdpi.com </w:t>
      </w:r>
    </w:p>
    <w:p w:rsidR="06AF9E29" w:rsidP="6193F11A" w:rsidRDefault="06AF9E29" w14:paraId="73B2D66D" w14:textId="5B4DC301">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Workplace, Q. (n.d.). Employee Success Software | Quantum Workplace. </w:t>
      </w:r>
      <w:r w:rsidRPr="6193F11A" w:rsidR="6193F11A">
        <w:rPr>
          <w:rFonts w:ascii="Calibri" w:hAnsi="Calibri" w:cs="Times New Roman" w:asciiTheme="majorAscii" w:hAnsiTheme="majorAscii" w:cstheme="majorBidi"/>
          <w:b w:val="0"/>
          <w:bCs w:val="0"/>
          <w:sz w:val="24"/>
          <w:szCs w:val="24"/>
        </w:rPr>
        <w:t>https://www.quantumworkplace.com/</w:t>
      </w:r>
      <w:r w:rsidRPr="6193F11A" w:rsidR="6193F11A">
        <w:rPr>
          <w:rFonts w:ascii="Calibri" w:hAnsi="Calibri" w:cs="Times New Roman" w:asciiTheme="majorAscii" w:hAnsiTheme="majorAscii" w:cstheme="majorBidi"/>
          <w:b w:val="0"/>
          <w:bCs w:val="0"/>
          <w:sz w:val="24"/>
          <w:szCs w:val="24"/>
        </w:rPr>
        <w:t xml:space="preserve"> </w:t>
      </w:r>
    </w:p>
    <w:p w:rsidR="06AF9E29" w:rsidP="6193F11A" w:rsidRDefault="06AF9E29" w14:paraId="21C115F8" w14:textId="39F7ED44">
      <w:pPr>
        <w:pStyle w:val="Normal"/>
        <w:rPr>
          <w:rFonts w:ascii="Calibri" w:hAnsi="Calibri" w:cs="Times New Roman" w:asciiTheme="majorAscii" w:hAnsiTheme="majorAscii" w:cstheme="majorBidi"/>
          <w:b w:val="0"/>
          <w:bCs w:val="0"/>
          <w:sz w:val="24"/>
          <w:szCs w:val="24"/>
        </w:rPr>
      </w:pPr>
      <w:r w:rsidRPr="6193F11A" w:rsidR="6193F11A">
        <w:rPr>
          <w:rFonts w:ascii="Calibri" w:hAnsi="Calibri" w:cs="Times New Roman" w:asciiTheme="majorAscii" w:hAnsiTheme="majorAscii" w:cstheme="majorBidi"/>
          <w:b w:val="0"/>
          <w:bCs w:val="0"/>
          <w:sz w:val="24"/>
          <w:szCs w:val="24"/>
        </w:rPr>
        <w:t xml:space="preserve"> </w:t>
      </w:r>
      <w:r w:rsidRPr="6193F11A" w:rsidR="6193F11A">
        <w:rPr>
          <w:rFonts w:ascii="Calibri" w:hAnsi="Calibri" w:cs="Times New Roman" w:asciiTheme="majorAscii" w:hAnsiTheme="majorAscii" w:cstheme="majorBidi"/>
          <w:b w:val="0"/>
          <w:bCs w:val="0"/>
          <w:sz w:val="24"/>
          <w:szCs w:val="24"/>
        </w:rPr>
        <w:t>www.forbes.com/sites/adigaskell</w:t>
      </w:r>
      <w:r w:rsidRPr="6193F11A" w:rsidR="6193F11A">
        <w:rPr>
          <w:rFonts w:ascii="Calibri" w:hAnsi="Calibri" w:cs="Times New Roman" w:asciiTheme="majorAscii" w:hAnsiTheme="majorAscii" w:cstheme="majorBidi"/>
          <w:b w:val="0"/>
          <w:bCs w:val="0"/>
          <w:sz w:val="24"/>
          <w:szCs w:val="24"/>
        </w:rPr>
        <w:t xml:space="preserve"> 2021 </w:t>
      </w:r>
    </w:p>
    <w:p w:rsidR="06AF9E29" w:rsidP="1FC8904A" w:rsidRDefault="06AF9E29" w14:paraId="628F7BB5" w14:textId="6412D151">
      <w:pPr>
        <w:pStyle w:val="Normal"/>
      </w:pPr>
      <w:r w:rsidRPr="6193F11A" w:rsidR="6193F11A">
        <w:rPr>
          <w:rFonts w:ascii="Calibri" w:hAnsi="Calibri" w:cs="Times New Roman" w:asciiTheme="majorAscii" w:hAnsiTheme="majorAscii" w:cstheme="majorBidi"/>
          <w:b w:val="1"/>
          <w:bCs w:val="1"/>
          <w:sz w:val="24"/>
          <w:szCs w:val="24"/>
        </w:rPr>
        <w:t xml:space="preserve"> </w:t>
      </w:r>
    </w:p>
    <w:p w:rsidR="06AF9E29" w:rsidP="1FC8904A" w:rsidRDefault="06AF9E29" w14:paraId="2BE6A0ED" w14:textId="007A3EB2">
      <w:pPr>
        <w:pStyle w:val="Normal"/>
      </w:pPr>
      <w:r w:rsidRPr="6193F11A" w:rsidR="6193F11A">
        <w:rPr>
          <w:rFonts w:ascii="Calibri" w:hAnsi="Calibri" w:cs="Times New Roman" w:asciiTheme="majorAscii" w:hAnsiTheme="majorAscii" w:cstheme="majorBidi"/>
          <w:b w:val="1"/>
          <w:bCs w:val="1"/>
          <w:sz w:val="24"/>
          <w:szCs w:val="24"/>
        </w:rPr>
        <w:t xml:space="preserve"> </w:t>
      </w:r>
    </w:p>
    <w:p w:rsidR="06AF9E29" w:rsidP="1FC8904A" w:rsidRDefault="06AF9E29" w14:paraId="356C79DD" w14:textId="77D1202A">
      <w:pPr>
        <w:pStyle w:val="Normal"/>
      </w:pPr>
      <w:r w:rsidRPr="6193F11A" w:rsidR="6193F11A">
        <w:rPr>
          <w:rFonts w:ascii="Calibri" w:hAnsi="Calibri" w:cs="Times New Roman" w:asciiTheme="majorAscii" w:hAnsiTheme="majorAscii" w:cstheme="majorBidi"/>
          <w:b w:val="1"/>
          <w:bCs w:val="1"/>
          <w:sz w:val="24"/>
          <w:szCs w:val="24"/>
        </w:rPr>
        <w:t xml:space="preserve"> </w:t>
      </w:r>
    </w:p>
    <w:p w:rsidR="06AF9E29" w:rsidP="1FC8904A" w:rsidRDefault="06AF9E29" w14:paraId="4294B051" w14:textId="64D7CA15">
      <w:pPr>
        <w:pStyle w:val="Normal"/>
      </w:pPr>
      <w:r w:rsidRPr="6193F11A" w:rsidR="6193F11A">
        <w:rPr>
          <w:rFonts w:ascii="Calibri" w:hAnsi="Calibri" w:cs="Times New Roman" w:asciiTheme="majorAscii" w:hAnsiTheme="majorAscii" w:cstheme="majorBidi"/>
          <w:b w:val="1"/>
          <w:bCs w:val="1"/>
          <w:sz w:val="24"/>
          <w:szCs w:val="24"/>
        </w:rPr>
        <w:t xml:space="preserve"> </w:t>
      </w:r>
    </w:p>
    <w:p w:rsidR="06AF9E29" w:rsidP="6193F11A" w:rsidRDefault="06AF9E29" w14:paraId="74F3E4B0" w14:textId="54C5F190">
      <w:pPr>
        <w:pStyle w:val="Normal"/>
        <w:rPr>
          <w:rFonts w:ascii="Calibri" w:hAnsi="Calibri" w:cs="Times New Roman" w:asciiTheme="majorAscii" w:hAnsiTheme="majorAscii" w:cstheme="majorBidi"/>
          <w:b w:val="1"/>
          <w:bCs w:val="1"/>
          <w:sz w:val="24"/>
          <w:szCs w:val="24"/>
        </w:rPr>
      </w:pPr>
    </w:p>
    <w:p w:rsidR="06AF9E29" w:rsidP="1FC8904A" w:rsidRDefault="06AF9E29" w14:paraId="438CA9FF" w14:textId="00956BC5">
      <w:pPr>
        <w:pStyle w:val="Normal"/>
        <w:rPr>
          <w:rFonts w:ascii="Calibri" w:hAnsi="Calibri" w:cs="Times New Roman" w:asciiTheme="majorAscii" w:hAnsiTheme="majorAscii" w:cstheme="majorBidi"/>
          <w:b w:val="1"/>
          <w:bCs w:val="1"/>
          <w:sz w:val="24"/>
          <w:szCs w:val="24"/>
        </w:rPr>
      </w:pPr>
    </w:p>
    <w:p w:rsidR="6193F11A" w:rsidP="6193F11A" w:rsidRDefault="6193F11A" w14:paraId="28883EE9" w14:textId="6D80718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40F88D81" w14:textId="07815ED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50C0A787" w14:textId="74A9E1C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4BCD501B" w14:textId="4BAFA6D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7513474B" w14:textId="71D7C95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674F6904" w14:textId="636977D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61CF579F" w14:textId="34C0740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1FA76C6C" w14:textId="7F07D02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4F000636" w14:textId="24603D1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396F5C39" w14:textId="5527D8D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60A7FD09" w14:textId="339B2E3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5CA4BD3E" w14:textId="267D6796">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470CC12F" w14:textId="1CB1CAA5">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187D0405" w14:textId="50B699F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7A88A871" w14:textId="115353C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0E9A6CCA" w14:textId="378199F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027EF613" w14:textId="2C68110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7513CDBB" w14:textId="6FC2CE3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5BC69D65" w14:textId="5250B17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27FDB4A8" w14:textId="2A6CE55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79D51364" w14:textId="7AE219B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36609CF3" w14:textId="31C45A00">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05973104" w14:textId="1C22E21D">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6D3896FC" w14:textId="418DC65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6C28C39E" w14:textId="66DCE00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5B0B330F" w14:textId="41885A5D">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6193F11A" w:rsidP="6193F11A" w:rsidRDefault="6193F11A" w14:paraId="1E6CF894" w14:textId="283315DD">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543928BB" w:rsidP="6193F11A" w:rsidRDefault="543928BB" w14:paraId="67FF7A8F" w14:textId="604345D1">
      <w:pPr>
        <w:spacing w:before="0" w:beforeAutospacing="off" w:after="0" w:afterAutospacing="off" w:line="480" w:lineRule="auto"/>
        <w:ind w:left="720" w:right="0" w:hanging="720"/>
      </w:pPr>
      <w:r w:rsidRPr="6193F11A" w:rsidR="6193F11A">
        <w:rPr>
          <w:rFonts w:ascii="Times New Roman" w:hAnsi="Times New Roman" w:eastAsia="Times New Roman" w:cs="Times New Roman"/>
          <w:noProof w:val="0"/>
          <w:sz w:val="24"/>
          <w:szCs w:val="24"/>
          <w:lang w:val="en-GB"/>
        </w:rPr>
        <w:t xml:space="preserve">Workplace, Q. (n.d.). </w:t>
      </w:r>
      <w:r w:rsidRPr="6193F11A" w:rsidR="6193F11A">
        <w:rPr>
          <w:rFonts w:ascii="Times New Roman" w:hAnsi="Times New Roman" w:eastAsia="Times New Roman" w:cs="Times New Roman"/>
          <w:i w:val="1"/>
          <w:iCs w:val="1"/>
          <w:noProof w:val="0"/>
          <w:sz w:val="24"/>
          <w:szCs w:val="24"/>
          <w:lang w:val="en-GB"/>
        </w:rPr>
        <w:t>Employee Success Software | Quantum Workplace</w:t>
      </w:r>
      <w:r w:rsidRPr="6193F11A" w:rsidR="6193F11A">
        <w:rPr>
          <w:rFonts w:ascii="Times New Roman" w:hAnsi="Times New Roman" w:eastAsia="Times New Roman" w:cs="Times New Roman"/>
          <w:noProof w:val="0"/>
          <w:sz w:val="24"/>
          <w:szCs w:val="24"/>
          <w:lang w:val="en-GB"/>
        </w:rPr>
        <w:t xml:space="preserve">. </w:t>
      </w:r>
      <w:hyperlink r:id="R2776b458e963475e">
        <w:r w:rsidRPr="6193F11A" w:rsidR="6193F11A">
          <w:rPr>
            <w:rStyle w:val="Hyperlink"/>
            <w:rFonts w:ascii="Times New Roman" w:hAnsi="Times New Roman" w:eastAsia="Times New Roman" w:cs="Times New Roman"/>
            <w:noProof w:val="0"/>
            <w:sz w:val="24"/>
            <w:szCs w:val="24"/>
            <w:lang w:val="en-GB"/>
          </w:rPr>
          <w:t>https://www.quantumworkplace.com/</w:t>
        </w:r>
      </w:hyperlink>
    </w:p>
    <w:p w:rsidR="543928BB" w:rsidP="6193F11A" w:rsidRDefault="543928BB" w14:paraId="58236469" w14:textId="24C56039">
      <w:pPr>
        <w:pStyle w:val="Normal"/>
        <w:rPr>
          <w:rFonts w:ascii="Calibri" w:hAnsi="Calibri" w:eastAsia="宋体" w:cs="Times New Roman" w:asciiTheme="majorAscii" w:hAnsiTheme="majorAscii" w:eastAsiaTheme="majorEastAsia" w:cstheme="majorBidi"/>
          <w:b w:val="1"/>
          <w:bCs w:val="1"/>
          <w:sz w:val="28"/>
          <w:szCs w:val="28"/>
        </w:rPr>
      </w:pPr>
    </w:p>
    <w:p w:rsidR="543928BB" w:rsidP="6193F11A" w:rsidRDefault="543928BB" w14:paraId="0539795D" w14:textId="1FF4CD0E">
      <w:pPr>
        <w:rPr>
          <w:rFonts w:ascii="Arial" w:hAnsi="Arial" w:eastAsia="Arial" w:cs="Arial"/>
          <w:b w:val="0"/>
          <w:bCs w:val="0"/>
          <w:i w:val="0"/>
          <w:iCs w:val="0"/>
          <w:caps w:val="0"/>
          <w:smallCaps w:val="0"/>
          <w:noProof w:val="0"/>
          <w:color w:val="006621"/>
          <w:sz w:val="19"/>
          <w:szCs w:val="19"/>
          <w:lang w:val="en-GB"/>
        </w:rPr>
      </w:pPr>
      <w:hyperlink r:id="R5dc67e4ebd33488a">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Felstead</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681af90254824517">
        <w:r w:rsidRPr="6193F11A" w:rsidR="6193F11A">
          <w:rPr>
            <w:rStyle w:val="Hyperlink"/>
            <w:rFonts w:ascii="Arial" w:hAnsi="Arial" w:eastAsia="Arial" w:cs="Arial"/>
            <w:b w:val="0"/>
            <w:bCs w:val="0"/>
            <w:i w:val="0"/>
            <w:iCs w:val="0"/>
            <w:caps w:val="0"/>
            <w:smallCaps w:val="0"/>
            <w:strike w:val="0"/>
            <w:dstrike w:val="0"/>
            <w:noProof w:val="0"/>
            <w:sz w:val="19"/>
            <w:szCs w:val="19"/>
            <w:lang w:val="en-GB"/>
          </w:rPr>
          <w:t>G Henseke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New Technology, Work and …, </w:t>
      </w:r>
      <w:r w:rsidRPr="6193F11A" w:rsidR="6193F11A">
        <w:rPr>
          <w:rFonts w:ascii="Arial" w:hAnsi="Arial" w:eastAsia="Arial" w:cs="Arial"/>
          <w:b w:val="1"/>
          <w:bCs w:val="1"/>
          <w:i w:val="0"/>
          <w:iCs w:val="0"/>
          <w:caps w:val="0"/>
          <w:smallCaps w:val="0"/>
          <w:noProof w:val="0"/>
          <w:color w:val="006621"/>
          <w:sz w:val="19"/>
          <w:szCs w:val="19"/>
          <w:lang w:val="en-GB"/>
        </w:rPr>
        <w:t>2017</w:t>
      </w:r>
      <w:r w:rsidRPr="6193F11A" w:rsidR="6193F11A">
        <w:rPr>
          <w:rFonts w:ascii="Arial" w:hAnsi="Arial" w:eastAsia="Arial" w:cs="Arial"/>
          <w:b w:val="0"/>
          <w:bCs w:val="0"/>
          <w:i w:val="0"/>
          <w:iCs w:val="0"/>
          <w:caps w:val="0"/>
          <w:smallCaps w:val="0"/>
          <w:noProof w:val="0"/>
          <w:color w:val="006621"/>
          <w:sz w:val="19"/>
          <w:szCs w:val="19"/>
          <w:lang w:val="en-GB"/>
        </w:rPr>
        <w:t xml:space="preserve"> - Wiley Online Library</w:t>
      </w:r>
    </w:p>
    <w:p w:rsidR="543928BB" w:rsidP="6193F11A" w:rsidRDefault="543928BB" w14:paraId="5F4045A9" w14:textId="2F91ADBD">
      <w:pPr>
        <w:rPr>
          <w:rFonts w:ascii="Segoe UI" w:hAnsi="Segoe UI" w:eastAsia="Segoe UI" w:cs="Segoe UI"/>
          <w:b w:val="0"/>
          <w:bCs w:val="0"/>
          <w:i w:val="0"/>
          <w:iCs w:val="0"/>
          <w:caps w:val="0"/>
          <w:smallCaps w:val="0"/>
          <w:noProof w:val="0"/>
          <w:color w:val="000000" w:themeColor="text1" w:themeTint="FF" w:themeShade="FF"/>
          <w:sz w:val="18"/>
          <w:szCs w:val="18"/>
          <w:lang w:val="en-GB"/>
        </w:rPr>
      </w:pPr>
      <w:hyperlink r:id="R22470e3f0e5c4df4">
        <w:r w:rsidRPr="6193F11A" w:rsidR="6193F11A">
          <w:rPr>
            <w:rStyle w:val="Hyperlink"/>
            <w:rFonts w:ascii="Segoe UI" w:hAnsi="Segoe UI" w:eastAsia="Segoe UI" w:cs="Segoe UI"/>
            <w:b w:val="0"/>
            <w:bCs w:val="0"/>
            <w:i w:val="0"/>
            <w:iCs w:val="0"/>
            <w:caps w:val="0"/>
            <w:smallCaps w:val="0"/>
            <w:noProof w:val="0"/>
            <w:sz w:val="18"/>
            <w:szCs w:val="18"/>
            <w:lang w:val="en-GB"/>
          </w:rPr>
          <w:t>https://getlighthouse.com/</w:t>
        </w:r>
      </w:hyperlink>
    </w:p>
    <w:p w:rsidR="543928BB" w:rsidP="6193F11A" w:rsidRDefault="543928BB" w14:paraId="335C26C0" w14:textId="50D393EF">
      <w:pPr>
        <w:rPr>
          <w:rFonts w:ascii="Arial" w:hAnsi="Arial" w:eastAsia="Arial" w:cs="Arial"/>
          <w:b w:val="0"/>
          <w:bCs w:val="0"/>
          <w:i w:val="0"/>
          <w:iCs w:val="0"/>
          <w:caps w:val="0"/>
          <w:smallCaps w:val="0"/>
          <w:noProof w:val="0"/>
          <w:color w:val="006621"/>
          <w:sz w:val="19"/>
          <w:szCs w:val="19"/>
          <w:lang w:val="en-GB"/>
        </w:rPr>
      </w:pPr>
      <w:hyperlink r:id="R82013e860432428a">
        <w:r w:rsidRPr="6193F11A" w:rsidR="6193F11A">
          <w:rPr>
            <w:rStyle w:val="Hyperlink"/>
            <w:rFonts w:ascii="Arial" w:hAnsi="Arial" w:eastAsia="Arial" w:cs="Arial"/>
            <w:b w:val="0"/>
            <w:bCs w:val="0"/>
            <w:i w:val="0"/>
            <w:iCs w:val="0"/>
            <w:caps w:val="0"/>
            <w:smallCaps w:val="0"/>
            <w:strike w:val="0"/>
            <w:dstrike w:val="0"/>
            <w:noProof w:val="0"/>
            <w:sz w:val="19"/>
            <w:szCs w:val="19"/>
            <w:lang w:val="en-GB"/>
          </w:rPr>
          <w:t>L Popejoy</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58b2698a519d4f39">
        <w:r w:rsidRPr="6193F11A" w:rsidR="6193F11A">
          <w:rPr>
            <w:rStyle w:val="Hyperlink"/>
            <w:rFonts w:ascii="Arial" w:hAnsi="Arial" w:eastAsia="Arial" w:cs="Arial"/>
            <w:b w:val="0"/>
            <w:bCs w:val="0"/>
            <w:i w:val="0"/>
            <w:iCs w:val="0"/>
            <w:caps w:val="0"/>
            <w:smallCaps w:val="0"/>
            <w:strike w:val="0"/>
            <w:dstrike w:val="0"/>
            <w:noProof w:val="0"/>
            <w:sz w:val="19"/>
            <w:szCs w:val="19"/>
            <w:lang w:val="en-GB"/>
          </w:rPr>
          <w:t>B Reeder</w:t>
        </w:r>
      </w:hyperlink>
      <w:r w:rsidRPr="6193F11A" w:rsidR="6193F11A">
        <w:rPr>
          <w:rFonts w:ascii="Arial" w:hAnsi="Arial" w:eastAsia="Arial" w:cs="Arial"/>
          <w:b w:val="0"/>
          <w:bCs w:val="0"/>
          <w:i w:val="0"/>
          <w:iCs w:val="0"/>
          <w:caps w:val="0"/>
          <w:smallCaps w:val="0"/>
          <w:noProof w:val="0"/>
          <w:color w:val="006621"/>
          <w:sz w:val="19"/>
          <w:szCs w:val="19"/>
          <w:lang w:val="en-GB"/>
        </w:rPr>
        <w:t xml:space="preserve">, E Robinson, </w:t>
      </w:r>
      <w:hyperlink r:id="R4bc05dc6fd7f41ce">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R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Proffitt</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Innovation in …, </w:t>
      </w:r>
      <w:r w:rsidRPr="6193F11A" w:rsidR="6193F11A">
        <w:rPr>
          <w:rFonts w:ascii="Arial" w:hAnsi="Arial" w:eastAsia="Arial" w:cs="Arial"/>
          <w:b w:val="1"/>
          <w:bCs w:val="1"/>
          <w:i w:val="0"/>
          <w:iCs w:val="0"/>
          <w:caps w:val="0"/>
          <w:smallCaps w:val="0"/>
          <w:noProof w:val="0"/>
          <w:color w:val="006621"/>
          <w:sz w:val="19"/>
          <w:szCs w:val="19"/>
          <w:lang w:val="en-GB"/>
        </w:rPr>
        <w:t>2023</w:t>
      </w:r>
      <w:r w:rsidRPr="6193F11A" w:rsidR="6193F11A">
        <w:rPr>
          <w:rFonts w:ascii="Arial" w:hAnsi="Arial" w:eastAsia="Arial" w:cs="Arial"/>
          <w:b w:val="0"/>
          <w:bCs w:val="0"/>
          <w:i w:val="0"/>
          <w:iCs w:val="0"/>
          <w:caps w:val="0"/>
          <w:smallCaps w:val="0"/>
          <w:noProof w:val="0"/>
          <w:color w:val="006621"/>
          <w:sz w:val="19"/>
          <w:szCs w:val="19"/>
          <w:lang w:val="en-GB"/>
        </w:rPr>
        <w:t xml:space="preserve"> - academic.oup.com</w:t>
      </w:r>
    </w:p>
    <w:p w:rsidR="543928BB" w:rsidP="6193F11A" w:rsidRDefault="543928BB" w14:paraId="467F860D" w14:textId="0EB7DE95">
      <w:pPr>
        <w:rPr>
          <w:rFonts w:ascii="Arial" w:hAnsi="Arial" w:eastAsia="Arial" w:cs="Arial"/>
          <w:b w:val="0"/>
          <w:bCs w:val="0"/>
          <w:i w:val="0"/>
          <w:iCs w:val="0"/>
          <w:caps w:val="0"/>
          <w:smallCaps w:val="0"/>
          <w:noProof w:val="0"/>
          <w:color w:val="006621"/>
          <w:sz w:val="19"/>
          <w:szCs w:val="19"/>
          <w:lang w:val="en-GB"/>
        </w:rPr>
      </w:pPr>
      <w:hyperlink r:id="R76b02bab7a4741f4">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McCarthy</w:t>
        </w:r>
      </w:hyperlink>
      <w:r w:rsidRPr="6193F11A" w:rsidR="6193F11A">
        <w:rPr>
          <w:rFonts w:ascii="Arial" w:hAnsi="Arial" w:eastAsia="Arial" w:cs="Arial"/>
          <w:b w:val="0"/>
          <w:bCs w:val="0"/>
          <w:i w:val="0"/>
          <w:iCs w:val="0"/>
          <w:caps w:val="0"/>
          <w:smallCaps w:val="0"/>
          <w:noProof w:val="0"/>
          <w:color w:val="006621"/>
          <w:sz w:val="19"/>
          <w:szCs w:val="19"/>
          <w:lang w:val="en-GB"/>
        </w:rPr>
        <w:t xml:space="preserve">, A Ahearne, K Bohle-Carbonell… - </w:t>
      </w:r>
      <w:r w:rsidRPr="6193F11A" w:rsidR="6193F11A">
        <w:rPr>
          <w:rFonts w:ascii="Arial" w:hAnsi="Arial" w:eastAsia="Arial" w:cs="Arial"/>
          <w:b w:val="1"/>
          <w:bCs w:val="1"/>
          <w:i w:val="0"/>
          <w:iCs w:val="0"/>
          <w:caps w:val="0"/>
          <w:smallCaps w:val="0"/>
          <w:noProof w:val="0"/>
          <w:color w:val="006621"/>
          <w:sz w:val="19"/>
          <w:szCs w:val="19"/>
          <w:lang w:val="en-GB"/>
        </w:rPr>
        <w:t>2020</w:t>
      </w:r>
      <w:r w:rsidRPr="6193F11A" w:rsidR="6193F11A">
        <w:rPr>
          <w:rFonts w:ascii="Arial" w:hAnsi="Arial" w:eastAsia="Arial" w:cs="Arial"/>
          <w:b w:val="0"/>
          <w:bCs w:val="0"/>
          <w:i w:val="0"/>
          <w:iCs w:val="0"/>
          <w:caps w:val="0"/>
          <w:smallCaps w:val="0"/>
          <w:noProof w:val="0"/>
          <w:color w:val="006621"/>
          <w:sz w:val="19"/>
          <w:szCs w:val="19"/>
          <w:lang w:val="en-GB"/>
        </w:rPr>
        <w:t xml:space="preserve"> - National University of Ireland …</w:t>
      </w:r>
    </w:p>
    <w:p w:rsidR="543928BB" w:rsidP="6193F11A" w:rsidRDefault="543928BB" w14:paraId="0040CA39" w14:textId="4EF961F6">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5833CDCE" w14:textId="123C1E5C">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R </w:t>
      </w:r>
      <w:r w:rsidRPr="6193F11A" w:rsidR="6193F11A">
        <w:rPr>
          <w:rFonts w:ascii="Arial" w:hAnsi="Arial" w:eastAsia="Arial" w:cs="Arial"/>
          <w:b w:val="1"/>
          <w:bCs w:val="1"/>
          <w:i w:val="0"/>
          <w:iCs w:val="0"/>
          <w:caps w:val="0"/>
          <w:smallCaps w:val="0"/>
          <w:noProof w:val="0"/>
          <w:color w:val="006621"/>
          <w:sz w:val="19"/>
          <w:szCs w:val="19"/>
          <w:lang w:val="en-GB"/>
        </w:rPr>
        <w:t>Leskinen</w:t>
      </w:r>
      <w:r w:rsidRPr="6193F11A" w:rsidR="6193F11A">
        <w:rPr>
          <w:rFonts w:ascii="Arial" w:hAnsi="Arial" w:eastAsia="Arial" w:cs="Arial"/>
          <w:b w:val="0"/>
          <w:bCs w:val="0"/>
          <w:i w:val="0"/>
          <w:iCs w:val="0"/>
          <w:caps w:val="0"/>
          <w:smallCaps w:val="0"/>
          <w:noProof w:val="0"/>
          <w:color w:val="006621"/>
          <w:sz w:val="19"/>
          <w:szCs w:val="19"/>
          <w:lang w:val="en-GB"/>
        </w:rPr>
        <w:t xml:space="preserve"> - </w:t>
      </w:r>
      <w:r w:rsidRPr="6193F11A" w:rsidR="6193F11A">
        <w:rPr>
          <w:rFonts w:ascii="Arial" w:hAnsi="Arial" w:eastAsia="Arial" w:cs="Arial"/>
          <w:b w:val="1"/>
          <w:bCs w:val="1"/>
          <w:i w:val="0"/>
          <w:iCs w:val="0"/>
          <w:caps w:val="0"/>
          <w:smallCaps w:val="0"/>
          <w:noProof w:val="0"/>
          <w:color w:val="006621"/>
          <w:sz w:val="19"/>
          <w:szCs w:val="19"/>
          <w:lang w:val="en-GB"/>
        </w:rPr>
        <w:t>2022</w:t>
      </w:r>
      <w:r w:rsidRPr="6193F11A" w:rsidR="6193F11A">
        <w:rPr>
          <w:rFonts w:ascii="Arial" w:hAnsi="Arial" w:eastAsia="Arial" w:cs="Arial"/>
          <w:b w:val="0"/>
          <w:bCs w:val="0"/>
          <w:i w:val="0"/>
          <w:iCs w:val="0"/>
          <w:caps w:val="0"/>
          <w:smallCaps w:val="0"/>
          <w:noProof w:val="0"/>
          <w:color w:val="006621"/>
          <w:sz w:val="19"/>
          <w:szCs w:val="19"/>
          <w:lang w:val="en-GB"/>
        </w:rPr>
        <w:t xml:space="preserve"> - oulurepo.oulu.fi</w:t>
      </w:r>
    </w:p>
    <w:p w:rsidR="543928BB" w:rsidP="6193F11A" w:rsidRDefault="543928BB" w14:paraId="79965BFF" w14:textId="241CBB81">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2EEDF94F" w14:textId="2A87D9CC">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V Di </w:t>
      </w:r>
      <w:r w:rsidRPr="6193F11A" w:rsidR="6193F11A">
        <w:rPr>
          <w:rFonts w:ascii="Arial" w:hAnsi="Arial" w:eastAsia="Arial" w:cs="Arial"/>
          <w:b w:val="1"/>
          <w:bCs w:val="1"/>
          <w:i w:val="0"/>
          <w:iCs w:val="0"/>
          <w:caps w:val="0"/>
          <w:smallCaps w:val="0"/>
          <w:noProof w:val="0"/>
          <w:color w:val="006621"/>
          <w:sz w:val="19"/>
          <w:szCs w:val="19"/>
          <w:lang w:val="en-GB"/>
        </w:rPr>
        <w:t>Martino</w:t>
      </w:r>
      <w:r w:rsidRPr="6193F11A" w:rsidR="6193F11A">
        <w:rPr>
          <w:rFonts w:ascii="Arial" w:hAnsi="Arial" w:eastAsia="Arial" w:cs="Arial"/>
          <w:b w:val="0"/>
          <w:bCs w:val="0"/>
          <w:i w:val="0"/>
          <w:iCs w:val="0"/>
          <w:caps w:val="0"/>
          <w:smallCaps w:val="0"/>
          <w:noProof w:val="0"/>
          <w:color w:val="006621"/>
          <w:sz w:val="19"/>
          <w:szCs w:val="19"/>
          <w:lang w:val="en-GB"/>
        </w:rPr>
        <w:t xml:space="preserve">, L </w:t>
      </w:r>
      <w:r w:rsidRPr="6193F11A" w:rsidR="6193F11A">
        <w:rPr>
          <w:rFonts w:ascii="Arial" w:hAnsi="Arial" w:eastAsia="Arial" w:cs="Arial"/>
          <w:b w:val="1"/>
          <w:bCs w:val="1"/>
          <w:i w:val="0"/>
          <w:iCs w:val="0"/>
          <w:caps w:val="0"/>
          <w:smallCaps w:val="0"/>
          <w:noProof w:val="0"/>
          <w:color w:val="006621"/>
          <w:sz w:val="19"/>
          <w:szCs w:val="19"/>
          <w:lang w:val="en-GB"/>
        </w:rPr>
        <w:t>Wirth</w:t>
      </w:r>
      <w:r w:rsidRPr="6193F11A" w:rsidR="6193F11A">
        <w:rPr>
          <w:rFonts w:ascii="Arial" w:hAnsi="Arial" w:eastAsia="Arial" w:cs="Arial"/>
          <w:b w:val="0"/>
          <w:bCs w:val="0"/>
          <w:i w:val="0"/>
          <w:iCs w:val="0"/>
          <w:caps w:val="0"/>
          <w:smallCaps w:val="0"/>
          <w:noProof w:val="0"/>
          <w:color w:val="006621"/>
          <w:sz w:val="19"/>
          <w:szCs w:val="19"/>
          <w:lang w:val="en-GB"/>
        </w:rPr>
        <w:t xml:space="preserve"> - Int'l Lab. Rev., </w:t>
      </w:r>
      <w:r w:rsidRPr="6193F11A" w:rsidR="6193F11A">
        <w:rPr>
          <w:rFonts w:ascii="Arial" w:hAnsi="Arial" w:eastAsia="Arial" w:cs="Arial"/>
          <w:b w:val="1"/>
          <w:bCs w:val="1"/>
          <w:i w:val="0"/>
          <w:iCs w:val="0"/>
          <w:caps w:val="0"/>
          <w:smallCaps w:val="0"/>
          <w:noProof w:val="0"/>
          <w:color w:val="006621"/>
          <w:sz w:val="19"/>
          <w:szCs w:val="19"/>
          <w:lang w:val="en-GB"/>
        </w:rPr>
        <w:t>1990</w:t>
      </w:r>
      <w:r w:rsidRPr="6193F11A" w:rsidR="6193F11A">
        <w:rPr>
          <w:rFonts w:ascii="Arial" w:hAnsi="Arial" w:eastAsia="Arial" w:cs="Arial"/>
          <w:b w:val="0"/>
          <w:bCs w:val="0"/>
          <w:i w:val="0"/>
          <w:iCs w:val="0"/>
          <w:caps w:val="0"/>
          <w:smallCaps w:val="0"/>
          <w:noProof w:val="0"/>
          <w:color w:val="006621"/>
          <w:sz w:val="19"/>
          <w:szCs w:val="19"/>
          <w:lang w:val="en-GB"/>
        </w:rPr>
        <w:t xml:space="preserve"> - HeinOnline</w:t>
      </w:r>
    </w:p>
    <w:p w:rsidR="543928BB" w:rsidP="6193F11A" w:rsidRDefault="543928BB" w14:paraId="669AB5CB" w14:textId="1439D4CB">
      <w:pPr>
        <w:rPr>
          <w:rFonts w:ascii="Arial" w:hAnsi="Arial" w:eastAsia="Arial" w:cs="Arial"/>
          <w:b w:val="0"/>
          <w:bCs w:val="0"/>
          <w:i w:val="0"/>
          <w:iCs w:val="0"/>
          <w:caps w:val="0"/>
          <w:smallCaps w:val="0"/>
          <w:noProof w:val="0"/>
          <w:color w:val="006621"/>
          <w:sz w:val="19"/>
          <w:szCs w:val="19"/>
          <w:lang w:val="en-GB"/>
        </w:rPr>
      </w:pPr>
      <w:hyperlink r:id="Re29bf800c3e24da8">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Al</w:t>
        </w:r>
        <w:r w:rsidRPr="6193F11A" w:rsidR="6193F11A">
          <w:rPr>
            <w:rStyle w:val="Hyperlink"/>
            <w:rFonts w:ascii="Arial" w:hAnsi="Arial" w:eastAsia="Arial" w:cs="Arial"/>
            <w:b w:val="0"/>
            <w:bCs w:val="0"/>
            <w:i w:val="0"/>
            <w:iCs w:val="0"/>
            <w:caps w:val="0"/>
            <w:smallCaps w:val="0"/>
            <w:strike w:val="0"/>
            <w:dstrike w:val="0"/>
            <w:noProof w:val="0"/>
            <w:sz w:val="19"/>
            <w:szCs w:val="19"/>
            <w:lang w:val="en-GB"/>
          </w:rPr>
          <w:t>-</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Habaibeh</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aba208a3b0d94c1c">
        <w:r w:rsidRPr="6193F11A" w:rsidR="6193F11A">
          <w:rPr>
            <w:rStyle w:val="Hyperlink"/>
            <w:rFonts w:ascii="Arial" w:hAnsi="Arial" w:eastAsia="Arial" w:cs="Arial"/>
            <w:b w:val="0"/>
            <w:bCs w:val="0"/>
            <w:i w:val="0"/>
            <w:iCs w:val="0"/>
            <w:caps w:val="0"/>
            <w:smallCaps w:val="0"/>
            <w:strike w:val="0"/>
            <w:dstrike w:val="0"/>
            <w:noProof w:val="0"/>
            <w:sz w:val="19"/>
            <w:szCs w:val="19"/>
            <w:lang w:val="en-GB"/>
          </w:rPr>
          <w:t>M Watkins</w:t>
        </w:r>
      </w:hyperlink>
      <w:r w:rsidRPr="6193F11A" w:rsidR="6193F11A">
        <w:rPr>
          <w:rFonts w:ascii="Arial" w:hAnsi="Arial" w:eastAsia="Arial" w:cs="Arial"/>
          <w:b w:val="0"/>
          <w:bCs w:val="0"/>
          <w:i w:val="0"/>
          <w:iCs w:val="0"/>
          <w:caps w:val="0"/>
          <w:smallCaps w:val="0"/>
          <w:noProof w:val="0"/>
          <w:color w:val="006621"/>
          <w:sz w:val="19"/>
          <w:szCs w:val="19"/>
          <w:lang w:val="en-GB"/>
        </w:rPr>
        <w:t xml:space="preserve">, K Waried, </w:t>
      </w:r>
      <w:hyperlink r:id="R945a1d825f534ffd">
        <w:r w:rsidRPr="6193F11A" w:rsidR="6193F11A">
          <w:rPr>
            <w:rStyle w:val="Hyperlink"/>
            <w:rFonts w:ascii="Arial" w:hAnsi="Arial" w:eastAsia="Arial" w:cs="Arial"/>
            <w:b w:val="0"/>
            <w:bCs w:val="0"/>
            <w:i w:val="0"/>
            <w:iCs w:val="0"/>
            <w:caps w:val="0"/>
            <w:smallCaps w:val="0"/>
            <w:strike w:val="0"/>
            <w:dstrike w:val="0"/>
            <w:noProof w:val="0"/>
            <w:sz w:val="19"/>
            <w:szCs w:val="19"/>
            <w:lang w:val="en-GB"/>
          </w:rPr>
          <w:t>MB Javareshk</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Global Transitions, </w:t>
      </w:r>
      <w:r w:rsidRPr="6193F11A" w:rsidR="6193F11A">
        <w:rPr>
          <w:rFonts w:ascii="Arial" w:hAnsi="Arial" w:eastAsia="Arial" w:cs="Arial"/>
          <w:b w:val="1"/>
          <w:bCs w:val="1"/>
          <w:i w:val="0"/>
          <w:iCs w:val="0"/>
          <w:caps w:val="0"/>
          <w:smallCaps w:val="0"/>
          <w:noProof w:val="0"/>
          <w:color w:val="006621"/>
          <w:sz w:val="19"/>
          <w:szCs w:val="19"/>
          <w:lang w:val="en-GB"/>
        </w:rPr>
        <w:t>2021</w:t>
      </w:r>
      <w:r w:rsidRPr="6193F11A" w:rsidR="6193F11A">
        <w:rPr>
          <w:rFonts w:ascii="Arial" w:hAnsi="Arial" w:eastAsia="Arial" w:cs="Arial"/>
          <w:b w:val="0"/>
          <w:bCs w:val="0"/>
          <w:i w:val="0"/>
          <w:iCs w:val="0"/>
          <w:caps w:val="0"/>
          <w:smallCaps w:val="0"/>
          <w:noProof w:val="0"/>
          <w:color w:val="006621"/>
          <w:sz w:val="19"/>
          <w:szCs w:val="19"/>
          <w:lang w:val="en-GB"/>
        </w:rPr>
        <w:t xml:space="preserve"> - Elsevier</w:t>
      </w:r>
    </w:p>
    <w:p w:rsidR="543928BB" w:rsidP="6193F11A" w:rsidRDefault="543928BB" w14:paraId="514838B5" w14:textId="4BB87906">
      <w:pPr>
        <w:rPr>
          <w:rFonts w:ascii="Arial" w:hAnsi="Arial" w:eastAsia="Arial" w:cs="Arial"/>
          <w:b w:val="0"/>
          <w:bCs w:val="0"/>
          <w:i w:val="0"/>
          <w:iCs w:val="0"/>
          <w:caps w:val="0"/>
          <w:smallCaps w:val="0"/>
          <w:noProof w:val="0"/>
          <w:color w:val="000000" w:themeColor="text1" w:themeTint="FF" w:themeShade="FF"/>
          <w:sz w:val="19"/>
          <w:szCs w:val="19"/>
          <w:lang w:val="en-GB"/>
        </w:rPr>
      </w:pPr>
      <w:r w:rsidRPr="6193F11A" w:rsidR="6193F11A">
        <w:rPr>
          <w:rFonts w:ascii="Arial" w:hAnsi="Arial" w:eastAsia="Arial" w:cs="Arial"/>
          <w:b w:val="0"/>
          <w:bCs w:val="0"/>
          <w:i w:val="0"/>
          <w:iCs w:val="0"/>
          <w:caps w:val="0"/>
          <w:smallCaps w:val="0"/>
          <w:noProof w:val="0"/>
          <w:color w:val="000000" w:themeColor="text1" w:themeTint="FF" w:themeShade="FF"/>
          <w:sz w:val="19"/>
          <w:szCs w:val="19"/>
          <w:lang w:val="en-GB"/>
        </w:rPr>
        <w:t>Al-Habaibeh &amp; et al., 2021</w:t>
      </w:r>
    </w:p>
    <w:p w:rsidR="543928BB" w:rsidP="6193F11A" w:rsidRDefault="543928BB" w14:paraId="5D3A1D0C" w14:textId="6376952D">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Cross, K. (2020, August 7). Five remote access security risks and how to protect against them.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Palo Alto Networks Blog</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976ed4ffc2a4406d">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https://www.paloaltonetworks.com/blog/2020/04/cortex-remote-access-security-risks/</w:t>
        </w:r>
      </w:hyperlink>
    </w:p>
    <w:p w:rsidR="543928BB" w:rsidP="6193F11A" w:rsidRDefault="543928BB" w14:paraId="3B3E6C7A" w14:textId="2E632891">
      <w:pPr>
        <w:rPr>
          <w:rFonts w:ascii="Roboto" w:hAnsi="Roboto" w:eastAsia="Roboto" w:cs="Roboto"/>
          <w:b w:val="0"/>
          <w:bCs w:val="0"/>
          <w:i w:val="0"/>
          <w:iCs w:val="0"/>
          <w:caps w:val="0"/>
          <w:smallCaps w:val="0"/>
          <w:noProof w:val="0"/>
          <w:color w:val="71777D"/>
          <w:sz w:val="21"/>
          <w:szCs w:val="21"/>
          <w:lang w:val="en-GB"/>
        </w:rPr>
      </w:pPr>
      <w:r w:rsidRPr="6193F11A" w:rsidR="6193F11A">
        <w:rPr>
          <w:rFonts w:ascii="Arial" w:hAnsi="Arial" w:eastAsia="Arial" w:cs="Arial"/>
          <w:b w:val="0"/>
          <w:bCs w:val="0"/>
          <w:i w:val="0"/>
          <w:iCs w:val="0"/>
          <w:caps w:val="0"/>
          <w:smallCaps w:val="0"/>
          <w:noProof w:val="0"/>
          <w:color w:val="222222"/>
          <w:sz w:val="21"/>
          <w:szCs w:val="21"/>
          <w:lang w:val="en-GB"/>
        </w:rPr>
        <w:t xml:space="preserve">Avery, C. and Zabel, D. </w:t>
      </w:r>
      <w:r w:rsidRPr="6193F11A" w:rsidR="6193F11A">
        <w:rPr>
          <w:rFonts w:ascii="Arial" w:hAnsi="Arial" w:eastAsia="Arial" w:cs="Arial"/>
          <w:b w:val="0"/>
          <w:bCs w:val="0"/>
          <w:i w:val="1"/>
          <w:iCs w:val="1"/>
          <w:caps w:val="0"/>
          <w:smallCaps w:val="0"/>
          <w:noProof w:val="0"/>
          <w:color w:val="222222"/>
          <w:sz w:val="21"/>
          <w:szCs w:val="21"/>
          <w:lang w:val="en-GB"/>
        </w:rPr>
        <w:t>The Flexible Workplace: A Sourcebook of Information and Research</w:t>
      </w:r>
      <w:r w:rsidRPr="6193F11A" w:rsidR="6193F11A">
        <w:rPr>
          <w:rFonts w:ascii="Arial" w:hAnsi="Arial" w:eastAsia="Arial" w:cs="Arial"/>
          <w:b w:val="0"/>
          <w:bCs w:val="0"/>
          <w:i w:val="0"/>
          <w:iCs w:val="0"/>
          <w:caps w:val="0"/>
          <w:smallCaps w:val="0"/>
          <w:noProof w:val="0"/>
          <w:color w:val="222222"/>
          <w:sz w:val="21"/>
          <w:szCs w:val="21"/>
          <w:lang w:val="en-GB"/>
        </w:rPr>
        <w:t>; Quorum Books: Westport, CT, USA, 2001.</w:t>
      </w:r>
      <w:r w:rsidRPr="6193F11A" w:rsidR="6193F11A">
        <w:rPr>
          <w:rFonts w:ascii="Roboto" w:hAnsi="Roboto" w:eastAsia="Roboto" w:cs="Roboto"/>
          <w:b w:val="0"/>
          <w:bCs w:val="0"/>
          <w:i w:val="0"/>
          <w:iCs w:val="0"/>
          <w:caps w:val="0"/>
          <w:smallCaps w:val="0"/>
          <w:noProof w:val="0"/>
          <w:color w:val="71777D"/>
          <w:sz w:val="21"/>
          <w:szCs w:val="21"/>
          <w:lang w:val="en-GB"/>
        </w:rPr>
        <w:t xml:space="preserve"> </w:t>
      </w:r>
    </w:p>
    <w:p w:rsidR="543928BB" w:rsidP="6193F11A" w:rsidRDefault="543928BB" w14:paraId="135EB829" w14:textId="2C3C5099">
      <w:pPr>
        <w:rPr>
          <w:rFonts w:ascii="Roboto" w:hAnsi="Roboto" w:eastAsia="Roboto" w:cs="Roboto"/>
          <w:b w:val="0"/>
          <w:bCs w:val="0"/>
          <w:i w:val="0"/>
          <w:iCs w:val="0"/>
          <w:caps w:val="0"/>
          <w:smallCaps w:val="0"/>
          <w:noProof w:val="0"/>
          <w:color w:val="71777D"/>
          <w:sz w:val="21"/>
          <w:szCs w:val="21"/>
          <w:lang w:val="en-GB"/>
        </w:rPr>
      </w:pPr>
      <w:r w:rsidRPr="6193F11A" w:rsidR="6193F11A">
        <w:rPr>
          <w:rFonts w:ascii="Roboto" w:hAnsi="Roboto" w:eastAsia="Roboto" w:cs="Roboto"/>
          <w:b w:val="0"/>
          <w:bCs w:val="0"/>
          <w:i w:val="0"/>
          <w:iCs w:val="0"/>
          <w:caps w:val="0"/>
          <w:smallCaps w:val="0"/>
          <w:noProof w:val="0"/>
          <w:color w:val="71777D"/>
          <w:sz w:val="21"/>
          <w:szCs w:val="21"/>
          <w:lang w:val="en-GB"/>
        </w:rPr>
        <w:t xml:space="preserve">Jul 16, 2021 · By. </w:t>
      </w:r>
      <w:r w:rsidRPr="6193F11A" w:rsidR="6193F11A">
        <w:rPr>
          <w:rFonts w:ascii="Roboto" w:hAnsi="Roboto" w:eastAsia="Roboto" w:cs="Roboto"/>
          <w:b w:val="1"/>
          <w:bCs w:val="1"/>
          <w:i w:val="0"/>
          <w:iCs w:val="0"/>
          <w:caps w:val="0"/>
          <w:smallCaps w:val="0"/>
          <w:noProof w:val="0"/>
          <w:color w:val="767676"/>
          <w:sz w:val="21"/>
          <w:szCs w:val="21"/>
          <w:lang w:val="en-GB"/>
        </w:rPr>
        <w:t>Amanda Stevens</w:t>
      </w:r>
      <w:r w:rsidRPr="6193F11A" w:rsidR="6193F11A">
        <w:rPr>
          <w:rFonts w:ascii="Roboto" w:hAnsi="Roboto" w:eastAsia="Roboto" w:cs="Roboto"/>
          <w:b w:val="0"/>
          <w:bCs w:val="0"/>
          <w:i w:val="0"/>
          <w:iCs w:val="0"/>
          <w:caps w:val="0"/>
          <w:smallCaps w:val="0"/>
          <w:noProof w:val="0"/>
          <w:color w:val="71777D"/>
          <w:sz w:val="21"/>
          <w:szCs w:val="21"/>
          <w:lang w:val="en-GB"/>
        </w:rPr>
        <w:t xml:space="preserve">. Published: </w:t>
      </w:r>
      <w:r w:rsidRPr="6193F11A" w:rsidR="6193F11A">
        <w:rPr>
          <w:rFonts w:ascii="Roboto" w:hAnsi="Roboto" w:eastAsia="Roboto" w:cs="Roboto"/>
          <w:b w:val="1"/>
          <w:bCs w:val="1"/>
          <w:i w:val="0"/>
          <w:iCs w:val="0"/>
          <w:caps w:val="0"/>
          <w:smallCaps w:val="0"/>
          <w:noProof w:val="0"/>
          <w:color w:val="767676"/>
          <w:sz w:val="21"/>
          <w:szCs w:val="21"/>
          <w:lang w:val="en-GB"/>
        </w:rPr>
        <w:t>16 Jul 2021</w:t>
      </w:r>
      <w:r w:rsidRPr="6193F11A" w:rsidR="6193F11A">
        <w:rPr>
          <w:rFonts w:ascii="Roboto" w:hAnsi="Roboto" w:eastAsia="Roboto" w:cs="Roboto"/>
          <w:b w:val="0"/>
          <w:bCs w:val="0"/>
          <w:i w:val="0"/>
          <w:iCs w:val="0"/>
          <w:caps w:val="0"/>
          <w:smallCaps w:val="0"/>
          <w:noProof w:val="0"/>
          <w:color w:val="71777D"/>
          <w:sz w:val="21"/>
          <w:szCs w:val="21"/>
          <w:lang w:val="en-GB"/>
        </w:rPr>
        <w:t>. Nearly every facet of life transitioned to an online format in 2020.</w:t>
      </w:r>
    </w:p>
    <w:p w:rsidR="543928BB" w:rsidP="6193F11A" w:rsidRDefault="543928BB" w14:paraId="5E8C44F4" w14:textId="22577261">
      <w:pPr>
        <w:rPr>
          <w:rFonts w:ascii="Arial" w:hAnsi="Arial" w:eastAsia="Arial" w:cs="Arial"/>
          <w:b w:val="0"/>
          <w:bCs w:val="0"/>
          <w:i w:val="0"/>
          <w:iCs w:val="0"/>
          <w:caps w:val="0"/>
          <w:smallCaps w:val="0"/>
          <w:noProof w:val="0"/>
          <w:color w:val="222222"/>
          <w:sz w:val="21"/>
          <w:szCs w:val="21"/>
          <w:lang w:val="en-GB"/>
        </w:rPr>
      </w:pPr>
    </w:p>
    <w:p w:rsidR="543928BB" w:rsidP="6193F11A" w:rsidRDefault="543928BB" w14:paraId="53E071F1" w14:textId="6BC7FE36">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hyperlink r:id="Rb5a5eb4551a542d7">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courtney@stackwisedigital.com</w:t>
        </w:r>
      </w:hyperlink>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July 16).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Building an IT Infrastructure: 11 Best practices for Scalability</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a81575af6a9e482c">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https://gibraltarsolutions.com/blog/how-to-build-a-scalable-it-infrastructure/</w:t>
        </w:r>
      </w:hyperlink>
    </w:p>
    <w:p w:rsidR="543928BB" w:rsidP="6193F11A" w:rsidRDefault="543928BB" w14:paraId="1186A847" w14:textId="1FE53933">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Bhayani, T. (2023, May 30).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Best practices for communicating company policies to remote Workers - AirMason blog</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AirMason Blog. </w:t>
      </w:r>
      <w:hyperlink r:id="Rc92dea5183a5438e">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https://blog.airmason.com/best-practices-for-communicating-company-policies-to-remote-workers/</w:t>
        </w:r>
      </w:hyperlink>
    </w:p>
    <w:p w:rsidR="543928BB" w:rsidP="6193F11A" w:rsidRDefault="543928BB" w14:paraId="76F6546B" w14:textId="114CCF64">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Brassey, J., Güntner, A., Isaak, K., &amp; Silberzahn, T. (2021, July 8).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Using digital tech to support employees’ mental health and resilience</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McKinsey &amp; Company. </w:t>
      </w:r>
      <w:hyperlink r:id="R8be03da582d94a78">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https://www.mckinsey.com/industries/life-sciences/our-insights/using-digital-tech-to-support-employees-mental-health-and-resilience</w:t>
        </w:r>
      </w:hyperlink>
    </w:p>
    <w:p w:rsidR="543928BB" w:rsidP="6193F11A" w:rsidRDefault="543928BB" w14:paraId="7E11E1D4" w14:textId="7259970A">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Bello, J. (2023, July 19). The future of Remote work: challenges and opportunities.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Medium</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aa963edc7504f7e">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https://medium.com/illumination/the-future-of-remote-work-challenges-and-opportunities-e9ef6eaa129a</w:t>
        </w:r>
      </w:hyperlink>
    </w:p>
    <w:p w:rsidR="543928BB" w:rsidP="6193F11A" w:rsidRDefault="543928BB" w14:paraId="6B18960E" w14:textId="5EFE5F31">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Ranaweera, D. (2023, April 23). Understanding software bugs and their impact on software quality.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Medium</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36e9dc5053d746fa">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https://medium.com/@devniranaweera/understanding-software-bugs-and-their-impact-on-software-quality-f89fb0eb3aa1</w:t>
        </w:r>
      </w:hyperlink>
    </w:p>
    <w:p w:rsidR="543928BB" w:rsidP="6193F11A" w:rsidRDefault="543928BB" w14:paraId="5218DF99" w14:textId="576F3230">
      <w:pPr>
        <w:spacing w:before="0" w:beforeAutospacing="off" w:after="0" w:afterAutospacing="off" w:line="480" w:lineRule="auto"/>
        <w:ind w:left="720" w:right="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3928BB" w:rsidP="6193F11A" w:rsidRDefault="543928BB" w14:paraId="28BFD071" w14:textId="0FF13CE3">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ICO. (n.d.).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Working from home</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d9eacaa364d04ff9">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https://ico.org.uk/for-organisations/uk-gdpr-guidance-and-resources/security/working-from-home/</w:t>
        </w:r>
      </w:hyperlink>
    </w:p>
    <w:p w:rsidR="543928BB" w:rsidP="6193F11A" w:rsidRDefault="543928BB" w14:paraId="79977846" w14:textId="2288BDCE">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Cocchi, R. (2023, October 16).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definitive guide to managing remote employees</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HRMorning. </w:t>
      </w:r>
      <w:hyperlink r:id="R04f6357551e341a3">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https://www.hrmorning.com/managing-remote-employees/</w:t>
        </w:r>
      </w:hyperlink>
    </w:p>
    <w:p w:rsidR="543928BB" w:rsidP="6193F11A" w:rsidRDefault="543928BB" w14:paraId="40AB05B1" w14:textId="1851F985">
      <w:pPr>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Lamb, C. (2022, December 12). Remote Working: 5 Benefits and Challenges | Blog | escalla. </w:t>
      </w:r>
      <w:r w:rsidRPr="6193F11A" w:rsidR="6193F1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escalla</w:t>
      </w:r>
      <w:r w:rsidRPr="6193F11A" w:rsidR="6193F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abcbadda35cb45d9">
        <w:r w:rsidRPr="6193F11A" w:rsidR="6193F11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https://escalla.co.uk/blog-remote-working-5-benefits-challenges/</w:t>
        </w:r>
      </w:hyperlink>
    </w:p>
    <w:p w:rsidR="543928BB" w:rsidP="6193F11A" w:rsidRDefault="543928BB" w14:paraId="1018EA18" w14:textId="19A1D479">
      <w:pPr>
        <w:spacing w:before="0" w:beforeAutospacing="off" w:after="0" w:afterAutospacing="off" w:line="480" w:lineRule="auto"/>
        <w:ind w:left="0" w:righ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3928BB" w:rsidP="6193F11A" w:rsidRDefault="543928BB" w14:paraId="605549EA" w14:textId="3F54B82A">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b5ebafdeb2284c12">
        <w:r w:rsidRPr="6193F11A" w:rsidR="6193F11A">
          <w:rPr>
            <w:rStyle w:val="Hyperlink"/>
            <w:rFonts w:ascii="Calibri" w:hAnsi="Calibri" w:eastAsia="Calibri" w:cs="Calibri"/>
            <w:b w:val="0"/>
            <w:bCs w:val="0"/>
            <w:i w:val="0"/>
            <w:iCs w:val="0"/>
            <w:caps w:val="0"/>
            <w:smallCaps w:val="0"/>
            <w:strike w:val="0"/>
            <w:dstrike w:val="0"/>
            <w:noProof w:val="0"/>
            <w:sz w:val="24"/>
            <w:szCs w:val="24"/>
            <w:lang w:val="en-GB"/>
          </w:rPr>
          <w:t>www.forbes.com/sites/adigaskell</w:t>
        </w:r>
      </w:hyperlink>
      <w:r w:rsidRPr="6193F11A" w:rsidR="6193F11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2021</w:t>
      </w:r>
    </w:p>
    <w:p w:rsidR="543928BB" w:rsidP="6193F11A" w:rsidRDefault="543928BB" w14:paraId="03E93775" w14:textId="7433B8F2">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43928BB" w:rsidP="6193F11A" w:rsidRDefault="543928BB" w14:paraId="416551AF" w14:textId="0DAE5F67">
      <w:pPr>
        <w:rPr>
          <w:rFonts w:ascii="Arial" w:hAnsi="Arial" w:eastAsia="Arial" w:cs="Arial"/>
          <w:b w:val="0"/>
          <w:bCs w:val="0"/>
          <w:i w:val="0"/>
          <w:iCs w:val="0"/>
          <w:caps w:val="0"/>
          <w:smallCaps w:val="0"/>
          <w:noProof w:val="0"/>
          <w:color w:val="000000" w:themeColor="text1" w:themeTint="FF" w:themeShade="FF"/>
          <w:sz w:val="19"/>
          <w:szCs w:val="19"/>
          <w:lang w:val="en-GB"/>
        </w:rPr>
      </w:pPr>
      <w:hyperlink r:id="R9d0483806b534148">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I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Tarique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c5e97bc93a34430d">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RS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Schuler</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Journal of world business, </w:t>
      </w:r>
      <w:r w:rsidRPr="6193F11A" w:rsidR="6193F11A">
        <w:rPr>
          <w:rFonts w:ascii="Arial" w:hAnsi="Arial" w:eastAsia="Arial" w:cs="Arial"/>
          <w:b w:val="1"/>
          <w:bCs w:val="1"/>
          <w:i w:val="0"/>
          <w:iCs w:val="0"/>
          <w:caps w:val="0"/>
          <w:smallCaps w:val="0"/>
          <w:noProof w:val="0"/>
          <w:color w:val="006621"/>
          <w:sz w:val="19"/>
          <w:szCs w:val="19"/>
          <w:lang w:val="en-GB"/>
        </w:rPr>
        <w:t>2010</w:t>
      </w:r>
      <w:r w:rsidRPr="6193F11A" w:rsidR="6193F11A">
        <w:rPr>
          <w:rFonts w:ascii="Arial" w:hAnsi="Arial" w:eastAsia="Arial" w:cs="Arial"/>
          <w:b w:val="0"/>
          <w:bCs w:val="0"/>
          <w:i w:val="0"/>
          <w:iCs w:val="0"/>
          <w:caps w:val="0"/>
          <w:smallCaps w:val="0"/>
          <w:noProof w:val="0"/>
          <w:color w:val="006621"/>
          <w:sz w:val="19"/>
          <w:szCs w:val="19"/>
          <w:lang w:val="en-GB"/>
        </w:rPr>
        <w:t xml:space="preserve"> - Elsevier</w:t>
      </w:r>
      <w:r w:rsidRPr="6193F11A" w:rsidR="6193F11A">
        <w:rPr>
          <w:rFonts w:ascii="Arial" w:hAnsi="Arial" w:eastAsia="Arial" w:cs="Arial"/>
          <w:b w:val="0"/>
          <w:bCs w:val="0"/>
          <w:i w:val="0"/>
          <w:iCs w:val="0"/>
          <w:caps w:val="0"/>
          <w:smallCaps w:val="0"/>
          <w:noProof w:val="0"/>
          <w:color w:val="000000" w:themeColor="text1" w:themeTint="FF" w:themeShade="FF"/>
          <w:sz w:val="19"/>
          <w:szCs w:val="19"/>
          <w:lang w:val="en-GB"/>
        </w:rPr>
        <w:t xml:space="preserve"> </w:t>
      </w:r>
    </w:p>
    <w:p w:rsidR="543928BB" w:rsidP="6193F11A" w:rsidRDefault="543928BB" w14:paraId="5213AEBE" w14:textId="6F5B1DE1">
      <w:pPr>
        <w:rPr>
          <w:rFonts w:ascii="Arial" w:hAnsi="Arial" w:eastAsia="Arial" w:cs="Arial"/>
          <w:b w:val="0"/>
          <w:bCs w:val="0"/>
          <w:i w:val="0"/>
          <w:iCs w:val="0"/>
          <w:caps w:val="0"/>
          <w:smallCaps w:val="0"/>
          <w:noProof w:val="0"/>
          <w:color w:val="006621"/>
          <w:sz w:val="19"/>
          <w:szCs w:val="19"/>
          <w:lang w:val="en-GB"/>
        </w:rPr>
      </w:pPr>
      <w:hyperlink r:id="R13b9f9e8b2af4adc">
        <w:r w:rsidRPr="6193F11A" w:rsidR="6193F11A">
          <w:rPr>
            <w:rStyle w:val="Hyperlink"/>
            <w:rFonts w:ascii="Arial" w:hAnsi="Arial" w:eastAsia="Arial" w:cs="Arial"/>
            <w:b w:val="0"/>
            <w:bCs w:val="0"/>
            <w:i w:val="0"/>
            <w:iCs w:val="0"/>
            <w:caps w:val="0"/>
            <w:smallCaps w:val="0"/>
            <w:strike w:val="0"/>
            <w:dstrike w:val="0"/>
            <w:noProof w:val="0"/>
            <w:sz w:val="19"/>
            <w:szCs w:val="19"/>
            <w:lang w:val="en-GB"/>
          </w:rPr>
          <w:t>D Savić</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Grey Journal (TGJ), 2020 - dobrica.savic.ca</w:t>
      </w:r>
    </w:p>
    <w:p w:rsidR="543928BB" w:rsidP="6193F11A" w:rsidRDefault="543928BB" w14:paraId="54F7C5AB" w14:textId="289D703C">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K </w:t>
      </w:r>
      <w:r w:rsidRPr="6193F11A" w:rsidR="6193F11A">
        <w:rPr>
          <w:rFonts w:ascii="Arial" w:hAnsi="Arial" w:eastAsia="Arial" w:cs="Arial"/>
          <w:b w:val="1"/>
          <w:bCs w:val="1"/>
          <w:i w:val="0"/>
          <w:iCs w:val="0"/>
          <w:caps w:val="0"/>
          <w:smallCaps w:val="0"/>
          <w:noProof w:val="0"/>
          <w:color w:val="006621"/>
          <w:sz w:val="19"/>
          <w:szCs w:val="19"/>
          <w:lang w:val="en-GB"/>
        </w:rPr>
        <w:t>Van Dam</w:t>
      </w:r>
      <w:r w:rsidRPr="6193F11A" w:rsidR="6193F11A">
        <w:rPr>
          <w:rFonts w:ascii="Arial" w:hAnsi="Arial" w:eastAsia="Arial" w:cs="Arial"/>
          <w:b w:val="0"/>
          <w:bCs w:val="0"/>
          <w:i w:val="0"/>
          <w:iCs w:val="0"/>
          <w:caps w:val="0"/>
          <w:smallCaps w:val="0"/>
          <w:noProof w:val="0"/>
          <w:color w:val="006621"/>
          <w:sz w:val="19"/>
          <w:szCs w:val="19"/>
          <w:lang w:val="en-GB"/>
        </w:rPr>
        <w:t xml:space="preserve">… - … of occupational and …, </w:t>
      </w:r>
      <w:r w:rsidRPr="6193F11A" w:rsidR="6193F11A">
        <w:rPr>
          <w:rFonts w:ascii="Arial" w:hAnsi="Arial" w:eastAsia="Arial" w:cs="Arial"/>
          <w:b w:val="1"/>
          <w:bCs w:val="1"/>
          <w:i w:val="0"/>
          <w:iCs w:val="0"/>
          <w:caps w:val="0"/>
          <w:smallCaps w:val="0"/>
          <w:noProof w:val="0"/>
          <w:color w:val="006621"/>
          <w:sz w:val="19"/>
          <w:szCs w:val="19"/>
          <w:lang w:val="en-GB"/>
        </w:rPr>
        <w:t>2009</w:t>
      </w:r>
      <w:r w:rsidRPr="6193F11A" w:rsidR="6193F11A">
        <w:rPr>
          <w:rFonts w:ascii="Arial" w:hAnsi="Arial" w:eastAsia="Arial" w:cs="Arial"/>
          <w:b w:val="0"/>
          <w:bCs w:val="0"/>
          <w:i w:val="0"/>
          <w:iCs w:val="0"/>
          <w:caps w:val="0"/>
          <w:smallCaps w:val="0"/>
          <w:noProof w:val="0"/>
          <w:color w:val="006621"/>
          <w:sz w:val="19"/>
          <w:szCs w:val="19"/>
          <w:lang w:val="en-GB"/>
        </w:rPr>
        <w:t xml:space="preserve"> - Wiley Online Library</w:t>
      </w:r>
    </w:p>
    <w:p w:rsidR="543928BB" w:rsidP="6193F11A" w:rsidRDefault="543928BB" w14:paraId="55FFCB79" w14:textId="4DC11221">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4CA3DE2F" w14:textId="329E6A4E">
      <w:pPr>
        <w:rPr>
          <w:rFonts w:ascii="Arial" w:hAnsi="Arial" w:eastAsia="Arial" w:cs="Arial"/>
          <w:b w:val="0"/>
          <w:bCs w:val="0"/>
          <w:i w:val="0"/>
          <w:iCs w:val="0"/>
          <w:caps w:val="0"/>
          <w:smallCaps w:val="0"/>
          <w:noProof w:val="0"/>
          <w:color w:val="006621"/>
          <w:sz w:val="19"/>
          <w:szCs w:val="19"/>
          <w:lang w:val="en-GB"/>
        </w:rPr>
      </w:pPr>
      <w:hyperlink r:id="R7f32eef57b2a404b">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KA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Bollen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38cc515bbb474edf">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RH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Hoyle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Social forces, </w:t>
      </w:r>
      <w:r w:rsidRPr="6193F11A" w:rsidR="6193F11A">
        <w:rPr>
          <w:rFonts w:ascii="Arial" w:hAnsi="Arial" w:eastAsia="Arial" w:cs="Arial"/>
          <w:b w:val="1"/>
          <w:bCs w:val="1"/>
          <w:i w:val="0"/>
          <w:iCs w:val="0"/>
          <w:caps w:val="0"/>
          <w:smallCaps w:val="0"/>
          <w:noProof w:val="0"/>
          <w:color w:val="006621"/>
          <w:sz w:val="19"/>
          <w:szCs w:val="19"/>
          <w:lang w:val="en-GB"/>
        </w:rPr>
        <w:t>1990</w:t>
      </w:r>
      <w:r w:rsidRPr="6193F11A" w:rsidR="6193F11A">
        <w:rPr>
          <w:rFonts w:ascii="Arial" w:hAnsi="Arial" w:eastAsia="Arial" w:cs="Arial"/>
          <w:b w:val="0"/>
          <w:bCs w:val="0"/>
          <w:i w:val="0"/>
          <w:iCs w:val="0"/>
          <w:caps w:val="0"/>
          <w:smallCaps w:val="0"/>
          <w:noProof w:val="0"/>
          <w:color w:val="006621"/>
          <w:sz w:val="19"/>
          <w:szCs w:val="19"/>
          <w:lang w:val="en-GB"/>
        </w:rPr>
        <w:t xml:space="preserve"> - academic.oup.com</w:t>
      </w:r>
    </w:p>
    <w:p w:rsidR="543928BB" w:rsidP="6193F11A" w:rsidRDefault="543928BB" w14:paraId="3FE826B1" w14:textId="2DAA6161">
      <w:pPr>
        <w:rPr>
          <w:rFonts w:ascii="Arial" w:hAnsi="Arial" w:eastAsia="Arial" w:cs="Arial"/>
          <w:b w:val="0"/>
          <w:bCs w:val="0"/>
          <w:i w:val="0"/>
          <w:iCs w:val="0"/>
          <w:caps w:val="0"/>
          <w:smallCaps w:val="0"/>
          <w:noProof w:val="0"/>
          <w:color w:val="000000" w:themeColor="text1" w:themeTint="FF" w:themeShade="FF"/>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JA </w:t>
      </w:r>
      <w:r w:rsidRPr="6193F11A" w:rsidR="6193F11A">
        <w:rPr>
          <w:rFonts w:ascii="Arial" w:hAnsi="Arial" w:eastAsia="Arial" w:cs="Arial"/>
          <w:b w:val="1"/>
          <w:bCs w:val="1"/>
          <w:i w:val="0"/>
          <w:iCs w:val="0"/>
          <w:caps w:val="0"/>
          <w:smallCaps w:val="0"/>
          <w:noProof w:val="0"/>
          <w:color w:val="006621"/>
          <w:sz w:val="19"/>
          <w:szCs w:val="19"/>
          <w:lang w:val="en-GB"/>
        </w:rPr>
        <w:t>Caron</w:t>
      </w:r>
      <w:r w:rsidRPr="6193F11A" w:rsidR="6193F11A">
        <w:rPr>
          <w:rFonts w:ascii="Arial" w:hAnsi="Arial" w:eastAsia="Arial" w:cs="Arial"/>
          <w:b w:val="0"/>
          <w:bCs w:val="0"/>
          <w:i w:val="0"/>
          <w:iCs w:val="0"/>
          <w:caps w:val="0"/>
          <w:smallCaps w:val="0"/>
          <w:noProof w:val="0"/>
          <w:color w:val="006621"/>
          <w:sz w:val="19"/>
          <w:szCs w:val="19"/>
          <w:lang w:val="en-GB"/>
        </w:rPr>
        <w:t xml:space="preserve"> - The Journal of Environmental Education, </w:t>
      </w:r>
      <w:r w:rsidRPr="6193F11A" w:rsidR="6193F11A">
        <w:rPr>
          <w:rFonts w:ascii="Arial" w:hAnsi="Arial" w:eastAsia="Arial" w:cs="Arial"/>
          <w:b w:val="1"/>
          <w:bCs w:val="1"/>
          <w:i w:val="0"/>
          <w:iCs w:val="0"/>
          <w:caps w:val="0"/>
          <w:smallCaps w:val="0"/>
          <w:noProof w:val="0"/>
          <w:color w:val="006621"/>
          <w:sz w:val="19"/>
          <w:szCs w:val="19"/>
          <w:lang w:val="en-GB"/>
        </w:rPr>
        <w:t>1989</w:t>
      </w:r>
      <w:r w:rsidRPr="6193F11A" w:rsidR="6193F11A">
        <w:rPr>
          <w:rFonts w:ascii="Arial" w:hAnsi="Arial" w:eastAsia="Arial" w:cs="Arial"/>
          <w:b w:val="0"/>
          <w:bCs w:val="0"/>
          <w:i w:val="0"/>
          <w:iCs w:val="0"/>
          <w:caps w:val="0"/>
          <w:smallCaps w:val="0"/>
          <w:noProof w:val="0"/>
          <w:color w:val="006621"/>
          <w:sz w:val="19"/>
          <w:szCs w:val="19"/>
          <w:lang w:val="en-GB"/>
        </w:rPr>
        <w:t xml:space="preserve"> </w:t>
      </w:r>
      <w:r w:rsidRPr="6193F11A" w:rsidR="6193F11A">
        <w:rPr>
          <w:rFonts w:ascii="Arial" w:hAnsi="Arial" w:eastAsia="Arial" w:cs="Arial"/>
          <w:b w:val="0"/>
          <w:bCs w:val="0"/>
          <w:i w:val="0"/>
          <w:iCs w:val="0"/>
          <w:caps w:val="0"/>
          <w:smallCaps w:val="0"/>
          <w:noProof w:val="0"/>
          <w:color w:val="000000" w:themeColor="text1" w:themeTint="FF" w:themeShade="FF"/>
          <w:sz w:val="19"/>
          <w:szCs w:val="19"/>
          <w:lang w:val="en-GB"/>
        </w:rPr>
        <w:t xml:space="preserve"> </w:t>
      </w:r>
    </w:p>
    <w:p w:rsidR="543928BB" w:rsidP="6193F11A" w:rsidRDefault="543928BB" w14:paraId="15DC3895" w14:textId="475AD23F">
      <w:pPr>
        <w:rPr>
          <w:rFonts w:ascii="Arial" w:hAnsi="Arial" w:eastAsia="Arial" w:cs="Arial"/>
          <w:b w:val="0"/>
          <w:bCs w:val="0"/>
          <w:i w:val="0"/>
          <w:iCs w:val="0"/>
          <w:caps w:val="0"/>
          <w:smallCaps w:val="0"/>
          <w:noProof w:val="0"/>
          <w:color w:val="006621"/>
          <w:sz w:val="19"/>
          <w:szCs w:val="19"/>
          <w:lang w:val="en-GB"/>
        </w:rPr>
      </w:pPr>
      <w:hyperlink r:id="Rd6a399edb8654f3a">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K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Walsh</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c742a805e9ee485c">
        <w:r w:rsidRPr="6193F11A" w:rsidR="6193F11A">
          <w:rPr>
            <w:rStyle w:val="Hyperlink"/>
            <w:rFonts w:ascii="Arial" w:hAnsi="Arial" w:eastAsia="Arial" w:cs="Arial"/>
            <w:b w:val="0"/>
            <w:bCs w:val="0"/>
            <w:i w:val="0"/>
            <w:iCs w:val="0"/>
            <w:caps w:val="0"/>
            <w:smallCaps w:val="0"/>
            <w:strike w:val="0"/>
            <w:dstrike w:val="0"/>
            <w:noProof w:val="0"/>
            <w:sz w:val="19"/>
            <w:szCs w:val="19"/>
            <w:lang w:val="en-GB"/>
          </w:rPr>
          <w:t>JR Gordon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Human resource management review, </w:t>
      </w:r>
      <w:r w:rsidRPr="6193F11A" w:rsidR="6193F11A">
        <w:rPr>
          <w:rFonts w:ascii="Arial" w:hAnsi="Arial" w:eastAsia="Arial" w:cs="Arial"/>
          <w:b w:val="1"/>
          <w:bCs w:val="1"/>
          <w:i w:val="0"/>
          <w:iCs w:val="0"/>
          <w:caps w:val="0"/>
          <w:smallCaps w:val="0"/>
          <w:noProof w:val="0"/>
          <w:color w:val="006621"/>
          <w:sz w:val="19"/>
          <w:szCs w:val="19"/>
          <w:lang w:val="en-GB"/>
        </w:rPr>
        <w:t>2008</w:t>
      </w:r>
      <w:r w:rsidRPr="6193F11A" w:rsidR="6193F11A">
        <w:rPr>
          <w:rFonts w:ascii="Arial" w:hAnsi="Arial" w:eastAsia="Arial" w:cs="Arial"/>
          <w:b w:val="0"/>
          <w:bCs w:val="0"/>
          <w:i w:val="0"/>
          <w:iCs w:val="0"/>
          <w:caps w:val="0"/>
          <w:smallCaps w:val="0"/>
          <w:noProof w:val="0"/>
          <w:color w:val="006621"/>
          <w:sz w:val="19"/>
          <w:szCs w:val="19"/>
          <w:lang w:val="en-GB"/>
        </w:rPr>
        <w:t xml:space="preserve"> - Elsevier</w:t>
      </w:r>
    </w:p>
    <w:p w:rsidR="543928BB" w:rsidP="6193F11A" w:rsidRDefault="543928BB" w14:paraId="5FACD685" w14:textId="00E179B9">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 FA Macrae, S Aretz, ICGHC Cancer, PVCE </w:t>
      </w:r>
      <w:r w:rsidRPr="6193F11A" w:rsidR="6193F11A">
        <w:rPr>
          <w:rFonts w:ascii="Arial" w:hAnsi="Arial" w:eastAsia="Arial" w:cs="Arial"/>
          <w:b w:val="1"/>
          <w:bCs w:val="1"/>
          <w:i w:val="0"/>
          <w:iCs w:val="0"/>
          <w:caps w:val="0"/>
          <w:smallCaps w:val="0"/>
          <w:noProof w:val="0"/>
          <w:color w:val="006621"/>
          <w:sz w:val="19"/>
          <w:szCs w:val="19"/>
          <w:lang w:val="en-GB"/>
        </w:rPr>
        <w:t>Panel</w:t>
      </w:r>
      <w:r w:rsidRPr="6193F11A" w:rsidR="6193F11A">
        <w:rPr>
          <w:rFonts w:ascii="Arial" w:hAnsi="Arial" w:eastAsia="Arial" w:cs="Arial"/>
          <w:b w:val="0"/>
          <w:bCs w:val="0"/>
          <w:i w:val="0"/>
          <w:iCs w:val="0"/>
          <w:caps w:val="0"/>
          <w:smallCaps w:val="0"/>
          <w:noProof w:val="0"/>
          <w:color w:val="006621"/>
          <w:sz w:val="19"/>
          <w:szCs w:val="19"/>
          <w:lang w:val="en-GB"/>
        </w:rPr>
        <w:t xml:space="preserve"> - Genetics in …, </w:t>
      </w:r>
      <w:r w:rsidRPr="6193F11A" w:rsidR="6193F11A">
        <w:rPr>
          <w:rFonts w:ascii="Arial" w:hAnsi="Arial" w:eastAsia="Arial" w:cs="Arial"/>
          <w:b w:val="1"/>
          <w:bCs w:val="1"/>
          <w:i w:val="0"/>
          <w:iCs w:val="0"/>
          <w:caps w:val="0"/>
          <w:smallCaps w:val="0"/>
          <w:noProof w:val="0"/>
          <w:color w:val="006621"/>
          <w:sz w:val="19"/>
          <w:szCs w:val="19"/>
          <w:lang w:val="en-GB"/>
        </w:rPr>
        <w:t>2024</w:t>
      </w:r>
      <w:r w:rsidRPr="6193F11A" w:rsidR="6193F11A">
        <w:rPr>
          <w:rFonts w:ascii="Arial" w:hAnsi="Arial" w:eastAsia="Arial" w:cs="Arial"/>
          <w:b w:val="0"/>
          <w:bCs w:val="0"/>
          <w:i w:val="0"/>
          <w:iCs w:val="0"/>
          <w:caps w:val="0"/>
          <w:smallCaps w:val="0"/>
          <w:noProof w:val="0"/>
          <w:color w:val="006621"/>
          <w:sz w:val="19"/>
          <w:szCs w:val="19"/>
          <w:lang w:val="en-GB"/>
        </w:rPr>
        <w:t xml:space="preserve"> - Elsevier </w:t>
      </w:r>
    </w:p>
    <w:p w:rsidR="543928BB" w:rsidP="6193F11A" w:rsidRDefault="543928BB" w14:paraId="4D5CE0FC" w14:textId="60619446">
      <w:pPr>
        <w:rPr>
          <w:rFonts w:ascii="Arial" w:hAnsi="Arial" w:eastAsia="Arial" w:cs="Arial"/>
          <w:b w:val="0"/>
          <w:bCs w:val="0"/>
          <w:i w:val="0"/>
          <w:iCs w:val="0"/>
          <w:caps w:val="0"/>
          <w:smallCaps w:val="0"/>
          <w:noProof w:val="0"/>
          <w:color w:val="006621"/>
          <w:sz w:val="19"/>
          <w:szCs w:val="19"/>
          <w:lang w:val="en-GB"/>
        </w:rPr>
      </w:pPr>
      <w:hyperlink r:id="Rbfdf1c962f6e4b1b">
        <w:r w:rsidRPr="6193F11A" w:rsidR="6193F11A">
          <w:rPr>
            <w:rStyle w:val="Hyperlink"/>
            <w:rFonts w:ascii="Arial" w:hAnsi="Arial" w:eastAsia="Arial" w:cs="Arial"/>
            <w:b w:val="0"/>
            <w:bCs w:val="0"/>
            <w:i w:val="0"/>
            <w:iCs w:val="0"/>
            <w:caps w:val="0"/>
            <w:smallCaps w:val="0"/>
            <w:strike w:val="0"/>
            <w:dstrike w:val="0"/>
            <w:noProof w:val="0"/>
            <w:sz w:val="19"/>
            <w:szCs w:val="19"/>
            <w:lang w:val="en-GB"/>
          </w:rPr>
          <w:t>E Christodoulou</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c886ff9fb1424f01">
        <w:r w:rsidRPr="6193F11A" w:rsidR="6193F11A">
          <w:rPr>
            <w:rStyle w:val="Hyperlink"/>
            <w:rFonts w:ascii="Arial" w:hAnsi="Arial" w:eastAsia="Arial" w:cs="Arial"/>
            <w:b w:val="0"/>
            <w:bCs w:val="0"/>
            <w:i w:val="0"/>
            <w:iCs w:val="0"/>
            <w:caps w:val="0"/>
            <w:smallCaps w:val="0"/>
            <w:strike w:val="0"/>
            <w:dstrike w:val="0"/>
            <w:noProof w:val="0"/>
            <w:sz w:val="19"/>
            <w:szCs w:val="19"/>
            <w:lang w:val="en-GB"/>
          </w:rPr>
          <w:t>BA Cimini</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49aac7c39d3449aa">
        <w:r w:rsidRPr="6193F11A" w:rsidR="6193F11A">
          <w:rPr>
            <w:rStyle w:val="Hyperlink"/>
            <w:rFonts w:ascii="Arial" w:hAnsi="Arial" w:eastAsia="Arial" w:cs="Arial"/>
            <w:b w:val="0"/>
            <w:bCs w:val="0"/>
            <w:i w:val="0"/>
            <w:iCs w:val="0"/>
            <w:caps w:val="0"/>
            <w:smallCaps w:val="0"/>
            <w:strike w:val="0"/>
            <w:dstrike w:val="0"/>
            <w:noProof w:val="0"/>
            <w:sz w:val="19"/>
            <w:szCs w:val="19"/>
            <w:lang w:val="en-GB"/>
          </w:rPr>
          <w:t>K Farahani</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de39958247e04061">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L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Ferrer</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Nature …, </w:t>
      </w:r>
      <w:r w:rsidRPr="6193F11A" w:rsidR="6193F11A">
        <w:rPr>
          <w:rFonts w:ascii="Arial" w:hAnsi="Arial" w:eastAsia="Arial" w:cs="Arial"/>
          <w:b w:val="1"/>
          <w:bCs w:val="1"/>
          <w:i w:val="0"/>
          <w:iCs w:val="0"/>
          <w:caps w:val="0"/>
          <w:smallCaps w:val="0"/>
          <w:noProof w:val="0"/>
          <w:color w:val="006621"/>
          <w:sz w:val="19"/>
          <w:szCs w:val="19"/>
          <w:lang w:val="en-GB"/>
        </w:rPr>
        <w:t>2024</w:t>
      </w:r>
      <w:r w:rsidRPr="6193F11A" w:rsidR="6193F11A">
        <w:rPr>
          <w:rFonts w:ascii="Arial" w:hAnsi="Arial" w:eastAsia="Arial" w:cs="Arial"/>
          <w:b w:val="0"/>
          <w:bCs w:val="0"/>
          <w:i w:val="0"/>
          <w:iCs w:val="0"/>
          <w:caps w:val="0"/>
          <w:smallCaps w:val="0"/>
          <w:noProof w:val="0"/>
          <w:color w:val="006621"/>
          <w:sz w:val="19"/>
          <w:szCs w:val="19"/>
          <w:lang w:val="en-GB"/>
        </w:rPr>
        <w:t xml:space="preserve"> - nature.com</w:t>
      </w:r>
    </w:p>
    <w:p w:rsidR="543928BB" w:rsidP="6193F11A" w:rsidRDefault="543928BB" w14:paraId="72646925" w14:textId="21F242CA">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798B3535" w14:textId="3E41173D">
      <w:pPr>
        <w:rPr>
          <w:rFonts w:ascii="Arial" w:hAnsi="Arial" w:eastAsia="Arial" w:cs="Arial"/>
          <w:b w:val="0"/>
          <w:bCs w:val="0"/>
          <w:i w:val="0"/>
          <w:iCs w:val="0"/>
          <w:caps w:val="0"/>
          <w:smallCaps w:val="0"/>
          <w:noProof w:val="0"/>
          <w:color w:val="006621"/>
          <w:sz w:val="19"/>
          <w:szCs w:val="19"/>
          <w:lang w:val="en-GB"/>
        </w:rPr>
      </w:pPr>
      <w:hyperlink r:id="Raec84d25ea294eed">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R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Levine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Journal of financial intermediation, </w:t>
      </w:r>
      <w:r w:rsidRPr="6193F11A" w:rsidR="6193F11A">
        <w:rPr>
          <w:rFonts w:ascii="Arial" w:hAnsi="Arial" w:eastAsia="Arial" w:cs="Arial"/>
          <w:b w:val="1"/>
          <w:bCs w:val="1"/>
          <w:i w:val="0"/>
          <w:iCs w:val="0"/>
          <w:caps w:val="0"/>
          <w:smallCaps w:val="0"/>
          <w:noProof w:val="0"/>
          <w:color w:val="006621"/>
          <w:sz w:val="19"/>
          <w:szCs w:val="19"/>
          <w:lang w:val="en-GB"/>
        </w:rPr>
        <w:t>2002</w:t>
      </w:r>
      <w:r w:rsidRPr="6193F11A" w:rsidR="6193F11A">
        <w:rPr>
          <w:rFonts w:ascii="Arial" w:hAnsi="Arial" w:eastAsia="Arial" w:cs="Arial"/>
          <w:b w:val="0"/>
          <w:bCs w:val="0"/>
          <w:i w:val="0"/>
          <w:iCs w:val="0"/>
          <w:caps w:val="0"/>
          <w:smallCaps w:val="0"/>
          <w:noProof w:val="0"/>
          <w:color w:val="006621"/>
          <w:sz w:val="19"/>
          <w:szCs w:val="19"/>
          <w:lang w:val="en-GB"/>
        </w:rPr>
        <w:t xml:space="preserve"> - Elsevier</w:t>
      </w:r>
    </w:p>
    <w:p w:rsidR="543928BB" w:rsidP="6193F11A" w:rsidRDefault="543928BB" w14:paraId="3BBF206C" w14:textId="673347DE">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3E0DA20F" w14:textId="3CE1C3AE">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R Lepsinger, D </w:t>
      </w:r>
      <w:r w:rsidRPr="6193F11A" w:rsidR="6193F11A">
        <w:rPr>
          <w:rFonts w:ascii="Arial" w:hAnsi="Arial" w:eastAsia="Arial" w:cs="Arial"/>
          <w:b w:val="1"/>
          <w:bCs w:val="1"/>
          <w:i w:val="0"/>
          <w:iCs w:val="0"/>
          <w:caps w:val="0"/>
          <w:smallCaps w:val="0"/>
          <w:noProof w:val="0"/>
          <w:color w:val="006621"/>
          <w:sz w:val="19"/>
          <w:szCs w:val="19"/>
          <w:lang w:val="en-GB"/>
        </w:rPr>
        <w:t>DeRosa</w:t>
      </w:r>
      <w:r w:rsidRPr="6193F11A" w:rsidR="6193F11A">
        <w:rPr>
          <w:rFonts w:ascii="Arial" w:hAnsi="Arial" w:eastAsia="Arial" w:cs="Arial"/>
          <w:b w:val="0"/>
          <w:bCs w:val="0"/>
          <w:i w:val="0"/>
          <w:iCs w:val="0"/>
          <w:caps w:val="0"/>
          <w:smallCaps w:val="0"/>
          <w:noProof w:val="0"/>
          <w:color w:val="006621"/>
          <w:sz w:val="19"/>
          <w:szCs w:val="19"/>
          <w:lang w:val="en-GB"/>
        </w:rPr>
        <w:t xml:space="preserve"> - </w:t>
      </w:r>
      <w:r w:rsidRPr="6193F11A" w:rsidR="6193F11A">
        <w:rPr>
          <w:rFonts w:ascii="Arial" w:hAnsi="Arial" w:eastAsia="Arial" w:cs="Arial"/>
          <w:b w:val="1"/>
          <w:bCs w:val="1"/>
          <w:i w:val="0"/>
          <w:iCs w:val="0"/>
          <w:caps w:val="0"/>
          <w:smallCaps w:val="0"/>
          <w:noProof w:val="0"/>
          <w:color w:val="006621"/>
          <w:sz w:val="19"/>
          <w:szCs w:val="19"/>
          <w:lang w:val="en-GB"/>
        </w:rPr>
        <w:t>2010</w:t>
      </w:r>
      <w:r w:rsidRPr="6193F11A" w:rsidR="6193F11A">
        <w:rPr>
          <w:rFonts w:ascii="Arial" w:hAnsi="Arial" w:eastAsia="Arial" w:cs="Arial"/>
          <w:b w:val="0"/>
          <w:bCs w:val="0"/>
          <w:i w:val="0"/>
          <w:iCs w:val="0"/>
          <w:caps w:val="0"/>
          <w:smallCaps w:val="0"/>
          <w:noProof w:val="0"/>
          <w:color w:val="006621"/>
          <w:sz w:val="19"/>
          <w:szCs w:val="19"/>
          <w:lang w:val="en-GB"/>
        </w:rPr>
        <w:t xml:space="preserve"> - books.google.com</w:t>
      </w:r>
    </w:p>
    <w:p w:rsidR="543928BB" w:rsidP="6193F11A" w:rsidRDefault="543928BB" w14:paraId="4D2ED1FA" w14:textId="1FB11EE1">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10273BFE" w14:textId="6E45C8A5">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AP </w:t>
      </w:r>
      <w:r w:rsidRPr="6193F11A" w:rsidR="6193F11A">
        <w:rPr>
          <w:rFonts w:ascii="Arial" w:hAnsi="Arial" w:eastAsia="Arial" w:cs="Arial"/>
          <w:b w:val="1"/>
          <w:bCs w:val="1"/>
          <w:i w:val="0"/>
          <w:iCs w:val="0"/>
          <w:caps w:val="0"/>
          <w:smallCaps w:val="0"/>
          <w:noProof w:val="0"/>
          <w:color w:val="006621"/>
          <w:sz w:val="19"/>
          <w:szCs w:val="19"/>
          <w:lang w:val="en-GB"/>
        </w:rPr>
        <w:t>Carnevale</w:t>
      </w:r>
      <w:r w:rsidRPr="6193F11A" w:rsidR="6193F11A">
        <w:rPr>
          <w:rFonts w:ascii="Arial" w:hAnsi="Arial" w:eastAsia="Arial" w:cs="Arial"/>
          <w:b w:val="0"/>
          <w:bCs w:val="0"/>
          <w:i w:val="0"/>
          <w:iCs w:val="0"/>
          <w:caps w:val="0"/>
          <w:smallCaps w:val="0"/>
          <w:noProof w:val="0"/>
          <w:color w:val="006621"/>
          <w:sz w:val="19"/>
          <w:szCs w:val="19"/>
          <w:lang w:val="en-GB"/>
        </w:rPr>
        <w:t xml:space="preserve"> - </w:t>
      </w:r>
      <w:r w:rsidRPr="6193F11A" w:rsidR="6193F11A">
        <w:rPr>
          <w:rFonts w:ascii="Arial" w:hAnsi="Arial" w:eastAsia="Arial" w:cs="Arial"/>
          <w:b w:val="1"/>
          <w:bCs w:val="1"/>
          <w:i w:val="0"/>
          <w:iCs w:val="0"/>
          <w:caps w:val="0"/>
          <w:smallCaps w:val="0"/>
          <w:noProof w:val="0"/>
          <w:color w:val="006621"/>
          <w:sz w:val="19"/>
          <w:szCs w:val="19"/>
          <w:lang w:val="en-GB"/>
        </w:rPr>
        <w:t>1990</w:t>
      </w:r>
      <w:r w:rsidRPr="6193F11A" w:rsidR="6193F11A">
        <w:rPr>
          <w:rFonts w:ascii="Arial" w:hAnsi="Arial" w:eastAsia="Arial" w:cs="Arial"/>
          <w:b w:val="0"/>
          <w:bCs w:val="0"/>
          <w:i w:val="0"/>
          <w:iCs w:val="0"/>
          <w:caps w:val="0"/>
          <w:smallCaps w:val="0"/>
          <w:noProof w:val="0"/>
          <w:color w:val="006621"/>
          <w:sz w:val="19"/>
          <w:szCs w:val="19"/>
          <w:lang w:val="en-GB"/>
        </w:rPr>
        <w:t xml:space="preserve"> - ERIC</w:t>
      </w:r>
    </w:p>
    <w:p w:rsidR="543928BB" w:rsidP="6193F11A" w:rsidRDefault="543928BB" w14:paraId="4EC36028" w14:textId="7122C634">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PM </w:t>
      </w:r>
      <w:r w:rsidRPr="6193F11A" w:rsidR="6193F11A">
        <w:rPr>
          <w:rFonts w:ascii="Arial" w:hAnsi="Arial" w:eastAsia="Arial" w:cs="Arial"/>
          <w:b w:val="1"/>
          <w:bCs w:val="1"/>
          <w:i w:val="0"/>
          <w:iCs w:val="0"/>
          <w:caps w:val="0"/>
          <w:smallCaps w:val="0"/>
          <w:noProof w:val="0"/>
          <w:color w:val="006621"/>
          <w:sz w:val="19"/>
          <w:szCs w:val="19"/>
          <w:lang w:val="en-GB"/>
        </w:rPr>
        <w:t>Achoki</w:t>
      </w:r>
      <w:r w:rsidRPr="6193F11A" w:rsidR="6193F11A">
        <w:rPr>
          <w:rFonts w:ascii="Arial" w:hAnsi="Arial" w:eastAsia="Arial" w:cs="Arial"/>
          <w:b w:val="0"/>
          <w:bCs w:val="0"/>
          <w:i w:val="0"/>
          <w:iCs w:val="0"/>
          <w:caps w:val="0"/>
          <w:smallCaps w:val="0"/>
          <w:noProof w:val="0"/>
          <w:color w:val="006621"/>
          <w:sz w:val="19"/>
          <w:szCs w:val="19"/>
          <w:lang w:val="en-GB"/>
        </w:rPr>
        <w:t xml:space="preserve"> - GILE Journal of Skills Development, </w:t>
      </w:r>
      <w:r w:rsidRPr="6193F11A" w:rsidR="6193F11A">
        <w:rPr>
          <w:rFonts w:ascii="Arial" w:hAnsi="Arial" w:eastAsia="Arial" w:cs="Arial"/>
          <w:b w:val="1"/>
          <w:bCs w:val="1"/>
          <w:i w:val="0"/>
          <w:iCs w:val="0"/>
          <w:caps w:val="0"/>
          <w:smallCaps w:val="0"/>
          <w:noProof w:val="0"/>
          <w:color w:val="006621"/>
          <w:sz w:val="19"/>
          <w:szCs w:val="19"/>
          <w:lang w:val="en-GB"/>
        </w:rPr>
        <w:t>2023</w:t>
      </w:r>
      <w:r w:rsidRPr="6193F11A" w:rsidR="6193F11A">
        <w:rPr>
          <w:rFonts w:ascii="Arial" w:hAnsi="Arial" w:eastAsia="Arial" w:cs="Arial"/>
          <w:b w:val="0"/>
          <w:bCs w:val="0"/>
          <w:i w:val="0"/>
          <w:iCs w:val="0"/>
          <w:caps w:val="0"/>
          <w:smallCaps w:val="0"/>
          <w:noProof w:val="0"/>
          <w:color w:val="006621"/>
          <w:sz w:val="19"/>
          <w:szCs w:val="19"/>
          <w:lang w:val="en-GB"/>
        </w:rPr>
        <w:t xml:space="preserve"> - real.mtak.hu</w:t>
      </w:r>
    </w:p>
    <w:p w:rsidR="543928BB" w:rsidP="6193F11A" w:rsidRDefault="543928BB" w14:paraId="7A88D435" w14:textId="652D322C">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5BA60EBB" w14:textId="64B38ACA">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B </w:t>
      </w:r>
      <w:r w:rsidRPr="6193F11A" w:rsidR="6193F11A">
        <w:rPr>
          <w:rFonts w:ascii="Arial" w:hAnsi="Arial" w:eastAsia="Arial" w:cs="Arial"/>
          <w:b w:val="1"/>
          <w:bCs w:val="1"/>
          <w:i w:val="0"/>
          <w:iCs w:val="0"/>
          <w:caps w:val="0"/>
          <w:smallCaps w:val="0"/>
          <w:noProof w:val="0"/>
          <w:color w:val="006621"/>
          <w:sz w:val="19"/>
          <w:szCs w:val="19"/>
          <w:lang w:val="en-GB"/>
        </w:rPr>
        <w:t>Aydin</w:t>
      </w:r>
      <w:r w:rsidRPr="6193F11A" w:rsidR="6193F11A">
        <w:rPr>
          <w:rFonts w:ascii="Arial" w:hAnsi="Arial" w:eastAsia="Arial" w:cs="Arial"/>
          <w:b w:val="0"/>
          <w:bCs w:val="0"/>
          <w:i w:val="0"/>
          <w:iCs w:val="0"/>
          <w:caps w:val="0"/>
          <w:smallCaps w:val="0"/>
          <w:noProof w:val="0"/>
          <w:color w:val="006621"/>
          <w:sz w:val="19"/>
          <w:szCs w:val="19"/>
          <w:lang w:val="en-GB"/>
        </w:rPr>
        <w:t xml:space="preserve">, A </w:t>
      </w:r>
      <w:r w:rsidRPr="6193F11A" w:rsidR="6193F11A">
        <w:rPr>
          <w:rFonts w:ascii="Arial" w:hAnsi="Arial" w:eastAsia="Arial" w:cs="Arial"/>
          <w:b w:val="1"/>
          <w:bCs w:val="1"/>
          <w:i w:val="0"/>
          <w:iCs w:val="0"/>
          <w:caps w:val="0"/>
          <w:smallCaps w:val="0"/>
          <w:noProof w:val="0"/>
          <w:color w:val="006621"/>
          <w:sz w:val="19"/>
          <w:szCs w:val="19"/>
          <w:lang w:val="en-GB"/>
        </w:rPr>
        <w:t>Ceylan</w:t>
      </w:r>
      <w:r w:rsidRPr="6193F11A" w:rsidR="6193F11A">
        <w:rPr>
          <w:rFonts w:ascii="Arial" w:hAnsi="Arial" w:eastAsia="Arial" w:cs="Arial"/>
          <w:b w:val="0"/>
          <w:bCs w:val="0"/>
          <w:i w:val="0"/>
          <w:iCs w:val="0"/>
          <w:caps w:val="0"/>
          <w:smallCaps w:val="0"/>
          <w:noProof w:val="0"/>
          <w:color w:val="006621"/>
          <w:sz w:val="19"/>
          <w:szCs w:val="19"/>
          <w:lang w:val="en-GB"/>
        </w:rPr>
        <w:t xml:space="preserve"> - International journal of business and …, </w:t>
      </w:r>
      <w:r w:rsidRPr="6193F11A" w:rsidR="6193F11A">
        <w:rPr>
          <w:rFonts w:ascii="Arial" w:hAnsi="Arial" w:eastAsia="Arial" w:cs="Arial"/>
          <w:b w:val="1"/>
          <w:bCs w:val="1"/>
          <w:i w:val="0"/>
          <w:iCs w:val="0"/>
          <w:caps w:val="0"/>
          <w:smallCaps w:val="0"/>
          <w:noProof w:val="0"/>
          <w:color w:val="006621"/>
          <w:sz w:val="19"/>
          <w:szCs w:val="19"/>
          <w:lang w:val="en-GB"/>
        </w:rPr>
        <w:t>2009</w:t>
      </w:r>
      <w:r w:rsidRPr="6193F11A" w:rsidR="6193F11A">
        <w:rPr>
          <w:rFonts w:ascii="Arial" w:hAnsi="Arial" w:eastAsia="Arial" w:cs="Arial"/>
          <w:b w:val="0"/>
          <w:bCs w:val="0"/>
          <w:i w:val="0"/>
          <w:iCs w:val="0"/>
          <w:caps w:val="0"/>
          <w:smallCaps w:val="0"/>
          <w:noProof w:val="0"/>
          <w:color w:val="006621"/>
          <w:sz w:val="19"/>
          <w:szCs w:val="19"/>
          <w:lang w:val="en-GB"/>
        </w:rPr>
        <w:t xml:space="preserve"> - academia.edu</w:t>
      </w:r>
    </w:p>
    <w:p w:rsidR="543928BB" w:rsidP="6193F11A" w:rsidRDefault="543928BB" w14:paraId="4D8D305B" w14:textId="7BE171F8">
      <w:pPr>
        <w:rPr>
          <w:rFonts w:ascii="Arial" w:hAnsi="Arial" w:eastAsia="Arial" w:cs="Arial"/>
          <w:b w:val="0"/>
          <w:bCs w:val="0"/>
          <w:i w:val="0"/>
          <w:iCs w:val="0"/>
          <w:caps w:val="0"/>
          <w:smallCaps w:val="0"/>
          <w:noProof w:val="0"/>
          <w:color w:val="006621"/>
          <w:sz w:val="19"/>
          <w:szCs w:val="19"/>
          <w:lang w:val="en-GB"/>
        </w:rPr>
      </w:pPr>
      <w:hyperlink r:id="Rc2ec3c05199e4d6d">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TD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Allen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TD </w:t>
      </w:r>
      <w:r w:rsidRPr="6193F11A" w:rsidR="6193F11A">
        <w:rPr>
          <w:rFonts w:ascii="Arial" w:hAnsi="Arial" w:eastAsia="Arial" w:cs="Arial"/>
          <w:b w:val="1"/>
          <w:bCs w:val="1"/>
          <w:i w:val="0"/>
          <w:iCs w:val="0"/>
          <w:caps w:val="0"/>
          <w:smallCaps w:val="0"/>
          <w:noProof w:val="0"/>
          <w:color w:val="006621"/>
          <w:sz w:val="19"/>
          <w:szCs w:val="19"/>
          <w:lang w:val="en-GB"/>
        </w:rPr>
        <w:t>Golden</w:t>
      </w:r>
      <w:r w:rsidRPr="6193F11A" w:rsidR="6193F11A">
        <w:rPr>
          <w:rFonts w:ascii="Arial" w:hAnsi="Arial" w:eastAsia="Arial" w:cs="Arial"/>
          <w:b w:val="0"/>
          <w:bCs w:val="0"/>
          <w:i w:val="0"/>
          <w:iCs w:val="0"/>
          <w:caps w:val="0"/>
          <w:smallCaps w:val="0"/>
          <w:noProof w:val="0"/>
          <w:color w:val="006621"/>
          <w:sz w:val="19"/>
          <w:szCs w:val="19"/>
          <w:lang w:val="en-GB"/>
        </w:rPr>
        <w:t xml:space="preserve">… - Psychological science in …, </w:t>
      </w:r>
      <w:r w:rsidRPr="6193F11A" w:rsidR="6193F11A">
        <w:rPr>
          <w:rFonts w:ascii="Arial" w:hAnsi="Arial" w:eastAsia="Arial" w:cs="Arial"/>
          <w:b w:val="1"/>
          <w:bCs w:val="1"/>
          <w:i w:val="0"/>
          <w:iCs w:val="0"/>
          <w:caps w:val="0"/>
          <w:smallCaps w:val="0"/>
          <w:noProof w:val="0"/>
          <w:color w:val="006621"/>
          <w:sz w:val="19"/>
          <w:szCs w:val="19"/>
          <w:lang w:val="en-GB"/>
        </w:rPr>
        <w:t>2015</w:t>
      </w:r>
      <w:r w:rsidRPr="6193F11A" w:rsidR="6193F11A">
        <w:rPr>
          <w:rFonts w:ascii="Arial" w:hAnsi="Arial" w:eastAsia="Arial" w:cs="Arial"/>
          <w:b w:val="0"/>
          <w:bCs w:val="0"/>
          <w:i w:val="0"/>
          <w:iCs w:val="0"/>
          <w:caps w:val="0"/>
          <w:smallCaps w:val="0"/>
          <w:noProof w:val="0"/>
          <w:color w:val="006621"/>
          <w:sz w:val="19"/>
          <w:szCs w:val="19"/>
          <w:lang w:val="en-GB"/>
        </w:rPr>
        <w:t xml:space="preserve"> - journals.sagepub.com</w:t>
      </w:r>
    </w:p>
    <w:p w:rsidR="543928BB" w:rsidP="6193F11A" w:rsidRDefault="543928BB" w14:paraId="6B276759" w14:textId="161A584C">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2186EB5D" w14:textId="63CD2D53">
      <w:pPr>
        <w:rPr>
          <w:rFonts w:ascii="Arial" w:hAnsi="Arial" w:eastAsia="Arial" w:cs="Arial"/>
          <w:b w:val="0"/>
          <w:bCs w:val="0"/>
          <w:i w:val="0"/>
          <w:iCs w:val="0"/>
          <w:caps w:val="0"/>
          <w:smallCaps w:val="0"/>
          <w:noProof w:val="0"/>
          <w:color w:val="006621"/>
          <w:sz w:val="19"/>
          <w:szCs w:val="19"/>
          <w:lang w:val="en-GB"/>
        </w:rPr>
      </w:pPr>
      <w:hyperlink r:id="R431360462bd04379">
        <w:r w:rsidRPr="6193F11A" w:rsidR="6193F11A">
          <w:rPr>
            <w:rStyle w:val="Hyperlink"/>
            <w:rFonts w:ascii="Arial" w:hAnsi="Arial" w:eastAsia="Arial" w:cs="Arial"/>
            <w:b w:val="1"/>
            <w:bCs w:val="1"/>
            <w:i w:val="0"/>
            <w:iCs w:val="0"/>
            <w:caps w:val="0"/>
            <w:smallCaps w:val="0"/>
            <w:strike w:val="0"/>
            <w:dstrike w:val="0"/>
            <w:noProof w:val="0"/>
            <w:sz w:val="19"/>
            <w:szCs w:val="19"/>
            <w:lang w:val="en-GB"/>
          </w:rPr>
          <w:t>M Giannakis</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Supply Chain Management: An International Journal, </w:t>
      </w:r>
      <w:r w:rsidRPr="6193F11A" w:rsidR="6193F11A">
        <w:rPr>
          <w:rFonts w:ascii="Arial" w:hAnsi="Arial" w:eastAsia="Arial" w:cs="Arial"/>
          <w:b w:val="1"/>
          <w:bCs w:val="1"/>
          <w:i w:val="0"/>
          <w:iCs w:val="0"/>
          <w:caps w:val="0"/>
          <w:smallCaps w:val="0"/>
          <w:noProof w:val="0"/>
          <w:color w:val="006621"/>
          <w:sz w:val="19"/>
          <w:szCs w:val="19"/>
          <w:lang w:val="en-GB"/>
        </w:rPr>
        <w:t>2008</w:t>
      </w:r>
      <w:r w:rsidRPr="6193F11A" w:rsidR="6193F11A">
        <w:rPr>
          <w:rFonts w:ascii="Arial" w:hAnsi="Arial" w:eastAsia="Arial" w:cs="Arial"/>
          <w:b w:val="0"/>
          <w:bCs w:val="0"/>
          <w:i w:val="0"/>
          <w:iCs w:val="0"/>
          <w:caps w:val="0"/>
          <w:smallCaps w:val="0"/>
          <w:noProof w:val="0"/>
          <w:color w:val="006621"/>
          <w:sz w:val="19"/>
          <w:szCs w:val="19"/>
          <w:lang w:val="en-GB"/>
        </w:rPr>
        <w:t xml:space="preserve"> - emerald.com</w:t>
      </w:r>
    </w:p>
    <w:p w:rsidR="543928BB" w:rsidP="6193F11A" w:rsidRDefault="543928BB" w14:paraId="30DEAD89" w14:textId="187D4AD4">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222222"/>
          <w:sz w:val="19"/>
          <w:szCs w:val="19"/>
          <w:lang w:val="en-GB"/>
        </w:rPr>
        <w:t xml:space="preserve">Idziorek, K., Abramson, D. B., Kitagawa, N., Yamamoto, T., &amp; Chen, C. (2023). Factors Influencing Willingness to Share Resources Postdisaster: A Cross-Cultural Comparison between US and Japanese Communities. </w:t>
      </w:r>
      <w:r w:rsidRPr="6193F11A" w:rsidR="6193F11A">
        <w:rPr>
          <w:rFonts w:ascii="Arial" w:hAnsi="Arial" w:eastAsia="Arial" w:cs="Arial"/>
          <w:b w:val="0"/>
          <w:bCs w:val="0"/>
          <w:i w:val="1"/>
          <w:iCs w:val="1"/>
          <w:caps w:val="0"/>
          <w:smallCaps w:val="0"/>
          <w:noProof w:val="0"/>
          <w:color w:val="222222"/>
          <w:sz w:val="19"/>
          <w:szCs w:val="19"/>
          <w:lang w:val="en-GB"/>
        </w:rPr>
        <w:t>Natural Hazards Review</w:t>
      </w:r>
      <w:r w:rsidRPr="6193F11A" w:rsidR="6193F11A">
        <w:rPr>
          <w:rFonts w:ascii="Arial" w:hAnsi="Arial" w:eastAsia="Arial" w:cs="Arial"/>
          <w:b w:val="0"/>
          <w:bCs w:val="0"/>
          <w:i w:val="0"/>
          <w:iCs w:val="0"/>
          <w:caps w:val="0"/>
          <w:smallCaps w:val="0"/>
          <w:noProof w:val="0"/>
          <w:color w:val="222222"/>
          <w:sz w:val="19"/>
          <w:szCs w:val="19"/>
          <w:lang w:val="en-GB"/>
        </w:rPr>
        <w:t xml:space="preserve">, </w:t>
      </w:r>
      <w:r w:rsidRPr="6193F11A" w:rsidR="6193F11A">
        <w:rPr>
          <w:rFonts w:ascii="Arial" w:hAnsi="Arial" w:eastAsia="Arial" w:cs="Arial"/>
          <w:b w:val="0"/>
          <w:bCs w:val="0"/>
          <w:i w:val="1"/>
          <w:iCs w:val="1"/>
          <w:caps w:val="0"/>
          <w:smallCaps w:val="0"/>
          <w:noProof w:val="0"/>
          <w:color w:val="222222"/>
          <w:sz w:val="19"/>
          <w:szCs w:val="19"/>
          <w:lang w:val="en-GB"/>
        </w:rPr>
        <w:t>24</w:t>
      </w:r>
      <w:r w:rsidRPr="6193F11A" w:rsidR="6193F11A">
        <w:rPr>
          <w:rFonts w:ascii="Arial" w:hAnsi="Arial" w:eastAsia="Arial" w:cs="Arial"/>
          <w:b w:val="0"/>
          <w:bCs w:val="0"/>
          <w:i w:val="0"/>
          <w:iCs w:val="0"/>
          <w:caps w:val="0"/>
          <w:smallCaps w:val="0"/>
          <w:noProof w:val="0"/>
          <w:color w:val="222222"/>
          <w:sz w:val="19"/>
          <w:szCs w:val="19"/>
          <w:lang w:val="en-GB"/>
        </w:rPr>
        <w:t>(4), 04023044.</w:t>
      </w:r>
      <w:r w:rsidRPr="6193F11A" w:rsidR="6193F11A">
        <w:rPr>
          <w:rFonts w:ascii="Arial" w:hAnsi="Arial" w:eastAsia="Arial" w:cs="Arial"/>
          <w:b w:val="0"/>
          <w:bCs w:val="0"/>
          <w:i w:val="0"/>
          <w:iCs w:val="0"/>
          <w:caps w:val="0"/>
          <w:smallCaps w:val="0"/>
          <w:noProof w:val="0"/>
          <w:color w:val="006621"/>
          <w:sz w:val="19"/>
          <w:szCs w:val="19"/>
          <w:lang w:val="en-GB"/>
        </w:rPr>
        <w:t xml:space="preserve"> …, </w:t>
      </w:r>
      <w:hyperlink r:id="R812c883cac384919">
        <w:r w:rsidRPr="6193F11A" w:rsidR="6193F11A">
          <w:rPr>
            <w:rStyle w:val="Hyperlink"/>
            <w:rFonts w:ascii="Arial" w:hAnsi="Arial" w:eastAsia="Arial" w:cs="Arial"/>
            <w:b w:val="0"/>
            <w:bCs w:val="0"/>
            <w:i w:val="0"/>
            <w:iCs w:val="0"/>
            <w:caps w:val="0"/>
            <w:smallCaps w:val="0"/>
            <w:strike w:val="0"/>
            <w:dstrike w:val="0"/>
            <w:noProof w:val="0"/>
            <w:sz w:val="19"/>
            <w:szCs w:val="19"/>
            <w:lang w:val="en-GB"/>
          </w:rPr>
          <w:t>J Pfeffer</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447dbc2f209049e8">
        <w:r w:rsidRPr="6193F11A" w:rsidR="6193F11A">
          <w:rPr>
            <w:rStyle w:val="Hyperlink"/>
            <w:rFonts w:ascii="Arial" w:hAnsi="Arial" w:eastAsia="Arial" w:cs="Arial"/>
            <w:b w:val="0"/>
            <w:bCs w:val="0"/>
            <w:i w:val="0"/>
            <w:iCs w:val="0"/>
            <w:caps w:val="0"/>
            <w:smallCaps w:val="0"/>
            <w:strike w:val="0"/>
            <w:dstrike w:val="0"/>
            <w:noProof w:val="0"/>
            <w:sz w:val="19"/>
            <w:szCs w:val="19"/>
            <w:lang w:val="en-GB"/>
          </w:rPr>
          <w:t>O Poquet</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32c1f00feb3b438f">
        <w:r w:rsidRPr="6193F11A" w:rsidR="6193F11A">
          <w:rPr>
            <w:rStyle w:val="Hyperlink"/>
            <w:rFonts w:ascii="Arial" w:hAnsi="Arial" w:eastAsia="Arial" w:cs="Arial"/>
            <w:b w:val="0"/>
            <w:bCs w:val="0"/>
            <w:i w:val="0"/>
            <w:iCs w:val="0"/>
            <w:caps w:val="0"/>
            <w:smallCaps w:val="0"/>
            <w:strike w:val="0"/>
            <w:dstrike w:val="0"/>
            <w:noProof w:val="0"/>
            <w:sz w:val="19"/>
            <w:szCs w:val="19"/>
            <w:lang w:val="en-GB"/>
          </w:rPr>
          <w:t>M Sailer</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d8c0d11d1db14660">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Schmidt</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w:t>
      </w:r>
      <w:r w:rsidRPr="6193F11A" w:rsidR="6193F11A">
        <w:rPr>
          <w:rFonts w:ascii="Arial" w:hAnsi="Arial" w:eastAsia="Arial" w:cs="Arial"/>
          <w:b w:val="1"/>
          <w:bCs w:val="1"/>
          <w:i w:val="0"/>
          <w:iCs w:val="0"/>
          <w:caps w:val="0"/>
          <w:smallCaps w:val="0"/>
          <w:noProof w:val="0"/>
          <w:color w:val="006621"/>
          <w:sz w:val="19"/>
          <w:szCs w:val="19"/>
          <w:lang w:val="en-GB"/>
        </w:rPr>
        <w:t xml:space="preserve">Learning </w:t>
      </w:r>
      <w:r w:rsidRPr="6193F11A" w:rsidR="6193F11A">
        <w:rPr>
          <w:rFonts w:ascii="Arial" w:hAnsi="Arial" w:eastAsia="Arial" w:cs="Arial"/>
          <w:b w:val="0"/>
          <w:bCs w:val="0"/>
          <w:i w:val="0"/>
          <w:iCs w:val="0"/>
          <w:caps w:val="0"/>
          <w:smallCaps w:val="0"/>
          <w:noProof w:val="0"/>
          <w:color w:val="006621"/>
          <w:sz w:val="19"/>
          <w:szCs w:val="19"/>
          <w:lang w:val="en-GB"/>
        </w:rPr>
        <w:t xml:space="preserve">and individual …, </w:t>
      </w:r>
      <w:r w:rsidRPr="6193F11A" w:rsidR="6193F11A">
        <w:rPr>
          <w:rFonts w:ascii="Arial" w:hAnsi="Arial" w:eastAsia="Arial" w:cs="Arial"/>
          <w:b w:val="1"/>
          <w:bCs w:val="1"/>
          <w:i w:val="0"/>
          <w:iCs w:val="0"/>
          <w:caps w:val="0"/>
          <w:smallCaps w:val="0"/>
          <w:noProof w:val="0"/>
          <w:color w:val="006621"/>
          <w:sz w:val="19"/>
          <w:szCs w:val="19"/>
          <w:lang w:val="en-GB"/>
        </w:rPr>
        <w:t>2023</w:t>
      </w:r>
      <w:r w:rsidRPr="6193F11A" w:rsidR="6193F11A">
        <w:rPr>
          <w:rFonts w:ascii="Arial" w:hAnsi="Arial" w:eastAsia="Arial" w:cs="Arial"/>
          <w:b w:val="0"/>
          <w:bCs w:val="0"/>
          <w:i w:val="0"/>
          <w:iCs w:val="0"/>
          <w:caps w:val="0"/>
          <w:smallCaps w:val="0"/>
          <w:noProof w:val="0"/>
          <w:color w:val="006621"/>
          <w:sz w:val="19"/>
          <w:szCs w:val="19"/>
          <w:lang w:val="en-GB"/>
        </w:rPr>
        <w:t xml:space="preserve"> - Elsevier#</w:t>
      </w:r>
    </w:p>
    <w:p w:rsidR="543928BB" w:rsidP="6193F11A" w:rsidRDefault="543928BB" w14:paraId="119C906F" w14:textId="7A7CC01E">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2E29E1B6" w14:textId="43FAE9D6">
      <w:pPr>
        <w:rPr>
          <w:rFonts w:ascii="Arial" w:hAnsi="Arial" w:eastAsia="Arial" w:cs="Arial"/>
          <w:b w:val="0"/>
          <w:bCs w:val="0"/>
          <w:i w:val="0"/>
          <w:iCs w:val="0"/>
          <w:caps w:val="0"/>
          <w:smallCaps w:val="0"/>
          <w:noProof w:val="0"/>
          <w:color w:val="006621"/>
          <w:sz w:val="19"/>
          <w:szCs w:val="19"/>
          <w:lang w:val="en-GB"/>
        </w:rPr>
      </w:pPr>
      <w:hyperlink r:id="Rac8ddc5fc1db4843">
        <w:r w:rsidRPr="6193F11A" w:rsidR="6193F11A">
          <w:rPr>
            <w:rStyle w:val="Hyperlink"/>
            <w:rFonts w:ascii="Arial" w:hAnsi="Arial" w:eastAsia="Arial" w:cs="Arial"/>
            <w:b w:val="1"/>
            <w:bCs w:val="1"/>
            <w:i w:val="0"/>
            <w:iCs w:val="0"/>
            <w:caps w:val="0"/>
            <w:smallCaps w:val="0"/>
            <w:strike w:val="0"/>
            <w:dstrike w:val="0"/>
            <w:noProof w:val="0"/>
            <w:sz w:val="19"/>
            <w:szCs w:val="19"/>
            <w:lang w:val="en-GB"/>
          </w:rPr>
          <w:t>JS Metcalfe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The evolutionary analysis of economic policy, </w:t>
      </w:r>
      <w:r w:rsidRPr="6193F11A" w:rsidR="6193F11A">
        <w:rPr>
          <w:rFonts w:ascii="Arial" w:hAnsi="Arial" w:eastAsia="Arial" w:cs="Arial"/>
          <w:b w:val="1"/>
          <w:bCs w:val="1"/>
          <w:i w:val="0"/>
          <w:iCs w:val="0"/>
          <w:caps w:val="0"/>
          <w:smallCaps w:val="0"/>
          <w:noProof w:val="0"/>
          <w:color w:val="006621"/>
          <w:sz w:val="19"/>
          <w:szCs w:val="19"/>
          <w:lang w:val="en-GB"/>
        </w:rPr>
        <w:t>2003</w:t>
      </w:r>
      <w:r w:rsidRPr="6193F11A" w:rsidR="6193F11A">
        <w:rPr>
          <w:rFonts w:ascii="Arial" w:hAnsi="Arial" w:eastAsia="Arial" w:cs="Arial"/>
          <w:b w:val="0"/>
          <w:bCs w:val="0"/>
          <w:i w:val="0"/>
          <w:iCs w:val="0"/>
          <w:caps w:val="0"/>
          <w:smallCaps w:val="0"/>
          <w:noProof w:val="0"/>
          <w:color w:val="006621"/>
          <w:sz w:val="19"/>
          <w:szCs w:val="19"/>
          <w:lang w:val="en-GB"/>
        </w:rPr>
        <w:t xml:space="preserve"> - elgaronline.com</w:t>
      </w:r>
    </w:p>
    <w:p w:rsidR="543928BB" w:rsidP="6193F11A" w:rsidRDefault="543928BB" w14:paraId="00CB21DC" w14:textId="232EF525">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2988D1FA" w14:textId="7320E620">
      <w:pPr>
        <w:rPr>
          <w:rFonts w:ascii="Arial" w:hAnsi="Arial" w:eastAsia="Arial" w:cs="Arial"/>
          <w:b w:val="0"/>
          <w:bCs w:val="0"/>
          <w:i w:val="0"/>
          <w:iCs w:val="0"/>
          <w:caps w:val="0"/>
          <w:smallCaps w:val="0"/>
          <w:noProof w:val="0"/>
          <w:color w:val="006621"/>
          <w:sz w:val="19"/>
          <w:szCs w:val="19"/>
          <w:lang w:val="en-GB"/>
        </w:rPr>
      </w:pPr>
      <w:hyperlink r:id="R3ac7cdb75e4a417b">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Mughal</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Applied Research in Artificial Intelligence and Cloud …, </w:t>
      </w:r>
      <w:r w:rsidRPr="6193F11A" w:rsidR="6193F11A">
        <w:rPr>
          <w:rFonts w:ascii="Arial" w:hAnsi="Arial" w:eastAsia="Arial" w:cs="Arial"/>
          <w:b w:val="1"/>
          <w:bCs w:val="1"/>
          <w:i w:val="0"/>
          <w:iCs w:val="0"/>
          <w:caps w:val="0"/>
          <w:smallCaps w:val="0"/>
          <w:noProof w:val="0"/>
          <w:color w:val="006621"/>
          <w:sz w:val="19"/>
          <w:szCs w:val="19"/>
          <w:lang w:val="en-GB"/>
        </w:rPr>
        <w:t>2019</w:t>
      </w:r>
      <w:r w:rsidRPr="6193F11A" w:rsidR="6193F11A">
        <w:rPr>
          <w:rFonts w:ascii="Arial" w:hAnsi="Arial" w:eastAsia="Arial" w:cs="Arial"/>
          <w:b w:val="0"/>
          <w:bCs w:val="0"/>
          <w:i w:val="0"/>
          <w:iCs w:val="0"/>
          <w:caps w:val="0"/>
          <w:smallCaps w:val="0"/>
          <w:noProof w:val="0"/>
          <w:color w:val="006621"/>
          <w:sz w:val="19"/>
          <w:szCs w:val="19"/>
          <w:lang w:val="en-GB"/>
        </w:rPr>
        <w:t xml:space="preserve"> - researchberg.com</w:t>
      </w:r>
    </w:p>
    <w:p w:rsidR="543928BB" w:rsidP="6193F11A" w:rsidRDefault="543928BB" w14:paraId="03ED02FC" w14:textId="4EEDC164">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3AFD6AC5" w14:textId="09B10AB7">
      <w:pPr>
        <w:rPr>
          <w:rFonts w:ascii="Arial" w:hAnsi="Arial" w:eastAsia="Arial" w:cs="Arial"/>
          <w:b w:val="0"/>
          <w:bCs w:val="0"/>
          <w:i w:val="0"/>
          <w:iCs w:val="0"/>
          <w:caps w:val="0"/>
          <w:smallCaps w:val="0"/>
          <w:noProof w:val="0"/>
          <w:color w:val="006621"/>
          <w:sz w:val="19"/>
          <w:szCs w:val="19"/>
          <w:lang w:val="en-GB"/>
        </w:rPr>
      </w:pPr>
      <w:hyperlink r:id="Rfff56a8b89a2471a">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Felstead</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- 2022 - taylorfrancis.com</w:t>
      </w:r>
    </w:p>
    <w:p w:rsidR="543928BB" w:rsidP="6193F11A" w:rsidRDefault="543928BB" w14:paraId="170AA34A" w14:textId="4B73F4C1">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3D4CD72A" w14:textId="26009137">
      <w:pPr>
        <w:rPr>
          <w:rFonts w:ascii="Arial" w:hAnsi="Arial" w:eastAsia="Arial" w:cs="Arial"/>
          <w:b w:val="0"/>
          <w:bCs w:val="0"/>
          <w:i w:val="0"/>
          <w:iCs w:val="0"/>
          <w:caps w:val="0"/>
          <w:smallCaps w:val="0"/>
          <w:noProof w:val="0"/>
          <w:color w:val="006621"/>
          <w:sz w:val="19"/>
          <w:szCs w:val="19"/>
          <w:lang w:val="en-GB"/>
        </w:rPr>
      </w:pPr>
      <w:hyperlink r:id="Rdd32f91dca2043f0">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W van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Zoonen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08866dd81d234f46">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A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Sivunen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b962bd7775484a9b">
        <w:r w:rsidRPr="6193F11A" w:rsidR="6193F11A">
          <w:rPr>
            <w:rStyle w:val="Hyperlink"/>
            <w:rFonts w:ascii="Arial" w:hAnsi="Arial" w:eastAsia="Arial" w:cs="Arial"/>
            <w:b w:val="0"/>
            <w:bCs w:val="0"/>
            <w:i w:val="0"/>
            <w:iCs w:val="0"/>
            <w:caps w:val="0"/>
            <w:smallCaps w:val="0"/>
            <w:strike w:val="0"/>
            <w:dstrike w:val="0"/>
            <w:noProof w:val="0"/>
            <w:sz w:val="19"/>
            <w:szCs w:val="19"/>
            <w:lang w:val="en-GB"/>
          </w:rPr>
          <w:t>K Blomqvist</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International journal of …, </w:t>
      </w:r>
      <w:r w:rsidRPr="6193F11A" w:rsidR="6193F11A">
        <w:rPr>
          <w:rFonts w:ascii="Arial" w:hAnsi="Arial" w:eastAsia="Arial" w:cs="Arial"/>
          <w:b w:val="1"/>
          <w:bCs w:val="1"/>
          <w:i w:val="0"/>
          <w:iCs w:val="0"/>
          <w:caps w:val="0"/>
          <w:smallCaps w:val="0"/>
          <w:noProof w:val="0"/>
          <w:color w:val="006621"/>
          <w:sz w:val="19"/>
          <w:szCs w:val="19"/>
          <w:lang w:val="en-GB"/>
        </w:rPr>
        <w:t>2021</w:t>
      </w:r>
      <w:r w:rsidRPr="6193F11A" w:rsidR="6193F11A">
        <w:rPr>
          <w:rFonts w:ascii="Arial" w:hAnsi="Arial" w:eastAsia="Arial" w:cs="Arial"/>
          <w:b w:val="0"/>
          <w:bCs w:val="0"/>
          <w:i w:val="0"/>
          <w:iCs w:val="0"/>
          <w:caps w:val="0"/>
          <w:smallCaps w:val="0"/>
          <w:noProof w:val="0"/>
          <w:color w:val="006621"/>
          <w:sz w:val="19"/>
          <w:szCs w:val="19"/>
          <w:lang w:val="en-GB"/>
        </w:rPr>
        <w:t xml:space="preserve"> - mdpi.com</w:t>
      </w:r>
    </w:p>
    <w:p w:rsidR="543928BB" w:rsidP="6193F11A" w:rsidRDefault="543928BB" w14:paraId="33485873" w14:textId="0F653ECD">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221748CD" w14:textId="6E1A19AE">
      <w:pPr>
        <w:rPr>
          <w:rFonts w:ascii="Arial" w:hAnsi="Arial" w:eastAsia="Arial" w:cs="Arial"/>
          <w:b w:val="0"/>
          <w:bCs w:val="0"/>
          <w:i w:val="0"/>
          <w:iCs w:val="0"/>
          <w:caps w:val="0"/>
          <w:smallCaps w:val="0"/>
          <w:noProof w:val="0"/>
          <w:color w:val="006621"/>
          <w:sz w:val="19"/>
          <w:szCs w:val="19"/>
          <w:lang w:val="en-GB"/>
        </w:rPr>
      </w:pPr>
      <w:hyperlink r:id="R4d5e98ae22be48d2">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M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Erez</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bbfbd367afc14c83">
        <w:r w:rsidRPr="6193F11A" w:rsidR="6193F11A">
          <w:rPr>
            <w:rStyle w:val="Hyperlink"/>
            <w:rFonts w:ascii="Arial" w:hAnsi="Arial" w:eastAsia="Arial" w:cs="Arial"/>
            <w:b w:val="0"/>
            <w:bCs w:val="0"/>
            <w:i w:val="0"/>
            <w:iCs w:val="0"/>
            <w:caps w:val="0"/>
            <w:smallCaps w:val="0"/>
            <w:strike w:val="0"/>
            <w:dstrike w:val="0"/>
            <w:noProof w:val="0"/>
            <w:sz w:val="19"/>
            <w:szCs w:val="19"/>
            <w:lang w:val="en-GB"/>
          </w:rPr>
          <w:t>A Lisak</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0f02347638734607">
        <w:r w:rsidRPr="6193F11A" w:rsidR="6193F11A">
          <w:rPr>
            <w:rStyle w:val="Hyperlink"/>
            <w:rFonts w:ascii="Arial" w:hAnsi="Arial" w:eastAsia="Arial" w:cs="Arial"/>
            <w:b w:val="0"/>
            <w:bCs w:val="0"/>
            <w:i w:val="0"/>
            <w:iCs w:val="0"/>
            <w:caps w:val="0"/>
            <w:smallCaps w:val="0"/>
            <w:strike w:val="0"/>
            <w:dstrike w:val="0"/>
            <w:noProof w:val="0"/>
            <w:sz w:val="19"/>
            <w:szCs w:val="19"/>
            <w:lang w:val="en-GB"/>
          </w:rPr>
          <w:t>R Harush</w:t>
        </w:r>
      </w:hyperlink>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26b460ecf8e0451c">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E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Glikson</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 Learning &amp; Education, </w:t>
      </w:r>
      <w:r w:rsidRPr="6193F11A" w:rsidR="6193F11A">
        <w:rPr>
          <w:rFonts w:ascii="Arial" w:hAnsi="Arial" w:eastAsia="Arial" w:cs="Arial"/>
          <w:b w:val="1"/>
          <w:bCs w:val="1"/>
          <w:i w:val="0"/>
          <w:iCs w:val="0"/>
          <w:caps w:val="0"/>
          <w:smallCaps w:val="0"/>
          <w:noProof w:val="0"/>
          <w:color w:val="006621"/>
          <w:sz w:val="19"/>
          <w:szCs w:val="19"/>
          <w:lang w:val="en-GB"/>
        </w:rPr>
        <w:t>2013</w:t>
      </w:r>
      <w:r w:rsidRPr="6193F11A" w:rsidR="6193F11A">
        <w:rPr>
          <w:rFonts w:ascii="Arial" w:hAnsi="Arial" w:eastAsia="Arial" w:cs="Arial"/>
          <w:b w:val="0"/>
          <w:bCs w:val="0"/>
          <w:i w:val="0"/>
          <w:iCs w:val="0"/>
          <w:caps w:val="0"/>
          <w:smallCaps w:val="0"/>
          <w:noProof w:val="0"/>
          <w:color w:val="006621"/>
          <w:sz w:val="19"/>
          <w:szCs w:val="19"/>
          <w:lang w:val="en-GB"/>
        </w:rPr>
        <w:t xml:space="preserve"> - journals.aom.org</w:t>
      </w:r>
    </w:p>
    <w:p w:rsidR="543928BB" w:rsidP="6193F11A" w:rsidRDefault="543928BB" w14:paraId="1736B676" w14:textId="412B001F">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488E3B41" w14:textId="3D6A92B0">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0"/>
          <w:bCs w:val="0"/>
          <w:i w:val="0"/>
          <w:iCs w:val="0"/>
          <w:caps w:val="0"/>
          <w:smallCaps w:val="0"/>
          <w:noProof w:val="0"/>
          <w:color w:val="006621"/>
          <w:sz w:val="19"/>
          <w:szCs w:val="19"/>
          <w:lang w:val="en-GB"/>
        </w:rPr>
        <w:t xml:space="preserve">B </w:t>
      </w:r>
      <w:r w:rsidRPr="6193F11A" w:rsidR="6193F11A">
        <w:rPr>
          <w:rFonts w:ascii="Arial" w:hAnsi="Arial" w:eastAsia="Arial" w:cs="Arial"/>
          <w:b w:val="1"/>
          <w:bCs w:val="1"/>
          <w:i w:val="0"/>
          <w:iCs w:val="0"/>
          <w:caps w:val="0"/>
          <w:smallCaps w:val="0"/>
          <w:noProof w:val="0"/>
          <w:color w:val="006621"/>
          <w:sz w:val="19"/>
          <w:szCs w:val="19"/>
          <w:lang w:val="en-GB"/>
        </w:rPr>
        <w:t>Aydin</w:t>
      </w:r>
      <w:r w:rsidRPr="6193F11A" w:rsidR="6193F11A">
        <w:rPr>
          <w:rFonts w:ascii="Arial" w:hAnsi="Arial" w:eastAsia="Arial" w:cs="Arial"/>
          <w:b w:val="0"/>
          <w:bCs w:val="0"/>
          <w:i w:val="0"/>
          <w:iCs w:val="0"/>
          <w:caps w:val="0"/>
          <w:smallCaps w:val="0"/>
          <w:noProof w:val="0"/>
          <w:color w:val="006621"/>
          <w:sz w:val="19"/>
          <w:szCs w:val="19"/>
          <w:lang w:val="en-GB"/>
        </w:rPr>
        <w:t xml:space="preserve">, A </w:t>
      </w:r>
      <w:r w:rsidRPr="6193F11A" w:rsidR="6193F11A">
        <w:rPr>
          <w:rFonts w:ascii="Arial" w:hAnsi="Arial" w:eastAsia="Arial" w:cs="Arial"/>
          <w:b w:val="1"/>
          <w:bCs w:val="1"/>
          <w:i w:val="0"/>
          <w:iCs w:val="0"/>
          <w:caps w:val="0"/>
          <w:smallCaps w:val="0"/>
          <w:noProof w:val="0"/>
          <w:color w:val="006621"/>
          <w:sz w:val="19"/>
          <w:szCs w:val="19"/>
          <w:lang w:val="en-GB"/>
        </w:rPr>
        <w:t>Ceylan</w:t>
      </w:r>
      <w:r w:rsidRPr="6193F11A" w:rsidR="6193F11A">
        <w:rPr>
          <w:rFonts w:ascii="Arial" w:hAnsi="Arial" w:eastAsia="Arial" w:cs="Arial"/>
          <w:b w:val="0"/>
          <w:bCs w:val="0"/>
          <w:i w:val="0"/>
          <w:iCs w:val="0"/>
          <w:caps w:val="0"/>
          <w:smallCaps w:val="0"/>
          <w:noProof w:val="0"/>
          <w:color w:val="006621"/>
          <w:sz w:val="19"/>
          <w:szCs w:val="19"/>
          <w:lang w:val="en-GB"/>
        </w:rPr>
        <w:t xml:space="preserve"> - </w:t>
      </w:r>
      <w:r w:rsidRPr="6193F11A" w:rsidR="6193F11A">
        <w:rPr>
          <w:rFonts w:ascii="Arial" w:hAnsi="Arial" w:eastAsia="Arial" w:cs="Arial"/>
          <w:b w:val="1"/>
          <w:bCs w:val="1"/>
          <w:i w:val="0"/>
          <w:iCs w:val="0"/>
          <w:caps w:val="0"/>
          <w:smallCaps w:val="0"/>
          <w:noProof w:val="0"/>
          <w:color w:val="006621"/>
          <w:sz w:val="19"/>
          <w:szCs w:val="19"/>
          <w:lang w:val="en-GB"/>
        </w:rPr>
        <w:t>2009</w:t>
      </w:r>
      <w:r w:rsidRPr="6193F11A" w:rsidR="6193F11A">
        <w:rPr>
          <w:rFonts w:ascii="Arial" w:hAnsi="Arial" w:eastAsia="Arial" w:cs="Arial"/>
          <w:b w:val="0"/>
          <w:bCs w:val="0"/>
          <w:i w:val="0"/>
          <w:iCs w:val="0"/>
          <w:caps w:val="0"/>
          <w:smallCaps w:val="0"/>
          <w:noProof w:val="0"/>
          <w:color w:val="006621"/>
          <w:sz w:val="19"/>
          <w:szCs w:val="19"/>
          <w:lang w:val="en-GB"/>
        </w:rPr>
        <w:t xml:space="preserve"> - dspace5.zcu.cz</w:t>
      </w:r>
    </w:p>
    <w:p w:rsidR="543928BB" w:rsidP="6193F11A" w:rsidRDefault="543928BB" w14:paraId="767C1483" w14:textId="31A08BE9">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519537B6" w14:textId="2DE5A88F">
      <w:pPr>
        <w:rPr>
          <w:rFonts w:ascii="Arial" w:hAnsi="Arial" w:eastAsia="Arial" w:cs="Arial"/>
          <w:b w:val="0"/>
          <w:bCs w:val="0"/>
          <w:i w:val="0"/>
          <w:iCs w:val="0"/>
          <w:caps w:val="0"/>
          <w:smallCaps w:val="0"/>
          <w:noProof w:val="0"/>
          <w:color w:val="006621"/>
          <w:sz w:val="19"/>
          <w:szCs w:val="19"/>
          <w:lang w:val="en-GB"/>
        </w:rPr>
      </w:pPr>
      <w:r w:rsidRPr="6193F11A" w:rsidR="6193F11A">
        <w:rPr>
          <w:rFonts w:ascii="Arial" w:hAnsi="Arial" w:eastAsia="Arial" w:cs="Arial"/>
          <w:b w:val="1"/>
          <w:bCs w:val="1"/>
          <w:i w:val="0"/>
          <w:iCs w:val="0"/>
          <w:caps w:val="0"/>
          <w:smallCaps w:val="0"/>
          <w:noProof w:val="0"/>
          <w:color w:val="006621"/>
          <w:sz w:val="19"/>
          <w:szCs w:val="19"/>
          <w:lang w:val="en-GB"/>
        </w:rPr>
        <w:t>P Barry</w:t>
      </w:r>
      <w:r w:rsidRPr="6193F11A" w:rsidR="6193F11A">
        <w:rPr>
          <w:rFonts w:ascii="Arial" w:hAnsi="Arial" w:eastAsia="Arial" w:cs="Arial"/>
          <w:b w:val="0"/>
          <w:bCs w:val="0"/>
          <w:i w:val="0"/>
          <w:iCs w:val="0"/>
          <w:caps w:val="0"/>
          <w:smallCaps w:val="0"/>
          <w:noProof w:val="0"/>
          <w:color w:val="006621"/>
          <w:sz w:val="19"/>
          <w:szCs w:val="19"/>
          <w:lang w:val="en-GB"/>
        </w:rPr>
        <w:t xml:space="preserve">, </w:t>
      </w:r>
      <w:hyperlink r:id="R6d52385ee5ab4c88">
        <w:r w:rsidRPr="6193F11A" w:rsidR="6193F11A">
          <w:rPr>
            <w:rStyle w:val="Hyperlink"/>
            <w:rFonts w:ascii="Arial" w:hAnsi="Arial" w:eastAsia="Arial" w:cs="Arial"/>
            <w:b w:val="1"/>
            <w:bCs w:val="1"/>
            <w:i w:val="0"/>
            <w:iCs w:val="0"/>
            <w:caps w:val="0"/>
            <w:smallCaps w:val="0"/>
            <w:strike w:val="0"/>
            <w:dstrike w:val="0"/>
            <w:noProof w:val="0"/>
            <w:sz w:val="19"/>
            <w:szCs w:val="19"/>
            <w:lang w:val="en-GB"/>
          </w:rPr>
          <w:t>B Kane</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Interacting with computers, </w:t>
      </w:r>
      <w:r w:rsidRPr="6193F11A" w:rsidR="6193F11A">
        <w:rPr>
          <w:rFonts w:ascii="Arial" w:hAnsi="Arial" w:eastAsia="Arial" w:cs="Arial"/>
          <w:b w:val="1"/>
          <w:bCs w:val="1"/>
          <w:i w:val="0"/>
          <w:iCs w:val="0"/>
          <w:caps w:val="0"/>
          <w:smallCaps w:val="0"/>
          <w:noProof w:val="0"/>
          <w:color w:val="006621"/>
          <w:sz w:val="19"/>
          <w:szCs w:val="19"/>
          <w:lang w:val="en-GB"/>
        </w:rPr>
        <w:t>2023</w:t>
      </w:r>
      <w:r w:rsidRPr="6193F11A" w:rsidR="6193F11A">
        <w:rPr>
          <w:rFonts w:ascii="Arial" w:hAnsi="Arial" w:eastAsia="Arial" w:cs="Arial"/>
          <w:b w:val="0"/>
          <w:bCs w:val="0"/>
          <w:i w:val="0"/>
          <w:iCs w:val="0"/>
          <w:caps w:val="0"/>
          <w:smallCaps w:val="0"/>
          <w:noProof w:val="0"/>
          <w:color w:val="006621"/>
          <w:sz w:val="19"/>
          <w:szCs w:val="19"/>
          <w:lang w:val="en-GB"/>
        </w:rPr>
        <w:t xml:space="preserve"> - academic.oup.com</w:t>
      </w:r>
    </w:p>
    <w:p w:rsidR="543928BB" w:rsidP="6193F11A" w:rsidRDefault="543928BB" w14:paraId="16EBF565" w14:textId="60FE0FDA">
      <w:pPr>
        <w:rPr>
          <w:rFonts w:ascii="Arial" w:hAnsi="Arial" w:eastAsia="Arial" w:cs="Arial"/>
          <w:b w:val="0"/>
          <w:bCs w:val="0"/>
          <w:i w:val="0"/>
          <w:iCs w:val="0"/>
          <w:caps w:val="0"/>
          <w:smallCaps w:val="0"/>
          <w:noProof w:val="0"/>
          <w:color w:val="006621"/>
          <w:sz w:val="19"/>
          <w:szCs w:val="19"/>
          <w:lang w:val="en-GB"/>
        </w:rPr>
      </w:pPr>
    </w:p>
    <w:p w:rsidR="543928BB" w:rsidP="6193F11A" w:rsidRDefault="543928BB" w14:paraId="3F53C699" w14:textId="4C4492F1">
      <w:pPr>
        <w:rPr>
          <w:rFonts w:ascii="Arial" w:hAnsi="Arial" w:eastAsia="Arial" w:cs="Arial"/>
          <w:b w:val="0"/>
          <w:bCs w:val="0"/>
          <w:i w:val="0"/>
          <w:iCs w:val="0"/>
          <w:caps w:val="0"/>
          <w:smallCaps w:val="0"/>
          <w:noProof w:val="0"/>
          <w:color w:val="006621"/>
          <w:sz w:val="19"/>
          <w:szCs w:val="19"/>
          <w:lang w:val="en-GB"/>
        </w:rPr>
      </w:pPr>
      <w:hyperlink r:id="R993b903b3e7f40bc">
        <w:r w:rsidRPr="6193F11A" w:rsidR="6193F11A">
          <w:rPr>
            <w:rStyle w:val="Hyperlink"/>
            <w:rFonts w:ascii="Arial" w:hAnsi="Arial" w:eastAsia="Arial" w:cs="Arial"/>
            <w:b w:val="0"/>
            <w:bCs w:val="0"/>
            <w:i w:val="0"/>
            <w:iCs w:val="0"/>
            <w:caps w:val="0"/>
            <w:smallCaps w:val="0"/>
            <w:strike w:val="0"/>
            <w:dstrike w:val="0"/>
            <w:noProof w:val="0"/>
            <w:sz w:val="19"/>
            <w:szCs w:val="19"/>
            <w:lang w:val="en-GB"/>
          </w:rPr>
          <w:t xml:space="preserve">D </w:t>
        </w:r>
        <w:r w:rsidRPr="6193F11A" w:rsidR="6193F11A">
          <w:rPr>
            <w:rStyle w:val="Hyperlink"/>
            <w:rFonts w:ascii="Arial" w:hAnsi="Arial" w:eastAsia="Arial" w:cs="Arial"/>
            <w:b w:val="1"/>
            <w:bCs w:val="1"/>
            <w:i w:val="0"/>
            <w:iCs w:val="0"/>
            <w:caps w:val="0"/>
            <w:smallCaps w:val="0"/>
            <w:strike w:val="0"/>
            <w:dstrike w:val="0"/>
            <w:noProof w:val="0"/>
            <w:sz w:val="19"/>
            <w:szCs w:val="19"/>
            <w:lang w:val="en-GB"/>
          </w:rPr>
          <w:t>Boud</w:t>
        </w:r>
      </w:hyperlink>
      <w:r w:rsidRPr="6193F11A" w:rsidR="6193F11A">
        <w:rPr>
          <w:rFonts w:ascii="Arial" w:hAnsi="Arial" w:eastAsia="Arial" w:cs="Arial"/>
          <w:b w:val="0"/>
          <w:bCs w:val="0"/>
          <w:i w:val="0"/>
          <w:iCs w:val="0"/>
          <w:caps w:val="0"/>
          <w:smallCaps w:val="0"/>
          <w:noProof w:val="0"/>
          <w:color w:val="006621"/>
          <w:sz w:val="19"/>
          <w:szCs w:val="19"/>
          <w:lang w:val="en-GB"/>
        </w:rPr>
        <w:t xml:space="preserve"> - Beyond </w:t>
      </w:r>
      <w:r w:rsidRPr="6193F11A" w:rsidR="6193F11A">
        <w:rPr>
          <w:rFonts w:ascii="Arial" w:hAnsi="Arial" w:eastAsia="Arial" w:cs="Arial"/>
          <w:b w:val="1"/>
          <w:bCs w:val="1"/>
          <w:i w:val="0"/>
          <w:iCs w:val="0"/>
          <w:caps w:val="0"/>
          <w:smallCaps w:val="0"/>
          <w:noProof w:val="0"/>
          <w:color w:val="006621"/>
          <w:sz w:val="19"/>
          <w:szCs w:val="19"/>
          <w:lang w:val="en-GB"/>
        </w:rPr>
        <w:t xml:space="preserve">reflective </w:t>
      </w:r>
      <w:r w:rsidRPr="6193F11A" w:rsidR="6193F11A">
        <w:rPr>
          <w:rFonts w:ascii="Arial" w:hAnsi="Arial" w:eastAsia="Arial" w:cs="Arial"/>
          <w:b w:val="0"/>
          <w:bCs w:val="0"/>
          <w:i w:val="0"/>
          <w:iCs w:val="0"/>
          <w:caps w:val="0"/>
          <w:smallCaps w:val="0"/>
          <w:noProof w:val="0"/>
          <w:color w:val="006621"/>
          <w:sz w:val="19"/>
          <w:szCs w:val="19"/>
          <w:lang w:val="en-GB"/>
        </w:rPr>
        <w:t>practice, 2012 - taylorfrancis.com</w:t>
      </w:r>
    </w:p>
    <w:p w:rsidR="543928BB" w:rsidP="6193F11A" w:rsidRDefault="543928BB" w14:paraId="17EF9B83" w14:textId="4E1DDDC8">
      <w:pPr>
        <w:pStyle w:val="Normal"/>
        <w:rPr>
          <w:rStyle w:val="FootnoteReference"/>
          <w:rFonts w:ascii="Arial" w:hAnsi="Arial" w:eastAsia="Arial" w:cs="Arial"/>
          <w:color w:val="006621"/>
          <w:sz w:val="19"/>
          <w:szCs w:val="19"/>
        </w:rPr>
      </w:pPr>
    </w:p>
    <w:p w:rsidR="543928BB" w:rsidP="543928BB" w:rsidRDefault="543928BB" w14:paraId="69D5EF07" w14:textId="46B1ED83">
      <w:pPr>
        <w:rPr>
          <w:rFonts w:ascii="Arial" w:hAnsi="Arial" w:eastAsia="Arial" w:cs="Arial"/>
          <w:color w:val="006621"/>
          <w:sz w:val="19"/>
          <w:szCs w:val="19"/>
        </w:rPr>
      </w:pPr>
    </w:p>
    <w:p w:rsidR="543928BB" w:rsidP="543928BB" w:rsidRDefault="543928BB" w14:paraId="2E12633B" w14:textId="687A7476">
      <w:pPr>
        <w:rPr>
          <w:rFonts w:ascii="Arial" w:hAnsi="Arial" w:eastAsia="Arial" w:cs="Arial"/>
          <w:color w:val="006621"/>
          <w:sz w:val="19"/>
          <w:szCs w:val="19"/>
        </w:rPr>
      </w:pPr>
    </w:p>
    <w:p w:rsidR="543928BB" w:rsidP="543928BB" w:rsidRDefault="543928BB" w14:paraId="7045BE22" w14:textId="5A3BB3D5">
      <w:pPr>
        <w:rPr>
          <w:rFonts w:ascii="Arial" w:hAnsi="Arial" w:eastAsia="Arial" w:cs="Arial"/>
          <w:color w:val="006621"/>
          <w:sz w:val="19"/>
          <w:szCs w:val="19"/>
        </w:rPr>
      </w:pPr>
    </w:p>
    <w:p w:rsidR="6193F11A" w:rsidP="6193F11A" w:rsidRDefault="6193F11A" w14:paraId="14DEBF0B" w14:textId="018B85AD">
      <w:pPr>
        <w:pStyle w:val="Normal"/>
        <w:rPr>
          <w:rFonts w:ascii="Arial" w:hAnsi="Arial" w:eastAsia="Arial" w:cs="Arial"/>
          <w:color w:val="006621"/>
          <w:sz w:val="19"/>
          <w:szCs w:val="19"/>
        </w:rPr>
      </w:pPr>
    </w:p>
    <w:p w:rsidR="6193F11A" w:rsidP="6193F11A" w:rsidRDefault="6193F11A" w14:paraId="674D6CDF" w14:textId="3DD3EEBF">
      <w:pPr>
        <w:pStyle w:val="Normal"/>
        <w:rPr>
          <w:rFonts w:ascii="Arial" w:hAnsi="Arial" w:eastAsia="Arial" w:cs="Arial"/>
          <w:color w:val="006621"/>
          <w:sz w:val="19"/>
          <w:szCs w:val="19"/>
        </w:rPr>
      </w:pPr>
    </w:p>
    <w:p w:rsidR="6193F11A" w:rsidP="6193F11A" w:rsidRDefault="6193F11A" w14:paraId="11A9F49F" w14:textId="6B2AF10A">
      <w:pPr>
        <w:pStyle w:val="Normal"/>
        <w:rPr>
          <w:rFonts w:ascii="Arial" w:hAnsi="Arial" w:eastAsia="Arial" w:cs="Arial"/>
          <w:color w:val="006621"/>
          <w:sz w:val="19"/>
          <w:szCs w:val="19"/>
        </w:rPr>
      </w:pPr>
    </w:p>
    <w:p w:rsidR="6193F11A" w:rsidP="6193F11A" w:rsidRDefault="6193F11A" w14:paraId="0E96EFE0" w14:textId="7BDA15B3">
      <w:pPr>
        <w:pStyle w:val="Normal"/>
        <w:rPr>
          <w:rFonts w:ascii="Arial" w:hAnsi="Arial" w:eastAsia="Arial" w:cs="Arial"/>
          <w:color w:val="006621"/>
          <w:sz w:val="19"/>
          <w:szCs w:val="19"/>
        </w:rPr>
      </w:pPr>
    </w:p>
    <w:p w:rsidR="6193F11A" w:rsidP="6193F11A" w:rsidRDefault="6193F11A" w14:paraId="62C3E3F6" w14:textId="48C39A5B">
      <w:pPr>
        <w:pStyle w:val="Normal"/>
        <w:rPr>
          <w:rFonts w:ascii="Arial" w:hAnsi="Arial" w:eastAsia="Arial" w:cs="Arial"/>
          <w:color w:val="006621"/>
          <w:sz w:val="19"/>
          <w:szCs w:val="19"/>
        </w:rPr>
      </w:pPr>
    </w:p>
    <w:p w:rsidR="6193F11A" w:rsidP="6193F11A" w:rsidRDefault="6193F11A" w14:paraId="68D2AA3B" w14:textId="75EBA069">
      <w:pPr>
        <w:pStyle w:val="Normal"/>
        <w:rPr>
          <w:rFonts w:ascii="Arial" w:hAnsi="Arial" w:eastAsia="Arial" w:cs="Arial"/>
          <w:color w:val="006621"/>
          <w:sz w:val="19"/>
          <w:szCs w:val="19"/>
        </w:rPr>
      </w:pPr>
    </w:p>
    <w:p w:rsidR="6193F11A" w:rsidP="6193F11A" w:rsidRDefault="6193F11A" w14:paraId="26427DC4" w14:textId="072DF277">
      <w:pPr>
        <w:pStyle w:val="Normal"/>
        <w:rPr>
          <w:rFonts w:ascii="Arial" w:hAnsi="Arial" w:eastAsia="Arial" w:cs="Arial"/>
          <w:color w:val="006621"/>
          <w:sz w:val="19"/>
          <w:szCs w:val="19"/>
        </w:rPr>
      </w:pPr>
    </w:p>
    <w:p w:rsidR="6193F11A" w:rsidP="6193F11A" w:rsidRDefault="6193F11A" w14:paraId="18D8EECC" w14:textId="6326E9E3">
      <w:pPr>
        <w:pStyle w:val="Normal"/>
        <w:rPr>
          <w:rFonts w:ascii="Arial" w:hAnsi="Arial" w:eastAsia="Arial" w:cs="Arial"/>
          <w:color w:val="006621"/>
          <w:sz w:val="19"/>
          <w:szCs w:val="19"/>
        </w:rPr>
      </w:pPr>
    </w:p>
    <w:p w:rsidR="6193F11A" w:rsidP="6193F11A" w:rsidRDefault="6193F11A" w14:paraId="1471E8B9" w14:textId="536C39A5">
      <w:pPr>
        <w:pStyle w:val="Normal"/>
        <w:rPr>
          <w:rFonts w:ascii="Arial" w:hAnsi="Arial" w:eastAsia="Arial" w:cs="Arial"/>
          <w:color w:val="006621"/>
          <w:sz w:val="19"/>
          <w:szCs w:val="19"/>
        </w:rPr>
      </w:pPr>
    </w:p>
    <w:p w:rsidR="6193F11A" w:rsidP="6193F11A" w:rsidRDefault="6193F11A" w14:paraId="1AE1811D" w14:textId="7D5A4268">
      <w:pPr>
        <w:pStyle w:val="Normal"/>
        <w:rPr>
          <w:rFonts w:ascii="Arial" w:hAnsi="Arial" w:eastAsia="Arial" w:cs="Arial"/>
          <w:color w:val="006621"/>
          <w:sz w:val="19"/>
          <w:szCs w:val="19"/>
        </w:rPr>
      </w:pPr>
    </w:p>
    <w:p w:rsidR="6193F11A" w:rsidP="6193F11A" w:rsidRDefault="6193F11A" w14:paraId="25D1679B" w14:textId="28EDA194">
      <w:pPr>
        <w:pStyle w:val="Normal"/>
        <w:rPr>
          <w:rFonts w:ascii="Arial" w:hAnsi="Arial" w:eastAsia="Arial" w:cs="Arial"/>
          <w:color w:val="006621"/>
          <w:sz w:val="19"/>
          <w:szCs w:val="19"/>
        </w:rPr>
      </w:pPr>
    </w:p>
    <w:p w:rsidR="6193F11A" w:rsidP="6193F11A" w:rsidRDefault="6193F11A" w14:paraId="700AD403" w14:textId="0A422382">
      <w:pPr>
        <w:pStyle w:val="Normal"/>
        <w:rPr>
          <w:rFonts w:ascii="Arial" w:hAnsi="Arial" w:eastAsia="Arial" w:cs="Arial"/>
          <w:color w:val="006621"/>
          <w:sz w:val="19"/>
          <w:szCs w:val="19"/>
        </w:rPr>
      </w:pPr>
    </w:p>
    <w:p w:rsidR="6193F11A" w:rsidP="6193F11A" w:rsidRDefault="6193F11A" w14:paraId="1340A128" w14:textId="4CD4F0FE">
      <w:pPr>
        <w:pStyle w:val="Normal"/>
        <w:rPr>
          <w:rFonts w:ascii="Arial" w:hAnsi="Arial" w:eastAsia="Arial" w:cs="Arial"/>
          <w:color w:val="006621"/>
          <w:sz w:val="19"/>
          <w:szCs w:val="19"/>
        </w:rPr>
      </w:pPr>
    </w:p>
    <w:p w:rsidR="6193F11A" w:rsidP="6193F11A" w:rsidRDefault="6193F11A" w14:paraId="48EBC753" w14:textId="6EAFF840">
      <w:pPr>
        <w:pStyle w:val="Normal"/>
        <w:rPr>
          <w:rFonts w:ascii="Arial" w:hAnsi="Arial" w:eastAsia="Arial" w:cs="Arial"/>
          <w:color w:val="006621"/>
          <w:sz w:val="19"/>
          <w:szCs w:val="19"/>
        </w:rPr>
      </w:pPr>
    </w:p>
    <w:p w:rsidR="6193F11A" w:rsidP="6193F11A" w:rsidRDefault="6193F11A" w14:paraId="05A2EF30" w14:textId="06C543DF">
      <w:pPr>
        <w:pStyle w:val="Normal"/>
        <w:rPr>
          <w:rFonts w:ascii="Arial" w:hAnsi="Arial" w:eastAsia="Arial" w:cs="Arial"/>
          <w:color w:val="006621"/>
          <w:sz w:val="19"/>
          <w:szCs w:val="19"/>
        </w:rPr>
      </w:pPr>
    </w:p>
    <w:p w:rsidR="6193F11A" w:rsidP="6193F11A" w:rsidRDefault="6193F11A" w14:paraId="5162854B" w14:textId="795EE890">
      <w:pPr>
        <w:pStyle w:val="Normal"/>
        <w:rPr>
          <w:rFonts w:ascii="Arial" w:hAnsi="Arial" w:eastAsia="Arial" w:cs="Arial"/>
          <w:color w:val="006621"/>
          <w:sz w:val="19"/>
          <w:szCs w:val="19"/>
        </w:rPr>
      </w:pPr>
    </w:p>
    <w:p w:rsidR="6193F11A" w:rsidP="6193F11A" w:rsidRDefault="6193F11A" w14:paraId="4C5C8CBC" w14:textId="53173190">
      <w:pPr>
        <w:pStyle w:val="Normal"/>
        <w:rPr>
          <w:rFonts w:ascii="Arial" w:hAnsi="Arial" w:eastAsia="Arial" w:cs="Arial"/>
          <w:color w:val="006621"/>
          <w:sz w:val="19"/>
          <w:szCs w:val="19"/>
        </w:rPr>
      </w:pPr>
    </w:p>
    <w:p w:rsidR="6193F11A" w:rsidP="6193F11A" w:rsidRDefault="6193F11A" w14:paraId="132697CC" w14:textId="322B2971">
      <w:pPr>
        <w:pStyle w:val="Normal"/>
        <w:rPr>
          <w:rFonts w:ascii="Arial" w:hAnsi="Arial" w:eastAsia="Arial" w:cs="Arial"/>
          <w:color w:val="006621"/>
          <w:sz w:val="19"/>
          <w:szCs w:val="19"/>
        </w:rPr>
      </w:pPr>
    </w:p>
    <w:p w:rsidRPr="003A4126" w:rsidR="006E632E" w:rsidP="003F2D1A" w:rsidRDefault="543928BB" w14:paraId="076E0628" w14:textId="21A3C26D">
      <w:pPr>
        <w:rPr>
          <w:rFonts w:asciiTheme="majorHAnsi" w:hAnsiTheme="majorHAnsi" w:cstheme="majorBidi"/>
          <w:b/>
          <w:sz w:val="24"/>
          <w:szCs w:val="24"/>
        </w:rPr>
      </w:pPr>
      <w:r w:rsidRPr="543928BB">
        <w:rPr>
          <w:rFonts w:asciiTheme="majorHAnsi" w:hAnsiTheme="majorHAnsi" w:cstheme="majorBidi"/>
          <w:b/>
          <w:bCs/>
          <w:sz w:val="24"/>
          <w:szCs w:val="24"/>
        </w:rPr>
        <w:t xml:space="preserve">Appendix A </w:t>
      </w:r>
    </w:p>
    <w:p w:rsidR="3474C33B" w:rsidP="3474C33B" w:rsidRDefault="3474C33B" w14:paraId="250F4D3A" w14:textId="26762F34">
      <w:pPr>
        <w:rPr>
          <w:rFonts w:asciiTheme="majorHAnsi" w:hAnsiTheme="majorHAnsi" w:cstheme="majorBidi"/>
          <w:b/>
          <w:bCs/>
          <w:sz w:val="24"/>
          <w:szCs w:val="24"/>
        </w:rPr>
      </w:pPr>
    </w:p>
    <w:p w:rsidR="00581FB4" w:rsidP="6193F11A" w:rsidRDefault="00581FB4" w14:paraId="1FAD8537" w14:textId="3F8FBAD9">
      <w:pPr>
        <w:pStyle w:val="Normal"/>
        <w:rPr>
          <w:b w:val="1"/>
          <w:bCs w:val="1"/>
          <w:sz w:val="24"/>
          <w:szCs w:val="24"/>
        </w:rPr>
      </w:pPr>
    </w:p>
    <w:bookmarkEnd w:id="0"/>
    <w:p w:rsidRPr="00581FB4" w:rsidR="00581FB4" w:rsidP="543928BB" w:rsidRDefault="00581FB4" w14:paraId="43C02ABC" w14:textId="6EFA1FFF">
      <w:r>
        <w:rPr>
          <w:noProof/>
        </w:rPr>
        <w:drawing>
          <wp:inline distT="0" distB="0" distL="0" distR="0" wp14:anchorId="5D6E025F" wp14:editId="1ECD6F6C">
            <wp:extent cx="4953254" cy="3518081"/>
            <wp:effectExtent l="0" t="0" r="0" b="0"/>
            <wp:docPr id="1197339419" name="Picture 1197339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953254" cy="3518081"/>
                    </a:xfrm>
                    <a:prstGeom prst="rect">
                      <a:avLst/>
                    </a:prstGeom>
                  </pic:spPr>
                </pic:pic>
              </a:graphicData>
            </a:graphic>
          </wp:inline>
        </w:drawing>
      </w:r>
    </w:p>
    <w:p w:rsidRPr="00581FB4" w:rsidR="00581FB4" w:rsidP="00581FB4" w:rsidRDefault="543928BB" w14:paraId="78731E81" w14:textId="683469B6">
      <w:r>
        <w:t>Boud et al (1985).</w:t>
      </w:r>
    </w:p>
    <w:sectPr w:rsidRPr="00581FB4" w:rsidR="00581FB4">
      <w:footerReference w:type="default" r:id="rId18"/>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70641" w:rsidP="00E67259" w:rsidRDefault="00470641" w14:paraId="3D99C4F3" w14:textId="77777777">
      <w:pPr>
        <w:spacing w:after="0" w:line="240" w:lineRule="auto"/>
      </w:pPr>
      <w:r>
        <w:separator/>
      </w:r>
    </w:p>
  </w:endnote>
  <w:endnote w:type="continuationSeparator" w:id="0">
    <w:p w:rsidR="00470641" w:rsidP="00E67259" w:rsidRDefault="00470641" w14:paraId="6C5E1E7B" w14:textId="77777777">
      <w:pPr>
        <w:spacing w:after="0" w:line="240" w:lineRule="auto"/>
      </w:pPr>
      <w:r>
        <w:continuationSeparator/>
      </w:r>
    </w:p>
  </w:endnote>
  <w:endnote w:type="continuationNotice" w:id="1">
    <w:p w:rsidR="00470641" w:rsidRDefault="00470641" w14:paraId="11BA741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70641" w:rsidP="00E67259" w:rsidRDefault="00470641" w14:paraId="0E58E9F6" w14:textId="77777777">
      <w:pPr>
        <w:spacing w:after="0" w:line="240" w:lineRule="auto"/>
      </w:pPr>
      <w:r>
        <w:separator/>
      </w:r>
    </w:p>
  </w:footnote>
  <w:footnote w:type="continuationSeparator" w:id="0">
    <w:p w:rsidR="00470641" w:rsidP="00E67259" w:rsidRDefault="00470641" w14:paraId="171788FF" w14:textId="77777777">
      <w:pPr>
        <w:spacing w:after="0" w:line="240" w:lineRule="auto"/>
      </w:pPr>
      <w:r>
        <w:continuationSeparator/>
      </w:r>
    </w:p>
  </w:footnote>
  <w:footnote w:type="continuationNotice" w:id="1">
    <w:p w:rsidR="00470641" w:rsidRDefault="00470641" w14:paraId="0572C599"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uku5Ek2vmv0CX" int2:id="7bHIZvSs">
      <int2:state int2:type="AugLoop_Text_Critique" int2:value="Rejected"/>
    </int2:textHash>
    <int2:textHash int2:hashCode="7D/dV9AwQv9X4W" int2:id="MliixDkI">
      <int2:state int2:type="AugLoop_Text_Critique" int2:value="Rejected"/>
    </int2:textHash>
    <int2:textHash int2:hashCode="7N6Gc4/1lt4gsy" int2:id="1gBs54D3">
      <int2:state int2:type="AugLoop_Text_Critique" int2:value="Rejected"/>
    </int2:textHash>
    <int2:textHash int2:hashCode="5RYdlHaJ2SdHZW" int2:id="1rx1ZDXC">
      <int2:state int2:type="AugLoop_Text_Critique" int2:value="Rejected"/>
    </int2:textHash>
    <int2:textHash int2:hashCode="V7LAZPMfXoydG8" int2:id="2Ktt9Lg0">
      <int2:state int2:type="AugLoop_Text_Critique" int2:value="Rejected"/>
    </int2:textHash>
    <int2:textHash int2:hashCode="3la0gd+g9HBz98" int2:id="45MsJ7SD">
      <int2:state int2:type="AugLoop_Text_Critique" int2:value="Rejected"/>
    </int2:textHash>
    <int2:textHash int2:hashCode="gA9NA/k7odpyj3" int2:id="7AxNTvmb">
      <int2:state int2:type="AugLoop_Text_Critique" int2:value="Rejected"/>
    </int2:textHash>
    <int2:textHash int2:hashCode="24U5pEj5VOtDQZ" int2:id="7sYbMrXH">
      <int2:state int2:type="AugLoop_Text_Critique" int2:value="Rejected"/>
    </int2:textHash>
    <int2:textHash int2:hashCode="qh3Zmlya2pKno8" int2:id="B0N77FjX">
      <int2:state int2:type="AugLoop_Text_Critique" int2:value="Rejected"/>
    </int2:textHash>
    <int2:textHash int2:hashCode="Jl9n6kKnJUaYUh" int2:id="Kq3z2yaJ">
      <int2:state int2:type="AugLoop_Text_Critique" int2:value="Rejected"/>
    </int2:textHash>
    <int2:textHash int2:hashCode="pzCmvUAmzUNFGF" int2:id="LfOuNAAW">
      <int2:state int2:type="AugLoop_Text_Critique" int2:value="Rejected"/>
    </int2:textHash>
    <int2:textHash int2:hashCode="jIHTeUz4qTi4da" int2:id="N2qWwrYx">
      <int2:state int2:type="AugLoop_Text_Critique" int2:value="Rejected"/>
    </int2:textHash>
    <int2:textHash int2:hashCode="eth6DiaZcuuH5M" int2:id="SeV2ez2V">
      <int2:state int2:type="AugLoop_Text_Critique" int2:value="Rejected"/>
    </int2:textHash>
    <int2:textHash int2:hashCode="KVbBEa3+zpWJJS" int2:id="V5KopC9R">
      <int2:state int2:type="AugLoop_Text_Critique" int2:value="Rejected"/>
    </int2:textHash>
    <int2:textHash int2:hashCode="9xvEovhDUuEwuM" int2:id="Verf2IK8">
      <int2:state int2:type="AugLoop_Text_Critique" int2:value="Rejected"/>
    </int2:textHash>
    <int2:textHash int2:hashCode="1v6jQQkhsngtQJ" int2:id="c86iuFm4">
      <int2:state int2:type="AugLoop_Text_Critique" int2:value="Rejected"/>
    </int2:textHash>
    <int2:textHash int2:hashCode="JkzPXaR23qjhpH" int2:id="dKmnMXfF">
      <int2:state int2:type="AugLoop_Text_Critique" int2:value="Rejected"/>
    </int2:textHash>
    <int2:textHash int2:hashCode="P9CTUtplfRT6Wu" int2:id="jKf1vYM1">
      <int2:state int2:type="AugLoop_Text_Critique" int2:value="Rejected"/>
    </int2:textHash>
    <int2:textHash int2:hashCode="JWqj1UAOebbymg" int2:id="pjQsmbI7">
      <int2:state int2:type="AugLoop_Text_Critique" int2:value="Rejected"/>
    </int2:textHash>
    <int2:textHash int2:hashCode="fF2VCvV7hbJaNH" int2:id="qze7KyMm">
      <int2:state int2:type="AugLoop_Text_Critique" int2:value="Rejected"/>
    </int2:textHash>
    <int2:textHash int2:hashCode="L+HAXBvADymiP5" int2:id="rndYaIqt">
      <int2:state int2:type="AugLoop_Text_Critique" int2:value="Rejected"/>
    </int2:textHash>
    <int2:textHash int2:hashCode="yC03l7L4ThGTUV" int2:id="xC6quiwt">
      <int2:state int2:type="AugLoop_Text_Critique" int2:value="Rejected"/>
    </int2:textHash>
    <int2:textHash int2:hashCode="CA2qoqQ1tfFi0s" int2:id="xTum6ZIW">
      <int2:state int2:type="AugLoop_Text_Critique" int2:value="Rejected"/>
    </int2:textHash>
    <int2:textHash int2:hashCode="hauzIkMEMC/GWr" int2:id="zDf2xvzU">
      <int2:state int2:type="AugLoop_Text_Critique" int2:value="Rejected"/>
    </int2:textHash>
    <int2:textHash int2:hashCode="futJsooJZkyo19" int2:id="zhpOu9r7">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B4F35"/>
    <w:multiLevelType w:val="multilevel"/>
    <w:tmpl w:val="B4827C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4EF7C22"/>
    <w:multiLevelType w:val="hybridMultilevel"/>
    <w:tmpl w:val="7BD40A7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D37D6"/>
    <w:multiLevelType w:val="hybridMultilevel"/>
    <w:tmpl w:val="FFFFFFFF"/>
    <w:lvl w:ilvl="0" w:tplc="CEEE21C2">
      <w:start w:val="1"/>
      <w:numFmt w:val="bullet"/>
      <w:lvlText w:val=""/>
      <w:lvlJc w:val="left"/>
      <w:pPr>
        <w:ind w:left="720" w:hanging="360"/>
      </w:pPr>
      <w:rPr>
        <w:rFonts w:hint="default" w:ascii="Symbol" w:hAnsi="Symbol"/>
      </w:rPr>
    </w:lvl>
    <w:lvl w:ilvl="1" w:tplc="6DC6D73A">
      <w:start w:val="1"/>
      <w:numFmt w:val="bullet"/>
      <w:lvlText w:val="o"/>
      <w:lvlJc w:val="left"/>
      <w:pPr>
        <w:ind w:left="1440" w:hanging="360"/>
      </w:pPr>
      <w:rPr>
        <w:rFonts w:hint="default" w:ascii="Courier New" w:hAnsi="Courier New"/>
      </w:rPr>
    </w:lvl>
    <w:lvl w:ilvl="2" w:tplc="655CD9A0">
      <w:start w:val="1"/>
      <w:numFmt w:val="bullet"/>
      <w:lvlText w:val=""/>
      <w:lvlJc w:val="left"/>
      <w:pPr>
        <w:ind w:left="2160" w:hanging="360"/>
      </w:pPr>
      <w:rPr>
        <w:rFonts w:hint="default" w:ascii="Wingdings" w:hAnsi="Wingdings"/>
      </w:rPr>
    </w:lvl>
    <w:lvl w:ilvl="3" w:tplc="616E54E2">
      <w:start w:val="1"/>
      <w:numFmt w:val="bullet"/>
      <w:lvlText w:val=""/>
      <w:lvlJc w:val="left"/>
      <w:pPr>
        <w:ind w:left="2880" w:hanging="360"/>
      </w:pPr>
      <w:rPr>
        <w:rFonts w:hint="default" w:ascii="Symbol" w:hAnsi="Symbol"/>
      </w:rPr>
    </w:lvl>
    <w:lvl w:ilvl="4" w:tplc="E4F6335A">
      <w:start w:val="1"/>
      <w:numFmt w:val="bullet"/>
      <w:lvlText w:val="o"/>
      <w:lvlJc w:val="left"/>
      <w:pPr>
        <w:ind w:left="3600" w:hanging="360"/>
      </w:pPr>
      <w:rPr>
        <w:rFonts w:hint="default" w:ascii="Courier New" w:hAnsi="Courier New"/>
      </w:rPr>
    </w:lvl>
    <w:lvl w:ilvl="5" w:tplc="69E26E0C">
      <w:start w:val="1"/>
      <w:numFmt w:val="bullet"/>
      <w:lvlText w:val=""/>
      <w:lvlJc w:val="left"/>
      <w:pPr>
        <w:ind w:left="4320" w:hanging="360"/>
      </w:pPr>
      <w:rPr>
        <w:rFonts w:hint="default" w:ascii="Wingdings" w:hAnsi="Wingdings"/>
      </w:rPr>
    </w:lvl>
    <w:lvl w:ilvl="6" w:tplc="52700892">
      <w:start w:val="1"/>
      <w:numFmt w:val="bullet"/>
      <w:lvlText w:val=""/>
      <w:lvlJc w:val="left"/>
      <w:pPr>
        <w:ind w:left="5040" w:hanging="360"/>
      </w:pPr>
      <w:rPr>
        <w:rFonts w:hint="default" w:ascii="Symbol" w:hAnsi="Symbol"/>
      </w:rPr>
    </w:lvl>
    <w:lvl w:ilvl="7" w:tplc="436AA37C">
      <w:start w:val="1"/>
      <w:numFmt w:val="bullet"/>
      <w:lvlText w:val="o"/>
      <w:lvlJc w:val="left"/>
      <w:pPr>
        <w:ind w:left="5760" w:hanging="360"/>
      </w:pPr>
      <w:rPr>
        <w:rFonts w:hint="default" w:ascii="Courier New" w:hAnsi="Courier New"/>
      </w:rPr>
    </w:lvl>
    <w:lvl w:ilvl="8" w:tplc="39980922">
      <w:start w:val="1"/>
      <w:numFmt w:val="bullet"/>
      <w:lvlText w:val=""/>
      <w:lvlJc w:val="left"/>
      <w:pPr>
        <w:ind w:left="6480" w:hanging="360"/>
      </w:pPr>
      <w:rPr>
        <w:rFonts w:hint="default" w:ascii="Wingdings" w:hAnsi="Wingdings"/>
      </w:rPr>
    </w:lvl>
  </w:abstractNum>
  <w:abstractNum w:abstractNumId="3" w15:restartNumberingAfterBreak="0">
    <w:nsid w:val="460734B4"/>
    <w:multiLevelType w:val="hybridMultilevel"/>
    <w:tmpl w:val="C4FEF3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CD0986"/>
    <w:multiLevelType w:val="hybridMultilevel"/>
    <w:tmpl w:val="FFFFFFFF"/>
    <w:lvl w:ilvl="0" w:tplc="E6A26E72">
      <w:start w:val="1"/>
      <w:numFmt w:val="bullet"/>
      <w:lvlText w:val=""/>
      <w:lvlJc w:val="left"/>
      <w:pPr>
        <w:ind w:left="720" w:hanging="360"/>
      </w:pPr>
      <w:rPr>
        <w:rFonts w:hint="default" w:ascii="Symbol" w:hAnsi="Symbol"/>
      </w:rPr>
    </w:lvl>
    <w:lvl w:ilvl="1" w:tplc="890AC3E6">
      <w:start w:val="1"/>
      <w:numFmt w:val="bullet"/>
      <w:lvlText w:val="o"/>
      <w:lvlJc w:val="left"/>
      <w:pPr>
        <w:ind w:left="1440" w:hanging="360"/>
      </w:pPr>
      <w:rPr>
        <w:rFonts w:hint="default" w:ascii="Courier New" w:hAnsi="Courier New"/>
      </w:rPr>
    </w:lvl>
    <w:lvl w:ilvl="2" w:tplc="F62CB16A">
      <w:start w:val="1"/>
      <w:numFmt w:val="bullet"/>
      <w:lvlText w:val=""/>
      <w:lvlJc w:val="left"/>
      <w:pPr>
        <w:ind w:left="2160" w:hanging="360"/>
      </w:pPr>
      <w:rPr>
        <w:rFonts w:hint="default" w:ascii="Wingdings" w:hAnsi="Wingdings"/>
      </w:rPr>
    </w:lvl>
    <w:lvl w:ilvl="3" w:tplc="E44E1E4C">
      <w:start w:val="1"/>
      <w:numFmt w:val="bullet"/>
      <w:lvlText w:val=""/>
      <w:lvlJc w:val="left"/>
      <w:pPr>
        <w:ind w:left="2880" w:hanging="360"/>
      </w:pPr>
      <w:rPr>
        <w:rFonts w:hint="default" w:ascii="Symbol" w:hAnsi="Symbol"/>
      </w:rPr>
    </w:lvl>
    <w:lvl w:ilvl="4" w:tplc="9E6C34CE">
      <w:start w:val="1"/>
      <w:numFmt w:val="bullet"/>
      <w:lvlText w:val="o"/>
      <w:lvlJc w:val="left"/>
      <w:pPr>
        <w:ind w:left="3600" w:hanging="360"/>
      </w:pPr>
      <w:rPr>
        <w:rFonts w:hint="default" w:ascii="Courier New" w:hAnsi="Courier New"/>
      </w:rPr>
    </w:lvl>
    <w:lvl w:ilvl="5" w:tplc="272C204A">
      <w:start w:val="1"/>
      <w:numFmt w:val="bullet"/>
      <w:lvlText w:val=""/>
      <w:lvlJc w:val="left"/>
      <w:pPr>
        <w:ind w:left="4320" w:hanging="360"/>
      </w:pPr>
      <w:rPr>
        <w:rFonts w:hint="default" w:ascii="Wingdings" w:hAnsi="Wingdings"/>
      </w:rPr>
    </w:lvl>
    <w:lvl w:ilvl="6" w:tplc="03484C52">
      <w:start w:val="1"/>
      <w:numFmt w:val="bullet"/>
      <w:lvlText w:val=""/>
      <w:lvlJc w:val="left"/>
      <w:pPr>
        <w:ind w:left="5040" w:hanging="360"/>
      </w:pPr>
      <w:rPr>
        <w:rFonts w:hint="default" w:ascii="Symbol" w:hAnsi="Symbol"/>
      </w:rPr>
    </w:lvl>
    <w:lvl w:ilvl="7" w:tplc="764CC3F4">
      <w:start w:val="1"/>
      <w:numFmt w:val="bullet"/>
      <w:lvlText w:val="o"/>
      <w:lvlJc w:val="left"/>
      <w:pPr>
        <w:ind w:left="5760" w:hanging="360"/>
      </w:pPr>
      <w:rPr>
        <w:rFonts w:hint="default" w:ascii="Courier New" w:hAnsi="Courier New"/>
      </w:rPr>
    </w:lvl>
    <w:lvl w:ilvl="8" w:tplc="FBB2A740">
      <w:start w:val="1"/>
      <w:numFmt w:val="bullet"/>
      <w:lvlText w:val=""/>
      <w:lvlJc w:val="left"/>
      <w:pPr>
        <w:ind w:left="6480" w:hanging="360"/>
      </w:pPr>
      <w:rPr>
        <w:rFonts w:hint="default" w:ascii="Wingdings" w:hAnsi="Wingdings"/>
      </w:rPr>
    </w:lvl>
  </w:abstractNum>
  <w:abstractNum w:abstractNumId="5"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DB443E"/>
    <w:multiLevelType w:val="hybridMultilevel"/>
    <w:tmpl w:val="E480B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F0594E"/>
    <w:multiLevelType w:val="multilevel"/>
    <w:tmpl w:val="B44412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AA1626E"/>
    <w:multiLevelType w:val="multilevel"/>
    <w:tmpl w:val="DB7CAD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9"/>
  </w:num>
  <w:num w:numId="2" w16cid:durableId="1795754220">
    <w:abstractNumId w:val="5"/>
  </w:num>
  <w:num w:numId="3" w16cid:durableId="1304195849">
    <w:abstractNumId w:val="6"/>
  </w:num>
  <w:num w:numId="4" w16cid:durableId="1925915228">
    <w:abstractNumId w:val="8"/>
  </w:num>
  <w:num w:numId="5" w16cid:durableId="1267808752">
    <w:abstractNumId w:val="7"/>
  </w:num>
  <w:num w:numId="6" w16cid:durableId="294994492">
    <w:abstractNumId w:val="0"/>
  </w:num>
  <w:num w:numId="7" w16cid:durableId="1781686196">
    <w:abstractNumId w:val="1"/>
  </w:num>
  <w:num w:numId="8" w16cid:durableId="428620565">
    <w:abstractNumId w:val="3"/>
  </w:num>
  <w:num w:numId="9" w16cid:durableId="1942714341">
    <w:abstractNumId w:val="4"/>
  </w:num>
  <w:num w:numId="10" w16cid:durableId="214684628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3721"/>
    <w:rsid w:val="000758C2"/>
    <w:rsid w:val="00077852"/>
    <w:rsid w:val="000860DE"/>
    <w:rsid w:val="00095C9F"/>
    <w:rsid w:val="00097901"/>
    <w:rsid w:val="000A0075"/>
    <w:rsid w:val="000C07A6"/>
    <w:rsid w:val="000E3237"/>
    <w:rsid w:val="000E793F"/>
    <w:rsid w:val="000F103F"/>
    <w:rsid w:val="00126355"/>
    <w:rsid w:val="001414EB"/>
    <w:rsid w:val="001464E3"/>
    <w:rsid w:val="00166D83"/>
    <w:rsid w:val="00183B04"/>
    <w:rsid w:val="001A1251"/>
    <w:rsid w:val="001C47E7"/>
    <w:rsid w:val="001C6B2F"/>
    <w:rsid w:val="001F61F9"/>
    <w:rsid w:val="00203333"/>
    <w:rsid w:val="002168BB"/>
    <w:rsid w:val="00222590"/>
    <w:rsid w:val="0023206E"/>
    <w:rsid w:val="00236893"/>
    <w:rsid w:val="00246F78"/>
    <w:rsid w:val="0024766E"/>
    <w:rsid w:val="00250271"/>
    <w:rsid w:val="002528E6"/>
    <w:rsid w:val="00263318"/>
    <w:rsid w:val="00281A81"/>
    <w:rsid w:val="00286D3A"/>
    <w:rsid w:val="002B1CBB"/>
    <w:rsid w:val="002B3CF8"/>
    <w:rsid w:val="002C7938"/>
    <w:rsid w:val="002D5307"/>
    <w:rsid w:val="002E2159"/>
    <w:rsid w:val="002F4562"/>
    <w:rsid w:val="00307B90"/>
    <w:rsid w:val="00322EFF"/>
    <w:rsid w:val="00327B92"/>
    <w:rsid w:val="00337004"/>
    <w:rsid w:val="00351638"/>
    <w:rsid w:val="00352648"/>
    <w:rsid w:val="00353E16"/>
    <w:rsid w:val="00374FBA"/>
    <w:rsid w:val="00382847"/>
    <w:rsid w:val="00387C38"/>
    <w:rsid w:val="003946C7"/>
    <w:rsid w:val="00394C07"/>
    <w:rsid w:val="0039544D"/>
    <w:rsid w:val="003A4126"/>
    <w:rsid w:val="003A46FA"/>
    <w:rsid w:val="003B2691"/>
    <w:rsid w:val="003B76CF"/>
    <w:rsid w:val="003C413F"/>
    <w:rsid w:val="003C723B"/>
    <w:rsid w:val="003F2D1A"/>
    <w:rsid w:val="003F528B"/>
    <w:rsid w:val="00407007"/>
    <w:rsid w:val="004124A3"/>
    <w:rsid w:val="00421741"/>
    <w:rsid w:val="00422783"/>
    <w:rsid w:val="00430FB7"/>
    <w:rsid w:val="00457CC7"/>
    <w:rsid w:val="00470641"/>
    <w:rsid w:val="004D32FF"/>
    <w:rsid w:val="004D528A"/>
    <w:rsid w:val="004D7F83"/>
    <w:rsid w:val="004F3F75"/>
    <w:rsid w:val="004F5BAB"/>
    <w:rsid w:val="0050177F"/>
    <w:rsid w:val="0052414A"/>
    <w:rsid w:val="00533681"/>
    <w:rsid w:val="00533834"/>
    <w:rsid w:val="00542594"/>
    <w:rsid w:val="00550420"/>
    <w:rsid w:val="005540CA"/>
    <w:rsid w:val="00560822"/>
    <w:rsid w:val="005653D6"/>
    <w:rsid w:val="00572496"/>
    <w:rsid w:val="00574ED6"/>
    <w:rsid w:val="00581FB4"/>
    <w:rsid w:val="00583299"/>
    <w:rsid w:val="00583709"/>
    <w:rsid w:val="0059151F"/>
    <w:rsid w:val="005A3D01"/>
    <w:rsid w:val="005B401A"/>
    <w:rsid w:val="005C058E"/>
    <w:rsid w:val="005C3236"/>
    <w:rsid w:val="005C4D7D"/>
    <w:rsid w:val="005C6AE0"/>
    <w:rsid w:val="0062722A"/>
    <w:rsid w:val="006540A8"/>
    <w:rsid w:val="006546CA"/>
    <w:rsid w:val="006649D4"/>
    <w:rsid w:val="00666EBB"/>
    <w:rsid w:val="0068457A"/>
    <w:rsid w:val="00684D64"/>
    <w:rsid w:val="0069184E"/>
    <w:rsid w:val="006975E6"/>
    <w:rsid w:val="006A585D"/>
    <w:rsid w:val="006A658E"/>
    <w:rsid w:val="006C0700"/>
    <w:rsid w:val="006C6BB7"/>
    <w:rsid w:val="006C754D"/>
    <w:rsid w:val="006D4779"/>
    <w:rsid w:val="006D4F01"/>
    <w:rsid w:val="006E295D"/>
    <w:rsid w:val="006E5050"/>
    <w:rsid w:val="006E632E"/>
    <w:rsid w:val="006F1F58"/>
    <w:rsid w:val="006F58A6"/>
    <w:rsid w:val="00701EA4"/>
    <w:rsid w:val="007140F3"/>
    <w:rsid w:val="00747B51"/>
    <w:rsid w:val="00752DF6"/>
    <w:rsid w:val="007808F2"/>
    <w:rsid w:val="00780923"/>
    <w:rsid w:val="00785DAB"/>
    <w:rsid w:val="00791008"/>
    <w:rsid w:val="00793394"/>
    <w:rsid w:val="007B31E4"/>
    <w:rsid w:val="007C2413"/>
    <w:rsid w:val="007C62AD"/>
    <w:rsid w:val="007D2468"/>
    <w:rsid w:val="007D5D04"/>
    <w:rsid w:val="007F4CCF"/>
    <w:rsid w:val="008038AC"/>
    <w:rsid w:val="00814A14"/>
    <w:rsid w:val="00823494"/>
    <w:rsid w:val="008312FD"/>
    <w:rsid w:val="00832B7E"/>
    <w:rsid w:val="00834EE1"/>
    <w:rsid w:val="00836FC6"/>
    <w:rsid w:val="00841B01"/>
    <w:rsid w:val="00860329"/>
    <w:rsid w:val="00864CF7"/>
    <w:rsid w:val="0087735D"/>
    <w:rsid w:val="00880631"/>
    <w:rsid w:val="008973D0"/>
    <w:rsid w:val="008A5373"/>
    <w:rsid w:val="008E34BF"/>
    <w:rsid w:val="008E5A48"/>
    <w:rsid w:val="009046E6"/>
    <w:rsid w:val="00916B03"/>
    <w:rsid w:val="00921289"/>
    <w:rsid w:val="00951958"/>
    <w:rsid w:val="00954673"/>
    <w:rsid w:val="009710A3"/>
    <w:rsid w:val="00973A16"/>
    <w:rsid w:val="0097535A"/>
    <w:rsid w:val="009759D4"/>
    <w:rsid w:val="009A1302"/>
    <w:rsid w:val="009C0BE4"/>
    <w:rsid w:val="009C1092"/>
    <w:rsid w:val="009C49AC"/>
    <w:rsid w:val="009C617C"/>
    <w:rsid w:val="009C7D95"/>
    <w:rsid w:val="009D5117"/>
    <w:rsid w:val="009F6A8A"/>
    <w:rsid w:val="00A13E7F"/>
    <w:rsid w:val="00A168D8"/>
    <w:rsid w:val="00A2201A"/>
    <w:rsid w:val="00A30A94"/>
    <w:rsid w:val="00A33915"/>
    <w:rsid w:val="00A34A1D"/>
    <w:rsid w:val="00A5035B"/>
    <w:rsid w:val="00A53171"/>
    <w:rsid w:val="00A53857"/>
    <w:rsid w:val="00A57BA0"/>
    <w:rsid w:val="00A57D53"/>
    <w:rsid w:val="00A614AA"/>
    <w:rsid w:val="00A627F9"/>
    <w:rsid w:val="00A72742"/>
    <w:rsid w:val="00A8491A"/>
    <w:rsid w:val="00A86C12"/>
    <w:rsid w:val="00A86F3C"/>
    <w:rsid w:val="00A90FBA"/>
    <w:rsid w:val="00A95194"/>
    <w:rsid w:val="00AA312F"/>
    <w:rsid w:val="00AC32D3"/>
    <w:rsid w:val="00AC56E7"/>
    <w:rsid w:val="00AC6EAC"/>
    <w:rsid w:val="00AD3B42"/>
    <w:rsid w:val="00AD4ECA"/>
    <w:rsid w:val="00AF5ACD"/>
    <w:rsid w:val="00B049B7"/>
    <w:rsid w:val="00B14F62"/>
    <w:rsid w:val="00B206C1"/>
    <w:rsid w:val="00B21447"/>
    <w:rsid w:val="00B255C9"/>
    <w:rsid w:val="00B263CE"/>
    <w:rsid w:val="00B4040B"/>
    <w:rsid w:val="00B41D25"/>
    <w:rsid w:val="00B555E4"/>
    <w:rsid w:val="00B64B17"/>
    <w:rsid w:val="00B71AA0"/>
    <w:rsid w:val="00B73567"/>
    <w:rsid w:val="00B80B2E"/>
    <w:rsid w:val="00B84A17"/>
    <w:rsid w:val="00B97E66"/>
    <w:rsid w:val="00BA0456"/>
    <w:rsid w:val="00BA2E74"/>
    <w:rsid w:val="00BA501A"/>
    <w:rsid w:val="00BB6D40"/>
    <w:rsid w:val="00BC3039"/>
    <w:rsid w:val="00BD4101"/>
    <w:rsid w:val="00BD7D0D"/>
    <w:rsid w:val="00BF05E4"/>
    <w:rsid w:val="00C1664F"/>
    <w:rsid w:val="00C229D2"/>
    <w:rsid w:val="00C23B55"/>
    <w:rsid w:val="00C24984"/>
    <w:rsid w:val="00C25924"/>
    <w:rsid w:val="00C3005B"/>
    <w:rsid w:val="00C4011B"/>
    <w:rsid w:val="00C561F7"/>
    <w:rsid w:val="00C60E43"/>
    <w:rsid w:val="00C61B71"/>
    <w:rsid w:val="00C65562"/>
    <w:rsid w:val="00C74599"/>
    <w:rsid w:val="00C76665"/>
    <w:rsid w:val="00CA5B7F"/>
    <w:rsid w:val="00CB5415"/>
    <w:rsid w:val="00CC499A"/>
    <w:rsid w:val="00CE3816"/>
    <w:rsid w:val="00D1740F"/>
    <w:rsid w:val="00D226F9"/>
    <w:rsid w:val="00D36CF1"/>
    <w:rsid w:val="00D406C5"/>
    <w:rsid w:val="00D41435"/>
    <w:rsid w:val="00D451A8"/>
    <w:rsid w:val="00D46165"/>
    <w:rsid w:val="00D71247"/>
    <w:rsid w:val="00D71885"/>
    <w:rsid w:val="00D72109"/>
    <w:rsid w:val="00D830C0"/>
    <w:rsid w:val="00DA4622"/>
    <w:rsid w:val="00DA65FB"/>
    <w:rsid w:val="00DA76EC"/>
    <w:rsid w:val="00DB7D5C"/>
    <w:rsid w:val="00DD3584"/>
    <w:rsid w:val="00DF0282"/>
    <w:rsid w:val="00DF3BBC"/>
    <w:rsid w:val="00E0287C"/>
    <w:rsid w:val="00E02C55"/>
    <w:rsid w:val="00E1165D"/>
    <w:rsid w:val="00E17955"/>
    <w:rsid w:val="00E22D14"/>
    <w:rsid w:val="00E52709"/>
    <w:rsid w:val="00E62877"/>
    <w:rsid w:val="00E67259"/>
    <w:rsid w:val="00E72857"/>
    <w:rsid w:val="00E75FB1"/>
    <w:rsid w:val="00E841CA"/>
    <w:rsid w:val="00E971A0"/>
    <w:rsid w:val="00EC7825"/>
    <w:rsid w:val="00EF36A9"/>
    <w:rsid w:val="00EF511B"/>
    <w:rsid w:val="00F03258"/>
    <w:rsid w:val="00F11C00"/>
    <w:rsid w:val="00F13B05"/>
    <w:rsid w:val="00F27F5E"/>
    <w:rsid w:val="00F4039B"/>
    <w:rsid w:val="00F44CF3"/>
    <w:rsid w:val="00F44DFA"/>
    <w:rsid w:val="00F57547"/>
    <w:rsid w:val="00F7012E"/>
    <w:rsid w:val="00F75AC7"/>
    <w:rsid w:val="00F83A6F"/>
    <w:rsid w:val="00F858A4"/>
    <w:rsid w:val="00F867C0"/>
    <w:rsid w:val="00F871F8"/>
    <w:rsid w:val="00F923F6"/>
    <w:rsid w:val="00F95124"/>
    <w:rsid w:val="00FA1B95"/>
    <w:rsid w:val="00FA4387"/>
    <w:rsid w:val="00FB097F"/>
    <w:rsid w:val="00FB1D2A"/>
    <w:rsid w:val="00FC32EF"/>
    <w:rsid w:val="00FC7027"/>
    <w:rsid w:val="00FF5038"/>
    <w:rsid w:val="00FF5501"/>
    <w:rsid w:val="04812E9B"/>
    <w:rsid w:val="06AF9E29"/>
    <w:rsid w:val="0841A354"/>
    <w:rsid w:val="08CB954C"/>
    <w:rsid w:val="095A29DF"/>
    <w:rsid w:val="1216058B"/>
    <w:rsid w:val="12E1C22F"/>
    <w:rsid w:val="14AC1F1F"/>
    <w:rsid w:val="19936AEC"/>
    <w:rsid w:val="1A85FEEF"/>
    <w:rsid w:val="1B94C098"/>
    <w:rsid w:val="1BDB779B"/>
    <w:rsid w:val="1FC8904A"/>
    <w:rsid w:val="234D02F0"/>
    <w:rsid w:val="2EAB90F2"/>
    <w:rsid w:val="33D10B09"/>
    <w:rsid w:val="3474C33B"/>
    <w:rsid w:val="348234ED"/>
    <w:rsid w:val="36792F42"/>
    <w:rsid w:val="3A239348"/>
    <w:rsid w:val="4256E7EA"/>
    <w:rsid w:val="435CD1B6"/>
    <w:rsid w:val="45E77CF9"/>
    <w:rsid w:val="46FCEB6A"/>
    <w:rsid w:val="48308042"/>
    <w:rsid w:val="487CFF15"/>
    <w:rsid w:val="48AB62E2"/>
    <w:rsid w:val="4EE9B668"/>
    <w:rsid w:val="502C825F"/>
    <w:rsid w:val="5249EE71"/>
    <w:rsid w:val="528E4DE8"/>
    <w:rsid w:val="543928BB"/>
    <w:rsid w:val="5BCA9655"/>
    <w:rsid w:val="5EF28FD7"/>
    <w:rsid w:val="60E0692C"/>
    <w:rsid w:val="6100B4C6"/>
    <w:rsid w:val="6193F11A"/>
    <w:rsid w:val="61C54E2D"/>
    <w:rsid w:val="6352A63E"/>
    <w:rsid w:val="6682BF1C"/>
    <w:rsid w:val="67BAAEB5"/>
    <w:rsid w:val="6880E138"/>
    <w:rsid w:val="6AC347EC"/>
    <w:rsid w:val="6B647B43"/>
    <w:rsid w:val="6BFD78E9"/>
    <w:rsid w:val="6DBF1F05"/>
    <w:rsid w:val="742FF9A5"/>
    <w:rsid w:val="779A6175"/>
    <w:rsid w:val="7DDC66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2903FF92-1815-4EA9-907D-5FBACED8A9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F503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2C793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2C7938"/>
  </w:style>
  <w:style w:type="character" w:styleId="eop" w:customStyle="1">
    <w:name w:val="eop"/>
    <w:basedOn w:val="DefaultParagraphFont"/>
    <w:rsid w:val="002C7938"/>
  </w:style>
  <w:style w:type="character" w:styleId="Strong">
    <w:name w:val="Strong"/>
    <w:basedOn w:val="DefaultParagraphFont"/>
    <w:uiPriority w:val="22"/>
    <w:qFormat/>
    <w:rsid w:val="00FB1D2A"/>
    <w:rPr>
      <w:b/>
      <w:bCs/>
    </w:rPr>
  </w:style>
  <w:style w:type="character" w:styleId="newsdt" w:customStyle="1">
    <w:name w:val="news_dt"/>
    <w:basedOn w:val="DefaultParagraphFont"/>
    <w:rsid w:val="00CB5415"/>
  </w:style>
  <w:style w:type="character" w:styleId="UnresolvedMention">
    <w:name w:val="Unresolved Mention"/>
    <w:basedOn w:val="DefaultParagraphFont"/>
    <w:uiPriority w:val="99"/>
    <w:semiHidden/>
    <w:unhideWhenUsed/>
    <w:rsid w:val="00CB5415"/>
    <w:rPr>
      <w:color w:val="605E5C"/>
      <w:shd w:val="clear" w:color="auto" w:fill="E1DFDD"/>
    </w:rPr>
  </w:style>
  <w:style w:type="character" w:styleId="FootnoteReference">
    <w:name w:val="footnote reference"/>
    <w:basedOn w:val="DefaultParagraphFont"/>
    <w:uiPriority w:val="99"/>
    <w:semiHidden/>
    <w:unhideWhenUsed/>
    <w:rsid w:val="006F1F58"/>
    <w:rPr>
      <w:vertAlign w:val="superscript"/>
    </w:rPr>
  </w:style>
  <w:style w:type="character" w:styleId="FootnoteTextChar" w:customStyle="1">
    <w:name w:val="Footnote Text Char"/>
    <w:basedOn w:val="DefaultParagraphFont"/>
    <w:link w:val="FootnoteText"/>
    <w:uiPriority w:val="99"/>
    <w:semiHidden/>
    <w:rsid w:val="006F1F58"/>
    <w:rPr>
      <w:sz w:val="20"/>
      <w:szCs w:val="20"/>
    </w:rPr>
  </w:style>
  <w:style w:type="paragraph" w:styleId="FootnoteText">
    <w:name w:val="footnote text"/>
    <w:basedOn w:val="Normal"/>
    <w:link w:val="FootnoteTextChar"/>
    <w:uiPriority w:val="99"/>
    <w:semiHidden/>
    <w:unhideWhenUsed/>
    <w:rsid w:val="006F1F58"/>
    <w:pPr>
      <w:spacing w:after="0" w:line="240" w:lineRule="auto"/>
    </w:pPr>
    <w:rPr>
      <w:sz w:val="20"/>
      <w:szCs w:val="20"/>
    </w:rPr>
  </w:style>
  <w:style w:type="character" w:styleId="FootnoteTextChar1" w:customStyle="1">
    <w:name w:val="Footnote Text Char1"/>
    <w:basedOn w:val="DefaultParagraphFont"/>
    <w:uiPriority w:val="99"/>
    <w:semiHidden/>
    <w:rsid w:val="006F1F5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9689695">
      <w:bodyDiv w:val="1"/>
      <w:marLeft w:val="0"/>
      <w:marRight w:val="0"/>
      <w:marTop w:val="0"/>
      <w:marBottom w:val="0"/>
      <w:divBdr>
        <w:top w:val="none" w:sz="0" w:space="0" w:color="auto"/>
        <w:left w:val="none" w:sz="0" w:space="0" w:color="auto"/>
        <w:bottom w:val="none" w:sz="0" w:space="0" w:color="auto"/>
        <w:right w:val="none" w:sz="0" w:space="0" w:color="auto"/>
      </w:divBdr>
      <w:divsChild>
        <w:div w:id="26104878">
          <w:marLeft w:val="0"/>
          <w:marRight w:val="0"/>
          <w:marTop w:val="0"/>
          <w:marBottom w:val="0"/>
          <w:divBdr>
            <w:top w:val="none" w:sz="0" w:space="0" w:color="auto"/>
            <w:left w:val="none" w:sz="0" w:space="0" w:color="auto"/>
            <w:bottom w:val="none" w:sz="0" w:space="0" w:color="auto"/>
            <w:right w:val="none" w:sz="0" w:space="0" w:color="auto"/>
          </w:divBdr>
        </w:div>
        <w:div w:id="48462318">
          <w:marLeft w:val="0"/>
          <w:marRight w:val="0"/>
          <w:marTop w:val="0"/>
          <w:marBottom w:val="0"/>
          <w:divBdr>
            <w:top w:val="none" w:sz="0" w:space="0" w:color="auto"/>
            <w:left w:val="none" w:sz="0" w:space="0" w:color="auto"/>
            <w:bottom w:val="none" w:sz="0" w:space="0" w:color="auto"/>
            <w:right w:val="none" w:sz="0" w:space="0" w:color="auto"/>
          </w:divBdr>
        </w:div>
        <w:div w:id="63534267">
          <w:marLeft w:val="0"/>
          <w:marRight w:val="0"/>
          <w:marTop w:val="0"/>
          <w:marBottom w:val="0"/>
          <w:divBdr>
            <w:top w:val="none" w:sz="0" w:space="0" w:color="auto"/>
            <w:left w:val="none" w:sz="0" w:space="0" w:color="auto"/>
            <w:bottom w:val="none" w:sz="0" w:space="0" w:color="auto"/>
            <w:right w:val="none" w:sz="0" w:space="0" w:color="auto"/>
          </w:divBdr>
        </w:div>
        <w:div w:id="141167389">
          <w:marLeft w:val="0"/>
          <w:marRight w:val="0"/>
          <w:marTop w:val="0"/>
          <w:marBottom w:val="0"/>
          <w:divBdr>
            <w:top w:val="none" w:sz="0" w:space="0" w:color="auto"/>
            <w:left w:val="none" w:sz="0" w:space="0" w:color="auto"/>
            <w:bottom w:val="none" w:sz="0" w:space="0" w:color="auto"/>
            <w:right w:val="none" w:sz="0" w:space="0" w:color="auto"/>
          </w:divBdr>
        </w:div>
        <w:div w:id="192427820">
          <w:marLeft w:val="0"/>
          <w:marRight w:val="0"/>
          <w:marTop w:val="0"/>
          <w:marBottom w:val="0"/>
          <w:divBdr>
            <w:top w:val="none" w:sz="0" w:space="0" w:color="auto"/>
            <w:left w:val="none" w:sz="0" w:space="0" w:color="auto"/>
            <w:bottom w:val="none" w:sz="0" w:space="0" w:color="auto"/>
            <w:right w:val="none" w:sz="0" w:space="0" w:color="auto"/>
          </w:divBdr>
        </w:div>
        <w:div w:id="253560317">
          <w:marLeft w:val="0"/>
          <w:marRight w:val="0"/>
          <w:marTop w:val="0"/>
          <w:marBottom w:val="0"/>
          <w:divBdr>
            <w:top w:val="none" w:sz="0" w:space="0" w:color="auto"/>
            <w:left w:val="none" w:sz="0" w:space="0" w:color="auto"/>
            <w:bottom w:val="none" w:sz="0" w:space="0" w:color="auto"/>
            <w:right w:val="none" w:sz="0" w:space="0" w:color="auto"/>
          </w:divBdr>
        </w:div>
        <w:div w:id="287976300">
          <w:marLeft w:val="0"/>
          <w:marRight w:val="0"/>
          <w:marTop w:val="0"/>
          <w:marBottom w:val="0"/>
          <w:divBdr>
            <w:top w:val="none" w:sz="0" w:space="0" w:color="auto"/>
            <w:left w:val="none" w:sz="0" w:space="0" w:color="auto"/>
            <w:bottom w:val="none" w:sz="0" w:space="0" w:color="auto"/>
            <w:right w:val="none" w:sz="0" w:space="0" w:color="auto"/>
          </w:divBdr>
        </w:div>
        <w:div w:id="299654474">
          <w:marLeft w:val="0"/>
          <w:marRight w:val="0"/>
          <w:marTop w:val="0"/>
          <w:marBottom w:val="0"/>
          <w:divBdr>
            <w:top w:val="none" w:sz="0" w:space="0" w:color="auto"/>
            <w:left w:val="none" w:sz="0" w:space="0" w:color="auto"/>
            <w:bottom w:val="none" w:sz="0" w:space="0" w:color="auto"/>
            <w:right w:val="none" w:sz="0" w:space="0" w:color="auto"/>
          </w:divBdr>
        </w:div>
        <w:div w:id="323902444">
          <w:marLeft w:val="0"/>
          <w:marRight w:val="0"/>
          <w:marTop w:val="0"/>
          <w:marBottom w:val="0"/>
          <w:divBdr>
            <w:top w:val="none" w:sz="0" w:space="0" w:color="auto"/>
            <w:left w:val="none" w:sz="0" w:space="0" w:color="auto"/>
            <w:bottom w:val="none" w:sz="0" w:space="0" w:color="auto"/>
            <w:right w:val="none" w:sz="0" w:space="0" w:color="auto"/>
          </w:divBdr>
        </w:div>
        <w:div w:id="347298433">
          <w:marLeft w:val="0"/>
          <w:marRight w:val="0"/>
          <w:marTop w:val="0"/>
          <w:marBottom w:val="0"/>
          <w:divBdr>
            <w:top w:val="none" w:sz="0" w:space="0" w:color="auto"/>
            <w:left w:val="none" w:sz="0" w:space="0" w:color="auto"/>
            <w:bottom w:val="none" w:sz="0" w:space="0" w:color="auto"/>
            <w:right w:val="none" w:sz="0" w:space="0" w:color="auto"/>
          </w:divBdr>
        </w:div>
        <w:div w:id="355236329">
          <w:marLeft w:val="0"/>
          <w:marRight w:val="0"/>
          <w:marTop w:val="0"/>
          <w:marBottom w:val="0"/>
          <w:divBdr>
            <w:top w:val="none" w:sz="0" w:space="0" w:color="auto"/>
            <w:left w:val="none" w:sz="0" w:space="0" w:color="auto"/>
            <w:bottom w:val="none" w:sz="0" w:space="0" w:color="auto"/>
            <w:right w:val="none" w:sz="0" w:space="0" w:color="auto"/>
          </w:divBdr>
        </w:div>
        <w:div w:id="382221683">
          <w:marLeft w:val="0"/>
          <w:marRight w:val="0"/>
          <w:marTop w:val="0"/>
          <w:marBottom w:val="0"/>
          <w:divBdr>
            <w:top w:val="none" w:sz="0" w:space="0" w:color="auto"/>
            <w:left w:val="none" w:sz="0" w:space="0" w:color="auto"/>
            <w:bottom w:val="none" w:sz="0" w:space="0" w:color="auto"/>
            <w:right w:val="none" w:sz="0" w:space="0" w:color="auto"/>
          </w:divBdr>
        </w:div>
        <w:div w:id="427121767">
          <w:marLeft w:val="0"/>
          <w:marRight w:val="0"/>
          <w:marTop w:val="0"/>
          <w:marBottom w:val="0"/>
          <w:divBdr>
            <w:top w:val="none" w:sz="0" w:space="0" w:color="auto"/>
            <w:left w:val="none" w:sz="0" w:space="0" w:color="auto"/>
            <w:bottom w:val="none" w:sz="0" w:space="0" w:color="auto"/>
            <w:right w:val="none" w:sz="0" w:space="0" w:color="auto"/>
          </w:divBdr>
        </w:div>
        <w:div w:id="428239633">
          <w:marLeft w:val="0"/>
          <w:marRight w:val="0"/>
          <w:marTop w:val="0"/>
          <w:marBottom w:val="0"/>
          <w:divBdr>
            <w:top w:val="none" w:sz="0" w:space="0" w:color="auto"/>
            <w:left w:val="none" w:sz="0" w:space="0" w:color="auto"/>
            <w:bottom w:val="none" w:sz="0" w:space="0" w:color="auto"/>
            <w:right w:val="none" w:sz="0" w:space="0" w:color="auto"/>
          </w:divBdr>
        </w:div>
        <w:div w:id="464735752">
          <w:marLeft w:val="0"/>
          <w:marRight w:val="0"/>
          <w:marTop w:val="0"/>
          <w:marBottom w:val="0"/>
          <w:divBdr>
            <w:top w:val="none" w:sz="0" w:space="0" w:color="auto"/>
            <w:left w:val="none" w:sz="0" w:space="0" w:color="auto"/>
            <w:bottom w:val="none" w:sz="0" w:space="0" w:color="auto"/>
            <w:right w:val="none" w:sz="0" w:space="0" w:color="auto"/>
          </w:divBdr>
        </w:div>
        <w:div w:id="483622709">
          <w:marLeft w:val="0"/>
          <w:marRight w:val="0"/>
          <w:marTop w:val="0"/>
          <w:marBottom w:val="0"/>
          <w:divBdr>
            <w:top w:val="none" w:sz="0" w:space="0" w:color="auto"/>
            <w:left w:val="none" w:sz="0" w:space="0" w:color="auto"/>
            <w:bottom w:val="none" w:sz="0" w:space="0" w:color="auto"/>
            <w:right w:val="none" w:sz="0" w:space="0" w:color="auto"/>
          </w:divBdr>
        </w:div>
        <w:div w:id="486550766">
          <w:marLeft w:val="0"/>
          <w:marRight w:val="0"/>
          <w:marTop w:val="0"/>
          <w:marBottom w:val="0"/>
          <w:divBdr>
            <w:top w:val="none" w:sz="0" w:space="0" w:color="auto"/>
            <w:left w:val="none" w:sz="0" w:space="0" w:color="auto"/>
            <w:bottom w:val="none" w:sz="0" w:space="0" w:color="auto"/>
            <w:right w:val="none" w:sz="0" w:space="0" w:color="auto"/>
          </w:divBdr>
        </w:div>
        <w:div w:id="501169294">
          <w:marLeft w:val="0"/>
          <w:marRight w:val="0"/>
          <w:marTop w:val="0"/>
          <w:marBottom w:val="0"/>
          <w:divBdr>
            <w:top w:val="none" w:sz="0" w:space="0" w:color="auto"/>
            <w:left w:val="none" w:sz="0" w:space="0" w:color="auto"/>
            <w:bottom w:val="none" w:sz="0" w:space="0" w:color="auto"/>
            <w:right w:val="none" w:sz="0" w:space="0" w:color="auto"/>
          </w:divBdr>
        </w:div>
        <w:div w:id="544486216">
          <w:marLeft w:val="0"/>
          <w:marRight w:val="0"/>
          <w:marTop w:val="0"/>
          <w:marBottom w:val="0"/>
          <w:divBdr>
            <w:top w:val="none" w:sz="0" w:space="0" w:color="auto"/>
            <w:left w:val="none" w:sz="0" w:space="0" w:color="auto"/>
            <w:bottom w:val="none" w:sz="0" w:space="0" w:color="auto"/>
            <w:right w:val="none" w:sz="0" w:space="0" w:color="auto"/>
          </w:divBdr>
        </w:div>
        <w:div w:id="584650185">
          <w:marLeft w:val="0"/>
          <w:marRight w:val="0"/>
          <w:marTop w:val="0"/>
          <w:marBottom w:val="0"/>
          <w:divBdr>
            <w:top w:val="none" w:sz="0" w:space="0" w:color="auto"/>
            <w:left w:val="none" w:sz="0" w:space="0" w:color="auto"/>
            <w:bottom w:val="none" w:sz="0" w:space="0" w:color="auto"/>
            <w:right w:val="none" w:sz="0" w:space="0" w:color="auto"/>
          </w:divBdr>
        </w:div>
        <w:div w:id="586574302">
          <w:marLeft w:val="0"/>
          <w:marRight w:val="0"/>
          <w:marTop w:val="0"/>
          <w:marBottom w:val="0"/>
          <w:divBdr>
            <w:top w:val="none" w:sz="0" w:space="0" w:color="auto"/>
            <w:left w:val="none" w:sz="0" w:space="0" w:color="auto"/>
            <w:bottom w:val="none" w:sz="0" w:space="0" w:color="auto"/>
            <w:right w:val="none" w:sz="0" w:space="0" w:color="auto"/>
          </w:divBdr>
        </w:div>
        <w:div w:id="607003632">
          <w:marLeft w:val="0"/>
          <w:marRight w:val="0"/>
          <w:marTop w:val="0"/>
          <w:marBottom w:val="0"/>
          <w:divBdr>
            <w:top w:val="none" w:sz="0" w:space="0" w:color="auto"/>
            <w:left w:val="none" w:sz="0" w:space="0" w:color="auto"/>
            <w:bottom w:val="none" w:sz="0" w:space="0" w:color="auto"/>
            <w:right w:val="none" w:sz="0" w:space="0" w:color="auto"/>
          </w:divBdr>
        </w:div>
        <w:div w:id="620696824">
          <w:marLeft w:val="0"/>
          <w:marRight w:val="0"/>
          <w:marTop w:val="0"/>
          <w:marBottom w:val="0"/>
          <w:divBdr>
            <w:top w:val="none" w:sz="0" w:space="0" w:color="auto"/>
            <w:left w:val="none" w:sz="0" w:space="0" w:color="auto"/>
            <w:bottom w:val="none" w:sz="0" w:space="0" w:color="auto"/>
            <w:right w:val="none" w:sz="0" w:space="0" w:color="auto"/>
          </w:divBdr>
        </w:div>
        <w:div w:id="669334803">
          <w:marLeft w:val="0"/>
          <w:marRight w:val="0"/>
          <w:marTop w:val="0"/>
          <w:marBottom w:val="0"/>
          <w:divBdr>
            <w:top w:val="none" w:sz="0" w:space="0" w:color="auto"/>
            <w:left w:val="none" w:sz="0" w:space="0" w:color="auto"/>
            <w:bottom w:val="none" w:sz="0" w:space="0" w:color="auto"/>
            <w:right w:val="none" w:sz="0" w:space="0" w:color="auto"/>
          </w:divBdr>
        </w:div>
        <w:div w:id="784810633">
          <w:marLeft w:val="0"/>
          <w:marRight w:val="0"/>
          <w:marTop w:val="0"/>
          <w:marBottom w:val="0"/>
          <w:divBdr>
            <w:top w:val="none" w:sz="0" w:space="0" w:color="auto"/>
            <w:left w:val="none" w:sz="0" w:space="0" w:color="auto"/>
            <w:bottom w:val="none" w:sz="0" w:space="0" w:color="auto"/>
            <w:right w:val="none" w:sz="0" w:space="0" w:color="auto"/>
          </w:divBdr>
        </w:div>
        <w:div w:id="800921220">
          <w:marLeft w:val="0"/>
          <w:marRight w:val="0"/>
          <w:marTop w:val="0"/>
          <w:marBottom w:val="0"/>
          <w:divBdr>
            <w:top w:val="none" w:sz="0" w:space="0" w:color="auto"/>
            <w:left w:val="none" w:sz="0" w:space="0" w:color="auto"/>
            <w:bottom w:val="none" w:sz="0" w:space="0" w:color="auto"/>
            <w:right w:val="none" w:sz="0" w:space="0" w:color="auto"/>
          </w:divBdr>
        </w:div>
        <w:div w:id="824782433">
          <w:marLeft w:val="0"/>
          <w:marRight w:val="0"/>
          <w:marTop w:val="0"/>
          <w:marBottom w:val="0"/>
          <w:divBdr>
            <w:top w:val="none" w:sz="0" w:space="0" w:color="auto"/>
            <w:left w:val="none" w:sz="0" w:space="0" w:color="auto"/>
            <w:bottom w:val="none" w:sz="0" w:space="0" w:color="auto"/>
            <w:right w:val="none" w:sz="0" w:space="0" w:color="auto"/>
          </w:divBdr>
        </w:div>
        <w:div w:id="932468598">
          <w:marLeft w:val="0"/>
          <w:marRight w:val="0"/>
          <w:marTop w:val="0"/>
          <w:marBottom w:val="0"/>
          <w:divBdr>
            <w:top w:val="none" w:sz="0" w:space="0" w:color="auto"/>
            <w:left w:val="none" w:sz="0" w:space="0" w:color="auto"/>
            <w:bottom w:val="none" w:sz="0" w:space="0" w:color="auto"/>
            <w:right w:val="none" w:sz="0" w:space="0" w:color="auto"/>
          </w:divBdr>
        </w:div>
        <w:div w:id="964120450">
          <w:marLeft w:val="0"/>
          <w:marRight w:val="0"/>
          <w:marTop w:val="0"/>
          <w:marBottom w:val="0"/>
          <w:divBdr>
            <w:top w:val="none" w:sz="0" w:space="0" w:color="auto"/>
            <w:left w:val="none" w:sz="0" w:space="0" w:color="auto"/>
            <w:bottom w:val="none" w:sz="0" w:space="0" w:color="auto"/>
            <w:right w:val="none" w:sz="0" w:space="0" w:color="auto"/>
          </w:divBdr>
        </w:div>
        <w:div w:id="975840391">
          <w:marLeft w:val="0"/>
          <w:marRight w:val="0"/>
          <w:marTop w:val="0"/>
          <w:marBottom w:val="0"/>
          <w:divBdr>
            <w:top w:val="none" w:sz="0" w:space="0" w:color="auto"/>
            <w:left w:val="none" w:sz="0" w:space="0" w:color="auto"/>
            <w:bottom w:val="none" w:sz="0" w:space="0" w:color="auto"/>
            <w:right w:val="none" w:sz="0" w:space="0" w:color="auto"/>
          </w:divBdr>
        </w:div>
        <w:div w:id="1022824206">
          <w:marLeft w:val="0"/>
          <w:marRight w:val="0"/>
          <w:marTop w:val="0"/>
          <w:marBottom w:val="0"/>
          <w:divBdr>
            <w:top w:val="none" w:sz="0" w:space="0" w:color="auto"/>
            <w:left w:val="none" w:sz="0" w:space="0" w:color="auto"/>
            <w:bottom w:val="none" w:sz="0" w:space="0" w:color="auto"/>
            <w:right w:val="none" w:sz="0" w:space="0" w:color="auto"/>
          </w:divBdr>
        </w:div>
        <w:div w:id="1030034644">
          <w:marLeft w:val="0"/>
          <w:marRight w:val="0"/>
          <w:marTop w:val="0"/>
          <w:marBottom w:val="0"/>
          <w:divBdr>
            <w:top w:val="none" w:sz="0" w:space="0" w:color="auto"/>
            <w:left w:val="none" w:sz="0" w:space="0" w:color="auto"/>
            <w:bottom w:val="none" w:sz="0" w:space="0" w:color="auto"/>
            <w:right w:val="none" w:sz="0" w:space="0" w:color="auto"/>
          </w:divBdr>
        </w:div>
        <w:div w:id="1044132610">
          <w:marLeft w:val="0"/>
          <w:marRight w:val="0"/>
          <w:marTop w:val="0"/>
          <w:marBottom w:val="0"/>
          <w:divBdr>
            <w:top w:val="none" w:sz="0" w:space="0" w:color="auto"/>
            <w:left w:val="none" w:sz="0" w:space="0" w:color="auto"/>
            <w:bottom w:val="none" w:sz="0" w:space="0" w:color="auto"/>
            <w:right w:val="none" w:sz="0" w:space="0" w:color="auto"/>
          </w:divBdr>
        </w:div>
        <w:div w:id="1046683625">
          <w:marLeft w:val="0"/>
          <w:marRight w:val="0"/>
          <w:marTop w:val="0"/>
          <w:marBottom w:val="0"/>
          <w:divBdr>
            <w:top w:val="none" w:sz="0" w:space="0" w:color="auto"/>
            <w:left w:val="none" w:sz="0" w:space="0" w:color="auto"/>
            <w:bottom w:val="none" w:sz="0" w:space="0" w:color="auto"/>
            <w:right w:val="none" w:sz="0" w:space="0" w:color="auto"/>
          </w:divBdr>
        </w:div>
        <w:div w:id="1057631212">
          <w:marLeft w:val="0"/>
          <w:marRight w:val="0"/>
          <w:marTop w:val="0"/>
          <w:marBottom w:val="0"/>
          <w:divBdr>
            <w:top w:val="none" w:sz="0" w:space="0" w:color="auto"/>
            <w:left w:val="none" w:sz="0" w:space="0" w:color="auto"/>
            <w:bottom w:val="none" w:sz="0" w:space="0" w:color="auto"/>
            <w:right w:val="none" w:sz="0" w:space="0" w:color="auto"/>
          </w:divBdr>
        </w:div>
        <w:div w:id="1059287634">
          <w:marLeft w:val="0"/>
          <w:marRight w:val="0"/>
          <w:marTop w:val="0"/>
          <w:marBottom w:val="0"/>
          <w:divBdr>
            <w:top w:val="none" w:sz="0" w:space="0" w:color="auto"/>
            <w:left w:val="none" w:sz="0" w:space="0" w:color="auto"/>
            <w:bottom w:val="none" w:sz="0" w:space="0" w:color="auto"/>
            <w:right w:val="none" w:sz="0" w:space="0" w:color="auto"/>
          </w:divBdr>
        </w:div>
        <w:div w:id="1143503596">
          <w:marLeft w:val="0"/>
          <w:marRight w:val="0"/>
          <w:marTop w:val="0"/>
          <w:marBottom w:val="0"/>
          <w:divBdr>
            <w:top w:val="none" w:sz="0" w:space="0" w:color="auto"/>
            <w:left w:val="none" w:sz="0" w:space="0" w:color="auto"/>
            <w:bottom w:val="none" w:sz="0" w:space="0" w:color="auto"/>
            <w:right w:val="none" w:sz="0" w:space="0" w:color="auto"/>
          </w:divBdr>
        </w:div>
        <w:div w:id="1152020115">
          <w:marLeft w:val="0"/>
          <w:marRight w:val="0"/>
          <w:marTop w:val="0"/>
          <w:marBottom w:val="0"/>
          <w:divBdr>
            <w:top w:val="none" w:sz="0" w:space="0" w:color="auto"/>
            <w:left w:val="none" w:sz="0" w:space="0" w:color="auto"/>
            <w:bottom w:val="none" w:sz="0" w:space="0" w:color="auto"/>
            <w:right w:val="none" w:sz="0" w:space="0" w:color="auto"/>
          </w:divBdr>
        </w:div>
        <w:div w:id="1161656401">
          <w:marLeft w:val="0"/>
          <w:marRight w:val="0"/>
          <w:marTop w:val="0"/>
          <w:marBottom w:val="0"/>
          <w:divBdr>
            <w:top w:val="none" w:sz="0" w:space="0" w:color="auto"/>
            <w:left w:val="none" w:sz="0" w:space="0" w:color="auto"/>
            <w:bottom w:val="none" w:sz="0" w:space="0" w:color="auto"/>
            <w:right w:val="none" w:sz="0" w:space="0" w:color="auto"/>
          </w:divBdr>
        </w:div>
        <w:div w:id="1177309583">
          <w:marLeft w:val="0"/>
          <w:marRight w:val="0"/>
          <w:marTop w:val="0"/>
          <w:marBottom w:val="0"/>
          <w:divBdr>
            <w:top w:val="none" w:sz="0" w:space="0" w:color="auto"/>
            <w:left w:val="none" w:sz="0" w:space="0" w:color="auto"/>
            <w:bottom w:val="none" w:sz="0" w:space="0" w:color="auto"/>
            <w:right w:val="none" w:sz="0" w:space="0" w:color="auto"/>
          </w:divBdr>
        </w:div>
        <w:div w:id="1196114523">
          <w:marLeft w:val="0"/>
          <w:marRight w:val="0"/>
          <w:marTop w:val="0"/>
          <w:marBottom w:val="0"/>
          <w:divBdr>
            <w:top w:val="none" w:sz="0" w:space="0" w:color="auto"/>
            <w:left w:val="none" w:sz="0" w:space="0" w:color="auto"/>
            <w:bottom w:val="none" w:sz="0" w:space="0" w:color="auto"/>
            <w:right w:val="none" w:sz="0" w:space="0" w:color="auto"/>
          </w:divBdr>
        </w:div>
        <w:div w:id="1199583611">
          <w:marLeft w:val="0"/>
          <w:marRight w:val="0"/>
          <w:marTop w:val="0"/>
          <w:marBottom w:val="0"/>
          <w:divBdr>
            <w:top w:val="none" w:sz="0" w:space="0" w:color="auto"/>
            <w:left w:val="none" w:sz="0" w:space="0" w:color="auto"/>
            <w:bottom w:val="none" w:sz="0" w:space="0" w:color="auto"/>
            <w:right w:val="none" w:sz="0" w:space="0" w:color="auto"/>
          </w:divBdr>
        </w:div>
        <w:div w:id="1266617117">
          <w:marLeft w:val="0"/>
          <w:marRight w:val="0"/>
          <w:marTop w:val="0"/>
          <w:marBottom w:val="0"/>
          <w:divBdr>
            <w:top w:val="none" w:sz="0" w:space="0" w:color="auto"/>
            <w:left w:val="none" w:sz="0" w:space="0" w:color="auto"/>
            <w:bottom w:val="none" w:sz="0" w:space="0" w:color="auto"/>
            <w:right w:val="none" w:sz="0" w:space="0" w:color="auto"/>
          </w:divBdr>
        </w:div>
        <w:div w:id="1278369093">
          <w:marLeft w:val="0"/>
          <w:marRight w:val="0"/>
          <w:marTop w:val="0"/>
          <w:marBottom w:val="0"/>
          <w:divBdr>
            <w:top w:val="none" w:sz="0" w:space="0" w:color="auto"/>
            <w:left w:val="none" w:sz="0" w:space="0" w:color="auto"/>
            <w:bottom w:val="none" w:sz="0" w:space="0" w:color="auto"/>
            <w:right w:val="none" w:sz="0" w:space="0" w:color="auto"/>
          </w:divBdr>
        </w:div>
        <w:div w:id="1305161102">
          <w:marLeft w:val="0"/>
          <w:marRight w:val="0"/>
          <w:marTop w:val="0"/>
          <w:marBottom w:val="0"/>
          <w:divBdr>
            <w:top w:val="none" w:sz="0" w:space="0" w:color="auto"/>
            <w:left w:val="none" w:sz="0" w:space="0" w:color="auto"/>
            <w:bottom w:val="none" w:sz="0" w:space="0" w:color="auto"/>
            <w:right w:val="none" w:sz="0" w:space="0" w:color="auto"/>
          </w:divBdr>
        </w:div>
        <w:div w:id="1307317626">
          <w:marLeft w:val="0"/>
          <w:marRight w:val="0"/>
          <w:marTop w:val="0"/>
          <w:marBottom w:val="0"/>
          <w:divBdr>
            <w:top w:val="none" w:sz="0" w:space="0" w:color="auto"/>
            <w:left w:val="none" w:sz="0" w:space="0" w:color="auto"/>
            <w:bottom w:val="none" w:sz="0" w:space="0" w:color="auto"/>
            <w:right w:val="none" w:sz="0" w:space="0" w:color="auto"/>
          </w:divBdr>
        </w:div>
        <w:div w:id="1392464914">
          <w:marLeft w:val="0"/>
          <w:marRight w:val="0"/>
          <w:marTop w:val="0"/>
          <w:marBottom w:val="0"/>
          <w:divBdr>
            <w:top w:val="none" w:sz="0" w:space="0" w:color="auto"/>
            <w:left w:val="none" w:sz="0" w:space="0" w:color="auto"/>
            <w:bottom w:val="none" w:sz="0" w:space="0" w:color="auto"/>
            <w:right w:val="none" w:sz="0" w:space="0" w:color="auto"/>
          </w:divBdr>
        </w:div>
        <w:div w:id="1433625242">
          <w:marLeft w:val="0"/>
          <w:marRight w:val="0"/>
          <w:marTop w:val="0"/>
          <w:marBottom w:val="0"/>
          <w:divBdr>
            <w:top w:val="none" w:sz="0" w:space="0" w:color="auto"/>
            <w:left w:val="none" w:sz="0" w:space="0" w:color="auto"/>
            <w:bottom w:val="none" w:sz="0" w:space="0" w:color="auto"/>
            <w:right w:val="none" w:sz="0" w:space="0" w:color="auto"/>
          </w:divBdr>
        </w:div>
        <w:div w:id="1479683150">
          <w:marLeft w:val="0"/>
          <w:marRight w:val="0"/>
          <w:marTop w:val="0"/>
          <w:marBottom w:val="0"/>
          <w:divBdr>
            <w:top w:val="none" w:sz="0" w:space="0" w:color="auto"/>
            <w:left w:val="none" w:sz="0" w:space="0" w:color="auto"/>
            <w:bottom w:val="none" w:sz="0" w:space="0" w:color="auto"/>
            <w:right w:val="none" w:sz="0" w:space="0" w:color="auto"/>
          </w:divBdr>
        </w:div>
        <w:div w:id="1490245378">
          <w:marLeft w:val="0"/>
          <w:marRight w:val="0"/>
          <w:marTop w:val="0"/>
          <w:marBottom w:val="0"/>
          <w:divBdr>
            <w:top w:val="none" w:sz="0" w:space="0" w:color="auto"/>
            <w:left w:val="none" w:sz="0" w:space="0" w:color="auto"/>
            <w:bottom w:val="none" w:sz="0" w:space="0" w:color="auto"/>
            <w:right w:val="none" w:sz="0" w:space="0" w:color="auto"/>
          </w:divBdr>
        </w:div>
        <w:div w:id="1537307912">
          <w:marLeft w:val="0"/>
          <w:marRight w:val="0"/>
          <w:marTop w:val="0"/>
          <w:marBottom w:val="0"/>
          <w:divBdr>
            <w:top w:val="none" w:sz="0" w:space="0" w:color="auto"/>
            <w:left w:val="none" w:sz="0" w:space="0" w:color="auto"/>
            <w:bottom w:val="none" w:sz="0" w:space="0" w:color="auto"/>
            <w:right w:val="none" w:sz="0" w:space="0" w:color="auto"/>
          </w:divBdr>
        </w:div>
        <w:div w:id="1546524159">
          <w:marLeft w:val="0"/>
          <w:marRight w:val="0"/>
          <w:marTop w:val="0"/>
          <w:marBottom w:val="0"/>
          <w:divBdr>
            <w:top w:val="none" w:sz="0" w:space="0" w:color="auto"/>
            <w:left w:val="none" w:sz="0" w:space="0" w:color="auto"/>
            <w:bottom w:val="none" w:sz="0" w:space="0" w:color="auto"/>
            <w:right w:val="none" w:sz="0" w:space="0" w:color="auto"/>
          </w:divBdr>
        </w:div>
        <w:div w:id="1549490187">
          <w:marLeft w:val="0"/>
          <w:marRight w:val="0"/>
          <w:marTop w:val="0"/>
          <w:marBottom w:val="0"/>
          <w:divBdr>
            <w:top w:val="none" w:sz="0" w:space="0" w:color="auto"/>
            <w:left w:val="none" w:sz="0" w:space="0" w:color="auto"/>
            <w:bottom w:val="none" w:sz="0" w:space="0" w:color="auto"/>
            <w:right w:val="none" w:sz="0" w:space="0" w:color="auto"/>
          </w:divBdr>
        </w:div>
        <w:div w:id="1553688106">
          <w:marLeft w:val="0"/>
          <w:marRight w:val="0"/>
          <w:marTop w:val="0"/>
          <w:marBottom w:val="0"/>
          <w:divBdr>
            <w:top w:val="none" w:sz="0" w:space="0" w:color="auto"/>
            <w:left w:val="none" w:sz="0" w:space="0" w:color="auto"/>
            <w:bottom w:val="none" w:sz="0" w:space="0" w:color="auto"/>
            <w:right w:val="none" w:sz="0" w:space="0" w:color="auto"/>
          </w:divBdr>
        </w:div>
        <w:div w:id="1554078749">
          <w:marLeft w:val="0"/>
          <w:marRight w:val="0"/>
          <w:marTop w:val="0"/>
          <w:marBottom w:val="0"/>
          <w:divBdr>
            <w:top w:val="none" w:sz="0" w:space="0" w:color="auto"/>
            <w:left w:val="none" w:sz="0" w:space="0" w:color="auto"/>
            <w:bottom w:val="none" w:sz="0" w:space="0" w:color="auto"/>
            <w:right w:val="none" w:sz="0" w:space="0" w:color="auto"/>
          </w:divBdr>
        </w:div>
        <w:div w:id="1571772794">
          <w:marLeft w:val="0"/>
          <w:marRight w:val="0"/>
          <w:marTop w:val="0"/>
          <w:marBottom w:val="0"/>
          <w:divBdr>
            <w:top w:val="none" w:sz="0" w:space="0" w:color="auto"/>
            <w:left w:val="none" w:sz="0" w:space="0" w:color="auto"/>
            <w:bottom w:val="none" w:sz="0" w:space="0" w:color="auto"/>
            <w:right w:val="none" w:sz="0" w:space="0" w:color="auto"/>
          </w:divBdr>
        </w:div>
        <w:div w:id="1599560479">
          <w:marLeft w:val="0"/>
          <w:marRight w:val="0"/>
          <w:marTop w:val="0"/>
          <w:marBottom w:val="0"/>
          <w:divBdr>
            <w:top w:val="none" w:sz="0" w:space="0" w:color="auto"/>
            <w:left w:val="none" w:sz="0" w:space="0" w:color="auto"/>
            <w:bottom w:val="none" w:sz="0" w:space="0" w:color="auto"/>
            <w:right w:val="none" w:sz="0" w:space="0" w:color="auto"/>
          </w:divBdr>
        </w:div>
        <w:div w:id="1609967534">
          <w:marLeft w:val="0"/>
          <w:marRight w:val="0"/>
          <w:marTop w:val="0"/>
          <w:marBottom w:val="0"/>
          <w:divBdr>
            <w:top w:val="none" w:sz="0" w:space="0" w:color="auto"/>
            <w:left w:val="none" w:sz="0" w:space="0" w:color="auto"/>
            <w:bottom w:val="none" w:sz="0" w:space="0" w:color="auto"/>
            <w:right w:val="none" w:sz="0" w:space="0" w:color="auto"/>
          </w:divBdr>
        </w:div>
        <w:div w:id="1636443490">
          <w:marLeft w:val="0"/>
          <w:marRight w:val="0"/>
          <w:marTop w:val="0"/>
          <w:marBottom w:val="0"/>
          <w:divBdr>
            <w:top w:val="none" w:sz="0" w:space="0" w:color="auto"/>
            <w:left w:val="none" w:sz="0" w:space="0" w:color="auto"/>
            <w:bottom w:val="none" w:sz="0" w:space="0" w:color="auto"/>
            <w:right w:val="none" w:sz="0" w:space="0" w:color="auto"/>
          </w:divBdr>
        </w:div>
        <w:div w:id="1642004704">
          <w:marLeft w:val="0"/>
          <w:marRight w:val="0"/>
          <w:marTop w:val="0"/>
          <w:marBottom w:val="0"/>
          <w:divBdr>
            <w:top w:val="none" w:sz="0" w:space="0" w:color="auto"/>
            <w:left w:val="none" w:sz="0" w:space="0" w:color="auto"/>
            <w:bottom w:val="none" w:sz="0" w:space="0" w:color="auto"/>
            <w:right w:val="none" w:sz="0" w:space="0" w:color="auto"/>
          </w:divBdr>
        </w:div>
        <w:div w:id="1663848160">
          <w:marLeft w:val="0"/>
          <w:marRight w:val="0"/>
          <w:marTop w:val="0"/>
          <w:marBottom w:val="0"/>
          <w:divBdr>
            <w:top w:val="none" w:sz="0" w:space="0" w:color="auto"/>
            <w:left w:val="none" w:sz="0" w:space="0" w:color="auto"/>
            <w:bottom w:val="none" w:sz="0" w:space="0" w:color="auto"/>
            <w:right w:val="none" w:sz="0" w:space="0" w:color="auto"/>
          </w:divBdr>
        </w:div>
        <w:div w:id="1674529826">
          <w:marLeft w:val="0"/>
          <w:marRight w:val="0"/>
          <w:marTop w:val="0"/>
          <w:marBottom w:val="0"/>
          <w:divBdr>
            <w:top w:val="none" w:sz="0" w:space="0" w:color="auto"/>
            <w:left w:val="none" w:sz="0" w:space="0" w:color="auto"/>
            <w:bottom w:val="none" w:sz="0" w:space="0" w:color="auto"/>
            <w:right w:val="none" w:sz="0" w:space="0" w:color="auto"/>
          </w:divBdr>
        </w:div>
        <w:div w:id="1700158851">
          <w:marLeft w:val="0"/>
          <w:marRight w:val="0"/>
          <w:marTop w:val="0"/>
          <w:marBottom w:val="0"/>
          <w:divBdr>
            <w:top w:val="none" w:sz="0" w:space="0" w:color="auto"/>
            <w:left w:val="none" w:sz="0" w:space="0" w:color="auto"/>
            <w:bottom w:val="none" w:sz="0" w:space="0" w:color="auto"/>
            <w:right w:val="none" w:sz="0" w:space="0" w:color="auto"/>
          </w:divBdr>
        </w:div>
        <w:div w:id="1718814770">
          <w:marLeft w:val="0"/>
          <w:marRight w:val="0"/>
          <w:marTop w:val="0"/>
          <w:marBottom w:val="0"/>
          <w:divBdr>
            <w:top w:val="none" w:sz="0" w:space="0" w:color="auto"/>
            <w:left w:val="none" w:sz="0" w:space="0" w:color="auto"/>
            <w:bottom w:val="none" w:sz="0" w:space="0" w:color="auto"/>
            <w:right w:val="none" w:sz="0" w:space="0" w:color="auto"/>
          </w:divBdr>
        </w:div>
        <w:div w:id="1723402185">
          <w:marLeft w:val="0"/>
          <w:marRight w:val="0"/>
          <w:marTop w:val="0"/>
          <w:marBottom w:val="0"/>
          <w:divBdr>
            <w:top w:val="none" w:sz="0" w:space="0" w:color="auto"/>
            <w:left w:val="none" w:sz="0" w:space="0" w:color="auto"/>
            <w:bottom w:val="none" w:sz="0" w:space="0" w:color="auto"/>
            <w:right w:val="none" w:sz="0" w:space="0" w:color="auto"/>
          </w:divBdr>
        </w:div>
        <w:div w:id="1738554946">
          <w:marLeft w:val="0"/>
          <w:marRight w:val="0"/>
          <w:marTop w:val="0"/>
          <w:marBottom w:val="0"/>
          <w:divBdr>
            <w:top w:val="none" w:sz="0" w:space="0" w:color="auto"/>
            <w:left w:val="none" w:sz="0" w:space="0" w:color="auto"/>
            <w:bottom w:val="none" w:sz="0" w:space="0" w:color="auto"/>
            <w:right w:val="none" w:sz="0" w:space="0" w:color="auto"/>
          </w:divBdr>
        </w:div>
        <w:div w:id="1751728690">
          <w:marLeft w:val="0"/>
          <w:marRight w:val="0"/>
          <w:marTop w:val="0"/>
          <w:marBottom w:val="0"/>
          <w:divBdr>
            <w:top w:val="none" w:sz="0" w:space="0" w:color="auto"/>
            <w:left w:val="none" w:sz="0" w:space="0" w:color="auto"/>
            <w:bottom w:val="none" w:sz="0" w:space="0" w:color="auto"/>
            <w:right w:val="none" w:sz="0" w:space="0" w:color="auto"/>
          </w:divBdr>
        </w:div>
        <w:div w:id="1794861868">
          <w:marLeft w:val="0"/>
          <w:marRight w:val="0"/>
          <w:marTop w:val="0"/>
          <w:marBottom w:val="0"/>
          <w:divBdr>
            <w:top w:val="none" w:sz="0" w:space="0" w:color="auto"/>
            <w:left w:val="none" w:sz="0" w:space="0" w:color="auto"/>
            <w:bottom w:val="none" w:sz="0" w:space="0" w:color="auto"/>
            <w:right w:val="none" w:sz="0" w:space="0" w:color="auto"/>
          </w:divBdr>
        </w:div>
        <w:div w:id="1795824862">
          <w:marLeft w:val="0"/>
          <w:marRight w:val="0"/>
          <w:marTop w:val="0"/>
          <w:marBottom w:val="0"/>
          <w:divBdr>
            <w:top w:val="none" w:sz="0" w:space="0" w:color="auto"/>
            <w:left w:val="none" w:sz="0" w:space="0" w:color="auto"/>
            <w:bottom w:val="none" w:sz="0" w:space="0" w:color="auto"/>
            <w:right w:val="none" w:sz="0" w:space="0" w:color="auto"/>
          </w:divBdr>
        </w:div>
        <w:div w:id="1859468082">
          <w:marLeft w:val="0"/>
          <w:marRight w:val="0"/>
          <w:marTop w:val="0"/>
          <w:marBottom w:val="0"/>
          <w:divBdr>
            <w:top w:val="none" w:sz="0" w:space="0" w:color="auto"/>
            <w:left w:val="none" w:sz="0" w:space="0" w:color="auto"/>
            <w:bottom w:val="none" w:sz="0" w:space="0" w:color="auto"/>
            <w:right w:val="none" w:sz="0" w:space="0" w:color="auto"/>
          </w:divBdr>
        </w:div>
        <w:div w:id="1874070912">
          <w:marLeft w:val="0"/>
          <w:marRight w:val="0"/>
          <w:marTop w:val="0"/>
          <w:marBottom w:val="0"/>
          <w:divBdr>
            <w:top w:val="none" w:sz="0" w:space="0" w:color="auto"/>
            <w:left w:val="none" w:sz="0" w:space="0" w:color="auto"/>
            <w:bottom w:val="none" w:sz="0" w:space="0" w:color="auto"/>
            <w:right w:val="none" w:sz="0" w:space="0" w:color="auto"/>
          </w:divBdr>
        </w:div>
        <w:div w:id="1905335313">
          <w:marLeft w:val="0"/>
          <w:marRight w:val="0"/>
          <w:marTop w:val="0"/>
          <w:marBottom w:val="0"/>
          <w:divBdr>
            <w:top w:val="none" w:sz="0" w:space="0" w:color="auto"/>
            <w:left w:val="none" w:sz="0" w:space="0" w:color="auto"/>
            <w:bottom w:val="none" w:sz="0" w:space="0" w:color="auto"/>
            <w:right w:val="none" w:sz="0" w:space="0" w:color="auto"/>
          </w:divBdr>
        </w:div>
        <w:div w:id="1907833034">
          <w:marLeft w:val="0"/>
          <w:marRight w:val="0"/>
          <w:marTop w:val="0"/>
          <w:marBottom w:val="0"/>
          <w:divBdr>
            <w:top w:val="none" w:sz="0" w:space="0" w:color="auto"/>
            <w:left w:val="none" w:sz="0" w:space="0" w:color="auto"/>
            <w:bottom w:val="none" w:sz="0" w:space="0" w:color="auto"/>
            <w:right w:val="none" w:sz="0" w:space="0" w:color="auto"/>
          </w:divBdr>
        </w:div>
        <w:div w:id="1923907569">
          <w:marLeft w:val="0"/>
          <w:marRight w:val="0"/>
          <w:marTop w:val="0"/>
          <w:marBottom w:val="0"/>
          <w:divBdr>
            <w:top w:val="none" w:sz="0" w:space="0" w:color="auto"/>
            <w:left w:val="none" w:sz="0" w:space="0" w:color="auto"/>
            <w:bottom w:val="none" w:sz="0" w:space="0" w:color="auto"/>
            <w:right w:val="none" w:sz="0" w:space="0" w:color="auto"/>
          </w:divBdr>
        </w:div>
        <w:div w:id="1972247306">
          <w:marLeft w:val="0"/>
          <w:marRight w:val="0"/>
          <w:marTop w:val="0"/>
          <w:marBottom w:val="0"/>
          <w:divBdr>
            <w:top w:val="none" w:sz="0" w:space="0" w:color="auto"/>
            <w:left w:val="none" w:sz="0" w:space="0" w:color="auto"/>
            <w:bottom w:val="none" w:sz="0" w:space="0" w:color="auto"/>
            <w:right w:val="none" w:sz="0" w:space="0" w:color="auto"/>
          </w:divBdr>
        </w:div>
        <w:div w:id="1973826488">
          <w:marLeft w:val="0"/>
          <w:marRight w:val="0"/>
          <w:marTop w:val="0"/>
          <w:marBottom w:val="0"/>
          <w:divBdr>
            <w:top w:val="none" w:sz="0" w:space="0" w:color="auto"/>
            <w:left w:val="none" w:sz="0" w:space="0" w:color="auto"/>
            <w:bottom w:val="none" w:sz="0" w:space="0" w:color="auto"/>
            <w:right w:val="none" w:sz="0" w:space="0" w:color="auto"/>
          </w:divBdr>
        </w:div>
        <w:div w:id="1977173460">
          <w:marLeft w:val="0"/>
          <w:marRight w:val="0"/>
          <w:marTop w:val="0"/>
          <w:marBottom w:val="0"/>
          <w:divBdr>
            <w:top w:val="none" w:sz="0" w:space="0" w:color="auto"/>
            <w:left w:val="none" w:sz="0" w:space="0" w:color="auto"/>
            <w:bottom w:val="none" w:sz="0" w:space="0" w:color="auto"/>
            <w:right w:val="none" w:sz="0" w:space="0" w:color="auto"/>
          </w:divBdr>
        </w:div>
        <w:div w:id="1984508424">
          <w:marLeft w:val="0"/>
          <w:marRight w:val="0"/>
          <w:marTop w:val="0"/>
          <w:marBottom w:val="0"/>
          <w:divBdr>
            <w:top w:val="none" w:sz="0" w:space="0" w:color="auto"/>
            <w:left w:val="none" w:sz="0" w:space="0" w:color="auto"/>
            <w:bottom w:val="none" w:sz="0" w:space="0" w:color="auto"/>
            <w:right w:val="none" w:sz="0" w:space="0" w:color="auto"/>
          </w:divBdr>
        </w:div>
        <w:div w:id="2003239167">
          <w:marLeft w:val="0"/>
          <w:marRight w:val="0"/>
          <w:marTop w:val="0"/>
          <w:marBottom w:val="0"/>
          <w:divBdr>
            <w:top w:val="none" w:sz="0" w:space="0" w:color="auto"/>
            <w:left w:val="none" w:sz="0" w:space="0" w:color="auto"/>
            <w:bottom w:val="none" w:sz="0" w:space="0" w:color="auto"/>
            <w:right w:val="none" w:sz="0" w:space="0" w:color="auto"/>
          </w:divBdr>
        </w:div>
        <w:div w:id="2014725531">
          <w:marLeft w:val="0"/>
          <w:marRight w:val="0"/>
          <w:marTop w:val="0"/>
          <w:marBottom w:val="0"/>
          <w:divBdr>
            <w:top w:val="none" w:sz="0" w:space="0" w:color="auto"/>
            <w:left w:val="none" w:sz="0" w:space="0" w:color="auto"/>
            <w:bottom w:val="none" w:sz="0" w:space="0" w:color="auto"/>
            <w:right w:val="none" w:sz="0" w:space="0" w:color="auto"/>
          </w:divBdr>
        </w:div>
        <w:div w:id="2060858226">
          <w:marLeft w:val="0"/>
          <w:marRight w:val="0"/>
          <w:marTop w:val="0"/>
          <w:marBottom w:val="0"/>
          <w:divBdr>
            <w:top w:val="none" w:sz="0" w:space="0" w:color="auto"/>
            <w:left w:val="none" w:sz="0" w:space="0" w:color="auto"/>
            <w:bottom w:val="none" w:sz="0" w:space="0" w:color="auto"/>
            <w:right w:val="none" w:sz="0" w:space="0" w:color="auto"/>
          </w:divBdr>
        </w:div>
        <w:div w:id="2061661919">
          <w:marLeft w:val="0"/>
          <w:marRight w:val="0"/>
          <w:marTop w:val="0"/>
          <w:marBottom w:val="0"/>
          <w:divBdr>
            <w:top w:val="none" w:sz="0" w:space="0" w:color="auto"/>
            <w:left w:val="none" w:sz="0" w:space="0" w:color="auto"/>
            <w:bottom w:val="none" w:sz="0" w:space="0" w:color="auto"/>
            <w:right w:val="none" w:sz="0" w:space="0" w:color="auto"/>
          </w:divBdr>
        </w:div>
      </w:divsChild>
    </w:div>
    <w:div w:id="1203325276">
      <w:bodyDiv w:val="1"/>
      <w:marLeft w:val="0"/>
      <w:marRight w:val="0"/>
      <w:marTop w:val="0"/>
      <w:marBottom w:val="0"/>
      <w:divBdr>
        <w:top w:val="none" w:sz="0" w:space="0" w:color="auto"/>
        <w:left w:val="none" w:sz="0" w:space="0" w:color="auto"/>
        <w:bottom w:val="none" w:sz="0" w:space="0" w:color="auto"/>
        <w:right w:val="none" w:sz="0" w:space="0" w:color="auto"/>
      </w:divBdr>
      <w:divsChild>
        <w:div w:id="1033307904">
          <w:marLeft w:val="0"/>
          <w:marRight w:val="120"/>
          <w:marTop w:val="0"/>
          <w:marBottom w:val="0"/>
          <w:divBdr>
            <w:top w:val="none" w:sz="0" w:space="0" w:color="auto"/>
            <w:left w:val="none" w:sz="0" w:space="0" w:color="auto"/>
            <w:bottom w:val="none" w:sz="0" w:space="0" w:color="auto"/>
            <w:right w:val="none" w:sz="0" w:space="0" w:color="auto"/>
          </w:divBdr>
          <w:divsChild>
            <w:div w:id="2026050119">
              <w:marLeft w:val="0"/>
              <w:marRight w:val="0"/>
              <w:marTop w:val="0"/>
              <w:marBottom w:val="0"/>
              <w:divBdr>
                <w:top w:val="single" w:sz="6" w:space="0" w:color="ECECEC"/>
                <w:left w:val="single" w:sz="6" w:space="0" w:color="ECECEC"/>
                <w:bottom w:val="single" w:sz="6" w:space="0" w:color="ECECEC"/>
                <w:right w:val="single" w:sz="6" w:space="0" w:color="ECECEC"/>
              </w:divBdr>
            </w:div>
          </w:divsChild>
        </w:div>
        <w:div w:id="1036544513">
          <w:marLeft w:val="0"/>
          <w:marRight w:val="0"/>
          <w:marTop w:val="0"/>
          <w:marBottom w:val="0"/>
          <w:divBdr>
            <w:top w:val="none" w:sz="0" w:space="0" w:color="auto"/>
            <w:left w:val="none" w:sz="0" w:space="0" w:color="auto"/>
            <w:bottom w:val="none" w:sz="0" w:space="0" w:color="auto"/>
            <w:right w:val="none" w:sz="0" w:space="0" w:color="auto"/>
          </w:divBdr>
          <w:divsChild>
            <w:div w:id="443694016">
              <w:marLeft w:val="0"/>
              <w:marRight w:val="0"/>
              <w:marTop w:val="0"/>
              <w:marBottom w:val="0"/>
              <w:divBdr>
                <w:top w:val="none" w:sz="0" w:space="0" w:color="auto"/>
                <w:left w:val="none" w:sz="0" w:space="0" w:color="auto"/>
                <w:bottom w:val="none" w:sz="0" w:space="0" w:color="auto"/>
                <w:right w:val="none" w:sz="0" w:space="0" w:color="auto"/>
              </w:divBdr>
              <w:divsChild>
                <w:div w:id="28292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21834">
      <w:bodyDiv w:val="1"/>
      <w:marLeft w:val="0"/>
      <w:marRight w:val="0"/>
      <w:marTop w:val="0"/>
      <w:marBottom w:val="0"/>
      <w:divBdr>
        <w:top w:val="none" w:sz="0" w:space="0" w:color="auto"/>
        <w:left w:val="none" w:sz="0" w:space="0" w:color="auto"/>
        <w:bottom w:val="none" w:sz="0" w:space="0" w:color="auto"/>
        <w:right w:val="none" w:sz="0" w:space="0" w:color="auto"/>
      </w:divBdr>
      <w:divsChild>
        <w:div w:id="2082291325">
          <w:marLeft w:val="0"/>
          <w:marRight w:val="0"/>
          <w:marTop w:val="0"/>
          <w:marBottom w:val="75"/>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scholar.google.co.uk/citations?user=npzCO5kAAAAJ&amp;hl=en&amp;oi=sra" TargetMode="External" Id="rId13" /><Relationship Type="http://schemas.openxmlformats.org/officeDocument/2006/relationships/footer" Target="footer1.xml" Id="rId18" /><Relationship Type="http://schemas.openxmlformats.org/officeDocument/2006/relationships/styles" Target="styles.xml" Id="rId3" /><Relationship Type="http://schemas.microsoft.com/office/2020/10/relationships/intelligence" Target="intelligence2.xml" Id="rId21" /><Relationship Type="http://schemas.openxmlformats.org/officeDocument/2006/relationships/endnotes" Target="endnotes.xml" Id="rId7" /><Relationship Type="http://schemas.openxmlformats.org/officeDocument/2006/relationships/image" Target="media/image3.png" Id="rId17" /><Relationship Type="http://schemas.openxmlformats.org/officeDocument/2006/relationships/numbering" Target="numbering.xml" Id="rId2" /><Relationship Type="http://schemas.openxmlformats.org/officeDocument/2006/relationships/hyperlink" Target="https://dl.acm.org/author/Kane%2C+Bridget"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dl.acm.org/author/Barry%2C+Phelim" TargetMode="External" Id="rId15" /><Relationship Type="http://schemas.openxmlformats.org/officeDocument/2006/relationships/image" Target="media/image2.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getlighthouse.com/" TargetMode="External" Id="rId9" /><Relationship Type="http://schemas.openxmlformats.org/officeDocument/2006/relationships/hyperlink" Target="https://scholar.google.co.uk/citations?user=Ecgh46cAAAAJ&amp;hl=en&amp;oi=sra" TargetMode="External" Id="rId14" /><Relationship Type="http://schemas.openxmlformats.org/officeDocument/2006/relationships/hyperlink" Target="https://scholar.google.co.uk/citations?user=OhJP2rIAAAAJ&amp;hl=en&amp;oi=sra" TargetMode="External" Id="R87968c9cbb364921" /><Relationship Type="http://schemas.openxmlformats.org/officeDocument/2006/relationships/hyperlink" Target="https://www.quantumworkplace.com/" TargetMode="External" Id="R2776b458e963475e" /><Relationship Type="http://schemas.openxmlformats.org/officeDocument/2006/relationships/hyperlink" Target="https://scholar.google.co.uk/citations?user=LpbtuPYAAAAJ&amp;hl=en&amp;oi=sra" TargetMode="External" Id="R5dc67e4ebd33488a" /><Relationship Type="http://schemas.openxmlformats.org/officeDocument/2006/relationships/hyperlink" Target="https://scholar.google.co.uk/citations?user=u-beBIQAAAAJ&amp;hl=en&amp;oi=sra" TargetMode="External" Id="R681af90254824517" /><Relationship Type="http://schemas.openxmlformats.org/officeDocument/2006/relationships/hyperlink" Target="https://getlighthouse.com/" TargetMode="External" Id="R22470e3f0e5c4df4" /><Relationship Type="http://schemas.openxmlformats.org/officeDocument/2006/relationships/hyperlink" Target="https://scholar.google.co.uk/citations?user=xkyT8SMAAAAJ&amp;hl=en&amp;oi=sra" TargetMode="External" Id="R82013e860432428a" /><Relationship Type="http://schemas.openxmlformats.org/officeDocument/2006/relationships/hyperlink" Target="https://scholar.google.co.uk/citations?user=KJjrU44AAAAJ&amp;hl=en&amp;oi=sra" TargetMode="External" Id="R58b2698a519d4f39" /><Relationship Type="http://schemas.openxmlformats.org/officeDocument/2006/relationships/hyperlink" Target="https://scholar.google.co.uk/citations?user=FreXC9IAAAAJ&amp;hl=en&amp;oi=sra" TargetMode="External" Id="R4bc05dc6fd7f41ce" /><Relationship Type="http://schemas.openxmlformats.org/officeDocument/2006/relationships/hyperlink" Target="https://scholar.google.co.uk/citations?user=ImEQtlgAAAAJ&amp;hl=en&amp;oi=sra" TargetMode="External" Id="R76b02bab7a4741f4" /><Relationship Type="http://schemas.openxmlformats.org/officeDocument/2006/relationships/hyperlink" Target="https://scholar.google.co.uk/citations?user=ieQrVWsAAAAJ&amp;hl=en&amp;oi=sra" TargetMode="External" Id="Re29bf800c3e24da8" /><Relationship Type="http://schemas.openxmlformats.org/officeDocument/2006/relationships/hyperlink" Target="https://scholar.google.co.uk/citations?user=HaaXZLIAAAAJ&amp;hl=en&amp;oi=sra" TargetMode="External" Id="Raba208a3b0d94c1c" /><Relationship Type="http://schemas.openxmlformats.org/officeDocument/2006/relationships/hyperlink" Target="https://scholar.google.co.uk/citations?user=poJZu5gAAAAJ&amp;hl=en&amp;oi=sra" TargetMode="External" Id="R945a1d825f534ffd" /><Relationship Type="http://schemas.openxmlformats.org/officeDocument/2006/relationships/hyperlink" Target="https://www.paloaltonetworks.com/blog/2020/04/cortex-remote-access-security-risks/" TargetMode="External" Id="R976ed4ffc2a4406d" /><Relationship Type="http://schemas.openxmlformats.org/officeDocument/2006/relationships/hyperlink" Target="mailto:courtney@stackwisedigital.com" TargetMode="External" Id="Rb5a5eb4551a542d7" /><Relationship Type="http://schemas.openxmlformats.org/officeDocument/2006/relationships/hyperlink" Target="https://gibraltarsolutions.com/blog/how-to-build-a-scalable-it-infrastructure/" TargetMode="External" Id="Ra81575af6a9e482c" /><Relationship Type="http://schemas.openxmlformats.org/officeDocument/2006/relationships/hyperlink" Target="https://blog.airmason.com/best-practices-for-communicating-company-policies-to-remote-workers/" TargetMode="External" Id="Rc92dea5183a5438e" /><Relationship Type="http://schemas.openxmlformats.org/officeDocument/2006/relationships/hyperlink" Target="https://www.mckinsey.com/industries/life-sciences/our-insights/using-digital-tech-to-support-employees-mental-health-and-resilience" TargetMode="External" Id="R8be03da582d94a78" /><Relationship Type="http://schemas.openxmlformats.org/officeDocument/2006/relationships/hyperlink" Target="https://medium.com/illumination/the-future-of-remote-work-challenges-and-opportunities-e9ef6eaa129a" TargetMode="External" Id="Rbaa963edc7504f7e" /><Relationship Type="http://schemas.openxmlformats.org/officeDocument/2006/relationships/hyperlink" Target="https://medium.com/@devniranaweera/understanding-software-bugs-and-their-impact-on-software-quality-f89fb0eb3aa1" TargetMode="External" Id="R36e9dc5053d746fa" /><Relationship Type="http://schemas.openxmlformats.org/officeDocument/2006/relationships/hyperlink" Target="https://ico.org.uk/for-organisations/uk-gdpr-guidance-and-resources/security/working-from-home/" TargetMode="External" Id="Rd9eacaa364d04ff9" /><Relationship Type="http://schemas.openxmlformats.org/officeDocument/2006/relationships/hyperlink" Target="https://www.hrmorning.com/managing-remote-employees/" TargetMode="External" Id="R04f6357551e341a3" /><Relationship Type="http://schemas.openxmlformats.org/officeDocument/2006/relationships/hyperlink" Target="https://escalla.co.uk/blog-remote-working-5-benefits-challenges/" TargetMode="External" Id="Rabcbadda35cb45d9" /><Relationship Type="http://schemas.openxmlformats.org/officeDocument/2006/relationships/hyperlink" Target="https://www.forbes.com/sites/adigaskell" TargetMode="External" Id="Rb5ebafdeb2284c12" /><Relationship Type="http://schemas.openxmlformats.org/officeDocument/2006/relationships/hyperlink" Target="https://scholar.google.co.uk/citations?user=Qifz-6sAAAAJ&amp;hl=en&amp;oi=sra" TargetMode="External" Id="R9d0483806b534148" /><Relationship Type="http://schemas.openxmlformats.org/officeDocument/2006/relationships/hyperlink" Target="https://scholar.google.co.uk/citations?user=ObBF0nkAAAAJ&amp;hl=en&amp;oi=sra" TargetMode="External" Id="Rc5e97bc93a34430d" /><Relationship Type="http://schemas.openxmlformats.org/officeDocument/2006/relationships/hyperlink" Target="https://scholar.google.com/citations?user=6Kbz8kQAAAAJ&amp;hl=en&amp;oi=sra" TargetMode="External" Id="R13b9f9e8b2af4adc" /><Relationship Type="http://schemas.openxmlformats.org/officeDocument/2006/relationships/hyperlink" Target="https://scholar.google.com/citations?user=eY3VhFcAAAAJ&amp;hl=en&amp;oi=sra" TargetMode="External" Id="R7f32eef57b2a404b" /><Relationship Type="http://schemas.openxmlformats.org/officeDocument/2006/relationships/hyperlink" Target="https://scholar.google.com/citations?user=zqx6OX0AAAAJ&amp;hl=en&amp;oi=sra" TargetMode="External" Id="R38cc515bbb474edf" /><Relationship Type="http://schemas.openxmlformats.org/officeDocument/2006/relationships/hyperlink" Target="https://scholar.google.com/citations?user=k7nwmkoAAAAJ&amp;hl=en&amp;oi=sra" TargetMode="External" Id="Rd6a399edb8654f3a" /><Relationship Type="http://schemas.openxmlformats.org/officeDocument/2006/relationships/hyperlink" Target="https://scholar.google.com/citations?user=Yt7QUKwAAAAJ&amp;hl=en&amp;oi=sra" TargetMode="External" Id="Rc742a805e9ee485c" /><Relationship Type="http://schemas.openxmlformats.org/officeDocument/2006/relationships/hyperlink" Target="https://scholar.google.com/citations?user=w-YkWegAAAAJ&amp;hl=en&amp;oi=sra" TargetMode="External" Id="Rbfdf1c962f6e4b1b" /><Relationship Type="http://schemas.openxmlformats.org/officeDocument/2006/relationships/hyperlink" Target="https://scholar.google.com/citations?user=_MRRAlsAAAAJ&amp;hl=en&amp;oi=sra" TargetMode="External" Id="Rc886ff9fb1424f01" /><Relationship Type="http://schemas.openxmlformats.org/officeDocument/2006/relationships/hyperlink" Target="https://scholar.google.com/citations?user=iMyDASgAAAAJ&amp;hl=en&amp;oi=sra" TargetMode="External" Id="R49aac7c39d3449aa" /><Relationship Type="http://schemas.openxmlformats.org/officeDocument/2006/relationships/hyperlink" Target="https://scholar.google.com/citations?user=s3CmNoEAAAAJ&amp;hl=en&amp;oi=sra" TargetMode="External" Id="Rde39958247e04061" /><Relationship Type="http://schemas.openxmlformats.org/officeDocument/2006/relationships/hyperlink" Target="https://scholar.google.com/citations?user=POPJ1kkAAAAJ&amp;hl=en&amp;oi=sra" TargetMode="External" Id="Raec84d25ea294eed" /><Relationship Type="http://schemas.openxmlformats.org/officeDocument/2006/relationships/hyperlink" Target="https://scholar.google.com/citations?user=OhJP2rIAAAAJ&amp;hl=en&amp;oi=sra" TargetMode="External" Id="Rc2ec3c05199e4d6d" /><Relationship Type="http://schemas.openxmlformats.org/officeDocument/2006/relationships/hyperlink" Target="https://scholar.google.com/citations?user=npzCO5kAAAAJ&amp;hl=en&amp;oi=sra" TargetMode="External" Id="R431360462bd04379" /><Relationship Type="http://schemas.openxmlformats.org/officeDocument/2006/relationships/hyperlink" Target="https://scholar.google.com/citations?user=MFpkkWAAAAAJ&amp;hl=en&amp;oi=sra" TargetMode="External" Id="R812c883cac384919" /><Relationship Type="http://schemas.openxmlformats.org/officeDocument/2006/relationships/hyperlink" Target="https://scholar.google.com/citations?user=YUkqu38AAAAJ&amp;hl=en&amp;oi=sra" TargetMode="External" Id="R447dbc2f209049e8" /><Relationship Type="http://schemas.openxmlformats.org/officeDocument/2006/relationships/hyperlink" Target="https://scholar.google.com/citations?user=Dy61t1gAAAAJ&amp;hl=en&amp;oi=sra" TargetMode="External" Id="R32c1f00feb3b438f" /><Relationship Type="http://schemas.openxmlformats.org/officeDocument/2006/relationships/hyperlink" Target="https://scholar.google.com/citations?user=qM5jR7YAAAAJ&amp;hl=en&amp;oi=sra" TargetMode="External" Id="Rd8c0d11d1db14660" /><Relationship Type="http://schemas.openxmlformats.org/officeDocument/2006/relationships/hyperlink" Target="https://scholar.google.com/citations?user=Ecgh46cAAAAJ&amp;hl=en&amp;oi=sra" TargetMode="External" Id="Rac8ddc5fc1db4843" /><Relationship Type="http://schemas.openxmlformats.org/officeDocument/2006/relationships/hyperlink" Target="https://scholar.google.com/citations?user=ckoRgCIAAAAJ&amp;hl=en&amp;oi=sra" TargetMode="External" Id="R3ac7cdb75e4a417b" /><Relationship Type="http://schemas.openxmlformats.org/officeDocument/2006/relationships/hyperlink" Target="https://scholar.google.com/citations?user=LpbtuPYAAAAJ&amp;hl=en&amp;oi=sra" TargetMode="External" Id="Rfff56a8b89a2471a" /><Relationship Type="http://schemas.openxmlformats.org/officeDocument/2006/relationships/hyperlink" Target="https://scholar.google.com/citations?user=39MnyjsAAAAJ&amp;hl=en&amp;oi=sra" TargetMode="External" Id="Rdd32f91dca2043f0" /><Relationship Type="http://schemas.openxmlformats.org/officeDocument/2006/relationships/hyperlink" Target="https://scholar.google.com/citations?user=WLnHa38AAAAJ&amp;hl=en&amp;oi=sra" TargetMode="External" Id="R08866dd81d234f46" /><Relationship Type="http://schemas.openxmlformats.org/officeDocument/2006/relationships/hyperlink" Target="https://scholar.google.com/citations?user=-adBf8oAAAAJ&amp;hl=en&amp;oi=sra" TargetMode="External" Id="Rb962bd7775484a9b" /><Relationship Type="http://schemas.openxmlformats.org/officeDocument/2006/relationships/hyperlink" Target="https://scholar.google.com/citations?user=6zW2o2oAAAAJ&amp;hl=en&amp;oi=sra" TargetMode="External" Id="R4d5e98ae22be48d2" /><Relationship Type="http://schemas.openxmlformats.org/officeDocument/2006/relationships/hyperlink" Target="https://scholar.google.com/citations?user=KRVJuqsAAAAJ&amp;hl=en&amp;oi=sra" TargetMode="External" Id="Rbbfbd367afc14c83" /><Relationship Type="http://schemas.openxmlformats.org/officeDocument/2006/relationships/hyperlink" Target="https://scholar.google.com/citations?user=t37QSkUAAAAJ&amp;hl=en&amp;oi=sra" TargetMode="External" Id="R0f02347638734607" /><Relationship Type="http://schemas.openxmlformats.org/officeDocument/2006/relationships/hyperlink" Target="https://scholar.google.com/citations?user=NUSUHTkAAAAJ&amp;hl=en&amp;oi=sra" TargetMode="External" Id="R26b460ecf8e0451c" /><Relationship Type="http://schemas.openxmlformats.org/officeDocument/2006/relationships/hyperlink" Target="https://scholar.google.com/citations?user=P-S_dvwAAAAJ&amp;hl=en&amp;oi=sra" TargetMode="External" Id="R6d52385ee5ab4c88" /><Relationship Type="http://schemas.openxmlformats.org/officeDocument/2006/relationships/hyperlink" Target="https://scholar.google.co.uk/citations?user=nwO_6ukAAAAJ&amp;hl=en&amp;oi=sra" TargetMode="External" Id="R993b903b3e7f40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Kaz Williams</dc:creator>
  <keywords/>
  <lastModifiedBy>hayley coughlan</lastModifiedBy>
  <revision>83</revision>
  <dcterms:created xsi:type="dcterms:W3CDTF">2024-03-04T20:51:00.0000000Z</dcterms:created>
  <dcterms:modified xsi:type="dcterms:W3CDTF">2024-03-24T16:13:55.0808885Z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