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F1057" w:rsidRDefault="004F1057" w:rsidP="00AF374E">
      <w:pPr>
        <w:pStyle w:val="Title"/>
        <w:rPr>
          <w:color w:val="000000" w:themeColor="text1"/>
          <w:sz w:val="96"/>
          <w:szCs w:val="96"/>
        </w:rPr>
      </w:pPr>
    </w:p>
    <w:p w:rsidR="00AF374E" w:rsidRDefault="00AF374E" w:rsidP="00AF374E">
      <w:pPr>
        <w:pStyle w:val="Title"/>
        <w:rPr>
          <w:color w:val="000000" w:themeColor="text1"/>
          <w:sz w:val="96"/>
          <w:szCs w:val="96"/>
        </w:rPr>
      </w:pPr>
      <w:bookmarkStart w:id="0" w:name="_GoBack"/>
      <w:bookmarkEnd w:id="0"/>
      <w:r>
        <w:rPr>
          <w:color w:val="000000" w:themeColor="text1"/>
          <w:sz w:val="96"/>
          <w:szCs w:val="96"/>
        </w:rPr>
        <w:t xml:space="preserve">       </w:t>
      </w:r>
      <w:r w:rsidR="00C904E4" w:rsidRPr="00503D81">
        <w:rPr>
          <w:color w:val="000000" w:themeColor="text1"/>
          <w:sz w:val="96"/>
          <w:szCs w:val="96"/>
        </w:rPr>
        <w:t>Pathway Project 1</w:t>
      </w:r>
    </w:p>
    <w:p w:rsidR="00AF374E" w:rsidRPr="00AF374E" w:rsidRDefault="00AF374E" w:rsidP="00AF374E"/>
    <w:p w:rsidR="00AF374E" w:rsidRDefault="00AF374E" w:rsidP="00C904E4">
      <w:pPr>
        <w:pStyle w:val="Title"/>
        <w:jc w:val="center"/>
        <w:rPr>
          <w:color w:val="000000" w:themeColor="text1"/>
        </w:rPr>
      </w:pPr>
      <w:r w:rsidRPr="00AF374E">
        <w:rPr>
          <w:color w:val="000000" w:themeColor="text1"/>
        </w:rPr>
        <w:t>Pathway Project 1: Sustainability and Global Citizenship (EMPL4013_LON)</w:t>
      </w:r>
    </w:p>
    <w:p w:rsidR="00AF374E" w:rsidRDefault="00AF374E" w:rsidP="00C904E4">
      <w:pPr>
        <w:pStyle w:val="Title"/>
        <w:jc w:val="center"/>
        <w:rPr>
          <w:color w:val="000000" w:themeColor="text1"/>
        </w:rPr>
      </w:pPr>
      <w:r>
        <w:rPr>
          <w:color w:val="000000" w:themeColor="text1"/>
        </w:rPr>
        <w:t xml:space="preserve">Lecturer – Dr. </w:t>
      </w:r>
      <w:proofErr w:type="spellStart"/>
      <w:r>
        <w:rPr>
          <w:color w:val="000000" w:themeColor="text1"/>
        </w:rPr>
        <w:t>Rexon</w:t>
      </w:r>
      <w:proofErr w:type="spellEnd"/>
      <w:r>
        <w:rPr>
          <w:color w:val="000000" w:themeColor="text1"/>
        </w:rPr>
        <w:t xml:space="preserve"> </w:t>
      </w:r>
      <w:proofErr w:type="spellStart"/>
      <w:r>
        <w:rPr>
          <w:color w:val="000000" w:themeColor="text1"/>
        </w:rPr>
        <w:t>Nting</w:t>
      </w:r>
      <w:proofErr w:type="spellEnd"/>
    </w:p>
    <w:p w:rsidR="00AF374E" w:rsidRDefault="00AF374E" w:rsidP="00C904E4">
      <w:pPr>
        <w:pStyle w:val="Title"/>
        <w:jc w:val="center"/>
        <w:rPr>
          <w:color w:val="000000" w:themeColor="text1"/>
        </w:rPr>
      </w:pPr>
    </w:p>
    <w:p w:rsidR="00AF374E" w:rsidRPr="00B850FB" w:rsidRDefault="00AF374E" w:rsidP="00C904E4">
      <w:pPr>
        <w:pStyle w:val="Title"/>
        <w:jc w:val="center"/>
        <w:rPr>
          <w:color w:val="000000" w:themeColor="text1"/>
          <w:sz w:val="44"/>
          <w:szCs w:val="44"/>
        </w:rPr>
      </w:pPr>
      <w:r w:rsidRPr="00B850FB">
        <w:rPr>
          <w:color w:val="000000" w:themeColor="text1"/>
          <w:sz w:val="44"/>
          <w:szCs w:val="44"/>
        </w:rPr>
        <w:t xml:space="preserve">Sheikh Halim                                         </w:t>
      </w:r>
    </w:p>
    <w:p w:rsidR="00C904E4" w:rsidRDefault="00AF374E" w:rsidP="00AF374E">
      <w:pPr>
        <w:pStyle w:val="Title"/>
        <w:rPr>
          <w:color w:val="000000" w:themeColor="text1"/>
        </w:rPr>
      </w:pPr>
      <w:r w:rsidRPr="00B850FB">
        <w:rPr>
          <w:color w:val="000000" w:themeColor="text1"/>
          <w:sz w:val="44"/>
          <w:szCs w:val="44"/>
        </w:rPr>
        <w:t xml:space="preserve">                             </w:t>
      </w:r>
      <w:r w:rsidR="00B850FB">
        <w:rPr>
          <w:color w:val="000000" w:themeColor="text1"/>
          <w:sz w:val="44"/>
          <w:szCs w:val="44"/>
        </w:rPr>
        <w:t xml:space="preserve">            </w:t>
      </w:r>
      <w:r w:rsidRPr="00B850FB">
        <w:rPr>
          <w:color w:val="000000" w:themeColor="text1"/>
          <w:sz w:val="44"/>
          <w:szCs w:val="44"/>
        </w:rPr>
        <w:t>ID-1605419</w:t>
      </w:r>
      <w:r>
        <w:rPr>
          <w:color w:val="000000" w:themeColor="text1"/>
        </w:rPr>
        <w:t xml:space="preserve"> </w:t>
      </w:r>
      <w:r w:rsidR="00C904E4" w:rsidRPr="00503D81">
        <w:rPr>
          <w:color w:val="000000" w:themeColor="text1"/>
        </w:rPr>
        <w:br w:type="page"/>
      </w:r>
    </w:p>
    <w:p w:rsidR="00AF374E" w:rsidRPr="00AF374E" w:rsidRDefault="00AF374E" w:rsidP="00AF374E"/>
    <w:p w:rsidR="00AF374E" w:rsidRPr="00AF374E" w:rsidRDefault="00AF374E" w:rsidP="00AF374E"/>
    <w:sdt>
      <w:sdtPr>
        <w:rPr>
          <w:rFonts w:ascii="Arial" w:eastAsiaTheme="minorHAnsi" w:hAnsi="Arial" w:cstheme="minorBidi"/>
          <w:color w:val="000000" w:themeColor="text1"/>
          <w:sz w:val="24"/>
          <w:szCs w:val="22"/>
        </w:rPr>
        <w:id w:val="-323198177"/>
        <w:docPartObj>
          <w:docPartGallery w:val="Table of Contents"/>
          <w:docPartUnique/>
        </w:docPartObj>
      </w:sdtPr>
      <w:sdtEndPr>
        <w:rPr>
          <w:b/>
          <w:bCs/>
          <w:noProof/>
        </w:rPr>
      </w:sdtEndPr>
      <w:sdtContent>
        <w:p w:rsidR="00C904E4" w:rsidRPr="00503D81" w:rsidRDefault="00C904E4" w:rsidP="00C904E4">
          <w:pPr>
            <w:pStyle w:val="TOCHeading"/>
            <w:rPr>
              <w:color w:val="000000" w:themeColor="text1"/>
            </w:rPr>
          </w:pPr>
          <w:r w:rsidRPr="00503D81">
            <w:rPr>
              <w:color w:val="000000" w:themeColor="text1"/>
            </w:rPr>
            <w:t>Contents</w:t>
          </w:r>
        </w:p>
        <w:p w:rsidR="004F025F" w:rsidRDefault="00C904E4">
          <w:pPr>
            <w:pStyle w:val="TOC2"/>
            <w:tabs>
              <w:tab w:val="right" w:leader="dot" w:pos="9350"/>
            </w:tabs>
            <w:rPr>
              <w:rFonts w:asciiTheme="minorHAnsi" w:eastAsiaTheme="minorEastAsia" w:hAnsiTheme="minorHAnsi"/>
              <w:noProof/>
              <w:sz w:val="22"/>
            </w:rPr>
          </w:pPr>
          <w:r w:rsidRPr="00503D81">
            <w:rPr>
              <w:color w:val="000000" w:themeColor="text1"/>
            </w:rPr>
            <w:fldChar w:fldCharType="begin"/>
          </w:r>
          <w:r w:rsidRPr="00503D81">
            <w:rPr>
              <w:color w:val="000000" w:themeColor="text1"/>
            </w:rPr>
            <w:instrText xml:space="preserve"> TOC \o "1-3" \h \z \u </w:instrText>
          </w:r>
          <w:r w:rsidRPr="00503D81">
            <w:rPr>
              <w:color w:val="000000" w:themeColor="text1"/>
            </w:rPr>
            <w:fldChar w:fldCharType="separate"/>
          </w:r>
          <w:hyperlink w:anchor="_Toc511751057" w:history="1">
            <w:r w:rsidR="004F025F" w:rsidRPr="0032206E">
              <w:rPr>
                <w:rStyle w:val="Hyperlink"/>
                <w:rFonts w:ascii="Times New Roman" w:hAnsi="Times New Roman" w:cs="Times New Roman"/>
                <w:noProof/>
              </w:rPr>
              <w:t>Introduction</w:t>
            </w:r>
            <w:r w:rsidR="004F025F">
              <w:rPr>
                <w:noProof/>
                <w:webHidden/>
              </w:rPr>
              <w:tab/>
            </w:r>
            <w:r w:rsidR="004F025F">
              <w:rPr>
                <w:noProof/>
                <w:webHidden/>
              </w:rPr>
              <w:fldChar w:fldCharType="begin"/>
            </w:r>
            <w:r w:rsidR="004F025F">
              <w:rPr>
                <w:noProof/>
                <w:webHidden/>
              </w:rPr>
              <w:instrText xml:space="preserve"> PAGEREF _Toc511751057 \h </w:instrText>
            </w:r>
            <w:r w:rsidR="004F025F">
              <w:rPr>
                <w:noProof/>
                <w:webHidden/>
              </w:rPr>
            </w:r>
            <w:r w:rsidR="004F025F">
              <w:rPr>
                <w:noProof/>
                <w:webHidden/>
              </w:rPr>
              <w:fldChar w:fldCharType="separate"/>
            </w:r>
            <w:r w:rsidR="004F025F">
              <w:rPr>
                <w:noProof/>
                <w:webHidden/>
              </w:rPr>
              <w:t>3</w:t>
            </w:r>
            <w:r w:rsidR="004F025F">
              <w:rPr>
                <w:noProof/>
                <w:webHidden/>
              </w:rPr>
              <w:fldChar w:fldCharType="end"/>
            </w:r>
          </w:hyperlink>
        </w:p>
        <w:p w:rsidR="004F025F" w:rsidRDefault="004F1057">
          <w:pPr>
            <w:pStyle w:val="TOC2"/>
            <w:tabs>
              <w:tab w:val="right" w:leader="dot" w:pos="9350"/>
            </w:tabs>
            <w:rPr>
              <w:rFonts w:asciiTheme="minorHAnsi" w:eastAsiaTheme="minorEastAsia" w:hAnsiTheme="minorHAnsi"/>
              <w:noProof/>
              <w:sz w:val="22"/>
            </w:rPr>
          </w:pPr>
          <w:hyperlink w:anchor="_Toc511751058" w:history="1">
            <w:r w:rsidR="004F025F" w:rsidRPr="0032206E">
              <w:rPr>
                <w:rStyle w:val="Hyperlink"/>
                <w:rFonts w:ascii="Times New Roman" w:hAnsi="Times New Roman" w:cs="Times New Roman"/>
                <w:noProof/>
              </w:rPr>
              <w:t>LO 1: Personal skills and knowledge relevant to the project</w:t>
            </w:r>
            <w:r w:rsidR="004F025F">
              <w:rPr>
                <w:noProof/>
                <w:webHidden/>
              </w:rPr>
              <w:tab/>
            </w:r>
            <w:r w:rsidR="004F025F">
              <w:rPr>
                <w:noProof/>
                <w:webHidden/>
              </w:rPr>
              <w:fldChar w:fldCharType="begin"/>
            </w:r>
            <w:r w:rsidR="004F025F">
              <w:rPr>
                <w:noProof/>
                <w:webHidden/>
              </w:rPr>
              <w:instrText xml:space="preserve"> PAGEREF _Toc511751058 \h </w:instrText>
            </w:r>
            <w:r w:rsidR="004F025F">
              <w:rPr>
                <w:noProof/>
                <w:webHidden/>
              </w:rPr>
            </w:r>
            <w:r w:rsidR="004F025F">
              <w:rPr>
                <w:noProof/>
                <w:webHidden/>
              </w:rPr>
              <w:fldChar w:fldCharType="separate"/>
            </w:r>
            <w:r w:rsidR="004F025F">
              <w:rPr>
                <w:noProof/>
                <w:webHidden/>
              </w:rPr>
              <w:t>3</w:t>
            </w:r>
            <w:r w:rsidR="004F025F">
              <w:rPr>
                <w:noProof/>
                <w:webHidden/>
              </w:rPr>
              <w:fldChar w:fldCharType="end"/>
            </w:r>
          </w:hyperlink>
        </w:p>
        <w:p w:rsidR="004F025F" w:rsidRDefault="004F1057">
          <w:pPr>
            <w:pStyle w:val="TOC2"/>
            <w:tabs>
              <w:tab w:val="right" w:leader="dot" w:pos="9350"/>
            </w:tabs>
            <w:rPr>
              <w:rFonts w:asciiTheme="minorHAnsi" w:eastAsiaTheme="minorEastAsia" w:hAnsiTheme="minorHAnsi"/>
              <w:noProof/>
              <w:sz w:val="22"/>
            </w:rPr>
          </w:pPr>
          <w:hyperlink w:anchor="_Toc511751059" w:history="1">
            <w:r w:rsidR="004F025F" w:rsidRPr="0032206E">
              <w:rPr>
                <w:rStyle w:val="Hyperlink"/>
                <w:rFonts w:ascii="Times New Roman" w:hAnsi="Times New Roman" w:cs="Times New Roman"/>
                <w:noProof/>
              </w:rPr>
              <w:t>LO 2: Awareness of sustainability and global citizenship within the project’s context</w:t>
            </w:r>
            <w:r w:rsidR="004F025F">
              <w:rPr>
                <w:noProof/>
                <w:webHidden/>
              </w:rPr>
              <w:tab/>
            </w:r>
            <w:r w:rsidR="004F025F">
              <w:rPr>
                <w:noProof/>
                <w:webHidden/>
              </w:rPr>
              <w:fldChar w:fldCharType="begin"/>
            </w:r>
            <w:r w:rsidR="004F025F">
              <w:rPr>
                <w:noProof/>
                <w:webHidden/>
              </w:rPr>
              <w:instrText xml:space="preserve"> PAGEREF _Toc511751059 \h </w:instrText>
            </w:r>
            <w:r w:rsidR="004F025F">
              <w:rPr>
                <w:noProof/>
                <w:webHidden/>
              </w:rPr>
            </w:r>
            <w:r w:rsidR="004F025F">
              <w:rPr>
                <w:noProof/>
                <w:webHidden/>
              </w:rPr>
              <w:fldChar w:fldCharType="separate"/>
            </w:r>
            <w:r w:rsidR="004F025F">
              <w:rPr>
                <w:noProof/>
                <w:webHidden/>
              </w:rPr>
              <w:t>4</w:t>
            </w:r>
            <w:r w:rsidR="004F025F">
              <w:rPr>
                <w:noProof/>
                <w:webHidden/>
              </w:rPr>
              <w:fldChar w:fldCharType="end"/>
            </w:r>
          </w:hyperlink>
        </w:p>
        <w:p w:rsidR="004F025F" w:rsidRDefault="004F1057">
          <w:pPr>
            <w:pStyle w:val="TOC2"/>
            <w:tabs>
              <w:tab w:val="right" w:leader="dot" w:pos="9350"/>
            </w:tabs>
            <w:rPr>
              <w:rFonts w:asciiTheme="minorHAnsi" w:eastAsiaTheme="minorEastAsia" w:hAnsiTheme="minorHAnsi"/>
              <w:noProof/>
              <w:sz w:val="22"/>
            </w:rPr>
          </w:pPr>
          <w:hyperlink w:anchor="_Toc511751060" w:history="1">
            <w:r w:rsidR="004F025F" w:rsidRPr="0032206E">
              <w:rPr>
                <w:rStyle w:val="Hyperlink"/>
                <w:rFonts w:ascii="Times New Roman" w:hAnsi="Times New Roman" w:cs="Times New Roman"/>
                <w:noProof/>
              </w:rPr>
              <w:t>LO 3: Range of employment skills needed for group project</w:t>
            </w:r>
            <w:r w:rsidR="004F025F">
              <w:rPr>
                <w:noProof/>
                <w:webHidden/>
              </w:rPr>
              <w:tab/>
            </w:r>
            <w:r w:rsidR="004F025F">
              <w:rPr>
                <w:noProof/>
                <w:webHidden/>
              </w:rPr>
              <w:fldChar w:fldCharType="begin"/>
            </w:r>
            <w:r w:rsidR="004F025F">
              <w:rPr>
                <w:noProof/>
                <w:webHidden/>
              </w:rPr>
              <w:instrText xml:space="preserve"> PAGEREF _Toc511751060 \h </w:instrText>
            </w:r>
            <w:r w:rsidR="004F025F">
              <w:rPr>
                <w:noProof/>
                <w:webHidden/>
              </w:rPr>
            </w:r>
            <w:r w:rsidR="004F025F">
              <w:rPr>
                <w:noProof/>
                <w:webHidden/>
              </w:rPr>
              <w:fldChar w:fldCharType="separate"/>
            </w:r>
            <w:r w:rsidR="004F025F">
              <w:rPr>
                <w:noProof/>
                <w:webHidden/>
              </w:rPr>
              <w:t>7</w:t>
            </w:r>
            <w:r w:rsidR="004F025F">
              <w:rPr>
                <w:noProof/>
                <w:webHidden/>
              </w:rPr>
              <w:fldChar w:fldCharType="end"/>
            </w:r>
          </w:hyperlink>
        </w:p>
        <w:p w:rsidR="004F025F" w:rsidRDefault="004F1057">
          <w:pPr>
            <w:pStyle w:val="TOC2"/>
            <w:tabs>
              <w:tab w:val="right" w:leader="dot" w:pos="9350"/>
            </w:tabs>
            <w:rPr>
              <w:rFonts w:asciiTheme="minorHAnsi" w:eastAsiaTheme="minorEastAsia" w:hAnsiTheme="minorHAnsi"/>
              <w:noProof/>
              <w:sz w:val="22"/>
            </w:rPr>
          </w:pPr>
          <w:hyperlink w:anchor="_Toc511751061" w:history="1">
            <w:r w:rsidR="004F025F" w:rsidRPr="0032206E">
              <w:rPr>
                <w:rStyle w:val="Hyperlink"/>
                <w:rFonts w:ascii="Times New Roman" w:hAnsi="Times New Roman" w:cs="Times New Roman"/>
                <w:noProof/>
              </w:rPr>
              <w:t>Conclusion</w:t>
            </w:r>
            <w:r w:rsidR="004F025F">
              <w:rPr>
                <w:noProof/>
                <w:webHidden/>
              </w:rPr>
              <w:tab/>
            </w:r>
            <w:r w:rsidR="004F025F">
              <w:rPr>
                <w:noProof/>
                <w:webHidden/>
              </w:rPr>
              <w:fldChar w:fldCharType="begin"/>
            </w:r>
            <w:r w:rsidR="004F025F">
              <w:rPr>
                <w:noProof/>
                <w:webHidden/>
              </w:rPr>
              <w:instrText xml:space="preserve"> PAGEREF _Toc511751061 \h </w:instrText>
            </w:r>
            <w:r w:rsidR="004F025F">
              <w:rPr>
                <w:noProof/>
                <w:webHidden/>
              </w:rPr>
            </w:r>
            <w:r w:rsidR="004F025F">
              <w:rPr>
                <w:noProof/>
                <w:webHidden/>
              </w:rPr>
              <w:fldChar w:fldCharType="separate"/>
            </w:r>
            <w:r w:rsidR="004F025F">
              <w:rPr>
                <w:noProof/>
                <w:webHidden/>
              </w:rPr>
              <w:t>8</w:t>
            </w:r>
            <w:r w:rsidR="004F025F">
              <w:rPr>
                <w:noProof/>
                <w:webHidden/>
              </w:rPr>
              <w:fldChar w:fldCharType="end"/>
            </w:r>
          </w:hyperlink>
        </w:p>
        <w:p w:rsidR="004F025F" w:rsidRDefault="004F1057">
          <w:pPr>
            <w:pStyle w:val="TOC2"/>
            <w:tabs>
              <w:tab w:val="right" w:leader="dot" w:pos="9350"/>
            </w:tabs>
            <w:rPr>
              <w:rFonts w:asciiTheme="minorHAnsi" w:eastAsiaTheme="minorEastAsia" w:hAnsiTheme="minorHAnsi"/>
              <w:noProof/>
              <w:sz w:val="22"/>
            </w:rPr>
          </w:pPr>
          <w:hyperlink w:anchor="_Toc511751062" w:history="1">
            <w:r w:rsidR="004F025F" w:rsidRPr="0032206E">
              <w:rPr>
                <w:rStyle w:val="Hyperlink"/>
                <w:rFonts w:ascii="Times New Roman" w:hAnsi="Times New Roman" w:cs="Times New Roman"/>
                <w:noProof/>
              </w:rPr>
              <w:t>References</w:t>
            </w:r>
            <w:r w:rsidR="004F025F">
              <w:rPr>
                <w:noProof/>
                <w:webHidden/>
              </w:rPr>
              <w:tab/>
            </w:r>
            <w:r w:rsidR="004F025F">
              <w:rPr>
                <w:noProof/>
                <w:webHidden/>
              </w:rPr>
              <w:fldChar w:fldCharType="begin"/>
            </w:r>
            <w:r w:rsidR="004F025F">
              <w:rPr>
                <w:noProof/>
                <w:webHidden/>
              </w:rPr>
              <w:instrText xml:space="preserve"> PAGEREF _Toc511751062 \h </w:instrText>
            </w:r>
            <w:r w:rsidR="004F025F">
              <w:rPr>
                <w:noProof/>
                <w:webHidden/>
              </w:rPr>
            </w:r>
            <w:r w:rsidR="004F025F">
              <w:rPr>
                <w:noProof/>
                <w:webHidden/>
              </w:rPr>
              <w:fldChar w:fldCharType="separate"/>
            </w:r>
            <w:r w:rsidR="004F025F">
              <w:rPr>
                <w:noProof/>
                <w:webHidden/>
              </w:rPr>
              <w:t>9</w:t>
            </w:r>
            <w:r w:rsidR="004F025F">
              <w:rPr>
                <w:noProof/>
                <w:webHidden/>
              </w:rPr>
              <w:fldChar w:fldCharType="end"/>
            </w:r>
          </w:hyperlink>
        </w:p>
        <w:p w:rsidR="004F025F" w:rsidRDefault="004F1057">
          <w:pPr>
            <w:pStyle w:val="TOC2"/>
            <w:tabs>
              <w:tab w:val="right" w:leader="dot" w:pos="9350"/>
            </w:tabs>
            <w:rPr>
              <w:rFonts w:asciiTheme="minorHAnsi" w:eastAsiaTheme="minorEastAsia" w:hAnsiTheme="minorHAnsi"/>
              <w:noProof/>
              <w:sz w:val="22"/>
            </w:rPr>
          </w:pPr>
          <w:hyperlink w:anchor="_Toc511751063" w:history="1">
            <w:r w:rsidR="004F025F" w:rsidRPr="0032206E">
              <w:rPr>
                <w:rStyle w:val="Hyperlink"/>
                <w:rFonts w:ascii="Times New Roman" w:hAnsi="Times New Roman" w:cs="Times New Roman"/>
                <w:noProof/>
              </w:rPr>
              <w:t>Learning log</w:t>
            </w:r>
            <w:r w:rsidR="004F025F">
              <w:rPr>
                <w:noProof/>
                <w:webHidden/>
              </w:rPr>
              <w:tab/>
            </w:r>
            <w:r w:rsidR="004F025F">
              <w:rPr>
                <w:noProof/>
                <w:webHidden/>
              </w:rPr>
              <w:fldChar w:fldCharType="begin"/>
            </w:r>
            <w:r w:rsidR="004F025F">
              <w:rPr>
                <w:noProof/>
                <w:webHidden/>
              </w:rPr>
              <w:instrText xml:space="preserve"> PAGEREF _Toc511751063 \h </w:instrText>
            </w:r>
            <w:r w:rsidR="004F025F">
              <w:rPr>
                <w:noProof/>
                <w:webHidden/>
              </w:rPr>
            </w:r>
            <w:r w:rsidR="004F025F">
              <w:rPr>
                <w:noProof/>
                <w:webHidden/>
              </w:rPr>
              <w:fldChar w:fldCharType="separate"/>
            </w:r>
            <w:r w:rsidR="004F025F">
              <w:rPr>
                <w:noProof/>
                <w:webHidden/>
              </w:rPr>
              <w:t>10</w:t>
            </w:r>
            <w:r w:rsidR="004F025F">
              <w:rPr>
                <w:noProof/>
                <w:webHidden/>
              </w:rPr>
              <w:fldChar w:fldCharType="end"/>
            </w:r>
          </w:hyperlink>
        </w:p>
        <w:p w:rsidR="00C904E4" w:rsidRPr="00503D81" w:rsidRDefault="00C904E4" w:rsidP="00C904E4">
          <w:pPr>
            <w:rPr>
              <w:b/>
              <w:bCs/>
              <w:noProof/>
              <w:color w:val="000000" w:themeColor="text1"/>
            </w:rPr>
          </w:pPr>
          <w:r w:rsidRPr="00503D81">
            <w:rPr>
              <w:b/>
              <w:bCs/>
              <w:noProof/>
              <w:color w:val="000000" w:themeColor="text1"/>
            </w:rPr>
            <w:fldChar w:fldCharType="end"/>
          </w:r>
        </w:p>
      </w:sdtContent>
    </w:sdt>
    <w:p w:rsidR="00C904E4" w:rsidRPr="00503D81" w:rsidRDefault="00C904E4" w:rsidP="00C904E4">
      <w:pPr>
        <w:rPr>
          <w:noProof/>
          <w:color w:val="000000" w:themeColor="text1"/>
        </w:rPr>
      </w:pPr>
      <w:r w:rsidRPr="00503D81">
        <w:rPr>
          <w:noProof/>
          <w:color w:val="000000" w:themeColor="text1"/>
        </w:rPr>
        <w:br w:type="page"/>
      </w:r>
    </w:p>
    <w:p w:rsidR="0006022F" w:rsidRPr="00503D81" w:rsidRDefault="0006022F" w:rsidP="0006022F">
      <w:pPr>
        <w:pStyle w:val="Heading2"/>
        <w:spacing w:line="360" w:lineRule="auto"/>
        <w:rPr>
          <w:rFonts w:ascii="Times New Roman" w:hAnsi="Times New Roman" w:cs="Times New Roman"/>
          <w:color w:val="000000" w:themeColor="text1"/>
          <w:sz w:val="30"/>
          <w:szCs w:val="30"/>
        </w:rPr>
      </w:pPr>
      <w:bookmarkStart w:id="1" w:name="_Toc511751057"/>
      <w:bookmarkStart w:id="2" w:name="_Toc511185338"/>
      <w:r w:rsidRPr="00503D81">
        <w:rPr>
          <w:rFonts w:ascii="Times New Roman" w:hAnsi="Times New Roman" w:cs="Times New Roman"/>
          <w:color w:val="000000" w:themeColor="text1"/>
          <w:sz w:val="30"/>
          <w:szCs w:val="30"/>
        </w:rPr>
        <w:lastRenderedPageBreak/>
        <w:t>Introduction</w:t>
      </w:r>
      <w:bookmarkEnd w:id="1"/>
    </w:p>
    <w:p w:rsidR="0006022F" w:rsidRPr="00503D81" w:rsidRDefault="0006022F" w:rsidP="0006022F">
      <w:pPr>
        <w:spacing w:line="360" w:lineRule="auto"/>
        <w:rPr>
          <w:rFonts w:ascii="Times New Roman" w:hAnsi="Times New Roman" w:cs="Times New Roman"/>
          <w:color w:val="000000" w:themeColor="text1"/>
        </w:rPr>
      </w:pPr>
      <w:r w:rsidRPr="00503D81">
        <w:rPr>
          <w:rFonts w:ascii="Times New Roman" w:hAnsi="Times New Roman" w:cs="Times New Roman"/>
          <w:color w:val="000000" w:themeColor="text1"/>
        </w:rPr>
        <w:t>We have gathered different individual aptitudes related information that has assists up to improve our aptitudes and appeared up the methods of creating those.  There are a part of individual abilities which are important for different ventures such as organizing aptitude, interpersonal communication expertise, time administration aptitudes, strategic planning skills etc. Here we have appeared our individual abilities required for this group project. We have appeared the clarification of supportability and around the global citizenship. Relationship between authority and entrepreneur and the community interest by the banking segment. At the end, we have exclaimed and displayed the run of work aptitudes required for completing different errands of group project effectively.</w:t>
      </w:r>
    </w:p>
    <w:bookmarkEnd w:id="2"/>
    <w:p w:rsidR="0006022F" w:rsidRPr="00503D81" w:rsidRDefault="0006022F" w:rsidP="0006022F">
      <w:pPr>
        <w:pStyle w:val="Heading2"/>
        <w:rPr>
          <w:rFonts w:ascii="Times New Roman" w:eastAsiaTheme="minorHAnsi" w:hAnsi="Times New Roman" w:cs="Times New Roman"/>
          <w:color w:val="000000" w:themeColor="text1"/>
          <w:sz w:val="24"/>
          <w:szCs w:val="22"/>
        </w:rPr>
      </w:pPr>
    </w:p>
    <w:p w:rsidR="0006022F" w:rsidRPr="00503D81" w:rsidRDefault="0006022F" w:rsidP="0006022F">
      <w:pPr>
        <w:pStyle w:val="Heading2"/>
        <w:spacing w:line="360" w:lineRule="auto"/>
        <w:rPr>
          <w:rFonts w:ascii="Times New Roman" w:hAnsi="Times New Roman" w:cs="Times New Roman"/>
          <w:color w:val="000000" w:themeColor="text1"/>
          <w:sz w:val="30"/>
          <w:szCs w:val="30"/>
        </w:rPr>
      </w:pPr>
      <w:bookmarkStart w:id="3" w:name="_Toc511751058"/>
      <w:r w:rsidRPr="00503D81">
        <w:rPr>
          <w:rFonts w:ascii="Times New Roman" w:hAnsi="Times New Roman" w:cs="Times New Roman"/>
          <w:color w:val="000000" w:themeColor="text1"/>
          <w:sz w:val="30"/>
          <w:szCs w:val="30"/>
        </w:rPr>
        <w:t>LO 1: Personal skills and knowledge relevant to the project</w:t>
      </w:r>
      <w:bookmarkEnd w:id="3"/>
    </w:p>
    <w:p w:rsidR="00C904E4" w:rsidRPr="00503D81" w:rsidRDefault="00C904E4" w:rsidP="00155A77">
      <w:pPr>
        <w:spacing w:line="360" w:lineRule="auto"/>
        <w:rPr>
          <w:rFonts w:ascii="Times New Roman" w:hAnsi="Times New Roman" w:cs="Times New Roman"/>
          <w:color w:val="000000" w:themeColor="text1"/>
        </w:rPr>
      </w:pPr>
      <w:r w:rsidRPr="00503D81">
        <w:rPr>
          <w:rFonts w:ascii="Times New Roman" w:hAnsi="Times New Roman" w:cs="Times New Roman"/>
          <w:color w:val="000000" w:themeColor="text1"/>
        </w:rPr>
        <w:t xml:space="preserve">In order to be an employable individual there are a few vital aptitudes required to be learned in arrange to outlive within the completive work showcase. Within the completion of the project we have different individual aptitudes related information that have assisted us to improve our aptitudes and </w:t>
      </w:r>
      <w:r w:rsidR="00F8001B" w:rsidRPr="00503D81">
        <w:rPr>
          <w:rFonts w:ascii="Times New Roman" w:hAnsi="Times New Roman" w:cs="Times New Roman"/>
          <w:color w:val="000000" w:themeColor="text1"/>
        </w:rPr>
        <w:t>appeared us the ways of creating those. Among those some are described below:</w:t>
      </w:r>
    </w:p>
    <w:p w:rsidR="00F8001B" w:rsidRPr="00503D81" w:rsidRDefault="00F8001B" w:rsidP="00155A77">
      <w:pPr>
        <w:pStyle w:val="ListParagraph"/>
        <w:numPr>
          <w:ilvl w:val="0"/>
          <w:numId w:val="1"/>
        </w:numPr>
        <w:spacing w:line="360" w:lineRule="auto"/>
        <w:rPr>
          <w:rFonts w:ascii="Times New Roman" w:hAnsi="Times New Roman" w:cs="Times New Roman"/>
          <w:color w:val="000000" w:themeColor="text1"/>
        </w:rPr>
      </w:pPr>
      <w:r w:rsidRPr="00503D81">
        <w:rPr>
          <w:rFonts w:ascii="Times New Roman" w:hAnsi="Times New Roman" w:cs="Times New Roman"/>
          <w:b/>
          <w:color w:val="000000" w:themeColor="text1"/>
        </w:rPr>
        <w:t>Leadership skill:</w:t>
      </w:r>
      <w:r w:rsidRPr="00503D81">
        <w:rPr>
          <w:rFonts w:ascii="Times New Roman" w:hAnsi="Times New Roman" w:cs="Times New Roman"/>
          <w:color w:val="000000" w:themeColor="text1"/>
        </w:rPr>
        <w:t xml:space="preserve"> The foremost vital thing for each group is the idealized leadership from an idealized and committed pioneer or leader. He keeps each data from a diverse point and makes the choice. He makes choices keeping everything in intellect and leads the group from the front side. It does not continuously cruel that he must lead from the front. In some cases he may keep calm and other lead the group according to taken decision and direction. A leader knows how to persuade all the people and when to require which decision</w:t>
      </w:r>
      <w:r w:rsidR="00DA78D2" w:rsidRPr="00503D81">
        <w:rPr>
          <w:rFonts w:ascii="Times New Roman" w:hAnsi="Times New Roman" w:cs="Times New Roman"/>
          <w:color w:val="000000" w:themeColor="text1"/>
        </w:rPr>
        <w:t xml:space="preserve"> </w:t>
      </w:r>
      <w:r w:rsidR="00DA78D2" w:rsidRPr="00503D81">
        <w:rPr>
          <w:rFonts w:cs="Arial"/>
          <w:color w:val="000000" w:themeColor="text1"/>
          <w:sz w:val="20"/>
          <w:szCs w:val="20"/>
          <w:shd w:val="clear" w:color="auto" w:fill="FFFFFF"/>
        </w:rPr>
        <w:t>(Brown, 2013)</w:t>
      </w:r>
      <w:r w:rsidRPr="00503D81">
        <w:rPr>
          <w:rFonts w:ascii="Times New Roman" w:hAnsi="Times New Roman" w:cs="Times New Roman"/>
          <w:color w:val="000000" w:themeColor="text1"/>
        </w:rPr>
        <w:t xml:space="preserve">. To be a talented candidate, one must create the authority quality carefully particularly to manage up with a group and completing the tasks easily.  </w:t>
      </w:r>
    </w:p>
    <w:p w:rsidR="00F8001B" w:rsidRPr="00503D81" w:rsidRDefault="00F8001B" w:rsidP="00155A77">
      <w:pPr>
        <w:pStyle w:val="ListParagraph"/>
        <w:numPr>
          <w:ilvl w:val="0"/>
          <w:numId w:val="1"/>
        </w:numPr>
        <w:spacing w:line="360" w:lineRule="auto"/>
        <w:rPr>
          <w:rFonts w:ascii="Times New Roman" w:hAnsi="Times New Roman" w:cs="Times New Roman"/>
          <w:color w:val="000000" w:themeColor="text1"/>
        </w:rPr>
      </w:pPr>
      <w:r w:rsidRPr="00503D81">
        <w:rPr>
          <w:rFonts w:ascii="Times New Roman" w:hAnsi="Times New Roman" w:cs="Times New Roman"/>
          <w:b/>
          <w:color w:val="000000" w:themeColor="text1"/>
        </w:rPr>
        <w:t xml:space="preserve">Interpersonal skill: </w:t>
      </w:r>
      <w:r w:rsidR="00871216" w:rsidRPr="00503D81">
        <w:rPr>
          <w:rFonts w:ascii="Times New Roman" w:hAnsi="Times New Roman" w:cs="Times New Roman"/>
          <w:color w:val="000000" w:themeColor="text1"/>
        </w:rPr>
        <w:t xml:space="preserve">This can be depicted essentially face to face communication among various persons. Within the working region, such skill is considered as soul of completing any given task. All errands depend on compelling communication. Thus, is case there is a hole in interpersonal communication, the total working unit or the team work of a group may persevere from inefficiency and may undoubtedly ended </w:t>
      </w:r>
      <w:r w:rsidR="00520F2B" w:rsidRPr="00503D81">
        <w:rPr>
          <w:rFonts w:ascii="Times New Roman" w:hAnsi="Times New Roman" w:cs="Times New Roman"/>
          <w:color w:val="000000" w:themeColor="text1"/>
        </w:rPr>
        <w:t>with lose. So interpersonal skills are very much important for the proper completion of any group project.</w:t>
      </w:r>
    </w:p>
    <w:p w:rsidR="00770489" w:rsidRPr="00503D81" w:rsidRDefault="00520F2B" w:rsidP="00155A77">
      <w:pPr>
        <w:pStyle w:val="ListParagraph"/>
        <w:numPr>
          <w:ilvl w:val="0"/>
          <w:numId w:val="1"/>
        </w:numPr>
        <w:spacing w:line="360" w:lineRule="auto"/>
        <w:rPr>
          <w:rFonts w:ascii="Times New Roman" w:hAnsi="Times New Roman" w:cs="Times New Roman"/>
          <w:color w:val="000000" w:themeColor="text1"/>
        </w:rPr>
      </w:pPr>
      <w:r w:rsidRPr="00503D81">
        <w:rPr>
          <w:rFonts w:ascii="Times New Roman" w:hAnsi="Times New Roman" w:cs="Times New Roman"/>
          <w:b/>
          <w:color w:val="000000" w:themeColor="text1"/>
        </w:rPr>
        <w:lastRenderedPageBreak/>
        <w:t xml:space="preserve">Public speaking skill: </w:t>
      </w:r>
      <w:r w:rsidR="00770489" w:rsidRPr="00503D81">
        <w:rPr>
          <w:rFonts w:ascii="Times New Roman" w:hAnsi="Times New Roman" w:cs="Times New Roman"/>
          <w:color w:val="000000" w:themeColor="text1"/>
        </w:rPr>
        <w:t xml:space="preserve">In order precise what one considering, one ought to have public speaking aptitudes. If one is considering something but incapable to precise it before the people, at that point it has zero value. In order to form a choice and communicate it with everybody, one should have open thinking abilities which will offer assistance to talk before individuals and express his or her view in arrange to form a well-informed choice by the boss. </w:t>
      </w:r>
    </w:p>
    <w:p w:rsidR="006E13C5" w:rsidRPr="00503D81" w:rsidRDefault="006E13C5" w:rsidP="00155A77">
      <w:pPr>
        <w:pStyle w:val="ListParagraph"/>
        <w:numPr>
          <w:ilvl w:val="0"/>
          <w:numId w:val="1"/>
        </w:numPr>
        <w:spacing w:line="360" w:lineRule="auto"/>
        <w:rPr>
          <w:rFonts w:ascii="Times New Roman" w:hAnsi="Times New Roman" w:cs="Times New Roman"/>
          <w:color w:val="000000" w:themeColor="text1"/>
        </w:rPr>
      </w:pPr>
      <w:r w:rsidRPr="00503D81">
        <w:rPr>
          <w:rFonts w:ascii="Times New Roman" w:hAnsi="Times New Roman" w:cs="Times New Roman"/>
          <w:b/>
          <w:color w:val="000000" w:themeColor="text1"/>
        </w:rPr>
        <w:t xml:space="preserve">Time management skill: </w:t>
      </w:r>
      <w:r w:rsidRPr="00503D81">
        <w:rPr>
          <w:rFonts w:ascii="Times New Roman" w:hAnsi="Times New Roman" w:cs="Times New Roman"/>
          <w:color w:val="000000" w:themeColor="text1"/>
        </w:rPr>
        <w:t>Such ability is exceptionally much important in our working place. Representatives who direct their time well are more advantageous, more compelling and more likely to meet due dates. They mainly focus on errands that are most critical and touchy to time and oblige the whole time misused on non-essential commitments. Fruitful time organization requires staff to analyze their workload, consign needs and keep up their focus on productive endeavor</w:t>
      </w:r>
      <w:r w:rsidR="00DA78D2" w:rsidRPr="00503D81">
        <w:rPr>
          <w:rFonts w:ascii="Times New Roman" w:hAnsi="Times New Roman" w:cs="Times New Roman"/>
          <w:color w:val="000000" w:themeColor="text1"/>
        </w:rPr>
        <w:t xml:space="preserve"> </w:t>
      </w:r>
      <w:r w:rsidR="00DA78D2" w:rsidRPr="00503D81">
        <w:rPr>
          <w:rFonts w:cs="Arial"/>
          <w:color w:val="000000" w:themeColor="text1"/>
          <w:sz w:val="20"/>
          <w:szCs w:val="20"/>
          <w:shd w:val="clear" w:color="auto" w:fill="FFFFFF"/>
        </w:rPr>
        <w:t>(Brown, 2013)</w:t>
      </w:r>
      <w:r w:rsidRPr="00503D81">
        <w:rPr>
          <w:rFonts w:ascii="Times New Roman" w:hAnsi="Times New Roman" w:cs="Times New Roman"/>
          <w:color w:val="000000" w:themeColor="text1"/>
        </w:rPr>
        <w:t>. Agents who are</w:t>
      </w:r>
      <w:r w:rsidR="00BA45B5" w:rsidRPr="00503D81">
        <w:rPr>
          <w:rFonts w:ascii="Times New Roman" w:hAnsi="Times New Roman" w:cs="Times New Roman"/>
          <w:color w:val="000000" w:themeColor="text1"/>
        </w:rPr>
        <w:t xml:space="preserve"> astounding time directors can dispose of redirections and select reinforces from group members to offer help wrap up their target.</w:t>
      </w:r>
      <w:r w:rsidRPr="00503D81">
        <w:rPr>
          <w:rFonts w:ascii="Times New Roman" w:hAnsi="Times New Roman" w:cs="Times New Roman"/>
          <w:color w:val="000000" w:themeColor="text1"/>
        </w:rPr>
        <w:t xml:space="preserve"> </w:t>
      </w:r>
    </w:p>
    <w:p w:rsidR="006614FB" w:rsidRPr="00503D81" w:rsidRDefault="00155A77" w:rsidP="006614FB">
      <w:pPr>
        <w:pStyle w:val="ListParagraph"/>
        <w:numPr>
          <w:ilvl w:val="0"/>
          <w:numId w:val="1"/>
        </w:numPr>
        <w:spacing w:line="360" w:lineRule="auto"/>
        <w:rPr>
          <w:rFonts w:ascii="Times New Roman" w:hAnsi="Times New Roman" w:cs="Times New Roman"/>
          <w:color w:val="000000" w:themeColor="text1"/>
        </w:rPr>
      </w:pPr>
      <w:r w:rsidRPr="00503D81">
        <w:rPr>
          <w:rFonts w:ascii="Times New Roman" w:hAnsi="Times New Roman" w:cs="Times New Roman"/>
          <w:b/>
          <w:color w:val="000000" w:themeColor="text1"/>
        </w:rPr>
        <w:t xml:space="preserve">Strategic planning skill: </w:t>
      </w:r>
      <w:r w:rsidR="00C35C2B" w:rsidRPr="00503D81">
        <w:rPr>
          <w:rFonts w:ascii="Times New Roman" w:hAnsi="Times New Roman" w:cs="Times New Roman"/>
          <w:color w:val="000000" w:themeColor="text1"/>
        </w:rPr>
        <w:t>A well informed plan is the attainment of the about half of the task. In case the plan can be set by keeping all the data in intellect and keeping the objective within the front, the plan must lead to the victory. So there is no need to tell the significance of a proper key plan which can drive to the success. For going ahead in the race of the business, one must develop his or her abilities related to developing a plan</w:t>
      </w:r>
      <w:r w:rsidR="00DA78D2" w:rsidRPr="00503D81">
        <w:rPr>
          <w:rFonts w:ascii="Times New Roman" w:hAnsi="Times New Roman" w:cs="Times New Roman"/>
          <w:color w:val="000000" w:themeColor="text1"/>
        </w:rPr>
        <w:t xml:space="preserve"> </w:t>
      </w:r>
      <w:r w:rsidR="00DA78D2" w:rsidRPr="00503D81">
        <w:rPr>
          <w:rFonts w:cs="Arial"/>
          <w:color w:val="000000" w:themeColor="text1"/>
          <w:sz w:val="20"/>
          <w:szCs w:val="20"/>
          <w:shd w:val="clear" w:color="auto" w:fill="FFFFFF"/>
        </w:rPr>
        <w:t>(Katzenbach and Smith, 2001)</w:t>
      </w:r>
      <w:r w:rsidR="00C35C2B" w:rsidRPr="00503D81">
        <w:rPr>
          <w:rFonts w:ascii="Times New Roman" w:hAnsi="Times New Roman" w:cs="Times New Roman"/>
          <w:color w:val="000000" w:themeColor="text1"/>
        </w:rPr>
        <w:t xml:space="preserve">. It will increment the worthiness and must result in longer residency as well as advancement within the group projects. </w:t>
      </w:r>
    </w:p>
    <w:p w:rsidR="007D0EA5" w:rsidRPr="00503D81" w:rsidRDefault="007D0EA5" w:rsidP="007D0EA5">
      <w:pPr>
        <w:pStyle w:val="Heading2"/>
        <w:rPr>
          <w:rFonts w:ascii="Times New Roman" w:hAnsi="Times New Roman" w:cs="Times New Roman"/>
          <w:color w:val="000000" w:themeColor="text1"/>
          <w:sz w:val="30"/>
          <w:szCs w:val="30"/>
        </w:rPr>
      </w:pPr>
    </w:p>
    <w:p w:rsidR="007D0EA5" w:rsidRPr="00503D81" w:rsidRDefault="007D0EA5" w:rsidP="007D0EA5">
      <w:pPr>
        <w:pStyle w:val="Heading2"/>
        <w:rPr>
          <w:rFonts w:ascii="Times New Roman" w:hAnsi="Times New Roman" w:cs="Times New Roman"/>
          <w:color w:val="000000" w:themeColor="text1"/>
          <w:sz w:val="30"/>
          <w:szCs w:val="30"/>
        </w:rPr>
      </w:pPr>
      <w:bookmarkStart w:id="4" w:name="_Toc511751059"/>
      <w:r w:rsidRPr="00503D81">
        <w:rPr>
          <w:rFonts w:ascii="Times New Roman" w:hAnsi="Times New Roman" w:cs="Times New Roman"/>
          <w:color w:val="000000" w:themeColor="text1"/>
          <w:sz w:val="30"/>
          <w:szCs w:val="30"/>
        </w:rPr>
        <w:t>LO 2: Awareness of sustainability and global citizenship within the project’s context</w:t>
      </w:r>
      <w:bookmarkEnd w:id="4"/>
    </w:p>
    <w:p w:rsidR="006614FB" w:rsidRPr="00503D81" w:rsidRDefault="006614FB" w:rsidP="006614FB">
      <w:pPr>
        <w:spacing w:before="240" w:line="276" w:lineRule="auto"/>
        <w:rPr>
          <w:rFonts w:ascii="Times New Roman" w:hAnsi="Times New Roman" w:cs="Times New Roman"/>
          <w:color w:val="000000" w:themeColor="text1"/>
          <w:szCs w:val="24"/>
        </w:rPr>
      </w:pPr>
      <w:r w:rsidRPr="00503D81">
        <w:rPr>
          <w:rFonts w:ascii="Times New Roman" w:hAnsi="Times New Roman" w:cs="Times New Roman"/>
          <w:b/>
          <w:bCs/>
          <w:color w:val="000000" w:themeColor="text1"/>
          <w:szCs w:val="24"/>
        </w:rPr>
        <w:t>Sustainability and Globalization</w:t>
      </w:r>
    </w:p>
    <w:p w:rsidR="006614FB" w:rsidRPr="00503D81" w:rsidRDefault="006614FB" w:rsidP="000C3D47">
      <w:pPr>
        <w:spacing w:line="360" w:lineRule="auto"/>
        <w:rPr>
          <w:rFonts w:ascii="Times New Roman" w:hAnsi="Times New Roman" w:cs="Times New Roman"/>
          <w:color w:val="000000" w:themeColor="text1"/>
        </w:rPr>
      </w:pPr>
      <w:r w:rsidRPr="00503D81">
        <w:rPr>
          <w:rFonts w:ascii="Times New Roman" w:hAnsi="Times New Roman" w:cs="Times New Roman"/>
          <w:color w:val="000000" w:themeColor="text1"/>
        </w:rPr>
        <w:t xml:space="preserve">Global citizenship is defined as a way of living that distinguishes our world as a running complex web of affiliations and interdependencies. One in which our choices and exercises may have repercussion for people and communities locally, broadly </w:t>
      </w:r>
      <w:r w:rsidR="00286552" w:rsidRPr="00503D81">
        <w:rPr>
          <w:rFonts w:ascii="Times New Roman" w:hAnsi="Times New Roman" w:cs="Times New Roman"/>
          <w:color w:val="000000" w:themeColor="text1"/>
        </w:rPr>
        <w:t>and all inclusive. It supports self-respect and respect for others, at whatever point they live and energize individuals to think significantly and essentially nearly what is impartial and reasonable that will maximize harms to our earth</w:t>
      </w:r>
      <w:r w:rsidR="00DA78D2" w:rsidRPr="00503D81">
        <w:rPr>
          <w:rFonts w:ascii="Times New Roman" w:hAnsi="Times New Roman" w:cs="Times New Roman"/>
          <w:color w:val="000000" w:themeColor="text1"/>
        </w:rPr>
        <w:t xml:space="preserve"> </w:t>
      </w:r>
      <w:r w:rsidR="00DA78D2" w:rsidRPr="00503D81">
        <w:rPr>
          <w:rFonts w:cs="Arial"/>
          <w:color w:val="000000" w:themeColor="text1"/>
          <w:sz w:val="20"/>
          <w:szCs w:val="20"/>
          <w:shd w:val="clear" w:color="auto" w:fill="FFFFFF"/>
        </w:rPr>
        <w:t>(Jorgenson and Kick, 2006)</w:t>
      </w:r>
      <w:r w:rsidR="00286552" w:rsidRPr="00503D81">
        <w:rPr>
          <w:rFonts w:ascii="Times New Roman" w:hAnsi="Times New Roman" w:cs="Times New Roman"/>
          <w:color w:val="000000" w:themeColor="text1"/>
        </w:rPr>
        <w:t>.</w:t>
      </w:r>
      <w:r w:rsidR="003353EF" w:rsidRPr="00503D81">
        <w:rPr>
          <w:rFonts w:ascii="Times New Roman" w:hAnsi="Times New Roman" w:cs="Times New Roman"/>
          <w:color w:val="000000" w:themeColor="text1"/>
        </w:rPr>
        <w:t xml:space="preserve"> Global citizenship is considered as a focused part of influencing the awareness for sustainability. As a focused portion, it successfully influences the people with </w:t>
      </w:r>
      <w:r w:rsidR="003353EF" w:rsidRPr="00503D81">
        <w:rPr>
          <w:rFonts w:ascii="Times New Roman" w:hAnsi="Times New Roman" w:cs="Times New Roman"/>
          <w:color w:val="000000" w:themeColor="text1"/>
        </w:rPr>
        <w:lastRenderedPageBreak/>
        <w:t>various social, natural, budgetary related issues which are continuously mapping our developing globalized world</w:t>
      </w:r>
      <w:r w:rsidR="00DA78D2" w:rsidRPr="00503D81">
        <w:rPr>
          <w:rFonts w:ascii="Times New Roman" w:hAnsi="Times New Roman" w:cs="Times New Roman"/>
          <w:color w:val="000000" w:themeColor="text1"/>
        </w:rPr>
        <w:t xml:space="preserve"> </w:t>
      </w:r>
      <w:r w:rsidR="00DA78D2" w:rsidRPr="00503D81">
        <w:rPr>
          <w:rFonts w:cs="Arial"/>
          <w:color w:val="000000" w:themeColor="text1"/>
          <w:sz w:val="20"/>
          <w:szCs w:val="20"/>
          <w:shd w:val="clear" w:color="auto" w:fill="FFFFFF"/>
        </w:rPr>
        <w:t>(Santa Ana, 1998)</w:t>
      </w:r>
      <w:r w:rsidR="003353EF" w:rsidRPr="00503D81">
        <w:rPr>
          <w:rFonts w:ascii="Times New Roman" w:hAnsi="Times New Roman" w:cs="Times New Roman"/>
          <w:color w:val="000000" w:themeColor="text1"/>
        </w:rPr>
        <w:t>.</w:t>
      </w:r>
    </w:p>
    <w:p w:rsidR="003353EF" w:rsidRPr="00503D81" w:rsidRDefault="003353EF" w:rsidP="000C3D47">
      <w:pPr>
        <w:spacing w:line="360" w:lineRule="auto"/>
        <w:rPr>
          <w:rFonts w:ascii="Times New Roman" w:hAnsi="Times New Roman" w:cs="Times New Roman"/>
          <w:color w:val="000000" w:themeColor="text1"/>
          <w:szCs w:val="24"/>
        </w:rPr>
      </w:pPr>
      <w:r w:rsidRPr="00503D81">
        <w:rPr>
          <w:rFonts w:ascii="Times New Roman" w:hAnsi="Times New Roman" w:cs="Times New Roman"/>
          <w:color w:val="000000" w:themeColor="text1"/>
        </w:rPr>
        <w:t xml:space="preserve">Among various sectors of business where sustainability and global citizenship is ensured, </w:t>
      </w:r>
      <w:r w:rsidRPr="00503D81">
        <w:rPr>
          <w:rFonts w:ascii="Times New Roman" w:hAnsi="Times New Roman" w:cs="Times New Roman"/>
          <w:color w:val="000000" w:themeColor="text1"/>
          <w:szCs w:val="24"/>
        </w:rPr>
        <w:t>we have taken the banking sector as an example where sustainability and global citizenship is ensured importantly.</w:t>
      </w:r>
    </w:p>
    <w:p w:rsidR="00DE243A" w:rsidRPr="00503D81" w:rsidRDefault="003353EF" w:rsidP="000C3D47">
      <w:pPr>
        <w:spacing w:line="360" w:lineRule="auto"/>
        <w:rPr>
          <w:rFonts w:ascii="Times New Roman" w:hAnsi="Times New Roman" w:cs="Times New Roman"/>
          <w:color w:val="000000" w:themeColor="text1"/>
          <w:szCs w:val="24"/>
        </w:rPr>
      </w:pPr>
      <w:r w:rsidRPr="00503D81">
        <w:rPr>
          <w:rFonts w:ascii="Times New Roman" w:hAnsi="Times New Roman" w:cs="Times New Roman"/>
          <w:color w:val="000000" w:themeColor="text1"/>
          <w:szCs w:val="24"/>
        </w:rPr>
        <w:t>Banking sector is by and large considered as natural neighborly from the vie</w:t>
      </w:r>
      <w:r w:rsidR="007676A1" w:rsidRPr="00503D81">
        <w:rPr>
          <w:rFonts w:ascii="Times New Roman" w:hAnsi="Times New Roman" w:cs="Times New Roman"/>
          <w:color w:val="000000" w:themeColor="text1"/>
          <w:szCs w:val="24"/>
        </w:rPr>
        <w:t>w</w:t>
      </w:r>
      <w:r w:rsidRPr="00503D81">
        <w:rPr>
          <w:rFonts w:ascii="Times New Roman" w:hAnsi="Times New Roman" w:cs="Times New Roman"/>
          <w:color w:val="000000" w:themeColor="text1"/>
          <w:szCs w:val="24"/>
        </w:rPr>
        <w:t xml:space="preserve">s of emanations and contaminations. Inside </w:t>
      </w:r>
      <w:r w:rsidR="007676A1" w:rsidRPr="00503D81">
        <w:rPr>
          <w:rFonts w:ascii="Times New Roman" w:hAnsi="Times New Roman" w:cs="Times New Roman"/>
          <w:color w:val="000000" w:themeColor="text1"/>
          <w:szCs w:val="24"/>
        </w:rPr>
        <w:t xml:space="preserve">natural effects of the banking sector such as utilize of vitality, paper and water are moderately moo and clear. Natural effect of banks is not physically related to their general day to day activities but with the customer’s exercises. </w:t>
      </w:r>
      <w:r w:rsidR="00DE243A" w:rsidRPr="00503D81">
        <w:rPr>
          <w:rFonts w:ascii="Times New Roman" w:hAnsi="Times New Roman" w:cs="Times New Roman"/>
          <w:color w:val="000000" w:themeColor="text1"/>
          <w:szCs w:val="24"/>
        </w:rPr>
        <w:t>Two examples of sustainable projects done by the banking sector are described below:</w:t>
      </w:r>
    </w:p>
    <w:p w:rsidR="007D0EA5" w:rsidRPr="00503D81" w:rsidRDefault="007D0EA5" w:rsidP="000C3D47">
      <w:pPr>
        <w:spacing w:line="360" w:lineRule="auto"/>
        <w:rPr>
          <w:rFonts w:ascii="Times New Roman" w:hAnsi="Times New Roman" w:cs="Times New Roman"/>
          <w:color w:val="000000" w:themeColor="text1"/>
          <w:szCs w:val="24"/>
        </w:rPr>
      </w:pPr>
    </w:p>
    <w:p w:rsidR="00587FBB" w:rsidRPr="00503D81" w:rsidRDefault="00587FBB" w:rsidP="00587FBB">
      <w:pPr>
        <w:spacing w:line="360" w:lineRule="auto"/>
        <w:rPr>
          <w:rFonts w:ascii="Times New Roman" w:hAnsi="Times New Roman" w:cs="Times New Roman"/>
          <w:color w:val="000000" w:themeColor="text1"/>
          <w:szCs w:val="24"/>
          <w:u w:val="single"/>
        </w:rPr>
      </w:pPr>
      <w:r w:rsidRPr="00503D81">
        <w:rPr>
          <w:rFonts w:ascii="Times New Roman" w:hAnsi="Times New Roman" w:cs="Times New Roman"/>
          <w:color w:val="000000" w:themeColor="text1"/>
          <w:szCs w:val="24"/>
          <w:u w:val="single"/>
        </w:rPr>
        <w:t>Green financing</w:t>
      </w:r>
    </w:p>
    <w:p w:rsidR="00587FBB" w:rsidRPr="00503D81" w:rsidRDefault="00587FBB" w:rsidP="000C3D47">
      <w:pPr>
        <w:spacing w:line="360" w:lineRule="auto"/>
        <w:rPr>
          <w:rFonts w:ascii="Times New Roman" w:hAnsi="Times New Roman" w:cs="Times New Roman"/>
          <w:color w:val="000000" w:themeColor="text1"/>
          <w:szCs w:val="24"/>
        </w:rPr>
      </w:pPr>
      <w:r w:rsidRPr="00503D81">
        <w:rPr>
          <w:rFonts w:ascii="Times New Roman" w:hAnsi="Times New Roman" w:cs="Times New Roman"/>
          <w:color w:val="000000" w:themeColor="text1"/>
          <w:szCs w:val="24"/>
        </w:rPr>
        <w:t>Banks around the world are guaranteeing feasible environment by distributing their stores in green financing. Green financing implies to any budgetary instrument or hypothesis issued underneath contract to a firm, office, individual, venture or office,</w:t>
      </w:r>
      <w:r w:rsidR="00C7307D" w:rsidRPr="00503D81">
        <w:rPr>
          <w:rFonts w:ascii="Times New Roman" w:hAnsi="Times New Roman" w:cs="Times New Roman"/>
          <w:color w:val="000000" w:themeColor="text1"/>
          <w:szCs w:val="24"/>
        </w:rPr>
        <w:t xml:space="preserve"> open or private, in exchanging for the transport of positive common externalities that are honest to goodness, affirmed and additional to trade as ordinary, whereby such positive externalities result within the creation of transferable property rights recognized interior inside world, territorials, national and sub-national legal frameworks</w:t>
      </w:r>
      <w:r w:rsidR="00DA78D2" w:rsidRPr="00503D81">
        <w:rPr>
          <w:rFonts w:ascii="Times New Roman" w:hAnsi="Times New Roman" w:cs="Times New Roman"/>
          <w:color w:val="000000" w:themeColor="text1"/>
          <w:szCs w:val="24"/>
        </w:rPr>
        <w:t xml:space="preserve"> </w:t>
      </w:r>
      <w:r w:rsidR="00DA78D2" w:rsidRPr="00503D81">
        <w:rPr>
          <w:rFonts w:cs="Arial"/>
          <w:color w:val="000000" w:themeColor="text1"/>
          <w:sz w:val="20"/>
          <w:szCs w:val="20"/>
          <w:shd w:val="clear" w:color="auto" w:fill="FFFFFF"/>
        </w:rPr>
        <w:t>(Luo, 2011)</w:t>
      </w:r>
      <w:r w:rsidR="00C7307D" w:rsidRPr="00503D81">
        <w:rPr>
          <w:rFonts w:ascii="Times New Roman" w:hAnsi="Times New Roman" w:cs="Times New Roman"/>
          <w:color w:val="000000" w:themeColor="text1"/>
          <w:szCs w:val="24"/>
        </w:rPr>
        <w:t>.</w:t>
      </w:r>
    </w:p>
    <w:p w:rsidR="00C7307D" w:rsidRPr="00503D81" w:rsidRDefault="00C7307D" w:rsidP="000C3D47">
      <w:pPr>
        <w:spacing w:line="360" w:lineRule="auto"/>
        <w:rPr>
          <w:rFonts w:ascii="Times New Roman" w:hAnsi="Times New Roman" w:cs="Times New Roman"/>
          <w:color w:val="000000" w:themeColor="text1"/>
          <w:szCs w:val="24"/>
        </w:rPr>
      </w:pPr>
      <w:r w:rsidRPr="00503D81">
        <w:rPr>
          <w:rFonts w:ascii="Times New Roman" w:hAnsi="Times New Roman" w:cs="Times New Roman"/>
          <w:color w:val="000000" w:themeColor="text1"/>
          <w:szCs w:val="24"/>
        </w:rPr>
        <w:t>Different banks have declared to favor the eco-friendly banking activities and essentialness of capable trade at the time of selecting or showcasing venture clients. Characteristic established such as renewable vitality venture, clean water supply expand, wastewater treatment plant, solid and dangerous wastage plant etc. are energized and funded by banks.</w:t>
      </w:r>
    </w:p>
    <w:p w:rsidR="00D8308C" w:rsidRPr="00503D81" w:rsidRDefault="00D8308C" w:rsidP="000C3D47">
      <w:pPr>
        <w:spacing w:line="360" w:lineRule="auto"/>
        <w:rPr>
          <w:rFonts w:ascii="Times New Roman" w:hAnsi="Times New Roman" w:cs="Times New Roman"/>
          <w:color w:val="000000" w:themeColor="text1"/>
          <w:szCs w:val="24"/>
        </w:rPr>
      </w:pPr>
    </w:p>
    <w:p w:rsidR="00DE243A" w:rsidRPr="00503D81" w:rsidRDefault="00DE243A" w:rsidP="000C3D47">
      <w:pPr>
        <w:spacing w:line="360" w:lineRule="auto"/>
        <w:rPr>
          <w:rFonts w:ascii="Times New Roman" w:hAnsi="Times New Roman" w:cs="Times New Roman"/>
          <w:color w:val="000000" w:themeColor="text1"/>
          <w:szCs w:val="24"/>
          <w:u w:val="single"/>
        </w:rPr>
      </w:pPr>
      <w:r w:rsidRPr="00503D81">
        <w:rPr>
          <w:rFonts w:ascii="Times New Roman" w:hAnsi="Times New Roman" w:cs="Times New Roman"/>
          <w:color w:val="000000" w:themeColor="text1"/>
          <w:szCs w:val="24"/>
          <w:u w:val="single"/>
        </w:rPr>
        <w:t>Paper-less banking</w:t>
      </w:r>
    </w:p>
    <w:p w:rsidR="00DE243A" w:rsidRPr="00503D81" w:rsidRDefault="00587FBB" w:rsidP="000C3D47">
      <w:pPr>
        <w:spacing w:line="360" w:lineRule="auto"/>
        <w:rPr>
          <w:rFonts w:ascii="Times New Roman" w:hAnsi="Times New Roman" w:cs="Times New Roman"/>
          <w:color w:val="000000" w:themeColor="text1"/>
          <w:szCs w:val="24"/>
        </w:rPr>
      </w:pPr>
      <w:r w:rsidRPr="00503D81">
        <w:rPr>
          <w:rFonts w:ascii="Times New Roman" w:hAnsi="Times New Roman" w:cs="Times New Roman"/>
          <w:color w:val="000000" w:themeColor="text1"/>
          <w:szCs w:val="24"/>
        </w:rPr>
        <w:t xml:space="preserve">Most of the banks around the world operate on the basis of ensuring green banking which is defined as the eco-friendly activities operated by the banks to ensure the environmental sustainability. </w:t>
      </w:r>
      <w:r w:rsidR="00DE243A" w:rsidRPr="00503D81">
        <w:rPr>
          <w:rFonts w:ascii="Times New Roman" w:hAnsi="Times New Roman" w:cs="Times New Roman"/>
          <w:color w:val="000000" w:themeColor="text1"/>
          <w:szCs w:val="24"/>
        </w:rPr>
        <w:t xml:space="preserve">Green banking incorporates opening up direct deposits to get the customer’s paychecks, accepting </w:t>
      </w:r>
      <w:r w:rsidR="00DE243A" w:rsidRPr="00503D81">
        <w:rPr>
          <w:rFonts w:ascii="Times New Roman" w:hAnsi="Times New Roman" w:cs="Times New Roman"/>
          <w:color w:val="000000" w:themeColor="text1"/>
          <w:szCs w:val="24"/>
        </w:rPr>
        <w:lastRenderedPageBreak/>
        <w:t>electronic articulations from the bank and by paying bil</w:t>
      </w:r>
      <w:r w:rsidRPr="00503D81">
        <w:rPr>
          <w:rFonts w:ascii="Times New Roman" w:hAnsi="Times New Roman" w:cs="Times New Roman"/>
          <w:color w:val="000000" w:themeColor="text1"/>
          <w:szCs w:val="24"/>
        </w:rPr>
        <w:t>ls online. All of the steps are definitely diminishing the sum of paper created and used by the banks around the world. Internet based banking and mobile based banking are too exceedingly successful ways of keeping the track of customer’s accounts and to dodge late installment expenses which are ensuring the eco-friendly paper less banking model.</w:t>
      </w:r>
    </w:p>
    <w:p w:rsidR="009515DC" w:rsidRPr="00503D81" w:rsidRDefault="009515DC" w:rsidP="000C3D47">
      <w:pPr>
        <w:spacing w:line="360" w:lineRule="auto"/>
        <w:rPr>
          <w:rFonts w:ascii="Times New Roman" w:hAnsi="Times New Roman" w:cs="Times New Roman"/>
          <w:color w:val="000000" w:themeColor="text1"/>
          <w:szCs w:val="24"/>
        </w:rPr>
      </w:pPr>
    </w:p>
    <w:p w:rsidR="009515DC" w:rsidRPr="00503D81" w:rsidRDefault="009515DC" w:rsidP="009515DC">
      <w:pPr>
        <w:spacing w:line="276" w:lineRule="auto"/>
        <w:rPr>
          <w:rFonts w:ascii="Times New Roman" w:hAnsi="Times New Roman" w:cs="Times New Roman"/>
          <w:b/>
          <w:bCs/>
          <w:color w:val="000000" w:themeColor="text1"/>
          <w:szCs w:val="24"/>
        </w:rPr>
      </w:pPr>
      <w:r w:rsidRPr="00503D81">
        <w:rPr>
          <w:rFonts w:ascii="Times New Roman" w:hAnsi="Times New Roman" w:cs="Times New Roman"/>
          <w:b/>
          <w:bCs/>
          <w:color w:val="000000" w:themeColor="text1"/>
          <w:szCs w:val="24"/>
        </w:rPr>
        <w:t>Leadership and Entrepreneurship</w:t>
      </w:r>
    </w:p>
    <w:p w:rsidR="009515DC" w:rsidRPr="00503D81" w:rsidRDefault="00575FE9" w:rsidP="000C3D47">
      <w:pPr>
        <w:spacing w:line="360" w:lineRule="auto"/>
        <w:rPr>
          <w:rFonts w:ascii="Times New Roman" w:hAnsi="Times New Roman" w:cs="Times New Roman"/>
          <w:color w:val="000000" w:themeColor="text1"/>
          <w:szCs w:val="24"/>
        </w:rPr>
      </w:pPr>
      <w:r w:rsidRPr="00503D81">
        <w:rPr>
          <w:rFonts w:ascii="Times New Roman" w:hAnsi="Times New Roman" w:cs="Times New Roman"/>
          <w:color w:val="000000" w:themeColor="text1"/>
          <w:szCs w:val="24"/>
        </w:rPr>
        <w:t xml:space="preserve">Leadership is the strategy of social affect in which one person can enlist the assistance and  back of others within the accomplishment of a common assignment, where as </w:t>
      </w:r>
      <w:r w:rsidR="00FD4C99" w:rsidRPr="00503D81">
        <w:rPr>
          <w:rFonts w:ascii="Times New Roman" w:hAnsi="Times New Roman" w:cs="Times New Roman"/>
          <w:color w:val="000000" w:themeColor="text1"/>
          <w:szCs w:val="24"/>
        </w:rPr>
        <w:t>an</w:t>
      </w:r>
      <w:r w:rsidRPr="00503D81">
        <w:rPr>
          <w:rFonts w:ascii="Times New Roman" w:hAnsi="Times New Roman" w:cs="Times New Roman"/>
          <w:color w:val="000000" w:themeColor="text1"/>
          <w:szCs w:val="24"/>
        </w:rPr>
        <w:t xml:space="preserve"> effective leadership consolidates the capacity to viability facilitate advertisement maximize accessible assets inside interior and exterior working environment for the accomplishment of organizational or social targets</w:t>
      </w:r>
      <w:r w:rsidR="00DA78D2" w:rsidRPr="00503D81">
        <w:rPr>
          <w:rFonts w:ascii="Times New Roman" w:hAnsi="Times New Roman" w:cs="Times New Roman"/>
          <w:color w:val="000000" w:themeColor="text1"/>
          <w:szCs w:val="24"/>
        </w:rPr>
        <w:t xml:space="preserve"> </w:t>
      </w:r>
      <w:r w:rsidR="00DA78D2" w:rsidRPr="00503D81">
        <w:rPr>
          <w:rFonts w:cs="Arial"/>
          <w:color w:val="000000" w:themeColor="text1"/>
          <w:sz w:val="20"/>
          <w:szCs w:val="20"/>
          <w:shd w:val="clear" w:color="auto" w:fill="FFFFFF"/>
        </w:rPr>
        <w:t>(Gallagher, 2016)</w:t>
      </w:r>
      <w:r w:rsidRPr="00503D81">
        <w:rPr>
          <w:rFonts w:ascii="Times New Roman" w:hAnsi="Times New Roman" w:cs="Times New Roman"/>
          <w:color w:val="000000" w:themeColor="text1"/>
          <w:szCs w:val="24"/>
        </w:rPr>
        <w:t>.</w:t>
      </w:r>
    </w:p>
    <w:p w:rsidR="00575FE9" w:rsidRPr="00503D81" w:rsidRDefault="00575FE9" w:rsidP="000C3D47">
      <w:pPr>
        <w:spacing w:line="360" w:lineRule="auto"/>
        <w:rPr>
          <w:rFonts w:ascii="Times New Roman" w:hAnsi="Times New Roman" w:cs="Times New Roman"/>
          <w:color w:val="000000" w:themeColor="text1"/>
          <w:szCs w:val="24"/>
        </w:rPr>
      </w:pPr>
      <w:r w:rsidRPr="00503D81">
        <w:rPr>
          <w:rFonts w:ascii="Times New Roman" w:hAnsi="Times New Roman" w:cs="Times New Roman"/>
          <w:color w:val="000000" w:themeColor="text1"/>
          <w:szCs w:val="24"/>
        </w:rPr>
        <w:t xml:space="preserve">Entrepreneurship on the other hand is the act of commerce visionary, which can be defined as one who grasps development, finance and exchange insight in an effort to change over advancements into financial goods. This may result in advanced organizations or may be parcel of revitalizing developed organizations in response to a seen opportunity. </w:t>
      </w:r>
    </w:p>
    <w:p w:rsidR="00D8308C" w:rsidRPr="00503D81" w:rsidRDefault="00AA3E1A" w:rsidP="000C3D47">
      <w:pPr>
        <w:spacing w:line="360" w:lineRule="auto"/>
        <w:rPr>
          <w:rFonts w:ascii="Times New Roman" w:hAnsi="Times New Roman" w:cs="Times New Roman"/>
          <w:color w:val="000000" w:themeColor="text1"/>
          <w:szCs w:val="24"/>
        </w:rPr>
      </w:pPr>
      <w:r w:rsidRPr="00503D81">
        <w:rPr>
          <w:rFonts w:ascii="Times New Roman" w:hAnsi="Times New Roman" w:cs="Times New Roman"/>
          <w:color w:val="000000" w:themeColor="text1"/>
          <w:szCs w:val="24"/>
        </w:rPr>
        <w:t>A complex relationship exist between the leadership and entrepreneurship. A few relation</w:t>
      </w:r>
      <w:r w:rsidR="00D8308C" w:rsidRPr="00503D81">
        <w:rPr>
          <w:rFonts w:ascii="Times New Roman" w:hAnsi="Times New Roman" w:cs="Times New Roman"/>
          <w:color w:val="000000" w:themeColor="text1"/>
          <w:szCs w:val="24"/>
        </w:rPr>
        <w:t>s can be appeared as take after</w:t>
      </w:r>
      <w:r w:rsidR="00DA78D2" w:rsidRPr="00503D81">
        <w:rPr>
          <w:rFonts w:ascii="Times New Roman" w:hAnsi="Times New Roman" w:cs="Times New Roman"/>
          <w:color w:val="000000" w:themeColor="text1"/>
          <w:szCs w:val="24"/>
        </w:rPr>
        <w:t xml:space="preserve"> </w:t>
      </w:r>
      <w:r w:rsidR="00DA78D2" w:rsidRPr="00503D81">
        <w:rPr>
          <w:rFonts w:cs="Arial"/>
          <w:color w:val="000000" w:themeColor="text1"/>
          <w:sz w:val="20"/>
          <w:szCs w:val="20"/>
          <w:shd w:val="clear" w:color="auto" w:fill="FFFFFF"/>
        </w:rPr>
        <w:t>(</w:t>
      </w:r>
      <w:proofErr w:type="spellStart"/>
      <w:r w:rsidR="00DA78D2" w:rsidRPr="00503D81">
        <w:rPr>
          <w:rFonts w:cs="Arial"/>
          <w:color w:val="000000" w:themeColor="text1"/>
          <w:sz w:val="20"/>
          <w:szCs w:val="20"/>
          <w:shd w:val="clear" w:color="auto" w:fill="FFFFFF"/>
        </w:rPr>
        <w:t>Smilor</w:t>
      </w:r>
      <w:proofErr w:type="spellEnd"/>
      <w:r w:rsidR="00DA78D2" w:rsidRPr="00503D81">
        <w:rPr>
          <w:rFonts w:cs="Arial"/>
          <w:color w:val="000000" w:themeColor="text1"/>
          <w:sz w:val="20"/>
          <w:szCs w:val="20"/>
          <w:shd w:val="clear" w:color="auto" w:fill="FFFFFF"/>
        </w:rPr>
        <w:t xml:space="preserve"> and Sexton, 1996)</w:t>
      </w:r>
      <w:r w:rsidR="00D8308C" w:rsidRPr="00503D81">
        <w:rPr>
          <w:rFonts w:ascii="Times New Roman" w:hAnsi="Times New Roman" w:cs="Times New Roman"/>
          <w:color w:val="000000" w:themeColor="text1"/>
          <w:szCs w:val="24"/>
        </w:rPr>
        <w:t>.</w:t>
      </w:r>
      <w:r w:rsidR="00BF5053" w:rsidRPr="00503D81">
        <w:rPr>
          <w:rFonts w:ascii="Times New Roman" w:hAnsi="Times New Roman" w:cs="Times New Roman"/>
          <w:color w:val="000000" w:themeColor="text1"/>
          <w:szCs w:val="24"/>
        </w:rPr>
        <w:t xml:space="preserve"> Both the leader and entrepreneur can facilitate and provide effective thoughts for the completion of various tasks, both require challenging activities and oversee the opportunities carefully, they can control over and adapt with the</w:t>
      </w:r>
      <w:r w:rsidR="00D8308C" w:rsidRPr="00503D81">
        <w:rPr>
          <w:rFonts w:ascii="Times New Roman" w:hAnsi="Times New Roman" w:cs="Times New Roman"/>
          <w:color w:val="000000" w:themeColor="text1"/>
          <w:szCs w:val="24"/>
        </w:rPr>
        <w:t xml:space="preserve"> </w:t>
      </w:r>
      <w:r w:rsidR="00BF5053" w:rsidRPr="00503D81">
        <w:rPr>
          <w:rFonts w:ascii="Times New Roman" w:hAnsi="Times New Roman" w:cs="Times New Roman"/>
          <w:color w:val="000000" w:themeColor="text1"/>
          <w:szCs w:val="24"/>
        </w:rPr>
        <w:t>changing circumstances of the business and the working environment, they seem energetic in their tasks and decisions and both can be characterized with the enrollment of innovative and creative thoughts</w:t>
      </w:r>
      <w:r w:rsidR="00DA78D2" w:rsidRPr="00503D81">
        <w:rPr>
          <w:rFonts w:ascii="Times New Roman" w:hAnsi="Times New Roman" w:cs="Times New Roman"/>
          <w:color w:val="000000" w:themeColor="text1"/>
          <w:szCs w:val="24"/>
        </w:rPr>
        <w:t xml:space="preserve"> </w:t>
      </w:r>
      <w:r w:rsidR="00DA78D2" w:rsidRPr="00503D81">
        <w:rPr>
          <w:rFonts w:cs="Arial"/>
          <w:color w:val="000000" w:themeColor="text1"/>
          <w:sz w:val="20"/>
          <w:szCs w:val="20"/>
          <w:shd w:val="clear" w:color="auto" w:fill="FFFFFF"/>
        </w:rPr>
        <w:t xml:space="preserve">(Lechner and </w:t>
      </w:r>
      <w:proofErr w:type="spellStart"/>
      <w:r w:rsidR="00DA78D2" w:rsidRPr="00503D81">
        <w:rPr>
          <w:rFonts w:cs="Arial"/>
          <w:color w:val="000000" w:themeColor="text1"/>
          <w:sz w:val="20"/>
          <w:szCs w:val="20"/>
          <w:shd w:val="clear" w:color="auto" w:fill="FFFFFF"/>
        </w:rPr>
        <w:t>Boli</w:t>
      </w:r>
      <w:proofErr w:type="spellEnd"/>
      <w:r w:rsidR="00DA78D2" w:rsidRPr="00503D81">
        <w:rPr>
          <w:rFonts w:cs="Arial"/>
          <w:color w:val="000000" w:themeColor="text1"/>
          <w:sz w:val="20"/>
          <w:szCs w:val="20"/>
          <w:shd w:val="clear" w:color="auto" w:fill="FFFFFF"/>
        </w:rPr>
        <w:t>, 2004)</w:t>
      </w:r>
      <w:r w:rsidR="00BF5053" w:rsidRPr="00503D81">
        <w:rPr>
          <w:rFonts w:ascii="Times New Roman" w:hAnsi="Times New Roman" w:cs="Times New Roman"/>
          <w:color w:val="000000" w:themeColor="text1"/>
          <w:szCs w:val="24"/>
        </w:rPr>
        <w:t>.</w:t>
      </w:r>
    </w:p>
    <w:p w:rsidR="00A766DD" w:rsidRPr="00503D81" w:rsidRDefault="00A766DD" w:rsidP="000C3D47">
      <w:pPr>
        <w:spacing w:line="360" w:lineRule="auto"/>
        <w:rPr>
          <w:rFonts w:ascii="Times New Roman" w:hAnsi="Times New Roman" w:cs="Times New Roman"/>
          <w:color w:val="000000" w:themeColor="text1"/>
          <w:szCs w:val="24"/>
        </w:rPr>
      </w:pPr>
      <w:r w:rsidRPr="00503D81">
        <w:rPr>
          <w:rFonts w:ascii="Times New Roman" w:hAnsi="Times New Roman" w:cs="Times New Roman"/>
          <w:color w:val="000000" w:themeColor="text1"/>
          <w:szCs w:val="24"/>
        </w:rPr>
        <w:t>The manager’s leadership which can be characterized as the “Transactional Leadership” is a good practice of leadership in the banking sector.</w:t>
      </w:r>
    </w:p>
    <w:p w:rsidR="007D0EA5" w:rsidRPr="00503D81" w:rsidRDefault="007D0EA5" w:rsidP="000C3D47">
      <w:pPr>
        <w:spacing w:line="360" w:lineRule="auto"/>
        <w:rPr>
          <w:rFonts w:ascii="Times New Roman" w:hAnsi="Times New Roman" w:cs="Times New Roman"/>
          <w:color w:val="000000" w:themeColor="text1"/>
          <w:szCs w:val="24"/>
        </w:rPr>
      </w:pPr>
    </w:p>
    <w:p w:rsidR="007D0EA5" w:rsidRPr="00503D81" w:rsidRDefault="007D0EA5" w:rsidP="000C3D47">
      <w:pPr>
        <w:spacing w:line="360" w:lineRule="auto"/>
        <w:rPr>
          <w:rFonts w:ascii="Times New Roman" w:hAnsi="Times New Roman" w:cs="Times New Roman"/>
          <w:color w:val="000000" w:themeColor="text1"/>
          <w:szCs w:val="24"/>
        </w:rPr>
      </w:pPr>
    </w:p>
    <w:p w:rsidR="007D0EA5" w:rsidRPr="00503D81" w:rsidRDefault="007D0EA5" w:rsidP="000C3D47">
      <w:pPr>
        <w:spacing w:line="360" w:lineRule="auto"/>
        <w:rPr>
          <w:rFonts w:ascii="Times New Roman" w:hAnsi="Times New Roman" w:cs="Times New Roman"/>
          <w:color w:val="000000" w:themeColor="text1"/>
          <w:szCs w:val="24"/>
        </w:rPr>
      </w:pPr>
    </w:p>
    <w:p w:rsidR="00F36E6B" w:rsidRPr="00503D81" w:rsidRDefault="00F36E6B" w:rsidP="000C3D47">
      <w:pPr>
        <w:spacing w:line="360" w:lineRule="auto"/>
        <w:rPr>
          <w:rFonts w:ascii="Times New Roman" w:hAnsi="Times New Roman" w:cs="Times New Roman"/>
          <w:color w:val="000000" w:themeColor="text1"/>
          <w:szCs w:val="24"/>
        </w:rPr>
      </w:pPr>
    </w:p>
    <w:p w:rsidR="00F36E6B" w:rsidRPr="00503D81" w:rsidRDefault="00F36E6B" w:rsidP="00F36E6B">
      <w:pPr>
        <w:spacing w:line="276" w:lineRule="auto"/>
        <w:rPr>
          <w:rFonts w:ascii="Times New Roman" w:hAnsi="Times New Roman" w:cs="Times New Roman"/>
          <w:color w:val="000000" w:themeColor="text1"/>
          <w:szCs w:val="24"/>
        </w:rPr>
      </w:pPr>
      <w:r w:rsidRPr="00503D81">
        <w:rPr>
          <w:rFonts w:ascii="Times New Roman" w:hAnsi="Times New Roman" w:cs="Times New Roman"/>
          <w:b/>
          <w:bCs/>
          <w:color w:val="000000" w:themeColor="text1"/>
          <w:szCs w:val="24"/>
        </w:rPr>
        <w:t>Community participation</w:t>
      </w:r>
    </w:p>
    <w:p w:rsidR="00AA3E1A" w:rsidRPr="00503D81" w:rsidRDefault="00F36E6B" w:rsidP="000C3D47">
      <w:pPr>
        <w:spacing w:line="360" w:lineRule="auto"/>
        <w:rPr>
          <w:rFonts w:ascii="Times New Roman" w:hAnsi="Times New Roman" w:cs="Times New Roman"/>
          <w:color w:val="000000" w:themeColor="text1"/>
          <w:szCs w:val="24"/>
        </w:rPr>
      </w:pPr>
      <w:r w:rsidRPr="00503D81">
        <w:rPr>
          <w:rFonts w:ascii="Times New Roman" w:hAnsi="Times New Roman" w:cs="Times New Roman"/>
          <w:color w:val="000000" w:themeColor="text1"/>
          <w:szCs w:val="24"/>
        </w:rPr>
        <w:t>It can be characterized as a method by which a community puts together its resources, starts and takes commitment for its claims enhancement works out and share in choice making for and execution of all other headwa</w:t>
      </w:r>
      <w:r w:rsidR="00256F41" w:rsidRPr="00503D81">
        <w:rPr>
          <w:rFonts w:ascii="Times New Roman" w:hAnsi="Times New Roman" w:cs="Times New Roman"/>
          <w:color w:val="000000" w:themeColor="text1"/>
          <w:szCs w:val="24"/>
        </w:rPr>
        <w:t>y programs for the in general change of its prosperity status.</w:t>
      </w:r>
    </w:p>
    <w:p w:rsidR="00F11522" w:rsidRPr="00503D81" w:rsidRDefault="00B97474" w:rsidP="000C3D47">
      <w:pPr>
        <w:spacing w:line="360" w:lineRule="auto"/>
        <w:rPr>
          <w:rFonts w:ascii="Times New Roman" w:hAnsi="Times New Roman" w:cs="Times New Roman"/>
          <w:color w:val="000000" w:themeColor="text1"/>
          <w:szCs w:val="24"/>
        </w:rPr>
      </w:pPr>
      <w:r w:rsidRPr="00503D81">
        <w:rPr>
          <w:rFonts w:ascii="Times New Roman" w:hAnsi="Times New Roman" w:cs="Times New Roman"/>
          <w:color w:val="000000" w:themeColor="text1"/>
          <w:szCs w:val="24"/>
        </w:rPr>
        <w:t>There are a lot of benefits of community participation. The benefits of community participation are pointed out. Community participation assists to find out and speeding up the extraordinary quality authorized information which is beneficial for the improvement of the community</w:t>
      </w:r>
      <w:r w:rsidR="00CC0214">
        <w:rPr>
          <w:rFonts w:ascii="Times New Roman" w:hAnsi="Times New Roman" w:cs="Times New Roman"/>
          <w:color w:val="000000" w:themeColor="text1"/>
          <w:szCs w:val="24"/>
        </w:rPr>
        <w:t xml:space="preserve"> </w:t>
      </w:r>
      <w:r w:rsidR="00CC0214" w:rsidRPr="00503D81">
        <w:rPr>
          <w:rFonts w:cs="Arial"/>
          <w:color w:val="000000" w:themeColor="text1"/>
          <w:sz w:val="20"/>
          <w:szCs w:val="20"/>
          <w:shd w:val="clear" w:color="auto" w:fill="FFFFFF"/>
        </w:rPr>
        <w:t>(Katzenbach and Smith, 2001)</w:t>
      </w:r>
      <w:r w:rsidRPr="00503D81">
        <w:rPr>
          <w:rFonts w:ascii="Times New Roman" w:hAnsi="Times New Roman" w:cs="Times New Roman"/>
          <w:color w:val="000000" w:themeColor="text1"/>
          <w:szCs w:val="24"/>
        </w:rPr>
        <w:t>. It engages more persons in any share of decisions which in turn helps to bring out more compelling results. Community participation establishes trust and community possession over the choices through the sharing and communicating the information. It also ensures the upgradation of equitable process of the community.</w:t>
      </w:r>
    </w:p>
    <w:p w:rsidR="00F11522" w:rsidRPr="00503D81" w:rsidRDefault="00F11522" w:rsidP="000C3D47">
      <w:pPr>
        <w:spacing w:line="360" w:lineRule="auto"/>
        <w:rPr>
          <w:rFonts w:ascii="Times New Roman" w:hAnsi="Times New Roman" w:cs="Times New Roman"/>
          <w:color w:val="000000" w:themeColor="text1"/>
          <w:szCs w:val="24"/>
        </w:rPr>
      </w:pPr>
    </w:p>
    <w:p w:rsidR="007D0EA5" w:rsidRPr="00503D81" w:rsidRDefault="007D0EA5" w:rsidP="007D0EA5">
      <w:pPr>
        <w:pStyle w:val="Heading2"/>
        <w:spacing w:line="360" w:lineRule="auto"/>
        <w:rPr>
          <w:rFonts w:ascii="Times New Roman" w:hAnsi="Times New Roman" w:cs="Times New Roman"/>
          <w:color w:val="000000" w:themeColor="text1"/>
          <w:sz w:val="30"/>
          <w:szCs w:val="30"/>
        </w:rPr>
      </w:pPr>
      <w:bookmarkStart w:id="5" w:name="_Toc511751060"/>
      <w:r w:rsidRPr="00503D81">
        <w:rPr>
          <w:rFonts w:ascii="Times New Roman" w:hAnsi="Times New Roman" w:cs="Times New Roman"/>
          <w:color w:val="000000" w:themeColor="text1"/>
          <w:sz w:val="30"/>
          <w:szCs w:val="30"/>
        </w:rPr>
        <w:t>LO 3: Range of employment skills needed for group project</w:t>
      </w:r>
      <w:bookmarkEnd w:id="5"/>
    </w:p>
    <w:p w:rsidR="00F11522" w:rsidRPr="00503D81" w:rsidRDefault="00033052" w:rsidP="000C3D47">
      <w:pPr>
        <w:spacing w:line="360" w:lineRule="auto"/>
        <w:rPr>
          <w:rFonts w:ascii="Times New Roman" w:hAnsi="Times New Roman" w:cs="Times New Roman"/>
          <w:color w:val="000000" w:themeColor="text1"/>
          <w:szCs w:val="24"/>
        </w:rPr>
      </w:pPr>
      <w:r w:rsidRPr="00503D81">
        <w:rPr>
          <w:rFonts w:ascii="Times New Roman" w:hAnsi="Times New Roman" w:cs="Times New Roman"/>
          <w:color w:val="000000" w:themeColor="text1"/>
          <w:szCs w:val="24"/>
        </w:rPr>
        <w:t>A range on employment skills that are needed in the completion of any kind of group projects are pointed out below:</w:t>
      </w:r>
    </w:p>
    <w:p w:rsidR="00033052" w:rsidRPr="00503D81" w:rsidRDefault="00033052" w:rsidP="000C3D47">
      <w:pPr>
        <w:spacing w:line="360" w:lineRule="auto"/>
        <w:rPr>
          <w:rFonts w:ascii="Times New Roman" w:hAnsi="Times New Roman" w:cs="Times New Roman"/>
          <w:color w:val="000000" w:themeColor="text1"/>
          <w:szCs w:val="24"/>
        </w:rPr>
      </w:pPr>
      <w:r w:rsidRPr="00503D81">
        <w:rPr>
          <w:rFonts w:ascii="Times New Roman" w:hAnsi="Times New Roman" w:cs="Times New Roman"/>
          <w:b/>
          <w:color w:val="000000" w:themeColor="text1"/>
          <w:szCs w:val="24"/>
        </w:rPr>
        <w:t xml:space="preserve">Collaboration: </w:t>
      </w:r>
      <w:r w:rsidRPr="00503D81">
        <w:rPr>
          <w:rFonts w:ascii="Times New Roman" w:hAnsi="Times New Roman" w:cs="Times New Roman"/>
          <w:color w:val="000000" w:themeColor="text1"/>
          <w:szCs w:val="24"/>
        </w:rPr>
        <w:t>It infers being great at working with various types of people under a single task. Compelling cooperation which helps to bring the consistency among the errands done by the members of the group for completing the group project efficiently.</w:t>
      </w:r>
    </w:p>
    <w:p w:rsidR="007F193F" w:rsidRPr="00503D81" w:rsidRDefault="007F193F" w:rsidP="000C3D47">
      <w:pPr>
        <w:spacing w:line="360" w:lineRule="auto"/>
        <w:rPr>
          <w:rFonts w:ascii="Times New Roman" w:hAnsi="Times New Roman" w:cs="Times New Roman"/>
          <w:color w:val="000000" w:themeColor="text1"/>
          <w:szCs w:val="24"/>
        </w:rPr>
      </w:pPr>
      <w:r w:rsidRPr="00503D81">
        <w:rPr>
          <w:rFonts w:ascii="Times New Roman" w:hAnsi="Times New Roman" w:cs="Times New Roman"/>
          <w:b/>
          <w:color w:val="000000" w:themeColor="text1"/>
          <w:szCs w:val="24"/>
        </w:rPr>
        <w:t xml:space="preserve">Communication skill: </w:t>
      </w:r>
      <w:r w:rsidRPr="00503D81">
        <w:rPr>
          <w:rFonts w:ascii="Times New Roman" w:hAnsi="Times New Roman" w:cs="Times New Roman"/>
          <w:color w:val="000000" w:themeColor="text1"/>
          <w:szCs w:val="24"/>
        </w:rPr>
        <w:t>Group members require to be able to get connected and communicate each other properly on mental and energetic levels in order to function viably in any group task. Successful communication capacity helps the member of the group to share their contemplations, thoughts and ideas proficiently which is considered as a must for an effective group work</w:t>
      </w:r>
      <w:r w:rsidR="00DA78D2" w:rsidRPr="00503D81">
        <w:rPr>
          <w:rFonts w:ascii="Times New Roman" w:hAnsi="Times New Roman" w:cs="Times New Roman"/>
          <w:color w:val="000000" w:themeColor="text1"/>
          <w:szCs w:val="24"/>
        </w:rPr>
        <w:t xml:space="preserve"> </w:t>
      </w:r>
      <w:r w:rsidR="00DA78D2" w:rsidRPr="00503D81">
        <w:rPr>
          <w:rFonts w:cs="Arial"/>
          <w:color w:val="000000" w:themeColor="text1"/>
          <w:sz w:val="20"/>
          <w:szCs w:val="20"/>
          <w:shd w:val="clear" w:color="auto" w:fill="FFFFFF"/>
        </w:rPr>
        <w:t>(</w:t>
      </w:r>
      <w:proofErr w:type="spellStart"/>
      <w:r w:rsidR="00DA78D2" w:rsidRPr="00503D81">
        <w:rPr>
          <w:rFonts w:cs="Arial"/>
          <w:color w:val="000000" w:themeColor="text1"/>
          <w:sz w:val="20"/>
          <w:szCs w:val="20"/>
          <w:shd w:val="clear" w:color="auto" w:fill="FFFFFF"/>
        </w:rPr>
        <w:t>Portny</w:t>
      </w:r>
      <w:proofErr w:type="spellEnd"/>
      <w:r w:rsidR="00DA78D2" w:rsidRPr="00503D81">
        <w:rPr>
          <w:rFonts w:cs="Arial"/>
          <w:color w:val="000000" w:themeColor="text1"/>
          <w:sz w:val="20"/>
          <w:szCs w:val="20"/>
          <w:shd w:val="clear" w:color="auto" w:fill="FFFFFF"/>
        </w:rPr>
        <w:t>, n.d.)</w:t>
      </w:r>
      <w:r w:rsidRPr="00503D81">
        <w:rPr>
          <w:rFonts w:ascii="Times New Roman" w:hAnsi="Times New Roman" w:cs="Times New Roman"/>
          <w:color w:val="000000" w:themeColor="text1"/>
          <w:szCs w:val="24"/>
        </w:rPr>
        <w:t>.</w:t>
      </w:r>
    </w:p>
    <w:p w:rsidR="001059CA" w:rsidRPr="00503D81" w:rsidRDefault="00305205" w:rsidP="000C3D47">
      <w:pPr>
        <w:spacing w:line="360" w:lineRule="auto"/>
        <w:rPr>
          <w:rFonts w:ascii="Times New Roman" w:hAnsi="Times New Roman" w:cs="Times New Roman"/>
          <w:color w:val="000000" w:themeColor="text1"/>
          <w:szCs w:val="24"/>
        </w:rPr>
      </w:pPr>
      <w:r w:rsidRPr="00503D81">
        <w:rPr>
          <w:rFonts w:ascii="Times New Roman" w:hAnsi="Times New Roman" w:cs="Times New Roman"/>
          <w:b/>
          <w:color w:val="000000" w:themeColor="text1"/>
          <w:szCs w:val="24"/>
        </w:rPr>
        <w:t xml:space="preserve">Self and people management: </w:t>
      </w:r>
      <w:r w:rsidR="001059CA" w:rsidRPr="00503D81">
        <w:rPr>
          <w:rFonts w:ascii="Times New Roman" w:hAnsi="Times New Roman" w:cs="Times New Roman"/>
          <w:color w:val="000000" w:themeColor="text1"/>
          <w:szCs w:val="24"/>
        </w:rPr>
        <w:t xml:space="preserve">Managing individuals is considered as one of the hardest obligation in an organization. A human being could be a most complicated thing as they have distinctive contemplations in their intellect and everybody is free to think in their possess way. So </w:t>
      </w:r>
      <w:r w:rsidR="001059CA" w:rsidRPr="00503D81">
        <w:rPr>
          <w:rFonts w:ascii="Times New Roman" w:hAnsi="Times New Roman" w:cs="Times New Roman"/>
          <w:color w:val="000000" w:themeColor="text1"/>
          <w:szCs w:val="24"/>
        </w:rPr>
        <w:lastRenderedPageBreak/>
        <w:t xml:space="preserve">it appears beautiful much troublesome to preserve so numerous individuals effortlessly by keeping their minds. A culminate leader can do the things easily and in a proficient way. </w:t>
      </w:r>
    </w:p>
    <w:p w:rsidR="00D27ABE" w:rsidRPr="00503D81" w:rsidRDefault="00D27ABE" w:rsidP="000C3D47">
      <w:pPr>
        <w:spacing w:line="360" w:lineRule="auto"/>
        <w:rPr>
          <w:rFonts w:ascii="Times New Roman" w:hAnsi="Times New Roman" w:cs="Times New Roman"/>
          <w:color w:val="000000" w:themeColor="text1"/>
          <w:szCs w:val="24"/>
        </w:rPr>
      </w:pPr>
      <w:r w:rsidRPr="00503D81">
        <w:rPr>
          <w:rFonts w:ascii="Times New Roman" w:hAnsi="Times New Roman" w:cs="Times New Roman"/>
          <w:b/>
          <w:color w:val="000000" w:themeColor="text1"/>
          <w:szCs w:val="24"/>
        </w:rPr>
        <w:t xml:space="preserve">Decision making skill: </w:t>
      </w:r>
      <w:r w:rsidRPr="00503D81">
        <w:rPr>
          <w:rFonts w:ascii="Times New Roman" w:hAnsi="Times New Roman" w:cs="Times New Roman"/>
          <w:color w:val="000000" w:themeColor="text1"/>
          <w:szCs w:val="24"/>
        </w:rPr>
        <w:t>This skill is a must to have among the members of the group. Members may need to make various decision about the various difficult tasks related to the project. If they have a dynamic thinking aptitude, they can make perfect decision about the given task. Without having decision making skill a group project cannot come to a proper solution</w:t>
      </w:r>
      <w:r w:rsidR="00DA78D2" w:rsidRPr="00503D81">
        <w:rPr>
          <w:rFonts w:ascii="Times New Roman" w:hAnsi="Times New Roman" w:cs="Times New Roman"/>
          <w:color w:val="000000" w:themeColor="text1"/>
          <w:szCs w:val="24"/>
        </w:rPr>
        <w:t xml:space="preserve"> </w:t>
      </w:r>
      <w:r w:rsidR="00DA78D2" w:rsidRPr="00503D81">
        <w:rPr>
          <w:rFonts w:cs="Arial"/>
          <w:color w:val="000000" w:themeColor="text1"/>
          <w:sz w:val="20"/>
          <w:szCs w:val="20"/>
          <w:shd w:val="clear" w:color="auto" w:fill="FFFFFF"/>
        </w:rPr>
        <w:t>(Gallagher, 2016)</w:t>
      </w:r>
      <w:r w:rsidRPr="00503D81">
        <w:rPr>
          <w:rFonts w:ascii="Times New Roman" w:hAnsi="Times New Roman" w:cs="Times New Roman"/>
          <w:color w:val="000000" w:themeColor="text1"/>
          <w:szCs w:val="24"/>
        </w:rPr>
        <w:t>.</w:t>
      </w:r>
    </w:p>
    <w:p w:rsidR="00AD750C" w:rsidRPr="00503D81" w:rsidRDefault="00D27ABE" w:rsidP="00E64D30">
      <w:pPr>
        <w:spacing w:line="360" w:lineRule="auto"/>
        <w:rPr>
          <w:rFonts w:ascii="Times New Roman" w:hAnsi="Times New Roman" w:cs="Times New Roman"/>
          <w:color w:val="000000" w:themeColor="text1"/>
          <w:szCs w:val="24"/>
        </w:rPr>
      </w:pPr>
      <w:r w:rsidRPr="00503D81">
        <w:rPr>
          <w:rFonts w:ascii="Times New Roman" w:hAnsi="Times New Roman" w:cs="Times New Roman"/>
          <w:b/>
          <w:color w:val="000000" w:themeColor="text1"/>
          <w:szCs w:val="24"/>
        </w:rPr>
        <w:t xml:space="preserve">Problem solving skill: </w:t>
      </w:r>
      <w:r w:rsidRPr="00503D81">
        <w:rPr>
          <w:rFonts w:ascii="Times New Roman" w:hAnsi="Times New Roman" w:cs="Times New Roman"/>
          <w:color w:val="000000" w:themeColor="text1"/>
          <w:szCs w:val="24"/>
        </w:rPr>
        <w:t xml:space="preserve">Trade implies having various problems and fathoming them in time. It makes no sense to unravel a problem when the time is gone. The critical thing is that the commerce got to sort out the issue instantly right after the problem is advanced. So it needs great problem solving abilities to assist the group to discover out the problem and make the arrangements in manner. </w:t>
      </w:r>
      <w:r w:rsidR="00E64D30" w:rsidRPr="00503D81">
        <w:rPr>
          <w:rFonts w:ascii="Times New Roman" w:hAnsi="Times New Roman" w:cs="Times New Roman"/>
          <w:color w:val="000000" w:themeColor="text1"/>
          <w:szCs w:val="24"/>
        </w:rPr>
        <w:t>There is no need to say about the importance is that people who have a quick problem solving aptitudes are much needed for the implementation of various group projects within the organization</w:t>
      </w:r>
      <w:r w:rsidR="00DA78D2" w:rsidRPr="00503D81">
        <w:rPr>
          <w:rFonts w:ascii="Times New Roman" w:hAnsi="Times New Roman" w:cs="Times New Roman"/>
          <w:color w:val="000000" w:themeColor="text1"/>
          <w:szCs w:val="24"/>
        </w:rPr>
        <w:t xml:space="preserve"> </w:t>
      </w:r>
      <w:r w:rsidR="00DA78D2" w:rsidRPr="00503D81">
        <w:rPr>
          <w:rFonts w:cs="Arial"/>
          <w:color w:val="000000" w:themeColor="text1"/>
          <w:sz w:val="20"/>
          <w:szCs w:val="20"/>
          <w:shd w:val="clear" w:color="auto" w:fill="FFFFFF"/>
        </w:rPr>
        <w:t>(Katzenbach and Smith, 2001)</w:t>
      </w:r>
      <w:r w:rsidR="00E64D30" w:rsidRPr="00503D81">
        <w:rPr>
          <w:rFonts w:ascii="Times New Roman" w:hAnsi="Times New Roman" w:cs="Times New Roman"/>
          <w:color w:val="000000" w:themeColor="text1"/>
          <w:szCs w:val="24"/>
        </w:rPr>
        <w:t xml:space="preserve">. In case able to construct ourselves in that way which can lead us to discover out </w:t>
      </w:r>
      <w:proofErr w:type="spellStart"/>
      <w:r w:rsidR="00E64D30" w:rsidRPr="00503D81">
        <w:rPr>
          <w:rFonts w:ascii="Times New Roman" w:hAnsi="Times New Roman" w:cs="Times New Roman"/>
          <w:color w:val="000000" w:themeColor="text1"/>
          <w:szCs w:val="24"/>
        </w:rPr>
        <w:t>a</w:t>
      </w:r>
      <w:proofErr w:type="spellEnd"/>
      <w:r w:rsidR="00E64D30" w:rsidRPr="00503D81">
        <w:rPr>
          <w:rFonts w:ascii="Times New Roman" w:hAnsi="Times New Roman" w:cs="Times New Roman"/>
          <w:color w:val="000000" w:themeColor="text1"/>
          <w:szCs w:val="24"/>
        </w:rPr>
        <w:t xml:space="preserve"> issue and fathom it we will have more prominent e</w:t>
      </w:r>
      <w:r w:rsidR="005047FC" w:rsidRPr="00503D81">
        <w:rPr>
          <w:rFonts w:ascii="Times New Roman" w:hAnsi="Times New Roman" w:cs="Times New Roman"/>
          <w:color w:val="000000" w:themeColor="text1"/>
          <w:szCs w:val="24"/>
        </w:rPr>
        <w:t xml:space="preserve">steem in terms of employability. </w:t>
      </w:r>
    </w:p>
    <w:p w:rsidR="00AD750C" w:rsidRPr="00503D81" w:rsidRDefault="00AD750C" w:rsidP="00E64D30">
      <w:pPr>
        <w:spacing w:line="360" w:lineRule="auto"/>
        <w:rPr>
          <w:rFonts w:ascii="Times New Roman" w:hAnsi="Times New Roman" w:cs="Times New Roman"/>
          <w:color w:val="000000" w:themeColor="text1"/>
          <w:szCs w:val="24"/>
        </w:rPr>
      </w:pPr>
      <w:r w:rsidRPr="00503D81">
        <w:rPr>
          <w:rFonts w:ascii="Times New Roman" w:hAnsi="Times New Roman" w:cs="Times New Roman"/>
          <w:b/>
          <w:color w:val="000000" w:themeColor="text1"/>
          <w:szCs w:val="24"/>
        </w:rPr>
        <w:t xml:space="preserve">Trust and self-disclosure: </w:t>
      </w:r>
      <w:r w:rsidRPr="00503D81">
        <w:rPr>
          <w:rFonts w:ascii="Times New Roman" w:hAnsi="Times New Roman" w:cs="Times New Roman"/>
          <w:color w:val="000000" w:themeColor="text1"/>
          <w:szCs w:val="24"/>
        </w:rPr>
        <w:t>Trust must be built among the members of a group up to a level that creates the individuals sufficient enough to express their feelings and thoughts about the various tasks. This makes a difference everybody to form readiness of self-disclosure state of mind.</w:t>
      </w:r>
    </w:p>
    <w:p w:rsidR="007D0EA5" w:rsidRPr="00503D81" w:rsidRDefault="007D0EA5" w:rsidP="00E64D30">
      <w:pPr>
        <w:spacing w:line="360" w:lineRule="auto"/>
        <w:rPr>
          <w:rFonts w:ascii="Times New Roman" w:hAnsi="Times New Roman" w:cs="Times New Roman"/>
          <w:color w:val="000000" w:themeColor="text1"/>
          <w:szCs w:val="24"/>
        </w:rPr>
      </w:pPr>
    </w:p>
    <w:p w:rsidR="00F26CCE" w:rsidRPr="00503D81" w:rsidRDefault="007D0EA5" w:rsidP="00EB2165">
      <w:pPr>
        <w:pStyle w:val="Heading2"/>
        <w:spacing w:line="360" w:lineRule="auto"/>
        <w:rPr>
          <w:rFonts w:ascii="Times New Roman" w:hAnsi="Times New Roman" w:cs="Times New Roman"/>
          <w:color w:val="000000" w:themeColor="text1"/>
          <w:sz w:val="30"/>
          <w:szCs w:val="30"/>
        </w:rPr>
      </w:pPr>
      <w:bookmarkStart w:id="6" w:name="_Toc511751061"/>
      <w:r w:rsidRPr="00503D81">
        <w:rPr>
          <w:rFonts w:ascii="Times New Roman" w:hAnsi="Times New Roman" w:cs="Times New Roman"/>
          <w:color w:val="000000" w:themeColor="text1"/>
          <w:sz w:val="30"/>
          <w:szCs w:val="30"/>
        </w:rPr>
        <w:t>Conclusion</w:t>
      </w:r>
      <w:bookmarkEnd w:id="6"/>
    </w:p>
    <w:p w:rsidR="00085BB8" w:rsidRPr="00503D81" w:rsidRDefault="00085BB8" w:rsidP="00EB2165">
      <w:pPr>
        <w:spacing w:line="360" w:lineRule="auto"/>
        <w:rPr>
          <w:rFonts w:ascii="Times New Roman" w:hAnsi="Times New Roman" w:cs="Times New Roman"/>
          <w:color w:val="000000" w:themeColor="text1"/>
        </w:rPr>
      </w:pPr>
      <w:r w:rsidRPr="00503D81">
        <w:rPr>
          <w:rFonts w:ascii="Times New Roman" w:hAnsi="Times New Roman" w:cs="Times New Roman"/>
          <w:color w:val="000000" w:themeColor="text1"/>
        </w:rPr>
        <w:t xml:space="preserve">We need a have and improve our skills needed to complete various group projects related to various tasks. In order to be an effective team player we need to develop ourselves with such skills. These skills will help to make the difference among the employees in the job market and will help us to be chosen by the organizations as an effective one who can maintain the tasks related to the implementation of various group projects. </w:t>
      </w:r>
      <w:r w:rsidR="00B22B7A" w:rsidRPr="00503D81">
        <w:rPr>
          <w:rFonts w:ascii="Times New Roman" w:hAnsi="Times New Roman" w:cs="Times New Roman"/>
          <w:color w:val="000000" w:themeColor="text1"/>
        </w:rPr>
        <w:t xml:space="preserve">On the other hand, each and every sectors of the business must come up with the projects that helps to maintain and create awareness about the sustainability and ensure the global citizenship. They also should </w:t>
      </w:r>
      <w:r w:rsidR="0086506C" w:rsidRPr="00503D81">
        <w:rPr>
          <w:rFonts w:ascii="Times New Roman" w:hAnsi="Times New Roman" w:cs="Times New Roman"/>
          <w:color w:val="000000" w:themeColor="text1"/>
        </w:rPr>
        <w:t>give importance to the community participation for ensuring the development of that community.</w:t>
      </w:r>
    </w:p>
    <w:p w:rsidR="000E4951" w:rsidRPr="00503D81" w:rsidRDefault="000E4951" w:rsidP="00EB2165">
      <w:pPr>
        <w:spacing w:line="360" w:lineRule="auto"/>
        <w:rPr>
          <w:rFonts w:ascii="Times New Roman" w:hAnsi="Times New Roman" w:cs="Times New Roman"/>
          <w:color w:val="000000" w:themeColor="text1"/>
        </w:rPr>
      </w:pPr>
    </w:p>
    <w:p w:rsidR="00D92CD3" w:rsidRPr="00503D81" w:rsidRDefault="00D92CD3" w:rsidP="00DA78D2">
      <w:pPr>
        <w:pStyle w:val="Heading2"/>
        <w:spacing w:line="480" w:lineRule="auto"/>
        <w:rPr>
          <w:rFonts w:ascii="Times New Roman" w:hAnsi="Times New Roman" w:cs="Times New Roman"/>
          <w:color w:val="000000" w:themeColor="text1"/>
          <w:sz w:val="30"/>
          <w:szCs w:val="30"/>
        </w:rPr>
      </w:pPr>
      <w:bookmarkStart w:id="7" w:name="_Toc511751062"/>
      <w:r w:rsidRPr="00503D81">
        <w:rPr>
          <w:rFonts w:ascii="Times New Roman" w:hAnsi="Times New Roman" w:cs="Times New Roman"/>
          <w:color w:val="000000" w:themeColor="text1"/>
          <w:sz w:val="30"/>
          <w:szCs w:val="30"/>
        </w:rPr>
        <w:lastRenderedPageBreak/>
        <w:t>References</w:t>
      </w:r>
      <w:bookmarkEnd w:id="7"/>
    </w:p>
    <w:p w:rsidR="00DA78D2" w:rsidRPr="00503D81" w:rsidRDefault="00DA78D2" w:rsidP="00DA78D2">
      <w:pPr>
        <w:widowControl w:val="0"/>
        <w:autoSpaceDE w:val="0"/>
        <w:autoSpaceDN w:val="0"/>
        <w:adjustRightInd w:val="0"/>
        <w:spacing w:after="200" w:line="360" w:lineRule="auto"/>
        <w:rPr>
          <w:rFonts w:ascii="Times New Roman" w:hAnsi="Times New Roman" w:cs="Times New Roman"/>
          <w:color w:val="000000" w:themeColor="text1"/>
          <w:szCs w:val="24"/>
        </w:rPr>
      </w:pPr>
      <w:r w:rsidRPr="00503D81">
        <w:rPr>
          <w:rFonts w:ascii="Times New Roman" w:hAnsi="Times New Roman" w:cs="Times New Roman"/>
          <w:color w:val="000000" w:themeColor="text1"/>
          <w:szCs w:val="24"/>
        </w:rPr>
        <w:t xml:space="preserve">Belloc, H. (1967). </w:t>
      </w:r>
      <w:r w:rsidRPr="00503D81">
        <w:rPr>
          <w:rFonts w:ascii="Times New Roman" w:hAnsi="Times New Roman" w:cs="Times New Roman"/>
          <w:i/>
          <w:iCs/>
          <w:color w:val="000000" w:themeColor="text1"/>
          <w:szCs w:val="24"/>
        </w:rPr>
        <w:t>On</w:t>
      </w:r>
      <w:r w:rsidRPr="00503D81">
        <w:rPr>
          <w:rFonts w:ascii="Times New Roman" w:hAnsi="Times New Roman" w:cs="Times New Roman"/>
          <w:color w:val="000000" w:themeColor="text1"/>
          <w:szCs w:val="24"/>
        </w:rPr>
        <w:t>. Freeport, N.Y.: Books for Libraries Press.</w:t>
      </w:r>
    </w:p>
    <w:p w:rsidR="00DA78D2" w:rsidRPr="00503D81" w:rsidRDefault="00DA78D2" w:rsidP="00DA78D2">
      <w:pPr>
        <w:widowControl w:val="0"/>
        <w:autoSpaceDE w:val="0"/>
        <w:autoSpaceDN w:val="0"/>
        <w:adjustRightInd w:val="0"/>
        <w:spacing w:after="200" w:line="360" w:lineRule="auto"/>
        <w:rPr>
          <w:rFonts w:ascii="Times New Roman" w:hAnsi="Times New Roman" w:cs="Times New Roman"/>
          <w:color w:val="000000" w:themeColor="text1"/>
          <w:szCs w:val="24"/>
        </w:rPr>
      </w:pPr>
      <w:r w:rsidRPr="00503D81">
        <w:rPr>
          <w:rFonts w:ascii="Times New Roman" w:hAnsi="Times New Roman" w:cs="Times New Roman"/>
          <w:color w:val="000000" w:themeColor="text1"/>
          <w:szCs w:val="24"/>
        </w:rPr>
        <w:t xml:space="preserve">Brown, N. (2013). </w:t>
      </w:r>
      <w:r w:rsidRPr="00503D81">
        <w:rPr>
          <w:rFonts w:ascii="Times New Roman" w:hAnsi="Times New Roman" w:cs="Times New Roman"/>
          <w:i/>
          <w:iCs/>
          <w:color w:val="000000" w:themeColor="text1"/>
          <w:szCs w:val="24"/>
        </w:rPr>
        <w:t>Creative activities for group therapy</w:t>
      </w:r>
      <w:r w:rsidRPr="00503D81">
        <w:rPr>
          <w:rFonts w:ascii="Times New Roman" w:hAnsi="Times New Roman" w:cs="Times New Roman"/>
          <w:color w:val="000000" w:themeColor="text1"/>
          <w:szCs w:val="24"/>
        </w:rPr>
        <w:t>. Hoboken: Taylor and Francis.</w:t>
      </w:r>
    </w:p>
    <w:p w:rsidR="00DA78D2" w:rsidRPr="00503D81" w:rsidRDefault="00DA78D2" w:rsidP="00DA78D2">
      <w:pPr>
        <w:widowControl w:val="0"/>
        <w:autoSpaceDE w:val="0"/>
        <w:autoSpaceDN w:val="0"/>
        <w:adjustRightInd w:val="0"/>
        <w:spacing w:after="200" w:line="360" w:lineRule="auto"/>
        <w:rPr>
          <w:rFonts w:ascii="Times New Roman" w:hAnsi="Times New Roman" w:cs="Times New Roman"/>
          <w:color w:val="000000" w:themeColor="text1"/>
          <w:szCs w:val="24"/>
        </w:rPr>
      </w:pPr>
      <w:r w:rsidRPr="00503D81">
        <w:rPr>
          <w:rFonts w:ascii="Times New Roman" w:hAnsi="Times New Roman" w:cs="Times New Roman"/>
          <w:color w:val="000000" w:themeColor="text1"/>
          <w:szCs w:val="24"/>
        </w:rPr>
        <w:t xml:space="preserve">Gallagher, K. (2016). </w:t>
      </w:r>
      <w:r w:rsidRPr="00503D81">
        <w:rPr>
          <w:rFonts w:ascii="Times New Roman" w:hAnsi="Times New Roman" w:cs="Times New Roman"/>
          <w:i/>
          <w:iCs/>
          <w:color w:val="000000" w:themeColor="text1"/>
          <w:szCs w:val="24"/>
        </w:rPr>
        <w:t>Essential study and employment skills for business and management students</w:t>
      </w:r>
      <w:r w:rsidRPr="00503D81">
        <w:rPr>
          <w:rFonts w:ascii="Times New Roman" w:hAnsi="Times New Roman" w:cs="Times New Roman"/>
          <w:color w:val="000000" w:themeColor="text1"/>
          <w:szCs w:val="24"/>
        </w:rPr>
        <w:t>. Oxford (GB): Oxford University Press.</w:t>
      </w:r>
    </w:p>
    <w:p w:rsidR="00DA78D2" w:rsidRPr="00503D81" w:rsidRDefault="00DA78D2" w:rsidP="00DA78D2">
      <w:pPr>
        <w:widowControl w:val="0"/>
        <w:autoSpaceDE w:val="0"/>
        <w:autoSpaceDN w:val="0"/>
        <w:adjustRightInd w:val="0"/>
        <w:spacing w:after="200" w:line="360" w:lineRule="auto"/>
        <w:rPr>
          <w:rFonts w:ascii="Times New Roman" w:hAnsi="Times New Roman" w:cs="Times New Roman"/>
          <w:color w:val="000000" w:themeColor="text1"/>
          <w:szCs w:val="24"/>
        </w:rPr>
      </w:pPr>
      <w:proofErr w:type="spellStart"/>
      <w:r w:rsidRPr="00503D81">
        <w:rPr>
          <w:rFonts w:ascii="Times New Roman" w:hAnsi="Times New Roman" w:cs="Times New Roman"/>
          <w:color w:val="000000" w:themeColor="text1"/>
          <w:szCs w:val="24"/>
        </w:rPr>
        <w:t>GarcÂ©Æ¯a-Ruiz</w:t>
      </w:r>
      <w:proofErr w:type="spellEnd"/>
      <w:r w:rsidRPr="00503D81">
        <w:rPr>
          <w:rFonts w:ascii="Times New Roman" w:hAnsi="Times New Roman" w:cs="Times New Roman"/>
          <w:color w:val="000000" w:themeColor="text1"/>
          <w:szCs w:val="24"/>
        </w:rPr>
        <w:t xml:space="preserve">, J. and </w:t>
      </w:r>
      <w:proofErr w:type="spellStart"/>
      <w:r w:rsidRPr="00503D81">
        <w:rPr>
          <w:rFonts w:ascii="Times New Roman" w:hAnsi="Times New Roman" w:cs="Times New Roman"/>
          <w:color w:val="000000" w:themeColor="text1"/>
          <w:szCs w:val="24"/>
        </w:rPr>
        <w:t>Toninelli</w:t>
      </w:r>
      <w:proofErr w:type="spellEnd"/>
      <w:r w:rsidRPr="00503D81">
        <w:rPr>
          <w:rFonts w:ascii="Times New Roman" w:hAnsi="Times New Roman" w:cs="Times New Roman"/>
          <w:color w:val="000000" w:themeColor="text1"/>
          <w:szCs w:val="24"/>
        </w:rPr>
        <w:t xml:space="preserve">, P. (2016). </w:t>
      </w:r>
      <w:r w:rsidRPr="00503D81">
        <w:rPr>
          <w:rFonts w:ascii="Times New Roman" w:hAnsi="Times New Roman" w:cs="Times New Roman"/>
          <w:i/>
          <w:iCs/>
          <w:color w:val="000000" w:themeColor="text1"/>
          <w:szCs w:val="24"/>
        </w:rPr>
        <w:t>The determinants of entrepreneurship</w:t>
      </w:r>
      <w:r w:rsidRPr="00503D81">
        <w:rPr>
          <w:rFonts w:ascii="Times New Roman" w:hAnsi="Times New Roman" w:cs="Times New Roman"/>
          <w:color w:val="000000" w:themeColor="text1"/>
          <w:szCs w:val="24"/>
        </w:rPr>
        <w:t>. London: Routledge.</w:t>
      </w:r>
    </w:p>
    <w:p w:rsidR="00DA78D2" w:rsidRPr="00503D81" w:rsidRDefault="00DA78D2" w:rsidP="00DA78D2">
      <w:pPr>
        <w:widowControl w:val="0"/>
        <w:autoSpaceDE w:val="0"/>
        <w:autoSpaceDN w:val="0"/>
        <w:adjustRightInd w:val="0"/>
        <w:spacing w:after="200" w:line="360" w:lineRule="auto"/>
        <w:rPr>
          <w:rFonts w:ascii="Times New Roman" w:hAnsi="Times New Roman" w:cs="Times New Roman"/>
          <w:color w:val="000000" w:themeColor="text1"/>
          <w:szCs w:val="24"/>
        </w:rPr>
      </w:pPr>
      <w:r w:rsidRPr="00503D81">
        <w:rPr>
          <w:rFonts w:ascii="Times New Roman" w:hAnsi="Times New Roman" w:cs="Times New Roman"/>
          <w:color w:val="000000" w:themeColor="text1"/>
          <w:szCs w:val="24"/>
        </w:rPr>
        <w:t xml:space="preserve">Jorgenson, A. and Kick, E. (2006). </w:t>
      </w:r>
      <w:r w:rsidRPr="00503D81">
        <w:rPr>
          <w:rFonts w:ascii="Times New Roman" w:hAnsi="Times New Roman" w:cs="Times New Roman"/>
          <w:i/>
          <w:iCs/>
          <w:color w:val="000000" w:themeColor="text1"/>
          <w:szCs w:val="24"/>
        </w:rPr>
        <w:t>Globalization and the environment</w:t>
      </w:r>
      <w:r w:rsidRPr="00503D81">
        <w:rPr>
          <w:rFonts w:ascii="Times New Roman" w:hAnsi="Times New Roman" w:cs="Times New Roman"/>
          <w:color w:val="000000" w:themeColor="text1"/>
          <w:szCs w:val="24"/>
        </w:rPr>
        <w:t>. Leiden: Brill.</w:t>
      </w:r>
    </w:p>
    <w:p w:rsidR="00DA78D2" w:rsidRPr="00503D81" w:rsidRDefault="00DA78D2" w:rsidP="00DA78D2">
      <w:pPr>
        <w:widowControl w:val="0"/>
        <w:autoSpaceDE w:val="0"/>
        <w:autoSpaceDN w:val="0"/>
        <w:adjustRightInd w:val="0"/>
        <w:spacing w:after="200" w:line="360" w:lineRule="auto"/>
        <w:rPr>
          <w:rFonts w:ascii="Times New Roman" w:hAnsi="Times New Roman" w:cs="Times New Roman"/>
          <w:color w:val="000000" w:themeColor="text1"/>
          <w:szCs w:val="24"/>
        </w:rPr>
      </w:pPr>
      <w:r w:rsidRPr="00503D81">
        <w:rPr>
          <w:rFonts w:ascii="Times New Roman" w:hAnsi="Times New Roman" w:cs="Times New Roman"/>
          <w:color w:val="000000" w:themeColor="text1"/>
          <w:szCs w:val="24"/>
        </w:rPr>
        <w:t xml:space="preserve">Katzenbach, J. and Smith, D. (2001). </w:t>
      </w:r>
      <w:r w:rsidRPr="00503D81">
        <w:rPr>
          <w:rFonts w:ascii="Times New Roman" w:hAnsi="Times New Roman" w:cs="Times New Roman"/>
          <w:i/>
          <w:iCs/>
          <w:color w:val="000000" w:themeColor="text1"/>
          <w:szCs w:val="24"/>
        </w:rPr>
        <w:t>The discipline of teams</w:t>
      </w:r>
      <w:r w:rsidRPr="00503D81">
        <w:rPr>
          <w:rFonts w:ascii="Times New Roman" w:hAnsi="Times New Roman" w:cs="Times New Roman"/>
          <w:color w:val="000000" w:themeColor="text1"/>
          <w:szCs w:val="24"/>
        </w:rPr>
        <w:t>. New York: J. Wiley.</w:t>
      </w:r>
    </w:p>
    <w:p w:rsidR="00DA78D2" w:rsidRPr="00503D81" w:rsidRDefault="00DA78D2" w:rsidP="00DA78D2">
      <w:pPr>
        <w:widowControl w:val="0"/>
        <w:autoSpaceDE w:val="0"/>
        <w:autoSpaceDN w:val="0"/>
        <w:adjustRightInd w:val="0"/>
        <w:spacing w:after="200" w:line="360" w:lineRule="auto"/>
        <w:rPr>
          <w:rFonts w:ascii="Times New Roman" w:hAnsi="Times New Roman" w:cs="Times New Roman"/>
          <w:color w:val="000000" w:themeColor="text1"/>
          <w:szCs w:val="24"/>
        </w:rPr>
      </w:pPr>
      <w:proofErr w:type="spellStart"/>
      <w:r w:rsidRPr="00503D81">
        <w:rPr>
          <w:rFonts w:ascii="Times New Roman" w:hAnsi="Times New Roman" w:cs="Times New Roman"/>
          <w:color w:val="000000" w:themeColor="text1"/>
          <w:szCs w:val="24"/>
        </w:rPr>
        <w:t>Kuratko</w:t>
      </w:r>
      <w:proofErr w:type="spellEnd"/>
      <w:r w:rsidRPr="00503D81">
        <w:rPr>
          <w:rFonts w:ascii="Times New Roman" w:hAnsi="Times New Roman" w:cs="Times New Roman"/>
          <w:color w:val="000000" w:themeColor="text1"/>
          <w:szCs w:val="24"/>
        </w:rPr>
        <w:t xml:space="preserve">, D. (2013). </w:t>
      </w:r>
      <w:r w:rsidRPr="00503D81">
        <w:rPr>
          <w:rFonts w:ascii="Times New Roman" w:hAnsi="Times New Roman" w:cs="Times New Roman"/>
          <w:i/>
          <w:iCs/>
          <w:color w:val="000000" w:themeColor="text1"/>
          <w:szCs w:val="24"/>
        </w:rPr>
        <w:t>Entrepreneurship and leadership</w:t>
      </w:r>
      <w:r w:rsidRPr="00503D81">
        <w:rPr>
          <w:rFonts w:ascii="Times New Roman" w:hAnsi="Times New Roman" w:cs="Times New Roman"/>
          <w:color w:val="000000" w:themeColor="text1"/>
          <w:szCs w:val="24"/>
        </w:rPr>
        <w:t>. Cheltenham: Edward Elgar.</w:t>
      </w:r>
    </w:p>
    <w:p w:rsidR="00DA78D2" w:rsidRPr="00503D81" w:rsidRDefault="00DA78D2" w:rsidP="00DA78D2">
      <w:pPr>
        <w:widowControl w:val="0"/>
        <w:autoSpaceDE w:val="0"/>
        <w:autoSpaceDN w:val="0"/>
        <w:adjustRightInd w:val="0"/>
        <w:spacing w:after="200" w:line="360" w:lineRule="auto"/>
        <w:rPr>
          <w:rFonts w:ascii="Times New Roman" w:hAnsi="Times New Roman" w:cs="Times New Roman"/>
          <w:color w:val="000000" w:themeColor="text1"/>
          <w:szCs w:val="24"/>
        </w:rPr>
      </w:pPr>
      <w:r w:rsidRPr="00503D81">
        <w:rPr>
          <w:rFonts w:ascii="Times New Roman" w:hAnsi="Times New Roman" w:cs="Times New Roman"/>
          <w:color w:val="000000" w:themeColor="text1"/>
          <w:szCs w:val="24"/>
        </w:rPr>
        <w:t xml:space="preserve">Lechner, F. and </w:t>
      </w:r>
      <w:proofErr w:type="spellStart"/>
      <w:r w:rsidRPr="00503D81">
        <w:rPr>
          <w:rFonts w:ascii="Times New Roman" w:hAnsi="Times New Roman" w:cs="Times New Roman"/>
          <w:color w:val="000000" w:themeColor="text1"/>
          <w:szCs w:val="24"/>
        </w:rPr>
        <w:t>Boli</w:t>
      </w:r>
      <w:proofErr w:type="spellEnd"/>
      <w:r w:rsidRPr="00503D81">
        <w:rPr>
          <w:rFonts w:ascii="Times New Roman" w:hAnsi="Times New Roman" w:cs="Times New Roman"/>
          <w:color w:val="000000" w:themeColor="text1"/>
          <w:szCs w:val="24"/>
        </w:rPr>
        <w:t xml:space="preserve">, J. (2004). </w:t>
      </w:r>
      <w:r w:rsidRPr="00503D81">
        <w:rPr>
          <w:rFonts w:ascii="Times New Roman" w:hAnsi="Times New Roman" w:cs="Times New Roman"/>
          <w:i/>
          <w:iCs/>
          <w:color w:val="000000" w:themeColor="text1"/>
          <w:szCs w:val="24"/>
        </w:rPr>
        <w:t>The globalization reader</w:t>
      </w:r>
      <w:r w:rsidRPr="00503D81">
        <w:rPr>
          <w:rFonts w:ascii="Times New Roman" w:hAnsi="Times New Roman" w:cs="Times New Roman"/>
          <w:color w:val="000000" w:themeColor="text1"/>
          <w:szCs w:val="24"/>
        </w:rPr>
        <w:t>. Malden, MA: Blackwell Pub.</w:t>
      </w:r>
    </w:p>
    <w:p w:rsidR="00DA78D2" w:rsidRPr="00503D81" w:rsidRDefault="00DA78D2" w:rsidP="00DA78D2">
      <w:pPr>
        <w:widowControl w:val="0"/>
        <w:autoSpaceDE w:val="0"/>
        <w:autoSpaceDN w:val="0"/>
        <w:adjustRightInd w:val="0"/>
        <w:spacing w:after="200" w:line="360" w:lineRule="auto"/>
        <w:rPr>
          <w:rFonts w:ascii="Times New Roman" w:hAnsi="Times New Roman" w:cs="Times New Roman"/>
          <w:color w:val="000000" w:themeColor="text1"/>
          <w:szCs w:val="24"/>
        </w:rPr>
      </w:pPr>
      <w:r w:rsidRPr="00503D81">
        <w:rPr>
          <w:rFonts w:ascii="Times New Roman" w:hAnsi="Times New Roman" w:cs="Times New Roman"/>
          <w:color w:val="000000" w:themeColor="text1"/>
          <w:szCs w:val="24"/>
        </w:rPr>
        <w:t xml:space="preserve">Luo, Z. (2011). </w:t>
      </w:r>
      <w:r w:rsidRPr="00503D81">
        <w:rPr>
          <w:rFonts w:ascii="Times New Roman" w:hAnsi="Times New Roman" w:cs="Times New Roman"/>
          <w:i/>
          <w:iCs/>
          <w:color w:val="000000" w:themeColor="text1"/>
          <w:szCs w:val="24"/>
        </w:rPr>
        <w:t>Green finance and sustainability</w:t>
      </w:r>
      <w:r w:rsidRPr="00503D81">
        <w:rPr>
          <w:rFonts w:ascii="Times New Roman" w:hAnsi="Times New Roman" w:cs="Times New Roman"/>
          <w:color w:val="000000" w:themeColor="text1"/>
          <w:szCs w:val="24"/>
        </w:rPr>
        <w:t>. Hershey, Pa.: Business Science Reference.</w:t>
      </w:r>
    </w:p>
    <w:p w:rsidR="00DA78D2" w:rsidRPr="00503D81" w:rsidRDefault="00DA78D2" w:rsidP="00DA78D2">
      <w:pPr>
        <w:widowControl w:val="0"/>
        <w:autoSpaceDE w:val="0"/>
        <w:autoSpaceDN w:val="0"/>
        <w:adjustRightInd w:val="0"/>
        <w:spacing w:after="200" w:line="360" w:lineRule="auto"/>
        <w:rPr>
          <w:rFonts w:ascii="Times New Roman" w:hAnsi="Times New Roman" w:cs="Times New Roman"/>
          <w:color w:val="000000" w:themeColor="text1"/>
          <w:szCs w:val="24"/>
        </w:rPr>
      </w:pPr>
      <w:proofErr w:type="spellStart"/>
      <w:r w:rsidRPr="00503D81">
        <w:rPr>
          <w:rFonts w:ascii="Times New Roman" w:hAnsi="Times New Roman" w:cs="Times New Roman"/>
          <w:color w:val="000000" w:themeColor="text1"/>
          <w:szCs w:val="24"/>
        </w:rPr>
        <w:t>Portny</w:t>
      </w:r>
      <w:proofErr w:type="spellEnd"/>
      <w:r w:rsidRPr="00503D81">
        <w:rPr>
          <w:rFonts w:ascii="Times New Roman" w:hAnsi="Times New Roman" w:cs="Times New Roman"/>
          <w:color w:val="000000" w:themeColor="text1"/>
          <w:szCs w:val="24"/>
        </w:rPr>
        <w:t xml:space="preserve">, S. (n.d.). </w:t>
      </w:r>
      <w:r w:rsidRPr="00503D81">
        <w:rPr>
          <w:rFonts w:ascii="Times New Roman" w:hAnsi="Times New Roman" w:cs="Times New Roman"/>
          <w:i/>
          <w:iCs/>
          <w:color w:val="000000" w:themeColor="text1"/>
          <w:szCs w:val="24"/>
        </w:rPr>
        <w:t>Project management</w:t>
      </w:r>
      <w:r w:rsidRPr="00503D81">
        <w:rPr>
          <w:rFonts w:ascii="Times New Roman" w:hAnsi="Times New Roman" w:cs="Times New Roman"/>
          <w:color w:val="000000" w:themeColor="text1"/>
          <w:szCs w:val="24"/>
        </w:rPr>
        <w:t>.</w:t>
      </w:r>
    </w:p>
    <w:p w:rsidR="00DA78D2" w:rsidRPr="00503D81" w:rsidRDefault="00DA78D2" w:rsidP="00DA78D2">
      <w:pPr>
        <w:widowControl w:val="0"/>
        <w:autoSpaceDE w:val="0"/>
        <w:autoSpaceDN w:val="0"/>
        <w:adjustRightInd w:val="0"/>
        <w:spacing w:after="200" w:line="360" w:lineRule="auto"/>
        <w:rPr>
          <w:rFonts w:ascii="Times New Roman" w:hAnsi="Times New Roman" w:cs="Times New Roman"/>
          <w:color w:val="000000" w:themeColor="text1"/>
          <w:szCs w:val="24"/>
        </w:rPr>
      </w:pPr>
      <w:r w:rsidRPr="00503D81">
        <w:rPr>
          <w:rFonts w:ascii="Times New Roman" w:hAnsi="Times New Roman" w:cs="Times New Roman"/>
          <w:color w:val="000000" w:themeColor="text1"/>
          <w:szCs w:val="24"/>
        </w:rPr>
        <w:t xml:space="preserve">Santa Ana, J. (1998). </w:t>
      </w:r>
      <w:r w:rsidRPr="00503D81">
        <w:rPr>
          <w:rFonts w:ascii="Times New Roman" w:hAnsi="Times New Roman" w:cs="Times New Roman"/>
          <w:i/>
          <w:iCs/>
          <w:color w:val="000000" w:themeColor="text1"/>
          <w:szCs w:val="24"/>
        </w:rPr>
        <w:t>Sustainability and globalization</w:t>
      </w:r>
      <w:r w:rsidRPr="00503D81">
        <w:rPr>
          <w:rFonts w:ascii="Times New Roman" w:hAnsi="Times New Roman" w:cs="Times New Roman"/>
          <w:color w:val="000000" w:themeColor="text1"/>
          <w:szCs w:val="24"/>
        </w:rPr>
        <w:t>. Geneva [Switzerland]: WCC Publications.</w:t>
      </w:r>
    </w:p>
    <w:p w:rsidR="00DA78D2" w:rsidRPr="00503D81" w:rsidRDefault="00DA78D2" w:rsidP="00DA78D2">
      <w:pPr>
        <w:widowControl w:val="0"/>
        <w:autoSpaceDE w:val="0"/>
        <w:autoSpaceDN w:val="0"/>
        <w:adjustRightInd w:val="0"/>
        <w:spacing w:after="200" w:line="360" w:lineRule="auto"/>
        <w:rPr>
          <w:rFonts w:ascii="Times New Roman" w:hAnsi="Times New Roman" w:cs="Times New Roman"/>
          <w:color w:val="000000" w:themeColor="text1"/>
          <w:szCs w:val="24"/>
        </w:rPr>
      </w:pPr>
      <w:proofErr w:type="spellStart"/>
      <w:r w:rsidRPr="00503D81">
        <w:rPr>
          <w:rFonts w:ascii="Times New Roman" w:hAnsi="Times New Roman" w:cs="Times New Roman"/>
          <w:color w:val="000000" w:themeColor="text1"/>
          <w:szCs w:val="24"/>
        </w:rPr>
        <w:t>Smilor</w:t>
      </w:r>
      <w:proofErr w:type="spellEnd"/>
      <w:r w:rsidRPr="00503D81">
        <w:rPr>
          <w:rFonts w:ascii="Times New Roman" w:hAnsi="Times New Roman" w:cs="Times New Roman"/>
          <w:color w:val="000000" w:themeColor="text1"/>
          <w:szCs w:val="24"/>
        </w:rPr>
        <w:t xml:space="preserve">, R. and Sexton, D. (1996). </w:t>
      </w:r>
      <w:r w:rsidRPr="00503D81">
        <w:rPr>
          <w:rFonts w:ascii="Times New Roman" w:hAnsi="Times New Roman" w:cs="Times New Roman"/>
          <w:i/>
          <w:iCs/>
          <w:color w:val="000000" w:themeColor="text1"/>
          <w:szCs w:val="24"/>
        </w:rPr>
        <w:t>Leadership and entrepreneurship</w:t>
      </w:r>
      <w:r w:rsidRPr="00503D81">
        <w:rPr>
          <w:rFonts w:ascii="Times New Roman" w:hAnsi="Times New Roman" w:cs="Times New Roman"/>
          <w:color w:val="000000" w:themeColor="text1"/>
          <w:szCs w:val="24"/>
        </w:rPr>
        <w:t>. Westport: Quorum.</w:t>
      </w:r>
    </w:p>
    <w:p w:rsidR="00CC0214" w:rsidRDefault="00CC0214" w:rsidP="000E4951">
      <w:pPr>
        <w:rPr>
          <w:rFonts w:ascii="Times New Roman" w:hAnsi="Times New Roman" w:cs="Times New Roman"/>
          <w:color w:val="000000" w:themeColor="text1"/>
        </w:rPr>
      </w:pPr>
    </w:p>
    <w:p w:rsidR="00CC0214" w:rsidRDefault="00CC0214" w:rsidP="00CC0214">
      <w:r>
        <w:br w:type="page"/>
      </w:r>
    </w:p>
    <w:p w:rsidR="000E4951" w:rsidRDefault="00CC0214" w:rsidP="00CC0214">
      <w:pPr>
        <w:pStyle w:val="Heading2"/>
        <w:spacing w:line="360" w:lineRule="auto"/>
        <w:rPr>
          <w:rFonts w:ascii="Times New Roman" w:hAnsi="Times New Roman" w:cs="Times New Roman"/>
          <w:color w:val="000000" w:themeColor="text1"/>
          <w:sz w:val="30"/>
          <w:szCs w:val="30"/>
        </w:rPr>
      </w:pPr>
      <w:bookmarkStart w:id="8" w:name="_Toc511751063"/>
      <w:r w:rsidRPr="00CC0214">
        <w:rPr>
          <w:rFonts w:ascii="Times New Roman" w:hAnsi="Times New Roman" w:cs="Times New Roman"/>
          <w:color w:val="000000" w:themeColor="text1"/>
          <w:sz w:val="30"/>
          <w:szCs w:val="30"/>
        </w:rPr>
        <w:lastRenderedPageBreak/>
        <w:t>Learning log</w:t>
      </w:r>
      <w:bookmarkEnd w:id="8"/>
    </w:p>
    <w:p w:rsidR="00CC0214" w:rsidRDefault="00CC0214" w:rsidP="00CC0214">
      <w:pPr>
        <w:pStyle w:val="ListParagraph"/>
        <w:numPr>
          <w:ilvl w:val="0"/>
          <w:numId w:val="4"/>
        </w:numPr>
        <w:spacing w:line="360" w:lineRule="auto"/>
        <w:rPr>
          <w:rFonts w:ascii="Times New Roman" w:hAnsi="Times New Roman" w:cs="Times New Roman"/>
        </w:rPr>
      </w:pPr>
      <w:r>
        <w:rPr>
          <w:rFonts w:ascii="Times New Roman" w:hAnsi="Times New Roman" w:cs="Times New Roman"/>
        </w:rPr>
        <w:t>How did you work together?</w:t>
      </w:r>
    </w:p>
    <w:p w:rsidR="00CC0214" w:rsidRDefault="00CC0214" w:rsidP="00CC0214">
      <w:pPr>
        <w:pStyle w:val="ListParagraph"/>
        <w:spacing w:line="360" w:lineRule="auto"/>
        <w:ind w:left="360"/>
        <w:rPr>
          <w:rFonts w:ascii="Times New Roman" w:hAnsi="Times New Roman" w:cs="Times New Roman"/>
        </w:rPr>
      </w:pPr>
      <w:r>
        <w:rPr>
          <w:rFonts w:ascii="Times New Roman" w:hAnsi="Times New Roman" w:cs="Times New Roman"/>
        </w:rPr>
        <w:t>We have done this as a group, discussed the tasks and made a framework of providing solution for the project. We had met through the both video and audio conference.</w:t>
      </w:r>
    </w:p>
    <w:p w:rsidR="00CC0214" w:rsidRDefault="00CC0214" w:rsidP="00CC0214">
      <w:pPr>
        <w:pStyle w:val="ListParagraph"/>
        <w:numPr>
          <w:ilvl w:val="0"/>
          <w:numId w:val="4"/>
        </w:numPr>
        <w:spacing w:line="360" w:lineRule="auto"/>
        <w:rPr>
          <w:rFonts w:ascii="Times New Roman" w:hAnsi="Times New Roman" w:cs="Times New Roman"/>
        </w:rPr>
      </w:pPr>
      <w:r>
        <w:rPr>
          <w:rFonts w:ascii="Times New Roman" w:hAnsi="Times New Roman" w:cs="Times New Roman"/>
        </w:rPr>
        <w:t>Who did that?</w:t>
      </w:r>
    </w:p>
    <w:p w:rsidR="00CC0214" w:rsidRDefault="00CC0214" w:rsidP="00CC0214">
      <w:pPr>
        <w:pStyle w:val="ListParagraph"/>
        <w:spacing w:line="360" w:lineRule="auto"/>
        <w:ind w:left="360"/>
        <w:rPr>
          <w:rFonts w:ascii="Times New Roman" w:hAnsi="Times New Roman" w:cs="Times New Roman"/>
        </w:rPr>
      </w:pPr>
      <w:r>
        <w:rPr>
          <w:rFonts w:ascii="Times New Roman" w:hAnsi="Times New Roman" w:cs="Times New Roman"/>
        </w:rPr>
        <w:t>All of us has done those tasks as a group and finally come to an end with this.</w:t>
      </w:r>
    </w:p>
    <w:p w:rsidR="00CC0214" w:rsidRDefault="00CC0214" w:rsidP="00CC0214">
      <w:pPr>
        <w:pStyle w:val="ListParagraph"/>
        <w:numPr>
          <w:ilvl w:val="0"/>
          <w:numId w:val="4"/>
        </w:numPr>
        <w:spacing w:line="360" w:lineRule="auto"/>
        <w:rPr>
          <w:rFonts w:ascii="Times New Roman" w:hAnsi="Times New Roman" w:cs="Times New Roman"/>
        </w:rPr>
      </w:pPr>
      <w:r>
        <w:rPr>
          <w:rFonts w:ascii="Times New Roman" w:hAnsi="Times New Roman" w:cs="Times New Roman"/>
        </w:rPr>
        <w:t>What went wrong?</w:t>
      </w:r>
    </w:p>
    <w:p w:rsidR="00CC0214" w:rsidRDefault="00CC0214" w:rsidP="00CC0214">
      <w:pPr>
        <w:pStyle w:val="ListParagraph"/>
        <w:spacing w:line="360" w:lineRule="auto"/>
        <w:ind w:left="360"/>
        <w:rPr>
          <w:rFonts w:ascii="Times New Roman" w:hAnsi="Times New Roman" w:cs="Times New Roman"/>
        </w:rPr>
      </w:pPr>
      <w:r>
        <w:rPr>
          <w:rFonts w:ascii="Times New Roman" w:hAnsi="Times New Roman" w:cs="Times New Roman"/>
        </w:rPr>
        <w:t>Actually nothing went wrong there. Firstly some of us failed to catch some tasks and they have understood those after several group discussion.</w:t>
      </w:r>
    </w:p>
    <w:p w:rsidR="00CC0214" w:rsidRDefault="00CC0214" w:rsidP="00CC0214">
      <w:pPr>
        <w:pStyle w:val="ListParagraph"/>
        <w:numPr>
          <w:ilvl w:val="0"/>
          <w:numId w:val="4"/>
        </w:numPr>
        <w:spacing w:line="360" w:lineRule="auto"/>
        <w:rPr>
          <w:rFonts w:ascii="Times New Roman" w:hAnsi="Times New Roman" w:cs="Times New Roman"/>
        </w:rPr>
      </w:pPr>
      <w:r>
        <w:rPr>
          <w:rFonts w:ascii="Times New Roman" w:hAnsi="Times New Roman" w:cs="Times New Roman"/>
        </w:rPr>
        <w:t>What went well?</w:t>
      </w:r>
    </w:p>
    <w:p w:rsidR="00634E9C" w:rsidRDefault="002C4543" w:rsidP="00634E9C">
      <w:pPr>
        <w:pStyle w:val="ListParagraph"/>
        <w:spacing w:line="360" w:lineRule="auto"/>
        <w:ind w:left="360"/>
        <w:rPr>
          <w:rFonts w:ascii="Times New Roman" w:hAnsi="Times New Roman" w:cs="Times New Roman"/>
        </w:rPr>
      </w:pPr>
      <w:r>
        <w:rPr>
          <w:rFonts w:ascii="Times New Roman" w:hAnsi="Times New Roman" w:cs="Times New Roman"/>
        </w:rPr>
        <w:t>We have understood how to do well when working in a group through discussions and cooperating each other.</w:t>
      </w:r>
    </w:p>
    <w:p w:rsidR="00634E9C" w:rsidRPr="002C4543" w:rsidRDefault="00CC0214" w:rsidP="002C4543">
      <w:pPr>
        <w:pStyle w:val="ListParagraph"/>
        <w:numPr>
          <w:ilvl w:val="0"/>
          <w:numId w:val="4"/>
        </w:numPr>
        <w:spacing w:line="360" w:lineRule="auto"/>
        <w:rPr>
          <w:rFonts w:ascii="Times New Roman" w:hAnsi="Times New Roman" w:cs="Times New Roman"/>
        </w:rPr>
      </w:pPr>
      <w:r>
        <w:rPr>
          <w:rFonts w:ascii="Times New Roman" w:hAnsi="Times New Roman" w:cs="Times New Roman"/>
        </w:rPr>
        <w:t>Did you meet often enough?</w:t>
      </w:r>
    </w:p>
    <w:p w:rsidR="00634E9C" w:rsidRPr="00634E9C" w:rsidRDefault="002C4543" w:rsidP="00634E9C">
      <w:pPr>
        <w:pStyle w:val="ListParagraph"/>
        <w:spacing w:line="360" w:lineRule="auto"/>
        <w:ind w:left="360"/>
        <w:rPr>
          <w:rFonts w:ascii="Times New Roman" w:hAnsi="Times New Roman" w:cs="Times New Roman"/>
        </w:rPr>
      </w:pPr>
      <w:r>
        <w:rPr>
          <w:rFonts w:ascii="Times New Roman" w:hAnsi="Times New Roman" w:cs="Times New Roman"/>
        </w:rPr>
        <w:t>Yes, we met often to oversee the progress of our works.</w:t>
      </w:r>
    </w:p>
    <w:p w:rsidR="00CC0214" w:rsidRDefault="00CC0214" w:rsidP="00CC0214">
      <w:pPr>
        <w:pStyle w:val="ListParagraph"/>
        <w:numPr>
          <w:ilvl w:val="0"/>
          <w:numId w:val="4"/>
        </w:numPr>
        <w:spacing w:line="360" w:lineRule="auto"/>
        <w:rPr>
          <w:rFonts w:ascii="Times New Roman" w:hAnsi="Times New Roman" w:cs="Times New Roman"/>
        </w:rPr>
      </w:pPr>
      <w:r>
        <w:rPr>
          <w:rFonts w:ascii="Times New Roman" w:hAnsi="Times New Roman" w:cs="Times New Roman"/>
        </w:rPr>
        <w:t>Did you use Skype (or other)?</w:t>
      </w:r>
    </w:p>
    <w:p w:rsidR="00634E9C" w:rsidRDefault="002C4543" w:rsidP="00634E9C">
      <w:pPr>
        <w:pStyle w:val="ListParagraph"/>
        <w:spacing w:line="360" w:lineRule="auto"/>
        <w:ind w:left="360"/>
        <w:rPr>
          <w:rFonts w:ascii="Times New Roman" w:hAnsi="Times New Roman" w:cs="Times New Roman"/>
        </w:rPr>
      </w:pPr>
      <w:r>
        <w:rPr>
          <w:rFonts w:ascii="Times New Roman" w:hAnsi="Times New Roman" w:cs="Times New Roman"/>
        </w:rPr>
        <w:t>Yes, we used Skype, IMO and Facebook for keeping connected always and keeping consistency of our tasks.</w:t>
      </w:r>
    </w:p>
    <w:p w:rsidR="00634E9C" w:rsidRPr="002C4543" w:rsidRDefault="00CC0214" w:rsidP="002C4543">
      <w:pPr>
        <w:pStyle w:val="ListParagraph"/>
        <w:numPr>
          <w:ilvl w:val="0"/>
          <w:numId w:val="4"/>
        </w:numPr>
        <w:spacing w:line="360" w:lineRule="auto"/>
        <w:rPr>
          <w:rFonts w:ascii="Times New Roman" w:hAnsi="Times New Roman" w:cs="Times New Roman"/>
        </w:rPr>
      </w:pPr>
      <w:r>
        <w:rPr>
          <w:rFonts w:ascii="Times New Roman" w:hAnsi="Times New Roman" w:cs="Times New Roman"/>
        </w:rPr>
        <w:t>Did that work well?</w:t>
      </w:r>
    </w:p>
    <w:p w:rsidR="00634E9C" w:rsidRDefault="002C4543" w:rsidP="00634E9C">
      <w:pPr>
        <w:pStyle w:val="ListParagraph"/>
        <w:spacing w:line="360" w:lineRule="auto"/>
        <w:ind w:left="360"/>
        <w:rPr>
          <w:rFonts w:ascii="Times New Roman" w:hAnsi="Times New Roman" w:cs="Times New Roman"/>
        </w:rPr>
      </w:pPr>
      <w:r>
        <w:rPr>
          <w:rFonts w:ascii="Times New Roman" w:hAnsi="Times New Roman" w:cs="Times New Roman"/>
        </w:rPr>
        <w:t>Obviously. It helped us to remove the distance and to keep the consistency among our group tasks.</w:t>
      </w:r>
    </w:p>
    <w:p w:rsidR="00CC0214" w:rsidRDefault="00CC0214" w:rsidP="00CC0214">
      <w:pPr>
        <w:pStyle w:val="ListParagraph"/>
        <w:numPr>
          <w:ilvl w:val="0"/>
          <w:numId w:val="4"/>
        </w:numPr>
        <w:spacing w:line="360" w:lineRule="auto"/>
        <w:rPr>
          <w:rFonts w:ascii="Times New Roman" w:hAnsi="Times New Roman" w:cs="Times New Roman"/>
        </w:rPr>
      </w:pPr>
      <w:r>
        <w:rPr>
          <w:rFonts w:ascii="Times New Roman" w:hAnsi="Times New Roman" w:cs="Times New Roman"/>
        </w:rPr>
        <w:t>Did you have a technical problem when meeting online?</w:t>
      </w:r>
    </w:p>
    <w:p w:rsidR="00634E9C" w:rsidRDefault="002C4543" w:rsidP="00634E9C">
      <w:pPr>
        <w:pStyle w:val="ListParagraph"/>
        <w:spacing w:line="360" w:lineRule="auto"/>
        <w:ind w:left="360"/>
        <w:rPr>
          <w:rFonts w:ascii="Times New Roman" w:hAnsi="Times New Roman" w:cs="Times New Roman"/>
        </w:rPr>
      </w:pPr>
      <w:r>
        <w:rPr>
          <w:rFonts w:ascii="Times New Roman" w:hAnsi="Times New Roman" w:cs="Times New Roman"/>
        </w:rPr>
        <w:t>As we met when the server was not busy, it actually created not a lot problem for us.</w:t>
      </w:r>
    </w:p>
    <w:p w:rsidR="002C4543" w:rsidRDefault="002C4543" w:rsidP="002C4543">
      <w:pPr>
        <w:pStyle w:val="ListParagraph"/>
        <w:numPr>
          <w:ilvl w:val="0"/>
          <w:numId w:val="4"/>
        </w:numPr>
        <w:spacing w:line="360" w:lineRule="auto"/>
        <w:rPr>
          <w:rFonts w:ascii="Times New Roman" w:hAnsi="Times New Roman" w:cs="Times New Roman"/>
        </w:rPr>
      </w:pPr>
      <w:r>
        <w:rPr>
          <w:rFonts w:ascii="Times New Roman" w:hAnsi="Times New Roman" w:cs="Times New Roman"/>
        </w:rPr>
        <w:t>Did some group members refuse to meet online?</w:t>
      </w:r>
    </w:p>
    <w:p w:rsidR="002C4543" w:rsidRDefault="002C4543" w:rsidP="002C4543">
      <w:pPr>
        <w:pStyle w:val="ListParagraph"/>
        <w:spacing w:line="360" w:lineRule="auto"/>
        <w:ind w:left="360"/>
        <w:rPr>
          <w:rFonts w:ascii="Times New Roman" w:hAnsi="Times New Roman" w:cs="Times New Roman"/>
        </w:rPr>
      </w:pPr>
      <w:r>
        <w:rPr>
          <w:rFonts w:ascii="Times New Roman" w:hAnsi="Times New Roman" w:cs="Times New Roman"/>
        </w:rPr>
        <w:t>No, each member shown their interest to meet online.</w:t>
      </w:r>
    </w:p>
    <w:p w:rsidR="00634E9C" w:rsidRPr="002C4543" w:rsidRDefault="00CC0214" w:rsidP="002C4543">
      <w:pPr>
        <w:pStyle w:val="ListParagraph"/>
        <w:numPr>
          <w:ilvl w:val="0"/>
          <w:numId w:val="4"/>
        </w:numPr>
        <w:spacing w:line="360" w:lineRule="auto"/>
        <w:rPr>
          <w:rFonts w:ascii="Times New Roman" w:hAnsi="Times New Roman" w:cs="Times New Roman"/>
        </w:rPr>
      </w:pPr>
      <w:r>
        <w:rPr>
          <w:rFonts w:ascii="Times New Roman" w:hAnsi="Times New Roman" w:cs="Times New Roman"/>
        </w:rPr>
        <w:t>How did you overcome?</w:t>
      </w:r>
    </w:p>
    <w:p w:rsidR="00634E9C" w:rsidRDefault="002C4543" w:rsidP="00634E9C">
      <w:pPr>
        <w:pStyle w:val="ListParagraph"/>
        <w:spacing w:line="360" w:lineRule="auto"/>
        <w:ind w:left="360"/>
        <w:rPr>
          <w:rFonts w:ascii="Times New Roman" w:hAnsi="Times New Roman" w:cs="Times New Roman"/>
        </w:rPr>
      </w:pPr>
      <w:r>
        <w:rPr>
          <w:rFonts w:ascii="Times New Roman" w:hAnsi="Times New Roman" w:cs="Times New Roman"/>
        </w:rPr>
        <w:t xml:space="preserve">As none refused to meet online so we needed nothing to overcome for that. </w:t>
      </w:r>
    </w:p>
    <w:p w:rsidR="00CC0214" w:rsidRDefault="00CC0214" w:rsidP="00CC0214">
      <w:pPr>
        <w:pStyle w:val="ListParagraph"/>
        <w:numPr>
          <w:ilvl w:val="0"/>
          <w:numId w:val="4"/>
        </w:numPr>
        <w:spacing w:line="360" w:lineRule="auto"/>
        <w:rPr>
          <w:rFonts w:ascii="Times New Roman" w:hAnsi="Times New Roman" w:cs="Times New Roman"/>
        </w:rPr>
      </w:pPr>
      <w:r>
        <w:rPr>
          <w:rFonts w:ascii="Times New Roman" w:hAnsi="Times New Roman" w:cs="Times New Roman"/>
        </w:rPr>
        <w:t>Did someone not pull their weight?</w:t>
      </w:r>
    </w:p>
    <w:p w:rsidR="002C4543" w:rsidRPr="002C4543" w:rsidRDefault="002C4543" w:rsidP="002C4543">
      <w:pPr>
        <w:pStyle w:val="ListParagraph"/>
        <w:spacing w:line="360" w:lineRule="auto"/>
        <w:ind w:left="360"/>
        <w:rPr>
          <w:rFonts w:ascii="Times New Roman" w:hAnsi="Times New Roman" w:cs="Times New Roman"/>
        </w:rPr>
      </w:pPr>
      <w:r>
        <w:rPr>
          <w:rFonts w:ascii="Times New Roman" w:hAnsi="Times New Roman" w:cs="Times New Roman"/>
        </w:rPr>
        <w:t>Each member worked hard and completed their tasks on time.</w:t>
      </w:r>
    </w:p>
    <w:p w:rsidR="00634E9C" w:rsidRDefault="00CC0214" w:rsidP="002C4543">
      <w:pPr>
        <w:pStyle w:val="ListParagraph"/>
        <w:numPr>
          <w:ilvl w:val="0"/>
          <w:numId w:val="4"/>
        </w:numPr>
        <w:spacing w:line="360" w:lineRule="auto"/>
        <w:rPr>
          <w:rFonts w:ascii="Times New Roman" w:hAnsi="Times New Roman" w:cs="Times New Roman"/>
        </w:rPr>
      </w:pPr>
      <w:r>
        <w:rPr>
          <w:rFonts w:ascii="Times New Roman" w:hAnsi="Times New Roman" w:cs="Times New Roman"/>
        </w:rPr>
        <w:t>Did you discuss with team as a group?</w:t>
      </w:r>
    </w:p>
    <w:p w:rsidR="00634E9C" w:rsidRPr="002C4543" w:rsidRDefault="002C4543" w:rsidP="002C4543">
      <w:pPr>
        <w:pStyle w:val="ListParagraph"/>
        <w:spacing w:line="360" w:lineRule="auto"/>
        <w:ind w:left="360"/>
        <w:rPr>
          <w:rFonts w:ascii="Times New Roman" w:hAnsi="Times New Roman" w:cs="Times New Roman"/>
        </w:rPr>
      </w:pPr>
      <w:r>
        <w:rPr>
          <w:rFonts w:ascii="Times New Roman" w:hAnsi="Times New Roman" w:cs="Times New Roman"/>
        </w:rPr>
        <w:t>No, we did not need that.</w:t>
      </w:r>
    </w:p>
    <w:p w:rsidR="00CC0214" w:rsidRDefault="00B9495E" w:rsidP="00CC0214">
      <w:pPr>
        <w:pStyle w:val="ListParagraph"/>
        <w:numPr>
          <w:ilvl w:val="0"/>
          <w:numId w:val="4"/>
        </w:numPr>
        <w:spacing w:line="360" w:lineRule="auto"/>
        <w:rPr>
          <w:rFonts w:ascii="Times New Roman" w:hAnsi="Times New Roman" w:cs="Times New Roman"/>
        </w:rPr>
      </w:pPr>
      <w:r>
        <w:rPr>
          <w:rFonts w:ascii="Times New Roman" w:hAnsi="Times New Roman" w:cs="Times New Roman"/>
        </w:rPr>
        <w:lastRenderedPageBreak/>
        <w:t>D</w:t>
      </w:r>
      <w:r w:rsidR="002C4543">
        <w:rPr>
          <w:rFonts w:ascii="Times New Roman" w:hAnsi="Times New Roman" w:cs="Times New Roman"/>
        </w:rPr>
        <w:t>id you</w:t>
      </w:r>
      <w:r>
        <w:rPr>
          <w:rFonts w:ascii="Times New Roman" w:hAnsi="Times New Roman" w:cs="Times New Roman"/>
        </w:rPr>
        <w:t xml:space="preserve"> resolve this problem satisfactorily?</w:t>
      </w:r>
    </w:p>
    <w:p w:rsidR="00634E9C" w:rsidRDefault="002C4543" w:rsidP="00634E9C">
      <w:pPr>
        <w:pStyle w:val="ListParagraph"/>
        <w:spacing w:line="360" w:lineRule="auto"/>
        <w:ind w:left="360"/>
        <w:rPr>
          <w:rFonts w:ascii="Times New Roman" w:hAnsi="Times New Roman" w:cs="Times New Roman"/>
        </w:rPr>
      </w:pPr>
      <w:r>
        <w:rPr>
          <w:rFonts w:ascii="Times New Roman" w:hAnsi="Times New Roman" w:cs="Times New Roman"/>
        </w:rPr>
        <w:t>Yes, we did resolve our problems satisfactorily.</w:t>
      </w:r>
    </w:p>
    <w:p w:rsidR="00634E9C" w:rsidRPr="002C4543" w:rsidRDefault="00B9495E" w:rsidP="002C4543">
      <w:pPr>
        <w:pStyle w:val="ListParagraph"/>
        <w:numPr>
          <w:ilvl w:val="0"/>
          <w:numId w:val="4"/>
        </w:numPr>
        <w:spacing w:line="360" w:lineRule="auto"/>
        <w:rPr>
          <w:rFonts w:ascii="Times New Roman" w:hAnsi="Times New Roman" w:cs="Times New Roman"/>
        </w:rPr>
      </w:pPr>
      <w:r>
        <w:rPr>
          <w:rFonts w:ascii="Times New Roman" w:hAnsi="Times New Roman" w:cs="Times New Roman"/>
        </w:rPr>
        <w:t>How did you divide this work between you?</w:t>
      </w:r>
    </w:p>
    <w:p w:rsidR="00634E9C" w:rsidRDefault="00E02B7E" w:rsidP="00634E9C">
      <w:pPr>
        <w:pStyle w:val="ListParagraph"/>
        <w:spacing w:line="360" w:lineRule="auto"/>
        <w:ind w:left="360"/>
        <w:rPr>
          <w:rFonts w:ascii="Times New Roman" w:hAnsi="Times New Roman" w:cs="Times New Roman"/>
        </w:rPr>
      </w:pPr>
      <w:r>
        <w:rPr>
          <w:rFonts w:ascii="Times New Roman" w:hAnsi="Times New Roman" w:cs="Times New Roman"/>
        </w:rPr>
        <w:t>First we made a framework of out given project’s tasks which were arranged serially and were divided among the group members according to their task related ability, knowledge and interest.</w:t>
      </w:r>
    </w:p>
    <w:p w:rsidR="00B9495E" w:rsidRDefault="00B9495E" w:rsidP="00CC0214">
      <w:pPr>
        <w:pStyle w:val="ListParagraph"/>
        <w:numPr>
          <w:ilvl w:val="0"/>
          <w:numId w:val="4"/>
        </w:numPr>
        <w:spacing w:line="360" w:lineRule="auto"/>
        <w:rPr>
          <w:rFonts w:ascii="Times New Roman" w:hAnsi="Times New Roman" w:cs="Times New Roman"/>
        </w:rPr>
      </w:pPr>
      <w:r>
        <w:rPr>
          <w:rFonts w:ascii="Times New Roman" w:hAnsi="Times New Roman" w:cs="Times New Roman"/>
        </w:rPr>
        <w:t>Was if fairly shared out?</w:t>
      </w:r>
    </w:p>
    <w:p w:rsidR="00634E9C" w:rsidRDefault="00E02B7E" w:rsidP="00634E9C">
      <w:pPr>
        <w:pStyle w:val="ListParagraph"/>
        <w:spacing w:line="360" w:lineRule="auto"/>
        <w:ind w:left="360"/>
        <w:rPr>
          <w:rFonts w:ascii="Times New Roman" w:hAnsi="Times New Roman" w:cs="Times New Roman"/>
        </w:rPr>
      </w:pPr>
      <w:r>
        <w:rPr>
          <w:rFonts w:ascii="Times New Roman" w:hAnsi="Times New Roman" w:cs="Times New Roman"/>
        </w:rPr>
        <w:t>Yes.</w:t>
      </w:r>
    </w:p>
    <w:p w:rsidR="00634E9C" w:rsidRPr="00E02B7E" w:rsidRDefault="00B9495E" w:rsidP="00E02B7E">
      <w:pPr>
        <w:pStyle w:val="ListParagraph"/>
        <w:numPr>
          <w:ilvl w:val="0"/>
          <w:numId w:val="4"/>
        </w:numPr>
        <w:spacing w:line="360" w:lineRule="auto"/>
        <w:rPr>
          <w:rFonts w:ascii="Times New Roman" w:hAnsi="Times New Roman" w:cs="Times New Roman"/>
        </w:rPr>
      </w:pPr>
      <w:r>
        <w:rPr>
          <w:rFonts w:ascii="Times New Roman" w:hAnsi="Times New Roman" w:cs="Times New Roman"/>
        </w:rPr>
        <w:t>What have you learned by doing this?</w:t>
      </w:r>
    </w:p>
    <w:p w:rsidR="00634E9C" w:rsidRDefault="00E02B7E" w:rsidP="00634E9C">
      <w:pPr>
        <w:pStyle w:val="ListParagraph"/>
        <w:spacing w:line="360" w:lineRule="auto"/>
        <w:ind w:left="360"/>
        <w:rPr>
          <w:rFonts w:ascii="Times New Roman" w:hAnsi="Times New Roman" w:cs="Times New Roman"/>
        </w:rPr>
      </w:pPr>
      <w:r>
        <w:rPr>
          <w:rFonts w:ascii="Times New Roman" w:hAnsi="Times New Roman" w:cs="Times New Roman"/>
        </w:rPr>
        <w:t>We have learned how to manage works while completing in a group through cooperation and sharing.</w:t>
      </w:r>
    </w:p>
    <w:p w:rsidR="00B9495E" w:rsidRDefault="00B9495E" w:rsidP="00CC0214">
      <w:pPr>
        <w:pStyle w:val="ListParagraph"/>
        <w:numPr>
          <w:ilvl w:val="0"/>
          <w:numId w:val="4"/>
        </w:numPr>
        <w:spacing w:line="360" w:lineRule="auto"/>
        <w:rPr>
          <w:rFonts w:ascii="Times New Roman" w:hAnsi="Times New Roman" w:cs="Times New Roman"/>
        </w:rPr>
      </w:pPr>
      <w:r>
        <w:rPr>
          <w:rFonts w:ascii="Times New Roman" w:hAnsi="Times New Roman" w:cs="Times New Roman"/>
        </w:rPr>
        <w:t>Did you enjoy the process?</w:t>
      </w:r>
    </w:p>
    <w:p w:rsidR="00634E9C" w:rsidRDefault="00E02B7E" w:rsidP="00634E9C">
      <w:pPr>
        <w:pStyle w:val="ListParagraph"/>
        <w:spacing w:line="360" w:lineRule="auto"/>
        <w:ind w:left="360"/>
        <w:rPr>
          <w:rFonts w:ascii="Times New Roman" w:hAnsi="Times New Roman" w:cs="Times New Roman"/>
        </w:rPr>
      </w:pPr>
      <w:r>
        <w:rPr>
          <w:rFonts w:ascii="Times New Roman" w:hAnsi="Times New Roman" w:cs="Times New Roman"/>
        </w:rPr>
        <w:t>Yes. As I have learned a lot, so I have enjoyed the process.</w:t>
      </w:r>
    </w:p>
    <w:p w:rsidR="00634E9C" w:rsidRPr="00E02B7E" w:rsidRDefault="00B9495E" w:rsidP="00E02B7E">
      <w:pPr>
        <w:pStyle w:val="ListParagraph"/>
        <w:numPr>
          <w:ilvl w:val="0"/>
          <w:numId w:val="4"/>
        </w:numPr>
        <w:spacing w:line="360" w:lineRule="auto"/>
        <w:rPr>
          <w:rFonts w:ascii="Times New Roman" w:hAnsi="Times New Roman" w:cs="Times New Roman"/>
        </w:rPr>
      </w:pPr>
      <w:r>
        <w:rPr>
          <w:rFonts w:ascii="Times New Roman" w:hAnsi="Times New Roman" w:cs="Times New Roman"/>
        </w:rPr>
        <w:t>Why did you dislike it?</w:t>
      </w:r>
    </w:p>
    <w:p w:rsidR="00634E9C" w:rsidRDefault="00E02B7E" w:rsidP="00634E9C">
      <w:pPr>
        <w:pStyle w:val="ListParagraph"/>
        <w:spacing w:line="360" w:lineRule="auto"/>
        <w:ind w:left="360"/>
        <w:rPr>
          <w:rFonts w:ascii="Times New Roman" w:hAnsi="Times New Roman" w:cs="Times New Roman"/>
        </w:rPr>
      </w:pPr>
      <w:r>
        <w:rPr>
          <w:rFonts w:ascii="Times New Roman" w:hAnsi="Times New Roman" w:cs="Times New Roman"/>
        </w:rPr>
        <w:t>There was nothing actually to dislike while working in this group project.</w:t>
      </w:r>
    </w:p>
    <w:p w:rsidR="00B9495E" w:rsidRDefault="00634E9C" w:rsidP="00CC0214">
      <w:pPr>
        <w:pStyle w:val="ListParagraph"/>
        <w:numPr>
          <w:ilvl w:val="0"/>
          <w:numId w:val="4"/>
        </w:numPr>
        <w:spacing w:line="360" w:lineRule="auto"/>
        <w:rPr>
          <w:rFonts w:ascii="Times New Roman" w:hAnsi="Times New Roman" w:cs="Times New Roman"/>
        </w:rPr>
      </w:pPr>
      <w:r>
        <w:rPr>
          <w:rFonts w:ascii="Times New Roman" w:hAnsi="Times New Roman" w:cs="Times New Roman"/>
        </w:rPr>
        <w:t>How could it have been improved?</w:t>
      </w:r>
    </w:p>
    <w:p w:rsidR="00634E9C" w:rsidRDefault="00E02B7E" w:rsidP="00634E9C">
      <w:pPr>
        <w:pStyle w:val="ListParagraph"/>
        <w:spacing w:line="360" w:lineRule="auto"/>
        <w:ind w:left="360"/>
        <w:rPr>
          <w:rFonts w:ascii="Times New Roman" w:hAnsi="Times New Roman" w:cs="Times New Roman"/>
        </w:rPr>
      </w:pPr>
      <w:r>
        <w:rPr>
          <w:rFonts w:ascii="Times New Roman" w:hAnsi="Times New Roman" w:cs="Times New Roman"/>
        </w:rPr>
        <w:t>This project was good enough to make ourselves more skilled about working in a team.</w:t>
      </w:r>
    </w:p>
    <w:p w:rsidR="00CC0214" w:rsidRDefault="00CC0214" w:rsidP="00CC0214">
      <w:pPr>
        <w:spacing w:line="360" w:lineRule="auto"/>
        <w:rPr>
          <w:rFonts w:ascii="Times New Roman" w:hAnsi="Times New Roman" w:cs="Times New Roman"/>
        </w:rPr>
      </w:pPr>
    </w:p>
    <w:p w:rsidR="00CE224D" w:rsidRDefault="00CE224D" w:rsidP="00CC0214">
      <w:pPr>
        <w:spacing w:line="360" w:lineRule="auto"/>
        <w:rPr>
          <w:rFonts w:ascii="Times New Roman" w:hAnsi="Times New Roman" w:cs="Times New Roman"/>
        </w:rPr>
      </w:pPr>
    </w:p>
    <w:p w:rsidR="00CE224D" w:rsidRDefault="00CE224D" w:rsidP="00CE224D"/>
    <w:sectPr w:rsidR="00CE224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2723AF"/>
    <w:multiLevelType w:val="hybridMultilevel"/>
    <w:tmpl w:val="307EB6D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32966FCB"/>
    <w:multiLevelType w:val="hybridMultilevel"/>
    <w:tmpl w:val="00F28542"/>
    <w:lvl w:ilvl="0" w:tplc="B1326728">
      <w:start w:val="1"/>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3A574917"/>
    <w:multiLevelType w:val="hybridMultilevel"/>
    <w:tmpl w:val="9B14C5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F84419E"/>
    <w:multiLevelType w:val="hybridMultilevel"/>
    <w:tmpl w:val="85D476E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04E4"/>
    <w:rsid w:val="000240F9"/>
    <w:rsid w:val="00033052"/>
    <w:rsid w:val="0006022F"/>
    <w:rsid w:val="00085BB8"/>
    <w:rsid w:val="000C3D47"/>
    <w:rsid w:val="000E4951"/>
    <w:rsid w:val="001059CA"/>
    <w:rsid w:val="00155A77"/>
    <w:rsid w:val="001D3508"/>
    <w:rsid w:val="00256F41"/>
    <w:rsid w:val="00286552"/>
    <w:rsid w:val="002C4543"/>
    <w:rsid w:val="002F6FD7"/>
    <w:rsid w:val="00305205"/>
    <w:rsid w:val="003353EF"/>
    <w:rsid w:val="003F532F"/>
    <w:rsid w:val="004C55AF"/>
    <w:rsid w:val="004F025F"/>
    <w:rsid w:val="004F1057"/>
    <w:rsid w:val="00503D81"/>
    <w:rsid w:val="005047FC"/>
    <w:rsid w:val="00520F2B"/>
    <w:rsid w:val="005609B8"/>
    <w:rsid w:val="00575FE9"/>
    <w:rsid w:val="00587FBB"/>
    <w:rsid w:val="00611F22"/>
    <w:rsid w:val="00634E9C"/>
    <w:rsid w:val="006614FB"/>
    <w:rsid w:val="006E13C5"/>
    <w:rsid w:val="007676A1"/>
    <w:rsid w:val="00770489"/>
    <w:rsid w:val="007D0EA5"/>
    <w:rsid w:val="007F193F"/>
    <w:rsid w:val="0086506C"/>
    <w:rsid w:val="00871216"/>
    <w:rsid w:val="009515DC"/>
    <w:rsid w:val="00A13D88"/>
    <w:rsid w:val="00A766DD"/>
    <w:rsid w:val="00AA3E1A"/>
    <w:rsid w:val="00AD750C"/>
    <w:rsid w:val="00AF374E"/>
    <w:rsid w:val="00B028A4"/>
    <w:rsid w:val="00B22B7A"/>
    <w:rsid w:val="00B850FB"/>
    <w:rsid w:val="00B9495E"/>
    <w:rsid w:val="00B97474"/>
    <w:rsid w:val="00BA45B5"/>
    <w:rsid w:val="00BF5053"/>
    <w:rsid w:val="00C35C2B"/>
    <w:rsid w:val="00C7307D"/>
    <w:rsid w:val="00C904E4"/>
    <w:rsid w:val="00CC0214"/>
    <w:rsid w:val="00CE224D"/>
    <w:rsid w:val="00D27ABE"/>
    <w:rsid w:val="00D8308C"/>
    <w:rsid w:val="00D92CD3"/>
    <w:rsid w:val="00DA78D2"/>
    <w:rsid w:val="00DE243A"/>
    <w:rsid w:val="00E02B7E"/>
    <w:rsid w:val="00E64D30"/>
    <w:rsid w:val="00EB2165"/>
    <w:rsid w:val="00F11522"/>
    <w:rsid w:val="00F26CCE"/>
    <w:rsid w:val="00F36E6B"/>
    <w:rsid w:val="00F8001B"/>
    <w:rsid w:val="00F853C5"/>
    <w:rsid w:val="00FD4C99"/>
    <w:rsid w:val="00FE7B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4A977"/>
  <w15:chartTrackingRefBased/>
  <w15:docId w15:val="{4D1C6910-D9E5-45DC-B343-6945158783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904E4"/>
    <w:pPr>
      <w:jc w:val="both"/>
    </w:pPr>
    <w:rPr>
      <w:rFonts w:ascii="Arial" w:hAnsi="Arial"/>
      <w:sz w:val="24"/>
    </w:rPr>
  </w:style>
  <w:style w:type="paragraph" w:styleId="Heading1">
    <w:name w:val="heading 1"/>
    <w:basedOn w:val="Normal"/>
    <w:next w:val="Normal"/>
    <w:link w:val="Heading1Char"/>
    <w:uiPriority w:val="9"/>
    <w:qFormat/>
    <w:rsid w:val="00C904E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904E4"/>
    <w:pPr>
      <w:keepNext/>
      <w:keepLines/>
      <w:spacing w:before="40" w:after="0"/>
      <w:jc w:val="left"/>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904E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904E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904E4"/>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904E4"/>
    <w:pPr>
      <w:jc w:val="left"/>
      <w:outlineLvl w:val="9"/>
    </w:pPr>
  </w:style>
  <w:style w:type="paragraph" w:styleId="TOC1">
    <w:name w:val="toc 1"/>
    <w:basedOn w:val="Normal"/>
    <w:next w:val="Normal"/>
    <w:autoRedefine/>
    <w:uiPriority w:val="39"/>
    <w:unhideWhenUsed/>
    <w:rsid w:val="00C904E4"/>
    <w:pPr>
      <w:spacing w:after="100"/>
    </w:pPr>
  </w:style>
  <w:style w:type="character" w:styleId="Hyperlink">
    <w:name w:val="Hyperlink"/>
    <w:basedOn w:val="DefaultParagraphFont"/>
    <w:uiPriority w:val="99"/>
    <w:unhideWhenUsed/>
    <w:rsid w:val="00C904E4"/>
    <w:rPr>
      <w:color w:val="0563C1" w:themeColor="hyperlink"/>
      <w:u w:val="single"/>
    </w:rPr>
  </w:style>
  <w:style w:type="character" w:customStyle="1" w:styleId="Heading2Char">
    <w:name w:val="Heading 2 Char"/>
    <w:basedOn w:val="DefaultParagraphFont"/>
    <w:link w:val="Heading2"/>
    <w:uiPriority w:val="9"/>
    <w:rsid w:val="00C904E4"/>
    <w:rPr>
      <w:rFonts w:asciiTheme="majorHAnsi" w:eastAsiaTheme="majorEastAsia" w:hAnsiTheme="majorHAnsi" w:cstheme="majorBidi"/>
      <w:color w:val="2E74B5" w:themeColor="accent1" w:themeShade="BF"/>
      <w:sz w:val="26"/>
      <w:szCs w:val="26"/>
    </w:rPr>
  </w:style>
  <w:style w:type="character" w:customStyle="1" w:styleId="words">
    <w:name w:val="words"/>
    <w:basedOn w:val="DefaultParagraphFont"/>
    <w:rsid w:val="00C904E4"/>
  </w:style>
  <w:style w:type="paragraph" w:styleId="ListParagraph">
    <w:name w:val="List Paragraph"/>
    <w:basedOn w:val="Normal"/>
    <w:uiPriority w:val="34"/>
    <w:qFormat/>
    <w:rsid w:val="00F8001B"/>
    <w:pPr>
      <w:ind w:left="720"/>
      <w:contextualSpacing/>
    </w:pPr>
  </w:style>
  <w:style w:type="paragraph" w:styleId="TOC2">
    <w:name w:val="toc 2"/>
    <w:basedOn w:val="Normal"/>
    <w:next w:val="Normal"/>
    <w:autoRedefine/>
    <w:uiPriority w:val="39"/>
    <w:unhideWhenUsed/>
    <w:rsid w:val="00CC021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12482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448</TotalTime>
  <Pages>1</Pages>
  <Words>2631</Words>
  <Characters>14997</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Halim Sk</cp:lastModifiedBy>
  <cp:revision>45</cp:revision>
  <dcterms:created xsi:type="dcterms:W3CDTF">2018-04-16T14:37:00Z</dcterms:created>
  <dcterms:modified xsi:type="dcterms:W3CDTF">2018-05-03T12:10:00Z</dcterms:modified>
</cp:coreProperties>
</file>