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7F49B" w14:textId="77777777" w:rsidR="004D03C1" w:rsidRDefault="004D03C1" w:rsidP="004D03C1">
      <w:pPr>
        <w:spacing w:line="360" w:lineRule="auto"/>
        <w:ind w:firstLine="720"/>
        <w:jc w:val="center"/>
        <w:rPr>
          <w:rFonts w:ascii="Times New Roman" w:hAnsi="Times New Roman" w:cs="Times New Roman"/>
          <w:b/>
          <w:sz w:val="24"/>
          <w:szCs w:val="24"/>
        </w:rPr>
      </w:pPr>
    </w:p>
    <w:p w14:paraId="36368976" w14:textId="77777777" w:rsidR="004D03C1" w:rsidRDefault="004D03C1" w:rsidP="000D5A9E">
      <w:pPr>
        <w:jc w:val="center"/>
        <w:rPr>
          <w:rFonts w:ascii="Times New Roman" w:hAnsi="Times New Roman" w:cs="Times New Roman"/>
          <w:b/>
          <w:sz w:val="24"/>
          <w:szCs w:val="24"/>
        </w:rPr>
      </w:pPr>
      <w:r>
        <w:rPr>
          <w:rFonts w:ascii="Times New Roman" w:hAnsi="Times New Roman" w:cs="Times New Roman"/>
          <w:b/>
          <w:sz w:val="24"/>
          <w:szCs w:val="24"/>
        </w:rPr>
        <w:t>Module Code LCHS4004</w:t>
      </w:r>
    </w:p>
    <w:p w14:paraId="4BDD98F6" w14:textId="77777777" w:rsidR="004D03C1" w:rsidRDefault="004D03C1" w:rsidP="000D5A9E">
      <w:pPr>
        <w:jc w:val="center"/>
        <w:rPr>
          <w:rFonts w:ascii="Times New Roman" w:hAnsi="Times New Roman" w:cs="Times New Roman"/>
          <w:b/>
          <w:sz w:val="24"/>
          <w:szCs w:val="24"/>
        </w:rPr>
      </w:pPr>
      <w:r>
        <w:rPr>
          <w:rFonts w:ascii="Times New Roman" w:hAnsi="Times New Roman" w:cs="Times New Roman"/>
          <w:b/>
          <w:sz w:val="24"/>
          <w:szCs w:val="24"/>
        </w:rPr>
        <w:t>Introduction to Public Health</w:t>
      </w:r>
    </w:p>
    <w:p w14:paraId="171FF762" w14:textId="77777777" w:rsidR="004D03C1" w:rsidRDefault="004D03C1" w:rsidP="000D5A9E">
      <w:pPr>
        <w:jc w:val="center"/>
        <w:rPr>
          <w:rFonts w:ascii="Times New Roman" w:hAnsi="Times New Roman" w:cs="Times New Roman"/>
          <w:b/>
          <w:sz w:val="24"/>
          <w:szCs w:val="24"/>
        </w:rPr>
      </w:pPr>
      <w:r>
        <w:rPr>
          <w:rFonts w:ascii="Times New Roman" w:hAnsi="Times New Roman" w:cs="Times New Roman"/>
          <w:b/>
          <w:sz w:val="24"/>
          <w:szCs w:val="24"/>
        </w:rPr>
        <w:t>Assignment Title: Major Health Issue</w:t>
      </w:r>
    </w:p>
    <w:p w14:paraId="0971F28E" w14:textId="77777777" w:rsidR="004D03C1" w:rsidRDefault="004D03C1" w:rsidP="000D5A9E">
      <w:pPr>
        <w:jc w:val="center"/>
        <w:rPr>
          <w:rFonts w:ascii="Times New Roman" w:hAnsi="Times New Roman" w:cs="Times New Roman"/>
          <w:b/>
          <w:sz w:val="24"/>
          <w:szCs w:val="24"/>
        </w:rPr>
      </w:pPr>
      <w:r>
        <w:rPr>
          <w:rFonts w:ascii="Times New Roman" w:hAnsi="Times New Roman" w:cs="Times New Roman"/>
          <w:b/>
          <w:sz w:val="24"/>
          <w:szCs w:val="24"/>
        </w:rPr>
        <w:t>Erroll McCalla 2028568</w:t>
      </w:r>
    </w:p>
    <w:p w14:paraId="27F610E9" w14:textId="690AD4C1" w:rsidR="004D03C1" w:rsidRDefault="004D03C1" w:rsidP="000D5A9E">
      <w:pPr>
        <w:jc w:val="center"/>
        <w:rPr>
          <w:rFonts w:ascii="Times New Roman" w:hAnsi="Times New Roman" w:cs="Times New Roman"/>
          <w:b/>
          <w:sz w:val="24"/>
          <w:szCs w:val="24"/>
        </w:rPr>
      </w:pPr>
      <w:r>
        <w:rPr>
          <w:rFonts w:ascii="Times New Roman" w:hAnsi="Times New Roman" w:cs="Times New Roman"/>
          <w:b/>
          <w:sz w:val="24"/>
          <w:szCs w:val="24"/>
        </w:rPr>
        <w:t>Module leader</w:t>
      </w:r>
      <w:r>
        <w:rPr>
          <w:rFonts w:ascii="Times New Roman" w:hAnsi="Times New Roman" w:cs="Times New Roman"/>
          <w:b/>
          <w:sz w:val="24"/>
          <w:szCs w:val="24"/>
        </w:rPr>
        <w:t xml:space="preserve"> - Aishath Baker</w:t>
      </w:r>
    </w:p>
    <w:p w14:paraId="3862F5FD" w14:textId="3D540151" w:rsidR="004D03C1" w:rsidRDefault="004D03C1" w:rsidP="000D5A9E">
      <w:pPr>
        <w:jc w:val="center"/>
        <w:rPr>
          <w:rFonts w:ascii="Times New Roman" w:hAnsi="Times New Roman" w:cs="Times New Roman"/>
          <w:b/>
          <w:sz w:val="24"/>
          <w:szCs w:val="24"/>
        </w:rPr>
      </w:pPr>
      <w:r>
        <w:rPr>
          <w:rFonts w:ascii="Times New Roman" w:hAnsi="Times New Roman" w:cs="Times New Roman"/>
          <w:b/>
          <w:sz w:val="24"/>
          <w:szCs w:val="24"/>
        </w:rPr>
        <w:t>Lecturer - Fahad Khan</w:t>
      </w:r>
    </w:p>
    <w:p w14:paraId="6CFA7EA7" w14:textId="2012D163" w:rsidR="004D03C1" w:rsidRDefault="004D03C1">
      <w:pPr>
        <w:rPr>
          <w:rFonts w:ascii="Times New Roman" w:hAnsi="Times New Roman" w:cs="Times New Roman"/>
          <w:b/>
          <w:sz w:val="24"/>
          <w:szCs w:val="24"/>
        </w:rPr>
      </w:pPr>
      <w:r>
        <w:rPr>
          <w:rFonts w:ascii="Times New Roman" w:hAnsi="Times New Roman" w:cs="Times New Roman"/>
          <w:b/>
          <w:sz w:val="24"/>
          <w:szCs w:val="24"/>
        </w:rPr>
        <w:br w:type="page"/>
      </w:r>
    </w:p>
    <w:p w14:paraId="2608753D" w14:textId="62BFA3C4" w:rsidR="00D70299" w:rsidRPr="00D70299" w:rsidRDefault="00D70299" w:rsidP="004D03C1">
      <w:pPr>
        <w:spacing w:line="360" w:lineRule="auto"/>
        <w:ind w:firstLine="720"/>
        <w:jc w:val="center"/>
        <w:rPr>
          <w:rFonts w:ascii="Times New Roman" w:hAnsi="Times New Roman" w:cs="Times New Roman"/>
          <w:b/>
          <w:sz w:val="24"/>
          <w:szCs w:val="24"/>
        </w:rPr>
      </w:pPr>
      <w:r w:rsidRPr="00D70299">
        <w:rPr>
          <w:rFonts w:ascii="Times New Roman" w:hAnsi="Times New Roman" w:cs="Times New Roman"/>
          <w:b/>
          <w:sz w:val="24"/>
          <w:szCs w:val="24"/>
        </w:rPr>
        <w:lastRenderedPageBreak/>
        <w:t>Public health approaches to obesity</w:t>
      </w:r>
    </w:p>
    <w:p w14:paraId="2D866A78" w14:textId="6E93A0F6" w:rsidR="00903C5C" w:rsidRPr="00D70299" w:rsidRDefault="008E5036" w:rsidP="004D03C1">
      <w:pPr>
        <w:spacing w:line="360" w:lineRule="auto"/>
        <w:ind w:firstLine="720"/>
        <w:rPr>
          <w:rFonts w:ascii="Times New Roman" w:hAnsi="Times New Roman" w:cs="Times New Roman"/>
          <w:sz w:val="24"/>
          <w:szCs w:val="24"/>
        </w:rPr>
      </w:pPr>
      <w:r w:rsidRPr="00D70299">
        <w:rPr>
          <w:rFonts w:ascii="Times New Roman" w:hAnsi="Times New Roman" w:cs="Times New Roman"/>
          <w:sz w:val="24"/>
          <w:szCs w:val="24"/>
        </w:rPr>
        <w:t>Globally, Obesity is a health problem that is of public health importance</w:t>
      </w:r>
      <w:r w:rsidR="00E7480B" w:rsidRPr="00D70299">
        <w:rPr>
          <w:rFonts w:ascii="Times New Roman" w:hAnsi="Times New Roman" w:cs="Times New Roman"/>
          <w:sz w:val="24"/>
          <w:szCs w:val="24"/>
        </w:rPr>
        <w:t xml:space="preserve"> </w:t>
      </w:r>
      <w:r w:rsidR="00E7480B" w:rsidRPr="00D70299">
        <w:rPr>
          <w:rFonts w:ascii="Times New Roman" w:hAnsi="Times New Roman" w:cs="Times New Roman"/>
          <w:sz w:val="24"/>
          <w:szCs w:val="24"/>
        </w:rPr>
        <w:fldChar w:fldCharType="begin"/>
      </w:r>
      <w:r w:rsidR="00E7480B" w:rsidRPr="00D70299">
        <w:rPr>
          <w:rFonts w:ascii="Times New Roman" w:hAnsi="Times New Roman" w:cs="Times New Roman"/>
          <w:sz w:val="24"/>
          <w:szCs w:val="24"/>
        </w:rPr>
        <w:instrText xml:space="preserve"> ADDIN ZOTERO_ITEM CSL_CITATION {"citationID":"XwC1kyoS","properties":{"formattedCitation":"(Williams {\\i{}et al.}, 2015)","plainCitation":"(Williams et al., 2015)","noteIndex":0},"citationItems":[{"id":1457,"uris":["http://zotero.org/users/9702045/items/VP7F3ZY4"],"itemData":{"id":1457,"type":"article-journal","container-title":"Current obesity reports","ISSN":"2162-4968","issue":"3","journalAbbreviation":"Current obesity reports","note":"publisher: Springer","page":"363-370","title":"Overweight and obesity: prevalence, consequences, and causes of a growing public health problem","volume":"4","author":[{"family":"Williams","given":"Ellen P"},{"family":"Mesidor","given":"Marie"},{"family":"Winters","given":"Karen"},{"family":"Dubbert","given":"Patricia M"},{"family":"Wyatt","given":"Sharon B"}],"issued":{"date-parts":[["2015"]]}}}],"schema":"https://github.com/citation-style-language/schema/raw/master/csl-citation.json"} </w:instrText>
      </w:r>
      <w:r w:rsidR="00E7480B" w:rsidRPr="00D70299">
        <w:rPr>
          <w:rFonts w:ascii="Times New Roman" w:hAnsi="Times New Roman" w:cs="Times New Roman"/>
          <w:sz w:val="24"/>
          <w:szCs w:val="24"/>
        </w:rPr>
        <w:fldChar w:fldCharType="separate"/>
      </w:r>
      <w:r w:rsidR="00E7480B" w:rsidRPr="00D70299">
        <w:rPr>
          <w:rFonts w:ascii="Times New Roman" w:hAnsi="Times New Roman" w:cs="Times New Roman"/>
          <w:sz w:val="24"/>
          <w:szCs w:val="24"/>
        </w:rPr>
        <w:t xml:space="preserve">(Williams </w:t>
      </w:r>
      <w:r w:rsidR="00E7480B" w:rsidRPr="00D70299">
        <w:rPr>
          <w:rFonts w:ascii="Times New Roman" w:hAnsi="Times New Roman" w:cs="Times New Roman"/>
          <w:i/>
          <w:iCs/>
          <w:sz w:val="24"/>
          <w:szCs w:val="24"/>
        </w:rPr>
        <w:t>et al.</w:t>
      </w:r>
      <w:r w:rsidR="00E7480B" w:rsidRPr="00D70299">
        <w:rPr>
          <w:rFonts w:ascii="Times New Roman" w:hAnsi="Times New Roman" w:cs="Times New Roman"/>
          <w:sz w:val="24"/>
          <w:szCs w:val="24"/>
        </w:rPr>
        <w:t>, 2015)</w:t>
      </w:r>
      <w:r w:rsidR="00E7480B" w:rsidRPr="00D70299">
        <w:rPr>
          <w:rFonts w:ascii="Times New Roman" w:hAnsi="Times New Roman" w:cs="Times New Roman"/>
          <w:sz w:val="24"/>
          <w:szCs w:val="24"/>
        </w:rPr>
        <w:fldChar w:fldCharType="end"/>
      </w:r>
      <w:r w:rsidRPr="00D70299">
        <w:rPr>
          <w:rFonts w:ascii="Times New Roman" w:hAnsi="Times New Roman" w:cs="Times New Roman"/>
          <w:sz w:val="24"/>
          <w:szCs w:val="24"/>
        </w:rPr>
        <w:t>.</w:t>
      </w:r>
      <w:r w:rsidR="002A7668" w:rsidRPr="00D70299">
        <w:rPr>
          <w:rFonts w:ascii="Times New Roman" w:hAnsi="Times New Roman" w:cs="Times New Roman"/>
          <w:sz w:val="24"/>
          <w:szCs w:val="24"/>
        </w:rPr>
        <w:t xml:space="preserve"> In the US and many countries, Obesity is marked as a national epidemic which affects one in six children and one in three adults in the USA</w:t>
      </w:r>
      <w:r w:rsidR="00E7480B" w:rsidRPr="00D70299">
        <w:rPr>
          <w:rFonts w:ascii="Times New Roman" w:hAnsi="Times New Roman" w:cs="Times New Roman"/>
          <w:sz w:val="24"/>
          <w:szCs w:val="24"/>
        </w:rPr>
        <w:t xml:space="preserve"> </w:t>
      </w:r>
      <w:r w:rsidR="00E7480B" w:rsidRPr="00D70299">
        <w:rPr>
          <w:rFonts w:ascii="Times New Roman" w:hAnsi="Times New Roman" w:cs="Times New Roman"/>
          <w:sz w:val="24"/>
          <w:szCs w:val="24"/>
        </w:rPr>
        <w:fldChar w:fldCharType="begin"/>
      </w:r>
      <w:r w:rsidR="00E7480B" w:rsidRPr="00D70299">
        <w:rPr>
          <w:rFonts w:ascii="Times New Roman" w:hAnsi="Times New Roman" w:cs="Times New Roman"/>
          <w:sz w:val="24"/>
          <w:szCs w:val="24"/>
        </w:rPr>
        <w:instrText xml:space="preserve"> ADDIN ZOTERO_ITEM CSL_CITATION {"citationID":"BwPa6lF8","properties":{"formattedCitation":"(Di Cesare {\\i{}et al.}, 2019)","plainCitation":"(Di Cesare et al., 2019)","noteIndex":0},"citationItems":[{"id":1458,"uris":["http://zotero.org/users/9702045/items/TE7UZ8MF"],"itemData":{"id":1458,"type":"article-journal","container-title":"BMC medicine","ISSN":"1741-7015","issue":"1","journalAbbreviation":"BMC medicine","note":"publisher: Springer","page":"1-20","title":"The epidemiological burden of obesity in childhood: a worldwide epidemic requiring urgent action","volume":"17","author":[{"family":"Di Cesare","given":"Mariachiara"},{"family":"Sorić","given":"Maroje"},{"family":"Bovet","given":"Pascal"},{"family":"Miranda","given":"J Jaime"},{"family":"Bhutta","given":"Zulfiqar"},{"family":"Stevens","given":"Gretchen A"},{"family":"Laxmaiah","given":"Avula"},{"family":"Kengne","given":"Andre-Pascal"},{"family":"Bentham","given":"James"}],"issued":{"date-parts":[["2019"]]}}}],"schema":"https://github.com/citation-style-language/schema/raw/master/csl-citation.json"} </w:instrText>
      </w:r>
      <w:r w:rsidR="00E7480B" w:rsidRPr="00D70299">
        <w:rPr>
          <w:rFonts w:ascii="Times New Roman" w:hAnsi="Times New Roman" w:cs="Times New Roman"/>
          <w:sz w:val="24"/>
          <w:szCs w:val="24"/>
        </w:rPr>
        <w:fldChar w:fldCharType="separate"/>
      </w:r>
      <w:r w:rsidR="00E7480B" w:rsidRPr="00D70299">
        <w:rPr>
          <w:rFonts w:ascii="Times New Roman" w:hAnsi="Times New Roman" w:cs="Times New Roman"/>
          <w:sz w:val="24"/>
          <w:szCs w:val="24"/>
        </w:rPr>
        <w:t xml:space="preserve">(Di Cesare </w:t>
      </w:r>
      <w:r w:rsidR="00E7480B" w:rsidRPr="00D70299">
        <w:rPr>
          <w:rFonts w:ascii="Times New Roman" w:hAnsi="Times New Roman" w:cs="Times New Roman"/>
          <w:i/>
          <w:iCs/>
          <w:sz w:val="24"/>
          <w:szCs w:val="24"/>
        </w:rPr>
        <w:t>et al.</w:t>
      </w:r>
      <w:r w:rsidR="00E7480B" w:rsidRPr="00D70299">
        <w:rPr>
          <w:rFonts w:ascii="Times New Roman" w:hAnsi="Times New Roman" w:cs="Times New Roman"/>
          <w:sz w:val="24"/>
          <w:szCs w:val="24"/>
        </w:rPr>
        <w:t>, 2019)</w:t>
      </w:r>
      <w:r w:rsidR="00E7480B" w:rsidRPr="00D70299">
        <w:rPr>
          <w:rFonts w:ascii="Times New Roman" w:hAnsi="Times New Roman" w:cs="Times New Roman"/>
          <w:sz w:val="24"/>
          <w:szCs w:val="24"/>
        </w:rPr>
        <w:fldChar w:fldCharType="end"/>
      </w:r>
      <w:r w:rsidR="002A7668" w:rsidRPr="00D70299">
        <w:rPr>
          <w:rFonts w:ascii="Times New Roman" w:hAnsi="Times New Roman" w:cs="Times New Roman"/>
          <w:sz w:val="24"/>
          <w:szCs w:val="24"/>
        </w:rPr>
        <w:t xml:space="preserve">. The existence of Childhood obesity is a sign of how this condition is an enormous chronic burden in the future </w:t>
      </w:r>
      <w:r w:rsidR="00161A1F">
        <w:rPr>
          <w:rFonts w:ascii="Times New Roman" w:hAnsi="Times New Roman" w:cs="Times New Roman"/>
          <w:sz w:val="24"/>
          <w:szCs w:val="24"/>
        </w:rPr>
        <w:t xml:space="preserve">of </w:t>
      </w:r>
      <w:r w:rsidR="002A7668" w:rsidRPr="00D70299">
        <w:rPr>
          <w:rFonts w:ascii="Times New Roman" w:hAnsi="Times New Roman" w:cs="Times New Roman"/>
          <w:sz w:val="24"/>
          <w:szCs w:val="24"/>
        </w:rPr>
        <w:t xml:space="preserve">public health. Obesity is also a major cause of comorbidity diseases </w:t>
      </w:r>
      <w:r w:rsidR="00903C5C" w:rsidRPr="00D70299">
        <w:rPr>
          <w:rFonts w:ascii="Times New Roman" w:hAnsi="Times New Roman" w:cs="Times New Roman"/>
          <w:sz w:val="24"/>
          <w:szCs w:val="24"/>
        </w:rPr>
        <w:t xml:space="preserve">like </w:t>
      </w:r>
      <w:r w:rsidR="002A7668" w:rsidRPr="00D70299">
        <w:rPr>
          <w:rFonts w:ascii="Times New Roman" w:hAnsi="Times New Roman" w:cs="Times New Roman"/>
          <w:sz w:val="24"/>
          <w:szCs w:val="24"/>
        </w:rPr>
        <w:t xml:space="preserve">various cancers, cardiovascular diseases, diabetes type II and other health conditions which exacerbate mortality and morbidity rates. Therefore, obesity mitigation measures </w:t>
      </w:r>
      <w:r w:rsidR="00BB22AF">
        <w:rPr>
          <w:rFonts w:ascii="Times New Roman" w:hAnsi="Times New Roman" w:cs="Times New Roman"/>
          <w:sz w:val="24"/>
          <w:szCs w:val="24"/>
        </w:rPr>
        <w:t>for</w:t>
      </w:r>
      <w:r w:rsidR="00161A1F">
        <w:rPr>
          <w:rFonts w:ascii="Times New Roman" w:hAnsi="Times New Roman" w:cs="Times New Roman"/>
          <w:sz w:val="24"/>
          <w:szCs w:val="24"/>
        </w:rPr>
        <w:t xml:space="preserve"> </w:t>
      </w:r>
      <w:r w:rsidR="002A7668" w:rsidRPr="00D70299">
        <w:rPr>
          <w:rFonts w:ascii="Times New Roman" w:hAnsi="Times New Roman" w:cs="Times New Roman"/>
          <w:sz w:val="24"/>
          <w:szCs w:val="24"/>
        </w:rPr>
        <w:t xml:space="preserve">prevention, health promotion, and protection </w:t>
      </w:r>
      <w:proofErr w:type="gramStart"/>
      <w:r w:rsidR="002A7668" w:rsidRPr="00D70299">
        <w:rPr>
          <w:rFonts w:ascii="Times New Roman" w:hAnsi="Times New Roman" w:cs="Times New Roman"/>
          <w:sz w:val="24"/>
          <w:szCs w:val="24"/>
        </w:rPr>
        <w:t>is</w:t>
      </w:r>
      <w:proofErr w:type="gramEnd"/>
      <w:r w:rsidR="002A7668" w:rsidRPr="00D70299">
        <w:rPr>
          <w:rFonts w:ascii="Times New Roman" w:hAnsi="Times New Roman" w:cs="Times New Roman"/>
          <w:sz w:val="24"/>
          <w:szCs w:val="24"/>
        </w:rPr>
        <w:t xml:space="preserve"> critical to </w:t>
      </w:r>
      <w:r w:rsidR="00161A1F">
        <w:rPr>
          <w:rFonts w:ascii="Times New Roman" w:hAnsi="Times New Roman" w:cs="Times New Roman"/>
          <w:sz w:val="24"/>
          <w:szCs w:val="24"/>
        </w:rPr>
        <w:t>a healthy population</w:t>
      </w:r>
      <w:r w:rsidR="002A7668" w:rsidRPr="00D70299">
        <w:rPr>
          <w:rFonts w:ascii="Times New Roman" w:hAnsi="Times New Roman" w:cs="Times New Roman"/>
          <w:sz w:val="24"/>
          <w:szCs w:val="24"/>
        </w:rPr>
        <w:t xml:space="preserve">. </w:t>
      </w:r>
      <w:r w:rsidR="00903C5C" w:rsidRPr="00D70299">
        <w:rPr>
          <w:rFonts w:ascii="Times New Roman" w:hAnsi="Times New Roman" w:cs="Times New Roman"/>
          <w:sz w:val="24"/>
          <w:szCs w:val="24"/>
        </w:rPr>
        <w:t xml:space="preserve">This article will discuss the public health measures, determinants and risk </w:t>
      </w:r>
      <w:r w:rsidR="000D3AA7" w:rsidRPr="00D70299">
        <w:rPr>
          <w:rFonts w:ascii="Times New Roman" w:hAnsi="Times New Roman" w:cs="Times New Roman"/>
          <w:sz w:val="24"/>
          <w:szCs w:val="24"/>
        </w:rPr>
        <w:t>factors</w:t>
      </w:r>
      <w:r w:rsidR="00DA7CA7" w:rsidRPr="00D70299">
        <w:rPr>
          <w:rFonts w:ascii="Times New Roman" w:hAnsi="Times New Roman" w:cs="Times New Roman"/>
          <w:sz w:val="24"/>
          <w:szCs w:val="24"/>
        </w:rPr>
        <w:t xml:space="preserve">, </w:t>
      </w:r>
      <w:r w:rsidR="00161A1F">
        <w:rPr>
          <w:rFonts w:ascii="Times New Roman" w:hAnsi="Times New Roman" w:cs="Times New Roman"/>
          <w:sz w:val="24"/>
          <w:szCs w:val="24"/>
        </w:rPr>
        <w:t>short-term</w:t>
      </w:r>
      <w:r w:rsidR="00DA7CA7" w:rsidRPr="00D70299">
        <w:rPr>
          <w:rFonts w:ascii="Times New Roman" w:hAnsi="Times New Roman" w:cs="Times New Roman"/>
          <w:sz w:val="24"/>
          <w:szCs w:val="24"/>
        </w:rPr>
        <w:t xml:space="preserve"> health </w:t>
      </w:r>
      <w:r w:rsidR="000D3AA7" w:rsidRPr="00D70299">
        <w:rPr>
          <w:rFonts w:ascii="Times New Roman" w:hAnsi="Times New Roman" w:cs="Times New Roman"/>
          <w:sz w:val="24"/>
          <w:szCs w:val="24"/>
        </w:rPr>
        <w:t>consequences</w:t>
      </w:r>
      <w:r w:rsidR="00DA7CA7" w:rsidRPr="00D70299">
        <w:rPr>
          <w:rFonts w:ascii="Times New Roman" w:hAnsi="Times New Roman" w:cs="Times New Roman"/>
          <w:sz w:val="24"/>
          <w:szCs w:val="24"/>
        </w:rPr>
        <w:t xml:space="preserve">, and </w:t>
      </w:r>
      <w:r w:rsidR="00161A1F">
        <w:rPr>
          <w:rFonts w:ascii="Times New Roman" w:hAnsi="Times New Roman" w:cs="Times New Roman"/>
          <w:sz w:val="24"/>
          <w:szCs w:val="24"/>
        </w:rPr>
        <w:t>long-term</w:t>
      </w:r>
      <w:r w:rsidR="00DA7CA7" w:rsidRPr="00D70299">
        <w:rPr>
          <w:rFonts w:ascii="Times New Roman" w:hAnsi="Times New Roman" w:cs="Times New Roman"/>
          <w:sz w:val="24"/>
          <w:szCs w:val="24"/>
        </w:rPr>
        <w:t xml:space="preserve"> health consequences of obesity.</w:t>
      </w:r>
    </w:p>
    <w:p w14:paraId="18AF581C" w14:textId="77777777" w:rsidR="00DA7CA7" w:rsidRPr="00D70299" w:rsidRDefault="00DA7CA7" w:rsidP="004D03C1">
      <w:pPr>
        <w:pStyle w:val="ListParagraph"/>
        <w:numPr>
          <w:ilvl w:val="0"/>
          <w:numId w:val="1"/>
        </w:numPr>
        <w:spacing w:line="360" w:lineRule="auto"/>
        <w:rPr>
          <w:rFonts w:ascii="Times New Roman" w:hAnsi="Times New Roman" w:cs="Times New Roman"/>
          <w:sz w:val="24"/>
          <w:szCs w:val="24"/>
        </w:rPr>
      </w:pPr>
      <w:r w:rsidRPr="00D70299">
        <w:rPr>
          <w:rFonts w:ascii="Times New Roman" w:hAnsi="Times New Roman" w:cs="Times New Roman"/>
          <w:sz w:val="24"/>
          <w:szCs w:val="24"/>
        </w:rPr>
        <w:t>Public health measures for obesity</w:t>
      </w:r>
    </w:p>
    <w:p w14:paraId="19D3EDD6" w14:textId="77777777" w:rsidR="00DA7CA7" w:rsidRPr="00D70299" w:rsidRDefault="00DA7CA7" w:rsidP="004D03C1">
      <w:pPr>
        <w:pStyle w:val="ListParagraph"/>
        <w:spacing w:line="360" w:lineRule="auto"/>
        <w:ind w:left="45"/>
        <w:rPr>
          <w:rFonts w:ascii="Times New Roman" w:hAnsi="Times New Roman" w:cs="Times New Roman"/>
          <w:sz w:val="24"/>
          <w:szCs w:val="24"/>
        </w:rPr>
      </w:pPr>
    </w:p>
    <w:p w14:paraId="7257DF0A" w14:textId="3AF17041" w:rsidR="00DA7CA7" w:rsidRPr="00D70299" w:rsidRDefault="00DA7CA7" w:rsidP="004D03C1">
      <w:pPr>
        <w:pStyle w:val="ListParagraph"/>
        <w:spacing w:line="360" w:lineRule="auto"/>
        <w:ind w:left="45"/>
        <w:rPr>
          <w:rFonts w:ascii="Times New Roman" w:hAnsi="Times New Roman" w:cs="Times New Roman"/>
          <w:sz w:val="24"/>
          <w:szCs w:val="24"/>
        </w:rPr>
      </w:pPr>
      <w:r w:rsidRPr="00D70299">
        <w:rPr>
          <w:rFonts w:ascii="Times New Roman" w:hAnsi="Times New Roman" w:cs="Times New Roman"/>
          <w:sz w:val="24"/>
          <w:szCs w:val="24"/>
        </w:rPr>
        <w:t xml:space="preserve">The following </w:t>
      </w:r>
      <w:r w:rsidR="00161A1F">
        <w:rPr>
          <w:rFonts w:ascii="Times New Roman" w:hAnsi="Times New Roman" w:cs="Times New Roman"/>
          <w:sz w:val="24"/>
          <w:szCs w:val="24"/>
        </w:rPr>
        <w:t xml:space="preserve">are </w:t>
      </w:r>
      <w:r w:rsidRPr="00D70299">
        <w:rPr>
          <w:rFonts w:ascii="Times New Roman" w:hAnsi="Times New Roman" w:cs="Times New Roman"/>
          <w:sz w:val="24"/>
          <w:szCs w:val="24"/>
        </w:rPr>
        <w:t xml:space="preserve">public health intervention </w:t>
      </w:r>
      <w:r w:rsidR="00161A1F">
        <w:rPr>
          <w:rFonts w:ascii="Times New Roman" w:hAnsi="Times New Roman" w:cs="Times New Roman"/>
          <w:sz w:val="24"/>
          <w:szCs w:val="24"/>
        </w:rPr>
        <w:t>services</w:t>
      </w:r>
      <w:r w:rsidRPr="00D70299">
        <w:rPr>
          <w:rFonts w:ascii="Times New Roman" w:hAnsi="Times New Roman" w:cs="Times New Roman"/>
          <w:sz w:val="24"/>
          <w:szCs w:val="24"/>
        </w:rPr>
        <w:t xml:space="preserve"> to prevent obesity, promote </w:t>
      </w:r>
      <w:r w:rsidR="00161A1F">
        <w:rPr>
          <w:rFonts w:ascii="Times New Roman" w:hAnsi="Times New Roman" w:cs="Times New Roman"/>
          <w:sz w:val="24"/>
          <w:szCs w:val="24"/>
        </w:rPr>
        <w:t>health</w:t>
      </w:r>
      <w:r w:rsidRPr="00D70299">
        <w:rPr>
          <w:rFonts w:ascii="Times New Roman" w:hAnsi="Times New Roman" w:cs="Times New Roman"/>
          <w:sz w:val="24"/>
          <w:szCs w:val="24"/>
        </w:rPr>
        <w:t xml:space="preserve"> </w:t>
      </w:r>
      <w:r w:rsidR="00526A1E">
        <w:rPr>
          <w:rFonts w:ascii="Times New Roman" w:hAnsi="Times New Roman" w:cs="Times New Roman"/>
          <w:sz w:val="24"/>
          <w:szCs w:val="24"/>
        </w:rPr>
        <w:t>behavior</w:t>
      </w:r>
      <w:r w:rsidRPr="00D70299">
        <w:rPr>
          <w:rFonts w:ascii="Times New Roman" w:hAnsi="Times New Roman" w:cs="Times New Roman"/>
          <w:sz w:val="24"/>
          <w:szCs w:val="24"/>
        </w:rPr>
        <w:t xml:space="preserve"> that </w:t>
      </w:r>
      <w:r w:rsidR="00161A1F">
        <w:rPr>
          <w:rFonts w:ascii="Times New Roman" w:hAnsi="Times New Roman" w:cs="Times New Roman"/>
          <w:sz w:val="24"/>
          <w:szCs w:val="24"/>
        </w:rPr>
        <w:t>controls</w:t>
      </w:r>
      <w:r w:rsidRPr="00D70299">
        <w:rPr>
          <w:rFonts w:ascii="Times New Roman" w:hAnsi="Times New Roman" w:cs="Times New Roman"/>
          <w:sz w:val="24"/>
          <w:szCs w:val="24"/>
        </w:rPr>
        <w:t xml:space="preserve"> obesity and protect the </w:t>
      </w:r>
      <w:proofErr w:type="gramStart"/>
      <w:r w:rsidRPr="00D70299">
        <w:rPr>
          <w:rFonts w:ascii="Times New Roman" w:hAnsi="Times New Roman" w:cs="Times New Roman"/>
          <w:sz w:val="24"/>
          <w:szCs w:val="24"/>
        </w:rPr>
        <w:t>general public</w:t>
      </w:r>
      <w:proofErr w:type="gramEnd"/>
      <w:r w:rsidRPr="00D70299">
        <w:rPr>
          <w:rFonts w:ascii="Times New Roman" w:hAnsi="Times New Roman" w:cs="Times New Roman"/>
          <w:sz w:val="24"/>
          <w:szCs w:val="24"/>
        </w:rPr>
        <w:t xml:space="preserve"> from developing obesity.</w:t>
      </w:r>
    </w:p>
    <w:p w14:paraId="30147A98" w14:textId="77777777" w:rsidR="00DA7CA7" w:rsidRPr="00D70299" w:rsidRDefault="00DA7CA7" w:rsidP="004D03C1">
      <w:pPr>
        <w:pStyle w:val="ListParagraph"/>
        <w:spacing w:line="360" w:lineRule="auto"/>
        <w:ind w:left="45"/>
        <w:rPr>
          <w:rFonts w:ascii="Times New Roman" w:hAnsi="Times New Roman" w:cs="Times New Roman"/>
          <w:sz w:val="24"/>
          <w:szCs w:val="24"/>
        </w:rPr>
      </w:pPr>
    </w:p>
    <w:p w14:paraId="1CAFEBB8" w14:textId="77777777" w:rsidR="00DA7CA7" w:rsidRPr="00D70299" w:rsidRDefault="00DA7CA7" w:rsidP="004D03C1">
      <w:pPr>
        <w:pStyle w:val="ListParagraph"/>
        <w:spacing w:line="360" w:lineRule="auto"/>
        <w:ind w:left="45"/>
        <w:rPr>
          <w:rFonts w:ascii="Times New Roman" w:hAnsi="Times New Roman" w:cs="Times New Roman"/>
          <w:i/>
          <w:sz w:val="24"/>
          <w:szCs w:val="24"/>
        </w:rPr>
      </w:pPr>
      <w:r w:rsidRPr="00D70299">
        <w:rPr>
          <w:rFonts w:ascii="Times New Roman" w:hAnsi="Times New Roman" w:cs="Times New Roman"/>
          <w:i/>
          <w:sz w:val="24"/>
          <w:szCs w:val="24"/>
        </w:rPr>
        <w:t>Legislative and Policy Approaches</w:t>
      </w:r>
    </w:p>
    <w:p w14:paraId="23F2A4CC" w14:textId="1DAE5D44" w:rsidR="00D2742E" w:rsidRPr="00D70299" w:rsidRDefault="00B618EF" w:rsidP="004D03C1">
      <w:pPr>
        <w:spacing w:line="360" w:lineRule="auto"/>
        <w:rPr>
          <w:rFonts w:ascii="Times New Roman" w:hAnsi="Times New Roman" w:cs="Times New Roman"/>
          <w:sz w:val="24"/>
          <w:szCs w:val="24"/>
        </w:rPr>
      </w:pPr>
      <w:r w:rsidRPr="00D70299">
        <w:rPr>
          <w:rFonts w:ascii="Times New Roman" w:hAnsi="Times New Roman" w:cs="Times New Roman"/>
          <w:sz w:val="24"/>
          <w:szCs w:val="24"/>
        </w:rPr>
        <w:t xml:space="preserve">One of the risk factors for obesity is </w:t>
      </w:r>
      <w:r w:rsidR="00161A1F">
        <w:rPr>
          <w:rFonts w:ascii="Times New Roman" w:hAnsi="Times New Roman" w:cs="Times New Roman"/>
          <w:sz w:val="24"/>
          <w:szCs w:val="24"/>
        </w:rPr>
        <w:t xml:space="preserve">the </w:t>
      </w:r>
      <w:r w:rsidRPr="00D70299">
        <w:rPr>
          <w:rFonts w:ascii="Times New Roman" w:hAnsi="Times New Roman" w:cs="Times New Roman"/>
          <w:sz w:val="24"/>
          <w:szCs w:val="24"/>
        </w:rPr>
        <w:t xml:space="preserve">consumption of sugar and </w:t>
      </w:r>
      <w:r w:rsidR="00161A1F">
        <w:rPr>
          <w:rFonts w:ascii="Times New Roman" w:hAnsi="Times New Roman" w:cs="Times New Roman"/>
          <w:sz w:val="24"/>
          <w:szCs w:val="24"/>
        </w:rPr>
        <w:t>high-calorie</w:t>
      </w:r>
      <w:r w:rsidRPr="00D70299">
        <w:rPr>
          <w:rFonts w:ascii="Times New Roman" w:hAnsi="Times New Roman" w:cs="Times New Roman"/>
          <w:sz w:val="24"/>
          <w:szCs w:val="24"/>
        </w:rPr>
        <w:t xml:space="preserve"> foods. In reducing the consumption of these food commodities legislative and policy approaches may include limiting the availability of these products to certain environments, increasing prices, and imposing taxes. Physical activity increase may undergo </w:t>
      </w:r>
      <w:r w:rsidR="00161A1F">
        <w:rPr>
          <w:rFonts w:ascii="Times New Roman" w:hAnsi="Times New Roman" w:cs="Times New Roman"/>
          <w:sz w:val="24"/>
          <w:szCs w:val="24"/>
        </w:rPr>
        <w:t xml:space="preserve">a </w:t>
      </w:r>
      <w:r w:rsidRPr="00D70299">
        <w:rPr>
          <w:rFonts w:ascii="Times New Roman" w:hAnsi="Times New Roman" w:cs="Times New Roman"/>
          <w:sz w:val="24"/>
          <w:szCs w:val="24"/>
        </w:rPr>
        <w:t xml:space="preserve">legislative process that requires physical </w:t>
      </w:r>
      <w:r w:rsidR="00161A1F">
        <w:rPr>
          <w:rFonts w:ascii="Times New Roman" w:hAnsi="Times New Roman" w:cs="Times New Roman"/>
          <w:sz w:val="24"/>
          <w:szCs w:val="24"/>
        </w:rPr>
        <w:t xml:space="preserve">activity </w:t>
      </w:r>
      <w:r w:rsidRPr="00D70299">
        <w:rPr>
          <w:rFonts w:ascii="Times New Roman" w:hAnsi="Times New Roman" w:cs="Times New Roman"/>
          <w:sz w:val="24"/>
          <w:szCs w:val="24"/>
        </w:rPr>
        <w:t>y be included in the school curriculum</w:t>
      </w:r>
      <w:r w:rsidR="00E7480B" w:rsidRPr="00D70299">
        <w:rPr>
          <w:rFonts w:ascii="Times New Roman" w:hAnsi="Times New Roman" w:cs="Times New Roman"/>
          <w:sz w:val="24"/>
          <w:szCs w:val="24"/>
        </w:rPr>
        <w:t xml:space="preserve"> </w:t>
      </w:r>
      <w:r w:rsidR="00E7480B" w:rsidRPr="00D70299">
        <w:rPr>
          <w:rFonts w:ascii="Times New Roman" w:hAnsi="Times New Roman" w:cs="Times New Roman"/>
          <w:sz w:val="24"/>
          <w:szCs w:val="24"/>
        </w:rPr>
        <w:fldChar w:fldCharType="begin"/>
      </w:r>
      <w:r w:rsidR="00E7480B" w:rsidRPr="00D70299">
        <w:rPr>
          <w:rFonts w:ascii="Times New Roman" w:hAnsi="Times New Roman" w:cs="Times New Roman"/>
          <w:sz w:val="24"/>
          <w:szCs w:val="24"/>
        </w:rPr>
        <w:instrText xml:space="preserve"> ADDIN ZOTERO_ITEM CSL_CITATION {"citationID":"40L2Xp5y","properties":{"formattedCitation":"(Clarke {\\i{}et al.}, 2021)","plainCitation":"(Clarke et al., 2021)","noteIndex":0},"citationItems":[{"id":1459,"uris":["http://zotero.org/users/9702045/items/HTMI4XPZ"],"itemData":{"id":1459,"type":"article-journal","container-title":"PLoS One","ISSN":"1932-6203","issue":"1","journalAbbreviation":"PLoS One","note":"publisher: Public Library of Science San Francisco, CA USA","page":"e0245535","title":"Understanding the dynamics of obesity prevention policy decision-making using a systems perspective: A case study of Healthy Together Victoria","volume":"16","author":[{"family":"Clarke","given":"Brydie"},{"family":"Kwon","given":"Janelle"},{"family":"Swinburn","given":"Boyd"},{"family":"Sacks","given":"Gary"}],"issued":{"date-parts":[["2021"]]}}}],"schema":"https://github.com/citation-style-language/schema/raw/master/csl-citation.json"} </w:instrText>
      </w:r>
      <w:r w:rsidR="00E7480B" w:rsidRPr="00D70299">
        <w:rPr>
          <w:rFonts w:ascii="Times New Roman" w:hAnsi="Times New Roman" w:cs="Times New Roman"/>
          <w:sz w:val="24"/>
          <w:szCs w:val="24"/>
        </w:rPr>
        <w:fldChar w:fldCharType="separate"/>
      </w:r>
      <w:r w:rsidR="00E7480B" w:rsidRPr="00D70299">
        <w:rPr>
          <w:rFonts w:ascii="Times New Roman" w:hAnsi="Times New Roman" w:cs="Times New Roman"/>
          <w:sz w:val="24"/>
          <w:szCs w:val="24"/>
        </w:rPr>
        <w:t xml:space="preserve">(Clarke </w:t>
      </w:r>
      <w:r w:rsidR="00E7480B" w:rsidRPr="00D70299">
        <w:rPr>
          <w:rFonts w:ascii="Times New Roman" w:hAnsi="Times New Roman" w:cs="Times New Roman"/>
          <w:i/>
          <w:iCs/>
          <w:sz w:val="24"/>
          <w:szCs w:val="24"/>
        </w:rPr>
        <w:t>et al.</w:t>
      </w:r>
      <w:r w:rsidR="00E7480B" w:rsidRPr="00D70299">
        <w:rPr>
          <w:rFonts w:ascii="Times New Roman" w:hAnsi="Times New Roman" w:cs="Times New Roman"/>
          <w:sz w:val="24"/>
          <w:szCs w:val="24"/>
        </w:rPr>
        <w:t>, 2021)</w:t>
      </w:r>
      <w:r w:rsidR="00E7480B" w:rsidRPr="00D70299">
        <w:rPr>
          <w:rFonts w:ascii="Times New Roman" w:hAnsi="Times New Roman" w:cs="Times New Roman"/>
          <w:sz w:val="24"/>
          <w:szCs w:val="24"/>
        </w:rPr>
        <w:fldChar w:fldCharType="end"/>
      </w:r>
      <w:r w:rsidRPr="00D70299">
        <w:rPr>
          <w:rFonts w:ascii="Times New Roman" w:hAnsi="Times New Roman" w:cs="Times New Roman"/>
          <w:sz w:val="24"/>
          <w:szCs w:val="24"/>
        </w:rPr>
        <w:t>.</w:t>
      </w:r>
    </w:p>
    <w:p w14:paraId="2EA8ED5E" w14:textId="77777777" w:rsidR="00B618EF" w:rsidRPr="00D70299" w:rsidRDefault="00B618EF" w:rsidP="004D03C1">
      <w:pPr>
        <w:spacing w:line="360" w:lineRule="auto"/>
        <w:rPr>
          <w:rFonts w:ascii="Times New Roman" w:hAnsi="Times New Roman" w:cs="Times New Roman"/>
          <w:i/>
          <w:sz w:val="24"/>
          <w:szCs w:val="24"/>
        </w:rPr>
      </w:pPr>
      <w:r w:rsidRPr="00D70299">
        <w:rPr>
          <w:rFonts w:ascii="Times New Roman" w:hAnsi="Times New Roman" w:cs="Times New Roman"/>
          <w:i/>
          <w:sz w:val="24"/>
          <w:szCs w:val="24"/>
        </w:rPr>
        <w:t>Change in organizational policies, environments and practices.</w:t>
      </w:r>
    </w:p>
    <w:p w14:paraId="21A6FF06" w14:textId="3B232895" w:rsidR="00B618EF" w:rsidRPr="00D70299" w:rsidRDefault="00B618EF" w:rsidP="004D03C1">
      <w:pPr>
        <w:spacing w:line="360" w:lineRule="auto"/>
        <w:rPr>
          <w:rFonts w:ascii="Times New Roman" w:hAnsi="Times New Roman" w:cs="Times New Roman"/>
          <w:sz w:val="24"/>
          <w:szCs w:val="24"/>
        </w:rPr>
      </w:pPr>
      <w:r w:rsidRPr="00D70299">
        <w:rPr>
          <w:rFonts w:ascii="Times New Roman" w:hAnsi="Times New Roman" w:cs="Times New Roman"/>
          <w:sz w:val="24"/>
          <w:szCs w:val="24"/>
        </w:rPr>
        <w:t xml:space="preserve">Public health reaches out to populations instead of individuals. </w:t>
      </w:r>
      <w:r w:rsidR="00B23DD7" w:rsidRPr="00D70299">
        <w:rPr>
          <w:rFonts w:ascii="Times New Roman" w:hAnsi="Times New Roman" w:cs="Times New Roman"/>
          <w:sz w:val="24"/>
          <w:szCs w:val="24"/>
        </w:rPr>
        <w:t>Therefore</w:t>
      </w:r>
      <w:r w:rsidRPr="00D70299">
        <w:rPr>
          <w:rFonts w:ascii="Times New Roman" w:hAnsi="Times New Roman" w:cs="Times New Roman"/>
          <w:sz w:val="24"/>
          <w:szCs w:val="24"/>
        </w:rPr>
        <w:t xml:space="preserve">, to reach these populations, programs, coordination, coalitions and </w:t>
      </w:r>
      <w:r w:rsidR="00B23DD7" w:rsidRPr="00D70299">
        <w:rPr>
          <w:rFonts w:ascii="Times New Roman" w:hAnsi="Times New Roman" w:cs="Times New Roman"/>
          <w:sz w:val="24"/>
          <w:szCs w:val="24"/>
        </w:rPr>
        <w:t>collaborative</w:t>
      </w:r>
      <w:r w:rsidRPr="00D70299">
        <w:rPr>
          <w:rFonts w:ascii="Times New Roman" w:hAnsi="Times New Roman" w:cs="Times New Roman"/>
          <w:sz w:val="24"/>
          <w:szCs w:val="24"/>
        </w:rPr>
        <w:t xml:space="preserve"> </w:t>
      </w:r>
      <w:r w:rsidR="00B23DD7" w:rsidRPr="00D70299">
        <w:rPr>
          <w:rFonts w:ascii="Times New Roman" w:hAnsi="Times New Roman" w:cs="Times New Roman"/>
          <w:sz w:val="24"/>
          <w:szCs w:val="24"/>
        </w:rPr>
        <w:t>strategies</w:t>
      </w:r>
      <w:r w:rsidRPr="00D70299">
        <w:rPr>
          <w:rFonts w:ascii="Times New Roman" w:hAnsi="Times New Roman" w:cs="Times New Roman"/>
          <w:sz w:val="24"/>
          <w:szCs w:val="24"/>
        </w:rPr>
        <w:t xml:space="preserve"> are set out. Examples of policies </w:t>
      </w:r>
      <w:r w:rsidR="00B23DD7" w:rsidRPr="00D70299">
        <w:rPr>
          <w:rFonts w:ascii="Times New Roman" w:hAnsi="Times New Roman" w:cs="Times New Roman"/>
          <w:sz w:val="24"/>
          <w:szCs w:val="24"/>
        </w:rPr>
        <w:t xml:space="preserve">or programs involve mandatory changes that affect organizational changes like a requirement for restaurants to post </w:t>
      </w:r>
      <w:r w:rsidR="00161A1F">
        <w:rPr>
          <w:rFonts w:ascii="Times New Roman" w:hAnsi="Times New Roman" w:cs="Times New Roman"/>
          <w:sz w:val="24"/>
          <w:szCs w:val="24"/>
        </w:rPr>
        <w:t>the</w:t>
      </w:r>
      <w:r w:rsidR="00B23DD7" w:rsidRPr="00D70299">
        <w:rPr>
          <w:rFonts w:ascii="Times New Roman" w:hAnsi="Times New Roman" w:cs="Times New Roman"/>
          <w:sz w:val="24"/>
          <w:szCs w:val="24"/>
        </w:rPr>
        <w:t xml:space="preserve"> Calorie content of food </w:t>
      </w:r>
      <w:r w:rsidR="00161A1F">
        <w:rPr>
          <w:rFonts w:ascii="Times New Roman" w:hAnsi="Times New Roman" w:cs="Times New Roman"/>
          <w:sz w:val="24"/>
          <w:szCs w:val="24"/>
        </w:rPr>
        <w:t>on</w:t>
      </w:r>
      <w:r w:rsidR="00B23DD7" w:rsidRPr="00D70299">
        <w:rPr>
          <w:rFonts w:ascii="Times New Roman" w:hAnsi="Times New Roman" w:cs="Times New Roman"/>
          <w:sz w:val="24"/>
          <w:szCs w:val="24"/>
        </w:rPr>
        <w:t xml:space="preserve"> the menus, limiting </w:t>
      </w:r>
      <w:r w:rsidR="00161A1F">
        <w:rPr>
          <w:rFonts w:ascii="Times New Roman" w:hAnsi="Times New Roman" w:cs="Times New Roman"/>
          <w:sz w:val="24"/>
          <w:szCs w:val="24"/>
        </w:rPr>
        <w:t xml:space="preserve">the </w:t>
      </w:r>
      <w:r w:rsidR="00B23DD7" w:rsidRPr="00D70299">
        <w:rPr>
          <w:rFonts w:ascii="Times New Roman" w:hAnsi="Times New Roman" w:cs="Times New Roman"/>
          <w:sz w:val="24"/>
          <w:szCs w:val="24"/>
        </w:rPr>
        <w:t xml:space="preserve">availability </w:t>
      </w:r>
      <w:r w:rsidR="00161A1F">
        <w:rPr>
          <w:rFonts w:ascii="Times New Roman" w:hAnsi="Times New Roman" w:cs="Times New Roman"/>
          <w:sz w:val="24"/>
          <w:szCs w:val="24"/>
        </w:rPr>
        <w:t xml:space="preserve">of </w:t>
      </w:r>
      <w:r w:rsidR="00B23DD7" w:rsidRPr="00D70299">
        <w:rPr>
          <w:rFonts w:ascii="Times New Roman" w:hAnsi="Times New Roman" w:cs="Times New Roman"/>
          <w:sz w:val="24"/>
          <w:szCs w:val="24"/>
        </w:rPr>
        <w:t>sugar-sweetened beverages in schools, increasing the availability of vegetables and fruits in worksites</w:t>
      </w:r>
      <w:r w:rsidR="00AB6D05" w:rsidRPr="00D70299">
        <w:rPr>
          <w:rFonts w:ascii="Times New Roman" w:hAnsi="Times New Roman" w:cs="Times New Roman"/>
          <w:sz w:val="24"/>
          <w:szCs w:val="24"/>
        </w:rPr>
        <w:t xml:space="preserve"> </w:t>
      </w:r>
      <w:r w:rsidR="00AB6D05" w:rsidRPr="00D70299">
        <w:rPr>
          <w:rFonts w:ascii="Times New Roman" w:hAnsi="Times New Roman" w:cs="Times New Roman"/>
          <w:sz w:val="24"/>
          <w:szCs w:val="24"/>
        </w:rPr>
        <w:fldChar w:fldCharType="begin"/>
      </w:r>
      <w:r w:rsidR="00AB6D05" w:rsidRPr="00D70299">
        <w:rPr>
          <w:rFonts w:ascii="Times New Roman" w:hAnsi="Times New Roman" w:cs="Times New Roman"/>
          <w:sz w:val="24"/>
          <w:szCs w:val="24"/>
        </w:rPr>
        <w:instrText xml:space="preserve"> ADDIN ZOTERO_ITEM CSL_CITATION {"citationID":"2Beq2Fjr","properties":{"formattedCitation":"(Wallace, Franck and Sweet, 2019)","plainCitation":"(Wallace, Franck and Sweet, 2019)","noteIndex":0},"citationItems":[{"id":1460,"uris":["http://zotero.org/users/9702045/items/75D3LI7M"],"itemData":{"id":1460,"type":"article-journal","container-title":"Preventing chronic disease","journalAbbreviation":"Preventing chronic disease","note":"publisher: Centers for Disease Control and Prevention","title":"Peer Reviewed: Community Coalitions for Change and the Policy, Systems, and Environment Model: A Community-Based Participatory Approach to Addressing Obesity in Rural Tennessee","volume":"16","author":[{"family":"Wallace","given":"Heather Sedges"},{"family":"Franck","given":"Karen L"},{"family":"Sweet","given":"Cori L"}],"issued":{"date-parts":[["2019"]]}}}],"schema":"https://github.com/citation-style-language/schema/raw/master/csl-citation.json"} </w:instrText>
      </w:r>
      <w:r w:rsidR="00AB6D05" w:rsidRPr="00D70299">
        <w:rPr>
          <w:rFonts w:ascii="Times New Roman" w:hAnsi="Times New Roman" w:cs="Times New Roman"/>
          <w:sz w:val="24"/>
          <w:szCs w:val="24"/>
        </w:rPr>
        <w:fldChar w:fldCharType="separate"/>
      </w:r>
      <w:r w:rsidR="00AB6D05" w:rsidRPr="00D70299">
        <w:rPr>
          <w:rFonts w:ascii="Times New Roman" w:hAnsi="Times New Roman" w:cs="Times New Roman"/>
          <w:sz w:val="24"/>
          <w:szCs w:val="24"/>
        </w:rPr>
        <w:t>(Wallace, Franck and Sweet, 2019)</w:t>
      </w:r>
      <w:r w:rsidR="00AB6D05" w:rsidRPr="00D70299">
        <w:rPr>
          <w:rFonts w:ascii="Times New Roman" w:hAnsi="Times New Roman" w:cs="Times New Roman"/>
          <w:sz w:val="24"/>
          <w:szCs w:val="24"/>
        </w:rPr>
        <w:fldChar w:fldCharType="end"/>
      </w:r>
      <w:r w:rsidR="00B23DD7" w:rsidRPr="00D70299">
        <w:rPr>
          <w:rFonts w:ascii="Times New Roman" w:hAnsi="Times New Roman" w:cs="Times New Roman"/>
          <w:sz w:val="24"/>
          <w:szCs w:val="24"/>
        </w:rPr>
        <w:t>.</w:t>
      </w:r>
    </w:p>
    <w:p w14:paraId="1E9254C9" w14:textId="77777777" w:rsidR="001A3088" w:rsidRPr="00D70299" w:rsidRDefault="001A3088" w:rsidP="004D03C1">
      <w:pPr>
        <w:spacing w:line="360" w:lineRule="auto"/>
        <w:rPr>
          <w:rFonts w:ascii="Times New Roman" w:hAnsi="Times New Roman" w:cs="Times New Roman"/>
          <w:sz w:val="24"/>
          <w:szCs w:val="24"/>
        </w:rPr>
      </w:pPr>
      <w:r w:rsidRPr="00D70299">
        <w:rPr>
          <w:rFonts w:ascii="Times New Roman" w:hAnsi="Times New Roman" w:cs="Times New Roman"/>
          <w:sz w:val="24"/>
          <w:szCs w:val="24"/>
        </w:rPr>
        <w:lastRenderedPageBreak/>
        <w:t>Approaches designed to foster change in Neighborhoods and Communities.</w:t>
      </w:r>
    </w:p>
    <w:p w14:paraId="6ECB610F" w14:textId="166DE9B7" w:rsidR="00A026D4" w:rsidRPr="00D70299" w:rsidRDefault="00BF3AC5" w:rsidP="004D03C1">
      <w:pPr>
        <w:spacing w:line="360" w:lineRule="auto"/>
        <w:rPr>
          <w:rFonts w:ascii="Times New Roman" w:hAnsi="Times New Roman" w:cs="Times New Roman"/>
          <w:sz w:val="24"/>
          <w:szCs w:val="24"/>
        </w:rPr>
      </w:pPr>
      <w:r w:rsidRPr="00D70299">
        <w:rPr>
          <w:rFonts w:ascii="Times New Roman" w:hAnsi="Times New Roman" w:cs="Times New Roman"/>
          <w:sz w:val="24"/>
          <w:szCs w:val="24"/>
        </w:rPr>
        <w:t>Public health interventions should be community owned and therefore many preventive and protective strategies are undertaken</w:t>
      </w:r>
      <w:r w:rsidR="00C5006E" w:rsidRPr="00D70299">
        <w:rPr>
          <w:rFonts w:ascii="Times New Roman" w:hAnsi="Times New Roman" w:cs="Times New Roman"/>
          <w:sz w:val="24"/>
          <w:szCs w:val="24"/>
        </w:rPr>
        <w:t xml:space="preserve"> within the community level</w:t>
      </w:r>
      <w:r w:rsidR="00AB6D05" w:rsidRPr="00D70299">
        <w:rPr>
          <w:rFonts w:ascii="Times New Roman" w:hAnsi="Times New Roman" w:cs="Times New Roman"/>
          <w:sz w:val="24"/>
          <w:szCs w:val="24"/>
        </w:rPr>
        <w:t xml:space="preserve"> </w:t>
      </w:r>
      <w:r w:rsidR="00AB6D05" w:rsidRPr="00D70299">
        <w:rPr>
          <w:rFonts w:ascii="Times New Roman" w:hAnsi="Times New Roman" w:cs="Times New Roman"/>
          <w:sz w:val="24"/>
          <w:szCs w:val="24"/>
        </w:rPr>
        <w:fldChar w:fldCharType="begin"/>
      </w:r>
      <w:r w:rsidR="00AB6D05" w:rsidRPr="00D70299">
        <w:rPr>
          <w:rFonts w:ascii="Times New Roman" w:hAnsi="Times New Roman" w:cs="Times New Roman"/>
          <w:sz w:val="24"/>
          <w:szCs w:val="24"/>
        </w:rPr>
        <w:instrText xml:space="preserve"> ADDIN ZOTERO_ITEM CSL_CITATION {"citationID":"PTSUJsbx","properties":{"formattedCitation":"(D\\uc0\\u237{}ez {\\i{}et al.}, 2018)","plainCitation":"(Díez et al., 2018)","noteIndex":0},"citationItems":[{"id":1461,"uris":["http://zotero.org/users/9702045/items/CHFB7SS4"],"itemData":{"id":1461,"type":"article-journal","container-title":"International journal of environmental research and public health","ISSN":"1660-4601","issue":"4","journalAbbreviation":"International journal of environmental research and public health","note":"publisher: MDPI","page":"635","title":"A community-driven approach to generate urban policy recommendations for obesity prevention","volume":"15","author":[{"family":"Díez","given":"Julia"},{"family":"Gullón","given":"Pedro"},{"family":"Sandin Vazquez","given":"Maria"},{"family":"Álvarez","given":"Belén"},{"family":"Martín","given":"María Del Prado"},{"family":"Urtasun","given":"María"},{"family":"Gamarra","given":"Maite"},{"family":"Gittelsohn","given":"Joel"},{"family":"Franco","given":"Manuel"}],"issued":{"date-parts":[["2018"]]}}}],"schema":"https://github.com/citation-style-language/schema/raw/master/csl-citation.json"} </w:instrText>
      </w:r>
      <w:r w:rsidR="00AB6D05" w:rsidRPr="00D70299">
        <w:rPr>
          <w:rFonts w:ascii="Times New Roman" w:hAnsi="Times New Roman" w:cs="Times New Roman"/>
          <w:sz w:val="24"/>
          <w:szCs w:val="24"/>
        </w:rPr>
        <w:fldChar w:fldCharType="separate"/>
      </w:r>
      <w:r w:rsidR="00AB6D05" w:rsidRPr="00D70299">
        <w:rPr>
          <w:rFonts w:ascii="Times New Roman" w:hAnsi="Times New Roman" w:cs="Times New Roman"/>
          <w:sz w:val="24"/>
          <w:szCs w:val="24"/>
        </w:rPr>
        <w:t xml:space="preserve">(Díez </w:t>
      </w:r>
      <w:r w:rsidR="00AB6D05" w:rsidRPr="00D70299">
        <w:rPr>
          <w:rFonts w:ascii="Times New Roman" w:hAnsi="Times New Roman" w:cs="Times New Roman"/>
          <w:i/>
          <w:iCs/>
          <w:sz w:val="24"/>
          <w:szCs w:val="24"/>
        </w:rPr>
        <w:t>et al.</w:t>
      </w:r>
      <w:r w:rsidR="00AB6D05" w:rsidRPr="00D70299">
        <w:rPr>
          <w:rFonts w:ascii="Times New Roman" w:hAnsi="Times New Roman" w:cs="Times New Roman"/>
          <w:sz w:val="24"/>
          <w:szCs w:val="24"/>
        </w:rPr>
        <w:t>, 2018)</w:t>
      </w:r>
      <w:r w:rsidR="00AB6D05" w:rsidRPr="00D70299">
        <w:rPr>
          <w:rFonts w:ascii="Times New Roman" w:hAnsi="Times New Roman" w:cs="Times New Roman"/>
          <w:sz w:val="24"/>
          <w:szCs w:val="24"/>
        </w:rPr>
        <w:fldChar w:fldCharType="end"/>
      </w:r>
      <w:r w:rsidR="00C5006E" w:rsidRPr="00D70299">
        <w:rPr>
          <w:rFonts w:ascii="Times New Roman" w:hAnsi="Times New Roman" w:cs="Times New Roman"/>
          <w:sz w:val="24"/>
          <w:szCs w:val="24"/>
        </w:rPr>
        <w:t xml:space="preserve">. This is because local actions are less vulnerable to greater costs </w:t>
      </w:r>
      <w:r w:rsidR="00161A1F">
        <w:rPr>
          <w:rFonts w:ascii="Times New Roman" w:hAnsi="Times New Roman" w:cs="Times New Roman"/>
          <w:sz w:val="24"/>
          <w:szCs w:val="24"/>
        </w:rPr>
        <w:t>than</w:t>
      </w:r>
      <w:r w:rsidR="00C5006E" w:rsidRPr="00D70299">
        <w:rPr>
          <w:rFonts w:ascii="Times New Roman" w:hAnsi="Times New Roman" w:cs="Times New Roman"/>
          <w:sz w:val="24"/>
          <w:szCs w:val="24"/>
        </w:rPr>
        <w:t xml:space="preserve"> are entailed in larger-scale policies. Strategies to improve </w:t>
      </w:r>
      <w:r w:rsidR="00C64236" w:rsidRPr="00D70299">
        <w:rPr>
          <w:rFonts w:ascii="Times New Roman" w:hAnsi="Times New Roman" w:cs="Times New Roman"/>
          <w:sz w:val="24"/>
          <w:szCs w:val="24"/>
        </w:rPr>
        <w:t>dietary</w:t>
      </w:r>
      <w:r w:rsidR="00C5006E" w:rsidRPr="00D70299">
        <w:rPr>
          <w:rFonts w:ascii="Times New Roman" w:hAnsi="Times New Roman" w:cs="Times New Roman"/>
          <w:sz w:val="24"/>
          <w:szCs w:val="24"/>
        </w:rPr>
        <w:t xml:space="preserve"> </w:t>
      </w:r>
      <w:r w:rsidR="00526A1E">
        <w:rPr>
          <w:rFonts w:ascii="Times New Roman" w:hAnsi="Times New Roman" w:cs="Times New Roman"/>
          <w:sz w:val="24"/>
          <w:szCs w:val="24"/>
        </w:rPr>
        <w:t>behaviors</w:t>
      </w:r>
      <w:r w:rsidR="00C5006E" w:rsidRPr="00D70299">
        <w:rPr>
          <w:rFonts w:ascii="Times New Roman" w:hAnsi="Times New Roman" w:cs="Times New Roman"/>
          <w:sz w:val="24"/>
          <w:szCs w:val="24"/>
        </w:rPr>
        <w:t xml:space="preserve"> at the community level include facilitating </w:t>
      </w:r>
      <w:r w:rsidR="00C64236" w:rsidRPr="00D70299">
        <w:rPr>
          <w:rFonts w:ascii="Times New Roman" w:hAnsi="Times New Roman" w:cs="Times New Roman"/>
          <w:sz w:val="24"/>
          <w:szCs w:val="24"/>
        </w:rPr>
        <w:t xml:space="preserve">the situating of supermarkets in underserved </w:t>
      </w:r>
      <w:r w:rsidR="00526A1E">
        <w:rPr>
          <w:rFonts w:ascii="Times New Roman" w:hAnsi="Times New Roman" w:cs="Times New Roman"/>
          <w:sz w:val="24"/>
          <w:szCs w:val="24"/>
        </w:rPr>
        <w:t>neighborhoods</w:t>
      </w:r>
      <w:r w:rsidR="00C64236" w:rsidRPr="00D70299">
        <w:rPr>
          <w:rFonts w:ascii="Times New Roman" w:hAnsi="Times New Roman" w:cs="Times New Roman"/>
          <w:sz w:val="24"/>
          <w:szCs w:val="24"/>
        </w:rPr>
        <w:t xml:space="preserve">, advocating for zoning that serves to limit fast food establishments </w:t>
      </w:r>
      <w:r w:rsidR="00161A1F">
        <w:rPr>
          <w:rFonts w:ascii="Times New Roman" w:hAnsi="Times New Roman" w:cs="Times New Roman"/>
          <w:sz w:val="24"/>
          <w:szCs w:val="24"/>
        </w:rPr>
        <w:t xml:space="preserve">and </w:t>
      </w:r>
      <w:r w:rsidR="00C64236" w:rsidRPr="00D70299">
        <w:rPr>
          <w:rFonts w:ascii="Times New Roman" w:hAnsi="Times New Roman" w:cs="Times New Roman"/>
          <w:sz w:val="24"/>
          <w:szCs w:val="24"/>
        </w:rPr>
        <w:t xml:space="preserve">creating supporting community gardens and availability of </w:t>
      </w:r>
      <w:r w:rsidR="00161A1F">
        <w:rPr>
          <w:rFonts w:ascii="Times New Roman" w:hAnsi="Times New Roman" w:cs="Times New Roman"/>
          <w:sz w:val="24"/>
          <w:szCs w:val="24"/>
        </w:rPr>
        <w:t>farmers’</w:t>
      </w:r>
      <w:r w:rsidR="00C64236" w:rsidRPr="00D70299">
        <w:rPr>
          <w:rFonts w:ascii="Times New Roman" w:hAnsi="Times New Roman" w:cs="Times New Roman"/>
          <w:sz w:val="24"/>
          <w:szCs w:val="24"/>
        </w:rPr>
        <w:t xml:space="preserve"> markets. In terms of increasing physical activity within the community, advocating and supporting safe routes to schools is necessary. In addition</w:t>
      </w:r>
      <w:r w:rsidR="00116CE7" w:rsidRPr="00D70299">
        <w:rPr>
          <w:rFonts w:ascii="Times New Roman" w:hAnsi="Times New Roman" w:cs="Times New Roman"/>
          <w:sz w:val="24"/>
          <w:szCs w:val="24"/>
        </w:rPr>
        <w:t xml:space="preserve">, increasing the number of bike paths and </w:t>
      </w:r>
      <w:r w:rsidR="00161A1F">
        <w:rPr>
          <w:rFonts w:ascii="Times New Roman" w:hAnsi="Times New Roman" w:cs="Times New Roman"/>
          <w:sz w:val="24"/>
          <w:szCs w:val="24"/>
        </w:rPr>
        <w:t>several</w:t>
      </w:r>
      <w:r w:rsidR="00116CE7" w:rsidRPr="00D70299">
        <w:rPr>
          <w:rFonts w:ascii="Times New Roman" w:hAnsi="Times New Roman" w:cs="Times New Roman"/>
          <w:sz w:val="24"/>
          <w:szCs w:val="24"/>
        </w:rPr>
        <w:t xml:space="preserve"> community parks for morning runs and improving and supporting safe walking infrastructure.</w:t>
      </w:r>
    </w:p>
    <w:p w14:paraId="0B576594" w14:textId="3DEAB5D4" w:rsidR="0078540D" w:rsidRPr="00D70299" w:rsidRDefault="0078540D" w:rsidP="004D03C1">
      <w:pPr>
        <w:spacing w:line="360" w:lineRule="auto"/>
        <w:rPr>
          <w:rFonts w:ascii="Times New Roman" w:hAnsi="Times New Roman" w:cs="Times New Roman"/>
          <w:sz w:val="24"/>
          <w:szCs w:val="24"/>
        </w:rPr>
      </w:pPr>
      <w:r w:rsidRPr="00D70299">
        <w:rPr>
          <w:rFonts w:ascii="Times New Roman" w:hAnsi="Times New Roman" w:cs="Times New Roman"/>
          <w:sz w:val="24"/>
          <w:szCs w:val="24"/>
        </w:rPr>
        <w:t>Other approaches include Health communication and social marketing approaches that promote health</w:t>
      </w:r>
      <w:r w:rsidR="00AB6D05" w:rsidRPr="00D70299">
        <w:rPr>
          <w:rFonts w:ascii="Times New Roman" w:hAnsi="Times New Roman" w:cs="Times New Roman"/>
          <w:sz w:val="24"/>
          <w:szCs w:val="24"/>
        </w:rPr>
        <w:t xml:space="preserve"> </w:t>
      </w:r>
      <w:r w:rsidR="00AB6D05" w:rsidRPr="00D70299">
        <w:rPr>
          <w:rFonts w:ascii="Times New Roman" w:hAnsi="Times New Roman" w:cs="Times New Roman"/>
          <w:sz w:val="24"/>
          <w:szCs w:val="24"/>
        </w:rPr>
        <w:fldChar w:fldCharType="begin"/>
      </w:r>
      <w:r w:rsidR="00AB6D05" w:rsidRPr="00D70299">
        <w:rPr>
          <w:rFonts w:ascii="Times New Roman" w:hAnsi="Times New Roman" w:cs="Times New Roman"/>
          <w:sz w:val="24"/>
          <w:szCs w:val="24"/>
        </w:rPr>
        <w:instrText xml:space="preserve"> ADDIN ZOTERO_ITEM CSL_CITATION {"citationID":"M6JxiEUS","properties":{"formattedCitation":"(Malikhao, 2020)","plainCitation":"(Malikhao, 2020)","noteIndex":0},"citationItems":[{"id":1462,"uris":["http://zotero.org/users/9702045/items/WCSR2PUI"],"itemData":{"id":1462,"type":"article-journal","container-title":"Handbook of Communication for Development and Social Change","ISSN":"9811520135","journalAbbreviation":"Handbook of Communication for Development and Social Change","note":"publisher: Springer","page":"1015-1037","title":"Health Communication: Approaches, strategies, and ways to sustainability on health or health for all","author":[{"family":"Malikhao","given":"Patchanee"}],"issued":{"date-parts":[["2020"]]}}}],"schema":"https://github.com/citation-style-language/schema/raw/master/csl-citation.json"} </w:instrText>
      </w:r>
      <w:r w:rsidR="00AB6D05" w:rsidRPr="00D70299">
        <w:rPr>
          <w:rFonts w:ascii="Times New Roman" w:hAnsi="Times New Roman" w:cs="Times New Roman"/>
          <w:sz w:val="24"/>
          <w:szCs w:val="24"/>
        </w:rPr>
        <w:fldChar w:fldCharType="separate"/>
      </w:r>
      <w:r w:rsidR="00AB6D05" w:rsidRPr="00D70299">
        <w:rPr>
          <w:rFonts w:ascii="Times New Roman" w:hAnsi="Times New Roman" w:cs="Times New Roman"/>
          <w:sz w:val="24"/>
          <w:szCs w:val="24"/>
        </w:rPr>
        <w:t>(Malikhao, 2020)</w:t>
      </w:r>
      <w:r w:rsidR="00AB6D05" w:rsidRPr="00D70299">
        <w:rPr>
          <w:rFonts w:ascii="Times New Roman" w:hAnsi="Times New Roman" w:cs="Times New Roman"/>
          <w:sz w:val="24"/>
          <w:szCs w:val="24"/>
        </w:rPr>
        <w:fldChar w:fldCharType="end"/>
      </w:r>
      <w:r w:rsidRPr="00D70299">
        <w:rPr>
          <w:rFonts w:ascii="Times New Roman" w:hAnsi="Times New Roman" w:cs="Times New Roman"/>
          <w:sz w:val="24"/>
          <w:szCs w:val="24"/>
        </w:rPr>
        <w:t xml:space="preserve">. This </w:t>
      </w:r>
      <w:r w:rsidR="00BB22AF">
        <w:rPr>
          <w:rFonts w:ascii="Times New Roman" w:hAnsi="Times New Roman" w:cs="Times New Roman"/>
          <w:sz w:val="24"/>
          <w:szCs w:val="24"/>
        </w:rPr>
        <w:t>includes</w:t>
      </w:r>
      <w:r w:rsidRPr="00D70299">
        <w:rPr>
          <w:rFonts w:ascii="Times New Roman" w:hAnsi="Times New Roman" w:cs="Times New Roman"/>
          <w:sz w:val="24"/>
          <w:szCs w:val="24"/>
        </w:rPr>
        <w:t xml:space="preserve"> </w:t>
      </w:r>
      <w:r w:rsidR="00161A1F">
        <w:rPr>
          <w:rFonts w:ascii="Times New Roman" w:hAnsi="Times New Roman" w:cs="Times New Roman"/>
          <w:sz w:val="24"/>
          <w:szCs w:val="24"/>
        </w:rPr>
        <w:t xml:space="preserve">the </w:t>
      </w:r>
      <w:r w:rsidRPr="00D70299">
        <w:rPr>
          <w:rFonts w:ascii="Times New Roman" w:hAnsi="Times New Roman" w:cs="Times New Roman"/>
          <w:sz w:val="24"/>
          <w:szCs w:val="24"/>
        </w:rPr>
        <w:t xml:space="preserve">use of documentaries and </w:t>
      </w:r>
      <w:r w:rsidR="00161A1F">
        <w:rPr>
          <w:rFonts w:ascii="Times New Roman" w:hAnsi="Times New Roman" w:cs="Times New Roman"/>
          <w:sz w:val="24"/>
          <w:szCs w:val="24"/>
        </w:rPr>
        <w:t>television</w:t>
      </w:r>
      <w:r w:rsidRPr="00D70299">
        <w:rPr>
          <w:rFonts w:ascii="Times New Roman" w:hAnsi="Times New Roman" w:cs="Times New Roman"/>
          <w:sz w:val="24"/>
          <w:szCs w:val="24"/>
        </w:rPr>
        <w:t xml:space="preserve"> that promote </w:t>
      </w:r>
      <w:r w:rsidR="00161A1F">
        <w:rPr>
          <w:rFonts w:ascii="Times New Roman" w:hAnsi="Times New Roman" w:cs="Times New Roman"/>
          <w:sz w:val="24"/>
          <w:szCs w:val="24"/>
        </w:rPr>
        <w:t xml:space="preserve">the </w:t>
      </w:r>
      <w:r w:rsidRPr="00D70299">
        <w:rPr>
          <w:rFonts w:ascii="Times New Roman" w:hAnsi="Times New Roman" w:cs="Times New Roman"/>
          <w:sz w:val="24"/>
          <w:szCs w:val="24"/>
        </w:rPr>
        <w:t xml:space="preserve">consumption of certain foods. This also serves to increase awareness of the individual, family, </w:t>
      </w:r>
      <w:proofErr w:type="gramStart"/>
      <w:r w:rsidRPr="00D70299">
        <w:rPr>
          <w:rFonts w:ascii="Times New Roman" w:hAnsi="Times New Roman" w:cs="Times New Roman"/>
          <w:sz w:val="24"/>
          <w:szCs w:val="24"/>
        </w:rPr>
        <w:t>community</w:t>
      </w:r>
      <w:proofErr w:type="gramEnd"/>
      <w:r w:rsidRPr="00D70299">
        <w:rPr>
          <w:rFonts w:ascii="Times New Roman" w:hAnsi="Times New Roman" w:cs="Times New Roman"/>
          <w:sz w:val="24"/>
          <w:szCs w:val="24"/>
        </w:rPr>
        <w:t xml:space="preserve"> and global costs associated with high </w:t>
      </w:r>
      <w:r w:rsidR="00161A1F">
        <w:rPr>
          <w:rFonts w:ascii="Times New Roman" w:hAnsi="Times New Roman" w:cs="Times New Roman"/>
          <w:sz w:val="24"/>
          <w:szCs w:val="24"/>
        </w:rPr>
        <w:t>calorie</w:t>
      </w:r>
      <w:r w:rsidRPr="00D70299">
        <w:rPr>
          <w:rFonts w:ascii="Times New Roman" w:hAnsi="Times New Roman" w:cs="Times New Roman"/>
          <w:sz w:val="24"/>
          <w:szCs w:val="24"/>
        </w:rPr>
        <w:t xml:space="preserve"> and sugar uptake. Ano</w:t>
      </w:r>
      <w:r w:rsidR="009E092C" w:rsidRPr="00D70299">
        <w:rPr>
          <w:rFonts w:ascii="Times New Roman" w:hAnsi="Times New Roman" w:cs="Times New Roman"/>
          <w:sz w:val="24"/>
          <w:szCs w:val="24"/>
        </w:rPr>
        <w:t xml:space="preserve">ther strategy is the Multilevel, Multisector prevention </w:t>
      </w:r>
      <w:r w:rsidR="00BB22AF">
        <w:rPr>
          <w:rFonts w:ascii="Times New Roman" w:hAnsi="Times New Roman" w:cs="Times New Roman"/>
          <w:sz w:val="24"/>
          <w:szCs w:val="24"/>
        </w:rPr>
        <w:t>approach</w:t>
      </w:r>
      <w:r w:rsidR="009E092C" w:rsidRPr="00D70299">
        <w:rPr>
          <w:rFonts w:ascii="Times New Roman" w:hAnsi="Times New Roman" w:cs="Times New Roman"/>
          <w:sz w:val="24"/>
          <w:szCs w:val="24"/>
        </w:rPr>
        <w:t xml:space="preserve"> These approaches reach a broader audience. These approaches call for collaborative </w:t>
      </w:r>
      <w:r w:rsidR="00161A1F">
        <w:rPr>
          <w:rFonts w:ascii="Times New Roman" w:hAnsi="Times New Roman" w:cs="Times New Roman"/>
          <w:sz w:val="24"/>
          <w:szCs w:val="24"/>
        </w:rPr>
        <w:t>measures</w:t>
      </w:r>
      <w:r w:rsidR="009E092C" w:rsidRPr="00D70299">
        <w:rPr>
          <w:rFonts w:ascii="Times New Roman" w:hAnsi="Times New Roman" w:cs="Times New Roman"/>
          <w:sz w:val="24"/>
          <w:szCs w:val="24"/>
        </w:rPr>
        <w:t xml:space="preserve"> between governments, professional societies, funding agencies, advocacy groups and scienti</w:t>
      </w:r>
      <w:r w:rsidR="009A44E3" w:rsidRPr="00D70299">
        <w:rPr>
          <w:rFonts w:ascii="Times New Roman" w:hAnsi="Times New Roman" w:cs="Times New Roman"/>
          <w:sz w:val="24"/>
          <w:szCs w:val="24"/>
        </w:rPr>
        <w:t>fi</w:t>
      </w:r>
      <w:r w:rsidR="009E092C" w:rsidRPr="00D70299">
        <w:rPr>
          <w:rFonts w:ascii="Times New Roman" w:hAnsi="Times New Roman" w:cs="Times New Roman"/>
          <w:sz w:val="24"/>
          <w:szCs w:val="24"/>
        </w:rPr>
        <w:t>c associations</w:t>
      </w:r>
      <w:r w:rsidR="00AB6D05" w:rsidRPr="00D70299">
        <w:rPr>
          <w:rFonts w:ascii="Times New Roman" w:hAnsi="Times New Roman" w:cs="Times New Roman"/>
          <w:sz w:val="24"/>
          <w:szCs w:val="24"/>
        </w:rPr>
        <w:t xml:space="preserve"> </w:t>
      </w:r>
      <w:r w:rsidR="00AB6D05" w:rsidRPr="00D70299">
        <w:rPr>
          <w:rFonts w:ascii="Times New Roman" w:hAnsi="Times New Roman" w:cs="Times New Roman"/>
          <w:sz w:val="24"/>
          <w:szCs w:val="24"/>
        </w:rPr>
        <w:fldChar w:fldCharType="begin"/>
      </w:r>
      <w:r w:rsidR="00AB6D05" w:rsidRPr="00D70299">
        <w:rPr>
          <w:rFonts w:ascii="Times New Roman" w:hAnsi="Times New Roman" w:cs="Times New Roman"/>
          <w:sz w:val="24"/>
          <w:szCs w:val="24"/>
        </w:rPr>
        <w:instrText xml:space="preserve"> ADDIN ZOTERO_ITEM CSL_CITATION {"citationID":"Y3avWunD","properties":{"formattedCitation":"(Alderwick {\\i{}et al.}, 2021)","plainCitation":"(Alderwick et al., 2021)","noteIndex":0},"citationItems":[{"id":1463,"uris":["http://zotero.org/users/9702045/items/IJ579LFG"],"itemData":{"id":1463,"type":"article-journal","container-title":"BMC public health","ISSN":"1471-2458","issue":"1","journalAbbreviation":"BMC public health","note":"publisher: Springer","page":"1-16","title":"The impacts of collaboration between local health care and non-health care organizations and factors shaping how they work: a systematic review of reviews","volume":"21","author":[{"family":"Alderwick","given":"Hugh"},{"family":"Hutchings","given":"Andrew"},{"family":"Briggs","given":"Adam"},{"family":"Mays","given":"Nicholas"}],"issued":{"date-parts":[["2021"]]}}}],"schema":"https://github.com/citation-style-language/schema/raw/master/csl-citation.json"} </w:instrText>
      </w:r>
      <w:r w:rsidR="00AB6D05" w:rsidRPr="00D70299">
        <w:rPr>
          <w:rFonts w:ascii="Times New Roman" w:hAnsi="Times New Roman" w:cs="Times New Roman"/>
          <w:sz w:val="24"/>
          <w:szCs w:val="24"/>
        </w:rPr>
        <w:fldChar w:fldCharType="separate"/>
      </w:r>
      <w:r w:rsidR="00AB6D05" w:rsidRPr="00D70299">
        <w:rPr>
          <w:rFonts w:ascii="Times New Roman" w:hAnsi="Times New Roman" w:cs="Times New Roman"/>
          <w:sz w:val="24"/>
          <w:szCs w:val="24"/>
        </w:rPr>
        <w:t xml:space="preserve">(Alderwick </w:t>
      </w:r>
      <w:r w:rsidR="00AB6D05" w:rsidRPr="00D70299">
        <w:rPr>
          <w:rFonts w:ascii="Times New Roman" w:hAnsi="Times New Roman" w:cs="Times New Roman"/>
          <w:i/>
          <w:iCs/>
          <w:sz w:val="24"/>
          <w:szCs w:val="24"/>
        </w:rPr>
        <w:t>et al.</w:t>
      </w:r>
      <w:r w:rsidR="00AB6D05" w:rsidRPr="00D70299">
        <w:rPr>
          <w:rFonts w:ascii="Times New Roman" w:hAnsi="Times New Roman" w:cs="Times New Roman"/>
          <w:sz w:val="24"/>
          <w:szCs w:val="24"/>
        </w:rPr>
        <w:t>, 2021)</w:t>
      </w:r>
      <w:r w:rsidR="00AB6D05" w:rsidRPr="00D70299">
        <w:rPr>
          <w:rFonts w:ascii="Times New Roman" w:hAnsi="Times New Roman" w:cs="Times New Roman"/>
          <w:sz w:val="24"/>
          <w:szCs w:val="24"/>
        </w:rPr>
        <w:fldChar w:fldCharType="end"/>
      </w:r>
      <w:r w:rsidR="009E092C" w:rsidRPr="00D70299">
        <w:rPr>
          <w:rFonts w:ascii="Times New Roman" w:hAnsi="Times New Roman" w:cs="Times New Roman"/>
          <w:sz w:val="24"/>
          <w:szCs w:val="24"/>
        </w:rPr>
        <w:t>.</w:t>
      </w:r>
    </w:p>
    <w:p w14:paraId="32E08C40" w14:textId="77777777" w:rsidR="009E092C" w:rsidRPr="00D70299" w:rsidRDefault="009A44E3" w:rsidP="004D03C1">
      <w:pPr>
        <w:spacing w:line="360" w:lineRule="auto"/>
        <w:rPr>
          <w:rFonts w:ascii="Times New Roman" w:hAnsi="Times New Roman" w:cs="Times New Roman"/>
          <w:sz w:val="24"/>
          <w:szCs w:val="24"/>
        </w:rPr>
      </w:pPr>
      <w:r w:rsidRPr="00D70299">
        <w:rPr>
          <w:rFonts w:ascii="Times New Roman" w:hAnsi="Times New Roman" w:cs="Times New Roman"/>
          <w:sz w:val="24"/>
          <w:szCs w:val="24"/>
        </w:rPr>
        <w:t>Determinants and risk factors of obesity</w:t>
      </w:r>
    </w:p>
    <w:p w14:paraId="6B71308A" w14:textId="07EA5F5B" w:rsidR="009A44E3" w:rsidRPr="00D70299" w:rsidRDefault="004430C3" w:rsidP="004D03C1">
      <w:pPr>
        <w:spacing w:line="360" w:lineRule="auto"/>
        <w:rPr>
          <w:rFonts w:ascii="Times New Roman" w:hAnsi="Times New Roman" w:cs="Times New Roman"/>
          <w:sz w:val="24"/>
          <w:szCs w:val="24"/>
          <w:shd w:val="clear" w:color="auto" w:fill="FFFFFF"/>
        </w:rPr>
      </w:pPr>
      <w:r w:rsidRPr="00D70299">
        <w:rPr>
          <w:rFonts w:ascii="Times New Roman" w:hAnsi="Times New Roman" w:cs="Times New Roman"/>
          <w:sz w:val="24"/>
          <w:szCs w:val="24"/>
        </w:rPr>
        <w:t xml:space="preserve">The Etiology of obesity has been confirmed to involve complex and multifactorial interactions based on hormones </w:t>
      </w:r>
      <w:r w:rsidR="00161A1F">
        <w:rPr>
          <w:rFonts w:ascii="Times New Roman" w:hAnsi="Times New Roman" w:cs="Times New Roman"/>
          <w:sz w:val="24"/>
          <w:szCs w:val="24"/>
        </w:rPr>
        <w:t xml:space="preserve">and </w:t>
      </w:r>
      <w:r w:rsidRPr="00D70299">
        <w:rPr>
          <w:rFonts w:ascii="Times New Roman" w:hAnsi="Times New Roman" w:cs="Times New Roman"/>
          <w:sz w:val="24"/>
          <w:szCs w:val="24"/>
        </w:rPr>
        <w:t xml:space="preserve">genetic backgrounds. Environmental factors, social factors, unhealthy dietary habits and sedentary lifestyles. </w:t>
      </w:r>
      <w:r w:rsidR="00B531EC" w:rsidRPr="00D70299">
        <w:rPr>
          <w:rFonts w:ascii="Times New Roman" w:hAnsi="Times New Roman" w:cs="Times New Roman"/>
          <w:sz w:val="24"/>
          <w:szCs w:val="24"/>
        </w:rPr>
        <w:t>Studies have considered Nutri</w:t>
      </w:r>
      <w:r w:rsidR="00BA68A2" w:rsidRPr="00D70299">
        <w:rPr>
          <w:rFonts w:ascii="Times New Roman" w:hAnsi="Times New Roman" w:cs="Times New Roman"/>
          <w:sz w:val="24"/>
          <w:szCs w:val="24"/>
        </w:rPr>
        <w:t>ti</w:t>
      </w:r>
      <w:r w:rsidR="00B531EC" w:rsidRPr="00D70299">
        <w:rPr>
          <w:rFonts w:ascii="Times New Roman" w:hAnsi="Times New Roman" w:cs="Times New Roman"/>
          <w:sz w:val="24"/>
          <w:szCs w:val="24"/>
        </w:rPr>
        <w:t xml:space="preserve">on </w:t>
      </w:r>
      <w:r w:rsidR="00BA68A2" w:rsidRPr="00D70299">
        <w:rPr>
          <w:rFonts w:ascii="Times New Roman" w:hAnsi="Times New Roman" w:cs="Times New Roman"/>
          <w:sz w:val="24"/>
          <w:szCs w:val="24"/>
        </w:rPr>
        <w:t>transition</w:t>
      </w:r>
      <w:r w:rsidR="00B531EC" w:rsidRPr="00D70299">
        <w:rPr>
          <w:rFonts w:ascii="Times New Roman" w:hAnsi="Times New Roman" w:cs="Times New Roman"/>
          <w:sz w:val="24"/>
          <w:szCs w:val="24"/>
        </w:rPr>
        <w:t xml:space="preserve"> as the major risk </w:t>
      </w:r>
      <w:r w:rsidR="00BB22AF">
        <w:rPr>
          <w:rFonts w:ascii="Times New Roman" w:hAnsi="Times New Roman" w:cs="Times New Roman"/>
          <w:sz w:val="24"/>
          <w:szCs w:val="24"/>
        </w:rPr>
        <w:t>factor</w:t>
      </w:r>
      <w:r w:rsidR="00B531EC" w:rsidRPr="00D70299">
        <w:rPr>
          <w:rFonts w:ascii="Times New Roman" w:hAnsi="Times New Roman" w:cs="Times New Roman"/>
          <w:sz w:val="24"/>
          <w:szCs w:val="24"/>
        </w:rPr>
        <w:t xml:space="preserve"> </w:t>
      </w:r>
      <w:r w:rsidR="00BB22AF">
        <w:rPr>
          <w:rFonts w:ascii="Times New Roman" w:hAnsi="Times New Roman" w:cs="Times New Roman"/>
          <w:sz w:val="24"/>
          <w:szCs w:val="24"/>
        </w:rPr>
        <w:t>for</w:t>
      </w:r>
      <w:r w:rsidR="00B531EC" w:rsidRPr="00D70299">
        <w:rPr>
          <w:rFonts w:ascii="Times New Roman" w:hAnsi="Times New Roman" w:cs="Times New Roman"/>
          <w:sz w:val="24"/>
          <w:szCs w:val="24"/>
        </w:rPr>
        <w:t xml:space="preserve"> obesity </w:t>
      </w:r>
      <w:r w:rsidR="00AB6D05" w:rsidRPr="00D70299">
        <w:rPr>
          <w:rFonts w:ascii="Times New Roman" w:hAnsi="Times New Roman" w:cs="Times New Roman"/>
          <w:sz w:val="24"/>
          <w:szCs w:val="24"/>
          <w:shd w:val="clear" w:color="auto" w:fill="FFFFFF"/>
        </w:rPr>
        <w:fldChar w:fldCharType="begin"/>
      </w:r>
      <w:r w:rsidR="00AB6D05" w:rsidRPr="00D70299">
        <w:rPr>
          <w:rFonts w:ascii="Times New Roman" w:hAnsi="Times New Roman" w:cs="Times New Roman"/>
          <w:sz w:val="24"/>
          <w:szCs w:val="24"/>
          <w:shd w:val="clear" w:color="auto" w:fill="FFFFFF"/>
        </w:rPr>
        <w:instrText xml:space="preserve"> ADDIN ZOTERO_ITEM CSL_CITATION {"citationID":"aNuHQtV5","properties":{"formattedCitation":"(World Health Organization, 2004)","plainCitation":"(World Health Organization, 2004)","noteIndex":0},"citationItems":[{"id":1464,"uris":["http://zotero.org/users/9702045/items/U3B2V9GI"],"itemData":{"id":1464,"type":"report","publisher":"World Health Organization","title":"Joint FAO/OIE/WHO Expert Workshop on Non-Human Antimicrobial Usage and Antimicrobial Resistance: scientific assessment: Geneva, December 1-5, 2003","author":[{"literal":"World Health Organization"}],"issued":{"date-parts":[["2004"]]}}}],"schema":"https://github.com/citation-style-language/schema/raw/master/csl-citation.json"} </w:instrText>
      </w:r>
      <w:r w:rsidR="00AB6D05" w:rsidRPr="00D70299">
        <w:rPr>
          <w:rFonts w:ascii="Times New Roman" w:hAnsi="Times New Roman" w:cs="Times New Roman"/>
          <w:sz w:val="24"/>
          <w:szCs w:val="24"/>
          <w:shd w:val="clear" w:color="auto" w:fill="FFFFFF"/>
        </w:rPr>
        <w:fldChar w:fldCharType="separate"/>
      </w:r>
      <w:r w:rsidR="00AB6D05" w:rsidRPr="00D70299">
        <w:rPr>
          <w:rFonts w:ascii="Times New Roman" w:hAnsi="Times New Roman" w:cs="Times New Roman"/>
          <w:sz w:val="24"/>
          <w:szCs w:val="24"/>
        </w:rPr>
        <w:t>(World Health Organization, 2004)</w:t>
      </w:r>
      <w:r w:rsidR="00AB6D05" w:rsidRPr="00D70299">
        <w:rPr>
          <w:rFonts w:ascii="Times New Roman" w:hAnsi="Times New Roman" w:cs="Times New Roman"/>
          <w:sz w:val="24"/>
          <w:szCs w:val="24"/>
          <w:shd w:val="clear" w:color="auto" w:fill="FFFFFF"/>
        </w:rPr>
        <w:fldChar w:fldCharType="end"/>
      </w:r>
      <w:r w:rsidR="00B531EC" w:rsidRPr="00D70299">
        <w:rPr>
          <w:rFonts w:ascii="Times New Roman" w:hAnsi="Times New Roman" w:cs="Times New Roman"/>
          <w:sz w:val="24"/>
          <w:szCs w:val="24"/>
          <w:shd w:val="clear" w:color="auto" w:fill="FFFFFF"/>
        </w:rPr>
        <w:t xml:space="preserve">. The </w:t>
      </w:r>
      <w:r w:rsidR="00BA68A2" w:rsidRPr="00D70299">
        <w:rPr>
          <w:rFonts w:ascii="Times New Roman" w:hAnsi="Times New Roman" w:cs="Times New Roman"/>
          <w:sz w:val="24"/>
          <w:szCs w:val="24"/>
          <w:shd w:val="clear" w:color="auto" w:fill="FFFFFF"/>
        </w:rPr>
        <w:t>dietary changes</w:t>
      </w:r>
      <w:r w:rsidR="00B531EC" w:rsidRPr="00D70299">
        <w:rPr>
          <w:rFonts w:ascii="Times New Roman" w:hAnsi="Times New Roman" w:cs="Times New Roman"/>
          <w:sz w:val="24"/>
          <w:szCs w:val="24"/>
          <w:shd w:val="clear" w:color="auto" w:fill="FFFFFF"/>
        </w:rPr>
        <w:t xml:space="preserve"> include uptake of </w:t>
      </w:r>
      <w:r w:rsidR="00161A1F">
        <w:rPr>
          <w:rFonts w:ascii="Times New Roman" w:hAnsi="Times New Roman" w:cs="Times New Roman"/>
          <w:sz w:val="24"/>
          <w:szCs w:val="24"/>
          <w:shd w:val="clear" w:color="auto" w:fill="FFFFFF"/>
        </w:rPr>
        <w:t xml:space="preserve">a </w:t>
      </w:r>
      <w:r w:rsidR="00B531EC" w:rsidRPr="00D70299">
        <w:rPr>
          <w:rFonts w:ascii="Times New Roman" w:hAnsi="Times New Roman" w:cs="Times New Roman"/>
          <w:sz w:val="24"/>
          <w:szCs w:val="24"/>
          <w:shd w:val="clear" w:color="auto" w:fill="FFFFFF"/>
        </w:rPr>
        <w:t xml:space="preserve">high </w:t>
      </w:r>
      <w:r w:rsidR="00BA68A2" w:rsidRPr="00D70299">
        <w:rPr>
          <w:rFonts w:ascii="Times New Roman" w:hAnsi="Times New Roman" w:cs="Times New Roman"/>
          <w:sz w:val="24"/>
          <w:szCs w:val="24"/>
          <w:shd w:val="clear" w:color="auto" w:fill="FFFFFF"/>
        </w:rPr>
        <w:t>energy</w:t>
      </w:r>
      <w:r w:rsidR="00B531EC" w:rsidRPr="00D70299">
        <w:rPr>
          <w:rFonts w:ascii="Times New Roman" w:hAnsi="Times New Roman" w:cs="Times New Roman"/>
          <w:sz w:val="24"/>
          <w:szCs w:val="24"/>
          <w:shd w:val="clear" w:color="auto" w:fill="FFFFFF"/>
        </w:rPr>
        <w:t xml:space="preserve"> density diet skewed towards fats, saturated fat intake, increase in animal food consumption, reduced vegetable and fruit intake and reduced dietary </w:t>
      </w:r>
      <w:proofErr w:type="spellStart"/>
      <w:r w:rsidR="00161A1F">
        <w:rPr>
          <w:rFonts w:ascii="Times New Roman" w:hAnsi="Times New Roman" w:cs="Times New Roman"/>
          <w:sz w:val="24"/>
          <w:szCs w:val="24"/>
          <w:shd w:val="clear" w:color="auto" w:fill="FFFFFF"/>
        </w:rPr>
        <w:t>fibre</w:t>
      </w:r>
      <w:proofErr w:type="spellEnd"/>
      <w:r w:rsidR="00B531EC" w:rsidRPr="00D70299">
        <w:rPr>
          <w:rFonts w:ascii="Times New Roman" w:hAnsi="Times New Roman" w:cs="Times New Roman"/>
          <w:sz w:val="24"/>
          <w:szCs w:val="24"/>
          <w:shd w:val="clear" w:color="auto" w:fill="FFFFFF"/>
        </w:rPr>
        <w:t>.</w:t>
      </w:r>
      <w:r w:rsidR="00BA68A2" w:rsidRPr="00D70299">
        <w:rPr>
          <w:rFonts w:ascii="Times New Roman" w:hAnsi="Times New Roman" w:cs="Times New Roman"/>
          <w:sz w:val="24"/>
          <w:szCs w:val="24"/>
          <w:shd w:val="clear" w:color="auto" w:fill="FFFFFF"/>
        </w:rPr>
        <w:t xml:space="preserve"> Lifestyle changes in conjunction with unhealthy dietary changes </w:t>
      </w:r>
      <w:r w:rsidR="00161A1F">
        <w:rPr>
          <w:rFonts w:ascii="Times New Roman" w:hAnsi="Times New Roman" w:cs="Times New Roman"/>
          <w:sz w:val="24"/>
          <w:szCs w:val="24"/>
          <w:shd w:val="clear" w:color="auto" w:fill="FFFFFF"/>
        </w:rPr>
        <w:t>increase</w:t>
      </w:r>
      <w:r w:rsidR="00BA68A2" w:rsidRPr="00D70299">
        <w:rPr>
          <w:rFonts w:ascii="Times New Roman" w:hAnsi="Times New Roman" w:cs="Times New Roman"/>
          <w:sz w:val="24"/>
          <w:szCs w:val="24"/>
          <w:shd w:val="clear" w:color="auto" w:fill="FFFFFF"/>
        </w:rPr>
        <w:t xml:space="preserve"> the chances of developing Obesity </w:t>
      </w:r>
      <w:r w:rsidR="00161A1F">
        <w:rPr>
          <w:rFonts w:ascii="Times New Roman" w:hAnsi="Times New Roman" w:cs="Times New Roman"/>
          <w:sz w:val="24"/>
          <w:szCs w:val="24"/>
          <w:shd w:val="clear" w:color="auto" w:fill="FFFFFF"/>
        </w:rPr>
        <w:t>which</w:t>
      </w:r>
      <w:r w:rsidR="00BA68A2" w:rsidRPr="00D70299">
        <w:rPr>
          <w:rFonts w:ascii="Times New Roman" w:hAnsi="Times New Roman" w:cs="Times New Roman"/>
          <w:sz w:val="24"/>
          <w:szCs w:val="24"/>
          <w:shd w:val="clear" w:color="auto" w:fill="FFFFFF"/>
        </w:rPr>
        <w:t xml:space="preserve"> </w:t>
      </w:r>
      <w:r w:rsidR="00161A1F">
        <w:rPr>
          <w:rFonts w:ascii="Times New Roman" w:hAnsi="Times New Roman" w:cs="Times New Roman"/>
          <w:sz w:val="24"/>
          <w:szCs w:val="24"/>
          <w:shd w:val="clear" w:color="auto" w:fill="FFFFFF"/>
        </w:rPr>
        <w:t>is</w:t>
      </w:r>
      <w:r w:rsidR="00BA68A2" w:rsidRPr="00D70299">
        <w:rPr>
          <w:rFonts w:ascii="Times New Roman" w:hAnsi="Times New Roman" w:cs="Times New Roman"/>
          <w:sz w:val="24"/>
          <w:szCs w:val="24"/>
          <w:shd w:val="clear" w:color="auto" w:fill="FFFFFF"/>
        </w:rPr>
        <w:t xml:space="preserve"> indicated by increased physical inactivity. Physical inactivity is one of the risk factors </w:t>
      </w:r>
      <w:r w:rsidR="00161A1F">
        <w:rPr>
          <w:rFonts w:ascii="Times New Roman" w:hAnsi="Times New Roman" w:cs="Times New Roman"/>
          <w:sz w:val="24"/>
          <w:szCs w:val="24"/>
          <w:shd w:val="clear" w:color="auto" w:fill="FFFFFF"/>
        </w:rPr>
        <w:t>for</w:t>
      </w:r>
      <w:r w:rsidR="00BA68A2" w:rsidRPr="00D70299">
        <w:rPr>
          <w:rFonts w:ascii="Times New Roman" w:hAnsi="Times New Roman" w:cs="Times New Roman"/>
          <w:sz w:val="24"/>
          <w:szCs w:val="24"/>
          <w:shd w:val="clear" w:color="auto" w:fill="FFFFFF"/>
        </w:rPr>
        <w:t xml:space="preserve"> obesity </w:t>
      </w:r>
      <w:r w:rsidR="00AB6D05" w:rsidRPr="00D70299">
        <w:rPr>
          <w:rFonts w:ascii="Times New Roman" w:hAnsi="Times New Roman" w:cs="Times New Roman"/>
          <w:sz w:val="24"/>
          <w:szCs w:val="24"/>
          <w:highlight w:val="yellow"/>
          <w:shd w:val="clear" w:color="auto" w:fill="FFFFFF"/>
        </w:rPr>
        <w:fldChar w:fldCharType="begin"/>
      </w:r>
      <w:r w:rsidR="00AB6D05" w:rsidRPr="00D70299">
        <w:rPr>
          <w:rFonts w:ascii="Times New Roman" w:hAnsi="Times New Roman" w:cs="Times New Roman"/>
          <w:sz w:val="24"/>
          <w:szCs w:val="24"/>
          <w:highlight w:val="yellow"/>
          <w:shd w:val="clear" w:color="auto" w:fill="FFFFFF"/>
        </w:rPr>
        <w:instrText xml:space="preserve"> ADDIN ZOTERO_ITEM CSL_CITATION {"citationID":"hXkKgqOC","properties":{"formattedCitation":"(Brock {\\i{}et al.}, 2009)","plainCitation":"(Brock et al., 2009)","noteIndex":0},"citationItems":[{"id":1465,"uris":["http://zotero.org/users/9702045/items/FK7J7G5I"],"itemData":{"id":1465,"type":"article-journal","container-title":"Journal of physical activity &amp; health","issue":"1","journalAbbreviation":"Journal of physical activity &amp; health","note":"publisher: NIH Public Access","page":"1","title":"Association between insufficiently physically active and the prevalence of obesity in the United States","volume":"6","author":[{"family":"Brock","given":"David W"},{"family":"Thomas","given":"Olivia"},{"family":"Cowan","given":"Charles D"},{"family":"Allison","given":"David B"},{"family":"Gaesser","given":"Glenn A"},{"family":"Hunter","given":"Gary R"}],"issued":{"date-parts":[["2009"]]}}}],"schema":"https://github.com/citation-style-language/schema/raw/master/csl-citation.json"} </w:instrText>
      </w:r>
      <w:r w:rsidR="00AB6D05" w:rsidRPr="00D70299">
        <w:rPr>
          <w:rFonts w:ascii="Times New Roman" w:hAnsi="Times New Roman" w:cs="Times New Roman"/>
          <w:sz w:val="24"/>
          <w:szCs w:val="24"/>
          <w:highlight w:val="yellow"/>
          <w:shd w:val="clear" w:color="auto" w:fill="FFFFFF"/>
        </w:rPr>
        <w:fldChar w:fldCharType="separate"/>
      </w:r>
      <w:r w:rsidR="00AB6D05" w:rsidRPr="00D70299">
        <w:rPr>
          <w:rFonts w:ascii="Times New Roman" w:hAnsi="Times New Roman" w:cs="Times New Roman"/>
          <w:sz w:val="24"/>
          <w:szCs w:val="24"/>
        </w:rPr>
        <w:t xml:space="preserve">(Brock </w:t>
      </w:r>
      <w:r w:rsidR="00AB6D05" w:rsidRPr="00D70299">
        <w:rPr>
          <w:rFonts w:ascii="Times New Roman" w:hAnsi="Times New Roman" w:cs="Times New Roman"/>
          <w:i/>
          <w:iCs/>
          <w:sz w:val="24"/>
          <w:szCs w:val="24"/>
        </w:rPr>
        <w:t>et al.</w:t>
      </w:r>
      <w:r w:rsidR="00AB6D05" w:rsidRPr="00D70299">
        <w:rPr>
          <w:rFonts w:ascii="Times New Roman" w:hAnsi="Times New Roman" w:cs="Times New Roman"/>
          <w:sz w:val="24"/>
          <w:szCs w:val="24"/>
        </w:rPr>
        <w:t>, 2009)</w:t>
      </w:r>
      <w:r w:rsidR="00AB6D05" w:rsidRPr="00D70299">
        <w:rPr>
          <w:rFonts w:ascii="Times New Roman" w:hAnsi="Times New Roman" w:cs="Times New Roman"/>
          <w:sz w:val="24"/>
          <w:szCs w:val="24"/>
          <w:highlight w:val="yellow"/>
          <w:shd w:val="clear" w:color="auto" w:fill="FFFFFF"/>
        </w:rPr>
        <w:fldChar w:fldCharType="end"/>
      </w:r>
      <w:r w:rsidR="00BA68A2" w:rsidRPr="00D70299">
        <w:rPr>
          <w:rFonts w:ascii="Times New Roman" w:hAnsi="Times New Roman" w:cs="Times New Roman"/>
          <w:sz w:val="24"/>
          <w:szCs w:val="24"/>
          <w:highlight w:val="yellow"/>
          <w:shd w:val="clear" w:color="auto" w:fill="FFFFFF"/>
        </w:rPr>
        <w:t>.</w:t>
      </w:r>
      <w:r w:rsidR="003039BD" w:rsidRPr="00D70299">
        <w:rPr>
          <w:rFonts w:ascii="Times New Roman" w:hAnsi="Times New Roman" w:cs="Times New Roman"/>
          <w:sz w:val="24"/>
          <w:szCs w:val="24"/>
          <w:shd w:val="clear" w:color="auto" w:fill="FFFFFF"/>
        </w:rPr>
        <w:t xml:space="preserve"> </w:t>
      </w:r>
    </w:p>
    <w:p w14:paraId="70600E4C" w14:textId="7B567D2E" w:rsidR="003039BD" w:rsidRPr="00D70299" w:rsidRDefault="003039BD" w:rsidP="004D03C1">
      <w:pPr>
        <w:spacing w:line="360" w:lineRule="auto"/>
        <w:rPr>
          <w:rFonts w:ascii="Times New Roman" w:hAnsi="Times New Roman" w:cs="Times New Roman"/>
          <w:sz w:val="24"/>
          <w:szCs w:val="24"/>
          <w:shd w:val="clear" w:color="auto" w:fill="FFFFFF"/>
        </w:rPr>
      </w:pPr>
      <w:r w:rsidRPr="00D70299">
        <w:rPr>
          <w:rFonts w:ascii="Times New Roman" w:hAnsi="Times New Roman" w:cs="Times New Roman"/>
          <w:sz w:val="24"/>
          <w:szCs w:val="24"/>
          <w:shd w:val="clear" w:color="auto" w:fill="FFFFFF"/>
        </w:rPr>
        <w:lastRenderedPageBreak/>
        <w:t>Studies on genetic factors have linked genetic formation or hereditary factors to obesity. Gene-environment interaction involves responses to the adaptation of an individual to a particular ecosystem. Research has established that genetic factors make an individual susceptible to obesity whose phenotypic expression is prompted by environmental factors.</w:t>
      </w:r>
      <w:r w:rsidR="00D2742E" w:rsidRPr="00D70299">
        <w:rPr>
          <w:rFonts w:ascii="Times New Roman" w:hAnsi="Times New Roman" w:cs="Times New Roman"/>
          <w:sz w:val="24"/>
          <w:szCs w:val="24"/>
          <w:shd w:val="clear" w:color="auto" w:fill="FFFFFF"/>
        </w:rPr>
        <w:t xml:space="preserve"> Moreover, genetic factors may contribute to obesity</w:t>
      </w:r>
      <w:r w:rsidR="00C75B4B" w:rsidRPr="00D70299">
        <w:rPr>
          <w:rFonts w:ascii="Times New Roman" w:hAnsi="Times New Roman" w:cs="Times New Roman"/>
          <w:sz w:val="24"/>
          <w:szCs w:val="24"/>
          <w:shd w:val="clear" w:color="auto" w:fill="FFFFFF"/>
        </w:rPr>
        <w:t xml:space="preserve"> by their ability to control </w:t>
      </w:r>
      <w:r w:rsidR="00BB22AF">
        <w:rPr>
          <w:rFonts w:ascii="Times New Roman" w:hAnsi="Times New Roman" w:cs="Times New Roman"/>
          <w:sz w:val="24"/>
          <w:szCs w:val="24"/>
          <w:shd w:val="clear" w:color="auto" w:fill="FFFFFF"/>
        </w:rPr>
        <w:t>somebody’s</w:t>
      </w:r>
      <w:r w:rsidR="00C75B4B" w:rsidRPr="00D70299">
        <w:rPr>
          <w:rFonts w:ascii="Times New Roman" w:hAnsi="Times New Roman" w:cs="Times New Roman"/>
          <w:sz w:val="24"/>
          <w:szCs w:val="24"/>
          <w:shd w:val="clear" w:color="auto" w:fill="FFFFFF"/>
        </w:rPr>
        <w:t xml:space="preserve"> mechanisms like lipid oxidation, appetite control, and metabolic rate. In this case</w:t>
      </w:r>
      <w:r w:rsidR="00161A1F">
        <w:rPr>
          <w:rFonts w:ascii="Times New Roman" w:hAnsi="Times New Roman" w:cs="Times New Roman"/>
          <w:sz w:val="24"/>
          <w:szCs w:val="24"/>
          <w:shd w:val="clear" w:color="auto" w:fill="FFFFFF"/>
        </w:rPr>
        <w:t>,</w:t>
      </w:r>
      <w:r w:rsidR="00C75B4B" w:rsidRPr="00D70299">
        <w:rPr>
          <w:rFonts w:ascii="Times New Roman" w:hAnsi="Times New Roman" w:cs="Times New Roman"/>
          <w:sz w:val="24"/>
          <w:szCs w:val="24"/>
          <w:shd w:val="clear" w:color="auto" w:fill="FFFFFF"/>
        </w:rPr>
        <w:t xml:space="preserve"> some inherited </w:t>
      </w:r>
      <w:r w:rsidR="00161A1F">
        <w:rPr>
          <w:rFonts w:ascii="Times New Roman" w:hAnsi="Times New Roman" w:cs="Times New Roman"/>
          <w:sz w:val="24"/>
          <w:szCs w:val="24"/>
          <w:shd w:val="clear" w:color="auto" w:fill="FFFFFF"/>
        </w:rPr>
        <w:t>genes</w:t>
      </w:r>
      <w:r w:rsidR="00C75B4B" w:rsidRPr="00D70299">
        <w:rPr>
          <w:rFonts w:ascii="Times New Roman" w:hAnsi="Times New Roman" w:cs="Times New Roman"/>
          <w:sz w:val="24"/>
          <w:szCs w:val="24"/>
          <w:shd w:val="clear" w:color="auto" w:fill="FFFFFF"/>
        </w:rPr>
        <w:t xml:space="preserve"> predispose one to </w:t>
      </w:r>
      <w:r w:rsidR="00BB22AF">
        <w:rPr>
          <w:rFonts w:ascii="Times New Roman" w:hAnsi="Times New Roman" w:cs="Times New Roman"/>
          <w:sz w:val="24"/>
          <w:szCs w:val="24"/>
          <w:shd w:val="clear" w:color="auto" w:fill="FFFFFF"/>
        </w:rPr>
        <w:t>a</w:t>
      </w:r>
      <w:r w:rsidR="00161A1F">
        <w:rPr>
          <w:rFonts w:ascii="Times New Roman" w:hAnsi="Times New Roman" w:cs="Times New Roman"/>
          <w:sz w:val="24"/>
          <w:szCs w:val="24"/>
          <w:shd w:val="clear" w:color="auto" w:fill="FFFFFF"/>
        </w:rPr>
        <w:t xml:space="preserve"> </w:t>
      </w:r>
      <w:r w:rsidR="00C75B4B" w:rsidRPr="00D70299">
        <w:rPr>
          <w:rFonts w:ascii="Times New Roman" w:hAnsi="Times New Roman" w:cs="Times New Roman"/>
          <w:sz w:val="24"/>
          <w:szCs w:val="24"/>
          <w:shd w:val="clear" w:color="auto" w:fill="FFFFFF"/>
        </w:rPr>
        <w:t>low rate of lipid oxidation, poor appetite control, low fat-free mass, and low resting metabolic rate</w:t>
      </w:r>
      <w:r w:rsidR="00AB6D05" w:rsidRPr="00D70299">
        <w:rPr>
          <w:rFonts w:ascii="Times New Roman" w:hAnsi="Times New Roman" w:cs="Times New Roman"/>
          <w:sz w:val="24"/>
          <w:szCs w:val="24"/>
          <w:shd w:val="clear" w:color="auto" w:fill="FFFFFF"/>
        </w:rPr>
        <w:t xml:space="preserve"> </w:t>
      </w:r>
      <w:r w:rsidR="00AB6D05" w:rsidRPr="00D70299">
        <w:rPr>
          <w:rFonts w:ascii="Times New Roman" w:hAnsi="Times New Roman" w:cs="Times New Roman"/>
          <w:sz w:val="24"/>
          <w:szCs w:val="24"/>
          <w:shd w:val="clear" w:color="auto" w:fill="FFFFFF"/>
        </w:rPr>
        <w:fldChar w:fldCharType="begin"/>
      </w:r>
      <w:r w:rsidR="00AB6D05" w:rsidRPr="00D70299">
        <w:rPr>
          <w:rFonts w:ascii="Times New Roman" w:hAnsi="Times New Roman" w:cs="Times New Roman"/>
          <w:sz w:val="24"/>
          <w:szCs w:val="24"/>
          <w:shd w:val="clear" w:color="auto" w:fill="FFFFFF"/>
        </w:rPr>
        <w:instrText xml:space="preserve"> ADDIN ZOTERO_ITEM CSL_CITATION {"citationID":"TyNTrnCw","properties":{"formattedCitation":"(Hebebrand and Hinney, 2009)","plainCitation":"(Hebebrand and Hinney, 2009)","noteIndex":0},"citationItems":[{"id":1467,"uris":["http://zotero.org/users/9702045/items/YUMGBXDD"],"itemData":{"id":1467,"type":"article-journal","container-title":"Child and adolescent psychiatric clinics of North America","ISSN":"1056-4993","issue":"1","journalAbbreviation":"Child and adolescent psychiatric clinics of North America","note":"publisher: Elsevier","page":"83-94","title":"Environmental and genetic risk factors in obesity","volume":"18","author":[{"family":"Hebebrand","given":"Johannes"},{"family":"Hinney","given":"Anke"}],"issued":{"date-parts":[["2009"]]}}}],"schema":"https://github.com/citation-style-language/schema/raw/master/csl-citation.json"} </w:instrText>
      </w:r>
      <w:r w:rsidR="00AB6D05" w:rsidRPr="00D70299">
        <w:rPr>
          <w:rFonts w:ascii="Times New Roman" w:hAnsi="Times New Roman" w:cs="Times New Roman"/>
          <w:sz w:val="24"/>
          <w:szCs w:val="24"/>
          <w:shd w:val="clear" w:color="auto" w:fill="FFFFFF"/>
        </w:rPr>
        <w:fldChar w:fldCharType="separate"/>
      </w:r>
      <w:r w:rsidR="00AB6D05" w:rsidRPr="00D70299">
        <w:rPr>
          <w:rFonts w:ascii="Times New Roman" w:hAnsi="Times New Roman" w:cs="Times New Roman"/>
          <w:sz w:val="24"/>
          <w:szCs w:val="24"/>
        </w:rPr>
        <w:t>(Hebebrand and Hinney, 2009)</w:t>
      </w:r>
      <w:r w:rsidR="00AB6D05" w:rsidRPr="00D70299">
        <w:rPr>
          <w:rFonts w:ascii="Times New Roman" w:hAnsi="Times New Roman" w:cs="Times New Roman"/>
          <w:sz w:val="24"/>
          <w:szCs w:val="24"/>
          <w:shd w:val="clear" w:color="auto" w:fill="FFFFFF"/>
        </w:rPr>
        <w:fldChar w:fldCharType="end"/>
      </w:r>
      <w:r w:rsidR="00C75B4B" w:rsidRPr="00D70299">
        <w:rPr>
          <w:rFonts w:ascii="Times New Roman" w:hAnsi="Times New Roman" w:cs="Times New Roman"/>
          <w:sz w:val="24"/>
          <w:szCs w:val="24"/>
          <w:shd w:val="clear" w:color="auto" w:fill="FFFFFF"/>
        </w:rPr>
        <w:t xml:space="preserve">. </w:t>
      </w:r>
    </w:p>
    <w:p w14:paraId="301176AA" w14:textId="2EA90753" w:rsidR="003039BD" w:rsidRPr="00D70299" w:rsidRDefault="003039BD" w:rsidP="004D03C1">
      <w:pPr>
        <w:spacing w:line="360" w:lineRule="auto"/>
        <w:rPr>
          <w:rFonts w:ascii="Times New Roman" w:hAnsi="Times New Roman" w:cs="Times New Roman"/>
          <w:sz w:val="24"/>
          <w:szCs w:val="24"/>
          <w:shd w:val="clear" w:color="auto" w:fill="FFFFFF"/>
        </w:rPr>
      </w:pPr>
      <w:r w:rsidRPr="00D70299">
        <w:rPr>
          <w:rFonts w:ascii="Times New Roman" w:hAnsi="Times New Roman" w:cs="Times New Roman"/>
          <w:sz w:val="24"/>
          <w:szCs w:val="24"/>
          <w:shd w:val="clear" w:color="auto" w:fill="FFFFFF"/>
        </w:rPr>
        <w:t>Social inequalities ha</w:t>
      </w:r>
      <w:r w:rsidR="00702B9F" w:rsidRPr="00D70299">
        <w:rPr>
          <w:rFonts w:ascii="Times New Roman" w:hAnsi="Times New Roman" w:cs="Times New Roman"/>
          <w:sz w:val="24"/>
          <w:szCs w:val="24"/>
          <w:shd w:val="clear" w:color="auto" w:fill="FFFFFF"/>
        </w:rPr>
        <w:t>ve also been</w:t>
      </w:r>
      <w:r w:rsidRPr="00D70299">
        <w:rPr>
          <w:rFonts w:ascii="Times New Roman" w:hAnsi="Times New Roman" w:cs="Times New Roman"/>
          <w:sz w:val="24"/>
          <w:szCs w:val="24"/>
          <w:shd w:val="clear" w:color="auto" w:fill="FFFFFF"/>
        </w:rPr>
        <w:t xml:space="preserve"> found to contribute to the development of obesity. According to a study, inequitable access to healthy foods</w:t>
      </w:r>
      <w:r w:rsidR="00D2742E" w:rsidRPr="00D70299">
        <w:rPr>
          <w:rFonts w:ascii="Times New Roman" w:hAnsi="Times New Roman" w:cs="Times New Roman"/>
          <w:sz w:val="24"/>
          <w:szCs w:val="24"/>
          <w:shd w:val="clear" w:color="auto" w:fill="FFFFFF"/>
        </w:rPr>
        <w:t xml:space="preserve"> which is influenced by social economic factors influences the diet of populations </w:t>
      </w:r>
      <w:r w:rsidR="00AB6D05" w:rsidRPr="00D70299">
        <w:rPr>
          <w:rFonts w:ascii="Times New Roman" w:hAnsi="Times New Roman" w:cs="Times New Roman"/>
          <w:sz w:val="24"/>
          <w:szCs w:val="24"/>
          <w:shd w:val="clear" w:color="auto" w:fill="FFFFFF"/>
        </w:rPr>
        <w:fldChar w:fldCharType="begin"/>
      </w:r>
      <w:r w:rsidR="00AB6D05" w:rsidRPr="00D70299">
        <w:rPr>
          <w:rFonts w:ascii="Times New Roman" w:hAnsi="Times New Roman" w:cs="Times New Roman"/>
          <w:sz w:val="24"/>
          <w:szCs w:val="24"/>
          <w:shd w:val="clear" w:color="auto" w:fill="FFFFFF"/>
        </w:rPr>
        <w:instrText xml:space="preserve"> ADDIN ZOTERO_ITEM CSL_CITATION {"citationID":"pKqJ4GN0","properties":{"formattedCitation":"(Drewnowski, 2009)","plainCitation":"(Drewnowski, 2009)","noteIndex":0},"citationItems":[{"id":1466,"uris":["http://zotero.org/users/9702045/items/7K2TI9WI"],"itemData":{"id":1466,"type":"article-journal","container-title":"Nutrition reviews","ISSN":"1753-4887","issue":"suppl_1","journalAbbreviation":"Nutrition reviews","note":"publisher: Oxford University Press Oxford, UK","page":"S36-S39","title":"Obesity, diets, and social inequalities","volume":"67","author":[{"family":"Drewnowski","given":"Adam"}],"issued":{"date-parts":[["2009"]]}}}],"schema":"https://github.com/citation-style-language/schema/raw/master/csl-citation.json"} </w:instrText>
      </w:r>
      <w:r w:rsidR="00AB6D05" w:rsidRPr="00D70299">
        <w:rPr>
          <w:rFonts w:ascii="Times New Roman" w:hAnsi="Times New Roman" w:cs="Times New Roman"/>
          <w:sz w:val="24"/>
          <w:szCs w:val="24"/>
          <w:shd w:val="clear" w:color="auto" w:fill="FFFFFF"/>
        </w:rPr>
        <w:fldChar w:fldCharType="separate"/>
      </w:r>
      <w:r w:rsidR="00AB6D05" w:rsidRPr="00D70299">
        <w:rPr>
          <w:rFonts w:ascii="Times New Roman" w:hAnsi="Times New Roman" w:cs="Times New Roman"/>
          <w:sz w:val="24"/>
          <w:szCs w:val="24"/>
        </w:rPr>
        <w:t>(Drewnowski, 2009)</w:t>
      </w:r>
      <w:r w:rsidR="00AB6D05" w:rsidRPr="00D70299">
        <w:rPr>
          <w:rFonts w:ascii="Times New Roman" w:hAnsi="Times New Roman" w:cs="Times New Roman"/>
          <w:sz w:val="24"/>
          <w:szCs w:val="24"/>
          <w:shd w:val="clear" w:color="auto" w:fill="FFFFFF"/>
        </w:rPr>
        <w:fldChar w:fldCharType="end"/>
      </w:r>
      <w:r w:rsidR="00D2742E" w:rsidRPr="00D70299">
        <w:rPr>
          <w:rFonts w:ascii="Times New Roman" w:hAnsi="Times New Roman" w:cs="Times New Roman"/>
          <w:sz w:val="24"/>
          <w:szCs w:val="24"/>
          <w:shd w:val="clear" w:color="auto" w:fill="FFFFFF"/>
        </w:rPr>
        <w:t xml:space="preserve">. Another study supports these findings by noting that, more affluent groups are exposed to costly and </w:t>
      </w:r>
      <w:r w:rsidR="00161A1F">
        <w:rPr>
          <w:rFonts w:ascii="Times New Roman" w:hAnsi="Times New Roman" w:cs="Times New Roman"/>
          <w:sz w:val="24"/>
          <w:szCs w:val="24"/>
          <w:shd w:val="clear" w:color="auto" w:fill="FFFFFF"/>
        </w:rPr>
        <w:t>highly</w:t>
      </w:r>
      <w:r w:rsidR="00D2742E" w:rsidRPr="00D70299">
        <w:rPr>
          <w:rFonts w:ascii="Times New Roman" w:hAnsi="Times New Roman" w:cs="Times New Roman"/>
          <w:sz w:val="24"/>
          <w:szCs w:val="24"/>
          <w:shd w:val="clear" w:color="auto" w:fill="FFFFFF"/>
        </w:rPr>
        <w:t xml:space="preserve"> nutritive diets which is not the case with poor populations who depend on </w:t>
      </w:r>
      <w:r w:rsidR="00161A1F">
        <w:rPr>
          <w:rFonts w:ascii="Times New Roman" w:hAnsi="Times New Roman" w:cs="Times New Roman"/>
          <w:sz w:val="24"/>
          <w:szCs w:val="24"/>
          <w:shd w:val="clear" w:color="auto" w:fill="FFFFFF"/>
        </w:rPr>
        <w:t>energy-dense</w:t>
      </w:r>
      <w:r w:rsidR="00D2742E" w:rsidRPr="00D70299">
        <w:rPr>
          <w:rFonts w:ascii="Times New Roman" w:hAnsi="Times New Roman" w:cs="Times New Roman"/>
          <w:sz w:val="24"/>
          <w:szCs w:val="24"/>
          <w:shd w:val="clear" w:color="auto" w:fill="FFFFFF"/>
        </w:rPr>
        <w:t xml:space="preserve"> and nutrient-poor diets with high calories at an affordable rate. This scenario </w:t>
      </w:r>
      <w:r w:rsidR="00161A1F">
        <w:rPr>
          <w:rFonts w:ascii="Times New Roman" w:hAnsi="Times New Roman" w:cs="Times New Roman"/>
          <w:sz w:val="24"/>
          <w:szCs w:val="24"/>
          <w:shd w:val="clear" w:color="auto" w:fill="FFFFFF"/>
        </w:rPr>
        <w:t>leads</w:t>
      </w:r>
      <w:r w:rsidR="00D2742E" w:rsidRPr="00D70299">
        <w:rPr>
          <w:rFonts w:ascii="Times New Roman" w:hAnsi="Times New Roman" w:cs="Times New Roman"/>
          <w:sz w:val="24"/>
          <w:szCs w:val="24"/>
          <w:shd w:val="clear" w:color="auto" w:fill="FFFFFF"/>
        </w:rPr>
        <w:t xml:space="preserve"> to a general conclusion that, lack of accessibility to highly nutri</w:t>
      </w:r>
      <w:r w:rsidR="00C75B4B" w:rsidRPr="00D70299">
        <w:rPr>
          <w:rFonts w:ascii="Times New Roman" w:hAnsi="Times New Roman" w:cs="Times New Roman"/>
          <w:sz w:val="24"/>
          <w:szCs w:val="24"/>
          <w:shd w:val="clear" w:color="auto" w:fill="FFFFFF"/>
        </w:rPr>
        <w:t>ti</w:t>
      </w:r>
      <w:r w:rsidR="00D2742E" w:rsidRPr="00D70299">
        <w:rPr>
          <w:rFonts w:ascii="Times New Roman" w:hAnsi="Times New Roman" w:cs="Times New Roman"/>
          <w:sz w:val="24"/>
          <w:szCs w:val="24"/>
          <w:shd w:val="clear" w:color="auto" w:fill="FFFFFF"/>
        </w:rPr>
        <w:t>ve and balanced food choices a</w:t>
      </w:r>
      <w:r w:rsidR="00C75B4B" w:rsidRPr="00D70299">
        <w:rPr>
          <w:rFonts w:ascii="Times New Roman" w:hAnsi="Times New Roman" w:cs="Times New Roman"/>
          <w:sz w:val="24"/>
          <w:szCs w:val="24"/>
          <w:shd w:val="clear" w:color="auto" w:fill="FFFFFF"/>
        </w:rPr>
        <w:t xml:space="preserve">re </w:t>
      </w:r>
      <w:r w:rsidR="00BB22AF">
        <w:rPr>
          <w:rFonts w:ascii="Times New Roman" w:hAnsi="Times New Roman" w:cs="Times New Roman"/>
          <w:sz w:val="24"/>
          <w:szCs w:val="24"/>
          <w:shd w:val="clear" w:color="auto" w:fill="FFFFFF"/>
        </w:rPr>
        <w:t>the cause</w:t>
      </w:r>
      <w:r w:rsidR="00C75B4B" w:rsidRPr="00D70299">
        <w:rPr>
          <w:rFonts w:ascii="Times New Roman" w:hAnsi="Times New Roman" w:cs="Times New Roman"/>
          <w:sz w:val="24"/>
          <w:szCs w:val="24"/>
          <w:shd w:val="clear" w:color="auto" w:fill="FFFFFF"/>
        </w:rPr>
        <w:t xml:space="preserve"> of obesity.</w:t>
      </w:r>
    </w:p>
    <w:p w14:paraId="290237BE" w14:textId="17CEB543" w:rsidR="00C75B4B" w:rsidRPr="00D70299" w:rsidRDefault="00161A1F" w:rsidP="004D03C1">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Short-term</w:t>
      </w:r>
      <w:r w:rsidR="008259B4" w:rsidRPr="00D70299">
        <w:rPr>
          <w:rFonts w:ascii="Times New Roman" w:hAnsi="Times New Roman" w:cs="Times New Roman"/>
          <w:sz w:val="24"/>
          <w:szCs w:val="24"/>
          <w:shd w:val="clear" w:color="auto" w:fill="FFFFFF"/>
        </w:rPr>
        <w:t xml:space="preserve"> effects of obesity </w:t>
      </w:r>
      <w:r>
        <w:rPr>
          <w:rFonts w:ascii="Times New Roman" w:hAnsi="Times New Roman" w:cs="Times New Roman"/>
          <w:sz w:val="24"/>
          <w:szCs w:val="24"/>
          <w:shd w:val="clear" w:color="auto" w:fill="FFFFFF"/>
        </w:rPr>
        <w:t>on</w:t>
      </w:r>
      <w:r w:rsidR="008259B4" w:rsidRPr="00D70299">
        <w:rPr>
          <w:rFonts w:ascii="Times New Roman" w:hAnsi="Times New Roman" w:cs="Times New Roman"/>
          <w:sz w:val="24"/>
          <w:szCs w:val="24"/>
          <w:shd w:val="clear" w:color="auto" w:fill="FFFFFF"/>
        </w:rPr>
        <w:t xml:space="preserve"> health institutions</w:t>
      </w:r>
    </w:p>
    <w:p w14:paraId="552141A6" w14:textId="3451CD29" w:rsidR="008259B4" w:rsidRPr="00D70299" w:rsidRDefault="008259B4" w:rsidP="004D03C1">
      <w:pPr>
        <w:spacing w:line="360" w:lineRule="auto"/>
        <w:rPr>
          <w:rFonts w:ascii="Times New Roman" w:hAnsi="Times New Roman" w:cs="Times New Roman"/>
          <w:sz w:val="24"/>
          <w:szCs w:val="24"/>
          <w:shd w:val="clear" w:color="auto" w:fill="FFFFFF"/>
        </w:rPr>
      </w:pPr>
      <w:r w:rsidRPr="00D70299">
        <w:rPr>
          <w:rFonts w:ascii="Times New Roman" w:hAnsi="Times New Roman" w:cs="Times New Roman"/>
          <w:sz w:val="24"/>
          <w:szCs w:val="24"/>
          <w:shd w:val="clear" w:color="auto" w:fill="FFFFFF"/>
        </w:rPr>
        <w:t>In definition, obesity is the accumulation of fats in the body to an extent that it becomes detrimental to the health of an individual. It is diagnosed when the BMI of a person is higher than 30</w:t>
      </w:r>
      <w:r w:rsidR="00AB6D05" w:rsidRPr="00D70299">
        <w:rPr>
          <w:rFonts w:ascii="Times New Roman" w:hAnsi="Times New Roman" w:cs="Times New Roman"/>
          <w:sz w:val="24"/>
          <w:szCs w:val="24"/>
          <w:shd w:val="clear" w:color="auto" w:fill="FFFFFF"/>
        </w:rPr>
        <w:t xml:space="preserve"> </w:t>
      </w:r>
      <w:r w:rsidR="00AB6D05" w:rsidRPr="00D70299">
        <w:rPr>
          <w:rFonts w:ascii="Times New Roman" w:hAnsi="Times New Roman" w:cs="Times New Roman"/>
          <w:sz w:val="24"/>
          <w:szCs w:val="24"/>
          <w:shd w:val="clear" w:color="auto" w:fill="FFFFFF"/>
        </w:rPr>
        <w:fldChar w:fldCharType="begin"/>
      </w:r>
      <w:r w:rsidR="00AB6D05" w:rsidRPr="00D70299">
        <w:rPr>
          <w:rFonts w:ascii="Times New Roman" w:hAnsi="Times New Roman" w:cs="Times New Roman"/>
          <w:sz w:val="24"/>
          <w:szCs w:val="24"/>
          <w:shd w:val="clear" w:color="auto" w:fill="FFFFFF"/>
        </w:rPr>
        <w:instrText xml:space="preserve"> ADDIN ZOTERO_ITEM CSL_CITATION {"citationID":"XPjIMsgs","properties":{"formattedCitation":"(Hebebrand and Hinney, 2009)","plainCitation":"(Hebebrand and Hinney, 2009)","noteIndex":0},"citationItems":[{"id":1467,"uris":["http://zotero.org/users/9702045/items/YUMGBXDD"],"itemData":{"id":1467,"type":"article-journal","container-title":"Child and adolescent psychiatric clinics of North America","ISSN":"1056-4993","issue":"1","journalAbbreviation":"Child and adolescent psychiatric clinics of North America","note":"publisher: Elsevier","page":"83-94","title":"Environmental and genetic risk factors in obesity","volume":"18","author":[{"family":"Hebebrand","given":"Johannes"},{"family":"Hinney","given":"Anke"}],"issued":{"date-parts":[["2009"]]}}}],"schema":"https://github.com/citation-style-language/schema/raw/master/csl-citation.json"} </w:instrText>
      </w:r>
      <w:r w:rsidR="00AB6D05" w:rsidRPr="00D70299">
        <w:rPr>
          <w:rFonts w:ascii="Times New Roman" w:hAnsi="Times New Roman" w:cs="Times New Roman"/>
          <w:sz w:val="24"/>
          <w:szCs w:val="24"/>
          <w:shd w:val="clear" w:color="auto" w:fill="FFFFFF"/>
        </w:rPr>
        <w:fldChar w:fldCharType="separate"/>
      </w:r>
      <w:r w:rsidR="00AB6D05" w:rsidRPr="00D70299">
        <w:rPr>
          <w:rFonts w:ascii="Times New Roman" w:hAnsi="Times New Roman" w:cs="Times New Roman"/>
          <w:sz w:val="24"/>
          <w:szCs w:val="24"/>
        </w:rPr>
        <w:t>(Hebebrand and Hinney, 2009)</w:t>
      </w:r>
      <w:r w:rsidR="00AB6D05" w:rsidRPr="00D70299">
        <w:rPr>
          <w:rFonts w:ascii="Times New Roman" w:hAnsi="Times New Roman" w:cs="Times New Roman"/>
          <w:sz w:val="24"/>
          <w:szCs w:val="24"/>
          <w:shd w:val="clear" w:color="auto" w:fill="FFFFFF"/>
        </w:rPr>
        <w:fldChar w:fldCharType="end"/>
      </w:r>
      <w:r w:rsidRPr="00D70299">
        <w:rPr>
          <w:rFonts w:ascii="Times New Roman" w:hAnsi="Times New Roman" w:cs="Times New Roman"/>
          <w:sz w:val="24"/>
          <w:szCs w:val="24"/>
          <w:shd w:val="clear" w:color="auto" w:fill="FFFFFF"/>
        </w:rPr>
        <w:t xml:space="preserve">. Obesity is a condition that can be prevented through public health measures. However, when it occurs, its impact </w:t>
      </w:r>
      <w:r w:rsidR="00161A1F">
        <w:rPr>
          <w:rFonts w:ascii="Times New Roman" w:hAnsi="Times New Roman" w:cs="Times New Roman"/>
          <w:sz w:val="24"/>
          <w:szCs w:val="24"/>
          <w:shd w:val="clear" w:color="auto" w:fill="FFFFFF"/>
        </w:rPr>
        <w:t>on</w:t>
      </w:r>
      <w:r w:rsidRPr="00D70299">
        <w:rPr>
          <w:rFonts w:ascii="Times New Roman" w:hAnsi="Times New Roman" w:cs="Times New Roman"/>
          <w:sz w:val="24"/>
          <w:szCs w:val="24"/>
          <w:shd w:val="clear" w:color="auto" w:fill="FFFFFF"/>
        </w:rPr>
        <w:t xml:space="preserve"> healthcare institutions is worrying. When society has a good percentage of people with obesity, it opens the doors for healthcare facilities to manage more than one disease in those people. This is because, obesity predisposes the patients to</w:t>
      </w:r>
      <w:r w:rsidR="00161A1F">
        <w:rPr>
          <w:rFonts w:ascii="Times New Roman" w:hAnsi="Times New Roman" w:cs="Times New Roman"/>
          <w:sz w:val="24"/>
          <w:szCs w:val="24"/>
          <w:shd w:val="clear" w:color="auto" w:fill="FFFFFF"/>
        </w:rPr>
        <w:t xml:space="preserve"> </w:t>
      </w:r>
      <w:r w:rsidRPr="00D70299">
        <w:rPr>
          <w:rFonts w:ascii="Times New Roman" w:hAnsi="Times New Roman" w:cs="Times New Roman"/>
          <w:sz w:val="24"/>
          <w:szCs w:val="24"/>
          <w:shd w:val="clear" w:color="auto" w:fill="FFFFFF"/>
        </w:rPr>
        <w:t xml:space="preserve">other health conditions like high blood pressure, </w:t>
      </w:r>
      <w:r w:rsidR="00353F2A" w:rsidRPr="00D70299">
        <w:rPr>
          <w:rFonts w:ascii="Times New Roman" w:hAnsi="Times New Roman" w:cs="Times New Roman"/>
          <w:sz w:val="24"/>
          <w:szCs w:val="24"/>
          <w:shd w:val="clear" w:color="auto" w:fill="FFFFFF"/>
        </w:rPr>
        <w:t>type</w:t>
      </w:r>
      <w:r w:rsidRPr="00D70299">
        <w:rPr>
          <w:rFonts w:ascii="Times New Roman" w:hAnsi="Times New Roman" w:cs="Times New Roman"/>
          <w:sz w:val="24"/>
          <w:szCs w:val="24"/>
          <w:shd w:val="clear" w:color="auto" w:fill="FFFFFF"/>
        </w:rPr>
        <w:t xml:space="preserve"> 2 </w:t>
      </w:r>
      <w:proofErr w:type="gramStart"/>
      <w:r w:rsidRPr="00D70299">
        <w:rPr>
          <w:rFonts w:ascii="Times New Roman" w:hAnsi="Times New Roman" w:cs="Times New Roman"/>
          <w:sz w:val="24"/>
          <w:szCs w:val="24"/>
          <w:shd w:val="clear" w:color="auto" w:fill="FFFFFF"/>
        </w:rPr>
        <w:t>diabetes,  obstructed</w:t>
      </w:r>
      <w:proofErr w:type="gramEnd"/>
      <w:r w:rsidRPr="00D70299">
        <w:rPr>
          <w:rFonts w:ascii="Times New Roman" w:hAnsi="Times New Roman" w:cs="Times New Roman"/>
          <w:sz w:val="24"/>
          <w:szCs w:val="24"/>
          <w:shd w:val="clear" w:color="auto" w:fill="FFFFFF"/>
        </w:rPr>
        <w:t xml:space="preserve"> sleep, high cholesterol (</w:t>
      </w:r>
      <w:r w:rsidR="00353F2A" w:rsidRPr="00D70299">
        <w:rPr>
          <w:rFonts w:ascii="Times New Roman" w:hAnsi="Times New Roman" w:cs="Times New Roman"/>
          <w:sz w:val="24"/>
          <w:szCs w:val="24"/>
          <w:shd w:val="clear" w:color="auto" w:fill="FFFFFF"/>
        </w:rPr>
        <w:t>Hypercholesterolemia</w:t>
      </w:r>
      <w:r w:rsidRPr="00D70299">
        <w:rPr>
          <w:rFonts w:ascii="Times New Roman" w:hAnsi="Times New Roman" w:cs="Times New Roman"/>
          <w:sz w:val="24"/>
          <w:szCs w:val="24"/>
          <w:shd w:val="clear" w:color="auto" w:fill="FFFFFF"/>
        </w:rPr>
        <w:t xml:space="preserve">) and high triglyceride levels (hypertriglyceridemia). It also increases the risk of developing other </w:t>
      </w:r>
      <w:r w:rsidR="00353F2A" w:rsidRPr="00D70299">
        <w:rPr>
          <w:rFonts w:ascii="Times New Roman" w:hAnsi="Times New Roman" w:cs="Times New Roman"/>
          <w:sz w:val="24"/>
          <w:szCs w:val="24"/>
          <w:shd w:val="clear" w:color="auto" w:fill="FFFFFF"/>
        </w:rPr>
        <w:t>comorbidities</w:t>
      </w:r>
      <w:r w:rsidRPr="00D70299">
        <w:rPr>
          <w:rFonts w:ascii="Times New Roman" w:hAnsi="Times New Roman" w:cs="Times New Roman"/>
          <w:sz w:val="24"/>
          <w:szCs w:val="24"/>
          <w:shd w:val="clear" w:color="auto" w:fill="FFFFFF"/>
        </w:rPr>
        <w:t xml:space="preserve"> like depression and cancer</w:t>
      </w:r>
      <w:r w:rsidR="00961838" w:rsidRPr="00D70299">
        <w:rPr>
          <w:rFonts w:ascii="Times New Roman" w:hAnsi="Times New Roman" w:cs="Times New Roman"/>
          <w:sz w:val="24"/>
          <w:szCs w:val="24"/>
          <w:shd w:val="clear" w:color="auto" w:fill="FFFFFF"/>
        </w:rPr>
        <w:t>, osteoarthritis, and even the risk of death</w:t>
      </w:r>
      <w:r w:rsidR="00E43974" w:rsidRPr="00D70299">
        <w:rPr>
          <w:rFonts w:ascii="Times New Roman" w:hAnsi="Times New Roman" w:cs="Times New Roman"/>
          <w:sz w:val="24"/>
          <w:szCs w:val="24"/>
          <w:shd w:val="clear" w:color="auto" w:fill="FFFFFF"/>
        </w:rPr>
        <w:t xml:space="preserve"> </w:t>
      </w:r>
      <w:r w:rsidR="00E43974" w:rsidRPr="00D70299">
        <w:rPr>
          <w:rFonts w:ascii="Times New Roman" w:hAnsi="Times New Roman" w:cs="Times New Roman"/>
          <w:sz w:val="24"/>
          <w:szCs w:val="24"/>
          <w:shd w:val="clear" w:color="auto" w:fill="FFFFFF"/>
        </w:rPr>
        <w:fldChar w:fldCharType="begin"/>
      </w:r>
      <w:r w:rsidR="00E43974" w:rsidRPr="00D70299">
        <w:rPr>
          <w:rFonts w:ascii="Times New Roman" w:hAnsi="Times New Roman" w:cs="Times New Roman"/>
          <w:sz w:val="24"/>
          <w:szCs w:val="24"/>
          <w:shd w:val="clear" w:color="auto" w:fill="FFFFFF"/>
        </w:rPr>
        <w:instrText xml:space="preserve"> ADDIN ZOTERO_ITEM CSL_CITATION {"citationID":"P2Vod2yv","properties":{"formattedCitation":"(Schelbert, 2009)","plainCitation":"(Schelbert, 2009)","noteIndex":0},"citationItems":[{"id":1468,"uris":["http://zotero.org/users/9702045/items/ZE7LC4L5"],"itemData":{"id":1468,"type":"article-journal","container-title":"Primary Care: Clinics in Office Practice","ISSN":"0095-4543","issue":"2","journalAbbreviation":"Primary Care: Clinics in Office Practice","note":"publisher: Elsevier","page":"271-285","title":"Comorbidities of obesity","volume":"36","author":[{"family":"Schelbert","given":"Kavitha Bhat"}],"issued":{"date-parts":[["2009"]]}}}],"schema":"https://github.com/citation-style-language/schema/raw/master/csl-citation.json"} </w:instrText>
      </w:r>
      <w:r w:rsidR="00E43974" w:rsidRPr="00D70299">
        <w:rPr>
          <w:rFonts w:ascii="Times New Roman" w:hAnsi="Times New Roman" w:cs="Times New Roman"/>
          <w:sz w:val="24"/>
          <w:szCs w:val="24"/>
          <w:shd w:val="clear" w:color="auto" w:fill="FFFFFF"/>
        </w:rPr>
        <w:fldChar w:fldCharType="separate"/>
      </w:r>
      <w:r w:rsidR="00E43974" w:rsidRPr="00D70299">
        <w:rPr>
          <w:rFonts w:ascii="Times New Roman" w:hAnsi="Times New Roman" w:cs="Times New Roman"/>
          <w:sz w:val="24"/>
          <w:szCs w:val="24"/>
        </w:rPr>
        <w:t>(Schelbert, 2009)</w:t>
      </w:r>
      <w:r w:rsidR="00E43974" w:rsidRPr="00D70299">
        <w:rPr>
          <w:rFonts w:ascii="Times New Roman" w:hAnsi="Times New Roman" w:cs="Times New Roman"/>
          <w:sz w:val="24"/>
          <w:szCs w:val="24"/>
          <w:shd w:val="clear" w:color="auto" w:fill="FFFFFF"/>
        </w:rPr>
        <w:fldChar w:fldCharType="end"/>
      </w:r>
      <w:r w:rsidR="00961838" w:rsidRPr="00D70299">
        <w:rPr>
          <w:rFonts w:ascii="Times New Roman" w:hAnsi="Times New Roman" w:cs="Times New Roman"/>
          <w:sz w:val="24"/>
          <w:szCs w:val="24"/>
          <w:shd w:val="clear" w:color="auto" w:fill="FFFFFF"/>
        </w:rPr>
        <w:t xml:space="preserve">.  The </w:t>
      </w:r>
      <w:r w:rsidR="00353F2A" w:rsidRPr="00D70299">
        <w:rPr>
          <w:rFonts w:ascii="Times New Roman" w:hAnsi="Times New Roman" w:cs="Times New Roman"/>
          <w:sz w:val="24"/>
          <w:szCs w:val="24"/>
          <w:shd w:val="clear" w:color="auto" w:fill="FFFFFF"/>
        </w:rPr>
        <w:t>immediate</w:t>
      </w:r>
      <w:r w:rsidR="00961838" w:rsidRPr="00D70299">
        <w:rPr>
          <w:rFonts w:ascii="Times New Roman" w:hAnsi="Times New Roman" w:cs="Times New Roman"/>
          <w:sz w:val="24"/>
          <w:szCs w:val="24"/>
          <w:shd w:val="clear" w:color="auto" w:fill="FFFFFF"/>
        </w:rPr>
        <w:t xml:space="preserve"> effect of this phenomenon </w:t>
      </w:r>
      <w:r w:rsidR="00161A1F">
        <w:rPr>
          <w:rFonts w:ascii="Times New Roman" w:hAnsi="Times New Roman" w:cs="Times New Roman"/>
          <w:sz w:val="24"/>
          <w:szCs w:val="24"/>
          <w:shd w:val="clear" w:color="auto" w:fill="FFFFFF"/>
        </w:rPr>
        <w:t>on</w:t>
      </w:r>
      <w:r w:rsidR="00961838" w:rsidRPr="00D70299">
        <w:rPr>
          <w:rFonts w:ascii="Times New Roman" w:hAnsi="Times New Roman" w:cs="Times New Roman"/>
          <w:sz w:val="24"/>
          <w:szCs w:val="24"/>
          <w:shd w:val="clear" w:color="auto" w:fill="FFFFFF"/>
        </w:rPr>
        <w:t xml:space="preserve"> healthcare </w:t>
      </w:r>
      <w:r w:rsidR="00353F2A" w:rsidRPr="00D70299">
        <w:rPr>
          <w:rFonts w:ascii="Times New Roman" w:hAnsi="Times New Roman" w:cs="Times New Roman"/>
          <w:sz w:val="24"/>
          <w:szCs w:val="24"/>
          <w:shd w:val="clear" w:color="auto" w:fill="FFFFFF"/>
        </w:rPr>
        <w:t>institutions</w:t>
      </w:r>
      <w:r w:rsidR="00961838" w:rsidRPr="00D70299">
        <w:rPr>
          <w:rFonts w:ascii="Times New Roman" w:hAnsi="Times New Roman" w:cs="Times New Roman"/>
          <w:sz w:val="24"/>
          <w:szCs w:val="24"/>
          <w:shd w:val="clear" w:color="auto" w:fill="FFFFFF"/>
        </w:rPr>
        <w:t xml:space="preserve"> is the increased number of hospital visits of these </w:t>
      </w:r>
      <w:r w:rsidR="00BB22AF">
        <w:rPr>
          <w:rFonts w:ascii="Times New Roman" w:hAnsi="Times New Roman" w:cs="Times New Roman"/>
          <w:sz w:val="24"/>
          <w:szCs w:val="24"/>
          <w:shd w:val="clear" w:color="auto" w:fill="FFFFFF"/>
        </w:rPr>
        <w:t>populations</w:t>
      </w:r>
      <w:r w:rsidR="00961838" w:rsidRPr="00D70299">
        <w:rPr>
          <w:rFonts w:ascii="Times New Roman" w:hAnsi="Times New Roman" w:cs="Times New Roman"/>
          <w:sz w:val="24"/>
          <w:szCs w:val="24"/>
          <w:shd w:val="clear" w:color="auto" w:fill="FFFFFF"/>
        </w:rPr>
        <w:t xml:space="preserve"> </w:t>
      </w:r>
      <w:r w:rsidR="00161A1F">
        <w:rPr>
          <w:rFonts w:ascii="Times New Roman" w:hAnsi="Times New Roman" w:cs="Times New Roman"/>
          <w:sz w:val="24"/>
          <w:szCs w:val="24"/>
          <w:shd w:val="clear" w:color="auto" w:fill="FFFFFF"/>
        </w:rPr>
        <w:t>which</w:t>
      </w:r>
      <w:r w:rsidR="00961838" w:rsidRPr="00D70299">
        <w:rPr>
          <w:rFonts w:ascii="Times New Roman" w:hAnsi="Times New Roman" w:cs="Times New Roman"/>
          <w:sz w:val="24"/>
          <w:szCs w:val="24"/>
          <w:shd w:val="clear" w:color="auto" w:fill="FFFFFF"/>
        </w:rPr>
        <w:t xml:space="preserve"> are more frequent than </w:t>
      </w:r>
      <w:r w:rsidR="00BB22AF">
        <w:rPr>
          <w:rFonts w:ascii="Times New Roman" w:hAnsi="Times New Roman" w:cs="Times New Roman"/>
          <w:sz w:val="24"/>
          <w:szCs w:val="24"/>
          <w:shd w:val="clear" w:color="auto" w:fill="FFFFFF"/>
        </w:rPr>
        <w:t>other groups</w:t>
      </w:r>
      <w:r w:rsidR="00961838" w:rsidRPr="00D70299">
        <w:rPr>
          <w:rFonts w:ascii="Times New Roman" w:hAnsi="Times New Roman" w:cs="Times New Roman"/>
          <w:sz w:val="24"/>
          <w:szCs w:val="24"/>
          <w:shd w:val="clear" w:color="auto" w:fill="FFFFFF"/>
        </w:rPr>
        <w:t xml:space="preserve"> of patients. This is because doctors deal with an individual </w:t>
      </w:r>
      <w:r w:rsidR="00353F2A" w:rsidRPr="00D70299">
        <w:rPr>
          <w:rFonts w:ascii="Times New Roman" w:hAnsi="Times New Roman" w:cs="Times New Roman"/>
          <w:sz w:val="24"/>
          <w:szCs w:val="24"/>
          <w:shd w:val="clear" w:color="auto" w:fill="FFFFFF"/>
        </w:rPr>
        <w:t>more</w:t>
      </w:r>
      <w:r w:rsidR="00961838" w:rsidRPr="00D70299">
        <w:rPr>
          <w:rFonts w:ascii="Times New Roman" w:hAnsi="Times New Roman" w:cs="Times New Roman"/>
          <w:sz w:val="24"/>
          <w:szCs w:val="24"/>
          <w:shd w:val="clear" w:color="auto" w:fill="FFFFFF"/>
        </w:rPr>
        <w:t xml:space="preserve"> than one times in trying to manage </w:t>
      </w:r>
      <w:r w:rsidR="00161A1F">
        <w:rPr>
          <w:rFonts w:ascii="Times New Roman" w:hAnsi="Times New Roman" w:cs="Times New Roman"/>
          <w:sz w:val="24"/>
          <w:szCs w:val="24"/>
          <w:shd w:val="clear" w:color="auto" w:fill="FFFFFF"/>
        </w:rPr>
        <w:t xml:space="preserve">a </w:t>
      </w:r>
      <w:r w:rsidR="00961838" w:rsidRPr="00D70299">
        <w:rPr>
          <w:rFonts w:ascii="Times New Roman" w:hAnsi="Times New Roman" w:cs="Times New Roman"/>
          <w:sz w:val="24"/>
          <w:szCs w:val="24"/>
          <w:shd w:val="clear" w:color="auto" w:fill="FFFFFF"/>
        </w:rPr>
        <w:t xml:space="preserve">variety of diseases an individual. People with obesity as low as a BMI of 30 </w:t>
      </w:r>
      <w:r w:rsidR="00161A1F">
        <w:rPr>
          <w:rFonts w:ascii="Times New Roman" w:hAnsi="Times New Roman" w:cs="Times New Roman"/>
          <w:sz w:val="24"/>
          <w:szCs w:val="24"/>
          <w:shd w:val="clear" w:color="auto" w:fill="FFFFFF"/>
        </w:rPr>
        <w:t>May</w:t>
      </w:r>
      <w:r w:rsidR="00961838" w:rsidRPr="00D70299">
        <w:rPr>
          <w:rFonts w:ascii="Times New Roman" w:hAnsi="Times New Roman" w:cs="Times New Roman"/>
          <w:sz w:val="24"/>
          <w:szCs w:val="24"/>
          <w:shd w:val="clear" w:color="auto" w:fill="FFFFFF"/>
        </w:rPr>
        <w:t xml:space="preserve"> with time increase to </w:t>
      </w:r>
      <w:r w:rsidR="00961838" w:rsidRPr="00D70299">
        <w:rPr>
          <w:rFonts w:ascii="Times New Roman" w:hAnsi="Times New Roman" w:cs="Times New Roman"/>
          <w:sz w:val="24"/>
          <w:szCs w:val="24"/>
          <w:shd w:val="clear" w:color="auto" w:fill="FFFFFF"/>
        </w:rPr>
        <w:lastRenderedPageBreak/>
        <w:t>even 40</w:t>
      </w:r>
      <w:r w:rsidR="00E43974" w:rsidRPr="00D70299">
        <w:rPr>
          <w:rFonts w:ascii="Times New Roman" w:hAnsi="Times New Roman" w:cs="Times New Roman"/>
          <w:sz w:val="24"/>
          <w:szCs w:val="24"/>
          <w:shd w:val="clear" w:color="auto" w:fill="FFFFFF"/>
        </w:rPr>
        <w:t xml:space="preserve"> </w:t>
      </w:r>
      <w:r w:rsidR="00E43974" w:rsidRPr="00D70299">
        <w:rPr>
          <w:rFonts w:ascii="Times New Roman" w:hAnsi="Times New Roman" w:cs="Times New Roman"/>
          <w:sz w:val="24"/>
          <w:szCs w:val="24"/>
          <w:shd w:val="clear" w:color="auto" w:fill="FFFFFF"/>
        </w:rPr>
        <w:fldChar w:fldCharType="begin"/>
      </w:r>
      <w:r w:rsidR="00E43974" w:rsidRPr="00D70299">
        <w:rPr>
          <w:rFonts w:ascii="Times New Roman" w:hAnsi="Times New Roman" w:cs="Times New Roman"/>
          <w:sz w:val="24"/>
          <w:szCs w:val="24"/>
          <w:shd w:val="clear" w:color="auto" w:fill="FFFFFF"/>
        </w:rPr>
        <w:instrText xml:space="preserve"> ADDIN ZOTERO_ITEM CSL_CITATION {"citationID":"1WCFZgVH","properties":{"formattedCitation":"(Drewnowski, 2009)","plainCitation":"(Drewnowski, 2009)","noteIndex":0},"citationItems":[{"id":1466,"uris":["http://zotero.org/users/9702045/items/7K2TI9WI"],"itemData":{"id":1466,"type":"article-journal","container-title":"Nutrition reviews","ISSN":"1753-4887","issue":"suppl_1","journalAbbreviation":"Nutrition reviews","note":"publisher: Oxford University Press Oxford, UK","page":"S36-S39","title":"Obesity, diets, and social inequalities","volume":"67","author":[{"family":"Drewnowski","given":"Adam"}],"issued":{"date-parts":[["2009"]]}}}],"schema":"https://github.com/citation-style-language/schema/raw/master/csl-citation.json"} </w:instrText>
      </w:r>
      <w:r w:rsidR="00E43974" w:rsidRPr="00D70299">
        <w:rPr>
          <w:rFonts w:ascii="Times New Roman" w:hAnsi="Times New Roman" w:cs="Times New Roman"/>
          <w:sz w:val="24"/>
          <w:szCs w:val="24"/>
          <w:shd w:val="clear" w:color="auto" w:fill="FFFFFF"/>
        </w:rPr>
        <w:fldChar w:fldCharType="separate"/>
      </w:r>
      <w:r w:rsidR="00E43974" w:rsidRPr="00D70299">
        <w:rPr>
          <w:rFonts w:ascii="Times New Roman" w:hAnsi="Times New Roman" w:cs="Times New Roman"/>
          <w:sz w:val="24"/>
          <w:szCs w:val="24"/>
        </w:rPr>
        <w:t>(Drewnowski, 2009)</w:t>
      </w:r>
      <w:r w:rsidR="00E43974" w:rsidRPr="00D70299">
        <w:rPr>
          <w:rFonts w:ascii="Times New Roman" w:hAnsi="Times New Roman" w:cs="Times New Roman"/>
          <w:sz w:val="24"/>
          <w:szCs w:val="24"/>
          <w:shd w:val="clear" w:color="auto" w:fill="FFFFFF"/>
        </w:rPr>
        <w:fldChar w:fldCharType="end"/>
      </w:r>
      <w:r w:rsidR="00961838" w:rsidRPr="00D70299">
        <w:rPr>
          <w:rFonts w:ascii="Times New Roman" w:hAnsi="Times New Roman" w:cs="Times New Roman"/>
          <w:sz w:val="24"/>
          <w:szCs w:val="24"/>
          <w:shd w:val="clear" w:color="auto" w:fill="FFFFFF"/>
        </w:rPr>
        <w:t xml:space="preserve">.  This is an indication that an individual or </w:t>
      </w:r>
      <w:r w:rsidR="00353F2A" w:rsidRPr="00D70299">
        <w:rPr>
          <w:rFonts w:ascii="Times New Roman" w:hAnsi="Times New Roman" w:cs="Times New Roman"/>
          <w:sz w:val="24"/>
          <w:szCs w:val="24"/>
          <w:shd w:val="clear" w:color="auto" w:fill="FFFFFF"/>
        </w:rPr>
        <w:t>group</w:t>
      </w:r>
      <w:r w:rsidR="00961838" w:rsidRPr="00D70299">
        <w:rPr>
          <w:rFonts w:ascii="Times New Roman" w:hAnsi="Times New Roman" w:cs="Times New Roman"/>
          <w:sz w:val="24"/>
          <w:szCs w:val="24"/>
          <w:shd w:val="clear" w:color="auto" w:fill="FFFFFF"/>
        </w:rPr>
        <w:t xml:space="preserve"> of people </w:t>
      </w:r>
      <w:r w:rsidR="00353F2A" w:rsidRPr="00D70299">
        <w:rPr>
          <w:rFonts w:ascii="Times New Roman" w:hAnsi="Times New Roman" w:cs="Times New Roman"/>
          <w:sz w:val="24"/>
          <w:szCs w:val="24"/>
          <w:shd w:val="clear" w:color="auto" w:fill="FFFFFF"/>
        </w:rPr>
        <w:t>has</w:t>
      </w:r>
      <w:r w:rsidR="00961838" w:rsidRPr="00D70299">
        <w:rPr>
          <w:rFonts w:ascii="Times New Roman" w:hAnsi="Times New Roman" w:cs="Times New Roman"/>
          <w:sz w:val="24"/>
          <w:szCs w:val="24"/>
          <w:shd w:val="clear" w:color="auto" w:fill="FFFFFF"/>
        </w:rPr>
        <w:t xml:space="preserve"> reached morbid obesity. At this point, management </w:t>
      </w:r>
      <w:r w:rsidR="00161A1F">
        <w:rPr>
          <w:rFonts w:ascii="Times New Roman" w:hAnsi="Times New Roman" w:cs="Times New Roman"/>
          <w:sz w:val="24"/>
          <w:szCs w:val="24"/>
          <w:shd w:val="clear" w:color="auto" w:fill="FFFFFF"/>
        </w:rPr>
        <w:t>of</w:t>
      </w:r>
      <w:r w:rsidR="00961838" w:rsidRPr="00D70299">
        <w:rPr>
          <w:rFonts w:ascii="Times New Roman" w:hAnsi="Times New Roman" w:cs="Times New Roman"/>
          <w:sz w:val="24"/>
          <w:szCs w:val="24"/>
          <w:shd w:val="clear" w:color="auto" w:fill="FFFFFF"/>
        </w:rPr>
        <w:t xml:space="preserve"> this disease </w:t>
      </w:r>
      <w:r w:rsidR="00BB22AF">
        <w:rPr>
          <w:rFonts w:ascii="Times New Roman" w:hAnsi="Times New Roman" w:cs="Times New Roman"/>
          <w:sz w:val="24"/>
          <w:szCs w:val="24"/>
          <w:shd w:val="clear" w:color="auto" w:fill="FFFFFF"/>
        </w:rPr>
        <w:t>needs</w:t>
      </w:r>
      <w:r w:rsidR="00961838" w:rsidRPr="00D70299">
        <w:rPr>
          <w:rFonts w:ascii="Times New Roman" w:hAnsi="Times New Roman" w:cs="Times New Roman"/>
          <w:sz w:val="24"/>
          <w:szCs w:val="24"/>
          <w:shd w:val="clear" w:color="auto" w:fill="FFFFFF"/>
        </w:rPr>
        <w:t xml:space="preserve"> </w:t>
      </w:r>
      <w:r w:rsidR="00C83F33" w:rsidRPr="00D70299">
        <w:rPr>
          <w:rFonts w:ascii="Times New Roman" w:hAnsi="Times New Roman" w:cs="Times New Roman"/>
          <w:sz w:val="24"/>
          <w:szCs w:val="24"/>
          <w:shd w:val="clear" w:color="auto" w:fill="FFFFFF"/>
        </w:rPr>
        <w:t>more</w:t>
      </w:r>
      <w:r w:rsidR="00961838" w:rsidRPr="00D70299">
        <w:rPr>
          <w:rFonts w:ascii="Times New Roman" w:hAnsi="Times New Roman" w:cs="Times New Roman"/>
          <w:sz w:val="24"/>
          <w:szCs w:val="24"/>
          <w:shd w:val="clear" w:color="auto" w:fill="FFFFFF"/>
        </w:rPr>
        <w:t xml:space="preserve"> medications and high management strategies. This may lead to stress in the healthcare care facilities with few healthcare workers the management of </w:t>
      </w:r>
      <w:r w:rsidR="00C83F33" w:rsidRPr="00D70299">
        <w:rPr>
          <w:rFonts w:ascii="Times New Roman" w:hAnsi="Times New Roman" w:cs="Times New Roman"/>
          <w:sz w:val="24"/>
          <w:szCs w:val="24"/>
          <w:shd w:val="clear" w:color="auto" w:fill="FFFFFF"/>
        </w:rPr>
        <w:t>comorbidities</w:t>
      </w:r>
      <w:r w:rsidR="00961838" w:rsidRPr="00D70299">
        <w:rPr>
          <w:rFonts w:ascii="Times New Roman" w:hAnsi="Times New Roman" w:cs="Times New Roman"/>
          <w:sz w:val="24"/>
          <w:szCs w:val="24"/>
          <w:shd w:val="clear" w:color="auto" w:fill="FFFFFF"/>
        </w:rPr>
        <w:t xml:space="preserve"> in local hospitals may require that the </w:t>
      </w:r>
      <w:r w:rsidR="00C83F33" w:rsidRPr="00D70299">
        <w:rPr>
          <w:rFonts w:ascii="Times New Roman" w:hAnsi="Times New Roman" w:cs="Times New Roman"/>
          <w:sz w:val="24"/>
          <w:szCs w:val="24"/>
          <w:shd w:val="clear" w:color="auto" w:fill="FFFFFF"/>
        </w:rPr>
        <w:t>hospital</w:t>
      </w:r>
      <w:r w:rsidR="00961838" w:rsidRPr="00D70299">
        <w:rPr>
          <w:rFonts w:ascii="Times New Roman" w:hAnsi="Times New Roman" w:cs="Times New Roman"/>
          <w:sz w:val="24"/>
          <w:szCs w:val="24"/>
          <w:shd w:val="clear" w:color="auto" w:fill="FFFFFF"/>
        </w:rPr>
        <w:t xml:space="preserve"> uses research resources to bu</w:t>
      </w:r>
      <w:r w:rsidR="00C83F33" w:rsidRPr="00D70299">
        <w:rPr>
          <w:rFonts w:ascii="Times New Roman" w:hAnsi="Times New Roman" w:cs="Times New Roman"/>
          <w:sz w:val="24"/>
          <w:szCs w:val="24"/>
          <w:shd w:val="clear" w:color="auto" w:fill="FFFFFF"/>
        </w:rPr>
        <w:t>i</w:t>
      </w:r>
      <w:r w:rsidR="00961838" w:rsidRPr="00D70299">
        <w:rPr>
          <w:rFonts w:ascii="Times New Roman" w:hAnsi="Times New Roman" w:cs="Times New Roman"/>
          <w:sz w:val="24"/>
          <w:szCs w:val="24"/>
          <w:shd w:val="clear" w:color="auto" w:fill="FFFFFF"/>
        </w:rPr>
        <w:t xml:space="preserve">ld their capacity of responding to obesity. </w:t>
      </w:r>
    </w:p>
    <w:p w14:paraId="77E05E09" w14:textId="4B9A2FC2" w:rsidR="00BE5477" w:rsidRPr="00D70299" w:rsidRDefault="00BE5477" w:rsidP="004D03C1">
      <w:pPr>
        <w:spacing w:line="360" w:lineRule="auto"/>
        <w:rPr>
          <w:rFonts w:ascii="Times New Roman" w:hAnsi="Times New Roman" w:cs="Times New Roman"/>
          <w:sz w:val="24"/>
          <w:szCs w:val="24"/>
          <w:shd w:val="clear" w:color="auto" w:fill="FFFFFF"/>
        </w:rPr>
      </w:pPr>
      <w:r w:rsidRPr="00D70299">
        <w:rPr>
          <w:rFonts w:ascii="Times New Roman" w:hAnsi="Times New Roman" w:cs="Times New Roman"/>
          <w:sz w:val="24"/>
          <w:szCs w:val="24"/>
          <w:shd w:val="clear" w:color="auto" w:fill="FFFFFF"/>
        </w:rPr>
        <w:t xml:space="preserve">The safety of healthcare </w:t>
      </w:r>
      <w:r w:rsidR="00BB22AF">
        <w:rPr>
          <w:rFonts w:ascii="Times New Roman" w:hAnsi="Times New Roman" w:cs="Times New Roman"/>
          <w:sz w:val="24"/>
          <w:szCs w:val="24"/>
          <w:shd w:val="clear" w:color="auto" w:fill="FFFFFF"/>
        </w:rPr>
        <w:t>workers</w:t>
      </w:r>
      <w:r w:rsidRPr="00D70299">
        <w:rPr>
          <w:rFonts w:ascii="Times New Roman" w:hAnsi="Times New Roman" w:cs="Times New Roman"/>
          <w:sz w:val="24"/>
          <w:szCs w:val="24"/>
          <w:shd w:val="clear" w:color="auto" w:fill="FFFFFF"/>
        </w:rPr>
        <w:t xml:space="preserve"> is put </w:t>
      </w:r>
      <w:r w:rsidR="00161A1F">
        <w:rPr>
          <w:rFonts w:ascii="Times New Roman" w:hAnsi="Times New Roman" w:cs="Times New Roman"/>
          <w:sz w:val="24"/>
          <w:szCs w:val="24"/>
          <w:shd w:val="clear" w:color="auto" w:fill="FFFFFF"/>
        </w:rPr>
        <w:t>at</w:t>
      </w:r>
      <w:r w:rsidRPr="00D70299">
        <w:rPr>
          <w:rFonts w:ascii="Times New Roman" w:hAnsi="Times New Roman" w:cs="Times New Roman"/>
          <w:sz w:val="24"/>
          <w:szCs w:val="24"/>
          <w:shd w:val="clear" w:color="auto" w:fill="FFFFFF"/>
        </w:rPr>
        <w:t xml:space="preserve"> risk</w:t>
      </w:r>
      <w:r w:rsidR="00C83F33" w:rsidRPr="00D70299">
        <w:rPr>
          <w:rFonts w:ascii="Times New Roman" w:hAnsi="Times New Roman" w:cs="Times New Roman"/>
          <w:sz w:val="24"/>
          <w:szCs w:val="24"/>
          <w:shd w:val="clear" w:color="auto" w:fill="FFFFFF"/>
        </w:rPr>
        <w:t xml:space="preserve"> </w:t>
      </w:r>
      <w:r w:rsidRPr="00D70299">
        <w:rPr>
          <w:rFonts w:ascii="Times New Roman" w:hAnsi="Times New Roman" w:cs="Times New Roman"/>
          <w:sz w:val="24"/>
          <w:szCs w:val="24"/>
          <w:shd w:val="clear" w:color="auto" w:fill="FFFFFF"/>
        </w:rPr>
        <w:t xml:space="preserve">when handling obese patients. This is because more strenuous work is needed for them to lift a highly immobile and overweight individual. Moreover, skin breakage is another phenomenon that hospitalized obese </w:t>
      </w:r>
      <w:r w:rsidR="00C83F33" w:rsidRPr="00D70299">
        <w:rPr>
          <w:rFonts w:ascii="Times New Roman" w:hAnsi="Times New Roman" w:cs="Times New Roman"/>
          <w:sz w:val="24"/>
          <w:szCs w:val="24"/>
          <w:shd w:val="clear" w:color="auto" w:fill="FFFFFF"/>
        </w:rPr>
        <w:t>people</w:t>
      </w:r>
      <w:r w:rsidRPr="00D70299">
        <w:rPr>
          <w:rFonts w:ascii="Times New Roman" w:hAnsi="Times New Roman" w:cs="Times New Roman"/>
          <w:sz w:val="24"/>
          <w:szCs w:val="24"/>
          <w:shd w:val="clear" w:color="auto" w:fill="FFFFFF"/>
        </w:rPr>
        <w:t xml:space="preserve"> experience. </w:t>
      </w:r>
      <w:r w:rsidR="00BB22AF">
        <w:rPr>
          <w:rFonts w:ascii="Times New Roman" w:hAnsi="Times New Roman" w:cs="Times New Roman"/>
          <w:sz w:val="24"/>
          <w:szCs w:val="24"/>
          <w:shd w:val="clear" w:color="auto" w:fill="FFFFFF"/>
        </w:rPr>
        <w:t>To</w:t>
      </w:r>
      <w:r w:rsidRPr="00D70299">
        <w:rPr>
          <w:rFonts w:ascii="Times New Roman" w:hAnsi="Times New Roman" w:cs="Times New Roman"/>
          <w:sz w:val="24"/>
          <w:szCs w:val="24"/>
          <w:shd w:val="clear" w:color="auto" w:fill="FFFFFF"/>
        </w:rPr>
        <w:t xml:space="preserve"> deal with this, healthcare workers work in </w:t>
      </w:r>
      <w:r w:rsidR="00C83F33" w:rsidRPr="00D70299">
        <w:rPr>
          <w:rFonts w:ascii="Times New Roman" w:hAnsi="Times New Roman" w:cs="Times New Roman"/>
          <w:sz w:val="24"/>
          <w:szCs w:val="24"/>
          <w:shd w:val="clear" w:color="auto" w:fill="FFFFFF"/>
        </w:rPr>
        <w:t>schedules</w:t>
      </w:r>
      <w:r w:rsidRPr="00D70299">
        <w:rPr>
          <w:rFonts w:ascii="Times New Roman" w:hAnsi="Times New Roman" w:cs="Times New Roman"/>
          <w:sz w:val="24"/>
          <w:szCs w:val="24"/>
          <w:shd w:val="clear" w:color="auto" w:fill="FFFFFF"/>
        </w:rPr>
        <w:t xml:space="preserve"> to ensure they change the positions of these patients </w:t>
      </w:r>
      <w:r w:rsidR="00BB22AF">
        <w:rPr>
          <w:rFonts w:ascii="Times New Roman" w:hAnsi="Times New Roman" w:cs="Times New Roman"/>
          <w:sz w:val="24"/>
          <w:szCs w:val="24"/>
          <w:shd w:val="clear" w:color="auto" w:fill="FFFFFF"/>
        </w:rPr>
        <w:t>every</w:t>
      </w:r>
      <w:r w:rsidRPr="00D70299">
        <w:rPr>
          <w:rFonts w:ascii="Times New Roman" w:hAnsi="Times New Roman" w:cs="Times New Roman"/>
          <w:sz w:val="24"/>
          <w:szCs w:val="24"/>
          <w:shd w:val="clear" w:color="auto" w:fill="FFFFFF"/>
        </w:rPr>
        <w:t xml:space="preserve"> after2-3 hours, this may put the healthcare workers’ physical </w:t>
      </w:r>
      <w:r w:rsidR="00BB22AF">
        <w:rPr>
          <w:rFonts w:ascii="Times New Roman" w:hAnsi="Times New Roman" w:cs="Times New Roman"/>
          <w:sz w:val="24"/>
          <w:szCs w:val="24"/>
          <w:shd w:val="clear" w:color="auto" w:fill="FFFFFF"/>
        </w:rPr>
        <w:t>well-being</w:t>
      </w:r>
      <w:r w:rsidRPr="00D70299">
        <w:rPr>
          <w:rFonts w:ascii="Times New Roman" w:hAnsi="Times New Roman" w:cs="Times New Roman"/>
          <w:sz w:val="24"/>
          <w:szCs w:val="24"/>
          <w:shd w:val="clear" w:color="auto" w:fill="FFFFFF"/>
        </w:rPr>
        <w:t xml:space="preserve"> at risk</w:t>
      </w:r>
      <w:r w:rsidR="00E43974" w:rsidRPr="00D70299">
        <w:rPr>
          <w:rFonts w:ascii="Times New Roman" w:hAnsi="Times New Roman" w:cs="Times New Roman"/>
          <w:sz w:val="24"/>
          <w:szCs w:val="24"/>
          <w:shd w:val="clear" w:color="auto" w:fill="FFFFFF"/>
        </w:rPr>
        <w:t xml:space="preserve"> </w:t>
      </w:r>
      <w:r w:rsidR="00E43974" w:rsidRPr="00D70299">
        <w:rPr>
          <w:rFonts w:ascii="Times New Roman" w:hAnsi="Times New Roman" w:cs="Times New Roman"/>
          <w:sz w:val="24"/>
          <w:szCs w:val="24"/>
          <w:shd w:val="clear" w:color="auto" w:fill="FFFFFF"/>
        </w:rPr>
        <w:fldChar w:fldCharType="begin"/>
      </w:r>
      <w:r w:rsidR="00E43974" w:rsidRPr="00D70299">
        <w:rPr>
          <w:rFonts w:ascii="Times New Roman" w:hAnsi="Times New Roman" w:cs="Times New Roman"/>
          <w:sz w:val="24"/>
          <w:szCs w:val="24"/>
          <w:shd w:val="clear" w:color="auto" w:fill="FFFFFF"/>
        </w:rPr>
        <w:instrText xml:space="preserve"> ADDIN ZOTERO_ITEM CSL_CITATION {"citationID":"0Ztr8fd8","properties":{"formattedCitation":"(Goode {\\i{}et al.}, 2016)","plainCitation":"(Goode et al., 2016)","noteIndex":0},"citationItems":[{"id":1469,"uris":["http://zotero.org/users/9702045/items/FMP8FDZB"],"itemData":{"id":1469,"type":"article-journal","container-title":"AANA J","issue":"6","journalAbbreviation":"AANA J","page":"404-412","title":"A patient safety dilemma: obesity in the surgical patient","volume":"84","author":[{"family":"Goode","given":"Victoria"},{"family":"Phillips","given":"Elayne"},{"family":"DeGuzman","given":"Pamela"},{"family":"Hinton","given":"Ivora"},{"family":"Rovnyak","given":"Virginia"},{"family":"Scully","given":"Kenneth"},{"family":"Merwin","given":"Elizabeth"}],"issued":{"date-parts":[["2016"]]}}}],"schema":"https://github.com/citation-style-language/schema/raw/master/csl-citation.json"} </w:instrText>
      </w:r>
      <w:r w:rsidR="00E43974" w:rsidRPr="00D70299">
        <w:rPr>
          <w:rFonts w:ascii="Times New Roman" w:hAnsi="Times New Roman" w:cs="Times New Roman"/>
          <w:sz w:val="24"/>
          <w:szCs w:val="24"/>
          <w:shd w:val="clear" w:color="auto" w:fill="FFFFFF"/>
        </w:rPr>
        <w:fldChar w:fldCharType="separate"/>
      </w:r>
      <w:r w:rsidR="00E43974" w:rsidRPr="00D70299">
        <w:rPr>
          <w:rFonts w:ascii="Times New Roman" w:hAnsi="Times New Roman" w:cs="Times New Roman"/>
          <w:sz w:val="24"/>
          <w:szCs w:val="24"/>
        </w:rPr>
        <w:t xml:space="preserve">(Goode </w:t>
      </w:r>
      <w:r w:rsidR="00E43974" w:rsidRPr="00D70299">
        <w:rPr>
          <w:rFonts w:ascii="Times New Roman" w:hAnsi="Times New Roman" w:cs="Times New Roman"/>
          <w:i/>
          <w:iCs/>
          <w:sz w:val="24"/>
          <w:szCs w:val="24"/>
        </w:rPr>
        <w:t>et al.</w:t>
      </w:r>
      <w:r w:rsidR="00E43974" w:rsidRPr="00D70299">
        <w:rPr>
          <w:rFonts w:ascii="Times New Roman" w:hAnsi="Times New Roman" w:cs="Times New Roman"/>
          <w:sz w:val="24"/>
          <w:szCs w:val="24"/>
        </w:rPr>
        <w:t>, 2016)</w:t>
      </w:r>
      <w:r w:rsidR="00E43974" w:rsidRPr="00D70299">
        <w:rPr>
          <w:rFonts w:ascii="Times New Roman" w:hAnsi="Times New Roman" w:cs="Times New Roman"/>
          <w:sz w:val="24"/>
          <w:szCs w:val="24"/>
          <w:shd w:val="clear" w:color="auto" w:fill="FFFFFF"/>
        </w:rPr>
        <w:fldChar w:fldCharType="end"/>
      </w:r>
      <w:r w:rsidRPr="00D70299">
        <w:rPr>
          <w:rFonts w:ascii="Times New Roman" w:hAnsi="Times New Roman" w:cs="Times New Roman"/>
          <w:sz w:val="24"/>
          <w:szCs w:val="24"/>
          <w:shd w:val="clear" w:color="auto" w:fill="FFFFFF"/>
        </w:rPr>
        <w:t>.</w:t>
      </w:r>
      <w:r w:rsidR="00C83F33" w:rsidRPr="00D70299">
        <w:rPr>
          <w:rFonts w:ascii="Times New Roman" w:hAnsi="Times New Roman" w:cs="Times New Roman"/>
          <w:sz w:val="24"/>
          <w:szCs w:val="24"/>
          <w:shd w:val="clear" w:color="auto" w:fill="FFFFFF"/>
        </w:rPr>
        <w:t xml:space="preserve"> </w:t>
      </w:r>
    </w:p>
    <w:p w14:paraId="75846C36" w14:textId="4058A0DF" w:rsidR="00C83F33" w:rsidRPr="00D70299" w:rsidRDefault="00C83F33" w:rsidP="004D03C1">
      <w:pPr>
        <w:spacing w:line="360" w:lineRule="auto"/>
        <w:rPr>
          <w:rFonts w:ascii="Times New Roman" w:hAnsi="Times New Roman" w:cs="Times New Roman"/>
          <w:sz w:val="24"/>
          <w:szCs w:val="24"/>
          <w:shd w:val="clear" w:color="auto" w:fill="FFFFFF"/>
        </w:rPr>
      </w:pPr>
      <w:r w:rsidRPr="00D70299">
        <w:rPr>
          <w:rFonts w:ascii="Times New Roman" w:hAnsi="Times New Roman" w:cs="Times New Roman"/>
          <w:sz w:val="24"/>
          <w:szCs w:val="24"/>
          <w:shd w:val="clear" w:color="auto" w:fill="FFFFFF"/>
        </w:rPr>
        <w:t xml:space="preserve">Long-term effects of obesity </w:t>
      </w:r>
      <w:r w:rsidR="00BB22AF">
        <w:rPr>
          <w:rFonts w:ascii="Times New Roman" w:hAnsi="Times New Roman" w:cs="Times New Roman"/>
          <w:sz w:val="24"/>
          <w:szCs w:val="24"/>
          <w:shd w:val="clear" w:color="auto" w:fill="FFFFFF"/>
        </w:rPr>
        <w:t>on</w:t>
      </w:r>
      <w:r w:rsidRPr="00D70299">
        <w:rPr>
          <w:rFonts w:ascii="Times New Roman" w:hAnsi="Times New Roman" w:cs="Times New Roman"/>
          <w:sz w:val="24"/>
          <w:szCs w:val="24"/>
          <w:shd w:val="clear" w:color="auto" w:fill="FFFFFF"/>
        </w:rPr>
        <w:t xml:space="preserve"> health institutions</w:t>
      </w:r>
    </w:p>
    <w:p w14:paraId="74385803" w14:textId="2FB67F7F" w:rsidR="00C83F33" w:rsidRPr="00D70299" w:rsidRDefault="00BB22AF" w:rsidP="004D03C1">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long-term</w:t>
      </w:r>
      <w:r w:rsidR="006E6770" w:rsidRPr="00D70299">
        <w:rPr>
          <w:rFonts w:ascii="Times New Roman" w:hAnsi="Times New Roman" w:cs="Times New Roman"/>
          <w:sz w:val="24"/>
          <w:szCs w:val="24"/>
          <w:shd w:val="clear" w:color="auto" w:fill="FFFFFF"/>
        </w:rPr>
        <w:t xml:space="preserve"> effects of obesity on </w:t>
      </w:r>
      <w:r>
        <w:rPr>
          <w:rFonts w:ascii="Times New Roman" w:hAnsi="Times New Roman" w:cs="Times New Roman"/>
          <w:sz w:val="24"/>
          <w:szCs w:val="24"/>
          <w:shd w:val="clear" w:color="auto" w:fill="FFFFFF"/>
        </w:rPr>
        <w:t>healthcare</w:t>
      </w:r>
      <w:r w:rsidR="006E6770" w:rsidRPr="00D70299">
        <w:rPr>
          <w:rFonts w:ascii="Times New Roman" w:hAnsi="Times New Roman" w:cs="Times New Roman"/>
          <w:sz w:val="24"/>
          <w:szCs w:val="24"/>
          <w:shd w:val="clear" w:color="auto" w:fill="FFFFFF"/>
        </w:rPr>
        <w:t xml:space="preserve"> institu</w:t>
      </w:r>
      <w:r w:rsidR="00075AC1" w:rsidRPr="00D70299">
        <w:rPr>
          <w:rFonts w:ascii="Times New Roman" w:hAnsi="Times New Roman" w:cs="Times New Roman"/>
          <w:sz w:val="24"/>
          <w:szCs w:val="24"/>
          <w:shd w:val="clear" w:color="auto" w:fill="FFFFFF"/>
        </w:rPr>
        <w:t xml:space="preserve">tions are related to </w:t>
      </w:r>
      <w:r>
        <w:rPr>
          <w:rFonts w:ascii="Times New Roman" w:hAnsi="Times New Roman" w:cs="Times New Roman"/>
          <w:sz w:val="24"/>
          <w:szCs w:val="24"/>
          <w:shd w:val="clear" w:color="auto" w:fill="FFFFFF"/>
        </w:rPr>
        <w:t>finances</w:t>
      </w:r>
      <w:r w:rsidR="00075AC1" w:rsidRPr="00D70299">
        <w:rPr>
          <w:rFonts w:ascii="Times New Roman" w:hAnsi="Times New Roman" w:cs="Times New Roman"/>
          <w:sz w:val="24"/>
          <w:szCs w:val="24"/>
          <w:shd w:val="clear" w:color="auto" w:fill="FFFFFF"/>
        </w:rPr>
        <w:t xml:space="preserve"> and </w:t>
      </w:r>
      <w:r>
        <w:rPr>
          <w:rFonts w:ascii="Times New Roman" w:hAnsi="Times New Roman" w:cs="Times New Roman"/>
          <w:sz w:val="24"/>
          <w:szCs w:val="24"/>
          <w:shd w:val="clear" w:color="auto" w:fill="FFFFFF"/>
        </w:rPr>
        <w:t xml:space="preserve">the </w:t>
      </w:r>
      <w:r w:rsidR="00075AC1" w:rsidRPr="00D70299">
        <w:rPr>
          <w:rFonts w:ascii="Times New Roman" w:hAnsi="Times New Roman" w:cs="Times New Roman"/>
          <w:sz w:val="24"/>
          <w:szCs w:val="24"/>
          <w:shd w:val="clear" w:color="auto" w:fill="FFFFFF"/>
        </w:rPr>
        <w:t xml:space="preserve">capacity to handle patients. For instance, an increased number of patients with obesity in a community means that health facilities will have increased hospital visits to deal with a tandem of </w:t>
      </w:r>
      <w:r w:rsidR="00353F2A" w:rsidRPr="00D70299">
        <w:rPr>
          <w:rFonts w:ascii="Times New Roman" w:hAnsi="Times New Roman" w:cs="Times New Roman"/>
          <w:sz w:val="24"/>
          <w:szCs w:val="24"/>
          <w:shd w:val="clear" w:color="auto" w:fill="FFFFFF"/>
        </w:rPr>
        <w:t>comorbidities</w:t>
      </w:r>
      <w:r w:rsidR="00075AC1" w:rsidRPr="00D70299">
        <w:rPr>
          <w:rFonts w:ascii="Times New Roman" w:hAnsi="Times New Roman" w:cs="Times New Roman"/>
          <w:sz w:val="24"/>
          <w:szCs w:val="24"/>
          <w:shd w:val="clear" w:color="auto" w:fill="FFFFFF"/>
        </w:rPr>
        <w:t xml:space="preserve">. This will </w:t>
      </w:r>
      <w:r w:rsidR="00353F2A" w:rsidRPr="00D70299">
        <w:rPr>
          <w:rFonts w:ascii="Times New Roman" w:hAnsi="Times New Roman" w:cs="Times New Roman"/>
          <w:sz w:val="24"/>
          <w:szCs w:val="24"/>
          <w:shd w:val="clear" w:color="auto" w:fill="FFFFFF"/>
        </w:rPr>
        <w:t>result</w:t>
      </w:r>
      <w:r w:rsidR="00075AC1" w:rsidRPr="00D70299">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in</w:t>
      </w:r>
      <w:r w:rsidR="00075AC1" w:rsidRPr="00D70299">
        <w:rPr>
          <w:rFonts w:ascii="Times New Roman" w:hAnsi="Times New Roman" w:cs="Times New Roman"/>
          <w:sz w:val="24"/>
          <w:szCs w:val="24"/>
          <w:shd w:val="clear" w:color="auto" w:fill="FFFFFF"/>
        </w:rPr>
        <w:t xml:space="preserve"> increased hospital expenditure </w:t>
      </w:r>
      <w:r>
        <w:rPr>
          <w:rFonts w:ascii="Times New Roman" w:hAnsi="Times New Roman" w:cs="Times New Roman"/>
          <w:sz w:val="24"/>
          <w:szCs w:val="24"/>
          <w:shd w:val="clear" w:color="auto" w:fill="FFFFFF"/>
        </w:rPr>
        <w:t>on</w:t>
      </w:r>
      <w:r w:rsidR="00075AC1" w:rsidRPr="00D70299">
        <w:rPr>
          <w:rFonts w:ascii="Times New Roman" w:hAnsi="Times New Roman" w:cs="Times New Roman"/>
          <w:sz w:val="24"/>
          <w:szCs w:val="24"/>
          <w:shd w:val="clear" w:color="auto" w:fill="FFFFFF"/>
        </w:rPr>
        <w:t xml:space="preserve"> pharmaceuticals, which may lead to increased </w:t>
      </w:r>
      <w:r>
        <w:rPr>
          <w:rFonts w:ascii="Times New Roman" w:hAnsi="Times New Roman" w:cs="Times New Roman"/>
          <w:sz w:val="24"/>
          <w:szCs w:val="24"/>
          <w:shd w:val="clear" w:color="auto" w:fill="FFFFFF"/>
        </w:rPr>
        <w:t>costs</w:t>
      </w:r>
      <w:r w:rsidR="00075AC1" w:rsidRPr="00D70299">
        <w:rPr>
          <w:rFonts w:ascii="Times New Roman" w:hAnsi="Times New Roman" w:cs="Times New Roman"/>
          <w:sz w:val="24"/>
          <w:szCs w:val="24"/>
          <w:shd w:val="clear" w:color="auto" w:fill="FFFFFF"/>
        </w:rPr>
        <w:t xml:space="preserve"> of these pharmaceuticals with time. </w:t>
      </w:r>
    </w:p>
    <w:p w14:paraId="309569CB" w14:textId="308D2AE6" w:rsidR="00075AC1" w:rsidRPr="00D70299" w:rsidRDefault="00075AC1" w:rsidP="004D03C1">
      <w:pPr>
        <w:spacing w:line="360" w:lineRule="auto"/>
        <w:rPr>
          <w:rFonts w:ascii="Times New Roman" w:hAnsi="Times New Roman" w:cs="Times New Roman"/>
          <w:sz w:val="24"/>
          <w:szCs w:val="24"/>
          <w:shd w:val="clear" w:color="auto" w:fill="FFFFFF"/>
        </w:rPr>
      </w:pPr>
      <w:r w:rsidRPr="00D70299">
        <w:rPr>
          <w:rFonts w:ascii="Times New Roman" w:hAnsi="Times New Roman" w:cs="Times New Roman"/>
          <w:sz w:val="24"/>
          <w:szCs w:val="24"/>
          <w:shd w:val="clear" w:color="auto" w:fill="FFFFFF"/>
        </w:rPr>
        <w:t xml:space="preserve">Hospitals have to consider ordering new bariatric equipment </w:t>
      </w:r>
      <w:r w:rsidR="00353F2A" w:rsidRPr="00D70299">
        <w:rPr>
          <w:rFonts w:ascii="Times New Roman" w:hAnsi="Times New Roman" w:cs="Times New Roman"/>
          <w:sz w:val="24"/>
          <w:szCs w:val="24"/>
          <w:shd w:val="clear" w:color="auto" w:fill="FFFFFF"/>
        </w:rPr>
        <w:t>which</w:t>
      </w:r>
      <w:r w:rsidRPr="00D70299">
        <w:rPr>
          <w:rFonts w:ascii="Times New Roman" w:hAnsi="Times New Roman" w:cs="Times New Roman"/>
          <w:sz w:val="24"/>
          <w:szCs w:val="24"/>
          <w:shd w:val="clear" w:color="auto" w:fill="FFFFFF"/>
        </w:rPr>
        <w:t xml:space="preserve"> may include walkers, bedside commodes, </w:t>
      </w:r>
      <w:r w:rsidR="00353F2A" w:rsidRPr="00D70299">
        <w:rPr>
          <w:rFonts w:ascii="Times New Roman" w:hAnsi="Times New Roman" w:cs="Times New Roman"/>
          <w:sz w:val="24"/>
          <w:szCs w:val="24"/>
          <w:shd w:val="clear" w:color="auto" w:fill="FFFFFF"/>
        </w:rPr>
        <w:t>wheelchairs</w:t>
      </w:r>
      <w:r w:rsidRPr="00D70299">
        <w:rPr>
          <w:rFonts w:ascii="Times New Roman" w:hAnsi="Times New Roman" w:cs="Times New Roman"/>
          <w:sz w:val="24"/>
          <w:szCs w:val="24"/>
          <w:shd w:val="clear" w:color="auto" w:fill="FFFFFF"/>
        </w:rPr>
        <w:t xml:space="preserve">, and hospital beds that can be able to accommodate obese patients. This means that there will be a </w:t>
      </w:r>
      <w:r w:rsidR="00BB22AF">
        <w:rPr>
          <w:rFonts w:ascii="Times New Roman" w:hAnsi="Times New Roman" w:cs="Times New Roman"/>
          <w:sz w:val="24"/>
          <w:szCs w:val="24"/>
          <w:shd w:val="clear" w:color="auto" w:fill="FFFFFF"/>
        </w:rPr>
        <w:t>long-term</w:t>
      </w:r>
      <w:r w:rsidRPr="00D70299">
        <w:rPr>
          <w:rFonts w:ascii="Times New Roman" w:hAnsi="Times New Roman" w:cs="Times New Roman"/>
          <w:sz w:val="24"/>
          <w:szCs w:val="24"/>
          <w:shd w:val="clear" w:color="auto" w:fill="FFFFFF"/>
        </w:rPr>
        <w:t xml:space="preserve"> plan to build sizable rooms and doors that accommodate newly designed, </w:t>
      </w:r>
      <w:proofErr w:type="gramStart"/>
      <w:r w:rsidRPr="00D70299">
        <w:rPr>
          <w:rFonts w:ascii="Times New Roman" w:hAnsi="Times New Roman" w:cs="Times New Roman"/>
          <w:sz w:val="24"/>
          <w:szCs w:val="24"/>
          <w:shd w:val="clear" w:color="auto" w:fill="FFFFFF"/>
        </w:rPr>
        <w:t>strong</w:t>
      </w:r>
      <w:proofErr w:type="gramEnd"/>
      <w:r w:rsidRPr="00D70299">
        <w:rPr>
          <w:rFonts w:ascii="Times New Roman" w:hAnsi="Times New Roman" w:cs="Times New Roman"/>
          <w:sz w:val="24"/>
          <w:szCs w:val="24"/>
          <w:shd w:val="clear" w:color="auto" w:fill="FFFFFF"/>
        </w:rPr>
        <w:t xml:space="preserve"> and </w:t>
      </w:r>
      <w:r w:rsidR="00BB22AF">
        <w:rPr>
          <w:rFonts w:ascii="Times New Roman" w:hAnsi="Times New Roman" w:cs="Times New Roman"/>
          <w:sz w:val="24"/>
          <w:szCs w:val="24"/>
          <w:shd w:val="clear" w:color="auto" w:fill="FFFFFF"/>
        </w:rPr>
        <w:t>large-sized</w:t>
      </w:r>
      <w:r w:rsidRPr="00D70299">
        <w:rPr>
          <w:rFonts w:ascii="Times New Roman" w:hAnsi="Times New Roman" w:cs="Times New Roman"/>
          <w:sz w:val="24"/>
          <w:szCs w:val="24"/>
          <w:shd w:val="clear" w:color="auto" w:fill="FFFFFF"/>
        </w:rPr>
        <w:t xml:space="preserve"> beds to accommodate the growing number of obese patients.</w:t>
      </w:r>
    </w:p>
    <w:p w14:paraId="6F087094" w14:textId="7D7DADB5" w:rsidR="00353F2A" w:rsidRPr="00D70299" w:rsidRDefault="00075AC1" w:rsidP="004D03C1">
      <w:pPr>
        <w:spacing w:line="360" w:lineRule="auto"/>
        <w:rPr>
          <w:rFonts w:ascii="Times New Roman" w:hAnsi="Times New Roman" w:cs="Times New Roman"/>
          <w:sz w:val="24"/>
          <w:szCs w:val="24"/>
          <w:shd w:val="clear" w:color="auto" w:fill="FFFFFF"/>
        </w:rPr>
      </w:pPr>
      <w:r w:rsidRPr="00D70299">
        <w:rPr>
          <w:rFonts w:ascii="Times New Roman" w:hAnsi="Times New Roman" w:cs="Times New Roman"/>
          <w:sz w:val="24"/>
          <w:szCs w:val="24"/>
          <w:shd w:val="clear" w:color="auto" w:fill="FFFFFF"/>
        </w:rPr>
        <w:t xml:space="preserve">The risk of </w:t>
      </w:r>
      <w:r w:rsidR="00353F2A" w:rsidRPr="00D70299">
        <w:rPr>
          <w:rFonts w:ascii="Times New Roman" w:hAnsi="Times New Roman" w:cs="Times New Roman"/>
          <w:sz w:val="24"/>
          <w:szCs w:val="24"/>
          <w:shd w:val="clear" w:color="auto" w:fill="FFFFFF"/>
        </w:rPr>
        <w:t>comorbidities</w:t>
      </w:r>
      <w:r w:rsidRPr="00D70299">
        <w:rPr>
          <w:rFonts w:ascii="Times New Roman" w:hAnsi="Times New Roman" w:cs="Times New Roman"/>
          <w:sz w:val="24"/>
          <w:szCs w:val="24"/>
          <w:shd w:val="clear" w:color="auto" w:fill="FFFFFF"/>
        </w:rPr>
        <w:t xml:space="preserve"> for patients with obesity is high. Most of these diseases </w:t>
      </w:r>
      <w:r w:rsidR="00353F2A" w:rsidRPr="00D70299">
        <w:rPr>
          <w:rFonts w:ascii="Times New Roman" w:hAnsi="Times New Roman" w:cs="Times New Roman"/>
          <w:sz w:val="24"/>
          <w:szCs w:val="24"/>
          <w:shd w:val="clear" w:color="auto" w:fill="FFFFFF"/>
        </w:rPr>
        <w:t>including</w:t>
      </w:r>
      <w:r w:rsidRPr="00D70299">
        <w:rPr>
          <w:rFonts w:ascii="Times New Roman" w:hAnsi="Times New Roman" w:cs="Times New Roman"/>
          <w:sz w:val="24"/>
          <w:szCs w:val="24"/>
          <w:shd w:val="clear" w:color="auto" w:fill="FFFFFF"/>
        </w:rPr>
        <w:t xml:space="preserve"> cancer, osteoarthritis, </w:t>
      </w:r>
      <w:r w:rsidR="00E05192" w:rsidRPr="00D70299">
        <w:rPr>
          <w:rFonts w:ascii="Times New Roman" w:hAnsi="Times New Roman" w:cs="Times New Roman"/>
          <w:sz w:val="24"/>
          <w:szCs w:val="24"/>
          <w:shd w:val="clear" w:color="auto" w:fill="FFFFFF"/>
        </w:rPr>
        <w:t xml:space="preserve">diabetes type 2 and blood pressure may require hospitalization and frequent readmissions. The second scenario is that these patients require special attention and therefore, they need to stay in </w:t>
      </w:r>
      <w:r w:rsidR="00BB22AF">
        <w:rPr>
          <w:rFonts w:ascii="Times New Roman" w:hAnsi="Times New Roman" w:cs="Times New Roman"/>
          <w:sz w:val="24"/>
          <w:szCs w:val="24"/>
          <w:shd w:val="clear" w:color="auto" w:fill="FFFFFF"/>
        </w:rPr>
        <w:t xml:space="preserve">the </w:t>
      </w:r>
      <w:r w:rsidR="00E05192" w:rsidRPr="00D70299">
        <w:rPr>
          <w:rFonts w:ascii="Times New Roman" w:hAnsi="Times New Roman" w:cs="Times New Roman"/>
          <w:sz w:val="24"/>
          <w:szCs w:val="24"/>
          <w:shd w:val="clear" w:color="auto" w:fill="FFFFFF"/>
        </w:rPr>
        <w:t xml:space="preserve">hospital longer than patients with other health conditions. Moreover, obese patients are characterized by skin breakdowns while </w:t>
      </w:r>
      <w:r w:rsidR="00BB22AF">
        <w:rPr>
          <w:rFonts w:ascii="Times New Roman" w:hAnsi="Times New Roman" w:cs="Times New Roman"/>
          <w:sz w:val="24"/>
          <w:szCs w:val="24"/>
          <w:shd w:val="clear" w:color="auto" w:fill="FFFFFF"/>
        </w:rPr>
        <w:t>on</w:t>
      </w:r>
      <w:r w:rsidR="00E05192" w:rsidRPr="00D70299">
        <w:rPr>
          <w:rFonts w:ascii="Times New Roman" w:hAnsi="Times New Roman" w:cs="Times New Roman"/>
          <w:sz w:val="24"/>
          <w:szCs w:val="24"/>
          <w:shd w:val="clear" w:color="auto" w:fill="FFFFFF"/>
        </w:rPr>
        <w:t xml:space="preserve"> bed rest and therefore </w:t>
      </w:r>
      <w:r w:rsidR="00BB22AF">
        <w:rPr>
          <w:rFonts w:ascii="Times New Roman" w:hAnsi="Times New Roman" w:cs="Times New Roman"/>
          <w:sz w:val="24"/>
          <w:szCs w:val="24"/>
          <w:shd w:val="clear" w:color="auto" w:fill="FFFFFF"/>
        </w:rPr>
        <w:t>result</w:t>
      </w:r>
      <w:r w:rsidR="00E05192" w:rsidRPr="00D70299">
        <w:rPr>
          <w:rFonts w:ascii="Times New Roman" w:hAnsi="Times New Roman" w:cs="Times New Roman"/>
          <w:sz w:val="24"/>
          <w:szCs w:val="24"/>
          <w:shd w:val="clear" w:color="auto" w:fill="FFFFFF"/>
        </w:rPr>
        <w:t xml:space="preserve"> </w:t>
      </w:r>
      <w:r w:rsidR="00BB22AF">
        <w:rPr>
          <w:rFonts w:ascii="Times New Roman" w:hAnsi="Times New Roman" w:cs="Times New Roman"/>
          <w:sz w:val="24"/>
          <w:szCs w:val="24"/>
          <w:shd w:val="clear" w:color="auto" w:fill="FFFFFF"/>
        </w:rPr>
        <w:t>in</w:t>
      </w:r>
      <w:r w:rsidR="00E05192" w:rsidRPr="00D70299">
        <w:rPr>
          <w:rFonts w:ascii="Times New Roman" w:hAnsi="Times New Roman" w:cs="Times New Roman"/>
          <w:sz w:val="24"/>
          <w:szCs w:val="24"/>
          <w:shd w:val="clear" w:color="auto" w:fill="FFFFFF"/>
        </w:rPr>
        <w:t xml:space="preserve"> other physical problems that need special attention. The other problem related to skin breakdown and reduced immunity is that these patients are likely to suffer from </w:t>
      </w:r>
      <w:r w:rsidR="00BB22AF">
        <w:rPr>
          <w:rFonts w:ascii="Times New Roman" w:hAnsi="Times New Roman" w:cs="Times New Roman"/>
          <w:sz w:val="24"/>
          <w:szCs w:val="24"/>
          <w:shd w:val="clear" w:color="auto" w:fill="FFFFFF"/>
        </w:rPr>
        <w:t>hospital-</w:t>
      </w:r>
      <w:r w:rsidR="00BB22AF">
        <w:rPr>
          <w:rFonts w:ascii="Times New Roman" w:hAnsi="Times New Roman" w:cs="Times New Roman"/>
          <w:sz w:val="24"/>
          <w:szCs w:val="24"/>
          <w:shd w:val="clear" w:color="auto" w:fill="FFFFFF"/>
        </w:rPr>
        <w:lastRenderedPageBreak/>
        <w:t>acquired</w:t>
      </w:r>
      <w:r w:rsidR="00E05192" w:rsidRPr="00D70299">
        <w:rPr>
          <w:rFonts w:ascii="Times New Roman" w:hAnsi="Times New Roman" w:cs="Times New Roman"/>
          <w:sz w:val="24"/>
          <w:szCs w:val="24"/>
          <w:shd w:val="clear" w:color="auto" w:fill="FFFFFF"/>
        </w:rPr>
        <w:t xml:space="preserve"> infections (Nosocomial infection) which are hard to deal with due to their known antimicrobial resistance</w:t>
      </w:r>
      <w:r w:rsidR="00451FC0" w:rsidRPr="00D70299">
        <w:rPr>
          <w:rFonts w:ascii="Times New Roman" w:hAnsi="Times New Roman" w:cs="Times New Roman"/>
          <w:sz w:val="24"/>
          <w:szCs w:val="24"/>
          <w:shd w:val="clear" w:color="auto" w:fill="FFFFFF"/>
        </w:rPr>
        <w:t xml:space="preserve"> </w:t>
      </w:r>
      <w:r w:rsidR="00451FC0" w:rsidRPr="00D70299">
        <w:rPr>
          <w:rFonts w:ascii="Times New Roman" w:hAnsi="Times New Roman" w:cs="Times New Roman"/>
          <w:sz w:val="24"/>
          <w:szCs w:val="24"/>
          <w:shd w:val="clear" w:color="auto" w:fill="FFFFFF"/>
        </w:rPr>
        <w:fldChar w:fldCharType="begin"/>
      </w:r>
      <w:r w:rsidR="00451FC0" w:rsidRPr="00D70299">
        <w:rPr>
          <w:rFonts w:ascii="Times New Roman" w:hAnsi="Times New Roman" w:cs="Times New Roman"/>
          <w:sz w:val="24"/>
          <w:szCs w:val="24"/>
          <w:shd w:val="clear" w:color="auto" w:fill="FFFFFF"/>
        </w:rPr>
        <w:instrText xml:space="preserve"> ADDIN ZOTERO_ITEM CSL_CITATION {"citationID":"xG8aCaB5","properties":{"formattedCitation":"(Sj\\uc0\\u246{}str\\uc0\\u246{}m {\\i{}et al.}, 2000)","plainCitation":"(Sjöström et al., 2000)","noteIndex":0},"citationItems":[{"id":1470,"uris":["http://zotero.org/users/9702045/items/WPAQLYHG"],"itemData":{"id":1470,"type":"article-journal","container-title":"Hypertension","ISSN":"0194-911X","issue":"1","journalAbbreviation":"Hypertension","note":"publisher: Am Heart Assoc","page":"20-25","title":"Differentiated long-term effects of intentional weight loss on diabetes and hypertension","volume":"36","author":[{"family":"Sjöström","given":"C David"},{"family":"Peltonen","given":"Markku"},{"family":"Wedel","given":"Hans"},{"family":"Sjöström","given":"Lars"}],"issued":{"date-parts":[["2000"]]}}}],"schema":"https://github.com/citation-style-language/schema/raw/master/csl-citation.json"} </w:instrText>
      </w:r>
      <w:r w:rsidR="00451FC0" w:rsidRPr="00D70299">
        <w:rPr>
          <w:rFonts w:ascii="Times New Roman" w:hAnsi="Times New Roman" w:cs="Times New Roman"/>
          <w:sz w:val="24"/>
          <w:szCs w:val="24"/>
          <w:shd w:val="clear" w:color="auto" w:fill="FFFFFF"/>
        </w:rPr>
        <w:fldChar w:fldCharType="separate"/>
      </w:r>
      <w:r w:rsidR="00451FC0" w:rsidRPr="00D70299">
        <w:rPr>
          <w:rFonts w:ascii="Times New Roman" w:hAnsi="Times New Roman" w:cs="Times New Roman"/>
          <w:sz w:val="24"/>
          <w:szCs w:val="24"/>
        </w:rPr>
        <w:t xml:space="preserve">(Sjöström </w:t>
      </w:r>
      <w:r w:rsidR="00451FC0" w:rsidRPr="00D70299">
        <w:rPr>
          <w:rFonts w:ascii="Times New Roman" w:hAnsi="Times New Roman" w:cs="Times New Roman"/>
          <w:i/>
          <w:iCs/>
          <w:sz w:val="24"/>
          <w:szCs w:val="24"/>
        </w:rPr>
        <w:t>et al.</w:t>
      </w:r>
      <w:r w:rsidR="00451FC0" w:rsidRPr="00D70299">
        <w:rPr>
          <w:rFonts w:ascii="Times New Roman" w:hAnsi="Times New Roman" w:cs="Times New Roman"/>
          <w:sz w:val="24"/>
          <w:szCs w:val="24"/>
        </w:rPr>
        <w:t>, 2000)</w:t>
      </w:r>
      <w:r w:rsidR="00451FC0" w:rsidRPr="00D70299">
        <w:rPr>
          <w:rFonts w:ascii="Times New Roman" w:hAnsi="Times New Roman" w:cs="Times New Roman"/>
          <w:sz w:val="24"/>
          <w:szCs w:val="24"/>
          <w:shd w:val="clear" w:color="auto" w:fill="FFFFFF"/>
        </w:rPr>
        <w:fldChar w:fldCharType="end"/>
      </w:r>
      <w:r w:rsidR="00E05192" w:rsidRPr="00D70299">
        <w:rPr>
          <w:rFonts w:ascii="Times New Roman" w:hAnsi="Times New Roman" w:cs="Times New Roman"/>
          <w:sz w:val="24"/>
          <w:szCs w:val="24"/>
          <w:shd w:val="clear" w:color="auto" w:fill="FFFFFF"/>
        </w:rPr>
        <w:t>. All these means that, dealing with a single patient in a hospital will mean that, the patient will over</w:t>
      </w:r>
      <w:r w:rsidR="00353F2A" w:rsidRPr="00D70299">
        <w:rPr>
          <w:rFonts w:ascii="Times New Roman" w:hAnsi="Times New Roman" w:cs="Times New Roman"/>
          <w:sz w:val="24"/>
          <w:szCs w:val="24"/>
          <w:shd w:val="clear" w:color="auto" w:fill="FFFFFF"/>
        </w:rPr>
        <w:t>-utilize</w:t>
      </w:r>
      <w:r w:rsidR="00E05192" w:rsidRPr="00D70299">
        <w:rPr>
          <w:rFonts w:ascii="Times New Roman" w:hAnsi="Times New Roman" w:cs="Times New Roman"/>
          <w:sz w:val="24"/>
          <w:szCs w:val="24"/>
          <w:shd w:val="clear" w:color="auto" w:fill="FFFFFF"/>
        </w:rPr>
        <w:t xml:space="preserve"> both space and resources including the number of healthcare personnel dealing with that individual. A population of such </w:t>
      </w:r>
      <w:r w:rsidR="00353F2A" w:rsidRPr="00D70299">
        <w:rPr>
          <w:rFonts w:ascii="Times New Roman" w:hAnsi="Times New Roman" w:cs="Times New Roman"/>
          <w:sz w:val="24"/>
          <w:szCs w:val="24"/>
          <w:shd w:val="clear" w:color="auto" w:fill="FFFFFF"/>
        </w:rPr>
        <w:t>cases</w:t>
      </w:r>
      <w:r w:rsidR="00E05192" w:rsidRPr="00D70299">
        <w:rPr>
          <w:rFonts w:ascii="Times New Roman" w:hAnsi="Times New Roman" w:cs="Times New Roman"/>
          <w:sz w:val="24"/>
          <w:szCs w:val="24"/>
          <w:shd w:val="clear" w:color="auto" w:fill="FFFFFF"/>
        </w:rPr>
        <w:t xml:space="preserve"> in the hospital will mean that the hospital will have to seek for </w:t>
      </w:r>
      <w:r w:rsidR="00BB22AF">
        <w:rPr>
          <w:rFonts w:ascii="Times New Roman" w:hAnsi="Times New Roman" w:cs="Times New Roman"/>
          <w:sz w:val="24"/>
          <w:szCs w:val="24"/>
          <w:shd w:val="clear" w:color="auto" w:fill="FFFFFF"/>
        </w:rPr>
        <w:t xml:space="preserve">a </w:t>
      </w:r>
      <w:r w:rsidR="00E05192" w:rsidRPr="00D70299">
        <w:rPr>
          <w:rFonts w:ascii="Times New Roman" w:hAnsi="Times New Roman" w:cs="Times New Roman"/>
          <w:sz w:val="24"/>
          <w:szCs w:val="24"/>
          <w:shd w:val="clear" w:color="auto" w:fill="FFFFFF"/>
        </w:rPr>
        <w:t xml:space="preserve">longer time and </w:t>
      </w:r>
      <w:r w:rsidR="00353F2A" w:rsidRPr="00D70299">
        <w:rPr>
          <w:rFonts w:ascii="Times New Roman" w:hAnsi="Times New Roman" w:cs="Times New Roman"/>
          <w:sz w:val="24"/>
          <w:szCs w:val="24"/>
          <w:shd w:val="clear" w:color="auto" w:fill="FFFFFF"/>
        </w:rPr>
        <w:t>sustainable</w:t>
      </w:r>
      <w:r w:rsidR="00E05192" w:rsidRPr="00D70299">
        <w:rPr>
          <w:rFonts w:ascii="Times New Roman" w:hAnsi="Times New Roman" w:cs="Times New Roman"/>
          <w:sz w:val="24"/>
          <w:szCs w:val="24"/>
          <w:shd w:val="clear" w:color="auto" w:fill="FFFFFF"/>
        </w:rPr>
        <w:t xml:space="preserve"> solutions that could </w:t>
      </w:r>
      <w:r w:rsidR="00353F2A" w:rsidRPr="00D70299">
        <w:rPr>
          <w:rFonts w:ascii="Times New Roman" w:hAnsi="Times New Roman" w:cs="Times New Roman"/>
          <w:sz w:val="24"/>
          <w:szCs w:val="24"/>
          <w:shd w:val="clear" w:color="auto" w:fill="FFFFFF"/>
        </w:rPr>
        <w:t>deal</w:t>
      </w:r>
      <w:r w:rsidR="00E05192" w:rsidRPr="00D70299">
        <w:rPr>
          <w:rFonts w:ascii="Times New Roman" w:hAnsi="Times New Roman" w:cs="Times New Roman"/>
          <w:sz w:val="24"/>
          <w:szCs w:val="24"/>
          <w:shd w:val="clear" w:color="auto" w:fill="FFFFFF"/>
        </w:rPr>
        <w:t xml:space="preserve"> with obese patients. The hospital will have to </w:t>
      </w:r>
      <w:r w:rsidR="00353F2A" w:rsidRPr="00D70299">
        <w:rPr>
          <w:rFonts w:ascii="Times New Roman" w:hAnsi="Times New Roman" w:cs="Times New Roman"/>
          <w:sz w:val="24"/>
          <w:szCs w:val="24"/>
          <w:shd w:val="clear" w:color="auto" w:fill="FFFFFF"/>
        </w:rPr>
        <w:t>source</w:t>
      </w:r>
      <w:r w:rsidR="00E05192" w:rsidRPr="00D70299">
        <w:rPr>
          <w:rFonts w:ascii="Times New Roman" w:hAnsi="Times New Roman" w:cs="Times New Roman"/>
          <w:sz w:val="24"/>
          <w:szCs w:val="24"/>
          <w:shd w:val="clear" w:color="auto" w:fill="FFFFFF"/>
        </w:rPr>
        <w:t xml:space="preserve"> ad</w:t>
      </w:r>
      <w:r w:rsidR="00353F2A" w:rsidRPr="00D70299">
        <w:rPr>
          <w:rFonts w:ascii="Times New Roman" w:hAnsi="Times New Roman" w:cs="Times New Roman"/>
          <w:sz w:val="24"/>
          <w:szCs w:val="24"/>
          <w:shd w:val="clear" w:color="auto" w:fill="FFFFFF"/>
        </w:rPr>
        <w:t>ditional funds to cater for a br</w:t>
      </w:r>
      <w:r w:rsidR="00E05192" w:rsidRPr="00D70299">
        <w:rPr>
          <w:rFonts w:ascii="Times New Roman" w:hAnsi="Times New Roman" w:cs="Times New Roman"/>
          <w:sz w:val="24"/>
          <w:szCs w:val="24"/>
          <w:shd w:val="clear" w:color="auto" w:fill="FFFFFF"/>
        </w:rPr>
        <w:t xml:space="preserve">each in their budget and this </w:t>
      </w:r>
      <w:r w:rsidR="00353F2A" w:rsidRPr="00D70299">
        <w:rPr>
          <w:rFonts w:ascii="Times New Roman" w:hAnsi="Times New Roman" w:cs="Times New Roman"/>
          <w:sz w:val="24"/>
          <w:szCs w:val="24"/>
          <w:shd w:val="clear" w:color="auto" w:fill="FFFFFF"/>
        </w:rPr>
        <w:t>increases</w:t>
      </w:r>
      <w:r w:rsidR="00E05192" w:rsidRPr="00D70299">
        <w:rPr>
          <w:rFonts w:ascii="Times New Roman" w:hAnsi="Times New Roman" w:cs="Times New Roman"/>
          <w:sz w:val="24"/>
          <w:szCs w:val="24"/>
          <w:shd w:val="clear" w:color="auto" w:fill="FFFFFF"/>
        </w:rPr>
        <w:t xml:space="preserve"> the </w:t>
      </w:r>
      <w:r w:rsidR="00BB22AF">
        <w:rPr>
          <w:rFonts w:ascii="Times New Roman" w:hAnsi="Times New Roman" w:cs="Times New Roman"/>
          <w:sz w:val="24"/>
          <w:szCs w:val="24"/>
          <w:shd w:val="clear" w:color="auto" w:fill="FFFFFF"/>
        </w:rPr>
        <w:t>hospital’s</w:t>
      </w:r>
      <w:r w:rsidR="00E05192" w:rsidRPr="00D70299">
        <w:rPr>
          <w:rFonts w:ascii="Times New Roman" w:hAnsi="Times New Roman" w:cs="Times New Roman"/>
          <w:sz w:val="24"/>
          <w:szCs w:val="24"/>
          <w:shd w:val="clear" w:color="auto" w:fill="FFFFFF"/>
        </w:rPr>
        <w:t xml:space="preserve"> debts</w:t>
      </w:r>
      <w:r w:rsidR="00141813" w:rsidRPr="00D70299">
        <w:rPr>
          <w:rFonts w:ascii="Times New Roman" w:hAnsi="Times New Roman" w:cs="Times New Roman"/>
          <w:sz w:val="24"/>
          <w:szCs w:val="24"/>
          <w:shd w:val="clear" w:color="auto" w:fill="FFFFFF"/>
        </w:rPr>
        <w:t xml:space="preserve"> </w:t>
      </w:r>
      <w:r w:rsidR="00141813" w:rsidRPr="00D70299">
        <w:rPr>
          <w:rFonts w:ascii="Times New Roman" w:hAnsi="Times New Roman" w:cs="Times New Roman"/>
          <w:sz w:val="24"/>
          <w:szCs w:val="24"/>
          <w:shd w:val="clear" w:color="auto" w:fill="FFFFFF"/>
        </w:rPr>
        <w:fldChar w:fldCharType="begin"/>
      </w:r>
      <w:r w:rsidR="00141813" w:rsidRPr="00D70299">
        <w:rPr>
          <w:rFonts w:ascii="Times New Roman" w:hAnsi="Times New Roman" w:cs="Times New Roman"/>
          <w:sz w:val="24"/>
          <w:szCs w:val="24"/>
          <w:shd w:val="clear" w:color="auto" w:fill="FFFFFF"/>
        </w:rPr>
        <w:instrText xml:space="preserve"> ADDIN ZOTERO_ITEM CSL_CITATION {"citationID":"d5kYrhLM","properties":{"formattedCitation":"(Schelbert, 2009)","plainCitation":"(Schelbert, 2009)","noteIndex":0},"citationItems":[{"id":1468,"uris":["http://zotero.org/users/9702045/items/ZE7LC4L5"],"itemData":{"id":1468,"type":"article-journal","container-title":"Primary Care: Clinics in Office Practice","ISSN":"0095-4543","issue":"2","journalAbbreviation":"Primary Care: Clinics in Office Practice","note":"publisher: Elsevier","page":"271-285","title":"Comorbidities of obesity","volume":"36","author":[{"family":"Schelbert","given":"Kavitha Bhat"}],"issued":{"date-parts":[["2009"]]}}}],"schema":"https://github.com/citation-style-language/schema/raw/master/csl-citation.json"} </w:instrText>
      </w:r>
      <w:r w:rsidR="00141813" w:rsidRPr="00D70299">
        <w:rPr>
          <w:rFonts w:ascii="Times New Roman" w:hAnsi="Times New Roman" w:cs="Times New Roman"/>
          <w:sz w:val="24"/>
          <w:szCs w:val="24"/>
          <w:shd w:val="clear" w:color="auto" w:fill="FFFFFF"/>
        </w:rPr>
        <w:fldChar w:fldCharType="separate"/>
      </w:r>
      <w:r w:rsidR="00141813" w:rsidRPr="00D70299">
        <w:rPr>
          <w:rFonts w:ascii="Times New Roman" w:hAnsi="Times New Roman" w:cs="Times New Roman"/>
          <w:sz w:val="24"/>
          <w:szCs w:val="24"/>
        </w:rPr>
        <w:t>(</w:t>
      </w:r>
      <w:proofErr w:type="spellStart"/>
      <w:r w:rsidR="00141813" w:rsidRPr="00D70299">
        <w:rPr>
          <w:rFonts w:ascii="Times New Roman" w:hAnsi="Times New Roman" w:cs="Times New Roman"/>
          <w:sz w:val="24"/>
          <w:szCs w:val="24"/>
        </w:rPr>
        <w:t>Schelbert</w:t>
      </w:r>
      <w:proofErr w:type="spellEnd"/>
      <w:r w:rsidR="00141813" w:rsidRPr="00D70299">
        <w:rPr>
          <w:rFonts w:ascii="Times New Roman" w:hAnsi="Times New Roman" w:cs="Times New Roman"/>
          <w:sz w:val="24"/>
          <w:szCs w:val="24"/>
        </w:rPr>
        <w:t>, 2009)</w:t>
      </w:r>
      <w:r w:rsidR="00141813" w:rsidRPr="00D70299">
        <w:rPr>
          <w:rFonts w:ascii="Times New Roman" w:hAnsi="Times New Roman" w:cs="Times New Roman"/>
          <w:sz w:val="24"/>
          <w:szCs w:val="24"/>
          <w:shd w:val="clear" w:color="auto" w:fill="FFFFFF"/>
        </w:rPr>
        <w:fldChar w:fldCharType="end"/>
      </w:r>
      <w:r w:rsidR="00E05192" w:rsidRPr="00D70299">
        <w:rPr>
          <w:rFonts w:ascii="Times New Roman" w:hAnsi="Times New Roman" w:cs="Times New Roman"/>
          <w:sz w:val="24"/>
          <w:szCs w:val="24"/>
          <w:shd w:val="clear" w:color="auto" w:fill="FFFFFF"/>
        </w:rPr>
        <w:t xml:space="preserve">. </w:t>
      </w:r>
    </w:p>
    <w:p w14:paraId="31D3C3D2" w14:textId="626E9150" w:rsidR="00075AC1" w:rsidRPr="00D70299" w:rsidRDefault="00353F2A" w:rsidP="004D03C1">
      <w:pPr>
        <w:spacing w:line="360" w:lineRule="auto"/>
        <w:rPr>
          <w:rFonts w:ascii="Times New Roman" w:hAnsi="Times New Roman" w:cs="Times New Roman"/>
          <w:sz w:val="24"/>
          <w:szCs w:val="24"/>
          <w:shd w:val="clear" w:color="auto" w:fill="FFFFFF"/>
        </w:rPr>
      </w:pPr>
      <w:r w:rsidRPr="00D70299">
        <w:rPr>
          <w:rFonts w:ascii="Times New Roman" w:hAnsi="Times New Roman" w:cs="Times New Roman"/>
          <w:sz w:val="24"/>
          <w:szCs w:val="24"/>
          <w:shd w:val="clear" w:color="auto" w:fill="FFFFFF"/>
        </w:rPr>
        <w:t xml:space="preserve">In conclusion, obesity is a condition of public health importance worldwide. It has individual, family, national and hospital effects which need special attention. Physical inactivity, unhealthy diet, socioeconomic </w:t>
      </w:r>
      <w:proofErr w:type="gramStart"/>
      <w:r w:rsidRPr="00D70299">
        <w:rPr>
          <w:rFonts w:ascii="Times New Roman" w:hAnsi="Times New Roman" w:cs="Times New Roman"/>
          <w:sz w:val="24"/>
          <w:szCs w:val="24"/>
          <w:shd w:val="clear" w:color="auto" w:fill="FFFFFF"/>
        </w:rPr>
        <w:t>disparities</w:t>
      </w:r>
      <w:proofErr w:type="gramEnd"/>
      <w:r w:rsidRPr="00D70299">
        <w:rPr>
          <w:rFonts w:ascii="Times New Roman" w:hAnsi="Times New Roman" w:cs="Times New Roman"/>
          <w:sz w:val="24"/>
          <w:szCs w:val="24"/>
          <w:shd w:val="clear" w:color="auto" w:fill="FFFFFF"/>
        </w:rPr>
        <w:t xml:space="preserve"> and genetic factors are the risks for developing this disease and therefore require public health interventions to prevent, promote and protect the community from </w:t>
      </w:r>
      <w:r w:rsidR="00BB22AF">
        <w:rPr>
          <w:rFonts w:ascii="Times New Roman" w:hAnsi="Times New Roman" w:cs="Times New Roman"/>
          <w:sz w:val="24"/>
          <w:szCs w:val="24"/>
          <w:shd w:val="clear" w:color="auto" w:fill="FFFFFF"/>
        </w:rPr>
        <w:t>obesity</w:t>
      </w:r>
      <w:r w:rsidRPr="00D70299">
        <w:rPr>
          <w:rFonts w:ascii="Times New Roman" w:hAnsi="Times New Roman" w:cs="Times New Roman"/>
          <w:sz w:val="24"/>
          <w:szCs w:val="24"/>
          <w:shd w:val="clear" w:color="auto" w:fill="FFFFFF"/>
        </w:rPr>
        <w:t xml:space="preserve"> conditions.</w:t>
      </w:r>
    </w:p>
    <w:p w14:paraId="240C120D" w14:textId="77777777" w:rsidR="00451FC0" w:rsidRPr="00D70299" w:rsidRDefault="00451FC0" w:rsidP="004D03C1">
      <w:pPr>
        <w:spacing w:line="360" w:lineRule="auto"/>
        <w:rPr>
          <w:rFonts w:ascii="Times New Roman" w:hAnsi="Times New Roman" w:cs="Times New Roman"/>
          <w:sz w:val="24"/>
          <w:szCs w:val="24"/>
          <w:shd w:val="clear" w:color="auto" w:fill="FFFFFF"/>
        </w:rPr>
      </w:pPr>
      <w:r w:rsidRPr="00D70299">
        <w:rPr>
          <w:rFonts w:ascii="Times New Roman" w:hAnsi="Times New Roman" w:cs="Times New Roman"/>
          <w:sz w:val="24"/>
          <w:szCs w:val="24"/>
          <w:shd w:val="clear" w:color="auto" w:fill="FFFFFF"/>
        </w:rPr>
        <w:t>References</w:t>
      </w:r>
    </w:p>
    <w:p w14:paraId="7E1D507D" w14:textId="2949D372" w:rsidR="00451FC0" w:rsidRPr="00D70299" w:rsidRDefault="00451FC0" w:rsidP="004D03C1">
      <w:pPr>
        <w:pStyle w:val="Bibliography"/>
        <w:spacing w:line="360" w:lineRule="auto"/>
        <w:rPr>
          <w:rFonts w:ascii="Times New Roman" w:hAnsi="Times New Roman" w:cs="Times New Roman"/>
          <w:sz w:val="24"/>
          <w:szCs w:val="24"/>
        </w:rPr>
      </w:pPr>
      <w:r w:rsidRPr="00D70299">
        <w:rPr>
          <w:rFonts w:ascii="Times New Roman" w:hAnsi="Times New Roman" w:cs="Times New Roman"/>
          <w:sz w:val="24"/>
          <w:szCs w:val="24"/>
          <w:shd w:val="clear" w:color="auto" w:fill="FFFFFF"/>
        </w:rPr>
        <w:fldChar w:fldCharType="begin"/>
      </w:r>
      <w:r w:rsidRPr="00D70299">
        <w:rPr>
          <w:rFonts w:ascii="Times New Roman" w:hAnsi="Times New Roman" w:cs="Times New Roman"/>
          <w:sz w:val="24"/>
          <w:szCs w:val="24"/>
          <w:shd w:val="clear" w:color="auto" w:fill="FFFFFF"/>
        </w:rPr>
        <w:instrText xml:space="preserve"> ADDIN ZOTERO_BIBL {"uncited":[],"omitted":[],"custom":[]} CSL_BIBLIOGRAPHY </w:instrText>
      </w:r>
      <w:r w:rsidRPr="00D70299">
        <w:rPr>
          <w:rFonts w:ascii="Times New Roman" w:hAnsi="Times New Roman" w:cs="Times New Roman"/>
          <w:sz w:val="24"/>
          <w:szCs w:val="24"/>
          <w:shd w:val="clear" w:color="auto" w:fill="FFFFFF"/>
        </w:rPr>
        <w:fldChar w:fldCharType="separate"/>
      </w:r>
      <w:r w:rsidRPr="00D70299">
        <w:rPr>
          <w:rFonts w:ascii="Times New Roman" w:hAnsi="Times New Roman" w:cs="Times New Roman"/>
          <w:sz w:val="24"/>
          <w:szCs w:val="24"/>
        </w:rPr>
        <w:t xml:space="preserve">Alderwick, H. </w:t>
      </w:r>
      <w:r w:rsidRPr="00D70299">
        <w:rPr>
          <w:rFonts w:ascii="Times New Roman" w:hAnsi="Times New Roman" w:cs="Times New Roman"/>
          <w:i/>
          <w:iCs/>
          <w:sz w:val="24"/>
          <w:szCs w:val="24"/>
        </w:rPr>
        <w:t>et al.</w:t>
      </w:r>
      <w:r w:rsidRPr="00D70299">
        <w:rPr>
          <w:rFonts w:ascii="Times New Roman" w:hAnsi="Times New Roman" w:cs="Times New Roman"/>
          <w:sz w:val="24"/>
          <w:szCs w:val="24"/>
        </w:rPr>
        <w:t xml:space="preserve"> (2021) ‘The impacts of collaboration between local health care and non-health care organizations and factors shaping how they work: a systematic review of </w:t>
      </w:r>
      <w:r w:rsidR="00BB22AF">
        <w:rPr>
          <w:rFonts w:ascii="Times New Roman" w:hAnsi="Times New Roman" w:cs="Times New Roman"/>
          <w:sz w:val="24"/>
          <w:szCs w:val="24"/>
        </w:rPr>
        <w:t>reviews</w:t>
      </w:r>
      <w:r w:rsidRPr="00D70299">
        <w:rPr>
          <w:rFonts w:ascii="Times New Roman" w:hAnsi="Times New Roman" w:cs="Times New Roman"/>
          <w:sz w:val="24"/>
          <w:szCs w:val="24"/>
        </w:rPr>
        <w:t xml:space="preserve">, </w:t>
      </w:r>
      <w:r w:rsidRPr="00D70299">
        <w:rPr>
          <w:rFonts w:ascii="Times New Roman" w:hAnsi="Times New Roman" w:cs="Times New Roman"/>
          <w:i/>
          <w:iCs/>
          <w:sz w:val="24"/>
          <w:szCs w:val="24"/>
        </w:rPr>
        <w:t>BMC public health</w:t>
      </w:r>
      <w:r w:rsidRPr="00D70299">
        <w:rPr>
          <w:rFonts w:ascii="Times New Roman" w:hAnsi="Times New Roman" w:cs="Times New Roman"/>
          <w:sz w:val="24"/>
          <w:szCs w:val="24"/>
        </w:rPr>
        <w:t>, 21(1), pp. 1–16.</w:t>
      </w:r>
    </w:p>
    <w:p w14:paraId="45A5CE76" w14:textId="490FCD4C" w:rsidR="00451FC0" w:rsidRPr="00D70299" w:rsidRDefault="00451FC0" w:rsidP="004D03C1">
      <w:pPr>
        <w:pStyle w:val="Bibliography"/>
        <w:spacing w:line="360" w:lineRule="auto"/>
        <w:rPr>
          <w:rFonts w:ascii="Times New Roman" w:hAnsi="Times New Roman" w:cs="Times New Roman"/>
          <w:sz w:val="24"/>
          <w:szCs w:val="24"/>
        </w:rPr>
      </w:pPr>
      <w:r w:rsidRPr="00D70299">
        <w:rPr>
          <w:rFonts w:ascii="Times New Roman" w:hAnsi="Times New Roman" w:cs="Times New Roman"/>
          <w:sz w:val="24"/>
          <w:szCs w:val="24"/>
        </w:rPr>
        <w:t xml:space="preserve">Brock, D.W. </w:t>
      </w:r>
      <w:r w:rsidRPr="00D70299">
        <w:rPr>
          <w:rFonts w:ascii="Times New Roman" w:hAnsi="Times New Roman" w:cs="Times New Roman"/>
          <w:i/>
          <w:iCs/>
          <w:sz w:val="24"/>
          <w:szCs w:val="24"/>
        </w:rPr>
        <w:t>et al.</w:t>
      </w:r>
      <w:r w:rsidRPr="00D70299">
        <w:rPr>
          <w:rFonts w:ascii="Times New Roman" w:hAnsi="Times New Roman" w:cs="Times New Roman"/>
          <w:sz w:val="24"/>
          <w:szCs w:val="24"/>
        </w:rPr>
        <w:t xml:space="preserve"> (2009) ‘Association between insufficiently physically active and the prevalence of obesity in the United </w:t>
      </w:r>
      <w:r w:rsidR="00BB22AF">
        <w:rPr>
          <w:rFonts w:ascii="Times New Roman" w:hAnsi="Times New Roman" w:cs="Times New Roman"/>
          <w:sz w:val="24"/>
          <w:szCs w:val="24"/>
        </w:rPr>
        <w:t>States</w:t>
      </w:r>
      <w:r w:rsidRPr="00D70299">
        <w:rPr>
          <w:rFonts w:ascii="Times New Roman" w:hAnsi="Times New Roman" w:cs="Times New Roman"/>
          <w:sz w:val="24"/>
          <w:szCs w:val="24"/>
        </w:rPr>
        <w:t xml:space="preserve">, </w:t>
      </w:r>
      <w:r w:rsidRPr="00D70299">
        <w:rPr>
          <w:rFonts w:ascii="Times New Roman" w:hAnsi="Times New Roman" w:cs="Times New Roman"/>
          <w:i/>
          <w:iCs/>
          <w:sz w:val="24"/>
          <w:szCs w:val="24"/>
        </w:rPr>
        <w:t>Journal of physical activity &amp; health</w:t>
      </w:r>
      <w:r w:rsidRPr="00D70299">
        <w:rPr>
          <w:rFonts w:ascii="Times New Roman" w:hAnsi="Times New Roman" w:cs="Times New Roman"/>
          <w:sz w:val="24"/>
          <w:szCs w:val="24"/>
        </w:rPr>
        <w:t>, 6(1), p. 1.</w:t>
      </w:r>
    </w:p>
    <w:p w14:paraId="04EE52DF" w14:textId="1BCCC77F" w:rsidR="00451FC0" w:rsidRPr="00D70299" w:rsidRDefault="00451FC0" w:rsidP="004D03C1">
      <w:pPr>
        <w:pStyle w:val="Bibliography"/>
        <w:spacing w:line="360" w:lineRule="auto"/>
        <w:rPr>
          <w:rFonts w:ascii="Times New Roman" w:hAnsi="Times New Roman" w:cs="Times New Roman"/>
          <w:sz w:val="24"/>
          <w:szCs w:val="24"/>
        </w:rPr>
      </w:pPr>
      <w:r w:rsidRPr="00D70299">
        <w:rPr>
          <w:rFonts w:ascii="Times New Roman" w:hAnsi="Times New Roman" w:cs="Times New Roman"/>
          <w:sz w:val="24"/>
          <w:szCs w:val="24"/>
        </w:rPr>
        <w:t xml:space="preserve">Clarke, B. </w:t>
      </w:r>
      <w:r w:rsidRPr="00D70299">
        <w:rPr>
          <w:rFonts w:ascii="Times New Roman" w:hAnsi="Times New Roman" w:cs="Times New Roman"/>
          <w:i/>
          <w:iCs/>
          <w:sz w:val="24"/>
          <w:szCs w:val="24"/>
        </w:rPr>
        <w:t>et al.</w:t>
      </w:r>
      <w:r w:rsidRPr="00D70299">
        <w:rPr>
          <w:rFonts w:ascii="Times New Roman" w:hAnsi="Times New Roman" w:cs="Times New Roman"/>
          <w:sz w:val="24"/>
          <w:szCs w:val="24"/>
        </w:rPr>
        <w:t xml:space="preserve"> (2021) ‘Understanding the dynamics of obesity prevention policy decision-making using a systems perspective: A case study of Healthy Together </w:t>
      </w:r>
      <w:r w:rsidR="00BB22AF">
        <w:rPr>
          <w:rFonts w:ascii="Times New Roman" w:hAnsi="Times New Roman" w:cs="Times New Roman"/>
          <w:sz w:val="24"/>
          <w:szCs w:val="24"/>
        </w:rPr>
        <w:t>Victoria</w:t>
      </w:r>
      <w:r w:rsidRPr="00D70299">
        <w:rPr>
          <w:rFonts w:ascii="Times New Roman" w:hAnsi="Times New Roman" w:cs="Times New Roman"/>
          <w:sz w:val="24"/>
          <w:szCs w:val="24"/>
        </w:rPr>
        <w:t xml:space="preserve">, </w:t>
      </w:r>
      <w:proofErr w:type="spellStart"/>
      <w:r w:rsidRPr="00D70299">
        <w:rPr>
          <w:rFonts w:ascii="Times New Roman" w:hAnsi="Times New Roman" w:cs="Times New Roman"/>
          <w:i/>
          <w:iCs/>
          <w:sz w:val="24"/>
          <w:szCs w:val="24"/>
        </w:rPr>
        <w:t>PLoS</w:t>
      </w:r>
      <w:proofErr w:type="spellEnd"/>
      <w:r w:rsidRPr="00D70299">
        <w:rPr>
          <w:rFonts w:ascii="Times New Roman" w:hAnsi="Times New Roman" w:cs="Times New Roman"/>
          <w:i/>
          <w:iCs/>
          <w:sz w:val="24"/>
          <w:szCs w:val="24"/>
        </w:rPr>
        <w:t xml:space="preserve"> One</w:t>
      </w:r>
      <w:r w:rsidRPr="00D70299">
        <w:rPr>
          <w:rFonts w:ascii="Times New Roman" w:hAnsi="Times New Roman" w:cs="Times New Roman"/>
          <w:sz w:val="24"/>
          <w:szCs w:val="24"/>
        </w:rPr>
        <w:t>, 16(1), p. e0245535.</w:t>
      </w:r>
    </w:p>
    <w:p w14:paraId="45EDEBDC" w14:textId="199EDE3F" w:rsidR="00451FC0" w:rsidRPr="00D70299" w:rsidRDefault="00451FC0" w:rsidP="004D03C1">
      <w:pPr>
        <w:pStyle w:val="Bibliography"/>
        <w:spacing w:line="360" w:lineRule="auto"/>
        <w:rPr>
          <w:rFonts w:ascii="Times New Roman" w:hAnsi="Times New Roman" w:cs="Times New Roman"/>
          <w:sz w:val="24"/>
          <w:szCs w:val="24"/>
        </w:rPr>
      </w:pPr>
      <w:r w:rsidRPr="00D70299">
        <w:rPr>
          <w:rFonts w:ascii="Times New Roman" w:hAnsi="Times New Roman" w:cs="Times New Roman"/>
          <w:sz w:val="24"/>
          <w:szCs w:val="24"/>
        </w:rPr>
        <w:t xml:space="preserve">Di Cesare, M. </w:t>
      </w:r>
      <w:r w:rsidRPr="00D70299">
        <w:rPr>
          <w:rFonts w:ascii="Times New Roman" w:hAnsi="Times New Roman" w:cs="Times New Roman"/>
          <w:i/>
          <w:iCs/>
          <w:sz w:val="24"/>
          <w:szCs w:val="24"/>
        </w:rPr>
        <w:t>et al.</w:t>
      </w:r>
      <w:r w:rsidRPr="00D70299">
        <w:rPr>
          <w:rFonts w:ascii="Times New Roman" w:hAnsi="Times New Roman" w:cs="Times New Roman"/>
          <w:sz w:val="24"/>
          <w:szCs w:val="24"/>
        </w:rPr>
        <w:t xml:space="preserve"> (2019) ‘The epidemiological burden of obesity in childhood: a worldwide epidemic requiring urgent action’, </w:t>
      </w:r>
      <w:r w:rsidRPr="00D70299">
        <w:rPr>
          <w:rFonts w:ascii="Times New Roman" w:hAnsi="Times New Roman" w:cs="Times New Roman"/>
          <w:i/>
          <w:iCs/>
          <w:sz w:val="24"/>
          <w:szCs w:val="24"/>
        </w:rPr>
        <w:t xml:space="preserve">BMC </w:t>
      </w:r>
      <w:r w:rsidR="00BB22AF">
        <w:rPr>
          <w:rFonts w:ascii="Times New Roman" w:hAnsi="Times New Roman" w:cs="Times New Roman"/>
          <w:i/>
          <w:iCs/>
          <w:sz w:val="24"/>
          <w:szCs w:val="24"/>
        </w:rPr>
        <w:t>Medicine</w:t>
      </w:r>
      <w:r w:rsidRPr="00D70299">
        <w:rPr>
          <w:rFonts w:ascii="Times New Roman" w:hAnsi="Times New Roman" w:cs="Times New Roman"/>
          <w:sz w:val="24"/>
          <w:szCs w:val="24"/>
        </w:rPr>
        <w:t>, 17(1), pp. 1–20.</w:t>
      </w:r>
    </w:p>
    <w:p w14:paraId="537E2F43" w14:textId="77777777" w:rsidR="00451FC0" w:rsidRPr="00D70299" w:rsidRDefault="00451FC0" w:rsidP="004D03C1">
      <w:pPr>
        <w:pStyle w:val="Bibliography"/>
        <w:spacing w:line="360" w:lineRule="auto"/>
        <w:rPr>
          <w:rFonts w:ascii="Times New Roman" w:hAnsi="Times New Roman" w:cs="Times New Roman"/>
          <w:sz w:val="24"/>
          <w:szCs w:val="24"/>
        </w:rPr>
      </w:pPr>
      <w:r w:rsidRPr="00D70299">
        <w:rPr>
          <w:rFonts w:ascii="Times New Roman" w:hAnsi="Times New Roman" w:cs="Times New Roman"/>
          <w:sz w:val="24"/>
          <w:szCs w:val="24"/>
        </w:rPr>
        <w:t xml:space="preserve">Díez, J. </w:t>
      </w:r>
      <w:r w:rsidRPr="00D70299">
        <w:rPr>
          <w:rFonts w:ascii="Times New Roman" w:hAnsi="Times New Roman" w:cs="Times New Roman"/>
          <w:i/>
          <w:iCs/>
          <w:sz w:val="24"/>
          <w:szCs w:val="24"/>
        </w:rPr>
        <w:t>et al.</w:t>
      </w:r>
      <w:r w:rsidRPr="00D70299">
        <w:rPr>
          <w:rFonts w:ascii="Times New Roman" w:hAnsi="Times New Roman" w:cs="Times New Roman"/>
          <w:sz w:val="24"/>
          <w:szCs w:val="24"/>
        </w:rPr>
        <w:t xml:space="preserve"> (2018) ‘A community-driven approach to generate urban policy recommendations for obesity prevention’, </w:t>
      </w:r>
      <w:r w:rsidRPr="00D70299">
        <w:rPr>
          <w:rFonts w:ascii="Times New Roman" w:hAnsi="Times New Roman" w:cs="Times New Roman"/>
          <w:i/>
          <w:iCs/>
          <w:sz w:val="24"/>
          <w:szCs w:val="24"/>
        </w:rPr>
        <w:t>International journal of environmental research and public health</w:t>
      </w:r>
      <w:r w:rsidRPr="00D70299">
        <w:rPr>
          <w:rFonts w:ascii="Times New Roman" w:hAnsi="Times New Roman" w:cs="Times New Roman"/>
          <w:sz w:val="24"/>
          <w:szCs w:val="24"/>
        </w:rPr>
        <w:t>, 15(4), p. 635.</w:t>
      </w:r>
    </w:p>
    <w:p w14:paraId="2AE7FD1A" w14:textId="49120001" w:rsidR="00451FC0" w:rsidRPr="00D70299" w:rsidRDefault="00451FC0" w:rsidP="004D03C1">
      <w:pPr>
        <w:pStyle w:val="Bibliography"/>
        <w:spacing w:line="360" w:lineRule="auto"/>
        <w:rPr>
          <w:rFonts w:ascii="Times New Roman" w:hAnsi="Times New Roman" w:cs="Times New Roman"/>
          <w:sz w:val="24"/>
          <w:szCs w:val="24"/>
        </w:rPr>
      </w:pPr>
      <w:r w:rsidRPr="00D70299">
        <w:rPr>
          <w:rFonts w:ascii="Times New Roman" w:hAnsi="Times New Roman" w:cs="Times New Roman"/>
          <w:sz w:val="24"/>
          <w:szCs w:val="24"/>
        </w:rPr>
        <w:lastRenderedPageBreak/>
        <w:t xml:space="preserve">Drewnowski, A. (2009) ‘Obesity, diets, and social </w:t>
      </w:r>
      <w:r w:rsidR="00BB22AF">
        <w:rPr>
          <w:rFonts w:ascii="Times New Roman" w:hAnsi="Times New Roman" w:cs="Times New Roman"/>
          <w:sz w:val="24"/>
          <w:szCs w:val="24"/>
        </w:rPr>
        <w:t>inequalities</w:t>
      </w:r>
      <w:r w:rsidRPr="00D70299">
        <w:rPr>
          <w:rFonts w:ascii="Times New Roman" w:hAnsi="Times New Roman" w:cs="Times New Roman"/>
          <w:sz w:val="24"/>
          <w:szCs w:val="24"/>
        </w:rPr>
        <w:t xml:space="preserve">, </w:t>
      </w:r>
      <w:r w:rsidRPr="00D70299">
        <w:rPr>
          <w:rFonts w:ascii="Times New Roman" w:hAnsi="Times New Roman" w:cs="Times New Roman"/>
          <w:i/>
          <w:iCs/>
          <w:sz w:val="24"/>
          <w:szCs w:val="24"/>
        </w:rPr>
        <w:t>Nutrition reviews</w:t>
      </w:r>
      <w:r w:rsidRPr="00D70299">
        <w:rPr>
          <w:rFonts w:ascii="Times New Roman" w:hAnsi="Times New Roman" w:cs="Times New Roman"/>
          <w:sz w:val="24"/>
          <w:szCs w:val="24"/>
        </w:rPr>
        <w:t>, 67(suppl_1), pp. S36–S39.</w:t>
      </w:r>
    </w:p>
    <w:p w14:paraId="20E5872B" w14:textId="77777777" w:rsidR="00451FC0" w:rsidRPr="00D70299" w:rsidRDefault="00451FC0" w:rsidP="004D03C1">
      <w:pPr>
        <w:pStyle w:val="Bibliography"/>
        <w:spacing w:line="360" w:lineRule="auto"/>
        <w:rPr>
          <w:rFonts w:ascii="Times New Roman" w:hAnsi="Times New Roman" w:cs="Times New Roman"/>
          <w:sz w:val="24"/>
          <w:szCs w:val="24"/>
        </w:rPr>
      </w:pPr>
      <w:r w:rsidRPr="00D70299">
        <w:rPr>
          <w:rFonts w:ascii="Times New Roman" w:hAnsi="Times New Roman" w:cs="Times New Roman"/>
          <w:sz w:val="24"/>
          <w:szCs w:val="24"/>
        </w:rPr>
        <w:t xml:space="preserve">Goode, V. </w:t>
      </w:r>
      <w:r w:rsidRPr="00D70299">
        <w:rPr>
          <w:rFonts w:ascii="Times New Roman" w:hAnsi="Times New Roman" w:cs="Times New Roman"/>
          <w:i/>
          <w:iCs/>
          <w:sz w:val="24"/>
          <w:szCs w:val="24"/>
        </w:rPr>
        <w:t>et al.</w:t>
      </w:r>
      <w:r w:rsidRPr="00D70299">
        <w:rPr>
          <w:rFonts w:ascii="Times New Roman" w:hAnsi="Times New Roman" w:cs="Times New Roman"/>
          <w:sz w:val="24"/>
          <w:szCs w:val="24"/>
        </w:rPr>
        <w:t xml:space="preserve"> (2016) ‘A patient safety dilemma: obesity in the surgical patient’, </w:t>
      </w:r>
      <w:r w:rsidRPr="00D70299">
        <w:rPr>
          <w:rFonts w:ascii="Times New Roman" w:hAnsi="Times New Roman" w:cs="Times New Roman"/>
          <w:i/>
          <w:iCs/>
          <w:sz w:val="24"/>
          <w:szCs w:val="24"/>
        </w:rPr>
        <w:t>AANA J</w:t>
      </w:r>
      <w:r w:rsidRPr="00D70299">
        <w:rPr>
          <w:rFonts w:ascii="Times New Roman" w:hAnsi="Times New Roman" w:cs="Times New Roman"/>
          <w:sz w:val="24"/>
          <w:szCs w:val="24"/>
        </w:rPr>
        <w:t>, 84(6), pp. 404–412.</w:t>
      </w:r>
    </w:p>
    <w:p w14:paraId="207F435B" w14:textId="3FD65BD4" w:rsidR="00451FC0" w:rsidRPr="00D70299" w:rsidRDefault="00451FC0" w:rsidP="004D03C1">
      <w:pPr>
        <w:pStyle w:val="Bibliography"/>
        <w:spacing w:line="360" w:lineRule="auto"/>
        <w:rPr>
          <w:rFonts w:ascii="Times New Roman" w:hAnsi="Times New Roman" w:cs="Times New Roman"/>
          <w:sz w:val="24"/>
          <w:szCs w:val="24"/>
        </w:rPr>
      </w:pPr>
      <w:r w:rsidRPr="00D70299">
        <w:rPr>
          <w:rFonts w:ascii="Times New Roman" w:hAnsi="Times New Roman" w:cs="Times New Roman"/>
          <w:sz w:val="24"/>
          <w:szCs w:val="24"/>
        </w:rPr>
        <w:t xml:space="preserve">Hebebrand, J. and Hinney, A. (2009) ‘Environmental and genetic risk factors in </w:t>
      </w:r>
      <w:r w:rsidR="00BB22AF">
        <w:rPr>
          <w:rFonts w:ascii="Times New Roman" w:hAnsi="Times New Roman" w:cs="Times New Roman"/>
          <w:sz w:val="24"/>
          <w:szCs w:val="24"/>
        </w:rPr>
        <w:t>obesity</w:t>
      </w:r>
      <w:r w:rsidRPr="00D70299">
        <w:rPr>
          <w:rFonts w:ascii="Times New Roman" w:hAnsi="Times New Roman" w:cs="Times New Roman"/>
          <w:sz w:val="24"/>
          <w:szCs w:val="24"/>
        </w:rPr>
        <w:t xml:space="preserve">, </w:t>
      </w:r>
      <w:proofErr w:type="gramStart"/>
      <w:r w:rsidRPr="00D70299">
        <w:rPr>
          <w:rFonts w:ascii="Times New Roman" w:hAnsi="Times New Roman" w:cs="Times New Roman"/>
          <w:i/>
          <w:iCs/>
          <w:sz w:val="24"/>
          <w:szCs w:val="24"/>
        </w:rPr>
        <w:t>Child</w:t>
      </w:r>
      <w:proofErr w:type="gramEnd"/>
      <w:r w:rsidRPr="00D70299">
        <w:rPr>
          <w:rFonts w:ascii="Times New Roman" w:hAnsi="Times New Roman" w:cs="Times New Roman"/>
          <w:i/>
          <w:iCs/>
          <w:sz w:val="24"/>
          <w:szCs w:val="24"/>
        </w:rPr>
        <w:t xml:space="preserve"> and adolescent psychiatric clinics of North America</w:t>
      </w:r>
      <w:r w:rsidRPr="00D70299">
        <w:rPr>
          <w:rFonts w:ascii="Times New Roman" w:hAnsi="Times New Roman" w:cs="Times New Roman"/>
          <w:sz w:val="24"/>
          <w:szCs w:val="24"/>
        </w:rPr>
        <w:t>, 18(1), pp. 83–94.</w:t>
      </w:r>
    </w:p>
    <w:p w14:paraId="4D47BF84" w14:textId="77777777" w:rsidR="00451FC0" w:rsidRPr="00D70299" w:rsidRDefault="00451FC0" w:rsidP="004D03C1">
      <w:pPr>
        <w:pStyle w:val="Bibliography"/>
        <w:spacing w:line="360" w:lineRule="auto"/>
        <w:rPr>
          <w:rFonts w:ascii="Times New Roman" w:hAnsi="Times New Roman" w:cs="Times New Roman"/>
          <w:sz w:val="24"/>
          <w:szCs w:val="24"/>
        </w:rPr>
      </w:pPr>
      <w:r w:rsidRPr="00D70299">
        <w:rPr>
          <w:rFonts w:ascii="Times New Roman" w:hAnsi="Times New Roman" w:cs="Times New Roman"/>
          <w:sz w:val="24"/>
          <w:szCs w:val="24"/>
        </w:rPr>
        <w:t xml:space="preserve">Malikhao, P. (2020) ‘Health Communication: Approaches, strategies, and ways to sustainability on health or health for all’, </w:t>
      </w:r>
      <w:r w:rsidRPr="00D70299">
        <w:rPr>
          <w:rFonts w:ascii="Times New Roman" w:hAnsi="Times New Roman" w:cs="Times New Roman"/>
          <w:i/>
          <w:iCs/>
          <w:sz w:val="24"/>
          <w:szCs w:val="24"/>
        </w:rPr>
        <w:t>Handbook of Communication for Development and Social Change</w:t>
      </w:r>
      <w:r w:rsidRPr="00D70299">
        <w:rPr>
          <w:rFonts w:ascii="Times New Roman" w:hAnsi="Times New Roman" w:cs="Times New Roman"/>
          <w:sz w:val="24"/>
          <w:szCs w:val="24"/>
        </w:rPr>
        <w:t>, pp. 1015–1037.</w:t>
      </w:r>
    </w:p>
    <w:p w14:paraId="548B1367" w14:textId="77777777" w:rsidR="00451FC0" w:rsidRPr="00D70299" w:rsidRDefault="00451FC0" w:rsidP="004D03C1">
      <w:pPr>
        <w:pStyle w:val="Bibliography"/>
        <w:spacing w:line="360" w:lineRule="auto"/>
        <w:rPr>
          <w:rFonts w:ascii="Times New Roman" w:hAnsi="Times New Roman" w:cs="Times New Roman"/>
          <w:sz w:val="24"/>
          <w:szCs w:val="24"/>
        </w:rPr>
      </w:pPr>
      <w:r w:rsidRPr="00D70299">
        <w:rPr>
          <w:rFonts w:ascii="Times New Roman" w:hAnsi="Times New Roman" w:cs="Times New Roman"/>
          <w:sz w:val="24"/>
          <w:szCs w:val="24"/>
        </w:rPr>
        <w:t xml:space="preserve">Schelbert, K.B. (2009) ‘Comorbidities of obesity’, </w:t>
      </w:r>
      <w:r w:rsidRPr="00D70299">
        <w:rPr>
          <w:rFonts w:ascii="Times New Roman" w:hAnsi="Times New Roman" w:cs="Times New Roman"/>
          <w:i/>
          <w:iCs/>
          <w:sz w:val="24"/>
          <w:szCs w:val="24"/>
        </w:rPr>
        <w:t>Primary Care: Clinics in Office Practice</w:t>
      </w:r>
      <w:r w:rsidRPr="00D70299">
        <w:rPr>
          <w:rFonts w:ascii="Times New Roman" w:hAnsi="Times New Roman" w:cs="Times New Roman"/>
          <w:sz w:val="24"/>
          <w:szCs w:val="24"/>
        </w:rPr>
        <w:t>, 36(2), pp. 271–285.</w:t>
      </w:r>
    </w:p>
    <w:p w14:paraId="76743832" w14:textId="77777777" w:rsidR="00451FC0" w:rsidRPr="00D70299" w:rsidRDefault="00451FC0" w:rsidP="004D03C1">
      <w:pPr>
        <w:pStyle w:val="Bibliography"/>
        <w:spacing w:line="360" w:lineRule="auto"/>
        <w:rPr>
          <w:rFonts w:ascii="Times New Roman" w:hAnsi="Times New Roman" w:cs="Times New Roman"/>
          <w:sz w:val="24"/>
          <w:szCs w:val="24"/>
        </w:rPr>
      </w:pPr>
      <w:r w:rsidRPr="00D70299">
        <w:rPr>
          <w:rFonts w:ascii="Times New Roman" w:hAnsi="Times New Roman" w:cs="Times New Roman"/>
          <w:sz w:val="24"/>
          <w:szCs w:val="24"/>
        </w:rPr>
        <w:t xml:space="preserve">Sjöström, C.D. </w:t>
      </w:r>
      <w:r w:rsidRPr="00D70299">
        <w:rPr>
          <w:rFonts w:ascii="Times New Roman" w:hAnsi="Times New Roman" w:cs="Times New Roman"/>
          <w:i/>
          <w:iCs/>
          <w:sz w:val="24"/>
          <w:szCs w:val="24"/>
        </w:rPr>
        <w:t>et al.</w:t>
      </w:r>
      <w:r w:rsidRPr="00D70299">
        <w:rPr>
          <w:rFonts w:ascii="Times New Roman" w:hAnsi="Times New Roman" w:cs="Times New Roman"/>
          <w:sz w:val="24"/>
          <w:szCs w:val="24"/>
        </w:rPr>
        <w:t xml:space="preserve"> (2000) ‘Differentiated long-term effects of intentional weight loss on diabetes and hypertension’, </w:t>
      </w:r>
      <w:r w:rsidRPr="00D70299">
        <w:rPr>
          <w:rFonts w:ascii="Times New Roman" w:hAnsi="Times New Roman" w:cs="Times New Roman"/>
          <w:i/>
          <w:iCs/>
          <w:sz w:val="24"/>
          <w:szCs w:val="24"/>
        </w:rPr>
        <w:t>Hypertension</w:t>
      </w:r>
      <w:r w:rsidRPr="00D70299">
        <w:rPr>
          <w:rFonts w:ascii="Times New Roman" w:hAnsi="Times New Roman" w:cs="Times New Roman"/>
          <w:sz w:val="24"/>
          <w:szCs w:val="24"/>
        </w:rPr>
        <w:t>, 36(1), pp. 20–25.</w:t>
      </w:r>
    </w:p>
    <w:p w14:paraId="639CD7F0" w14:textId="77777777" w:rsidR="00451FC0" w:rsidRPr="00D70299" w:rsidRDefault="00451FC0" w:rsidP="004D03C1">
      <w:pPr>
        <w:pStyle w:val="Bibliography"/>
        <w:spacing w:line="360" w:lineRule="auto"/>
        <w:rPr>
          <w:rFonts w:ascii="Times New Roman" w:hAnsi="Times New Roman" w:cs="Times New Roman"/>
          <w:sz w:val="24"/>
          <w:szCs w:val="24"/>
        </w:rPr>
      </w:pPr>
      <w:r w:rsidRPr="00D70299">
        <w:rPr>
          <w:rFonts w:ascii="Times New Roman" w:hAnsi="Times New Roman" w:cs="Times New Roman"/>
          <w:sz w:val="24"/>
          <w:szCs w:val="24"/>
        </w:rPr>
        <w:t xml:space="preserve">Wallace, H.S., Franck, K.L. and Sweet, C.L. (2019) ‘Peer Reviewed: Community Coalitions for Change and the Policy, Systems, and Environment Model: A Community-Based Participatory Approach to Addressing Obesity in Rural Tennessee’, </w:t>
      </w:r>
      <w:r w:rsidRPr="00D70299">
        <w:rPr>
          <w:rFonts w:ascii="Times New Roman" w:hAnsi="Times New Roman" w:cs="Times New Roman"/>
          <w:i/>
          <w:iCs/>
          <w:sz w:val="24"/>
          <w:szCs w:val="24"/>
        </w:rPr>
        <w:t>Preventing chronic disease</w:t>
      </w:r>
      <w:r w:rsidRPr="00D70299">
        <w:rPr>
          <w:rFonts w:ascii="Times New Roman" w:hAnsi="Times New Roman" w:cs="Times New Roman"/>
          <w:sz w:val="24"/>
          <w:szCs w:val="24"/>
        </w:rPr>
        <w:t>, 16.</w:t>
      </w:r>
    </w:p>
    <w:p w14:paraId="1315031C" w14:textId="77777777" w:rsidR="00451FC0" w:rsidRPr="00D70299" w:rsidRDefault="00451FC0" w:rsidP="004D03C1">
      <w:pPr>
        <w:pStyle w:val="Bibliography"/>
        <w:spacing w:line="360" w:lineRule="auto"/>
        <w:rPr>
          <w:rFonts w:ascii="Times New Roman" w:hAnsi="Times New Roman" w:cs="Times New Roman"/>
          <w:sz w:val="24"/>
          <w:szCs w:val="24"/>
        </w:rPr>
      </w:pPr>
      <w:r w:rsidRPr="00D70299">
        <w:rPr>
          <w:rFonts w:ascii="Times New Roman" w:hAnsi="Times New Roman" w:cs="Times New Roman"/>
          <w:sz w:val="24"/>
          <w:szCs w:val="24"/>
        </w:rPr>
        <w:t xml:space="preserve">Williams, E.P. </w:t>
      </w:r>
      <w:r w:rsidRPr="00D70299">
        <w:rPr>
          <w:rFonts w:ascii="Times New Roman" w:hAnsi="Times New Roman" w:cs="Times New Roman"/>
          <w:i/>
          <w:iCs/>
          <w:sz w:val="24"/>
          <w:szCs w:val="24"/>
        </w:rPr>
        <w:t>et al.</w:t>
      </w:r>
      <w:r w:rsidRPr="00D70299">
        <w:rPr>
          <w:rFonts w:ascii="Times New Roman" w:hAnsi="Times New Roman" w:cs="Times New Roman"/>
          <w:sz w:val="24"/>
          <w:szCs w:val="24"/>
        </w:rPr>
        <w:t xml:space="preserve"> (2015) ‘Overweight and obesity: prevalence, consequences, and causes of a growing public health problem’, </w:t>
      </w:r>
      <w:r w:rsidRPr="00D70299">
        <w:rPr>
          <w:rFonts w:ascii="Times New Roman" w:hAnsi="Times New Roman" w:cs="Times New Roman"/>
          <w:i/>
          <w:iCs/>
          <w:sz w:val="24"/>
          <w:szCs w:val="24"/>
        </w:rPr>
        <w:t>Current obesity reports</w:t>
      </w:r>
      <w:r w:rsidRPr="00D70299">
        <w:rPr>
          <w:rFonts w:ascii="Times New Roman" w:hAnsi="Times New Roman" w:cs="Times New Roman"/>
          <w:sz w:val="24"/>
          <w:szCs w:val="24"/>
        </w:rPr>
        <w:t>, 4(3), pp. 363–370.</w:t>
      </w:r>
    </w:p>
    <w:p w14:paraId="2824F262" w14:textId="77777777" w:rsidR="00451FC0" w:rsidRPr="00D70299" w:rsidRDefault="00451FC0" w:rsidP="004D03C1">
      <w:pPr>
        <w:pStyle w:val="Bibliography"/>
        <w:spacing w:line="360" w:lineRule="auto"/>
        <w:rPr>
          <w:rFonts w:ascii="Times New Roman" w:hAnsi="Times New Roman" w:cs="Times New Roman"/>
          <w:sz w:val="24"/>
          <w:szCs w:val="24"/>
        </w:rPr>
      </w:pPr>
      <w:r w:rsidRPr="00D70299">
        <w:rPr>
          <w:rFonts w:ascii="Times New Roman" w:hAnsi="Times New Roman" w:cs="Times New Roman"/>
          <w:sz w:val="24"/>
          <w:szCs w:val="24"/>
        </w:rPr>
        <w:t xml:space="preserve">World Health Organization (2004) </w:t>
      </w:r>
      <w:r w:rsidRPr="00D70299">
        <w:rPr>
          <w:rFonts w:ascii="Times New Roman" w:hAnsi="Times New Roman" w:cs="Times New Roman"/>
          <w:i/>
          <w:iCs/>
          <w:sz w:val="24"/>
          <w:szCs w:val="24"/>
        </w:rPr>
        <w:t>Joint FAO/OIE/WHO Expert Workshop on Non-Human Antimicrobial Usage and Antimicrobial Resistance: scientific assessment: Geneva, December 1-5, 2003</w:t>
      </w:r>
      <w:r w:rsidRPr="00D70299">
        <w:rPr>
          <w:rFonts w:ascii="Times New Roman" w:hAnsi="Times New Roman" w:cs="Times New Roman"/>
          <w:sz w:val="24"/>
          <w:szCs w:val="24"/>
        </w:rPr>
        <w:t>. World Health Organization.</w:t>
      </w:r>
    </w:p>
    <w:p w14:paraId="2C736FB2" w14:textId="77777777" w:rsidR="006E6770" w:rsidRPr="00D70299" w:rsidRDefault="00451FC0" w:rsidP="004D03C1">
      <w:pPr>
        <w:spacing w:line="360" w:lineRule="auto"/>
        <w:rPr>
          <w:rFonts w:ascii="Times New Roman" w:hAnsi="Times New Roman" w:cs="Times New Roman"/>
          <w:sz w:val="24"/>
          <w:szCs w:val="24"/>
          <w:shd w:val="clear" w:color="auto" w:fill="FFFFFF"/>
        </w:rPr>
      </w:pPr>
      <w:r w:rsidRPr="00D70299">
        <w:rPr>
          <w:rFonts w:ascii="Times New Roman" w:hAnsi="Times New Roman" w:cs="Times New Roman"/>
          <w:sz w:val="24"/>
          <w:szCs w:val="24"/>
          <w:shd w:val="clear" w:color="auto" w:fill="FFFFFF"/>
        </w:rPr>
        <w:fldChar w:fldCharType="end"/>
      </w:r>
      <w:r w:rsidRPr="00D70299">
        <w:rPr>
          <w:rFonts w:ascii="Times New Roman" w:hAnsi="Times New Roman" w:cs="Times New Roman"/>
          <w:sz w:val="24"/>
          <w:szCs w:val="24"/>
          <w:shd w:val="clear" w:color="auto" w:fill="FFFFFF"/>
        </w:rPr>
        <w:t xml:space="preserve"> </w:t>
      </w:r>
    </w:p>
    <w:p w14:paraId="6390CE30" w14:textId="77777777" w:rsidR="00C83F33" w:rsidRPr="00D70299" w:rsidRDefault="00C83F33" w:rsidP="004D03C1">
      <w:pPr>
        <w:spacing w:line="360" w:lineRule="auto"/>
        <w:rPr>
          <w:rFonts w:ascii="Times New Roman" w:hAnsi="Times New Roman" w:cs="Times New Roman"/>
          <w:sz w:val="24"/>
          <w:szCs w:val="24"/>
        </w:rPr>
      </w:pPr>
    </w:p>
    <w:sectPr w:rsidR="00C83F33" w:rsidRPr="00D7029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261115"/>
    <w:multiLevelType w:val="hybridMultilevel"/>
    <w:tmpl w:val="4148F850"/>
    <w:lvl w:ilvl="0" w:tplc="1BDAC63A">
      <w:start w:val="1"/>
      <w:numFmt w:val="decimal"/>
      <w:lvlText w:val="%1."/>
      <w:lvlJc w:val="left"/>
      <w:pPr>
        <w:ind w:left="405" w:hanging="360"/>
      </w:pPr>
      <w:rPr>
        <w:rFonts w:hint="default"/>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5036"/>
    <w:rsid w:val="00075AC1"/>
    <w:rsid w:val="000D3AA7"/>
    <w:rsid w:val="000D5A9E"/>
    <w:rsid w:val="00116CE7"/>
    <w:rsid w:val="00141813"/>
    <w:rsid w:val="00161A1F"/>
    <w:rsid w:val="00196026"/>
    <w:rsid w:val="001A3088"/>
    <w:rsid w:val="002A7668"/>
    <w:rsid w:val="002D0D0D"/>
    <w:rsid w:val="003039BD"/>
    <w:rsid w:val="00353F2A"/>
    <w:rsid w:val="004430C3"/>
    <w:rsid w:val="00451FC0"/>
    <w:rsid w:val="004D03C1"/>
    <w:rsid w:val="00526A1E"/>
    <w:rsid w:val="005C293A"/>
    <w:rsid w:val="006E6770"/>
    <w:rsid w:val="00702B9F"/>
    <w:rsid w:val="0078540D"/>
    <w:rsid w:val="008259B4"/>
    <w:rsid w:val="008E5036"/>
    <w:rsid w:val="00903C5C"/>
    <w:rsid w:val="00961838"/>
    <w:rsid w:val="009A44E3"/>
    <w:rsid w:val="009E092C"/>
    <w:rsid w:val="00A026D4"/>
    <w:rsid w:val="00AB6D05"/>
    <w:rsid w:val="00B23DD7"/>
    <w:rsid w:val="00B531EC"/>
    <w:rsid w:val="00B618EF"/>
    <w:rsid w:val="00BA68A2"/>
    <w:rsid w:val="00BB22AF"/>
    <w:rsid w:val="00BE5477"/>
    <w:rsid w:val="00BF3AC5"/>
    <w:rsid w:val="00C5006E"/>
    <w:rsid w:val="00C64236"/>
    <w:rsid w:val="00C75B4B"/>
    <w:rsid w:val="00C83F33"/>
    <w:rsid w:val="00CD510E"/>
    <w:rsid w:val="00D2742E"/>
    <w:rsid w:val="00D70299"/>
    <w:rsid w:val="00DA7CA7"/>
    <w:rsid w:val="00E05192"/>
    <w:rsid w:val="00E43974"/>
    <w:rsid w:val="00E7480B"/>
    <w:rsid w:val="00F242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A1AAB"/>
  <w15:chartTrackingRefBased/>
  <w15:docId w15:val="{227E9F1A-7C66-40A8-A396-9D1DC7DF9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7CA7"/>
    <w:pPr>
      <w:ind w:left="720"/>
      <w:contextualSpacing/>
    </w:pPr>
  </w:style>
  <w:style w:type="paragraph" w:styleId="Bibliography">
    <w:name w:val="Bibliography"/>
    <w:basedOn w:val="Normal"/>
    <w:next w:val="Normal"/>
    <w:uiPriority w:val="37"/>
    <w:unhideWhenUsed/>
    <w:rsid w:val="00451FC0"/>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7</Pages>
  <Words>4183</Words>
  <Characters>24351</Characters>
  <Application>Microsoft Office Word</Application>
  <DocSecurity>0</DocSecurity>
  <Lines>368</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Errol Mccalla (2028568)</cp:lastModifiedBy>
  <cp:revision>3</cp:revision>
  <dcterms:created xsi:type="dcterms:W3CDTF">2022-12-06T14:49:00Z</dcterms:created>
  <dcterms:modified xsi:type="dcterms:W3CDTF">2022-12-06T15:10:00Z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id="bxN2RR2T"/&gt;&lt;style id="http://www.zotero.org/styles/harvard-cite-them-right" hasBibliography="1" bibliographyStyleHasBeenSet="1"/&gt;&lt;prefs&gt;&lt;pref name="fieldType" value="Field"/&gt;&lt;/prefs&gt;&lt;/data&gt;</vt:lpwstr>
  </property>
  <property fmtid="{D5CDD505-2E9C-101B-9397-08002B2CF9AE}" pid="3" name="GrammarlyDocumentId">
    <vt:lpwstr>2cc176d6db829bce94f1b7ecc4f03dfb45395d9ac8a0ccd5cd3f9ddc7c830f83</vt:lpwstr>
  </property>
</Properties>
</file>