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86D64" w14:textId="77777777" w:rsidR="002421F2" w:rsidRDefault="003449A1" w:rsidP="003C154B">
      <w:pPr>
        <w:pStyle w:val="SMUARIAL14BOLD"/>
        <w:spacing w:before="0"/>
        <w:jc w:val="center"/>
      </w:pPr>
      <w:r>
        <w:rPr>
          <w:noProof/>
        </w:rPr>
        <w:drawing>
          <wp:inline distT="0" distB="0" distL="0" distR="0" wp14:anchorId="7A89E46F" wp14:editId="170D5FD3">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2CA95970" w14:textId="77777777" w:rsidR="002421F2" w:rsidRDefault="002421F2" w:rsidP="003C154B">
      <w:pPr>
        <w:pStyle w:val="SMUARIAL14BOLD"/>
        <w:spacing w:before="0"/>
        <w:jc w:val="center"/>
      </w:pPr>
    </w:p>
    <w:p w14:paraId="77D8FBCC" w14:textId="77777777" w:rsidR="002421F2" w:rsidRDefault="002421F2" w:rsidP="00945CEC">
      <w:pPr>
        <w:spacing w:line="276" w:lineRule="auto"/>
        <w:jc w:val="center"/>
        <w:rPr>
          <w:rFonts w:ascii="Arial" w:hAnsi="Arial" w:cs="Arial"/>
          <w:b/>
          <w:szCs w:val="8"/>
        </w:rPr>
      </w:pPr>
      <w:r>
        <w:rPr>
          <w:rFonts w:ascii="Arial" w:hAnsi="Arial" w:cs="Arial"/>
          <w:b/>
          <w:szCs w:val="8"/>
        </w:rPr>
        <w:t>ECPS6001: Psychology Empirical Project</w:t>
      </w:r>
    </w:p>
    <w:p w14:paraId="5A40B758"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7FC69D15" w14:textId="77777777" w:rsidR="00945CEC" w:rsidRDefault="00945CEC" w:rsidP="00945CEC">
      <w:pPr>
        <w:spacing w:line="276" w:lineRule="auto"/>
        <w:jc w:val="center"/>
        <w:rPr>
          <w:rFonts w:ascii="Arial" w:hAnsi="Arial" w:cs="Arial"/>
          <w:b/>
          <w:szCs w:val="8"/>
        </w:rPr>
      </w:pPr>
    </w:p>
    <w:p w14:paraId="018520F9" w14:textId="77777777" w:rsidR="00945CEC" w:rsidRPr="00945CEC" w:rsidRDefault="00945CEC" w:rsidP="00945CEC">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7A537791" w14:textId="77777777" w:rsidTr="00945CEC">
        <w:trPr>
          <w:trHeight w:val="567"/>
        </w:trPr>
        <w:tc>
          <w:tcPr>
            <w:tcW w:w="2508" w:type="dxa"/>
            <w:shd w:val="clear" w:color="auto" w:fill="E0E0E0"/>
          </w:tcPr>
          <w:p w14:paraId="6B4EAB20"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4407CD15" w14:textId="0F8B11BD" w:rsidR="003C154B" w:rsidRPr="00753CE4" w:rsidRDefault="005D239C" w:rsidP="00945CEC">
            <w:pPr>
              <w:rPr>
                <w:sz w:val="28"/>
                <w:szCs w:val="28"/>
              </w:rPr>
            </w:pPr>
            <w:r>
              <w:rPr>
                <w:sz w:val="28"/>
                <w:szCs w:val="28"/>
              </w:rPr>
              <w:t>Sabha Mahmood (2006732)</w:t>
            </w:r>
          </w:p>
        </w:tc>
      </w:tr>
      <w:tr w:rsidR="003C154B" w14:paraId="2BF78BE4" w14:textId="77777777" w:rsidTr="00945CEC">
        <w:trPr>
          <w:trHeight w:val="567"/>
        </w:trPr>
        <w:tc>
          <w:tcPr>
            <w:tcW w:w="2508" w:type="dxa"/>
            <w:shd w:val="clear" w:color="auto" w:fill="E0E0E0"/>
          </w:tcPr>
          <w:p w14:paraId="6F1EE6D1"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1E0DBDBA" w14:textId="103445B7" w:rsidR="005D239C" w:rsidRDefault="00C46A0A" w:rsidP="00945CEC">
            <w:pPr>
              <w:rPr>
                <w:i/>
                <w:sz w:val="20"/>
                <w:szCs w:val="28"/>
              </w:rPr>
            </w:pPr>
            <w:r>
              <w:rPr>
                <w:i/>
                <w:sz w:val="20"/>
                <w:szCs w:val="28"/>
              </w:rPr>
              <w:t xml:space="preserve">Only complete this if you have already been in contact with a potential supervisor who has agreed to </w:t>
            </w:r>
            <w:r w:rsidR="009648D6">
              <w:rPr>
                <w:i/>
                <w:sz w:val="20"/>
                <w:szCs w:val="28"/>
              </w:rPr>
              <w:t xml:space="preserve">supervise you in principle. </w:t>
            </w:r>
          </w:p>
          <w:p w14:paraId="7E54B364" w14:textId="11A6F179" w:rsidR="009648D6" w:rsidRDefault="009648D6" w:rsidP="00945CEC">
            <w:pPr>
              <w:rPr>
                <w:i/>
                <w:sz w:val="20"/>
                <w:szCs w:val="28"/>
              </w:rPr>
            </w:pPr>
          </w:p>
          <w:p w14:paraId="4C8A73F7" w14:textId="052FDC2A" w:rsidR="005D239C" w:rsidRPr="005D239C" w:rsidRDefault="005D239C" w:rsidP="00945CEC">
            <w:pPr>
              <w:rPr>
                <w:b/>
                <w:bCs/>
                <w:i/>
                <w:sz w:val="20"/>
                <w:szCs w:val="28"/>
              </w:rPr>
            </w:pPr>
            <w:r w:rsidRPr="005D239C">
              <w:rPr>
                <w:b/>
                <w:bCs/>
                <w:i/>
                <w:sz w:val="20"/>
                <w:szCs w:val="28"/>
              </w:rPr>
              <w:t>Dr</w:t>
            </w:r>
            <w:r>
              <w:rPr>
                <w:b/>
                <w:bCs/>
                <w:i/>
                <w:sz w:val="20"/>
                <w:szCs w:val="28"/>
              </w:rPr>
              <w:t xml:space="preserve"> </w:t>
            </w:r>
            <w:r w:rsidRPr="005D239C">
              <w:rPr>
                <w:b/>
                <w:bCs/>
                <w:i/>
                <w:sz w:val="20"/>
                <w:szCs w:val="28"/>
              </w:rPr>
              <w:t>Judith Marshall</w:t>
            </w:r>
          </w:p>
          <w:p w14:paraId="33465354" w14:textId="77777777" w:rsidR="003C154B" w:rsidRPr="006F3D33" w:rsidRDefault="003C154B" w:rsidP="00945CEC">
            <w:pPr>
              <w:rPr>
                <w:i/>
                <w:sz w:val="20"/>
                <w:szCs w:val="28"/>
              </w:rPr>
            </w:pPr>
          </w:p>
        </w:tc>
      </w:tr>
    </w:tbl>
    <w:p w14:paraId="5FA09E11" w14:textId="18A802DF" w:rsidR="009648D6" w:rsidRPr="00086D4F" w:rsidRDefault="009648D6" w:rsidP="008C4B50">
      <w:pPr>
        <w:pStyle w:val="SMUARIAL14BOLD"/>
        <w:spacing w:before="0"/>
        <w:rPr>
          <w:b w:val="0"/>
          <w:sz w:val="32"/>
          <w:szCs w:val="20"/>
        </w:rPr>
      </w:pPr>
    </w:p>
    <w:p w14:paraId="369DF934" w14:textId="38EB56A0" w:rsidR="009648D6" w:rsidRDefault="009648D6" w:rsidP="009648D6">
      <w:pPr>
        <w:rPr>
          <w:rFonts w:ascii="Arial" w:hAnsi="Arial" w:cs="Arial"/>
          <w:b/>
          <w:bCs/>
          <w:sz w:val="20"/>
          <w:szCs w:val="20"/>
        </w:rPr>
      </w:pPr>
      <w:r>
        <w:rPr>
          <w:rFonts w:ascii="Arial" w:hAnsi="Arial" w:cs="Arial"/>
          <w:b/>
          <w:bCs/>
          <w:sz w:val="20"/>
          <w:szCs w:val="20"/>
        </w:rPr>
        <w:t xml:space="preserve">Psychology </w:t>
      </w:r>
      <w:r w:rsidR="00232FD9">
        <w:rPr>
          <w:rFonts w:ascii="Arial" w:hAnsi="Arial" w:cs="Arial"/>
          <w:b/>
          <w:bCs/>
          <w:sz w:val="20"/>
          <w:szCs w:val="20"/>
        </w:rPr>
        <w:t>R</w:t>
      </w:r>
      <w:r>
        <w:rPr>
          <w:rFonts w:ascii="Arial" w:hAnsi="Arial" w:cs="Arial"/>
          <w:b/>
          <w:bCs/>
          <w:sz w:val="20"/>
          <w:szCs w:val="20"/>
        </w:rPr>
        <w:t xml:space="preserve">esearch </w:t>
      </w:r>
      <w:r w:rsidR="00232FD9">
        <w:rPr>
          <w:rFonts w:ascii="Arial" w:hAnsi="Arial" w:cs="Arial"/>
          <w:b/>
          <w:bCs/>
          <w:sz w:val="20"/>
          <w:szCs w:val="20"/>
        </w:rPr>
        <w:t>A</w:t>
      </w:r>
      <w:r>
        <w:rPr>
          <w:rFonts w:ascii="Arial" w:hAnsi="Arial" w:cs="Arial"/>
          <w:b/>
          <w:bCs/>
          <w:sz w:val="20"/>
          <w:szCs w:val="20"/>
        </w:rPr>
        <w:t>rea</w:t>
      </w:r>
      <w:r w:rsidRPr="0031057E">
        <w:rPr>
          <w:rFonts w:ascii="Arial" w:hAnsi="Arial" w:cs="Arial"/>
          <w:b/>
          <w:bCs/>
          <w:sz w:val="20"/>
          <w:szCs w:val="20"/>
        </w:rPr>
        <w:t xml:space="preserve"> (tick all that apply) </w:t>
      </w:r>
    </w:p>
    <w:p w14:paraId="656E1768" w14:textId="77777777" w:rsidR="009648D6" w:rsidRDefault="009648D6" w:rsidP="009648D6">
      <w:pPr>
        <w:rPr>
          <w:rFonts w:ascii="Arial" w:hAnsi="Arial" w:cs="Arial"/>
          <w:b/>
          <w:bCs/>
          <w:sz w:val="20"/>
          <w:szCs w:val="20"/>
        </w:rPr>
      </w:pPr>
    </w:p>
    <w:p w14:paraId="4B84D09D" w14:textId="77777777" w:rsidR="009648D6" w:rsidRPr="0031057E" w:rsidRDefault="009648D6" w:rsidP="009648D6">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9648D6" w:rsidRPr="00A05E89" w14:paraId="41C1E74D" w14:textId="77777777" w:rsidTr="00C15547">
        <w:tc>
          <w:tcPr>
            <w:tcW w:w="2577" w:type="dxa"/>
          </w:tcPr>
          <w:p w14:paraId="0BDB43AC" w14:textId="38B03655" w:rsidR="00E24A0F" w:rsidRDefault="00E24A0F" w:rsidP="00C15547">
            <w:pPr>
              <w:rPr>
                <w:rFonts w:ascii="Arial" w:hAnsi="Arial" w:cs="Arial"/>
                <w:sz w:val="20"/>
                <w:szCs w:val="20"/>
              </w:rPr>
            </w:pPr>
            <w:r>
              <w:rPr>
                <w:rFonts w:ascii="Arial" w:hAnsi="Arial" w:cs="Arial"/>
                <w:sz w:val="20"/>
                <w:szCs w:val="20"/>
              </w:rPr>
              <w:t xml:space="preserve">Social Psychology </w:t>
            </w:r>
            <w:r w:rsidR="005D239C">
              <w:rPr>
                <w:rFonts w:ascii="Arial" w:hAnsi="Arial" w:cs="Arial"/>
                <w:noProof/>
                <w:sz w:val="20"/>
                <w:szCs w:val="20"/>
              </w:rPr>
              <w:drawing>
                <wp:inline distT="0" distB="0" distL="0" distR="0" wp14:anchorId="5B213FF5" wp14:editId="259F751E">
                  <wp:extent cx="165100" cy="165100"/>
                  <wp:effectExtent l="0" t="0" r="6350" b="6350"/>
                  <wp:docPr id="3" name="Graphic 3"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ic 2" descr="Checkmark with solid fill"/>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65100" cy="165100"/>
                          </a:xfrm>
                          <a:prstGeom prst="rect">
                            <a:avLst/>
                          </a:prstGeom>
                        </pic:spPr>
                      </pic:pic>
                    </a:graphicData>
                  </a:graphic>
                </wp:inline>
              </w:drawing>
            </w:r>
          </w:p>
          <w:p w14:paraId="68511DF7" w14:textId="6D19A4FC" w:rsidR="00F80900" w:rsidRPr="00A05E89" w:rsidRDefault="00F80900" w:rsidP="00C15547">
            <w:pPr>
              <w:rPr>
                <w:rFonts w:ascii="Arial" w:hAnsi="Arial" w:cs="Arial"/>
                <w:sz w:val="20"/>
                <w:szCs w:val="20"/>
              </w:rPr>
            </w:pPr>
          </w:p>
        </w:tc>
        <w:tc>
          <w:tcPr>
            <w:tcW w:w="2577" w:type="dxa"/>
          </w:tcPr>
          <w:p w14:paraId="3DA8EF5B" w14:textId="77777777" w:rsidR="009648D6" w:rsidRDefault="00F80900" w:rsidP="00C15547">
            <w:pPr>
              <w:rPr>
                <w:rFonts w:ascii="Arial" w:hAnsi="Arial" w:cs="Arial"/>
                <w:sz w:val="20"/>
                <w:szCs w:val="20"/>
              </w:rPr>
            </w:pPr>
            <w:r>
              <w:rPr>
                <w:rFonts w:ascii="Arial" w:hAnsi="Arial" w:cs="Arial"/>
                <w:sz w:val="20"/>
                <w:szCs w:val="20"/>
              </w:rPr>
              <w:t xml:space="preserve">Developmental Psychology </w:t>
            </w:r>
          </w:p>
          <w:p w14:paraId="0AF778EE" w14:textId="6A32E5DB" w:rsidR="00EE1217" w:rsidRPr="00A05E89" w:rsidRDefault="00EE1217" w:rsidP="00C15547">
            <w:pPr>
              <w:rPr>
                <w:rFonts w:ascii="Arial" w:hAnsi="Arial" w:cs="Arial"/>
                <w:sz w:val="20"/>
                <w:szCs w:val="20"/>
              </w:rPr>
            </w:pPr>
          </w:p>
        </w:tc>
        <w:tc>
          <w:tcPr>
            <w:tcW w:w="2577" w:type="dxa"/>
          </w:tcPr>
          <w:p w14:paraId="031F36B9" w14:textId="2C9BA5C3" w:rsidR="009648D6" w:rsidRPr="00A05E89" w:rsidRDefault="00EE1217" w:rsidP="00C15547">
            <w:pPr>
              <w:rPr>
                <w:rFonts w:ascii="Arial" w:hAnsi="Arial" w:cs="Arial"/>
                <w:sz w:val="20"/>
                <w:szCs w:val="20"/>
              </w:rPr>
            </w:pPr>
            <w:r>
              <w:rPr>
                <w:rFonts w:ascii="Arial" w:hAnsi="Arial" w:cs="Arial"/>
                <w:sz w:val="20"/>
                <w:szCs w:val="20"/>
              </w:rPr>
              <w:t xml:space="preserve">Biological Psychology </w:t>
            </w:r>
          </w:p>
        </w:tc>
        <w:tc>
          <w:tcPr>
            <w:tcW w:w="2577" w:type="dxa"/>
          </w:tcPr>
          <w:p w14:paraId="5F830E21" w14:textId="21B88C30" w:rsidR="009648D6" w:rsidRPr="00A05E89" w:rsidRDefault="00EE1217" w:rsidP="00C15547">
            <w:pPr>
              <w:rPr>
                <w:rFonts w:ascii="Arial" w:hAnsi="Arial" w:cs="Arial"/>
                <w:sz w:val="20"/>
                <w:szCs w:val="20"/>
              </w:rPr>
            </w:pPr>
            <w:r>
              <w:rPr>
                <w:rFonts w:ascii="Arial" w:hAnsi="Arial" w:cs="Arial"/>
                <w:sz w:val="20"/>
                <w:szCs w:val="20"/>
              </w:rPr>
              <w:t xml:space="preserve">Forensic Psychology </w:t>
            </w:r>
          </w:p>
        </w:tc>
      </w:tr>
      <w:tr w:rsidR="009648D6" w:rsidRPr="00A05E89" w14:paraId="20105BE8" w14:textId="77777777" w:rsidTr="00C15547">
        <w:tc>
          <w:tcPr>
            <w:tcW w:w="2577" w:type="dxa"/>
          </w:tcPr>
          <w:p w14:paraId="5B6137CC" w14:textId="77777777" w:rsidR="009648D6" w:rsidRDefault="00E24A0F" w:rsidP="00C15547">
            <w:pPr>
              <w:rPr>
                <w:rFonts w:ascii="Arial" w:hAnsi="Arial" w:cs="Arial"/>
                <w:sz w:val="20"/>
                <w:szCs w:val="20"/>
              </w:rPr>
            </w:pPr>
            <w:r>
              <w:rPr>
                <w:rFonts w:ascii="Arial" w:hAnsi="Arial" w:cs="Arial"/>
                <w:sz w:val="20"/>
                <w:szCs w:val="20"/>
              </w:rPr>
              <w:t xml:space="preserve">Health Psychology </w:t>
            </w:r>
          </w:p>
          <w:p w14:paraId="317B0AA5" w14:textId="75BFD527" w:rsidR="00F80900" w:rsidRPr="00A05E89" w:rsidRDefault="00F80900" w:rsidP="00C15547">
            <w:pPr>
              <w:rPr>
                <w:rFonts w:ascii="Arial" w:hAnsi="Arial" w:cs="Arial"/>
                <w:sz w:val="20"/>
                <w:szCs w:val="20"/>
              </w:rPr>
            </w:pPr>
          </w:p>
        </w:tc>
        <w:tc>
          <w:tcPr>
            <w:tcW w:w="2577" w:type="dxa"/>
          </w:tcPr>
          <w:p w14:paraId="29834B48" w14:textId="4E2AA6D3" w:rsidR="009648D6" w:rsidRDefault="00F80900" w:rsidP="00C15547">
            <w:pPr>
              <w:rPr>
                <w:rFonts w:ascii="Arial" w:hAnsi="Arial" w:cs="Arial"/>
                <w:sz w:val="20"/>
                <w:szCs w:val="20"/>
              </w:rPr>
            </w:pPr>
            <w:r>
              <w:rPr>
                <w:rFonts w:ascii="Arial" w:hAnsi="Arial" w:cs="Arial"/>
                <w:sz w:val="20"/>
                <w:szCs w:val="20"/>
              </w:rPr>
              <w:t xml:space="preserve">Individual Differences </w:t>
            </w:r>
            <w:r w:rsidR="005D239C">
              <w:rPr>
                <w:rFonts w:ascii="Arial" w:hAnsi="Arial" w:cs="Arial"/>
                <w:noProof/>
                <w:sz w:val="20"/>
                <w:szCs w:val="20"/>
              </w:rPr>
              <w:drawing>
                <wp:inline distT="0" distB="0" distL="0" distR="0" wp14:anchorId="554EBA47" wp14:editId="25ACD2BA">
                  <wp:extent cx="165100" cy="165100"/>
                  <wp:effectExtent l="0" t="0" r="6350" b="6350"/>
                  <wp:docPr id="2" name="Graphic 2"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ic 2" descr="Checkmark with solid fill"/>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65100" cy="165100"/>
                          </a:xfrm>
                          <a:prstGeom prst="rect">
                            <a:avLst/>
                          </a:prstGeom>
                        </pic:spPr>
                      </pic:pic>
                    </a:graphicData>
                  </a:graphic>
                </wp:inline>
              </w:drawing>
            </w:r>
          </w:p>
          <w:p w14:paraId="09D510BA" w14:textId="634D5A05" w:rsidR="00232FD9" w:rsidRPr="00A05E89" w:rsidRDefault="00232FD9" w:rsidP="00C15547">
            <w:pPr>
              <w:rPr>
                <w:rFonts w:ascii="Arial" w:hAnsi="Arial" w:cs="Arial"/>
                <w:sz w:val="20"/>
                <w:szCs w:val="20"/>
              </w:rPr>
            </w:pPr>
          </w:p>
        </w:tc>
        <w:tc>
          <w:tcPr>
            <w:tcW w:w="2577" w:type="dxa"/>
          </w:tcPr>
          <w:p w14:paraId="4DEF5D80" w14:textId="1FA55172" w:rsidR="009648D6" w:rsidRPr="00A05E89" w:rsidRDefault="00EE1217" w:rsidP="00C15547">
            <w:pPr>
              <w:rPr>
                <w:rFonts w:ascii="Arial" w:hAnsi="Arial" w:cs="Arial"/>
                <w:sz w:val="20"/>
                <w:szCs w:val="20"/>
              </w:rPr>
            </w:pPr>
            <w:r>
              <w:rPr>
                <w:rFonts w:ascii="Arial" w:hAnsi="Arial" w:cs="Arial"/>
                <w:sz w:val="20"/>
                <w:szCs w:val="20"/>
              </w:rPr>
              <w:t xml:space="preserve">Educational Psychology </w:t>
            </w:r>
          </w:p>
        </w:tc>
        <w:tc>
          <w:tcPr>
            <w:tcW w:w="2577" w:type="dxa"/>
          </w:tcPr>
          <w:p w14:paraId="04829164" w14:textId="77BA5E85" w:rsidR="009648D6" w:rsidRPr="00A05E89" w:rsidRDefault="00FF750B" w:rsidP="00C15547">
            <w:pPr>
              <w:rPr>
                <w:rFonts w:ascii="Arial" w:hAnsi="Arial" w:cs="Arial"/>
                <w:sz w:val="20"/>
                <w:szCs w:val="20"/>
              </w:rPr>
            </w:pPr>
            <w:r>
              <w:rPr>
                <w:rFonts w:ascii="Arial" w:hAnsi="Arial" w:cs="Arial"/>
                <w:sz w:val="20"/>
                <w:szCs w:val="20"/>
              </w:rPr>
              <w:t xml:space="preserve">Political Psychology </w:t>
            </w:r>
          </w:p>
        </w:tc>
      </w:tr>
      <w:tr w:rsidR="009648D6" w:rsidRPr="00A05E89" w14:paraId="54425F8E" w14:textId="77777777" w:rsidTr="00C15547">
        <w:tc>
          <w:tcPr>
            <w:tcW w:w="2577" w:type="dxa"/>
          </w:tcPr>
          <w:p w14:paraId="75CDA401" w14:textId="77777777" w:rsidR="009648D6" w:rsidRDefault="00F80900" w:rsidP="00C15547">
            <w:pPr>
              <w:rPr>
                <w:rFonts w:ascii="Arial" w:hAnsi="Arial" w:cs="Arial"/>
                <w:sz w:val="20"/>
                <w:szCs w:val="20"/>
              </w:rPr>
            </w:pPr>
            <w:r>
              <w:rPr>
                <w:rFonts w:ascii="Arial" w:hAnsi="Arial" w:cs="Arial"/>
                <w:sz w:val="20"/>
                <w:szCs w:val="20"/>
              </w:rPr>
              <w:t xml:space="preserve">Cognitive Psychology </w:t>
            </w:r>
          </w:p>
          <w:p w14:paraId="2F9689EE" w14:textId="5380230E" w:rsidR="00F80900" w:rsidRPr="00A05E89" w:rsidRDefault="00F80900" w:rsidP="00C15547">
            <w:pPr>
              <w:rPr>
                <w:rFonts w:ascii="Arial" w:hAnsi="Arial" w:cs="Arial"/>
                <w:sz w:val="20"/>
                <w:szCs w:val="20"/>
              </w:rPr>
            </w:pPr>
          </w:p>
        </w:tc>
        <w:tc>
          <w:tcPr>
            <w:tcW w:w="2577" w:type="dxa"/>
          </w:tcPr>
          <w:p w14:paraId="3D363931" w14:textId="0913E95C" w:rsidR="009648D6" w:rsidRPr="00A05E89" w:rsidRDefault="00F80900" w:rsidP="00C15547">
            <w:pPr>
              <w:rPr>
                <w:rFonts w:ascii="Arial" w:hAnsi="Arial" w:cs="Arial"/>
                <w:sz w:val="20"/>
                <w:szCs w:val="20"/>
              </w:rPr>
            </w:pPr>
            <w:r>
              <w:rPr>
                <w:rFonts w:ascii="Arial" w:hAnsi="Arial" w:cs="Arial"/>
                <w:sz w:val="20"/>
                <w:szCs w:val="20"/>
              </w:rPr>
              <w:t xml:space="preserve">Clinical Psychology </w:t>
            </w:r>
          </w:p>
        </w:tc>
        <w:tc>
          <w:tcPr>
            <w:tcW w:w="2577" w:type="dxa"/>
          </w:tcPr>
          <w:p w14:paraId="682F413A" w14:textId="316A5A3C" w:rsidR="009648D6" w:rsidRPr="00A05E89" w:rsidRDefault="00EE1217" w:rsidP="00C15547">
            <w:pPr>
              <w:rPr>
                <w:rFonts w:ascii="Arial" w:hAnsi="Arial" w:cs="Arial"/>
                <w:sz w:val="20"/>
                <w:szCs w:val="20"/>
              </w:rPr>
            </w:pPr>
            <w:r>
              <w:rPr>
                <w:rFonts w:ascii="Arial" w:hAnsi="Arial" w:cs="Arial"/>
                <w:sz w:val="20"/>
                <w:szCs w:val="20"/>
              </w:rPr>
              <w:t xml:space="preserve">Counselling Psychology </w:t>
            </w:r>
          </w:p>
        </w:tc>
        <w:tc>
          <w:tcPr>
            <w:tcW w:w="2577" w:type="dxa"/>
          </w:tcPr>
          <w:p w14:paraId="77E62C67" w14:textId="7C30F104" w:rsidR="009648D6" w:rsidRPr="00A05E89" w:rsidRDefault="00FF750B" w:rsidP="00C15547">
            <w:pPr>
              <w:rPr>
                <w:rFonts w:ascii="Arial" w:hAnsi="Arial" w:cs="Arial"/>
                <w:sz w:val="20"/>
                <w:szCs w:val="20"/>
              </w:rPr>
            </w:pPr>
            <w:r>
              <w:rPr>
                <w:rFonts w:ascii="Arial" w:hAnsi="Arial" w:cs="Arial"/>
                <w:sz w:val="20"/>
                <w:szCs w:val="20"/>
              </w:rPr>
              <w:t xml:space="preserve">Occupational Psychology </w:t>
            </w:r>
          </w:p>
        </w:tc>
      </w:tr>
      <w:tr w:rsidR="00FF750B" w:rsidRPr="00A05E89" w14:paraId="27DDFB04" w14:textId="77777777" w:rsidTr="00EE4C3C">
        <w:tc>
          <w:tcPr>
            <w:tcW w:w="10308" w:type="dxa"/>
            <w:gridSpan w:val="4"/>
          </w:tcPr>
          <w:p w14:paraId="65986FD0" w14:textId="22C88E27" w:rsidR="00FF750B" w:rsidRPr="00232FD9" w:rsidRDefault="00FF750B" w:rsidP="00C15547">
            <w:pPr>
              <w:rPr>
                <w:rFonts w:ascii="Arial" w:hAnsi="Arial" w:cs="Arial"/>
                <w:i/>
                <w:iCs/>
                <w:sz w:val="20"/>
                <w:szCs w:val="20"/>
              </w:rPr>
            </w:pPr>
            <w:r w:rsidRPr="00232FD9">
              <w:rPr>
                <w:rFonts w:ascii="Arial" w:hAnsi="Arial" w:cs="Arial"/>
                <w:i/>
                <w:iCs/>
                <w:sz w:val="20"/>
                <w:szCs w:val="20"/>
              </w:rPr>
              <w:t>Other:  indicate briefly (not included in word count)</w:t>
            </w:r>
          </w:p>
          <w:p w14:paraId="24067C5E" w14:textId="77777777" w:rsidR="00FF750B" w:rsidRDefault="00FF750B" w:rsidP="00C15547">
            <w:pPr>
              <w:rPr>
                <w:rFonts w:ascii="Arial" w:hAnsi="Arial" w:cs="Arial"/>
                <w:sz w:val="20"/>
                <w:szCs w:val="20"/>
              </w:rPr>
            </w:pPr>
          </w:p>
        </w:tc>
      </w:tr>
    </w:tbl>
    <w:p w14:paraId="41479DB6" w14:textId="77777777" w:rsidR="009648D6" w:rsidRDefault="009648D6" w:rsidP="00F73A03">
      <w:pPr>
        <w:rPr>
          <w:sz w:val="32"/>
          <w:szCs w:val="12"/>
        </w:rPr>
      </w:pPr>
    </w:p>
    <w:p w14:paraId="6ABA7A76" w14:textId="7AB30B28" w:rsidR="0031057E" w:rsidRDefault="00232FD9" w:rsidP="00F73A03">
      <w:pPr>
        <w:rPr>
          <w:rFonts w:ascii="Arial" w:hAnsi="Arial" w:cs="Arial"/>
          <w:b/>
          <w:bCs/>
          <w:sz w:val="20"/>
          <w:szCs w:val="20"/>
        </w:rPr>
      </w:pPr>
      <w:r>
        <w:rPr>
          <w:rFonts w:ascii="Arial" w:hAnsi="Arial" w:cs="Arial"/>
          <w:b/>
          <w:bCs/>
          <w:sz w:val="20"/>
          <w:szCs w:val="20"/>
        </w:rPr>
        <w:t xml:space="preserve">Proposed </w:t>
      </w:r>
      <w:r w:rsidR="0031057E" w:rsidRPr="0031057E">
        <w:rPr>
          <w:rFonts w:ascii="Arial" w:hAnsi="Arial" w:cs="Arial"/>
          <w:b/>
          <w:bCs/>
          <w:sz w:val="20"/>
          <w:szCs w:val="20"/>
        </w:rPr>
        <w:t xml:space="preserve">Study </w:t>
      </w:r>
      <w:r>
        <w:rPr>
          <w:rFonts w:ascii="Arial" w:hAnsi="Arial" w:cs="Arial"/>
          <w:b/>
          <w:bCs/>
          <w:sz w:val="20"/>
          <w:szCs w:val="20"/>
        </w:rPr>
        <w:t>D</w:t>
      </w:r>
      <w:r w:rsidR="0031057E" w:rsidRPr="0031057E">
        <w:rPr>
          <w:rFonts w:ascii="Arial" w:hAnsi="Arial" w:cs="Arial"/>
          <w:b/>
          <w:bCs/>
          <w:sz w:val="20"/>
          <w:szCs w:val="20"/>
        </w:rPr>
        <w:t xml:space="preserve">esign (tick all that apply) </w:t>
      </w:r>
    </w:p>
    <w:p w14:paraId="6026AB53" w14:textId="77777777" w:rsidR="00DA7F18" w:rsidRDefault="00DA7F18" w:rsidP="00F73A03">
      <w:pPr>
        <w:rPr>
          <w:rFonts w:ascii="Arial" w:hAnsi="Arial" w:cs="Arial"/>
          <w:b/>
          <w:bCs/>
          <w:sz w:val="20"/>
          <w:szCs w:val="20"/>
        </w:rPr>
      </w:pPr>
    </w:p>
    <w:p w14:paraId="22B6A973" w14:textId="77777777" w:rsidR="002F3741" w:rsidRPr="0031057E" w:rsidRDefault="002F3741" w:rsidP="00F73A03">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31057E" w:rsidRPr="00A05E89" w14:paraId="2DED96B2" w14:textId="77777777" w:rsidTr="0031057E">
        <w:tc>
          <w:tcPr>
            <w:tcW w:w="2577" w:type="dxa"/>
          </w:tcPr>
          <w:p w14:paraId="721F43CA" w14:textId="540D29E6" w:rsidR="0031057E" w:rsidRPr="00A05E89" w:rsidRDefault="002F3741" w:rsidP="00F73A03">
            <w:pPr>
              <w:rPr>
                <w:rFonts w:ascii="Arial" w:hAnsi="Arial" w:cs="Arial"/>
                <w:sz w:val="20"/>
                <w:szCs w:val="20"/>
              </w:rPr>
            </w:pPr>
            <w:r w:rsidRPr="00A05E89">
              <w:rPr>
                <w:rFonts w:ascii="Arial" w:hAnsi="Arial" w:cs="Arial"/>
                <w:sz w:val="20"/>
                <w:szCs w:val="20"/>
              </w:rPr>
              <w:t xml:space="preserve">Quantitative </w:t>
            </w:r>
          </w:p>
          <w:p w14:paraId="1E91FAEB" w14:textId="79F359B2" w:rsidR="002F3741" w:rsidRPr="00A05E89" w:rsidRDefault="002F3741" w:rsidP="00F73A03">
            <w:pPr>
              <w:rPr>
                <w:rFonts w:ascii="Arial" w:hAnsi="Arial" w:cs="Arial"/>
                <w:sz w:val="20"/>
                <w:szCs w:val="20"/>
              </w:rPr>
            </w:pPr>
          </w:p>
        </w:tc>
        <w:tc>
          <w:tcPr>
            <w:tcW w:w="2577" w:type="dxa"/>
          </w:tcPr>
          <w:p w14:paraId="6153C3D0" w14:textId="3325B92B" w:rsidR="0031057E" w:rsidRPr="00A05E89" w:rsidRDefault="00A05E89" w:rsidP="00F73A03">
            <w:pPr>
              <w:rPr>
                <w:rFonts w:ascii="Arial" w:hAnsi="Arial" w:cs="Arial"/>
                <w:sz w:val="20"/>
                <w:szCs w:val="20"/>
              </w:rPr>
            </w:pPr>
            <w:r>
              <w:rPr>
                <w:rFonts w:ascii="Arial" w:hAnsi="Arial" w:cs="Arial"/>
                <w:sz w:val="20"/>
                <w:szCs w:val="20"/>
              </w:rPr>
              <w:t xml:space="preserve">Experimental </w:t>
            </w:r>
          </w:p>
        </w:tc>
        <w:tc>
          <w:tcPr>
            <w:tcW w:w="2577" w:type="dxa"/>
          </w:tcPr>
          <w:p w14:paraId="1E7B0F67" w14:textId="77777777" w:rsidR="0031057E" w:rsidRDefault="00A05E89" w:rsidP="00F73A03">
            <w:pPr>
              <w:rPr>
                <w:rFonts w:ascii="Arial" w:hAnsi="Arial" w:cs="Arial"/>
                <w:sz w:val="20"/>
                <w:szCs w:val="20"/>
              </w:rPr>
            </w:pPr>
            <w:r>
              <w:rPr>
                <w:rFonts w:ascii="Arial" w:hAnsi="Arial" w:cs="Arial"/>
                <w:sz w:val="20"/>
                <w:szCs w:val="20"/>
              </w:rPr>
              <w:t xml:space="preserve">Applied (with UWTSD students </w:t>
            </w:r>
          </w:p>
          <w:p w14:paraId="658BF679" w14:textId="022D49F6" w:rsidR="00A05E89" w:rsidRPr="00A05E89" w:rsidRDefault="00A05E89" w:rsidP="00F73A03">
            <w:pPr>
              <w:rPr>
                <w:rFonts w:ascii="Arial" w:hAnsi="Arial" w:cs="Arial"/>
                <w:sz w:val="20"/>
                <w:szCs w:val="20"/>
              </w:rPr>
            </w:pPr>
          </w:p>
        </w:tc>
        <w:tc>
          <w:tcPr>
            <w:tcW w:w="2577" w:type="dxa"/>
          </w:tcPr>
          <w:p w14:paraId="457B8016" w14:textId="4CD4BE09" w:rsidR="0031057E" w:rsidRPr="00A05E89" w:rsidRDefault="00DA7F18" w:rsidP="00F73A03">
            <w:pPr>
              <w:rPr>
                <w:rFonts w:ascii="Arial" w:hAnsi="Arial" w:cs="Arial"/>
                <w:sz w:val="20"/>
                <w:szCs w:val="20"/>
              </w:rPr>
            </w:pPr>
            <w:r>
              <w:rPr>
                <w:rFonts w:ascii="Arial" w:hAnsi="Arial" w:cs="Arial"/>
                <w:sz w:val="20"/>
                <w:szCs w:val="20"/>
              </w:rPr>
              <w:t>Online Q</w:t>
            </w:r>
            <w:r w:rsidR="00B24417">
              <w:rPr>
                <w:rFonts w:ascii="Arial" w:hAnsi="Arial" w:cs="Arial"/>
                <w:sz w:val="20"/>
                <w:szCs w:val="20"/>
              </w:rPr>
              <w:t>uestionnaire</w:t>
            </w:r>
            <w:r>
              <w:rPr>
                <w:rFonts w:ascii="Arial" w:hAnsi="Arial" w:cs="Arial"/>
                <w:sz w:val="20"/>
                <w:szCs w:val="20"/>
              </w:rPr>
              <w:t xml:space="preserve"> Survey </w:t>
            </w:r>
          </w:p>
        </w:tc>
      </w:tr>
      <w:tr w:rsidR="0031057E" w:rsidRPr="00A05E89" w14:paraId="133C1C2C" w14:textId="77777777" w:rsidTr="0031057E">
        <w:tc>
          <w:tcPr>
            <w:tcW w:w="2577" w:type="dxa"/>
          </w:tcPr>
          <w:p w14:paraId="0E4AA437" w14:textId="07C50CE2" w:rsidR="0031057E" w:rsidRPr="00A05E89" w:rsidRDefault="00216108" w:rsidP="005D239C">
            <w:pPr>
              <w:tabs>
                <w:tab w:val="right" w:pos="2361"/>
              </w:tabs>
              <w:rPr>
                <w:rFonts w:ascii="Arial" w:hAnsi="Arial" w:cs="Arial"/>
                <w:sz w:val="20"/>
                <w:szCs w:val="20"/>
              </w:rPr>
            </w:pPr>
            <w:r>
              <w:rPr>
                <w:rFonts w:ascii="Arial" w:hAnsi="Arial" w:cs="Arial"/>
                <w:noProof/>
                <w:sz w:val="20"/>
                <w:szCs w:val="20"/>
              </w:rPr>
              <w:drawing>
                <wp:anchor distT="0" distB="0" distL="114300" distR="114300" simplePos="0" relativeHeight="251664384" behindDoc="0" locked="0" layoutInCell="1" allowOverlap="1" wp14:anchorId="3C24A5AB" wp14:editId="764A4366">
                  <wp:simplePos x="0" y="0"/>
                  <wp:positionH relativeFrom="column">
                    <wp:posOffset>1352550</wp:posOffset>
                  </wp:positionH>
                  <wp:positionV relativeFrom="paragraph">
                    <wp:posOffset>0</wp:posOffset>
                  </wp:positionV>
                  <wp:extent cx="171450" cy="171450"/>
                  <wp:effectExtent l="0" t="0" r="0" b="0"/>
                  <wp:wrapSquare wrapText="bothSides"/>
                  <wp:docPr id="7" name="Graphic 7"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ic 2" descr="Checkmark with solid fill"/>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71450" cy="171450"/>
                          </a:xfrm>
                          <a:prstGeom prst="rect">
                            <a:avLst/>
                          </a:prstGeom>
                        </pic:spPr>
                      </pic:pic>
                    </a:graphicData>
                  </a:graphic>
                  <wp14:sizeRelH relativeFrom="margin">
                    <wp14:pctWidth>0</wp14:pctWidth>
                  </wp14:sizeRelH>
                  <wp14:sizeRelV relativeFrom="margin">
                    <wp14:pctHeight>0</wp14:pctHeight>
                  </wp14:sizeRelV>
                </wp:anchor>
              </w:drawing>
            </w:r>
            <w:r w:rsidR="002F3741" w:rsidRPr="00A05E89">
              <w:rPr>
                <w:rFonts w:ascii="Arial" w:hAnsi="Arial" w:cs="Arial"/>
                <w:sz w:val="20"/>
                <w:szCs w:val="20"/>
              </w:rPr>
              <w:t xml:space="preserve">Qualitative </w:t>
            </w:r>
            <w:r w:rsidR="005D239C">
              <w:rPr>
                <w:rFonts w:ascii="Arial" w:hAnsi="Arial" w:cs="Arial"/>
                <w:sz w:val="20"/>
                <w:szCs w:val="20"/>
              </w:rPr>
              <w:tab/>
            </w:r>
          </w:p>
          <w:p w14:paraId="0EBB082E" w14:textId="4A2CC83F" w:rsidR="002F3741" w:rsidRPr="00A05E89" w:rsidRDefault="002F3741" w:rsidP="00F73A03">
            <w:pPr>
              <w:rPr>
                <w:rFonts w:ascii="Arial" w:hAnsi="Arial" w:cs="Arial"/>
                <w:sz w:val="20"/>
                <w:szCs w:val="20"/>
              </w:rPr>
            </w:pPr>
          </w:p>
        </w:tc>
        <w:tc>
          <w:tcPr>
            <w:tcW w:w="2577" w:type="dxa"/>
          </w:tcPr>
          <w:p w14:paraId="1C19AFE0" w14:textId="77777777" w:rsidR="0031057E" w:rsidRDefault="00A05E89" w:rsidP="00F73A03">
            <w:pPr>
              <w:rPr>
                <w:rFonts w:ascii="Arial" w:hAnsi="Arial" w:cs="Arial"/>
                <w:sz w:val="20"/>
                <w:szCs w:val="20"/>
              </w:rPr>
            </w:pPr>
            <w:r>
              <w:rPr>
                <w:rFonts w:ascii="Arial" w:hAnsi="Arial" w:cs="Arial"/>
                <w:sz w:val="20"/>
                <w:szCs w:val="20"/>
              </w:rPr>
              <w:t xml:space="preserve">Quasi Experimental </w:t>
            </w:r>
          </w:p>
          <w:p w14:paraId="74096E7B" w14:textId="77777777" w:rsidR="00A05E89" w:rsidRDefault="00A05E89" w:rsidP="00F73A03">
            <w:pPr>
              <w:rPr>
                <w:rFonts w:ascii="Arial" w:hAnsi="Arial" w:cs="Arial"/>
                <w:sz w:val="20"/>
                <w:szCs w:val="20"/>
              </w:rPr>
            </w:pPr>
          </w:p>
          <w:p w14:paraId="38357433" w14:textId="207CEFD4" w:rsidR="00A05E89" w:rsidRPr="00A05E89" w:rsidRDefault="00A05E89" w:rsidP="00F73A03">
            <w:pPr>
              <w:rPr>
                <w:rFonts w:ascii="Arial" w:hAnsi="Arial" w:cs="Arial"/>
                <w:sz w:val="20"/>
                <w:szCs w:val="20"/>
              </w:rPr>
            </w:pPr>
          </w:p>
        </w:tc>
        <w:tc>
          <w:tcPr>
            <w:tcW w:w="2577" w:type="dxa"/>
          </w:tcPr>
          <w:p w14:paraId="75B797CC" w14:textId="4A6E5BEC" w:rsidR="0031057E" w:rsidRPr="00A05E89" w:rsidRDefault="00DA7F18" w:rsidP="00F73A03">
            <w:pPr>
              <w:rPr>
                <w:rFonts w:ascii="Arial" w:hAnsi="Arial" w:cs="Arial"/>
                <w:sz w:val="20"/>
                <w:szCs w:val="20"/>
              </w:rPr>
            </w:pPr>
            <w:r>
              <w:rPr>
                <w:rFonts w:ascii="Arial" w:hAnsi="Arial" w:cs="Arial"/>
                <w:sz w:val="20"/>
                <w:szCs w:val="20"/>
              </w:rPr>
              <w:t>Focus Groups</w:t>
            </w:r>
          </w:p>
        </w:tc>
        <w:tc>
          <w:tcPr>
            <w:tcW w:w="2577" w:type="dxa"/>
          </w:tcPr>
          <w:p w14:paraId="50595777" w14:textId="4318EBB4" w:rsidR="0031057E" w:rsidRDefault="00DA7F18" w:rsidP="00F73A03">
            <w:pPr>
              <w:rPr>
                <w:rFonts w:ascii="Arial" w:hAnsi="Arial" w:cs="Arial"/>
                <w:sz w:val="20"/>
                <w:szCs w:val="20"/>
              </w:rPr>
            </w:pPr>
            <w:r>
              <w:rPr>
                <w:rFonts w:ascii="Arial" w:hAnsi="Arial" w:cs="Arial"/>
                <w:sz w:val="20"/>
                <w:szCs w:val="20"/>
              </w:rPr>
              <w:t xml:space="preserve">Online  </w:t>
            </w:r>
          </w:p>
          <w:p w14:paraId="1F47740F" w14:textId="4BB09538" w:rsidR="00DA7F18" w:rsidRPr="00A05E89" w:rsidRDefault="00DA7F18" w:rsidP="00F73A03">
            <w:pPr>
              <w:rPr>
                <w:rFonts w:ascii="Arial" w:hAnsi="Arial" w:cs="Arial"/>
                <w:sz w:val="20"/>
                <w:szCs w:val="20"/>
              </w:rPr>
            </w:pPr>
          </w:p>
        </w:tc>
      </w:tr>
      <w:tr w:rsidR="0031057E" w:rsidRPr="00A05E89" w14:paraId="5ADF85DD" w14:textId="77777777" w:rsidTr="0031057E">
        <w:tc>
          <w:tcPr>
            <w:tcW w:w="2577" w:type="dxa"/>
          </w:tcPr>
          <w:p w14:paraId="04118AB8" w14:textId="355C2DE5" w:rsidR="002F3741" w:rsidRPr="00A05E89" w:rsidRDefault="002F3741" w:rsidP="00F73A03">
            <w:pPr>
              <w:rPr>
                <w:rFonts w:ascii="Arial" w:hAnsi="Arial" w:cs="Arial"/>
                <w:sz w:val="20"/>
                <w:szCs w:val="20"/>
              </w:rPr>
            </w:pPr>
            <w:r w:rsidRPr="00A05E89">
              <w:rPr>
                <w:rFonts w:ascii="Arial" w:hAnsi="Arial" w:cs="Arial"/>
                <w:sz w:val="20"/>
                <w:szCs w:val="20"/>
              </w:rPr>
              <w:t>Mixed Methods</w:t>
            </w:r>
          </w:p>
        </w:tc>
        <w:tc>
          <w:tcPr>
            <w:tcW w:w="2577" w:type="dxa"/>
          </w:tcPr>
          <w:p w14:paraId="30037A4E" w14:textId="41280143" w:rsidR="0031057E" w:rsidRPr="00A05E89" w:rsidRDefault="00A05E89" w:rsidP="00F73A03">
            <w:pPr>
              <w:rPr>
                <w:rFonts w:ascii="Arial" w:hAnsi="Arial" w:cs="Arial"/>
                <w:sz w:val="20"/>
                <w:szCs w:val="20"/>
              </w:rPr>
            </w:pPr>
            <w:r>
              <w:rPr>
                <w:rFonts w:ascii="Arial" w:hAnsi="Arial" w:cs="Arial"/>
                <w:sz w:val="20"/>
                <w:szCs w:val="20"/>
              </w:rPr>
              <w:t xml:space="preserve">Applied (with external organisation) </w:t>
            </w:r>
          </w:p>
        </w:tc>
        <w:tc>
          <w:tcPr>
            <w:tcW w:w="2577" w:type="dxa"/>
          </w:tcPr>
          <w:p w14:paraId="78026109" w14:textId="77777777" w:rsidR="0031057E" w:rsidRDefault="00DA7F18" w:rsidP="00F73A03">
            <w:pPr>
              <w:rPr>
                <w:rFonts w:ascii="Arial" w:hAnsi="Arial" w:cs="Arial"/>
                <w:sz w:val="20"/>
                <w:szCs w:val="20"/>
              </w:rPr>
            </w:pPr>
            <w:r>
              <w:rPr>
                <w:rFonts w:ascii="Arial" w:hAnsi="Arial" w:cs="Arial"/>
                <w:sz w:val="20"/>
                <w:szCs w:val="20"/>
              </w:rPr>
              <w:t xml:space="preserve">Interviews </w:t>
            </w:r>
          </w:p>
          <w:p w14:paraId="69404623" w14:textId="77777777" w:rsidR="00DA7F18" w:rsidRDefault="00DA7F18" w:rsidP="00F73A03">
            <w:pPr>
              <w:rPr>
                <w:rFonts w:ascii="Arial" w:hAnsi="Arial" w:cs="Arial"/>
                <w:sz w:val="20"/>
                <w:szCs w:val="20"/>
              </w:rPr>
            </w:pPr>
          </w:p>
          <w:p w14:paraId="723B9DD0" w14:textId="77777777" w:rsidR="00DA7F18" w:rsidRDefault="00DA7F18" w:rsidP="00F73A03">
            <w:pPr>
              <w:rPr>
                <w:rFonts w:ascii="Arial" w:hAnsi="Arial" w:cs="Arial"/>
                <w:sz w:val="20"/>
                <w:szCs w:val="20"/>
              </w:rPr>
            </w:pPr>
          </w:p>
          <w:p w14:paraId="1077C46D" w14:textId="61CF8C06" w:rsidR="00DA7F18" w:rsidRPr="00A05E89" w:rsidRDefault="00DA7F18" w:rsidP="00F73A03">
            <w:pPr>
              <w:rPr>
                <w:rFonts w:ascii="Arial" w:hAnsi="Arial" w:cs="Arial"/>
                <w:sz w:val="20"/>
                <w:szCs w:val="20"/>
              </w:rPr>
            </w:pPr>
          </w:p>
        </w:tc>
        <w:tc>
          <w:tcPr>
            <w:tcW w:w="2577" w:type="dxa"/>
          </w:tcPr>
          <w:p w14:paraId="5DB74504" w14:textId="3065C7D9" w:rsidR="0031057E" w:rsidRPr="00A05E89" w:rsidRDefault="00DA7F18" w:rsidP="00F73A03">
            <w:pPr>
              <w:rPr>
                <w:rFonts w:ascii="Arial" w:hAnsi="Arial" w:cs="Arial"/>
                <w:sz w:val="20"/>
                <w:szCs w:val="20"/>
              </w:rPr>
            </w:pPr>
            <w:r>
              <w:rPr>
                <w:rFonts w:ascii="Arial" w:hAnsi="Arial" w:cs="Arial"/>
                <w:sz w:val="20"/>
                <w:szCs w:val="20"/>
              </w:rPr>
              <w:t xml:space="preserve">Lab-based study </w:t>
            </w:r>
          </w:p>
        </w:tc>
      </w:tr>
      <w:tr w:rsidR="001704C8" w:rsidRPr="00A05E89" w14:paraId="66BEF3DC" w14:textId="77777777" w:rsidTr="001D112F">
        <w:tc>
          <w:tcPr>
            <w:tcW w:w="5154" w:type="dxa"/>
            <w:gridSpan w:val="2"/>
          </w:tcPr>
          <w:p w14:paraId="54006A1A" w14:textId="4FECA65E" w:rsidR="001704C8" w:rsidRPr="00232FD9" w:rsidRDefault="001704C8" w:rsidP="00F73A03">
            <w:pPr>
              <w:rPr>
                <w:rFonts w:ascii="Arial" w:hAnsi="Arial" w:cs="Arial"/>
                <w:i/>
                <w:iCs/>
                <w:sz w:val="20"/>
                <w:szCs w:val="20"/>
              </w:rPr>
            </w:pPr>
            <w:r w:rsidRPr="00232FD9">
              <w:rPr>
                <w:rFonts w:ascii="Arial" w:hAnsi="Arial" w:cs="Arial"/>
                <w:i/>
                <w:iCs/>
                <w:sz w:val="20"/>
                <w:szCs w:val="20"/>
              </w:rPr>
              <w:t xml:space="preserve">If </w:t>
            </w:r>
            <w:r w:rsidR="00B24417">
              <w:rPr>
                <w:rFonts w:ascii="Arial" w:hAnsi="Arial" w:cs="Arial"/>
                <w:i/>
                <w:iCs/>
                <w:sz w:val="20"/>
                <w:szCs w:val="20"/>
              </w:rPr>
              <w:t>A</w:t>
            </w:r>
            <w:r w:rsidR="00B24417" w:rsidRPr="00232FD9">
              <w:rPr>
                <w:rFonts w:ascii="Arial" w:hAnsi="Arial" w:cs="Arial"/>
                <w:i/>
                <w:iCs/>
                <w:sz w:val="20"/>
                <w:szCs w:val="20"/>
              </w:rPr>
              <w:t>pplied</w:t>
            </w:r>
            <w:r w:rsidR="00B24417">
              <w:rPr>
                <w:rFonts w:ascii="Arial" w:hAnsi="Arial" w:cs="Arial"/>
                <w:i/>
                <w:iCs/>
                <w:sz w:val="20"/>
                <w:szCs w:val="20"/>
              </w:rPr>
              <w:t>,</w:t>
            </w:r>
            <w:r w:rsidRPr="00232FD9">
              <w:rPr>
                <w:rFonts w:ascii="Arial" w:hAnsi="Arial" w:cs="Arial"/>
                <w:i/>
                <w:iCs/>
                <w:sz w:val="20"/>
                <w:szCs w:val="20"/>
              </w:rPr>
              <w:t xml:space="preserve"> and involving an external organisation</w:t>
            </w:r>
            <w:r w:rsidR="00B24417">
              <w:rPr>
                <w:rFonts w:ascii="Arial" w:hAnsi="Arial" w:cs="Arial"/>
                <w:i/>
                <w:iCs/>
                <w:sz w:val="20"/>
                <w:szCs w:val="20"/>
              </w:rPr>
              <w:t>,</w:t>
            </w:r>
            <w:r w:rsidRPr="00232FD9">
              <w:rPr>
                <w:rFonts w:ascii="Arial" w:hAnsi="Arial" w:cs="Arial"/>
                <w:i/>
                <w:iCs/>
                <w:sz w:val="20"/>
                <w:szCs w:val="20"/>
              </w:rPr>
              <w:t xml:space="preserve"> please indicate your plans for gaining appropriate approvals from the organisation: (not included in the word count)</w:t>
            </w:r>
          </w:p>
          <w:p w14:paraId="665AA3ED" w14:textId="3E4FA9C4" w:rsidR="001704C8" w:rsidRPr="00232FD9" w:rsidRDefault="001704C8" w:rsidP="00F73A03">
            <w:pPr>
              <w:rPr>
                <w:rFonts w:ascii="Arial" w:hAnsi="Arial" w:cs="Arial"/>
                <w:i/>
                <w:iCs/>
                <w:sz w:val="20"/>
                <w:szCs w:val="20"/>
              </w:rPr>
            </w:pPr>
          </w:p>
          <w:p w14:paraId="1130A8E9" w14:textId="12CCAAEB" w:rsidR="001704C8" w:rsidRPr="00232FD9" w:rsidRDefault="001704C8" w:rsidP="00F73A03">
            <w:pPr>
              <w:rPr>
                <w:rFonts w:ascii="Arial" w:hAnsi="Arial" w:cs="Arial"/>
                <w:i/>
                <w:iCs/>
                <w:sz w:val="20"/>
                <w:szCs w:val="20"/>
              </w:rPr>
            </w:pPr>
          </w:p>
          <w:p w14:paraId="50C5BCA8" w14:textId="4CE35737" w:rsidR="001704C8" w:rsidRPr="00232FD9" w:rsidRDefault="001704C8" w:rsidP="00F73A03">
            <w:pPr>
              <w:rPr>
                <w:rFonts w:ascii="Arial" w:hAnsi="Arial" w:cs="Arial"/>
                <w:i/>
                <w:iCs/>
                <w:sz w:val="20"/>
                <w:szCs w:val="20"/>
              </w:rPr>
            </w:pPr>
          </w:p>
          <w:p w14:paraId="4895BF2F" w14:textId="33D43EA0" w:rsidR="001704C8" w:rsidRPr="00232FD9" w:rsidRDefault="001704C8" w:rsidP="00F73A03">
            <w:pPr>
              <w:rPr>
                <w:rFonts w:ascii="Arial" w:hAnsi="Arial" w:cs="Arial"/>
                <w:i/>
                <w:iCs/>
                <w:sz w:val="20"/>
                <w:szCs w:val="20"/>
              </w:rPr>
            </w:pPr>
          </w:p>
          <w:p w14:paraId="70733DB7" w14:textId="77777777" w:rsidR="001704C8" w:rsidRPr="00232FD9" w:rsidRDefault="001704C8" w:rsidP="00F73A03">
            <w:pPr>
              <w:rPr>
                <w:rFonts w:ascii="Arial" w:hAnsi="Arial" w:cs="Arial"/>
                <w:i/>
                <w:iCs/>
                <w:sz w:val="20"/>
                <w:szCs w:val="20"/>
              </w:rPr>
            </w:pPr>
          </w:p>
          <w:p w14:paraId="5E462A05" w14:textId="77777777" w:rsidR="001704C8" w:rsidRPr="00232FD9" w:rsidRDefault="001704C8" w:rsidP="00F73A03">
            <w:pPr>
              <w:rPr>
                <w:rFonts w:ascii="Arial" w:hAnsi="Arial" w:cs="Arial"/>
                <w:sz w:val="20"/>
                <w:szCs w:val="20"/>
              </w:rPr>
            </w:pPr>
          </w:p>
        </w:tc>
        <w:tc>
          <w:tcPr>
            <w:tcW w:w="5154" w:type="dxa"/>
            <w:gridSpan w:val="2"/>
          </w:tcPr>
          <w:p w14:paraId="0BCD6768" w14:textId="44B73752" w:rsidR="001704C8" w:rsidRPr="00232FD9" w:rsidRDefault="001704C8" w:rsidP="00F73A03">
            <w:pPr>
              <w:rPr>
                <w:rFonts w:ascii="Arial" w:hAnsi="Arial" w:cs="Arial"/>
                <w:i/>
                <w:iCs/>
                <w:sz w:val="20"/>
                <w:szCs w:val="20"/>
              </w:rPr>
            </w:pPr>
            <w:r w:rsidRPr="00232FD9">
              <w:rPr>
                <w:rFonts w:ascii="Arial" w:hAnsi="Arial" w:cs="Arial"/>
                <w:i/>
                <w:iCs/>
                <w:sz w:val="20"/>
                <w:szCs w:val="20"/>
              </w:rPr>
              <w:t>Other study design: indicate briefly (not included in word count)</w:t>
            </w:r>
          </w:p>
          <w:p w14:paraId="04A27068" w14:textId="0ED9C8FE" w:rsidR="001704C8" w:rsidRPr="00232FD9" w:rsidRDefault="001704C8" w:rsidP="00F73A03">
            <w:pPr>
              <w:rPr>
                <w:rFonts w:ascii="Arial" w:hAnsi="Arial" w:cs="Arial"/>
                <w:sz w:val="20"/>
                <w:szCs w:val="20"/>
              </w:rPr>
            </w:pPr>
          </w:p>
        </w:tc>
      </w:tr>
    </w:tbl>
    <w:p w14:paraId="79F0B80D" w14:textId="22D1BCB1" w:rsidR="0031057E" w:rsidRDefault="0031057E"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A5268F" w14:paraId="19B6AE65" w14:textId="77777777" w:rsidTr="00C15547">
        <w:tc>
          <w:tcPr>
            <w:tcW w:w="10368" w:type="dxa"/>
          </w:tcPr>
          <w:p w14:paraId="7BAE46FC" w14:textId="77777777" w:rsidR="00A5268F" w:rsidRDefault="00A5268F" w:rsidP="00C15547">
            <w:pPr>
              <w:rPr>
                <w:rFonts w:ascii="Arial" w:hAnsi="Arial" w:cs="Arial"/>
                <w:sz w:val="20"/>
              </w:rPr>
            </w:pPr>
            <w:r>
              <w:rPr>
                <w:rFonts w:ascii="Arial" w:hAnsi="Arial" w:cs="Arial"/>
                <w:b/>
                <w:sz w:val="20"/>
              </w:rPr>
              <w:t xml:space="preserve">Suggested Research </w:t>
            </w:r>
            <w:r w:rsidRPr="00CC41BB">
              <w:rPr>
                <w:rFonts w:ascii="Arial" w:hAnsi="Arial" w:cs="Arial"/>
                <w:b/>
                <w:sz w:val="20"/>
              </w:rPr>
              <w:t>Title</w:t>
            </w:r>
            <w:r>
              <w:rPr>
                <w:rFonts w:ascii="Arial" w:hAnsi="Arial" w:cs="Arial"/>
                <w:b/>
                <w:sz w:val="20"/>
              </w:rPr>
              <w:t xml:space="preserve">/Area: </w:t>
            </w:r>
            <w:r>
              <w:rPr>
                <w:rFonts w:ascii="Arial" w:hAnsi="Arial" w:cs="Arial"/>
                <w:sz w:val="20"/>
              </w:rPr>
              <w:t xml:space="preserve">(between 10-15 words and </w:t>
            </w:r>
            <w:r w:rsidRPr="004804FA">
              <w:rPr>
                <w:rFonts w:ascii="Arial" w:hAnsi="Arial" w:cs="Arial"/>
                <w:sz w:val="20"/>
              </w:rPr>
              <w:t>must reflect the essence of you</w:t>
            </w:r>
            <w:r>
              <w:rPr>
                <w:rFonts w:ascii="Arial" w:hAnsi="Arial" w:cs="Arial"/>
                <w:sz w:val="20"/>
              </w:rPr>
              <w:t>r proposed research question, study design</w:t>
            </w:r>
            <w:r w:rsidRPr="004804FA">
              <w:rPr>
                <w:rFonts w:ascii="Arial" w:hAnsi="Arial" w:cs="Arial"/>
                <w:sz w:val="20"/>
              </w:rPr>
              <w:t xml:space="preserve"> and study population</w:t>
            </w:r>
            <w:r>
              <w:rPr>
                <w:rFonts w:ascii="Arial" w:hAnsi="Arial" w:cs="Arial"/>
                <w:sz w:val="20"/>
              </w:rPr>
              <w:t xml:space="preserve"> and should be more specific than a broad topic area)</w:t>
            </w:r>
            <w:r w:rsidRPr="004804FA">
              <w:rPr>
                <w:rFonts w:ascii="Arial" w:hAnsi="Arial" w:cs="Arial"/>
                <w:sz w:val="20"/>
              </w:rPr>
              <w:t>.</w:t>
            </w:r>
          </w:p>
          <w:p w14:paraId="67E62010" w14:textId="77777777" w:rsidR="00A5268F" w:rsidRDefault="00A5268F" w:rsidP="00C15547">
            <w:pPr>
              <w:rPr>
                <w:rFonts w:ascii="Arial" w:hAnsi="Arial" w:cs="Arial"/>
                <w:sz w:val="20"/>
              </w:rPr>
            </w:pPr>
          </w:p>
          <w:p w14:paraId="11A59E4D" w14:textId="2A6424C1" w:rsidR="00A5268F" w:rsidRDefault="006037DF" w:rsidP="00C15547">
            <w:r>
              <w:t xml:space="preserve">An exploration of </w:t>
            </w:r>
            <w:r w:rsidR="00097DD1">
              <w:t>perceptions od media portrayals of gender identities</w:t>
            </w:r>
          </w:p>
        </w:tc>
      </w:tr>
    </w:tbl>
    <w:p w14:paraId="4EE3A6EA" w14:textId="0E87309C" w:rsidR="00A5268F" w:rsidRDefault="00A5268F" w:rsidP="00F73A03">
      <w:pPr>
        <w:rPr>
          <w:sz w:val="32"/>
          <w:szCs w:val="12"/>
        </w:rPr>
      </w:pPr>
    </w:p>
    <w:p w14:paraId="73607CBA" w14:textId="77777777" w:rsidR="00A5268F" w:rsidRPr="00B91B51" w:rsidRDefault="00A5268F" w:rsidP="00F73A03">
      <w:pPr>
        <w:rPr>
          <w:sz w:val="32"/>
          <w:szCs w:val="12"/>
        </w:rPr>
      </w:pPr>
    </w:p>
    <w:p w14:paraId="3178BBA1" w14:textId="77777777" w:rsidR="00AA52E9" w:rsidRPr="00B91B51" w:rsidRDefault="00AA52E9"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38DBD886" w14:textId="77777777" w:rsidTr="00360E4B">
        <w:tc>
          <w:tcPr>
            <w:tcW w:w="10368" w:type="dxa"/>
          </w:tcPr>
          <w:p w14:paraId="5406337D" w14:textId="77777777" w:rsidR="00812DC7" w:rsidRDefault="006E6E6E" w:rsidP="00360E4B">
            <w:pPr>
              <w:rPr>
                <w:rFonts w:ascii="Arial" w:hAnsi="Arial" w:cs="Arial"/>
                <w:b/>
                <w:sz w:val="20"/>
              </w:rPr>
            </w:pPr>
            <w:r>
              <w:rPr>
                <w:rFonts w:ascii="Arial" w:hAnsi="Arial" w:cs="Arial"/>
                <w:b/>
                <w:sz w:val="20"/>
              </w:rPr>
              <w:t>Background:</w:t>
            </w:r>
            <w:r w:rsidR="00812DC7">
              <w:rPr>
                <w:rFonts w:ascii="Arial" w:hAnsi="Arial" w:cs="Arial"/>
                <w:b/>
                <w:sz w:val="20"/>
              </w:rPr>
              <w:t xml:space="preserve"> 250 words </w:t>
            </w:r>
          </w:p>
          <w:p w14:paraId="2DA6A42B" w14:textId="3D7BAB09" w:rsidR="00992264" w:rsidRPr="00CC41BB" w:rsidRDefault="006E6E6E" w:rsidP="00360E4B">
            <w:pPr>
              <w:rPr>
                <w:rFonts w:ascii="Arial" w:hAnsi="Arial" w:cs="Arial"/>
                <w:b/>
                <w:sz w:val="20"/>
              </w:rPr>
            </w:pPr>
            <w:r>
              <w:rPr>
                <w:rFonts w:ascii="Arial" w:hAnsi="Arial" w:cs="Arial"/>
                <w:b/>
                <w:sz w:val="20"/>
              </w:rPr>
              <w:t xml:space="preserve">Why is your study important? </w:t>
            </w:r>
            <w:r w:rsidR="004E2539">
              <w:rPr>
                <w:rFonts w:ascii="Arial" w:hAnsi="Arial" w:cs="Arial"/>
                <w:b/>
                <w:sz w:val="20"/>
              </w:rPr>
              <w:t xml:space="preserve">What </w:t>
            </w:r>
            <w:r w:rsidR="00DB4F0B">
              <w:rPr>
                <w:rFonts w:ascii="Arial" w:hAnsi="Arial" w:cs="Arial"/>
                <w:b/>
                <w:sz w:val="20"/>
              </w:rPr>
              <w:t xml:space="preserve">theory and </w:t>
            </w:r>
            <w:r w:rsidR="00992264" w:rsidRPr="00CC41BB">
              <w:rPr>
                <w:rFonts w:ascii="Arial" w:hAnsi="Arial" w:cs="Arial"/>
                <w:b/>
                <w:sz w:val="20"/>
              </w:rPr>
              <w:t xml:space="preserve">empirical </w:t>
            </w:r>
            <w:r w:rsidR="00DB4F0B">
              <w:rPr>
                <w:rFonts w:ascii="Arial" w:hAnsi="Arial" w:cs="Arial"/>
                <w:b/>
                <w:sz w:val="20"/>
              </w:rPr>
              <w:t xml:space="preserve">research </w:t>
            </w:r>
            <w:r w:rsidR="00992264" w:rsidRPr="00CC41BB">
              <w:rPr>
                <w:rFonts w:ascii="Arial" w:hAnsi="Arial" w:cs="Arial"/>
                <w:b/>
                <w:sz w:val="20"/>
              </w:rPr>
              <w:t xml:space="preserve">evidence supports your research question? </w:t>
            </w:r>
            <w:r w:rsidR="00992264" w:rsidRPr="00F200A1">
              <w:rPr>
                <w:rFonts w:ascii="Arial" w:hAnsi="Arial" w:cs="Arial"/>
                <w:sz w:val="20"/>
              </w:rPr>
              <w:t xml:space="preserve">(Please provide </w:t>
            </w:r>
            <w:r w:rsidR="003C154B">
              <w:rPr>
                <w:rFonts w:ascii="Arial" w:hAnsi="Arial" w:cs="Arial"/>
                <w:sz w:val="20"/>
              </w:rPr>
              <w:t xml:space="preserve">a </w:t>
            </w:r>
            <w:r w:rsidR="00B41577">
              <w:rPr>
                <w:rFonts w:ascii="Arial" w:hAnsi="Arial" w:cs="Arial"/>
                <w:sz w:val="20"/>
              </w:rPr>
              <w:t xml:space="preserve">rationale for your study including a </w:t>
            </w:r>
            <w:r w:rsidR="004E2539">
              <w:rPr>
                <w:rFonts w:ascii="Arial" w:hAnsi="Arial" w:cs="Arial"/>
                <w:sz w:val="20"/>
              </w:rPr>
              <w:t>brief</w:t>
            </w:r>
            <w:r w:rsidR="006C752F" w:rsidRPr="00F200A1">
              <w:rPr>
                <w:rFonts w:ascii="Arial" w:hAnsi="Arial" w:cs="Arial"/>
                <w:sz w:val="20"/>
              </w:rPr>
              <w:t xml:space="preserve"> </w:t>
            </w:r>
            <w:r w:rsidR="003C154B">
              <w:rPr>
                <w:rFonts w:ascii="Arial" w:hAnsi="Arial" w:cs="Arial"/>
                <w:sz w:val="20"/>
              </w:rPr>
              <w:t xml:space="preserve">review of </w:t>
            </w:r>
            <w:r w:rsidR="006C752F" w:rsidRPr="00F200A1">
              <w:rPr>
                <w:rFonts w:ascii="Arial" w:hAnsi="Arial" w:cs="Arial"/>
                <w:sz w:val="20"/>
              </w:rPr>
              <w:t>relevant p</w:t>
            </w:r>
            <w:r w:rsidR="00992264" w:rsidRPr="00F200A1">
              <w:rPr>
                <w:rFonts w:ascii="Arial" w:hAnsi="Arial" w:cs="Arial"/>
                <w:sz w:val="20"/>
              </w:rPr>
              <w:t>sychological literature</w:t>
            </w:r>
            <w:r w:rsidR="00237A84" w:rsidRPr="00F200A1">
              <w:rPr>
                <w:rFonts w:ascii="Arial" w:hAnsi="Arial" w:cs="Arial"/>
                <w:sz w:val="20"/>
              </w:rPr>
              <w:t xml:space="preserve"> and theory</w:t>
            </w:r>
            <w:r w:rsidR="00992264" w:rsidRPr="00F200A1">
              <w:rPr>
                <w:rFonts w:ascii="Arial" w:hAnsi="Arial" w:cs="Arial"/>
                <w:sz w:val="20"/>
              </w:rPr>
              <w:t xml:space="preserve"> and </w:t>
            </w:r>
            <w:r w:rsidR="003C154B">
              <w:rPr>
                <w:rFonts w:ascii="Arial" w:hAnsi="Arial" w:cs="Arial"/>
                <w:sz w:val="20"/>
              </w:rPr>
              <w:t xml:space="preserve">a minimum of </w:t>
            </w:r>
            <w:r>
              <w:rPr>
                <w:rFonts w:ascii="Arial" w:hAnsi="Arial" w:cs="Arial"/>
                <w:sz w:val="20"/>
              </w:rPr>
              <w:t xml:space="preserve">five </w:t>
            </w:r>
            <w:r w:rsidR="00992264" w:rsidRPr="00F200A1">
              <w:rPr>
                <w:rFonts w:ascii="Arial" w:hAnsi="Arial" w:cs="Arial"/>
                <w:sz w:val="20"/>
              </w:rPr>
              <w:t>references).</w:t>
            </w:r>
            <w:r w:rsidR="003B5F80">
              <w:rPr>
                <w:rFonts w:ascii="Arial" w:hAnsi="Arial" w:cs="Arial"/>
                <w:sz w:val="20"/>
              </w:rPr>
              <w:t xml:space="preserve"> </w:t>
            </w:r>
          </w:p>
          <w:p w14:paraId="6CF4C981" w14:textId="3FE9EAA6" w:rsidR="00992264" w:rsidRDefault="00992264" w:rsidP="00360E4B">
            <w:pPr>
              <w:rPr>
                <w:rFonts w:ascii="Arial" w:hAnsi="Arial" w:cs="Arial"/>
                <w:b/>
              </w:rPr>
            </w:pPr>
          </w:p>
          <w:p w14:paraId="736C3F0B" w14:textId="775F13DA" w:rsidR="00AF7577" w:rsidRDefault="00DF5F3C" w:rsidP="00360E4B">
            <w:r>
              <w:t>Various types of m</w:t>
            </w:r>
            <w:r w:rsidR="0006100D" w:rsidRPr="00AB52C7">
              <w:t xml:space="preserve">edia </w:t>
            </w:r>
            <w:r>
              <w:t>are</w:t>
            </w:r>
            <w:r w:rsidR="0006100D" w:rsidRPr="00AB52C7">
              <w:t xml:space="preserve"> used worldwide to inform and connect individuals through similar activities and beliefs</w:t>
            </w:r>
            <w:r w:rsidR="004A6B80" w:rsidRPr="00AB52C7">
              <w:t xml:space="preserve">. Szeidl and Szucs (2021) discovered </w:t>
            </w:r>
            <w:r w:rsidR="00240994" w:rsidRPr="00AB52C7">
              <w:t xml:space="preserve">that the Hungarian government </w:t>
            </w:r>
            <w:r w:rsidR="005C7606" w:rsidRPr="00AB52C7">
              <w:t xml:space="preserve">used their connection to media outlets </w:t>
            </w:r>
            <w:r w:rsidR="001C1DCC" w:rsidRPr="00AB52C7">
              <w:t>and in return</w:t>
            </w:r>
            <w:r w:rsidR="004273EB" w:rsidRPr="00AB52C7">
              <w:t xml:space="preserve"> these specific media sources</w:t>
            </w:r>
            <w:r w:rsidR="001C1DCC" w:rsidRPr="00AB52C7">
              <w:t xml:space="preserve"> portrayed the government in a positive light</w:t>
            </w:r>
            <w:r w:rsidR="00F041FE">
              <w:t xml:space="preserve"> through political campaigns and biased advertisements</w:t>
            </w:r>
            <w:r w:rsidR="006C7BEB">
              <w:t xml:space="preserve">. </w:t>
            </w:r>
            <w:r w:rsidR="001C1DCC" w:rsidRPr="00AB52C7">
              <w:t xml:space="preserve"> </w:t>
            </w:r>
            <w:r w:rsidR="0093006E" w:rsidRPr="00AB52C7">
              <w:t xml:space="preserve">This shows how media can be </w:t>
            </w:r>
            <w:r w:rsidR="00D56AF6" w:rsidRPr="00AB52C7">
              <w:t>manipulated</w:t>
            </w:r>
            <w:r w:rsidR="004F3D72" w:rsidRPr="00AB52C7">
              <w:t xml:space="preserve"> and </w:t>
            </w:r>
            <w:r w:rsidR="0093006E" w:rsidRPr="00AB52C7">
              <w:t>used to influence the public</w:t>
            </w:r>
            <w:r w:rsidR="004F3D72" w:rsidRPr="00AB52C7">
              <w:t>’s views</w:t>
            </w:r>
            <w:r w:rsidR="0093006E" w:rsidRPr="00AB52C7">
              <w:t xml:space="preserve"> </w:t>
            </w:r>
            <w:r w:rsidR="00D56AF6" w:rsidRPr="00AB52C7">
              <w:t>in a biased way</w:t>
            </w:r>
            <w:r w:rsidR="008D1883" w:rsidRPr="00AB52C7">
              <w:t xml:space="preserve"> (Fagen, 1964)</w:t>
            </w:r>
            <w:r w:rsidR="00D56AF6" w:rsidRPr="00AB52C7">
              <w:t>.</w:t>
            </w:r>
            <w:r w:rsidR="000721DA">
              <w:t xml:space="preserve"> </w:t>
            </w:r>
            <w:proofErr w:type="spellStart"/>
            <w:r w:rsidR="000721DA">
              <w:t>Krzych</w:t>
            </w:r>
            <w:proofErr w:type="spellEnd"/>
            <w:r w:rsidR="000721DA">
              <w:t xml:space="preserve"> (</w:t>
            </w:r>
            <w:r w:rsidR="000721DA">
              <w:t>2021)</w:t>
            </w:r>
            <w:r w:rsidR="00DC4B03" w:rsidRPr="00AB52C7">
              <w:t xml:space="preserve"> </w:t>
            </w:r>
            <w:r w:rsidR="00AF7577">
              <w:t>explains how</w:t>
            </w:r>
            <w:r w:rsidR="00460BB1">
              <w:t xml:space="preserve"> bias</w:t>
            </w:r>
            <w:r w:rsidR="00460BB1" w:rsidRPr="00460BB1">
              <w:t xml:space="preserve"> is a word repeatedly dispersed in the modern terrain of political media, which analyses the failure of media outlets which fail to preserve journalistic impartiality.</w:t>
            </w:r>
          </w:p>
          <w:p w14:paraId="25CDAF3F" w14:textId="77777777" w:rsidR="00AF7577" w:rsidRDefault="00AF7577" w:rsidP="00360E4B"/>
          <w:p w14:paraId="0BDBA631" w14:textId="7C5FB94E" w:rsidR="00FD3BDD" w:rsidRDefault="0006100D" w:rsidP="00360E4B">
            <w:r w:rsidRPr="00AB52C7">
              <w:t>Activism</w:t>
            </w:r>
            <w:r w:rsidR="00B649E2" w:rsidRPr="00AB52C7">
              <w:t xml:space="preserve"> </w:t>
            </w:r>
            <w:r w:rsidR="00F018DE" w:rsidRPr="00AB52C7">
              <w:t>can also be</w:t>
            </w:r>
            <w:r w:rsidR="00BF76E7" w:rsidRPr="00AB52C7">
              <w:t xml:space="preserve"> used in a similar way however it </w:t>
            </w:r>
            <w:r w:rsidR="00B226FB" w:rsidRPr="00AB52C7">
              <w:t>normally refers to a group of likeminded people who share the same belief</w:t>
            </w:r>
            <w:r w:rsidR="00F018DE" w:rsidRPr="00AB52C7">
              <w:t xml:space="preserve"> or goal</w:t>
            </w:r>
            <w:r w:rsidR="006F01DE">
              <w:t xml:space="preserve"> (McFarland, 2011)</w:t>
            </w:r>
            <w:r w:rsidR="00F018DE" w:rsidRPr="00AB52C7">
              <w:t xml:space="preserve">. </w:t>
            </w:r>
            <w:r w:rsidR="00FD3BDD" w:rsidRPr="00AB52C7">
              <w:rPr>
                <w:bCs/>
              </w:rPr>
              <w:t xml:space="preserve">Research into the </w:t>
            </w:r>
            <w:r w:rsidR="00FD3BDD" w:rsidRPr="00AB52C7">
              <w:rPr>
                <w:rStyle w:val="hgkelc"/>
                <w:bCs/>
              </w:rPr>
              <w:t>Lesbian Gay Bisexual Transgender Queer Intersex</w:t>
            </w:r>
            <w:r w:rsidR="00A55593" w:rsidRPr="00AB52C7">
              <w:rPr>
                <w:rStyle w:val="hgkelc"/>
                <w:bCs/>
              </w:rPr>
              <w:t xml:space="preserve"> (LGBTQI+) activists and activism regarding religion have</w:t>
            </w:r>
            <w:r w:rsidR="00E87717">
              <w:rPr>
                <w:rStyle w:val="hgkelc"/>
                <w:bCs/>
              </w:rPr>
              <w:t xml:space="preserve"> been argued to have</w:t>
            </w:r>
            <w:r w:rsidR="00A55593" w:rsidRPr="00AB52C7">
              <w:rPr>
                <w:rStyle w:val="hgkelc"/>
                <w:bCs/>
              </w:rPr>
              <w:t xml:space="preserve"> had biased media sources depending upon the culture and country</w:t>
            </w:r>
            <w:r w:rsidR="00AB52C7" w:rsidRPr="00AB52C7">
              <w:rPr>
                <w:rStyle w:val="hgkelc"/>
                <w:bCs/>
              </w:rPr>
              <w:t xml:space="preserve"> </w:t>
            </w:r>
            <w:r w:rsidR="00AB52C7" w:rsidRPr="00AB52C7">
              <w:t>(Ayoub &amp; Garretson, 2016)</w:t>
            </w:r>
            <w:r w:rsidR="00A55593" w:rsidRPr="00AB52C7">
              <w:rPr>
                <w:rStyle w:val="hgkelc"/>
                <w:bCs/>
              </w:rPr>
              <w:t xml:space="preserve">. </w:t>
            </w:r>
            <w:r w:rsidR="00AB2E99" w:rsidRPr="00AB52C7">
              <w:rPr>
                <w:rStyle w:val="hgkelc"/>
                <w:bCs/>
              </w:rPr>
              <w:t xml:space="preserve">Norris and Inglehart (2009) did however conduct a project which delved into the influence of media on liberal attitudes </w:t>
            </w:r>
            <w:r w:rsidR="002578C3" w:rsidRPr="00AB52C7">
              <w:rPr>
                <w:rStyle w:val="hgkelc"/>
                <w:bCs/>
              </w:rPr>
              <w:t>which found</w:t>
            </w:r>
            <w:r w:rsidR="00024FEF" w:rsidRPr="00AB52C7">
              <w:rPr>
                <w:rStyle w:val="hgkelc"/>
                <w:bCs/>
              </w:rPr>
              <w:t xml:space="preserve"> a potential correlation in younger cohorts and acceptance compared to older generations. </w:t>
            </w:r>
            <w:r w:rsidR="008E1FC3" w:rsidRPr="00AB52C7">
              <w:rPr>
                <w:rStyle w:val="hgkelc"/>
                <w:bCs/>
              </w:rPr>
              <w:t>The</w:t>
            </w:r>
            <w:r w:rsidR="00024FEF" w:rsidRPr="00AB52C7">
              <w:rPr>
                <w:rStyle w:val="hgkelc"/>
                <w:bCs/>
              </w:rPr>
              <w:t xml:space="preserve"> beginning of acceptance in the LGBTQI+ community has initiated more representation throughout all media sources such as films, social media and over time laws have been changed in their favour</w:t>
            </w:r>
            <w:r w:rsidR="00272AF1" w:rsidRPr="00AB52C7">
              <w:rPr>
                <w:rStyle w:val="hgkelc"/>
                <w:bCs/>
              </w:rPr>
              <w:t xml:space="preserve"> </w:t>
            </w:r>
            <w:r w:rsidR="00272AF1" w:rsidRPr="00AB52C7">
              <w:t>(Coon, 2018)</w:t>
            </w:r>
            <w:r w:rsidR="00024FEF" w:rsidRPr="00AB52C7">
              <w:rPr>
                <w:rStyle w:val="hgkelc"/>
                <w:bCs/>
              </w:rPr>
              <w:t xml:space="preserve">. </w:t>
            </w:r>
            <w:r w:rsidR="00B17968" w:rsidRPr="00AB52C7">
              <w:rPr>
                <w:rStyle w:val="hgkelc"/>
                <w:bCs/>
              </w:rPr>
              <w:t>C</w:t>
            </w:r>
            <w:r w:rsidR="00024FEF" w:rsidRPr="00AB52C7">
              <w:rPr>
                <w:rStyle w:val="hgkelc"/>
                <w:bCs/>
              </w:rPr>
              <w:t xml:space="preserve">ountries </w:t>
            </w:r>
            <w:r w:rsidR="00B31DF8" w:rsidRPr="00AB52C7">
              <w:rPr>
                <w:rStyle w:val="hgkelc"/>
                <w:bCs/>
              </w:rPr>
              <w:t>under Sharia Law</w:t>
            </w:r>
            <w:r w:rsidR="00024FEF" w:rsidRPr="00AB52C7">
              <w:rPr>
                <w:rStyle w:val="hgkelc"/>
                <w:bCs/>
              </w:rPr>
              <w:t xml:space="preserve"> </w:t>
            </w:r>
            <w:r w:rsidR="00445B75" w:rsidRPr="00AB52C7">
              <w:rPr>
                <w:rStyle w:val="hgkelc"/>
                <w:bCs/>
              </w:rPr>
              <w:t xml:space="preserve">such as Saudia Arabia, </w:t>
            </w:r>
            <w:r w:rsidR="007E5B6F" w:rsidRPr="00AB52C7">
              <w:rPr>
                <w:rStyle w:val="hgkelc"/>
                <w:bCs/>
              </w:rPr>
              <w:t xml:space="preserve">still </w:t>
            </w:r>
            <w:r w:rsidR="00011FB2" w:rsidRPr="00AB52C7">
              <w:rPr>
                <w:rStyle w:val="hgkelc"/>
                <w:bCs/>
              </w:rPr>
              <w:t xml:space="preserve">have </w:t>
            </w:r>
            <w:r w:rsidR="00A75B69" w:rsidRPr="00AB52C7">
              <w:rPr>
                <w:rStyle w:val="hgkelc"/>
                <w:bCs/>
              </w:rPr>
              <w:t>regulations</w:t>
            </w:r>
            <w:r w:rsidR="00011FB2" w:rsidRPr="00AB52C7">
              <w:rPr>
                <w:rStyle w:val="hgkelc"/>
                <w:bCs/>
              </w:rPr>
              <w:t xml:space="preserve"> </w:t>
            </w:r>
            <w:r w:rsidR="00024FEF" w:rsidRPr="00AB52C7">
              <w:rPr>
                <w:rStyle w:val="hgkelc"/>
                <w:bCs/>
              </w:rPr>
              <w:t>where</w:t>
            </w:r>
            <w:r w:rsidR="00A75B69" w:rsidRPr="00AB52C7">
              <w:rPr>
                <w:rStyle w:val="hgkelc"/>
                <w:bCs/>
              </w:rPr>
              <w:t xml:space="preserve"> </w:t>
            </w:r>
            <w:r w:rsidR="004B0949" w:rsidRPr="00AB52C7">
              <w:rPr>
                <w:rStyle w:val="hgkelc"/>
                <w:bCs/>
              </w:rPr>
              <w:t>the maximum penalty is</w:t>
            </w:r>
            <w:r w:rsidR="00024FEF" w:rsidRPr="00AB52C7">
              <w:rPr>
                <w:rStyle w:val="hgkelc"/>
                <w:bCs/>
              </w:rPr>
              <w:t xml:space="preserve"> death to be gay</w:t>
            </w:r>
            <w:r w:rsidR="00E16BF2" w:rsidRPr="00AB52C7">
              <w:rPr>
                <w:rStyle w:val="hgkelc"/>
                <w:bCs/>
              </w:rPr>
              <w:t xml:space="preserve"> </w:t>
            </w:r>
            <w:r w:rsidR="00E16BF2" w:rsidRPr="00AB52C7">
              <w:t>(Human Dignity Trust, 2018)</w:t>
            </w:r>
            <w:r w:rsidR="00024FEF" w:rsidRPr="00AB52C7">
              <w:rPr>
                <w:rStyle w:val="hgkelc"/>
                <w:bCs/>
              </w:rPr>
              <w:t xml:space="preserve">. </w:t>
            </w:r>
            <w:r w:rsidR="00BE0A04" w:rsidRPr="00AB52C7">
              <w:rPr>
                <w:rStyle w:val="hgkelc"/>
                <w:bCs/>
              </w:rPr>
              <w:t>Nevertheless</w:t>
            </w:r>
            <w:r w:rsidR="00525D96" w:rsidRPr="00AB52C7">
              <w:rPr>
                <w:rStyle w:val="hgkelc"/>
                <w:bCs/>
              </w:rPr>
              <w:t>,</w:t>
            </w:r>
            <w:r w:rsidR="00024FEF" w:rsidRPr="00AB52C7">
              <w:rPr>
                <w:rStyle w:val="hgkelc"/>
                <w:bCs/>
              </w:rPr>
              <w:t xml:space="preserve"> </w:t>
            </w:r>
            <w:r w:rsidR="00D50AA8" w:rsidRPr="00AB52C7">
              <w:rPr>
                <w:rStyle w:val="hgkelc"/>
                <w:bCs/>
              </w:rPr>
              <w:t>some religions have evolved</w:t>
            </w:r>
            <w:r w:rsidR="00D35458" w:rsidRPr="00AB52C7">
              <w:rPr>
                <w:rStyle w:val="hgkelc"/>
                <w:bCs/>
              </w:rPr>
              <w:t xml:space="preserve"> </w:t>
            </w:r>
            <w:r w:rsidR="00024FEF" w:rsidRPr="00AB52C7">
              <w:rPr>
                <w:rStyle w:val="hgkelc"/>
                <w:bCs/>
              </w:rPr>
              <w:t xml:space="preserve">for example </w:t>
            </w:r>
            <w:r w:rsidRPr="00AB52C7">
              <w:rPr>
                <w:rStyle w:val="hgkelc"/>
                <w:bCs/>
              </w:rPr>
              <w:t>the Church of Scotland has allowed deacons to conduct same-sex marriages</w:t>
            </w:r>
            <w:r w:rsidR="006B793C" w:rsidRPr="00AB52C7">
              <w:rPr>
                <w:rStyle w:val="hgkelc"/>
                <w:bCs/>
              </w:rPr>
              <w:t>.</w:t>
            </w:r>
            <w:r w:rsidR="00BE0A04" w:rsidRPr="00AB52C7">
              <w:rPr>
                <w:rStyle w:val="hgkelc"/>
                <w:bCs/>
              </w:rPr>
              <w:t xml:space="preserve"> However</w:t>
            </w:r>
            <w:r w:rsidR="00525D96" w:rsidRPr="00AB52C7">
              <w:rPr>
                <w:rStyle w:val="hgkelc"/>
                <w:bCs/>
              </w:rPr>
              <w:t>,</w:t>
            </w:r>
            <w:r w:rsidR="006B793C" w:rsidRPr="00AB52C7">
              <w:rPr>
                <w:rStyle w:val="hgkelc"/>
                <w:bCs/>
              </w:rPr>
              <w:t xml:space="preserve"> </w:t>
            </w:r>
            <w:proofErr w:type="spellStart"/>
            <w:r w:rsidR="0089508E" w:rsidRPr="00AB52C7">
              <w:t>Rothblum</w:t>
            </w:r>
            <w:proofErr w:type="spellEnd"/>
            <w:r w:rsidR="0089508E" w:rsidRPr="00AB52C7">
              <w:t xml:space="preserve"> (2005)</w:t>
            </w:r>
            <w:r w:rsidR="0053295A" w:rsidRPr="00AB52C7">
              <w:t xml:space="preserve"> found that</w:t>
            </w:r>
            <w:r w:rsidR="00750544">
              <w:t xml:space="preserve"> </w:t>
            </w:r>
            <w:r w:rsidR="00BE6514" w:rsidRPr="00AB52C7">
              <w:t xml:space="preserve">individuals who identified as gay or lesbian also displayed having mixed views on </w:t>
            </w:r>
            <w:r w:rsidR="00AF6A6A" w:rsidRPr="00AB52C7">
              <w:t>the topic.</w:t>
            </w:r>
            <w:r w:rsidR="00BE6514" w:rsidRPr="00AB52C7">
              <w:t xml:space="preserve"> </w:t>
            </w:r>
            <w:r w:rsidR="005A2DDC">
              <w:t xml:space="preserve">Which might also reflect </w:t>
            </w:r>
            <w:r w:rsidR="00351922">
              <w:t>and ad to the diverse range of views of sexuality and gender circulations within the social consciousness.</w:t>
            </w:r>
          </w:p>
          <w:p w14:paraId="7FA645B2" w14:textId="77777777" w:rsidR="00E7347E" w:rsidRDefault="00E7347E" w:rsidP="00360E4B"/>
          <w:p w14:paraId="50522E31" w14:textId="4201CB80" w:rsidR="00E7347E" w:rsidRDefault="00E7347E" w:rsidP="00360E4B">
            <w:r>
              <w:t>Reference List:</w:t>
            </w:r>
          </w:p>
          <w:p w14:paraId="493DE8DA" w14:textId="77777777" w:rsidR="00837C46" w:rsidRDefault="00837C46" w:rsidP="00837C46">
            <w:pPr>
              <w:pStyle w:val="NormalWeb"/>
              <w:ind w:left="567" w:hanging="567"/>
            </w:pPr>
            <w:r>
              <w:t xml:space="preserve">Ayoub, P. M., &amp; Garretson, J. (2016). Getting the message out: Media context and global changes in attitudes toward homosexuality. </w:t>
            </w:r>
            <w:r>
              <w:rPr>
                <w:i/>
                <w:iCs/>
              </w:rPr>
              <w:t>Comparative Political Studies</w:t>
            </w:r>
            <w:r>
              <w:t xml:space="preserve">, </w:t>
            </w:r>
            <w:r>
              <w:rPr>
                <w:i/>
                <w:iCs/>
              </w:rPr>
              <w:t>50</w:t>
            </w:r>
            <w:r>
              <w:t xml:space="preserve">(8), 1055–1085. https://doi.org/10.1177/0010414016666836 </w:t>
            </w:r>
          </w:p>
          <w:p w14:paraId="671AD87F" w14:textId="77777777" w:rsidR="00837C46" w:rsidRDefault="00837C46" w:rsidP="00837C46">
            <w:pPr>
              <w:pStyle w:val="NormalWeb"/>
              <w:ind w:left="567" w:hanging="567"/>
            </w:pPr>
            <w:r>
              <w:t>Berg, J. (2022, March 16). Students reject anti-</w:t>
            </w:r>
            <w:proofErr w:type="spellStart"/>
            <w:r>
              <w:t>Lgbt</w:t>
            </w:r>
            <w:proofErr w:type="spellEnd"/>
            <w:r>
              <w:t xml:space="preserve"> speakers: Becker school board heard from the "other side" of equity struggle. </w:t>
            </w:r>
            <w:r>
              <w:rPr>
                <w:i/>
                <w:iCs/>
              </w:rPr>
              <w:t>Star Tribune</w:t>
            </w:r>
            <w:r>
              <w:t xml:space="preserve">. </w:t>
            </w:r>
          </w:p>
          <w:p w14:paraId="0BF07028" w14:textId="77777777" w:rsidR="00837C46" w:rsidRDefault="00837C46" w:rsidP="00837C46">
            <w:pPr>
              <w:pStyle w:val="NormalWeb"/>
              <w:ind w:left="567" w:hanging="567"/>
            </w:pPr>
            <w:proofErr w:type="spellStart"/>
            <w:r>
              <w:t>Carratalá</w:t>
            </w:r>
            <w:proofErr w:type="spellEnd"/>
            <w:r>
              <w:t xml:space="preserve">, A. (2017). The Voices of Journalism and the LGBTQI movement in response to violence in same-sex couples: Towards the construction of a social problem? </w:t>
            </w:r>
            <w:r>
              <w:rPr>
                <w:i/>
                <w:iCs/>
              </w:rPr>
              <w:t>Catalan Journal of Communication &amp; Cultural Studies</w:t>
            </w:r>
            <w:r>
              <w:t xml:space="preserve">, </w:t>
            </w:r>
            <w:r>
              <w:rPr>
                <w:i/>
                <w:iCs/>
              </w:rPr>
              <w:t>9</w:t>
            </w:r>
            <w:r>
              <w:t xml:space="preserve">(2), 201–215. https://doi.org/10.1386/cjcs.9.2.201_1 </w:t>
            </w:r>
          </w:p>
          <w:p w14:paraId="220B7737" w14:textId="77777777" w:rsidR="00837C46" w:rsidRDefault="00837C46" w:rsidP="00837C46">
            <w:pPr>
              <w:pStyle w:val="NormalWeb"/>
              <w:ind w:left="567" w:hanging="567"/>
            </w:pPr>
            <w:r>
              <w:t xml:space="preserve">The Church Of Scotland, T. C. O. S. (2022, May). </w:t>
            </w:r>
            <w:r>
              <w:rPr>
                <w:i/>
                <w:iCs/>
              </w:rPr>
              <w:t>Same-sex marriage</w:t>
            </w:r>
            <w:r>
              <w:t xml:space="preserve">. The Church of Scotland. Retrieved June 12, 2022, from https://www.churchofscotland.org.uk/about-us/our-views/same-sex-marriage </w:t>
            </w:r>
          </w:p>
          <w:p w14:paraId="2CE933CD" w14:textId="77777777" w:rsidR="00837C46" w:rsidRDefault="00837C46" w:rsidP="00837C46">
            <w:pPr>
              <w:pStyle w:val="NormalWeb"/>
              <w:ind w:left="567" w:hanging="567"/>
            </w:pPr>
            <w:r>
              <w:t xml:space="preserve">Coon, D. R. (2018). Turning the page. </w:t>
            </w:r>
            <w:r>
              <w:rPr>
                <w:i/>
                <w:iCs/>
              </w:rPr>
              <w:t>Turning the Page: Storytelling as Activism in Queer Film and Media</w:t>
            </w:r>
            <w:r>
              <w:t xml:space="preserve">. https://doi.org/10.2307/j.ctv18sqxsg </w:t>
            </w:r>
          </w:p>
          <w:p w14:paraId="09750981" w14:textId="77777777" w:rsidR="00837C46" w:rsidRDefault="00837C46" w:rsidP="00837C46">
            <w:pPr>
              <w:pStyle w:val="NormalWeb"/>
              <w:ind w:left="567" w:hanging="567"/>
            </w:pPr>
            <w:r>
              <w:t xml:space="preserve">Ellis, J. R. (2021). The Social Media Test. </w:t>
            </w:r>
            <w:r>
              <w:rPr>
                <w:i/>
                <w:iCs/>
              </w:rPr>
              <w:t>Crime and Justice in Digital Society</w:t>
            </w:r>
            <w:r>
              <w:t xml:space="preserve">, 1–21. https://doi.org/10.1007/978-3-030-73519-7_1 </w:t>
            </w:r>
          </w:p>
          <w:p w14:paraId="69FA5F05" w14:textId="77777777" w:rsidR="00837C46" w:rsidRDefault="00837C46" w:rsidP="00837C46">
            <w:pPr>
              <w:pStyle w:val="NormalWeb"/>
              <w:ind w:left="567" w:hanging="567"/>
            </w:pPr>
            <w:r>
              <w:lastRenderedPageBreak/>
              <w:t xml:space="preserve">Fagen, R. R. (1964). Mass media growth: A comparison of Communist and other countries. </w:t>
            </w:r>
            <w:r>
              <w:rPr>
                <w:i/>
                <w:iCs/>
              </w:rPr>
              <w:t>Journalism Quarterly</w:t>
            </w:r>
            <w:r>
              <w:t xml:space="preserve">, </w:t>
            </w:r>
            <w:r>
              <w:rPr>
                <w:i/>
                <w:iCs/>
              </w:rPr>
              <w:t>41</w:t>
            </w:r>
            <w:r>
              <w:t xml:space="preserve">(4), 563–572. https://doi.org/10.1177/107769906404100410 </w:t>
            </w:r>
          </w:p>
          <w:p w14:paraId="451C35C2" w14:textId="77777777" w:rsidR="00837C46" w:rsidRDefault="00837C46" w:rsidP="00837C46">
            <w:pPr>
              <w:pStyle w:val="NormalWeb"/>
              <w:ind w:left="567" w:hanging="567"/>
            </w:pPr>
            <w:r>
              <w:t xml:space="preserve">Hallas, R. (2009). </w:t>
            </w:r>
            <w:r>
              <w:rPr>
                <w:i/>
                <w:iCs/>
              </w:rPr>
              <w:t>Reframing Bodies: Aids, Bearing Witness, and the queer moving image</w:t>
            </w:r>
            <w:r>
              <w:t xml:space="preserve">. Duke University Press. </w:t>
            </w:r>
          </w:p>
          <w:p w14:paraId="66471F60" w14:textId="77777777" w:rsidR="00837C46" w:rsidRDefault="00837C46" w:rsidP="00837C46">
            <w:pPr>
              <w:pStyle w:val="NormalWeb"/>
              <w:ind w:left="567" w:hanging="567"/>
            </w:pPr>
            <w:r>
              <w:t xml:space="preserve">Huber, S., &amp; Huber, O. W. (2012). The centrality of religiosity scale (CRS). </w:t>
            </w:r>
            <w:r>
              <w:rPr>
                <w:i/>
                <w:iCs/>
              </w:rPr>
              <w:t>Religions</w:t>
            </w:r>
            <w:r>
              <w:t xml:space="preserve">, </w:t>
            </w:r>
            <w:r>
              <w:rPr>
                <w:i/>
                <w:iCs/>
              </w:rPr>
              <w:t>3</w:t>
            </w:r>
            <w:r>
              <w:t xml:space="preserve">(3), 710–724. https://doi.org/10.3390/rel3030710 </w:t>
            </w:r>
          </w:p>
          <w:p w14:paraId="518BA627" w14:textId="77777777" w:rsidR="00837C46" w:rsidRDefault="00837C46" w:rsidP="00837C46">
            <w:pPr>
              <w:pStyle w:val="NormalWeb"/>
              <w:ind w:left="567" w:hanging="567"/>
            </w:pPr>
            <w:r>
              <w:t xml:space="preserve">Human Dignity Trust, H. D. T. (2018, March). </w:t>
            </w:r>
            <w:r>
              <w:rPr>
                <w:i/>
                <w:iCs/>
              </w:rPr>
              <w:t>Saudi Arabia</w:t>
            </w:r>
            <w:r>
              <w:t xml:space="preserve">. Human Dignity Trust. Retrieved June 11, 2022, from https://www.humandignitytrust.org/country-profile/saudi-arabia/ </w:t>
            </w:r>
          </w:p>
          <w:p w14:paraId="7571FECE" w14:textId="77777777" w:rsidR="00837C46" w:rsidRDefault="00837C46" w:rsidP="00837C46">
            <w:pPr>
              <w:pStyle w:val="NormalWeb"/>
              <w:ind w:left="567" w:hanging="567"/>
            </w:pPr>
            <w:r>
              <w:t xml:space="preserve">Jones, K. N., &amp; Brewster, M. E. (2017). From awareness to action: Examining predictors of lesbian, gay, bisexual, and transgender (LGBT) activism for heterosexual people. </w:t>
            </w:r>
            <w:r>
              <w:rPr>
                <w:i/>
                <w:iCs/>
              </w:rPr>
              <w:t>American Journal of Orthopsychiatry</w:t>
            </w:r>
            <w:r>
              <w:t xml:space="preserve">, </w:t>
            </w:r>
            <w:r>
              <w:rPr>
                <w:i/>
                <w:iCs/>
              </w:rPr>
              <w:t>87</w:t>
            </w:r>
            <w:r>
              <w:t xml:space="preserve">(6), 680–689. https://doi.org/10.1037/ort0000219 </w:t>
            </w:r>
          </w:p>
          <w:p w14:paraId="31492078" w14:textId="77777777" w:rsidR="00837C46" w:rsidRDefault="00837C46" w:rsidP="00837C46">
            <w:pPr>
              <w:pStyle w:val="NormalWeb"/>
              <w:ind w:left="567" w:hanging="567"/>
            </w:pPr>
            <w:r>
              <w:t xml:space="preserve">McFarland, K. (2011). Media influence and frame diversity in the debate over same-sex marriage. </w:t>
            </w:r>
            <w:r>
              <w:rPr>
                <w:i/>
                <w:iCs/>
              </w:rPr>
              <w:t>The Communication Review</w:t>
            </w:r>
            <w:r>
              <w:t xml:space="preserve">, </w:t>
            </w:r>
            <w:r>
              <w:rPr>
                <w:i/>
                <w:iCs/>
              </w:rPr>
              <w:t>14</w:t>
            </w:r>
            <w:r>
              <w:t xml:space="preserve">(4), 255–278. https://doi.org/10.1080/10714421.2011.624002 </w:t>
            </w:r>
          </w:p>
          <w:p w14:paraId="5D6F6A58" w14:textId="77777777" w:rsidR="00837C46" w:rsidRDefault="00837C46" w:rsidP="00837C46">
            <w:pPr>
              <w:pStyle w:val="NormalWeb"/>
              <w:ind w:left="567" w:hanging="567"/>
            </w:pPr>
            <w:proofErr w:type="spellStart"/>
            <w:r>
              <w:t>Rothblum</w:t>
            </w:r>
            <w:proofErr w:type="spellEnd"/>
            <w:r>
              <w:t xml:space="preserve">, E. D. (2005). Same-sex marriage and legalized relationships. </w:t>
            </w:r>
            <w:r>
              <w:rPr>
                <w:i/>
                <w:iCs/>
              </w:rPr>
              <w:t>Journal of GLBT Family Studies</w:t>
            </w:r>
            <w:r>
              <w:t xml:space="preserve">, </w:t>
            </w:r>
            <w:r>
              <w:rPr>
                <w:i/>
                <w:iCs/>
              </w:rPr>
              <w:t>1</w:t>
            </w:r>
            <w:r>
              <w:t xml:space="preserve">(1), 21–31. https://doi.org/10.1300/j461v01n01_03 </w:t>
            </w:r>
          </w:p>
          <w:p w14:paraId="7B84ECA1" w14:textId="77777777" w:rsidR="00992264" w:rsidRDefault="00992264" w:rsidP="00360E4B">
            <w:pPr>
              <w:rPr>
                <w:rFonts w:ascii="Arial" w:hAnsi="Arial" w:cs="Arial"/>
                <w:b/>
              </w:rPr>
            </w:pPr>
          </w:p>
          <w:p w14:paraId="3576DD5E" w14:textId="77777777" w:rsidR="003C154B" w:rsidRDefault="003C154B" w:rsidP="00360E4B"/>
          <w:p w14:paraId="2C1722CF" w14:textId="77777777" w:rsidR="00B91B51" w:rsidRDefault="00B91B51" w:rsidP="00360E4B"/>
          <w:p w14:paraId="5E6737FD" w14:textId="77777777" w:rsidR="00B91B51" w:rsidRDefault="00B91B51" w:rsidP="00360E4B"/>
        </w:tc>
      </w:tr>
    </w:tbl>
    <w:p w14:paraId="650E70EF" w14:textId="77777777" w:rsidR="00310104" w:rsidRDefault="00310104" w:rsidP="00992264">
      <w:pPr>
        <w:rPr>
          <w:rFonts w:ascii="Arial" w:hAnsi="Arial" w:cs="Arial"/>
          <w:sz w:val="8"/>
          <w:szCs w:val="8"/>
        </w:rPr>
      </w:pPr>
    </w:p>
    <w:tbl>
      <w:tblPr>
        <w:tblpPr w:leftFromText="180" w:rightFromText="180" w:vertAnchor="text" w:horzAnchor="margin" w:tblpY="13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B24417" w14:paraId="6799C8A9" w14:textId="77777777" w:rsidTr="00B24417">
        <w:tc>
          <w:tcPr>
            <w:tcW w:w="10308" w:type="dxa"/>
          </w:tcPr>
          <w:p w14:paraId="1B5AB298" w14:textId="5541D027" w:rsidR="00B24417" w:rsidRDefault="00B24417" w:rsidP="00B24417">
            <w:pPr>
              <w:rPr>
                <w:rFonts w:ascii="Arial" w:hAnsi="Arial" w:cs="Arial"/>
                <w:b/>
                <w:sz w:val="20"/>
              </w:rPr>
            </w:pPr>
            <w:r>
              <w:rPr>
                <w:rFonts w:ascii="Arial" w:hAnsi="Arial" w:cs="Arial"/>
                <w:b/>
                <w:sz w:val="20"/>
              </w:rPr>
              <w:t xml:space="preserve">Please state the </w:t>
            </w:r>
            <w:r w:rsidRPr="0075107C">
              <w:rPr>
                <w:rFonts w:ascii="Arial" w:hAnsi="Arial" w:cs="Arial"/>
                <w:b/>
                <w:sz w:val="20"/>
              </w:rPr>
              <w:t>main research question</w:t>
            </w:r>
            <w:r>
              <w:rPr>
                <w:rFonts w:ascii="Arial" w:hAnsi="Arial" w:cs="Arial"/>
                <w:b/>
                <w:sz w:val="20"/>
              </w:rPr>
              <w:t>(s) or hypotheses</w:t>
            </w:r>
            <w:r w:rsidRPr="0075107C">
              <w:rPr>
                <w:rFonts w:ascii="Arial" w:hAnsi="Arial" w:cs="Arial"/>
                <w:b/>
                <w:sz w:val="20"/>
              </w:rPr>
              <w:t>(s)</w:t>
            </w:r>
            <w:r>
              <w:rPr>
                <w:rFonts w:ascii="Arial" w:hAnsi="Arial" w:cs="Arial"/>
                <w:b/>
                <w:sz w:val="20"/>
              </w:rPr>
              <w:t>: (100 words max)</w:t>
            </w:r>
          </w:p>
          <w:p w14:paraId="58DB4980" w14:textId="6F9F8B77" w:rsidR="00275D93" w:rsidRDefault="00275D93" w:rsidP="00B24417">
            <w:pPr>
              <w:rPr>
                <w:rFonts w:ascii="Arial" w:hAnsi="Arial" w:cs="Arial"/>
                <w:b/>
                <w:sz w:val="20"/>
              </w:rPr>
            </w:pPr>
          </w:p>
          <w:p w14:paraId="56B63782" w14:textId="7A55020F" w:rsidR="00275D93" w:rsidRDefault="00275D93" w:rsidP="00B24417">
            <w:pPr>
              <w:rPr>
                <w:rFonts w:ascii="Arial" w:hAnsi="Arial" w:cs="Arial"/>
                <w:b/>
                <w:sz w:val="20"/>
              </w:rPr>
            </w:pPr>
            <w:r>
              <w:rPr>
                <w:rFonts w:ascii="Arial" w:hAnsi="Arial" w:cs="Arial"/>
                <w:b/>
                <w:sz w:val="20"/>
              </w:rPr>
              <w:t>Research questions:</w:t>
            </w:r>
          </w:p>
          <w:p w14:paraId="2A3CF0F6" w14:textId="6A7F129C" w:rsidR="00275D93" w:rsidRDefault="00275D93" w:rsidP="00B24417">
            <w:pPr>
              <w:rPr>
                <w:rFonts w:ascii="Arial" w:hAnsi="Arial" w:cs="Arial"/>
                <w:bCs/>
                <w:sz w:val="20"/>
              </w:rPr>
            </w:pPr>
          </w:p>
          <w:p w14:paraId="018244B1" w14:textId="340B1E76" w:rsidR="00B24417" w:rsidRPr="00776AF9" w:rsidRDefault="003A2406" w:rsidP="00B24417">
            <w:pPr>
              <w:rPr>
                <w:rFonts w:ascii="Arial" w:hAnsi="Arial" w:cs="Arial"/>
                <w:bCs/>
                <w:sz w:val="20"/>
              </w:rPr>
            </w:pPr>
            <w:r>
              <w:rPr>
                <w:rFonts w:ascii="Arial" w:hAnsi="Arial" w:cs="Arial"/>
                <w:bCs/>
                <w:sz w:val="20"/>
              </w:rPr>
              <w:t>A</w:t>
            </w:r>
            <w:r>
              <w:rPr>
                <w:rFonts w:ascii="Arial" w:hAnsi="Arial" w:cs="Arial"/>
                <w:sz w:val="20"/>
              </w:rPr>
              <w:t xml:space="preserve">n exploration of perceptions of the ways </w:t>
            </w:r>
            <w:r w:rsidR="00692423">
              <w:rPr>
                <w:rFonts w:ascii="Arial" w:hAnsi="Arial" w:cs="Arial"/>
                <w:sz w:val="20"/>
              </w:rPr>
              <w:t>in which diverse gender identities are portrayed by news media.</w:t>
            </w:r>
            <w:r w:rsidR="009F5B7E">
              <w:rPr>
                <w:rFonts w:ascii="Arial" w:hAnsi="Arial" w:cs="Arial"/>
                <w:sz w:val="20"/>
              </w:rPr>
              <w:t xml:space="preserve"> </w:t>
            </w:r>
            <w:r w:rsidR="005E3C80">
              <w:rPr>
                <w:rFonts w:ascii="Arial" w:hAnsi="Arial" w:cs="Arial"/>
                <w:bCs/>
                <w:sz w:val="20"/>
              </w:rPr>
              <w:t xml:space="preserve"> </w:t>
            </w:r>
          </w:p>
          <w:p w14:paraId="7D91FB1C" w14:textId="77777777" w:rsidR="00B24417" w:rsidRDefault="00B24417" w:rsidP="00B24417">
            <w:pPr>
              <w:rPr>
                <w:rFonts w:ascii="Arial" w:hAnsi="Arial" w:cs="Arial"/>
                <w:b/>
                <w:sz w:val="20"/>
              </w:rPr>
            </w:pPr>
          </w:p>
          <w:p w14:paraId="645B65F2" w14:textId="77777777" w:rsidR="00B24417" w:rsidRDefault="00B24417" w:rsidP="00B24417">
            <w:pPr>
              <w:rPr>
                <w:rFonts w:ascii="Arial" w:hAnsi="Arial" w:cs="Arial"/>
                <w:b/>
                <w:sz w:val="20"/>
              </w:rPr>
            </w:pPr>
          </w:p>
          <w:p w14:paraId="2162D533" w14:textId="77777777" w:rsidR="00B24417" w:rsidRDefault="00B24417" w:rsidP="00B24417"/>
        </w:tc>
      </w:tr>
    </w:tbl>
    <w:p w14:paraId="760F5C02" w14:textId="77777777" w:rsidR="003C154B" w:rsidRDefault="003C154B" w:rsidP="00F73A03">
      <w:pPr>
        <w:rPr>
          <w:rFonts w:ascii="Arial" w:hAnsi="Arial" w:cs="Arial"/>
          <w:b/>
          <w:sz w:val="20"/>
        </w:rPr>
      </w:pPr>
    </w:p>
    <w:p w14:paraId="4649BB1A" w14:textId="77777777" w:rsidR="00B91B51" w:rsidRDefault="00B91B51" w:rsidP="00F73A03">
      <w:pPr>
        <w:rPr>
          <w:rFonts w:ascii="Arial" w:hAnsi="Arial" w:cs="Arial"/>
          <w:b/>
          <w:sz w:val="20"/>
        </w:rPr>
      </w:pPr>
    </w:p>
    <w:p w14:paraId="159BB063" w14:textId="25E3B22E"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r w:rsidR="00253DD0">
        <w:rPr>
          <w:rFonts w:ascii="Arial" w:hAnsi="Arial" w:cs="Arial"/>
          <w:b/>
          <w:sz w:val="20"/>
          <w:u w:val="single"/>
        </w:rPr>
        <w:t xml:space="preserve"> (500 words) </w:t>
      </w:r>
    </w:p>
    <w:p w14:paraId="10CA7493"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0B8B23A3" w14:textId="77777777" w:rsidTr="00360E4B">
        <w:tc>
          <w:tcPr>
            <w:tcW w:w="10368" w:type="dxa"/>
            <w:tcBorders>
              <w:top w:val="single" w:sz="4" w:space="0" w:color="auto"/>
              <w:left w:val="single" w:sz="4" w:space="0" w:color="auto"/>
              <w:bottom w:val="single" w:sz="4" w:space="0" w:color="auto"/>
              <w:right w:val="single" w:sz="4" w:space="0" w:color="auto"/>
            </w:tcBorders>
          </w:tcPr>
          <w:p w14:paraId="6790B7B7" w14:textId="21E46390" w:rsidR="00AD2A3F" w:rsidRPr="00E00F78" w:rsidRDefault="00AD2A3F" w:rsidP="00441243">
            <w:pPr>
              <w:rPr>
                <w:rFonts w:ascii="Arial" w:hAnsi="Arial" w:cs="Arial"/>
                <w:b/>
                <w:i/>
                <w:iCs/>
                <w:sz w:val="20"/>
              </w:rPr>
            </w:pPr>
            <w:r w:rsidRPr="00E00F78">
              <w:rPr>
                <w:rFonts w:ascii="Arial" w:hAnsi="Arial" w:cs="Arial"/>
                <w:b/>
                <w:i/>
                <w:iCs/>
                <w:sz w:val="20"/>
              </w:rPr>
              <w:t>Please summarise the key methodological approach</w:t>
            </w:r>
            <w:r w:rsidR="00D7426D" w:rsidRPr="00E00F78">
              <w:rPr>
                <w:rFonts w:ascii="Arial" w:hAnsi="Arial" w:cs="Arial"/>
                <w:b/>
                <w:i/>
                <w:iCs/>
                <w:sz w:val="20"/>
              </w:rPr>
              <w:t xml:space="preserve">: </w:t>
            </w:r>
            <w:r w:rsidR="005F279E" w:rsidRPr="00E00F78">
              <w:rPr>
                <w:rFonts w:ascii="Arial" w:hAnsi="Arial" w:cs="Arial"/>
                <w:b/>
                <w:i/>
                <w:iCs/>
                <w:sz w:val="20"/>
              </w:rPr>
              <w:t xml:space="preserve">(you can include copies of proposed study materials </w:t>
            </w:r>
            <w:r w:rsidR="009C0B5A">
              <w:rPr>
                <w:rFonts w:ascii="Arial" w:hAnsi="Arial" w:cs="Arial"/>
                <w:b/>
                <w:i/>
                <w:iCs/>
                <w:sz w:val="20"/>
              </w:rPr>
              <w:t>as appendices</w:t>
            </w:r>
            <w:r w:rsidR="005F279E" w:rsidRPr="00E00F78">
              <w:rPr>
                <w:rFonts w:ascii="Arial" w:hAnsi="Arial" w:cs="Arial"/>
                <w:b/>
                <w:i/>
                <w:iCs/>
                <w:sz w:val="20"/>
              </w:rPr>
              <w:t xml:space="preserve"> if you wish)</w:t>
            </w:r>
            <w:r w:rsidR="00B24417">
              <w:rPr>
                <w:rFonts w:ascii="Arial" w:hAnsi="Arial" w:cs="Arial"/>
                <w:b/>
                <w:i/>
                <w:iCs/>
                <w:sz w:val="20"/>
              </w:rPr>
              <w:t>. You must include details of the following:</w:t>
            </w:r>
          </w:p>
          <w:p w14:paraId="6F0D3752" w14:textId="5D627171"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Participants: </w:t>
            </w:r>
            <w:r w:rsidR="00D7426D" w:rsidRPr="00B24417">
              <w:rPr>
                <w:rFonts w:ascii="Arial" w:hAnsi="Arial" w:cs="Arial"/>
                <w:bCs/>
                <w:i/>
                <w:iCs/>
                <w:sz w:val="20"/>
              </w:rPr>
              <w:t xml:space="preserve">Who will your participants be, how will you access and recruit them, and how many </w:t>
            </w:r>
            <w:r w:rsidR="00B24417">
              <w:rPr>
                <w:rFonts w:ascii="Arial" w:hAnsi="Arial" w:cs="Arial"/>
                <w:bCs/>
                <w:i/>
                <w:iCs/>
                <w:sz w:val="20"/>
              </w:rPr>
              <w:t>are</w:t>
            </w:r>
            <w:r w:rsidR="00D7426D" w:rsidRPr="00B24417">
              <w:rPr>
                <w:rFonts w:ascii="Arial" w:hAnsi="Arial" w:cs="Arial"/>
                <w:bCs/>
                <w:i/>
                <w:iCs/>
                <w:sz w:val="20"/>
              </w:rPr>
              <w:t xml:space="preserve"> need</w:t>
            </w:r>
            <w:r w:rsidR="00B24417">
              <w:rPr>
                <w:rFonts w:ascii="Arial" w:hAnsi="Arial" w:cs="Arial"/>
                <w:bCs/>
                <w:i/>
                <w:iCs/>
                <w:sz w:val="20"/>
              </w:rPr>
              <w:t>ed</w:t>
            </w:r>
            <w:r w:rsidR="00D7426D" w:rsidRPr="00B24417">
              <w:rPr>
                <w:rFonts w:ascii="Arial" w:hAnsi="Arial" w:cs="Arial"/>
                <w:bCs/>
                <w:i/>
                <w:iCs/>
                <w:sz w:val="20"/>
              </w:rPr>
              <w:t xml:space="preserve">? </w:t>
            </w:r>
          </w:p>
          <w:p w14:paraId="1DBCFFBB" w14:textId="0CF779A0"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Design: </w:t>
            </w:r>
            <w:r w:rsidR="00B24417">
              <w:rPr>
                <w:rFonts w:ascii="Arial" w:hAnsi="Arial" w:cs="Arial"/>
                <w:bCs/>
                <w:i/>
                <w:iCs/>
                <w:sz w:val="20"/>
              </w:rPr>
              <w:t>U</w:t>
            </w:r>
            <w:r w:rsidR="008C496F" w:rsidRPr="00B24417">
              <w:rPr>
                <w:rFonts w:ascii="Arial" w:hAnsi="Arial" w:cs="Arial"/>
                <w:bCs/>
                <w:i/>
                <w:iCs/>
                <w:sz w:val="20"/>
              </w:rPr>
              <w:t xml:space="preserve">sing appropriate terminology clearly </w:t>
            </w:r>
            <w:r w:rsidR="00283C0D" w:rsidRPr="00B24417">
              <w:rPr>
                <w:rFonts w:ascii="Arial" w:hAnsi="Arial" w:cs="Arial"/>
                <w:bCs/>
                <w:i/>
                <w:iCs/>
                <w:sz w:val="20"/>
              </w:rPr>
              <w:t xml:space="preserve">define </w:t>
            </w:r>
            <w:r w:rsidR="00212B24" w:rsidRPr="00B24417">
              <w:rPr>
                <w:rFonts w:ascii="Arial" w:hAnsi="Arial" w:cs="Arial"/>
                <w:bCs/>
                <w:i/>
                <w:iCs/>
                <w:sz w:val="20"/>
              </w:rPr>
              <w:t xml:space="preserve">key elements of your design (IVs, DVs, Qual approach, </w:t>
            </w:r>
            <w:r w:rsidR="00C01536" w:rsidRPr="00B24417">
              <w:rPr>
                <w:rFonts w:ascii="Arial" w:hAnsi="Arial" w:cs="Arial"/>
                <w:bCs/>
                <w:i/>
                <w:iCs/>
                <w:sz w:val="20"/>
              </w:rPr>
              <w:t>expt</w:t>
            </w:r>
            <w:r w:rsidR="00B24417">
              <w:rPr>
                <w:rFonts w:ascii="Arial" w:hAnsi="Arial" w:cs="Arial"/>
                <w:bCs/>
                <w:i/>
                <w:iCs/>
                <w:sz w:val="20"/>
              </w:rPr>
              <w:t>.</w:t>
            </w:r>
            <w:r w:rsidR="00C01536" w:rsidRPr="00B24417">
              <w:rPr>
                <w:rFonts w:ascii="Arial" w:hAnsi="Arial" w:cs="Arial"/>
                <w:bCs/>
                <w:i/>
                <w:iCs/>
                <w:sz w:val="20"/>
              </w:rPr>
              <w:t xml:space="preserve"> manipulations etc)</w:t>
            </w:r>
            <w:r w:rsidR="00AF0884" w:rsidRPr="00B24417">
              <w:rPr>
                <w:rFonts w:ascii="Arial" w:hAnsi="Arial" w:cs="Arial"/>
                <w:bCs/>
                <w:i/>
                <w:iCs/>
                <w:sz w:val="20"/>
              </w:rPr>
              <w:t xml:space="preserve">.  How do you plan to analyse your main data? </w:t>
            </w:r>
          </w:p>
          <w:p w14:paraId="40D9D1B7" w14:textId="03DEE06D" w:rsidR="00B24417" w:rsidRDefault="007D673A"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Materials: </w:t>
            </w:r>
            <w:r w:rsidR="00B24417">
              <w:rPr>
                <w:rFonts w:ascii="Arial" w:hAnsi="Arial" w:cs="Arial"/>
                <w:bCs/>
                <w:i/>
                <w:iCs/>
                <w:sz w:val="20"/>
              </w:rPr>
              <w:t>W</w:t>
            </w:r>
            <w:r w:rsidRPr="00B24417">
              <w:rPr>
                <w:rFonts w:ascii="Arial" w:hAnsi="Arial" w:cs="Arial"/>
                <w:bCs/>
                <w:i/>
                <w:iCs/>
                <w:sz w:val="20"/>
              </w:rPr>
              <w:t>hat are the main measures</w:t>
            </w:r>
            <w:r w:rsidR="007A30FE" w:rsidRPr="00B24417">
              <w:rPr>
                <w:rFonts w:ascii="Arial" w:hAnsi="Arial" w:cs="Arial"/>
                <w:bCs/>
                <w:i/>
                <w:iCs/>
                <w:sz w:val="20"/>
              </w:rPr>
              <w:t xml:space="preserve">, </w:t>
            </w:r>
            <w:r w:rsidR="00C01536" w:rsidRPr="00B24417">
              <w:rPr>
                <w:rFonts w:ascii="Arial" w:hAnsi="Arial" w:cs="Arial"/>
                <w:bCs/>
                <w:i/>
                <w:iCs/>
                <w:sz w:val="20"/>
              </w:rPr>
              <w:t xml:space="preserve">scales, </w:t>
            </w:r>
            <w:r w:rsidR="007A30FE" w:rsidRPr="00B24417">
              <w:rPr>
                <w:rFonts w:ascii="Arial" w:hAnsi="Arial" w:cs="Arial"/>
                <w:bCs/>
                <w:i/>
                <w:iCs/>
                <w:sz w:val="20"/>
              </w:rPr>
              <w:t xml:space="preserve">experimental tools or other materials required for your study? </w:t>
            </w:r>
          </w:p>
          <w:p w14:paraId="270E753F" w14:textId="185467A7" w:rsidR="007A30FE" w:rsidRPr="00B24417" w:rsidRDefault="007A30FE"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Procedure: </w:t>
            </w:r>
            <w:r w:rsidR="00345F13" w:rsidRPr="00B24417">
              <w:rPr>
                <w:rFonts w:ascii="Arial" w:hAnsi="Arial" w:cs="Arial"/>
                <w:bCs/>
                <w:i/>
                <w:iCs/>
                <w:sz w:val="20"/>
              </w:rPr>
              <w:t>How will you carry out the study – define briefly what will happen to a participant in your study from the point of consent to the study debrief.</w:t>
            </w:r>
          </w:p>
          <w:p w14:paraId="73D461B2" w14:textId="257F4913" w:rsidR="003C154B" w:rsidRDefault="003C154B" w:rsidP="00360E4B">
            <w:pPr>
              <w:rPr>
                <w:rFonts w:ascii="Arial" w:hAnsi="Arial" w:cs="Arial"/>
                <w:b/>
              </w:rPr>
            </w:pPr>
          </w:p>
          <w:p w14:paraId="1F232610" w14:textId="6E4FF77C" w:rsidR="00E00F78" w:rsidRDefault="005E3C80" w:rsidP="00360E4B">
            <w:pPr>
              <w:rPr>
                <w:rFonts w:ascii="Arial" w:hAnsi="Arial" w:cs="Arial"/>
                <w:b/>
              </w:rPr>
            </w:pPr>
            <w:r>
              <w:rPr>
                <w:rFonts w:ascii="Arial" w:hAnsi="Arial" w:cs="Arial"/>
                <w:b/>
              </w:rPr>
              <w:t xml:space="preserve">Participants: </w:t>
            </w:r>
          </w:p>
          <w:p w14:paraId="161A1B27" w14:textId="3CA55A93" w:rsidR="00025AE9" w:rsidRPr="003A3EC6" w:rsidRDefault="00025AE9" w:rsidP="00360E4B">
            <w:pPr>
              <w:rPr>
                <w:bCs/>
              </w:rPr>
            </w:pPr>
            <w:r w:rsidRPr="003A3EC6">
              <w:rPr>
                <w:bCs/>
              </w:rPr>
              <w:t xml:space="preserve">Undergraduate </w:t>
            </w:r>
            <w:r w:rsidR="00A51686" w:rsidRPr="003A3EC6">
              <w:rPr>
                <w:bCs/>
              </w:rPr>
              <w:t xml:space="preserve">students over the age of </w:t>
            </w:r>
            <w:r w:rsidR="00F223C0" w:rsidRPr="003A3EC6">
              <w:rPr>
                <w:bCs/>
              </w:rPr>
              <w:t xml:space="preserve">18 studying both Psychology and Counselling related courses at UWTSD. </w:t>
            </w:r>
            <w:r w:rsidR="00344A1A" w:rsidRPr="003A3EC6">
              <w:rPr>
                <w:bCs/>
              </w:rPr>
              <w:t xml:space="preserve">The </w:t>
            </w:r>
            <w:r w:rsidR="00E63597" w:rsidRPr="003A3EC6">
              <w:rPr>
                <w:bCs/>
              </w:rPr>
              <w:t>individuals</w:t>
            </w:r>
            <w:r w:rsidR="00344A1A" w:rsidRPr="003A3EC6">
              <w:rPr>
                <w:bCs/>
              </w:rPr>
              <w:t xml:space="preserve"> would sign up using the </w:t>
            </w:r>
            <w:r w:rsidR="006C5CEF" w:rsidRPr="003A3EC6">
              <w:rPr>
                <w:bCs/>
              </w:rPr>
              <w:t xml:space="preserve">Experimental Management System (EMS) in exchange for course credit. </w:t>
            </w:r>
            <w:r w:rsidR="00E63597" w:rsidRPr="003A3EC6">
              <w:rPr>
                <w:bCs/>
              </w:rPr>
              <w:t>Th</w:t>
            </w:r>
            <w:r w:rsidR="00B6541E" w:rsidRPr="003A3EC6">
              <w:rPr>
                <w:bCs/>
              </w:rPr>
              <w:t xml:space="preserve">e participants will </w:t>
            </w:r>
            <w:r w:rsidR="0077341D" w:rsidRPr="003A3EC6">
              <w:rPr>
                <w:bCs/>
              </w:rPr>
              <w:t xml:space="preserve">interviewed on their views on same-sex marriage. The study will require </w:t>
            </w:r>
            <w:r w:rsidR="00DE0CFC" w:rsidRPr="003A3EC6">
              <w:rPr>
                <w:bCs/>
              </w:rPr>
              <w:t xml:space="preserve">6 </w:t>
            </w:r>
            <w:r w:rsidR="00DD5247" w:rsidRPr="003A3EC6">
              <w:rPr>
                <w:bCs/>
              </w:rPr>
              <w:t xml:space="preserve">participants </w:t>
            </w:r>
            <w:r w:rsidR="00EF2E9A" w:rsidRPr="003A3EC6">
              <w:rPr>
                <w:bCs/>
              </w:rPr>
              <w:t xml:space="preserve">as it is </w:t>
            </w:r>
            <w:r w:rsidR="004E417F" w:rsidRPr="003A3EC6">
              <w:rPr>
                <w:bCs/>
              </w:rPr>
              <w:t xml:space="preserve">one-to-one </w:t>
            </w:r>
            <w:r w:rsidR="003A3EC6" w:rsidRPr="003A3EC6">
              <w:rPr>
                <w:bCs/>
              </w:rPr>
              <w:t>interview-based</w:t>
            </w:r>
            <w:r w:rsidR="004F136C" w:rsidRPr="003A3EC6">
              <w:rPr>
                <w:bCs/>
              </w:rPr>
              <w:t xml:space="preserve"> study.</w:t>
            </w:r>
          </w:p>
          <w:p w14:paraId="0CD637AD" w14:textId="1122A36B" w:rsidR="005E3C80" w:rsidRDefault="005E3C80" w:rsidP="00360E4B">
            <w:pPr>
              <w:rPr>
                <w:rFonts w:ascii="Arial" w:hAnsi="Arial" w:cs="Arial"/>
                <w:b/>
              </w:rPr>
            </w:pPr>
          </w:p>
          <w:p w14:paraId="78E402DB" w14:textId="3BEFEC92" w:rsidR="005E3C80" w:rsidRDefault="005E3C80" w:rsidP="00360E4B">
            <w:pPr>
              <w:rPr>
                <w:rFonts w:ascii="Arial" w:hAnsi="Arial" w:cs="Arial"/>
                <w:b/>
              </w:rPr>
            </w:pPr>
            <w:r>
              <w:rPr>
                <w:rFonts w:ascii="Arial" w:hAnsi="Arial" w:cs="Arial"/>
                <w:b/>
              </w:rPr>
              <w:t>Design:</w:t>
            </w:r>
            <w:r w:rsidR="008D1541">
              <w:rPr>
                <w:rFonts w:ascii="Arial" w:hAnsi="Arial" w:cs="Arial"/>
                <w:b/>
              </w:rPr>
              <w:t xml:space="preserve"> </w:t>
            </w:r>
          </w:p>
          <w:p w14:paraId="4D21DB6A" w14:textId="1CC40FE1" w:rsidR="003A3EC6" w:rsidRPr="003A3EC6" w:rsidRDefault="00A50B67" w:rsidP="00360E4B">
            <w:pPr>
              <w:rPr>
                <w:bCs/>
              </w:rPr>
            </w:pPr>
            <w:r>
              <w:rPr>
                <w:bCs/>
              </w:rPr>
              <w:t xml:space="preserve">A thematic analysis will be </w:t>
            </w:r>
            <w:r w:rsidR="00C5680E">
              <w:rPr>
                <w:bCs/>
              </w:rPr>
              <w:t xml:space="preserve">used </w:t>
            </w:r>
            <w:r w:rsidR="00D1328D">
              <w:rPr>
                <w:bCs/>
              </w:rPr>
              <w:t xml:space="preserve">on the participants </w:t>
            </w:r>
            <w:r w:rsidR="00015644">
              <w:rPr>
                <w:bCs/>
              </w:rPr>
              <w:t>opinions and beliefs on activism, religion, LGBTQI+ and same-sex marriages</w:t>
            </w:r>
            <w:r w:rsidR="00C5680E">
              <w:rPr>
                <w:bCs/>
              </w:rPr>
              <w:t xml:space="preserve"> and</w:t>
            </w:r>
            <w:r w:rsidR="00015644">
              <w:rPr>
                <w:bCs/>
              </w:rPr>
              <w:t xml:space="preserve"> will be recorded then transcribed. </w:t>
            </w:r>
            <w:r w:rsidR="006A32F5">
              <w:rPr>
                <w:bCs/>
              </w:rPr>
              <w:t xml:space="preserve">This data will also be used to compare media articles </w:t>
            </w:r>
            <w:r w:rsidR="001656B3">
              <w:rPr>
                <w:bCs/>
              </w:rPr>
              <w:t>by being shown both negative and positive media sources</w:t>
            </w:r>
            <w:r w:rsidR="00C270D7">
              <w:rPr>
                <w:bCs/>
              </w:rPr>
              <w:t xml:space="preserve"> of gender diversity</w:t>
            </w:r>
            <w:r w:rsidR="001656B3">
              <w:rPr>
                <w:bCs/>
              </w:rPr>
              <w:t xml:space="preserve">. </w:t>
            </w:r>
          </w:p>
          <w:p w14:paraId="132848C0" w14:textId="0B7BAFB1" w:rsidR="005E3C80" w:rsidRDefault="005E3C80" w:rsidP="00360E4B">
            <w:pPr>
              <w:rPr>
                <w:rFonts w:ascii="Arial" w:hAnsi="Arial" w:cs="Arial"/>
                <w:b/>
              </w:rPr>
            </w:pPr>
          </w:p>
          <w:p w14:paraId="230FC6C9" w14:textId="1BC99260" w:rsidR="005E3C80" w:rsidRDefault="005E3C80" w:rsidP="00360E4B">
            <w:pPr>
              <w:rPr>
                <w:rFonts w:ascii="Arial" w:hAnsi="Arial" w:cs="Arial"/>
                <w:b/>
              </w:rPr>
            </w:pPr>
            <w:r>
              <w:rPr>
                <w:rFonts w:ascii="Arial" w:hAnsi="Arial" w:cs="Arial"/>
                <w:b/>
              </w:rPr>
              <w:t>Materials:</w:t>
            </w:r>
          </w:p>
          <w:p w14:paraId="1F011F74" w14:textId="0814373E" w:rsidR="005E3C80" w:rsidRDefault="0044266F" w:rsidP="00360E4B">
            <w:pPr>
              <w:rPr>
                <w:rFonts w:ascii="Arial" w:hAnsi="Arial" w:cs="Arial"/>
                <w:b/>
              </w:rPr>
            </w:pPr>
            <w:r>
              <w:t>T</w:t>
            </w:r>
            <w:r w:rsidRPr="00C77886">
              <w:t xml:space="preserve">he participant would have been presented with a debrief form, consent form, and an information sheet. The interviewer researcher and supervisor's contact </w:t>
            </w:r>
            <w:r>
              <w:rPr>
                <w:color w:val="0E101A"/>
              </w:rPr>
              <w:t>details are provided for further clarification. The</w:t>
            </w:r>
            <w:r w:rsidR="00D21227">
              <w:rPr>
                <w:color w:val="0E101A"/>
              </w:rPr>
              <w:t xml:space="preserve"> participant</w:t>
            </w:r>
            <w:r>
              <w:rPr>
                <w:color w:val="0E101A"/>
              </w:rPr>
              <w:t xml:space="preserve"> would also</w:t>
            </w:r>
            <w:r w:rsidR="00393859">
              <w:rPr>
                <w:color w:val="0E101A"/>
              </w:rPr>
              <w:t xml:space="preserve"> be informed the interview would be recorded</w:t>
            </w:r>
            <w:r w:rsidR="00381C5B">
              <w:rPr>
                <w:color w:val="0E101A"/>
              </w:rPr>
              <w:t xml:space="preserve"> and therefore a recorde</w:t>
            </w:r>
            <w:r w:rsidR="00FC40C1">
              <w:rPr>
                <w:color w:val="0E101A"/>
              </w:rPr>
              <w:t>r</w:t>
            </w:r>
            <w:r w:rsidR="00381C5B">
              <w:rPr>
                <w:color w:val="0E101A"/>
              </w:rPr>
              <w:t xml:space="preserve"> will be used</w:t>
            </w:r>
            <w:r w:rsidR="00E97856">
              <w:rPr>
                <w:color w:val="0E101A"/>
              </w:rPr>
              <w:t xml:space="preserve">. </w:t>
            </w:r>
          </w:p>
          <w:p w14:paraId="2740872D" w14:textId="77777777" w:rsidR="007A0FDA" w:rsidRDefault="007A0FDA" w:rsidP="00360E4B">
            <w:pPr>
              <w:rPr>
                <w:rFonts w:ascii="Arial" w:hAnsi="Arial" w:cs="Arial"/>
                <w:b/>
              </w:rPr>
            </w:pPr>
          </w:p>
          <w:p w14:paraId="7845AC4F" w14:textId="77777777" w:rsidR="007A0FDA" w:rsidRDefault="007A0FDA" w:rsidP="00360E4B">
            <w:pPr>
              <w:rPr>
                <w:rFonts w:ascii="Arial" w:hAnsi="Arial" w:cs="Arial"/>
                <w:b/>
              </w:rPr>
            </w:pPr>
          </w:p>
          <w:p w14:paraId="1FF7AEE4" w14:textId="1B0187DD" w:rsidR="008A5635" w:rsidRDefault="005E3C80" w:rsidP="008E3F1B">
            <w:pPr>
              <w:rPr>
                <w:color w:val="0E101A"/>
              </w:rPr>
            </w:pPr>
            <w:r>
              <w:rPr>
                <w:rFonts w:ascii="Arial" w:hAnsi="Arial" w:cs="Arial"/>
                <w:b/>
              </w:rPr>
              <w:t>Procedure:</w:t>
            </w:r>
          </w:p>
          <w:p w14:paraId="51568400" w14:textId="54039D2E" w:rsidR="008E3F1B" w:rsidRPr="008E3F1B" w:rsidRDefault="008E3F1B" w:rsidP="008E3F1B">
            <w:pPr>
              <w:rPr>
                <w:bCs/>
              </w:rPr>
            </w:pPr>
            <w:r>
              <w:rPr>
                <w:bCs/>
              </w:rPr>
              <w:t xml:space="preserve">Following the BPS guidelines </w:t>
            </w:r>
            <w:r w:rsidR="0055743D">
              <w:rPr>
                <w:bCs/>
              </w:rPr>
              <w:t xml:space="preserve">to ensure correct procedures are being conducted. Once the participant has given </w:t>
            </w:r>
            <w:r w:rsidR="00A07A24">
              <w:rPr>
                <w:bCs/>
              </w:rPr>
              <w:t xml:space="preserve">their randomly assigned and anonymous number coinciding with data protection </w:t>
            </w:r>
            <w:r w:rsidR="00415B9B">
              <w:rPr>
                <w:bCs/>
              </w:rPr>
              <w:t>guidelines,</w:t>
            </w:r>
            <w:r w:rsidR="0006101E">
              <w:rPr>
                <w:bCs/>
              </w:rPr>
              <w:t xml:space="preserve"> they will be then brought into a private room</w:t>
            </w:r>
            <w:r w:rsidR="00295742">
              <w:rPr>
                <w:bCs/>
              </w:rPr>
              <w:t xml:space="preserve"> with myself. </w:t>
            </w:r>
            <w:r w:rsidR="00E86EBF">
              <w:rPr>
                <w:bCs/>
              </w:rPr>
              <w:t xml:space="preserve">Before beginning the </w:t>
            </w:r>
            <w:r w:rsidR="005C53F3">
              <w:rPr>
                <w:bCs/>
              </w:rPr>
              <w:t>interview</w:t>
            </w:r>
            <w:r w:rsidR="00CE3099">
              <w:rPr>
                <w:bCs/>
              </w:rPr>
              <w:t xml:space="preserve">, an introduction will be made and reiterated to the participant </w:t>
            </w:r>
            <w:r w:rsidR="0087776F">
              <w:rPr>
                <w:bCs/>
              </w:rPr>
              <w:t xml:space="preserve">how </w:t>
            </w:r>
            <w:r w:rsidR="00BE3F20">
              <w:rPr>
                <w:bCs/>
              </w:rPr>
              <w:t>this interview woul</w:t>
            </w:r>
            <w:r w:rsidR="004F68D3">
              <w:rPr>
                <w:bCs/>
              </w:rPr>
              <w:t xml:space="preserve">d keep their data anonymous and that it will be recorded. A consent form would be presented and only upon the full understanding and completion </w:t>
            </w:r>
            <w:r w:rsidR="00BC5191">
              <w:rPr>
                <w:bCs/>
              </w:rPr>
              <w:t xml:space="preserve">of this form can the interview be conducted. </w:t>
            </w:r>
            <w:r w:rsidR="00454F76">
              <w:rPr>
                <w:bCs/>
              </w:rPr>
              <w:t xml:space="preserve">The participant will </w:t>
            </w:r>
            <w:r w:rsidR="00E61FA8">
              <w:rPr>
                <w:bCs/>
              </w:rPr>
              <w:t xml:space="preserve">be asked several questions regarding their view on how </w:t>
            </w:r>
            <w:r w:rsidR="00EB76BE">
              <w:rPr>
                <w:bCs/>
              </w:rPr>
              <w:t xml:space="preserve">LGBTQI+ </w:t>
            </w:r>
            <w:r w:rsidR="008006B6">
              <w:rPr>
                <w:bCs/>
              </w:rPr>
              <w:t xml:space="preserve">activists are depicted in the media. </w:t>
            </w:r>
            <w:r w:rsidR="003A0A2F">
              <w:rPr>
                <w:bCs/>
              </w:rPr>
              <w:t>The interview would be recorded using a Dictaphone and then transc</w:t>
            </w:r>
            <w:r w:rsidR="00E53504">
              <w:rPr>
                <w:bCs/>
              </w:rPr>
              <w:t xml:space="preserve">ribed. </w:t>
            </w:r>
            <w:r w:rsidR="008006B6">
              <w:rPr>
                <w:bCs/>
              </w:rPr>
              <w:t xml:space="preserve">Once the interview is completed the participant </w:t>
            </w:r>
            <w:r w:rsidR="00CD554A">
              <w:rPr>
                <w:bCs/>
              </w:rPr>
              <w:t xml:space="preserve">will be given a debrief form and thanked for their participation. The debrief form will have contact information available for further questions regarding the study. </w:t>
            </w:r>
            <w:r w:rsidR="003143AC">
              <w:rPr>
                <w:bCs/>
              </w:rPr>
              <w:t xml:space="preserve">They will then be led out to the foyer and thanked again for their participation. </w:t>
            </w:r>
            <w:r w:rsidR="00E53504">
              <w:rPr>
                <w:bCs/>
              </w:rPr>
              <w:t>Once the interviews have been transcribed</w:t>
            </w:r>
            <w:r w:rsidR="00A628F1">
              <w:rPr>
                <w:bCs/>
              </w:rPr>
              <w:t xml:space="preserve"> themes will be identified and compared to other participants. </w:t>
            </w:r>
          </w:p>
          <w:p w14:paraId="6C7AF8DB" w14:textId="44A9D275" w:rsidR="00E00F78" w:rsidRDefault="00E00F78" w:rsidP="00360E4B">
            <w:pPr>
              <w:rPr>
                <w:rFonts w:ascii="Arial" w:hAnsi="Arial" w:cs="Arial"/>
                <w:b/>
              </w:rPr>
            </w:pPr>
          </w:p>
          <w:p w14:paraId="41FBB7BB" w14:textId="70C469FB" w:rsidR="00E00F78" w:rsidRDefault="00E00F78" w:rsidP="00360E4B">
            <w:pPr>
              <w:rPr>
                <w:rFonts w:ascii="Arial" w:hAnsi="Arial" w:cs="Arial"/>
                <w:b/>
              </w:rPr>
            </w:pPr>
          </w:p>
          <w:p w14:paraId="3A22B559" w14:textId="6093F836" w:rsidR="00E00F78" w:rsidRDefault="00E00F78" w:rsidP="00360E4B">
            <w:pPr>
              <w:rPr>
                <w:rFonts w:ascii="Arial" w:hAnsi="Arial" w:cs="Arial"/>
                <w:b/>
              </w:rPr>
            </w:pPr>
          </w:p>
          <w:p w14:paraId="27A62A80" w14:textId="2CB94625" w:rsidR="00E00F78" w:rsidRDefault="00E00F78" w:rsidP="00360E4B">
            <w:pPr>
              <w:rPr>
                <w:rFonts w:ascii="Arial" w:hAnsi="Arial" w:cs="Arial"/>
                <w:b/>
              </w:rPr>
            </w:pPr>
          </w:p>
          <w:p w14:paraId="5AC4C485" w14:textId="49B3FC4E" w:rsidR="00E00F78" w:rsidRDefault="00E00F78" w:rsidP="00360E4B">
            <w:pPr>
              <w:rPr>
                <w:rFonts w:ascii="Arial" w:hAnsi="Arial" w:cs="Arial"/>
                <w:b/>
              </w:rPr>
            </w:pPr>
          </w:p>
          <w:p w14:paraId="18E31BF2" w14:textId="5BB3E40F" w:rsidR="00E00F78" w:rsidRDefault="00E00F78" w:rsidP="00360E4B">
            <w:pPr>
              <w:rPr>
                <w:rFonts w:ascii="Arial" w:hAnsi="Arial" w:cs="Arial"/>
                <w:b/>
              </w:rPr>
            </w:pPr>
          </w:p>
          <w:p w14:paraId="1F4108CA" w14:textId="1CFAF218" w:rsidR="00E00F78" w:rsidRDefault="00E00F78" w:rsidP="00360E4B">
            <w:pPr>
              <w:rPr>
                <w:rFonts w:ascii="Arial" w:hAnsi="Arial" w:cs="Arial"/>
                <w:b/>
              </w:rPr>
            </w:pPr>
          </w:p>
          <w:p w14:paraId="62264BD9" w14:textId="7238A875" w:rsidR="00E00F78" w:rsidRDefault="00E00F78" w:rsidP="00360E4B">
            <w:pPr>
              <w:rPr>
                <w:rFonts w:ascii="Arial" w:hAnsi="Arial" w:cs="Arial"/>
                <w:b/>
              </w:rPr>
            </w:pPr>
          </w:p>
          <w:p w14:paraId="02A38E8A" w14:textId="579FE553" w:rsidR="00E00F78" w:rsidRDefault="00E00F78" w:rsidP="00360E4B">
            <w:pPr>
              <w:rPr>
                <w:rFonts w:ascii="Arial" w:hAnsi="Arial" w:cs="Arial"/>
                <w:b/>
              </w:rPr>
            </w:pPr>
          </w:p>
          <w:p w14:paraId="2C2D8CE7" w14:textId="6A834C09" w:rsidR="00E00F78" w:rsidRDefault="00E00F78" w:rsidP="00360E4B">
            <w:pPr>
              <w:rPr>
                <w:rFonts w:ascii="Arial" w:hAnsi="Arial" w:cs="Arial"/>
                <w:b/>
              </w:rPr>
            </w:pPr>
          </w:p>
          <w:p w14:paraId="4A08F878" w14:textId="5530EF74" w:rsidR="00E00F78" w:rsidRDefault="00E00F78" w:rsidP="00360E4B">
            <w:pPr>
              <w:rPr>
                <w:rFonts w:ascii="Arial" w:hAnsi="Arial" w:cs="Arial"/>
                <w:b/>
              </w:rPr>
            </w:pPr>
          </w:p>
          <w:p w14:paraId="515F2981" w14:textId="4AC81713" w:rsidR="00E00F78" w:rsidRDefault="00E00F78" w:rsidP="00360E4B">
            <w:pPr>
              <w:rPr>
                <w:rFonts w:ascii="Arial" w:hAnsi="Arial" w:cs="Arial"/>
                <w:b/>
              </w:rPr>
            </w:pPr>
          </w:p>
          <w:p w14:paraId="792A0C3D" w14:textId="5D248648" w:rsidR="00E00F78" w:rsidRDefault="00E00F78" w:rsidP="00360E4B">
            <w:pPr>
              <w:rPr>
                <w:rFonts w:ascii="Arial" w:hAnsi="Arial" w:cs="Arial"/>
                <w:b/>
              </w:rPr>
            </w:pPr>
          </w:p>
          <w:p w14:paraId="5D405763" w14:textId="08656C00" w:rsidR="00E00F78" w:rsidRDefault="00E00F78" w:rsidP="00360E4B">
            <w:pPr>
              <w:rPr>
                <w:rFonts w:ascii="Arial" w:hAnsi="Arial" w:cs="Arial"/>
                <w:b/>
              </w:rPr>
            </w:pPr>
          </w:p>
          <w:p w14:paraId="35ECF938" w14:textId="5F219C2E" w:rsidR="00E00F78" w:rsidRDefault="00E00F78" w:rsidP="00360E4B">
            <w:pPr>
              <w:rPr>
                <w:rFonts w:ascii="Arial" w:hAnsi="Arial" w:cs="Arial"/>
                <w:b/>
              </w:rPr>
            </w:pPr>
          </w:p>
          <w:p w14:paraId="15751F3E" w14:textId="493C486B" w:rsidR="00E00F78" w:rsidRDefault="00E00F78" w:rsidP="00360E4B">
            <w:pPr>
              <w:rPr>
                <w:rFonts w:ascii="Arial" w:hAnsi="Arial" w:cs="Arial"/>
                <w:b/>
              </w:rPr>
            </w:pPr>
          </w:p>
          <w:p w14:paraId="28B301DF" w14:textId="765B890C" w:rsidR="00E00F78" w:rsidRDefault="00E00F78" w:rsidP="00360E4B">
            <w:pPr>
              <w:rPr>
                <w:rFonts w:ascii="Arial" w:hAnsi="Arial" w:cs="Arial"/>
                <w:b/>
              </w:rPr>
            </w:pPr>
          </w:p>
          <w:p w14:paraId="30A584AD" w14:textId="58DFA94D" w:rsidR="00E00F78" w:rsidRDefault="00E00F78" w:rsidP="00360E4B">
            <w:pPr>
              <w:rPr>
                <w:rFonts w:ascii="Arial" w:hAnsi="Arial" w:cs="Arial"/>
                <w:b/>
              </w:rPr>
            </w:pPr>
          </w:p>
          <w:p w14:paraId="176EE19E" w14:textId="13D21A6E" w:rsidR="00E00F78" w:rsidRDefault="00E00F78" w:rsidP="00360E4B">
            <w:pPr>
              <w:rPr>
                <w:rFonts w:ascii="Arial" w:hAnsi="Arial" w:cs="Arial"/>
                <w:b/>
              </w:rPr>
            </w:pPr>
          </w:p>
          <w:p w14:paraId="7E4CB1FE" w14:textId="77777777" w:rsidR="00E00F78" w:rsidRDefault="00E00F78" w:rsidP="00360E4B">
            <w:pPr>
              <w:rPr>
                <w:rFonts w:ascii="Arial" w:hAnsi="Arial" w:cs="Arial"/>
                <w:b/>
              </w:rPr>
            </w:pPr>
          </w:p>
          <w:p w14:paraId="35B4EA3E" w14:textId="77777777" w:rsidR="00BA756C" w:rsidRDefault="00BA756C" w:rsidP="00360E4B">
            <w:pPr>
              <w:rPr>
                <w:rFonts w:ascii="Arial" w:hAnsi="Arial" w:cs="Arial"/>
                <w:b/>
              </w:rPr>
            </w:pPr>
          </w:p>
          <w:p w14:paraId="788B1AAC" w14:textId="77777777" w:rsidR="00BA756C" w:rsidRPr="00E24E04" w:rsidRDefault="00BA756C" w:rsidP="00360E4B">
            <w:pPr>
              <w:rPr>
                <w:rFonts w:ascii="Arial" w:hAnsi="Arial" w:cs="Arial"/>
                <w:b/>
              </w:rPr>
            </w:pPr>
          </w:p>
        </w:tc>
      </w:tr>
    </w:tbl>
    <w:p w14:paraId="39545189" w14:textId="72C8CA7C" w:rsidR="00EC7F37" w:rsidRDefault="00EC7F37" w:rsidP="00595D29">
      <w:pPr>
        <w:rPr>
          <w:rFonts w:ascii="Arial" w:hAnsi="Arial" w:cs="Arial"/>
          <w:b/>
        </w:rPr>
      </w:pPr>
    </w:p>
    <w:p w14:paraId="2B66BBF2" w14:textId="1D2A53C7" w:rsidR="00595D29" w:rsidRPr="00253DD0" w:rsidRDefault="00595D29" w:rsidP="00595D29">
      <w:pPr>
        <w:rPr>
          <w:rFonts w:ascii="Arial" w:hAnsi="Arial" w:cs="Arial"/>
          <w:b/>
          <w:sz w:val="20"/>
          <w:szCs w:val="20"/>
        </w:rPr>
      </w:pPr>
    </w:p>
    <w:p w14:paraId="7BDCB77B" w14:textId="4D10B45E" w:rsidR="00253DD0" w:rsidRDefault="00B22CEA" w:rsidP="00595D29">
      <w:pPr>
        <w:rPr>
          <w:rFonts w:ascii="Arial" w:hAnsi="Arial" w:cs="Arial"/>
          <w:b/>
          <w:sz w:val="20"/>
          <w:szCs w:val="20"/>
          <w:u w:val="single"/>
        </w:rPr>
      </w:pPr>
      <w:r>
        <w:rPr>
          <w:rFonts w:ascii="Arial" w:hAnsi="Arial" w:cs="Arial"/>
          <w:b/>
          <w:sz w:val="20"/>
          <w:szCs w:val="20"/>
          <w:u w:val="single"/>
        </w:rPr>
        <w:t xml:space="preserve">Key </w:t>
      </w:r>
      <w:r w:rsidR="00253DD0" w:rsidRPr="00253DD0">
        <w:rPr>
          <w:rFonts w:ascii="Arial" w:hAnsi="Arial" w:cs="Arial"/>
          <w:b/>
          <w:sz w:val="20"/>
          <w:szCs w:val="20"/>
          <w:u w:val="single"/>
        </w:rPr>
        <w:t xml:space="preserve">Ethical considerations </w:t>
      </w:r>
      <w:r w:rsidR="009918A3">
        <w:rPr>
          <w:rFonts w:ascii="Arial" w:hAnsi="Arial" w:cs="Arial"/>
          <w:b/>
          <w:sz w:val="20"/>
          <w:szCs w:val="20"/>
          <w:u w:val="single"/>
        </w:rPr>
        <w:t>(</w:t>
      </w:r>
      <w:r w:rsidR="0031057E">
        <w:rPr>
          <w:rFonts w:ascii="Arial" w:hAnsi="Arial" w:cs="Arial"/>
          <w:b/>
          <w:sz w:val="20"/>
          <w:szCs w:val="20"/>
          <w:u w:val="single"/>
        </w:rPr>
        <w:t>150 words)</w:t>
      </w:r>
    </w:p>
    <w:p w14:paraId="5BE9602C" w14:textId="77777777" w:rsidR="00253DD0" w:rsidRPr="00253DD0" w:rsidRDefault="00253DD0" w:rsidP="00595D29">
      <w:pPr>
        <w:rPr>
          <w:rFonts w:ascii="Arial" w:hAnsi="Arial" w:cs="Arial"/>
          <w:b/>
          <w:sz w:val="20"/>
          <w:szCs w:val="20"/>
          <w:u w:val="single"/>
        </w:rPr>
      </w:pPr>
    </w:p>
    <w:p w14:paraId="1F4505B6" w14:textId="77777777" w:rsidR="003C154B" w:rsidRPr="0097069B" w:rsidRDefault="003C154B">
      <w:pPr>
        <w:rPr>
          <w:sz w:val="4"/>
          <w:szCs w:val="4"/>
        </w:rPr>
      </w:pPr>
    </w:p>
    <w:tbl>
      <w:tblPr>
        <w:tblW w:w="0" w:type="auto"/>
        <w:tblLook w:val="01E0" w:firstRow="1" w:lastRow="1" w:firstColumn="1" w:lastColumn="1" w:noHBand="0" w:noVBand="0"/>
      </w:tblPr>
      <w:tblGrid>
        <w:gridCol w:w="10308"/>
      </w:tblGrid>
      <w:tr w:rsidR="00F73A03" w14:paraId="2CD7CED2" w14:textId="77777777" w:rsidTr="00753CE4">
        <w:tc>
          <w:tcPr>
            <w:tcW w:w="10368" w:type="dxa"/>
            <w:tcBorders>
              <w:top w:val="single" w:sz="4" w:space="0" w:color="auto"/>
              <w:left w:val="single" w:sz="4" w:space="0" w:color="auto"/>
              <w:bottom w:val="single" w:sz="4" w:space="0" w:color="auto"/>
              <w:right w:val="single" w:sz="4" w:space="0" w:color="auto"/>
            </w:tcBorders>
          </w:tcPr>
          <w:p w14:paraId="289A2BB0" w14:textId="15608C27" w:rsidR="00E24E04" w:rsidRPr="00A34C36" w:rsidRDefault="00B22CEA" w:rsidP="00E24E04">
            <w:pPr>
              <w:rPr>
                <w:rFonts w:ascii="Arial" w:hAnsi="Arial" w:cs="Arial"/>
                <w:bCs/>
                <w:i/>
                <w:iCs/>
                <w:sz w:val="22"/>
                <w:szCs w:val="22"/>
              </w:rPr>
            </w:pPr>
            <w:r w:rsidRPr="00A34C36">
              <w:rPr>
                <w:rFonts w:ascii="Arial" w:hAnsi="Arial" w:cs="Arial"/>
                <w:bCs/>
                <w:i/>
                <w:iCs/>
                <w:sz w:val="22"/>
                <w:szCs w:val="22"/>
              </w:rPr>
              <w:t xml:space="preserve">In this section you are required to briefly outline any specific ethical considerations for your project.  All projects will be expected to adhere to the BPS code of human research ethics, and you will need to submit a full ethics form </w:t>
            </w:r>
            <w:r w:rsidR="004F5195" w:rsidRPr="00A34C36">
              <w:rPr>
                <w:rFonts w:ascii="Arial" w:hAnsi="Arial" w:cs="Arial"/>
                <w:bCs/>
                <w:i/>
                <w:iCs/>
                <w:sz w:val="22"/>
                <w:szCs w:val="22"/>
              </w:rPr>
              <w:t xml:space="preserve">which will document your specific processes for informed consent, debriefing, and data protection.  Here you need to </w:t>
            </w:r>
            <w:r w:rsidR="00CB0805" w:rsidRPr="00A34C36">
              <w:rPr>
                <w:rFonts w:ascii="Arial" w:hAnsi="Arial" w:cs="Arial"/>
                <w:bCs/>
                <w:i/>
                <w:iCs/>
                <w:sz w:val="22"/>
                <w:szCs w:val="22"/>
              </w:rPr>
              <w:t xml:space="preserve">briefly </w:t>
            </w:r>
            <w:r w:rsidR="004F5195" w:rsidRPr="00A34C36">
              <w:rPr>
                <w:rFonts w:ascii="Arial" w:hAnsi="Arial" w:cs="Arial"/>
                <w:bCs/>
                <w:i/>
                <w:iCs/>
                <w:sz w:val="22"/>
                <w:szCs w:val="22"/>
              </w:rPr>
              <w:t xml:space="preserve">note </w:t>
            </w:r>
            <w:r w:rsidR="004F5195" w:rsidRPr="003D1B92">
              <w:rPr>
                <w:rFonts w:ascii="Arial" w:hAnsi="Arial" w:cs="Arial"/>
                <w:bCs/>
                <w:i/>
                <w:iCs/>
                <w:sz w:val="22"/>
                <w:szCs w:val="22"/>
                <w:u w:val="single"/>
              </w:rPr>
              <w:t xml:space="preserve">additional or specific </w:t>
            </w:r>
            <w:r w:rsidR="003D1B92" w:rsidRPr="003D1B92">
              <w:rPr>
                <w:rFonts w:ascii="Arial" w:hAnsi="Arial" w:cs="Arial"/>
                <w:bCs/>
                <w:i/>
                <w:iCs/>
                <w:sz w:val="22"/>
                <w:szCs w:val="22"/>
                <w:u w:val="single"/>
              </w:rPr>
              <w:t xml:space="preserve">key ethical </w:t>
            </w:r>
            <w:r w:rsidR="004F5195" w:rsidRPr="003D1B92">
              <w:rPr>
                <w:rFonts w:ascii="Arial" w:hAnsi="Arial" w:cs="Arial"/>
                <w:bCs/>
                <w:i/>
                <w:iCs/>
                <w:sz w:val="22"/>
                <w:szCs w:val="22"/>
                <w:u w:val="single"/>
              </w:rPr>
              <w:t>considerations</w:t>
            </w:r>
            <w:r w:rsidR="004F5195" w:rsidRPr="00A34C36">
              <w:rPr>
                <w:rFonts w:ascii="Arial" w:hAnsi="Arial" w:cs="Arial"/>
                <w:bCs/>
                <w:i/>
                <w:iCs/>
                <w:sz w:val="22"/>
                <w:szCs w:val="22"/>
              </w:rPr>
              <w:t xml:space="preserve"> for your particular project e.g. potential for distress or discomfort, </w:t>
            </w:r>
            <w:r w:rsidR="00794630" w:rsidRPr="00A34C36">
              <w:rPr>
                <w:rFonts w:ascii="Arial" w:hAnsi="Arial" w:cs="Arial"/>
                <w:bCs/>
                <w:i/>
                <w:iCs/>
                <w:sz w:val="22"/>
                <w:szCs w:val="22"/>
              </w:rPr>
              <w:t>any deception, research with vulnerable population</w:t>
            </w:r>
            <w:r w:rsidR="003D1B92">
              <w:rPr>
                <w:rFonts w:ascii="Arial" w:hAnsi="Arial" w:cs="Arial"/>
                <w:bCs/>
                <w:i/>
                <w:iCs/>
                <w:sz w:val="22"/>
                <w:szCs w:val="22"/>
              </w:rPr>
              <w:t>s</w:t>
            </w:r>
            <w:r w:rsidR="00794630" w:rsidRPr="00A34C36">
              <w:rPr>
                <w:rFonts w:ascii="Arial" w:hAnsi="Arial" w:cs="Arial"/>
                <w:bCs/>
                <w:i/>
                <w:iCs/>
                <w:sz w:val="22"/>
                <w:szCs w:val="22"/>
              </w:rPr>
              <w:t xml:space="preserve"> or sensitive topic areas</w:t>
            </w:r>
            <w:r w:rsidR="00A34C36" w:rsidRPr="00A34C36">
              <w:rPr>
                <w:rFonts w:ascii="Arial" w:hAnsi="Arial" w:cs="Arial"/>
                <w:bCs/>
                <w:i/>
                <w:iCs/>
                <w:sz w:val="22"/>
                <w:szCs w:val="22"/>
              </w:rPr>
              <w:t xml:space="preserve">, and </w:t>
            </w:r>
            <w:r w:rsidR="003D1B92">
              <w:rPr>
                <w:rFonts w:ascii="Arial" w:hAnsi="Arial" w:cs="Arial"/>
                <w:bCs/>
                <w:i/>
                <w:iCs/>
                <w:sz w:val="22"/>
                <w:szCs w:val="22"/>
              </w:rPr>
              <w:t xml:space="preserve">briefly </w:t>
            </w:r>
            <w:r w:rsidR="00622E8A">
              <w:rPr>
                <w:rFonts w:ascii="Arial" w:hAnsi="Arial" w:cs="Arial"/>
                <w:bCs/>
                <w:i/>
                <w:iCs/>
                <w:sz w:val="22"/>
                <w:szCs w:val="22"/>
              </w:rPr>
              <w:t xml:space="preserve">outline </w:t>
            </w:r>
            <w:r w:rsidR="00A34C36" w:rsidRPr="00A34C36">
              <w:rPr>
                <w:rFonts w:ascii="Arial" w:hAnsi="Arial" w:cs="Arial"/>
                <w:bCs/>
                <w:i/>
                <w:iCs/>
                <w:sz w:val="22"/>
                <w:szCs w:val="22"/>
              </w:rPr>
              <w:t xml:space="preserve">how you expect to manage these risks within your project. </w:t>
            </w:r>
          </w:p>
          <w:p w14:paraId="3D8AD04F" w14:textId="77777777" w:rsidR="00E24E04" w:rsidRDefault="00E24E04" w:rsidP="00E24E04">
            <w:pPr>
              <w:rPr>
                <w:rFonts w:ascii="Arial" w:hAnsi="Arial" w:cs="Arial"/>
                <w:b/>
              </w:rPr>
            </w:pPr>
          </w:p>
          <w:p w14:paraId="24442F4F" w14:textId="3B9EB25F" w:rsidR="006F712B" w:rsidRPr="006F712B" w:rsidRDefault="00E057F7" w:rsidP="00E24E04">
            <w:pPr>
              <w:rPr>
                <w:bCs/>
              </w:rPr>
            </w:pPr>
            <w:r>
              <w:rPr>
                <w:bCs/>
              </w:rPr>
              <w:lastRenderedPageBreak/>
              <w:t xml:space="preserve">With the </w:t>
            </w:r>
            <w:r w:rsidR="00E76E9D">
              <w:rPr>
                <w:bCs/>
              </w:rPr>
              <w:t>questions there</w:t>
            </w:r>
            <w:r w:rsidR="00361A1C">
              <w:rPr>
                <w:bCs/>
              </w:rPr>
              <w:t xml:space="preserve"> may be some potential triggering </w:t>
            </w:r>
            <w:r w:rsidR="00FE39B6">
              <w:rPr>
                <w:bCs/>
              </w:rPr>
              <w:t xml:space="preserve">with </w:t>
            </w:r>
            <w:r>
              <w:rPr>
                <w:bCs/>
              </w:rPr>
              <w:t>an</w:t>
            </w:r>
            <w:r w:rsidR="00361A1C">
              <w:rPr>
                <w:bCs/>
              </w:rPr>
              <w:t xml:space="preserve"> individual</w:t>
            </w:r>
            <w:r w:rsidR="00B42A1F">
              <w:rPr>
                <w:bCs/>
              </w:rPr>
              <w:t xml:space="preserve">’s belief regarding </w:t>
            </w:r>
            <w:r w:rsidR="00361A1C">
              <w:rPr>
                <w:bCs/>
              </w:rPr>
              <w:t>religion and</w:t>
            </w:r>
            <w:r w:rsidR="00B42A1F">
              <w:rPr>
                <w:bCs/>
              </w:rPr>
              <w:t xml:space="preserve">/or </w:t>
            </w:r>
            <w:r w:rsidR="00361A1C">
              <w:rPr>
                <w:bCs/>
              </w:rPr>
              <w:t xml:space="preserve">LGBTQI+ </w:t>
            </w:r>
            <w:r w:rsidR="00B42A1F">
              <w:rPr>
                <w:bCs/>
              </w:rPr>
              <w:t>views</w:t>
            </w:r>
            <w:r w:rsidR="00F150EF">
              <w:rPr>
                <w:bCs/>
              </w:rPr>
              <w:t>. H</w:t>
            </w:r>
            <w:r w:rsidR="00197E66">
              <w:rPr>
                <w:bCs/>
              </w:rPr>
              <w:t xml:space="preserve">owever, </w:t>
            </w:r>
            <w:r w:rsidR="000F04DE">
              <w:rPr>
                <w:bCs/>
              </w:rPr>
              <w:t>participants</w:t>
            </w:r>
            <w:r w:rsidR="00197E66">
              <w:rPr>
                <w:bCs/>
              </w:rPr>
              <w:t xml:space="preserve"> will be informed </w:t>
            </w:r>
            <w:r w:rsidR="005D02F1">
              <w:rPr>
                <w:bCs/>
              </w:rPr>
              <w:t xml:space="preserve">of this and that </w:t>
            </w:r>
            <w:r w:rsidR="00197E66">
              <w:rPr>
                <w:bCs/>
              </w:rPr>
              <w:t>they can leave the study at any time</w:t>
            </w:r>
            <w:r w:rsidR="000F04DE">
              <w:rPr>
                <w:bCs/>
              </w:rPr>
              <w:t xml:space="preserve"> which</w:t>
            </w:r>
            <w:r w:rsidR="004418BF">
              <w:rPr>
                <w:bCs/>
              </w:rPr>
              <w:t xml:space="preserve"> will also be rei</w:t>
            </w:r>
            <w:r w:rsidR="00F150EF">
              <w:rPr>
                <w:bCs/>
              </w:rPr>
              <w:t>t</w:t>
            </w:r>
            <w:r w:rsidR="004418BF">
              <w:rPr>
                <w:bCs/>
              </w:rPr>
              <w:t>erated in the information sheet</w:t>
            </w:r>
            <w:r w:rsidR="00F150EF">
              <w:rPr>
                <w:bCs/>
              </w:rPr>
              <w:t>.</w:t>
            </w:r>
            <w:r w:rsidR="005D02F1">
              <w:rPr>
                <w:bCs/>
              </w:rPr>
              <w:t xml:space="preserve"> The participant will not be able to complete the study until the information sheet </w:t>
            </w:r>
            <w:r w:rsidR="00FF09B7">
              <w:rPr>
                <w:bCs/>
              </w:rPr>
              <w:t>has</w:t>
            </w:r>
            <w:r w:rsidR="005D02F1">
              <w:rPr>
                <w:bCs/>
              </w:rPr>
              <w:t xml:space="preserve"> been read and consent has been given.</w:t>
            </w:r>
            <w:r w:rsidR="00CC78CA">
              <w:rPr>
                <w:bCs/>
              </w:rPr>
              <w:t xml:space="preserve"> </w:t>
            </w:r>
            <w:r w:rsidR="001063F9">
              <w:rPr>
                <w:bCs/>
              </w:rPr>
              <w:t xml:space="preserve">Alongside this </w:t>
            </w:r>
            <w:r w:rsidR="008223FC">
              <w:rPr>
                <w:bCs/>
              </w:rPr>
              <w:t xml:space="preserve">all answers and opinions will be </w:t>
            </w:r>
            <w:r w:rsidR="00E76E9D">
              <w:rPr>
                <w:bCs/>
              </w:rPr>
              <w:t>anonymous,</w:t>
            </w:r>
            <w:r w:rsidR="008223FC">
              <w:rPr>
                <w:bCs/>
              </w:rPr>
              <w:t xml:space="preserve"> and all data will be </w:t>
            </w:r>
            <w:r w:rsidR="00A965B4">
              <w:rPr>
                <w:bCs/>
              </w:rPr>
              <w:t xml:space="preserve">confidential with no way of tracing back the answers to the participant. </w:t>
            </w:r>
            <w:r w:rsidR="007606E5">
              <w:rPr>
                <w:bCs/>
              </w:rPr>
              <w:t xml:space="preserve">The participant will be fully debriefed </w:t>
            </w:r>
            <w:r w:rsidR="00B12030">
              <w:rPr>
                <w:bCs/>
              </w:rPr>
              <w:t xml:space="preserve">upon completion as well as given the opportunity to ask further question and </w:t>
            </w:r>
            <w:r w:rsidR="000B17FB">
              <w:rPr>
                <w:bCs/>
              </w:rPr>
              <w:t>given the concept of the study.</w:t>
            </w:r>
            <w:r w:rsidR="00F31A92">
              <w:rPr>
                <w:bCs/>
              </w:rPr>
              <w:t xml:space="preserve"> It is vital that the participant does not leave in a distressed state</w:t>
            </w:r>
            <w:r w:rsidR="0095549A">
              <w:rPr>
                <w:bCs/>
              </w:rPr>
              <w:t xml:space="preserve"> so it is imperative they understand what they are consenting to and that it will remain anonymous. </w:t>
            </w:r>
          </w:p>
          <w:p w14:paraId="11664A95" w14:textId="77777777" w:rsidR="00E24E04" w:rsidRDefault="00E24E04" w:rsidP="00E24E04">
            <w:pPr>
              <w:rPr>
                <w:rFonts w:ascii="Arial" w:hAnsi="Arial" w:cs="Arial"/>
                <w:b/>
              </w:rPr>
            </w:pPr>
          </w:p>
          <w:p w14:paraId="1C47EE7A" w14:textId="77777777" w:rsidR="003D0CD4" w:rsidRDefault="003D0CD4" w:rsidP="00E24E04">
            <w:pPr>
              <w:rPr>
                <w:rFonts w:ascii="Arial" w:hAnsi="Arial" w:cs="Arial"/>
                <w:b/>
              </w:rPr>
            </w:pPr>
          </w:p>
          <w:p w14:paraId="0E948894" w14:textId="77777777" w:rsidR="003D0CD4" w:rsidRDefault="003D0CD4" w:rsidP="00E24E04">
            <w:pPr>
              <w:rPr>
                <w:rFonts w:ascii="Arial" w:hAnsi="Arial" w:cs="Arial"/>
                <w:b/>
              </w:rPr>
            </w:pPr>
          </w:p>
          <w:p w14:paraId="73484977" w14:textId="79193207" w:rsidR="003D0CD4" w:rsidRDefault="003D0CD4" w:rsidP="00E24E04">
            <w:pPr>
              <w:rPr>
                <w:rFonts w:ascii="Arial" w:hAnsi="Arial" w:cs="Arial"/>
                <w:b/>
              </w:rPr>
            </w:pPr>
          </w:p>
          <w:p w14:paraId="56A137DE" w14:textId="01E92D46" w:rsidR="00B24417" w:rsidRDefault="00B24417" w:rsidP="00E24E04">
            <w:pPr>
              <w:rPr>
                <w:rFonts w:ascii="Arial" w:hAnsi="Arial" w:cs="Arial"/>
                <w:b/>
              </w:rPr>
            </w:pPr>
          </w:p>
          <w:p w14:paraId="697A7FF0" w14:textId="1B8B0C29" w:rsidR="00B24417" w:rsidRDefault="00B24417" w:rsidP="00E24E04">
            <w:pPr>
              <w:rPr>
                <w:rFonts w:ascii="Arial" w:hAnsi="Arial" w:cs="Arial"/>
                <w:b/>
              </w:rPr>
            </w:pPr>
          </w:p>
          <w:p w14:paraId="405E2F93" w14:textId="7853FA75" w:rsidR="00B24417" w:rsidRDefault="00B24417" w:rsidP="00E24E04">
            <w:pPr>
              <w:rPr>
                <w:rFonts w:ascii="Arial" w:hAnsi="Arial" w:cs="Arial"/>
                <w:b/>
              </w:rPr>
            </w:pPr>
          </w:p>
          <w:p w14:paraId="48BC5576" w14:textId="77777777" w:rsidR="00B24417" w:rsidRDefault="00B24417" w:rsidP="00E24E04">
            <w:pPr>
              <w:rPr>
                <w:rFonts w:ascii="Arial" w:hAnsi="Arial" w:cs="Arial"/>
                <w:b/>
              </w:rPr>
            </w:pPr>
          </w:p>
          <w:p w14:paraId="373740CF" w14:textId="77777777" w:rsidR="003D0CD4" w:rsidRDefault="003D0CD4" w:rsidP="00E24E04">
            <w:pPr>
              <w:rPr>
                <w:rFonts w:ascii="Arial" w:hAnsi="Arial" w:cs="Arial"/>
                <w:b/>
              </w:rPr>
            </w:pPr>
          </w:p>
          <w:p w14:paraId="5DBE124D" w14:textId="77777777" w:rsidR="003D0CD4" w:rsidRDefault="003D0CD4" w:rsidP="00E24E04">
            <w:pPr>
              <w:rPr>
                <w:rFonts w:ascii="Arial" w:hAnsi="Arial" w:cs="Arial"/>
                <w:b/>
              </w:rPr>
            </w:pPr>
          </w:p>
          <w:p w14:paraId="5FD0EA4A" w14:textId="77777777" w:rsidR="003D0CD4" w:rsidRDefault="003D0CD4" w:rsidP="00E24E04">
            <w:pPr>
              <w:rPr>
                <w:rFonts w:ascii="Arial" w:hAnsi="Arial" w:cs="Arial"/>
                <w:b/>
              </w:rPr>
            </w:pPr>
          </w:p>
          <w:p w14:paraId="6CB8FC4F" w14:textId="77777777" w:rsidR="003D0CD4" w:rsidRDefault="003D0CD4" w:rsidP="00E24E04">
            <w:pPr>
              <w:rPr>
                <w:rFonts w:ascii="Arial" w:hAnsi="Arial" w:cs="Arial"/>
                <w:b/>
              </w:rPr>
            </w:pPr>
          </w:p>
          <w:p w14:paraId="0FB46454" w14:textId="77777777" w:rsidR="003D0CD4" w:rsidRDefault="003D0CD4" w:rsidP="00E24E04">
            <w:pPr>
              <w:rPr>
                <w:rFonts w:ascii="Arial" w:hAnsi="Arial" w:cs="Arial"/>
                <w:b/>
              </w:rPr>
            </w:pPr>
          </w:p>
          <w:p w14:paraId="1679A749" w14:textId="77777777" w:rsidR="003D0CD4" w:rsidRDefault="003D0CD4" w:rsidP="00E24E04">
            <w:pPr>
              <w:rPr>
                <w:rFonts w:ascii="Arial" w:hAnsi="Arial" w:cs="Arial"/>
                <w:b/>
              </w:rPr>
            </w:pPr>
          </w:p>
          <w:p w14:paraId="54135AE8" w14:textId="77777777" w:rsidR="003C154B" w:rsidRDefault="003C154B" w:rsidP="00E24E04">
            <w:pPr>
              <w:rPr>
                <w:rFonts w:ascii="Arial" w:hAnsi="Arial" w:cs="Arial"/>
                <w:b/>
              </w:rPr>
            </w:pPr>
          </w:p>
          <w:p w14:paraId="059369C0" w14:textId="77777777" w:rsidR="003C154B" w:rsidRDefault="003C154B" w:rsidP="00E24E04">
            <w:pPr>
              <w:rPr>
                <w:rFonts w:ascii="Arial" w:hAnsi="Arial" w:cs="Arial"/>
                <w:b/>
              </w:rPr>
            </w:pPr>
          </w:p>
          <w:p w14:paraId="034C9AB5" w14:textId="77777777" w:rsidR="00E24E04" w:rsidRPr="00E24E04" w:rsidRDefault="00E24E04" w:rsidP="00E24E04">
            <w:pPr>
              <w:rPr>
                <w:rFonts w:ascii="Arial" w:hAnsi="Arial" w:cs="Arial"/>
                <w:b/>
              </w:rPr>
            </w:pPr>
          </w:p>
        </w:tc>
      </w:tr>
    </w:tbl>
    <w:p w14:paraId="6E26298D" w14:textId="77777777" w:rsidR="003D0CD4" w:rsidRPr="00C80491" w:rsidRDefault="003D0CD4" w:rsidP="00F73A03">
      <w:pPr>
        <w:rPr>
          <w:sz w:val="8"/>
          <w:szCs w:val="8"/>
        </w:rPr>
      </w:pPr>
    </w:p>
    <w:p w14:paraId="11176207" w14:textId="77777777" w:rsidR="003D0CD4" w:rsidRDefault="003D0CD4" w:rsidP="00F73A03">
      <w:pPr>
        <w:rPr>
          <w:rFonts w:ascii="Arial" w:hAnsi="Arial" w:cs="Arial"/>
          <w:b/>
        </w:rPr>
      </w:pPr>
    </w:p>
    <w:p w14:paraId="1485C99E" w14:textId="77777777" w:rsidR="00D076DA" w:rsidRDefault="00D076DA" w:rsidP="00F73A03">
      <w:pPr>
        <w:rPr>
          <w:rFonts w:ascii="Arial" w:hAnsi="Arial" w:cs="Arial"/>
          <w:b/>
        </w:rPr>
      </w:pPr>
    </w:p>
    <w:p w14:paraId="2CE4E554" w14:textId="3495E0C8" w:rsidR="00D076DA" w:rsidRDefault="00D076DA" w:rsidP="00F73A03">
      <w:pPr>
        <w:rPr>
          <w:rFonts w:ascii="Arial" w:hAnsi="Arial" w:cs="Arial"/>
          <w:b/>
        </w:rPr>
      </w:pPr>
    </w:p>
    <w:p w14:paraId="7C41F7C2" w14:textId="77777777" w:rsidR="006478C1" w:rsidRDefault="006478C1" w:rsidP="005E1739"/>
    <w:p w14:paraId="41531FC9" w14:textId="77777777" w:rsidR="006478C1" w:rsidRDefault="006478C1" w:rsidP="005E1739"/>
    <w:p w14:paraId="25FC3EDC" w14:textId="77777777" w:rsidR="006478C1" w:rsidRDefault="006478C1" w:rsidP="005E1739"/>
    <w:p w14:paraId="146B9F40" w14:textId="77777777" w:rsidR="006478C1" w:rsidRDefault="006478C1" w:rsidP="005E1739"/>
    <w:p w14:paraId="6139F20E" w14:textId="77777777" w:rsidR="006478C1" w:rsidRDefault="006478C1" w:rsidP="005E1739"/>
    <w:p w14:paraId="58E34605" w14:textId="77777777" w:rsidR="006478C1" w:rsidRDefault="006478C1" w:rsidP="005E1739"/>
    <w:p w14:paraId="44FD71E8" w14:textId="77777777" w:rsidR="006478C1" w:rsidRDefault="006478C1" w:rsidP="005E1739"/>
    <w:p w14:paraId="68E34743" w14:textId="22021572" w:rsidR="005E1739" w:rsidRDefault="005E1739" w:rsidP="005E1739">
      <w:pPr>
        <w:rPr>
          <w:rFonts w:ascii="Arial" w:hAnsi="Arial" w:cs="Arial"/>
          <w:b/>
        </w:rPr>
      </w:pPr>
      <w:r>
        <w:t>Centrality of Religiosity Scale (CRS10; Huber and Huber 2012)</w:t>
      </w:r>
    </w:p>
    <w:p w14:paraId="6B457326" w14:textId="5022E021" w:rsidR="00544BD6" w:rsidRDefault="00544BD6" w:rsidP="00F73A03">
      <w:pPr>
        <w:rPr>
          <w:rFonts w:ascii="Arial" w:hAnsi="Arial" w:cs="Arial"/>
          <w:b/>
        </w:rPr>
      </w:pPr>
      <w:r>
        <w:rPr>
          <w:rFonts w:ascii="Arial" w:hAnsi="Arial" w:cs="Arial"/>
          <w:b/>
        </w:rPr>
        <w:br w:type="textWrapping" w:clear="all"/>
      </w:r>
    </w:p>
    <w:p w14:paraId="79E338FC" w14:textId="77777777" w:rsidR="003054C4" w:rsidRDefault="003054C4" w:rsidP="0067154A">
      <w:pPr>
        <w:pStyle w:val="SMUNORMALARIAL"/>
        <w:rPr>
          <w:sz w:val="4"/>
          <w:szCs w:val="4"/>
        </w:rPr>
      </w:pPr>
    </w:p>
    <w:p w14:paraId="3FEF9638" w14:textId="77777777" w:rsidR="003054C4" w:rsidRDefault="003054C4" w:rsidP="0067154A">
      <w:pPr>
        <w:pStyle w:val="SMUNORMALARIAL"/>
        <w:rPr>
          <w:sz w:val="4"/>
          <w:szCs w:val="4"/>
        </w:rPr>
      </w:pPr>
    </w:p>
    <w:p w14:paraId="1A81A454" w14:textId="1D0E12AF" w:rsidR="00C50C14" w:rsidRPr="005B6657" w:rsidRDefault="00715F9E" w:rsidP="0067154A">
      <w:pPr>
        <w:pStyle w:val="SMUNORMALARIAL"/>
        <w:rPr>
          <w:sz w:val="4"/>
          <w:szCs w:val="4"/>
        </w:rPr>
      </w:pPr>
      <w:r>
        <w:rPr>
          <w:noProof/>
        </w:rPr>
        <w:lastRenderedPageBreak/>
        <w:drawing>
          <wp:anchor distT="0" distB="0" distL="114300" distR="114300" simplePos="0" relativeHeight="251660288" behindDoc="0" locked="0" layoutInCell="1" allowOverlap="1" wp14:anchorId="4387330C" wp14:editId="0CD9A38B">
            <wp:simplePos x="0" y="0"/>
            <wp:positionH relativeFrom="column">
              <wp:posOffset>715010</wp:posOffset>
            </wp:positionH>
            <wp:positionV relativeFrom="paragraph">
              <wp:posOffset>7872730</wp:posOffset>
            </wp:positionV>
            <wp:extent cx="2108200" cy="355600"/>
            <wp:effectExtent l="0" t="0" r="6350" b="6350"/>
            <wp:wrapTopAndBottom/>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rotWithShape="1">
                    <a:blip r:embed="rId11">
                      <a:extLst>
                        <a:ext uri="{28A0092B-C50C-407E-A947-70E740481C1C}">
                          <a14:useLocalDpi xmlns:a14="http://schemas.microsoft.com/office/drawing/2010/main" val="0"/>
                        </a:ext>
                      </a:extLst>
                    </a:blip>
                    <a:srcRect l="10352" t="33337" r="53804" b="46829"/>
                    <a:stretch/>
                  </pic:blipFill>
                  <pic:spPr bwMode="auto">
                    <a:xfrm>
                      <a:off x="0" y="0"/>
                      <a:ext cx="2108200" cy="355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E1739">
        <w:rPr>
          <w:noProof/>
        </w:rPr>
        <w:drawing>
          <wp:anchor distT="0" distB="0" distL="114300" distR="114300" simplePos="0" relativeHeight="251659264" behindDoc="0" locked="0" layoutInCell="1" allowOverlap="1" wp14:anchorId="03C91271" wp14:editId="53B35F01">
            <wp:simplePos x="0" y="0"/>
            <wp:positionH relativeFrom="column">
              <wp:posOffset>416560</wp:posOffset>
            </wp:positionH>
            <wp:positionV relativeFrom="paragraph">
              <wp:posOffset>87630</wp:posOffset>
            </wp:positionV>
            <wp:extent cx="5638800" cy="7778750"/>
            <wp:effectExtent l="0" t="0" r="0" b="0"/>
            <wp:wrapTopAndBottom/>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rotWithShape="1">
                    <a:blip r:embed="rId12">
                      <a:extLst>
                        <a:ext uri="{28A0092B-C50C-407E-A947-70E740481C1C}">
                          <a14:useLocalDpi xmlns:a14="http://schemas.microsoft.com/office/drawing/2010/main" val="0"/>
                        </a:ext>
                      </a:extLst>
                    </a:blip>
                    <a:srcRect l="6312" t="5429" r="6114" b="5920"/>
                    <a:stretch/>
                  </pic:blipFill>
                  <pic:spPr bwMode="auto">
                    <a:xfrm>
                      <a:off x="0" y="0"/>
                      <a:ext cx="5638800" cy="77787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sectPr w:rsidR="00C50C14" w:rsidRPr="005B6657" w:rsidSect="003E444F">
      <w:footerReference w:type="even" r:id="rId13"/>
      <w:footerReference w:type="default" r:id="rId14"/>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9FF674" w14:textId="77777777" w:rsidR="00F917C6" w:rsidRDefault="00F917C6">
      <w:r>
        <w:separator/>
      </w:r>
    </w:p>
  </w:endnote>
  <w:endnote w:type="continuationSeparator" w:id="0">
    <w:p w14:paraId="2E80506B" w14:textId="77777777" w:rsidR="00F917C6" w:rsidRDefault="00F917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7F32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DA71140"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4E29B2"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8409E7" w14:textId="77777777" w:rsidR="00F917C6" w:rsidRDefault="00F917C6">
      <w:r>
        <w:separator/>
      </w:r>
    </w:p>
  </w:footnote>
  <w:footnote w:type="continuationSeparator" w:id="0">
    <w:p w14:paraId="1590DC1F" w14:textId="77777777" w:rsidR="00F917C6" w:rsidRDefault="00F917C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51CB25F2"/>
    <w:multiLevelType w:val="hybridMultilevel"/>
    <w:tmpl w:val="ED22E7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534D7F3D"/>
    <w:multiLevelType w:val="hybridMultilevel"/>
    <w:tmpl w:val="BA1A1900"/>
    <w:lvl w:ilvl="0" w:tplc="6414EF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17348029">
    <w:abstractNumId w:val="0"/>
  </w:num>
  <w:num w:numId="2" w16cid:durableId="925116076">
    <w:abstractNumId w:val="2"/>
  </w:num>
  <w:num w:numId="3" w16cid:durableId="1572537955">
    <w:abstractNumId w:val="1"/>
  </w:num>
  <w:num w:numId="4" w16cid:durableId="1318417478">
    <w:abstractNumId w:val="3"/>
  </w:num>
  <w:num w:numId="5" w16cid:durableId="194322454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oNotDisplayPageBoundaries/>
  <w:proofState w:spelling="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26C1"/>
    <w:rsid w:val="00011FB2"/>
    <w:rsid w:val="00013306"/>
    <w:rsid w:val="00015644"/>
    <w:rsid w:val="0001799E"/>
    <w:rsid w:val="00024FEF"/>
    <w:rsid w:val="00025AE9"/>
    <w:rsid w:val="000260A6"/>
    <w:rsid w:val="0003080F"/>
    <w:rsid w:val="00031B03"/>
    <w:rsid w:val="00034993"/>
    <w:rsid w:val="0004064E"/>
    <w:rsid w:val="0004703C"/>
    <w:rsid w:val="00052010"/>
    <w:rsid w:val="0005245C"/>
    <w:rsid w:val="00057223"/>
    <w:rsid w:val="0006100D"/>
    <w:rsid w:val="0006101E"/>
    <w:rsid w:val="00066E0A"/>
    <w:rsid w:val="000721DA"/>
    <w:rsid w:val="00073E06"/>
    <w:rsid w:val="00086D4F"/>
    <w:rsid w:val="00087BF3"/>
    <w:rsid w:val="000920D2"/>
    <w:rsid w:val="00097DD1"/>
    <w:rsid w:val="000A1699"/>
    <w:rsid w:val="000A5C77"/>
    <w:rsid w:val="000B17FB"/>
    <w:rsid w:val="000C1972"/>
    <w:rsid w:val="000C45C6"/>
    <w:rsid w:val="000C7356"/>
    <w:rsid w:val="000E4E3F"/>
    <w:rsid w:val="000F04DE"/>
    <w:rsid w:val="000F514D"/>
    <w:rsid w:val="001063F9"/>
    <w:rsid w:val="00107694"/>
    <w:rsid w:val="00137D0F"/>
    <w:rsid w:val="001466E6"/>
    <w:rsid w:val="00161012"/>
    <w:rsid w:val="001656B3"/>
    <w:rsid w:val="001704C8"/>
    <w:rsid w:val="00175793"/>
    <w:rsid w:val="00183928"/>
    <w:rsid w:val="00185FED"/>
    <w:rsid w:val="00186F40"/>
    <w:rsid w:val="001879DB"/>
    <w:rsid w:val="00191021"/>
    <w:rsid w:val="00197E66"/>
    <w:rsid w:val="001A749D"/>
    <w:rsid w:val="001A787A"/>
    <w:rsid w:val="001B4095"/>
    <w:rsid w:val="001B449D"/>
    <w:rsid w:val="001B71B7"/>
    <w:rsid w:val="001C1DCC"/>
    <w:rsid w:val="001C3564"/>
    <w:rsid w:val="001C6D7D"/>
    <w:rsid w:val="001D0B68"/>
    <w:rsid w:val="001D1828"/>
    <w:rsid w:val="001D499B"/>
    <w:rsid w:val="001E59FF"/>
    <w:rsid w:val="001E5D06"/>
    <w:rsid w:val="001F72DE"/>
    <w:rsid w:val="001F76EE"/>
    <w:rsid w:val="00202E91"/>
    <w:rsid w:val="00207F50"/>
    <w:rsid w:val="00212B24"/>
    <w:rsid w:val="00213F72"/>
    <w:rsid w:val="00216108"/>
    <w:rsid w:val="00225F9B"/>
    <w:rsid w:val="00232B86"/>
    <w:rsid w:val="00232FD9"/>
    <w:rsid w:val="00235567"/>
    <w:rsid w:val="00237A84"/>
    <w:rsid w:val="00240994"/>
    <w:rsid w:val="002421F2"/>
    <w:rsid w:val="0024425B"/>
    <w:rsid w:val="00246F70"/>
    <w:rsid w:val="002505E0"/>
    <w:rsid w:val="00253DD0"/>
    <w:rsid w:val="002578C3"/>
    <w:rsid w:val="002602A3"/>
    <w:rsid w:val="00264490"/>
    <w:rsid w:val="00267B3E"/>
    <w:rsid w:val="00272AF1"/>
    <w:rsid w:val="00274FDF"/>
    <w:rsid w:val="00275D93"/>
    <w:rsid w:val="00283C0D"/>
    <w:rsid w:val="00290741"/>
    <w:rsid w:val="00295742"/>
    <w:rsid w:val="002961C8"/>
    <w:rsid w:val="002A018E"/>
    <w:rsid w:val="002A2D52"/>
    <w:rsid w:val="002B27DB"/>
    <w:rsid w:val="002C73E4"/>
    <w:rsid w:val="002C7EA7"/>
    <w:rsid w:val="002D557D"/>
    <w:rsid w:val="002E1017"/>
    <w:rsid w:val="002E3A03"/>
    <w:rsid w:val="002E51EC"/>
    <w:rsid w:val="002E55B3"/>
    <w:rsid w:val="002E6135"/>
    <w:rsid w:val="002F3741"/>
    <w:rsid w:val="003005F8"/>
    <w:rsid w:val="00304FFD"/>
    <w:rsid w:val="003054C4"/>
    <w:rsid w:val="003060CA"/>
    <w:rsid w:val="00310104"/>
    <w:rsid w:val="0031057E"/>
    <w:rsid w:val="00311A2C"/>
    <w:rsid w:val="0031308C"/>
    <w:rsid w:val="00313E4B"/>
    <w:rsid w:val="003143AC"/>
    <w:rsid w:val="003149C3"/>
    <w:rsid w:val="00314D21"/>
    <w:rsid w:val="00315B36"/>
    <w:rsid w:val="00331897"/>
    <w:rsid w:val="003403C0"/>
    <w:rsid w:val="003449A1"/>
    <w:rsid w:val="00344A1A"/>
    <w:rsid w:val="00345F13"/>
    <w:rsid w:val="00347768"/>
    <w:rsid w:val="00351922"/>
    <w:rsid w:val="0036040C"/>
    <w:rsid w:val="00360E4B"/>
    <w:rsid w:val="00361A1C"/>
    <w:rsid w:val="00380155"/>
    <w:rsid w:val="003816A0"/>
    <w:rsid w:val="00381C5B"/>
    <w:rsid w:val="00393019"/>
    <w:rsid w:val="00393859"/>
    <w:rsid w:val="003A0A2F"/>
    <w:rsid w:val="003A2406"/>
    <w:rsid w:val="003A3EC6"/>
    <w:rsid w:val="003A52E4"/>
    <w:rsid w:val="003A71AE"/>
    <w:rsid w:val="003B5F80"/>
    <w:rsid w:val="003C154B"/>
    <w:rsid w:val="003D0CD4"/>
    <w:rsid w:val="003D1B92"/>
    <w:rsid w:val="003E444F"/>
    <w:rsid w:val="003E4ECD"/>
    <w:rsid w:val="003E5FDA"/>
    <w:rsid w:val="003F158B"/>
    <w:rsid w:val="003F4AFC"/>
    <w:rsid w:val="003F798F"/>
    <w:rsid w:val="004010C2"/>
    <w:rsid w:val="00410411"/>
    <w:rsid w:val="00415B9B"/>
    <w:rsid w:val="004273EB"/>
    <w:rsid w:val="00430197"/>
    <w:rsid w:val="004319CC"/>
    <w:rsid w:val="00441243"/>
    <w:rsid w:val="004418BF"/>
    <w:rsid w:val="0044266F"/>
    <w:rsid w:val="00442DF8"/>
    <w:rsid w:val="00444AE4"/>
    <w:rsid w:val="00445302"/>
    <w:rsid w:val="00445B75"/>
    <w:rsid w:val="00451E6F"/>
    <w:rsid w:val="00454F76"/>
    <w:rsid w:val="004601EE"/>
    <w:rsid w:val="00460BB1"/>
    <w:rsid w:val="00463D09"/>
    <w:rsid w:val="004804FA"/>
    <w:rsid w:val="00481120"/>
    <w:rsid w:val="00481945"/>
    <w:rsid w:val="00485CDE"/>
    <w:rsid w:val="00487A6A"/>
    <w:rsid w:val="00496BC1"/>
    <w:rsid w:val="004A2264"/>
    <w:rsid w:val="004A3146"/>
    <w:rsid w:val="004A6B80"/>
    <w:rsid w:val="004B0949"/>
    <w:rsid w:val="004B2991"/>
    <w:rsid w:val="004B50AF"/>
    <w:rsid w:val="004B653C"/>
    <w:rsid w:val="004B747F"/>
    <w:rsid w:val="004C0B85"/>
    <w:rsid w:val="004E2539"/>
    <w:rsid w:val="004E417F"/>
    <w:rsid w:val="004E60DC"/>
    <w:rsid w:val="004E6584"/>
    <w:rsid w:val="004E74B9"/>
    <w:rsid w:val="004F136C"/>
    <w:rsid w:val="004F3D72"/>
    <w:rsid w:val="004F5195"/>
    <w:rsid w:val="004F66FC"/>
    <w:rsid w:val="004F68D3"/>
    <w:rsid w:val="00500534"/>
    <w:rsid w:val="00507F85"/>
    <w:rsid w:val="00521B3C"/>
    <w:rsid w:val="00525D96"/>
    <w:rsid w:val="00526051"/>
    <w:rsid w:val="00531677"/>
    <w:rsid w:val="0053295A"/>
    <w:rsid w:val="00532F30"/>
    <w:rsid w:val="00535993"/>
    <w:rsid w:val="0054440F"/>
    <w:rsid w:val="00544BD6"/>
    <w:rsid w:val="0055743D"/>
    <w:rsid w:val="00561B52"/>
    <w:rsid w:val="00563CEA"/>
    <w:rsid w:val="00565657"/>
    <w:rsid w:val="00575BFA"/>
    <w:rsid w:val="005853DC"/>
    <w:rsid w:val="00594C3C"/>
    <w:rsid w:val="00595D29"/>
    <w:rsid w:val="005A2DDC"/>
    <w:rsid w:val="005B42CE"/>
    <w:rsid w:val="005B6580"/>
    <w:rsid w:val="005B6657"/>
    <w:rsid w:val="005B72AB"/>
    <w:rsid w:val="005C2348"/>
    <w:rsid w:val="005C3249"/>
    <w:rsid w:val="005C3D7B"/>
    <w:rsid w:val="005C53F3"/>
    <w:rsid w:val="005C7606"/>
    <w:rsid w:val="005D02F1"/>
    <w:rsid w:val="005D16E0"/>
    <w:rsid w:val="005D239C"/>
    <w:rsid w:val="005E1739"/>
    <w:rsid w:val="005E3C80"/>
    <w:rsid w:val="005E4647"/>
    <w:rsid w:val="005E74F1"/>
    <w:rsid w:val="005F279E"/>
    <w:rsid w:val="006037DF"/>
    <w:rsid w:val="0060533C"/>
    <w:rsid w:val="00614C25"/>
    <w:rsid w:val="00622E8A"/>
    <w:rsid w:val="006252E3"/>
    <w:rsid w:val="006266D3"/>
    <w:rsid w:val="0063618F"/>
    <w:rsid w:val="00640A44"/>
    <w:rsid w:val="006476EE"/>
    <w:rsid w:val="006478C1"/>
    <w:rsid w:val="00652C6E"/>
    <w:rsid w:val="0066661E"/>
    <w:rsid w:val="0067154A"/>
    <w:rsid w:val="00673604"/>
    <w:rsid w:val="00673DA3"/>
    <w:rsid w:val="00682F1A"/>
    <w:rsid w:val="006838D7"/>
    <w:rsid w:val="00685815"/>
    <w:rsid w:val="0069011B"/>
    <w:rsid w:val="00692423"/>
    <w:rsid w:val="00692968"/>
    <w:rsid w:val="00695B21"/>
    <w:rsid w:val="006A17E5"/>
    <w:rsid w:val="006A32F5"/>
    <w:rsid w:val="006B793C"/>
    <w:rsid w:val="006C13E0"/>
    <w:rsid w:val="006C2BAF"/>
    <w:rsid w:val="006C5CEF"/>
    <w:rsid w:val="006C752F"/>
    <w:rsid w:val="006C7BEB"/>
    <w:rsid w:val="006D10AC"/>
    <w:rsid w:val="006D2CA1"/>
    <w:rsid w:val="006D31CA"/>
    <w:rsid w:val="006E4763"/>
    <w:rsid w:val="006E670A"/>
    <w:rsid w:val="006E6E6E"/>
    <w:rsid w:val="006F01DE"/>
    <w:rsid w:val="006F3D33"/>
    <w:rsid w:val="006F712B"/>
    <w:rsid w:val="00704616"/>
    <w:rsid w:val="00704F63"/>
    <w:rsid w:val="00707654"/>
    <w:rsid w:val="00715F9E"/>
    <w:rsid w:val="0071671E"/>
    <w:rsid w:val="007209B9"/>
    <w:rsid w:val="00720E1E"/>
    <w:rsid w:val="00727EE0"/>
    <w:rsid w:val="00732F37"/>
    <w:rsid w:val="00733B4E"/>
    <w:rsid w:val="00745035"/>
    <w:rsid w:val="00750544"/>
    <w:rsid w:val="0075060E"/>
    <w:rsid w:val="0075107C"/>
    <w:rsid w:val="00753CE4"/>
    <w:rsid w:val="00754BA9"/>
    <w:rsid w:val="007552D9"/>
    <w:rsid w:val="00756104"/>
    <w:rsid w:val="007579F4"/>
    <w:rsid w:val="007606E5"/>
    <w:rsid w:val="007615DD"/>
    <w:rsid w:val="0077341D"/>
    <w:rsid w:val="00776AF9"/>
    <w:rsid w:val="00782BB6"/>
    <w:rsid w:val="00794630"/>
    <w:rsid w:val="007A028B"/>
    <w:rsid w:val="007A0FDA"/>
    <w:rsid w:val="007A30FE"/>
    <w:rsid w:val="007A643E"/>
    <w:rsid w:val="007B4FA1"/>
    <w:rsid w:val="007B61DD"/>
    <w:rsid w:val="007C24DF"/>
    <w:rsid w:val="007C61A6"/>
    <w:rsid w:val="007D1054"/>
    <w:rsid w:val="007D6395"/>
    <w:rsid w:val="007D673A"/>
    <w:rsid w:val="007E1B79"/>
    <w:rsid w:val="007E279A"/>
    <w:rsid w:val="007E5B6F"/>
    <w:rsid w:val="007E787E"/>
    <w:rsid w:val="007F7679"/>
    <w:rsid w:val="008006B6"/>
    <w:rsid w:val="008066ED"/>
    <w:rsid w:val="00812DC7"/>
    <w:rsid w:val="008164EB"/>
    <w:rsid w:val="008223FC"/>
    <w:rsid w:val="008226C0"/>
    <w:rsid w:val="0083364B"/>
    <w:rsid w:val="00837C46"/>
    <w:rsid w:val="0085195B"/>
    <w:rsid w:val="0086342C"/>
    <w:rsid w:val="008653F3"/>
    <w:rsid w:val="008656B7"/>
    <w:rsid w:val="00865984"/>
    <w:rsid w:val="0086773C"/>
    <w:rsid w:val="0087576C"/>
    <w:rsid w:val="0087776F"/>
    <w:rsid w:val="00880183"/>
    <w:rsid w:val="008815E0"/>
    <w:rsid w:val="00885B67"/>
    <w:rsid w:val="00887014"/>
    <w:rsid w:val="008944B8"/>
    <w:rsid w:val="0089508E"/>
    <w:rsid w:val="008A5635"/>
    <w:rsid w:val="008C0046"/>
    <w:rsid w:val="008C1FFC"/>
    <w:rsid w:val="008C23D4"/>
    <w:rsid w:val="008C496F"/>
    <w:rsid w:val="008C4B50"/>
    <w:rsid w:val="008C62A5"/>
    <w:rsid w:val="008D1541"/>
    <w:rsid w:val="008D1883"/>
    <w:rsid w:val="008D428B"/>
    <w:rsid w:val="008E1FC3"/>
    <w:rsid w:val="008E3F1B"/>
    <w:rsid w:val="008F453D"/>
    <w:rsid w:val="008F6C40"/>
    <w:rsid w:val="0091227C"/>
    <w:rsid w:val="009132B7"/>
    <w:rsid w:val="00913CDB"/>
    <w:rsid w:val="00915A2E"/>
    <w:rsid w:val="00925A3C"/>
    <w:rsid w:val="0093006E"/>
    <w:rsid w:val="00933BA5"/>
    <w:rsid w:val="00936CF1"/>
    <w:rsid w:val="00940155"/>
    <w:rsid w:val="00942AA0"/>
    <w:rsid w:val="0094419B"/>
    <w:rsid w:val="00945CEC"/>
    <w:rsid w:val="009510D3"/>
    <w:rsid w:val="0095549A"/>
    <w:rsid w:val="00957E4F"/>
    <w:rsid w:val="009648D6"/>
    <w:rsid w:val="009665F3"/>
    <w:rsid w:val="0097069B"/>
    <w:rsid w:val="0097158B"/>
    <w:rsid w:val="009723B7"/>
    <w:rsid w:val="009760D0"/>
    <w:rsid w:val="00980319"/>
    <w:rsid w:val="00985BE8"/>
    <w:rsid w:val="009864FC"/>
    <w:rsid w:val="0098670C"/>
    <w:rsid w:val="00990C19"/>
    <w:rsid w:val="009918A3"/>
    <w:rsid w:val="00992264"/>
    <w:rsid w:val="00992E83"/>
    <w:rsid w:val="00993513"/>
    <w:rsid w:val="009A190D"/>
    <w:rsid w:val="009A1D4A"/>
    <w:rsid w:val="009A2EC9"/>
    <w:rsid w:val="009C0B5A"/>
    <w:rsid w:val="009D14AD"/>
    <w:rsid w:val="009E0450"/>
    <w:rsid w:val="009E43FE"/>
    <w:rsid w:val="009F0537"/>
    <w:rsid w:val="009F5B7E"/>
    <w:rsid w:val="009F6541"/>
    <w:rsid w:val="00A01F77"/>
    <w:rsid w:val="00A05E89"/>
    <w:rsid w:val="00A07A24"/>
    <w:rsid w:val="00A07CA3"/>
    <w:rsid w:val="00A1196A"/>
    <w:rsid w:val="00A13ED4"/>
    <w:rsid w:val="00A3242A"/>
    <w:rsid w:val="00A34C36"/>
    <w:rsid w:val="00A355AB"/>
    <w:rsid w:val="00A40E97"/>
    <w:rsid w:val="00A456C7"/>
    <w:rsid w:val="00A47A7F"/>
    <w:rsid w:val="00A50B67"/>
    <w:rsid w:val="00A51686"/>
    <w:rsid w:val="00A5268F"/>
    <w:rsid w:val="00A55593"/>
    <w:rsid w:val="00A56BB3"/>
    <w:rsid w:val="00A6250E"/>
    <w:rsid w:val="00A627FC"/>
    <w:rsid w:val="00A628F1"/>
    <w:rsid w:val="00A64E67"/>
    <w:rsid w:val="00A727C7"/>
    <w:rsid w:val="00A75B69"/>
    <w:rsid w:val="00A949FC"/>
    <w:rsid w:val="00A965B4"/>
    <w:rsid w:val="00A9677C"/>
    <w:rsid w:val="00AA4DE7"/>
    <w:rsid w:val="00AA52E9"/>
    <w:rsid w:val="00AA7F18"/>
    <w:rsid w:val="00AB2E99"/>
    <w:rsid w:val="00AB52C7"/>
    <w:rsid w:val="00AC543E"/>
    <w:rsid w:val="00AD0F90"/>
    <w:rsid w:val="00AD2A3F"/>
    <w:rsid w:val="00AF0884"/>
    <w:rsid w:val="00AF4D4E"/>
    <w:rsid w:val="00AF5D51"/>
    <w:rsid w:val="00AF6A6A"/>
    <w:rsid w:val="00AF7577"/>
    <w:rsid w:val="00B00EEE"/>
    <w:rsid w:val="00B03110"/>
    <w:rsid w:val="00B05B70"/>
    <w:rsid w:val="00B06C5B"/>
    <w:rsid w:val="00B07417"/>
    <w:rsid w:val="00B12030"/>
    <w:rsid w:val="00B15FD5"/>
    <w:rsid w:val="00B17968"/>
    <w:rsid w:val="00B226FB"/>
    <w:rsid w:val="00B22CEA"/>
    <w:rsid w:val="00B24417"/>
    <w:rsid w:val="00B248BA"/>
    <w:rsid w:val="00B31DF8"/>
    <w:rsid w:val="00B37733"/>
    <w:rsid w:val="00B41577"/>
    <w:rsid w:val="00B42A1F"/>
    <w:rsid w:val="00B42D84"/>
    <w:rsid w:val="00B43AE5"/>
    <w:rsid w:val="00B649E2"/>
    <w:rsid w:val="00B6541E"/>
    <w:rsid w:val="00B6567E"/>
    <w:rsid w:val="00B70DA8"/>
    <w:rsid w:val="00B76769"/>
    <w:rsid w:val="00B91B51"/>
    <w:rsid w:val="00B94A46"/>
    <w:rsid w:val="00B9786C"/>
    <w:rsid w:val="00BA756C"/>
    <w:rsid w:val="00BA7620"/>
    <w:rsid w:val="00BB4BDA"/>
    <w:rsid w:val="00BC0096"/>
    <w:rsid w:val="00BC22BC"/>
    <w:rsid w:val="00BC5191"/>
    <w:rsid w:val="00BD32A4"/>
    <w:rsid w:val="00BD4768"/>
    <w:rsid w:val="00BD72AB"/>
    <w:rsid w:val="00BE0A04"/>
    <w:rsid w:val="00BE11C1"/>
    <w:rsid w:val="00BE3F20"/>
    <w:rsid w:val="00BE6514"/>
    <w:rsid w:val="00BF0A01"/>
    <w:rsid w:val="00BF76E7"/>
    <w:rsid w:val="00C01536"/>
    <w:rsid w:val="00C035B1"/>
    <w:rsid w:val="00C061EC"/>
    <w:rsid w:val="00C11D79"/>
    <w:rsid w:val="00C26700"/>
    <w:rsid w:val="00C270D7"/>
    <w:rsid w:val="00C46A0A"/>
    <w:rsid w:val="00C471CE"/>
    <w:rsid w:val="00C50C14"/>
    <w:rsid w:val="00C51858"/>
    <w:rsid w:val="00C5680E"/>
    <w:rsid w:val="00C56EB2"/>
    <w:rsid w:val="00C61291"/>
    <w:rsid w:val="00C6636C"/>
    <w:rsid w:val="00C67553"/>
    <w:rsid w:val="00C675F1"/>
    <w:rsid w:val="00C752EF"/>
    <w:rsid w:val="00C76FDA"/>
    <w:rsid w:val="00C83B07"/>
    <w:rsid w:val="00C92065"/>
    <w:rsid w:val="00C92A53"/>
    <w:rsid w:val="00CB0805"/>
    <w:rsid w:val="00CB366C"/>
    <w:rsid w:val="00CC030D"/>
    <w:rsid w:val="00CC41BB"/>
    <w:rsid w:val="00CC7313"/>
    <w:rsid w:val="00CC78CA"/>
    <w:rsid w:val="00CD554A"/>
    <w:rsid w:val="00CD6F8E"/>
    <w:rsid w:val="00CD79E9"/>
    <w:rsid w:val="00CE3099"/>
    <w:rsid w:val="00CE66C4"/>
    <w:rsid w:val="00CF5F56"/>
    <w:rsid w:val="00D01C1B"/>
    <w:rsid w:val="00D076DA"/>
    <w:rsid w:val="00D077E1"/>
    <w:rsid w:val="00D128EA"/>
    <w:rsid w:val="00D1328D"/>
    <w:rsid w:val="00D21227"/>
    <w:rsid w:val="00D2461D"/>
    <w:rsid w:val="00D35458"/>
    <w:rsid w:val="00D40D39"/>
    <w:rsid w:val="00D50AA8"/>
    <w:rsid w:val="00D55E6B"/>
    <w:rsid w:val="00D56AF6"/>
    <w:rsid w:val="00D7426D"/>
    <w:rsid w:val="00D744CC"/>
    <w:rsid w:val="00D80728"/>
    <w:rsid w:val="00D83BA6"/>
    <w:rsid w:val="00D85854"/>
    <w:rsid w:val="00D926DB"/>
    <w:rsid w:val="00D9285C"/>
    <w:rsid w:val="00D92BA9"/>
    <w:rsid w:val="00DA2212"/>
    <w:rsid w:val="00DA7F18"/>
    <w:rsid w:val="00DB1B13"/>
    <w:rsid w:val="00DB4F0B"/>
    <w:rsid w:val="00DB7633"/>
    <w:rsid w:val="00DB7AE5"/>
    <w:rsid w:val="00DC4B03"/>
    <w:rsid w:val="00DC77E1"/>
    <w:rsid w:val="00DD5247"/>
    <w:rsid w:val="00DE0CFC"/>
    <w:rsid w:val="00DE121A"/>
    <w:rsid w:val="00DF35ED"/>
    <w:rsid w:val="00DF4D67"/>
    <w:rsid w:val="00DF5F3C"/>
    <w:rsid w:val="00DF7A76"/>
    <w:rsid w:val="00E00F78"/>
    <w:rsid w:val="00E025AC"/>
    <w:rsid w:val="00E0289D"/>
    <w:rsid w:val="00E057F7"/>
    <w:rsid w:val="00E16BF2"/>
    <w:rsid w:val="00E24A0F"/>
    <w:rsid w:val="00E24E04"/>
    <w:rsid w:val="00E26247"/>
    <w:rsid w:val="00E271BA"/>
    <w:rsid w:val="00E31518"/>
    <w:rsid w:val="00E37438"/>
    <w:rsid w:val="00E4534A"/>
    <w:rsid w:val="00E50BFF"/>
    <w:rsid w:val="00E53504"/>
    <w:rsid w:val="00E61FA8"/>
    <w:rsid w:val="00E63597"/>
    <w:rsid w:val="00E63A9A"/>
    <w:rsid w:val="00E667C8"/>
    <w:rsid w:val="00E7347E"/>
    <w:rsid w:val="00E76E9D"/>
    <w:rsid w:val="00E84E80"/>
    <w:rsid w:val="00E86EBF"/>
    <w:rsid w:val="00E87717"/>
    <w:rsid w:val="00E9018D"/>
    <w:rsid w:val="00E92508"/>
    <w:rsid w:val="00E97856"/>
    <w:rsid w:val="00EA230D"/>
    <w:rsid w:val="00EB76BE"/>
    <w:rsid w:val="00EC2A13"/>
    <w:rsid w:val="00EC7F37"/>
    <w:rsid w:val="00ED37E5"/>
    <w:rsid w:val="00EE1217"/>
    <w:rsid w:val="00EF25ED"/>
    <w:rsid w:val="00EF2E9A"/>
    <w:rsid w:val="00EF4440"/>
    <w:rsid w:val="00EF6B3C"/>
    <w:rsid w:val="00F018DE"/>
    <w:rsid w:val="00F041FE"/>
    <w:rsid w:val="00F06B1D"/>
    <w:rsid w:val="00F150EF"/>
    <w:rsid w:val="00F15CBA"/>
    <w:rsid w:val="00F17B14"/>
    <w:rsid w:val="00F200A1"/>
    <w:rsid w:val="00F223C0"/>
    <w:rsid w:val="00F30359"/>
    <w:rsid w:val="00F31A92"/>
    <w:rsid w:val="00F341B6"/>
    <w:rsid w:val="00F4311E"/>
    <w:rsid w:val="00F4415B"/>
    <w:rsid w:val="00F472B8"/>
    <w:rsid w:val="00F5547A"/>
    <w:rsid w:val="00F62C23"/>
    <w:rsid w:val="00F73A03"/>
    <w:rsid w:val="00F75934"/>
    <w:rsid w:val="00F80900"/>
    <w:rsid w:val="00F84809"/>
    <w:rsid w:val="00F8522D"/>
    <w:rsid w:val="00F917C6"/>
    <w:rsid w:val="00FA21DE"/>
    <w:rsid w:val="00FA5550"/>
    <w:rsid w:val="00FA650A"/>
    <w:rsid w:val="00FB21C2"/>
    <w:rsid w:val="00FB2492"/>
    <w:rsid w:val="00FB5E15"/>
    <w:rsid w:val="00FB5FF5"/>
    <w:rsid w:val="00FC06E5"/>
    <w:rsid w:val="00FC40C1"/>
    <w:rsid w:val="00FD2FD7"/>
    <w:rsid w:val="00FD3BDD"/>
    <w:rsid w:val="00FD4AF1"/>
    <w:rsid w:val="00FD5ECB"/>
    <w:rsid w:val="00FE363A"/>
    <w:rsid w:val="00FE39B6"/>
    <w:rsid w:val="00FF09B7"/>
    <w:rsid w:val="00FF75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813313"/>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styleId="ListParagraph">
    <w:name w:val="List Paragraph"/>
    <w:basedOn w:val="Normal"/>
    <w:uiPriority w:val="34"/>
    <w:qFormat/>
    <w:rsid w:val="00B24417"/>
    <w:pPr>
      <w:ind w:left="720"/>
      <w:contextualSpacing/>
    </w:pPr>
  </w:style>
  <w:style w:type="character" w:customStyle="1" w:styleId="hgkelc">
    <w:name w:val="hgkelc"/>
    <w:basedOn w:val="DefaultParagraphFont"/>
    <w:rsid w:val="00FD3BDD"/>
  </w:style>
  <w:style w:type="paragraph" w:styleId="NormalWeb">
    <w:name w:val="Normal (Web)"/>
    <w:basedOn w:val="Normal"/>
    <w:uiPriority w:val="99"/>
    <w:unhideWhenUsed/>
    <w:rsid w:val="006C13E0"/>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9349425">
      <w:bodyDiv w:val="1"/>
      <w:marLeft w:val="0"/>
      <w:marRight w:val="0"/>
      <w:marTop w:val="0"/>
      <w:marBottom w:val="0"/>
      <w:divBdr>
        <w:top w:val="none" w:sz="0" w:space="0" w:color="auto"/>
        <w:left w:val="none" w:sz="0" w:space="0" w:color="auto"/>
        <w:bottom w:val="none" w:sz="0" w:space="0" w:color="auto"/>
        <w:right w:val="none" w:sz="0" w:space="0" w:color="auto"/>
      </w:divBdr>
    </w:div>
    <w:div w:id="1079405988">
      <w:bodyDiv w:val="1"/>
      <w:marLeft w:val="0"/>
      <w:marRight w:val="0"/>
      <w:marTop w:val="0"/>
      <w:marBottom w:val="0"/>
      <w:divBdr>
        <w:top w:val="none" w:sz="0" w:space="0" w:color="auto"/>
        <w:left w:val="none" w:sz="0" w:space="0" w:color="auto"/>
        <w:bottom w:val="none" w:sz="0" w:space="0" w:color="auto"/>
        <w:right w:val="none" w:sz="0" w:space="0" w:color="auto"/>
      </w:divBdr>
    </w:div>
    <w:div w:id="16500186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sv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portrait</Template>
  <TotalTime>1167</TotalTime>
  <Pages>6</Pages>
  <Words>1678</Words>
  <Characters>9570</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11226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Sabha Mahmood</cp:lastModifiedBy>
  <cp:revision>198</cp:revision>
  <cp:lastPrinted>2008-04-14T13:39:00Z</cp:lastPrinted>
  <dcterms:created xsi:type="dcterms:W3CDTF">2022-06-19T23:18:00Z</dcterms:created>
  <dcterms:modified xsi:type="dcterms:W3CDTF">2022-07-11T19:03:00Z</dcterms:modified>
</cp:coreProperties>
</file>