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542C309C" w14:paraId="31142257" w14:textId="77777777">
        <w:tc>
          <w:tcPr>
            <w:tcW w:w="1851"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42C309C" w14:paraId="448895F9" w14:textId="77777777">
        <w:tc>
          <w:tcPr>
            <w:tcW w:w="1851"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004E6379" w14:paraId="0EA75585" w14:textId="29EB5B74">
            <w:pPr>
              <w:spacing w:before="120" w:after="120"/>
              <w:jc w:val="both"/>
              <w:rPr>
                <w:rFonts w:ascii="Arial" w:hAnsi="Arial" w:cs="Arial"/>
                <w:b/>
                <w:sz w:val="22"/>
                <w:szCs w:val="22"/>
              </w:rPr>
            </w:pPr>
            <w:r>
              <w:rPr>
                <w:rFonts w:ascii="Arial" w:hAnsi="Arial" w:cs="Arial"/>
                <w:b/>
                <w:sz w:val="22"/>
                <w:szCs w:val="22"/>
              </w:rPr>
              <w:t>BA (Hons) Business Management</w:t>
            </w:r>
          </w:p>
        </w:tc>
      </w:tr>
      <w:tr w:rsidRPr="00A406E5" w:rsidR="008F1308" w:rsidTr="542C309C" w14:paraId="70A79578" w14:textId="77777777">
        <w:tc>
          <w:tcPr>
            <w:tcW w:w="1851"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8F1308" w:rsidP="00E51AAC" w:rsidRDefault="004E6379" w14:paraId="40720145" w14:textId="49EEA16B">
            <w:pPr>
              <w:spacing w:before="120" w:after="120"/>
              <w:jc w:val="both"/>
              <w:rPr>
                <w:rFonts w:ascii="Arial" w:hAnsi="Arial" w:cs="Arial"/>
                <w:b/>
                <w:sz w:val="22"/>
                <w:szCs w:val="22"/>
              </w:rPr>
            </w:pPr>
            <w:r>
              <w:rPr>
                <w:rFonts w:ascii="Arial" w:hAnsi="Arial" w:cs="Arial"/>
                <w:b/>
                <w:sz w:val="22"/>
                <w:szCs w:val="22"/>
              </w:rPr>
              <w:t>Principles of Human Resource Management</w:t>
            </w:r>
          </w:p>
        </w:tc>
      </w:tr>
      <w:tr w:rsidRPr="00A406E5" w:rsidR="00B84B5B" w:rsidTr="542C309C" w14:paraId="24056A8B" w14:textId="77777777">
        <w:tc>
          <w:tcPr>
            <w:tcW w:w="1851"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84B5B" w:rsidP="00152E9D" w:rsidRDefault="004E6379" w14:paraId="6707070F" w14:textId="42FE9BEE">
            <w:pPr>
              <w:spacing w:before="120" w:after="120"/>
              <w:jc w:val="both"/>
              <w:rPr>
                <w:rFonts w:ascii="Arial" w:hAnsi="Arial" w:cs="Arial"/>
                <w:b/>
                <w:sz w:val="22"/>
                <w:szCs w:val="22"/>
              </w:rPr>
            </w:pPr>
            <w:r>
              <w:rPr>
                <w:rFonts w:ascii="Arial" w:hAnsi="Arial" w:cs="Arial"/>
                <w:b/>
                <w:sz w:val="22"/>
                <w:szCs w:val="22"/>
              </w:rPr>
              <w:t>LCBB5012</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B84B5B" w14:paraId="7FF2E342" w14:textId="20140A72">
            <w:pPr>
              <w:spacing w:before="120" w:after="120"/>
              <w:jc w:val="both"/>
            </w:pPr>
            <w:r w:rsidRPr="069C8CE7" w:rsidR="2C2EAFAF">
              <w:rPr>
                <w:rFonts w:ascii="Arial" w:hAnsi="Arial" w:cs="Arial"/>
                <w:b w:val="1"/>
                <w:bCs w:val="1"/>
                <w:sz w:val="22"/>
                <w:szCs w:val="22"/>
              </w:rPr>
              <w:t>50%</w:t>
            </w:r>
          </w:p>
        </w:tc>
      </w:tr>
      <w:tr w:rsidRPr="00A406E5" w:rsidR="00DB116D" w:rsidTr="542C309C" w14:paraId="22FB8E32" w14:textId="77777777">
        <w:tc>
          <w:tcPr>
            <w:tcW w:w="1851"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DB116D" w:rsidP="069C8CE7" w:rsidRDefault="004E6379" w14:paraId="4E0EE594" w14:textId="2840595B">
            <w:pPr>
              <w:pStyle w:val="Normal"/>
              <w:suppressLineNumbers w:val="0"/>
              <w:bidi w:val="0"/>
              <w:spacing w:before="120" w:beforeAutospacing="off" w:after="120" w:afterAutospacing="off" w:line="259" w:lineRule="auto"/>
              <w:ind w:left="0" w:right="0"/>
              <w:jc w:val="both"/>
            </w:pPr>
            <w:r w:rsidRPr="542C309C" w:rsidR="004E6379">
              <w:rPr>
                <w:rFonts w:ascii="Arial" w:hAnsi="Arial" w:cs="Arial"/>
                <w:b w:val="1"/>
                <w:bCs w:val="1"/>
                <w:sz w:val="22"/>
                <w:szCs w:val="22"/>
              </w:rPr>
              <w:t xml:space="preserve">Dr </w:t>
            </w:r>
            <w:r w:rsidRPr="542C309C" w:rsidR="1E4D3A8E">
              <w:rPr>
                <w:rFonts w:ascii="Arial" w:hAnsi="Arial" w:cs="Arial"/>
                <w:b w:val="1"/>
                <w:bCs w:val="1"/>
                <w:sz w:val="22"/>
                <w:szCs w:val="22"/>
              </w:rPr>
              <w:t>Eric Osei and Dr Trinh Nguyen</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542C309C" w:rsidRDefault="004E6379" w14:paraId="4BF577A3" w14:textId="13B2150B">
            <w:pPr>
              <w:pStyle w:val="Normal"/>
              <w:suppressLineNumbers w:val="0"/>
              <w:bidi w:val="0"/>
              <w:spacing w:before="120" w:beforeAutospacing="off" w:after="120" w:afterAutospacing="off" w:line="259" w:lineRule="auto"/>
              <w:ind w:left="0" w:right="0"/>
              <w:jc w:val="left"/>
            </w:pPr>
            <w:r w:rsidRPr="542C309C" w:rsidR="004E6379">
              <w:rPr>
                <w:rFonts w:ascii="Arial" w:hAnsi="Arial" w:cs="Arial"/>
                <w:b w:val="1"/>
                <w:bCs w:val="1"/>
                <w:sz w:val="22"/>
                <w:szCs w:val="22"/>
              </w:rPr>
              <w:t xml:space="preserve">Dr </w:t>
            </w:r>
            <w:r w:rsidRPr="542C309C" w:rsidR="4E22B138">
              <w:rPr>
                <w:rFonts w:ascii="Arial" w:hAnsi="Arial" w:cs="Arial"/>
                <w:b w:val="1"/>
                <w:bCs w:val="1"/>
                <w:sz w:val="22"/>
                <w:szCs w:val="22"/>
              </w:rPr>
              <w:t>Sampath rodrigo</w:t>
            </w:r>
          </w:p>
        </w:tc>
      </w:tr>
      <w:tr w:rsidRPr="00A406E5" w:rsidR="00DB116D" w:rsidTr="542C309C" w14:paraId="37EFFAE2" w14:textId="77777777">
        <w:tc>
          <w:tcPr>
            <w:tcW w:w="1851"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DB116D" w:rsidP="004E6379" w:rsidRDefault="004E6379" w14:paraId="13530228" w14:textId="3265A510">
            <w:pPr>
              <w:tabs>
                <w:tab w:val="left" w:pos="2184"/>
              </w:tabs>
              <w:spacing w:before="120" w:after="120"/>
              <w:jc w:val="both"/>
              <w:rPr>
                <w:rFonts w:ascii="Arial" w:hAnsi="Arial" w:cs="Arial"/>
                <w:b/>
                <w:sz w:val="22"/>
                <w:szCs w:val="22"/>
              </w:rPr>
            </w:pPr>
            <w:r w:rsidRPr="004E6379">
              <w:rPr>
                <w:rFonts w:ascii="Arial" w:hAnsi="Arial" w:cs="Arial"/>
                <w:b/>
                <w:sz w:val="22"/>
                <w:szCs w:val="22"/>
              </w:rPr>
              <w:t>Component 1: Practical: Academic Interview for HR Processes</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00DB116D" w:rsidP="00E51AAC" w:rsidRDefault="004E6379" w14:paraId="64BA4A28" w14:textId="77777777">
            <w:pPr>
              <w:spacing w:before="120" w:after="120"/>
              <w:jc w:val="both"/>
              <w:rPr>
                <w:rFonts w:ascii="Arial" w:hAnsi="Arial" w:cs="Arial"/>
                <w:b/>
                <w:sz w:val="22"/>
                <w:szCs w:val="22"/>
              </w:rPr>
            </w:pPr>
            <w:r>
              <w:rPr>
                <w:rFonts w:ascii="Arial" w:hAnsi="Arial" w:cs="Arial"/>
                <w:b/>
                <w:sz w:val="22"/>
                <w:szCs w:val="22"/>
              </w:rPr>
              <w:t>20 minute</w:t>
            </w:r>
            <w:r w:rsidR="00A12E57">
              <w:rPr>
                <w:rFonts w:ascii="Arial" w:hAnsi="Arial" w:cs="Arial"/>
                <w:b/>
                <w:sz w:val="22"/>
                <w:szCs w:val="22"/>
              </w:rPr>
              <w:t xml:space="preserve"> interview</w:t>
            </w:r>
          </w:p>
          <w:p w:rsidRPr="00A406E5" w:rsidR="00A12E57" w:rsidP="00E51AAC" w:rsidRDefault="00A12E57" w14:paraId="2B8567E8" w14:textId="41B888E2">
            <w:pPr>
              <w:spacing w:before="120" w:after="120"/>
              <w:jc w:val="both"/>
              <w:rPr>
                <w:rFonts w:ascii="Arial" w:hAnsi="Arial" w:cs="Arial"/>
                <w:b/>
                <w:sz w:val="22"/>
                <w:szCs w:val="22"/>
              </w:rPr>
            </w:pPr>
            <w:r>
              <w:rPr>
                <w:rFonts w:ascii="Arial" w:hAnsi="Arial" w:cs="Arial"/>
                <w:b/>
                <w:sz w:val="22"/>
                <w:szCs w:val="22"/>
              </w:rPr>
              <w:t>No word count requirement for documents to be submitted</w:t>
            </w:r>
          </w:p>
        </w:tc>
      </w:tr>
      <w:tr w:rsidRPr="00A406E5" w:rsidR="00B84B5B" w:rsidTr="542C309C" w14:paraId="4373828E" w14:textId="77777777">
        <w:tc>
          <w:tcPr>
            <w:tcW w:w="1851"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30429A" w:rsidR="004E6379" w:rsidP="004E6379" w:rsidRDefault="004E6379" w14:paraId="3BA2A938" w14:textId="77777777">
            <w:pPr>
              <w:spacing w:before="120" w:after="120"/>
              <w:jc w:val="both"/>
              <w:rPr>
                <w:rFonts w:ascii="Arial" w:hAnsi="Arial" w:cs="Arial"/>
                <w:b/>
                <w:sz w:val="22"/>
                <w:szCs w:val="22"/>
                <w:u w:val="single"/>
              </w:rPr>
            </w:pPr>
            <w:r w:rsidRPr="0030429A">
              <w:rPr>
                <w:rFonts w:ascii="Arial" w:hAnsi="Arial" w:cs="Arial"/>
                <w:b/>
                <w:sz w:val="22"/>
                <w:szCs w:val="22"/>
                <w:u w:val="single"/>
              </w:rPr>
              <w:t>Weekday</w:t>
            </w:r>
            <w:r>
              <w:rPr>
                <w:rFonts w:ascii="Arial" w:hAnsi="Arial" w:cs="Arial"/>
                <w:b/>
                <w:sz w:val="22"/>
                <w:szCs w:val="22"/>
                <w:u w:val="single"/>
              </w:rPr>
              <w:t xml:space="preserve"> and Weekend</w:t>
            </w:r>
            <w:r w:rsidRPr="0030429A">
              <w:rPr>
                <w:rFonts w:ascii="Arial" w:hAnsi="Arial" w:cs="Arial"/>
                <w:b/>
                <w:sz w:val="22"/>
                <w:szCs w:val="22"/>
                <w:u w:val="single"/>
              </w:rPr>
              <w:t xml:space="preserve"> </w:t>
            </w:r>
          </w:p>
          <w:p w:rsidR="004E6379" w:rsidP="004E6379" w:rsidRDefault="004E6379" w14:paraId="6A42AF65" w14:textId="77777777">
            <w:pPr>
              <w:spacing w:before="120" w:after="120"/>
              <w:jc w:val="both"/>
              <w:rPr>
                <w:rFonts w:ascii="Arial" w:hAnsi="Arial" w:cs="Arial"/>
                <w:b/>
                <w:sz w:val="22"/>
                <w:szCs w:val="22"/>
              </w:rPr>
            </w:pPr>
            <w:r>
              <w:rPr>
                <w:rFonts w:ascii="Arial" w:hAnsi="Arial" w:cs="Arial"/>
                <w:b/>
                <w:sz w:val="22"/>
                <w:szCs w:val="22"/>
              </w:rPr>
              <w:t>Doc. Submission: 18</w:t>
            </w:r>
            <w:r w:rsidRPr="00B41120">
              <w:rPr>
                <w:rFonts w:ascii="Arial" w:hAnsi="Arial" w:cs="Arial"/>
                <w:b/>
                <w:sz w:val="22"/>
                <w:szCs w:val="22"/>
                <w:vertAlign w:val="superscript"/>
              </w:rPr>
              <w:t>th</w:t>
            </w:r>
            <w:r>
              <w:rPr>
                <w:rFonts w:ascii="Arial" w:hAnsi="Arial" w:cs="Arial"/>
                <w:b/>
                <w:sz w:val="22"/>
                <w:szCs w:val="22"/>
              </w:rPr>
              <w:t xml:space="preserve"> October 2026, before 2pm</w:t>
            </w:r>
          </w:p>
          <w:p w:rsidR="004E6379" w:rsidP="004E6379" w:rsidRDefault="004E6379" w14:paraId="1B4F9EAB" w14:textId="77777777">
            <w:pPr>
              <w:spacing w:before="120" w:after="120"/>
              <w:jc w:val="both"/>
              <w:rPr>
                <w:rFonts w:ascii="Arial" w:hAnsi="Arial" w:cs="Arial"/>
                <w:b/>
                <w:bCs/>
                <w:sz w:val="22"/>
                <w:szCs w:val="22"/>
              </w:rPr>
            </w:pPr>
            <w:r w:rsidRPr="1904EE70">
              <w:rPr>
                <w:rFonts w:ascii="Arial" w:hAnsi="Arial" w:cs="Arial"/>
                <w:b/>
                <w:bCs/>
                <w:sz w:val="22"/>
                <w:szCs w:val="22"/>
              </w:rPr>
              <w:t xml:space="preserve">Interview: Normal class time in the week starting from </w:t>
            </w:r>
            <w:r>
              <w:rPr>
                <w:rFonts w:ascii="Arial" w:hAnsi="Arial" w:cs="Arial"/>
                <w:b/>
                <w:bCs/>
                <w:sz w:val="22"/>
                <w:szCs w:val="22"/>
              </w:rPr>
              <w:t>19</w:t>
            </w:r>
            <w:r w:rsidRPr="1904EE70">
              <w:rPr>
                <w:rFonts w:ascii="Arial" w:hAnsi="Arial" w:cs="Arial"/>
                <w:b/>
                <w:bCs/>
                <w:sz w:val="22"/>
                <w:szCs w:val="22"/>
                <w:vertAlign w:val="superscript"/>
              </w:rPr>
              <w:t>th</w:t>
            </w:r>
            <w:r w:rsidRPr="1904EE70">
              <w:rPr>
                <w:rFonts w:ascii="Arial" w:hAnsi="Arial" w:cs="Arial"/>
                <w:b/>
                <w:bCs/>
                <w:sz w:val="22"/>
                <w:szCs w:val="22"/>
              </w:rPr>
              <w:t xml:space="preserve"> </w:t>
            </w:r>
            <w:r>
              <w:rPr>
                <w:rFonts w:ascii="Arial" w:hAnsi="Arial" w:cs="Arial"/>
                <w:b/>
                <w:bCs/>
                <w:sz w:val="22"/>
                <w:szCs w:val="22"/>
              </w:rPr>
              <w:t>October</w:t>
            </w:r>
            <w:r w:rsidRPr="1904EE70">
              <w:rPr>
                <w:rFonts w:ascii="Arial" w:hAnsi="Arial" w:cs="Arial"/>
                <w:b/>
                <w:bCs/>
                <w:sz w:val="22"/>
                <w:szCs w:val="22"/>
              </w:rPr>
              <w:t xml:space="preserve"> 2026</w:t>
            </w:r>
            <w:r>
              <w:rPr>
                <w:rFonts w:ascii="Arial" w:hAnsi="Arial" w:cs="Arial"/>
                <w:b/>
                <w:bCs/>
                <w:sz w:val="22"/>
                <w:szCs w:val="22"/>
              </w:rPr>
              <w:t xml:space="preserve"> (week 7)</w:t>
            </w:r>
          </w:p>
          <w:p w:rsidRPr="00A406E5" w:rsidR="00B84B5B" w:rsidP="005F0579" w:rsidRDefault="00B84B5B" w14:paraId="08E601FE" w14:textId="77777777">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005F0579" w:rsidRDefault="00772BA5" w14:paraId="0EF761E7" w14:textId="7D5F71CD">
            <w:pPr>
              <w:spacing w:before="120" w:after="120"/>
              <w:jc w:val="both"/>
              <w:rPr>
                <w:rFonts w:ascii="Arial" w:hAnsi="Arial" w:cs="Arial"/>
                <w:b/>
                <w:sz w:val="22"/>
                <w:szCs w:val="22"/>
              </w:rPr>
            </w:pPr>
            <w:r>
              <w:rPr>
                <w:rFonts w:ascii="Arial" w:hAnsi="Arial" w:cs="Arial"/>
                <w:b/>
                <w:bCs/>
                <w:sz w:val="22"/>
                <w:szCs w:val="22"/>
              </w:rPr>
              <w:t>17</w:t>
            </w:r>
            <w:r w:rsidRPr="1904EE70">
              <w:rPr>
                <w:rFonts w:ascii="Arial" w:hAnsi="Arial" w:cs="Arial"/>
                <w:b/>
                <w:bCs/>
                <w:sz w:val="22"/>
                <w:szCs w:val="22"/>
                <w:vertAlign w:val="superscript"/>
              </w:rPr>
              <w:t>t</w:t>
            </w:r>
            <w:r>
              <w:rPr>
                <w:rFonts w:ascii="Arial" w:hAnsi="Arial" w:cs="Arial"/>
                <w:b/>
                <w:bCs/>
                <w:sz w:val="22"/>
                <w:szCs w:val="22"/>
                <w:vertAlign w:val="superscript"/>
              </w:rPr>
              <w:t>h</w:t>
            </w:r>
            <w:r w:rsidRPr="59E075F8">
              <w:rPr>
                <w:rFonts w:ascii="Arial" w:hAnsi="Arial" w:cs="Arial"/>
                <w:b/>
                <w:bCs/>
                <w:sz w:val="22"/>
                <w:szCs w:val="22"/>
              </w:rPr>
              <w:t xml:space="preserve"> </w:t>
            </w:r>
            <w:r>
              <w:rPr>
                <w:rFonts w:ascii="Arial" w:hAnsi="Arial" w:cs="Arial"/>
                <w:b/>
                <w:bCs/>
                <w:sz w:val="22"/>
                <w:szCs w:val="22"/>
              </w:rPr>
              <w:t>November</w:t>
            </w:r>
            <w:r w:rsidRPr="59E075F8">
              <w:rPr>
                <w:rFonts w:ascii="Arial" w:hAnsi="Arial" w:cs="Arial"/>
                <w:b/>
                <w:bCs/>
                <w:sz w:val="22"/>
                <w:szCs w:val="22"/>
              </w:rPr>
              <w:t xml:space="preserve"> 2026</w:t>
            </w:r>
          </w:p>
        </w:tc>
      </w:tr>
      <w:tr w:rsidRPr="00A406E5" w:rsidR="00152E9D" w:rsidTr="542C309C" w14:paraId="6A71A95D" w14:textId="77777777">
        <w:tc>
          <w:tcPr>
            <w:tcW w:w="1851"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42C309C" w14:paraId="0FF00618" w14:textId="77777777">
        <w:tc>
          <w:tcPr>
            <w:tcW w:w="1851"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w:t>
            </w:r>
            <w:r w:rsidRPr="00A406E5">
              <w:rPr>
                <w:rFonts w:ascii="Arial" w:hAnsi="Arial" w:cs="Arial"/>
                <w:sz w:val="22"/>
                <w:szCs w:val="22"/>
              </w:rPr>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542C309C" w14:paraId="6245BAAA" w14:textId="77777777">
        <w:tc>
          <w:tcPr>
            <w:tcW w:w="1851"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2E5F23" w:rsidR="00772BA5" w:rsidP="00772BA5" w:rsidRDefault="00772BA5" w14:paraId="178781BE" w14:textId="77777777">
            <w:pPr>
              <w:ind w:right="417"/>
              <w:rPr>
                <w:rFonts w:ascii="Arial" w:hAnsi="Arial" w:cs="Arial"/>
              </w:rPr>
            </w:pPr>
            <w:r w:rsidRPr="002E5F23">
              <w:rPr>
                <w:rFonts w:ascii="Arial" w:hAnsi="Arial" w:cs="Arial"/>
              </w:rPr>
              <w:t xml:space="preserve">Upon the successful completion of this module, the student should be able to: </w:t>
            </w:r>
          </w:p>
          <w:p w:rsidRPr="002E5F23" w:rsidR="00772BA5" w:rsidP="00772BA5" w:rsidRDefault="00772BA5" w14:paraId="44891962" w14:textId="77777777">
            <w:pPr>
              <w:spacing w:after="20" w:line="259" w:lineRule="auto"/>
              <w:rPr>
                <w:rFonts w:ascii="Arial" w:hAnsi="Arial" w:cs="Arial"/>
              </w:rPr>
            </w:pPr>
            <w:r w:rsidRPr="002E5F23">
              <w:rPr>
                <w:rFonts w:ascii="Arial" w:hAnsi="Arial" w:cs="Arial"/>
              </w:rPr>
              <w:t xml:space="preserve"> </w:t>
            </w:r>
          </w:p>
          <w:p w:rsidRPr="002E5F23" w:rsidR="00772BA5" w:rsidP="000A4EC0" w:rsidRDefault="00772BA5" w14:paraId="5A9FA9C1" w14:textId="77777777">
            <w:pPr>
              <w:numPr>
                <w:ilvl w:val="0"/>
                <w:numId w:val="23"/>
              </w:numPr>
              <w:spacing w:after="13" w:line="247" w:lineRule="auto"/>
              <w:ind w:right="417" w:hanging="360"/>
              <w:jc w:val="both"/>
              <w:rPr>
                <w:rFonts w:ascii="Arial" w:hAnsi="Arial" w:cs="Arial"/>
              </w:rPr>
            </w:pPr>
            <w:r w:rsidRPr="002E5F23">
              <w:rPr>
                <w:rFonts w:ascii="Arial" w:hAnsi="Arial" w:cs="Arial"/>
              </w:rPr>
              <w:t>demonstrate an understanding of how human resource management (HRM) systems can be designed to contribute to the organisational environment in an effective and efficient way;</w:t>
            </w:r>
            <w:r w:rsidRPr="002E5F23">
              <w:rPr>
                <w:rFonts w:ascii="Arial" w:hAnsi="Arial" w:eastAsia="Segoe UI Symbol" w:cs="Arial"/>
              </w:rPr>
              <w:t xml:space="preserve"> </w:t>
            </w:r>
          </w:p>
          <w:p w:rsidRPr="002E5F23" w:rsidR="00772BA5" w:rsidP="000A4EC0" w:rsidRDefault="00772BA5" w14:paraId="3A403332" w14:textId="77777777">
            <w:pPr>
              <w:numPr>
                <w:ilvl w:val="0"/>
                <w:numId w:val="23"/>
              </w:numPr>
              <w:spacing w:after="13" w:line="247" w:lineRule="auto"/>
              <w:ind w:right="417" w:hanging="360"/>
              <w:jc w:val="both"/>
              <w:rPr>
                <w:rFonts w:ascii="Arial" w:hAnsi="Arial" w:cs="Arial"/>
              </w:rPr>
            </w:pPr>
            <w:r w:rsidRPr="002E5F23">
              <w:rPr>
                <w:rFonts w:ascii="Arial" w:hAnsi="Arial" w:cs="Arial"/>
              </w:rPr>
              <w:t>critically evaluate how human resource management (HRM) can contribute to the achievement of organisational goals in national and international contexts;</w:t>
            </w:r>
            <w:r w:rsidRPr="002E5F23">
              <w:rPr>
                <w:rFonts w:ascii="Arial" w:hAnsi="Arial" w:eastAsia="Segoe UI Symbol" w:cs="Arial"/>
              </w:rPr>
              <w:t xml:space="preserve"> </w:t>
            </w:r>
          </w:p>
          <w:p w:rsidRPr="00772BA5" w:rsidR="00C01A3F" w:rsidP="000A4EC0" w:rsidRDefault="00772BA5" w14:paraId="57F91D8A" w14:textId="38432E2F">
            <w:pPr>
              <w:numPr>
                <w:ilvl w:val="0"/>
                <w:numId w:val="23"/>
              </w:numPr>
              <w:spacing w:after="190" w:line="247" w:lineRule="auto"/>
              <w:ind w:right="417" w:hanging="360"/>
              <w:jc w:val="both"/>
              <w:rPr>
                <w:rFonts w:ascii="Arial" w:hAnsi="Arial" w:cs="Arial"/>
              </w:rPr>
            </w:pPr>
            <w:r w:rsidRPr="002E5F23">
              <w:rPr>
                <w:rFonts w:ascii="Arial" w:hAnsi="Arial" w:cs="Arial"/>
              </w:rPr>
              <w:t>analyse the context of various human resource processes and how they are best implemented in organisations.</w:t>
            </w:r>
            <w:r w:rsidRPr="002E5F23">
              <w:rPr>
                <w:rFonts w:ascii="Arial" w:hAnsi="Arial" w:eastAsia="Segoe UI Symbol" w:cs="Arial"/>
              </w:rPr>
              <w:t xml:space="preserve"> </w:t>
            </w:r>
            <w:r w:rsidRPr="002E5F23">
              <w:rPr>
                <w:rFonts w:ascii="Arial" w:hAnsi="Arial" w:eastAsia="Arial" w:cs="Arial"/>
                <w:color w:val="000000"/>
              </w:rPr>
              <w:t xml:space="preserve"> </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51E62A10" w14:textId="77777777">
      <w:pPr>
        <w:jc w:val="both"/>
        <w:rPr>
          <w:rFonts w:ascii="Arial" w:hAnsi="Arial" w:cs="Arial"/>
          <w:sz w:val="22"/>
          <w:szCs w:val="22"/>
        </w:rPr>
      </w:pPr>
    </w:p>
    <w:p w:rsidRPr="00393DC5" w:rsidR="004E6379" w:rsidP="004E6379" w:rsidRDefault="004E6379" w14:paraId="202FCE3F" w14:textId="77777777">
      <w:pPr>
        <w:rPr>
          <w:rFonts w:ascii="Arial" w:hAnsi="Arial" w:cs="Arial"/>
          <w:b/>
          <w:bCs/>
          <w:sz w:val="24"/>
          <w:szCs w:val="24"/>
        </w:rPr>
      </w:pPr>
      <w:r w:rsidRPr="00393DC5">
        <w:rPr>
          <w:rFonts w:ascii="Arial" w:hAnsi="Arial" w:cs="Arial"/>
          <w:b/>
          <w:bCs/>
          <w:sz w:val="24"/>
          <w:szCs w:val="24"/>
        </w:rPr>
        <w:t xml:space="preserve">Assessment Component 1: </w:t>
      </w:r>
      <w:r w:rsidRPr="00393DC5">
        <w:rPr>
          <w:rFonts w:ascii="Arial" w:hAnsi="Arial" w:cs="Arial"/>
          <w:b/>
          <w:sz w:val="22"/>
          <w:szCs w:val="22"/>
        </w:rPr>
        <w:t>Academic Interview for HR Processes</w:t>
      </w:r>
      <w:r w:rsidRPr="00393DC5">
        <w:rPr>
          <w:rFonts w:ascii="Arial" w:hAnsi="Arial" w:cs="Arial"/>
          <w:b/>
          <w:bCs/>
          <w:sz w:val="24"/>
          <w:szCs w:val="24"/>
        </w:rPr>
        <w:t xml:space="preserve"> (20 minutes) – 50%</w:t>
      </w:r>
    </w:p>
    <w:p w:rsidRPr="00393DC5" w:rsidR="004E6379" w:rsidP="004E6379" w:rsidRDefault="004E6379" w14:paraId="65080094" w14:textId="77777777">
      <w:pPr>
        <w:rPr>
          <w:rFonts w:ascii="Arial" w:hAnsi="Arial" w:cs="Arial"/>
          <w:sz w:val="24"/>
          <w:szCs w:val="24"/>
        </w:rPr>
      </w:pPr>
    </w:p>
    <w:p w:rsidRPr="00564A59" w:rsidR="004E6379" w:rsidP="004E6379" w:rsidRDefault="004E6379" w14:paraId="7F0B28B8" w14:textId="77777777">
      <w:pPr>
        <w:rPr>
          <w:rFonts w:ascii="Arial" w:hAnsi="Arial" w:cs="Arial"/>
          <w:b/>
          <w:bCs/>
          <w:color w:val="242424"/>
          <w:sz w:val="24"/>
          <w:szCs w:val="24"/>
        </w:rPr>
      </w:pPr>
      <w:r w:rsidRPr="00393DC5">
        <w:rPr>
          <w:rFonts w:ascii="Arial" w:hAnsi="Arial" w:cs="Arial"/>
          <w:b/>
          <w:bCs/>
          <w:color w:val="242424"/>
          <w:sz w:val="24"/>
          <w:szCs w:val="24"/>
        </w:rPr>
        <w:t xml:space="preserve">Background: </w:t>
      </w:r>
    </w:p>
    <w:p w:rsidRPr="00564A59" w:rsidR="004E6379" w:rsidP="004E6379" w:rsidRDefault="004E6379" w14:paraId="6A261DD1" w14:textId="77777777">
      <w:pPr>
        <w:rPr>
          <w:rFonts w:ascii="Arial" w:hAnsi="Arial" w:cs="Arial"/>
          <w:b/>
          <w:bCs/>
          <w:sz w:val="22"/>
          <w:szCs w:val="22"/>
        </w:rPr>
      </w:pPr>
    </w:p>
    <w:p w:rsidRPr="00564A59" w:rsidR="004E6379" w:rsidP="004E6379" w:rsidRDefault="004E6379" w14:paraId="5352C83F" w14:textId="77777777">
      <w:pPr>
        <w:spacing w:before="100" w:beforeAutospacing="1" w:after="100" w:afterAutospacing="1"/>
        <w:outlineLvl w:val="1"/>
        <w:rPr>
          <w:rFonts w:ascii="Arial" w:hAnsi="Arial" w:cs="Arial"/>
          <w:b/>
          <w:bCs/>
          <w:color w:val="000000"/>
          <w:sz w:val="36"/>
          <w:szCs w:val="36"/>
        </w:rPr>
      </w:pPr>
      <w:r w:rsidRPr="00564A59">
        <w:rPr>
          <w:rFonts w:ascii="Arial" w:hAnsi="Arial" w:cs="Arial"/>
          <w:b/>
          <w:bCs/>
          <w:color w:val="000000"/>
          <w:sz w:val="36"/>
          <w:szCs w:val="36"/>
        </w:rPr>
        <w:t>Assignment Brief: Hiring Manager Simulation</w:t>
      </w:r>
    </w:p>
    <w:p w:rsidRPr="00564A59" w:rsidR="004E6379" w:rsidP="004E6379" w:rsidRDefault="004E6379" w14:paraId="29D8F340" w14:textId="77777777">
      <w:p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With agentic AI adoption increasing across</w:t>
      </w:r>
      <w:r>
        <w:rPr>
          <w:rFonts w:ascii="Arial" w:hAnsi="Arial" w:cs="Arial" w:eastAsiaTheme="minorEastAsia"/>
          <w:color w:val="000000"/>
          <w:sz w:val="24"/>
          <w:szCs w:val="24"/>
        </w:rPr>
        <w:t xml:space="preserve"> Small Medium Enterprises</w:t>
      </w:r>
      <w:r w:rsidRPr="00564A59">
        <w:rPr>
          <w:rFonts w:ascii="Arial" w:hAnsi="Arial" w:cs="Arial" w:eastAsiaTheme="minorEastAsia"/>
          <w:color w:val="000000"/>
          <w:sz w:val="24"/>
          <w:szCs w:val="24"/>
        </w:rPr>
        <w:t> </w:t>
      </w:r>
      <w:r>
        <w:rPr>
          <w:rFonts w:ascii="Arial" w:hAnsi="Arial" w:cs="Arial" w:eastAsiaTheme="minorEastAsia"/>
          <w:color w:val="000000"/>
          <w:sz w:val="24"/>
          <w:szCs w:val="24"/>
        </w:rPr>
        <w:t>(</w:t>
      </w:r>
      <w:r w:rsidRPr="00564A59">
        <w:rPr>
          <w:rFonts w:ascii="Arial" w:hAnsi="Arial" w:cs="Arial" w:eastAsiaTheme="minorEastAsia"/>
          <w:b/>
          <w:bCs/>
          <w:color w:val="000000"/>
          <w:sz w:val="24"/>
          <w:szCs w:val="24"/>
        </w:rPr>
        <w:t>SMEs</w:t>
      </w:r>
      <w:r w:rsidRPr="00564A59">
        <w:rPr>
          <w:rFonts w:ascii="Arial" w:hAnsi="Arial" w:cs="Arial" w:eastAsiaTheme="minorEastAsia"/>
          <w:color w:val="000000"/>
          <w:sz w:val="24"/>
          <w:szCs w:val="24"/>
        </w:rPr>
        <w:t>), companies are actively reevaluating the costs associated with hiring humans. As a result, there has been a noticeable reduction in graduate job roles.</w:t>
      </w:r>
    </w:p>
    <w:p w:rsidRPr="00564A59" w:rsidR="004E6379" w:rsidP="004E6379" w:rsidRDefault="004E6379" w14:paraId="02F8BA57" w14:textId="5409D845">
      <w:p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In this simulation, you are assigned the role of the </w:t>
      </w:r>
      <w:r w:rsidRPr="00564A59">
        <w:rPr>
          <w:rFonts w:ascii="Arial" w:hAnsi="Arial" w:cs="Arial" w:eastAsiaTheme="minorEastAsia"/>
          <w:b/>
          <w:bCs/>
          <w:color w:val="000000"/>
          <w:sz w:val="24"/>
          <w:szCs w:val="24"/>
        </w:rPr>
        <w:t>Hiring Manager at UWTSD</w:t>
      </w:r>
      <w:r w:rsidRPr="00564A59">
        <w:rPr>
          <w:rFonts w:ascii="Arial" w:hAnsi="Arial" w:cs="Arial" w:eastAsiaTheme="minorEastAsia"/>
          <w:color w:val="000000"/>
          <w:sz w:val="24"/>
          <w:szCs w:val="24"/>
        </w:rPr>
        <w:t>, and you are tasked with recruiting a </w:t>
      </w:r>
      <w:r>
        <w:rPr>
          <w:rFonts w:ascii="Arial" w:hAnsi="Arial" w:cs="Arial" w:eastAsiaTheme="minorEastAsia"/>
          <w:b/>
          <w:bCs/>
          <w:color w:val="000000"/>
          <w:sz w:val="24"/>
          <w:szCs w:val="24"/>
        </w:rPr>
        <w:t>Graduate</w:t>
      </w:r>
      <w:r w:rsidRPr="00564A59">
        <w:rPr>
          <w:rFonts w:ascii="Arial" w:hAnsi="Arial" w:cs="Arial" w:eastAsiaTheme="minorEastAsia"/>
          <w:b/>
          <w:bCs/>
          <w:color w:val="000000"/>
          <w:sz w:val="24"/>
          <w:szCs w:val="24"/>
        </w:rPr>
        <w:t xml:space="preserve"> AI</w:t>
      </w:r>
      <w:r>
        <w:rPr>
          <w:rFonts w:ascii="Arial" w:hAnsi="Arial" w:cs="Arial" w:eastAsiaTheme="minorEastAsia"/>
          <w:b/>
          <w:bCs/>
          <w:color w:val="000000"/>
          <w:sz w:val="24"/>
          <w:szCs w:val="24"/>
        </w:rPr>
        <w:t xml:space="preserve"> Strategist </w:t>
      </w:r>
      <w:r w:rsidRPr="00F73A4C">
        <w:rPr>
          <w:rFonts w:ascii="Arial" w:hAnsi="Arial" w:cs="Arial" w:eastAsiaTheme="minorEastAsia"/>
          <w:color w:val="000000"/>
          <w:sz w:val="24"/>
          <w:szCs w:val="24"/>
        </w:rPr>
        <w:t>at</w:t>
      </w:r>
      <w:r>
        <w:rPr>
          <w:rFonts w:ascii="Arial" w:hAnsi="Arial" w:cs="Arial" w:eastAsiaTheme="minorEastAsia"/>
          <w:b/>
          <w:bCs/>
          <w:color w:val="000000"/>
          <w:sz w:val="24"/>
          <w:szCs w:val="24"/>
        </w:rPr>
        <w:t xml:space="preserve"> UWTSD</w:t>
      </w:r>
      <w:r>
        <w:rPr>
          <w:rFonts w:ascii="Arial" w:hAnsi="Arial" w:cs="Arial" w:eastAsiaTheme="minorEastAsia"/>
          <w:color w:val="000000"/>
          <w:sz w:val="24"/>
          <w:szCs w:val="24"/>
        </w:rPr>
        <w:t>’</w:t>
      </w:r>
      <w:r>
        <w:rPr>
          <w:rFonts w:ascii="Arial" w:hAnsi="Arial" w:cs="Arial" w:eastAsiaTheme="minorEastAsia"/>
          <w:b/>
          <w:bCs/>
          <w:color w:val="000000"/>
          <w:sz w:val="24"/>
          <w:szCs w:val="24"/>
        </w:rPr>
        <w:tab/>
      </w:r>
      <w:r>
        <w:rPr>
          <w:rFonts w:ascii="Arial" w:hAnsi="Arial" w:cs="Arial" w:eastAsiaTheme="minorEastAsia"/>
          <w:color w:val="000000"/>
          <w:sz w:val="24"/>
          <w:szCs w:val="24"/>
        </w:rPr>
        <w:t>.</w:t>
      </w:r>
    </w:p>
    <w:p w:rsidRPr="00564A59" w:rsidR="004E6379" w:rsidP="004E6379" w:rsidRDefault="004E6379" w14:paraId="1B115826" w14:textId="77777777">
      <w:p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You will assess the broader adoption of AI in society and Higher Education (HE), advising on how the successful candidate will ensure students in the </w:t>
      </w:r>
      <w:r w:rsidRPr="00564A59">
        <w:rPr>
          <w:rFonts w:ascii="Arial" w:hAnsi="Arial" w:cs="Arial" w:eastAsiaTheme="minorEastAsia"/>
          <w:b/>
          <w:bCs/>
          <w:color w:val="000000"/>
          <w:sz w:val="24"/>
          <w:szCs w:val="24"/>
        </w:rPr>
        <w:t>2026–27</w:t>
      </w:r>
      <w:r w:rsidRPr="00564A59">
        <w:rPr>
          <w:rFonts w:ascii="Arial" w:hAnsi="Arial" w:cs="Arial" w:eastAsiaTheme="minorEastAsia"/>
          <w:color w:val="000000"/>
          <w:sz w:val="24"/>
          <w:szCs w:val="24"/>
        </w:rPr>
        <w:t> academic year receive sufficient training on the responsible and ethical use of AI. You are required to prepare meaningful interview questions aligned with sector-wide challenges, alongside producing a comprehensive job description and person specification.</w:t>
      </w:r>
    </w:p>
    <w:p w:rsidRPr="00564A59" w:rsidR="004E6379" w:rsidP="004E6379" w:rsidRDefault="004E6379" w14:paraId="036F7AA9" w14:textId="77777777">
      <w:p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Additionally, you will make recommendations regarding:</w:t>
      </w:r>
    </w:p>
    <w:p w:rsidRPr="00564A59" w:rsidR="004E6379" w:rsidP="004E6379" w:rsidRDefault="004E6379" w14:paraId="66C14922" w14:textId="77777777">
      <w:pPr>
        <w:numPr>
          <w:ilvl w:val="0"/>
          <w:numId w:val="19"/>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Suitable training programs designed to enhance students' AI literacy.</w:t>
      </w:r>
    </w:p>
    <w:p w:rsidRPr="00564A59" w:rsidR="004E6379" w:rsidP="004E6379" w:rsidRDefault="004E6379" w14:paraId="201F8FD8" w14:textId="77777777">
      <w:pPr>
        <w:numPr>
          <w:ilvl w:val="0"/>
          <w:numId w:val="19"/>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Appropriate measures that academic staff, management, and support services (learner developers, library staff, careers officers) can implement to ensure institutional readiness.</w:t>
      </w:r>
    </w:p>
    <w:p w:rsidRPr="00564A59" w:rsidR="004E6379" w:rsidP="004E6379" w:rsidRDefault="004E6379" w14:paraId="75DE19EC" w14:textId="77777777">
      <w:pPr>
        <w:spacing w:before="100" w:beforeAutospacing="1" w:after="100" w:afterAutospacing="1"/>
        <w:outlineLvl w:val="1"/>
        <w:rPr>
          <w:rFonts w:ascii="Arial" w:hAnsi="Arial" w:cs="Arial"/>
          <w:b/>
          <w:bCs/>
          <w:color w:val="000000"/>
          <w:sz w:val="36"/>
          <w:szCs w:val="36"/>
        </w:rPr>
      </w:pPr>
      <w:r w:rsidRPr="00564A59">
        <w:rPr>
          <w:rFonts w:ascii="Arial" w:hAnsi="Arial" w:cs="Arial"/>
          <w:b/>
          <w:bCs/>
          <w:color w:val="000000"/>
          <w:sz w:val="36"/>
          <w:szCs w:val="36"/>
        </w:rPr>
        <w:t>Component 1 Requirements</w:t>
      </w:r>
    </w:p>
    <w:p w:rsidRPr="00564A59" w:rsidR="004E6379" w:rsidP="004E6379" w:rsidRDefault="004E6379" w14:paraId="6495655F" w14:textId="77777777">
      <w:p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To complete this component, you must fulfil the following two tasks:</w:t>
      </w:r>
    </w:p>
    <w:p w:rsidRPr="00564A59" w:rsidR="004E6379" w:rsidP="004E6379" w:rsidRDefault="004E6379" w14:paraId="525EEA6B" w14:textId="77777777">
      <w:pPr>
        <w:spacing w:before="100" w:beforeAutospacing="1" w:after="100" w:afterAutospacing="1"/>
        <w:outlineLvl w:val="2"/>
        <w:rPr>
          <w:rFonts w:ascii="Arial" w:hAnsi="Arial" w:cs="Arial"/>
          <w:b/>
          <w:bCs/>
          <w:color w:val="000000"/>
          <w:sz w:val="27"/>
          <w:szCs w:val="27"/>
        </w:rPr>
      </w:pPr>
      <w:r w:rsidRPr="00564A59">
        <w:rPr>
          <w:rFonts w:ascii="Arial" w:hAnsi="Arial" w:cs="Arial"/>
          <w:b/>
          <w:bCs/>
          <w:color w:val="000000"/>
          <w:sz w:val="27"/>
          <w:szCs w:val="27"/>
        </w:rPr>
        <w:t>1. Written Submission (</w:t>
      </w:r>
      <w:r>
        <w:rPr>
          <w:rFonts w:ascii="Arial" w:hAnsi="Arial" w:cs="Arial"/>
          <w:b/>
          <w:bCs/>
          <w:color w:val="000000"/>
          <w:sz w:val="27"/>
          <w:szCs w:val="27"/>
        </w:rPr>
        <w:t xml:space="preserve">1. </w:t>
      </w:r>
      <w:r w:rsidRPr="00564A59">
        <w:rPr>
          <w:rFonts w:ascii="Arial" w:hAnsi="Arial" w:cs="Arial"/>
          <w:b/>
          <w:bCs/>
          <w:color w:val="000000"/>
          <w:sz w:val="27"/>
          <w:szCs w:val="27"/>
        </w:rPr>
        <w:t xml:space="preserve">Job Description &amp; </w:t>
      </w:r>
      <w:r>
        <w:rPr>
          <w:rFonts w:ascii="Arial" w:hAnsi="Arial" w:cs="Arial"/>
          <w:b/>
          <w:bCs/>
          <w:color w:val="000000"/>
          <w:sz w:val="27"/>
          <w:szCs w:val="27"/>
        </w:rPr>
        <w:t xml:space="preserve">2. </w:t>
      </w:r>
      <w:r w:rsidRPr="00564A59">
        <w:rPr>
          <w:rFonts w:ascii="Arial" w:hAnsi="Arial" w:cs="Arial"/>
          <w:b/>
          <w:bCs/>
          <w:color w:val="000000"/>
          <w:sz w:val="27"/>
          <w:szCs w:val="27"/>
        </w:rPr>
        <w:t>Person Specification)</w:t>
      </w:r>
    </w:p>
    <w:p w:rsidRPr="00564A59" w:rsidR="004E6379" w:rsidP="004E6379" w:rsidRDefault="004E6379" w14:paraId="1E53DCD8" w14:textId="77777777">
      <w:pPr>
        <w:numPr>
          <w:ilvl w:val="0"/>
          <w:numId w:val="20"/>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b/>
          <w:bCs/>
          <w:color w:val="000000"/>
          <w:sz w:val="24"/>
          <w:szCs w:val="24"/>
        </w:rPr>
        <w:t>Submission Platform:</w:t>
      </w:r>
      <w:r w:rsidRPr="00564A59">
        <w:rPr>
          <w:rFonts w:ascii="Arial" w:hAnsi="Arial" w:cs="Arial" w:eastAsiaTheme="minorEastAsia"/>
          <w:color w:val="000000"/>
          <w:sz w:val="24"/>
          <w:szCs w:val="24"/>
        </w:rPr>
        <w:t> Moodle</w:t>
      </w:r>
    </w:p>
    <w:p w:rsidRPr="00564A59" w:rsidR="004E6379" w:rsidP="004E6379" w:rsidRDefault="004E6379" w14:paraId="124C195F" w14:textId="77777777">
      <w:pPr>
        <w:numPr>
          <w:ilvl w:val="0"/>
          <w:numId w:val="20"/>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b/>
          <w:bCs/>
          <w:color w:val="000000"/>
          <w:sz w:val="24"/>
          <w:szCs w:val="24"/>
        </w:rPr>
        <w:t>Deadline:</w:t>
      </w:r>
      <w:r w:rsidRPr="00564A59">
        <w:rPr>
          <w:rFonts w:ascii="Arial" w:hAnsi="Arial" w:cs="Arial" w:eastAsiaTheme="minorEastAsia"/>
          <w:color w:val="000000"/>
          <w:sz w:val="24"/>
          <w:szCs w:val="24"/>
        </w:rPr>
        <w:t xml:space="preserve"> Sunday of Week </w:t>
      </w:r>
      <w:r>
        <w:rPr>
          <w:rFonts w:ascii="Arial" w:hAnsi="Arial" w:cs="Arial" w:eastAsiaTheme="minorEastAsia"/>
          <w:color w:val="000000"/>
          <w:sz w:val="24"/>
          <w:szCs w:val="24"/>
        </w:rPr>
        <w:t>6</w:t>
      </w:r>
      <w:r w:rsidRPr="00564A59">
        <w:rPr>
          <w:rFonts w:ascii="Arial" w:hAnsi="Arial" w:cs="Arial" w:eastAsiaTheme="minorEastAsia"/>
          <w:color w:val="000000"/>
          <w:sz w:val="24"/>
          <w:szCs w:val="24"/>
        </w:rPr>
        <w:t xml:space="preserve"> at 2:00 PM</w:t>
      </w:r>
    </w:p>
    <w:p w:rsidRPr="00564A59" w:rsidR="004E6379" w:rsidP="004E6379" w:rsidRDefault="004E6379" w14:paraId="0C760F42" w14:textId="18BAB87E">
      <w:pPr>
        <w:numPr>
          <w:ilvl w:val="0"/>
          <w:numId w:val="20"/>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b/>
          <w:bCs/>
          <w:color w:val="000000"/>
          <w:sz w:val="24"/>
          <w:szCs w:val="24"/>
        </w:rPr>
        <w:t>Required Elements:</w:t>
      </w:r>
      <w:r w:rsidRPr="00564A59">
        <w:rPr>
          <w:rFonts w:ascii="Arial" w:hAnsi="Arial" w:cs="Arial" w:eastAsiaTheme="minorEastAsia"/>
          <w:color w:val="000000"/>
          <w:sz w:val="24"/>
          <w:szCs w:val="24"/>
        </w:rPr>
        <w:t> Your Job Description</w:t>
      </w:r>
      <w:r>
        <w:rPr>
          <w:rFonts w:ascii="Arial" w:hAnsi="Arial" w:cs="Arial" w:eastAsiaTheme="minorEastAsia"/>
          <w:color w:val="000000"/>
          <w:sz w:val="24"/>
          <w:szCs w:val="24"/>
        </w:rPr>
        <w:t xml:space="preserve"> and Person Specification</w:t>
      </w:r>
      <w:r w:rsidRPr="00564A59">
        <w:rPr>
          <w:rFonts w:ascii="Arial" w:hAnsi="Arial" w:cs="Arial" w:eastAsiaTheme="minorEastAsia"/>
          <w:color w:val="000000"/>
          <w:sz w:val="24"/>
          <w:szCs w:val="24"/>
        </w:rPr>
        <w:t xml:space="preserve"> must explicitly include:</w:t>
      </w:r>
    </w:p>
    <w:p w:rsidRPr="00564A59" w:rsidR="004E6379" w:rsidP="004E6379" w:rsidRDefault="004E6379" w14:paraId="2833FDDE" w14:textId="77777777">
      <w:pPr>
        <w:numPr>
          <w:ilvl w:val="1"/>
          <w:numId w:val="20"/>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Job Title</w:t>
      </w:r>
    </w:p>
    <w:p w:rsidRPr="00564A59" w:rsidR="004E6379" w:rsidP="004E6379" w:rsidRDefault="004E6379" w14:paraId="6D9EEB89" w14:textId="77777777">
      <w:pPr>
        <w:numPr>
          <w:ilvl w:val="1"/>
          <w:numId w:val="20"/>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Working Hours</w:t>
      </w:r>
    </w:p>
    <w:p w:rsidRPr="00564A59" w:rsidR="004E6379" w:rsidP="004E6379" w:rsidRDefault="004E6379" w14:paraId="04BEE853" w14:textId="77777777">
      <w:pPr>
        <w:numPr>
          <w:ilvl w:val="1"/>
          <w:numId w:val="20"/>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Location of Work</w:t>
      </w:r>
    </w:p>
    <w:p w:rsidRPr="00564A59" w:rsidR="004E6379" w:rsidP="004E6379" w:rsidRDefault="004E6379" w14:paraId="2AE36DE1" w14:textId="77777777">
      <w:pPr>
        <w:numPr>
          <w:ilvl w:val="1"/>
          <w:numId w:val="20"/>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Nature of Work (Hybrid, Remote, or Onsite)</w:t>
      </w:r>
    </w:p>
    <w:p w:rsidRPr="00564A59" w:rsidR="004E6379" w:rsidP="004E6379" w:rsidRDefault="004E6379" w14:paraId="71FB0D47" w14:textId="77777777">
      <w:pPr>
        <w:numPr>
          <w:ilvl w:val="1"/>
          <w:numId w:val="20"/>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Salary</w:t>
      </w:r>
    </w:p>
    <w:p w:rsidR="004E6379" w:rsidP="004E6379" w:rsidRDefault="004E6379" w14:paraId="47395401" w14:textId="77777777">
      <w:pPr>
        <w:numPr>
          <w:ilvl w:val="1"/>
          <w:numId w:val="20"/>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color w:val="000000"/>
          <w:sz w:val="24"/>
          <w:szCs w:val="24"/>
        </w:rPr>
        <w:t>Key Duties &amp; Responsibilities</w:t>
      </w:r>
    </w:p>
    <w:p w:rsidR="004E6379" w:rsidP="004E6379" w:rsidRDefault="004E6379" w14:paraId="7D5883E6" w14:textId="77777777">
      <w:pPr>
        <w:numPr>
          <w:ilvl w:val="1"/>
          <w:numId w:val="20"/>
        </w:numPr>
        <w:spacing w:before="100" w:beforeAutospacing="1" w:after="100" w:afterAutospacing="1"/>
        <w:rPr>
          <w:rFonts w:ascii="Arial" w:hAnsi="Arial" w:cs="Arial" w:eastAsiaTheme="minorEastAsia"/>
          <w:color w:val="000000"/>
          <w:sz w:val="24"/>
          <w:szCs w:val="24"/>
        </w:rPr>
      </w:pPr>
      <w:r>
        <w:rPr>
          <w:rFonts w:ascii="Arial" w:hAnsi="Arial" w:cs="Arial" w:eastAsiaTheme="minorEastAsia"/>
          <w:color w:val="000000"/>
          <w:sz w:val="24"/>
          <w:szCs w:val="24"/>
        </w:rPr>
        <w:t xml:space="preserve">Essential or Desirable qualities or characteristics that the ideal candidate should possess </w:t>
      </w:r>
    </w:p>
    <w:p w:rsidRPr="00564A59" w:rsidR="004E6379" w:rsidP="004E6379" w:rsidRDefault="004E6379" w14:paraId="47C91114" w14:textId="77777777">
      <w:pPr>
        <w:numPr>
          <w:ilvl w:val="1"/>
          <w:numId w:val="20"/>
        </w:numPr>
        <w:spacing w:before="100" w:beforeAutospacing="1" w:after="100" w:afterAutospacing="1"/>
        <w:rPr>
          <w:rFonts w:ascii="Arial" w:hAnsi="Arial" w:cs="Arial" w:eastAsiaTheme="minorEastAsia"/>
          <w:color w:val="000000"/>
          <w:sz w:val="24"/>
          <w:szCs w:val="24"/>
        </w:rPr>
      </w:pPr>
      <w:r>
        <w:rPr>
          <w:rFonts w:ascii="Arial" w:hAnsi="Arial" w:cs="Arial" w:eastAsiaTheme="minorEastAsia"/>
          <w:color w:val="000000"/>
          <w:sz w:val="24"/>
          <w:szCs w:val="24"/>
        </w:rPr>
        <w:t>Alongside other commonly found items on job descriptions and/or Person Specifications</w:t>
      </w:r>
    </w:p>
    <w:p w:rsidRPr="00564A59" w:rsidR="004E6379" w:rsidP="004E6379" w:rsidRDefault="004E6379" w14:paraId="07A1164B" w14:textId="77777777">
      <w:pPr>
        <w:spacing w:before="100" w:beforeAutospacing="1" w:after="100" w:afterAutospacing="1"/>
        <w:outlineLvl w:val="2"/>
        <w:rPr>
          <w:rFonts w:ascii="Arial" w:hAnsi="Arial" w:cs="Arial"/>
          <w:b/>
          <w:bCs/>
          <w:color w:val="000000"/>
          <w:sz w:val="27"/>
          <w:szCs w:val="27"/>
        </w:rPr>
      </w:pPr>
      <w:r w:rsidRPr="00564A59">
        <w:rPr>
          <w:rFonts w:ascii="Arial" w:hAnsi="Arial" w:cs="Arial"/>
          <w:b/>
          <w:bCs/>
          <w:color w:val="000000"/>
          <w:sz w:val="27"/>
          <w:szCs w:val="27"/>
        </w:rPr>
        <w:t>2. In-Person Interview Simulation</w:t>
      </w:r>
    </w:p>
    <w:p w:rsidRPr="00564A59" w:rsidR="004E6379" w:rsidP="004E6379" w:rsidRDefault="004E6379" w14:paraId="49E0EF8C" w14:textId="77777777">
      <w:pPr>
        <w:numPr>
          <w:ilvl w:val="0"/>
          <w:numId w:val="21"/>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b/>
          <w:bCs/>
          <w:color w:val="000000"/>
          <w:sz w:val="24"/>
          <w:szCs w:val="24"/>
        </w:rPr>
        <w:t>Timing:</w:t>
      </w:r>
      <w:r w:rsidRPr="00564A59">
        <w:rPr>
          <w:rFonts w:ascii="Arial" w:hAnsi="Arial" w:cs="Arial" w:eastAsiaTheme="minorEastAsia"/>
          <w:color w:val="000000"/>
          <w:sz w:val="24"/>
          <w:szCs w:val="24"/>
        </w:rPr>
        <w:t xml:space="preserve"> Conducted during your Week </w:t>
      </w:r>
      <w:r>
        <w:rPr>
          <w:rFonts w:ascii="Arial" w:hAnsi="Arial" w:cs="Arial" w:eastAsiaTheme="minorEastAsia"/>
          <w:color w:val="000000"/>
          <w:sz w:val="24"/>
          <w:szCs w:val="24"/>
        </w:rPr>
        <w:t>7</w:t>
      </w:r>
      <w:r w:rsidRPr="00564A59">
        <w:rPr>
          <w:rFonts w:ascii="Arial" w:hAnsi="Arial" w:cs="Arial" w:eastAsiaTheme="minorEastAsia"/>
          <w:color w:val="000000"/>
          <w:sz w:val="24"/>
          <w:szCs w:val="24"/>
        </w:rPr>
        <w:t xml:space="preserve"> class.</w:t>
      </w:r>
    </w:p>
    <w:p w:rsidRPr="00564A59" w:rsidR="004E6379" w:rsidP="004E6379" w:rsidRDefault="004E6379" w14:paraId="55529F75" w14:textId="1E5C88DC">
      <w:pPr>
        <w:numPr>
          <w:ilvl w:val="0"/>
          <w:numId w:val="21"/>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b/>
          <w:bCs/>
          <w:color w:val="000000"/>
          <w:sz w:val="24"/>
          <w:szCs w:val="24"/>
        </w:rPr>
        <w:t>Duration:</w:t>
      </w:r>
      <w:r w:rsidRPr="00564A59">
        <w:rPr>
          <w:rFonts w:ascii="Arial" w:hAnsi="Arial" w:cs="Arial" w:eastAsiaTheme="minorEastAsia"/>
          <w:color w:val="000000"/>
          <w:sz w:val="24"/>
          <w:szCs w:val="24"/>
        </w:rPr>
        <w:t xml:space="preserve"> Maximum of </w:t>
      </w:r>
      <w:r>
        <w:rPr>
          <w:rFonts w:ascii="Arial" w:hAnsi="Arial" w:cs="Arial" w:eastAsiaTheme="minorEastAsia"/>
          <w:color w:val="000000"/>
          <w:sz w:val="24"/>
          <w:szCs w:val="24"/>
        </w:rPr>
        <w:t xml:space="preserve">20 </w:t>
      </w:r>
      <w:r w:rsidRPr="00564A59">
        <w:rPr>
          <w:rFonts w:ascii="Arial" w:hAnsi="Arial" w:cs="Arial" w:eastAsiaTheme="minorEastAsia"/>
          <w:color w:val="000000"/>
          <w:sz w:val="24"/>
          <w:szCs w:val="24"/>
        </w:rPr>
        <w:t>minutes.</w:t>
      </w:r>
    </w:p>
    <w:p w:rsidRPr="00564A59" w:rsidR="004E6379" w:rsidP="004E6379" w:rsidRDefault="004E6379" w14:paraId="5DBC1DEC" w14:textId="072BB5F0">
      <w:pPr>
        <w:numPr>
          <w:ilvl w:val="0"/>
          <w:numId w:val="21"/>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b/>
          <w:bCs/>
          <w:color w:val="000000"/>
          <w:sz w:val="24"/>
          <w:szCs w:val="24"/>
        </w:rPr>
        <w:t>Format:</w:t>
      </w:r>
      <w:r w:rsidRPr="00564A59">
        <w:rPr>
          <w:rFonts w:ascii="Arial" w:hAnsi="Arial" w:cs="Arial" w:eastAsiaTheme="minorEastAsia"/>
          <w:color w:val="000000"/>
          <w:sz w:val="24"/>
          <w:szCs w:val="24"/>
        </w:rPr>
        <w:t> </w:t>
      </w:r>
      <w:r w:rsidR="00A12E57">
        <w:rPr>
          <w:rFonts w:ascii="Arial" w:hAnsi="Arial" w:cs="Arial" w:eastAsiaTheme="minorEastAsia"/>
          <w:color w:val="000000"/>
          <w:sz w:val="24"/>
          <w:szCs w:val="24"/>
        </w:rPr>
        <w:t xml:space="preserve">A range of </w:t>
      </w:r>
      <w:r w:rsidRPr="00A12E57" w:rsidR="00A12E57">
        <w:rPr>
          <w:rFonts w:ascii="Arial" w:hAnsi="Arial" w:cs="Arial" w:eastAsiaTheme="minorEastAsia"/>
          <w:color w:val="000000"/>
          <w:sz w:val="24"/>
          <w:szCs w:val="24"/>
          <w:u w:val="single"/>
        </w:rPr>
        <w:t>5 t</w:t>
      </w:r>
      <w:r w:rsidRPr="00A12E57">
        <w:rPr>
          <w:rFonts w:ascii="Arial" w:hAnsi="Arial" w:cs="Arial" w:eastAsiaTheme="minorEastAsia"/>
          <w:color w:val="000000"/>
          <w:sz w:val="24"/>
          <w:szCs w:val="24"/>
          <w:u w:val="single"/>
        </w:rPr>
        <w:t>o 8</w:t>
      </w:r>
      <w:r w:rsidRPr="00564A59">
        <w:rPr>
          <w:rFonts w:ascii="Arial" w:hAnsi="Arial" w:cs="Arial" w:eastAsiaTheme="minorEastAsia"/>
          <w:color w:val="000000"/>
          <w:sz w:val="24"/>
          <w:szCs w:val="24"/>
        </w:rPr>
        <w:t xml:space="preserve"> interview questions.</w:t>
      </w:r>
    </w:p>
    <w:p w:rsidRPr="00564A59" w:rsidR="004E6379" w:rsidP="004E6379" w:rsidRDefault="004E6379" w14:paraId="14D4DF72" w14:textId="77777777">
      <w:pPr>
        <w:numPr>
          <w:ilvl w:val="0"/>
          <w:numId w:val="21"/>
        </w:numPr>
        <w:spacing w:before="100" w:beforeAutospacing="1" w:after="100" w:afterAutospacing="1"/>
        <w:rPr>
          <w:rFonts w:ascii="Arial" w:hAnsi="Arial" w:cs="Arial" w:eastAsiaTheme="minorEastAsia"/>
          <w:color w:val="000000"/>
          <w:sz w:val="24"/>
          <w:szCs w:val="24"/>
        </w:rPr>
      </w:pPr>
      <w:r w:rsidRPr="00564A59">
        <w:rPr>
          <w:rFonts w:ascii="Arial" w:hAnsi="Arial" w:cs="Arial" w:eastAsiaTheme="minorEastAsia"/>
          <w:b/>
          <w:bCs/>
          <w:color w:val="000000"/>
          <w:sz w:val="24"/>
          <w:szCs w:val="24"/>
        </w:rPr>
        <w:t>Your Role:</w:t>
      </w:r>
      <w:r w:rsidRPr="00564A59">
        <w:rPr>
          <w:rFonts w:ascii="Arial" w:hAnsi="Arial" w:cs="Arial" w:eastAsiaTheme="minorEastAsia"/>
          <w:color w:val="000000"/>
          <w:sz w:val="24"/>
          <w:szCs w:val="24"/>
        </w:rPr>
        <w:t> You will perform exclusively as the </w:t>
      </w:r>
      <w:r w:rsidRPr="00564A59">
        <w:rPr>
          <w:rFonts w:ascii="Arial" w:hAnsi="Arial" w:cs="Arial" w:eastAsiaTheme="minorEastAsia"/>
          <w:b/>
          <w:bCs/>
          <w:color w:val="000000"/>
          <w:sz w:val="24"/>
          <w:szCs w:val="24"/>
        </w:rPr>
        <w:t>Hiring Manager</w:t>
      </w:r>
      <w:r w:rsidRPr="00564A59">
        <w:rPr>
          <w:rFonts w:ascii="Arial" w:hAnsi="Arial" w:cs="Arial" w:eastAsiaTheme="minorEastAsia"/>
          <w:color w:val="000000"/>
          <w:sz w:val="24"/>
          <w:szCs w:val="24"/>
        </w:rPr>
        <w:t> (not the interviewee) to prepare you for professional managerial responsibilities</w:t>
      </w:r>
    </w:p>
    <w:p w:rsidRPr="00393DC5" w:rsidR="004E6379" w:rsidP="004E6379" w:rsidRDefault="004E6379" w14:paraId="458CE3CB" w14:textId="77777777">
      <w:pPr>
        <w:rPr>
          <w:rFonts w:ascii="Arial" w:hAnsi="Arial" w:cs="Arial"/>
          <w:b/>
          <w:bCs/>
          <w:color w:val="242424"/>
          <w:sz w:val="24"/>
          <w:szCs w:val="24"/>
        </w:rPr>
      </w:pPr>
    </w:p>
    <w:p w:rsidR="004E6379" w:rsidP="004E6379" w:rsidRDefault="004E6379" w14:paraId="490BB23F" w14:textId="77777777">
      <w:pPr>
        <w:spacing w:line="360" w:lineRule="auto"/>
        <w:jc w:val="both"/>
        <w:rPr>
          <w:rFonts w:ascii="Arial" w:hAnsi="Arial" w:cs="Arial"/>
          <w:sz w:val="24"/>
          <w:szCs w:val="24"/>
        </w:rPr>
      </w:pPr>
      <w:r>
        <w:rPr>
          <w:rFonts w:ascii="Arial" w:hAnsi="Arial" w:cs="Arial"/>
          <w:sz w:val="24"/>
          <w:szCs w:val="24"/>
        </w:rPr>
        <w:t xml:space="preserve">Please note, this is an academic interview, hence, you </w:t>
      </w:r>
      <w:r w:rsidRPr="003904A7">
        <w:rPr>
          <w:rFonts w:ascii="Arial" w:hAnsi="Arial" w:cs="Arial"/>
          <w:b/>
          <w:bCs/>
          <w:sz w:val="24"/>
          <w:szCs w:val="24"/>
          <w:u w:val="single"/>
        </w:rPr>
        <w:t>MUST</w:t>
      </w:r>
      <w:r>
        <w:rPr>
          <w:rFonts w:ascii="Arial" w:hAnsi="Arial" w:cs="Arial"/>
          <w:sz w:val="24"/>
          <w:szCs w:val="24"/>
        </w:rPr>
        <w:t xml:space="preserve"> attend the interview to demonstrate your understanding/knowledge of</w:t>
      </w:r>
      <w:r w:rsidRPr="00393DC5">
        <w:rPr>
          <w:rFonts w:ascii="Arial" w:hAnsi="Arial" w:cs="Arial"/>
          <w:sz w:val="24"/>
          <w:szCs w:val="24"/>
        </w:rPr>
        <w:t xml:space="preserve"> innovative mindset</w:t>
      </w:r>
      <w:r>
        <w:rPr>
          <w:rFonts w:ascii="Arial" w:hAnsi="Arial" w:cs="Arial"/>
          <w:sz w:val="24"/>
          <w:szCs w:val="24"/>
        </w:rPr>
        <w:t xml:space="preserve"> to secure this job</w:t>
      </w:r>
      <w:r w:rsidRPr="00393DC5">
        <w:rPr>
          <w:rFonts w:ascii="Arial" w:hAnsi="Arial" w:cs="Arial"/>
          <w:sz w:val="24"/>
          <w:szCs w:val="24"/>
        </w:rPr>
        <w:t>.</w:t>
      </w:r>
      <w:r>
        <w:rPr>
          <w:rFonts w:ascii="Arial" w:hAnsi="Arial" w:cs="Arial"/>
          <w:sz w:val="24"/>
          <w:szCs w:val="24"/>
        </w:rPr>
        <w:t xml:space="preserve"> </w:t>
      </w:r>
      <w:r w:rsidRPr="00AD1FB6">
        <w:rPr>
          <w:rFonts w:ascii="Arial" w:hAnsi="Arial" w:cs="Arial"/>
          <w:b/>
          <w:bCs/>
          <w:color w:val="FF0000"/>
          <w:sz w:val="24"/>
          <w:szCs w:val="24"/>
        </w:rPr>
        <w:t>Submitting only slides would not meet the requirements and you will be awarded 0 mark.</w:t>
      </w:r>
      <w:r w:rsidRPr="00084299">
        <w:rPr>
          <w:rFonts w:ascii="Arial" w:hAnsi="Arial" w:cs="Arial"/>
          <w:b/>
          <w:bCs/>
          <w:sz w:val="24"/>
          <w:szCs w:val="24"/>
        </w:rPr>
        <w:t xml:space="preserve"> </w:t>
      </w:r>
    </w:p>
    <w:p w:rsidR="004E6379" w:rsidP="00A12E57" w:rsidRDefault="004E6379" w14:paraId="60C1EA02" w14:textId="77777777">
      <w:pPr>
        <w:spacing w:line="360" w:lineRule="auto"/>
        <w:jc w:val="center"/>
        <w:rPr>
          <w:rFonts w:ascii="Arial" w:hAnsi="Arial" w:cs="Arial"/>
          <w:sz w:val="24"/>
          <w:szCs w:val="24"/>
        </w:rPr>
      </w:pPr>
    </w:p>
    <w:p w:rsidR="00A12E57" w:rsidP="00A12E57" w:rsidRDefault="004E6379" w14:paraId="15AED243" w14:textId="462DCAEB">
      <w:pPr>
        <w:ind w:left="360"/>
        <w:jc w:val="center"/>
        <w:rPr>
          <w:rFonts w:ascii="Arial" w:hAnsi="Arial" w:cs="Arial"/>
          <w:b/>
          <w:bCs/>
          <w:sz w:val="24"/>
          <w:szCs w:val="24"/>
        </w:rPr>
      </w:pPr>
      <w:r>
        <w:rPr>
          <w:rFonts w:ascii="Arial" w:hAnsi="Arial" w:cs="Arial"/>
          <w:b/>
          <w:bCs/>
          <w:sz w:val="24"/>
          <w:szCs w:val="24"/>
        </w:rPr>
        <w:t>Each student must independently prepare job descriptions and person specifications and submit them as a Word document via Turnitin.</w:t>
      </w:r>
    </w:p>
    <w:p w:rsidRPr="00A12E57" w:rsidR="00A12E57" w:rsidP="00A12E57" w:rsidRDefault="00A12E57" w14:paraId="1BE89F23" w14:textId="77777777">
      <w:pPr>
        <w:ind w:left="360"/>
        <w:jc w:val="center"/>
        <w:rPr>
          <w:rFonts w:ascii="Arial" w:hAnsi="Arial" w:cs="Arial"/>
          <w:b/>
          <w:sz w:val="22"/>
          <w:szCs w:val="22"/>
        </w:rPr>
      </w:pPr>
    </w:p>
    <w:p w:rsidRPr="00A406E5" w:rsidR="00A12E57" w:rsidP="00A12E57" w:rsidRDefault="00A12E57" w14:paraId="36078F5C" w14:textId="197E19C1">
      <w:pPr>
        <w:ind w:left="360"/>
        <w:jc w:val="center"/>
        <w:rPr>
          <w:rFonts w:ascii="Arial" w:hAnsi="Arial" w:cs="Arial"/>
          <w:b/>
          <w:sz w:val="22"/>
          <w:szCs w:val="22"/>
        </w:rPr>
      </w:pPr>
      <w:r>
        <w:rPr>
          <w:rFonts w:ascii="Arial" w:hAnsi="Arial" w:cs="Arial"/>
          <w:b/>
          <w:bCs/>
          <w:sz w:val="24"/>
          <w:szCs w:val="24"/>
        </w:rPr>
        <w:t xml:space="preserve">At least </w:t>
      </w:r>
      <w:r w:rsidRPr="00A12E57">
        <w:rPr>
          <w:rFonts w:ascii="Arial" w:hAnsi="Arial" w:cs="Arial"/>
          <w:b/>
          <w:bCs/>
          <w:sz w:val="24"/>
          <w:szCs w:val="24"/>
          <w:u w:val="single"/>
        </w:rPr>
        <w:t>5</w:t>
      </w:r>
      <w:r>
        <w:rPr>
          <w:rFonts w:ascii="Arial" w:hAnsi="Arial" w:cs="Arial"/>
          <w:b/>
          <w:bCs/>
          <w:sz w:val="24"/>
          <w:szCs w:val="24"/>
          <w:u w:val="single"/>
        </w:rPr>
        <w:t xml:space="preserve"> academic references</w:t>
      </w:r>
      <w:r w:rsidRPr="00A12E57">
        <w:rPr>
          <w:rFonts w:ascii="Arial" w:hAnsi="Arial" w:cs="Arial"/>
          <w:b/>
          <w:bCs/>
          <w:sz w:val="24"/>
          <w:szCs w:val="24"/>
        </w:rPr>
        <w:t xml:space="preserve"> are required to satisfy criterion 1: </w:t>
      </w: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C46246" w:rsidR="004E6379" w:rsidP="004E6379" w:rsidRDefault="004E6379" w14:paraId="0A3B47BD" w14:textId="5B139669">
      <w:pPr>
        <w:spacing w:line="360" w:lineRule="auto"/>
        <w:jc w:val="center"/>
        <w:rPr>
          <w:rFonts w:ascii="Arial" w:hAnsi="Arial" w:cs="Arial"/>
          <w:b/>
          <w:bCs/>
          <w:sz w:val="24"/>
          <w:szCs w:val="24"/>
        </w:rPr>
      </w:pPr>
    </w:p>
    <w:p w:rsidR="004E6379" w:rsidP="004E6379" w:rsidRDefault="004E6379" w14:paraId="1F3BDE8D" w14:textId="77777777">
      <w:pPr>
        <w:rPr>
          <w:rFonts w:ascii="Arial" w:hAnsi="Arial" w:cs="Arial"/>
          <w:sz w:val="24"/>
          <w:szCs w:val="24"/>
        </w:rPr>
      </w:pPr>
    </w:p>
    <w:p w:rsidR="004E6379" w:rsidP="004E6379" w:rsidRDefault="004E6379" w14:paraId="56D5863C" w14:textId="77777777">
      <w:pPr>
        <w:rPr>
          <w:rFonts w:ascii="Arial" w:hAnsi="Arial" w:cs="Arial"/>
          <w:sz w:val="24"/>
          <w:szCs w:val="24"/>
        </w:rPr>
      </w:pPr>
    </w:p>
    <w:p w:rsidR="004E6379" w:rsidP="004E6379" w:rsidRDefault="004E6379" w14:paraId="588BA2C8" w14:textId="77777777">
      <w:pPr>
        <w:rPr>
          <w:rFonts w:ascii="Arial" w:hAnsi="Arial" w:cs="Arial"/>
          <w:sz w:val="24"/>
          <w:szCs w:val="24"/>
        </w:rPr>
      </w:pPr>
    </w:p>
    <w:p w:rsidR="004E6379" w:rsidP="005969E2" w:rsidRDefault="004E6379" w14:paraId="4C8192FA" w14:textId="77777777">
      <w:pPr>
        <w:jc w:val="both"/>
        <w:rPr>
          <w:rFonts w:ascii="Arial" w:hAnsi="Arial" w:cs="Arial"/>
          <w:sz w:val="22"/>
          <w:szCs w:val="22"/>
        </w:rPr>
      </w:pPr>
    </w:p>
    <w:p w:rsidR="004E6379" w:rsidP="005969E2" w:rsidRDefault="004E6379" w14:paraId="1ED2800C" w14:textId="77777777">
      <w:pPr>
        <w:jc w:val="both"/>
        <w:rPr>
          <w:rFonts w:ascii="Arial" w:hAnsi="Arial" w:cs="Arial"/>
          <w:sz w:val="22"/>
          <w:szCs w:val="22"/>
        </w:rPr>
      </w:pPr>
    </w:p>
    <w:p w:rsidR="004E6379" w:rsidP="005969E2" w:rsidRDefault="004E6379" w14:paraId="370DCCFF" w14:textId="77777777">
      <w:pPr>
        <w:jc w:val="both"/>
        <w:rPr>
          <w:rFonts w:ascii="Arial" w:hAnsi="Arial" w:cs="Arial"/>
          <w:sz w:val="22"/>
          <w:szCs w:val="22"/>
        </w:rPr>
      </w:pPr>
    </w:p>
    <w:p w:rsidRPr="00A406E5" w:rsidR="004E6379" w:rsidP="005969E2" w:rsidRDefault="004E6379" w14:paraId="2A6C84CF"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179DBC5D">
      <w:pPr>
        <w:rPr>
          <w:rFonts w:ascii="Arial" w:hAnsi="Arial" w:cs="Arial"/>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0E09879D">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12E57">
        <w:rPr>
          <w:rFonts w:ascii="Arial" w:hAnsi="Arial" w:cs="Arial"/>
          <w:i/>
          <w:sz w:val="22"/>
          <w:szCs w:val="22"/>
        </w:rPr>
        <w:t>Students will be required to use some relevant information by quoting some of the authors, inventors, firms or entrepreneurs that have demonstrated relevant concepts of innovation and creativity.</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2BBC8C1E">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9E0EBE" w:rsidR="00A12E57">
        <w:rPr>
          <w:rFonts w:eastAsia="Arial"/>
          <w:i/>
          <w:sz w:val="24"/>
          <w:szCs w:val="24"/>
        </w:rPr>
        <w:t>You should demonstrate your knowledge and understanding of the HR functions and how they support organisation outcomes.</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1E28BBA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12E57">
        <w:rPr>
          <w:rFonts w:eastAsia="Arial"/>
          <w:i/>
          <w:sz w:val="24"/>
          <w:szCs w:val="24"/>
        </w:rPr>
        <w:t>P</w:t>
      </w:r>
      <w:r w:rsidRPr="009E0EBE" w:rsidR="00A12E57">
        <w:rPr>
          <w:rFonts w:eastAsia="Arial"/>
          <w:i/>
          <w:sz w:val="24"/>
          <w:szCs w:val="24"/>
        </w:rPr>
        <w:t>rovide evidence of implementation and analysis of the tools and models applied within organisations and how they impact HR functions. Also, explore institutional environmental factors that may impact HR functions</w:t>
      </w:r>
      <w:r w:rsidR="00A12E57">
        <w:rPr>
          <w:rFonts w:eastAsia="Arial"/>
          <w:i/>
          <w:sz w:val="24"/>
          <w:szCs w:val="24"/>
        </w:rPr>
        <w:t>.</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618B023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9E0EBE" w:rsidR="00A12E57">
        <w:rPr>
          <w:rFonts w:eastAsia="Arial"/>
          <w:i/>
          <w:sz w:val="24"/>
          <w:szCs w:val="24"/>
        </w:rPr>
        <w:t>Plan and implement recruitment documentation and interview process within the innovation strategy model. Explore how real word environmental issues may impact HR functioning across different countries.</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xml:space="preserve">; fluency </w:t>
      </w:r>
      <w:r w:rsidRPr="00995D51" w:rsidR="00995D51">
        <w:rPr>
          <w:rFonts w:ascii="Arial" w:hAnsi="Arial" w:cs="Arial"/>
          <w:sz w:val="22"/>
          <w:szCs w:val="22"/>
        </w:rPr>
        <w:t>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A12E57" w:rsidP="00A12E57" w:rsidRDefault="008042F0" w14:paraId="1A3FFAF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9E0EBE" w:rsidR="00A12E57">
        <w:rPr>
          <w:rFonts w:eastAsia="Arial"/>
          <w:i/>
          <w:sz w:val="24"/>
          <w:szCs w:val="24"/>
        </w:rPr>
        <w:t>your report should be presented in a clear and coherent format.</w:t>
      </w:r>
    </w:p>
    <w:p w:rsidRPr="00A406E5" w:rsidR="00C01A3F" w:rsidP="00C01A3F" w:rsidRDefault="00C01A3F" w14:paraId="507DD0EB" w14:textId="238B1D50">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4289B" w14:paraId="5DCB10D3" w14:textId="07234EFA">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4289B" w14:paraId="2EDF8BEA" w14:textId="5181E183">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4289B" w14:paraId="57A06715" w14:textId="68DDFB3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4289B" w14:paraId="6BC63707" w14:textId="3917CE3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4289B" w14:paraId="67F8A4D0" w14:textId="1164F9CC">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7322A" w:rsidRDefault="0017322A" w14:paraId="23D7F000" w14:textId="77777777">
      <w:r>
        <w:separator/>
      </w:r>
    </w:p>
  </w:endnote>
  <w:endnote w:type="continuationSeparator" w:id="0">
    <w:p w:rsidR="0017322A" w:rsidRDefault="0017322A" w14:paraId="75E6648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7322A" w:rsidRDefault="0017322A" w14:paraId="37AAD8EF" w14:textId="77777777">
      <w:r>
        <w:separator/>
      </w:r>
    </w:p>
  </w:footnote>
  <w:footnote w:type="continuationSeparator" w:id="0">
    <w:p w:rsidR="0017322A" w:rsidRDefault="0017322A" w14:paraId="332D2B1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73438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4CE0929"/>
    <w:multiLevelType w:val="hybridMultilevel"/>
    <w:tmpl w:val="4CF85B40"/>
    <w:lvl w:ilvl="0" w:tplc="0809000F">
      <w:start w:val="1"/>
      <w:numFmt w:val="decimal"/>
      <w:lvlText w:val="%1."/>
      <w:lvlJc w:val="left"/>
      <w:pPr>
        <w:ind w:left="962"/>
      </w:pPr>
      <w:rPr>
        <w:b w:val="0"/>
        <w:i w:val="0"/>
        <w:strike w:val="0"/>
        <w:dstrike w:val="0"/>
        <w:color w:val="000000"/>
        <w:sz w:val="22"/>
        <w:szCs w:val="22"/>
        <w:u w:val="none" w:color="000000"/>
        <w:bdr w:val="none" w:color="auto" w:sz="0" w:space="0"/>
        <w:shd w:val="clear" w:color="auto" w:fill="auto"/>
        <w:vertAlign w:val="baseline"/>
      </w:rPr>
    </w:lvl>
    <w:lvl w:ilvl="1" w:tplc="FFFFFFFF">
      <w:start w:val="1"/>
      <w:numFmt w:val="bullet"/>
      <w:lvlText w:val="o"/>
      <w:lvlJc w:val="left"/>
      <w:pPr>
        <w:ind w:left="169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FFFFFFFF">
      <w:start w:val="1"/>
      <w:numFmt w:val="bullet"/>
      <w:lvlText w:val="▪"/>
      <w:lvlJc w:val="left"/>
      <w:pPr>
        <w:ind w:left="24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FFFFFFFF">
      <w:start w:val="1"/>
      <w:numFmt w:val="bullet"/>
      <w:lvlText w:val="•"/>
      <w:lvlJc w:val="left"/>
      <w:pPr>
        <w:ind w:left="313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FFFFFFF">
      <w:start w:val="1"/>
      <w:numFmt w:val="bullet"/>
      <w:lvlText w:val="o"/>
      <w:lvlJc w:val="left"/>
      <w:pPr>
        <w:ind w:left="385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FFFFFFF">
      <w:start w:val="1"/>
      <w:numFmt w:val="bullet"/>
      <w:lvlText w:val="▪"/>
      <w:lvlJc w:val="left"/>
      <w:pPr>
        <w:ind w:left="457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FFFFFFFF">
      <w:start w:val="1"/>
      <w:numFmt w:val="bullet"/>
      <w:lvlText w:val="•"/>
      <w:lvlJc w:val="left"/>
      <w:pPr>
        <w:ind w:left="529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FFFFFFF">
      <w:start w:val="1"/>
      <w:numFmt w:val="bullet"/>
      <w:lvlText w:val="o"/>
      <w:lvlJc w:val="left"/>
      <w:pPr>
        <w:ind w:left="60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FFFFFFF">
      <w:start w:val="1"/>
      <w:numFmt w:val="bullet"/>
      <w:lvlText w:val="▪"/>
      <w:lvlJc w:val="left"/>
      <w:pPr>
        <w:ind w:left="673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3D041F"/>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AE3554"/>
    <w:multiLevelType w:val="hybridMultilevel"/>
    <w:tmpl w:val="28FA705E"/>
    <w:lvl w:ilvl="0" w:tplc="213ECEBA">
      <w:start w:val="1"/>
      <w:numFmt w:val="bullet"/>
      <w:lvlText w:val="•"/>
      <w:lvlJc w:val="left"/>
      <w:pPr>
        <w:ind w:left="96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6E20574C">
      <w:start w:val="1"/>
      <w:numFmt w:val="bullet"/>
      <w:lvlText w:val="o"/>
      <w:lvlJc w:val="left"/>
      <w:pPr>
        <w:ind w:left="169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84BC836C">
      <w:start w:val="1"/>
      <w:numFmt w:val="bullet"/>
      <w:lvlText w:val="▪"/>
      <w:lvlJc w:val="left"/>
      <w:pPr>
        <w:ind w:left="24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5AB0A46C">
      <w:start w:val="1"/>
      <w:numFmt w:val="bullet"/>
      <w:lvlText w:val="•"/>
      <w:lvlJc w:val="left"/>
      <w:pPr>
        <w:ind w:left="313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67BE48E4">
      <w:start w:val="1"/>
      <w:numFmt w:val="bullet"/>
      <w:lvlText w:val="o"/>
      <w:lvlJc w:val="left"/>
      <w:pPr>
        <w:ind w:left="385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F8EADB0">
      <w:start w:val="1"/>
      <w:numFmt w:val="bullet"/>
      <w:lvlText w:val="▪"/>
      <w:lvlJc w:val="left"/>
      <w:pPr>
        <w:ind w:left="457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B6427560">
      <w:start w:val="1"/>
      <w:numFmt w:val="bullet"/>
      <w:lvlText w:val="•"/>
      <w:lvlJc w:val="left"/>
      <w:pPr>
        <w:ind w:left="529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6B56581C">
      <w:start w:val="1"/>
      <w:numFmt w:val="bullet"/>
      <w:lvlText w:val="o"/>
      <w:lvlJc w:val="left"/>
      <w:pPr>
        <w:ind w:left="60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95742F74">
      <w:start w:val="1"/>
      <w:numFmt w:val="bullet"/>
      <w:lvlText w:val="▪"/>
      <w:lvlJc w:val="left"/>
      <w:pPr>
        <w:ind w:left="673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20" w15:restartNumberingAfterBreak="0">
    <w:nsid w:val="6D4531A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1"/>
  </w:num>
  <w:num w:numId="3" w16cid:durableId="551386548">
    <w:abstractNumId w:val="22"/>
  </w:num>
  <w:num w:numId="4" w16cid:durableId="1328249599">
    <w:abstractNumId w:val="14"/>
  </w:num>
  <w:num w:numId="5" w16cid:durableId="1629507774">
    <w:abstractNumId w:val="8"/>
  </w:num>
  <w:num w:numId="6" w16cid:durableId="815100522">
    <w:abstractNumId w:val="21"/>
  </w:num>
  <w:num w:numId="7" w16cid:durableId="1664971962">
    <w:abstractNumId w:val="3"/>
  </w:num>
  <w:num w:numId="8" w16cid:durableId="420836819">
    <w:abstractNumId w:val="18"/>
  </w:num>
  <w:num w:numId="9" w16cid:durableId="1352684847">
    <w:abstractNumId w:val="12"/>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2061047979">
    <w:abstractNumId w:val="17"/>
  </w:num>
  <w:num w:numId="18" w16cid:durableId="1270166761">
    <w:abstractNumId w:val="15"/>
  </w:num>
  <w:num w:numId="19" w16cid:durableId="399790489">
    <w:abstractNumId w:val="20"/>
  </w:num>
  <w:num w:numId="20" w16cid:durableId="1129054282">
    <w:abstractNumId w:val="2"/>
  </w:num>
  <w:num w:numId="21" w16cid:durableId="1428692441">
    <w:abstractNumId w:val="13"/>
  </w:num>
  <w:num w:numId="22" w16cid:durableId="535048418">
    <w:abstractNumId w:val="19"/>
  </w:num>
  <w:num w:numId="23" w16cid:durableId="472139938">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822E5"/>
    <w:rsid w:val="000971FC"/>
    <w:rsid w:val="000A2A3A"/>
    <w:rsid w:val="000A492A"/>
    <w:rsid w:val="000A4EC0"/>
    <w:rsid w:val="000D2F80"/>
    <w:rsid w:val="000E413A"/>
    <w:rsid w:val="000F5AA3"/>
    <w:rsid w:val="00100396"/>
    <w:rsid w:val="00100B5C"/>
    <w:rsid w:val="001106E9"/>
    <w:rsid w:val="00124CA5"/>
    <w:rsid w:val="00134F77"/>
    <w:rsid w:val="00147652"/>
    <w:rsid w:val="00152E9D"/>
    <w:rsid w:val="00154487"/>
    <w:rsid w:val="00170CA5"/>
    <w:rsid w:val="0017322A"/>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3695"/>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37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72BA5"/>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0FC1B"/>
    <w:rsid w:val="00911394"/>
    <w:rsid w:val="00923EF2"/>
    <w:rsid w:val="00926D25"/>
    <w:rsid w:val="00926E9D"/>
    <w:rsid w:val="009315A0"/>
    <w:rsid w:val="00932C6E"/>
    <w:rsid w:val="00933F10"/>
    <w:rsid w:val="009433C5"/>
    <w:rsid w:val="00965881"/>
    <w:rsid w:val="00972F49"/>
    <w:rsid w:val="009871FF"/>
    <w:rsid w:val="00990799"/>
    <w:rsid w:val="00995D51"/>
    <w:rsid w:val="009A0631"/>
    <w:rsid w:val="009B10ED"/>
    <w:rsid w:val="009D3EA4"/>
    <w:rsid w:val="009D649C"/>
    <w:rsid w:val="009E4BC1"/>
    <w:rsid w:val="009F5CB2"/>
    <w:rsid w:val="00A01F46"/>
    <w:rsid w:val="00A03BB8"/>
    <w:rsid w:val="00A12E57"/>
    <w:rsid w:val="00A16E98"/>
    <w:rsid w:val="00A3505D"/>
    <w:rsid w:val="00A4036F"/>
    <w:rsid w:val="00A406E5"/>
    <w:rsid w:val="00A4289B"/>
    <w:rsid w:val="00A4641C"/>
    <w:rsid w:val="00A54824"/>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A4D27"/>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5690"/>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69C8CE7"/>
    <w:rsid w:val="1E4D3A8E"/>
    <w:rsid w:val="2C2EAFAF"/>
    <w:rsid w:val="4E22B138"/>
    <w:rsid w:val="542C309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F839F6F-35EA-422E-938C-D1F8286AB59D}"/>
</file>

<file path=customXml/itemProps2.xml><?xml version="1.0" encoding="utf-8"?>
<ds:datastoreItem xmlns:ds="http://schemas.openxmlformats.org/officeDocument/2006/customXml" ds:itemID="{DAC210F3-CE12-4DCE-B44E-E27DDA28B1DD}"/>
</file>

<file path=customXml/itemProps3.xml><?xml version="1.0" encoding="utf-8"?>
<ds:datastoreItem xmlns:ds="http://schemas.openxmlformats.org/officeDocument/2006/customXml" ds:itemID="{61C88A7E-01B6-4000-AC6A-9257D387D68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Sampath Liyanage Rodrigo</lastModifiedBy>
  <revision>9</revision>
  <lastPrinted>2014-10-10T07:42:00.0000000Z</lastPrinted>
  <dcterms:created xsi:type="dcterms:W3CDTF">2026-07-09T23:37:00.0000000Z</dcterms:created>
  <dcterms:modified xsi:type="dcterms:W3CDTF">2026-09-11T08:48:32.1793748Z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