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4E958" w14:textId="0D797E94" w:rsidR="00201633" w:rsidRPr="002F645C" w:rsidRDefault="00201633" w:rsidP="00E771FF">
      <w:pPr>
        <w:jc w:val="center"/>
        <w:rPr>
          <w:rFonts w:cstheme="minorHAnsi"/>
          <w:b/>
          <w:bCs/>
          <w:u w:val="single"/>
        </w:rPr>
      </w:pPr>
      <w:r w:rsidRPr="002F645C">
        <w:rPr>
          <w:rFonts w:cstheme="minorHAnsi"/>
          <w:b/>
          <w:bCs/>
          <w:u w:val="single"/>
        </w:rPr>
        <w:t>Post-war policy initiative in health and/or social welfare provision in the United Kingdom</w:t>
      </w:r>
    </w:p>
    <w:p w14:paraId="18D8BA20" w14:textId="77777777" w:rsidR="002279C9" w:rsidRDefault="002279C9" w:rsidP="00E771FF">
      <w:pPr>
        <w:jc w:val="center"/>
        <w:rPr>
          <w:b/>
          <w:bCs/>
          <w:u w:val="single"/>
        </w:rPr>
      </w:pPr>
      <w:r>
        <w:rPr>
          <w:b/>
          <w:bCs/>
          <w:u w:val="single"/>
        </w:rPr>
        <w:t>The Education Act of 1994</w:t>
      </w:r>
    </w:p>
    <w:p w14:paraId="4D69197E" w14:textId="089423ED" w:rsidR="002279C9" w:rsidRDefault="002279C9">
      <w:pPr>
        <w:rPr>
          <w:b/>
          <w:bCs/>
          <w:u w:val="single"/>
        </w:rPr>
      </w:pPr>
    </w:p>
    <w:p w14:paraId="3632EA61" w14:textId="77777777" w:rsidR="00845091" w:rsidRPr="00845091" w:rsidRDefault="00845091">
      <w:pPr>
        <w:rPr>
          <w:b/>
          <w:bCs/>
          <w:sz w:val="12"/>
          <w:szCs w:val="12"/>
          <w:u w:val="single"/>
        </w:rPr>
      </w:pPr>
    </w:p>
    <w:p w14:paraId="09C5130E" w14:textId="7A9209D6" w:rsidR="002E151B" w:rsidRDefault="002E151B">
      <w:pPr>
        <w:rPr>
          <w:b/>
          <w:bCs/>
          <w:u w:val="single"/>
        </w:rPr>
      </w:pPr>
      <w:r>
        <w:rPr>
          <w:b/>
          <w:bCs/>
          <w:u w:val="single"/>
        </w:rPr>
        <w:t>Rebecca Pritchard</w:t>
      </w:r>
      <w:r w:rsidR="00706F95">
        <w:rPr>
          <w:b/>
          <w:bCs/>
          <w:u w:val="single"/>
        </w:rPr>
        <w:t xml:space="preserve"> – Student Number: 1904605</w:t>
      </w:r>
    </w:p>
    <w:p w14:paraId="4F903E5E" w14:textId="77777777" w:rsidR="00706F95" w:rsidRPr="00845091" w:rsidRDefault="00706F95">
      <w:pPr>
        <w:rPr>
          <w:b/>
          <w:bCs/>
          <w:sz w:val="12"/>
          <w:szCs w:val="12"/>
          <w:u w:val="single"/>
        </w:rPr>
      </w:pPr>
    </w:p>
    <w:p w14:paraId="3067F7D2" w14:textId="12AC4E92" w:rsidR="002279C9" w:rsidRPr="00696BB1" w:rsidRDefault="008F2725" w:rsidP="00C8230B">
      <w:pPr>
        <w:spacing w:line="360" w:lineRule="auto"/>
        <w:jc w:val="both"/>
        <w:rPr>
          <w:sz w:val="24"/>
          <w:szCs w:val="24"/>
        </w:rPr>
      </w:pPr>
      <w:r w:rsidRPr="00696BB1">
        <w:rPr>
          <w:sz w:val="24"/>
          <w:szCs w:val="24"/>
        </w:rPr>
        <w:t>In 1941 the United Kingdom (UK) Government set out a report on how Britain would be re-built following World War</w:t>
      </w:r>
      <w:r w:rsidR="00096D88">
        <w:rPr>
          <w:sz w:val="24"/>
          <w:szCs w:val="24"/>
        </w:rPr>
        <w:t xml:space="preserve"> Two</w:t>
      </w:r>
      <w:r w:rsidRPr="00696BB1">
        <w:rPr>
          <w:sz w:val="24"/>
          <w:szCs w:val="24"/>
        </w:rPr>
        <w:t xml:space="preserve"> </w:t>
      </w:r>
      <w:r w:rsidR="006D56B7" w:rsidRPr="00696BB1">
        <w:rPr>
          <w:sz w:val="24"/>
          <w:szCs w:val="24"/>
        </w:rPr>
        <w:t>(WW</w:t>
      </w:r>
      <w:r w:rsidR="00096D88">
        <w:rPr>
          <w:sz w:val="24"/>
          <w:szCs w:val="24"/>
        </w:rPr>
        <w:t>2</w:t>
      </w:r>
      <w:r w:rsidR="006D56B7" w:rsidRPr="00696BB1">
        <w:rPr>
          <w:sz w:val="24"/>
          <w:szCs w:val="24"/>
        </w:rPr>
        <w:t>)</w:t>
      </w:r>
      <w:r w:rsidRPr="00696BB1">
        <w:rPr>
          <w:sz w:val="24"/>
          <w:szCs w:val="24"/>
        </w:rPr>
        <w:t>, in respect of this</w:t>
      </w:r>
      <w:r w:rsidR="00EE6D7F">
        <w:rPr>
          <w:sz w:val="24"/>
          <w:szCs w:val="24"/>
        </w:rPr>
        <w:t xml:space="preserve"> i</w:t>
      </w:r>
      <w:r w:rsidRPr="00696BB1">
        <w:rPr>
          <w:sz w:val="24"/>
          <w:szCs w:val="24"/>
        </w:rPr>
        <w:t>n 1942 economist and social reformer William Beveridge p</w:t>
      </w:r>
      <w:r w:rsidR="003D6D68" w:rsidRPr="00696BB1">
        <w:rPr>
          <w:sz w:val="24"/>
          <w:szCs w:val="24"/>
        </w:rPr>
        <w:t>roposed</w:t>
      </w:r>
      <w:r w:rsidRPr="00696BB1">
        <w:rPr>
          <w:sz w:val="24"/>
          <w:szCs w:val="24"/>
        </w:rPr>
        <w:t xml:space="preserve"> to create an ideal society by introducing the Beveridge Report </w:t>
      </w:r>
      <w:r w:rsidRPr="007D5677">
        <w:rPr>
          <w:sz w:val="24"/>
          <w:szCs w:val="24"/>
        </w:rPr>
        <w:t>(</w:t>
      </w:r>
      <w:r w:rsidR="00412DAB" w:rsidRPr="007D5677">
        <w:rPr>
          <w:sz w:val="24"/>
          <w:szCs w:val="24"/>
        </w:rPr>
        <w:t>Weale, 1979</w:t>
      </w:r>
      <w:r w:rsidRPr="007D5677">
        <w:rPr>
          <w:sz w:val="24"/>
          <w:szCs w:val="24"/>
        </w:rPr>
        <w:t>).</w:t>
      </w:r>
      <w:r w:rsidR="003C7ED5" w:rsidRPr="007D5677">
        <w:rPr>
          <w:sz w:val="24"/>
          <w:szCs w:val="24"/>
        </w:rPr>
        <w:t xml:space="preserve">  </w:t>
      </w:r>
      <w:r w:rsidRPr="007D5677">
        <w:rPr>
          <w:sz w:val="24"/>
          <w:szCs w:val="24"/>
        </w:rPr>
        <w:t>William</w:t>
      </w:r>
      <w:r w:rsidRPr="00696BB1">
        <w:rPr>
          <w:sz w:val="24"/>
          <w:szCs w:val="24"/>
        </w:rPr>
        <w:t xml:space="preserve"> Beveridge recommended that the UK Government should find ways to fight what was described as the five giant evils, th</w:t>
      </w:r>
      <w:r w:rsidR="007B242D">
        <w:rPr>
          <w:sz w:val="24"/>
          <w:szCs w:val="24"/>
        </w:rPr>
        <w:t>us</w:t>
      </w:r>
      <w:r w:rsidRPr="00696BB1">
        <w:rPr>
          <w:sz w:val="24"/>
          <w:szCs w:val="24"/>
        </w:rPr>
        <w:t>: Want, Disease, Ignorance, Squalor and idleness</w:t>
      </w:r>
      <w:r w:rsidR="000D14F0" w:rsidRPr="00696BB1">
        <w:rPr>
          <w:sz w:val="24"/>
          <w:szCs w:val="24"/>
        </w:rPr>
        <w:t xml:space="preserve"> </w:t>
      </w:r>
      <w:r w:rsidR="00283A05" w:rsidRPr="00696BB1">
        <w:rPr>
          <w:sz w:val="24"/>
          <w:szCs w:val="24"/>
        </w:rPr>
        <w:t>(</w:t>
      </w:r>
      <w:r w:rsidR="000D14F0" w:rsidRPr="00696BB1">
        <w:rPr>
          <w:sz w:val="24"/>
          <w:szCs w:val="24"/>
        </w:rPr>
        <w:t>Jones and Novak</w:t>
      </w:r>
      <w:r w:rsidR="00283A05" w:rsidRPr="00696BB1">
        <w:rPr>
          <w:sz w:val="24"/>
          <w:szCs w:val="24"/>
        </w:rPr>
        <w:t xml:space="preserve">, </w:t>
      </w:r>
      <w:r w:rsidR="000D14F0" w:rsidRPr="00696BB1">
        <w:rPr>
          <w:sz w:val="24"/>
          <w:szCs w:val="24"/>
        </w:rPr>
        <w:t>1999)</w:t>
      </w:r>
      <w:r w:rsidRPr="00696BB1">
        <w:rPr>
          <w:sz w:val="24"/>
          <w:szCs w:val="24"/>
        </w:rPr>
        <w:t>.</w:t>
      </w:r>
      <w:r w:rsidR="003C7ED5" w:rsidRPr="00696BB1">
        <w:rPr>
          <w:sz w:val="24"/>
          <w:szCs w:val="24"/>
        </w:rPr>
        <w:t xml:space="preserve">  </w:t>
      </w:r>
      <w:r w:rsidRPr="00696BB1">
        <w:rPr>
          <w:sz w:val="24"/>
          <w:szCs w:val="24"/>
        </w:rPr>
        <w:t>According to Whiteside (2014), the Beveridge report was set out to offer all citizens of the UK, protection as of right “from the cradle to the grave” abolishing many laws that had previously been implemented.</w:t>
      </w:r>
      <w:r w:rsidR="008421D6">
        <w:rPr>
          <w:sz w:val="24"/>
          <w:szCs w:val="24"/>
        </w:rPr>
        <w:t xml:space="preserve">  </w:t>
      </w:r>
      <w:r w:rsidR="001A7B9D">
        <w:rPr>
          <w:sz w:val="24"/>
          <w:szCs w:val="24"/>
        </w:rPr>
        <w:t xml:space="preserve">This </w:t>
      </w:r>
      <w:r w:rsidR="002B0573">
        <w:rPr>
          <w:sz w:val="24"/>
          <w:szCs w:val="24"/>
        </w:rPr>
        <w:t xml:space="preserve">essay </w:t>
      </w:r>
      <w:r w:rsidR="001A7B9D">
        <w:rPr>
          <w:sz w:val="24"/>
          <w:szCs w:val="24"/>
        </w:rPr>
        <w:t>aims to provide</w:t>
      </w:r>
      <w:r w:rsidR="00F638B8">
        <w:rPr>
          <w:sz w:val="24"/>
          <w:szCs w:val="24"/>
        </w:rPr>
        <w:t xml:space="preserve"> an underpinning understanding of </w:t>
      </w:r>
      <w:r w:rsidR="00063C3F">
        <w:rPr>
          <w:sz w:val="24"/>
          <w:szCs w:val="24"/>
        </w:rPr>
        <w:t xml:space="preserve">a Post-war policy initiative </w:t>
      </w:r>
      <w:r w:rsidR="004F6D08">
        <w:rPr>
          <w:sz w:val="24"/>
          <w:szCs w:val="24"/>
        </w:rPr>
        <w:t>surrounding education within the UK</w:t>
      </w:r>
      <w:r w:rsidR="002A2BF8">
        <w:rPr>
          <w:sz w:val="24"/>
          <w:szCs w:val="24"/>
        </w:rPr>
        <w:t>. The paper will firstly dis</w:t>
      </w:r>
      <w:r w:rsidR="00F44706">
        <w:rPr>
          <w:sz w:val="24"/>
          <w:szCs w:val="24"/>
        </w:rPr>
        <w:t xml:space="preserve">cuss </w:t>
      </w:r>
      <w:r w:rsidR="00435D4A">
        <w:rPr>
          <w:sz w:val="24"/>
          <w:szCs w:val="24"/>
        </w:rPr>
        <w:t>the way that WW2</w:t>
      </w:r>
      <w:r w:rsidR="00C71C82">
        <w:rPr>
          <w:sz w:val="24"/>
          <w:szCs w:val="24"/>
        </w:rPr>
        <w:t xml:space="preserve"> impacted</w:t>
      </w:r>
      <w:r w:rsidR="00435D4A">
        <w:rPr>
          <w:sz w:val="24"/>
          <w:szCs w:val="24"/>
        </w:rPr>
        <w:t xml:space="preserve"> upon </w:t>
      </w:r>
      <w:r w:rsidR="00334382">
        <w:rPr>
          <w:sz w:val="24"/>
          <w:szCs w:val="24"/>
        </w:rPr>
        <w:t xml:space="preserve">the </w:t>
      </w:r>
      <w:r w:rsidR="00636B40">
        <w:rPr>
          <w:sz w:val="24"/>
          <w:szCs w:val="24"/>
        </w:rPr>
        <w:t>educational services</w:t>
      </w:r>
      <w:r w:rsidR="008C702C">
        <w:rPr>
          <w:sz w:val="24"/>
          <w:szCs w:val="24"/>
        </w:rPr>
        <w:t>,</w:t>
      </w:r>
      <w:r w:rsidR="000870DC">
        <w:rPr>
          <w:sz w:val="24"/>
          <w:szCs w:val="24"/>
        </w:rPr>
        <w:t xml:space="preserve"> and the </w:t>
      </w:r>
      <w:r w:rsidR="005A3AAE">
        <w:rPr>
          <w:sz w:val="24"/>
          <w:szCs w:val="24"/>
        </w:rPr>
        <w:t xml:space="preserve">rationale </w:t>
      </w:r>
      <w:r w:rsidR="0094382C">
        <w:rPr>
          <w:sz w:val="24"/>
          <w:szCs w:val="24"/>
        </w:rPr>
        <w:t>behin</w:t>
      </w:r>
      <w:r w:rsidR="009D3844">
        <w:rPr>
          <w:sz w:val="24"/>
          <w:szCs w:val="24"/>
        </w:rPr>
        <w:t xml:space="preserve">d the </w:t>
      </w:r>
      <w:r w:rsidR="009D3844" w:rsidRPr="00281DDD">
        <w:rPr>
          <w:sz w:val="24"/>
          <w:szCs w:val="24"/>
        </w:rPr>
        <w:t>impl</w:t>
      </w:r>
      <w:r w:rsidR="002E1A6B" w:rsidRPr="00281DDD">
        <w:rPr>
          <w:sz w:val="24"/>
          <w:szCs w:val="24"/>
        </w:rPr>
        <w:t xml:space="preserve">ementation </w:t>
      </w:r>
      <w:r w:rsidR="005A7B98" w:rsidRPr="00281DDD">
        <w:rPr>
          <w:sz w:val="24"/>
          <w:szCs w:val="24"/>
        </w:rPr>
        <w:t xml:space="preserve">of </w:t>
      </w:r>
      <w:r w:rsidR="00C66380" w:rsidRPr="00281DDD">
        <w:rPr>
          <w:sz w:val="24"/>
          <w:szCs w:val="24"/>
        </w:rPr>
        <w:t>T</w:t>
      </w:r>
      <w:r w:rsidR="005A7B98" w:rsidRPr="00281DDD">
        <w:rPr>
          <w:sz w:val="24"/>
          <w:szCs w:val="24"/>
        </w:rPr>
        <w:t xml:space="preserve">he </w:t>
      </w:r>
      <w:r w:rsidR="00C66380" w:rsidRPr="00281DDD">
        <w:rPr>
          <w:sz w:val="24"/>
          <w:szCs w:val="24"/>
        </w:rPr>
        <w:t xml:space="preserve">Education Act </w:t>
      </w:r>
      <w:r w:rsidR="001C520D" w:rsidRPr="00281DDD">
        <w:rPr>
          <w:sz w:val="24"/>
          <w:szCs w:val="24"/>
        </w:rPr>
        <w:t>(</w:t>
      </w:r>
      <w:r w:rsidR="00C66380" w:rsidRPr="00281DDD">
        <w:rPr>
          <w:sz w:val="24"/>
          <w:szCs w:val="24"/>
        </w:rPr>
        <w:t>19</w:t>
      </w:r>
      <w:r w:rsidR="00D83855" w:rsidRPr="00281DDD">
        <w:rPr>
          <w:sz w:val="24"/>
          <w:szCs w:val="24"/>
        </w:rPr>
        <w:t>4</w:t>
      </w:r>
      <w:r w:rsidR="00C66380" w:rsidRPr="00281DDD">
        <w:rPr>
          <w:sz w:val="24"/>
          <w:szCs w:val="24"/>
        </w:rPr>
        <w:t>4</w:t>
      </w:r>
      <w:r w:rsidR="001C520D" w:rsidRPr="00281DDD">
        <w:rPr>
          <w:sz w:val="24"/>
          <w:szCs w:val="24"/>
        </w:rPr>
        <w:t>)</w:t>
      </w:r>
      <w:r w:rsidR="00C66380" w:rsidRPr="00281DDD">
        <w:rPr>
          <w:sz w:val="24"/>
          <w:szCs w:val="24"/>
        </w:rPr>
        <w:t>.</w:t>
      </w:r>
      <w:r w:rsidR="007347F0" w:rsidRPr="00281DDD">
        <w:rPr>
          <w:sz w:val="24"/>
          <w:szCs w:val="24"/>
        </w:rPr>
        <w:t xml:space="preserve"> In</w:t>
      </w:r>
      <w:r w:rsidR="007347F0">
        <w:rPr>
          <w:sz w:val="24"/>
          <w:szCs w:val="24"/>
        </w:rPr>
        <w:t xml:space="preserve"> add</w:t>
      </w:r>
      <w:r w:rsidR="005C3635">
        <w:rPr>
          <w:sz w:val="24"/>
          <w:szCs w:val="24"/>
        </w:rPr>
        <w:t>ition to this</w:t>
      </w:r>
      <w:r w:rsidR="00F34DBC">
        <w:rPr>
          <w:sz w:val="24"/>
          <w:szCs w:val="24"/>
        </w:rPr>
        <w:t xml:space="preserve">, </w:t>
      </w:r>
      <w:r w:rsidR="00004D5F">
        <w:rPr>
          <w:sz w:val="24"/>
          <w:szCs w:val="24"/>
        </w:rPr>
        <w:t xml:space="preserve">an overview of the </w:t>
      </w:r>
      <w:r w:rsidR="00D66992">
        <w:rPr>
          <w:sz w:val="24"/>
          <w:szCs w:val="24"/>
        </w:rPr>
        <w:t>above-mentioned</w:t>
      </w:r>
      <w:r w:rsidR="000A4C1F">
        <w:rPr>
          <w:sz w:val="24"/>
          <w:szCs w:val="24"/>
        </w:rPr>
        <w:t xml:space="preserve"> act will be provided, </w:t>
      </w:r>
      <w:r w:rsidR="00B67794">
        <w:rPr>
          <w:sz w:val="24"/>
          <w:szCs w:val="24"/>
        </w:rPr>
        <w:t xml:space="preserve">outlining </w:t>
      </w:r>
      <w:r w:rsidR="0061056C">
        <w:rPr>
          <w:sz w:val="24"/>
          <w:szCs w:val="24"/>
        </w:rPr>
        <w:t xml:space="preserve">the </w:t>
      </w:r>
      <w:r w:rsidR="003828D3">
        <w:rPr>
          <w:sz w:val="24"/>
          <w:szCs w:val="24"/>
        </w:rPr>
        <w:t>changes that were made</w:t>
      </w:r>
      <w:r w:rsidR="008D2B42">
        <w:rPr>
          <w:sz w:val="24"/>
          <w:szCs w:val="24"/>
        </w:rPr>
        <w:t>,</w:t>
      </w:r>
      <w:r w:rsidR="003828D3">
        <w:rPr>
          <w:sz w:val="24"/>
          <w:szCs w:val="24"/>
        </w:rPr>
        <w:t xml:space="preserve"> </w:t>
      </w:r>
      <w:r w:rsidR="009A6923">
        <w:rPr>
          <w:sz w:val="24"/>
          <w:szCs w:val="24"/>
        </w:rPr>
        <w:t xml:space="preserve">and how they </w:t>
      </w:r>
      <w:r w:rsidR="002A6908">
        <w:rPr>
          <w:sz w:val="24"/>
          <w:szCs w:val="24"/>
        </w:rPr>
        <w:t>shaped the education sector</w:t>
      </w:r>
      <w:r w:rsidR="00050FD6">
        <w:rPr>
          <w:sz w:val="24"/>
          <w:szCs w:val="24"/>
        </w:rPr>
        <w:t xml:space="preserve">. </w:t>
      </w:r>
    </w:p>
    <w:p w14:paraId="7CC3F537" w14:textId="2F11D563" w:rsidR="003C7ED5" w:rsidRDefault="00FB39F2" w:rsidP="00063362">
      <w:pPr>
        <w:spacing w:line="360" w:lineRule="auto"/>
        <w:jc w:val="both"/>
        <w:rPr>
          <w:sz w:val="24"/>
          <w:szCs w:val="24"/>
        </w:rPr>
      </w:pPr>
      <w:r w:rsidRPr="00696BB1">
        <w:rPr>
          <w:sz w:val="24"/>
          <w:szCs w:val="24"/>
        </w:rPr>
        <w:t xml:space="preserve">William Beveridge </w:t>
      </w:r>
      <w:r w:rsidR="00BA2A3A" w:rsidRPr="00696BB1">
        <w:rPr>
          <w:sz w:val="24"/>
          <w:szCs w:val="24"/>
        </w:rPr>
        <w:t>suggested</w:t>
      </w:r>
      <w:r w:rsidR="0001635D" w:rsidRPr="00696BB1">
        <w:rPr>
          <w:sz w:val="24"/>
          <w:szCs w:val="24"/>
        </w:rPr>
        <w:t xml:space="preserve"> </w:t>
      </w:r>
      <w:r w:rsidR="00BA2A3A" w:rsidRPr="00696BB1">
        <w:rPr>
          <w:sz w:val="24"/>
          <w:szCs w:val="24"/>
        </w:rPr>
        <w:t xml:space="preserve">that </w:t>
      </w:r>
      <w:r w:rsidR="00C7568F" w:rsidRPr="00696BB1">
        <w:rPr>
          <w:sz w:val="24"/>
          <w:szCs w:val="24"/>
        </w:rPr>
        <w:t>ignorance</w:t>
      </w:r>
      <w:r w:rsidR="00BA2A3A" w:rsidRPr="00696BB1">
        <w:rPr>
          <w:sz w:val="24"/>
          <w:szCs w:val="24"/>
        </w:rPr>
        <w:t xml:space="preserve"> was caused by a lack of educati</w:t>
      </w:r>
      <w:r w:rsidR="00BA2A3A" w:rsidRPr="00ED3EDA">
        <w:rPr>
          <w:sz w:val="24"/>
          <w:szCs w:val="24"/>
        </w:rPr>
        <w:t>on</w:t>
      </w:r>
      <w:r w:rsidR="00600F55" w:rsidRPr="00ED3EDA">
        <w:rPr>
          <w:sz w:val="24"/>
          <w:szCs w:val="24"/>
        </w:rPr>
        <w:t xml:space="preserve"> </w:t>
      </w:r>
      <w:r w:rsidR="00510B07" w:rsidRPr="00ED3EDA">
        <w:rPr>
          <w:sz w:val="24"/>
          <w:szCs w:val="24"/>
        </w:rPr>
        <w:t>(</w:t>
      </w:r>
      <w:r w:rsidR="00ED3EDA" w:rsidRPr="00ED3EDA">
        <w:rPr>
          <w:sz w:val="24"/>
          <w:szCs w:val="24"/>
        </w:rPr>
        <w:t>Ashton, 2018)</w:t>
      </w:r>
      <w:r w:rsidR="00675FAF" w:rsidRPr="00ED3EDA">
        <w:rPr>
          <w:sz w:val="24"/>
          <w:szCs w:val="24"/>
        </w:rPr>
        <w:t>.</w:t>
      </w:r>
      <w:r w:rsidR="003C7ED5" w:rsidRPr="00696BB1">
        <w:rPr>
          <w:sz w:val="24"/>
          <w:szCs w:val="24"/>
        </w:rPr>
        <w:t xml:space="preserve">  </w:t>
      </w:r>
      <w:r w:rsidR="0058201B" w:rsidRPr="00696BB1">
        <w:rPr>
          <w:sz w:val="24"/>
          <w:szCs w:val="24"/>
        </w:rPr>
        <w:t>Jones (2003) and Bogdanor (1979)</w:t>
      </w:r>
      <w:r w:rsidR="003C0FB0" w:rsidRPr="00696BB1">
        <w:rPr>
          <w:sz w:val="24"/>
          <w:szCs w:val="24"/>
        </w:rPr>
        <w:t xml:space="preserve"> </w:t>
      </w:r>
      <w:r w:rsidR="00F32BA9" w:rsidRPr="00696BB1">
        <w:rPr>
          <w:sz w:val="24"/>
          <w:szCs w:val="24"/>
        </w:rPr>
        <w:t>share the view</w:t>
      </w:r>
      <w:r w:rsidR="00B5057A" w:rsidRPr="00696BB1">
        <w:rPr>
          <w:sz w:val="24"/>
          <w:szCs w:val="24"/>
        </w:rPr>
        <w:t xml:space="preserve"> that</w:t>
      </w:r>
      <w:r w:rsidR="00DF6A4D" w:rsidRPr="00696BB1">
        <w:rPr>
          <w:sz w:val="24"/>
          <w:szCs w:val="24"/>
        </w:rPr>
        <w:t xml:space="preserve"> </w:t>
      </w:r>
      <w:r w:rsidR="005B3FA9" w:rsidRPr="00696BB1">
        <w:rPr>
          <w:sz w:val="24"/>
          <w:szCs w:val="24"/>
        </w:rPr>
        <w:t>W</w:t>
      </w:r>
      <w:r w:rsidR="001278FC" w:rsidRPr="00696BB1">
        <w:rPr>
          <w:sz w:val="24"/>
          <w:szCs w:val="24"/>
        </w:rPr>
        <w:t>W</w:t>
      </w:r>
      <w:r w:rsidR="00400F89">
        <w:rPr>
          <w:sz w:val="24"/>
          <w:szCs w:val="24"/>
        </w:rPr>
        <w:t>2</w:t>
      </w:r>
      <w:r w:rsidR="00774C93" w:rsidRPr="00696BB1">
        <w:rPr>
          <w:sz w:val="24"/>
          <w:szCs w:val="24"/>
        </w:rPr>
        <w:t xml:space="preserve"> had a major impact upon the education of children within </w:t>
      </w:r>
      <w:r w:rsidR="002E03C9" w:rsidRPr="00696BB1">
        <w:rPr>
          <w:sz w:val="24"/>
          <w:szCs w:val="24"/>
        </w:rPr>
        <w:t>the UK,</w:t>
      </w:r>
      <w:r w:rsidR="00415F7E" w:rsidRPr="00696BB1">
        <w:rPr>
          <w:sz w:val="24"/>
          <w:szCs w:val="24"/>
        </w:rPr>
        <w:t xml:space="preserve"> </w:t>
      </w:r>
      <w:r w:rsidR="00F07407" w:rsidRPr="00696BB1">
        <w:rPr>
          <w:sz w:val="24"/>
          <w:szCs w:val="24"/>
        </w:rPr>
        <w:t>Jones (2003) furthered thi</w:t>
      </w:r>
      <w:r w:rsidR="00621899" w:rsidRPr="00696BB1">
        <w:rPr>
          <w:sz w:val="24"/>
          <w:szCs w:val="24"/>
        </w:rPr>
        <w:t>s</w:t>
      </w:r>
      <w:r w:rsidR="00CB409A" w:rsidRPr="00696BB1">
        <w:rPr>
          <w:sz w:val="24"/>
          <w:szCs w:val="24"/>
        </w:rPr>
        <w:t>,</w:t>
      </w:r>
      <w:r w:rsidR="00621899" w:rsidRPr="00696BB1">
        <w:rPr>
          <w:sz w:val="24"/>
          <w:szCs w:val="24"/>
        </w:rPr>
        <w:t xml:space="preserve"> adding, </w:t>
      </w:r>
      <w:r w:rsidR="008970F1" w:rsidRPr="00696BB1">
        <w:rPr>
          <w:sz w:val="24"/>
          <w:szCs w:val="24"/>
        </w:rPr>
        <w:t xml:space="preserve">as </w:t>
      </w:r>
      <w:r w:rsidR="00FD5890" w:rsidRPr="00696BB1">
        <w:rPr>
          <w:sz w:val="24"/>
          <w:szCs w:val="24"/>
        </w:rPr>
        <w:t>the war came to an end</w:t>
      </w:r>
      <w:r w:rsidR="00A17BCB" w:rsidRPr="00696BB1">
        <w:rPr>
          <w:sz w:val="24"/>
          <w:szCs w:val="24"/>
        </w:rPr>
        <w:t>,</w:t>
      </w:r>
      <w:r w:rsidR="00FD5890" w:rsidRPr="00696BB1">
        <w:rPr>
          <w:sz w:val="24"/>
          <w:szCs w:val="24"/>
        </w:rPr>
        <w:t xml:space="preserve"> </w:t>
      </w:r>
      <w:r w:rsidR="006229E9" w:rsidRPr="00696BB1">
        <w:rPr>
          <w:sz w:val="24"/>
          <w:szCs w:val="24"/>
        </w:rPr>
        <w:t xml:space="preserve">people criticized the work of the </w:t>
      </w:r>
      <w:r w:rsidR="007C635C" w:rsidRPr="00696BB1">
        <w:rPr>
          <w:sz w:val="24"/>
          <w:szCs w:val="24"/>
        </w:rPr>
        <w:t xml:space="preserve">education </w:t>
      </w:r>
      <w:r w:rsidR="008F33C1" w:rsidRPr="00696BB1">
        <w:rPr>
          <w:sz w:val="24"/>
          <w:szCs w:val="24"/>
        </w:rPr>
        <w:t>services</w:t>
      </w:r>
      <w:r w:rsidR="00A17BCB" w:rsidRPr="00696BB1">
        <w:rPr>
          <w:sz w:val="24"/>
          <w:szCs w:val="24"/>
        </w:rPr>
        <w:t xml:space="preserve"> for a number of reasons</w:t>
      </w:r>
      <w:r w:rsidR="00797CC1">
        <w:rPr>
          <w:sz w:val="24"/>
          <w:szCs w:val="24"/>
        </w:rPr>
        <w:t>:</w:t>
      </w:r>
      <w:r w:rsidR="00FC0D51" w:rsidRPr="00696BB1">
        <w:rPr>
          <w:sz w:val="24"/>
          <w:szCs w:val="24"/>
        </w:rPr>
        <w:t xml:space="preserve"> firstly</w:t>
      </w:r>
      <w:r w:rsidR="00B0760E" w:rsidRPr="00696BB1">
        <w:rPr>
          <w:sz w:val="24"/>
          <w:szCs w:val="24"/>
        </w:rPr>
        <w:t xml:space="preserve"> for the </w:t>
      </w:r>
      <w:r w:rsidR="00951D49" w:rsidRPr="00696BB1">
        <w:rPr>
          <w:sz w:val="24"/>
          <w:szCs w:val="24"/>
        </w:rPr>
        <w:t xml:space="preserve">delay </w:t>
      </w:r>
      <w:r w:rsidR="00DF1E6D" w:rsidRPr="00696BB1">
        <w:rPr>
          <w:sz w:val="24"/>
          <w:szCs w:val="24"/>
        </w:rPr>
        <w:t>in providing meals and medical services for returning refugees</w:t>
      </w:r>
      <w:r w:rsidR="00B45A53">
        <w:rPr>
          <w:sz w:val="24"/>
          <w:szCs w:val="24"/>
        </w:rPr>
        <w:t>;</w:t>
      </w:r>
      <w:r w:rsidR="008A07BD" w:rsidRPr="00696BB1">
        <w:rPr>
          <w:sz w:val="24"/>
          <w:szCs w:val="24"/>
        </w:rPr>
        <w:t xml:space="preserve"> secondly for the poor hygiene </w:t>
      </w:r>
      <w:r w:rsidR="004649D1" w:rsidRPr="00696BB1">
        <w:rPr>
          <w:sz w:val="24"/>
          <w:szCs w:val="24"/>
        </w:rPr>
        <w:t xml:space="preserve">that many </w:t>
      </w:r>
      <w:r w:rsidR="0005365E" w:rsidRPr="00696BB1">
        <w:rPr>
          <w:sz w:val="24"/>
          <w:szCs w:val="24"/>
        </w:rPr>
        <w:t xml:space="preserve">students </w:t>
      </w:r>
      <w:r w:rsidR="00DA4352" w:rsidRPr="00696BB1">
        <w:rPr>
          <w:sz w:val="24"/>
          <w:szCs w:val="24"/>
        </w:rPr>
        <w:t>were having to endure</w:t>
      </w:r>
      <w:r w:rsidR="0096781C">
        <w:rPr>
          <w:sz w:val="24"/>
          <w:szCs w:val="24"/>
        </w:rPr>
        <w:t>.</w:t>
      </w:r>
      <w:r w:rsidR="00170EF6" w:rsidRPr="00696BB1">
        <w:rPr>
          <w:sz w:val="24"/>
          <w:szCs w:val="24"/>
        </w:rPr>
        <w:t xml:space="preserve"> </w:t>
      </w:r>
      <w:r w:rsidR="00836F6A">
        <w:rPr>
          <w:sz w:val="24"/>
          <w:szCs w:val="24"/>
        </w:rPr>
        <w:t>A</w:t>
      </w:r>
      <w:r w:rsidR="00170EF6" w:rsidRPr="00696BB1">
        <w:rPr>
          <w:sz w:val="24"/>
          <w:szCs w:val="24"/>
        </w:rPr>
        <w:t xml:space="preserve">ccording to </w:t>
      </w:r>
      <w:r w:rsidR="00C6585B" w:rsidRPr="00696BB1">
        <w:rPr>
          <w:sz w:val="24"/>
          <w:szCs w:val="24"/>
        </w:rPr>
        <w:t xml:space="preserve">the National Archives (2020) </w:t>
      </w:r>
      <w:r w:rsidR="00C17214" w:rsidRPr="00696BB1">
        <w:rPr>
          <w:sz w:val="24"/>
          <w:szCs w:val="24"/>
        </w:rPr>
        <w:t xml:space="preserve">many politicians disagreed with </w:t>
      </w:r>
      <w:r w:rsidR="00152BF4" w:rsidRPr="00696BB1">
        <w:rPr>
          <w:sz w:val="24"/>
          <w:szCs w:val="24"/>
        </w:rPr>
        <w:t xml:space="preserve">Beveridge’s views, suggesting that </w:t>
      </w:r>
      <w:r w:rsidR="00CB409E" w:rsidRPr="00696BB1">
        <w:rPr>
          <w:sz w:val="24"/>
          <w:szCs w:val="24"/>
        </w:rPr>
        <w:t xml:space="preserve">the issues surrounding education </w:t>
      </w:r>
      <w:r w:rsidR="00A16640" w:rsidRPr="00696BB1">
        <w:rPr>
          <w:sz w:val="24"/>
          <w:szCs w:val="24"/>
        </w:rPr>
        <w:t xml:space="preserve">and poverty </w:t>
      </w:r>
      <w:r w:rsidR="009213C1" w:rsidRPr="00696BB1">
        <w:rPr>
          <w:sz w:val="24"/>
          <w:szCs w:val="24"/>
        </w:rPr>
        <w:t>w</w:t>
      </w:r>
      <w:r w:rsidR="00A702C8">
        <w:rPr>
          <w:sz w:val="24"/>
          <w:szCs w:val="24"/>
        </w:rPr>
        <w:t xml:space="preserve">ere </w:t>
      </w:r>
      <w:r w:rsidR="00A16640" w:rsidRPr="00696BB1">
        <w:rPr>
          <w:sz w:val="24"/>
          <w:szCs w:val="24"/>
        </w:rPr>
        <w:t>merely</w:t>
      </w:r>
      <w:r w:rsidR="003455EB" w:rsidRPr="00696BB1">
        <w:rPr>
          <w:sz w:val="24"/>
          <w:szCs w:val="24"/>
        </w:rPr>
        <w:t xml:space="preserve"> </w:t>
      </w:r>
      <w:r w:rsidR="00001E60" w:rsidRPr="00696BB1">
        <w:rPr>
          <w:sz w:val="24"/>
          <w:szCs w:val="24"/>
        </w:rPr>
        <w:t>down to the idleness of the individuals</w:t>
      </w:r>
      <w:r w:rsidR="008F4F55" w:rsidRPr="00696BB1">
        <w:rPr>
          <w:sz w:val="24"/>
          <w:szCs w:val="24"/>
        </w:rPr>
        <w:t>.</w:t>
      </w:r>
      <w:r w:rsidR="003C7ED5" w:rsidRPr="00696BB1">
        <w:rPr>
          <w:sz w:val="24"/>
          <w:szCs w:val="24"/>
        </w:rPr>
        <w:t xml:space="preserve">  </w:t>
      </w:r>
      <w:r w:rsidR="00B33295" w:rsidRPr="00696BB1">
        <w:rPr>
          <w:sz w:val="24"/>
          <w:szCs w:val="24"/>
        </w:rPr>
        <w:t xml:space="preserve">In order to resolve the </w:t>
      </w:r>
      <w:r w:rsidR="00175592" w:rsidRPr="00696BB1">
        <w:rPr>
          <w:sz w:val="24"/>
          <w:szCs w:val="24"/>
        </w:rPr>
        <w:t>issues</w:t>
      </w:r>
      <w:r w:rsidR="00B33295" w:rsidRPr="00696BB1">
        <w:rPr>
          <w:sz w:val="24"/>
          <w:szCs w:val="24"/>
        </w:rPr>
        <w:t xml:space="preserve">, </w:t>
      </w:r>
      <w:r w:rsidR="00F03A96" w:rsidRPr="00696BB1">
        <w:rPr>
          <w:sz w:val="24"/>
          <w:szCs w:val="24"/>
        </w:rPr>
        <w:t xml:space="preserve">three separate reports were commissioned </w:t>
      </w:r>
      <w:r w:rsidR="004B78E5" w:rsidRPr="00696BB1">
        <w:rPr>
          <w:sz w:val="24"/>
          <w:szCs w:val="24"/>
        </w:rPr>
        <w:t xml:space="preserve">specifically </w:t>
      </w:r>
      <w:r w:rsidR="00227D10" w:rsidRPr="00696BB1">
        <w:rPr>
          <w:sz w:val="24"/>
          <w:szCs w:val="24"/>
        </w:rPr>
        <w:t xml:space="preserve">aiming at reforming </w:t>
      </w:r>
      <w:r w:rsidR="00175592" w:rsidRPr="00696BB1">
        <w:rPr>
          <w:sz w:val="24"/>
          <w:szCs w:val="24"/>
        </w:rPr>
        <w:t>education services within the UK,</w:t>
      </w:r>
      <w:r w:rsidR="00F4630B" w:rsidRPr="00696BB1">
        <w:rPr>
          <w:sz w:val="24"/>
          <w:szCs w:val="24"/>
        </w:rPr>
        <w:t xml:space="preserve"> it was the role of Norwood (19</w:t>
      </w:r>
      <w:r w:rsidR="00C7530F" w:rsidRPr="00696BB1">
        <w:rPr>
          <w:sz w:val="24"/>
          <w:szCs w:val="24"/>
        </w:rPr>
        <w:t>4</w:t>
      </w:r>
      <w:r w:rsidR="00F4630B" w:rsidRPr="00696BB1">
        <w:rPr>
          <w:sz w:val="24"/>
          <w:szCs w:val="24"/>
        </w:rPr>
        <w:t xml:space="preserve">3) to issue a report on secondary schools, </w:t>
      </w:r>
      <w:r w:rsidR="00924697" w:rsidRPr="00696BB1">
        <w:rPr>
          <w:sz w:val="24"/>
          <w:szCs w:val="24"/>
        </w:rPr>
        <w:t xml:space="preserve">McNair (1944) </w:t>
      </w:r>
      <w:r w:rsidR="00467567" w:rsidRPr="00696BB1">
        <w:rPr>
          <w:sz w:val="24"/>
          <w:szCs w:val="24"/>
        </w:rPr>
        <w:t xml:space="preserve">to create a report </w:t>
      </w:r>
      <w:r w:rsidR="00E828BF" w:rsidRPr="00696BB1">
        <w:rPr>
          <w:sz w:val="24"/>
          <w:szCs w:val="24"/>
        </w:rPr>
        <w:t>in reference to teachers and finally</w:t>
      </w:r>
      <w:r w:rsidR="000D6ABB" w:rsidRPr="00696BB1">
        <w:rPr>
          <w:sz w:val="24"/>
          <w:szCs w:val="24"/>
        </w:rPr>
        <w:t>,</w:t>
      </w:r>
      <w:r w:rsidR="00E828BF" w:rsidRPr="00696BB1">
        <w:rPr>
          <w:sz w:val="24"/>
          <w:szCs w:val="24"/>
        </w:rPr>
        <w:t xml:space="preserve"> it was </w:t>
      </w:r>
      <w:r w:rsidR="003B5682" w:rsidRPr="00696BB1">
        <w:rPr>
          <w:sz w:val="24"/>
          <w:szCs w:val="24"/>
        </w:rPr>
        <w:t xml:space="preserve">Flemming (1944) </w:t>
      </w:r>
      <w:r w:rsidR="00D87B8F" w:rsidRPr="00696BB1">
        <w:rPr>
          <w:sz w:val="24"/>
          <w:szCs w:val="24"/>
        </w:rPr>
        <w:t>who</w:t>
      </w:r>
      <w:r w:rsidR="00D02F86" w:rsidRPr="00696BB1">
        <w:rPr>
          <w:sz w:val="24"/>
          <w:szCs w:val="24"/>
        </w:rPr>
        <w:t xml:space="preserve"> </w:t>
      </w:r>
      <w:r w:rsidR="00364B18" w:rsidRPr="00696BB1">
        <w:rPr>
          <w:sz w:val="24"/>
          <w:szCs w:val="24"/>
        </w:rPr>
        <w:t xml:space="preserve">reported on </w:t>
      </w:r>
      <w:r w:rsidR="002736BA" w:rsidRPr="00696BB1">
        <w:rPr>
          <w:sz w:val="24"/>
          <w:szCs w:val="24"/>
        </w:rPr>
        <w:t>public schools.</w:t>
      </w:r>
      <w:r w:rsidR="004D5EE3" w:rsidRPr="00696BB1">
        <w:rPr>
          <w:sz w:val="24"/>
          <w:szCs w:val="24"/>
        </w:rPr>
        <w:t xml:space="preserve">  </w:t>
      </w:r>
      <w:r w:rsidR="00AE4162" w:rsidRPr="00696BB1">
        <w:rPr>
          <w:sz w:val="24"/>
          <w:szCs w:val="24"/>
        </w:rPr>
        <w:t xml:space="preserve">In August 1944, </w:t>
      </w:r>
      <w:r w:rsidR="00590719" w:rsidRPr="00696BB1">
        <w:rPr>
          <w:sz w:val="24"/>
          <w:szCs w:val="24"/>
        </w:rPr>
        <w:t>Richard Au</w:t>
      </w:r>
      <w:r w:rsidR="00005E8F" w:rsidRPr="00696BB1">
        <w:rPr>
          <w:sz w:val="24"/>
          <w:szCs w:val="24"/>
        </w:rPr>
        <w:t xml:space="preserve">sten Butler was appointed </w:t>
      </w:r>
      <w:r w:rsidR="000E27C2" w:rsidRPr="00696BB1">
        <w:rPr>
          <w:sz w:val="24"/>
          <w:szCs w:val="24"/>
        </w:rPr>
        <w:t>Minister of Education</w:t>
      </w:r>
      <w:r w:rsidR="00C507C9" w:rsidRPr="00696BB1">
        <w:rPr>
          <w:sz w:val="24"/>
          <w:szCs w:val="24"/>
        </w:rPr>
        <w:t>,</w:t>
      </w:r>
      <w:r w:rsidR="0018360A" w:rsidRPr="00696BB1">
        <w:rPr>
          <w:sz w:val="24"/>
          <w:szCs w:val="24"/>
        </w:rPr>
        <w:t xml:space="preserve"> who</w:t>
      </w:r>
      <w:r w:rsidR="00F00A90">
        <w:rPr>
          <w:sz w:val="24"/>
          <w:szCs w:val="24"/>
        </w:rPr>
        <w:t xml:space="preserve"> </w:t>
      </w:r>
      <w:r w:rsidR="00C507C9" w:rsidRPr="00696BB1">
        <w:rPr>
          <w:sz w:val="24"/>
          <w:szCs w:val="24"/>
        </w:rPr>
        <w:t>within the first year</w:t>
      </w:r>
      <w:r w:rsidR="0018360A" w:rsidRPr="00696BB1">
        <w:rPr>
          <w:sz w:val="24"/>
          <w:szCs w:val="24"/>
        </w:rPr>
        <w:t xml:space="preserve"> had</w:t>
      </w:r>
      <w:r w:rsidR="00DC40E6" w:rsidRPr="00696BB1">
        <w:rPr>
          <w:sz w:val="24"/>
          <w:szCs w:val="24"/>
        </w:rPr>
        <w:t xml:space="preserve"> </w:t>
      </w:r>
      <w:r w:rsidR="00DC40E6" w:rsidRPr="00696BB1">
        <w:rPr>
          <w:sz w:val="24"/>
          <w:szCs w:val="24"/>
        </w:rPr>
        <w:lastRenderedPageBreak/>
        <w:t xml:space="preserve">commissioned all three of the </w:t>
      </w:r>
      <w:r w:rsidR="00E46EF3" w:rsidRPr="00696BB1">
        <w:rPr>
          <w:sz w:val="24"/>
          <w:szCs w:val="24"/>
        </w:rPr>
        <w:t>above-mentioned</w:t>
      </w:r>
      <w:r w:rsidR="00DC40E6" w:rsidRPr="00696BB1">
        <w:rPr>
          <w:sz w:val="24"/>
          <w:szCs w:val="24"/>
        </w:rPr>
        <w:t xml:space="preserve"> reports</w:t>
      </w:r>
      <w:r w:rsidR="00F62BD8" w:rsidRPr="00696BB1">
        <w:rPr>
          <w:sz w:val="24"/>
          <w:szCs w:val="24"/>
        </w:rPr>
        <w:t>.</w:t>
      </w:r>
      <w:r w:rsidR="004D5EE3" w:rsidRPr="00696BB1">
        <w:rPr>
          <w:sz w:val="24"/>
          <w:szCs w:val="24"/>
        </w:rPr>
        <w:t xml:space="preserve">  </w:t>
      </w:r>
      <w:r w:rsidR="00C47255" w:rsidRPr="00696BB1">
        <w:rPr>
          <w:sz w:val="24"/>
          <w:szCs w:val="24"/>
        </w:rPr>
        <w:t xml:space="preserve">Following </w:t>
      </w:r>
      <w:r w:rsidR="00DE03E0" w:rsidRPr="00696BB1">
        <w:rPr>
          <w:sz w:val="24"/>
          <w:szCs w:val="24"/>
        </w:rPr>
        <w:t>the reports</w:t>
      </w:r>
      <w:r w:rsidR="00F87E4F" w:rsidRPr="00696BB1">
        <w:rPr>
          <w:sz w:val="24"/>
          <w:szCs w:val="24"/>
        </w:rPr>
        <w:t xml:space="preserve">, </w:t>
      </w:r>
      <w:r w:rsidR="00286850" w:rsidRPr="00696BB1">
        <w:rPr>
          <w:sz w:val="24"/>
          <w:szCs w:val="24"/>
        </w:rPr>
        <w:t xml:space="preserve">Richard Butler identified </w:t>
      </w:r>
      <w:r w:rsidR="008D12D2" w:rsidRPr="00696BB1">
        <w:rPr>
          <w:sz w:val="24"/>
          <w:szCs w:val="24"/>
        </w:rPr>
        <w:t xml:space="preserve">four key issues surrounding </w:t>
      </w:r>
      <w:r w:rsidR="00DD207A" w:rsidRPr="00696BB1">
        <w:rPr>
          <w:sz w:val="24"/>
          <w:szCs w:val="24"/>
        </w:rPr>
        <w:t xml:space="preserve">education </w:t>
      </w:r>
      <w:r w:rsidR="008D0C40" w:rsidRPr="00696BB1">
        <w:rPr>
          <w:sz w:val="24"/>
          <w:szCs w:val="24"/>
        </w:rPr>
        <w:t>services in the UK</w:t>
      </w:r>
      <w:r w:rsidR="00DF2A83" w:rsidRPr="00696BB1">
        <w:rPr>
          <w:sz w:val="24"/>
          <w:szCs w:val="24"/>
        </w:rPr>
        <w:t xml:space="preserve">, this being: </w:t>
      </w:r>
      <w:r w:rsidR="00D1434D" w:rsidRPr="00696BB1">
        <w:rPr>
          <w:sz w:val="24"/>
          <w:szCs w:val="24"/>
        </w:rPr>
        <w:t>the num</w:t>
      </w:r>
      <w:r w:rsidR="00C03118" w:rsidRPr="00696BB1">
        <w:rPr>
          <w:sz w:val="24"/>
          <w:szCs w:val="24"/>
        </w:rPr>
        <w:t xml:space="preserve">ber of existing public schools, </w:t>
      </w:r>
      <w:r w:rsidR="002E2F7D" w:rsidRPr="00696BB1">
        <w:rPr>
          <w:sz w:val="24"/>
          <w:szCs w:val="24"/>
        </w:rPr>
        <w:t xml:space="preserve">the current arrangements for </w:t>
      </w:r>
      <w:r w:rsidR="00452CFA" w:rsidRPr="00696BB1">
        <w:rPr>
          <w:sz w:val="24"/>
          <w:szCs w:val="24"/>
        </w:rPr>
        <w:t>secondary education</w:t>
      </w:r>
      <w:r w:rsidR="00B64E5C" w:rsidRPr="00696BB1">
        <w:rPr>
          <w:sz w:val="24"/>
          <w:szCs w:val="24"/>
        </w:rPr>
        <w:t xml:space="preserve">, school leaving age and </w:t>
      </w:r>
      <w:r w:rsidR="006A691A" w:rsidRPr="00696BB1">
        <w:rPr>
          <w:sz w:val="24"/>
          <w:szCs w:val="24"/>
        </w:rPr>
        <w:t xml:space="preserve">the mix between </w:t>
      </w:r>
      <w:r w:rsidR="00B600ED">
        <w:rPr>
          <w:sz w:val="24"/>
          <w:szCs w:val="24"/>
        </w:rPr>
        <w:t xml:space="preserve">the </w:t>
      </w:r>
      <w:r w:rsidR="006A691A" w:rsidRPr="00696BB1">
        <w:rPr>
          <w:sz w:val="24"/>
          <w:szCs w:val="24"/>
        </w:rPr>
        <w:t xml:space="preserve">local authority and </w:t>
      </w:r>
      <w:r w:rsidR="00206041" w:rsidRPr="00696BB1">
        <w:rPr>
          <w:sz w:val="24"/>
          <w:szCs w:val="24"/>
        </w:rPr>
        <w:t xml:space="preserve">voluntary </w:t>
      </w:r>
      <w:r w:rsidR="008D2A1D" w:rsidRPr="00696BB1">
        <w:rPr>
          <w:sz w:val="24"/>
          <w:szCs w:val="24"/>
        </w:rPr>
        <w:t>(</w:t>
      </w:r>
      <w:r w:rsidR="00FE34B0" w:rsidRPr="00696BB1">
        <w:rPr>
          <w:sz w:val="24"/>
          <w:szCs w:val="24"/>
        </w:rPr>
        <w:t>church</w:t>
      </w:r>
      <w:r w:rsidR="008D2A1D" w:rsidRPr="00696BB1">
        <w:rPr>
          <w:sz w:val="24"/>
          <w:szCs w:val="24"/>
        </w:rPr>
        <w:t>)</w:t>
      </w:r>
      <w:r w:rsidR="00FE34B0" w:rsidRPr="00696BB1">
        <w:rPr>
          <w:sz w:val="24"/>
          <w:szCs w:val="24"/>
        </w:rPr>
        <w:t xml:space="preserve"> schools </w:t>
      </w:r>
      <w:r w:rsidR="008B61D2" w:rsidRPr="00696BB1">
        <w:rPr>
          <w:sz w:val="24"/>
          <w:szCs w:val="24"/>
        </w:rPr>
        <w:t>(Curtis, 1952</w:t>
      </w:r>
      <w:r w:rsidR="004D3D11" w:rsidRPr="00696BB1">
        <w:rPr>
          <w:sz w:val="24"/>
          <w:szCs w:val="24"/>
        </w:rPr>
        <w:t>)</w:t>
      </w:r>
      <w:r w:rsidR="00DC4C72" w:rsidRPr="00696BB1">
        <w:rPr>
          <w:sz w:val="24"/>
          <w:szCs w:val="24"/>
        </w:rPr>
        <w:t>.</w:t>
      </w:r>
      <w:r w:rsidR="00A860BF" w:rsidRPr="00696BB1">
        <w:rPr>
          <w:sz w:val="24"/>
          <w:szCs w:val="24"/>
        </w:rPr>
        <w:t xml:space="preserve">  </w:t>
      </w:r>
      <w:r w:rsidR="001F2E4A" w:rsidRPr="00696BB1">
        <w:rPr>
          <w:sz w:val="24"/>
          <w:szCs w:val="24"/>
        </w:rPr>
        <w:t xml:space="preserve">The main aim of the reform </w:t>
      </w:r>
      <w:r w:rsidR="00622CFD" w:rsidRPr="00696BB1">
        <w:rPr>
          <w:sz w:val="24"/>
          <w:szCs w:val="24"/>
        </w:rPr>
        <w:t>of education</w:t>
      </w:r>
      <w:r w:rsidR="007E4C36">
        <w:rPr>
          <w:sz w:val="24"/>
          <w:szCs w:val="24"/>
        </w:rPr>
        <w:t xml:space="preserve"> </w:t>
      </w:r>
      <w:r w:rsidR="00C0728F" w:rsidRPr="00696BB1">
        <w:rPr>
          <w:sz w:val="24"/>
          <w:szCs w:val="24"/>
        </w:rPr>
        <w:t>was to remove all inequalities</w:t>
      </w:r>
      <w:r w:rsidR="002425F9" w:rsidRPr="00696BB1">
        <w:rPr>
          <w:sz w:val="24"/>
          <w:szCs w:val="24"/>
        </w:rPr>
        <w:t xml:space="preserve"> to better improve the lives </w:t>
      </w:r>
      <w:r w:rsidR="00FA1157" w:rsidRPr="00696BB1">
        <w:rPr>
          <w:sz w:val="24"/>
          <w:szCs w:val="24"/>
        </w:rPr>
        <w:t xml:space="preserve">of current </w:t>
      </w:r>
      <w:r w:rsidR="00295400" w:rsidRPr="00696BB1">
        <w:rPr>
          <w:sz w:val="24"/>
          <w:szCs w:val="24"/>
        </w:rPr>
        <w:t xml:space="preserve">and future pupils, </w:t>
      </w:r>
      <w:r w:rsidR="00ED2504" w:rsidRPr="00696BB1">
        <w:rPr>
          <w:rFonts w:cstheme="minorHAnsi"/>
          <w:color w:val="000000"/>
          <w:sz w:val="24"/>
          <w:szCs w:val="24"/>
          <w:shd w:val="clear" w:color="auto" w:fill="FFFFFF"/>
        </w:rPr>
        <w:t xml:space="preserve">Edgerton (2006) </w:t>
      </w:r>
      <w:r w:rsidR="00C87D2E" w:rsidRPr="00696BB1">
        <w:rPr>
          <w:rFonts w:cstheme="minorHAnsi"/>
          <w:color w:val="000000"/>
          <w:sz w:val="24"/>
          <w:szCs w:val="24"/>
          <w:shd w:val="clear" w:color="auto" w:fill="FFFFFF"/>
        </w:rPr>
        <w:t>indicate</w:t>
      </w:r>
      <w:r w:rsidR="009E663A" w:rsidRPr="00696BB1">
        <w:rPr>
          <w:rFonts w:cstheme="minorHAnsi"/>
          <w:color w:val="000000"/>
          <w:sz w:val="24"/>
          <w:szCs w:val="24"/>
          <w:shd w:val="clear" w:color="auto" w:fill="FFFFFF"/>
        </w:rPr>
        <w:t xml:space="preserve">s that, </w:t>
      </w:r>
      <w:r w:rsidR="00C17014" w:rsidRPr="00696BB1">
        <w:rPr>
          <w:sz w:val="24"/>
          <w:szCs w:val="24"/>
        </w:rPr>
        <w:t>although</w:t>
      </w:r>
      <w:r w:rsidR="00ED6350" w:rsidRPr="00696BB1">
        <w:rPr>
          <w:sz w:val="24"/>
          <w:szCs w:val="24"/>
        </w:rPr>
        <w:t xml:space="preserve"> </w:t>
      </w:r>
      <w:r w:rsidR="00E37C40" w:rsidRPr="00696BB1">
        <w:rPr>
          <w:sz w:val="24"/>
          <w:szCs w:val="24"/>
        </w:rPr>
        <w:t>previous laws set in place</w:t>
      </w:r>
      <w:r w:rsidR="00C65818" w:rsidRPr="00696BB1">
        <w:rPr>
          <w:sz w:val="24"/>
          <w:szCs w:val="24"/>
        </w:rPr>
        <w:t xml:space="preserve"> between 1913 and 1937</w:t>
      </w:r>
      <w:r w:rsidR="00E37C40" w:rsidRPr="00696BB1">
        <w:rPr>
          <w:sz w:val="24"/>
          <w:szCs w:val="24"/>
        </w:rPr>
        <w:t xml:space="preserve"> ha</w:t>
      </w:r>
      <w:r w:rsidR="00BF38A4" w:rsidRPr="00696BB1">
        <w:rPr>
          <w:sz w:val="24"/>
          <w:szCs w:val="24"/>
        </w:rPr>
        <w:t>d</w:t>
      </w:r>
      <w:r w:rsidR="00E37C40" w:rsidRPr="00696BB1">
        <w:rPr>
          <w:sz w:val="24"/>
          <w:szCs w:val="24"/>
        </w:rPr>
        <w:t xml:space="preserve"> increased the number of pupils attending secondary education</w:t>
      </w:r>
      <w:r w:rsidR="00F82AA5" w:rsidRPr="00696BB1">
        <w:rPr>
          <w:sz w:val="24"/>
          <w:szCs w:val="24"/>
        </w:rPr>
        <w:t>’</w:t>
      </w:r>
      <w:r w:rsidR="00E37C40" w:rsidRPr="00696BB1">
        <w:rPr>
          <w:sz w:val="24"/>
          <w:szCs w:val="24"/>
        </w:rPr>
        <w:t xml:space="preserve"> </w:t>
      </w:r>
      <w:r w:rsidR="00193DF5" w:rsidRPr="00696BB1">
        <w:rPr>
          <w:sz w:val="24"/>
          <w:szCs w:val="24"/>
        </w:rPr>
        <w:t xml:space="preserve">from a third to </w:t>
      </w:r>
      <w:r w:rsidR="00B26610" w:rsidRPr="00696BB1">
        <w:rPr>
          <w:sz w:val="24"/>
          <w:szCs w:val="24"/>
        </w:rPr>
        <w:t xml:space="preserve">a </w:t>
      </w:r>
      <w:r w:rsidR="00193DF5" w:rsidRPr="00696BB1">
        <w:rPr>
          <w:sz w:val="24"/>
          <w:szCs w:val="24"/>
        </w:rPr>
        <w:t xml:space="preserve">half, </w:t>
      </w:r>
      <w:r w:rsidR="00B85B68" w:rsidRPr="00696BB1">
        <w:rPr>
          <w:sz w:val="24"/>
          <w:szCs w:val="24"/>
        </w:rPr>
        <w:t xml:space="preserve">the </w:t>
      </w:r>
      <w:r w:rsidR="00237F34">
        <w:rPr>
          <w:sz w:val="24"/>
          <w:szCs w:val="24"/>
        </w:rPr>
        <w:t>Government</w:t>
      </w:r>
      <w:r w:rsidR="00B85B68" w:rsidRPr="00696BB1">
        <w:rPr>
          <w:sz w:val="24"/>
          <w:szCs w:val="24"/>
        </w:rPr>
        <w:t xml:space="preserve"> at the time</w:t>
      </w:r>
      <w:r w:rsidR="00A328EE" w:rsidRPr="00696BB1">
        <w:rPr>
          <w:sz w:val="24"/>
          <w:szCs w:val="24"/>
        </w:rPr>
        <w:t>,</w:t>
      </w:r>
      <w:r w:rsidR="001A0FC1" w:rsidRPr="00696BB1">
        <w:rPr>
          <w:sz w:val="24"/>
          <w:szCs w:val="24"/>
        </w:rPr>
        <w:t xml:space="preserve"> w</w:t>
      </w:r>
      <w:r w:rsidR="00237F34">
        <w:rPr>
          <w:sz w:val="24"/>
          <w:szCs w:val="24"/>
        </w:rPr>
        <w:t>ere</w:t>
      </w:r>
      <w:r w:rsidR="001A0FC1" w:rsidRPr="00696BB1">
        <w:rPr>
          <w:sz w:val="24"/>
          <w:szCs w:val="24"/>
        </w:rPr>
        <w:t xml:space="preserve"> not sufficient in </w:t>
      </w:r>
      <w:r w:rsidR="006C4F58" w:rsidRPr="00696BB1">
        <w:rPr>
          <w:sz w:val="24"/>
          <w:szCs w:val="24"/>
        </w:rPr>
        <w:t xml:space="preserve">providing stable incomes for families, resulting in </w:t>
      </w:r>
      <w:r w:rsidR="00272005" w:rsidRPr="00696BB1">
        <w:rPr>
          <w:sz w:val="24"/>
          <w:szCs w:val="24"/>
        </w:rPr>
        <w:t xml:space="preserve">children being removed from schools in order for them to work and </w:t>
      </w:r>
      <w:r w:rsidR="005D50AB" w:rsidRPr="00696BB1">
        <w:rPr>
          <w:sz w:val="24"/>
          <w:szCs w:val="24"/>
        </w:rPr>
        <w:t>gain an income.</w:t>
      </w:r>
      <w:r w:rsidR="00406868" w:rsidRPr="00696BB1">
        <w:rPr>
          <w:sz w:val="24"/>
          <w:szCs w:val="24"/>
        </w:rPr>
        <w:t xml:space="preserve">  </w:t>
      </w:r>
      <w:r w:rsidR="003F2030" w:rsidRPr="00696BB1">
        <w:rPr>
          <w:sz w:val="24"/>
          <w:szCs w:val="24"/>
        </w:rPr>
        <w:t xml:space="preserve">The </w:t>
      </w:r>
      <w:r w:rsidR="00F30267" w:rsidRPr="00696BB1">
        <w:rPr>
          <w:sz w:val="24"/>
          <w:szCs w:val="24"/>
        </w:rPr>
        <w:t xml:space="preserve">UK Parliament’s </w:t>
      </w:r>
      <w:r w:rsidR="002A4DB7" w:rsidRPr="00696BB1">
        <w:rPr>
          <w:sz w:val="24"/>
          <w:szCs w:val="24"/>
        </w:rPr>
        <w:t xml:space="preserve">(2020) report states </w:t>
      </w:r>
      <w:r w:rsidR="00AC64C4" w:rsidRPr="00696BB1">
        <w:rPr>
          <w:sz w:val="24"/>
          <w:szCs w:val="24"/>
        </w:rPr>
        <w:t xml:space="preserve">that </w:t>
      </w:r>
      <w:r w:rsidR="006802B0" w:rsidRPr="00696BB1">
        <w:rPr>
          <w:sz w:val="24"/>
          <w:szCs w:val="24"/>
        </w:rPr>
        <w:t>in</w:t>
      </w:r>
      <w:r w:rsidR="00E70C34" w:rsidRPr="00696BB1">
        <w:rPr>
          <w:sz w:val="24"/>
          <w:szCs w:val="24"/>
        </w:rPr>
        <w:t xml:space="preserve"> spite of this</w:t>
      </w:r>
      <w:r w:rsidR="00D93625" w:rsidRPr="00696BB1">
        <w:rPr>
          <w:sz w:val="24"/>
          <w:szCs w:val="24"/>
        </w:rPr>
        <w:t xml:space="preserve">, </w:t>
      </w:r>
      <w:r w:rsidR="00263D15" w:rsidRPr="00696BB1">
        <w:rPr>
          <w:sz w:val="24"/>
          <w:szCs w:val="24"/>
        </w:rPr>
        <w:t>in</w:t>
      </w:r>
      <w:r w:rsidR="003164E6" w:rsidRPr="00696BB1">
        <w:rPr>
          <w:sz w:val="24"/>
          <w:szCs w:val="24"/>
        </w:rPr>
        <w:t xml:space="preserve"> 1944 Richard Butler introduced </w:t>
      </w:r>
      <w:r w:rsidR="008F0C3C" w:rsidRPr="00696BB1">
        <w:rPr>
          <w:sz w:val="24"/>
          <w:szCs w:val="24"/>
        </w:rPr>
        <w:t xml:space="preserve">The Education Act </w:t>
      </w:r>
      <w:r w:rsidR="00D04F63" w:rsidRPr="00696BB1">
        <w:rPr>
          <w:sz w:val="24"/>
          <w:szCs w:val="24"/>
        </w:rPr>
        <w:t xml:space="preserve">of </w:t>
      </w:r>
      <w:r w:rsidR="008F0C3C" w:rsidRPr="00696BB1">
        <w:rPr>
          <w:sz w:val="24"/>
          <w:szCs w:val="24"/>
        </w:rPr>
        <w:t>1944</w:t>
      </w:r>
      <w:r w:rsidR="00CB6A06" w:rsidRPr="00696BB1">
        <w:rPr>
          <w:sz w:val="24"/>
          <w:szCs w:val="24"/>
        </w:rPr>
        <w:t>,</w:t>
      </w:r>
      <w:r w:rsidR="000E5C2E" w:rsidRPr="00696BB1">
        <w:rPr>
          <w:sz w:val="24"/>
          <w:szCs w:val="24"/>
        </w:rPr>
        <w:t xml:space="preserve"> </w:t>
      </w:r>
      <w:r w:rsidR="00B2367C" w:rsidRPr="00696BB1">
        <w:rPr>
          <w:sz w:val="24"/>
          <w:szCs w:val="24"/>
        </w:rPr>
        <w:t>there were many changes introduce</w:t>
      </w:r>
      <w:r w:rsidR="00840A9E" w:rsidRPr="00696BB1">
        <w:rPr>
          <w:sz w:val="24"/>
          <w:szCs w:val="24"/>
        </w:rPr>
        <w:t>d, the largest</w:t>
      </w:r>
      <w:r w:rsidR="00407BED" w:rsidRPr="00696BB1">
        <w:rPr>
          <w:sz w:val="24"/>
          <w:szCs w:val="24"/>
        </w:rPr>
        <w:t xml:space="preserve"> being free secondary education for all</w:t>
      </w:r>
      <w:r w:rsidR="004736EB" w:rsidRPr="00696BB1">
        <w:rPr>
          <w:sz w:val="24"/>
          <w:szCs w:val="24"/>
        </w:rPr>
        <w:t xml:space="preserve"> pupi</w:t>
      </w:r>
      <w:r w:rsidR="00853ED2" w:rsidRPr="00696BB1">
        <w:rPr>
          <w:sz w:val="24"/>
          <w:szCs w:val="24"/>
        </w:rPr>
        <w:t>ls</w:t>
      </w:r>
      <w:r w:rsidR="002D3217" w:rsidRPr="00696BB1">
        <w:rPr>
          <w:sz w:val="24"/>
          <w:szCs w:val="24"/>
        </w:rPr>
        <w:t xml:space="preserve">.  </w:t>
      </w:r>
      <w:r w:rsidR="00F24ACF" w:rsidRPr="00696BB1">
        <w:rPr>
          <w:sz w:val="24"/>
          <w:szCs w:val="24"/>
        </w:rPr>
        <w:t xml:space="preserve">Colwill (1994) </w:t>
      </w:r>
      <w:r w:rsidR="00762E0B" w:rsidRPr="00696BB1">
        <w:rPr>
          <w:sz w:val="24"/>
          <w:szCs w:val="24"/>
        </w:rPr>
        <w:t>argues</w:t>
      </w:r>
      <w:r w:rsidR="00762E0B">
        <w:rPr>
          <w:sz w:val="24"/>
          <w:szCs w:val="24"/>
        </w:rPr>
        <w:t xml:space="preserve"> that</w:t>
      </w:r>
      <w:r w:rsidR="0072376C">
        <w:rPr>
          <w:sz w:val="24"/>
          <w:szCs w:val="24"/>
        </w:rPr>
        <w:t xml:space="preserve"> the implication of free education</w:t>
      </w:r>
      <w:r w:rsidR="00163F64">
        <w:rPr>
          <w:sz w:val="24"/>
          <w:szCs w:val="24"/>
        </w:rPr>
        <w:t>, although welcomed by the majority</w:t>
      </w:r>
      <w:r w:rsidR="00995D01">
        <w:rPr>
          <w:sz w:val="24"/>
          <w:szCs w:val="24"/>
        </w:rPr>
        <w:t xml:space="preserve">, came with many criticisms </w:t>
      </w:r>
      <w:r w:rsidR="005621A1">
        <w:rPr>
          <w:sz w:val="24"/>
          <w:szCs w:val="24"/>
        </w:rPr>
        <w:t xml:space="preserve">due to lack of educational settings </w:t>
      </w:r>
      <w:r w:rsidR="00641252">
        <w:rPr>
          <w:sz w:val="24"/>
          <w:szCs w:val="24"/>
        </w:rPr>
        <w:t xml:space="preserve">and available funding. </w:t>
      </w:r>
    </w:p>
    <w:p w14:paraId="698446F6" w14:textId="77777777" w:rsidR="003C7ED5" w:rsidRPr="003C7ED5" w:rsidRDefault="003C7ED5" w:rsidP="00063362">
      <w:pPr>
        <w:spacing w:line="360" w:lineRule="auto"/>
        <w:jc w:val="both"/>
        <w:rPr>
          <w:sz w:val="8"/>
          <w:szCs w:val="8"/>
        </w:rPr>
      </w:pPr>
    </w:p>
    <w:p w14:paraId="13E83B64" w14:textId="6DD2B08C" w:rsidR="00360E77" w:rsidRDefault="007D137E" w:rsidP="001E6DD4">
      <w:pPr>
        <w:rPr>
          <w:b/>
          <w:bCs/>
          <w:u w:val="single"/>
        </w:rPr>
      </w:pPr>
      <w:r>
        <w:rPr>
          <w:b/>
          <w:bCs/>
          <w:u w:val="single"/>
        </w:rPr>
        <w:t xml:space="preserve">Jessica Hoey </w:t>
      </w:r>
      <w:r w:rsidR="00E5499A">
        <w:rPr>
          <w:b/>
          <w:bCs/>
          <w:u w:val="single"/>
        </w:rPr>
        <w:t>to continue</w:t>
      </w:r>
      <w:bookmarkStart w:id="0" w:name="_GoBack"/>
      <w:bookmarkEnd w:id="0"/>
    </w:p>
    <w:p w14:paraId="29EE7873" w14:textId="3C8F9E42" w:rsidR="00360E77" w:rsidRDefault="00360E77">
      <w:pPr>
        <w:rPr>
          <w:b/>
          <w:bCs/>
          <w:u w:val="single"/>
        </w:rPr>
      </w:pPr>
    </w:p>
    <w:p w14:paraId="6CB71294" w14:textId="4650B858" w:rsidR="00360E77" w:rsidRDefault="00360E77">
      <w:pPr>
        <w:rPr>
          <w:b/>
          <w:bCs/>
          <w:u w:val="single"/>
        </w:rPr>
      </w:pPr>
    </w:p>
    <w:p w14:paraId="21BCD61F" w14:textId="646F280B" w:rsidR="00360E77" w:rsidRDefault="00360E77">
      <w:pPr>
        <w:rPr>
          <w:b/>
          <w:bCs/>
          <w:u w:val="single"/>
        </w:rPr>
      </w:pPr>
    </w:p>
    <w:p w14:paraId="730427A6" w14:textId="7011411D" w:rsidR="00A7480D" w:rsidRDefault="00A7480D" w:rsidP="00A7480D">
      <w:pPr>
        <w:rPr>
          <w:b/>
          <w:bCs/>
          <w:u w:val="single"/>
        </w:rPr>
      </w:pPr>
    </w:p>
    <w:p w14:paraId="60FBF5BC" w14:textId="3D0F2568" w:rsidR="001E6DD4" w:rsidRDefault="001E6DD4" w:rsidP="00A7480D">
      <w:pPr>
        <w:rPr>
          <w:b/>
          <w:bCs/>
          <w:u w:val="single"/>
        </w:rPr>
      </w:pPr>
    </w:p>
    <w:p w14:paraId="091AE725" w14:textId="68221A2E" w:rsidR="001E6DD4" w:rsidRDefault="001E6DD4" w:rsidP="00A7480D">
      <w:pPr>
        <w:rPr>
          <w:b/>
          <w:bCs/>
          <w:u w:val="single"/>
        </w:rPr>
      </w:pPr>
    </w:p>
    <w:p w14:paraId="7F534933" w14:textId="392C1859" w:rsidR="001E6DD4" w:rsidRDefault="001E6DD4" w:rsidP="00A7480D">
      <w:pPr>
        <w:rPr>
          <w:b/>
          <w:bCs/>
          <w:u w:val="single"/>
        </w:rPr>
      </w:pPr>
    </w:p>
    <w:p w14:paraId="6BAEDAAE" w14:textId="2E0848F0" w:rsidR="001E6DD4" w:rsidRDefault="001E6DD4" w:rsidP="00A7480D">
      <w:pPr>
        <w:rPr>
          <w:b/>
          <w:bCs/>
          <w:u w:val="single"/>
        </w:rPr>
      </w:pPr>
    </w:p>
    <w:p w14:paraId="0EE2DF41" w14:textId="309B7FB4" w:rsidR="001E6DD4" w:rsidRDefault="001E6DD4" w:rsidP="00A7480D">
      <w:pPr>
        <w:rPr>
          <w:b/>
          <w:bCs/>
          <w:u w:val="single"/>
        </w:rPr>
      </w:pPr>
    </w:p>
    <w:p w14:paraId="587EF3FB" w14:textId="1962CAFD" w:rsidR="001E6DD4" w:rsidRDefault="001E6DD4" w:rsidP="00A7480D">
      <w:pPr>
        <w:rPr>
          <w:b/>
          <w:bCs/>
          <w:u w:val="single"/>
        </w:rPr>
      </w:pPr>
    </w:p>
    <w:p w14:paraId="7E12077A" w14:textId="14B5BCAC" w:rsidR="001E6DD4" w:rsidRDefault="001E6DD4" w:rsidP="00A7480D">
      <w:pPr>
        <w:rPr>
          <w:b/>
          <w:bCs/>
          <w:u w:val="single"/>
        </w:rPr>
      </w:pPr>
    </w:p>
    <w:p w14:paraId="1B13D4F3" w14:textId="62DD262C" w:rsidR="001E6DD4" w:rsidRDefault="001E6DD4" w:rsidP="00A7480D">
      <w:pPr>
        <w:rPr>
          <w:b/>
          <w:bCs/>
          <w:u w:val="single"/>
        </w:rPr>
      </w:pPr>
    </w:p>
    <w:p w14:paraId="590E5327" w14:textId="1598F1F6" w:rsidR="001E6DD4" w:rsidRDefault="001E6DD4" w:rsidP="00A7480D">
      <w:pPr>
        <w:rPr>
          <w:b/>
          <w:bCs/>
          <w:u w:val="single"/>
        </w:rPr>
      </w:pPr>
    </w:p>
    <w:p w14:paraId="27872856" w14:textId="77777777" w:rsidR="001E6DD4" w:rsidRDefault="001E6DD4" w:rsidP="00A7480D">
      <w:pPr>
        <w:rPr>
          <w:b/>
          <w:bCs/>
          <w:u w:val="single"/>
        </w:rPr>
      </w:pPr>
    </w:p>
    <w:p w14:paraId="18A0771C" w14:textId="77777777" w:rsidR="00462027" w:rsidRDefault="00462027" w:rsidP="00A7480D">
      <w:pPr>
        <w:rPr>
          <w:b/>
          <w:bCs/>
          <w:u w:val="single"/>
        </w:rPr>
      </w:pPr>
    </w:p>
    <w:p w14:paraId="15C07FE5" w14:textId="0D3692A5" w:rsidR="00A7480D" w:rsidRDefault="00360E77" w:rsidP="00A7480D">
      <w:pPr>
        <w:rPr>
          <w:b/>
          <w:bCs/>
          <w:sz w:val="24"/>
          <w:szCs w:val="24"/>
          <w:u w:val="single"/>
        </w:rPr>
      </w:pPr>
      <w:r w:rsidRPr="00A7480D">
        <w:rPr>
          <w:b/>
          <w:bCs/>
          <w:sz w:val="24"/>
          <w:szCs w:val="24"/>
          <w:u w:val="single"/>
        </w:rPr>
        <w:lastRenderedPageBreak/>
        <w:t>References</w:t>
      </w:r>
      <w:r w:rsidR="00A7480D" w:rsidRPr="00A7480D">
        <w:rPr>
          <w:b/>
          <w:bCs/>
          <w:sz w:val="24"/>
          <w:szCs w:val="24"/>
          <w:u w:val="single"/>
        </w:rPr>
        <w:t xml:space="preserve"> - Rebecca Pritchard – Student Number: 1904605</w:t>
      </w:r>
    </w:p>
    <w:p w14:paraId="01A46C55" w14:textId="77777777" w:rsidR="00454E3F" w:rsidRDefault="00454E3F" w:rsidP="00A7480D">
      <w:pPr>
        <w:rPr>
          <w:b/>
          <w:bCs/>
          <w:sz w:val="24"/>
          <w:szCs w:val="24"/>
          <w:u w:val="single"/>
        </w:rPr>
      </w:pPr>
    </w:p>
    <w:p w14:paraId="4BE97355" w14:textId="66611DE1" w:rsidR="00114B57" w:rsidRPr="00454E3F" w:rsidRDefault="0048533B" w:rsidP="00786522">
      <w:pPr>
        <w:spacing w:before="225" w:after="0" w:line="276" w:lineRule="auto"/>
        <w:rPr>
          <w:rFonts w:eastAsia="Times New Roman" w:cstheme="minorHAnsi"/>
          <w:sz w:val="24"/>
          <w:szCs w:val="24"/>
          <w:lang w:eastAsia="en-GB"/>
        </w:rPr>
      </w:pPr>
      <w:r w:rsidRPr="00454E3F">
        <w:rPr>
          <w:rFonts w:eastAsia="Times New Roman" w:cstheme="minorHAnsi"/>
          <w:sz w:val="24"/>
          <w:szCs w:val="24"/>
          <w:lang w:eastAsia="en-GB"/>
        </w:rPr>
        <w:t>Ashton</w:t>
      </w:r>
      <w:r w:rsidR="00382EF0" w:rsidRPr="00454E3F">
        <w:rPr>
          <w:rFonts w:eastAsia="Times New Roman" w:cstheme="minorHAnsi"/>
          <w:sz w:val="24"/>
          <w:szCs w:val="24"/>
          <w:lang w:eastAsia="en-GB"/>
        </w:rPr>
        <w:t xml:space="preserve">, J.R. (2018) </w:t>
      </w:r>
      <w:r w:rsidR="00AD7F6A" w:rsidRPr="00454E3F">
        <w:rPr>
          <w:rFonts w:eastAsia="Times New Roman" w:cstheme="minorHAnsi"/>
          <w:sz w:val="24"/>
          <w:szCs w:val="24"/>
          <w:lang w:eastAsia="en-GB"/>
        </w:rPr>
        <w:t>‘</w:t>
      </w:r>
      <w:r w:rsidR="00826898" w:rsidRPr="00454E3F">
        <w:rPr>
          <w:rFonts w:eastAsia="Times New Roman" w:cstheme="minorHAnsi"/>
          <w:sz w:val="24"/>
          <w:szCs w:val="24"/>
          <w:lang w:eastAsia="en-GB"/>
        </w:rPr>
        <w:t>70 years of fighting the 5 giants</w:t>
      </w:r>
      <w:r w:rsidR="00AD7F6A" w:rsidRPr="00454E3F">
        <w:rPr>
          <w:rFonts w:eastAsia="Times New Roman" w:cstheme="minorHAnsi"/>
          <w:sz w:val="24"/>
          <w:szCs w:val="24"/>
          <w:lang w:eastAsia="en-GB"/>
        </w:rPr>
        <w:t xml:space="preserve">’, </w:t>
      </w:r>
      <w:r w:rsidR="00826898" w:rsidRPr="00454E3F">
        <w:rPr>
          <w:rFonts w:eastAsia="Times New Roman" w:cstheme="minorHAnsi"/>
          <w:i/>
          <w:iCs/>
          <w:sz w:val="24"/>
          <w:szCs w:val="24"/>
          <w:lang w:eastAsia="en-GB"/>
        </w:rPr>
        <w:t>lessons from the front line</w:t>
      </w:r>
      <w:r w:rsidR="00557AB1" w:rsidRPr="00454E3F">
        <w:rPr>
          <w:rFonts w:eastAsia="Times New Roman" w:cstheme="minorHAnsi"/>
          <w:i/>
          <w:iCs/>
          <w:sz w:val="24"/>
          <w:szCs w:val="24"/>
          <w:lang w:eastAsia="en-GB"/>
        </w:rPr>
        <w:t>.</w:t>
      </w:r>
      <w:r w:rsidR="00055D53" w:rsidRPr="00454E3F">
        <w:rPr>
          <w:rFonts w:eastAsia="Times New Roman" w:cstheme="minorHAnsi"/>
          <w:i/>
          <w:iCs/>
          <w:sz w:val="24"/>
          <w:szCs w:val="24"/>
          <w:lang w:eastAsia="en-GB"/>
        </w:rPr>
        <w:t xml:space="preserve"> </w:t>
      </w:r>
      <w:r w:rsidR="00055D53" w:rsidRPr="00454E3F">
        <w:rPr>
          <w:rFonts w:eastAsia="Times New Roman" w:cstheme="minorHAnsi"/>
          <w:sz w:val="24"/>
          <w:szCs w:val="24"/>
          <w:lang w:eastAsia="en-GB"/>
        </w:rPr>
        <w:t xml:space="preserve">10 (3) </w:t>
      </w:r>
      <w:r w:rsidR="007B6115" w:rsidRPr="00454E3F">
        <w:rPr>
          <w:rFonts w:eastAsia="Times New Roman" w:cstheme="minorHAnsi"/>
          <w:sz w:val="24"/>
          <w:szCs w:val="24"/>
          <w:lang w:eastAsia="en-GB"/>
        </w:rPr>
        <w:t xml:space="preserve">pp </w:t>
      </w:r>
      <w:r w:rsidR="00055D53" w:rsidRPr="00454E3F">
        <w:rPr>
          <w:rFonts w:eastAsia="Times New Roman" w:cstheme="minorHAnsi"/>
          <w:sz w:val="24"/>
          <w:szCs w:val="24"/>
          <w:lang w:eastAsia="en-GB"/>
        </w:rPr>
        <w:t>41–47</w:t>
      </w:r>
      <w:r w:rsidR="009B13B2" w:rsidRPr="00454E3F">
        <w:rPr>
          <w:rFonts w:eastAsia="Times New Roman" w:cstheme="minorHAnsi"/>
          <w:sz w:val="24"/>
          <w:szCs w:val="24"/>
          <w:lang w:eastAsia="en-GB"/>
        </w:rPr>
        <w:t>. Available at:</w:t>
      </w:r>
      <w:r w:rsidR="00F23EE4" w:rsidRPr="00454E3F">
        <w:rPr>
          <w:rFonts w:eastAsia="Times New Roman" w:cstheme="minorHAnsi"/>
          <w:sz w:val="24"/>
          <w:szCs w:val="24"/>
          <w:lang w:eastAsia="en-GB"/>
        </w:rPr>
        <w:t xml:space="preserve"> </w:t>
      </w:r>
      <w:r w:rsidR="00114B57" w:rsidRPr="00454E3F">
        <w:rPr>
          <w:rFonts w:eastAsia="Times New Roman" w:cstheme="minorHAnsi"/>
          <w:sz w:val="24"/>
          <w:szCs w:val="24"/>
          <w:lang w:eastAsia="en-GB"/>
        </w:rPr>
        <w:t>https://doi.org/10.1080/17571472.2018.1458448 (Accessed 17th April 2020).</w:t>
      </w:r>
    </w:p>
    <w:p w14:paraId="36C43E3E" w14:textId="77777777" w:rsidR="00786522" w:rsidRPr="00454E3F" w:rsidRDefault="00786522" w:rsidP="00786522">
      <w:pPr>
        <w:spacing w:before="225" w:after="0" w:line="276" w:lineRule="auto"/>
        <w:rPr>
          <w:rFonts w:eastAsia="Times New Roman" w:cstheme="minorHAnsi"/>
          <w:sz w:val="2"/>
          <w:szCs w:val="2"/>
          <w:lang w:eastAsia="en-GB"/>
        </w:rPr>
      </w:pPr>
    </w:p>
    <w:p w14:paraId="34540184" w14:textId="2EFF6252" w:rsidR="004C339B" w:rsidRPr="00454E3F" w:rsidRDefault="004C339B" w:rsidP="00786522">
      <w:pPr>
        <w:spacing w:line="276" w:lineRule="auto"/>
        <w:rPr>
          <w:rFonts w:cstheme="minorHAnsi"/>
          <w:sz w:val="24"/>
          <w:szCs w:val="24"/>
          <w:shd w:val="clear" w:color="auto" w:fill="FFFFFF"/>
        </w:rPr>
      </w:pPr>
      <w:r w:rsidRPr="00454E3F">
        <w:rPr>
          <w:rFonts w:cstheme="minorHAnsi"/>
          <w:sz w:val="24"/>
          <w:szCs w:val="24"/>
          <w:shd w:val="clear" w:color="auto" w:fill="FFFFFF"/>
        </w:rPr>
        <w:t xml:space="preserve">Bogdanor, V. (1979) 'Power and Participation’, </w:t>
      </w:r>
      <w:r w:rsidRPr="00454E3F">
        <w:rPr>
          <w:rFonts w:cstheme="minorHAnsi"/>
          <w:i/>
          <w:iCs/>
          <w:sz w:val="24"/>
          <w:szCs w:val="24"/>
        </w:rPr>
        <w:t>Oxford Review of Education</w:t>
      </w:r>
      <w:r w:rsidR="00253998" w:rsidRPr="00454E3F">
        <w:rPr>
          <w:rFonts w:cstheme="minorHAnsi"/>
          <w:i/>
          <w:iCs/>
          <w:sz w:val="24"/>
          <w:szCs w:val="24"/>
        </w:rPr>
        <w:t>.</w:t>
      </w:r>
      <w:r w:rsidRPr="00454E3F">
        <w:rPr>
          <w:rFonts w:cstheme="minorHAnsi"/>
          <w:sz w:val="24"/>
          <w:szCs w:val="24"/>
          <w:shd w:val="clear" w:color="auto" w:fill="FFFFFF"/>
        </w:rPr>
        <w:t xml:space="preserve"> 5 (2) pp 157-168.</w:t>
      </w:r>
    </w:p>
    <w:p w14:paraId="15CB0683" w14:textId="0F79D898" w:rsidR="004C339B" w:rsidRPr="00454E3F" w:rsidRDefault="004C339B" w:rsidP="00786522">
      <w:pPr>
        <w:spacing w:line="276" w:lineRule="auto"/>
        <w:rPr>
          <w:rFonts w:cstheme="minorHAnsi"/>
          <w:sz w:val="24"/>
          <w:szCs w:val="24"/>
          <w:shd w:val="clear" w:color="auto" w:fill="FFFFFF"/>
        </w:rPr>
      </w:pPr>
      <w:r w:rsidRPr="00454E3F">
        <w:rPr>
          <w:rFonts w:cstheme="minorHAnsi"/>
          <w:sz w:val="24"/>
          <w:szCs w:val="24"/>
          <w:shd w:val="clear" w:color="auto" w:fill="FFFFFF"/>
        </w:rPr>
        <w:t xml:space="preserve">Colwill, J. (1994) </w:t>
      </w:r>
      <w:r w:rsidR="004815E1" w:rsidRPr="00454E3F">
        <w:rPr>
          <w:rFonts w:cstheme="minorHAnsi"/>
          <w:sz w:val="24"/>
          <w:szCs w:val="24"/>
          <w:shd w:val="clear" w:color="auto" w:fill="FFFFFF"/>
        </w:rPr>
        <w:t>‘</w:t>
      </w:r>
      <w:r w:rsidRPr="00454E3F">
        <w:rPr>
          <w:rFonts w:cstheme="minorHAnsi"/>
          <w:sz w:val="24"/>
          <w:szCs w:val="24"/>
          <w:shd w:val="clear" w:color="auto" w:fill="FFFFFF"/>
        </w:rPr>
        <w:t>Beveridge, women and the welfare state</w:t>
      </w:r>
      <w:r w:rsidR="00244FE4" w:rsidRPr="00454E3F">
        <w:rPr>
          <w:rFonts w:cstheme="minorHAnsi"/>
          <w:sz w:val="24"/>
          <w:szCs w:val="24"/>
          <w:shd w:val="clear" w:color="auto" w:fill="FFFFFF"/>
        </w:rPr>
        <w:t>’,</w:t>
      </w:r>
      <w:r w:rsidRPr="00454E3F">
        <w:rPr>
          <w:rFonts w:cstheme="minorHAnsi"/>
          <w:sz w:val="24"/>
          <w:szCs w:val="24"/>
          <w:shd w:val="clear" w:color="auto" w:fill="FFFFFF"/>
        </w:rPr>
        <w:t xml:space="preserve"> </w:t>
      </w:r>
      <w:r w:rsidRPr="00454E3F">
        <w:rPr>
          <w:rFonts w:cstheme="minorHAnsi"/>
          <w:i/>
          <w:iCs/>
          <w:sz w:val="24"/>
          <w:szCs w:val="24"/>
          <w:shd w:val="clear" w:color="auto" w:fill="FFFFFF"/>
        </w:rPr>
        <w:t>Critical Social Policy</w:t>
      </w:r>
      <w:r w:rsidR="00555B38" w:rsidRPr="00454E3F">
        <w:rPr>
          <w:rFonts w:cstheme="minorHAnsi"/>
          <w:i/>
          <w:iCs/>
          <w:sz w:val="24"/>
          <w:szCs w:val="24"/>
          <w:shd w:val="clear" w:color="auto" w:fill="FFFFFF"/>
        </w:rPr>
        <w:t>.</w:t>
      </w:r>
      <w:r w:rsidRPr="00454E3F">
        <w:rPr>
          <w:rFonts w:cstheme="minorHAnsi"/>
          <w:sz w:val="24"/>
          <w:szCs w:val="24"/>
          <w:shd w:val="clear" w:color="auto" w:fill="FFFFFF"/>
        </w:rPr>
        <w:t xml:space="preserve"> 14 (14)</w:t>
      </w:r>
      <w:r w:rsidR="00555B38" w:rsidRPr="00454E3F">
        <w:rPr>
          <w:rFonts w:cstheme="minorHAnsi"/>
          <w:sz w:val="24"/>
          <w:szCs w:val="24"/>
          <w:shd w:val="clear" w:color="auto" w:fill="FFFFFF"/>
        </w:rPr>
        <w:t xml:space="preserve"> pp</w:t>
      </w:r>
      <w:r w:rsidRPr="00454E3F">
        <w:rPr>
          <w:rFonts w:cstheme="minorHAnsi"/>
          <w:sz w:val="24"/>
          <w:szCs w:val="24"/>
          <w:shd w:val="clear" w:color="auto" w:fill="FFFFFF"/>
        </w:rPr>
        <w:t xml:space="preserve"> 53-78.</w:t>
      </w:r>
    </w:p>
    <w:p w14:paraId="28C59619" w14:textId="77777777" w:rsidR="004C339B" w:rsidRPr="00454E3F" w:rsidRDefault="004C339B" w:rsidP="00786522">
      <w:pPr>
        <w:spacing w:line="276" w:lineRule="auto"/>
        <w:rPr>
          <w:rFonts w:cstheme="minorHAnsi"/>
          <w:sz w:val="24"/>
          <w:szCs w:val="24"/>
          <w:shd w:val="clear" w:color="auto" w:fill="FFFFFF"/>
        </w:rPr>
      </w:pPr>
      <w:r w:rsidRPr="00454E3F">
        <w:rPr>
          <w:rFonts w:cstheme="minorHAnsi"/>
          <w:sz w:val="24"/>
          <w:szCs w:val="24"/>
          <w:shd w:val="clear" w:color="auto" w:fill="FFFFFF"/>
        </w:rPr>
        <w:t xml:space="preserve">Curtis, S. (1952) </w:t>
      </w:r>
      <w:r w:rsidRPr="00454E3F">
        <w:rPr>
          <w:rFonts w:cstheme="minorHAnsi"/>
          <w:i/>
          <w:iCs/>
          <w:sz w:val="24"/>
          <w:szCs w:val="24"/>
        </w:rPr>
        <w:t>Education In Britain Since 1900</w:t>
      </w:r>
      <w:r w:rsidRPr="00454E3F">
        <w:rPr>
          <w:rFonts w:cstheme="minorHAnsi"/>
          <w:sz w:val="24"/>
          <w:szCs w:val="24"/>
          <w:shd w:val="clear" w:color="auto" w:fill="FFFFFF"/>
        </w:rPr>
        <w:t>. Andrew Dakers: London.</w:t>
      </w:r>
    </w:p>
    <w:p w14:paraId="0B7C7C4A" w14:textId="648FC346" w:rsidR="005B3FA8" w:rsidRPr="00454E3F" w:rsidRDefault="004C339B" w:rsidP="00786522">
      <w:pPr>
        <w:spacing w:line="276" w:lineRule="auto"/>
        <w:rPr>
          <w:rFonts w:cstheme="minorHAnsi"/>
          <w:sz w:val="24"/>
          <w:szCs w:val="24"/>
        </w:rPr>
      </w:pPr>
      <w:r w:rsidRPr="00454E3F">
        <w:rPr>
          <w:rFonts w:cstheme="minorHAnsi"/>
          <w:sz w:val="24"/>
          <w:szCs w:val="24"/>
          <w:shd w:val="clear" w:color="auto" w:fill="FFFFFF"/>
        </w:rPr>
        <w:t xml:space="preserve">Edgerton, D. (2006) </w:t>
      </w:r>
      <w:r w:rsidRPr="00454E3F">
        <w:rPr>
          <w:rFonts w:cstheme="minorHAnsi"/>
          <w:i/>
          <w:iCs/>
          <w:sz w:val="24"/>
          <w:szCs w:val="24"/>
          <w:shd w:val="clear" w:color="auto" w:fill="FFFFFF"/>
        </w:rPr>
        <w:t>Warfare State:</w:t>
      </w:r>
      <w:r w:rsidR="00CD2F7A" w:rsidRPr="00454E3F">
        <w:rPr>
          <w:rFonts w:cstheme="minorHAnsi"/>
          <w:i/>
          <w:iCs/>
          <w:sz w:val="24"/>
          <w:szCs w:val="24"/>
          <w:shd w:val="clear" w:color="auto" w:fill="FFFFFF"/>
        </w:rPr>
        <w:t xml:space="preserve"> </w:t>
      </w:r>
      <w:r w:rsidRPr="00454E3F">
        <w:rPr>
          <w:rFonts w:cstheme="minorHAnsi"/>
          <w:i/>
          <w:iCs/>
          <w:sz w:val="24"/>
          <w:szCs w:val="24"/>
          <w:shd w:val="clear" w:color="auto" w:fill="FFFFFF"/>
        </w:rPr>
        <w:t>Britain, 1920-1970.</w:t>
      </w:r>
      <w:r w:rsidRPr="00454E3F">
        <w:rPr>
          <w:rFonts w:cstheme="minorHAnsi"/>
          <w:sz w:val="24"/>
          <w:szCs w:val="24"/>
          <w:shd w:val="clear" w:color="auto" w:fill="FFFFFF"/>
        </w:rPr>
        <w:t xml:space="preserve"> Cambridge: Cambridge University Press</w:t>
      </w:r>
      <w:r w:rsidR="00630A4B" w:rsidRPr="00454E3F">
        <w:rPr>
          <w:rFonts w:cstheme="minorHAnsi"/>
          <w:sz w:val="24"/>
          <w:szCs w:val="24"/>
          <w:shd w:val="clear" w:color="auto" w:fill="FFFFFF"/>
        </w:rPr>
        <w:t>.</w:t>
      </w:r>
      <w:r w:rsidR="005B3FA8" w:rsidRPr="00454E3F">
        <w:rPr>
          <w:rFonts w:cstheme="minorHAnsi"/>
          <w:sz w:val="24"/>
          <w:szCs w:val="24"/>
        </w:rPr>
        <w:t xml:space="preserve"> </w:t>
      </w:r>
    </w:p>
    <w:p w14:paraId="7A4336F5" w14:textId="14963508" w:rsidR="00616D39" w:rsidRPr="00454E3F" w:rsidRDefault="00616D39" w:rsidP="00786522">
      <w:pPr>
        <w:spacing w:line="276" w:lineRule="auto"/>
        <w:rPr>
          <w:rFonts w:cstheme="minorHAnsi"/>
          <w:sz w:val="24"/>
          <w:szCs w:val="24"/>
        </w:rPr>
      </w:pPr>
      <w:r w:rsidRPr="00454E3F">
        <w:rPr>
          <w:rFonts w:cstheme="minorHAnsi"/>
          <w:sz w:val="24"/>
          <w:szCs w:val="24"/>
          <w:shd w:val="clear" w:color="auto" w:fill="FFFFFF"/>
        </w:rPr>
        <w:t xml:space="preserve">Flemming. (1944) </w:t>
      </w:r>
      <w:r w:rsidR="00641868" w:rsidRPr="00454E3F">
        <w:rPr>
          <w:rFonts w:cstheme="minorHAnsi"/>
          <w:sz w:val="24"/>
          <w:szCs w:val="24"/>
          <w:shd w:val="clear" w:color="auto" w:fill="FFFFFF"/>
        </w:rPr>
        <w:t>‘</w:t>
      </w:r>
      <w:r w:rsidRPr="00454E3F">
        <w:rPr>
          <w:rFonts w:cstheme="minorHAnsi"/>
          <w:i/>
          <w:iCs/>
          <w:sz w:val="24"/>
          <w:szCs w:val="24"/>
        </w:rPr>
        <w:t>Fleming Report (1944)</w:t>
      </w:r>
      <w:r w:rsidR="007C3B69" w:rsidRPr="00454E3F">
        <w:rPr>
          <w:rFonts w:cstheme="minorHAnsi"/>
          <w:i/>
          <w:iCs/>
          <w:sz w:val="24"/>
          <w:szCs w:val="24"/>
        </w:rPr>
        <w:t>’</w:t>
      </w:r>
      <w:r w:rsidR="008405E5" w:rsidRPr="00454E3F">
        <w:rPr>
          <w:rFonts w:cstheme="minorHAnsi"/>
          <w:sz w:val="24"/>
          <w:szCs w:val="24"/>
          <w:shd w:val="clear" w:color="auto" w:fill="FFFFFF"/>
        </w:rPr>
        <w:t xml:space="preserve">. </w:t>
      </w:r>
      <w:r w:rsidRPr="00454E3F">
        <w:rPr>
          <w:rFonts w:cstheme="minorHAnsi"/>
          <w:sz w:val="24"/>
          <w:szCs w:val="24"/>
          <w:shd w:val="clear" w:color="auto" w:fill="FFFFFF"/>
        </w:rPr>
        <w:t>Available at:</w:t>
      </w:r>
      <w:r w:rsidR="008405E5" w:rsidRPr="00454E3F">
        <w:rPr>
          <w:rFonts w:cstheme="minorHAnsi"/>
          <w:sz w:val="24"/>
          <w:szCs w:val="24"/>
          <w:shd w:val="clear" w:color="auto" w:fill="FFFFFF"/>
        </w:rPr>
        <w:t xml:space="preserve"> </w:t>
      </w:r>
      <w:r w:rsidRPr="00454E3F">
        <w:rPr>
          <w:rFonts w:cstheme="minorHAnsi"/>
          <w:sz w:val="24"/>
          <w:szCs w:val="24"/>
          <w:shd w:val="clear" w:color="auto" w:fill="FFFFFF"/>
        </w:rPr>
        <w:t xml:space="preserve">http://www.educationengland.org.uk/documents/fleming/fleming.html </w:t>
      </w:r>
      <w:r w:rsidR="008405E5" w:rsidRPr="00454E3F">
        <w:rPr>
          <w:rFonts w:cstheme="minorHAnsi"/>
          <w:sz w:val="24"/>
          <w:szCs w:val="24"/>
          <w:shd w:val="clear" w:color="auto" w:fill="FFFFFF"/>
        </w:rPr>
        <w:t>(</w:t>
      </w:r>
      <w:r w:rsidRPr="00454E3F">
        <w:rPr>
          <w:rFonts w:cstheme="minorHAnsi"/>
          <w:sz w:val="24"/>
          <w:szCs w:val="24"/>
          <w:shd w:val="clear" w:color="auto" w:fill="FFFFFF"/>
        </w:rPr>
        <w:t>Accessed 14</w:t>
      </w:r>
      <w:r w:rsidR="008405E5" w:rsidRPr="00454E3F">
        <w:rPr>
          <w:rFonts w:cstheme="minorHAnsi"/>
          <w:sz w:val="24"/>
          <w:szCs w:val="24"/>
          <w:shd w:val="clear" w:color="auto" w:fill="FFFFFF"/>
        </w:rPr>
        <w:t>th</w:t>
      </w:r>
      <w:r w:rsidRPr="00454E3F">
        <w:rPr>
          <w:rFonts w:cstheme="minorHAnsi"/>
          <w:sz w:val="24"/>
          <w:szCs w:val="24"/>
          <w:shd w:val="clear" w:color="auto" w:fill="FFFFFF"/>
        </w:rPr>
        <w:t xml:space="preserve"> April 2020</w:t>
      </w:r>
      <w:r w:rsidR="008405E5" w:rsidRPr="00454E3F">
        <w:rPr>
          <w:rFonts w:cstheme="minorHAnsi"/>
          <w:sz w:val="24"/>
          <w:szCs w:val="24"/>
          <w:shd w:val="clear" w:color="auto" w:fill="FFFFFF"/>
        </w:rPr>
        <w:t>)</w:t>
      </w:r>
      <w:r w:rsidRPr="00454E3F">
        <w:rPr>
          <w:rFonts w:cstheme="minorHAnsi"/>
          <w:sz w:val="24"/>
          <w:szCs w:val="24"/>
          <w:shd w:val="clear" w:color="auto" w:fill="FFFFFF"/>
        </w:rPr>
        <w:t>.</w:t>
      </w:r>
    </w:p>
    <w:p w14:paraId="7FA99CF5" w14:textId="6B4A3C10" w:rsidR="007A0904" w:rsidRPr="00454E3F" w:rsidRDefault="005B3FA8" w:rsidP="00786522">
      <w:pPr>
        <w:spacing w:line="276" w:lineRule="auto"/>
        <w:rPr>
          <w:rFonts w:cstheme="minorHAnsi"/>
          <w:sz w:val="24"/>
          <w:szCs w:val="24"/>
        </w:rPr>
      </w:pPr>
      <w:r w:rsidRPr="00454E3F">
        <w:rPr>
          <w:rFonts w:cstheme="minorHAnsi"/>
          <w:sz w:val="24"/>
          <w:szCs w:val="24"/>
        </w:rPr>
        <w:t xml:space="preserve">Jones, C. and Novak, T. (1999) </w:t>
      </w:r>
      <w:r w:rsidRPr="00454E3F">
        <w:rPr>
          <w:rFonts w:cstheme="minorHAnsi"/>
          <w:i/>
          <w:iCs/>
          <w:sz w:val="24"/>
          <w:szCs w:val="24"/>
        </w:rPr>
        <w:t>Poverty, welfare and the disciplinary state</w:t>
      </w:r>
      <w:r w:rsidRPr="00454E3F">
        <w:rPr>
          <w:rFonts w:cstheme="minorHAnsi"/>
          <w:sz w:val="24"/>
          <w:szCs w:val="24"/>
        </w:rPr>
        <w:t>. London: Routledge</w:t>
      </w:r>
      <w:r w:rsidR="007A0904" w:rsidRPr="00454E3F">
        <w:rPr>
          <w:rFonts w:cstheme="minorHAnsi"/>
          <w:sz w:val="24"/>
          <w:szCs w:val="24"/>
        </w:rPr>
        <w:t>.</w:t>
      </w:r>
      <w:r w:rsidR="00536A90" w:rsidRPr="00454E3F">
        <w:rPr>
          <w:rFonts w:cstheme="minorHAnsi"/>
          <w:sz w:val="24"/>
          <w:szCs w:val="24"/>
        </w:rPr>
        <w:t xml:space="preserve"> </w:t>
      </w:r>
    </w:p>
    <w:p w14:paraId="53389BD7" w14:textId="61CB73DB" w:rsidR="005E2A72" w:rsidRPr="00454E3F" w:rsidRDefault="004C339B" w:rsidP="00786522">
      <w:pPr>
        <w:spacing w:before="225" w:after="0" w:line="276" w:lineRule="auto"/>
        <w:rPr>
          <w:rFonts w:cstheme="minorHAnsi"/>
          <w:sz w:val="24"/>
          <w:szCs w:val="24"/>
          <w:shd w:val="clear" w:color="auto" w:fill="FFFFFF"/>
        </w:rPr>
      </w:pPr>
      <w:r w:rsidRPr="00454E3F">
        <w:rPr>
          <w:rFonts w:cstheme="minorHAnsi"/>
          <w:sz w:val="24"/>
          <w:szCs w:val="24"/>
          <w:shd w:val="clear" w:color="auto" w:fill="FFFFFF"/>
        </w:rPr>
        <w:t>Jones</w:t>
      </w:r>
      <w:r w:rsidR="005B3FA8" w:rsidRPr="00454E3F">
        <w:rPr>
          <w:rFonts w:cstheme="minorHAnsi"/>
          <w:sz w:val="24"/>
          <w:szCs w:val="24"/>
          <w:shd w:val="clear" w:color="auto" w:fill="FFFFFF"/>
        </w:rPr>
        <w:t>,</w:t>
      </w:r>
      <w:r w:rsidRPr="00454E3F">
        <w:rPr>
          <w:rFonts w:cstheme="minorHAnsi"/>
          <w:sz w:val="24"/>
          <w:szCs w:val="24"/>
          <w:shd w:val="clear" w:color="auto" w:fill="FFFFFF"/>
        </w:rPr>
        <w:t xml:space="preserve"> K</w:t>
      </w:r>
      <w:r w:rsidR="005B3FA8" w:rsidRPr="00454E3F">
        <w:rPr>
          <w:rFonts w:cstheme="minorHAnsi"/>
          <w:sz w:val="24"/>
          <w:szCs w:val="24"/>
          <w:shd w:val="clear" w:color="auto" w:fill="FFFFFF"/>
        </w:rPr>
        <w:t>.</w:t>
      </w:r>
      <w:r w:rsidRPr="00454E3F">
        <w:rPr>
          <w:rFonts w:cstheme="minorHAnsi"/>
          <w:sz w:val="24"/>
          <w:szCs w:val="24"/>
          <w:shd w:val="clear" w:color="auto" w:fill="FFFFFF"/>
        </w:rPr>
        <w:t xml:space="preserve"> (2003) </w:t>
      </w:r>
      <w:r w:rsidRPr="00454E3F">
        <w:rPr>
          <w:rFonts w:cstheme="minorHAnsi"/>
          <w:i/>
          <w:iCs/>
          <w:sz w:val="24"/>
          <w:szCs w:val="24"/>
        </w:rPr>
        <w:t>Education in Britain: 1944 to the present</w:t>
      </w:r>
      <w:r w:rsidR="005B3FA8" w:rsidRPr="00454E3F">
        <w:rPr>
          <w:rFonts w:cstheme="minorHAnsi"/>
          <w:i/>
          <w:iCs/>
          <w:sz w:val="24"/>
          <w:szCs w:val="24"/>
        </w:rPr>
        <w:t>.</w:t>
      </w:r>
      <w:r w:rsidR="00D60ED5" w:rsidRPr="00454E3F">
        <w:rPr>
          <w:rFonts w:cstheme="minorHAnsi"/>
          <w:i/>
          <w:iCs/>
          <w:sz w:val="24"/>
          <w:szCs w:val="24"/>
        </w:rPr>
        <w:t xml:space="preserve"> </w:t>
      </w:r>
      <w:r w:rsidR="00D60ED5" w:rsidRPr="00454E3F">
        <w:rPr>
          <w:rFonts w:cstheme="minorHAnsi"/>
          <w:sz w:val="24"/>
          <w:szCs w:val="24"/>
        </w:rPr>
        <w:t>2</w:t>
      </w:r>
      <w:r w:rsidR="00D60ED5" w:rsidRPr="00454E3F">
        <w:rPr>
          <w:rFonts w:cstheme="minorHAnsi"/>
          <w:sz w:val="24"/>
          <w:szCs w:val="24"/>
          <w:vertAlign w:val="superscript"/>
        </w:rPr>
        <w:t>nd</w:t>
      </w:r>
      <w:r w:rsidR="00D60ED5" w:rsidRPr="00454E3F">
        <w:rPr>
          <w:rFonts w:cstheme="minorHAnsi"/>
          <w:sz w:val="24"/>
          <w:szCs w:val="24"/>
        </w:rPr>
        <w:t xml:space="preserve"> Ed</w:t>
      </w:r>
      <w:r w:rsidR="00A26AB5" w:rsidRPr="00454E3F">
        <w:rPr>
          <w:rFonts w:cstheme="minorHAnsi"/>
          <w:sz w:val="24"/>
          <w:szCs w:val="24"/>
        </w:rPr>
        <w:t>.</w:t>
      </w:r>
      <w:r w:rsidRPr="00454E3F">
        <w:rPr>
          <w:rFonts w:cstheme="minorHAnsi"/>
          <w:sz w:val="24"/>
          <w:szCs w:val="24"/>
          <w:shd w:val="clear" w:color="auto" w:fill="FFFFFF"/>
        </w:rPr>
        <w:t xml:space="preserve"> Cambridge: Polity Press</w:t>
      </w:r>
    </w:p>
    <w:p w14:paraId="75AF6FCE" w14:textId="77777777" w:rsidR="00786522" w:rsidRPr="00454E3F" w:rsidRDefault="00786522" w:rsidP="00786522">
      <w:pPr>
        <w:spacing w:line="276" w:lineRule="auto"/>
        <w:rPr>
          <w:rFonts w:cstheme="minorHAnsi"/>
          <w:sz w:val="8"/>
          <w:szCs w:val="8"/>
          <w:shd w:val="clear" w:color="auto" w:fill="FFFFFF"/>
        </w:rPr>
      </w:pPr>
    </w:p>
    <w:p w14:paraId="3669C8DA" w14:textId="55D208FB" w:rsidR="00FA13AC" w:rsidRPr="00454E3F" w:rsidRDefault="00FA13AC" w:rsidP="00786522">
      <w:pPr>
        <w:spacing w:line="276" w:lineRule="auto"/>
        <w:rPr>
          <w:rFonts w:cstheme="minorHAnsi"/>
          <w:sz w:val="24"/>
          <w:szCs w:val="24"/>
          <w:shd w:val="clear" w:color="auto" w:fill="FFFFFF"/>
        </w:rPr>
      </w:pPr>
      <w:r w:rsidRPr="00454E3F">
        <w:rPr>
          <w:rFonts w:cstheme="minorHAnsi"/>
          <w:sz w:val="24"/>
          <w:szCs w:val="24"/>
          <w:shd w:val="clear" w:color="auto" w:fill="FFFFFF"/>
        </w:rPr>
        <w:t xml:space="preserve">McNair. (1944) </w:t>
      </w:r>
      <w:r w:rsidR="001668A1" w:rsidRPr="00454E3F">
        <w:rPr>
          <w:rFonts w:cstheme="minorHAnsi"/>
          <w:sz w:val="24"/>
          <w:szCs w:val="24"/>
          <w:shd w:val="clear" w:color="auto" w:fill="FFFFFF"/>
        </w:rPr>
        <w:t>‘</w:t>
      </w:r>
      <w:r w:rsidRPr="00454E3F">
        <w:rPr>
          <w:rFonts w:cstheme="minorHAnsi"/>
          <w:sz w:val="24"/>
          <w:szCs w:val="24"/>
          <w:shd w:val="clear" w:color="auto" w:fill="FFFFFF"/>
        </w:rPr>
        <w:t>Recruitment and Training of Teachers: Youth Leaders and Teachers in Young People's Colleges</w:t>
      </w:r>
      <w:r w:rsidR="00D7104B" w:rsidRPr="00454E3F">
        <w:rPr>
          <w:rFonts w:cstheme="minorHAnsi"/>
          <w:sz w:val="24"/>
          <w:szCs w:val="24"/>
          <w:shd w:val="clear" w:color="auto" w:fill="FFFFFF"/>
        </w:rPr>
        <w:t>’</w:t>
      </w:r>
      <w:r w:rsidR="006E2619" w:rsidRPr="00454E3F">
        <w:rPr>
          <w:rFonts w:cstheme="minorHAnsi"/>
          <w:sz w:val="24"/>
          <w:szCs w:val="24"/>
          <w:shd w:val="clear" w:color="auto" w:fill="FFFFFF"/>
        </w:rPr>
        <w:t>,</w:t>
      </w:r>
      <w:r w:rsidRPr="00454E3F">
        <w:rPr>
          <w:rFonts w:cstheme="minorHAnsi"/>
          <w:sz w:val="24"/>
          <w:szCs w:val="24"/>
          <w:shd w:val="clear" w:color="auto" w:fill="FFFFFF"/>
        </w:rPr>
        <w:t xml:space="preserve"> </w:t>
      </w:r>
      <w:r w:rsidRPr="00454E3F">
        <w:rPr>
          <w:rFonts w:cstheme="minorHAnsi"/>
          <w:i/>
          <w:iCs/>
          <w:sz w:val="24"/>
          <w:szCs w:val="24"/>
        </w:rPr>
        <w:t>Nature</w:t>
      </w:r>
      <w:r w:rsidR="00CC0C19" w:rsidRPr="00454E3F">
        <w:rPr>
          <w:rFonts w:cstheme="minorHAnsi"/>
          <w:sz w:val="24"/>
          <w:szCs w:val="24"/>
          <w:shd w:val="clear" w:color="auto" w:fill="FFFFFF"/>
        </w:rPr>
        <w:t>.</w:t>
      </w:r>
      <w:r w:rsidRPr="00454E3F">
        <w:rPr>
          <w:rFonts w:cstheme="minorHAnsi"/>
          <w:sz w:val="24"/>
          <w:szCs w:val="24"/>
          <w:shd w:val="clear" w:color="auto" w:fill="FFFFFF"/>
        </w:rPr>
        <w:t xml:space="preserve"> 153</w:t>
      </w:r>
      <w:r w:rsidR="00CC0C19" w:rsidRPr="00454E3F">
        <w:rPr>
          <w:rFonts w:cstheme="minorHAnsi"/>
          <w:sz w:val="24"/>
          <w:szCs w:val="24"/>
          <w:shd w:val="clear" w:color="auto" w:fill="FFFFFF"/>
        </w:rPr>
        <w:t xml:space="preserve"> </w:t>
      </w:r>
      <w:r w:rsidRPr="00454E3F">
        <w:rPr>
          <w:rFonts w:cstheme="minorHAnsi"/>
          <w:sz w:val="24"/>
          <w:szCs w:val="24"/>
          <w:shd w:val="clear" w:color="auto" w:fill="FFFFFF"/>
        </w:rPr>
        <w:t>(3891) pp</w:t>
      </w:r>
      <w:r w:rsidR="00CC0C19" w:rsidRPr="00454E3F">
        <w:rPr>
          <w:rFonts w:cstheme="minorHAnsi"/>
          <w:sz w:val="24"/>
          <w:szCs w:val="24"/>
          <w:shd w:val="clear" w:color="auto" w:fill="FFFFFF"/>
        </w:rPr>
        <w:t xml:space="preserve"> </w:t>
      </w:r>
      <w:r w:rsidRPr="00454E3F">
        <w:rPr>
          <w:rFonts w:cstheme="minorHAnsi"/>
          <w:sz w:val="24"/>
          <w:szCs w:val="24"/>
          <w:shd w:val="clear" w:color="auto" w:fill="FFFFFF"/>
        </w:rPr>
        <w:t xml:space="preserve">629-632. </w:t>
      </w:r>
      <w:r w:rsidR="004B455E" w:rsidRPr="00454E3F">
        <w:rPr>
          <w:rFonts w:cstheme="minorHAnsi"/>
          <w:sz w:val="24"/>
          <w:szCs w:val="24"/>
          <w:shd w:val="clear" w:color="auto" w:fill="FFFFFF"/>
        </w:rPr>
        <w:t xml:space="preserve">Available at: </w:t>
      </w:r>
      <w:r w:rsidR="006E2619" w:rsidRPr="00454E3F">
        <w:rPr>
          <w:rFonts w:cstheme="minorHAnsi"/>
          <w:sz w:val="24"/>
          <w:szCs w:val="24"/>
          <w:shd w:val="clear" w:color="auto" w:fill="FFFFFF"/>
        </w:rPr>
        <w:t>http://www.educationengland.org.uk/documents/mcnair/mcnair1944.html (Accessed 14th April 2020).</w:t>
      </w:r>
    </w:p>
    <w:p w14:paraId="01104FD2" w14:textId="0D546E6A" w:rsidR="00B10F9B" w:rsidRPr="00454E3F" w:rsidRDefault="004C339B" w:rsidP="00786522">
      <w:pPr>
        <w:spacing w:line="276" w:lineRule="auto"/>
        <w:rPr>
          <w:rFonts w:cstheme="minorHAnsi"/>
          <w:sz w:val="24"/>
          <w:szCs w:val="24"/>
          <w:shd w:val="clear" w:color="auto" w:fill="FFFFFF"/>
        </w:rPr>
      </w:pPr>
      <w:r w:rsidRPr="00454E3F">
        <w:rPr>
          <w:rFonts w:cstheme="minorHAnsi"/>
          <w:sz w:val="24"/>
          <w:szCs w:val="24"/>
          <w:shd w:val="clear" w:color="auto" w:fill="FFFFFF"/>
        </w:rPr>
        <w:t xml:space="preserve">Nationalarchives.gov.uk. </w:t>
      </w:r>
      <w:r w:rsidR="007E1E8A" w:rsidRPr="00454E3F">
        <w:rPr>
          <w:rFonts w:cstheme="minorHAnsi"/>
          <w:sz w:val="24"/>
          <w:szCs w:val="24"/>
          <w:shd w:val="clear" w:color="auto" w:fill="FFFFFF"/>
        </w:rPr>
        <w:t>(</w:t>
      </w:r>
      <w:r w:rsidRPr="00454E3F">
        <w:rPr>
          <w:rFonts w:cstheme="minorHAnsi"/>
          <w:sz w:val="24"/>
          <w:szCs w:val="24"/>
          <w:shd w:val="clear" w:color="auto" w:fill="FFFFFF"/>
        </w:rPr>
        <w:t>2020</w:t>
      </w:r>
      <w:r w:rsidR="007E1E8A" w:rsidRPr="00454E3F">
        <w:rPr>
          <w:rFonts w:cstheme="minorHAnsi"/>
          <w:sz w:val="24"/>
          <w:szCs w:val="24"/>
          <w:shd w:val="clear" w:color="auto" w:fill="FFFFFF"/>
        </w:rPr>
        <w:t>)</w:t>
      </w:r>
      <w:r w:rsidRPr="00454E3F">
        <w:rPr>
          <w:rFonts w:cstheme="minorHAnsi"/>
          <w:sz w:val="24"/>
          <w:szCs w:val="24"/>
          <w:shd w:val="clear" w:color="auto" w:fill="FFFFFF"/>
        </w:rPr>
        <w:t xml:space="preserve"> </w:t>
      </w:r>
      <w:r w:rsidR="00EF0417" w:rsidRPr="00454E3F">
        <w:rPr>
          <w:rFonts w:cstheme="minorHAnsi"/>
          <w:sz w:val="24"/>
          <w:szCs w:val="24"/>
          <w:shd w:val="clear" w:color="auto" w:fill="FFFFFF"/>
        </w:rPr>
        <w:t>‘</w:t>
      </w:r>
      <w:r w:rsidRPr="00454E3F">
        <w:rPr>
          <w:rFonts w:cstheme="minorHAnsi"/>
          <w:i/>
          <w:iCs/>
          <w:sz w:val="24"/>
          <w:szCs w:val="24"/>
        </w:rPr>
        <w:t>The National Archives</w:t>
      </w:r>
      <w:r w:rsidR="00732925" w:rsidRPr="00454E3F">
        <w:rPr>
          <w:rFonts w:cstheme="minorHAnsi"/>
          <w:i/>
          <w:iCs/>
          <w:sz w:val="24"/>
          <w:szCs w:val="24"/>
        </w:rPr>
        <w:t xml:space="preserve">: </w:t>
      </w:r>
      <w:r w:rsidRPr="00454E3F">
        <w:rPr>
          <w:rFonts w:cstheme="minorHAnsi"/>
          <w:i/>
          <w:iCs/>
          <w:sz w:val="24"/>
          <w:szCs w:val="24"/>
        </w:rPr>
        <w:t>Exhibitions</w:t>
      </w:r>
      <w:r w:rsidR="00732925" w:rsidRPr="00454E3F">
        <w:rPr>
          <w:rFonts w:cstheme="minorHAnsi"/>
          <w:i/>
          <w:iCs/>
          <w:sz w:val="24"/>
          <w:szCs w:val="24"/>
        </w:rPr>
        <w:t xml:space="preserve">: </w:t>
      </w:r>
      <w:r w:rsidRPr="00454E3F">
        <w:rPr>
          <w:rFonts w:cstheme="minorHAnsi"/>
          <w:i/>
          <w:iCs/>
          <w:sz w:val="24"/>
          <w:szCs w:val="24"/>
        </w:rPr>
        <w:t>Citizenship</w:t>
      </w:r>
      <w:r w:rsidR="00732925" w:rsidRPr="00454E3F">
        <w:rPr>
          <w:rFonts w:cstheme="minorHAnsi"/>
          <w:i/>
          <w:iCs/>
          <w:sz w:val="24"/>
          <w:szCs w:val="24"/>
        </w:rPr>
        <w:t xml:space="preserve">: </w:t>
      </w:r>
      <w:r w:rsidRPr="00454E3F">
        <w:rPr>
          <w:rFonts w:cstheme="minorHAnsi"/>
          <w:i/>
          <w:iCs/>
          <w:sz w:val="24"/>
          <w:szCs w:val="24"/>
        </w:rPr>
        <w:t>Brave New World</w:t>
      </w:r>
      <w:r w:rsidR="00A24656" w:rsidRPr="00454E3F">
        <w:rPr>
          <w:rFonts w:cstheme="minorHAnsi"/>
          <w:sz w:val="24"/>
          <w:szCs w:val="24"/>
          <w:shd w:val="clear" w:color="auto" w:fill="FFFFFF"/>
        </w:rPr>
        <w:t>.</w:t>
      </w:r>
      <w:r w:rsidRPr="00454E3F">
        <w:rPr>
          <w:rFonts w:cstheme="minorHAnsi"/>
          <w:sz w:val="24"/>
          <w:szCs w:val="24"/>
          <w:shd w:val="clear" w:color="auto" w:fill="FFFFFF"/>
        </w:rPr>
        <w:t xml:space="preserve"> Available at: </w:t>
      </w:r>
      <w:r w:rsidR="003E1F8B" w:rsidRPr="00454E3F">
        <w:rPr>
          <w:rFonts w:cstheme="minorHAnsi"/>
          <w:sz w:val="24"/>
          <w:szCs w:val="24"/>
          <w:shd w:val="clear" w:color="auto" w:fill="FFFFFF"/>
        </w:rPr>
        <w:t xml:space="preserve">http://www.nationalarchives.gov.uk/pathways/citizenship/brave_new_world/welfare.htm </w:t>
      </w:r>
      <w:r w:rsidR="00732925" w:rsidRPr="00454E3F">
        <w:rPr>
          <w:rFonts w:cstheme="minorHAnsi"/>
          <w:sz w:val="24"/>
          <w:szCs w:val="24"/>
          <w:shd w:val="clear" w:color="auto" w:fill="FFFFFF"/>
        </w:rPr>
        <w:t>(</w:t>
      </w:r>
      <w:r w:rsidRPr="00454E3F">
        <w:rPr>
          <w:rFonts w:cstheme="minorHAnsi"/>
          <w:sz w:val="24"/>
          <w:szCs w:val="24"/>
          <w:shd w:val="clear" w:color="auto" w:fill="FFFFFF"/>
        </w:rPr>
        <w:t>Accessed 14</w:t>
      </w:r>
      <w:r w:rsidR="00732925" w:rsidRPr="00454E3F">
        <w:rPr>
          <w:rFonts w:cstheme="minorHAnsi"/>
          <w:sz w:val="24"/>
          <w:szCs w:val="24"/>
          <w:shd w:val="clear" w:color="auto" w:fill="FFFFFF"/>
        </w:rPr>
        <w:t>th</w:t>
      </w:r>
      <w:r w:rsidRPr="00454E3F">
        <w:rPr>
          <w:rFonts w:cstheme="minorHAnsi"/>
          <w:sz w:val="24"/>
          <w:szCs w:val="24"/>
          <w:shd w:val="clear" w:color="auto" w:fill="FFFFFF"/>
        </w:rPr>
        <w:t xml:space="preserve"> April 2020</w:t>
      </w:r>
      <w:r w:rsidR="00732925" w:rsidRPr="00454E3F">
        <w:rPr>
          <w:rFonts w:cstheme="minorHAnsi"/>
          <w:sz w:val="24"/>
          <w:szCs w:val="24"/>
          <w:shd w:val="clear" w:color="auto" w:fill="FFFFFF"/>
        </w:rPr>
        <w:t>)</w:t>
      </w:r>
      <w:r w:rsidRPr="00454E3F">
        <w:rPr>
          <w:rFonts w:cstheme="minorHAnsi"/>
          <w:sz w:val="24"/>
          <w:szCs w:val="24"/>
          <w:shd w:val="clear" w:color="auto" w:fill="FFFFFF"/>
        </w:rPr>
        <w:t>.</w:t>
      </w:r>
    </w:p>
    <w:p w14:paraId="64064C23" w14:textId="0414AC8A" w:rsidR="004C339B" w:rsidRPr="00454E3F" w:rsidRDefault="004C339B" w:rsidP="00786522">
      <w:pPr>
        <w:spacing w:line="276" w:lineRule="auto"/>
        <w:rPr>
          <w:rFonts w:cstheme="minorHAnsi"/>
          <w:sz w:val="24"/>
          <w:szCs w:val="24"/>
          <w:shd w:val="clear" w:color="auto" w:fill="FFFFFF"/>
        </w:rPr>
      </w:pPr>
      <w:r w:rsidRPr="00454E3F">
        <w:rPr>
          <w:rFonts w:cstheme="minorHAnsi"/>
          <w:sz w:val="24"/>
          <w:szCs w:val="24"/>
          <w:shd w:val="clear" w:color="auto" w:fill="FFFFFF"/>
        </w:rPr>
        <w:t>Norwood</w:t>
      </w:r>
      <w:r w:rsidR="005C3648" w:rsidRPr="00454E3F">
        <w:rPr>
          <w:rFonts w:cstheme="minorHAnsi"/>
          <w:sz w:val="24"/>
          <w:szCs w:val="24"/>
          <w:shd w:val="clear" w:color="auto" w:fill="FFFFFF"/>
        </w:rPr>
        <w:t>.</w:t>
      </w:r>
      <w:r w:rsidRPr="00454E3F">
        <w:rPr>
          <w:rFonts w:cstheme="minorHAnsi"/>
          <w:sz w:val="24"/>
          <w:szCs w:val="24"/>
          <w:shd w:val="clear" w:color="auto" w:fill="FFFFFF"/>
        </w:rPr>
        <w:t xml:space="preserve"> (1943) </w:t>
      </w:r>
      <w:r w:rsidRPr="00454E3F">
        <w:rPr>
          <w:rFonts w:cstheme="minorHAnsi"/>
          <w:i/>
          <w:iCs/>
          <w:sz w:val="24"/>
          <w:szCs w:val="24"/>
        </w:rPr>
        <w:t xml:space="preserve">Curriculum and Examinations in Secondary </w:t>
      </w:r>
      <w:r w:rsidRPr="00454E3F">
        <w:rPr>
          <w:rFonts w:cstheme="minorHAnsi"/>
          <w:sz w:val="24"/>
          <w:szCs w:val="24"/>
        </w:rPr>
        <w:t>Schools</w:t>
      </w:r>
      <w:r w:rsidR="00782AE5" w:rsidRPr="00454E3F">
        <w:rPr>
          <w:rStyle w:val="Hyperlink"/>
          <w:rFonts w:cstheme="minorHAnsi"/>
          <w:color w:val="auto"/>
          <w:sz w:val="24"/>
          <w:szCs w:val="24"/>
          <w:u w:val="none"/>
        </w:rPr>
        <w:t xml:space="preserve">: </w:t>
      </w:r>
      <w:r w:rsidRPr="00454E3F">
        <w:rPr>
          <w:rFonts w:cstheme="minorHAnsi"/>
          <w:sz w:val="24"/>
          <w:szCs w:val="24"/>
          <w:shd w:val="clear" w:color="auto" w:fill="FFFFFF"/>
        </w:rPr>
        <w:t>Report of the Committee of the Secondary School Examinations Council</w:t>
      </w:r>
      <w:r w:rsidR="00782AE5" w:rsidRPr="00454E3F">
        <w:rPr>
          <w:rFonts w:cstheme="minorHAnsi"/>
          <w:sz w:val="24"/>
          <w:szCs w:val="24"/>
          <w:shd w:val="clear" w:color="auto" w:fill="FFFFFF"/>
        </w:rPr>
        <w:t>.</w:t>
      </w:r>
      <w:r w:rsidRPr="00454E3F">
        <w:rPr>
          <w:rFonts w:cstheme="minorHAnsi"/>
          <w:sz w:val="24"/>
          <w:szCs w:val="24"/>
          <w:shd w:val="clear" w:color="auto" w:fill="FFFFFF"/>
        </w:rPr>
        <w:t xml:space="preserve"> London: HMSO</w:t>
      </w:r>
    </w:p>
    <w:p w14:paraId="6A1EDE77" w14:textId="3C58FE0B" w:rsidR="006022AC" w:rsidRPr="00454E3F" w:rsidRDefault="006022AC" w:rsidP="00786522">
      <w:pPr>
        <w:spacing w:line="276" w:lineRule="auto"/>
        <w:rPr>
          <w:rFonts w:cstheme="minorHAnsi"/>
          <w:sz w:val="24"/>
          <w:szCs w:val="24"/>
          <w:shd w:val="clear" w:color="auto" w:fill="FFFFFF"/>
        </w:rPr>
      </w:pPr>
      <w:r w:rsidRPr="00454E3F">
        <w:rPr>
          <w:rFonts w:cstheme="minorHAnsi"/>
          <w:sz w:val="24"/>
          <w:szCs w:val="24"/>
          <w:shd w:val="clear" w:color="auto" w:fill="FFFFFF"/>
        </w:rPr>
        <w:t>The Education Act</w:t>
      </w:r>
      <w:r w:rsidR="00BC73FA" w:rsidRPr="00454E3F">
        <w:rPr>
          <w:rFonts w:cstheme="minorHAnsi"/>
          <w:sz w:val="24"/>
          <w:szCs w:val="24"/>
          <w:shd w:val="clear" w:color="auto" w:fill="FFFFFF"/>
        </w:rPr>
        <w:t>.</w:t>
      </w:r>
      <w:r w:rsidRPr="00454E3F">
        <w:rPr>
          <w:rFonts w:cstheme="minorHAnsi"/>
          <w:sz w:val="24"/>
          <w:szCs w:val="24"/>
          <w:shd w:val="clear" w:color="auto" w:fill="FFFFFF"/>
        </w:rPr>
        <w:t xml:space="preserve"> (1944</w:t>
      </w:r>
      <w:r w:rsidR="00F92351" w:rsidRPr="00454E3F">
        <w:rPr>
          <w:rFonts w:cstheme="minorHAnsi"/>
          <w:sz w:val="24"/>
          <w:szCs w:val="24"/>
          <w:shd w:val="clear" w:color="auto" w:fill="FFFFFF"/>
        </w:rPr>
        <w:t xml:space="preserve">) </w:t>
      </w:r>
      <w:r w:rsidR="00F92351" w:rsidRPr="00454E3F">
        <w:rPr>
          <w:rFonts w:cstheme="minorHAnsi"/>
          <w:i/>
          <w:iCs/>
          <w:sz w:val="24"/>
          <w:szCs w:val="24"/>
        </w:rPr>
        <w:t>The Education Act Of 1944</w:t>
      </w:r>
      <w:r w:rsidR="00F92351" w:rsidRPr="00454E3F">
        <w:rPr>
          <w:rFonts w:cstheme="minorHAnsi"/>
          <w:sz w:val="24"/>
          <w:szCs w:val="24"/>
          <w:shd w:val="clear" w:color="auto" w:fill="FFFFFF"/>
        </w:rPr>
        <w:t xml:space="preserve">. </w:t>
      </w:r>
      <w:r w:rsidR="003A4C9F" w:rsidRPr="00454E3F">
        <w:rPr>
          <w:rFonts w:cstheme="minorHAnsi"/>
          <w:sz w:val="24"/>
          <w:szCs w:val="24"/>
          <w:shd w:val="clear" w:color="auto" w:fill="FFFFFF"/>
        </w:rPr>
        <w:t xml:space="preserve">Available at: </w:t>
      </w:r>
      <w:r w:rsidR="005B1353" w:rsidRPr="00454E3F">
        <w:rPr>
          <w:rFonts w:cstheme="minorHAnsi"/>
          <w:sz w:val="24"/>
          <w:szCs w:val="24"/>
          <w:shd w:val="clear" w:color="auto" w:fill="FFFFFF"/>
        </w:rPr>
        <w:t>http://www.legislation.gov.uk/ukpga/Geo6/7-8/31/enacted (Accessed on 17th April 2020).</w:t>
      </w:r>
      <w:r w:rsidR="00BC73FA" w:rsidRPr="00454E3F">
        <w:rPr>
          <w:rFonts w:cstheme="minorHAnsi"/>
          <w:sz w:val="24"/>
          <w:szCs w:val="24"/>
          <w:shd w:val="clear" w:color="auto" w:fill="FFFFFF"/>
        </w:rPr>
        <w:t xml:space="preserve"> </w:t>
      </w:r>
    </w:p>
    <w:p w14:paraId="60A3BF44" w14:textId="6DD0AF71" w:rsidR="004C339B" w:rsidRPr="00454E3F" w:rsidRDefault="004C339B" w:rsidP="00786522">
      <w:pPr>
        <w:spacing w:line="276" w:lineRule="auto"/>
        <w:rPr>
          <w:rFonts w:cstheme="minorHAnsi"/>
          <w:sz w:val="24"/>
          <w:szCs w:val="24"/>
          <w:shd w:val="clear" w:color="auto" w:fill="FFFFFF"/>
        </w:rPr>
      </w:pPr>
      <w:r w:rsidRPr="00454E3F">
        <w:rPr>
          <w:rFonts w:cstheme="minorHAnsi"/>
          <w:sz w:val="24"/>
          <w:szCs w:val="24"/>
          <w:shd w:val="clear" w:color="auto" w:fill="FFFFFF"/>
        </w:rPr>
        <w:t xml:space="preserve">UK Parliament. </w:t>
      </w:r>
      <w:r w:rsidR="00CB12E4" w:rsidRPr="00454E3F">
        <w:rPr>
          <w:rFonts w:cstheme="minorHAnsi"/>
          <w:sz w:val="24"/>
          <w:szCs w:val="24"/>
          <w:shd w:val="clear" w:color="auto" w:fill="FFFFFF"/>
        </w:rPr>
        <w:t>(</w:t>
      </w:r>
      <w:r w:rsidRPr="00454E3F">
        <w:rPr>
          <w:rFonts w:cstheme="minorHAnsi"/>
          <w:sz w:val="24"/>
          <w:szCs w:val="24"/>
          <w:shd w:val="clear" w:color="auto" w:fill="FFFFFF"/>
        </w:rPr>
        <w:t>2020</w:t>
      </w:r>
      <w:r w:rsidR="00CB12E4" w:rsidRPr="00454E3F">
        <w:rPr>
          <w:rFonts w:cstheme="minorHAnsi"/>
          <w:sz w:val="24"/>
          <w:szCs w:val="24"/>
          <w:shd w:val="clear" w:color="auto" w:fill="FFFFFF"/>
        </w:rPr>
        <w:t>)</w:t>
      </w:r>
      <w:r w:rsidRPr="00454E3F">
        <w:rPr>
          <w:rFonts w:cstheme="minorHAnsi"/>
          <w:sz w:val="24"/>
          <w:szCs w:val="24"/>
          <w:shd w:val="clear" w:color="auto" w:fill="FFFFFF"/>
        </w:rPr>
        <w:t xml:space="preserve"> </w:t>
      </w:r>
      <w:r w:rsidRPr="00454E3F">
        <w:rPr>
          <w:rFonts w:cstheme="minorHAnsi"/>
          <w:i/>
          <w:iCs/>
          <w:sz w:val="24"/>
          <w:szCs w:val="24"/>
        </w:rPr>
        <w:t>The Education Act Of 1944</w:t>
      </w:r>
      <w:r w:rsidRPr="00454E3F">
        <w:rPr>
          <w:rFonts w:cstheme="minorHAnsi"/>
          <w:sz w:val="24"/>
          <w:szCs w:val="24"/>
          <w:shd w:val="clear" w:color="auto" w:fill="FFFFFF"/>
        </w:rPr>
        <w:t xml:space="preserve">. Available at: </w:t>
      </w:r>
      <w:r w:rsidR="00A669DF" w:rsidRPr="00454E3F">
        <w:rPr>
          <w:rFonts w:cstheme="minorHAnsi"/>
          <w:sz w:val="24"/>
          <w:szCs w:val="24"/>
          <w:shd w:val="clear" w:color="auto" w:fill="FFFFFF"/>
        </w:rPr>
        <w:t>https://www.parliament.uk/about/living-heritage/transformingsociety/livinglearning/school/overview/educationact1944/ (</w:t>
      </w:r>
      <w:r w:rsidRPr="00454E3F">
        <w:rPr>
          <w:rFonts w:cstheme="minorHAnsi"/>
          <w:sz w:val="24"/>
          <w:szCs w:val="24"/>
          <w:shd w:val="clear" w:color="auto" w:fill="FFFFFF"/>
        </w:rPr>
        <w:t>Accessed 14 April 2020</w:t>
      </w:r>
      <w:r w:rsidR="00A669DF" w:rsidRPr="00454E3F">
        <w:rPr>
          <w:rFonts w:cstheme="minorHAnsi"/>
          <w:sz w:val="24"/>
          <w:szCs w:val="24"/>
          <w:shd w:val="clear" w:color="auto" w:fill="FFFFFF"/>
        </w:rPr>
        <w:t>)</w:t>
      </w:r>
      <w:r w:rsidRPr="00454E3F">
        <w:rPr>
          <w:rFonts w:cstheme="minorHAnsi"/>
          <w:sz w:val="24"/>
          <w:szCs w:val="24"/>
          <w:shd w:val="clear" w:color="auto" w:fill="FFFFFF"/>
        </w:rPr>
        <w:t>.</w:t>
      </w:r>
    </w:p>
    <w:p w14:paraId="79E78014" w14:textId="1289BD54" w:rsidR="00F65352" w:rsidRPr="00454E3F" w:rsidRDefault="00F20104" w:rsidP="00786522">
      <w:pPr>
        <w:spacing w:line="276" w:lineRule="auto"/>
        <w:rPr>
          <w:rFonts w:cstheme="minorHAnsi"/>
          <w:sz w:val="24"/>
          <w:szCs w:val="24"/>
          <w:shd w:val="clear" w:color="auto" w:fill="FFFFFF"/>
        </w:rPr>
      </w:pPr>
      <w:r w:rsidRPr="00454E3F">
        <w:rPr>
          <w:rFonts w:cstheme="minorHAnsi"/>
          <w:sz w:val="24"/>
          <w:szCs w:val="24"/>
          <w:shd w:val="clear" w:color="auto" w:fill="FFFFFF"/>
        </w:rPr>
        <w:lastRenderedPageBreak/>
        <w:t xml:space="preserve">Weale, A. (1979) </w:t>
      </w:r>
      <w:r w:rsidR="00D80A8A" w:rsidRPr="00454E3F">
        <w:rPr>
          <w:rFonts w:cstheme="minorHAnsi"/>
          <w:sz w:val="24"/>
          <w:szCs w:val="24"/>
          <w:shd w:val="clear" w:color="auto" w:fill="FFFFFF"/>
        </w:rPr>
        <w:t>‘</w:t>
      </w:r>
      <w:r w:rsidR="005F1877" w:rsidRPr="00454E3F">
        <w:rPr>
          <w:rFonts w:cstheme="minorHAnsi"/>
          <w:sz w:val="24"/>
          <w:szCs w:val="24"/>
          <w:shd w:val="clear" w:color="auto" w:fill="FFFFFF"/>
        </w:rPr>
        <w:t>William Beveridge: The Patriarch as Planner</w:t>
      </w:r>
      <w:r w:rsidR="00BE1E8F" w:rsidRPr="00454E3F">
        <w:rPr>
          <w:rFonts w:cstheme="minorHAnsi"/>
          <w:sz w:val="24"/>
          <w:szCs w:val="24"/>
          <w:shd w:val="clear" w:color="auto" w:fill="FFFFFF"/>
        </w:rPr>
        <w:t>.</w:t>
      </w:r>
      <w:r w:rsidR="00DD2FE5" w:rsidRPr="00454E3F">
        <w:rPr>
          <w:rFonts w:cstheme="minorHAnsi"/>
          <w:sz w:val="24"/>
          <w:szCs w:val="24"/>
          <w:shd w:val="clear" w:color="auto" w:fill="FFFFFF"/>
        </w:rPr>
        <w:t xml:space="preserve"> 27 (2) pp 287-293. Available at: </w:t>
      </w:r>
      <w:r w:rsidR="00EB0A98" w:rsidRPr="00454E3F">
        <w:rPr>
          <w:rFonts w:cstheme="minorHAnsi"/>
          <w:sz w:val="24"/>
          <w:szCs w:val="24"/>
        </w:rPr>
        <w:t xml:space="preserve">https://doi.org/10.1111/j.1467-9248.1979.tb01205.x (Accessed 16th </w:t>
      </w:r>
      <w:r w:rsidR="007D5677" w:rsidRPr="00454E3F">
        <w:rPr>
          <w:rFonts w:cstheme="minorHAnsi"/>
          <w:sz w:val="24"/>
          <w:szCs w:val="24"/>
        </w:rPr>
        <w:t>April 2020).</w:t>
      </w:r>
    </w:p>
    <w:p w14:paraId="04ED8AC5" w14:textId="2A2AE468" w:rsidR="004C339B" w:rsidRPr="006516B6" w:rsidRDefault="004C339B" w:rsidP="00786522">
      <w:pPr>
        <w:spacing w:before="225" w:after="0" w:line="276" w:lineRule="auto"/>
        <w:rPr>
          <w:rFonts w:eastAsia="Times New Roman" w:cstheme="minorHAnsi"/>
          <w:sz w:val="24"/>
          <w:szCs w:val="24"/>
          <w:lang w:eastAsia="en-GB"/>
        </w:rPr>
      </w:pPr>
      <w:r w:rsidRPr="00454E3F">
        <w:rPr>
          <w:rFonts w:eastAsia="Times New Roman" w:cstheme="minorHAnsi"/>
          <w:sz w:val="24"/>
          <w:szCs w:val="24"/>
          <w:lang w:eastAsia="en-GB"/>
        </w:rPr>
        <w:t>Whiteside, N. (2014)</w:t>
      </w:r>
      <w:r w:rsidR="0048696B" w:rsidRPr="00454E3F">
        <w:rPr>
          <w:rFonts w:eastAsia="Times New Roman" w:cstheme="minorHAnsi"/>
          <w:sz w:val="24"/>
          <w:szCs w:val="24"/>
          <w:lang w:eastAsia="en-GB"/>
        </w:rPr>
        <w:t xml:space="preserve"> </w:t>
      </w:r>
      <w:r w:rsidR="002D46FA" w:rsidRPr="00454E3F">
        <w:rPr>
          <w:rFonts w:eastAsia="Times New Roman" w:cstheme="minorHAnsi"/>
          <w:sz w:val="24"/>
          <w:szCs w:val="24"/>
          <w:lang w:eastAsia="en-GB"/>
        </w:rPr>
        <w:t>‘</w:t>
      </w:r>
      <w:r w:rsidRPr="00454E3F">
        <w:rPr>
          <w:rFonts w:eastAsia="Times New Roman" w:cstheme="minorHAnsi"/>
          <w:sz w:val="24"/>
          <w:szCs w:val="24"/>
          <w:lang w:eastAsia="en-GB"/>
        </w:rPr>
        <w:t xml:space="preserve">The Beveridge Report and Its Implementation: </w:t>
      </w:r>
      <w:r w:rsidR="006516B6" w:rsidRPr="00454E3F">
        <w:rPr>
          <w:rFonts w:eastAsia="Times New Roman" w:cstheme="minorHAnsi"/>
          <w:sz w:val="24"/>
          <w:szCs w:val="24"/>
          <w:lang w:eastAsia="en-GB"/>
        </w:rPr>
        <w:t>A</w:t>
      </w:r>
      <w:r w:rsidRPr="00454E3F">
        <w:rPr>
          <w:rFonts w:eastAsia="Times New Roman" w:cstheme="minorHAnsi"/>
          <w:sz w:val="24"/>
          <w:szCs w:val="24"/>
          <w:lang w:eastAsia="en-GB"/>
        </w:rPr>
        <w:t xml:space="preserve"> Revolutionary </w:t>
      </w:r>
      <w:r w:rsidR="0048696B" w:rsidRPr="00454E3F">
        <w:rPr>
          <w:rFonts w:eastAsia="Times New Roman" w:cstheme="minorHAnsi"/>
          <w:sz w:val="24"/>
          <w:szCs w:val="24"/>
          <w:lang w:eastAsia="en-GB"/>
        </w:rPr>
        <w:t>Project?</w:t>
      </w:r>
      <w:r w:rsidR="00BE1E8F" w:rsidRPr="00454E3F">
        <w:rPr>
          <w:rFonts w:eastAsia="Times New Roman" w:cstheme="minorHAnsi"/>
          <w:sz w:val="24"/>
          <w:szCs w:val="24"/>
          <w:lang w:eastAsia="en-GB"/>
        </w:rPr>
        <w:t>.</w:t>
      </w:r>
      <w:r w:rsidRPr="00454E3F">
        <w:rPr>
          <w:rFonts w:eastAsia="Times New Roman" w:cstheme="minorHAnsi"/>
          <w:sz w:val="24"/>
          <w:szCs w:val="24"/>
          <w:lang w:eastAsia="en-GB"/>
        </w:rPr>
        <w:t xml:space="preserve"> 24</w:t>
      </w:r>
      <w:r w:rsidR="0048696B" w:rsidRPr="00454E3F">
        <w:rPr>
          <w:rFonts w:eastAsia="Times New Roman" w:cstheme="minorHAnsi"/>
          <w:sz w:val="24"/>
          <w:szCs w:val="24"/>
          <w:lang w:eastAsia="en-GB"/>
        </w:rPr>
        <w:t xml:space="preserve"> </w:t>
      </w:r>
      <w:r w:rsidRPr="00454E3F">
        <w:rPr>
          <w:rFonts w:eastAsia="Times New Roman" w:cstheme="minorHAnsi"/>
          <w:sz w:val="24"/>
          <w:szCs w:val="24"/>
          <w:lang w:eastAsia="en-GB"/>
        </w:rPr>
        <w:t>(3)</w:t>
      </w:r>
      <w:r w:rsidR="0048696B" w:rsidRPr="00454E3F">
        <w:rPr>
          <w:rFonts w:eastAsia="Times New Roman" w:cstheme="minorHAnsi"/>
          <w:sz w:val="24"/>
          <w:szCs w:val="24"/>
          <w:lang w:eastAsia="en-GB"/>
        </w:rPr>
        <w:t xml:space="preserve"> pp</w:t>
      </w:r>
      <w:r w:rsidRPr="00454E3F">
        <w:rPr>
          <w:rFonts w:eastAsia="Times New Roman" w:cstheme="minorHAnsi"/>
          <w:sz w:val="24"/>
          <w:szCs w:val="24"/>
          <w:lang w:eastAsia="en-GB"/>
        </w:rPr>
        <w:t xml:space="preserve"> 24-37. </w:t>
      </w:r>
      <w:r w:rsidR="00B74E22" w:rsidRPr="00454E3F">
        <w:rPr>
          <w:rFonts w:eastAsia="Times New Roman" w:cstheme="minorHAnsi"/>
          <w:sz w:val="24"/>
          <w:szCs w:val="24"/>
          <w:lang w:eastAsia="en-GB"/>
        </w:rPr>
        <w:t xml:space="preserve">Available at: </w:t>
      </w:r>
      <w:r w:rsidRPr="00454E3F">
        <w:rPr>
          <w:rFonts w:eastAsia="Times New Roman" w:cstheme="minorHAnsi"/>
          <w:sz w:val="24"/>
          <w:szCs w:val="24"/>
          <w:lang w:eastAsia="en-GB"/>
        </w:rPr>
        <w:t>doi:10.3917/hp.024.0024</w:t>
      </w:r>
      <w:r w:rsidR="00B74E22" w:rsidRPr="00454E3F">
        <w:rPr>
          <w:rFonts w:eastAsia="Times New Roman" w:cstheme="minorHAnsi"/>
          <w:sz w:val="24"/>
          <w:szCs w:val="24"/>
          <w:lang w:eastAsia="en-GB"/>
        </w:rPr>
        <w:t xml:space="preserve"> (Accesses</w:t>
      </w:r>
      <w:r w:rsidR="006516B6" w:rsidRPr="00454E3F">
        <w:rPr>
          <w:rFonts w:eastAsia="Times New Roman" w:cstheme="minorHAnsi"/>
          <w:sz w:val="24"/>
          <w:szCs w:val="24"/>
          <w:lang w:eastAsia="en-GB"/>
        </w:rPr>
        <w:t xml:space="preserve"> 14</w:t>
      </w:r>
      <w:r w:rsidR="006516B6" w:rsidRPr="00454E3F">
        <w:rPr>
          <w:rFonts w:eastAsia="Times New Roman" w:cstheme="minorHAnsi"/>
          <w:sz w:val="24"/>
          <w:szCs w:val="24"/>
          <w:vertAlign w:val="superscript"/>
          <w:lang w:eastAsia="en-GB"/>
        </w:rPr>
        <w:t>th</w:t>
      </w:r>
      <w:r w:rsidR="006516B6" w:rsidRPr="00454E3F">
        <w:rPr>
          <w:rFonts w:eastAsia="Times New Roman" w:cstheme="minorHAnsi"/>
          <w:sz w:val="24"/>
          <w:szCs w:val="24"/>
          <w:lang w:eastAsia="en-GB"/>
        </w:rPr>
        <w:t xml:space="preserve"> April 2020</w:t>
      </w:r>
      <w:r w:rsidR="006516B6" w:rsidRPr="00696BB1">
        <w:rPr>
          <w:rFonts w:eastAsia="Times New Roman" w:cstheme="minorHAnsi"/>
          <w:sz w:val="24"/>
          <w:szCs w:val="24"/>
          <w:lang w:eastAsia="en-GB"/>
        </w:rPr>
        <w:t>).</w:t>
      </w:r>
      <w:r w:rsidRPr="006516B6">
        <w:rPr>
          <w:rFonts w:eastAsia="Times New Roman" w:cstheme="minorHAnsi"/>
          <w:sz w:val="24"/>
          <w:szCs w:val="24"/>
          <w:lang w:eastAsia="en-GB"/>
        </w:rPr>
        <w:t xml:space="preserve"> </w:t>
      </w:r>
    </w:p>
    <w:p w14:paraId="70E4B4BB" w14:textId="77777777" w:rsidR="00374525" w:rsidRDefault="00374525" w:rsidP="008F6A1A">
      <w:pPr>
        <w:spacing w:before="225" w:after="0" w:line="240" w:lineRule="auto"/>
        <w:rPr>
          <w:rFonts w:eastAsia="Times New Roman" w:cstheme="minorHAnsi"/>
          <w:color w:val="323232"/>
          <w:sz w:val="24"/>
          <w:szCs w:val="24"/>
          <w:lang w:eastAsia="en-GB"/>
        </w:rPr>
      </w:pPr>
    </w:p>
    <w:p w14:paraId="1B643AD8" w14:textId="387A44DC" w:rsidR="00374525" w:rsidRPr="00A7480D" w:rsidRDefault="00A7480D" w:rsidP="00A7480D">
      <w:pPr>
        <w:rPr>
          <w:b/>
          <w:bCs/>
          <w:sz w:val="24"/>
          <w:szCs w:val="24"/>
          <w:u w:val="single"/>
        </w:rPr>
      </w:pPr>
      <w:r w:rsidRPr="00A7480D">
        <w:rPr>
          <w:b/>
          <w:bCs/>
          <w:sz w:val="24"/>
          <w:szCs w:val="24"/>
          <w:u w:val="single"/>
        </w:rPr>
        <w:t xml:space="preserve">References </w:t>
      </w:r>
      <w:r>
        <w:rPr>
          <w:b/>
          <w:bCs/>
          <w:sz w:val="24"/>
          <w:szCs w:val="24"/>
          <w:u w:val="single"/>
        </w:rPr>
        <w:t>–</w:t>
      </w:r>
      <w:r w:rsidRPr="00A7480D">
        <w:rPr>
          <w:b/>
          <w:bCs/>
          <w:sz w:val="24"/>
          <w:szCs w:val="24"/>
          <w:u w:val="single"/>
        </w:rPr>
        <w:t xml:space="preserve"> </w:t>
      </w:r>
      <w:r>
        <w:rPr>
          <w:b/>
          <w:bCs/>
          <w:sz w:val="24"/>
          <w:szCs w:val="24"/>
          <w:u w:val="single"/>
        </w:rPr>
        <w:t>Jessica Hoey</w:t>
      </w:r>
      <w:r w:rsidRPr="00A7480D">
        <w:rPr>
          <w:b/>
          <w:bCs/>
          <w:sz w:val="24"/>
          <w:szCs w:val="24"/>
          <w:u w:val="single"/>
        </w:rPr>
        <w:t xml:space="preserve"> – Student Number: </w:t>
      </w:r>
    </w:p>
    <w:p w14:paraId="4C5D492C" w14:textId="77777777" w:rsidR="00A7480D" w:rsidRPr="009B0F41" w:rsidRDefault="00A7480D">
      <w:pPr>
        <w:rPr>
          <w:rFonts w:cstheme="minorHAnsi"/>
          <w:sz w:val="24"/>
          <w:szCs w:val="24"/>
        </w:rPr>
      </w:pPr>
    </w:p>
    <w:sectPr w:rsidR="00A7480D" w:rsidRPr="009B0F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E44714"/>
    <w:multiLevelType w:val="hybridMultilevel"/>
    <w:tmpl w:val="E1EA825C"/>
    <w:lvl w:ilvl="0" w:tplc="326479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633"/>
    <w:rsid w:val="00001E60"/>
    <w:rsid w:val="00004D5F"/>
    <w:rsid w:val="00005E8F"/>
    <w:rsid w:val="000065C5"/>
    <w:rsid w:val="0001635D"/>
    <w:rsid w:val="0002615B"/>
    <w:rsid w:val="0003273C"/>
    <w:rsid w:val="00032E4B"/>
    <w:rsid w:val="00033574"/>
    <w:rsid w:val="00036921"/>
    <w:rsid w:val="00050FD6"/>
    <w:rsid w:val="0005365E"/>
    <w:rsid w:val="00054E96"/>
    <w:rsid w:val="00055D53"/>
    <w:rsid w:val="00063362"/>
    <w:rsid w:val="00063C3F"/>
    <w:rsid w:val="000719F9"/>
    <w:rsid w:val="00086E1F"/>
    <w:rsid w:val="000870DC"/>
    <w:rsid w:val="00096D88"/>
    <w:rsid w:val="000A4C1F"/>
    <w:rsid w:val="000B4436"/>
    <w:rsid w:val="000C176C"/>
    <w:rsid w:val="000D14F0"/>
    <w:rsid w:val="000D6ABB"/>
    <w:rsid w:val="000E27C2"/>
    <w:rsid w:val="000E5C2E"/>
    <w:rsid w:val="000F23D7"/>
    <w:rsid w:val="00100978"/>
    <w:rsid w:val="0010764B"/>
    <w:rsid w:val="00114B57"/>
    <w:rsid w:val="001278FC"/>
    <w:rsid w:val="00140524"/>
    <w:rsid w:val="00144A62"/>
    <w:rsid w:val="00144BF8"/>
    <w:rsid w:val="001464C0"/>
    <w:rsid w:val="00152BF4"/>
    <w:rsid w:val="00162F1A"/>
    <w:rsid w:val="00163F64"/>
    <w:rsid w:val="0016512E"/>
    <w:rsid w:val="001668A1"/>
    <w:rsid w:val="00166C94"/>
    <w:rsid w:val="00170EF6"/>
    <w:rsid w:val="00175592"/>
    <w:rsid w:val="0018360A"/>
    <w:rsid w:val="00193DF5"/>
    <w:rsid w:val="001A0FC1"/>
    <w:rsid w:val="001A7B9D"/>
    <w:rsid w:val="001B40E3"/>
    <w:rsid w:val="001B6AB7"/>
    <w:rsid w:val="001C520D"/>
    <w:rsid w:val="001D762B"/>
    <w:rsid w:val="001E6DD4"/>
    <w:rsid w:val="001F2E4A"/>
    <w:rsid w:val="00201633"/>
    <w:rsid w:val="00206041"/>
    <w:rsid w:val="00207915"/>
    <w:rsid w:val="0022296F"/>
    <w:rsid w:val="00226421"/>
    <w:rsid w:val="002265F4"/>
    <w:rsid w:val="002279C4"/>
    <w:rsid w:val="002279C9"/>
    <w:rsid w:val="00227D10"/>
    <w:rsid w:val="00235D28"/>
    <w:rsid w:val="00237F34"/>
    <w:rsid w:val="002425F9"/>
    <w:rsid w:val="00244FE4"/>
    <w:rsid w:val="00247544"/>
    <w:rsid w:val="00253998"/>
    <w:rsid w:val="0026099C"/>
    <w:rsid w:val="00263D15"/>
    <w:rsid w:val="00264A1E"/>
    <w:rsid w:val="00264A7D"/>
    <w:rsid w:val="00272005"/>
    <w:rsid w:val="002736BA"/>
    <w:rsid w:val="00281DDD"/>
    <w:rsid w:val="00283A05"/>
    <w:rsid w:val="00286850"/>
    <w:rsid w:val="00290C3E"/>
    <w:rsid w:val="00295400"/>
    <w:rsid w:val="002A2BF8"/>
    <w:rsid w:val="002A4DB7"/>
    <w:rsid w:val="002A4FB4"/>
    <w:rsid w:val="002A6908"/>
    <w:rsid w:val="002B0573"/>
    <w:rsid w:val="002B54DB"/>
    <w:rsid w:val="002C26DC"/>
    <w:rsid w:val="002D067B"/>
    <w:rsid w:val="002D3217"/>
    <w:rsid w:val="002D46FA"/>
    <w:rsid w:val="002D6FB3"/>
    <w:rsid w:val="002E03C9"/>
    <w:rsid w:val="002E151B"/>
    <w:rsid w:val="002E1A6B"/>
    <w:rsid w:val="002E2F7D"/>
    <w:rsid w:val="002E537B"/>
    <w:rsid w:val="002F3309"/>
    <w:rsid w:val="002F645C"/>
    <w:rsid w:val="00301E62"/>
    <w:rsid w:val="0030350B"/>
    <w:rsid w:val="003070A2"/>
    <w:rsid w:val="003164E6"/>
    <w:rsid w:val="00316CA6"/>
    <w:rsid w:val="003202B9"/>
    <w:rsid w:val="003227D7"/>
    <w:rsid w:val="00334382"/>
    <w:rsid w:val="003455EB"/>
    <w:rsid w:val="00351D78"/>
    <w:rsid w:val="00352023"/>
    <w:rsid w:val="00360E77"/>
    <w:rsid w:val="00362B74"/>
    <w:rsid w:val="00364B18"/>
    <w:rsid w:val="00372FBE"/>
    <w:rsid w:val="00374525"/>
    <w:rsid w:val="0037521D"/>
    <w:rsid w:val="003828D3"/>
    <w:rsid w:val="00382EF0"/>
    <w:rsid w:val="003935E5"/>
    <w:rsid w:val="00395621"/>
    <w:rsid w:val="003A4C9F"/>
    <w:rsid w:val="003B5682"/>
    <w:rsid w:val="003C0FB0"/>
    <w:rsid w:val="003C7ED5"/>
    <w:rsid w:val="003D6D68"/>
    <w:rsid w:val="003E1F8B"/>
    <w:rsid w:val="003E4858"/>
    <w:rsid w:val="003F1C68"/>
    <w:rsid w:val="003F2030"/>
    <w:rsid w:val="00400F89"/>
    <w:rsid w:val="00406868"/>
    <w:rsid w:val="00407BED"/>
    <w:rsid w:val="00411481"/>
    <w:rsid w:val="00412363"/>
    <w:rsid w:val="00412DAB"/>
    <w:rsid w:val="00415F7E"/>
    <w:rsid w:val="00435D4A"/>
    <w:rsid w:val="00442605"/>
    <w:rsid w:val="00443314"/>
    <w:rsid w:val="004526B7"/>
    <w:rsid w:val="00452CFA"/>
    <w:rsid w:val="00454E3F"/>
    <w:rsid w:val="00462027"/>
    <w:rsid w:val="004649D1"/>
    <w:rsid w:val="00467567"/>
    <w:rsid w:val="0047051F"/>
    <w:rsid w:val="0047183B"/>
    <w:rsid w:val="00472C4C"/>
    <w:rsid w:val="004736EB"/>
    <w:rsid w:val="00474279"/>
    <w:rsid w:val="004810EC"/>
    <w:rsid w:val="004815E1"/>
    <w:rsid w:val="0048533B"/>
    <w:rsid w:val="0048696B"/>
    <w:rsid w:val="00497AC7"/>
    <w:rsid w:val="004A4BB1"/>
    <w:rsid w:val="004B455E"/>
    <w:rsid w:val="004B4F82"/>
    <w:rsid w:val="004B78E5"/>
    <w:rsid w:val="004C339B"/>
    <w:rsid w:val="004D3D11"/>
    <w:rsid w:val="004D5EE3"/>
    <w:rsid w:val="004E472E"/>
    <w:rsid w:val="004F6D08"/>
    <w:rsid w:val="00510B07"/>
    <w:rsid w:val="005218E6"/>
    <w:rsid w:val="0052342D"/>
    <w:rsid w:val="00536A90"/>
    <w:rsid w:val="00555B38"/>
    <w:rsid w:val="00557AB1"/>
    <w:rsid w:val="00561906"/>
    <w:rsid w:val="005621A1"/>
    <w:rsid w:val="00565EB6"/>
    <w:rsid w:val="005737A0"/>
    <w:rsid w:val="0058201B"/>
    <w:rsid w:val="00590719"/>
    <w:rsid w:val="005A3AAE"/>
    <w:rsid w:val="005A4B13"/>
    <w:rsid w:val="005A7B98"/>
    <w:rsid w:val="005B1353"/>
    <w:rsid w:val="005B3FA8"/>
    <w:rsid w:val="005B3FA9"/>
    <w:rsid w:val="005C0E18"/>
    <w:rsid w:val="005C3635"/>
    <w:rsid w:val="005C3648"/>
    <w:rsid w:val="005D09FF"/>
    <w:rsid w:val="005D50AB"/>
    <w:rsid w:val="005D61D4"/>
    <w:rsid w:val="005E2A72"/>
    <w:rsid w:val="005E5A17"/>
    <w:rsid w:val="005F1877"/>
    <w:rsid w:val="005F4F22"/>
    <w:rsid w:val="005F7CA6"/>
    <w:rsid w:val="00600F55"/>
    <w:rsid w:val="006022AC"/>
    <w:rsid w:val="0061056C"/>
    <w:rsid w:val="00616D39"/>
    <w:rsid w:val="00621899"/>
    <w:rsid w:val="006229E9"/>
    <w:rsid w:val="00622CFD"/>
    <w:rsid w:val="00630A4B"/>
    <w:rsid w:val="00636B40"/>
    <w:rsid w:val="00637CF3"/>
    <w:rsid w:val="00641252"/>
    <w:rsid w:val="00641868"/>
    <w:rsid w:val="006446D3"/>
    <w:rsid w:val="0064713B"/>
    <w:rsid w:val="006516B6"/>
    <w:rsid w:val="006605DE"/>
    <w:rsid w:val="006724D6"/>
    <w:rsid w:val="00675FAF"/>
    <w:rsid w:val="006802B0"/>
    <w:rsid w:val="00681B47"/>
    <w:rsid w:val="006834B9"/>
    <w:rsid w:val="00696BB1"/>
    <w:rsid w:val="006A691A"/>
    <w:rsid w:val="006B198D"/>
    <w:rsid w:val="006C0E31"/>
    <w:rsid w:val="006C4E8F"/>
    <w:rsid w:val="006C4F58"/>
    <w:rsid w:val="006D11C3"/>
    <w:rsid w:val="006D56B7"/>
    <w:rsid w:val="006E2619"/>
    <w:rsid w:val="006E312C"/>
    <w:rsid w:val="006E3D0C"/>
    <w:rsid w:val="006E4F0F"/>
    <w:rsid w:val="006E7795"/>
    <w:rsid w:val="006F1396"/>
    <w:rsid w:val="00705AA0"/>
    <w:rsid w:val="00706F95"/>
    <w:rsid w:val="0072376C"/>
    <w:rsid w:val="00732925"/>
    <w:rsid w:val="00734778"/>
    <w:rsid w:val="007347F0"/>
    <w:rsid w:val="007558B0"/>
    <w:rsid w:val="00762E0B"/>
    <w:rsid w:val="00774C93"/>
    <w:rsid w:val="0077680A"/>
    <w:rsid w:val="00782AE5"/>
    <w:rsid w:val="00785A0B"/>
    <w:rsid w:val="00786522"/>
    <w:rsid w:val="00786B23"/>
    <w:rsid w:val="00795760"/>
    <w:rsid w:val="00797CC1"/>
    <w:rsid w:val="007A0904"/>
    <w:rsid w:val="007A0FDB"/>
    <w:rsid w:val="007A5EF1"/>
    <w:rsid w:val="007A6B4A"/>
    <w:rsid w:val="007B242D"/>
    <w:rsid w:val="007B6115"/>
    <w:rsid w:val="007C1DFF"/>
    <w:rsid w:val="007C3B69"/>
    <w:rsid w:val="007C635C"/>
    <w:rsid w:val="007C7E28"/>
    <w:rsid w:val="007D137E"/>
    <w:rsid w:val="007D5677"/>
    <w:rsid w:val="007E1E8A"/>
    <w:rsid w:val="007E4C36"/>
    <w:rsid w:val="007F1AE5"/>
    <w:rsid w:val="00804176"/>
    <w:rsid w:val="008042E2"/>
    <w:rsid w:val="00826898"/>
    <w:rsid w:val="00826BD8"/>
    <w:rsid w:val="0083130A"/>
    <w:rsid w:val="00831344"/>
    <w:rsid w:val="00836F6A"/>
    <w:rsid w:val="008405E5"/>
    <w:rsid w:val="00840A9E"/>
    <w:rsid w:val="008421D6"/>
    <w:rsid w:val="008448B7"/>
    <w:rsid w:val="00845091"/>
    <w:rsid w:val="00850D49"/>
    <w:rsid w:val="00853ED2"/>
    <w:rsid w:val="00861788"/>
    <w:rsid w:val="00883C03"/>
    <w:rsid w:val="0089651D"/>
    <w:rsid w:val="008970F1"/>
    <w:rsid w:val="008A07BD"/>
    <w:rsid w:val="008A0F71"/>
    <w:rsid w:val="008B16D5"/>
    <w:rsid w:val="008B2483"/>
    <w:rsid w:val="008B4B79"/>
    <w:rsid w:val="008B61D2"/>
    <w:rsid w:val="008B7302"/>
    <w:rsid w:val="008C294C"/>
    <w:rsid w:val="008C702C"/>
    <w:rsid w:val="008D0C40"/>
    <w:rsid w:val="008D12D2"/>
    <w:rsid w:val="008D2A1D"/>
    <w:rsid w:val="008D2B42"/>
    <w:rsid w:val="008E0640"/>
    <w:rsid w:val="008E38EE"/>
    <w:rsid w:val="008E4340"/>
    <w:rsid w:val="008F0C3C"/>
    <w:rsid w:val="008F2725"/>
    <w:rsid w:val="008F33C1"/>
    <w:rsid w:val="008F4F55"/>
    <w:rsid w:val="008F6A1A"/>
    <w:rsid w:val="009020CF"/>
    <w:rsid w:val="00916CCE"/>
    <w:rsid w:val="009213C1"/>
    <w:rsid w:val="00924697"/>
    <w:rsid w:val="0094382C"/>
    <w:rsid w:val="00944709"/>
    <w:rsid w:val="00946FDE"/>
    <w:rsid w:val="00951D49"/>
    <w:rsid w:val="0096781C"/>
    <w:rsid w:val="0097400B"/>
    <w:rsid w:val="00983405"/>
    <w:rsid w:val="00995D01"/>
    <w:rsid w:val="009A6923"/>
    <w:rsid w:val="009B0F41"/>
    <w:rsid w:val="009B13B2"/>
    <w:rsid w:val="009B299E"/>
    <w:rsid w:val="009B6C6F"/>
    <w:rsid w:val="009D3844"/>
    <w:rsid w:val="009E663A"/>
    <w:rsid w:val="009F0A78"/>
    <w:rsid w:val="009F41F5"/>
    <w:rsid w:val="00A02C2F"/>
    <w:rsid w:val="00A10AEF"/>
    <w:rsid w:val="00A16640"/>
    <w:rsid w:val="00A17BCB"/>
    <w:rsid w:val="00A20F86"/>
    <w:rsid w:val="00A24656"/>
    <w:rsid w:val="00A26AB5"/>
    <w:rsid w:val="00A30638"/>
    <w:rsid w:val="00A307A4"/>
    <w:rsid w:val="00A328EE"/>
    <w:rsid w:val="00A45B75"/>
    <w:rsid w:val="00A528B4"/>
    <w:rsid w:val="00A53586"/>
    <w:rsid w:val="00A54970"/>
    <w:rsid w:val="00A60CAF"/>
    <w:rsid w:val="00A6225F"/>
    <w:rsid w:val="00A669DF"/>
    <w:rsid w:val="00A702C8"/>
    <w:rsid w:val="00A7480D"/>
    <w:rsid w:val="00A74E39"/>
    <w:rsid w:val="00A860BF"/>
    <w:rsid w:val="00A97314"/>
    <w:rsid w:val="00AA09D5"/>
    <w:rsid w:val="00AA205B"/>
    <w:rsid w:val="00AA2DC1"/>
    <w:rsid w:val="00AA677F"/>
    <w:rsid w:val="00AC64C4"/>
    <w:rsid w:val="00AD1EFF"/>
    <w:rsid w:val="00AD7F6A"/>
    <w:rsid w:val="00AE4162"/>
    <w:rsid w:val="00B0760E"/>
    <w:rsid w:val="00B10F9B"/>
    <w:rsid w:val="00B2367C"/>
    <w:rsid w:val="00B26610"/>
    <w:rsid w:val="00B33295"/>
    <w:rsid w:val="00B45A53"/>
    <w:rsid w:val="00B5057A"/>
    <w:rsid w:val="00B57345"/>
    <w:rsid w:val="00B5780A"/>
    <w:rsid w:val="00B600ED"/>
    <w:rsid w:val="00B64E5C"/>
    <w:rsid w:val="00B67794"/>
    <w:rsid w:val="00B74E22"/>
    <w:rsid w:val="00B75B00"/>
    <w:rsid w:val="00B83006"/>
    <w:rsid w:val="00B85B68"/>
    <w:rsid w:val="00B9118F"/>
    <w:rsid w:val="00B96036"/>
    <w:rsid w:val="00BA2A3A"/>
    <w:rsid w:val="00BB548C"/>
    <w:rsid w:val="00BB6EA6"/>
    <w:rsid w:val="00BC63A2"/>
    <w:rsid w:val="00BC73FA"/>
    <w:rsid w:val="00BD18F0"/>
    <w:rsid w:val="00BD5A41"/>
    <w:rsid w:val="00BE1E8F"/>
    <w:rsid w:val="00BF38A4"/>
    <w:rsid w:val="00C03118"/>
    <w:rsid w:val="00C05EEC"/>
    <w:rsid w:val="00C064E1"/>
    <w:rsid w:val="00C0728F"/>
    <w:rsid w:val="00C1019F"/>
    <w:rsid w:val="00C1517E"/>
    <w:rsid w:val="00C17014"/>
    <w:rsid w:val="00C17214"/>
    <w:rsid w:val="00C26840"/>
    <w:rsid w:val="00C47255"/>
    <w:rsid w:val="00C507C9"/>
    <w:rsid w:val="00C56E72"/>
    <w:rsid w:val="00C65818"/>
    <w:rsid w:val="00C6585B"/>
    <w:rsid w:val="00C66380"/>
    <w:rsid w:val="00C672BC"/>
    <w:rsid w:val="00C70A8E"/>
    <w:rsid w:val="00C71C82"/>
    <w:rsid w:val="00C7530F"/>
    <w:rsid w:val="00C7568F"/>
    <w:rsid w:val="00C762AB"/>
    <w:rsid w:val="00C76DA7"/>
    <w:rsid w:val="00C8230B"/>
    <w:rsid w:val="00C83E53"/>
    <w:rsid w:val="00C87D2E"/>
    <w:rsid w:val="00C96B7C"/>
    <w:rsid w:val="00C97626"/>
    <w:rsid w:val="00CA12D6"/>
    <w:rsid w:val="00CB12C2"/>
    <w:rsid w:val="00CB12E4"/>
    <w:rsid w:val="00CB236B"/>
    <w:rsid w:val="00CB409A"/>
    <w:rsid w:val="00CB409E"/>
    <w:rsid w:val="00CB6A06"/>
    <w:rsid w:val="00CC0C19"/>
    <w:rsid w:val="00CD2F7A"/>
    <w:rsid w:val="00CD5F0A"/>
    <w:rsid w:val="00D02F86"/>
    <w:rsid w:val="00D04F63"/>
    <w:rsid w:val="00D06D6C"/>
    <w:rsid w:val="00D1434D"/>
    <w:rsid w:val="00D14CEB"/>
    <w:rsid w:val="00D154A4"/>
    <w:rsid w:val="00D6087D"/>
    <w:rsid w:val="00D60ED5"/>
    <w:rsid w:val="00D66992"/>
    <w:rsid w:val="00D7104B"/>
    <w:rsid w:val="00D737E8"/>
    <w:rsid w:val="00D756EB"/>
    <w:rsid w:val="00D80A8A"/>
    <w:rsid w:val="00D83855"/>
    <w:rsid w:val="00D87B8F"/>
    <w:rsid w:val="00D91E6F"/>
    <w:rsid w:val="00D93625"/>
    <w:rsid w:val="00DA31BB"/>
    <w:rsid w:val="00DA4352"/>
    <w:rsid w:val="00DA5916"/>
    <w:rsid w:val="00DA7626"/>
    <w:rsid w:val="00DB127D"/>
    <w:rsid w:val="00DB19CE"/>
    <w:rsid w:val="00DC40E6"/>
    <w:rsid w:val="00DC4C72"/>
    <w:rsid w:val="00DD207A"/>
    <w:rsid w:val="00DD2FE5"/>
    <w:rsid w:val="00DE03E0"/>
    <w:rsid w:val="00DF1E6D"/>
    <w:rsid w:val="00DF2A83"/>
    <w:rsid w:val="00DF6A4D"/>
    <w:rsid w:val="00E37C40"/>
    <w:rsid w:val="00E46B17"/>
    <w:rsid w:val="00E46EF3"/>
    <w:rsid w:val="00E5499A"/>
    <w:rsid w:val="00E60D4C"/>
    <w:rsid w:val="00E659FE"/>
    <w:rsid w:val="00E70C34"/>
    <w:rsid w:val="00E729D1"/>
    <w:rsid w:val="00E73F64"/>
    <w:rsid w:val="00E771FF"/>
    <w:rsid w:val="00E828BF"/>
    <w:rsid w:val="00EA585E"/>
    <w:rsid w:val="00EB0A98"/>
    <w:rsid w:val="00EB3C9C"/>
    <w:rsid w:val="00EB782A"/>
    <w:rsid w:val="00EC7A22"/>
    <w:rsid w:val="00ED2504"/>
    <w:rsid w:val="00ED3EDA"/>
    <w:rsid w:val="00ED6350"/>
    <w:rsid w:val="00EE6D7F"/>
    <w:rsid w:val="00EF0417"/>
    <w:rsid w:val="00EF394C"/>
    <w:rsid w:val="00F00A90"/>
    <w:rsid w:val="00F03A96"/>
    <w:rsid w:val="00F06B93"/>
    <w:rsid w:val="00F07407"/>
    <w:rsid w:val="00F20104"/>
    <w:rsid w:val="00F23EE4"/>
    <w:rsid w:val="00F24ACF"/>
    <w:rsid w:val="00F267D8"/>
    <w:rsid w:val="00F30267"/>
    <w:rsid w:val="00F30542"/>
    <w:rsid w:val="00F30F78"/>
    <w:rsid w:val="00F32BA9"/>
    <w:rsid w:val="00F34DBC"/>
    <w:rsid w:val="00F37847"/>
    <w:rsid w:val="00F44706"/>
    <w:rsid w:val="00F4630B"/>
    <w:rsid w:val="00F51ACB"/>
    <w:rsid w:val="00F53407"/>
    <w:rsid w:val="00F62874"/>
    <w:rsid w:val="00F62BD8"/>
    <w:rsid w:val="00F638B8"/>
    <w:rsid w:val="00F65352"/>
    <w:rsid w:val="00F71F57"/>
    <w:rsid w:val="00F726C6"/>
    <w:rsid w:val="00F810D6"/>
    <w:rsid w:val="00F82AA5"/>
    <w:rsid w:val="00F84805"/>
    <w:rsid w:val="00F87E4F"/>
    <w:rsid w:val="00F92351"/>
    <w:rsid w:val="00FA1157"/>
    <w:rsid w:val="00FA13AC"/>
    <w:rsid w:val="00FB39F2"/>
    <w:rsid w:val="00FC0D51"/>
    <w:rsid w:val="00FC2A48"/>
    <w:rsid w:val="00FC2D83"/>
    <w:rsid w:val="00FD5890"/>
    <w:rsid w:val="00FE3381"/>
    <w:rsid w:val="00FE34B0"/>
    <w:rsid w:val="00FE724E"/>
    <w:rsid w:val="00FF75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48060"/>
  <w15:chartTrackingRefBased/>
  <w15:docId w15:val="{503B3FA1-2548-48BC-A498-401FDF1E4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5EB6"/>
    <w:rPr>
      <w:color w:val="0000FF"/>
      <w:u w:val="single"/>
    </w:rPr>
  </w:style>
  <w:style w:type="character" w:customStyle="1" w:styleId="uppercase">
    <w:name w:val="uppercase"/>
    <w:basedOn w:val="DefaultParagraphFont"/>
    <w:rsid w:val="00565EB6"/>
  </w:style>
  <w:style w:type="paragraph" w:styleId="ListParagraph">
    <w:name w:val="List Paragraph"/>
    <w:basedOn w:val="Normal"/>
    <w:uiPriority w:val="34"/>
    <w:qFormat/>
    <w:rsid w:val="00C97626"/>
    <w:pPr>
      <w:ind w:left="720"/>
      <w:contextualSpacing/>
    </w:pPr>
  </w:style>
  <w:style w:type="character" w:styleId="UnresolvedMention">
    <w:name w:val="Unresolved Mention"/>
    <w:basedOn w:val="DefaultParagraphFont"/>
    <w:uiPriority w:val="99"/>
    <w:semiHidden/>
    <w:unhideWhenUsed/>
    <w:rsid w:val="00536A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8743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2827</TotalTime>
  <Pages>4</Pages>
  <Words>914</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Pritchard</dc:creator>
  <cp:keywords/>
  <dc:description/>
  <cp:lastModifiedBy>Rebecca Pritchard</cp:lastModifiedBy>
  <cp:revision>503</cp:revision>
  <dcterms:created xsi:type="dcterms:W3CDTF">2020-04-13T11:38:00Z</dcterms:created>
  <dcterms:modified xsi:type="dcterms:W3CDTF">2020-05-01T15:46:00Z</dcterms:modified>
</cp:coreProperties>
</file>