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88CBE" w14:textId="77777777" w:rsidR="000512B0" w:rsidRPr="00846B30" w:rsidRDefault="000512B0" w:rsidP="000512B0">
      <w:pPr>
        <w:jc w:val="center"/>
      </w:pPr>
    </w:p>
    <w:p w14:paraId="14874779" w14:textId="77777777" w:rsidR="000512B0" w:rsidRPr="00846B30" w:rsidRDefault="000512B0" w:rsidP="000512B0">
      <w:pPr>
        <w:jc w:val="center"/>
      </w:pPr>
    </w:p>
    <w:p w14:paraId="727E2548" w14:textId="5FDBF65D" w:rsidR="00211501" w:rsidRPr="00846B30" w:rsidRDefault="000512B0" w:rsidP="000512B0">
      <w:pPr>
        <w:jc w:val="center"/>
      </w:pPr>
      <w:r w:rsidRPr="00846B30">
        <w:rPr>
          <w:noProof/>
        </w:rPr>
        <w:drawing>
          <wp:inline distT="0" distB="0" distL="0" distR="0" wp14:anchorId="54D853F4" wp14:editId="42BEB101">
            <wp:extent cx="3638550" cy="3638550"/>
            <wp:effectExtent l="0" t="0" r="0" b="0"/>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14:paraId="02EC0D55" w14:textId="77777777" w:rsidR="000512B0" w:rsidRPr="00846B30" w:rsidRDefault="000512B0" w:rsidP="000512B0">
      <w:pPr>
        <w:pStyle w:val="Title"/>
        <w:jc w:val="center"/>
      </w:pPr>
    </w:p>
    <w:p w14:paraId="7D26C265" w14:textId="77777777" w:rsidR="000512B0" w:rsidRPr="00846B30" w:rsidRDefault="000512B0" w:rsidP="000512B0">
      <w:pPr>
        <w:pStyle w:val="Title"/>
        <w:jc w:val="center"/>
      </w:pPr>
    </w:p>
    <w:p w14:paraId="012AF3AF" w14:textId="34C82456" w:rsidR="000512B0" w:rsidRPr="00846B30" w:rsidRDefault="000512B0" w:rsidP="000512B0">
      <w:pPr>
        <w:pStyle w:val="Title"/>
        <w:jc w:val="center"/>
      </w:pPr>
      <w:r w:rsidRPr="00846B30">
        <w:t>The Evolution of Computers</w:t>
      </w:r>
    </w:p>
    <w:p w14:paraId="271A38DD" w14:textId="77777777" w:rsidR="000512B0" w:rsidRPr="00846B30" w:rsidRDefault="000512B0" w:rsidP="000512B0"/>
    <w:p w14:paraId="5B4B27E6" w14:textId="77777777" w:rsidR="000512B0" w:rsidRPr="00846B30" w:rsidRDefault="000512B0" w:rsidP="000512B0"/>
    <w:p w14:paraId="1AB22B61" w14:textId="6599EB56" w:rsidR="000512B0" w:rsidRPr="00846B30" w:rsidRDefault="000512B0" w:rsidP="000512B0"/>
    <w:p w14:paraId="03517D7C" w14:textId="77777777" w:rsidR="000512B0" w:rsidRPr="00846B30" w:rsidRDefault="000512B0" w:rsidP="000512B0"/>
    <w:p w14:paraId="20697C81" w14:textId="1DC7F296" w:rsidR="000512B0" w:rsidRPr="00846B30" w:rsidRDefault="000512B0" w:rsidP="000512B0">
      <w:pPr>
        <w:rPr>
          <w:rFonts w:ascii="Arial" w:hAnsi="Arial" w:cs="Arial"/>
          <w:sz w:val="28"/>
          <w:szCs w:val="28"/>
        </w:rPr>
      </w:pPr>
      <w:r w:rsidRPr="00846B30">
        <w:rPr>
          <w:rFonts w:ascii="Arial" w:hAnsi="Arial" w:cs="Arial"/>
          <w:sz w:val="28"/>
          <w:szCs w:val="28"/>
        </w:rPr>
        <w:t>26.04.2024</w:t>
      </w:r>
    </w:p>
    <w:p w14:paraId="5FE17816" w14:textId="7B364D6D" w:rsidR="000512B0" w:rsidRPr="00846B30" w:rsidRDefault="000512B0" w:rsidP="000512B0">
      <w:pPr>
        <w:rPr>
          <w:rFonts w:ascii="Arial" w:hAnsi="Arial" w:cs="Arial"/>
          <w:sz w:val="28"/>
          <w:szCs w:val="28"/>
        </w:rPr>
      </w:pPr>
      <w:r w:rsidRPr="00846B30">
        <w:rPr>
          <w:rFonts w:ascii="Arial" w:hAnsi="Arial" w:cs="Arial"/>
          <w:sz w:val="28"/>
          <w:szCs w:val="28"/>
        </w:rPr>
        <w:t>Stefan Gabriel Ceausescu</w:t>
      </w:r>
    </w:p>
    <w:p w14:paraId="140181D9" w14:textId="50860951" w:rsidR="000512B0" w:rsidRPr="00846B30" w:rsidRDefault="000512B0" w:rsidP="000512B0">
      <w:pPr>
        <w:rPr>
          <w:rFonts w:ascii="Arial" w:hAnsi="Arial" w:cs="Arial"/>
          <w:sz w:val="28"/>
          <w:szCs w:val="28"/>
        </w:rPr>
      </w:pPr>
      <w:r w:rsidRPr="00846B30">
        <w:rPr>
          <w:rFonts w:ascii="Arial" w:hAnsi="Arial" w:cs="Arial"/>
          <w:sz w:val="28"/>
          <w:szCs w:val="28"/>
        </w:rPr>
        <w:t>Student number: 2323372</w:t>
      </w:r>
    </w:p>
    <w:p w14:paraId="0DDA3988" w14:textId="736A6304" w:rsidR="000512B0" w:rsidRPr="00846B30" w:rsidRDefault="000512B0" w:rsidP="000512B0">
      <w:pPr>
        <w:rPr>
          <w:rFonts w:ascii="Arial" w:hAnsi="Arial" w:cs="Arial"/>
          <w:sz w:val="28"/>
          <w:szCs w:val="28"/>
        </w:rPr>
      </w:pPr>
      <w:r w:rsidRPr="00846B30">
        <w:rPr>
          <w:rFonts w:ascii="Arial" w:hAnsi="Arial" w:cs="Arial"/>
          <w:sz w:val="28"/>
          <w:szCs w:val="28"/>
        </w:rPr>
        <w:t>Course: Skills For Academic Success</w:t>
      </w:r>
    </w:p>
    <w:p w14:paraId="75F3423F" w14:textId="4F11C7CF" w:rsidR="000512B0" w:rsidRPr="00846B30" w:rsidRDefault="000512B0" w:rsidP="000512B0">
      <w:pPr>
        <w:rPr>
          <w:rFonts w:ascii="Arial" w:hAnsi="Arial" w:cs="Arial"/>
          <w:sz w:val="28"/>
          <w:szCs w:val="28"/>
        </w:rPr>
      </w:pPr>
      <w:r w:rsidRPr="00846B30">
        <w:rPr>
          <w:rFonts w:ascii="Arial" w:hAnsi="Arial" w:cs="Arial"/>
          <w:sz w:val="28"/>
          <w:szCs w:val="28"/>
        </w:rPr>
        <w:t>Lecturer: Mr. Nathan Morgan</w:t>
      </w:r>
    </w:p>
    <w:sdt>
      <w:sdtPr>
        <w:rPr>
          <w:rFonts w:asciiTheme="minorHAnsi" w:eastAsiaTheme="minorHAnsi" w:hAnsiTheme="minorHAnsi" w:cstheme="minorBidi"/>
          <w:color w:val="auto"/>
          <w:kern w:val="2"/>
          <w:sz w:val="24"/>
          <w:szCs w:val="24"/>
          <w:lang w:val="en-GB"/>
        </w:rPr>
        <w:id w:val="970249324"/>
        <w:docPartObj>
          <w:docPartGallery w:val="Table of Contents"/>
          <w:docPartUnique/>
        </w:docPartObj>
      </w:sdtPr>
      <w:sdtEndPr>
        <w:rPr>
          <w:b/>
          <w:bCs/>
          <w:noProof/>
        </w:rPr>
      </w:sdtEndPr>
      <w:sdtContent>
        <w:p w14:paraId="257E4779" w14:textId="1D796CAF" w:rsidR="00B9465C" w:rsidRPr="00846B30" w:rsidRDefault="00B9465C">
          <w:pPr>
            <w:pStyle w:val="TOCHeading"/>
            <w:rPr>
              <w:color w:val="auto"/>
            </w:rPr>
          </w:pPr>
          <w:r w:rsidRPr="00846B30">
            <w:rPr>
              <w:color w:val="auto"/>
            </w:rPr>
            <w:t>Contents</w:t>
          </w:r>
        </w:p>
        <w:p w14:paraId="229B2486" w14:textId="0D88D75A" w:rsidR="006D60A9" w:rsidRPr="00846B30" w:rsidRDefault="00B9465C">
          <w:pPr>
            <w:pStyle w:val="TOC1"/>
            <w:tabs>
              <w:tab w:val="right" w:leader="dot" w:pos="9016"/>
            </w:tabs>
            <w:rPr>
              <w:rFonts w:eastAsiaTheme="minorEastAsia"/>
              <w:noProof/>
              <w:lang w:eastAsia="en-GB"/>
            </w:rPr>
          </w:pPr>
          <w:r w:rsidRPr="00846B30">
            <w:fldChar w:fldCharType="begin"/>
          </w:r>
          <w:r w:rsidRPr="00846B30">
            <w:instrText xml:space="preserve"> TOC \o "1-3" \h \z \u </w:instrText>
          </w:r>
          <w:r w:rsidRPr="00846B30">
            <w:fldChar w:fldCharType="separate"/>
          </w:r>
          <w:hyperlink w:anchor="_Toc165063138" w:history="1">
            <w:r w:rsidR="006D60A9" w:rsidRPr="00846B30">
              <w:rPr>
                <w:rStyle w:val="Hyperlink"/>
                <w:noProof/>
                <w:color w:val="auto"/>
              </w:rPr>
              <w:t>Introduction</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_Toc165063138 \h </w:instrText>
            </w:r>
            <w:r w:rsidR="006D60A9" w:rsidRPr="00846B30">
              <w:rPr>
                <w:noProof/>
                <w:webHidden/>
              </w:rPr>
            </w:r>
            <w:r w:rsidR="006D60A9" w:rsidRPr="00846B30">
              <w:rPr>
                <w:noProof/>
                <w:webHidden/>
              </w:rPr>
              <w:fldChar w:fldCharType="separate"/>
            </w:r>
            <w:r w:rsidR="006D60A9" w:rsidRPr="00846B30">
              <w:rPr>
                <w:noProof/>
                <w:webHidden/>
              </w:rPr>
              <w:t>3</w:t>
            </w:r>
            <w:r w:rsidR="006D60A9" w:rsidRPr="00846B30">
              <w:rPr>
                <w:noProof/>
                <w:webHidden/>
              </w:rPr>
              <w:fldChar w:fldCharType="end"/>
            </w:r>
          </w:hyperlink>
        </w:p>
        <w:p w14:paraId="34D4DF01" w14:textId="5780B4D0" w:rsidR="006D60A9" w:rsidRPr="00846B30" w:rsidRDefault="00000000">
          <w:pPr>
            <w:pStyle w:val="TOC1"/>
            <w:tabs>
              <w:tab w:val="right" w:leader="dot" w:pos="9016"/>
            </w:tabs>
            <w:rPr>
              <w:rFonts w:eastAsiaTheme="minorEastAsia"/>
              <w:noProof/>
              <w:lang w:eastAsia="en-GB"/>
            </w:rPr>
          </w:pPr>
          <w:hyperlink w:anchor="_Toc165063139" w:history="1">
            <w:r w:rsidR="006D60A9" w:rsidRPr="00846B30">
              <w:rPr>
                <w:rStyle w:val="Hyperlink"/>
                <w:noProof/>
                <w:color w:val="auto"/>
              </w:rPr>
              <w:t>Section 1: Pre-Electronic Computing</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_Toc165063139 \h </w:instrText>
            </w:r>
            <w:r w:rsidR="006D60A9" w:rsidRPr="00846B30">
              <w:rPr>
                <w:noProof/>
                <w:webHidden/>
              </w:rPr>
            </w:r>
            <w:r w:rsidR="006D60A9" w:rsidRPr="00846B30">
              <w:rPr>
                <w:noProof/>
                <w:webHidden/>
              </w:rPr>
              <w:fldChar w:fldCharType="separate"/>
            </w:r>
            <w:r w:rsidR="006D60A9" w:rsidRPr="00846B30">
              <w:rPr>
                <w:noProof/>
                <w:webHidden/>
              </w:rPr>
              <w:t>4</w:t>
            </w:r>
            <w:r w:rsidR="006D60A9" w:rsidRPr="00846B30">
              <w:rPr>
                <w:noProof/>
                <w:webHidden/>
              </w:rPr>
              <w:fldChar w:fldCharType="end"/>
            </w:r>
          </w:hyperlink>
        </w:p>
        <w:p w14:paraId="657BF749" w14:textId="231E7CA7" w:rsidR="006D60A9" w:rsidRPr="00846B30" w:rsidRDefault="00000000">
          <w:pPr>
            <w:pStyle w:val="TOC2"/>
            <w:tabs>
              <w:tab w:val="right" w:leader="dot" w:pos="9016"/>
            </w:tabs>
            <w:rPr>
              <w:rFonts w:eastAsiaTheme="minorEastAsia"/>
              <w:noProof/>
              <w:lang w:eastAsia="en-GB"/>
            </w:rPr>
          </w:pPr>
          <w:hyperlink w:anchor="_Toc165063140" w:history="1">
            <w:r w:rsidR="006D60A9" w:rsidRPr="00846B30">
              <w:rPr>
                <w:rStyle w:val="Hyperlink"/>
                <w:noProof/>
                <w:color w:val="auto"/>
              </w:rPr>
              <w:t>The Abacus (c. 2500 BC)</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_Toc165063140 \h </w:instrText>
            </w:r>
            <w:r w:rsidR="006D60A9" w:rsidRPr="00846B30">
              <w:rPr>
                <w:noProof/>
                <w:webHidden/>
              </w:rPr>
            </w:r>
            <w:r w:rsidR="006D60A9" w:rsidRPr="00846B30">
              <w:rPr>
                <w:noProof/>
                <w:webHidden/>
              </w:rPr>
              <w:fldChar w:fldCharType="separate"/>
            </w:r>
            <w:r w:rsidR="006D60A9" w:rsidRPr="00846B30">
              <w:rPr>
                <w:noProof/>
                <w:webHidden/>
              </w:rPr>
              <w:t>4</w:t>
            </w:r>
            <w:r w:rsidR="006D60A9" w:rsidRPr="00846B30">
              <w:rPr>
                <w:noProof/>
                <w:webHidden/>
              </w:rPr>
              <w:fldChar w:fldCharType="end"/>
            </w:r>
          </w:hyperlink>
        </w:p>
        <w:p w14:paraId="5FCAA820" w14:textId="21E6CA6D" w:rsidR="006D60A9" w:rsidRPr="00846B30" w:rsidRDefault="00000000">
          <w:pPr>
            <w:pStyle w:val="TOC2"/>
            <w:tabs>
              <w:tab w:val="right" w:leader="dot" w:pos="9016"/>
            </w:tabs>
            <w:rPr>
              <w:rFonts w:eastAsiaTheme="minorEastAsia"/>
              <w:noProof/>
              <w:lang w:eastAsia="en-GB"/>
            </w:rPr>
          </w:pPr>
          <w:hyperlink w:anchor="_Toc165063141" w:history="1">
            <w:r w:rsidR="006D60A9" w:rsidRPr="00846B30">
              <w:rPr>
                <w:rStyle w:val="Hyperlink"/>
                <w:noProof/>
                <w:color w:val="auto"/>
              </w:rPr>
              <w:t>Blaise Pascal's Calculator (1642)</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_Toc165063141 \h </w:instrText>
            </w:r>
            <w:r w:rsidR="006D60A9" w:rsidRPr="00846B30">
              <w:rPr>
                <w:noProof/>
                <w:webHidden/>
              </w:rPr>
            </w:r>
            <w:r w:rsidR="006D60A9" w:rsidRPr="00846B30">
              <w:rPr>
                <w:noProof/>
                <w:webHidden/>
              </w:rPr>
              <w:fldChar w:fldCharType="separate"/>
            </w:r>
            <w:r w:rsidR="006D60A9" w:rsidRPr="00846B30">
              <w:rPr>
                <w:noProof/>
                <w:webHidden/>
              </w:rPr>
              <w:t>4</w:t>
            </w:r>
            <w:r w:rsidR="006D60A9" w:rsidRPr="00846B30">
              <w:rPr>
                <w:noProof/>
                <w:webHidden/>
              </w:rPr>
              <w:fldChar w:fldCharType="end"/>
            </w:r>
          </w:hyperlink>
        </w:p>
        <w:p w14:paraId="7CA0B015" w14:textId="5770F02E" w:rsidR="006D60A9" w:rsidRPr="00846B30" w:rsidRDefault="00000000">
          <w:pPr>
            <w:pStyle w:val="TOC2"/>
            <w:tabs>
              <w:tab w:val="right" w:leader="dot" w:pos="9016"/>
            </w:tabs>
            <w:rPr>
              <w:rFonts w:eastAsiaTheme="minorEastAsia"/>
              <w:noProof/>
              <w:lang w:eastAsia="en-GB"/>
            </w:rPr>
          </w:pPr>
          <w:hyperlink w:anchor="_Toc165063142" w:history="1">
            <w:r w:rsidR="006D60A9" w:rsidRPr="00846B30">
              <w:rPr>
                <w:rStyle w:val="Hyperlink"/>
                <w:noProof/>
                <w:color w:val="auto"/>
              </w:rPr>
              <w:t>Charles Babbage's Analytical Engine (1830s)</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_Toc165063142 \h </w:instrText>
            </w:r>
            <w:r w:rsidR="006D60A9" w:rsidRPr="00846B30">
              <w:rPr>
                <w:noProof/>
                <w:webHidden/>
              </w:rPr>
            </w:r>
            <w:r w:rsidR="006D60A9" w:rsidRPr="00846B30">
              <w:rPr>
                <w:noProof/>
                <w:webHidden/>
              </w:rPr>
              <w:fldChar w:fldCharType="separate"/>
            </w:r>
            <w:r w:rsidR="006D60A9" w:rsidRPr="00846B30">
              <w:rPr>
                <w:noProof/>
                <w:webHidden/>
              </w:rPr>
              <w:t>4</w:t>
            </w:r>
            <w:r w:rsidR="006D60A9" w:rsidRPr="00846B30">
              <w:rPr>
                <w:noProof/>
                <w:webHidden/>
              </w:rPr>
              <w:fldChar w:fldCharType="end"/>
            </w:r>
          </w:hyperlink>
        </w:p>
        <w:p w14:paraId="3B901B60" w14:textId="452B5B4D" w:rsidR="006D60A9" w:rsidRPr="00846B30" w:rsidRDefault="00000000">
          <w:pPr>
            <w:pStyle w:val="TOC1"/>
            <w:tabs>
              <w:tab w:val="right" w:leader="dot" w:pos="9016"/>
            </w:tabs>
            <w:rPr>
              <w:rFonts w:eastAsiaTheme="minorEastAsia"/>
              <w:noProof/>
              <w:lang w:eastAsia="en-GB"/>
            </w:rPr>
          </w:pPr>
          <w:hyperlink w:anchor="_Toc165063143" w:history="1">
            <w:r w:rsidR="006D60A9" w:rsidRPr="00846B30">
              <w:rPr>
                <w:rStyle w:val="Hyperlink"/>
                <w:noProof/>
                <w:color w:val="auto"/>
              </w:rPr>
              <w:t>Section 2: The Birth of Electronic Computers</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_Toc165063143 \h </w:instrText>
            </w:r>
            <w:r w:rsidR="006D60A9" w:rsidRPr="00846B30">
              <w:rPr>
                <w:noProof/>
                <w:webHidden/>
              </w:rPr>
            </w:r>
            <w:r w:rsidR="006D60A9" w:rsidRPr="00846B30">
              <w:rPr>
                <w:noProof/>
                <w:webHidden/>
              </w:rPr>
              <w:fldChar w:fldCharType="separate"/>
            </w:r>
            <w:r w:rsidR="006D60A9" w:rsidRPr="00846B30">
              <w:rPr>
                <w:noProof/>
                <w:webHidden/>
              </w:rPr>
              <w:t>5</w:t>
            </w:r>
            <w:r w:rsidR="006D60A9" w:rsidRPr="00846B30">
              <w:rPr>
                <w:noProof/>
                <w:webHidden/>
              </w:rPr>
              <w:fldChar w:fldCharType="end"/>
            </w:r>
          </w:hyperlink>
        </w:p>
        <w:p w14:paraId="2277148F" w14:textId="26B29AA0" w:rsidR="006D60A9" w:rsidRPr="00846B30" w:rsidRDefault="00000000">
          <w:pPr>
            <w:pStyle w:val="TOC2"/>
            <w:tabs>
              <w:tab w:val="right" w:leader="dot" w:pos="9016"/>
            </w:tabs>
            <w:rPr>
              <w:rFonts w:eastAsiaTheme="minorEastAsia"/>
              <w:noProof/>
              <w:lang w:eastAsia="en-GB"/>
            </w:rPr>
          </w:pPr>
          <w:hyperlink w:anchor="_Toc165063144" w:history="1">
            <w:r w:rsidR="006D60A9" w:rsidRPr="00846B30">
              <w:rPr>
                <w:rStyle w:val="Hyperlink"/>
                <w:noProof/>
                <w:color w:val="auto"/>
              </w:rPr>
              <w:t>The Atanasoff-Berry Computer (1942)</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_Toc165063144 \h </w:instrText>
            </w:r>
            <w:r w:rsidR="006D60A9" w:rsidRPr="00846B30">
              <w:rPr>
                <w:noProof/>
                <w:webHidden/>
              </w:rPr>
            </w:r>
            <w:r w:rsidR="006D60A9" w:rsidRPr="00846B30">
              <w:rPr>
                <w:noProof/>
                <w:webHidden/>
              </w:rPr>
              <w:fldChar w:fldCharType="separate"/>
            </w:r>
            <w:r w:rsidR="006D60A9" w:rsidRPr="00846B30">
              <w:rPr>
                <w:noProof/>
                <w:webHidden/>
              </w:rPr>
              <w:t>5</w:t>
            </w:r>
            <w:r w:rsidR="006D60A9" w:rsidRPr="00846B30">
              <w:rPr>
                <w:noProof/>
                <w:webHidden/>
              </w:rPr>
              <w:fldChar w:fldCharType="end"/>
            </w:r>
          </w:hyperlink>
        </w:p>
        <w:p w14:paraId="4D5C6DE4" w14:textId="242FF3F2" w:rsidR="006D60A9" w:rsidRPr="00846B30" w:rsidRDefault="00000000">
          <w:pPr>
            <w:pStyle w:val="TOC2"/>
            <w:tabs>
              <w:tab w:val="right" w:leader="dot" w:pos="9016"/>
            </w:tabs>
            <w:rPr>
              <w:rFonts w:eastAsiaTheme="minorEastAsia"/>
              <w:noProof/>
              <w:lang w:eastAsia="en-GB"/>
            </w:rPr>
          </w:pPr>
          <w:hyperlink w:anchor="_Toc165063145" w:history="1">
            <w:r w:rsidR="006D60A9" w:rsidRPr="00846B30">
              <w:rPr>
                <w:rStyle w:val="Hyperlink"/>
                <w:noProof/>
                <w:color w:val="auto"/>
              </w:rPr>
              <w:t>ENIAC (1945)</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_Toc165063145 \h </w:instrText>
            </w:r>
            <w:r w:rsidR="006D60A9" w:rsidRPr="00846B30">
              <w:rPr>
                <w:noProof/>
                <w:webHidden/>
              </w:rPr>
            </w:r>
            <w:r w:rsidR="006D60A9" w:rsidRPr="00846B30">
              <w:rPr>
                <w:noProof/>
                <w:webHidden/>
              </w:rPr>
              <w:fldChar w:fldCharType="separate"/>
            </w:r>
            <w:r w:rsidR="006D60A9" w:rsidRPr="00846B30">
              <w:rPr>
                <w:noProof/>
                <w:webHidden/>
              </w:rPr>
              <w:t>5</w:t>
            </w:r>
            <w:r w:rsidR="006D60A9" w:rsidRPr="00846B30">
              <w:rPr>
                <w:noProof/>
                <w:webHidden/>
              </w:rPr>
              <w:fldChar w:fldCharType="end"/>
            </w:r>
          </w:hyperlink>
        </w:p>
        <w:p w14:paraId="6DF0A9A7" w14:textId="3BA8E20C" w:rsidR="006D60A9" w:rsidRPr="00846B30" w:rsidRDefault="00000000">
          <w:pPr>
            <w:pStyle w:val="TOC1"/>
            <w:tabs>
              <w:tab w:val="right" w:leader="dot" w:pos="9016"/>
            </w:tabs>
            <w:rPr>
              <w:rFonts w:eastAsiaTheme="minorEastAsia"/>
              <w:noProof/>
              <w:lang w:eastAsia="en-GB"/>
            </w:rPr>
          </w:pPr>
          <w:hyperlink w:anchor="_Toc165063146" w:history="1">
            <w:r w:rsidR="006D60A9" w:rsidRPr="00846B30">
              <w:rPr>
                <w:rStyle w:val="Hyperlink"/>
                <w:noProof/>
                <w:color w:val="auto"/>
              </w:rPr>
              <w:t>Section 3: The Transistor Era: Smaller, Faster, Cheaper</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_Toc165063146 \h </w:instrText>
            </w:r>
            <w:r w:rsidR="006D60A9" w:rsidRPr="00846B30">
              <w:rPr>
                <w:noProof/>
                <w:webHidden/>
              </w:rPr>
            </w:r>
            <w:r w:rsidR="006D60A9" w:rsidRPr="00846B30">
              <w:rPr>
                <w:noProof/>
                <w:webHidden/>
              </w:rPr>
              <w:fldChar w:fldCharType="separate"/>
            </w:r>
            <w:r w:rsidR="006D60A9" w:rsidRPr="00846B30">
              <w:rPr>
                <w:noProof/>
                <w:webHidden/>
              </w:rPr>
              <w:t>6</w:t>
            </w:r>
            <w:r w:rsidR="006D60A9" w:rsidRPr="00846B30">
              <w:rPr>
                <w:noProof/>
                <w:webHidden/>
              </w:rPr>
              <w:fldChar w:fldCharType="end"/>
            </w:r>
          </w:hyperlink>
        </w:p>
        <w:p w14:paraId="44A9661A" w14:textId="140F9626" w:rsidR="006D60A9" w:rsidRPr="00846B30" w:rsidRDefault="00000000">
          <w:pPr>
            <w:pStyle w:val="TOC2"/>
            <w:tabs>
              <w:tab w:val="right" w:leader="dot" w:pos="9016"/>
            </w:tabs>
            <w:rPr>
              <w:rFonts w:eastAsiaTheme="minorEastAsia"/>
              <w:noProof/>
              <w:lang w:eastAsia="en-GB"/>
            </w:rPr>
          </w:pPr>
          <w:hyperlink w:anchor="_Toc165063147" w:history="1">
            <w:r w:rsidR="006D60A9" w:rsidRPr="00846B30">
              <w:rPr>
                <w:rStyle w:val="Hyperlink"/>
                <w:noProof/>
                <w:color w:val="auto"/>
              </w:rPr>
              <w:t>IBM 1401 (1958)</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_Toc165063147 \h </w:instrText>
            </w:r>
            <w:r w:rsidR="006D60A9" w:rsidRPr="00846B30">
              <w:rPr>
                <w:noProof/>
                <w:webHidden/>
              </w:rPr>
            </w:r>
            <w:r w:rsidR="006D60A9" w:rsidRPr="00846B30">
              <w:rPr>
                <w:noProof/>
                <w:webHidden/>
              </w:rPr>
              <w:fldChar w:fldCharType="separate"/>
            </w:r>
            <w:r w:rsidR="006D60A9" w:rsidRPr="00846B30">
              <w:rPr>
                <w:noProof/>
                <w:webHidden/>
              </w:rPr>
              <w:t>6</w:t>
            </w:r>
            <w:r w:rsidR="006D60A9" w:rsidRPr="00846B30">
              <w:rPr>
                <w:noProof/>
                <w:webHidden/>
              </w:rPr>
              <w:fldChar w:fldCharType="end"/>
            </w:r>
          </w:hyperlink>
        </w:p>
        <w:p w14:paraId="31BEC5CB" w14:textId="38DAFE87" w:rsidR="006D60A9" w:rsidRPr="00846B30" w:rsidRDefault="00000000">
          <w:pPr>
            <w:pStyle w:val="TOC2"/>
            <w:tabs>
              <w:tab w:val="right" w:leader="dot" w:pos="9016"/>
            </w:tabs>
            <w:rPr>
              <w:rFonts w:eastAsiaTheme="minorEastAsia"/>
              <w:noProof/>
              <w:lang w:eastAsia="en-GB"/>
            </w:rPr>
          </w:pPr>
          <w:hyperlink w:anchor="_Toc165063148" w:history="1">
            <w:r w:rsidR="006D60A9" w:rsidRPr="00846B30">
              <w:rPr>
                <w:rStyle w:val="Hyperlink"/>
                <w:noProof/>
                <w:color w:val="auto"/>
              </w:rPr>
              <w:t>DEC PDP-1 (1960)</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_Toc165063148 \h </w:instrText>
            </w:r>
            <w:r w:rsidR="006D60A9" w:rsidRPr="00846B30">
              <w:rPr>
                <w:noProof/>
                <w:webHidden/>
              </w:rPr>
            </w:r>
            <w:r w:rsidR="006D60A9" w:rsidRPr="00846B30">
              <w:rPr>
                <w:noProof/>
                <w:webHidden/>
              </w:rPr>
              <w:fldChar w:fldCharType="separate"/>
            </w:r>
            <w:r w:rsidR="006D60A9" w:rsidRPr="00846B30">
              <w:rPr>
                <w:noProof/>
                <w:webHidden/>
              </w:rPr>
              <w:t>6</w:t>
            </w:r>
            <w:r w:rsidR="006D60A9" w:rsidRPr="00846B30">
              <w:rPr>
                <w:noProof/>
                <w:webHidden/>
              </w:rPr>
              <w:fldChar w:fldCharType="end"/>
            </w:r>
          </w:hyperlink>
        </w:p>
        <w:p w14:paraId="7EB6C81F" w14:textId="45BB9BE6" w:rsidR="006D60A9" w:rsidRPr="00846B30" w:rsidRDefault="00000000">
          <w:pPr>
            <w:pStyle w:val="TOC1"/>
            <w:tabs>
              <w:tab w:val="right" w:leader="dot" w:pos="9016"/>
            </w:tabs>
            <w:rPr>
              <w:rFonts w:eastAsiaTheme="minorEastAsia"/>
              <w:noProof/>
              <w:lang w:eastAsia="en-GB"/>
            </w:rPr>
          </w:pPr>
          <w:hyperlink w:anchor="_Toc165063149" w:history="1">
            <w:r w:rsidR="006D60A9" w:rsidRPr="00846B30">
              <w:rPr>
                <w:rStyle w:val="Hyperlink"/>
                <w:noProof/>
                <w:color w:val="auto"/>
              </w:rPr>
              <w:t>Section 4: The Rise of Personal Computing</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_Toc165063149 \h </w:instrText>
            </w:r>
            <w:r w:rsidR="006D60A9" w:rsidRPr="00846B30">
              <w:rPr>
                <w:noProof/>
                <w:webHidden/>
              </w:rPr>
            </w:r>
            <w:r w:rsidR="006D60A9" w:rsidRPr="00846B30">
              <w:rPr>
                <w:noProof/>
                <w:webHidden/>
              </w:rPr>
              <w:fldChar w:fldCharType="separate"/>
            </w:r>
            <w:r w:rsidR="006D60A9" w:rsidRPr="00846B30">
              <w:rPr>
                <w:noProof/>
                <w:webHidden/>
              </w:rPr>
              <w:t>7</w:t>
            </w:r>
            <w:r w:rsidR="006D60A9" w:rsidRPr="00846B30">
              <w:rPr>
                <w:noProof/>
                <w:webHidden/>
              </w:rPr>
              <w:fldChar w:fldCharType="end"/>
            </w:r>
          </w:hyperlink>
        </w:p>
        <w:p w14:paraId="45284320" w14:textId="12733008" w:rsidR="006D60A9" w:rsidRPr="00846B30" w:rsidRDefault="00000000">
          <w:pPr>
            <w:pStyle w:val="TOC2"/>
            <w:tabs>
              <w:tab w:val="right" w:leader="dot" w:pos="9016"/>
            </w:tabs>
            <w:rPr>
              <w:rFonts w:eastAsiaTheme="minorEastAsia"/>
              <w:noProof/>
              <w:lang w:eastAsia="en-GB"/>
            </w:rPr>
          </w:pPr>
          <w:hyperlink w:anchor="_Toc165063150" w:history="1">
            <w:r w:rsidR="006D60A9" w:rsidRPr="00846B30">
              <w:rPr>
                <w:rStyle w:val="Hyperlink"/>
                <w:noProof/>
                <w:color w:val="auto"/>
              </w:rPr>
              <w:t>Altair 8800 (1975)</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_Toc165063150 \h </w:instrText>
            </w:r>
            <w:r w:rsidR="006D60A9" w:rsidRPr="00846B30">
              <w:rPr>
                <w:noProof/>
                <w:webHidden/>
              </w:rPr>
            </w:r>
            <w:r w:rsidR="006D60A9" w:rsidRPr="00846B30">
              <w:rPr>
                <w:noProof/>
                <w:webHidden/>
              </w:rPr>
              <w:fldChar w:fldCharType="separate"/>
            </w:r>
            <w:r w:rsidR="006D60A9" w:rsidRPr="00846B30">
              <w:rPr>
                <w:noProof/>
                <w:webHidden/>
              </w:rPr>
              <w:t>7</w:t>
            </w:r>
            <w:r w:rsidR="006D60A9" w:rsidRPr="00846B30">
              <w:rPr>
                <w:noProof/>
                <w:webHidden/>
              </w:rPr>
              <w:fldChar w:fldCharType="end"/>
            </w:r>
          </w:hyperlink>
        </w:p>
        <w:p w14:paraId="34A3F1D3" w14:textId="0FB8BAFE" w:rsidR="006D60A9" w:rsidRPr="00846B30" w:rsidRDefault="00000000">
          <w:pPr>
            <w:pStyle w:val="TOC2"/>
            <w:tabs>
              <w:tab w:val="right" w:leader="dot" w:pos="9016"/>
            </w:tabs>
            <w:rPr>
              <w:rFonts w:eastAsiaTheme="minorEastAsia"/>
              <w:noProof/>
              <w:lang w:eastAsia="en-GB"/>
            </w:rPr>
          </w:pPr>
          <w:hyperlink w:anchor="_Toc165063151" w:history="1">
            <w:r w:rsidR="006D60A9" w:rsidRPr="00846B30">
              <w:rPr>
                <w:rStyle w:val="Hyperlink"/>
                <w:noProof/>
                <w:color w:val="auto"/>
              </w:rPr>
              <w:t>Apple II (1977)</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_Toc165063151 \h </w:instrText>
            </w:r>
            <w:r w:rsidR="006D60A9" w:rsidRPr="00846B30">
              <w:rPr>
                <w:noProof/>
                <w:webHidden/>
              </w:rPr>
            </w:r>
            <w:r w:rsidR="006D60A9" w:rsidRPr="00846B30">
              <w:rPr>
                <w:noProof/>
                <w:webHidden/>
              </w:rPr>
              <w:fldChar w:fldCharType="separate"/>
            </w:r>
            <w:r w:rsidR="006D60A9" w:rsidRPr="00846B30">
              <w:rPr>
                <w:noProof/>
                <w:webHidden/>
              </w:rPr>
              <w:t>7</w:t>
            </w:r>
            <w:r w:rsidR="006D60A9" w:rsidRPr="00846B30">
              <w:rPr>
                <w:noProof/>
                <w:webHidden/>
              </w:rPr>
              <w:fldChar w:fldCharType="end"/>
            </w:r>
          </w:hyperlink>
        </w:p>
        <w:p w14:paraId="10810545" w14:textId="37B05172" w:rsidR="006D60A9" w:rsidRPr="00846B30" w:rsidRDefault="00000000">
          <w:pPr>
            <w:pStyle w:val="TOC2"/>
            <w:tabs>
              <w:tab w:val="right" w:leader="dot" w:pos="9016"/>
            </w:tabs>
            <w:rPr>
              <w:rFonts w:eastAsiaTheme="minorEastAsia"/>
              <w:noProof/>
              <w:lang w:eastAsia="en-GB"/>
            </w:rPr>
          </w:pPr>
          <w:hyperlink w:anchor="_Toc165063152" w:history="1">
            <w:r w:rsidR="006D60A9" w:rsidRPr="00846B30">
              <w:rPr>
                <w:rStyle w:val="Hyperlink"/>
                <w:noProof/>
                <w:color w:val="auto"/>
              </w:rPr>
              <w:t>IBM 5150 (1981)</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_Toc165063152 \h </w:instrText>
            </w:r>
            <w:r w:rsidR="006D60A9" w:rsidRPr="00846B30">
              <w:rPr>
                <w:noProof/>
                <w:webHidden/>
              </w:rPr>
            </w:r>
            <w:r w:rsidR="006D60A9" w:rsidRPr="00846B30">
              <w:rPr>
                <w:noProof/>
                <w:webHidden/>
              </w:rPr>
              <w:fldChar w:fldCharType="separate"/>
            </w:r>
            <w:r w:rsidR="006D60A9" w:rsidRPr="00846B30">
              <w:rPr>
                <w:noProof/>
                <w:webHidden/>
              </w:rPr>
              <w:t>7</w:t>
            </w:r>
            <w:r w:rsidR="006D60A9" w:rsidRPr="00846B30">
              <w:rPr>
                <w:noProof/>
                <w:webHidden/>
              </w:rPr>
              <w:fldChar w:fldCharType="end"/>
            </w:r>
          </w:hyperlink>
        </w:p>
        <w:p w14:paraId="40B3E4D5" w14:textId="5675BFEC" w:rsidR="006D60A9" w:rsidRPr="00846B30" w:rsidRDefault="00000000">
          <w:pPr>
            <w:pStyle w:val="TOC1"/>
            <w:tabs>
              <w:tab w:val="right" w:leader="dot" w:pos="9016"/>
            </w:tabs>
            <w:rPr>
              <w:rFonts w:eastAsiaTheme="minorEastAsia"/>
              <w:noProof/>
              <w:lang w:eastAsia="en-GB"/>
            </w:rPr>
          </w:pPr>
          <w:hyperlink w:anchor="_Toc165063153" w:history="1">
            <w:r w:rsidR="006D60A9" w:rsidRPr="00846B30">
              <w:rPr>
                <w:rStyle w:val="Hyperlink"/>
                <w:noProof/>
                <w:color w:val="auto"/>
              </w:rPr>
              <w:t>Section 5: Modern Computing</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_Toc165063153 \h </w:instrText>
            </w:r>
            <w:r w:rsidR="006D60A9" w:rsidRPr="00846B30">
              <w:rPr>
                <w:noProof/>
                <w:webHidden/>
              </w:rPr>
            </w:r>
            <w:r w:rsidR="006D60A9" w:rsidRPr="00846B30">
              <w:rPr>
                <w:noProof/>
                <w:webHidden/>
              </w:rPr>
              <w:fldChar w:fldCharType="separate"/>
            </w:r>
            <w:r w:rsidR="006D60A9" w:rsidRPr="00846B30">
              <w:rPr>
                <w:noProof/>
                <w:webHidden/>
              </w:rPr>
              <w:t>9</w:t>
            </w:r>
            <w:r w:rsidR="006D60A9" w:rsidRPr="00846B30">
              <w:rPr>
                <w:noProof/>
                <w:webHidden/>
              </w:rPr>
              <w:fldChar w:fldCharType="end"/>
            </w:r>
          </w:hyperlink>
        </w:p>
        <w:p w14:paraId="505EA521" w14:textId="70E3FBD2" w:rsidR="006D60A9" w:rsidRPr="00846B30" w:rsidRDefault="00000000">
          <w:pPr>
            <w:pStyle w:val="TOC1"/>
            <w:tabs>
              <w:tab w:val="right" w:leader="dot" w:pos="9016"/>
            </w:tabs>
            <w:rPr>
              <w:rFonts w:eastAsiaTheme="minorEastAsia"/>
              <w:noProof/>
              <w:lang w:eastAsia="en-GB"/>
            </w:rPr>
          </w:pPr>
          <w:hyperlink w:anchor="_Toc165063154" w:history="1">
            <w:r w:rsidR="006D60A9" w:rsidRPr="00846B30">
              <w:rPr>
                <w:rStyle w:val="Hyperlink"/>
                <w:noProof/>
                <w:color w:val="auto"/>
              </w:rPr>
              <w:t>Section 6: The Present and Future of Computing</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_Toc165063154 \h </w:instrText>
            </w:r>
            <w:r w:rsidR="006D60A9" w:rsidRPr="00846B30">
              <w:rPr>
                <w:noProof/>
                <w:webHidden/>
              </w:rPr>
            </w:r>
            <w:r w:rsidR="006D60A9" w:rsidRPr="00846B30">
              <w:rPr>
                <w:noProof/>
                <w:webHidden/>
              </w:rPr>
              <w:fldChar w:fldCharType="separate"/>
            </w:r>
            <w:r w:rsidR="006D60A9" w:rsidRPr="00846B30">
              <w:rPr>
                <w:noProof/>
                <w:webHidden/>
              </w:rPr>
              <w:t>10</w:t>
            </w:r>
            <w:r w:rsidR="006D60A9" w:rsidRPr="00846B30">
              <w:rPr>
                <w:noProof/>
                <w:webHidden/>
              </w:rPr>
              <w:fldChar w:fldCharType="end"/>
            </w:r>
          </w:hyperlink>
        </w:p>
        <w:p w14:paraId="59F1D674" w14:textId="578EA5AD" w:rsidR="006D60A9" w:rsidRPr="00846B30" w:rsidRDefault="00000000">
          <w:pPr>
            <w:pStyle w:val="TOC1"/>
            <w:tabs>
              <w:tab w:val="right" w:leader="dot" w:pos="9016"/>
            </w:tabs>
            <w:rPr>
              <w:rFonts w:eastAsiaTheme="minorEastAsia"/>
              <w:noProof/>
              <w:lang w:eastAsia="en-GB"/>
            </w:rPr>
          </w:pPr>
          <w:hyperlink w:anchor="_Toc165063155" w:history="1">
            <w:r w:rsidR="006D60A9" w:rsidRPr="00846B30">
              <w:rPr>
                <w:rStyle w:val="Hyperlink"/>
                <w:noProof/>
                <w:color w:val="auto"/>
              </w:rPr>
              <w:t>Conclusion</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_Toc165063155 \h </w:instrText>
            </w:r>
            <w:r w:rsidR="006D60A9" w:rsidRPr="00846B30">
              <w:rPr>
                <w:noProof/>
                <w:webHidden/>
              </w:rPr>
            </w:r>
            <w:r w:rsidR="006D60A9" w:rsidRPr="00846B30">
              <w:rPr>
                <w:noProof/>
                <w:webHidden/>
              </w:rPr>
              <w:fldChar w:fldCharType="separate"/>
            </w:r>
            <w:r w:rsidR="006D60A9" w:rsidRPr="00846B30">
              <w:rPr>
                <w:noProof/>
                <w:webHidden/>
              </w:rPr>
              <w:t>11</w:t>
            </w:r>
            <w:r w:rsidR="006D60A9" w:rsidRPr="00846B30">
              <w:rPr>
                <w:noProof/>
                <w:webHidden/>
              </w:rPr>
              <w:fldChar w:fldCharType="end"/>
            </w:r>
          </w:hyperlink>
        </w:p>
        <w:p w14:paraId="2DBCF676" w14:textId="49B51D8E" w:rsidR="006D60A9" w:rsidRPr="00846B30" w:rsidRDefault="00000000">
          <w:pPr>
            <w:pStyle w:val="TOC1"/>
            <w:tabs>
              <w:tab w:val="right" w:leader="dot" w:pos="9016"/>
            </w:tabs>
            <w:rPr>
              <w:rFonts w:eastAsiaTheme="minorEastAsia"/>
              <w:noProof/>
              <w:lang w:eastAsia="en-GB"/>
            </w:rPr>
          </w:pPr>
          <w:hyperlink w:anchor="_Toc165063156" w:history="1">
            <w:r w:rsidR="006D60A9" w:rsidRPr="00846B30">
              <w:rPr>
                <w:rStyle w:val="Hyperlink"/>
                <w:noProof/>
                <w:color w:val="auto"/>
              </w:rPr>
              <w:t>References</w:t>
            </w:r>
            <w:r w:rsidR="006D60A9" w:rsidRPr="00846B30">
              <w:rPr>
                <w:noProof/>
                <w:webHidden/>
              </w:rPr>
              <w:tab/>
            </w:r>
            <w:r w:rsidR="006D60A9" w:rsidRPr="00846B30">
              <w:rPr>
                <w:noProof/>
                <w:webHidden/>
              </w:rPr>
              <w:fldChar w:fldCharType="begin"/>
            </w:r>
            <w:r w:rsidR="006D60A9" w:rsidRPr="00846B30">
              <w:rPr>
                <w:noProof/>
                <w:webHidden/>
              </w:rPr>
              <w:instrText xml:space="preserve"> PAGEREF _Toc165063156 \h </w:instrText>
            </w:r>
            <w:r w:rsidR="006D60A9" w:rsidRPr="00846B30">
              <w:rPr>
                <w:noProof/>
                <w:webHidden/>
              </w:rPr>
            </w:r>
            <w:r w:rsidR="006D60A9" w:rsidRPr="00846B30">
              <w:rPr>
                <w:noProof/>
                <w:webHidden/>
              </w:rPr>
              <w:fldChar w:fldCharType="separate"/>
            </w:r>
            <w:r w:rsidR="006D60A9" w:rsidRPr="00846B30">
              <w:rPr>
                <w:noProof/>
                <w:webHidden/>
              </w:rPr>
              <w:t>12</w:t>
            </w:r>
            <w:r w:rsidR="006D60A9" w:rsidRPr="00846B30">
              <w:rPr>
                <w:noProof/>
                <w:webHidden/>
              </w:rPr>
              <w:fldChar w:fldCharType="end"/>
            </w:r>
          </w:hyperlink>
        </w:p>
        <w:p w14:paraId="7888B3C3" w14:textId="4547C9EF" w:rsidR="00B9465C" w:rsidRPr="00846B30" w:rsidRDefault="00B9465C">
          <w:r w:rsidRPr="00846B30">
            <w:rPr>
              <w:b/>
              <w:bCs/>
              <w:noProof/>
            </w:rPr>
            <w:fldChar w:fldCharType="end"/>
          </w:r>
        </w:p>
      </w:sdtContent>
    </w:sdt>
    <w:p w14:paraId="4301756B" w14:textId="77777777" w:rsidR="006E1553" w:rsidRPr="00846B30" w:rsidRDefault="000512B0" w:rsidP="006E1553">
      <w:pPr>
        <w:rPr>
          <w:rFonts w:ascii="Arial" w:hAnsi="Arial" w:cs="Arial"/>
          <w:sz w:val="28"/>
          <w:szCs w:val="28"/>
        </w:rPr>
      </w:pPr>
      <w:r w:rsidRPr="00846B30">
        <w:rPr>
          <w:rFonts w:ascii="Arial" w:hAnsi="Arial" w:cs="Arial"/>
          <w:sz w:val="28"/>
          <w:szCs w:val="28"/>
        </w:rPr>
        <w:br w:type="page"/>
      </w:r>
    </w:p>
    <w:p w14:paraId="39B50369" w14:textId="77777777" w:rsidR="006E1553" w:rsidRPr="00846B30" w:rsidRDefault="006E1553" w:rsidP="00B9465C">
      <w:pPr>
        <w:pStyle w:val="Heading1"/>
        <w:rPr>
          <w:color w:val="auto"/>
        </w:rPr>
      </w:pPr>
    </w:p>
    <w:p w14:paraId="728BBFEE" w14:textId="77777777" w:rsidR="004B3107" w:rsidRPr="00846B30" w:rsidRDefault="004B3107" w:rsidP="00B9465C">
      <w:pPr>
        <w:pStyle w:val="Heading1"/>
        <w:rPr>
          <w:color w:val="auto"/>
        </w:rPr>
      </w:pPr>
    </w:p>
    <w:p w14:paraId="52AF1A5D" w14:textId="77777777" w:rsidR="004B3107" w:rsidRPr="00846B30" w:rsidRDefault="004B3107" w:rsidP="00B9465C">
      <w:pPr>
        <w:pStyle w:val="Heading1"/>
        <w:rPr>
          <w:color w:val="auto"/>
        </w:rPr>
      </w:pPr>
    </w:p>
    <w:p w14:paraId="049FC398" w14:textId="77777777" w:rsidR="004B3107" w:rsidRPr="00846B30" w:rsidRDefault="004B3107" w:rsidP="00B9465C">
      <w:pPr>
        <w:pStyle w:val="Heading1"/>
        <w:rPr>
          <w:color w:val="auto"/>
        </w:rPr>
      </w:pPr>
    </w:p>
    <w:p w14:paraId="4E3D17F0" w14:textId="77777777" w:rsidR="004B3107" w:rsidRPr="00846B30" w:rsidRDefault="004B3107" w:rsidP="00B9465C">
      <w:pPr>
        <w:pStyle w:val="Heading1"/>
        <w:rPr>
          <w:color w:val="auto"/>
        </w:rPr>
      </w:pPr>
    </w:p>
    <w:p w14:paraId="3EA0005F" w14:textId="001F5CF0" w:rsidR="00B9465C" w:rsidRPr="00846B30" w:rsidRDefault="00B9465C" w:rsidP="00B9465C">
      <w:pPr>
        <w:pStyle w:val="Heading1"/>
        <w:rPr>
          <w:color w:val="auto"/>
        </w:rPr>
      </w:pPr>
      <w:bookmarkStart w:id="0" w:name="_Toc165063138"/>
      <w:r w:rsidRPr="00846B30">
        <w:rPr>
          <w:color w:val="auto"/>
        </w:rPr>
        <w:t>Introduction</w:t>
      </w:r>
      <w:bookmarkEnd w:id="0"/>
    </w:p>
    <w:p w14:paraId="61A6EC43" w14:textId="77777777" w:rsidR="006E1553" w:rsidRPr="00846B30" w:rsidRDefault="006E1553" w:rsidP="00B9465C"/>
    <w:p w14:paraId="45177E43" w14:textId="31E991FF" w:rsidR="006E1553" w:rsidRPr="00846B30" w:rsidRDefault="006E1553" w:rsidP="00B9465C">
      <w:r w:rsidRPr="00846B30">
        <w:t>“The journey of computing is truly remarkable. Starting as simple mechanical tools for calculations, it has reshaped the way we live, work, and connect with the world. Through the systematic processing of information using algorithms, computing has fuelled innovations in fields as diverse as space exploration, healthcare, global communication, and everyday life”.</w:t>
      </w:r>
      <w:sdt>
        <w:sdtPr>
          <w:id w:val="-2124839086"/>
          <w:citation/>
        </w:sdtPr>
        <w:sdtContent>
          <w:r w:rsidRPr="00846B30">
            <w:fldChar w:fldCharType="begin"/>
          </w:r>
          <w:r w:rsidRPr="00846B30">
            <w:instrText xml:space="preserve"> CITATION www \l 2057 </w:instrText>
          </w:r>
          <w:r w:rsidRPr="00846B30">
            <w:fldChar w:fldCharType="separate"/>
          </w:r>
          <w:r w:rsidR="00685B74" w:rsidRPr="00846B30">
            <w:rPr>
              <w:noProof/>
            </w:rPr>
            <w:t xml:space="preserve"> [1]</w:t>
          </w:r>
          <w:r w:rsidRPr="00846B30">
            <w:fldChar w:fldCharType="end"/>
          </w:r>
        </w:sdtContent>
      </w:sdt>
    </w:p>
    <w:p w14:paraId="65CF6B1C" w14:textId="0A81FB13" w:rsidR="004B3107" w:rsidRPr="00846B30" w:rsidRDefault="006E1553" w:rsidP="004B3107">
      <w:r w:rsidRPr="00846B30">
        <w:t>This report takes you through the fascinating timeline of computing, from the early days of mechanical calculators to the invention of electronic computers, the rise of silicon chips, the popularization of personal computers, and the transformative power of the internet. Along the way, it underscores the profound impact computing has had on our lives and offers a glimpse into its promising future.</w:t>
      </w:r>
    </w:p>
    <w:p w14:paraId="3BA8B3AD" w14:textId="77777777" w:rsidR="004B3107" w:rsidRPr="00846B30" w:rsidRDefault="004B3107" w:rsidP="004B3107"/>
    <w:p w14:paraId="2B5C1DAE" w14:textId="77777777" w:rsidR="004B3107" w:rsidRPr="00846B30" w:rsidRDefault="004B3107" w:rsidP="004B3107"/>
    <w:p w14:paraId="6AC71450" w14:textId="77777777" w:rsidR="004B3107" w:rsidRPr="00846B30" w:rsidRDefault="004B3107" w:rsidP="004B3107"/>
    <w:p w14:paraId="61A6C3A9" w14:textId="77777777" w:rsidR="004B3107" w:rsidRPr="00846B30" w:rsidRDefault="004B3107" w:rsidP="004B3107"/>
    <w:p w14:paraId="6AF832EA" w14:textId="77777777" w:rsidR="004B3107" w:rsidRPr="00846B30" w:rsidRDefault="004B3107" w:rsidP="004B3107"/>
    <w:p w14:paraId="4E644009" w14:textId="7243B4D9" w:rsidR="00B9465C" w:rsidRPr="00846B30" w:rsidRDefault="00B9465C" w:rsidP="00B9465C">
      <w:pPr>
        <w:pStyle w:val="Heading1"/>
        <w:rPr>
          <w:color w:val="auto"/>
        </w:rPr>
      </w:pPr>
      <w:bookmarkStart w:id="1" w:name="_Toc165063139"/>
      <w:r w:rsidRPr="00846B30">
        <w:rPr>
          <w:color w:val="auto"/>
        </w:rPr>
        <w:lastRenderedPageBreak/>
        <w:t>Section 1: Pre-Electronic Computing</w:t>
      </w:r>
      <w:bookmarkEnd w:id="1"/>
    </w:p>
    <w:p w14:paraId="21794ACE" w14:textId="77777777" w:rsidR="004B3107" w:rsidRPr="00846B30" w:rsidRDefault="004B3107" w:rsidP="00B9465C">
      <w:pPr>
        <w:pStyle w:val="Heading2"/>
        <w:rPr>
          <w:color w:val="auto"/>
        </w:rPr>
      </w:pPr>
    </w:p>
    <w:p w14:paraId="7023EA9C" w14:textId="4EC61DFD" w:rsidR="00B9465C" w:rsidRPr="00846B30" w:rsidRDefault="00B9465C" w:rsidP="00B9465C">
      <w:pPr>
        <w:pStyle w:val="Heading2"/>
        <w:rPr>
          <w:color w:val="auto"/>
        </w:rPr>
      </w:pPr>
      <w:bookmarkStart w:id="2" w:name="_Toc165063140"/>
      <w:r w:rsidRPr="00846B30">
        <w:rPr>
          <w:color w:val="auto"/>
        </w:rPr>
        <w:t>The Abacus (c. 2500 BC)</w:t>
      </w:r>
      <w:bookmarkEnd w:id="2"/>
    </w:p>
    <w:p w14:paraId="32825E31" w14:textId="5B59474C" w:rsidR="00B9465C" w:rsidRPr="00846B30" w:rsidRDefault="00B9465C" w:rsidP="00B9465C">
      <w:r w:rsidRPr="00846B30">
        <w:t>“Abacus is a device that is used to count items without the need for a digital calculator. There are various forms of abacuses that have been used by multiple cultures throughout the world. The original abacuses were boards that had grooves upon which counters were placed and moved. Today's most basic form of an abacus has several rods with groups of beads on each row. First-row counts integers of one numerical value, second row count in integers of five, third row in tens, a fourth in hundreds, and so forth. Other rows in other integers can also be included, and any of these can be missing. Abacuses were used in various roles, including in commerce and navigation. They played distinct roles in diverse cultures.”</w:t>
      </w:r>
      <w:sdt>
        <w:sdtPr>
          <w:id w:val="985124004"/>
          <w:citation/>
        </w:sdtPr>
        <w:sdtContent>
          <w:r w:rsidRPr="00846B30">
            <w:fldChar w:fldCharType="begin"/>
          </w:r>
          <w:r w:rsidRPr="00846B30">
            <w:instrText xml:space="preserve"> CITATION www1 \l 2057 </w:instrText>
          </w:r>
          <w:r w:rsidRPr="00846B30">
            <w:fldChar w:fldCharType="separate"/>
          </w:r>
          <w:r w:rsidR="00685B74" w:rsidRPr="00846B30">
            <w:rPr>
              <w:noProof/>
            </w:rPr>
            <w:t xml:space="preserve"> [2]</w:t>
          </w:r>
          <w:r w:rsidRPr="00846B30">
            <w:fldChar w:fldCharType="end"/>
          </w:r>
        </w:sdtContent>
      </w:sdt>
    </w:p>
    <w:p w14:paraId="7BD4CE77" w14:textId="77777777" w:rsidR="004B3107" w:rsidRPr="00846B30" w:rsidRDefault="004B3107" w:rsidP="00B9465C">
      <w:pPr>
        <w:pStyle w:val="Heading2"/>
        <w:rPr>
          <w:color w:val="auto"/>
        </w:rPr>
      </w:pPr>
    </w:p>
    <w:p w14:paraId="3D1BCA21" w14:textId="453776C9" w:rsidR="00B9465C" w:rsidRPr="00846B30" w:rsidRDefault="00B9465C" w:rsidP="00B9465C">
      <w:pPr>
        <w:pStyle w:val="Heading2"/>
        <w:rPr>
          <w:color w:val="auto"/>
        </w:rPr>
      </w:pPr>
      <w:bookmarkStart w:id="3" w:name="_Toc165063141"/>
      <w:r w:rsidRPr="00846B30">
        <w:rPr>
          <w:color w:val="auto"/>
        </w:rPr>
        <w:t>Blaise Pascal's Calculator (1642)</w:t>
      </w:r>
      <w:bookmarkEnd w:id="3"/>
    </w:p>
    <w:p w14:paraId="1027A9AD" w14:textId="4B1D835D" w:rsidR="00B9465C" w:rsidRPr="00846B30" w:rsidRDefault="00B9465C" w:rsidP="00B9465C">
      <w:r w:rsidRPr="00846B30">
        <w:t>“Blaise Pascal was a seventeenth-century French mathematician, physicist, theologian, and philosopher who made a notable contribution to mathematics and natural history. In particular, he designed and built mechanical calculators, one of which, the Pascaline, was the first mechanical calculator used for accounting purposes.”</w:t>
      </w:r>
      <w:sdt>
        <w:sdtPr>
          <w:id w:val="-1825501483"/>
          <w:citation/>
        </w:sdtPr>
        <w:sdtContent>
          <w:r w:rsidRPr="00846B30">
            <w:fldChar w:fldCharType="begin"/>
          </w:r>
          <w:r w:rsidRPr="00846B30">
            <w:instrText xml:space="preserve"> CITATION Pas12 \l 2057 </w:instrText>
          </w:r>
          <w:r w:rsidRPr="00846B30">
            <w:fldChar w:fldCharType="separate"/>
          </w:r>
          <w:r w:rsidR="00685B74" w:rsidRPr="00846B30">
            <w:rPr>
              <w:noProof/>
            </w:rPr>
            <w:t xml:space="preserve"> [3]</w:t>
          </w:r>
          <w:r w:rsidRPr="00846B30">
            <w:fldChar w:fldCharType="end"/>
          </w:r>
        </w:sdtContent>
      </w:sdt>
      <w:sdt>
        <w:sdtPr>
          <w:id w:val="-1134641101"/>
          <w:citation/>
        </w:sdtPr>
        <w:sdtContent>
          <w:r w:rsidRPr="00846B30">
            <w:fldChar w:fldCharType="begin"/>
          </w:r>
          <w:r w:rsidRPr="00846B30">
            <w:instrText xml:space="preserve"> CITATION Rus01 \l 2057 </w:instrText>
          </w:r>
          <w:r w:rsidRPr="00846B30">
            <w:fldChar w:fldCharType="separate"/>
          </w:r>
          <w:r w:rsidR="00685B74" w:rsidRPr="00846B30">
            <w:rPr>
              <w:noProof/>
            </w:rPr>
            <w:t xml:space="preserve"> [4]</w:t>
          </w:r>
          <w:r w:rsidRPr="00846B30">
            <w:fldChar w:fldCharType="end"/>
          </w:r>
        </w:sdtContent>
      </w:sdt>
    </w:p>
    <w:p w14:paraId="0DE75802" w14:textId="77777777" w:rsidR="004B3107" w:rsidRPr="00846B30" w:rsidRDefault="004B3107" w:rsidP="004073D0">
      <w:pPr>
        <w:pStyle w:val="Heading2"/>
        <w:rPr>
          <w:color w:val="auto"/>
        </w:rPr>
      </w:pPr>
    </w:p>
    <w:p w14:paraId="4217CDEC" w14:textId="2E019614" w:rsidR="004073D0" w:rsidRPr="00846B30" w:rsidRDefault="004073D0" w:rsidP="004073D0">
      <w:pPr>
        <w:pStyle w:val="Heading2"/>
        <w:rPr>
          <w:color w:val="auto"/>
        </w:rPr>
      </w:pPr>
      <w:bookmarkStart w:id="4" w:name="_Toc165063142"/>
      <w:r w:rsidRPr="00846B30">
        <w:rPr>
          <w:color w:val="auto"/>
        </w:rPr>
        <w:t>Charles Babbage's Analytical Engine (1830s)</w:t>
      </w:r>
      <w:bookmarkEnd w:id="4"/>
    </w:p>
    <w:p w14:paraId="67BD6AA9" w14:textId="77714E54" w:rsidR="00B9465C" w:rsidRPr="00846B30" w:rsidRDefault="004073D0" w:rsidP="004073D0">
      <w:r w:rsidRPr="00846B30">
        <w:t>“Charles Babbage's Analytical Engine, conceived in the 1830s, was a revolutionary design for a mechanical computer that far surpassed the calculating machines of its time. Though Babbage never completed its construction, the Analytical Engine laid the foundation for the fundamental principles found in modern computers.”</w:t>
      </w:r>
      <w:sdt>
        <w:sdtPr>
          <w:id w:val="679858942"/>
          <w:citation/>
        </w:sdtPr>
        <w:sdtContent>
          <w:r w:rsidRPr="00846B30">
            <w:fldChar w:fldCharType="begin"/>
          </w:r>
          <w:r w:rsidRPr="00846B30">
            <w:instrText xml:space="preserve"> CITATION Dor23 \l 2057 </w:instrText>
          </w:r>
          <w:r w:rsidRPr="00846B30">
            <w:fldChar w:fldCharType="separate"/>
          </w:r>
          <w:r w:rsidR="00685B74" w:rsidRPr="00846B30">
            <w:rPr>
              <w:noProof/>
            </w:rPr>
            <w:t xml:space="preserve"> [5]</w:t>
          </w:r>
          <w:r w:rsidRPr="00846B30">
            <w:fldChar w:fldCharType="end"/>
          </w:r>
        </w:sdtContent>
      </w:sdt>
    </w:p>
    <w:p w14:paraId="221A0489" w14:textId="77777777" w:rsidR="004073D0" w:rsidRPr="00846B30" w:rsidRDefault="004073D0" w:rsidP="004073D0">
      <w:r w:rsidRPr="00846B30">
        <w:t>Although the Analytical Engine was designed for solving complex math problems, its core ideas of putting information in, processing it, giving results, storing information, and following a set of instructions were incredibly advanced for its time. These concepts inspired Ada Lovelace, who wrote theoretical programs for the machine and is considered the first computer programmer.</w:t>
      </w:r>
    </w:p>
    <w:p w14:paraId="4D75F89C" w14:textId="5B2CC952" w:rsidR="004073D0" w:rsidRPr="00846B30" w:rsidRDefault="004073D0" w:rsidP="004073D0">
      <w:r w:rsidRPr="00846B30">
        <w:t>These pre-electronic computing machines played crucial roles in the development of computational technology, paving the way for the electronic computers that followed.</w:t>
      </w:r>
    </w:p>
    <w:p w14:paraId="4C049A4A" w14:textId="0E2B759D" w:rsidR="004073D0" w:rsidRPr="00846B30" w:rsidRDefault="004073D0" w:rsidP="004073D0">
      <w:pPr>
        <w:pStyle w:val="Heading1"/>
        <w:rPr>
          <w:color w:val="auto"/>
        </w:rPr>
      </w:pPr>
      <w:bookmarkStart w:id="5" w:name="_Toc165063143"/>
      <w:r w:rsidRPr="00846B30">
        <w:rPr>
          <w:color w:val="auto"/>
        </w:rPr>
        <w:lastRenderedPageBreak/>
        <w:t>Section 2: The Birth of Electronic Computers</w:t>
      </w:r>
      <w:bookmarkEnd w:id="5"/>
    </w:p>
    <w:p w14:paraId="3B38D6C3" w14:textId="77777777" w:rsidR="004B3107" w:rsidRPr="00846B30" w:rsidRDefault="004B3107" w:rsidP="004073D0">
      <w:pPr>
        <w:pStyle w:val="Heading2"/>
        <w:rPr>
          <w:color w:val="auto"/>
        </w:rPr>
      </w:pPr>
    </w:p>
    <w:p w14:paraId="6A2F21DF" w14:textId="7F27F6ED" w:rsidR="004073D0" w:rsidRPr="00846B30" w:rsidRDefault="004073D0" w:rsidP="004073D0">
      <w:pPr>
        <w:pStyle w:val="Heading2"/>
        <w:rPr>
          <w:color w:val="auto"/>
        </w:rPr>
      </w:pPr>
      <w:bookmarkStart w:id="6" w:name="_Toc165063144"/>
      <w:r w:rsidRPr="00846B30">
        <w:rPr>
          <w:color w:val="auto"/>
        </w:rPr>
        <w:t>The Atanasoff-Berry Computer (1942)</w:t>
      </w:r>
      <w:bookmarkEnd w:id="6"/>
    </w:p>
    <w:p w14:paraId="58AD3F07" w14:textId="73A20B77" w:rsidR="004073D0" w:rsidRPr="00846B30" w:rsidRDefault="004073D0" w:rsidP="004073D0">
      <w:r w:rsidRPr="00846B30">
        <w:t>“The Atanasoff-Berry Computer (ABC), completed in 1942, was one of the earliest electronic digital computers. It was invented by John Atanasoff and Clifford Berry at Iowa State College (now Iowa State University) in the United States. The ABC used binary representation of data and electronic switches (vacuum tubes) for computation, making it a significant milestone in the history of computing.”</w:t>
      </w:r>
      <w:sdt>
        <w:sdtPr>
          <w:id w:val="49818801"/>
          <w:citation/>
        </w:sdtPr>
        <w:sdtContent>
          <w:r w:rsidRPr="00846B30">
            <w:fldChar w:fldCharType="begin"/>
          </w:r>
          <w:r w:rsidRPr="00846B30">
            <w:instrText xml:space="preserve"> CITATION Com24 \l 2057 </w:instrText>
          </w:r>
          <w:r w:rsidRPr="00846B30">
            <w:fldChar w:fldCharType="separate"/>
          </w:r>
          <w:r w:rsidR="00685B74" w:rsidRPr="00846B30">
            <w:rPr>
              <w:noProof/>
            </w:rPr>
            <w:t xml:space="preserve"> [6]</w:t>
          </w:r>
          <w:r w:rsidRPr="00846B30">
            <w:fldChar w:fldCharType="end"/>
          </w:r>
        </w:sdtContent>
      </w:sdt>
    </w:p>
    <w:p w14:paraId="56AB410A" w14:textId="77777777" w:rsidR="004B3107" w:rsidRPr="00846B30" w:rsidRDefault="004B3107" w:rsidP="007648D4">
      <w:pPr>
        <w:pStyle w:val="Heading2"/>
        <w:rPr>
          <w:color w:val="auto"/>
        </w:rPr>
      </w:pPr>
    </w:p>
    <w:p w14:paraId="070CE57F" w14:textId="0E93C9A4" w:rsidR="007648D4" w:rsidRPr="00846B30" w:rsidRDefault="007648D4" w:rsidP="007648D4">
      <w:pPr>
        <w:pStyle w:val="Heading2"/>
        <w:rPr>
          <w:color w:val="auto"/>
        </w:rPr>
      </w:pPr>
      <w:bookmarkStart w:id="7" w:name="_Toc165063145"/>
      <w:r w:rsidRPr="00846B30">
        <w:rPr>
          <w:color w:val="auto"/>
        </w:rPr>
        <w:t>ENIAC (1945)</w:t>
      </w:r>
      <w:bookmarkEnd w:id="7"/>
    </w:p>
    <w:p w14:paraId="41AAA4F5" w14:textId="77777777" w:rsidR="00846B30" w:rsidRPr="00846B30" w:rsidRDefault="007648D4" w:rsidP="00846B30">
      <w:r w:rsidRPr="00846B30">
        <w:t>“</w:t>
      </w:r>
      <w:r w:rsidR="00846B30" w:rsidRPr="00846B30">
        <w:t>In February 1946, a giant leap in computer history happened! The ENIAC, a super-fast electronic calculator, was finally shown to the public. This amazing machine had been under construction at the University of Pennsylvania for a few years, led by J. Presper Eckert and John Mauchly.</w:t>
      </w:r>
    </w:p>
    <w:p w14:paraId="6A818D0C" w14:textId="3C9424A5" w:rsidR="007648D4" w:rsidRPr="00846B30" w:rsidRDefault="00846B30" w:rsidP="00846B30">
      <w:r w:rsidRPr="00846B30">
        <w:t xml:space="preserve">The funny thing </w:t>
      </w:r>
      <w:proofErr w:type="gramStart"/>
      <w:r w:rsidRPr="00846B30">
        <w:t>is,</w:t>
      </w:r>
      <w:proofErr w:type="gramEnd"/>
      <w:r w:rsidRPr="00846B30">
        <w:t xml:space="preserve"> the reason the U.S. Army paid for the ENIAC wasn't the real reason it was built. The Army just needed a super calculator for figuring out artillery firing tables during World War II. But the people who built the ENIAC knew it could do much more than that. They really wanted to make a machine that could solve all sorts of problems, not just military ones.</w:t>
      </w:r>
      <w:sdt>
        <w:sdtPr>
          <w:id w:val="523838055"/>
          <w:citation/>
        </w:sdtPr>
        <w:sdtContent>
          <w:r w:rsidR="007648D4" w:rsidRPr="00846B30">
            <w:fldChar w:fldCharType="begin"/>
          </w:r>
          <w:r w:rsidR="007648D4" w:rsidRPr="00846B30">
            <w:instrText xml:space="preserve"> CITATION Stu18 \l 2057 </w:instrText>
          </w:r>
          <w:r w:rsidR="007648D4" w:rsidRPr="00846B30">
            <w:fldChar w:fldCharType="separate"/>
          </w:r>
          <w:r w:rsidR="00685B74" w:rsidRPr="00846B30">
            <w:rPr>
              <w:noProof/>
            </w:rPr>
            <w:t xml:space="preserve"> [7]</w:t>
          </w:r>
          <w:r w:rsidR="007648D4" w:rsidRPr="00846B30">
            <w:fldChar w:fldCharType="end"/>
          </w:r>
        </w:sdtContent>
      </w:sdt>
    </w:p>
    <w:p w14:paraId="167F086F" w14:textId="77777777" w:rsidR="009F3E41" w:rsidRPr="00846B30" w:rsidRDefault="009F3E41" w:rsidP="007648D4"/>
    <w:p w14:paraId="4138B139" w14:textId="77777777" w:rsidR="009F3E41" w:rsidRPr="00846B30" w:rsidRDefault="009F3E41" w:rsidP="007648D4"/>
    <w:p w14:paraId="4064B436" w14:textId="77777777" w:rsidR="009F3E41" w:rsidRPr="00846B30" w:rsidRDefault="009F3E41" w:rsidP="007648D4"/>
    <w:p w14:paraId="518C90CD" w14:textId="77777777" w:rsidR="009F3E41" w:rsidRPr="00846B30" w:rsidRDefault="009F3E41" w:rsidP="007648D4"/>
    <w:p w14:paraId="115E87CD" w14:textId="77777777" w:rsidR="009F3E41" w:rsidRPr="00846B30" w:rsidRDefault="009F3E41" w:rsidP="007648D4"/>
    <w:p w14:paraId="3CFFBB92" w14:textId="77777777" w:rsidR="009F3E41" w:rsidRPr="00846B30" w:rsidRDefault="009F3E41" w:rsidP="007648D4"/>
    <w:p w14:paraId="489991DD" w14:textId="77777777" w:rsidR="009F3E41" w:rsidRPr="00846B30" w:rsidRDefault="009F3E41" w:rsidP="007648D4"/>
    <w:p w14:paraId="7FB9B489" w14:textId="77777777" w:rsidR="009F3E41" w:rsidRPr="00846B30" w:rsidRDefault="009F3E41" w:rsidP="007648D4"/>
    <w:p w14:paraId="30CAB2A4" w14:textId="77777777" w:rsidR="009F3E41" w:rsidRPr="00846B30" w:rsidRDefault="009F3E41" w:rsidP="007648D4"/>
    <w:p w14:paraId="204E7CD0" w14:textId="77777777" w:rsidR="009F3E41" w:rsidRPr="00846B30" w:rsidRDefault="009F3E41" w:rsidP="007648D4"/>
    <w:p w14:paraId="36C5D979" w14:textId="602B42BC" w:rsidR="007648D4" w:rsidRPr="00846B30" w:rsidRDefault="007648D4" w:rsidP="007648D4">
      <w:pPr>
        <w:pStyle w:val="Heading1"/>
        <w:rPr>
          <w:color w:val="auto"/>
        </w:rPr>
      </w:pPr>
      <w:bookmarkStart w:id="8" w:name="_Toc165063146"/>
      <w:r w:rsidRPr="00846B30">
        <w:rPr>
          <w:color w:val="auto"/>
        </w:rPr>
        <w:lastRenderedPageBreak/>
        <w:t>Section 3: The Transistor Era: Smaller, Faster, Cheaper</w:t>
      </w:r>
      <w:bookmarkEnd w:id="8"/>
    </w:p>
    <w:p w14:paraId="7ECFEF06" w14:textId="77777777" w:rsidR="009F3E41" w:rsidRPr="00846B30" w:rsidRDefault="009F3E41" w:rsidP="007648D4"/>
    <w:p w14:paraId="4F6E4066" w14:textId="1D91D61E" w:rsidR="007648D4" w:rsidRPr="00846B30" w:rsidRDefault="007648D4" w:rsidP="007648D4">
      <w:r w:rsidRPr="00846B30">
        <w:t>Back in 1947, John Bardeen, Walter Brattain, and William Shockley invented something that changed everything at Bell Laboratories. They came up with the transistor, which totally shook up the world of computers. Instead of those big, clunky vacuum tubes, they figured out how to use smaller, more reliable electrical parts called transistors. This switch made computers smaller and faster than ever before. Some important examples are:</w:t>
      </w:r>
    </w:p>
    <w:p w14:paraId="1E857984" w14:textId="77777777" w:rsidR="009F3E41" w:rsidRPr="00846B30" w:rsidRDefault="009F3E41" w:rsidP="007648D4"/>
    <w:p w14:paraId="142EC9E0" w14:textId="0A11A6E1" w:rsidR="007648D4" w:rsidRPr="00846B30" w:rsidRDefault="007648D4" w:rsidP="007648D4">
      <w:pPr>
        <w:pStyle w:val="Heading2"/>
        <w:rPr>
          <w:color w:val="auto"/>
        </w:rPr>
      </w:pPr>
      <w:bookmarkStart w:id="9" w:name="_Toc165063147"/>
      <w:r w:rsidRPr="00846B30">
        <w:rPr>
          <w:color w:val="auto"/>
        </w:rPr>
        <w:t>IBM 1401 (1958)</w:t>
      </w:r>
      <w:bookmarkEnd w:id="9"/>
    </w:p>
    <w:p w14:paraId="1DDAC4C0" w14:textId="77777777" w:rsidR="007648D4" w:rsidRPr="00846B30" w:rsidRDefault="007648D4" w:rsidP="007648D4">
      <w:r w:rsidRPr="00846B30">
        <w:t>The IBM 1401 was the first mass-produced computer using transistors instead of bulky, unreliable vacuum tubes. This made computers cheaper and easier to get, changing how companies did business. It was designed for tasks like accounting and payroll. It marked the start of practical computers for everyday work.</w:t>
      </w:r>
    </w:p>
    <w:p w14:paraId="14E7889D" w14:textId="77777777" w:rsidR="009F3E41" w:rsidRPr="00846B30" w:rsidRDefault="009F3E41" w:rsidP="007648D4"/>
    <w:p w14:paraId="585F42FF" w14:textId="77777777" w:rsidR="00E10E6A" w:rsidRPr="00846B30" w:rsidRDefault="00E10E6A" w:rsidP="00E10E6A">
      <w:pPr>
        <w:pStyle w:val="Heading2"/>
        <w:rPr>
          <w:color w:val="auto"/>
        </w:rPr>
      </w:pPr>
      <w:bookmarkStart w:id="10" w:name="_Toc165063148"/>
      <w:r w:rsidRPr="00846B30">
        <w:rPr>
          <w:color w:val="auto"/>
        </w:rPr>
        <w:t>DEC PDP-1 (1960)</w:t>
      </w:r>
      <w:bookmarkEnd w:id="10"/>
    </w:p>
    <w:p w14:paraId="55644603" w14:textId="77777777" w:rsidR="00E10E6A" w:rsidRPr="00846B30" w:rsidRDefault="00E10E6A" w:rsidP="00E10E6A">
      <w:r w:rsidRPr="00846B30">
        <w:t>The DEC PDP-1 was an early "minicomputer." It was much smaller and less expensive than giant mainframe computers, letting universities and labs get their own machines. It let multiple people use the computer at the same time and have a more direct interaction with it through keyboards.</w:t>
      </w:r>
    </w:p>
    <w:p w14:paraId="0936397B" w14:textId="79E77574" w:rsidR="009F3E41" w:rsidRPr="00846B30" w:rsidRDefault="00E10E6A" w:rsidP="00E10E6A">
      <w:r w:rsidRPr="00846B30">
        <w:t>The IBM 1401 made computers popular in businesses, while the PDP-1 brought them to more people and made computing a more direct experience.</w:t>
      </w:r>
    </w:p>
    <w:p w14:paraId="57F15990" w14:textId="77777777" w:rsidR="009F3E41" w:rsidRPr="00846B30" w:rsidRDefault="009F3E41" w:rsidP="00E10E6A"/>
    <w:p w14:paraId="37BA42B5" w14:textId="77777777" w:rsidR="009F3E41" w:rsidRPr="00846B30" w:rsidRDefault="009F3E41" w:rsidP="00E10E6A"/>
    <w:p w14:paraId="3F5F14EF" w14:textId="77777777" w:rsidR="009F3E41" w:rsidRPr="00846B30" w:rsidRDefault="009F3E41" w:rsidP="00E10E6A"/>
    <w:p w14:paraId="22706CD6" w14:textId="77777777" w:rsidR="009F3E41" w:rsidRPr="00846B30" w:rsidRDefault="009F3E41" w:rsidP="00E10E6A"/>
    <w:p w14:paraId="783B4017" w14:textId="77777777" w:rsidR="009F3E41" w:rsidRPr="00846B30" w:rsidRDefault="009F3E41" w:rsidP="00E10E6A"/>
    <w:p w14:paraId="0D0F7195" w14:textId="77777777" w:rsidR="009F3E41" w:rsidRPr="00846B30" w:rsidRDefault="009F3E41" w:rsidP="00E10E6A"/>
    <w:p w14:paraId="5FB2140E" w14:textId="77777777" w:rsidR="009F3E41" w:rsidRPr="00846B30" w:rsidRDefault="009F3E41" w:rsidP="00E10E6A"/>
    <w:p w14:paraId="16056B9B" w14:textId="77777777" w:rsidR="009F3E41" w:rsidRPr="00846B30" w:rsidRDefault="009F3E41" w:rsidP="00E10E6A"/>
    <w:p w14:paraId="2A9FD9DD" w14:textId="77777777" w:rsidR="00E10E6A" w:rsidRPr="00846B30" w:rsidRDefault="00E10E6A" w:rsidP="00E10E6A">
      <w:pPr>
        <w:pStyle w:val="Heading1"/>
        <w:rPr>
          <w:color w:val="auto"/>
        </w:rPr>
      </w:pPr>
      <w:bookmarkStart w:id="11" w:name="_Toc165063149"/>
      <w:r w:rsidRPr="00846B30">
        <w:rPr>
          <w:color w:val="auto"/>
        </w:rPr>
        <w:lastRenderedPageBreak/>
        <w:t>Section 4: The Rise of Personal Computing</w:t>
      </w:r>
      <w:bookmarkEnd w:id="11"/>
    </w:p>
    <w:p w14:paraId="5479CBB4" w14:textId="77777777" w:rsidR="009F3E41" w:rsidRPr="00846B30" w:rsidRDefault="009F3E41" w:rsidP="00E10E6A"/>
    <w:p w14:paraId="5656A8E9" w14:textId="40FA6202" w:rsidR="009F3E41" w:rsidRPr="00846B30" w:rsidRDefault="00E10E6A" w:rsidP="009F3E41">
      <w:r w:rsidRPr="00846B30">
        <w:t>The Altair 8800, followed by computers like the Apple II and IBM PC, made computers popular in the 1970s and 80s. These machines were cheaper and easier to use than older computers. This meant regular people and businesses could finally start using them.</w:t>
      </w:r>
    </w:p>
    <w:p w14:paraId="5E1CBC41" w14:textId="77777777" w:rsidR="009F3E41" w:rsidRPr="00846B30" w:rsidRDefault="009F3E41" w:rsidP="009F3E41"/>
    <w:p w14:paraId="654F8D33" w14:textId="6073D246" w:rsidR="00E10E6A" w:rsidRPr="00846B30" w:rsidRDefault="00E10E6A" w:rsidP="00E10E6A">
      <w:pPr>
        <w:pStyle w:val="Heading2"/>
        <w:rPr>
          <w:color w:val="auto"/>
        </w:rPr>
      </w:pPr>
      <w:bookmarkStart w:id="12" w:name="_Toc165063150"/>
      <w:r w:rsidRPr="00846B30">
        <w:rPr>
          <w:color w:val="auto"/>
        </w:rPr>
        <w:t>Altair 8800 (1975)</w:t>
      </w:r>
      <w:bookmarkEnd w:id="12"/>
    </w:p>
    <w:p w14:paraId="2195ED11" w14:textId="77777777" w:rsidR="00E10E6A" w:rsidRPr="00846B30" w:rsidRDefault="00E10E6A" w:rsidP="00E10E6A">
      <w:r w:rsidRPr="00846B30">
        <w:t>The Altair 8800 (1975) was a revolutionary "do-it-yourself" computer kit that kickstarted the personal computer era. It made headlines when it appeared on the cover of Popular Electronics magazine. Early users had to program it with switches and lights – no keyboard or screen! The Altair inspired Bill Gates and Paul Allen to create the BASIC programming language for it, which led to the founding of Microsoft. The Altair 8800 made owning a computer a possibility, changing the world of technology forever.</w:t>
      </w:r>
    </w:p>
    <w:p w14:paraId="30724DE6" w14:textId="77777777" w:rsidR="009F3E41" w:rsidRPr="00846B30" w:rsidRDefault="009F3E41" w:rsidP="00E10E6A"/>
    <w:p w14:paraId="2C388254" w14:textId="77777777" w:rsidR="00E10E6A" w:rsidRPr="00846B30" w:rsidRDefault="00E10E6A" w:rsidP="00E10E6A">
      <w:pPr>
        <w:pStyle w:val="Heading2"/>
        <w:rPr>
          <w:color w:val="auto"/>
        </w:rPr>
      </w:pPr>
      <w:bookmarkStart w:id="13" w:name="_Toc165063151"/>
      <w:r w:rsidRPr="00846B30">
        <w:rPr>
          <w:color w:val="auto"/>
        </w:rPr>
        <w:t>Apple II (1977)</w:t>
      </w:r>
      <w:bookmarkEnd w:id="13"/>
    </w:p>
    <w:p w14:paraId="256B830E" w14:textId="77777777" w:rsidR="00846B30" w:rsidRPr="00846B30" w:rsidRDefault="00685B74" w:rsidP="00846B30">
      <w:r w:rsidRPr="00846B30">
        <w:t>“</w:t>
      </w:r>
      <w:r w:rsidR="00846B30" w:rsidRPr="00846B30">
        <w:t>In 1976, tech whizzes Steve Wozniak and Steve Jobs started selling their "build-it-yourself" Apple I computer in stores. But Wozniak wasn't done yet. By August, he was already working on a better version - the Apple II. They showed off a test model in December and launched it to everyone in April of 1977. The Apple II became super popular in the late 70s, making Apple a leader in home computers.</w:t>
      </w:r>
    </w:p>
    <w:p w14:paraId="288F7A7E" w14:textId="7D4B0549" w:rsidR="00846B30" w:rsidRPr="00846B30" w:rsidRDefault="00846B30" w:rsidP="00846B30">
      <w:r w:rsidRPr="00846B30">
        <w:t xml:space="preserve">The Apple II had a central processing unit (CPU) powered by a chip called the MOS 6502. It came with 4 kilobytes (KB) of memory, but you could upgrade it to 48 KB. It could understand basic programming commands and even display pictures and </w:t>
      </w:r>
      <w:r w:rsidRPr="00846B30">
        <w:t>colours</w:t>
      </w:r>
      <w:r w:rsidRPr="00846B30">
        <w:t>! Originally, you could only save information on cassette tapes, but later Apple offered an external floppy disk drive for more storage space.</w:t>
      </w:r>
    </w:p>
    <w:p w14:paraId="235AF56A" w14:textId="77777777" w:rsidR="00846B30" w:rsidRPr="00846B30" w:rsidRDefault="00846B30" w:rsidP="00846B30">
      <w:r w:rsidRPr="00846B30">
        <w:t>One of the coolest things about the Apple II was its eight empty slots inside. These slots were like spare ports where you could plug in extra features made by Apple or other companies that started popping up everywhere. These add-on cards could let you use floppy disks, connect extra devices, improve graphics, or even run different computer programs.</w:t>
      </w:r>
    </w:p>
    <w:p w14:paraId="4074039A" w14:textId="04C21B2C" w:rsidR="00685B74" w:rsidRPr="00846B30" w:rsidRDefault="00846B30" w:rsidP="00846B30">
      <w:r w:rsidRPr="00846B30">
        <w:t xml:space="preserve">In 1979, a program called VisiCalc came out for the Apple II. This program was a game-changer - it was the first spreadsheet program for computers! It became super popular and helped sell even more Apple II computers. The Apple II kept getting better and </w:t>
      </w:r>
      <w:r w:rsidRPr="00846B30">
        <w:lastRenderedPageBreak/>
        <w:t>better with more upgrades over the years. By the time the Macintosh came out in 1984, Apple had sold over 2 million Apple II computers</w:t>
      </w:r>
      <w:r w:rsidR="00685B74" w:rsidRPr="00846B30">
        <w:t>.</w:t>
      </w:r>
      <w:bookmarkStart w:id="14" w:name="_Toc165063152"/>
      <w:r w:rsidR="00685B74" w:rsidRPr="00846B30">
        <w:t>”</w:t>
      </w:r>
      <w:sdt>
        <w:sdtPr>
          <w:id w:val="2004853463"/>
          <w:citation/>
        </w:sdtPr>
        <w:sdtContent>
          <w:r w:rsidR="00685B74" w:rsidRPr="00846B30">
            <w:fldChar w:fldCharType="begin"/>
          </w:r>
          <w:r w:rsidR="00685B74" w:rsidRPr="00846B30">
            <w:instrText xml:space="preserve"> CITATION Nat23 \l 2057 </w:instrText>
          </w:r>
          <w:r w:rsidR="00685B74" w:rsidRPr="00846B30">
            <w:fldChar w:fldCharType="separate"/>
          </w:r>
          <w:r w:rsidR="00685B74" w:rsidRPr="00846B30">
            <w:rPr>
              <w:noProof/>
            </w:rPr>
            <w:t xml:space="preserve"> [8]</w:t>
          </w:r>
          <w:r w:rsidR="00685B74" w:rsidRPr="00846B30">
            <w:fldChar w:fldCharType="end"/>
          </w:r>
        </w:sdtContent>
      </w:sdt>
    </w:p>
    <w:p w14:paraId="428E9939" w14:textId="70D8990A" w:rsidR="009F3E41" w:rsidRPr="00846B30" w:rsidRDefault="00E10E6A" w:rsidP="00685B74">
      <w:pPr>
        <w:pStyle w:val="Heading2"/>
        <w:rPr>
          <w:color w:val="auto"/>
        </w:rPr>
      </w:pPr>
      <w:r w:rsidRPr="00846B30">
        <w:rPr>
          <w:color w:val="auto"/>
        </w:rPr>
        <w:t>IBM 5150 (1981)</w:t>
      </w:r>
      <w:bookmarkEnd w:id="14"/>
    </w:p>
    <w:p w14:paraId="04F14D14" w14:textId="77777777" w:rsidR="00E10E6A" w:rsidRPr="00846B30" w:rsidRDefault="00E10E6A" w:rsidP="00E10E6A">
      <w:r w:rsidRPr="00846B30">
        <w:t>“The story of the IBM 5150 begins in the late 1970s, when IBM, a company primarily known for its mainframe computers, recognized the growing demand for smaller, more affordable computing solutions. In response, IBM assembled a team of engineers, led by Don Estridge, to develop a personal computer that could compete in this emerging market.</w:t>
      </w:r>
    </w:p>
    <w:p w14:paraId="1C80AF4F" w14:textId="4689A430" w:rsidR="00E10E6A" w:rsidRPr="00846B30" w:rsidRDefault="00E10E6A" w:rsidP="00E10E6A">
      <w:r w:rsidRPr="00846B30">
        <w:t>One of the most key features of the IBM 5150 was its open architecture, which allowed third-party hardware and software developers to create compatible products. This openness fostered a thriving ecosystem of applications and peripherals, dramatically expanding the functionality and versatility of the IBM 5150.”</w:t>
      </w:r>
      <w:sdt>
        <w:sdtPr>
          <w:id w:val="894233224"/>
          <w:citation/>
        </w:sdtPr>
        <w:sdtContent>
          <w:r w:rsidRPr="00846B30">
            <w:fldChar w:fldCharType="begin"/>
          </w:r>
          <w:r w:rsidRPr="00846B30">
            <w:instrText xml:space="preserve"> CITATION Rob231 \l 2057 </w:instrText>
          </w:r>
          <w:r w:rsidRPr="00846B30">
            <w:fldChar w:fldCharType="separate"/>
          </w:r>
          <w:r w:rsidR="00685B74" w:rsidRPr="00846B30">
            <w:rPr>
              <w:noProof/>
            </w:rPr>
            <w:t xml:space="preserve"> [9]</w:t>
          </w:r>
          <w:r w:rsidRPr="00846B30">
            <w:fldChar w:fldCharType="end"/>
          </w:r>
        </w:sdtContent>
      </w:sdt>
    </w:p>
    <w:p w14:paraId="0A965369" w14:textId="77777777" w:rsidR="009F3E41" w:rsidRPr="00846B30" w:rsidRDefault="009F3E41" w:rsidP="00E10E6A"/>
    <w:p w14:paraId="6712D9FB" w14:textId="77777777" w:rsidR="009F3E41" w:rsidRPr="00846B30" w:rsidRDefault="009F3E41" w:rsidP="00E10E6A"/>
    <w:p w14:paraId="28FA3940" w14:textId="77777777" w:rsidR="009F3E41" w:rsidRPr="00846B30" w:rsidRDefault="009F3E41" w:rsidP="00E10E6A"/>
    <w:p w14:paraId="7CE66315" w14:textId="77777777" w:rsidR="009F3E41" w:rsidRPr="00846B30" w:rsidRDefault="009F3E41" w:rsidP="00E10E6A"/>
    <w:p w14:paraId="459C0331" w14:textId="77777777" w:rsidR="009F3E41" w:rsidRPr="00846B30" w:rsidRDefault="009F3E41" w:rsidP="00E10E6A"/>
    <w:p w14:paraId="6FE2603F" w14:textId="77777777" w:rsidR="009F3E41" w:rsidRPr="00846B30" w:rsidRDefault="009F3E41" w:rsidP="00E10E6A"/>
    <w:p w14:paraId="54229FB7" w14:textId="77777777" w:rsidR="009F3E41" w:rsidRPr="00846B30" w:rsidRDefault="009F3E41" w:rsidP="00E10E6A"/>
    <w:p w14:paraId="1176BD03" w14:textId="77777777" w:rsidR="009F3E41" w:rsidRPr="00846B30" w:rsidRDefault="009F3E41" w:rsidP="00E10E6A"/>
    <w:p w14:paraId="4038D31A" w14:textId="77777777" w:rsidR="009F3E41" w:rsidRPr="00846B30" w:rsidRDefault="009F3E41" w:rsidP="00E10E6A"/>
    <w:p w14:paraId="0B18B965" w14:textId="77777777" w:rsidR="009F3E41" w:rsidRPr="00846B30" w:rsidRDefault="009F3E41" w:rsidP="00E10E6A"/>
    <w:p w14:paraId="1F3DAE16" w14:textId="77777777" w:rsidR="009F3E41" w:rsidRPr="00846B30" w:rsidRDefault="009F3E41" w:rsidP="00E10E6A"/>
    <w:p w14:paraId="7ADFE12D" w14:textId="77777777" w:rsidR="009F3E41" w:rsidRPr="00846B30" w:rsidRDefault="009F3E41" w:rsidP="00E10E6A"/>
    <w:p w14:paraId="0F0BB057" w14:textId="77777777" w:rsidR="009F3E41" w:rsidRPr="00846B30" w:rsidRDefault="009F3E41" w:rsidP="00E10E6A"/>
    <w:p w14:paraId="1AD7C3F5" w14:textId="77777777" w:rsidR="009F3E41" w:rsidRPr="00846B30" w:rsidRDefault="009F3E41" w:rsidP="00E10E6A"/>
    <w:p w14:paraId="611EDB6A" w14:textId="77777777" w:rsidR="009F3E41" w:rsidRPr="00846B30" w:rsidRDefault="009F3E41" w:rsidP="00E10E6A"/>
    <w:p w14:paraId="27B32C19" w14:textId="77777777" w:rsidR="009F3E41" w:rsidRPr="00846B30" w:rsidRDefault="009F3E41" w:rsidP="00E10E6A"/>
    <w:p w14:paraId="4755593E" w14:textId="77777777" w:rsidR="009F3E41" w:rsidRPr="00846B30" w:rsidRDefault="009F3E41" w:rsidP="00E10E6A"/>
    <w:p w14:paraId="4C366C6B" w14:textId="77777777" w:rsidR="009F3E41" w:rsidRPr="00846B30" w:rsidRDefault="009F3E41" w:rsidP="00E10E6A"/>
    <w:p w14:paraId="5CFCABBB" w14:textId="77777777" w:rsidR="009F3E41" w:rsidRPr="00846B30" w:rsidRDefault="009F3E41" w:rsidP="00E10E6A"/>
    <w:p w14:paraId="69EB5350" w14:textId="77777777" w:rsidR="009F3E41" w:rsidRPr="00846B30" w:rsidRDefault="009F3E41" w:rsidP="00E10E6A"/>
    <w:p w14:paraId="6B3475F0" w14:textId="77777777" w:rsidR="009F3E41" w:rsidRPr="00846B30" w:rsidRDefault="009F3E41" w:rsidP="00E10E6A"/>
    <w:p w14:paraId="1F76C60E" w14:textId="77777777" w:rsidR="00E10E6A" w:rsidRPr="00846B30" w:rsidRDefault="00E10E6A" w:rsidP="00E10E6A">
      <w:pPr>
        <w:pStyle w:val="Heading1"/>
        <w:rPr>
          <w:color w:val="auto"/>
        </w:rPr>
      </w:pPr>
      <w:bookmarkStart w:id="15" w:name="_Toc165063153"/>
      <w:r w:rsidRPr="00846B30">
        <w:rPr>
          <w:color w:val="auto"/>
        </w:rPr>
        <w:t>Section 5: Modern Computing</w:t>
      </w:r>
      <w:bookmarkEnd w:id="15"/>
    </w:p>
    <w:p w14:paraId="65110FDB" w14:textId="77777777" w:rsidR="009F3E41" w:rsidRPr="00846B30" w:rsidRDefault="009F3E41" w:rsidP="00A65531"/>
    <w:p w14:paraId="439F5799" w14:textId="2FFBAC63" w:rsidR="00A65531" w:rsidRPr="00846B30" w:rsidRDefault="00A65531" w:rsidP="00A65531">
      <w:r w:rsidRPr="00846B30">
        <w:t>The fifth generation of computers started around 1980 and continues to this day. During this time, technology got much smaller, meaning they could pack millions of tiny electronic parts onto a single computer chip. This super-powerful technology is what we find in today's smartphones and laptops.</w:t>
      </w:r>
    </w:p>
    <w:p w14:paraId="52F06BF0" w14:textId="77777777" w:rsidR="00A65531" w:rsidRPr="00846B30" w:rsidRDefault="00A65531" w:rsidP="00A65531">
      <w:r w:rsidRPr="00846B30">
        <w:t>In 1982, Japan started a project to make computers that could think in a way that's closer to how humans do. This is where artificial intelligence (AI) really began to take off. These computers also started working on multiple things at the same time (parallel processing), making them much faster. Newer programming languages made it easier for people to give computers instructions.</w:t>
      </w:r>
    </w:p>
    <w:p w14:paraId="6C69AA7B" w14:textId="77777777" w:rsidR="00A65531" w:rsidRPr="00846B30" w:rsidRDefault="00A65531" w:rsidP="00A65531">
      <w:r w:rsidRPr="00846B30">
        <w:t>1984, Apple came out with an amazing computer called the Macintosh, or Mac for short. Unlike most computers back then, the Mac didn't just show words on the screen. It had pictures, folders, and a little arrow you could move around using a new gadget called a mouse. This made the Mac way easier for regular folks to use compared to the old, confusing computers.</w:t>
      </w:r>
    </w:p>
    <w:p w14:paraId="2CBE17C9" w14:textId="77777777" w:rsidR="00A65531" w:rsidRPr="00846B30" w:rsidRDefault="00A65531" w:rsidP="00A65531">
      <w:r w:rsidRPr="00846B30">
        <w:t>Over the decades that followed, computing technology advanced at a breathtaking pace. The once bulky and expensive computers became sleeker, more powerful, and affordable for the masses. The internet emerged, connecting people across the globe, and transforming how we communicate, work, and play. Mobile devices like smartphones and tablets revolutionized personal computing, putting the power of a computer in the palm of our hands.</w:t>
      </w:r>
    </w:p>
    <w:p w14:paraId="705D7D15" w14:textId="77777777" w:rsidR="009F3E41" w:rsidRPr="00846B30" w:rsidRDefault="00A65531" w:rsidP="009F3E41">
      <w:r w:rsidRPr="00846B30">
        <w:t>Today, computing is deeply ingrained in every aspect of our lives. Artificial intelligence, cloud computing, and the Internet of Things (IoT) are reshaping industries and societies, offering unprecedented levels of connectivity, automation, and convenience. From smart homes to self-driving cars, the possibilities seem limitless as we continue to push the boundaries of what's possible in the world of computing, inspired by the trailblazing spirit of the original Macintosh.</w:t>
      </w:r>
    </w:p>
    <w:p w14:paraId="552E9A8F" w14:textId="77777777" w:rsidR="009F3E41" w:rsidRPr="00846B30" w:rsidRDefault="009F3E41" w:rsidP="009F3E41"/>
    <w:p w14:paraId="3FC1C5E7" w14:textId="77777777" w:rsidR="009F3E41" w:rsidRPr="00846B30" w:rsidRDefault="009F3E41" w:rsidP="009F3E41"/>
    <w:p w14:paraId="2161783C" w14:textId="77777777" w:rsidR="009F3E41" w:rsidRPr="00846B30" w:rsidRDefault="009F3E41" w:rsidP="009F3E41"/>
    <w:p w14:paraId="5FED369D" w14:textId="77777777" w:rsidR="009F3E41" w:rsidRPr="00846B30" w:rsidRDefault="009F3E41" w:rsidP="009F3E41"/>
    <w:p w14:paraId="1C9CC833" w14:textId="77777777" w:rsidR="009F3E41" w:rsidRPr="00846B30" w:rsidRDefault="009F3E41" w:rsidP="009F3E41"/>
    <w:p w14:paraId="6A51941B" w14:textId="1F71EB52" w:rsidR="00A65531" w:rsidRPr="00846B30" w:rsidRDefault="00A65531" w:rsidP="009F3E41">
      <w:pPr>
        <w:pStyle w:val="Heading1"/>
        <w:rPr>
          <w:color w:val="auto"/>
        </w:rPr>
      </w:pPr>
      <w:bookmarkStart w:id="16" w:name="_Toc165063154"/>
      <w:r w:rsidRPr="00846B30">
        <w:rPr>
          <w:color w:val="auto"/>
        </w:rPr>
        <w:t>Section 6: The Present and Future of Computing</w:t>
      </w:r>
      <w:bookmarkEnd w:id="16"/>
    </w:p>
    <w:p w14:paraId="60BE4117" w14:textId="77777777" w:rsidR="009F3E41" w:rsidRPr="00846B30" w:rsidRDefault="009F3E41" w:rsidP="00A65531"/>
    <w:p w14:paraId="254CE0DD" w14:textId="00A8A493" w:rsidR="00A65531" w:rsidRPr="00846B30" w:rsidRDefault="00A65531" w:rsidP="00A65531">
      <w:r w:rsidRPr="00846B30">
        <w:t xml:space="preserve">In this category we can start first with the Quantum Computers. </w:t>
      </w:r>
    </w:p>
    <w:p w14:paraId="115B4924" w14:textId="7DD3F734" w:rsidR="00A65531" w:rsidRPr="00846B30" w:rsidRDefault="00A65531" w:rsidP="00A65531">
      <w:r w:rsidRPr="00846B30">
        <w:t>Quantum computers leverage quantum mechanics to process information using qubits, which can exist in multiple states simultaneously. Unlike classical computers, they exploit principles like superposition and entanglement to perform highly complex calculations exponentially faster. While still in early development, quantum computers hold promise for revolutionizing fields like cryptography, materials science, and optimization problems.</w:t>
      </w:r>
    </w:p>
    <w:p w14:paraId="7611AF29" w14:textId="1453CB07" w:rsidR="00A65531" w:rsidRPr="00846B30" w:rsidRDefault="00A65531" w:rsidP="00A65531">
      <w:r w:rsidRPr="00846B30">
        <w:t>The second thing must be where the future might take us.</w:t>
      </w:r>
    </w:p>
    <w:p w14:paraId="1F79A3DE" w14:textId="6D5CA8E4" w:rsidR="00A65531" w:rsidRPr="00846B30" w:rsidRDefault="00A65531" w:rsidP="00A65531">
      <w:r w:rsidRPr="00846B30">
        <w:t>The future of computers promises a convergence of groundbreaking technologies, reshaping our world. Quantum computing, with its potential to solve complex problems exponentially faster, will unlock new frontiers in science, finance, and cryptography. Artificial intelligence, fuelled by massive data sets and advanced algorithms, will enhance automation, personalization, and decision-making across industries. Augmented reality and virtual reality will transform how we interact with information and each other, blurring the lines between the digital and physical worlds. With the rise of edge computing and the Internet of Things, computing power will be distributed, enabling real-time processing and insights on a global scale.</w:t>
      </w:r>
    </w:p>
    <w:p w14:paraId="60E1CD51" w14:textId="77777777" w:rsidR="009F3E41" w:rsidRPr="00846B30" w:rsidRDefault="009F3E41" w:rsidP="00A65531"/>
    <w:p w14:paraId="635B895A" w14:textId="77777777" w:rsidR="009F3E41" w:rsidRPr="00846B30" w:rsidRDefault="009F3E41" w:rsidP="00A65531"/>
    <w:p w14:paraId="18957062" w14:textId="77777777" w:rsidR="009F3E41" w:rsidRPr="00846B30" w:rsidRDefault="009F3E41" w:rsidP="00A65531"/>
    <w:p w14:paraId="606C9905" w14:textId="77777777" w:rsidR="009F3E41" w:rsidRPr="00846B30" w:rsidRDefault="009F3E41" w:rsidP="00A65531"/>
    <w:p w14:paraId="64E7AB3C" w14:textId="77777777" w:rsidR="009F3E41" w:rsidRPr="00846B30" w:rsidRDefault="009F3E41" w:rsidP="00A65531"/>
    <w:p w14:paraId="6FC150B3" w14:textId="77777777" w:rsidR="009F3E41" w:rsidRPr="00846B30" w:rsidRDefault="009F3E41" w:rsidP="00A65531"/>
    <w:p w14:paraId="757B0625" w14:textId="77777777" w:rsidR="009F3E41" w:rsidRPr="00846B30" w:rsidRDefault="009F3E41" w:rsidP="00A65531"/>
    <w:p w14:paraId="3FB194EF" w14:textId="77777777" w:rsidR="009F3E41" w:rsidRPr="00846B30" w:rsidRDefault="009F3E41" w:rsidP="00A65531"/>
    <w:p w14:paraId="2641F810" w14:textId="77777777" w:rsidR="009F3E41" w:rsidRPr="00846B30" w:rsidRDefault="009F3E41" w:rsidP="00A65531"/>
    <w:p w14:paraId="745E2303" w14:textId="77777777" w:rsidR="009F3E41" w:rsidRPr="00846B30" w:rsidRDefault="009F3E41" w:rsidP="00A65531"/>
    <w:p w14:paraId="62A56219" w14:textId="77777777" w:rsidR="009F3E41" w:rsidRPr="00846B30" w:rsidRDefault="009F3E41" w:rsidP="00A65531"/>
    <w:p w14:paraId="43F03510" w14:textId="6D5CA8E4" w:rsidR="00A65531" w:rsidRPr="00846B30" w:rsidRDefault="00A65531" w:rsidP="00A65531">
      <w:pPr>
        <w:pStyle w:val="Heading1"/>
        <w:rPr>
          <w:color w:val="auto"/>
        </w:rPr>
      </w:pPr>
      <w:bookmarkStart w:id="17" w:name="_Toc165063155"/>
      <w:r w:rsidRPr="00846B30">
        <w:rPr>
          <w:color w:val="auto"/>
        </w:rPr>
        <w:t>Conclusion</w:t>
      </w:r>
      <w:bookmarkEnd w:id="17"/>
    </w:p>
    <w:p w14:paraId="0EFD0B2E" w14:textId="77777777" w:rsidR="00A65531" w:rsidRPr="00846B30" w:rsidRDefault="00A65531" w:rsidP="00A65531">
      <w:r w:rsidRPr="00846B30">
        <w:t>The story of computers is all about never-ending progress. From the ancient abacus to today's quantum computers, we've always been finding new ways to calculate and process information. Early machines paved the path for electronic computers, which got smaller and more powerful with transistors and microchips. Then came the personal computer revolution, bringing computers into homes and offices, and the internet connected everyone.</w:t>
      </w:r>
    </w:p>
    <w:p w14:paraId="1CA29C82" w14:textId="77777777" w:rsidR="00A65531" w:rsidRPr="00846B30" w:rsidRDefault="00A65531" w:rsidP="00A65531">
      <w:r w:rsidRPr="00846B30">
        <w:t>Nowadays, computing power is everywhere – in our phones, homes, and in the cloud. Artificial intelligence helps us solve tricky problems, and new technologies blend the real world with the digital one.</w:t>
      </w:r>
    </w:p>
    <w:p w14:paraId="72418B4A" w14:textId="305D3866" w:rsidR="00D55ADF" w:rsidRPr="00846B30" w:rsidRDefault="00A65531">
      <w:r w:rsidRPr="00846B30">
        <w:t>Looking ahead, the future holds even more amazing stuff. Quantum computing could change whole industries, AI will keep getting smarter, and tech will become even more a part of our daily lives. The journey of computing, driven by human creativity, is still going strong. It'll be exciting to see where we go next in this ongoing tale of innovation.</w:t>
      </w:r>
    </w:p>
    <w:sdt>
      <w:sdtPr>
        <w:rPr>
          <w:rFonts w:asciiTheme="minorHAnsi" w:eastAsiaTheme="minorHAnsi" w:hAnsiTheme="minorHAnsi" w:cstheme="minorBidi"/>
          <w:color w:val="auto"/>
          <w:sz w:val="24"/>
          <w:szCs w:val="24"/>
        </w:rPr>
        <w:id w:val="-479765377"/>
        <w:docPartObj>
          <w:docPartGallery w:val="Bibliographies"/>
          <w:docPartUnique/>
        </w:docPartObj>
      </w:sdtPr>
      <w:sdtContent>
        <w:p w14:paraId="01B9EF67" w14:textId="306749E7" w:rsidR="006D60A9" w:rsidRPr="00846B30" w:rsidRDefault="006D60A9">
          <w:pPr>
            <w:pStyle w:val="Heading1"/>
            <w:rPr>
              <w:color w:val="auto"/>
            </w:rPr>
          </w:pPr>
        </w:p>
        <w:p w14:paraId="058B0168" w14:textId="77777777" w:rsidR="006D60A9" w:rsidRPr="00846B30" w:rsidRDefault="006D60A9">
          <w:pPr>
            <w:rPr>
              <w:rFonts w:asciiTheme="majorHAnsi" w:eastAsiaTheme="majorEastAsia" w:hAnsiTheme="majorHAnsi" w:cstheme="majorBidi"/>
              <w:sz w:val="40"/>
              <w:szCs w:val="40"/>
            </w:rPr>
          </w:pPr>
          <w:r w:rsidRPr="00846B30">
            <w:br w:type="page"/>
          </w:r>
        </w:p>
        <w:bookmarkStart w:id="18" w:name="_Toc165063156" w:displacedByCustomXml="next"/>
        <w:sdt>
          <w:sdtPr>
            <w:rPr>
              <w:rFonts w:asciiTheme="minorHAnsi" w:eastAsiaTheme="minorHAnsi" w:hAnsiTheme="minorHAnsi" w:cstheme="minorBidi"/>
              <w:color w:val="auto"/>
              <w:sz w:val="24"/>
              <w:szCs w:val="24"/>
            </w:rPr>
            <w:id w:val="-1675488666"/>
            <w:docPartObj>
              <w:docPartGallery w:val="Bibliographies"/>
              <w:docPartUnique/>
            </w:docPartObj>
          </w:sdtPr>
          <w:sdtContent>
            <w:p w14:paraId="56B2DFF5" w14:textId="46232A0F" w:rsidR="006D60A9" w:rsidRPr="00846B30" w:rsidRDefault="006D60A9">
              <w:pPr>
                <w:pStyle w:val="Heading1"/>
                <w:rPr>
                  <w:color w:val="auto"/>
                </w:rPr>
              </w:pPr>
              <w:r w:rsidRPr="00846B30">
                <w:rPr>
                  <w:color w:val="auto"/>
                </w:rPr>
                <w:t>References</w:t>
              </w:r>
              <w:bookmarkEnd w:id="18"/>
            </w:p>
            <w:sdt>
              <w:sdtPr>
                <w:id w:val="-573587230"/>
                <w:bibliography/>
              </w:sdtPr>
              <w:sdtContent>
                <w:p w14:paraId="22D4F969" w14:textId="77777777" w:rsidR="00685B74" w:rsidRPr="00846B30" w:rsidRDefault="006D60A9" w:rsidP="006D60A9">
                  <w:pPr>
                    <w:rPr>
                      <w:noProof/>
                    </w:rPr>
                  </w:pPr>
                  <w:r w:rsidRPr="00846B30">
                    <w:fldChar w:fldCharType="begin"/>
                  </w:r>
                  <w:r w:rsidRPr="00846B30">
                    <w:instrText xml:space="preserve"> BIBLIOGRAPHY </w:instrText>
                  </w:r>
                  <w:r w:rsidRPr="00846B30">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846B30" w:rsidRPr="00846B30" w14:paraId="54DAF716" w14:textId="77777777">
                    <w:trPr>
                      <w:divId w:val="1128161407"/>
                      <w:tblCellSpacing w:w="15" w:type="dxa"/>
                    </w:trPr>
                    <w:tc>
                      <w:tcPr>
                        <w:tcW w:w="50" w:type="pct"/>
                        <w:hideMark/>
                      </w:tcPr>
                      <w:p w14:paraId="16C1DAC3" w14:textId="4A1BAD52" w:rsidR="00685B74" w:rsidRPr="00846B30" w:rsidRDefault="00685B74">
                        <w:pPr>
                          <w:pStyle w:val="Bibliography"/>
                          <w:rPr>
                            <w:noProof/>
                            <w:kern w:val="0"/>
                            <w14:ligatures w14:val="none"/>
                          </w:rPr>
                        </w:pPr>
                        <w:r w:rsidRPr="00846B30">
                          <w:rPr>
                            <w:noProof/>
                          </w:rPr>
                          <w:t xml:space="preserve">[1] </w:t>
                        </w:r>
                      </w:p>
                    </w:tc>
                    <w:tc>
                      <w:tcPr>
                        <w:tcW w:w="0" w:type="auto"/>
                        <w:hideMark/>
                      </w:tcPr>
                      <w:p w14:paraId="25F220A4" w14:textId="77777777" w:rsidR="00685B74" w:rsidRPr="00846B30" w:rsidRDefault="00685B74">
                        <w:pPr>
                          <w:pStyle w:val="Bibliography"/>
                          <w:rPr>
                            <w:noProof/>
                          </w:rPr>
                        </w:pPr>
                        <w:r w:rsidRPr="00846B30">
                          <w:rPr>
                            <w:noProof/>
                          </w:rPr>
                          <w:t>C. H. Museum, “Computer History Museum,” 2024. [Online]. Available: https://www.computerhistory.org/timeline/computers/. [Accessed 24 4 2024].</w:t>
                        </w:r>
                      </w:p>
                    </w:tc>
                  </w:tr>
                  <w:tr w:rsidR="00846B30" w:rsidRPr="00846B30" w14:paraId="5D4BBA57" w14:textId="77777777">
                    <w:trPr>
                      <w:divId w:val="1128161407"/>
                      <w:tblCellSpacing w:w="15" w:type="dxa"/>
                    </w:trPr>
                    <w:tc>
                      <w:tcPr>
                        <w:tcW w:w="50" w:type="pct"/>
                        <w:hideMark/>
                      </w:tcPr>
                      <w:p w14:paraId="6F45FA14" w14:textId="77777777" w:rsidR="00685B74" w:rsidRPr="00846B30" w:rsidRDefault="00685B74">
                        <w:pPr>
                          <w:pStyle w:val="Bibliography"/>
                          <w:rPr>
                            <w:noProof/>
                          </w:rPr>
                        </w:pPr>
                        <w:r w:rsidRPr="00846B30">
                          <w:rPr>
                            <w:noProof/>
                          </w:rPr>
                          <w:t xml:space="preserve">[2] </w:t>
                        </w:r>
                      </w:p>
                    </w:tc>
                    <w:tc>
                      <w:tcPr>
                        <w:tcW w:w="0" w:type="auto"/>
                        <w:hideMark/>
                      </w:tcPr>
                      <w:p w14:paraId="6A97D177" w14:textId="77777777" w:rsidR="00685B74" w:rsidRPr="00846B30" w:rsidRDefault="00685B74">
                        <w:pPr>
                          <w:pStyle w:val="Bibliography"/>
                          <w:rPr>
                            <w:noProof/>
                          </w:rPr>
                        </w:pPr>
                        <w:r w:rsidRPr="00846B30">
                          <w:rPr>
                            <w:noProof/>
                          </w:rPr>
                          <w:t>R. Hepler, “ “Abacus | Definition, Types &amp; History”,” 21 11 2023. [Online]. Available: https://study.com/learn/lesson/abacus-invention-history-architecture.html. [Accessed 24 4 2024].</w:t>
                        </w:r>
                      </w:p>
                    </w:tc>
                  </w:tr>
                  <w:tr w:rsidR="00846B30" w:rsidRPr="00846B30" w14:paraId="69D9E9DE" w14:textId="77777777">
                    <w:trPr>
                      <w:divId w:val="1128161407"/>
                      <w:tblCellSpacing w:w="15" w:type="dxa"/>
                    </w:trPr>
                    <w:tc>
                      <w:tcPr>
                        <w:tcW w:w="50" w:type="pct"/>
                        <w:hideMark/>
                      </w:tcPr>
                      <w:p w14:paraId="3D387BF7" w14:textId="77777777" w:rsidR="00685B74" w:rsidRPr="00846B30" w:rsidRDefault="00685B74">
                        <w:pPr>
                          <w:pStyle w:val="Bibliography"/>
                          <w:rPr>
                            <w:noProof/>
                          </w:rPr>
                        </w:pPr>
                        <w:r w:rsidRPr="00846B30">
                          <w:rPr>
                            <w:noProof/>
                          </w:rPr>
                          <w:t xml:space="preserve">[3] </w:t>
                        </w:r>
                      </w:p>
                    </w:tc>
                    <w:tc>
                      <w:tcPr>
                        <w:tcW w:w="0" w:type="auto"/>
                        <w:hideMark/>
                      </w:tcPr>
                      <w:p w14:paraId="3AF87CD6" w14:textId="77777777" w:rsidR="00685B74" w:rsidRPr="00846B30" w:rsidRDefault="00685B74">
                        <w:pPr>
                          <w:pStyle w:val="Bibliography"/>
                          <w:rPr>
                            <w:noProof/>
                          </w:rPr>
                        </w:pPr>
                        <w:r w:rsidRPr="00846B30">
                          <w:rPr>
                            <w:noProof/>
                          </w:rPr>
                          <w:t>B. O. C. Pascal, “Villar Ezcurra,” 2012. [Online]. Available: https://www.researchgate.net/publication/353309631_Blaise_Pascal's_Mechanical_Calculator_Geometric_Modelling_and_Virtual_Reconstruction. [Accessed 24 4 2024].</w:t>
                        </w:r>
                      </w:p>
                    </w:tc>
                  </w:tr>
                  <w:tr w:rsidR="00846B30" w:rsidRPr="00846B30" w14:paraId="611D2467" w14:textId="77777777">
                    <w:trPr>
                      <w:divId w:val="1128161407"/>
                      <w:tblCellSpacing w:w="15" w:type="dxa"/>
                    </w:trPr>
                    <w:tc>
                      <w:tcPr>
                        <w:tcW w:w="50" w:type="pct"/>
                        <w:hideMark/>
                      </w:tcPr>
                      <w:p w14:paraId="67EDD877" w14:textId="77777777" w:rsidR="00685B74" w:rsidRPr="00846B30" w:rsidRDefault="00685B74">
                        <w:pPr>
                          <w:pStyle w:val="Bibliography"/>
                          <w:rPr>
                            <w:noProof/>
                          </w:rPr>
                        </w:pPr>
                        <w:r w:rsidRPr="00846B30">
                          <w:rPr>
                            <w:noProof/>
                          </w:rPr>
                          <w:t xml:space="preserve">[4] </w:t>
                        </w:r>
                      </w:p>
                    </w:tc>
                    <w:tc>
                      <w:tcPr>
                        <w:tcW w:w="0" w:type="auto"/>
                        <w:hideMark/>
                      </w:tcPr>
                      <w:p w14:paraId="2A963FDF" w14:textId="77777777" w:rsidR="00685B74" w:rsidRPr="00846B30" w:rsidRDefault="00685B74">
                        <w:pPr>
                          <w:pStyle w:val="Bibliography"/>
                          <w:rPr>
                            <w:noProof/>
                          </w:rPr>
                        </w:pPr>
                        <w:r w:rsidRPr="00846B30">
                          <w:rPr>
                            <w:noProof/>
                          </w:rPr>
                          <w:t>Russo, “T.A. Antique Ofﬁce Machines: 600 Years of Calculating Devices,” Schiffer Publishing, 2001. [Online]. Available: https://www.researchgate.net/publication/353309631_Blaise_Pascal's_Mechanical_Calculator_Geometric_Modelling_and_Virtual_Reconstruction. [Accessed 24 4 2024].</w:t>
                        </w:r>
                      </w:p>
                    </w:tc>
                  </w:tr>
                  <w:tr w:rsidR="00846B30" w:rsidRPr="00846B30" w14:paraId="7BD8E987" w14:textId="77777777">
                    <w:trPr>
                      <w:divId w:val="1128161407"/>
                      <w:tblCellSpacing w:w="15" w:type="dxa"/>
                    </w:trPr>
                    <w:tc>
                      <w:tcPr>
                        <w:tcW w:w="50" w:type="pct"/>
                        <w:hideMark/>
                      </w:tcPr>
                      <w:p w14:paraId="360A6DD1" w14:textId="77777777" w:rsidR="00685B74" w:rsidRPr="00846B30" w:rsidRDefault="00685B74">
                        <w:pPr>
                          <w:pStyle w:val="Bibliography"/>
                          <w:rPr>
                            <w:noProof/>
                          </w:rPr>
                        </w:pPr>
                        <w:r w:rsidRPr="00846B30">
                          <w:rPr>
                            <w:noProof/>
                          </w:rPr>
                          <w:t xml:space="preserve">[5] </w:t>
                        </w:r>
                      </w:p>
                    </w:tc>
                    <w:tc>
                      <w:tcPr>
                        <w:tcW w:w="0" w:type="auto"/>
                        <w:hideMark/>
                      </w:tcPr>
                      <w:p w14:paraId="4923C211" w14:textId="77777777" w:rsidR="00685B74" w:rsidRPr="00846B30" w:rsidRDefault="00685B74">
                        <w:pPr>
                          <w:pStyle w:val="Bibliography"/>
                          <w:rPr>
                            <w:noProof/>
                          </w:rPr>
                        </w:pPr>
                        <w:r w:rsidRPr="00846B30">
                          <w:rPr>
                            <w:noProof/>
                          </w:rPr>
                          <w:t>D. Swade, ““Charles Babbage’s difference engines”,” 18 07 2023. [Online]. Available: https://www.sciencemuseum.org.uk/objects-and-stories/charles-babbages-difference-engines-and-science-museum. [Accessed 24 4 2024].</w:t>
                        </w:r>
                      </w:p>
                    </w:tc>
                  </w:tr>
                  <w:tr w:rsidR="00846B30" w:rsidRPr="00846B30" w14:paraId="2697654D" w14:textId="77777777">
                    <w:trPr>
                      <w:divId w:val="1128161407"/>
                      <w:tblCellSpacing w:w="15" w:type="dxa"/>
                    </w:trPr>
                    <w:tc>
                      <w:tcPr>
                        <w:tcW w:w="50" w:type="pct"/>
                        <w:hideMark/>
                      </w:tcPr>
                      <w:p w14:paraId="4B83DAB3" w14:textId="77777777" w:rsidR="00685B74" w:rsidRPr="00846B30" w:rsidRDefault="00685B74">
                        <w:pPr>
                          <w:pStyle w:val="Bibliography"/>
                          <w:rPr>
                            <w:noProof/>
                          </w:rPr>
                        </w:pPr>
                        <w:r w:rsidRPr="00846B30">
                          <w:rPr>
                            <w:noProof/>
                          </w:rPr>
                          <w:t xml:space="preserve">[6] </w:t>
                        </w:r>
                      </w:p>
                    </w:tc>
                    <w:tc>
                      <w:tcPr>
                        <w:tcW w:w="0" w:type="auto"/>
                        <w:hideMark/>
                      </w:tcPr>
                      <w:p w14:paraId="1C69EC35" w14:textId="77777777" w:rsidR="00685B74" w:rsidRPr="00846B30" w:rsidRDefault="00685B74">
                        <w:pPr>
                          <w:pStyle w:val="Bibliography"/>
                          <w:rPr>
                            <w:noProof/>
                          </w:rPr>
                        </w:pPr>
                        <w:r w:rsidRPr="00846B30">
                          <w:rPr>
                            <w:noProof/>
                          </w:rPr>
                          <w:t>C. H. Museum, “"Atanasoff-Berry Computer (ABC)",” 2024. [Online]. Available: www.computerhistory.org/babbage/. [Accessed 24 4 2024].</w:t>
                        </w:r>
                      </w:p>
                    </w:tc>
                  </w:tr>
                  <w:tr w:rsidR="00846B30" w:rsidRPr="00846B30" w14:paraId="220453A0" w14:textId="77777777">
                    <w:trPr>
                      <w:divId w:val="1128161407"/>
                      <w:tblCellSpacing w:w="15" w:type="dxa"/>
                    </w:trPr>
                    <w:tc>
                      <w:tcPr>
                        <w:tcW w:w="50" w:type="pct"/>
                        <w:hideMark/>
                      </w:tcPr>
                      <w:p w14:paraId="19160FB8" w14:textId="77777777" w:rsidR="00685B74" w:rsidRPr="00846B30" w:rsidRDefault="00685B74">
                        <w:pPr>
                          <w:pStyle w:val="Bibliography"/>
                          <w:rPr>
                            <w:noProof/>
                          </w:rPr>
                        </w:pPr>
                        <w:r w:rsidRPr="00846B30">
                          <w:rPr>
                            <w:noProof/>
                          </w:rPr>
                          <w:t xml:space="preserve">[7] </w:t>
                        </w:r>
                      </w:p>
                    </w:tc>
                    <w:tc>
                      <w:tcPr>
                        <w:tcW w:w="0" w:type="auto"/>
                        <w:hideMark/>
                      </w:tcPr>
                      <w:p w14:paraId="7E65CA06" w14:textId="77777777" w:rsidR="00685B74" w:rsidRPr="00846B30" w:rsidRDefault="00685B74">
                        <w:pPr>
                          <w:pStyle w:val="Bibliography"/>
                          <w:rPr>
                            <w:noProof/>
                          </w:rPr>
                        </w:pPr>
                        <w:r w:rsidRPr="00846B30">
                          <w:rPr>
                            <w:noProof/>
                          </w:rPr>
                          <w:t>B. L. Stuart, “Programming the ENIAC [Scanning our Past],” 2018. [Online]. Available: https://doi.org/10.1109/JPROC.2018.2843998. [Accessed 24 4 2024].</w:t>
                        </w:r>
                      </w:p>
                    </w:tc>
                  </w:tr>
                  <w:tr w:rsidR="00846B30" w:rsidRPr="00846B30" w14:paraId="76929DD1" w14:textId="77777777">
                    <w:trPr>
                      <w:divId w:val="1128161407"/>
                      <w:tblCellSpacing w:w="15" w:type="dxa"/>
                    </w:trPr>
                    <w:tc>
                      <w:tcPr>
                        <w:tcW w:w="50" w:type="pct"/>
                        <w:hideMark/>
                      </w:tcPr>
                      <w:p w14:paraId="1B08D5F4" w14:textId="77777777" w:rsidR="00685B74" w:rsidRPr="00846B30" w:rsidRDefault="00685B74">
                        <w:pPr>
                          <w:pStyle w:val="Bibliography"/>
                          <w:rPr>
                            <w:noProof/>
                          </w:rPr>
                        </w:pPr>
                        <w:r w:rsidRPr="00846B30">
                          <w:rPr>
                            <w:noProof/>
                          </w:rPr>
                          <w:t xml:space="preserve">[8] </w:t>
                        </w:r>
                      </w:p>
                    </w:tc>
                    <w:tc>
                      <w:tcPr>
                        <w:tcW w:w="0" w:type="auto"/>
                        <w:hideMark/>
                      </w:tcPr>
                      <w:p w14:paraId="3D04A74A" w14:textId="77777777" w:rsidR="00685B74" w:rsidRPr="00846B30" w:rsidRDefault="00685B74">
                        <w:pPr>
                          <w:pStyle w:val="Bibliography"/>
                          <w:rPr>
                            <w:noProof/>
                          </w:rPr>
                        </w:pPr>
                        <w:r w:rsidRPr="00846B30">
                          <w:rPr>
                            <w:noProof/>
                          </w:rPr>
                          <w:t>N. M. o. A. History, “Apple II Microcomputer,” 30 06 2023. [Online]. Available: https://americanhistory.si.edu/collections/nmah_334638. [Accessed 24 4 2024].</w:t>
                        </w:r>
                      </w:p>
                    </w:tc>
                  </w:tr>
                  <w:tr w:rsidR="00846B30" w:rsidRPr="00846B30" w14:paraId="128C53B6" w14:textId="77777777">
                    <w:trPr>
                      <w:divId w:val="1128161407"/>
                      <w:tblCellSpacing w:w="15" w:type="dxa"/>
                    </w:trPr>
                    <w:tc>
                      <w:tcPr>
                        <w:tcW w:w="50" w:type="pct"/>
                        <w:hideMark/>
                      </w:tcPr>
                      <w:p w14:paraId="71BD5641" w14:textId="77777777" w:rsidR="00685B74" w:rsidRPr="00846B30" w:rsidRDefault="00685B74">
                        <w:pPr>
                          <w:pStyle w:val="Bibliography"/>
                          <w:rPr>
                            <w:noProof/>
                          </w:rPr>
                        </w:pPr>
                        <w:r w:rsidRPr="00846B30">
                          <w:rPr>
                            <w:noProof/>
                          </w:rPr>
                          <w:t xml:space="preserve">[9] </w:t>
                        </w:r>
                      </w:p>
                    </w:tc>
                    <w:tc>
                      <w:tcPr>
                        <w:tcW w:w="0" w:type="auto"/>
                        <w:hideMark/>
                      </w:tcPr>
                      <w:p w14:paraId="07A2FB38" w14:textId="77777777" w:rsidR="00685B74" w:rsidRPr="00846B30" w:rsidRDefault="00685B74">
                        <w:pPr>
                          <w:pStyle w:val="Bibliography"/>
                          <w:rPr>
                            <w:noProof/>
                          </w:rPr>
                        </w:pPr>
                        <w:r w:rsidRPr="00846B30">
                          <w:rPr>
                            <w:noProof/>
                          </w:rPr>
                          <w:t>R. Lavigne, ““The First PC: IBM 5150 Personal Computer”,” 26 06 2023. [Online]. Available: https://www.linkedin.com/pulse/1981-first-pc-ibm-5150-personal-computer-robert-lavigne. [Accessed 24 4 2024].</w:t>
                        </w:r>
                      </w:p>
                    </w:tc>
                  </w:tr>
                  <w:tr w:rsidR="00846B30" w:rsidRPr="00846B30" w14:paraId="389A9094" w14:textId="77777777">
                    <w:trPr>
                      <w:divId w:val="1128161407"/>
                      <w:tblCellSpacing w:w="15" w:type="dxa"/>
                    </w:trPr>
                    <w:tc>
                      <w:tcPr>
                        <w:tcW w:w="50" w:type="pct"/>
                        <w:hideMark/>
                      </w:tcPr>
                      <w:p w14:paraId="2C7421B8" w14:textId="77777777" w:rsidR="00685B74" w:rsidRPr="00846B30" w:rsidRDefault="00685B74">
                        <w:pPr>
                          <w:pStyle w:val="Bibliography"/>
                          <w:rPr>
                            <w:noProof/>
                          </w:rPr>
                        </w:pPr>
                        <w:r w:rsidRPr="00846B30">
                          <w:rPr>
                            <w:noProof/>
                          </w:rPr>
                          <w:t xml:space="preserve">[10] </w:t>
                        </w:r>
                      </w:p>
                    </w:tc>
                    <w:tc>
                      <w:tcPr>
                        <w:tcW w:w="0" w:type="auto"/>
                        <w:hideMark/>
                      </w:tcPr>
                      <w:p w14:paraId="7E3E56F2" w14:textId="77777777" w:rsidR="00685B74" w:rsidRPr="00846B30" w:rsidRDefault="00685B74">
                        <w:pPr>
                          <w:pStyle w:val="Bibliography"/>
                          <w:rPr>
                            <w:noProof/>
                          </w:rPr>
                        </w:pPr>
                        <w:r w:rsidRPr="00846B30">
                          <w:rPr>
                            <w:noProof/>
                          </w:rPr>
                          <w:t>R. Lavigne, ““Apple II: A Breakthrough in Personal Computers”,” 21 06 2023. [Online]. Available: https://www.linkedin.com/pulse/1977-apple-ii-breakthrough-personal-computers-robert-lavigne. [Accessed 24 4 2024].</w:t>
                        </w:r>
                      </w:p>
                    </w:tc>
                  </w:tr>
                </w:tbl>
                <w:p w14:paraId="1CA9519D" w14:textId="77777777" w:rsidR="00685B74" w:rsidRPr="00846B30" w:rsidRDefault="00685B74">
                  <w:pPr>
                    <w:divId w:val="1128161407"/>
                    <w:rPr>
                      <w:rFonts w:eastAsia="Times New Roman"/>
                      <w:noProof/>
                    </w:rPr>
                  </w:pPr>
                </w:p>
                <w:p w14:paraId="2D5EFEF2" w14:textId="66FABC06" w:rsidR="00EC113C" w:rsidRPr="00846B30" w:rsidRDefault="006D60A9" w:rsidP="006D60A9">
                  <w:r w:rsidRPr="00846B30">
                    <w:rPr>
                      <w:b/>
                      <w:bCs/>
                      <w:noProof/>
                    </w:rPr>
                    <w:lastRenderedPageBreak/>
                    <w:fldChar w:fldCharType="end"/>
                  </w:r>
                </w:p>
              </w:sdtContent>
            </w:sdt>
          </w:sdtContent>
        </w:sdt>
      </w:sdtContent>
    </w:sdt>
    <w:sectPr w:rsidR="00EC113C" w:rsidRPr="00846B3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B7A16" w14:textId="77777777" w:rsidR="000D06B7" w:rsidRDefault="000D06B7" w:rsidP="00A65531">
      <w:pPr>
        <w:spacing w:after="0" w:line="240" w:lineRule="auto"/>
      </w:pPr>
      <w:r>
        <w:separator/>
      </w:r>
    </w:p>
  </w:endnote>
  <w:endnote w:type="continuationSeparator" w:id="0">
    <w:p w14:paraId="1C38DF1C" w14:textId="77777777" w:rsidR="000D06B7" w:rsidRDefault="000D06B7" w:rsidP="00A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8F444" w14:textId="77777777" w:rsidR="00A65531" w:rsidRDefault="00A6553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1123B46" w14:textId="77777777" w:rsidR="00A65531" w:rsidRDefault="00A6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6DD3D" w14:textId="77777777" w:rsidR="000D06B7" w:rsidRDefault="000D06B7" w:rsidP="00A65531">
      <w:pPr>
        <w:spacing w:after="0" w:line="240" w:lineRule="auto"/>
      </w:pPr>
      <w:r>
        <w:separator/>
      </w:r>
    </w:p>
  </w:footnote>
  <w:footnote w:type="continuationSeparator" w:id="0">
    <w:p w14:paraId="30921E2B" w14:textId="77777777" w:rsidR="000D06B7" w:rsidRDefault="000D06B7" w:rsidP="00A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D6212" w14:textId="08AA55FE" w:rsidR="00A65531" w:rsidRDefault="00000000">
    <w:pPr>
      <w:pStyle w:val="Header"/>
    </w:pPr>
    <w:sdt>
      <w:sdtPr>
        <w:alias w:val="Author"/>
        <w:tag w:val=""/>
        <w:id w:val="-1772316541"/>
        <w:placeholder>
          <w:docPart w:val="E548120E92CF411FAD0D1436DEDCAB2D"/>
        </w:placeholder>
        <w:dataBinding w:prefixMappings="xmlns:ns0='http://purl.org/dc/elements/1.1/' xmlns:ns1='http://schemas.openxmlformats.org/package/2006/metadata/core-properties' " w:xpath="/ns1:coreProperties[1]/ns0:creator[1]" w:storeItemID="{6C3C8BC8-F283-45AE-878A-BAB7291924A1}"/>
        <w:text/>
      </w:sdtPr>
      <w:sdtContent>
        <w:r w:rsidR="00A65531">
          <w:t>Stefan Gabriel Ceausescu (2323372)</w:t>
        </w:r>
      </w:sdtContent>
    </w:sdt>
    <w:r w:rsidR="00A65531">
      <w:ptab w:relativeTo="margin" w:alignment="center" w:leader="none"/>
    </w:r>
    <w:r w:rsidR="00A65531">
      <w:ptab w:relativeTo="margin" w:alignment="right" w:leader="none"/>
    </w:r>
    <w:r w:rsidR="00A65531">
      <w:t>The Evolution of Computers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2B0"/>
    <w:rsid w:val="000512B0"/>
    <w:rsid w:val="000D06B7"/>
    <w:rsid w:val="00211501"/>
    <w:rsid w:val="004073D0"/>
    <w:rsid w:val="004B3107"/>
    <w:rsid w:val="005B055A"/>
    <w:rsid w:val="00685B74"/>
    <w:rsid w:val="006D60A9"/>
    <w:rsid w:val="006E1553"/>
    <w:rsid w:val="007648D4"/>
    <w:rsid w:val="00846B30"/>
    <w:rsid w:val="008715CF"/>
    <w:rsid w:val="009D3A2E"/>
    <w:rsid w:val="009F3E41"/>
    <w:rsid w:val="009F4D2B"/>
    <w:rsid w:val="00A65531"/>
    <w:rsid w:val="00B9465C"/>
    <w:rsid w:val="00C360B0"/>
    <w:rsid w:val="00CD67D2"/>
    <w:rsid w:val="00D55ADF"/>
    <w:rsid w:val="00E10E6A"/>
    <w:rsid w:val="00EC113C"/>
    <w:rsid w:val="00F62025"/>
    <w:rsid w:val="00FD4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4EC66"/>
  <w15:chartTrackingRefBased/>
  <w15:docId w15:val="{3FD01785-3995-4A67-BD18-6151D30E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1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1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2B0"/>
    <w:rPr>
      <w:rFonts w:eastAsiaTheme="majorEastAsia" w:cstheme="majorBidi"/>
      <w:color w:val="272727" w:themeColor="text1" w:themeTint="D8"/>
    </w:rPr>
  </w:style>
  <w:style w:type="paragraph" w:styleId="Title">
    <w:name w:val="Title"/>
    <w:basedOn w:val="Normal"/>
    <w:next w:val="Normal"/>
    <w:link w:val="TitleChar"/>
    <w:uiPriority w:val="10"/>
    <w:qFormat/>
    <w:rsid w:val="00051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2B0"/>
    <w:pPr>
      <w:spacing w:before="160"/>
      <w:jc w:val="center"/>
    </w:pPr>
    <w:rPr>
      <w:i/>
      <w:iCs/>
      <w:color w:val="404040" w:themeColor="text1" w:themeTint="BF"/>
    </w:rPr>
  </w:style>
  <w:style w:type="character" w:customStyle="1" w:styleId="QuoteChar">
    <w:name w:val="Quote Char"/>
    <w:basedOn w:val="DefaultParagraphFont"/>
    <w:link w:val="Quote"/>
    <w:uiPriority w:val="29"/>
    <w:rsid w:val="000512B0"/>
    <w:rPr>
      <w:i/>
      <w:iCs/>
      <w:color w:val="404040" w:themeColor="text1" w:themeTint="BF"/>
    </w:rPr>
  </w:style>
  <w:style w:type="paragraph" w:styleId="ListParagraph">
    <w:name w:val="List Paragraph"/>
    <w:basedOn w:val="Normal"/>
    <w:uiPriority w:val="34"/>
    <w:qFormat/>
    <w:rsid w:val="000512B0"/>
    <w:pPr>
      <w:ind w:left="720"/>
      <w:contextualSpacing/>
    </w:pPr>
  </w:style>
  <w:style w:type="character" w:styleId="IntenseEmphasis">
    <w:name w:val="Intense Emphasis"/>
    <w:basedOn w:val="DefaultParagraphFont"/>
    <w:uiPriority w:val="21"/>
    <w:qFormat/>
    <w:rsid w:val="000512B0"/>
    <w:rPr>
      <w:i/>
      <w:iCs/>
      <w:color w:val="0F4761" w:themeColor="accent1" w:themeShade="BF"/>
    </w:rPr>
  </w:style>
  <w:style w:type="paragraph" w:styleId="IntenseQuote">
    <w:name w:val="Intense Quote"/>
    <w:basedOn w:val="Normal"/>
    <w:next w:val="Normal"/>
    <w:link w:val="IntenseQuoteChar"/>
    <w:uiPriority w:val="30"/>
    <w:qFormat/>
    <w:rsid w:val="00051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2B0"/>
    <w:rPr>
      <w:i/>
      <w:iCs/>
      <w:color w:val="0F4761" w:themeColor="accent1" w:themeShade="BF"/>
    </w:rPr>
  </w:style>
  <w:style w:type="character" w:styleId="IntenseReference">
    <w:name w:val="Intense Reference"/>
    <w:basedOn w:val="DefaultParagraphFont"/>
    <w:uiPriority w:val="32"/>
    <w:qFormat/>
    <w:rsid w:val="000512B0"/>
    <w:rPr>
      <w:b/>
      <w:bCs/>
      <w:smallCaps/>
      <w:color w:val="0F4761" w:themeColor="accent1" w:themeShade="BF"/>
      <w:spacing w:val="5"/>
    </w:rPr>
  </w:style>
  <w:style w:type="paragraph" w:styleId="NoSpacing">
    <w:name w:val="No Spacing"/>
    <w:link w:val="NoSpacingChar"/>
    <w:uiPriority w:val="1"/>
    <w:qFormat/>
    <w:rsid w:val="000512B0"/>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0512B0"/>
    <w:rPr>
      <w:rFonts w:eastAsiaTheme="minorEastAsia"/>
      <w:kern w:val="0"/>
      <w:sz w:val="22"/>
      <w:szCs w:val="22"/>
      <w:lang w:val="en-US"/>
    </w:rPr>
  </w:style>
  <w:style w:type="paragraph" w:styleId="TOCHeading">
    <w:name w:val="TOC Heading"/>
    <w:basedOn w:val="Heading1"/>
    <w:next w:val="Normal"/>
    <w:uiPriority w:val="39"/>
    <w:unhideWhenUsed/>
    <w:qFormat/>
    <w:rsid w:val="00B9465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9465C"/>
    <w:pPr>
      <w:spacing w:after="100"/>
    </w:pPr>
  </w:style>
  <w:style w:type="character" w:styleId="Hyperlink">
    <w:name w:val="Hyperlink"/>
    <w:basedOn w:val="DefaultParagraphFont"/>
    <w:uiPriority w:val="99"/>
    <w:unhideWhenUsed/>
    <w:rsid w:val="00B9465C"/>
    <w:rPr>
      <w:color w:val="467886" w:themeColor="hyperlink"/>
      <w:u w:val="single"/>
    </w:rPr>
  </w:style>
  <w:style w:type="paragraph" w:styleId="TOC2">
    <w:name w:val="toc 2"/>
    <w:basedOn w:val="Normal"/>
    <w:next w:val="Normal"/>
    <w:autoRedefine/>
    <w:uiPriority w:val="39"/>
    <w:unhideWhenUsed/>
    <w:rsid w:val="00B9465C"/>
    <w:pPr>
      <w:spacing w:after="100"/>
      <w:ind w:left="240"/>
    </w:pPr>
  </w:style>
  <w:style w:type="paragraph" w:styleId="Header">
    <w:name w:val="header"/>
    <w:basedOn w:val="Normal"/>
    <w:link w:val="HeaderChar"/>
    <w:uiPriority w:val="99"/>
    <w:unhideWhenUsed/>
    <w:rsid w:val="00A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31"/>
  </w:style>
  <w:style w:type="paragraph" w:styleId="Footer">
    <w:name w:val="footer"/>
    <w:basedOn w:val="Normal"/>
    <w:link w:val="FooterChar"/>
    <w:uiPriority w:val="99"/>
    <w:unhideWhenUsed/>
    <w:rsid w:val="00A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31"/>
  </w:style>
  <w:style w:type="character" w:styleId="PlaceholderText">
    <w:name w:val="Placeholder Text"/>
    <w:basedOn w:val="DefaultParagraphFont"/>
    <w:uiPriority w:val="99"/>
    <w:semiHidden/>
    <w:rsid w:val="00A65531"/>
    <w:rPr>
      <w:color w:val="666666"/>
    </w:rPr>
  </w:style>
  <w:style w:type="paragraph" w:styleId="Bibliography">
    <w:name w:val="Bibliography"/>
    <w:basedOn w:val="Normal"/>
    <w:next w:val="Normal"/>
    <w:uiPriority w:val="37"/>
    <w:unhideWhenUsed/>
    <w:rsid w:val="00F62025"/>
  </w:style>
  <w:style w:type="paragraph" w:styleId="NormalWeb">
    <w:name w:val="Normal (Web)"/>
    <w:basedOn w:val="Normal"/>
    <w:uiPriority w:val="99"/>
    <w:unhideWhenUsed/>
    <w:rsid w:val="00846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0607">
      <w:bodyDiv w:val="1"/>
      <w:marLeft w:val="0"/>
      <w:marRight w:val="0"/>
      <w:marTop w:val="0"/>
      <w:marBottom w:val="0"/>
      <w:divBdr>
        <w:top w:val="none" w:sz="0" w:space="0" w:color="auto"/>
        <w:left w:val="none" w:sz="0" w:space="0" w:color="auto"/>
        <w:bottom w:val="none" w:sz="0" w:space="0" w:color="auto"/>
        <w:right w:val="none" w:sz="0" w:space="0" w:color="auto"/>
      </w:divBdr>
    </w:div>
    <w:div w:id="48498294">
      <w:bodyDiv w:val="1"/>
      <w:marLeft w:val="0"/>
      <w:marRight w:val="0"/>
      <w:marTop w:val="0"/>
      <w:marBottom w:val="0"/>
      <w:divBdr>
        <w:top w:val="none" w:sz="0" w:space="0" w:color="auto"/>
        <w:left w:val="none" w:sz="0" w:space="0" w:color="auto"/>
        <w:bottom w:val="none" w:sz="0" w:space="0" w:color="auto"/>
        <w:right w:val="none" w:sz="0" w:space="0" w:color="auto"/>
      </w:divBdr>
    </w:div>
    <w:div w:id="100221210">
      <w:bodyDiv w:val="1"/>
      <w:marLeft w:val="0"/>
      <w:marRight w:val="0"/>
      <w:marTop w:val="0"/>
      <w:marBottom w:val="0"/>
      <w:divBdr>
        <w:top w:val="none" w:sz="0" w:space="0" w:color="auto"/>
        <w:left w:val="none" w:sz="0" w:space="0" w:color="auto"/>
        <w:bottom w:val="none" w:sz="0" w:space="0" w:color="auto"/>
        <w:right w:val="none" w:sz="0" w:space="0" w:color="auto"/>
      </w:divBdr>
    </w:div>
    <w:div w:id="146091387">
      <w:bodyDiv w:val="1"/>
      <w:marLeft w:val="0"/>
      <w:marRight w:val="0"/>
      <w:marTop w:val="0"/>
      <w:marBottom w:val="0"/>
      <w:divBdr>
        <w:top w:val="none" w:sz="0" w:space="0" w:color="auto"/>
        <w:left w:val="none" w:sz="0" w:space="0" w:color="auto"/>
        <w:bottom w:val="none" w:sz="0" w:space="0" w:color="auto"/>
        <w:right w:val="none" w:sz="0" w:space="0" w:color="auto"/>
      </w:divBdr>
    </w:div>
    <w:div w:id="146289697">
      <w:bodyDiv w:val="1"/>
      <w:marLeft w:val="0"/>
      <w:marRight w:val="0"/>
      <w:marTop w:val="0"/>
      <w:marBottom w:val="0"/>
      <w:divBdr>
        <w:top w:val="none" w:sz="0" w:space="0" w:color="auto"/>
        <w:left w:val="none" w:sz="0" w:space="0" w:color="auto"/>
        <w:bottom w:val="none" w:sz="0" w:space="0" w:color="auto"/>
        <w:right w:val="none" w:sz="0" w:space="0" w:color="auto"/>
      </w:divBdr>
    </w:div>
    <w:div w:id="179898709">
      <w:bodyDiv w:val="1"/>
      <w:marLeft w:val="0"/>
      <w:marRight w:val="0"/>
      <w:marTop w:val="0"/>
      <w:marBottom w:val="0"/>
      <w:divBdr>
        <w:top w:val="none" w:sz="0" w:space="0" w:color="auto"/>
        <w:left w:val="none" w:sz="0" w:space="0" w:color="auto"/>
        <w:bottom w:val="none" w:sz="0" w:space="0" w:color="auto"/>
        <w:right w:val="none" w:sz="0" w:space="0" w:color="auto"/>
      </w:divBdr>
    </w:div>
    <w:div w:id="200947945">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54198">
      <w:bodyDiv w:val="1"/>
      <w:marLeft w:val="0"/>
      <w:marRight w:val="0"/>
      <w:marTop w:val="0"/>
      <w:marBottom w:val="0"/>
      <w:divBdr>
        <w:top w:val="none" w:sz="0" w:space="0" w:color="auto"/>
        <w:left w:val="none" w:sz="0" w:space="0" w:color="auto"/>
        <w:bottom w:val="none" w:sz="0" w:space="0" w:color="auto"/>
        <w:right w:val="none" w:sz="0" w:space="0" w:color="auto"/>
      </w:divBdr>
    </w:div>
    <w:div w:id="292059633">
      <w:bodyDiv w:val="1"/>
      <w:marLeft w:val="0"/>
      <w:marRight w:val="0"/>
      <w:marTop w:val="0"/>
      <w:marBottom w:val="0"/>
      <w:divBdr>
        <w:top w:val="none" w:sz="0" w:space="0" w:color="auto"/>
        <w:left w:val="none" w:sz="0" w:space="0" w:color="auto"/>
        <w:bottom w:val="none" w:sz="0" w:space="0" w:color="auto"/>
        <w:right w:val="none" w:sz="0" w:space="0" w:color="auto"/>
      </w:divBdr>
    </w:div>
    <w:div w:id="321200545">
      <w:bodyDiv w:val="1"/>
      <w:marLeft w:val="0"/>
      <w:marRight w:val="0"/>
      <w:marTop w:val="0"/>
      <w:marBottom w:val="0"/>
      <w:divBdr>
        <w:top w:val="none" w:sz="0" w:space="0" w:color="auto"/>
        <w:left w:val="none" w:sz="0" w:space="0" w:color="auto"/>
        <w:bottom w:val="none" w:sz="0" w:space="0" w:color="auto"/>
        <w:right w:val="none" w:sz="0" w:space="0" w:color="auto"/>
      </w:divBdr>
    </w:div>
    <w:div w:id="340935013">
      <w:bodyDiv w:val="1"/>
      <w:marLeft w:val="0"/>
      <w:marRight w:val="0"/>
      <w:marTop w:val="0"/>
      <w:marBottom w:val="0"/>
      <w:divBdr>
        <w:top w:val="none" w:sz="0" w:space="0" w:color="auto"/>
        <w:left w:val="none" w:sz="0" w:space="0" w:color="auto"/>
        <w:bottom w:val="none" w:sz="0" w:space="0" w:color="auto"/>
        <w:right w:val="none" w:sz="0" w:space="0" w:color="auto"/>
      </w:divBdr>
    </w:div>
    <w:div w:id="387998193">
      <w:bodyDiv w:val="1"/>
      <w:marLeft w:val="0"/>
      <w:marRight w:val="0"/>
      <w:marTop w:val="0"/>
      <w:marBottom w:val="0"/>
      <w:divBdr>
        <w:top w:val="none" w:sz="0" w:space="0" w:color="auto"/>
        <w:left w:val="none" w:sz="0" w:space="0" w:color="auto"/>
        <w:bottom w:val="none" w:sz="0" w:space="0" w:color="auto"/>
        <w:right w:val="none" w:sz="0" w:space="0" w:color="auto"/>
      </w:divBdr>
    </w:div>
    <w:div w:id="406150052">
      <w:bodyDiv w:val="1"/>
      <w:marLeft w:val="0"/>
      <w:marRight w:val="0"/>
      <w:marTop w:val="0"/>
      <w:marBottom w:val="0"/>
      <w:divBdr>
        <w:top w:val="none" w:sz="0" w:space="0" w:color="auto"/>
        <w:left w:val="none" w:sz="0" w:space="0" w:color="auto"/>
        <w:bottom w:val="none" w:sz="0" w:space="0" w:color="auto"/>
        <w:right w:val="none" w:sz="0" w:space="0" w:color="auto"/>
      </w:divBdr>
    </w:div>
    <w:div w:id="410664531">
      <w:bodyDiv w:val="1"/>
      <w:marLeft w:val="0"/>
      <w:marRight w:val="0"/>
      <w:marTop w:val="0"/>
      <w:marBottom w:val="0"/>
      <w:divBdr>
        <w:top w:val="none" w:sz="0" w:space="0" w:color="auto"/>
        <w:left w:val="none" w:sz="0" w:space="0" w:color="auto"/>
        <w:bottom w:val="none" w:sz="0" w:space="0" w:color="auto"/>
        <w:right w:val="none" w:sz="0" w:space="0" w:color="auto"/>
      </w:divBdr>
    </w:div>
    <w:div w:id="414399377">
      <w:bodyDiv w:val="1"/>
      <w:marLeft w:val="0"/>
      <w:marRight w:val="0"/>
      <w:marTop w:val="0"/>
      <w:marBottom w:val="0"/>
      <w:divBdr>
        <w:top w:val="none" w:sz="0" w:space="0" w:color="auto"/>
        <w:left w:val="none" w:sz="0" w:space="0" w:color="auto"/>
        <w:bottom w:val="none" w:sz="0" w:space="0" w:color="auto"/>
        <w:right w:val="none" w:sz="0" w:space="0" w:color="auto"/>
      </w:divBdr>
    </w:div>
    <w:div w:id="421099903">
      <w:bodyDiv w:val="1"/>
      <w:marLeft w:val="0"/>
      <w:marRight w:val="0"/>
      <w:marTop w:val="0"/>
      <w:marBottom w:val="0"/>
      <w:divBdr>
        <w:top w:val="none" w:sz="0" w:space="0" w:color="auto"/>
        <w:left w:val="none" w:sz="0" w:space="0" w:color="auto"/>
        <w:bottom w:val="none" w:sz="0" w:space="0" w:color="auto"/>
        <w:right w:val="none" w:sz="0" w:space="0" w:color="auto"/>
      </w:divBdr>
    </w:div>
    <w:div w:id="457527798">
      <w:bodyDiv w:val="1"/>
      <w:marLeft w:val="0"/>
      <w:marRight w:val="0"/>
      <w:marTop w:val="0"/>
      <w:marBottom w:val="0"/>
      <w:divBdr>
        <w:top w:val="none" w:sz="0" w:space="0" w:color="auto"/>
        <w:left w:val="none" w:sz="0" w:space="0" w:color="auto"/>
        <w:bottom w:val="none" w:sz="0" w:space="0" w:color="auto"/>
        <w:right w:val="none" w:sz="0" w:space="0" w:color="auto"/>
      </w:divBdr>
    </w:div>
    <w:div w:id="462045976">
      <w:bodyDiv w:val="1"/>
      <w:marLeft w:val="0"/>
      <w:marRight w:val="0"/>
      <w:marTop w:val="0"/>
      <w:marBottom w:val="0"/>
      <w:divBdr>
        <w:top w:val="none" w:sz="0" w:space="0" w:color="auto"/>
        <w:left w:val="none" w:sz="0" w:space="0" w:color="auto"/>
        <w:bottom w:val="none" w:sz="0" w:space="0" w:color="auto"/>
        <w:right w:val="none" w:sz="0" w:space="0" w:color="auto"/>
      </w:divBdr>
    </w:div>
    <w:div w:id="476805195">
      <w:bodyDiv w:val="1"/>
      <w:marLeft w:val="0"/>
      <w:marRight w:val="0"/>
      <w:marTop w:val="0"/>
      <w:marBottom w:val="0"/>
      <w:divBdr>
        <w:top w:val="none" w:sz="0" w:space="0" w:color="auto"/>
        <w:left w:val="none" w:sz="0" w:space="0" w:color="auto"/>
        <w:bottom w:val="none" w:sz="0" w:space="0" w:color="auto"/>
        <w:right w:val="none" w:sz="0" w:space="0" w:color="auto"/>
      </w:divBdr>
    </w:div>
    <w:div w:id="496727475">
      <w:bodyDiv w:val="1"/>
      <w:marLeft w:val="0"/>
      <w:marRight w:val="0"/>
      <w:marTop w:val="0"/>
      <w:marBottom w:val="0"/>
      <w:divBdr>
        <w:top w:val="none" w:sz="0" w:space="0" w:color="auto"/>
        <w:left w:val="none" w:sz="0" w:space="0" w:color="auto"/>
        <w:bottom w:val="none" w:sz="0" w:space="0" w:color="auto"/>
        <w:right w:val="none" w:sz="0" w:space="0" w:color="auto"/>
      </w:divBdr>
    </w:div>
    <w:div w:id="504786020">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
    <w:div w:id="544832458">
      <w:bodyDiv w:val="1"/>
      <w:marLeft w:val="0"/>
      <w:marRight w:val="0"/>
      <w:marTop w:val="0"/>
      <w:marBottom w:val="0"/>
      <w:divBdr>
        <w:top w:val="none" w:sz="0" w:space="0" w:color="auto"/>
        <w:left w:val="none" w:sz="0" w:space="0" w:color="auto"/>
        <w:bottom w:val="none" w:sz="0" w:space="0" w:color="auto"/>
        <w:right w:val="none" w:sz="0" w:space="0" w:color="auto"/>
      </w:divBdr>
    </w:div>
    <w:div w:id="555818028">
      <w:bodyDiv w:val="1"/>
      <w:marLeft w:val="0"/>
      <w:marRight w:val="0"/>
      <w:marTop w:val="0"/>
      <w:marBottom w:val="0"/>
      <w:divBdr>
        <w:top w:val="none" w:sz="0" w:space="0" w:color="auto"/>
        <w:left w:val="none" w:sz="0" w:space="0" w:color="auto"/>
        <w:bottom w:val="none" w:sz="0" w:space="0" w:color="auto"/>
        <w:right w:val="none" w:sz="0" w:space="0" w:color="auto"/>
      </w:divBdr>
    </w:div>
    <w:div w:id="556598944">
      <w:bodyDiv w:val="1"/>
      <w:marLeft w:val="0"/>
      <w:marRight w:val="0"/>
      <w:marTop w:val="0"/>
      <w:marBottom w:val="0"/>
      <w:divBdr>
        <w:top w:val="none" w:sz="0" w:space="0" w:color="auto"/>
        <w:left w:val="none" w:sz="0" w:space="0" w:color="auto"/>
        <w:bottom w:val="none" w:sz="0" w:space="0" w:color="auto"/>
        <w:right w:val="none" w:sz="0" w:space="0" w:color="auto"/>
      </w:divBdr>
    </w:div>
    <w:div w:id="560480356">
      <w:bodyDiv w:val="1"/>
      <w:marLeft w:val="0"/>
      <w:marRight w:val="0"/>
      <w:marTop w:val="0"/>
      <w:marBottom w:val="0"/>
      <w:divBdr>
        <w:top w:val="none" w:sz="0" w:space="0" w:color="auto"/>
        <w:left w:val="none" w:sz="0" w:space="0" w:color="auto"/>
        <w:bottom w:val="none" w:sz="0" w:space="0" w:color="auto"/>
        <w:right w:val="none" w:sz="0" w:space="0" w:color="auto"/>
      </w:divBdr>
    </w:div>
    <w:div w:id="598950443">
      <w:bodyDiv w:val="1"/>
      <w:marLeft w:val="0"/>
      <w:marRight w:val="0"/>
      <w:marTop w:val="0"/>
      <w:marBottom w:val="0"/>
      <w:divBdr>
        <w:top w:val="none" w:sz="0" w:space="0" w:color="auto"/>
        <w:left w:val="none" w:sz="0" w:space="0" w:color="auto"/>
        <w:bottom w:val="none" w:sz="0" w:space="0" w:color="auto"/>
        <w:right w:val="none" w:sz="0" w:space="0" w:color="auto"/>
      </w:divBdr>
    </w:div>
    <w:div w:id="631400629">
      <w:bodyDiv w:val="1"/>
      <w:marLeft w:val="0"/>
      <w:marRight w:val="0"/>
      <w:marTop w:val="0"/>
      <w:marBottom w:val="0"/>
      <w:divBdr>
        <w:top w:val="none" w:sz="0" w:space="0" w:color="auto"/>
        <w:left w:val="none" w:sz="0" w:space="0" w:color="auto"/>
        <w:bottom w:val="none" w:sz="0" w:space="0" w:color="auto"/>
        <w:right w:val="none" w:sz="0" w:space="0" w:color="auto"/>
      </w:divBdr>
    </w:div>
    <w:div w:id="637302699">
      <w:bodyDiv w:val="1"/>
      <w:marLeft w:val="0"/>
      <w:marRight w:val="0"/>
      <w:marTop w:val="0"/>
      <w:marBottom w:val="0"/>
      <w:divBdr>
        <w:top w:val="none" w:sz="0" w:space="0" w:color="auto"/>
        <w:left w:val="none" w:sz="0" w:space="0" w:color="auto"/>
        <w:bottom w:val="none" w:sz="0" w:space="0" w:color="auto"/>
        <w:right w:val="none" w:sz="0" w:space="0" w:color="auto"/>
      </w:divBdr>
    </w:div>
    <w:div w:id="644823689">
      <w:bodyDiv w:val="1"/>
      <w:marLeft w:val="0"/>
      <w:marRight w:val="0"/>
      <w:marTop w:val="0"/>
      <w:marBottom w:val="0"/>
      <w:divBdr>
        <w:top w:val="none" w:sz="0" w:space="0" w:color="auto"/>
        <w:left w:val="none" w:sz="0" w:space="0" w:color="auto"/>
        <w:bottom w:val="none" w:sz="0" w:space="0" w:color="auto"/>
        <w:right w:val="none" w:sz="0" w:space="0" w:color="auto"/>
      </w:divBdr>
    </w:div>
    <w:div w:id="646084187">
      <w:bodyDiv w:val="1"/>
      <w:marLeft w:val="0"/>
      <w:marRight w:val="0"/>
      <w:marTop w:val="0"/>
      <w:marBottom w:val="0"/>
      <w:divBdr>
        <w:top w:val="none" w:sz="0" w:space="0" w:color="auto"/>
        <w:left w:val="none" w:sz="0" w:space="0" w:color="auto"/>
        <w:bottom w:val="none" w:sz="0" w:space="0" w:color="auto"/>
        <w:right w:val="none" w:sz="0" w:space="0" w:color="auto"/>
      </w:divBdr>
    </w:div>
    <w:div w:id="664627651">
      <w:bodyDiv w:val="1"/>
      <w:marLeft w:val="0"/>
      <w:marRight w:val="0"/>
      <w:marTop w:val="0"/>
      <w:marBottom w:val="0"/>
      <w:divBdr>
        <w:top w:val="none" w:sz="0" w:space="0" w:color="auto"/>
        <w:left w:val="none" w:sz="0" w:space="0" w:color="auto"/>
        <w:bottom w:val="none" w:sz="0" w:space="0" w:color="auto"/>
        <w:right w:val="none" w:sz="0" w:space="0" w:color="auto"/>
      </w:divBdr>
    </w:div>
    <w:div w:id="679545408">
      <w:bodyDiv w:val="1"/>
      <w:marLeft w:val="0"/>
      <w:marRight w:val="0"/>
      <w:marTop w:val="0"/>
      <w:marBottom w:val="0"/>
      <w:divBdr>
        <w:top w:val="none" w:sz="0" w:space="0" w:color="auto"/>
        <w:left w:val="none" w:sz="0" w:space="0" w:color="auto"/>
        <w:bottom w:val="none" w:sz="0" w:space="0" w:color="auto"/>
        <w:right w:val="none" w:sz="0" w:space="0" w:color="auto"/>
      </w:divBdr>
    </w:div>
    <w:div w:id="688289590">
      <w:bodyDiv w:val="1"/>
      <w:marLeft w:val="0"/>
      <w:marRight w:val="0"/>
      <w:marTop w:val="0"/>
      <w:marBottom w:val="0"/>
      <w:divBdr>
        <w:top w:val="none" w:sz="0" w:space="0" w:color="auto"/>
        <w:left w:val="none" w:sz="0" w:space="0" w:color="auto"/>
        <w:bottom w:val="none" w:sz="0" w:space="0" w:color="auto"/>
        <w:right w:val="none" w:sz="0" w:space="0" w:color="auto"/>
      </w:divBdr>
    </w:div>
    <w:div w:id="720445278">
      <w:bodyDiv w:val="1"/>
      <w:marLeft w:val="0"/>
      <w:marRight w:val="0"/>
      <w:marTop w:val="0"/>
      <w:marBottom w:val="0"/>
      <w:divBdr>
        <w:top w:val="none" w:sz="0" w:space="0" w:color="auto"/>
        <w:left w:val="none" w:sz="0" w:space="0" w:color="auto"/>
        <w:bottom w:val="none" w:sz="0" w:space="0" w:color="auto"/>
        <w:right w:val="none" w:sz="0" w:space="0" w:color="auto"/>
      </w:divBdr>
    </w:div>
    <w:div w:id="742944586">
      <w:bodyDiv w:val="1"/>
      <w:marLeft w:val="0"/>
      <w:marRight w:val="0"/>
      <w:marTop w:val="0"/>
      <w:marBottom w:val="0"/>
      <w:divBdr>
        <w:top w:val="none" w:sz="0" w:space="0" w:color="auto"/>
        <w:left w:val="none" w:sz="0" w:space="0" w:color="auto"/>
        <w:bottom w:val="none" w:sz="0" w:space="0" w:color="auto"/>
        <w:right w:val="none" w:sz="0" w:space="0" w:color="auto"/>
      </w:divBdr>
    </w:div>
    <w:div w:id="754058749">
      <w:bodyDiv w:val="1"/>
      <w:marLeft w:val="0"/>
      <w:marRight w:val="0"/>
      <w:marTop w:val="0"/>
      <w:marBottom w:val="0"/>
      <w:divBdr>
        <w:top w:val="none" w:sz="0" w:space="0" w:color="auto"/>
        <w:left w:val="none" w:sz="0" w:space="0" w:color="auto"/>
        <w:bottom w:val="none" w:sz="0" w:space="0" w:color="auto"/>
        <w:right w:val="none" w:sz="0" w:space="0" w:color="auto"/>
      </w:divBdr>
    </w:div>
    <w:div w:id="756830833">
      <w:bodyDiv w:val="1"/>
      <w:marLeft w:val="0"/>
      <w:marRight w:val="0"/>
      <w:marTop w:val="0"/>
      <w:marBottom w:val="0"/>
      <w:divBdr>
        <w:top w:val="none" w:sz="0" w:space="0" w:color="auto"/>
        <w:left w:val="none" w:sz="0" w:space="0" w:color="auto"/>
        <w:bottom w:val="none" w:sz="0" w:space="0" w:color="auto"/>
        <w:right w:val="none" w:sz="0" w:space="0" w:color="auto"/>
      </w:divBdr>
    </w:div>
    <w:div w:id="776096993">
      <w:bodyDiv w:val="1"/>
      <w:marLeft w:val="0"/>
      <w:marRight w:val="0"/>
      <w:marTop w:val="0"/>
      <w:marBottom w:val="0"/>
      <w:divBdr>
        <w:top w:val="none" w:sz="0" w:space="0" w:color="auto"/>
        <w:left w:val="none" w:sz="0" w:space="0" w:color="auto"/>
        <w:bottom w:val="none" w:sz="0" w:space="0" w:color="auto"/>
        <w:right w:val="none" w:sz="0" w:space="0" w:color="auto"/>
      </w:divBdr>
    </w:div>
    <w:div w:id="805896886">
      <w:bodyDiv w:val="1"/>
      <w:marLeft w:val="0"/>
      <w:marRight w:val="0"/>
      <w:marTop w:val="0"/>
      <w:marBottom w:val="0"/>
      <w:divBdr>
        <w:top w:val="none" w:sz="0" w:space="0" w:color="auto"/>
        <w:left w:val="none" w:sz="0" w:space="0" w:color="auto"/>
        <w:bottom w:val="none" w:sz="0" w:space="0" w:color="auto"/>
        <w:right w:val="none" w:sz="0" w:space="0" w:color="auto"/>
      </w:divBdr>
    </w:div>
    <w:div w:id="836843320">
      <w:bodyDiv w:val="1"/>
      <w:marLeft w:val="0"/>
      <w:marRight w:val="0"/>
      <w:marTop w:val="0"/>
      <w:marBottom w:val="0"/>
      <w:divBdr>
        <w:top w:val="none" w:sz="0" w:space="0" w:color="auto"/>
        <w:left w:val="none" w:sz="0" w:space="0" w:color="auto"/>
        <w:bottom w:val="none" w:sz="0" w:space="0" w:color="auto"/>
        <w:right w:val="none" w:sz="0" w:space="0" w:color="auto"/>
      </w:divBdr>
    </w:div>
    <w:div w:id="848714005">
      <w:bodyDiv w:val="1"/>
      <w:marLeft w:val="0"/>
      <w:marRight w:val="0"/>
      <w:marTop w:val="0"/>
      <w:marBottom w:val="0"/>
      <w:divBdr>
        <w:top w:val="none" w:sz="0" w:space="0" w:color="auto"/>
        <w:left w:val="none" w:sz="0" w:space="0" w:color="auto"/>
        <w:bottom w:val="none" w:sz="0" w:space="0" w:color="auto"/>
        <w:right w:val="none" w:sz="0" w:space="0" w:color="auto"/>
      </w:divBdr>
    </w:div>
    <w:div w:id="901406844">
      <w:bodyDiv w:val="1"/>
      <w:marLeft w:val="0"/>
      <w:marRight w:val="0"/>
      <w:marTop w:val="0"/>
      <w:marBottom w:val="0"/>
      <w:divBdr>
        <w:top w:val="none" w:sz="0" w:space="0" w:color="auto"/>
        <w:left w:val="none" w:sz="0" w:space="0" w:color="auto"/>
        <w:bottom w:val="none" w:sz="0" w:space="0" w:color="auto"/>
        <w:right w:val="none" w:sz="0" w:space="0" w:color="auto"/>
      </w:divBdr>
    </w:div>
    <w:div w:id="911888089">
      <w:bodyDiv w:val="1"/>
      <w:marLeft w:val="0"/>
      <w:marRight w:val="0"/>
      <w:marTop w:val="0"/>
      <w:marBottom w:val="0"/>
      <w:divBdr>
        <w:top w:val="none" w:sz="0" w:space="0" w:color="auto"/>
        <w:left w:val="none" w:sz="0" w:space="0" w:color="auto"/>
        <w:bottom w:val="none" w:sz="0" w:space="0" w:color="auto"/>
        <w:right w:val="none" w:sz="0" w:space="0" w:color="auto"/>
      </w:divBdr>
    </w:div>
    <w:div w:id="964505556">
      <w:bodyDiv w:val="1"/>
      <w:marLeft w:val="0"/>
      <w:marRight w:val="0"/>
      <w:marTop w:val="0"/>
      <w:marBottom w:val="0"/>
      <w:divBdr>
        <w:top w:val="none" w:sz="0" w:space="0" w:color="auto"/>
        <w:left w:val="none" w:sz="0" w:space="0" w:color="auto"/>
        <w:bottom w:val="none" w:sz="0" w:space="0" w:color="auto"/>
        <w:right w:val="none" w:sz="0" w:space="0" w:color="auto"/>
      </w:divBdr>
    </w:div>
    <w:div w:id="965504903">
      <w:bodyDiv w:val="1"/>
      <w:marLeft w:val="0"/>
      <w:marRight w:val="0"/>
      <w:marTop w:val="0"/>
      <w:marBottom w:val="0"/>
      <w:divBdr>
        <w:top w:val="none" w:sz="0" w:space="0" w:color="auto"/>
        <w:left w:val="none" w:sz="0" w:space="0" w:color="auto"/>
        <w:bottom w:val="none" w:sz="0" w:space="0" w:color="auto"/>
        <w:right w:val="none" w:sz="0" w:space="0" w:color="auto"/>
      </w:divBdr>
    </w:div>
    <w:div w:id="974603320">
      <w:bodyDiv w:val="1"/>
      <w:marLeft w:val="0"/>
      <w:marRight w:val="0"/>
      <w:marTop w:val="0"/>
      <w:marBottom w:val="0"/>
      <w:divBdr>
        <w:top w:val="none" w:sz="0" w:space="0" w:color="auto"/>
        <w:left w:val="none" w:sz="0" w:space="0" w:color="auto"/>
        <w:bottom w:val="none" w:sz="0" w:space="0" w:color="auto"/>
        <w:right w:val="none" w:sz="0" w:space="0" w:color="auto"/>
      </w:divBdr>
    </w:div>
    <w:div w:id="978654146">
      <w:bodyDiv w:val="1"/>
      <w:marLeft w:val="0"/>
      <w:marRight w:val="0"/>
      <w:marTop w:val="0"/>
      <w:marBottom w:val="0"/>
      <w:divBdr>
        <w:top w:val="none" w:sz="0" w:space="0" w:color="auto"/>
        <w:left w:val="none" w:sz="0" w:space="0" w:color="auto"/>
        <w:bottom w:val="none" w:sz="0" w:space="0" w:color="auto"/>
        <w:right w:val="none" w:sz="0" w:space="0" w:color="auto"/>
      </w:divBdr>
    </w:div>
    <w:div w:id="990519745">
      <w:bodyDiv w:val="1"/>
      <w:marLeft w:val="0"/>
      <w:marRight w:val="0"/>
      <w:marTop w:val="0"/>
      <w:marBottom w:val="0"/>
      <w:divBdr>
        <w:top w:val="none" w:sz="0" w:space="0" w:color="auto"/>
        <w:left w:val="none" w:sz="0" w:space="0" w:color="auto"/>
        <w:bottom w:val="none" w:sz="0" w:space="0" w:color="auto"/>
        <w:right w:val="none" w:sz="0" w:space="0" w:color="auto"/>
      </w:divBdr>
    </w:div>
    <w:div w:id="1060514809">
      <w:bodyDiv w:val="1"/>
      <w:marLeft w:val="0"/>
      <w:marRight w:val="0"/>
      <w:marTop w:val="0"/>
      <w:marBottom w:val="0"/>
      <w:divBdr>
        <w:top w:val="none" w:sz="0" w:space="0" w:color="auto"/>
        <w:left w:val="none" w:sz="0" w:space="0" w:color="auto"/>
        <w:bottom w:val="none" w:sz="0" w:space="0" w:color="auto"/>
        <w:right w:val="none" w:sz="0" w:space="0" w:color="auto"/>
      </w:divBdr>
    </w:div>
    <w:div w:id="1123770700">
      <w:bodyDiv w:val="1"/>
      <w:marLeft w:val="0"/>
      <w:marRight w:val="0"/>
      <w:marTop w:val="0"/>
      <w:marBottom w:val="0"/>
      <w:divBdr>
        <w:top w:val="none" w:sz="0" w:space="0" w:color="auto"/>
        <w:left w:val="none" w:sz="0" w:space="0" w:color="auto"/>
        <w:bottom w:val="none" w:sz="0" w:space="0" w:color="auto"/>
        <w:right w:val="none" w:sz="0" w:space="0" w:color="auto"/>
      </w:divBdr>
    </w:div>
    <w:div w:id="1128161407">
      <w:bodyDiv w:val="1"/>
      <w:marLeft w:val="0"/>
      <w:marRight w:val="0"/>
      <w:marTop w:val="0"/>
      <w:marBottom w:val="0"/>
      <w:divBdr>
        <w:top w:val="none" w:sz="0" w:space="0" w:color="auto"/>
        <w:left w:val="none" w:sz="0" w:space="0" w:color="auto"/>
        <w:bottom w:val="none" w:sz="0" w:space="0" w:color="auto"/>
        <w:right w:val="none" w:sz="0" w:space="0" w:color="auto"/>
      </w:divBdr>
    </w:div>
    <w:div w:id="1132479625">
      <w:bodyDiv w:val="1"/>
      <w:marLeft w:val="0"/>
      <w:marRight w:val="0"/>
      <w:marTop w:val="0"/>
      <w:marBottom w:val="0"/>
      <w:divBdr>
        <w:top w:val="none" w:sz="0" w:space="0" w:color="auto"/>
        <w:left w:val="none" w:sz="0" w:space="0" w:color="auto"/>
        <w:bottom w:val="none" w:sz="0" w:space="0" w:color="auto"/>
        <w:right w:val="none" w:sz="0" w:space="0" w:color="auto"/>
      </w:divBdr>
    </w:div>
    <w:div w:id="1153646014">
      <w:bodyDiv w:val="1"/>
      <w:marLeft w:val="0"/>
      <w:marRight w:val="0"/>
      <w:marTop w:val="0"/>
      <w:marBottom w:val="0"/>
      <w:divBdr>
        <w:top w:val="none" w:sz="0" w:space="0" w:color="auto"/>
        <w:left w:val="none" w:sz="0" w:space="0" w:color="auto"/>
        <w:bottom w:val="none" w:sz="0" w:space="0" w:color="auto"/>
        <w:right w:val="none" w:sz="0" w:space="0" w:color="auto"/>
      </w:divBdr>
    </w:div>
    <w:div w:id="1156260847">
      <w:bodyDiv w:val="1"/>
      <w:marLeft w:val="0"/>
      <w:marRight w:val="0"/>
      <w:marTop w:val="0"/>
      <w:marBottom w:val="0"/>
      <w:divBdr>
        <w:top w:val="none" w:sz="0" w:space="0" w:color="auto"/>
        <w:left w:val="none" w:sz="0" w:space="0" w:color="auto"/>
        <w:bottom w:val="none" w:sz="0" w:space="0" w:color="auto"/>
        <w:right w:val="none" w:sz="0" w:space="0" w:color="auto"/>
      </w:divBdr>
    </w:div>
    <w:div w:id="1165635199">
      <w:bodyDiv w:val="1"/>
      <w:marLeft w:val="0"/>
      <w:marRight w:val="0"/>
      <w:marTop w:val="0"/>
      <w:marBottom w:val="0"/>
      <w:divBdr>
        <w:top w:val="none" w:sz="0" w:space="0" w:color="auto"/>
        <w:left w:val="none" w:sz="0" w:space="0" w:color="auto"/>
        <w:bottom w:val="none" w:sz="0" w:space="0" w:color="auto"/>
        <w:right w:val="none" w:sz="0" w:space="0" w:color="auto"/>
      </w:divBdr>
    </w:div>
    <w:div w:id="1191643383">
      <w:bodyDiv w:val="1"/>
      <w:marLeft w:val="0"/>
      <w:marRight w:val="0"/>
      <w:marTop w:val="0"/>
      <w:marBottom w:val="0"/>
      <w:divBdr>
        <w:top w:val="none" w:sz="0" w:space="0" w:color="auto"/>
        <w:left w:val="none" w:sz="0" w:space="0" w:color="auto"/>
        <w:bottom w:val="none" w:sz="0" w:space="0" w:color="auto"/>
        <w:right w:val="none" w:sz="0" w:space="0" w:color="auto"/>
      </w:divBdr>
    </w:div>
    <w:div w:id="1267080285">
      <w:bodyDiv w:val="1"/>
      <w:marLeft w:val="0"/>
      <w:marRight w:val="0"/>
      <w:marTop w:val="0"/>
      <w:marBottom w:val="0"/>
      <w:divBdr>
        <w:top w:val="none" w:sz="0" w:space="0" w:color="auto"/>
        <w:left w:val="none" w:sz="0" w:space="0" w:color="auto"/>
        <w:bottom w:val="none" w:sz="0" w:space="0" w:color="auto"/>
        <w:right w:val="none" w:sz="0" w:space="0" w:color="auto"/>
      </w:divBdr>
    </w:div>
    <w:div w:id="1301807800">
      <w:bodyDiv w:val="1"/>
      <w:marLeft w:val="0"/>
      <w:marRight w:val="0"/>
      <w:marTop w:val="0"/>
      <w:marBottom w:val="0"/>
      <w:divBdr>
        <w:top w:val="none" w:sz="0" w:space="0" w:color="auto"/>
        <w:left w:val="none" w:sz="0" w:space="0" w:color="auto"/>
        <w:bottom w:val="none" w:sz="0" w:space="0" w:color="auto"/>
        <w:right w:val="none" w:sz="0" w:space="0" w:color="auto"/>
      </w:divBdr>
    </w:div>
    <w:div w:id="1304892990">
      <w:bodyDiv w:val="1"/>
      <w:marLeft w:val="0"/>
      <w:marRight w:val="0"/>
      <w:marTop w:val="0"/>
      <w:marBottom w:val="0"/>
      <w:divBdr>
        <w:top w:val="none" w:sz="0" w:space="0" w:color="auto"/>
        <w:left w:val="none" w:sz="0" w:space="0" w:color="auto"/>
        <w:bottom w:val="none" w:sz="0" w:space="0" w:color="auto"/>
        <w:right w:val="none" w:sz="0" w:space="0" w:color="auto"/>
      </w:divBdr>
    </w:div>
    <w:div w:id="1315333483">
      <w:bodyDiv w:val="1"/>
      <w:marLeft w:val="0"/>
      <w:marRight w:val="0"/>
      <w:marTop w:val="0"/>
      <w:marBottom w:val="0"/>
      <w:divBdr>
        <w:top w:val="none" w:sz="0" w:space="0" w:color="auto"/>
        <w:left w:val="none" w:sz="0" w:space="0" w:color="auto"/>
        <w:bottom w:val="none" w:sz="0" w:space="0" w:color="auto"/>
        <w:right w:val="none" w:sz="0" w:space="0" w:color="auto"/>
      </w:divBdr>
    </w:div>
    <w:div w:id="1325010106">
      <w:bodyDiv w:val="1"/>
      <w:marLeft w:val="0"/>
      <w:marRight w:val="0"/>
      <w:marTop w:val="0"/>
      <w:marBottom w:val="0"/>
      <w:divBdr>
        <w:top w:val="none" w:sz="0" w:space="0" w:color="auto"/>
        <w:left w:val="none" w:sz="0" w:space="0" w:color="auto"/>
        <w:bottom w:val="none" w:sz="0" w:space="0" w:color="auto"/>
        <w:right w:val="none" w:sz="0" w:space="0" w:color="auto"/>
      </w:divBdr>
    </w:div>
    <w:div w:id="1371151196">
      <w:bodyDiv w:val="1"/>
      <w:marLeft w:val="0"/>
      <w:marRight w:val="0"/>
      <w:marTop w:val="0"/>
      <w:marBottom w:val="0"/>
      <w:divBdr>
        <w:top w:val="none" w:sz="0" w:space="0" w:color="auto"/>
        <w:left w:val="none" w:sz="0" w:space="0" w:color="auto"/>
        <w:bottom w:val="none" w:sz="0" w:space="0" w:color="auto"/>
        <w:right w:val="none" w:sz="0" w:space="0" w:color="auto"/>
      </w:divBdr>
    </w:div>
    <w:div w:id="1424835045">
      <w:bodyDiv w:val="1"/>
      <w:marLeft w:val="0"/>
      <w:marRight w:val="0"/>
      <w:marTop w:val="0"/>
      <w:marBottom w:val="0"/>
      <w:divBdr>
        <w:top w:val="none" w:sz="0" w:space="0" w:color="auto"/>
        <w:left w:val="none" w:sz="0" w:space="0" w:color="auto"/>
        <w:bottom w:val="none" w:sz="0" w:space="0" w:color="auto"/>
        <w:right w:val="none" w:sz="0" w:space="0" w:color="auto"/>
      </w:divBdr>
    </w:div>
    <w:div w:id="1427574821">
      <w:bodyDiv w:val="1"/>
      <w:marLeft w:val="0"/>
      <w:marRight w:val="0"/>
      <w:marTop w:val="0"/>
      <w:marBottom w:val="0"/>
      <w:divBdr>
        <w:top w:val="none" w:sz="0" w:space="0" w:color="auto"/>
        <w:left w:val="none" w:sz="0" w:space="0" w:color="auto"/>
        <w:bottom w:val="none" w:sz="0" w:space="0" w:color="auto"/>
        <w:right w:val="none" w:sz="0" w:space="0" w:color="auto"/>
      </w:divBdr>
    </w:div>
    <w:div w:id="1429934422">
      <w:bodyDiv w:val="1"/>
      <w:marLeft w:val="0"/>
      <w:marRight w:val="0"/>
      <w:marTop w:val="0"/>
      <w:marBottom w:val="0"/>
      <w:divBdr>
        <w:top w:val="none" w:sz="0" w:space="0" w:color="auto"/>
        <w:left w:val="none" w:sz="0" w:space="0" w:color="auto"/>
        <w:bottom w:val="none" w:sz="0" w:space="0" w:color="auto"/>
        <w:right w:val="none" w:sz="0" w:space="0" w:color="auto"/>
      </w:divBdr>
    </w:div>
    <w:div w:id="1442604599">
      <w:bodyDiv w:val="1"/>
      <w:marLeft w:val="0"/>
      <w:marRight w:val="0"/>
      <w:marTop w:val="0"/>
      <w:marBottom w:val="0"/>
      <w:divBdr>
        <w:top w:val="none" w:sz="0" w:space="0" w:color="auto"/>
        <w:left w:val="none" w:sz="0" w:space="0" w:color="auto"/>
        <w:bottom w:val="none" w:sz="0" w:space="0" w:color="auto"/>
        <w:right w:val="none" w:sz="0" w:space="0" w:color="auto"/>
      </w:divBdr>
    </w:div>
    <w:div w:id="1469324043">
      <w:bodyDiv w:val="1"/>
      <w:marLeft w:val="0"/>
      <w:marRight w:val="0"/>
      <w:marTop w:val="0"/>
      <w:marBottom w:val="0"/>
      <w:divBdr>
        <w:top w:val="none" w:sz="0" w:space="0" w:color="auto"/>
        <w:left w:val="none" w:sz="0" w:space="0" w:color="auto"/>
        <w:bottom w:val="none" w:sz="0" w:space="0" w:color="auto"/>
        <w:right w:val="none" w:sz="0" w:space="0" w:color="auto"/>
      </w:divBdr>
    </w:div>
    <w:div w:id="1480727129">
      <w:bodyDiv w:val="1"/>
      <w:marLeft w:val="0"/>
      <w:marRight w:val="0"/>
      <w:marTop w:val="0"/>
      <w:marBottom w:val="0"/>
      <w:divBdr>
        <w:top w:val="none" w:sz="0" w:space="0" w:color="auto"/>
        <w:left w:val="none" w:sz="0" w:space="0" w:color="auto"/>
        <w:bottom w:val="none" w:sz="0" w:space="0" w:color="auto"/>
        <w:right w:val="none" w:sz="0" w:space="0" w:color="auto"/>
      </w:divBdr>
    </w:div>
    <w:div w:id="1545480299">
      <w:bodyDiv w:val="1"/>
      <w:marLeft w:val="0"/>
      <w:marRight w:val="0"/>
      <w:marTop w:val="0"/>
      <w:marBottom w:val="0"/>
      <w:divBdr>
        <w:top w:val="none" w:sz="0" w:space="0" w:color="auto"/>
        <w:left w:val="none" w:sz="0" w:space="0" w:color="auto"/>
        <w:bottom w:val="none" w:sz="0" w:space="0" w:color="auto"/>
        <w:right w:val="none" w:sz="0" w:space="0" w:color="auto"/>
      </w:divBdr>
    </w:div>
    <w:div w:id="1562061390">
      <w:bodyDiv w:val="1"/>
      <w:marLeft w:val="0"/>
      <w:marRight w:val="0"/>
      <w:marTop w:val="0"/>
      <w:marBottom w:val="0"/>
      <w:divBdr>
        <w:top w:val="none" w:sz="0" w:space="0" w:color="auto"/>
        <w:left w:val="none" w:sz="0" w:space="0" w:color="auto"/>
        <w:bottom w:val="none" w:sz="0" w:space="0" w:color="auto"/>
        <w:right w:val="none" w:sz="0" w:space="0" w:color="auto"/>
      </w:divBdr>
    </w:div>
    <w:div w:id="1586112323">
      <w:bodyDiv w:val="1"/>
      <w:marLeft w:val="0"/>
      <w:marRight w:val="0"/>
      <w:marTop w:val="0"/>
      <w:marBottom w:val="0"/>
      <w:divBdr>
        <w:top w:val="none" w:sz="0" w:space="0" w:color="auto"/>
        <w:left w:val="none" w:sz="0" w:space="0" w:color="auto"/>
        <w:bottom w:val="none" w:sz="0" w:space="0" w:color="auto"/>
        <w:right w:val="none" w:sz="0" w:space="0" w:color="auto"/>
      </w:divBdr>
    </w:div>
    <w:div w:id="1593513934">
      <w:bodyDiv w:val="1"/>
      <w:marLeft w:val="0"/>
      <w:marRight w:val="0"/>
      <w:marTop w:val="0"/>
      <w:marBottom w:val="0"/>
      <w:divBdr>
        <w:top w:val="none" w:sz="0" w:space="0" w:color="auto"/>
        <w:left w:val="none" w:sz="0" w:space="0" w:color="auto"/>
        <w:bottom w:val="none" w:sz="0" w:space="0" w:color="auto"/>
        <w:right w:val="none" w:sz="0" w:space="0" w:color="auto"/>
      </w:divBdr>
    </w:div>
    <w:div w:id="1631277410">
      <w:bodyDiv w:val="1"/>
      <w:marLeft w:val="0"/>
      <w:marRight w:val="0"/>
      <w:marTop w:val="0"/>
      <w:marBottom w:val="0"/>
      <w:divBdr>
        <w:top w:val="none" w:sz="0" w:space="0" w:color="auto"/>
        <w:left w:val="none" w:sz="0" w:space="0" w:color="auto"/>
        <w:bottom w:val="none" w:sz="0" w:space="0" w:color="auto"/>
        <w:right w:val="none" w:sz="0" w:space="0" w:color="auto"/>
      </w:divBdr>
    </w:div>
    <w:div w:id="1639722726">
      <w:bodyDiv w:val="1"/>
      <w:marLeft w:val="0"/>
      <w:marRight w:val="0"/>
      <w:marTop w:val="0"/>
      <w:marBottom w:val="0"/>
      <w:divBdr>
        <w:top w:val="none" w:sz="0" w:space="0" w:color="auto"/>
        <w:left w:val="none" w:sz="0" w:space="0" w:color="auto"/>
        <w:bottom w:val="none" w:sz="0" w:space="0" w:color="auto"/>
        <w:right w:val="none" w:sz="0" w:space="0" w:color="auto"/>
      </w:divBdr>
    </w:div>
    <w:div w:id="1687098276">
      <w:bodyDiv w:val="1"/>
      <w:marLeft w:val="0"/>
      <w:marRight w:val="0"/>
      <w:marTop w:val="0"/>
      <w:marBottom w:val="0"/>
      <w:divBdr>
        <w:top w:val="none" w:sz="0" w:space="0" w:color="auto"/>
        <w:left w:val="none" w:sz="0" w:space="0" w:color="auto"/>
        <w:bottom w:val="none" w:sz="0" w:space="0" w:color="auto"/>
        <w:right w:val="none" w:sz="0" w:space="0" w:color="auto"/>
      </w:divBdr>
    </w:div>
    <w:div w:id="1726292815">
      <w:bodyDiv w:val="1"/>
      <w:marLeft w:val="0"/>
      <w:marRight w:val="0"/>
      <w:marTop w:val="0"/>
      <w:marBottom w:val="0"/>
      <w:divBdr>
        <w:top w:val="none" w:sz="0" w:space="0" w:color="auto"/>
        <w:left w:val="none" w:sz="0" w:space="0" w:color="auto"/>
        <w:bottom w:val="none" w:sz="0" w:space="0" w:color="auto"/>
        <w:right w:val="none" w:sz="0" w:space="0" w:color="auto"/>
      </w:divBdr>
    </w:div>
    <w:div w:id="1758867846">
      <w:bodyDiv w:val="1"/>
      <w:marLeft w:val="0"/>
      <w:marRight w:val="0"/>
      <w:marTop w:val="0"/>
      <w:marBottom w:val="0"/>
      <w:divBdr>
        <w:top w:val="none" w:sz="0" w:space="0" w:color="auto"/>
        <w:left w:val="none" w:sz="0" w:space="0" w:color="auto"/>
        <w:bottom w:val="none" w:sz="0" w:space="0" w:color="auto"/>
        <w:right w:val="none" w:sz="0" w:space="0" w:color="auto"/>
      </w:divBdr>
    </w:div>
    <w:div w:id="1825126502">
      <w:bodyDiv w:val="1"/>
      <w:marLeft w:val="0"/>
      <w:marRight w:val="0"/>
      <w:marTop w:val="0"/>
      <w:marBottom w:val="0"/>
      <w:divBdr>
        <w:top w:val="none" w:sz="0" w:space="0" w:color="auto"/>
        <w:left w:val="none" w:sz="0" w:space="0" w:color="auto"/>
        <w:bottom w:val="none" w:sz="0" w:space="0" w:color="auto"/>
        <w:right w:val="none" w:sz="0" w:space="0" w:color="auto"/>
      </w:divBdr>
    </w:div>
    <w:div w:id="1833790286">
      <w:bodyDiv w:val="1"/>
      <w:marLeft w:val="0"/>
      <w:marRight w:val="0"/>
      <w:marTop w:val="0"/>
      <w:marBottom w:val="0"/>
      <w:divBdr>
        <w:top w:val="none" w:sz="0" w:space="0" w:color="auto"/>
        <w:left w:val="none" w:sz="0" w:space="0" w:color="auto"/>
        <w:bottom w:val="none" w:sz="0" w:space="0" w:color="auto"/>
        <w:right w:val="none" w:sz="0" w:space="0" w:color="auto"/>
      </w:divBdr>
    </w:div>
    <w:div w:id="1850755912">
      <w:bodyDiv w:val="1"/>
      <w:marLeft w:val="0"/>
      <w:marRight w:val="0"/>
      <w:marTop w:val="0"/>
      <w:marBottom w:val="0"/>
      <w:divBdr>
        <w:top w:val="none" w:sz="0" w:space="0" w:color="auto"/>
        <w:left w:val="none" w:sz="0" w:space="0" w:color="auto"/>
        <w:bottom w:val="none" w:sz="0" w:space="0" w:color="auto"/>
        <w:right w:val="none" w:sz="0" w:space="0" w:color="auto"/>
      </w:divBdr>
    </w:div>
    <w:div w:id="1873037231">
      <w:bodyDiv w:val="1"/>
      <w:marLeft w:val="0"/>
      <w:marRight w:val="0"/>
      <w:marTop w:val="0"/>
      <w:marBottom w:val="0"/>
      <w:divBdr>
        <w:top w:val="none" w:sz="0" w:space="0" w:color="auto"/>
        <w:left w:val="none" w:sz="0" w:space="0" w:color="auto"/>
        <w:bottom w:val="none" w:sz="0" w:space="0" w:color="auto"/>
        <w:right w:val="none" w:sz="0" w:space="0" w:color="auto"/>
      </w:divBdr>
    </w:div>
    <w:div w:id="1873414636">
      <w:bodyDiv w:val="1"/>
      <w:marLeft w:val="0"/>
      <w:marRight w:val="0"/>
      <w:marTop w:val="0"/>
      <w:marBottom w:val="0"/>
      <w:divBdr>
        <w:top w:val="none" w:sz="0" w:space="0" w:color="auto"/>
        <w:left w:val="none" w:sz="0" w:space="0" w:color="auto"/>
        <w:bottom w:val="none" w:sz="0" w:space="0" w:color="auto"/>
        <w:right w:val="none" w:sz="0" w:space="0" w:color="auto"/>
      </w:divBdr>
    </w:div>
    <w:div w:id="1886789029">
      <w:bodyDiv w:val="1"/>
      <w:marLeft w:val="0"/>
      <w:marRight w:val="0"/>
      <w:marTop w:val="0"/>
      <w:marBottom w:val="0"/>
      <w:divBdr>
        <w:top w:val="none" w:sz="0" w:space="0" w:color="auto"/>
        <w:left w:val="none" w:sz="0" w:space="0" w:color="auto"/>
        <w:bottom w:val="none" w:sz="0" w:space="0" w:color="auto"/>
        <w:right w:val="none" w:sz="0" w:space="0" w:color="auto"/>
      </w:divBdr>
    </w:div>
    <w:div w:id="1915972225">
      <w:bodyDiv w:val="1"/>
      <w:marLeft w:val="0"/>
      <w:marRight w:val="0"/>
      <w:marTop w:val="0"/>
      <w:marBottom w:val="0"/>
      <w:divBdr>
        <w:top w:val="none" w:sz="0" w:space="0" w:color="auto"/>
        <w:left w:val="none" w:sz="0" w:space="0" w:color="auto"/>
        <w:bottom w:val="none" w:sz="0" w:space="0" w:color="auto"/>
        <w:right w:val="none" w:sz="0" w:space="0" w:color="auto"/>
      </w:divBdr>
    </w:div>
    <w:div w:id="1924873004">
      <w:bodyDiv w:val="1"/>
      <w:marLeft w:val="0"/>
      <w:marRight w:val="0"/>
      <w:marTop w:val="0"/>
      <w:marBottom w:val="0"/>
      <w:divBdr>
        <w:top w:val="none" w:sz="0" w:space="0" w:color="auto"/>
        <w:left w:val="none" w:sz="0" w:space="0" w:color="auto"/>
        <w:bottom w:val="none" w:sz="0" w:space="0" w:color="auto"/>
        <w:right w:val="none" w:sz="0" w:space="0" w:color="auto"/>
      </w:divBdr>
    </w:div>
    <w:div w:id="1934589707">
      <w:bodyDiv w:val="1"/>
      <w:marLeft w:val="0"/>
      <w:marRight w:val="0"/>
      <w:marTop w:val="0"/>
      <w:marBottom w:val="0"/>
      <w:divBdr>
        <w:top w:val="none" w:sz="0" w:space="0" w:color="auto"/>
        <w:left w:val="none" w:sz="0" w:space="0" w:color="auto"/>
        <w:bottom w:val="none" w:sz="0" w:space="0" w:color="auto"/>
        <w:right w:val="none" w:sz="0" w:space="0" w:color="auto"/>
      </w:divBdr>
    </w:div>
    <w:div w:id="1937008683">
      <w:bodyDiv w:val="1"/>
      <w:marLeft w:val="0"/>
      <w:marRight w:val="0"/>
      <w:marTop w:val="0"/>
      <w:marBottom w:val="0"/>
      <w:divBdr>
        <w:top w:val="none" w:sz="0" w:space="0" w:color="auto"/>
        <w:left w:val="none" w:sz="0" w:space="0" w:color="auto"/>
        <w:bottom w:val="none" w:sz="0" w:space="0" w:color="auto"/>
        <w:right w:val="none" w:sz="0" w:space="0" w:color="auto"/>
      </w:divBdr>
    </w:div>
    <w:div w:id="2033603422">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63092820">
      <w:bodyDiv w:val="1"/>
      <w:marLeft w:val="0"/>
      <w:marRight w:val="0"/>
      <w:marTop w:val="0"/>
      <w:marBottom w:val="0"/>
      <w:divBdr>
        <w:top w:val="none" w:sz="0" w:space="0" w:color="auto"/>
        <w:left w:val="none" w:sz="0" w:space="0" w:color="auto"/>
        <w:bottom w:val="none" w:sz="0" w:space="0" w:color="auto"/>
        <w:right w:val="none" w:sz="0" w:space="0" w:color="auto"/>
      </w:divBdr>
    </w:div>
    <w:div w:id="2093427675">
      <w:bodyDiv w:val="1"/>
      <w:marLeft w:val="0"/>
      <w:marRight w:val="0"/>
      <w:marTop w:val="0"/>
      <w:marBottom w:val="0"/>
      <w:divBdr>
        <w:top w:val="none" w:sz="0" w:space="0" w:color="auto"/>
        <w:left w:val="none" w:sz="0" w:space="0" w:color="auto"/>
        <w:bottom w:val="none" w:sz="0" w:space="0" w:color="auto"/>
        <w:right w:val="none" w:sz="0" w:space="0" w:color="auto"/>
      </w:divBdr>
    </w:div>
    <w:div w:id="2107067215">
      <w:bodyDiv w:val="1"/>
      <w:marLeft w:val="0"/>
      <w:marRight w:val="0"/>
      <w:marTop w:val="0"/>
      <w:marBottom w:val="0"/>
      <w:divBdr>
        <w:top w:val="none" w:sz="0" w:space="0" w:color="auto"/>
        <w:left w:val="none" w:sz="0" w:space="0" w:color="auto"/>
        <w:bottom w:val="none" w:sz="0" w:space="0" w:color="auto"/>
        <w:right w:val="none" w:sz="0" w:space="0" w:color="auto"/>
      </w:divBdr>
    </w:div>
    <w:div w:id="211571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48120E92CF411FAD0D1436DEDCAB2D"/>
        <w:category>
          <w:name w:val="General"/>
          <w:gallery w:val="placeholder"/>
        </w:category>
        <w:types>
          <w:type w:val="bbPlcHdr"/>
        </w:types>
        <w:behaviors>
          <w:behavior w:val="content"/>
        </w:behaviors>
        <w:guid w:val="{ADBEE941-91CA-4C95-B918-E76D0D5E9141}"/>
      </w:docPartPr>
      <w:docPartBody>
        <w:p w:rsidR="0046285C" w:rsidRDefault="0046285C">
          <w:r w:rsidRPr="00D42FF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5C"/>
    <w:rsid w:val="00083155"/>
    <w:rsid w:val="00462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285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a11ea303e22d8362c683a16405c45e2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59013666e7122d782041ed1ea827e08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www</b:Tag>
    <b:SourceType>InternetSite</b:SourceType>
    <b:Guid>{A8978AD3-8C5F-4186-93A4-B87EA5412653}</b:Guid>
    <b:Title>Computer History Museum</b:Title>
    <b:Year>2024</b:Year>
    <b:Author>
      <b:Author>
        <b:NameList>
          <b:Person>
            <b:Last>Museum</b:Last>
            <b:First>Computer</b:First>
            <b:Middle>History</b:Middle>
          </b:Person>
        </b:NameList>
      </b:Author>
    </b:Author>
    <b:YearAccessed>2024</b:YearAccessed>
    <b:MonthAccessed>4</b:MonthAccessed>
    <b:DayAccessed>24</b:DayAccessed>
    <b:URL>https://www.computerhistory.org/timeline/computers/</b:URL>
    <b:RefOrder>1</b:RefOrder>
  </b:Source>
  <b:Source>
    <b:Tag>www1</b:Tag>
    <b:SourceType>InternetSite</b:SourceType>
    <b:Guid>{B56F72B5-969C-4920-A40E-65AA627B65AD}</b:Guid>
    <b:Author>
      <b:Author>
        <b:NameList>
          <b:Person>
            <b:Last>Hepler</b:Last>
            <b:First>Reed</b:First>
          </b:Person>
        </b:NameList>
      </b:Author>
    </b:Author>
    <b:Title> “Abacus | Definition, Types &amp; History”</b:Title>
    <b:Year>2023</b:Year>
    <b:Month>11</b:Month>
    <b:Day>21</b:Day>
    <b:YearAccessed>2024</b:YearAccessed>
    <b:MonthAccessed>4</b:MonthAccessed>
    <b:DayAccessed>24</b:DayAccessed>
    <b:URL>https://study.com/learn/lesson/abacus-invention-history-architecture.html</b:URL>
    <b:RefOrder>2</b:RefOrder>
  </b:Source>
  <b:Source>
    <b:Tag>Pas12</b:Tag>
    <b:SourceType>InternetSite</b:SourceType>
    <b:Guid>{4AD32EDB-6BB7-4EEF-B8A9-99816DF15754}</b:Guid>
    <b:Author>
      <b:Author>
        <b:NameList>
          <b:Person>
            <b:Last>Pascal</b:Last>
            <b:First>B.</b:First>
            <b:Middle>Obra Completa</b:Middle>
          </b:Person>
        </b:NameList>
      </b:Author>
    </b:Author>
    <b:Title>Villar Ezcurra</b:Title>
    <b:Year>2012</b:Year>
    <b:YearAccessed>2024</b:YearAccessed>
    <b:MonthAccessed>4</b:MonthAccessed>
    <b:DayAccessed>24</b:DayAccessed>
    <b:URL>https://www.researchgate.net/publication/353309631_Blaise_Pascal's_Mechanical_Calculator_Geometric_Modelling_and_Virtual_Reconstruction</b:URL>
    <b:RefOrder>3</b:RefOrder>
  </b:Source>
  <b:Source>
    <b:Tag>Rus01</b:Tag>
    <b:SourceType>InternetSite</b:SourceType>
    <b:Guid>{3E13F999-BAAF-41F3-84FB-B980DCBDD8F2}</b:Guid>
    <b:Author>
      <b:Author>
        <b:NameList>
          <b:Person>
            <b:Last>Russo</b:Last>
          </b:Person>
        </b:NameList>
      </b:Author>
    </b:Author>
    <b:Title>T.A. Antique Ofﬁce Machines: 600 Years of Calculating Devices</b:Title>
    <b:ProductionCompany>Schiffer Publishing</b:ProductionCompany>
    <b:Year>2001</b:Year>
    <b:YearAccessed>2024</b:YearAccessed>
    <b:MonthAccessed>4</b:MonthAccessed>
    <b:DayAccessed>24</b:DayAccessed>
    <b:URL>https://www.researchgate.net/publication/353309631_Blaise_Pascal's_Mechanical_Calculator_Geometric_Modelling_and_Virtual_Reconstruction</b:URL>
    <b:RefOrder>4</b:RefOrder>
  </b:Source>
  <b:Source>
    <b:Tag>Dor23</b:Tag>
    <b:SourceType>InternetSite</b:SourceType>
    <b:Guid>{B2099BBE-BD33-4FAA-BB7D-04B4CCF31501}</b:Guid>
    <b:Author>
      <b:Author>
        <b:NameList>
          <b:Person>
            <b:Last>Swade</b:Last>
            <b:First>Doron</b:First>
          </b:Person>
        </b:NameList>
      </b:Author>
    </b:Author>
    <b:Title>“Charles Babbage’s difference engines”</b:Title>
    <b:Year>2023</b:Year>
    <b:Month>07</b:Month>
    <b:Day>18</b:Day>
    <b:YearAccessed>2024</b:YearAccessed>
    <b:MonthAccessed>4</b:MonthAccessed>
    <b:DayAccessed>24</b:DayAccessed>
    <b:URL>https://www.sciencemuseum.org.uk/objects-and-stories/charles-babbages-difference-engines-and-science-museum</b:URL>
    <b:RefOrder>5</b:RefOrder>
  </b:Source>
  <b:Source>
    <b:Tag>Com24</b:Tag>
    <b:SourceType>InternetSite</b:SourceType>
    <b:Guid>{0D20151E-92F1-4755-89AE-F344FC1E2F09}</b:Guid>
    <b:Author>
      <b:Author>
        <b:NameList>
          <b:Person>
            <b:Last>Museum</b:Last>
            <b:First>Computer</b:First>
            <b:Middle>History</b:Middle>
          </b:Person>
        </b:NameList>
      </b:Author>
    </b:Author>
    <b:Title>"Atanasoff-Berry Computer (ABC)"</b:Title>
    <b:Year>2024</b:Year>
    <b:YearAccessed>2024</b:YearAccessed>
    <b:MonthAccessed>4</b:MonthAccessed>
    <b:DayAccessed>24</b:DayAccessed>
    <b:URL>www.computerhistory.org/babbage/</b:URL>
    <b:RefOrder>6</b:RefOrder>
  </b:Source>
  <b:Source>
    <b:Tag>Stu18</b:Tag>
    <b:SourceType>InternetSite</b:SourceType>
    <b:Guid>{DB2D80C8-6049-4114-870D-963638C4EC09}</b:Guid>
    <b:Author>
      <b:Author>
        <b:NameList>
          <b:Person>
            <b:Last>Stuart</b:Last>
            <b:First>B.</b:First>
            <b:Middle>L.</b:Middle>
          </b:Person>
        </b:NameList>
      </b:Author>
    </b:Author>
    <b:Title>Programming the ENIAC [Scanning our Past]</b:Title>
    <b:Year>2018</b:Year>
    <b:YearAccessed>2024</b:YearAccessed>
    <b:MonthAccessed>4</b:MonthAccessed>
    <b:DayAccessed>24</b:DayAccessed>
    <b:URL>https://doi.org/10.1109/JPROC.2018.2843998</b:URL>
    <b:RefOrder>7</b:RefOrder>
  </b:Source>
  <b:Source>
    <b:Tag>Rob23</b:Tag>
    <b:SourceType>InternetSite</b:SourceType>
    <b:Guid>{52C609DB-38DD-4FB9-98E9-BDFAAC5D92E7}</b:Guid>
    <b:Author>
      <b:Author>
        <b:NameList>
          <b:Person>
            <b:Last>Lavigne</b:Last>
            <b:First>Robert</b:First>
          </b:Person>
        </b:NameList>
      </b:Author>
    </b:Author>
    <b:Title>“Apple II: A Breakthrough in Personal Computers”</b:Title>
    <b:Year>2023</b:Year>
    <b:Month>06</b:Month>
    <b:Day>21</b:Day>
    <b:YearAccessed>2024</b:YearAccessed>
    <b:MonthAccessed>4</b:MonthAccessed>
    <b:DayAccessed>24</b:DayAccessed>
    <b:URL>https://www.linkedin.com/pulse/1977-apple-ii-breakthrough-personal-computers-robert-lavigne</b:URL>
    <b:RefOrder>10</b:RefOrder>
  </b:Source>
  <b:Source>
    <b:Tag>Rob231</b:Tag>
    <b:SourceType>InternetSite</b:SourceType>
    <b:Guid>{F0109B77-E96B-40EA-901B-104D5DD43B7A}</b:Guid>
    <b:Author>
      <b:Author>
        <b:NameList>
          <b:Person>
            <b:Last>Lavigne</b:Last>
            <b:First>Robert</b:First>
          </b:Person>
        </b:NameList>
      </b:Author>
    </b:Author>
    <b:Title>“The First PC: IBM 5150 Personal Computer”</b:Title>
    <b:Year>2023</b:Year>
    <b:Month>06</b:Month>
    <b:Day>26</b:Day>
    <b:YearAccessed>2024</b:YearAccessed>
    <b:MonthAccessed>4</b:MonthAccessed>
    <b:DayAccessed>24</b:DayAccessed>
    <b:URL>https://www.linkedin.com/pulse/1981-first-pc-ibm-5150-personal-computer-robert-lavigne</b:URL>
    <b:RefOrder>9</b:RefOrder>
  </b:Source>
  <b:Source>
    <b:Tag>Nat23</b:Tag>
    <b:SourceType>InternetSite</b:SourceType>
    <b:Guid>{F0DD6E49-4D29-4832-8DAF-FE799BAEA5C4}</b:Guid>
    <b:Author>
      <b:Author>
        <b:NameList>
          <b:Person>
            <b:Last>History</b:Last>
            <b:First>National</b:First>
            <b:Middle>Museum of American</b:Middle>
          </b:Person>
        </b:NameList>
      </b:Author>
    </b:Author>
    <b:Title>Apple II Microcomputer</b:Title>
    <b:Year>2023</b:Year>
    <b:Month>06</b:Month>
    <b:Day>30</b:Day>
    <b:YearAccessed>2024</b:YearAccessed>
    <b:MonthAccessed>4</b:MonthAccessed>
    <b:DayAccessed>24</b:DayAccessed>
    <b:URL>https://americanhistory.si.edu/collections/nmah_334638</b:URL>
    <b:RefOrder>8</b:RefOrder>
  </b:Source>
</b:Sources>
</file>

<file path=customXml/itemProps1.xml><?xml version="1.0" encoding="utf-8"?>
<ds:datastoreItem xmlns:ds="http://schemas.openxmlformats.org/officeDocument/2006/customXml" ds:itemID="{F50D94BA-2DDB-4B04-9476-FC8FCA36EE0B}">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703B91AD-DBDF-4A10-BB47-25C2F2F6CCA0}">
  <ds:schemaRefs>
    <ds:schemaRef ds:uri="http://schemas.microsoft.com/sharepoint/v3/contenttype/forms"/>
  </ds:schemaRefs>
</ds:datastoreItem>
</file>

<file path=customXml/itemProps3.xml><?xml version="1.0" encoding="utf-8"?>
<ds:datastoreItem xmlns:ds="http://schemas.openxmlformats.org/officeDocument/2006/customXml" ds:itemID="{B6E16313-CE9F-49FB-ACC4-E41E3C833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BA499D-0A02-419F-B714-BAAF4B862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13</Pages>
  <Words>2529</Words>
  <Characters>14420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Gabriel Ceausescu (2323372)</dc:creator>
  <cp:keywords/>
  <dc:description/>
  <cp:lastModifiedBy>Stefan Gabriel Ceausescu (2323372)</cp:lastModifiedBy>
  <cp:revision>4</cp:revision>
  <dcterms:created xsi:type="dcterms:W3CDTF">2024-04-26T21:32:00Z</dcterms:created>
  <dcterms:modified xsi:type="dcterms:W3CDTF">2024-04-27T07:24:00Z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