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20CBF" w14:textId="44E62D28" w:rsidR="00FA1039" w:rsidRPr="00FA1039" w:rsidRDefault="0019217D" w:rsidP="00FA1039">
      <w:pPr>
        <w:pStyle w:val="Title"/>
        <w:jc w:val="center"/>
        <w:rPr>
          <w:sz w:val="40"/>
          <w:szCs w:val="40"/>
          <w:lang w:val="en-US"/>
        </w:rPr>
      </w:pPr>
      <w:r>
        <w:rPr>
          <w:sz w:val="40"/>
          <w:szCs w:val="40"/>
          <w:lang w:val="en-US"/>
        </w:rPr>
        <w:t xml:space="preserve">Module: </w:t>
      </w:r>
      <w:r w:rsidR="00FA1039" w:rsidRPr="00FA1039">
        <w:rPr>
          <w:sz w:val="40"/>
          <w:szCs w:val="40"/>
          <w:lang w:val="en-US"/>
        </w:rPr>
        <w:t>Managing Enterprise (BMSW4011)</w:t>
      </w:r>
    </w:p>
    <w:p w14:paraId="2CB0273B" w14:textId="77777777" w:rsidR="0019217D" w:rsidRDefault="0019217D" w:rsidP="00FA1039">
      <w:pPr>
        <w:pStyle w:val="Title"/>
        <w:jc w:val="center"/>
        <w:rPr>
          <w:sz w:val="40"/>
          <w:szCs w:val="40"/>
          <w:lang w:val="en-US"/>
        </w:rPr>
      </w:pPr>
    </w:p>
    <w:p w14:paraId="00BAF054" w14:textId="77777777" w:rsidR="0019217D" w:rsidRPr="0019217D" w:rsidRDefault="0019217D" w:rsidP="0019217D">
      <w:pPr>
        <w:pStyle w:val="Title"/>
        <w:rPr>
          <w:sz w:val="40"/>
          <w:szCs w:val="40"/>
          <w:lang w:val="en-US"/>
        </w:rPr>
      </w:pPr>
      <w:r w:rsidRPr="0019217D">
        <w:rPr>
          <w:sz w:val="40"/>
          <w:szCs w:val="40"/>
          <w:lang w:val="en-US"/>
        </w:rPr>
        <w:t>Student name: Mohammad Riazuddin Riaz (ID: 2326121)</w:t>
      </w:r>
    </w:p>
    <w:p w14:paraId="7259F939" w14:textId="77777777" w:rsidR="0019217D" w:rsidRDefault="0019217D" w:rsidP="00FA1039">
      <w:pPr>
        <w:pStyle w:val="Title"/>
        <w:jc w:val="center"/>
        <w:rPr>
          <w:sz w:val="40"/>
          <w:szCs w:val="40"/>
          <w:lang w:val="en-US"/>
        </w:rPr>
      </w:pPr>
    </w:p>
    <w:p w14:paraId="58AAF309" w14:textId="7A9E632F" w:rsidR="0019217D" w:rsidRDefault="00FA1039" w:rsidP="0019217D">
      <w:pPr>
        <w:pStyle w:val="Title"/>
        <w:jc w:val="center"/>
        <w:rPr>
          <w:sz w:val="40"/>
          <w:szCs w:val="40"/>
          <w:lang w:val="en-US"/>
        </w:rPr>
      </w:pPr>
      <w:r w:rsidRPr="00FA1039">
        <w:rPr>
          <w:sz w:val="40"/>
          <w:szCs w:val="40"/>
          <w:lang w:val="en-US"/>
        </w:rPr>
        <w:t>L</w:t>
      </w:r>
      <w:r w:rsidR="00425285" w:rsidRPr="00425285">
        <w:rPr>
          <w:sz w:val="40"/>
          <w:szCs w:val="40"/>
          <w:lang w:val="en-US"/>
        </w:rPr>
        <w:t>ecturer</w:t>
      </w:r>
      <w:r w:rsidRPr="00FA1039">
        <w:rPr>
          <w:sz w:val="40"/>
          <w:szCs w:val="40"/>
          <w:lang w:val="en-US"/>
        </w:rPr>
        <w:t>: Melanie Squire</w:t>
      </w:r>
    </w:p>
    <w:p w14:paraId="04FBD20C" w14:textId="77777777" w:rsidR="0019217D" w:rsidRPr="0019217D" w:rsidRDefault="0019217D" w:rsidP="0019217D">
      <w:pPr>
        <w:rPr>
          <w:lang w:val="en-US"/>
        </w:rPr>
      </w:pPr>
    </w:p>
    <w:p w14:paraId="284CD7DF" w14:textId="503C7D7C" w:rsidR="005E5A12" w:rsidRPr="00FA1039" w:rsidRDefault="005E5A12" w:rsidP="005E5A12">
      <w:pPr>
        <w:pStyle w:val="Title"/>
        <w:jc w:val="center"/>
        <w:rPr>
          <w:sz w:val="40"/>
          <w:szCs w:val="40"/>
          <w:lang w:val="en-US"/>
        </w:rPr>
      </w:pPr>
      <w:r w:rsidRPr="00FA1039">
        <w:rPr>
          <w:sz w:val="40"/>
          <w:szCs w:val="40"/>
          <w:lang w:val="en-US"/>
        </w:rPr>
        <w:t>TASK 1: OUTLINE BUSINESS PLAN AND REFLECTION</w:t>
      </w:r>
    </w:p>
    <w:p w14:paraId="6518E2FA" w14:textId="1D5E2B53" w:rsidR="006E32D0" w:rsidRDefault="006E32D0" w:rsidP="005E5A12">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sdt>
      <w:sdtPr>
        <w:rPr>
          <w:rFonts w:ascii="Times New Roman" w:eastAsiaTheme="minorHAnsi" w:hAnsi="Times New Roman" w:cstheme="minorBidi"/>
          <w:color w:val="000000" w:themeColor="text1"/>
          <w:sz w:val="24"/>
          <w:szCs w:val="22"/>
          <w:lang w:val="en-GB"/>
        </w:rPr>
        <w:id w:val="-1193841801"/>
        <w:docPartObj>
          <w:docPartGallery w:val="Table of Contents"/>
          <w:docPartUnique/>
        </w:docPartObj>
      </w:sdtPr>
      <w:sdtEndPr>
        <w:rPr>
          <w:b/>
          <w:bCs/>
          <w:noProof/>
        </w:rPr>
      </w:sdtEndPr>
      <w:sdtContent>
        <w:p w14:paraId="6342CF1F" w14:textId="77845DC7" w:rsidR="006E32D0" w:rsidRDefault="006E32D0">
          <w:pPr>
            <w:pStyle w:val="TOCHeading"/>
          </w:pPr>
          <w:r>
            <w:t>Table of Contents</w:t>
          </w:r>
        </w:p>
        <w:p w14:paraId="6F59EA8A" w14:textId="57361C72" w:rsidR="00425285" w:rsidRDefault="006E32D0">
          <w:pPr>
            <w:pStyle w:val="TOC1"/>
            <w:tabs>
              <w:tab w:val="right" w:leader="dot" w:pos="9350"/>
            </w:tabs>
            <w:rPr>
              <w:rFonts w:asciiTheme="minorHAnsi" w:eastAsiaTheme="minorEastAsia" w:hAnsiTheme="minorHAnsi"/>
              <w:noProof/>
              <w:color w:val="auto"/>
              <w:kern w:val="2"/>
              <w:szCs w:val="24"/>
              <w:lang w:val="en-US"/>
              <w14:ligatures w14:val="standardContextual"/>
            </w:rPr>
          </w:pPr>
          <w:r>
            <w:fldChar w:fldCharType="begin"/>
          </w:r>
          <w:r>
            <w:instrText xml:space="preserve"> TOC \o "1-3" \h \z \u </w:instrText>
          </w:r>
          <w:r>
            <w:fldChar w:fldCharType="separate"/>
          </w:r>
          <w:hyperlink w:anchor="_Toc193419295" w:history="1">
            <w:r w:rsidR="00425285" w:rsidRPr="003E0526">
              <w:rPr>
                <w:rStyle w:val="Hyperlink"/>
                <w:noProof/>
                <w:lang w:val="en-US"/>
              </w:rPr>
              <w:t>Part 1: Business Plan</w:t>
            </w:r>
            <w:r w:rsidR="00425285">
              <w:rPr>
                <w:noProof/>
                <w:webHidden/>
              </w:rPr>
              <w:tab/>
            </w:r>
            <w:r w:rsidR="00425285">
              <w:rPr>
                <w:noProof/>
                <w:webHidden/>
              </w:rPr>
              <w:fldChar w:fldCharType="begin"/>
            </w:r>
            <w:r w:rsidR="00425285">
              <w:rPr>
                <w:noProof/>
                <w:webHidden/>
              </w:rPr>
              <w:instrText xml:space="preserve"> PAGEREF _Toc193419295 \h </w:instrText>
            </w:r>
            <w:r w:rsidR="00425285">
              <w:rPr>
                <w:noProof/>
                <w:webHidden/>
              </w:rPr>
            </w:r>
            <w:r w:rsidR="00425285">
              <w:rPr>
                <w:noProof/>
                <w:webHidden/>
              </w:rPr>
              <w:fldChar w:fldCharType="separate"/>
            </w:r>
            <w:r w:rsidR="00425285">
              <w:rPr>
                <w:noProof/>
                <w:webHidden/>
              </w:rPr>
              <w:t>3</w:t>
            </w:r>
            <w:r w:rsidR="00425285">
              <w:rPr>
                <w:noProof/>
                <w:webHidden/>
              </w:rPr>
              <w:fldChar w:fldCharType="end"/>
            </w:r>
          </w:hyperlink>
        </w:p>
        <w:p w14:paraId="67879E93" w14:textId="04A54161"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296" w:history="1">
            <w:r w:rsidRPr="003E0526">
              <w:rPr>
                <w:rStyle w:val="Hyperlink"/>
                <w:noProof/>
              </w:rPr>
              <w:t>1.1 Business Idea &amp; Proposition</w:t>
            </w:r>
            <w:r>
              <w:rPr>
                <w:noProof/>
                <w:webHidden/>
              </w:rPr>
              <w:tab/>
            </w:r>
            <w:r>
              <w:rPr>
                <w:noProof/>
                <w:webHidden/>
              </w:rPr>
              <w:fldChar w:fldCharType="begin"/>
            </w:r>
            <w:r>
              <w:rPr>
                <w:noProof/>
                <w:webHidden/>
              </w:rPr>
              <w:instrText xml:space="preserve"> PAGEREF _Toc193419296 \h </w:instrText>
            </w:r>
            <w:r>
              <w:rPr>
                <w:noProof/>
                <w:webHidden/>
              </w:rPr>
            </w:r>
            <w:r>
              <w:rPr>
                <w:noProof/>
                <w:webHidden/>
              </w:rPr>
              <w:fldChar w:fldCharType="separate"/>
            </w:r>
            <w:r>
              <w:rPr>
                <w:noProof/>
                <w:webHidden/>
              </w:rPr>
              <w:t>3</w:t>
            </w:r>
            <w:r>
              <w:rPr>
                <w:noProof/>
                <w:webHidden/>
              </w:rPr>
              <w:fldChar w:fldCharType="end"/>
            </w:r>
          </w:hyperlink>
        </w:p>
        <w:p w14:paraId="58DB63B7" w14:textId="7603DADB"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297" w:history="1">
            <w:r w:rsidRPr="003E0526">
              <w:rPr>
                <w:rStyle w:val="Hyperlink"/>
                <w:noProof/>
              </w:rPr>
              <w:t>1.2 Business Structure &amp; Ownership</w:t>
            </w:r>
            <w:r>
              <w:rPr>
                <w:noProof/>
                <w:webHidden/>
              </w:rPr>
              <w:tab/>
            </w:r>
            <w:r>
              <w:rPr>
                <w:noProof/>
                <w:webHidden/>
              </w:rPr>
              <w:fldChar w:fldCharType="begin"/>
            </w:r>
            <w:r>
              <w:rPr>
                <w:noProof/>
                <w:webHidden/>
              </w:rPr>
              <w:instrText xml:space="preserve"> PAGEREF _Toc193419297 \h </w:instrText>
            </w:r>
            <w:r>
              <w:rPr>
                <w:noProof/>
                <w:webHidden/>
              </w:rPr>
            </w:r>
            <w:r>
              <w:rPr>
                <w:noProof/>
                <w:webHidden/>
              </w:rPr>
              <w:fldChar w:fldCharType="separate"/>
            </w:r>
            <w:r>
              <w:rPr>
                <w:noProof/>
                <w:webHidden/>
              </w:rPr>
              <w:t>3</w:t>
            </w:r>
            <w:r>
              <w:rPr>
                <w:noProof/>
                <w:webHidden/>
              </w:rPr>
              <w:fldChar w:fldCharType="end"/>
            </w:r>
          </w:hyperlink>
        </w:p>
        <w:p w14:paraId="738D360C" w14:textId="723FBE48"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298" w:history="1">
            <w:r w:rsidRPr="003E0526">
              <w:rPr>
                <w:rStyle w:val="Hyperlink"/>
                <w:noProof/>
              </w:rPr>
              <w:t>1.3 Mission Statement, Objectives, and USP</w:t>
            </w:r>
            <w:r>
              <w:rPr>
                <w:noProof/>
                <w:webHidden/>
              </w:rPr>
              <w:tab/>
            </w:r>
            <w:r>
              <w:rPr>
                <w:noProof/>
                <w:webHidden/>
              </w:rPr>
              <w:fldChar w:fldCharType="begin"/>
            </w:r>
            <w:r>
              <w:rPr>
                <w:noProof/>
                <w:webHidden/>
              </w:rPr>
              <w:instrText xml:space="preserve"> PAGEREF _Toc193419298 \h </w:instrText>
            </w:r>
            <w:r>
              <w:rPr>
                <w:noProof/>
                <w:webHidden/>
              </w:rPr>
            </w:r>
            <w:r>
              <w:rPr>
                <w:noProof/>
                <w:webHidden/>
              </w:rPr>
              <w:fldChar w:fldCharType="separate"/>
            </w:r>
            <w:r>
              <w:rPr>
                <w:noProof/>
                <w:webHidden/>
              </w:rPr>
              <w:t>3</w:t>
            </w:r>
            <w:r>
              <w:rPr>
                <w:noProof/>
                <w:webHidden/>
              </w:rPr>
              <w:fldChar w:fldCharType="end"/>
            </w:r>
          </w:hyperlink>
        </w:p>
        <w:p w14:paraId="0B5F7102" w14:textId="3A52AFE7"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299" w:history="1">
            <w:r w:rsidRPr="003E0526">
              <w:rPr>
                <w:rStyle w:val="Hyperlink"/>
                <w:noProof/>
              </w:rPr>
              <w:t>1.4.Physical Location &amp; Rationale</w:t>
            </w:r>
            <w:r>
              <w:rPr>
                <w:noProof/>
                <w:webHidden/>
              </w:rPr>
              <w:tab/>
            </w:r>
            <w:r>
              <w:rPr>
                <w:noProof/>
                <w:webHidden/>
              </w:rPr>
              <w:fldChar w:fldCharType="begin"/>
            </w:r>
            <w:r>
              <w:rPr>
                <w:noProof/>
                <w:webHidden/>
              </w:rPr>
              <w:instrText xml:space="preserve"> PAGEREF _Toc193419299 \h </w:instrText>
            </w:r>
            <w:r>
              <w:rPr>
                <w:noProof/>
                <w:webHidden/>
              </w:rPr>
            </w:r>
            <w:r>
              <w:rPr>
                <w:noProof/>
                <w:webHidden/>
              </w:rPr>
              <w:fldChar w:fldCharType="separate"/>
            </w:r>
            <w:r>
              <w:rPr>
                <w:noProof/>
                <w:webHidden/>
              </w:rPr>
              <w:t>4</w:t>
            </w:r>
            <w:r>
              <w:rPr>
                <w:noProof/>
                <w:webHidden/>
              </w:rPr>
              <w:fldChar w:fldCharType="end"/>
            </w:r>
          </w:hyperlink>
        </w:p>
        <w:p w14:paraId="677F1CEF" w14:textId="2F180AA3"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300" w:history="1">
            <w:r w:rsidRPr="003E0526">
              <w:rPr>
                <w:rStyle w:val="Hyperlink"/>
                <w:noProof/>
              </w:rPr>
              <w:t>1.5 Human Resources</w:t>
            </w:r>
            <w:r>
              <w:rPr>
                <w:noProof/>
                <w:webHidden/>
              </w:rPr>
              <w:tab/>
            </w:r>
            <w:r>
              <w:rPr>
                <w:noProof/>
                <w:webHidden/>
              </w:rPr>
              <w:fldChar w:fldCharType="begin"/>
            </w:r>
            <w:r>
              <w:rPr>
                <w:noProof/>
                <w:webHidden/>
              </w:rPr>
              <w:instrText xml:space="preserve"> PAGEREF _Toc193419300 \h </w:instrText>
            </w:r>
            <w:r>
              <w:rPr>
                <w:noProof/>
                <w:webHidden/>
              </w:rPr>
            </w:r>
            <w:r>
              <w:rPr>
                <w:noProof/>
                <w:webHidden/>
              </w:rPr>
              <w:fldChar w:fldCharType="separate"/>
            </w:r>
            <w:r>
              <w:rPr>
                <w:noProof/>
                <w:webHidden/>
              </w:rPr>
              <w:t>6</w:t>
            </w:r>
            <w:r>
              <w:rPr>
                <w:noProof/>
                <w:webHidden/>
              </w:rPr>
              <w:fldChar w:fldCharType="end"/>
            </w:r>
          </w:hyperlink>
        </w:p>
        <w:p w14:paraId="1285FA68" w14:textId="3D9D7AE2"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301" w:history="1">
            <w:r w:rsidRPr="003E0526">
              <w:rPr>
                <w:rStyle w:val="Hyperlink"/>
                <w:noProof/>
              </w:rPr>
              <w:t>1.6 Marketing Activities &amp; Strategy</w:t>
            </w:r>
            <w:r>
              <w:rPr>
                <w:noProof/>
                <w:webHidden/>
              </w:rPr>
              <w:tab/>
            </w:r>
            <w:r>
              <w:rPr>
                <w:noProof/>
                <w:webHidden/>
              </w:rPr>
              <w:fldChar w:fldCharType="begin"/>
            </w:r>
            <w:r>
              <w:rPr>
                <w:noProof/>
                <w:webHidden/>
              </w:rPr>
              <w:instrText xml:space="preserve"> PAGEREF _Toc193419301 \h </w:instrText>
            </w:r>
            <w:r>
              <w:rPr>
                <w:noProof/>
                <w:webHidden/>
              </w:rPr>
            </w:r>
            <w:r>
              <w:rPr>
                <w:noProof/>
                <w:webHidden/>
              </w:rPr>
              <w:fldChar w:fldCharType="separate"/>
            </w:r>
            <w:r>
              <w:rPr>
                <w:noProof/>
                <w:webHidden/>
              </w:rPr>
              <w:t>7</w:t>
            </w:r>
            <w:r>
              <w:rPr>
                <w:noProof/>
                <w:webHidden/>
              </w:rPr>
              <w:fldChar w:fldCharType="end"/>
            </w:r>
          </w:hyperlink>
        </w:p>
        <w:p w14:paraId="38E42BBE" w14:textId="09D65736"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302" w:history="1">
            <w:r w:rsidRPr="003E0526">
              <w:rPr>
                <w:rStyle w:val="Hyperlink"/>
                <w:noProof/>
              </w:rPr>
              <w:t>1.7 Market Research</w:t>
            </w:r>
            <w:r>
              <w:rPr>
                <w:noProof/>
                <w:webHidden/>
              </w:rPr>
              <w:tab/>
            </w:r>
            <w:r>
              <w:rPr>
                <w:noProof/>
                <w:webHidden/>
              </w:rPr>
              <w:fldChar w:fldCharType="begin"/>
            </w:r>
            <w:r>
              <w:rPr>
                <w:noProof/>
                <w:webHidden/>
              </w:rPr>
              <w:instrText xml:space="preserve"> PAGEREF _Toc193419302 \h </w:instrText>
            </w:r>
            <w:r>
              <w:rPr>
                <w:noProof/>
                <w:webHidden/>
              </w:rPr>
            </w:r>
            <w:r>
              <w:rPr>
                <w:noProof/>
                <w:webHidden/>
              </w:rPr>
              <w:fldChar w:fldCharType="separate"/>
            </w:r>
            <w:r>
              <w:rPr>
                <w:noProof/>
                <w:webHidden/>
              </w:rPr>
              <w:t>9</w:t>
            </w:r>
            <w:r>
              <w:rPr>
                <w:noProof/>
                <w:webHidden/>
              </w:rPr>
              <w:fldChar w:fldCharType="end"/>
            </w:r>
          </w:hyperlink>
        </w:p>
        <w:p w14:paraId="246EE833" w14:textId="382A9C60"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303" w:history="1">
            <w:r w:rsidRPr="003E0526">
              <w:rPr>
                <w:rStyle w:val="Hyperlink"/>
                <w:noProof/>
              </w:rPr>
              <w:t>1.8 Financial Resources</w:t>
            </w:r>
            <w:r>
              <w:rPr>
                <w:noProof/>
                <w:webHidden/>
              </w:rPr>
              <w:tab/>
            </w:r>
            <w:r>
              <w:rPr>
                <w:noProof/>
                <w:webHidden/>
              </w:rPr>
              <w:fldChar w:fldCharType="begin"/>
            </w:r>
            <w:r>
              <w:rPr>
                <w:noProof/>
                <w:webHidden/>
              </w:rPr>
              <w:instrText xml:space="preserve"> PAGEREF _Toc193419303 \h </w:instrText>
            </w:r>
            <w:r>
              <w:rPr>
                <w:noProof/>
                <w:webHidden/>
              </w:rPr>
            </w:r>
            <w:r>
              <w:rPr>
                <w:noProof/>
                <w:webHidden/>
              </w:rPr>
              <w:fldChar w:fldCharType="separate"/>
            </w:r>
            <w:r>
              <w:rPr>
                <w:noProof/>
                <w:webHidden/>
              </w:rPr>
              <w:t>9</w:t>
            </w:r>
            <w:r>
              <w:rPr>
                <w:noProof/>
                <w:webHidden/>
              </w:rPr>
              <w:fldChar w:fldCharType="end"/>
            </w:r>
          </w:hyperlink>
        </w:p>
        <w:p w14:paraId="4DCEADA4" w14:textId="6D328AA8"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304" w:history="1">
            <w:r w:rsidRPr="003E0526">
              <w:rPr>
                <w:rStyle w:val="Hyperlink"/>
                <w:noProof/>
              </w:rPr>
              <w:t>1.9. SWOT Analysis</w:t>
            </w:r>
            <w:r>
              <w:rPr>
                <w:noProof/>
                <w:webHidden/>
              </w:rPr>
              <w:tab/>
            </w:r>
            <w:r>
              <w:rPr>
                <w:noProof/>
                <w:webHidden/>
              </w:rPr>
              <w:fldChar w:fldCharType="begin"/>
            </w:r>
            <w:r>
              <w:rPr>
                <w:noProof/>
                <w:webHidden/>
              </w:rPr>
              <w:instrText xml:space="preserve"> PAGEREF _Toc193419304 \h </w:instrText>
            </w:r>
            <w:r>
              <w:rPr>
                <w:noProof/>
                <w:webHidden/>
              </w:rPr>
            </w:r>
            <w:r>
              <w:rPr>
                <w:noProof/>
                <w:webHidden/>
              </w:rPr>
              <w:fldChar w:fldCharType="separate"/>
            </w:r>
            <w:r>
              <w:rPr>
                <w:noProof/>
                <w:webHidden/>
              </w:rPr>
              <w:t>10</w:t>
            </w:r>
            <w:r>
              <w:rPr>
                <w:noProof/>
                <w:webHidden/>
              </w:rPr>
              <w:fldChar w:fldCharType="end"/>
            </w:r>
          </w:hyperlink>
        </w:p>
        <w:p w14:paraId="0CE84080" w14:textId="435F395A" w:rsidR="00425285" w:rsidRDefault="00425285">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3419305" w:history="1">
            <w:r w:rsidRPr="003E0526">
              <w:rPr>
                <w:rStyle w:val="Hyperlink"/>
                <w:noProof/>
              </w:rPr>
              <w:t>References</w:t>
            </w:r>
            <w:r>
              <w:rPr>
                <w:noProof/>
                <w:webHidden/>
              </w:rPr>
              <w:tab/>
            </w:r>
            <w:r>
              <w:rPr>
                <w:noProof/>
                <w:webHidden/>
              </w:rPr>
              <w:fldChar w:fldCharType="begin"/>
            </w:r>
            <w:r>
              <w:rPr>
                <w:noProof/>
                <w:webHidden/>
              </w:rPr>
              <w:instrText xml:space="preserve"> PAGEREF _Toc193419305 \h </w:instrText>
            </w:r>
            <w:r>
              <w:rPr>
                <w:noProof/>
                <w:webHidden/>
              </w:rPr>
            </w:r>
            <w:r>
              <w:rPr>
                <w:noProof/>
                <w:webHidden/>
              </w:rPr>
              <w:fldChar w:fldCharType="separate"/>
            </w:r>
            <w:r>
              <w:rPr>
                <w:noProof/>
                <w:webHidden/>
              </w:rPr>
              <w:t>11</w:t>
            </w:r>
            <w:r>
              <w:rPr>
                <w:noProof/>
                <w:webHidden/>
              </w:rPr>
              <w:fldChar w:fldCharType="end"/>
            </w:r>
          </w:hyperlink>
        </w:p>
        <w:p w14:paraId="44FF32C2" w14:textId="500B1FE7" w:rsidR="00425285" w:rsidRDefault="00425285">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193419306" w:history="1">
            <w:r w:rsidRPr="003E0526">
              <w:rPr>
                <w:rStyle w:val="Hyperlink"/>
                <w:noProof/>
                <w:lang w:val="en-US"/>
              </w:rPr>
              <w:t xml:space="preserve">Part 2: </w:t>
            </w:r>
            <w:r w:rsidRPr="003E0526">
              <w:rPr>
                <w:rStyle w:val="Hyperlink"/>
                <w:noProof/>
              </w:rPr>
              <w:t>Individual Reflection</w:t>
            </w:r>
            <w:r>
              <w:rPr>
                <w:noProof/>
                <w:webHidden/>
              </w:rPr>
              <w:tab/>
            </w:r>
            <w:r>
              <w:rPr>
                <w:noProof/>
                <w:webHidden/>
              </w:rPr>
              <w:fldChar w:fldCharType="begin"/>
            </w:r>
            <w:r>
              <w:rPr>
                <w:noProof/>
                <w:webHidden/>
              </w:rPr>
              <w:instrText xml:space="preserve"> PAGEREF _Toc193419306 \h </w:instrText>
            </w:r>
            <w:r>
              <w:rPr>
                <w:noProof/>
                <w:webHidden/>
              </w:rPr>
            </w:r>
            <w:r>
              <w:rPr>
                <w:noProof/>
                <w:webHidden/>
              </w:rPr>
              <w:fldChar w:fldCharType="separate"/>
            </w:r>
            <w:r>
              <w:rPr>
                <w:noProof/>
                <w:webHidden/>
              </w:rPr>
              <w:t>13</w:t>
            </w:r>
            <w:r>
              <w:rPr>
                <w:noProof/>
                <w:webHidden/>
              </w:rPr>
              <w:fldChar w:fldCharType="end"/>
            </w:r>
          </w:hyperlink>
        </w:p>
        <w:p w14:paraId="1510C06A" w14:textId="0D4B2887" w:rsidR="006E32D0" w:rsidRDefault="006E32D0">
          <w:r>
            <w:rPr>
              <w:b/>
              <w:bCs/>
              <w:noProof/>
            </w:rPr>
            <w:fldChar w:fldCharType="end"/>
          </w:r>
        </w:p>
      </w:sdtContent>
    </w:sdt>
    <w:p w14:paraId="537C9260" w14:textId="77777777" w:rsidR="006E32D0" w:rsidRDefault="006E32D0">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4D33A0D8" w14:textId="02E3298B" w:rsidR="00CF66A4" w:rsidRDefault="00BD12B5" w:rsidP="00CF66A4">
      <w:pPr>
        <w:pStyle w:val="Heading1"/>
        <w:rPr>
          <w:lang w:val="en-US"/>
        </w:rPr>
      </w:pPr>
      <w:bookmarkStart w:id="0" w:name="_Toc193419295"/>
      <w:r>
        <w:rPr>
          <w:lang w:val="en-US"/>
        </w:rPr>
        <w:lastRenderedPageBreak/>
        <w:t xml:space="preserve">Part 1: </w:t>
      </w:r>
      <w:r w:rsidR="00CF66A4">
        <w:rPr>
          <w:lang w:val="en-US"/>
        </w:rPr>
        <w:t>Business Plan</w:t>
      </w:r>
      <w:bookmarkEnd w:id="0"/>
    </w:p>
    <w:p w14:paraId="72488740" w14:textId="388C9568" w:rsidR="0073025D" w:rsidRPr="0073025D" w:rsidRDefault="00CF66A4" w:rsidP="00CF66A4">
      <w:pPr>
        <w:pStyle w:val="Heading2"/>
      </w:pPr>
      <w:bookmarkStart w:id="1" w:name="_Toc193419296"/>
      <w:r>
        <w:t>1.</w:t>
      </w:r>
      <w:r w:rsidR="0073025D" w:rsidRPr="0073025D">
        <w:t>1</w:t>
      </w:r>
      <w:r>
        <w:t xml:space="preserve"> </w:t>
      </w:r>
      <w:r w:rsidR="0073025D" w:rsidRPr="0073025D">
        <w:t>Business Idea &amp; Proposition</w:t>
      </w:r>
      <w:bookmarkEnd w:id="1"/>
    </w:p>
    <w:p w14:paraId="6379956A" w14:textId="77777777" w:rsidR="0073025D" w:rsidRPr="0073025D" w:rsidRDefault="0073025D" w:rsidP="0073025D">
      <w:pPr>
        <w:rPr>
          <w:lang w:val="en-US"/>
        </w:rPr>
      </w:pPr>
      <w:r w:rsidRPr="0073025D">
        <w:rPr>
          <w:b/>
          <w:bCs/>
          <w:lang w:val="en-US"/>
        </w:rPr>
        <w:t>Business Name</w:t>
      </w:r>
      <w:r w:rsidRPr="0073025D">
        <w:rPr>
          <w:lang w:val="en-US"/>
        </w:rPr>
        <w:t>: H R Foods</w:t>
      </w:r>
    </w:p>
    <w:p w14:paraId="41F46E4B" w14:textId="514C6B69" w:rsidR="0073025D" w:rsidRDefault="0073025D" w:rsidP="0073025D">
      <w:pPr>
        <w:rPr>
          <w:lang w:val="en-US"/>
        </w:rPr>
      </w:pPr>
      <w:r w:rsidRPr="0073025D">
        <w:rPr>
          <w:b/>
          <w:bCs/>
          <w:lang w:val="en-US"/>
        </w:rPr>
        <w:t>Product/Service Offering</w:t>
      </w:r>
    </w:p>
    <w:p w14:paraId="4A65E464" w14:textId="305076A3" w:rsidR="0073025D" w:rsidRPr="0073025D" w:rsidRDefault="0059540B" w:rsidP="0073025D">
      <w:pPr>
        <w:rPr>
          <w:lang w:val="en-US"/>
        </w:rPr>
      </w:pPr>
      <w:r>
        <w:rPr>
          <w:lang w:val="en-US"/>
        </w:rPr>
        <w:t>H R Foods wholesales high-quality food. The company supplies food</w:t>
      </w:r>
      <w:r w:rsidR="00F538DE">
        <w:rPr>
          <w:lang w:val="en-US"/>
        </w:rPr>
        <w:t xml:space="preserve"> </w:t>
      </w:r>
      <w:r>
        <w:rPr>
          <w:lang w:val="en-US"/>
        </w:rPr>
        <w:t>service and retail with fresh, frozen, and dry goods. Our wide selection of fresh produce, frozen meats, dairy, snacks, and pantry staples ensures the best quality, affordability, and service</w:t>
      </w:r>
      <w:r w:rsidR="00B8356E">
        <w:t>(Stein &amp; Santini, 2022)</w:t>
      </w:r>
      <w:r>
        <w:rPr>
          <w:lang w:val="en-US"/>
        </w:rPr>
        <w:t>.</w:t>
      </w:r>
    </w:p>
    <w:p w14:paraId="022D3548" w14:textId="7BC18191" w:rsidR="0073025D" w:rsidRDefault="0073025D" w:rsidP="0073025D">
      <w:pPr>
        <w:rPr>
          <w:lang w:val="en-US"/>
        </w:rPr>
      </w:pPr>
      <w:r w:rsidRPr="0073025D">
        <w:rPr>
          <w:b/>
          <w:bCs/>
          <w:lang w:val="en-US"/>
        </w:rPr>
        <w:t>The Story Behind the Business</w:t>
      </w:r>
    </w:p>
    <w:p w14:paraId="41F7A4D9" w14:textId="7172105D" w:rsidR="0073025D" w:rsidRPr="0073025D" w:rsidRDefault="0059540B" w:rsidP="0073025D">
      <w:pPr>
        <w:rPr>
          <w:lang w:val="en-US"/>
        </w:rPr>
      </w:pPr>
      <w:r>
        <w:rPr>
          <w:lang w:val="en-US"/>
        </w:rPr>
        <w:t xml:space="preserve">H R Foods </w:t>
      </w:r>
      <w:r w:rsidR="00FA1039">
        <w:rPr>
          <w:lang w:val="en-US"/>
        </w:rPr>
        <w:t>wants</w:t>
      </w:r>
      <w:r>
        <w:rPr>
          <w:lang w:val="en-US"/>
        </w:rPr>
        <w:t xml:space="preserve"> to provide local businesses with high-quality food. We aim to provide businesses with a reliable, consistent, and trustworthy food supply source to meet the growing demand for ethically sourced and affordable food. We provide personalised services, timely deliveries, and competitive pricing to build long-term client relationships</w:t>
      </w:r>
      <w:r w:rsidR="00B8356E">
        <w:rPr>
          <w:lang w:val="en-US"/>
        </w:rPr>
        <w:t xml:space="preserve"> </w:t>
      </w:r>
      <w:r w:rsidR="00B8356E">
        <w:t>(Reardon &amp; Vos, 2021)</w:t>
      </w:r>
      <w:r>
        <w:rPr>
          <w:lang w:val="en-US"/>
        </w:rPr>
        <w:t>.</w:t>
      </w:r>
    </w:p>
    <w:p w14:paraId="0357DABD" w14:textId="4994A37E" w:rsidR="0073025D" w:rsidRDefault="0073025D" w:rsidP="0073025D">
      <w:pPr>
        <w:rPr>
          <w:lang w:val="en-US"/>
        </w:rPr>
      </w:pPr>
      <w:r w:rsidRPr="0073025D">
        <w:rPr>
          <w:b/>
          <w:bCs/>
          <w:lang w:val="en-US"/>
        </w:rPr>
        <w:t>Target Market</w:t>
      </w:r>
    </w:p>
    <w:p w14:paraId="31788966" w14:textId="53B2A0FC" w:rsidR="0073025D" w:rsidRPr="0073025D" w:rsidRDefault="0059540B" w:rsidP="0073025D">
      <w:pPr>
        <w:rPr>
          <w:lang w:val="en-US"/>
        </w:rPr>
      </w:pPr>
      <w:r>
        <w:rPr>
          <w:lang w:val="en-US"/>
        </w:rPr>
        <w:t>We focus on small and medium-sized retailers, caterers, restaurants, and supermarkets that want affordable, high-quality food. We serve local and large businesses looking to outsource food supply at competitive prices</w:t>
      </w:r>
      <w:r w:rsidR="00B8356E">
        <w:rPr>
          <w:lang w:val="en-US"/>
        </w:rPr>
        <w:t xml:space="preserve"> </w:t>
      </w:r>
      <w:r w:rsidR="00B8356E">
        <w:t>(Höhler &amp; Lansink, 2021)</w:t>
      </w:r>
      <w:r>
        <w:rPr>
          <w:lang w:val="en-US"/>
        </w:rPr>
        <w:t>.</w:t>
      </w:r>
    </w:p>
    <w:p w14:paraId="783BE80A" w14:textId="72F05E34" w:rsidR="0073025D" w:rsidRPr="0073025D" w:rsidRDefault="00CF66A4" w:rsidP="00BD12B5">
      <w:pPr>
        <w:pStyle w:val="Heading2"/>
      </w:pPr>
      <w:bookmarkStart w:id="2" w:name="_Toc193419297"/>
      <w:r>
        <w:t>1.</w:t>
      </w:r>
      <w:r w:rsidR="0073025D" w:rsidRPr="0073025D">
        <w:t>2 Business Structure &amp; Ownership</w:t>
      </w:r>
      <w:bookmarkEnd w:id="2"/>
    </w:p>
    <w:p w14:paraId="2C0D11BB" w14:textId="77777777" w:rsidR="0073025D" w:rsidRDefault="0073025D" w:rsidP="0073025D">
      <w:pPr>
        <w:rPr>
          <w:lang w:val="en-US"/>
        </w:rPr>
      </w:pPr>
      <w:r w:rsidRPr="0073025D">
        <w:rPr>
          <w:b/>
          <w:bCs/>
          <w:lang w:val="en-US"/>
        </w:rPr>
        <w:t>Type of Ownership</w:t>
      </w:r>
      <w:r w:rsidRPr="0073025D">
        <w:rPr>
          <w:lang w:val="en-US"/>
        </w:rPr>
        <w:t>: Sole Trader</w:t>
      </w:r>
    </w:p>
    <w:p w14:paraId="60DB4B7A" w14:textId="284D8744" w:rsidR="0073025D" w:rsidRPr="0073025D" w:rsidRDefault="00BD12B5" w:rsidP="0073025D">
      <w:pPr>
        <w:rPr>
          <w:lang w:val="en-US"/>
        </w:rPr>
      </w:pPr>
      <w:r>
        <w:rPr>
          <w:lang w:val="en-US"/>
        </w:rPr>
        <w:t xml:space="preserve">H R Foods will be </w:t>
      </w:r>
      <w:r w:rsidR="00FA1039">
        <w:rPr>
          <w:lang w:val="en-US"/>
        </w:rPr>
        <w:t>a</w:t>
      </w:r>
      <w:r w:rsidR="00F538DE">
        <w:rPr>
          <w:lang w:val="en-US"/>
        </w:rPr>
        <w:t xml:space="preserve"> </w:t>
      </w:r>
      <w:r>
        <w:rPr>
          <w:lang w:val="en-US"/>
        </w:rPr>
        <w:t>sole</w:t>
      </w:r>
      <w:r w:rsidR="00F538DE">
        <w:rPr>
          <w:lang w:val="en-US"/>
        </w:rPr>
        <w:t xml:space="preserve"> </w:t>
      </w:r>
      <w:r>
        <w:rPr>
          <w:lang w:val="en-US"/>
        </w:rPr>
        <w:t>trader. This structure gives complete decision-making control and flexibility. As owner, I will oversee all business operations to ensure quality, customer service, and business goals are met. The sole trader structure simplifies operations and tax reporting. The business is still young, but this structure will allow for future growth and expansion, such as hiring employees or changing ownership</w:t>
      </w:r>
      <w:r w:rsidR="00B8356E">
        <w:rPr>
          <w:lang w:val="en-US"/>
        </w:rPr>
        <w:t xml:space="preserve"> </w:t>
      </w:r>
      <w:r w:rsidR="00B8356E">
        <w:t>(Marzolf, Miller, &amp; Peinkofer, 2024)</w:t>
      </w:r>
      <w:r>
        <w:rPr>
          <w:lang w:val="en-US"/>
        </w:rPr>
        <w:t>.</w:t>
      </w:r>
    </w:p>
    <w:p w14:paraId="57EB7264" w14:textId="60FE8AF8" w:rsidR="0073025D" w:rsidRPr="0073025D" w:rsidRDefault="00CF66A4" w:rsidP="00BD12B5">
      <w:pPr>
        <w:pStyle w:val="Heading2"/>
      </w:pPr>
      <w:bookmarkStart w:id="3" w:name="_Toc193419298"/>
      <w:r>
        <w:t>1.</w:t>
      </w:r>
      <w:r w:rsidR="0073025D" w:rsidRPr="0073025D">
        <w:t>3 Mission Statement, Objectives, and USP</w:t>
      </w:r>
      <w:bookmarkEnd w:id="3"/>
    </w:p>
    <w:p w14:paraId="0131284A" w14:textId="20264541" w:rsidR="0073025D" w:rsidRDefault="0073025D" w:rsidP="0073025D">
      <w:pPr>
        <w:rPr>
          <w:lang w:val="en-US"/>
        </w:rPr>
      </w:pPr>
      <w:r w:rsidRPr="0073025D">
        <w:rPr>
          <w:b/>
          <w:bCs/>
          <w:lang w:val="en-US"/>
        </w:rPr>
        <w:t>Mission Statement</w:t>
      </w:r>
    </w:p>
    <w:p w14:paraId="7E9055D1" w14:textId="48BD4ADB" w:rsidR="0073025D" w:rsidRPr="0073025D" w:rsidRDefault="00BD12B5" w:rsidP="0073025D">
      <w:pPr>
        <w:rPr>
          <w:lang w:val="en-US"/>
        </w:rPr>
      </w:pPr>
      <w:r>
        <w:rPr>
          <w:lang w:val="en-US"/>
        </w:rPr>
        <w:t>H R Foods provides local businesses with affordable, high-quality, ethically sourced food. We provide excellent customer service, timely deliveries, and a wide range of products to meet our clients' needs to build long-term relationships</w:t>
      </w:r>
      <w:r w:rsidR="00B8356E">
        <w:rPr>
          <w:lang w:val="en-US"/>
        </w:rPr>
        <w:t xml:space="preserve"> </w:t>
      </w:r>
      <w:r w:rsidR="00B8356E">
        <w:t>(Kanike, 2023)</w:t>
      </w:r>
      <w:r>
        <w:rPr>
          <w:lang w:val="en-US"/>
        </w:rPr>
        <w:t>.</w:t>
      </w:r>
    </w:p>
    <w:p w14:paraId="02393DEC" w14:textId="77777777" w:rsidR="0073025D" w:rsidRPr="0073025D" w:rsidRDefault="0073025D" w:rsidP="0073025D">
      <w:pPr>
        <w:rPr>
          <w:lang w:val="en-US"/>
        </w:rPr>
      </w:pPr>
      <w:r w:rsidRPr="0073025D">
        <w:rPr>
          <w:b/>
          <w:bCs/>
          <w:lang w:val="en-US"/>
        </w:rPr>
        <w:t>Business Objectives</w:t>
      </w:r>
      <w:r w:rsidRPr="0073025D">
        <w:rPr>
          <w:lang w:val="en-US"/>
        </w:rPr>
        <w:t>:</w:t>
      </w:r>
    </w:p>
    <w:p w14:paraId="0341AEA1" w14:textId="194BFA10" w:rsidR="00BD12B5" w:rsidRDefault="00BD12B5" w:rsidP="0073025D">
      <w:pPr>
        <w:numPr>
          <w:ilvl w:val="0"/>
          <w:numId w:val="10"/>
        </w:numPr>
        <w:rPr>
          <w:lang w:val="en-US"/>
        </w:rPr>
      </w:pPr>
      <w:r>
        <w:rPr>
          <w:lang w:val="en-US"/>
        </w:rPr>
        <w:t>Reach £35000–£40000 weekly turnover in the first year.</w:t>
      </w:r>
    </w:p>
    <w:p w14:paraId="4DB5515A" w14:textId="77777777" w:rsidR="00BD12B5" w:rsidRDefault="00BD12B5" w:rsidP="0073025D">
      <w:pPr>
        <w:numPr>
          <w:ilvl w:val="0"/>
          <w:numId w:val="10"/>
        </w:numPr>
        <w:rPr>
          <w:lang w:val="en-US"/>
        </w:rPr>
      </w:pPr>
      <w:r>
        <w:rPr>
          <w:lang w:val="en-US"/>
        </w:rPr>
        <w:t>In the first year, targeted marketing and promotions will increase our customer base by 25%.</w:t>
      </w:r>
    </w:p>
    <w:p w14:paraId="2C046FE8" w14:textId="77777777" w:rsidR="00BD12B5" w:rsidRDefault="00BD12B5" w:rsidP="0073025D">
      <w:pPr>
        <w:numPr>
          <w:ilvl w:val="0"/>
          <w:numId w:val="10"/>
        </w:numPr>
        <w:rPr>
          <w:lang w:val="en-US"/>
        </w:rPr>
      </w:pPr>
      <w:r>
        <w:rPr>
          <w:lang w:val="en-US"/>
        </w:rPr>
        <w:t>Always provide good service and quality to retain at least 80% of customers.</w:t>
      </w:r>
    </w:p>
    <w:p w14:paraId="42714146" w14:textId="0DAED162" w:rsidR="0073025D" w:rsidRPr="0073025D" w:rsidRDefault="00BD12B5" w:rsidP="0073025D">
      <w:pPr>
        <w:numPr>
          <w:ilvl w:val="0"/>
          <w:numId w:val="10"/>
        </w:numPr>
        <w:rPr>
          <w:lang w:val="en-US"/>
        </w:rPr>
      </w:pPr>
      <w:r>
        <w:rPr>
          <w:lang w:val="en-US"/>
        </w:rPr>
        <w:t>Introduce new, popular products over the next two years to expand our product line</w:t>
      </w:r>
      <w:r w:rsidR="00B8356E">
        <w:rPr>
          <w:lang w:val="en-US"/>
        </w:rPr>
        <w:t xml:space="preserve"> </w:t>
      </w:r>
      <w:r w:rsidR="00B8356E">
        <w:t>(Wahab et al., 2024)</w:t>
      </w:r>
      <w:r>
        <w:rPr>
          <w:lang w:val="en-US"/>
        </w:rPr>
        <w:t>.</w:t>
      </w:r>
    </w:p>
    <w:p w14:paraId="3CA54140" w14:textId="177F3C3E" w:rsidR="0073025D" w:rsidRDefault="0073025D" w:rsidP="0073025D">
      <w:pPr>
        <w:rPr>
          <w:lang w:val="en-US"/>
        </w:rPr>
      </w:pPr>
      <w:r w:rsidRPr="0073025D">
        <w:rPr>
          <w:b/>
          <w:bCs/>
          <w:lang w:val="en-US"/>
        </w:rPr>
        <w:t>Unique Selling Proposition</w:t>
      </w:r>
    </w:p>
    <w:p w14:paraId="31AF5DDE" w14:textId="10D2F153" w:rsidR="0073025D" w:rsidRPr="0073025D" w:rsidRDefault="00BD12B5" w:rsidP="0073025D">
      <w:pPr>
        <w:rPr>
          <w:lang w:val="en-US"/>
        </w:rPr>
      </w:pPr>
      <w:r>
        <w:rPr>
          <w:lang w:val="en-US"/>
        </w:rPr>
        <w:t>Our USP is our comprehensive food supply solution, specialising in fresh, frozen, and dry food categories, and excellent customer service. We partner with our clients to ensure they always have the products they need, when they need them, with personalised service and competitive pricing</w:t>
      </w:r>
      <w:r w:rsidR="00B8356E">
        <w:rPr>
          <w:lang w:val="en-US"/>
        </w:rPr>
        <w:t xml:space="preserve"> </w:t>
      </w:r>
      <w:r w:rsidR="00B8356E">
        <w:t>(Guarnieri et al., 2021)</w:t>
      </w:r>
      <w:r>
        <w:rPr>
          <w:lang w:val="en-US"/>
        </w:rPr>
        <w:t>.</w:t>
      </w:r>
    </w:p>
    <w:p w14:paraId="5C8D455B" w14:textId="55E1920D" w:rsidR="0073025D" w:rsidRDefault="00CF66A4" w:rsidP="00BD12B5">
      <w:pPr>
        <w:pStyle w:val="Heading2"/>
      </w:pPr>
      <w:bookmarkStart w:id="4" w:name="_Toc193419299"/>
      <w:r>
        <w:t>1.</w:t>
      </w:r>
      <w:r w:rsidR="0073025D" w:rsidRPr="0073025D">
        <w:t>4.Physical Location &amp; Rationale</w:t>
      </w:r>
      <w:bookmarkEnd w:id="4"/>
      <w:r w:rsidR="0073025D" w:rsidRPr="0073025D">
        <w:t xml:space="preserve"> </w:t>
      </w:r>
    </w:p>
    <w:p w14:paraId="66C36E4F" w14:textId="49ACE94B" w:rsidR="0073025D" w:rsidRDefault="0073025D" w:rsidP="0073025D">
      <w:pPr>
        <w:rPr>
          <w:lang w:val="en-US"/>
        </w:rPr>
      </w:pPr>
      <w:r w:rsidRPr="0073025D">
        <w:rPr>
          <w:b/>
          <w:bCs/>
          <w:lang w:val="en-US"/>
        </w:rPr>
        <w:t>Business Location</w:t>
      </w:r>
    </w:p>
    <w:p w14:paraId="49A8B459" w14:textId="18E6878C" w:rsidR="0019217D" w:rsidRDefault="00BD12B5" w:rsidP="0073025D">
      <w:pPr>
        <w:rPr>
          <w:lang w:val="en-US"/>
        </w:rPr>
      </w:pPr>
      <w:r>
        <w:rPr>
          <w:lang w:val="en-US"/>
        </w:rPr>
        <w:t>H R Foods is in Brackla Industrial Estate, Bridgend CF31 2AG. This central location is convenient for timely deliveries to urban and rural customers due to it</w:t>
      </w:r>
      <w:r w:rsidR="00FA1039">
        <w:rPr>
          <w:lang w:val="en-US"/>
        </w:rPr>
        <w:t xml:space="preserve"> being </w:t>
      </w:r>
      <w:r w:rsidR="00FA1039" w:rsidRPr="00FA1039">
        <w:rPr>
          <w:lang w:val="en-US"/>
        </w:rPr>
        <w:t>very close to motorway M4, which will be very good for good transportation.</w:t>
      </w:r>
    </w:p>
    <w:p w14:paraId="49AECB7A" w14:textId="51697B1A" w:rsidR="00BD12B5" w:rsidRDefault="0019217D" w:rsidP="00425285">
      <w:pPr>
        <w:jc w:val="center"/>
        <w:rPr>
          <w:lang w:val="en-US"/>
        </w:rPr>
      </w:pPr>
      <w:r>
        <w:rPr>
          <w:noProof/>
          <w:lang w:val="en-US"/>
          <w14:ligatures w14:val="standardContextual"/>
        </w:rPr>
        <w:drawing>
          <wp:inline distT="0" distB="0" distL="0" distR="0" wp14:anchorId="65EEC06C" wp14:editId="367418DD">
            <wp:extent cx="3161498" cy="3659505"/>
            <wp:effectExtent l="0" t="0" r="1270" b="0"/>
            <wp:docPr id="7406905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90533" name="Picture 74069053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7501" cy="3701180"/>
                    </a:xfrm>
                    <a:prstGeom prst="rect">
                      <a:avLst/>
                    </a:prstGeom>
                  </pic:spPr>
                </pic:pic>
              </a:graphicData>
            </a:graphic>
          </wp:inline>
        </w:drawing>
      </w:r>
      <w:r>
        <w:rPr>
          <w:noProof/>
          <w:lang w:val="en-US"/>
          <w14:ligatures w14:val="standardContextual"/>
        </w:rPr>
        <w:drawing>
          <wp:inline distT="0" distB="0" distL="0" distR="0" wp14:anchorId="491CCD4B" wp14:editId="55D3B92F">
            <wp:extent cx="2814876" cy="3577590"/>
            <wp:effectExtent l="0" t="0" r="5080" b="3810"/>
            <wp:docPr id="109898750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87501" name="Picture 10989875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7671" cy="3606561"/>
                    </a:xfrm>
                    <a:prstGeom prst="rect">
                      <a:avLst/>
                    </a:prstGeom>
                  </pic:spPr>
                </pic:pic>
              </a:graphicData>
            </a:graphic>
          </wp:inline>
        </w:drawing>
      </w:r>
    </w:p>
    <w:p w14:paraId="38C3D320" w14:textId="52B655F7" w:rsidR="0073025D" w:rsidRPr="0073025D" w:rsidRDefault="00BD12B5" w:rsidP="0073025D">
      <w:pPr>
        <w:rPr>
          <w:b/>
          <w:bCs/>
          <w:lang w:val="en-US"/>
        </w:rPr>
      </w:pPr>
      <w:r>
        <w:rPr>
          <w:lang w:val="en-US"/>
        </w:rPr>
        <w:t>The Brackla Industrial Estate is affordable and strategic, with good transport and supplier access. This helps us keep inventory flowing and deliver quickly. The estate's industrial nature matches our focus on logistics and operations while minimising overhead. The location's proximity to our target market reduces shipping costs and speeds up turnaround</w:t>
      </w:r>
      <w:r w:rsidR="00B8356E">
        <w:rPr>
          <w:lang w:val="en-US"/>
        </w:rPr>
        <w:t xml:space="preserve"> </w:t>
      </w:r>
      <w:r w:rsidR="00B8356E" w:rsidRPr="00B8356E">
        <w:rPr>
          <w:lang w:val="en-US"/>
        </w:rPr>
        <w:t>(Roy, 2024)</w:t>
      </w:r>
      <w:r>
        <w:rPr>
          <w:lang w:val="en-US"/>
        </w:rPr>
        <w:t>.</w:t>
      </w:r>
    </w:p>
    <w:p w14:paraId="4B8744D2" w14:textId="19ADAEEE" w:rsidR="0073025D" w:rsidRPr="0073025D" w:rsidRDefault="00CF66A4" w:rsidP="00BD12B5">
      <w:pPr>
        <w:pStyle w:val="Heading2"/>
      </w:pPr>
      <w:bookmarkStart w:id="5" w:name="_Toc193419300"/>
      <w:r>
        <w:t>1.5</w:t>
      </w:r>
      <w:r w:rsidR="0073025D" w:rsidRPr="0073025D">
        <w:t xml:space="preserve"> Human Resources</w:t>
      </w:r>
      <w:bookmarkEnd w:id="5"/>
    </w:p>
    <w:p w14:paraId="0082CEA3" w14:textId="371CA2EC" w:rsidR="0073025D" w:rsidRDefault="0073025D" w:rsidP="0073025D">
      <w:pPr>
        <w:rPr>
          <w:lang w:val="en-US"/>
        </w:rPr>
      </w:pPr>
      <w:r w:rsidRPr="0073025D">
        <w:rPr>
          <w:b/>
          <w:bCs/>
          <w:lang w:val="en-US"/>
        </w:rPr>
        <w:t>Staffing Plan</w:t>
      </w:r>
    </w:p>
    <w:p w14:paraId="1F681019" w14:textId="1EB54538" w:rsidR="0073025D" w:rsidRPr="0073025D" w:rsidRDefault="00BD12B5" w:rsidP="0073025D">
      <w:pPr>
        <w:rPr>
          <w:lang w:val="en-US"/>
        </w:rPr>
      </w:pPr>
      <w:r>
        <w:rPr>
          <w:lang w:val="en-US"/>
        </w:rPr>
        <w:t xml:space="preserve">H R Foods will start with a small team. Our team will </w:t>
      </w:r>
      <w:r w:rsidR="0019217D">
        <w:rPr>
          <w:lang w:val="en-US"/>
        </w:rPr>
        <w:t>have</w:t>
      </w:r>
      <w:r>
        <w:rPr>
          <w:lang w:val="en-US"/>
        </w:rPr>
        <w:t xml:space="preserve"> the following roles as the business grows</w:t>
      </w:r>
      <w:r w:rsidR="0019217D">
        <w:rPr>
          <w:lang w:val="en-US"/>
        </w:rPr>
        <w:t>.</w:t>
      </w:r>
    </w:p>
    <w:p w14:paraId="76CA7544" w14:textId="77777777" w:rsidR="0073025D" w:rsidRDefault="0073025D" w:rsidP="0073025D">
      <w:pPr>
        <w:jc w:val="center"/>
        <w:rPr>
          <w:b/>
          <w:bCs/>
          <w:lang w:val="en-US"/>
        </w:rPr>
      </w:pPr>
      <w:r w:rsidRPr="0073025D">
        <w:rPr>
          <w:b/>
          <w:bCs/>
          <w:lang w:val="en-US"/>
        </w:rPr>
        <w:t>Organizational Chart</w:t>
      </w:r>
    </w:p>
    <w:p w14:paraId="761D0D49" w14:textId="31F8434C" w:rsidR="00FA1039" w:rsidRDefault="00FA1039"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71552" behindDoc="0" locked="0" layoutInCell="1" allowOverlap="1" wp14:anchorId="1C3A92BA" wp14:editId="33E89BD8">
                <wp:simplePos x="0" y="0"/>
                <wp:positionH relativeFrom="column">
                  <wp:posOffset>2317750</wp:posOffset>
                </wp:positionH>
                <wp:positionV relativeFrom="paragraph">
                  <wp:posOffset>24130</wp:posOffset>
                </wp:positionV>
                <wp:extent cx="1384300" cy="679450"/>
                <wp:effectExtent l="0" t="0" r="25400" b="25400"/>
                <wp:wrapNone/>
                <wp:docPr id="1307555814" name="Oval 10"/>
                <wp:cNvGraphicFramePr/>
                <a:graphic xmlns:a="http://schemas.openxmlformats.org/drawingml/2006/main">
                  <a:graphicData uri="http://schemas.microsoft.com/office/word/2010/wordprocessingShape">
                    <wps:wsp>
                      <wps:cNvSpPr/>
                      <wps:spPr>
                        <a:xfrm>
                          <a:off x="0" y="0"/>
                          <a:ext cx="1384300" cy="679450"/>
                        </a:xfrm>
                        <a:prstGeom prst="ellipse">
                          <a:avLst/>
                        </a:prstGeom>
                      </wps:spPr>
                      <wps:style>
                        <a:lnRef idx="2">
                          <a:schemeClr val="accent3"/>
                        </a:lnRef>
                        <a:fillRef idx="1">
                          <a:schemeClr val="lt1"/>
                        </a:fillRef>
                        <a:effectRef idx="0">
                          <a:schemeClr val="accent3"/>
                        </a:effectRef>
                        <a:fontRef idx="minor">
                          <a:schemeClr val="dk1"/>
                        </a:fontRef>
                      </wps:style>
                      <wps:txbx>
                        <w:txbxContent>
                          <w:p w14:paraId="2F142BFF" w14:textId="5309064F" w:rsidR="00FA1039" w:rsidRDefault="00FA1039" w:rsidP="00FA1039">
                            <w:pPr>
                              <w:jc w:val="center"/>
                            </w:pPr>
                            <w: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C3A92BA" id="Oval 10" o:spid="_x0000_s1026" style="position:absolute;left:0;text-align:left;margin-left:182.5pt;margin-top:1.9pt;width:109pt;height:53.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" fillcolor="white [3201]" strokecolor="#a5a5a5 [3206]" strokeweight="1pt">
                <v:stroke joinstyle="miter"/>
                <v:textbox>
                  <w:txbxContent>
                    <w:p w14:paraId="2F142BFF" w14:textId="5309064F" w:rsidR="00FA1039" w:rsidRDefault="00FA1039" w:rsidP="00FA1039">
                      <w:pPr>
                        <w:jc w:val="center"/>
                      </w:pPr>
                      <w:r>
                        <w:t>Owner</w:t>
                      </w:r>
                    </w:p>
                  </w:txbxContent>
                </v:textbox>
              </v:oval>
            </w:pict>
          </mc:Fallback>
        </mc:AlternateContent>
      </w:r>
    </w:p>
    <w:p w14:paraId="60E346F9" w14:textId="2B5327F6" w:rsidR="00FA1039" w:rsidRDefault="00FA1039"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72576" behindDoc="0" locked="0" layoutInCell="1" allowOverlap="1" wp14:anchorId="3030C85B" wp14:editId="76EB3024">
                <wp:simplePos x="0" y="0"/>
                <wp:positionH relativeFrom="column">
                  <wp:posOffset>3003550</wp:posOffset>
                </wp:positionH>
                <wp:positionV relativeFrom="paragraph">
                  <wp:posOffset>351790</wp:posOffset>
                </wp:positionV>
                <wp:extent cx="6350" cy="469900"/>
                <wp:effectExtent l="76200" t="0" r="69850" b="63500"/>
                <wp:wrapNone/>
                <wp:docPr id="953449324" name="Straight Arrow Connector 12"/>
                <wp:cNvGraphicFramePr/>
                <a:graphic xmlns:a="http://schemas.openxmlformats.org/drawingml/2006/main">
                  <a:graphicData uri="http://schemas.microsoft.com/office/word/2010/wordprocessingShape">
                    <wps:wsp>
                      <wps:cNvCnPr/>
                      <wps:spPr>
                        <a:xfrm>
                          <a:off x="0" y="0"/>
                          <a:ext cx="6350" cy="469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7EA6B0" id="_x0000_t32" coordsize="21600,21600" o:spt="32" o:oned="t" path="m,l21600,21600e" filled="f">
                <v:path arrowok="t" fillok="f" o:connecttype="none"/>
                <o:lock v:ext="edit" shapetype="t"/>
              </v:shapetype>
              <v:shape id="Straight Arrow Connector 12" o:spid="_x0000_s1026" type="#_x0000_t32" style="position:absolute;margin-left:236.5pt;margin-top:27.7pt;width:.5pt;height:3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" strokecolor="#4472c4 [3204]" strokeweight=".5pt">
                <v:stroke endarrow="block" joinstyle="miter"/>
              </v:shape>
            </w:pict>
          </mc:Fallback>
        </mc:AlternateContent>
      </w:r>
    </w:p>
    <w:p w14:paraId="0759BA04" w14:textId="7E9869AD" w:rsidR="00FA1039" w:rsidRDefault="00FA1039" w:rsidP="0073025D">
      <w:pPr>
        <w:jc w:val="center"/>
        <w:rPr>
          <w:b/>
          <w:bCs/>
          <w:lang w:val="en-US"/>
        </w:rPr>
      </w:pPr>
    </w:p>
    <w:p w14:paraId="3533A29C" w14:textId="7C64073C" w:rsidR="0073025D" w:rsidRDefault="0073025D"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59264" behindDoc="0" locked="0" layoutInCell="1" allowOverlap="1" wp14:anchorId="24767359" wp14:editId="48FB67D6">
                <wp:simplePos x="0" y="0"/>
                <wp:positionH relativeFrom="column">
                  <wp:posOffset>2368550</wp:posOffset>
                </wp:positionH>
                <wp:positionV relativeFrom="paragraph">
                  <wp:posOffset>86360</wp:posOffset>
                </wp:positionV>
                <wp:extent cx="1365250" cy="800100"/>
                <wp:effectExtent l="0" t="0" r="25400" b="19050"/>
                <wp:wrapNone/>
                <wp:docPr id="1039628314" name="Oval 1"/>
                <wp:cNvGraphicFramePr/>
                <a:graphic xmlns:a="http://schemas.openxmlformats.org/drawingml/2006/main">
                  <a:graphicData uri="http://schemas.microsoft.com/office/word/2010/wordprocessingShape">
                    <wps:wsp>
                      <wps:cNvSpPr/>
                      <wps:spPr>
                        <a:xfrm>
                          <a:off x="0" y="0"/>
                          <a:ext cx="1365250" cy="800100"/>
                        </a:xfrm>
                        <a:prstGeom prst="ellipse">
                          <a:avLst/>
                        </a:prstGeom>
                      </wps:spPr>
                      <wps:style>
                        <a:lnRef idx="2">
                          <a:schemeClr val="accent3"/>
                        </a:lnRef>
                        <a:fillRef idx="1">
                          <a:schemeClr val="lt1"/>
                        </a:fillRef>
                        <a:effectRef idx="0">
                          <a:schemeClr val="accent3"/>
                        </a:effectRef>
                        <a:fontRef idx="minor">
                          <a:schemeClr val="dk1"/>
                        </a:fontRef>
                      </wps:style>
                      <wps:txbx>
                        <w:txbxContent>
                          <w:p w14:paraId="658504DE" w14:textId="1F377EB6" w:rsidR="0073025D" w:rsidRDefault="00FA1039" w:rsidP="0073025D">
                            <w:pPr>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4767359" id="Oval 1" o:spid="_x0000_s1027" style="position:absolute;left:0;text-align:left;margin-left:186.5pt;margin-top:6.8pt;width:107.5pt;height:6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" fillcolor="white [3201]" strokecolor="#a5a5a5 [3206]" strokeweight="1pt">
                <v:stroke joinstyle="miter"/>
                <v:textbox>
                  <w:txbxContent>
                    <w:p w14:paraId="658504DE" w14:textId="1F377EB6" w:rsidR="0073025D" w:rsidRDefault="00FA1039" w:rsidP="0073025D">
                      <w:pPr>
                        <w:jc w:val="center"/>
                      </w:pPr>
                      <w:r>
                        <w:t>Manager</w:t>
                      </w:r>
                    </w:p>
                  </w:txbxContent>
                </v:textbox>
              </v:oval>
            </w:pict>
          </mc:Fallback>
        </mc:AlternateContent>
      </w:r>
    </w:p>
    <w:p w14:paraId="1A1256E0" w14:textId="56550833" w:rsidR="0073025D" w:rsidRDefault="0073025D"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62336" behindDoc="0" locked="0" layoutInCell="1" allowOverlap="1" wp14:anchorId="17287B20" wp14:editId="334AD447">
                <wp:simplePos x="0" y="0"/>
                <wp:positionH relativeFrom="column">
                  <wp:posOffset>3689350</wp:posOffset>
                </wp:positionH>
                <wp:positionV relativeFrom="paragraph">
                  <wp:posOffset>254635</wp:posOffset>
                </wp:positionV>
                <wp:extent cx="1193800" cy="1130300"/>
                <wp:effectExtent l="0" t="0" r="82550" b="50800"/>
                <wp:wrapNone/>
                <wp:docPr id="2090577700" name="Straight Arrow Connector 4"/>
                <wp:cNvGraphicFramePr/>
                <a:graphic xmlns:a="http://schemas.openxmlformats.org/drawingml/2006/main">
                  <a:graphicData uri="http://schemas.microsoft.com/office/word/2010/wordprocessingShape">
                    <wps:wsp>
                      <wps:cNvCnPr/>
                      <wps:spPr>
                        <a:xfrm>
                          <a:off x="0" y="0"/>
                          <a:ext cx="1193800" cy="1130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065272" id="_x0000_t32" coordsize="21600,21600" o:spt="32" o:oned="t" path="m,l21600,21600e" filled="f">
                <v:path arrowok="t" fillok="f" o:connecttype="none"/>
                <o:lock v:ext="edit" shapetype="t"/>
              </v:shapetype>
              <v:shape id="Straight Arrow Connector 4" o:spid="_x0000_s1026" type="#_x0000_t32" style="position:absolute;margin-left:290.5pt;margin-top:20.05pt;width:94pt;height:8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" strokecolor="#4472c4 [3204]" strokeweight=".5pt">
                <v:stroke endarrow="block" joinstyle="miter"/>
              </v:shape>
            </w:pict>
          </mc:Fallback>
        </mc:AlternateContent>
      </w:r>
      <w:r>
        <w:rPr>
          <w:b/>
          <w:bCs/>
          <w:noProof/>
          <w:lang w:val="en-US"/>
          <w14:ligatures w14:val="standardContextual"/>
        </w:rPr>
        <mc:AlternateContent>
          <mc:Choice Requires="wps">
            <w:drawing>
              <wp:anchor distT="0" distB="0" distL="114300" distR="114300" simplePos="0" relativeHeight="251661312" behindDoc="0" locked="0" layoutInCell="1" allowOverlap="1" wp14:anchorId="4FF1C557" wp14:editId="61D785C0">
                <wp:simplePos x="0" y="0"/>
                <wp:positionH relativeFrom="column">
                  <wp:posOffset>1295400</wp:posOffset>
                </wp:positionH>
                <wp:positionV relativeFrom="paragraph">
                  <wp:posOffset>292735</wp:posOffset>
                </wp:positionV>
                <wp:extent cx="1143000" cy="1111250"/>
                <wp:effectExtent l="38100" t="0" r="19050" b="50800"/>
                <wp:wrapNone/>
                <wp:docPr id="1305474123" name="Straight Arrow Connector 3"/>
                <wp:cNvGraphicFramePr/>
                <a:graphic xmlns:a="http://schemas.openxmlformats.org/drawingml/2006/main">
                  <a:graphicData uri="http://schemas.microsoft.com/office/word/2010/wordprocessingShape">
                    <wps:wsp>
                      <wps:cNvCnPr/>
                      <wps:spPr>
                        <a:xfrm flipH="1">
                          <a:off x="0" y="0"/>
                          <a:ext cx="1143000" cy="1111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436BF5" id="Straight Arrow Connector 3" o:spid="_x0000_s1026" type="#_x0000_t32" style="position:absolute;margin-left:102pt;margin-top:23.05pt;width:90pt;height:87.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" strokecolor="#4472c4 [3204]" strokeweight=".5pt">
                <v:stroke endarrow="block" joinstyle="miter"/>
              </v:shape>
            </w:pict>
          </mc:Fallback>
        </mc:AlternateContent>
      </w:r>
    </w:p>
    <w:p w14:paraId="08CBEAC5" w14:textId="4BA7DF05" w:rsidR="0073025D" w:rsidRDefault="0073025D"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60288" behindDoc="0" locked="0" layoutInCell="1" allowOverlap="1" wp14:anchorId="0223A6C6" wp14:editId="0DEDA16B">
                <wp:simplePos x="0" y="0"/>
                <wp:positionH relativeFrom="column">
                  <wp:posOffset>3054350</wp:posOffset>
                </wp:positionH>
                <wp:positionV relativeFrom="paragraph">
                  <wp:posOffset>150495</wp:posOffset>
                </wp:positionV>
                <wp:extent cx="12700" cy="1136650"/>
                <wp:effectExtent l="57150" t="0" r="63500" b="63500"/>
                <wp:wrapNone/>
                <wp:docPr id="436187784" name="Straight Arrow Connector 2"/>
                <wp:cNvGraphicFramePr/>
                <a:graphic xmlns:a="http://schemas.openxmlformats.org/drawingml/2006/main">
                  <a:graphicData uri="http://schemas.microsoft.com/office/word/2010/wordprocessingShape">
                    <wps:wsp>
                      <wps:cNvCnPr/>
                      <wps:spPr>
                        <a:xfrm>
                          <a:off x="0" y="0"/>
                          <a:ext cx="12700" cy="1136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F24E30" id="Straight Arrow Connector 2" o:spid="_x0000_s1026" type="#_x0000_t32" style="position:absolute;margin-left:240.5pt;margin-top:11.85pt;width:1pt;height:8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" strokecolor="#4472c4 [3204]" strokeweight=".5pt">
                <v:stroke endarrow="block" joinstyle="miter"/>
              </v:shape>
            </w:pict>
          </mc:Fallback>
        </mc:AlternateContent>
      </w:r>
    </w:p>
    <w:p w14:paraId="49C5EF00" w14:textId="77777777" w:rsidR="0073025D" w:rsidRDefault="0073025D" w:rsidP="0073025D">
      <w:pPr>
        <w:jc w:val="center"/>
        <w:rPr>
          <w:b/>
          <w:bCs/>
          <w:lang w:val="en-US"/>
        </w:rPr>
      </w:pPr>
    </w:p>
    <w:p w14:paraId="37CF4FEC" w14:textId="24DAA1CC" w:rsidR="0073025D" w:rsidRDefault="0073025D"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67456" behindDoc="0" locked="0" layoutInCell="1" allowOverlap="1" wp14:anchorId="474E3FA5" wp14:editId="72F137CC">
                <wp:simplePos x="0" y="0"/>
                <wp:positionH relativeFrom="column">
                  <wp:posOffset>4292600</wp:posOffset>
                </wp:positionH>
                <wp:positionV relativeFrom="paragraph">
                  <wp:posOffset>310515</wp:posOffset>
                </wp:positionV>
                <wp:extent cx="1162050" cy="692150"/>
                <wp:effectExtent l="0" t="0" r="19050" b="12700"/>
                <wp:wrapNone/>
                <wp:docPr id="1270259545"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3C1AA679" w14:textId="6DD6C235" w:rsidR="003B7C01" w:rsidRDefault="003B7C01" w:rsidP="003B7C01">
                            <w:pPr>
                              <w:spacing w:line="240" w:lineRule="auto"/>
                              <w:jc w:val="center"/>
                            </w:pPr>
                            <w:r>
                              <w:t>Sales</w:t>
                            </w:r>
                          </w:p>
                          <w:p w14:paraId="13477CA2" w14:textId="22C2BB82" w:rsidR="003B7C01" w:rsidRDefault="003B7C01" w:rsidP="003B7C01">
                            <w:pPr>
                              <w:spacing w:line="240" w:lineRule="auto"/>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74E3FA5" id="Rectangle: Rounded Corners 5" o:spid="_x0000_s1028" style="position:absolute;left:0;text-align:left;margin-left:338pt;margin-top:24.45pt;width:91.5pt;height:54.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" fillcolor="white [3201]" strokecolor="#5b9bd5 [3208]" strokeweight="1pt">
                <v:stroke joinstyle="miter"/>
                <v:textbox>
                  <w:txbxContent>
                    <w:p w14:paraId="3C1AA679" w14:textId="6DD6C235" w:rsidR="003B7C01" w:rsidRDefault="003B7C01" w:rsidP="003B7C01">
                      <w:pPr>
                        <w:spacing w:line="240" w:lineRule="auto"/>
                        <w:jc w:val="center"/>
                      </w:pPr>
                      <w:r>
                        <w:t>Sales</w:t>
                      </w:r>
                    </w:p>
                    <w:p w14:paraId="13477CA2" w14:textId="22C2BB82" w:rsidR="003B7C01" w:rsidRDefault="003B7C01" w:rsidP="003B7C01">
                      <w:pPr>
                        <w:spacing w:line="240" w:lineRule="auto"/>
                        <w:jc w:val="center"/>
                      </w:pPr>
                      <w:r>
                        <w:t>Manager</w:t>
                      </w:r>
                    </w:p>
                  </w:txbxContent>
                </v:textbox>
              </v:roundrect>
            </w:pict>
          </mc:Fallback>
        </mc:AlternateContent>
      </w:r>
      <w:r>
        <w:rPr>
          <w:b/>
          <w:bCs/>
          <w:noProof/>
          <w:lang w:val="en-US"/>
          <w14:ligatures w14:val="standardContextual"/>
        </w:rPr>
        <mc:AlternateContent>
          <mc:Choice Requires="wps">
            <w:drawing>
              <wp:anchor distT="0" distB="0" distL="114300" distR="114300" simplePos="0" relativeHeight="251663360" behindDoc="0" locked="0" layoutInCell="1" allowOverlap="1" wp14:anchorId="1D740BF8" wp14:editId="026FEC6B">
                <wp:simplePos x="0" y="0"/>
                <wp:positionH relativeFrom="column">
                  <wp:posOffset>730250</wp:posOffset>
                </wp:positionH>
                <wp:positionV relativeFrom="paragraph">
                  <wp:posOffset>316865</wp:posOffset>
                </wp:positionV>
                <wp:extent cx="1162050" cy="692150"/>
                <wp:effectExtent l="0" t="0" r="19050" b="12700"/>
                <wp:wrapNone/>
                <wp:docPr id="1423117765"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66F28F4A" w14:textId="01C154D4" w:rsidR="003B7C01" w:rsidRDefault="003B7C01" w:rsidP="003B7C01">
                            <w:pPr>
                              <w:spacing w:line="240" w:lineRule="auto"/>
                              <w:jc w:val="center"/>
                            </w:pPr>
                            <w:r>
                              <w:t>Warehouse</w:t>
                            </w:r>
                          </w:p>
                          <w:p w14:paraId="5DC649D9" w14:textId="703D3752" w:rsidR="003B7C01" w:rsidRDefault="003B7C01" w:rsidP="003B7C01">
                            <w:pPr>
                              <w:spacing w:line="240" w:lineRule="auto"/>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740BF8" id="_x0000_s1029" style="position:absolute;left:0;text-align:left;margin-left:57.5pt;margin-top:24.95pt;width:91.5pt;height:54.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" fillcolor="white [3201]" strokecolor="#5b9bd5 [3208]" strokeweight="1pt">
                <v:stroke joinstyle="miter"/>
                <v:textbox>
                  <w:txbxContent>
                    <w:p w14:paraId="66F28F4A" w14:textId="01C154D4" w:rsidR="003B7C01" w:rsidRDefault="003B7C01" w:rsidP="003B7C01">
                      <w:pPr>
                        <w:spacing w:line="240" w:lineRule="auto"/>
                        <w:jc w:val="center"/>
                      </w:pPr>
                      <w:r>
                        <w:t>Warehouse</w:t>
                      </w:r>
                    </w:p>
                    <w:p w14:paraId="5DC649D9" w14:textId="703D3752" w:rsidR="003B7C01" w:rsidRDefault="003B7C01" w:rsidP="003B7C01">
                      <w:pPr>
                        <w:spacing w:line="240" w:lineRule="auto"/>
                        <w:jc w:val="center"/>
                      </w:pPr>
                      <w:r>
                        <w:t>Manager</w:t>
                      </w:r>
                    </w:p>
                  </w:txbxContent>
                </v:textbox>
              </v:roundrect>
            </w:pict>
          </mc:Fallback>
        </mc:AlternateContent>
      </w:r>
    </w:p>
    <w:p w14:paraId="72F48610" w14:textId="5A3B6431" w:rsidR="0073025D" w:rsidRDefault="0073025D" w:rsidP="0073025D">
      <w:pPr>
        <w:jc w:val="center"/>
        <w:rPr>
          <w:b/>
          <w:bCs/>
          <w:lang w:val="en-US"/>
        </w:rPr>
      </w:pPr>
      <w:r>
        <w:rPr>
          <w:b/>
          <w:bCs/>
          <w:noProof/>
          <w:lang w:val="en-US"/>
          <w14:ligatures w14:val="standardContextual"/>
        </w:rPr>
        <mc:AlternateContent>
          <mc:Choice Requires="wps">
            <w:drawing>
              <wp:anchor distT="0" distB="0" distL="114300" distR="114300" simplePos="0" relativeHeight="251665408" behindDoc="0" locked="0" layoutInCell="1" allowOverlap="1" wp14:anchorId="303178FA" wp14:editId="3E700FAD">
                <wp:simplePos x="0" y="0"/>
                <wp:positionH relativeFrom="column">
                  <wp:posOffset>2508250</wp:posOffset>
                </wp:positionH>
                <wp:positionV relativeFrom="paragraph">
                  <wp:posOffset>203200</wp:posOffset>
                </wp:positionV>
                <wp:extent cx="1162050" cy="692150"/>
                <wp:effectExtent l="0" t="0" r="19050" b="12700"/>
                <wp:wrapNone/>
                <wp:docPr id="1891893074"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a:solidFill>
                          <a:sysClr val="window" lastClr="FFFFFF"/>
                        </a:solidFill>
                        <a:ln w="12700" cap="flat" cmpd="sng" algn="ctr">
                          <a:solidFill>
                            <a:srgbClr val="5B9BD5"/>
                          </a:solidFill>
                          <a:prstDash val="solid"/>
                          <a:miter lim="800000"/>
                        </a:ln>
                        <a:effectLst/>
                      </wps:spPr>
                      <wps:txbx>
                        <w:txbxContent>
                          <w:p w14:paraId="0CEBA582" w14:textId="28D2E5EB" w:rsidR="003B7C01" w:rsidRDefault="0019217D" w:rsidP="003B7C01">
                            <w:pPr>
                              <w:spacing w:line="240" w:lineRule="auto"/>
                              <w:jc w:val="center"/>
                            </w:pPr>
                            <w:r>
                              <w:t>Purchase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3178FA" id="_x0000_s1030" style="position:absolute;left:0;text-align:left;margin-left:197.5pt;margin-top:16pt;width:91.5pt;height:54.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" fillcolor="window" strokecolor="#5b9bd5" strokeweight="1pt">
                <v:stroke joinstyle="miter"/>
                <v:textbox>
                  <w:txbxContent>
                    <w:p w14:paraId="0CEBA582" w14:textId="28D2E5EB" w:rsidR="003B7C01" w:rsidRDefault="0019217D" w:rsidP="003B7C01">
                      <w:pPr>
                        <w:spacing w:line="240" w:lineRule="auto"/>
                        <w:jc w:val="center"/>
                      </w:pPr>
                      <w:r>
                        <w:t>Purchase Manager</w:t>
                      </w:r>
                    </w:p>
                  </w:txbxContent>
                </v:textbox>
              </v:roundrect>
            </w:pict>
          </mc:Fallback>
        </mc:AlternateContent>
      </w:r>
    </w:p>
    <w:p w14:paraId="3D75171E" w14:textId="6CD15BDE" w:rsidR="0073025D" w:rsidRDefault="00FA1039" w:rsidP="0073025D">
      <w:pPr>
        <w:jc w:val="center"/>
        <w:rPr>
          <w:lang w:val="en-US"/>
        </w:rPr>
      </w:pPr>
      <w:r>
        <w:rPr>
          <w:b/>
          <w:bCs/>
          <w:noProof/>
          <w:lang w:val="en-US"/>
          <w14:ligatures w14:val="standardContextual"/>
        </w:rPr>
        <mc:AlternateContent>
          <mc:Choice Requires="wps">
            <w:drawing>
              <wp:anchor distT="0" distB="0" distL="114300" distR="114300" simplePos="0" relativeHeight="251668480" behindDoc="0" locked="0" layoutInCell="1" allowOverlap="1" wp14:anchorId="2C0690C9" wp14:editId="27D19622">
                <wp:simplePos x="0" y="0"/>
                <wp:positionH relativeFrom="column">
                  <wp:posOffset>431800</wp:posOffset>
                </wp:positionH>
                <wp:positionV relativeFrom="paragraph">
                  <wp:posOffset>262255</wp:posOffset>
                </wp:positionV>
                <wp:extent cx="927100" cy="654050"/>
                <wp:effectExtent l="38100" t="0" r="25400" b="50800"/>
                <wp:wrapNone/>
                <wp:docPr id="1858323583" name="Straight Arrow Connector 7"/>
                <wp:cNvGraphicFramePr/>
                <a:graphic xmlns:a="http://schemas.openxmlformats.org/drawingml/2006/main">
                  <a:graphicData uri="http://schemas.microsoft.com/office/word/2010/wordprocessingShape">
                    <wps:wsp>
                      <wps:cNvCnPr/>
                      <wps:spPr>
                        <a:xfrm flipH="1">
                          <a:off x="0" y="0"/>
                          <a:ext cx="927100" cy="654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D59902" id="Straight Arrow Connector 7" o:spid="_x0000_s1026" type="#_x0000_t32" style="position:absolute;margin-left:34pt;margin-top:20.65pt;width:73pt;height:51.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" strokecolor="#4472c4 [3204]" strokeweight=".5pt">
                <v:stroke endarrow="block" joinstyle="miter"/>
              </v:shape>
            </w:pict>
          </mc:Fallback>
        </mc:AlternateContent>
      </w:r>
      <w:r>
        <w:rPr>
          <w:b/>
          <w:bCs/>
          <w:noProof/>
          <w:lang w:val="en-US"/>
          <w14:ligatures w14:val="standardContextual"/>
        </w:rPr>
        <mc:AlternateContent>
          <mc:Choice Requires="wps">
            <w:drawing>
              <wp:anchor distT="0" distB="0" distL="114300" distR="114300" simplePos="0" relativeHeight="251679744" behindDoc="0" locked="0" layoutInCell="1" allowOverlap="1" wp14:anchorId="691256DA" wp14:editId="0E120DB7">
                <wp:simplePos x="0" y="0"/>
                <wp:positionH relativeFrom="column">
                  <wp:posOffset>1346200</wp:posOffset>
                </wp:positionH>
                <wp:positionV relativeFrom="paragraph">
                  <wp:posOffset>274955</wp:posOffset>
                </wp:positionV>
                <wp:extent cx="825500" cy="622300"/>
                <wp:effectExtent l="0" t="0" r="69850" b="63500"/>
                <wp:wrapNone/>
                <wp:docPr id="776358850" name="Straight Arrow Connector 13"/>
                <wp:cNvGraphicFramePr/>
                <a:graphic xmlns:a="http://schemas.openxmlformats.org/drawingml/2006/main">
                  <a:graphicData uri="http://schemas.microsoft.com/office/word/2010/wordprocessingShape">
                    <wps:wsp>
                      <wps:cNvCnPr/>
                      <wps:spPr>
                        <a:xfrm>
                          <a:off x="0" y="0"/>
                          <a:ext cx="825500" cy="622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3D025B" id="Straight Arrow Connector 13" o:spid="_x0000_s1026" type="#_x0000_t32" style="position:absolute;margin-left:106pt;margin-top:21.65pt;width:65pt;height:4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" strokecolor="#4472c4 [3204]" strokeweight=".5pt">
                <v:stroke endarrow="block" joinstyle="miter"/>
              </v:shape>
            </w:pict>
          </mc:Fallback>
        </mc:AlternateContent>
      </w:r>
      <w:r>
        <w:rPr>
          <w:b/>
          <w:bCs/>
          <w:noProof/>
          <w:lang w:val="en-US"/>
          <w14:ligatures w14:val="standardContextual"/>
        </w:rPr>
        <mc:AlternateContent>
          <mc:Choice Requires="wps">
            <w:drawing>
              <wp:anchor distT="0" distB="0" distL="114300" distR="114300" simplePos="0" relativeHeight="251681792" behindDoc="0" locked="0" layoutInCell="1" allowOverlap="1" wp14:anchorId="059D6856" wp14:editId="27384A65">
                <wp:simplePos x="0" y="0"/>
                <wp:positionH relativeFrom="column">
                  <wp:posOffset>4914900</wp:posOffset>
                </wp:positionH>
                <wp:positionV relativeFrom="paragraph">
                  <wp:posOffset>274955</wp:posOffset>
                </wp:positionV>
                <wp:extent cx="1041400" cy="584200"/>
                <wp:effectExtent l="0" t="0" r="82550" b="63500"/>
                <wp:wrapNone/>
                <wp:docPr id="1163078758" name="Straight Arrow Connector 15"/>
                <wp:cNvGraphicFramePr/>
                <a:graphic xmlns:a="http://schemas.openxmlformats.org/drawingml/2006/main">
                  <a:graphicData uri="http://schemas.microsoft.com/office/word/2010/wordprocessingShape">
                    <wps:wsp>
                      <wps:cNvCnPr/>
                      <wps:spPr>
                        <a:xfrm>
                          <a:off x="0" y="0"/>
                          <a:ext cx="1041400" cy="584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FD9AD7" id="Straight Arrow Connector 15" o:spid="_x0000_s1026" type="#_x0000_t32" style="position:absolute;margin-left:387pt;margin-top:21.65pt;width:82pt;height:4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" strokecolor="#4472c4 [3204]" strokeweight=".5pt">
                <v:stroke endarrow="block" joinstyle="miter"/>
              </v:shape>
            </w:pict>
          </mc:Fallback>
        </mc:AlternateContent>
      </w:r>
      <w:r>
        <w:rPr>
          <w:b/>
          <w:bCs/>
          <w:noProof/>
          <w:lang w:val="en-US"/>
          <w14:ligatures w14:val="standardContextual"/>
        </w:rPr>
        <mc:AlternateContent>
          <mc:Choice Requires="wps">
            <w:drawing>
              <wp:anchor distT="0" distB="0" distL="114300" distR="114300" simplePos="0" relativeHeight="251680768" behindDoc="0" locked="0" layoutInCell="1" allowOverlap="1" wp14:anchorId="0DD5FED3" wp14:editId="1F3A5CDE">
                <wp:simplePos x="0" y="0"/>
                <wp:positionH relativeFrom="column">
                  <wp:posOffset>4095750</wp:posOffset>
                </wp:positionH>
                <wp:positionV relativeFrom="paragraph">
                  <wp:posOffset>281305</wp:posOffset>
                </wp:positionV>
                <wp:extent cx="793750" cy="558800"/>
                <wp:effectExtent l="38100" t="0" r="25400" b="50800"/>
                <wp:wrapNone/>
                <wp:docPr id="215452202" name="Straight Arrow Connector 14"/>
                <wp:cNvGraphicFramePr/>
                <a:graphic xmlns:a="http://schemas.openxmlformats.org/drawingml/2006/main">
                  <a:graphicData uri="http://schemas.microsoft.com/office/word/2010/wordprocessingShape">
                    <wps:wsp>
                      <wps:cNvCnPr/>
                      <wps:spPr>
                        <a:xfrm flipH="1">
                          <a:off x="0" y="0"/>
                          <a:ext cx="793750" cy="558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F7D69B" id="Straight Arrow Connector 14" o:spid="_x0000_s1026" type="#_x0000_t32" style="position:absolute;margin-left:322.5pt;margin-top:22.15pt;width:62.5pt;height:44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" strokecolor="#4472c4 [3204]" strokeweight=".5pt">
                <v:stroke endarrow="block" joinstyle="miter"/>
              </v:shape>
            </w:pict>
          </mc:Fallback>
        </mc:AlternateContent>
      </w:r>
    </w:p>
    <w:p w14:paraId="7574D335" w14:textId="399A3ADF" w:rsidR="003B7C01" w:rsidRDefault="003B7C01" w:rsidP="0073025D">
      <w:pPr>
        <w:jc w:val="center"/>
        <w:rPr>
          <w:lang w:val="en-US"/>
        </w:rPr>
      </w:pPr>
    </w:p>
    <w:bookmarkStart w:id="6" w:name="_Hlk193418311"/>
    <w:p w14:paraId="72936E17" w14:textId="27C0CBB3" w:rsidR="003B7C01" w:rsidRDefault="00FA1039" w:rsidP="0073025D">
      <w:pPr>
        <w:jc w:val="center"/>
        <w:rPr>
          <w:lang w:val="en-US"/>
        </w:rPr>
      </w:pPr>
      <w:r>
        <w:rPr>
          <w:b/>
          <w:bCs/>
          <w:noProof/>
          <w:lang w:val="en-US"/>
          <w14:ligatures w14:val="standardContextual"/>
        </w:rPr>
        <mc:AlternateContent>
          <mc:Choice Requires="wps">
            <w:drawing>
              <wp:anchor distT="0" distB="0" distL="114300" distR="114300" simplePos="0" relativeHeight="251670528" behindDoc="0" locked="0" layoutInCell="1" allowOverlap="1" wp14:anchorId="433F941D" wp14:editId="1F589B4A">
                <wp:simplePos x="0" y="0"/>
                <wp:positionH relativeFrom="column">
                  <wp:posOffset>-133350</wp:posOffset>
                </wp:positionH>
                <wp:positionV relativeFrom="paragraph">
                  <wp:posOffset>195580</wp:posOffset>
                </wp:positionV>
                <wp:extent cx="1162050" cy="692150"/>
                <wp:effectExtent l="0" t="0" r="19050" b="12700"/>
                <wp:wrapNone/>
                <wp:docPr id="298240981"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599F8D76" w14:textId="5FD21531" w:rsidR="00BD12B5" w:rsidRDefault="00FA1039" w:rsidP="00BD12B5">
                            <w:pPr>
                              <w:spacing w:line="240" w:lineRule="auto"/>
                              <w:jc w:val="center"/>
                            </w:pPr>
                            <w:r>
                              <w:t>Van Driver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33F941D" id="_x0000_s1031" style="position:absolute;left:0;text-align:left;margin-left:-10.5pt;margin-top:15.4pt;width:91.5pt;height:54.5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" fillcolor="white [3201]" strokecolor="#5b9bd5 [3208]" strokeweight="1pt">
                <v:stroke joinstyle="miter"/>
                <v:textbox>
                  <w:txbxContent>
                    <w:p w14:paraId="599F8D76" w14:textId="5FD21531" w:rsidR="00BD12B5" w:rsidRDefault="00FA1039" w:rsidP="00BD12B5">
                      <w:pPr>
                        <w:spacing w:line="240" w:lineRule="auto"/>
                        <w:jc w:val="center"/>
                      </w:pPr>
                      <w:r>
                        <w:t>Van Driver</w:t>
                      </w:r>
                    </w:p>
                  </w:txbxContent>
                </v:textbox>
              </v:roundrect>
            </w:pict>
          </mc:Fallback>
        </mc:AlternateContent>
      </w:r>
      <w:r w:rsidRPr="00FA1039">
        <w:rPr>
          <w:b/>
          <w:bCs/>
          <w:noProof/>
          <w:lang w:val="en-US"/>
        </w:rPr>
        <mc:AlternateContent>
          <mc:Choice Requires="wps">
            <w:drawing>
              <wp:anchor distT="0" distB="0" distL="114300" distR="114300" simplePos="0" relativeHeight="251674624" behindDoc="0" locked="0" layoutInCell="1" allowOverlap="1" wp14:anchorId="07DE429D" wp14:editId="66535624">
                <wp:simplePos x="0" y="0"/>
                <wp:positionH relativeFrom="column">
                  <wp:posOffset>1517650</wp:posOffset>
                </wp:positionH>
                <wp:positionV relativeFrom="paragraph">
                  <wp:posOffset>172720</wp:posOffset>
                </wp:positionV>
                <wp:extent cx="1162050" cy="692150"/>
                <wp:effectExtent l="0" t="0" r="19050" b="12700"/>
                <wp:wrapNone/>
                <wp:docPr id="1860955710"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3865C6EE" w14:textId="14EA0B16" w:rsidR="00FA1039" w:rsidRDefault="0019217D" w:rsidP="00FA1039">
                            <w:pPr>
                              <w:spacing w:line="240" w:lineRule="auto"/>
                              <w:jc w:val="center"/>
                            </w:pPr>
                            <w:r>
                              <w:t>Floor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DE429D" id="_x0000_s1032" style="position:absolute;left:0;text-align:left;margin-left:119.5pt;margin-top:13.6pt;width:91.5pt;height:54.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" fillcolor="white [3201]" strokecolor="#5b9bd5 [3208]" strokeweight="1pt">
                <v:stroke joinstyle="miter"/>
                <v:textbox>
                  <w:txbxContent>
                    <w:p w14:paraId="3865C6EE" w14:textId="14EA0B16" w:rsidR="00FA1039" w:rsidRDefault="0019217D" w:rsidP="00FA1039">
                      <w:pPr>
                        <w:spacing w:line="240" w:lineRule="auto"/>
                        <w:jc w:val="center"/>
                      </w:pPr>
                      <w:r>
                        <w:t>Floor Worker</w:t>
                      </w:r>
                    </w:p>
                  </w:txbxContent>
                </v:textbox>
              </v:roundrect>
            </w:pict>
          </mc:Fallback>
        </mc:AlternateContent>
      </w:r>
      <w:r>
        <w:rPr>
          <w:b/>
          <w:bCs/>
          <w:noProof/>
          <w:lang w:val="en-US"/>
          <w14:ligatures w14:val="standardContextual"/>
        </w:rPr>
        <mc:AlternateContent>
          <mc:Choice Requires="wps">
            <w:drawing>
              <wp:anchor distT="0" distB="0" distL="114300" distR="114300" simplePos="0" relativeHeight="251678720" behindDoc="0" locked="0" layoutInCell="1" allowOverlap="1" wp14:anchorId="4EBFE436" wp14:editId="4ACE0A4A">
                <wp:simplePos x="0" y="0"/>
                <wp:positionH relativeFrom="column">
                  <wp:posOffset>5372100</wp:posOffset>
                </wp:positionH>
                <wp:positionV relativeFrom="paragraph">
                  <wp:posOffset>123825</wp:posOffset>
                </wp:positionV>
                <wp:extent cx="1162050" cy="692150"/>
                <wp:effectExtent l="0" t="0" r="19050" b="12700"/>
                <wp:wrapNone/>
                <wp:docPr id="1632430543"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77DD0512" w14:textId="3920458F" w:rsidR="00FA1039" w:rsidRDefault="0019217D" w:rsidP="00FA1039">
                            <w:pPr>
                              <w:spacing w:line="240" w:lineRule="auto"/>
                              <w:jc w:val="center"/>
                            </w:pPr>
                            <w:r>
                              <w:t>Credit 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BFE436" id="_x0000_s1033" style="position:absolute;left:0;text-align:left;margin-left:423pt;margin-top:9.75pt;width:91.5pt;height:54.5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" fillcolor="white [3201]" strokecolor="#5b9bd5 [3208]" strokeweight="1pt">
                <v:stroke joinstyle="miter"/>
                <v:textbox>
                  <w:txbxContent>
                    <w:p w14:paraId="77DD0512" w14:textId="3920458F" w:rsidR="00FA1039" w:rsidRDefault="0019217D" w:rsidP="00FA1039">
                      <w:pPr>
                        <w:spacing w:line="240" w:lineRule="auto"/>
                        <w:jc w:val="center"/>
                      </w:pPr>
                      <w:r>
                        <w:t>Credit Controller</w:t>
                      </w:r>
                    </w:p>
                  </w:txbxContent>
                </v:textbox>
              </v:roundrect>
            </w:pict>
          </mc:Fallback>
        </mc:AlternateContent>
      </w:r>
      <w:r>
        <w:rPr>
          <w:b/>
          <w:bCs/>
          <w:noProof/>
          <w:lang w:val="en-US"/>
          <w14:ligatures w14:val="standardContextual"/>
        </w:rPr>
        <mc:AlternateContent>
          <mc:Choice Requires="wps">
            <w:drawing>
              <wp:anchor distT="0" distB="0" distL="114300" distR="114300" simplePos="0" relativeHeight="251676672" behindDoc="0" locked="0" layoutInCell="1" allowOverlap="1" wp14:anchorId="4BEC6991" wp14:editId="1A86D535">
                <wp:simplePos x="0" y="0"/>
                <wp:positionH relativeFrom="column">
                  <wp:posOffset>3454400</wp:posOffset>
                </wp:positionH>
                <wp:positionV relativeFrom="paragraph">
                  <wp:posOffset>133350</wp:posOffset>
                </wp:positionV>
                <wp:extent cx="1162050" cy="692150"/>
                <wp:effectExtent l="0" t="0" r="19050" b="12700"/>
                <wp:wrapNone/>
                <wp:docPr id="1862896635" name="Rectangle: Rounded Corners 5"/>
                <wp:cNvGraphicFramePr/>
                <a:graphic xmlns:a="http://schemas.openxmlformats.org/drawingml/2006/main">
                  <a:graphicData uri="http://schemas.microsoft.com/office/word/2010/wordprocessingShape">
                    <wps:wsp>
                      <wps:cNvSpPr/>
                      <wps:spPr>
                        <a:xfrm>
                          <a:off x="0" y="0"/>
                          <a:ext cx="1162050" cy="692150"/>
                        </a:xfrm>
                        <a:prstGeom prst="roundRect">
                          <a:avLst/>
                        </a:prstGeom>
                        <a:solidFill>
                          <a:sysClr val="window" lastClr="FFFFFF"/>
                        </a:solidFill>
                        <a:ln w="12700" cap="flat" cmpd="sng" algn="ctr">
                          <a:solidFill>
                            <a:srgbClr val="5B9BD5"/>
                          </a:solidFill>
                          <a:prstDash val="solid"/>
                          <a:miter lim="800000"/>
                        </a:ln>
                        <a:effectLst/>
                      </wps:spPr>
                      <wps:txbx>
                        <w:txbxContent>
                          <w:p w14:paraId="2B3FC0C2" w14:textId="77777777" w:rsidR="0019217D" w:rsidRDefault="0019217D" w:rsidP="0019217D">
                            <w:pPr>
                              <w:spacing w:line="240" w:lineRule="auto"/>
                              <w:jc w:val="center"/>
                            </w:pPr>
                            <w:r>
                              <w:t>Office</w:t>
                            </w:r>
                          </w:p>
                          <w:p w14:paraId="47D293BE" w14:textId="77777777" w:rsidR="0019217D" w:rsidRDefault="0019217D" w:rsidP="0019217D">
                            <w:pPr>
                              <w:spacing w:line="240" w:lineRule="auto"/>
                              <w:jc w:val="center"/>
                            </w:pPr>
                            <w:r>
                              <w:t>Administrator</w:t>
                            </w:r>
                          </w:p>
                          <w:p w14:paraId="3616F764" w14:textId="77777777" w:rsidR="00FA1039" w:rsidRDefault="00FA1039" w:rsidP="00FA1039">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EC6991" id="_x0000_s1034" style="position:absolute;left:0;text-align:left;margin-left:272pt;margin-top:10.5pt;width:91.5pt;height:54.5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" fillcolor="window" strokecolor="#5b9bd5" strokeweight="1pt">
                <v:stroke joinstyle="miter"/>
                <v:textbox>
                  <w:txbxContent>
                    <w:p w14:paraId="2B3FC0C2" w14:textId="77777777" w:rsidR="0019217D" w:rsidRDefault="0019217D" w:rsidP="0019217D">
                      <w:pPr>
                        <w:spacing w:line="240" w:lineRule="auto"/>
                        <w:jc w:val="center"/>
                      </w:pPr>
                      <w:r>
                        <w:t>Office</w:t>
                      </w:r>
                    </w:p>
                    <w:p w14:paraId="47D293BE" w14:textId="77777777" w:rsidR="0019217D" w:rsidRDefault="0019217D" w:rsidP="0019217D">
                      <w:pPr>
                        <w:spacing w:line="240" w:lineRule="auto"/>
                        <w:jc w:val="center"/>
                      </w:pPr>
                      <w:r>
                        <w:t>Administrator</w:t>
                      </w:r>
                    </w:p>
                    <w:p w14:paraId="3616F764" w14:textId="77777777" w:rsidR="00FA1039" w:rsidRDefault="00FA1039" w:rsidP="00FA1039">
                      <w:pPr>
                        <w:spacing w:line="240" w:lineRule="auto"/>
                        <w:jc w:val="center"/>
                      </w:pPr>
                    </w:p>
                  </w:txbxContent>
                </v:textbox>
              </v:roundrect>
            </w:pict>
          </mc:Fallback>
        </mc:AlternateContent>
      </w:r>
    </w:p>
    <w:bookmarkEnd w:id="6"/>
    <w:p w14:paraId="535891CD" w14:textId="59122A2B" w:rsidR="00FA1039" w:rsidRPr="00FA1039" w:rsidRDefault="00FA1039" w:rsidP="00FA1039">
      <w:pPr>
        <w:jc w:val="center"/>
        <w:rPr>
          <w:lang w:val="en-US"/>
        </w:rPr>
      </w:pPr>
    </w:p>
    <w:p w14:paraId="400AB2C4" w14:textId="77777777" w:rsidR="003B7C01" w:rsidRDefault="003B7C01" w:rsidP="0073025D">
      <w:pPr>
        <w:jc w:val="center"/>
        <w:rPr>
          <w:lang w:val="en-US"/>
        </w:rPr>
      </w:pPr>
    </w:p>
    <w:p w14:paraId="4DF0AB10" w14:textId="77777777" w:rsidR="00BD12B5" w:rsidRDefault="00BD12B5" w:rsidP="0073025D">
      <w:pPr>
        <w:jc w:val="center"/>
        <w:rPr>
          <w:lang w:val="en-US"/>
        </w:rPr>
      </w:pPr>
    </w:p>
    <w:p w14:paraId="27FE5146" w14:textId="7FBE47D6" w:rsidR="0073025D" w:rsidRPr="0073025D" w:rsidRDefault="00CF66A4" w:rsidP="00BD12B5">
      <w:pPr>
        <w:pStyle w:val="Heading2"/>
      </w:pPr>
      <w:bookmarkStart w:id="7" w:name="_Toc193419301"/>
      <w:r>
        <w:t>1.</w:t>
      </w:r>
      <w:r w:rsidR="0073025D" w:rsidRPr="0073025D">
        <w:t>6 Marketing Activities &amp; Strategy</w:t>
      </w:r>
      <w:bookmarkEnd w:id="7"/>
    </w:p>
    <w:p w14:paraId="033CB4C4" w14:textId="41D6E76F" w:rsidR="003B7C01" w:rsidRDefault="0073025D" w:rsidP="0073025D">
      <w:pPr>
        <w:rPr>
          <w:lang w:val="en-US"/>
        </w:rPr>
      </w:pPr>
      <w:r w:rsidRPr="0073025D">
        <w:rPr>
          <w:b/>
          <w:bCs/>
          <w:lang w:val="en-US"/>
        </w:rPr>
        <w:t>Marketing Methods</w:t>
      </w:r>
    </w:p>
    <w:p w14:paraId="6280C17F" w14:textId="393F7F4D" w:rsidR="0073025D" w:rsidRPr="0073025D" w:rsidRDefault="00BD12B5" w:rsidP="0073025D">
      <w:pPr>
        <w:rPr>
          <w:lang w:val="en-US"/>
        </w:rPr>
      </w:pPr>
      <w:r>
        <w:rPr>
          <w:lang w:val="en-US"/>
        </w:rPr>
        <w:t>Our marketing strategy will emphasise direct outreach to local businesses, building brand awareness online and offline. Important marketing activities include:</w:t>
      </w:r>
    </w:p>
    <w:p w14:paraId="008C0187" w14:textId="363A5133" w:rsidR="0073025D" w:rsidRDefault="0073025D" w:rsidP="00BD12B5">
      <w:pPr>
        <w:rPr>
          <w:lang w:val="en-US"/>
        </w:rPr>
      </w:pPr>
      <w:r w:rsidRPr="0073025D">
        <w:rPr>
          <w:b/>
          <w:bCs/>
          <w:lang w:val="en-US"/>
        </w:rPr>
        <w:t>Social Media Marketing</w:t>
      </w:r>
      <w:r w:rsidRPr="0073025D">
        <w:rPr>
          <w:lang w:val="en-US"/>
        </w:rPr>
        <w:t xml:space="preserve">: </w:t>
      </w:r>
      <w:r w:rsidR="00BD12B5">
        <w:rPr>
          <w:lang w:val="en-US"/>
        </w:rPr>
        <w:t>We post products, promotions, and customer success stories on Facebook, Instagram, and LinkedIn.</w:t>
      </w:r>
    </w:p>
    <w:p w14:paraId="4FF9E298" w14:textId="29B0350F" w:rsidR="0019217D" w:rsidRPr="0073025D" w:rsidRDefault="0019217D" w:rsidP="0019217D">
      <w:pPr>
        <w:jc w:val="center"/>
        <w:rPr>
          <w:lang w:val="en-US"/>
        </w:rPr>
      </w:pPr>
      <w:r>
        <w:rPr>
          <w:noProof/>
          <w:lang w:val="en-US"/>
          <w14:ligatures w14:val="standardContextual"/>
        </w:rPr>
        <w:drawing>
          <wp:inline distT="0" distB="0" distL="0" distR="0" wp14:anchorId="67F03C3D" wp14:editId="35B77FFD">
            <wp:extent cx="3143250" cy="3143250"/>
            <wp:effectExtent l="0" t="0" r="0" b="0"/>
            <wp:docPr id="14273959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95931" name="Picture 142739593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3250" cy="3143250"/>
                    </a:xfrm>
                    <a:prstGeom prst="rect">
                      <a:avLst/>
                    </a:prstGeom>
                  </pic:spPr>
                </pic:pic>
              </a:graphicData>
            </a:graphic>
          </wp:inline>
        </w:drawing>
      </w:r>
    </w:p>
    <w:p w14:paraId="16234A19" w14:textId="0DB77CBC" w:rsidR="0073025D" w:rsidRDefault="0073025D" w:rsidP="00BD12B5">
      <w:pPr>
        <w:rPr>
          <w:lang w:val="en-US"/>
        </w:rPr>
      </w:pPr>
      <w:r w:rsidRPr="0073025D">
        <w:rPr>
          <w:b/>
          <w:bCs/>
          <w:lang w:val="en-US"/>
        </w:rPr>
        <w:t>Flyer Distribution</w:t>
      </w:r>
      <w:r w:rsidRPr="0073025D">
        <w:rPr>
          <w:lang w:val="en-US"/>
        </w:rPr>
        <w:t xml:space="preserve">: </w:t>
      </w:r>
      <w:r w:rsidR="00BD12B5">
        <w:rPr>
          <w:lang w:val="en-US"/>
        </w:rPr>
        <w:t>Flyer distribution in business districts and food industry events.</w:t>
      </w:r>
    </w:p>
    <w:p w14:paraId="34731A70" w14:textId="664C35B3" w:rsidR="0019217D" w:rsidRPr="0073025D" w:rsidRDefault="0019217D" w:rsidP="0019217D">
      <w:pPr>
        <w:jc w:val="center"/>
        <w:rPr>
          <w:lang w:val="en-US"/>
        </w:rPr>
      </w:pPr>
      <w:r>
        <w:rPr>
          <w:noProof/>
          <w:lang w:val="en-US"/>
          <w14:ligatures w14:val="standardContextual"/>
        </w:rPr>
        <w:drawing>
          <wp:inline distT="0" distB="0" distL="0" distR="0" wp14:anchorId="14B50925" wp14:editId="218A6410">
            <wp:extent cx="3169516" cy="4483402"/>
            <wp:effectExtent l="0" t="0" r="0" b="0"/>
            <wp:docPr id="164607426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74263" name="Picture 164607426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77412" cy="4494571"/>
                    </a:xfrm>
                    <a:prstGeom prst="rect">
                      <a:avLst/>
                    </a:prstGeom>
                  </pic:spPr>
                </pic:pic>
              </a:graphicData>
            </a:graphic>
          </wp:inline>
        </w:drawing>
      </w:r>
    </w:p>
    <w:p w14:paraId="62DE6172" w14:textId="4D3AB440" w:rsidR="0073025D" w:rsidRPr="0073025D" w:rsidRDefault="0073025D" w:rsidP="00BD12B5">
      <w:pPr>
        <w:rPr>
          <w:lang w:val="en-US"/>
        </w:rPr>
      </w:pPr>
      <w:r w:rsidRPr="0073025D">
        <w:rPr>
          <w:b/>
          <w:bCs/>
          <w:lang w:val="en-US"/>
        </w:rPr>
        <w:t>Referral Program</w:t>
      </w:r>
      <w:r w:rsidRPr="0073025D">
        <w:rPr>
          <w:lang w:val="en-US"/>
        </w:rPr>
        <w:t xml:space="preserve">: </w:t>
      </w:r>
      <w:r w:rsidR="00BD12B5">
        <w:rPr>
          <w:lang w:val="en-US"/>
        </w:rPr>
        <w:t>Offering discounts on future orders to existing customers who refer new customers.</w:t>
      </w:r>
    </w:p>
    <w:p w14:paraId="084D38E2" w14:textId="0FB045BC" w:rsidR="0073025D" w:rsidRDefault="0073025D" w:rsidP="00BD12B5">
      <w:pPr>
        <w:rPr>
          <w:lang w:val="en-US"/>
        </w:rPr>
      </w:pPr>
      <w:r w:rsidRPr="0073025D">
        <w:rPr>
          <w:b/>
          <w:bCs/>
          <w:lang w:val="en-US"/>
        </w:rPr>
        <w:t>Website &amp; SEO</w:t>
      </w:r>
      <w:r w:rsidRPr="0073025D">
        <w:rPr>
          <w:lang w:val="en-US"/>
        </w:rPr>
        <w:t xml:space="preserve">: </w:t>
      </w:r>
      <w:r w:rsidR="00BD12B5">
        <w:rPr>
          <w:lang w:val="en-US"/>
        </w:rPr>
        <w:t>A professional online catalogue with optimised content to attract food supply businesses.</w:t>
      </w:r>
    </w:p>
    <w:p w14:paraId="3A4EB89C" w14:textId="4ADC4171" w:rsidR="0019217D" w:rsidRDefault="0019217D" w:rsidP="0019217D">
      <w:pPr>
        <w:jc w:val="center"/>
        <w:rPr>
          <w:lang w:val="en-US"/>
        </w:rPr>
      </w:pPr>
      <w:hyperlink r:id="rId15" w:history="1">
        <w:r w:rsidRPr="009D3B99">
          <w:rPr>
            <w:rStyle w:val="Hyperlink"/>
            <w:lang w:val="en-US"/>
          </w:rPr>
          <w:t>https://h-r-foods.square.site/</w:t>
        </w:r>
      </w:hyperlink>
    </w:p>
    <w:p w14:paraId="158BE576" w14:textId="2E5CE6AB" w:rsidR="0073025D" w:rsidRPr="0073025D" w:rsidRDefault="0073025D" w:rsidP="00BD12B5">
      <w:pPr>
        <w:rPr>
          <w:lang w:val="en-US"/>
        </w:rPr>
      </w:pPr>
      <w:r w:rsidRPr="0073025D">
        <w:rPr>
          <w:b/>
          <w:bCs/>
          <w:lang w:val="en-US"/>
        </w:rPr>
        <w:t>Promotions &amp; Discounts</w:t>
      </w:r>
      <w:r w:rsidRPr="0073025D">
        <w:rPr>
          <w:lang w:val="en-US"/>
        </w:rPr>
        <w:t xml:space="preserve">: </w:t>
      </w:r>
      <w:r w:rsidR="00BD12B5">
        <w:rPr>
          <w:lang w:val="en-US"/>
        </w:rPr>
        <w:t>To attract and retain customers, offer seasonal or bulk order discounts</w:t>
      </w:r>
      <w:r w:rsidR="00B8356E">
        <w:rPr>
          <w:lang w:val="en-US"/>
        </w:rPr>
        <w:t xml:space="preserve"> </w:t>
      </w:r>
      <w:r w:rsidR="00B8356E">
        <w:t>(Teeuwen et al., 2022)</w:t>
      </w:r>
      <w:r w:rsidR="00BD12B5">
        <w:rPr>
          <w:lang w:val="en-US"/>
        </w:rPr>
        <w:t>.</w:t>
      </w:r>
    </w:p>
    <w:p w14:paraId="5E2B42A3" w14:textId="6C796F8E" w:rsidR="003B7C01" w:rsidRDefault="0073025D" w:rsidP="0073025D">
      <w:pPr>
        <w:rPr>
          <w:lang w:val="en-US"/>
        </w:rPr>
      </w:pPr>
      <w:r w:rsidRPr="0073025D">
        <w:rPr>
          <w:b/>
          <w:bCs/>
          <w:lang w:val="en-US"/>
        </w:rPr>
        <w:t>Branding Strategy</w:t>
      </w:r>
    </w:p>
    <w:p w14:paraId="046C7618" w14:textId="3E8E23DC" w:rsidR="0073025D" w:rsidRPr="0073025D" w:rsidRDefault="00BD12B5" w:rsidP="0073025D">
      <w:pPr>
        <w:rPr>
          <w:lang w:val="en-US"/>
        </w:rPr>
      </w:pPr>
      <w:r>
        <w:rPr>
          <w:lang w:val="en-US"/>
        </w:rPr>
        <w:t>Our brand will emphasise affordability, reliability, and personalisation. We will use colours and design elements to convey our products' freshness and quality and position H R Foods as a reliable and efficient food supply chain partner</w:t>
      </w:r>
      <w:r w:rsidR="00B8356E">
        <w:rPr>
          <w:lang w:val="en-US"/>
        </w:rPr>
        <w:t xml:space="preserve"> </w:t>
      </w:r>
      <w:r w:rsidR="00B8356E">
        <w:t>(Novytska et al., 2021)</w:t>
      </w:r>
      <w:r>
        <w:rPr>
          <w:lang w:val="en-US"/>
        </w:rPr>
        <w:t>.</w:t>
      </w:r>
    </w:p>
    <w:p w14:paraId="4FFB3057" w14:textId="3E2BE5DF" w:rsidR="0073025D" w:rsidRPr="0073025D" w:rsidRDefault="00CF66A4" w:rsidP="00BD12B5">
      <w:pPr>
        <w:pStyle w:val="Heading2"/>
      </w:pPr>
      <w:bookmarkStart w:id="8" w:name="_Toc193419302"/>
      <w:r>
        <w:t>1.</w:t>
      </w:r>
      <w:r w:rsidR="0073025D" w:rsidRPr="0073025D">
        <w:t>7 Market Research</w:t>
      </w:r>
      <w:bookmarkEnd w:id="8"/>
    </w:p>
    <w:p w14:paraId="1DF16282" w14:textId="77777777" w:rsidR="003B7C01" w:rsidRDefault="0073025D" w:rsidP="0073025D">
      <w:pPr>
        <w:rPr>
          <w:lang w:val="en-US"/>
        </w:rPr>
      </w:pPr>
      <w:r w:rsidRPr="0073025D">
        <w:rPr>
          <w:b/>
          <w:bCs/>
          <w:lang w:val="en-US"/>
        </w:rPr>
        <w:t>Market Insights</w:t>
      </w:r>
    </w:p>
    <w:p w14:paraId="727A473A" w14:textId="11D905B9" w:rsidR="0073025D" w:rsidRPr="0073025D" w:rsidRDefault="00BD12B5" w:rsidP="00B8356E">
      <w:r>
        <w:t>Local research and industry reports show a strong demand for high-quality, affordable food. Large gaps exist in the wholesale food supply market, with many small businesses seeking reliable suppliers for fresh and frozen goods at competitive prices</w:t>
      </w:r>
      <w:r w:rsidR="00B8356E">
        <w:t xml:space="preserve"> (Sgroi &amp; Salamone, 2022)</w:t>
      </w:r>
      <w:r>
        <w:t>.</w:t>
      </w:r>
    </w:p>
    <w:p w14:paraId="437B6E16" w14:textId="77777777" w:rsidR="003B7C01" w:rsidRDefault="0073025D" w:rsidP="0073025D">
      <w:pPr>
        <w:rPr>
          <w:lang w:val="en-US"/>
        </w:rPr>
      </w:pPr>
      <w:r w:rsidRPr="0073025D">
        <w:rPr>
          <w:b/>
          <w:bCs/>
          <w:lang w:val="en-US"/>
        </w:rPr>
        <w:t>Research Methods</w:t>
      </w:r>
    </w:p>
    <w:p w14:paraId="580B832A" w14:textId="2DA0EE0C" w:rsidR="0073025D" w:rsidRPr="0073025D" w:rsidRDefault="00BD12B5" w:rsidP="0073025D">
      <w:pPr>
        <w:rPr>
          <w:lang w:val="en-US"/>
        </w:rPr>
      </w:pPr>
      <w:r>
        <w:rPr>
          <w:lang w:val="en-US"/>
        </w:rPr>
        <w:t>We interviewed local food</w:t>
      </w:r>
      <w:r w:rsidR="00F538DE">
        <w:rPr>
          <w:lang w:val="en-US"/>
        </w:rPr>
        <w:t xml:space="preserve"> </w:t>
      </w:r>
      <w:r>
        <w:rPr>
          <w:lang w:val="en-US"/>
        </w:rPr>
        <w:t>service business owners, analysed food consumption trends, and reviewed food wholesaler industry reports for our market research. The findings show that businesses prefer suppliers with high-quality products, on-time delivery, and low prices</w:t>
      </w:r>
      <w:r w:rsidR="00B8356E">
        <w:rPr>
          <w:lang w:val="en-US"/>
        </w:rPr>
        <w:t xml:space="preserve"> </w:t>
      </w:r>
      <w:r w:rsidR="00B8356E">
        <w:t>(Marzolf et al., 2024)</w:t>
      </w:r>
      <w:r>
        <w:rPr>
          <w:lang w:val="en-US"/>
        </w:rPr>
        <w:t>.</w:t>
      </w:r>
    </w:p>
    <w:p w14:paraId="6788FB67" w14:textId="77777777" w:rsidR="003B7C01" w:rsidRDefault="0073025D" w:rsidP="0073025D">
      <w:pPr>
        <w:rPr>
          <w:lang w:val="en-US"/>
        </w:rPr>
      </w:pPr>
      <w:r w:rsidRPr="0073025D">
        <w:rPr>
          <w:b/>
          <w:bCs/>
          <w:lang w:val="en-US"/>
        </w:rPr>
        <w:t>Market Data</w:t>
      </w:r>
    </w:p>
    <w:p w14:paraId="0EDA6D19" w14:textId="12E0A039" w:rsidR="003B7C01" w:rsidRPr="0073025D" w:rsidRDefault="00BD12B5" w:rsidP="0073025D">
      <w:pPr>
        <w:rPr>
          <w:lang w:val="en-US"/>
        </w:rPr>
      </w:pPr>
      <w:r>
        <w:rPr>
          <w:lang w:val="en-US"/>
        </w:rPr>
        <w:t>Wholesale food sales are expected to grow 5% annually over the next five years. Eco-friendly packaging and ethically sourced products are also trends we plan to incorporate into our products</w:t>
      </w:r>
      <w:r w:rsidR="00B8356E">
        <w:rPr>
          <w:lang w:val="en-US"/>
        </w:rPr>
        <w:t xml:space="preserve"> </w:t>
      </w:r>
      <w:r w:rsidR="00B8356E">
        <w:t>(Wang, 2022)</w:t>
      </w:r>
      <w:r>
        <w:rPr>
          <w:lang w:val="en-US"/>
        </w:rPr>
        <w:t>.</w:t>
      </w:r>
    </w:p>
    <w:p w14:paraId="5AE29583" w14:textId="5EA7FB62" w:rsidR="0073025D" w:rsidRPr="0073025D" w:rsidRDefault="00CF66A4" w:rsidP="00BD12B5">
      <w:pPr>
        <w:pStyle w:val="Heading2"/>
      </w:pPr>
      <w:bookmarkStart w:id="9" w:name="_Toc193419303"/>
      <w:r>
        <w:t>1.</w:t>
      </w:r>
      <w:r w:rsidR="0073025D" w:rsidRPr="0073025D">
        <w:t>8 Financial Resources</w:t>
      </w:r>
      <w:bookmarkEnd w:id="9"/>
    </w:p>
    <w:p w14:paraId="24DE0784" w14:textId="74D32B4A" w:rsidR="003B7C01" w:rsidRDefault="0073025D" w:rsidP="0073025D">
      <w:pPr>
        <w:rPr>
          <w:lang w:val="en-US"/>
        </w:rPr>
      </w:pPr>
      <w:r w:rsidRPr="0073025D">
        <w:rPr>
          <w:b/>
          <w:bCs/>
          <w:lang w:val="en-US"/>
        </w:rPr>
        <w:t>Startup Costs</w:t>
      </w:r>
    </w:p>
    <w:p w14:paraId="418EA3FF" w14:textId="6F40D2A5" w:rsidR="0073025D" w:rsidRPr="0073025D" w:rsidRDefault="0073025D" w:rsidP="0073025D">
      <w:pPr>
        <w:rPr>
          <w:lang w:val="en-US"/>
        </w:rPr>
      </w:pPr>
      <w:r w:rsidRPr="0073025D">
        <w:rPr>
          <w:lang w:val="en-US"/>
        </w:rPr>
        <w:t>The initial capital investment for H R Foods will cover the following major expenses:</w:t>
      </w:r>
    </w:p>
    <w:p w14:paraId="18364C93" w14:textId="0F54D765" w:rsidR="0073025D" w:rsidRPr="0073025D" w:rsidRDefault="0073025D" w:rsidP="0073025D">
      <w:pPr>
        <w:numPr>
          <w:ilvl w:val="0"/>
          <w:numId w:val="14"/>
        </w:numPr>
        <w:rPr>
          <w:lang w:val="en-US"/>
        </w:rPr>
      </w:pPr>
      <w:r w:rsidRPr="0073025D">
        <w:rPr>
          <w:b/>
          <w:bCs/>
          <w:lang w:val="en-US"/>
        </w:rPr>
        <w:t>Coldroom &amp; Equipment</w:t>
      </w:r>
      <w:r w:rsidRPr="0073025D">
        <w:rPr>
          <w:lang w:val="en-US"/>
        </w:rPr>
        <w:t>: £11000 for a 15/20 ft chiller, £15000 for a freezer, £8000 for racking/shelves, £18000 for a long-wheelbase refrigerated van, £12000 for a medium-wheelbase refrigerated van, £4500 for a forklift, and £5000 for shop fittings.</w:t>
      </w:r>
    </w:p>
    <w:p w14:paraId="76245C32" w14:textId="44D8052C" w:rsidR="0073025D" w:rsidRPr="0073025D" w:rsidRDefault="0073025D" w:rsidP="0073025D">
      <w:pPr>
        <w:numPr>
          <w:ilvl w:val="0"/>
          <w:numId w:val="14"/>
        </w:numPr>
        <w:rPr>
          <w:lang w:val="en-US"/>
        </w:rPr>
      </w:pPr>
      <w:r w:rsidRPr="0073025D">
        <w:rPr>
          <w:b/>
          <w:bCs/>
          <w:lang w:val="en-US"/>
        </w:rPr>
        <w:t>Technology &amp; Software</w:t>
      </w:r>
      <w:r w:rsidRPr="0073025D">
        <w:rPr>
          <w:lang w:val="en-US"/>
        </w:rPr>
        <w:t>: £3000 for computers and inventory management systems.</w:t>
      </w:r>
    </w:p>
    <w:p w14:paraId="6BF1DE3A" w14:textId="19F31772" w:rsidR="0073025D" w:rsidRPr="0073025D" w:rsidRDefault="0073025D" w:rsidP="0073025D">
      <w:pPr>
        <w:numPr>
          <w:ilvl w:val="0"/>
          <w:numId w:val="14"/>
        </w:numPr>
        <w:rPr>
          <w:lang w:val="en-US"/>
        </w:rPr>
      </w:pPr>
      <w:r w:rsidRPr="0073025D">
        <w:rPr>
          <w:b/>
          <w:bCs/>
          <w:lang w:val="en-US"/>
        </w:rPr>
        <w:t>Stocks</w:t>
      </w:r>
      <w:r w:rsidRPr="0073025D">
        <w:rPr>
          <w:lang w:val="en-US"/>
        </w:rPr>
        <w:t>: £55000 for dry goods and £45000 for chilled and frozen items</w:t>
      </w:r>
      <w:r w:rsidR="00B8356E">
        <w:rPr>
          <w:lang w:val="en-US"/>
        </w:rPr>
        <w:t xml:space="preserve"> </w:t>
      </w:r>
      <w:r w:rsidR="00B8356E">
        <w:t>(Badmus et al., 2024)</w:t>
      </w:r>
      <w:r w:rsidRPr="0073025D">
        <w:rPr>
          <w:lang w:val="en-US"/>
        </w:rPr>
        <w:t>.</w:t>
      </w:r>
    </w:p>
    <w:p w14:paraId="60C204DA" w14:textId="77777777" w:rsidR="00CF66A4" w:rsidRDefault="0073025D" w:rsidP="0073025D">
      <w:pPr>
        <w:rPr>
          <w:b/>
          <w:bCs/>
          <w:lang w:val="en-US"/>
        </w:rPr>
      </w:pPr>
      <w:r w:rsidRPr="0073025D">
        <w:rPr>
          <w:b/>
          <w:bCs/>
          <w:lang w:val="en-US"/>
        </w:rPr>
        <w:t>Sources of Finance</w:t>
      </w:r>
    </w:p>
    <w:p w14:paraId="38E73ED9" w14:textId="56A472DB" w:rsidR="0073025D" w:rsidRPr="0073025D" w:rsidRDefault="0073025D" w:rsidP="0073025D">
      <w:pPr>
        <w:rPr>
          <w:lang w:val="en-US"/>
        </w:rPr>
      </w:pPr>
      <w:r w:rsidRPr="0073025D">
        <w:rPr>
          <w:lang w:val="en-US"/>
        </w:rPr>
        <w:t>We will contribute £50000 in capital from personal savings, with the remaining amount being financed through a business loan from a local bank</w:t>
      </w:r>
      <w:r w:rsidR="0019217D">
        <w:rPr>
          <w:lang w:val="en-US"/>
        </w:rPr>
        <w:t xml:space="preserve"> and from angel investors</w:t>
      </w:r>
      <w:r w:rsidRPr="0073025D">
        <w:rPr>
          <w:lang w:val="en-US"/>
        </w:rPr>
        <w:t>.</w:t>
      </w:r>
    </w:p>
    <w:p w14:paraId="248BA90A" w14:textId="77777777" w:rsidR="00CF66A4" w:rsidRDefault="0073025D" w:rsidP="0073025D">
      <w:pPr>
        <w:rPr>
          <w:lang w:val="en-US"/>
        </w:rPr>
      </w:pPr>
      <w:r w:rsidRPr="0073025D">
        <w:rPr>
          <w:b/>
          <w:bCs/>
          <w:lang w:val="en-US"/>
        </w:rPr>
        <w:t>Cash Flow Forecast</w:t>
      </w:r>
    </w:p>
    <w:p w14:paraId="1A62D457" w14:textId="57547E77" w:rsidR="0073025D" w:rsidRPr="0073025D" w:rsidRDefault="00BD12B5" w:rsidP="0073025D">
      <w:pPr>
        <w:rPr>
          <w:lang w:val="en-US"/>
        </w:rPr>
      </w:pPr>
      <w:r>
        <w:rPr>
          <w:lang w:val="en-US"/>
        </w:rPr>
        <w:t>We anticipate a weekly turnover of £35000 to £40000 and annual revenue of £1.8 to £2 million. We expect a 20-22% gross profit margin and 8-10% net profit margin. Estimated demand and supply chain efficiency inform these figures</w:t>
      </w:r>
      <w:r w:rsidR="00B8356E">
        <w:rPr>
          <w:lang w:val="en-US"/>
        </w:rPr>
        <w:t xml:space="preserve"> </w:t>
      </w:r>
      <w:r w:rsidR="00B8356E">
        <w:t>(Challoumis, 2024)</w:t>
      </w:r>
      <w:r>
        <w:rPr>
          <w:lang w:val="en-US"/>
        </w:rPr>
        <w:t>.</w:t>
      </w:r>
      <w:r w:rsidR="00D41933">
        <w:rPr>
          <w:lang w:val="en-US"/>
        </w:rPr>
        <w:t xml:space="preserve"> We will start from July 2025 and We hope to be profitable in 2027.</w:t>
      </w:r>
    </w:p>
    <w:p w14:paraId="20AAE7C2" w14:textId="08A7F120" w:rsidR="0073025D" w:rsidRPr="0073025D" w:rsidRDefault="0073025D" w:rsidP="0073025D">
      <w:pPr>
        <w:rPr>
          <w:lang w:val="en-US"/>
        </w:rPr>
      </w:pPr>
      <w:r w:rsidRPr="0073025D">
        <w:rPr>
          <w:b/>
          <w:bCs/>
          <w:lang w:val="en-US"/>
        </w:rPr>
        <w:t>Feasibility</w:t>
      </w:r>
      <w:r w:rsidRPr="0073025D">
        <w:rPr>
          <w:lang w:val="en-US"/>
        </w:rPr>
        <w:br/>
      </w:r>
      <w:r w:rsidR="00BD12B5">
        <w:rPr>
          <w:lang w:val="en-US"/>
        </w:rPr>
        <w:t>We think these financial goals are achievable given the steady food market demand and our established customer base. The business should break even in the first year and be profitable by year two.</w:t>
      </w:r>
    </w:p>
    <w:p w14:paraId="5789C6C1" w14:textId="0BC38DC3" w:rsidR="0073025D" w:rsidRPr="0073025D" w:rsidRDefault="00CF66A4" w:rsidP="00BD12B5">
      <w:pPr>
        <w:pStyle w:val="Heading2"/>
      </w:pPr>
      <w:bookmarkStart w:id="10" w:name="_Toc193419304"/>
      <w:r>
        <w:t>1.9</w:t>
      </w:r>
      <w:r w:rsidR="0073025D" w:rsidRPr="0073025D">
        <w:t>. SWOT Analysis</w:t>
      </w:r>
      <w:bookmarkEnd w:id="10"/>
    </w:p>
    <w:p w14:paraId="5B9ACCAD" w14:textId="77777777" w:rsidR="0073025D" w:rsidRPr="0073025D" w:rsidRDefault="0073025D" w:rsidP="0073025D">
      <w:pPr>
        <w:rPr>
          <w:lang w:val="en-US"/>
        </w:rPr>
      </w:pPr>
      <w:r w:rsidRPr="0073025D">
        <w:rPr>
          <w:b/>
          <w:bCs/>
          <w:lang w:val="en-US"/>
        </w:rPr>
        <w:t>Strengths</w:t>
      </w:r>
      <w:r w:rsidRPr="0073025D">
        <w:rPr>
          <w:lang w:val="en-US"/>
        </w:rPr>
        <w:t>:</w:t>
      </w:r>
    </w:p>
    <w:p w14:paraId="7A40DD97" w14:textId="77777777" w:rsidR="00BD12B5" w:rsidRDefault="00BD12B5" w:rsidP="0073025D">
      <w:pPr>
        <w:numPr>
          <w:ilvl w:val="0"/>
          <w:numId w:val="15"/>
        </w:numPr>
        <w:rPr>
          <w:lang w:val="en-US"/>
        </w:rPr>
      </w:pPr>
      <w:r>
        <w:rPr>
          <w:lang w:val="en-US"/>
        </w:rPr>
        <w:t>Good relationships with local suppliers ensure fresh, high-quality food.</w:t>
      </w:r>
    </w:p>
    <w:p w14:paraId="024B06A7" w14:textId="77777777" w:rsidR="00BD12B5" w:rsidRDefault="00BD12B5" w:rsidP="0073025D">
      <w:pPr>
        <w:numPr>
          <w:ilvl w:val="0"/>
          <w:numId w:val="15"/>
        </w:numPr>
        <w:rPr>
          <w:lang w:val="en-US"/>
        </w:rPr>
      </w:pPr>
      <w:r>
        <w:rPr>
          <w:lang w:val="en-US"/>
        </w:rPr>
        <w:t>Attractive prices without sacrificing quality.</w:t>
      </w:r>
    </w:p>
    <w:p w14:paraId="7F44C246" w14:textId="134AF02A" w:rsidR="0073025D" w:rsidRPr="0073025D" w:rsidRDefault="00BD12B5" w:rsidP="0073025D">
      <w:pPr>
        <w:numPr>
          <w:ilvl w:val="0"/>
          <w:numId w:val="15"/>
        </w:numPr>
        <w:rPr>
          <w:lang w:val="en-US"/>
        </w:rPr>
      </w:pPr>
      <w:r>
        <w:rPr>
          <w:lang w:val="en-US"/>
        </w:rPr>
        <w:t>Excellent service, on-time deliveries, and personalisation.</w:t>
      </w:r>
    </w:p>
    <w:p w14:paraId="0BDE04AC" w14:textId="77777777" w:rsidR="0073025D" w:rsidRPr="0073025D" w:rsidRDefault="0073025D" w:rsidP="0073025D">
      <w:pPr>
        <w:rPr>
          <w:lang w:val="en-US"/>
        </w:rPr>
      </w:pPr>
      <w:r w:rsidRPr="0073025D">
        <w:rPr>
          <w:b/>
          <w:bCs/>
          <w:lang w:val="en-US"/>
        </w:rPr>
        <w:t>Weaknesses</w:t>
      </w:r>
      <w:r w:rsidRPr="0073025D">
        <w:rPr>
          <w:lang w:val="en-US"/>
        </w:rPr>
        <w:t>:</w:t>
      </w:r>
    </w:p>
    <w:p w14:paraId="32D7AA51" w14:textId="77777777" w:rsidR="00BD12B5" w:rsidRDefault="00BD12B5" w:rsidP="0073025D">
      <w:pPr>
        <w:numPr>
          <w:ilvl w:val="0"/>
          <w:numId w:val="16"/>
        </w:numPr>
        <w:rPr>
          <w:lang w:val="en-US"/>
        </w:rPr>
      </w:pPr>
      <w:r>
        <w:rPr>
          <w:lang w:val="en-US"/>
        </w:rPr>
        <w:t>We need marketing to build brand awareness due to our low market presence.</w:t>
      </w:r>
    </w:p>
    <w:p w14:paraId="66AB6DEA" w14:textId="16ADB8D3" w:rsidR="0073025D" w:rsidRPr="0073025D" w:rsidRDefault="00BD12B5" w:rsidP="0073025D">
      <w:pPr>
        <w:numPr>
          <w:ilvl w:val="0"/>
          <w:numId w:val="16"/>
        </w:numPr>
        <w:rPr>
          <w:lang w:val="en-US"/>
        </w:rPr>
      </w:pPr>
      <w:r>
        <w:rPr>
          <w:lang w:val="en-US"/>
        </w:rPr>
        <w:t>Supply chain disruptions may be at risk due to supplier concentration.</w:t>
      </w:r>
    </w:p>
    <w:p w14:paraId="59A48EEF" w14:textId="77777777" w:rsidR="0073025D" w:rsidRPr="0073025D" w:rsidRDefault="0073025D" w:rsidP="0073025D">
      <w:pPr>
        <w:rPr>
          <w:lang w:val="en-US"/>
        </w:rPr>
      </w:pPr>
      <w:r w:rsidRPr="0073025D">
        <w:rPr>
          <w:b/>
          <w:bCs/>
          <w:lang w:val="en-US"/>
        </w:rPr>
        <w:t>Opportunities</w:t>
      </w:r>
      <w:r w:rsidRPr="0073025D">
        <w:rPr>
          <w:lang w:val="en-US"/>
        </w:rPr>
        <w:t>:</w:t>
      </w:r>
    </w:p>
    <w:p w14:paraId="3E68267E" w14:textId="77777777" w:rsidR="00BD12B5" w:rsidRDefault="00BD12B5" w:rsidP="0073025D">
      <w:pPr>
        <w:numPr>
          <w:ilvl w:val="0"/>
          <w:numId w:val="17"/>
        </w:numPr>
        <w:rPr>
          <w:lang w:val="en-US"/>
        </w:rPr>
      </w:pPr>
      <w:r>
        <w:rPr>
          <w:lang w:val="en-US"/>
        </w:rPr>
        <w:t>Demand for eco-friendly and ethical food is rising.</w:t>
      </w:r>
    </w:p>
    <w:p w14:paraId="66897D00" w14:textId="19E41C4A" w:rsidR="00BD12B5" w:rsidRDefault="00BD12B5" w:rsidP="0073025D">
      <w:pPr>
        <w:numPr>
          <w:ilvl w:val="0"/>
          <w:numId w:val="17"/>
        </w:numPr>
        <w:rPr>
          <w:lang w:val="en-US"/>
        </w:rPr>
      </w:pPr>
      <w:r>
        <w:rPr>
          <w:lang w:val="en-US"/>
        </w:rPr>
        <w:t>Growth into new markets and partnerships with larger food</w:t>
      </w:r>
      <w:r w:rsidR="00F538DE">
        <w:rPr>
          <w:lang w:val="en-US"/>
        </w:rPr>
        <w:t xml:space="preserve"> </w:t>
      </w:r>
      <w:r>
        <w:rPr>
          <w:lang w:val="en-US"/>
        </w:rPr>
        <w:t>service chains.</w:t>
      </w:r>
    </w:p>
    <w:p w14:paraId="5D5EB4D9" w14:textId="5F1E0AE3" w:rsidR="0073025D" w:rsidRPr="0073025D" w:rsidRDefault="00BD12B5" w:rsidP="00F538DE">
      <w:pPr>
        <w:numPr>
          <w:ilvl w:val="0"/>
          <w:numId w:val="21"/>
        </w:numPr>
        <w:spacing w:before="100" w:beforeAutospacing="1" w:after="100" w:afterAutospacing="1" w:line="240" w:lineRule="auto"/>
        <w:jc w:val="left"/>
        <w:rPr>
          <w:rFonts w:eastAsia="Times New Roman" w:cs="Times New Roman"/>
          <w:color w:val="auto"/>
          <w:szCs w:val="24"/>
          <w:lang w:val="en-US"/>
        </w:rPr>
      </w:pPr>
      <w:r>
        <w:rPr>
          <w:lang w:val="en-US"/>
        </w:rPr>
        <w:t>Increasing customer reach with digital marketing and e-commerce</w:t>
      </w:r>
      <w:r w:rsidR="00F538DE">
        <w:rPr>
          <w:lang w:val="en-US"/>
        </w:rPr>
        <w:t xml:space="preserve"> </w:t>
      </w:r>
      <w:r w:rsidR="00F538DE" w:rsidRPr="00F538DE">
        <w:rPr>
          <w:rFonts w:eastAsia="Times New Roman" w:cs="Times New Roman"/>
          <w:color w:val="auto"/>
          <w:szCs w:val="24"/>
          <w:lang w:val="en-US"/>
        </w:rPr>
        <w:t>(Roy, 2024)</w:t>
      </w:r>
      <w:r w:rsidRPr="00F538DE">
        <w:rPr>
          <w:lang w:val="en-US"/>
        </w:rPr>
        <w:t>.</w:t>
      </w:r>
    </w:p>
    <w:p w14:paraId="154CC479" w14:textId="77777777" w:rsidR="0073025D" w:rsidRPr="0073025D" w:rsidRDefault="0073025D" w:rsidP="0073025D">
      <w:pPr>
        <w:rPr>
          <w:lang w:val="en-US"/>
        </w:rPr>
      </w:pPr>
      <w:r w:rsidRPr="0073025D">
        <w:rPr>
          <w:b/>
          <w:bCs/>
          <w:lang w:val="en-US"/>
        </w:rPr>
        <w:t>Threats</w:t>
      </w:r>
      <w:r w:rsidRPr="0073025D">
        <w:rPr>
          <w:lang w:val="en-US"/>
        </w:rPr>
        <w:t>:</w:t>
      </w:r>
    </w:p>
    <w:p w14:paraId="2D9A67FF" w14:textId="77777777" w:rsidR="00BD12B5" w:rsidRDefault="00BD12B5" w:rsidP="0073025D">
      <w:pPr>
        <w:numPr>
          <w:ilvl w:val="0"/>
          <w:numId w:val="18"/>
        </w:numPr>
        <w:rPr>
          <w:lang w:val="en-US"/>
        </w:rPr>
      </w:pPr>
      <w:r>
        <w:rPr>
          <w:lang w:val="en-US"/>
        </w:rPr>
        <w:t>Competition from larger wholesalers with more products.</w:t>
      </w:r>
    </w:p>
    <w:p w14:paraId="32AE72E5" w14:textId="77777777" w:rsidR="00BD12B5" w:rsidRDefault="00BD12B5" w:rsidP="0073025D">
      <w:pPr>
        <w:numPr>
          <w:ilvl w:val="0"/>
          <w:numId w:val="18"/>
        </w:numPr>
        <w:rPr>
          <w:lang w:val="en-US"/>
        </w:rPr>
      </w:pPr>
      <w:r>
        <w:rPr>
          <w:lang w:val="en-US"/>
        </w:rPr>
        <w:t>Economic downturns may affect customer purchases.</w:t>
      </w:r>
    </w:p>
    <w:p w14:paraId="0BAEEDD4" w14:textId="3C8F1798" w:rsidR="0073025D" w:rsidRPr="0073025D" w:rsidRDefault="00BD12B5" w:rsidP="0073025D">
      <w:pPr>
        <w:numPr>
          <w:ilvl w:val="0"/>
          <w:numId w:val="18"/>
        </w:numPr>
        <w:rPr>
          <w:lang w:val="en-US"/>
        </w:rPr>
      </w:pPr>
      <w:r>
        <w:rPr>
          <w:lang w:val="en-US"/>
        </w:rPr>
        <w:t>External factors like transportation or raw material prices affect supply chain costs</w:t>
      </w:r>
      <w:r w:rsidR="00F538DE">
        <w:rPr>
          <w:lang w:val="en-US"/>
        </w:rPr>
        <w:t xml:space="preserve"> </w:t>
      </w:r>
      <w:r w:rsidR="00F538DE">
        <w:t>(Reardon &amp; Vos, 2021)</w:t>
      </w:r>
      <w:r>
        <w:rPr>
          <w:lang w:val="en-US"/>
        </w:rPr>
        <w:t>.</w:t>
      </w:r>
    </w:p>
    <w:p w14:paraId="595DEBD4" w14:textId="77777777" w:rsidR="003B7C01" w:rsidRDefault="0073025D" w:rsidP="0073025D">
      <w:pPr>
        <w:rPr>
          <w:lang w:val="en-US"/>
        </w:rPr>
      </w:pPr>
      <w:r w:rsidRPr="0073025D">
        <w:rPr>
          <w:b/>
          <w:bCs/>
          <w:lang w:val="en-US"/>
        </w:rPr>
        <w:t>Biggest Threat &amp; Mitigation Strategy</w:t>
      </w:r>
      <w:r w:rsidRPr="0073025D">
        <w:rPr>
          <w:lang w:val="en-US"/>
        </w:rPr>
        <w:t>:</w:t>
      </w:r>
    </w:p>
    <w:p w14:paraId="50E6A1FA" w14:textId="01FF2F44" w:rsidR="0073025D" w:rsidRDefault="00BD12B5" w:rsidP="0073025D">
      <w:pPr>
        <w:rPr>
          <w:lang w:val="en-US"/>
        </w:rPr>
      </w:pPr>
      <w:r>
        <w:rPr>
          <w:lang w:val="en-US"/>
        </w:rPr>
        <w:t>Competition from larger wholesalers is the biggest threat. Building strong customer relationships, providing personalised service, and offering unique products will help us overcome this. To stand out, we will explore niche markets like organic or locally sourced foods.</w:t>
      </w:r>
    </w:p>
    <w:p w14:paraId="3DD86E2B" w14:textId="7D9D47E4" w:rsidR="00BD12B5" w:rsidRPr="0073025D" w:rsidRDefault="00BD12B5" w:rsidP="00BD12B5">
      <w:pPr>
        <w:pStyle w:val="Heading2"/>
      </w:pPr>
      <w:bookmarkStart w:id="11" w:name="_Toc193419305"/>
      <w:r>
        <w:t>References</w:t>
      </w:r>
      <w:bookmarkEnd w:id="11"/>
    </w:p>
    <w:p w14:paraId="0102425B" w14:textId="77777777" w:rsidR="007B5FBC" w:rsidRPr="007B5FBC" w:rsidRDefault="007B5FBC" w:rsidP="007B5FBC">
      <w:pPr>
        <w:jc w:val="left"/>
        <w:rPr>
          <w:lang w:val="en-US"/>
        </w:rPr>
      </w:pPr>
      <w:r w:rsidRPr="007B5FBC">
        <w:t>Badmus, O., Rajput, S.A., Arogundade, J.B. and Williams, M., 2024. AI-driven business analytics and decision making. </w:t>
      </w:r>
      <w:r w:rsidRPr="007B5FBC">
        <w:rPr>
          <w:i/>
          <w:iCs/>
        </w:rPr>
        <w:t>World Journal of Advanced Research and Reviews</w:t>
      </w:r>
      <w:r w:rsidRPr="007B5FBC">
        <w:t>, </w:t>
      </w:r>
      <w:r w:rsidRPr="007B5FBC">
        <w:rPr>
          <w:i/>
          <w:iCs/>
        </w:rPr>
        <w:t>24</w:t>
      </w:r>
      <w:r w:rsidRPr="007B5FBC">
        <w:t>(1), pp.616-633.</w:t>
      </w:r>
    </w:p>
    <w:p w14:paraId="4EB84F7C" w14:textId="77777777" w:rsidR="007B5FBC" w:rsidRPr="007B5FBC" w:rsidRDefault="007B5FBC" w:rsidP="007B5FBC">
      <w:pPr>
        <w:jc w:val="left"/>
        <w:rPr>
          <w:lang w:val="en-US"/>
        </w:rPr>
      </w:pPr>
      <w:r w:rsidRPr="007B5FBC">
        <w:t>Challoumis, C., 2024, November. HOW ARE BUSINESSES LEVERAGING AI TO ENHANCE CASH FLOW. In </w:t>
      </w:r>
      <w:r w:rsidRPr="007B5FBC">
        <w:rPr>
          <w:i/>
          <w:iCs/>
        </w:rPr>
        <w:t>XVII International Scientific Conference</w:t>
      </w:r>
      <w:r w:rsidRPr="007B5FBC">
        <w:t> (pp. 145-178).</w:t>
      </w:r>
      <w:r w:rsidRPr="007B5FBC">
        <w:rPr>
          <w:lang w:val="en-US"/>
        </w:rPr>
        <w:br w:type="page"/>
      </w:r>
    </w:p>
    <w:p w14:paraId="0FCE2B42" w14:textId="77777777" w:rsidR="007B5FBC" w:rsidRPr="007B5FBC" w:rsidRDefault="007B5FBC" w:rsidP="007B5FBC">
      <w:pPr>
        <w:jc w:val="left"/>
        <w:rPr>
          <w:lang w:val="en-US"/>
        </w:rPr>
      </w:pPr>
      <w:r w:rsidRPr="007B5FBC">
        <w:rPr>
          <w:lang w:val="en-US"/>
        </w:rPr>
        <w:t xml:space="preserve">Dong, L., 2021. Toward resilient agriculture value chains: challenges and opportunities. </w:t>
      </w:r>
      <w:r w:rsidRPr="007B5FBC">
        <w:rPr>
          <w:i/>
          <w:iCs/>
          <w:lang w:val="en-US"/>
        </w:rPr>
        <w:t>Production and Operations Management, 30</w:t>
      </w:r>
      <w:r w:rsidRPr="007B5FBC">
        <w:rPr>
          <w:lang w:val="en-US"/>
        </w:rPr>
        <w:t>(3), pp.666-675.</w:t>
      </w:r>
    </w:p>
    <w:p w14:paraId="735E2E6F" w14:textId="77777777" w:rsidR="007B5FBC" w:rsidRPr="007B5FBC" w:rsidRDefault="007B5FBC" w:rsidP="007B5FBC">
      <w:pPr>
        <w:jc w:val="left"/>
        <w:rPr>
          <w:lang w:val="en-US"/>
        </w:rPr>
      </w:pPr>
      <w:r w:rsidRPr="007B5FBC">
        <w:t>Guarnieri, P., de Aguiar, R.C., Thomé, K.M. and Watanabe, E.A.D.M., 2021. The role of logistics in food waste reduction in wholesalers and small retailers of fruits and vegetables: A multiple case study. </w:t>
      </w:r>
      <w:r w:rsidRPr="007B5FBC">
        <w:rPr>
          <w:i/>
          <w:iCs/>
        </w:rPr>
        <w:t>Logistics</w:t>
      </w:r>
      <w:r w:rsidRPr="007B5FBC">
        <w:t>, </w:t>
      </w:r>
      <w:r w:rsidRPr="007B5FBC">
        <w:rPr>
          <w:i/>
          <w:iCs/>
        </w:rPr>
        <w:t>5</w:t>
      </w:r>
      <w:r w:rsidRPr="007B5FBC">
        <w:t>(4), p.77.</w:t>
      </w:r>
    </w:p>
    <w:p w14:paraId="7F283FA6" w14:textId="77777777" w:rsidR="007B5FBC" w:rsidRPr="007B5FBC" w:rsidRDefault="007B5FBC" w:rsidP="007B5FBC">
      <w:pPr>
        <w:jc w:val="left"/>
        <w:rPr>
          <w:lang w:val="en-US"/>
        </w:rPr>
      </w:pPr>
      <w:r w:rsidRPr="007B5FBC">
        <w:t>Höhler, J. and Lansink, A.O., 2021. Measuring the impact of COVID‐19 on stock prices and profits in the food supply chain. </w:t>
      </w:r>
      <w:r w:rsidRPr="007B5FBC">
        <w:rPr>
          <w:i/>
          <w:iCs/>
        </w:rPr>
        <w:t>Agribusiness</w:t>
      </w:r>
      <w:r w:rsidRPr="007B5FBC">
        <w:t>, </w:t>
      </w:r>
      <w:r w:rsidRPr="007B5FBC">
        <w:rPr>
          <w:i/>
          <w:iCs/>
        </w:rPr>
        <w:t>37</w:t>
      </w:r>
      <w:r w:rsidRPr="007B5FBC">
        <w:t>(1), pp.171-186.</w:t>
      </w:r>
    </w:p>
    <w:p w14:paraId="461EAFBA" w14:textId="77777777" w:rsidR="007B5FBC" w:rsidRPr="007B5FBC" w:rsidRDefault="007B5FBC" w:rsidP="007B5FBC">
      <w:pPr>
        <w:jc w:val="left"/>
        <w:rPr>
          <w:lang w:val="en-US"/>
        </w:rPr>
      </w:pPr>
      <w:r w:rsidRPr="0013000F">
        <w:t>Kanike, U.K., 2023. Factors disrupting supply chain management in manufacturing industries. </w:t>
      </w:r>
      <w:r w:rsidRPr="007B5FBC">
        <w:rPr>
          <w:i/>
          <w:iCs/>
        </w:rPr>
        <w:t>Journal of Supply Chain Management Science</w:t>
      </w:r>
      <w:r w:rsidRPr="0013000F">
        <w:t>, </w:t>
      </w:r>
      <w:r w:rsidRPr="007B5FBC">
        <w:rPr>
          <w:i/>
          <w:iCs/>
        </w:rPr>
        <w:t>4</w:t>
      </w:r>
      <w:r w:rsidRPr="0013000F">
        <w:t>(1-2), pp.1-24.</w:t>
      </w:r>
    </w:p>
    <w:p w14:paraId="2248461E" w14:textId="77777777" w:rsidR="007B5FBC" w:rsidRPr="007B5FBC" w:rsidRDefault="007B5FBC" w:rsidP="007B5FBC">
      <w:pPr>
        <w:jc w:val="left"/>
        <w:rPr>
          <w:lang w:val="en-US"/>
        </w:rPr>
      </w:pPr>
      <w:r w:rsidRPr="007B5FBC">
        <w:rPr>
          <w:lang w:val="en-US"/>
        </w:rPr>
        <w:t xml:space="preserve">Marzolf, M.J., Miller, J.W. and Peinkofer, S.T., 2024. Retail &amp; wholesale inventories: A literature review and path forward. </w:t>
      </w:r>
      <w:r w:rsidRPr="007B5FBC">
        <w:rPr>
          <w:i/>
          <w:iCs/>
          <w:lang w:val="en-US"/>
        </w:rPr>
        <w:t>Journal of Business Logistics, 45</w:t>
      </w:r>
      <w:r w:rsidRPr="007B5FBC">
        <w:rPr>
          <w:lang w:val="en-US"/>
        </w:rPr>
        <w:t>(1), p.e12367.</w:t>
      </w:r>
    </w:p>
    <w:p w14:paraId="49B6B4AE" w14:textId="77777777" w:rsidR="007B5FBC" w:rsidRPr="007B5FBC" w:rsidRDefault="007B5FBC" w:rsidP="007B5FBC">
      <w:pPr>
        <w:jc w:val="left"/>
        <w:rPr>
          <w:lang w:val="en-US"/>
        </w:rPr>
      </w:pPr>
      <w:r w:rsidRPr="007B5FBC">
        <w:t>Novytska, I., Chychkalo-Kondratska, I.R.Y.N.A., Chyzhevska, M., Sydorenko-Melnyk, H. and Tуtarenko, L., 2021. Digital marketing in the system of promotion of organic products. </w:t>
      </w:r>
      <w:r w:rsidRPr="007B5FBC">
        <w:rPr>
          <w:i/>
          <w:iCs/>
        </w:rPr>
        <w:t>WSEAS Trans. Bus. Econ</w:t>
      </w:r>
      <w:r w:rsidRPr="007B5FBC">
        <w:t>, </w:t>
      </w:r>
      <w:r w:rsidRPr="007B5FBC">
        <w:rPr>
          <w:i/>
          <w:iCs/>
        </w:rPr>
        <w:t>18</w:t>
      </w:r>
      <w:r w:rsidRPr="007B5FBC">
        <w:t>(53), pp.524-530.</w:t>
      </w:r>
    </w:p>
    <w:p w14:paraId="013E5181" w14:textId="77777777" w:rsidR="007B5FBC" w:rsidRPr="007B5FBC" w:rsidRDefault="007B5FBC" w:rsidP="007B5FBC">
      <w:pPr>
        <w:jc w:val="left"/>
        <w:rPr>
          <w:lang w:val="en-US"/>
        </w:rPr>
      </w:pPr>
      <w:r w:rsidRPr="007B5FBC">
        <w:rPr>
          <w:lang w:val="en-US"/>
        </w:rPr>
        <w:t>Reardon, T. and Vos, R., 2021. Food supply chains: Business resilience, innovation, and adaptation.</w:t>
      </w:r>
    </w:p>
    <w:p w14:paraId="4EC9709E" w14:textId="77777777" w:rsidR="007B5FBC" w:rsidRPr="007B5FBC" w:rsidRDefault="007B5FBC" w:rsidP="007B5FBC">
      <w:pPr>
        <w:jc w:val="left"/>
        <w:rPr>
          <w:lang w:val="en-US"/>
        </w:rPr>
      </w:pPr>
      <w:r w:rsidRPr="007B5FBC">
        <w:rPr>
          <w:lang w:val="en-US"/>
        </w:rPr>
        <w:t xml:space="preserve">Roy, H., 2024. Connecting farmers’ markets to foodservice businesses: A qualitative exploration of restaurants’ perceived benefits and challenges of purchasing food locally. </w:t>
      </w:r>
      <w:r w:rsidRPr="007B5FBC">
        <w:rPr>
          <w:i/>
          <w:iCs/>
          <w:lang w:val="en-US"/>
        </w:rPr>
        <w:t>International Journal of Hospitality &amp; Tourism Administration, 25</w:t>
      </w:r>
      <w:r w:rsidRPr="007B5FBC">
        <w:rPr>
          <w:lang w:val="en-US"/>
        </w:rPr>
        <w:t>(3), pp.602-637.</w:t>
      </w:r>
    </w:p>
    <w:p w14:paraId="20F2446E" w14:textId="77777777" w:rsidR="007B5FBC" w:rsidRDefault="007B5FBC" w:rsidP="007B5FBC">
      <w:pPr>
        <w:jc w:val="left"/>
      </w:pPr>
      <w:r w:rsidRPr="00265910">
        <w:t>Sgroi, F. and Salamone, P.A., 2022. Private label food products: Consumer perception and distribution strategies. </w:t>
      </w:r>
      <w:r w:rsidRPr="007B5FBC">
        <w:rPr>
          <w:i/>
          <w:iCs/>
        </w:rPr>
        <w:t>Journal of Agriculture and Food Research</w:t>
      </w:r>
      <w:r w:rsidRPr="00265910">
        <w:t>, </w:t>
      </w:r>
      <w:r w:rsidRPr="007B5FBC">
        <w:rPr>
          <w:i/>
          <w:iCs/>
        </w:rPr>
        <w:t>8</w:t>
      </w:r>
      <w:r w:rsidRPr="00265910">
        <w:t>, p.100287.</w:t>
      </w:r>
    </w:p>
    <w:p w14:paraId="0937E58A" w14:textId="77777777" w:rsidR="007B5FBC" w:rsidRPr="007B5FBC" w:rsidRDefault="007B5FBC" w:rsidP="007B5FBC">
      <w:pPr>
        <w:jc w:val="left"/>
        <w:rPr>
          <w:lang w:val="en-US"/>
        </w:rPr>
      </w:pPr>
      <w:r w:rsidRPr="007B5FBC">
        <w:rPr>
          <w:lang w:val="en-US"/>
        </w:rPr>
        <w:t xml:space="preserve">Stein, A.J. and Santini, F., 2022. The sustainability of “local” food: A review for policy-makers. </w:t>
      </w:r>
      <w:r w:rsidRPr="007B5FBC">
        <w:rPr>
          <w:i/>
          <w:iCs/>
          <w:lang w:val="en-US"/>
        </w:rPr>
        <w:t>Review of Agricultural, Food and Environmental Studies, 103</w:t>
      </w:r>
      <w:r w:rsidRPr="007B5FBC">
        <w:rPr>
          <w:lang w:val="en-US"/>
        </w:rPr>
        <w:t>(1), pp.77-89.</w:t>
      </w:r>
    </w:p>
    <w:p w14:paraId="406D8DBD" w14:textId="77777777" w:rsidR="007B5FBC" w:rsidRDefault="007B5FBC" w:rsidP="007B5FBC">
      <w:pPr>
        <w:jc w:val="left"/>
      </w:pPr>
      <w:r w:rsidRPr="00265910">
        <w:t>Teeuwen, A.S., Meyer, M.A., Dou, Y. and Nelson, A., 2022. A systematic review of the impact of food security governance measures as simulated in modelling studies. </w:t>
      </w:r>
      <w:r w:rsidRPr="007B5FBC">
        <w:rPr>
          <w:i/>
          <w:iCs/>
        </w:rPr>
        <w:t>Nature Food</w:t>
      </w:r>
      <w:r w:rsidRPr="00265910">
        <w:t>, </w:t>
      </w:r>
      <w:r w:rsidRPr="007B5FBC">
        <w:rPr>
          <w:i/>
          <w:iCs/>
        </w:rPr>
        <w:t>3</w:t>
      </w:r>
      <w:r w:rsidRPr="00265910">
        <w:t>(8), pp.619-630.</w:t>
      </w:r>
    </w:p>
    <w:p w14:paraId="45E364C0" w14:textId="77777777" w:rsidR="007B5FBC" w:rsidRPr="007B5FBC" w:rsidRDefault="007B5FBC" w:rsidP="007B5FBC">
      <w:pPr>
        <w:jc w:val="left"/>
        <w:rPr>
          <w:lang w:val="en-US"/>
        </w:rPr>
      </w:pPr>
      <w:r w:rsidRPr="0013000F">
        <w:t>Wahab, A., Muhammad, M., Ullah, S., Abdi, G., Shah, G.M., Zaman, W. and Ayaz, A., 2024. Agriculture and environmental management through nanotechnology: Eco-friendly nanomaterial synthesis for soil-plant systems, food safety, and sustainability. </w:t>
      </w:r>
      <w:r w:rsidRPr="007B5FBC">
        <w:rPr>
          <w:i/>
          <w:iCs/>
        </w:rPr>
        <w:t>Science of the Total Environment</w:t>
      </w:r>
      <w:r w:rsidRPr="0013000F">
        <w:t>, p.171862.</w:t>
      </w:r>
    </w:p>
    <w:p w14:paraId="3F9CF277" w14:textId="77777777" w:rsidR="007B5FBC" w:rsidRPr="007B5FBC" w:rsidRDefault="007B5FBC" w:rsidP="007B5FBC">
      <w:pPr>
        <w:jc w:val="left"/>
        <w:rPr>
          <w:lang w:val="en-US"/>
        </w:rPr>
      </w:pPr>
      <w:r w:rsidRPr="007B5FBC">
        <w:t>Wang, C.H., 2022. Considering economic indicators and dynamic channel interactions to conduct sales forecasting for retail sectors. </w:t>
      </w:r>
      <w:r w:rsidRPr="007B5FBC">
        <w:rPr>
          <w:i/>
          <w:iCs/>
        </w:rPr>
        <w:t>Computers &amp; Industrial Engineering</w:t>
      </w:r>
      <w:r w:rsidRPr="007B5FBC">
        <w:t>, </w:t>
      </w:r>
      <w:r w:rsidRPr="007B5FBC">
        <w:rPr>
          <w:i/>
          <w:iCs/>
        </w:rPr>
        <w:t>165</w:t>
      </w:r>
      <w:r w:rsidRPr="007B5FBC">
        <w:t>, p.107965.</w:t>
      </w:r>
    </w:p>
    <w:p w14:paraId="13EEBF79" w14:textId="40162BE7" w:rsidR="00C42280" w:rsidRDefault="00BD12B5" w:rsidP="00265910">
      <w:pPr>
        <w:pStyle w:val="Heading1"/>
      </w:pPr>
      <w:bookmarkStart w:id="12" w:name="_Toc193419306"/>
      <w:r>
        <w:rPr>
          <w:lang w:val="en-US"/>
        </w:rPr>
        <w:t xml:space="preserve">Part 2: </w:t>
      </w:r>
      <w:r w:rsidR="00265910">
        <w:t>Individual Reflection</w:t>
      </w:r>
      <w:bookmarkEnd w:id="12"/>
    </w:p>
    <w:p w14:paraId="7A569F16" w14:textId="607232CB" w:rsidR="00265910" w:rsidRPr="00265910" w:rsidRDefault="00265910" w:rsidP="00265910">
      <w:pPr>
        <w:rPr>
          <w:b/>
          <w:bCs/>
          <w:lang w:val="en-US"/>
        </w:rPr>
      </w:pPr>
      <w:r w:rsidRPr="00265910">
        <w:rPr>
          <w:b/>
          <w:bCs/>
          <w:lang w:val="en-US"/>
        </w:rPr>
        <w:t>New Business Skills and Knowledge Acquired</w:t>
      </w:r>
    </w:p>
    <w:p w14:paraId="37428C1E" w14:textId="1E9495A9" w:rsidR="00265910" w:rsidRPr="00265910" w:rsidRDefault="00265910" w:rsidP="00265910">
      <w:pPr>
        <w:rPr>
          <w:lang w:val="en-US"/>
        </w:rPr>
      </w:pPr>
      <w:r w:rsidRPr="00265910">
        <w:rPr>
          <w:lang w:val="en-US"/>
        </w:rPr>
        <w:t>The business plan for H R Foods has helped me to understand entrepreneurship, business planning and financial management. Strategic planning is one of the key skills that I have learned to create a structured roadmap with financial projections, operational strategies and market analysis.</w:t>
      </w:r>
    </w:p>
    <w:p w14:paraId="0F063F28" w14:textId="7FBCC2F4" w:rsidR="00265910" w:rsidRPr="00265910" w:rsidRDefault="00265910" w:rsidP="00265910">
      <w:pPr>
        <w:rPr>
          <w:lang w:val="en-US"/>
        </w:rPr>
      </w:pPr>
      <w:r w:rsidRPr="00265910">
        <w:rPr>
          <w:lang w:val="en-US"/>
        </w:rPr>
        <w:t>Furthermore, I have gained a better understanding of financial forecasting, specifically of cost, revenue and profitability estimation. I have improved my analytical abilities in the process of calculating gross profit margins, net profit, and break</w:t>
      </w:r>
      <w:r w:rsidR="00F538DE">
        <w:rPr>
          <w:lang w:val="en-US"/>
        </w:rPr>
        <w:t>-</w:t>
      </w:r>
      <w:r w:rsidRPr="00265910">
        <w:rPr>
          <w:lang w:val="en-US"/>
        </w:rPr>
        <w:t>even points and I am more confident in managing a business’s finances.</w:t>
      </w:r>
    </w:p>
    <w:p w14:paraId="7DB1965A" w14:textId="77777777" w:rsidR="00265910" w:rsidRPr="00265910" w:rsidRDefault="00265910" w:rsidP="00265910">
      <w:pPr>
        <w:rPr>
          <w:lang w:val="en-US"/>
        </w:rPr>
      </w:pPr>
      <w:r w:rsidRPr="00265910">
        <w:rPr>
          <w:lang w:val="en-US"/>
        </w:rPr>
        <w:t>In addition, I have had practical experience in market research and competitive analysis. H R Foods has been able to position itself based on understanding customer demand, competitor pricing and industry trends. Through this research, I have learned how to recognize target customers and develop marketing strategies to attract them.</w:t>
      </w:r>
    </w:p>
    <w:p w14:paraId="2B12584A" w14:textId="157945C7" w:rsidR="00265910" w:rsidRDefault="00265910" w:rsidP="00265910">
      <w:pPr>
        <w:rPr>
          <w:lang w:val="en-US"/>
        </w:rPr>
      </w:pPr>
      <w:r w:rsidRPr="00265910">
        <w:rPr>
          <w:lang w:val="en-US"/>
        </w:rPr>
        <w:t>Human resource planning is another important skill I have learned. I have learned how to structure an organization, define job roles and ensure a smooth workflow, which has improved my capacity to manage teams. Furthermore, I have enhanced my knowledge of branding and marketing such as creating promotional campaign</w:t>
      </w:r>
      <w:r w:rsidR="00F538DE">
        <w:rPr>
          <w:lang w:val="en-US"/>
        </w:rPr>
        <w:t>s</w:t>
      </w:r>
      <w:r w:rsidRPr="00265910">
        <w:rPr>
          <w:lang w:val="en-US"/>
        </w:rPr>
        <w:t>, social media strategy, and customer engagement plan</w:t>
      </w:r>
      <w:r w:rsidR="00F538DE">
        <w:rPr>
          <w:lang w:val="en-US"/>
        </w:rPr>
        <w:t>s</w:t>
      </w:r>
      <w:r w:rsidRPr="00265910">
        <w:rPr>
          <w:lang w:val="en-US"/>
        </w:rPr>
        <w:t>.</w:t>
      </w:r>
    </w:p>
    <w:p w14:paraId="00CEA6E7" w14:textId="18B6777B" w:rsidR="00265910" w:rsidRPr="00265910" w:rsidRDefault="00265910" w:rsidP="00265910">
      <w:pPr>
        <w:rPr>
          <w:b/>
          <w:bCs/>
          <w:lang w:val="en-US"/>
        </w:rPr>
      </w:pPr>
      <w:r w:rsidRPr="00265910">
        <w:rPr>
          <w:b/>
          <w:bCs/>
          <w:lang w:val="en-US"/>
        </w:rPr>
        <w:t>Evaluation of My Entrepreneurial Strengths</w:t>
      </w:r>
    </w:p>
    <w:p w14:paraId="20A81FBA" w14:textId="18C2312A" w:rsidR="00265910" w:rsidRPr="00265910" w:rsidRDefault="00265910" w:rsidP="00265910">
      <w:pPr>
        <w:rPr>
          <w:lang w:val="en-US"/>
        </w:rPr>
      </w:pPr>
      <w:r w:rsidRPr="00265910">
        <w:rPr>
          <w:lang w:val="en-US"/>
        </w:rPr>
        <w:t>In the course of this, I have found some strengths that will help me run a business like H R Foods. Second, I have a problem</w:t>
      </w:r>
      <w:r w:rsidR="00F538DE">
        <w:rPr>
          <w:lang w:val="en-US"/>
        </w:rPr>
        <w:t>-</w:t>
      </w:r>
      <w:r w:rsidRPr="00265910">
        <w:rPr>
          <w:lang w:val="en-US"/>
        </w:rPr>
        <w:t>solving mindset first before anything else, which makes me make use of logic and face challenges practically. It’s very valuable for handling unexpected as well as unforeseen business risks such as supply chain disruptions or shifting consumer demands.</w:t>
      </w:r>
    </w:p>
    <w:p w14:paraId="6CD5E3C1" w14:textId="2068BCF9" w:rsidR="00265910" w:rsidRPr="00265910" w:rsidRDefault="00265910" w:rsidP="00265910">
      <w:pPr>
        <w:rPr>
          <w:lang w:val="en-US"/>
        </w:rPr>
      </w:pPr>
      <w:r w:rsidRPr="00265910">
        <w:rPr>
          <w:lang w:val="en-US"/>
        </w:rPr>
        <w:t>The second strength that I have is my adaptability and my willingness to learn. During the process of creating this business plan, I had little prior knowledge of areas like cash flow forecasting and industry</w:t>
      </w:r>
      <w:r w:rsidR="00F538DE">
        <w:rPr>
          <w:lang w:val="en-US"/>
        </w:rPr>
        <w:t>-</w:t>
      </w:r>
      <w:r w:rsidRPr="00265910">
        <w:rPr>
          <w:lang w:val="en-US"/>
        </w:rPr>
        <w:t>specific logistics. But I was able to research, learn quickly, and apply new concepts quickly.</w:t>
      </w:r>
    </w:p>
    <w:p w14:paraId="648F645D" w14:textId="6D264FA1" w:rsidR="00265910" w:rsidRPr="00265910" w:rsidRDefault="00265910" w:rsidP="00265910">
      <w:pPr>
        <w:rPr>
          <w:lang w:val="en-US"/>
        </w:rPr>
      </w:pPr>
      <w:r w:rsidRPr="00265910">
        <w:rPr>
          <w:lang w:val="en-US"/>
        </w:rPr>
        <w:t>I also have a keen eye for detail that comes in handy in financial planning, inventory management and marketing strategies. To make informed business decision</w:t>
      </w:r>
      <w:r w:rsidR="00F538DE">
        <w:rPr>
          <w:lang w:val="en-US"/>
        </w:rPr>
        <w:t>s</w:t>
      </w:r>
      <w:r w:rsidRPr="00265910">
        <w:rPr>
          <w:lang w:val="en-US"/>
        </w:rPr>
        <w:t xml:space="preserve"> numbers and market data have to be verified for its accuracy.</w:t>
      </w:r>
    </w:p>
    <w:p w14:paraId="16C740EA" w14:textId="77777777" w:rsidR="00265910" w:rsidRDefault="00265910" w:rsidP="00265910">
      <w:pPr>
        <w:rPr>
          <w:lang w:val="en-US"/>
        </w:rPr>
      </w:pPr>
      <w:r w:rsidRPr="00265910">
        <w:rPr>
          <w:lang w:val="en-US"/>
        </w:rPr>
        <w:t>Finally, I think that my strong communication and networking skills will be useful in developing business relationships with suppliers, customers and stakeholders. For success in the long haul, it is very important to build trust and good relationships.</w:t>
      </w:r>
    </w:p>
    <w:p w14:paraId="4239BA36" w14:textId="5D07FECF" w:rsidR="00265910" w:rsidRPr="00265910" w:rsidRDefault="00265910" w:rsidP="00265910">
      <w:pPr>
        <w:rPr>
          <w:b/>
          <w:bCs/>
          <w:lang w:val="en-US"/>
        </w:rPr>
      </w:pPr>
      <w:r w:rsidRPr="00265910">
        <w:rPr>
          <w:b/>
          <w:bCs/>
          <w:lang w:val="en-US"/>
        </w:rPr>
        <w:t>Entrepreneurial Trait to Develop</w:t>
      </w:r>
    </w:p>
    <w:p w14:paraId="5E8E6A0A" w14:textId="05607E2B" w:rsidR="00265910" w:rsidRPr="00265910" w:rsidRDefault="00F538DE" w:rsidP="00265910">
      <w:pPr>
        <w:rPr>
          <w:lang w:val="en-US"/>
        </w:rPr>
      </w:pPr>
      <w:r>
        <w:rPr>
          <w:lang w:val="en-US"/>
        </w:rPr>
        <w:t>R</w:t>
      </w:r>
      <w:r w:rsidR="00265910" w:rsidRPr="00265910">
        <w:rPr>
          <w:lang w:val="en-US"/>
        </w:rPr>
        <w:t>isk management and decision</w:t>
      </w:r>
      <w:r>
        <w:rPr>
          <w:lang w:val="en-US"/>
        </w:rPr>
        <w:t>-</w:t>
      </w:r>
      <w:r w:rsidR="00265910" w:rsidRPr="00265910">
        <w:rPr>
          <w:lang w:val="en-US"/>
        </w:rPr>
        <w:t xml:space="preserve">making under uncertainty </w:t>
      </w:r>
      <w:r>
        <w:rPr>
          <w:lang w:val="en-US"/>
        </w:rPr>
        <w:t>ar</w:t>
      </w:r>
      <w:r w:rsidR="00265910" w:rsidRPr="00265910">
        <w:rPr>
          <w:lang w:val="en-US"/>
        </w:rPr>
        <w:t>e entrepreneurial trait</w:t>
      </w:r>
      <w:r>
        <w:rPr>
          <w:lang w:val="en-US"/>
        </w:rPr>
        <w:t>s</w:t>
      </w:r>
      <w:r w:rsidR="00265910" w:rsidRPr="00265910">
        <w:rPr>
          <w:lang w:val="en-US"/>
        </w:rPr>
        <w:t xml:space="preserve"> that I need to improve. I have a process for planning, but in the real world, business challenges can be quick and you don’t have all the information. I often fuss over situations, which delays making decisions.</w:t>
      </w:r>
    </w:p>
    <w:p w14:paraId="1886EA29" w14:textId="26FAFA49" w:rsidR="00265910" w:rsidRPr="00265910" w:rsidRDefault="00265910" w:rsidP="00265910">
      <w:pPr>
        <w:rPr>
          <w:lang w:val="en-US"/>
        </w:rPr>
      </w:pPr>
      <w:r w:rsidRPr="00265910">
        <w:rPr>
          <w:lang w:val="en-US"/>
        </w:rPr>
        <w:t xml:space="preserve">For this trait, I intend to practice taking calculated risks by establishing clear risk thresholds and making </w:t>
      </w:r>
      <w:r w:rsidR="00F538DE">
        <w:rPr>
          <w:lang w:val="en-US"/>
        </w:rPr>
        <w:t xml:space="preserve">a </w:t>
      </w:r>
      <w:r w:rsidRPr="00265910">
        <w:rPr>
          <w:lang w:val="en-US"/>
        </w:rPr>
        <w:t>more efficient evaluation of potential rewards versus consequences. Furthermore, I am looking to sharpen my leadership skills by looking for mentorship from experienced business owners, attending entrepreneurship workshops and getting practical experience in managing operations.</w:t>
      </w:r>
    </w:p>
    <w:p w14:paraId="77ED42F5" w14:textId="4D69F01A" w:rsidR="00265910" w:rsidRPr="00265910" w:rsidRDefault="00265910" w:rsidP="00265910">
      <w:pPr>
        <w:rPr>
          <w:lang w:val="en-US"/>
        </w:rPr>
      </w:pPr>
      <w:r w:rsidRPr="00265910">
        <w:rPr>
          <w:lang w:val="en-US"/>
        </w:rPr>
        <w:t>This will help me to be more confident in my decision</w:t>
      </w:r>
      <w:r w:rsidR="00F538DE">
        <w:rPr>
          <w:lang w:val="en-US"/>
        </w:rPr>
        <w:t>-</w:t>
      </w:r>
      <w:r w:rsidRPr="00265910">
        <w:rPr>
          <w:lang w:val="en-US"/>
        </w:rPr>
        <w:t>making and risk</w:t>
      </w:r>
      <w:r w:rsidR="00F538DE">
        <w:rPr>
          <w:lang w:val="en-US"/>
        </w:rPr>
        <w:t>-</w:t>
      </w:r>
      <w:r w:rsidRPr="00265910">
        <w:rPr>
          <w:lang w:val="en-US"/>
        </w:rPr>
        <w:t>taking and be better able to tackle business challenges and drive H R Foods towards sustainable growth.</w:t>
      </w:r>
    </w:p>
    <w:p w14:paraId="219DA416" w14:textId="77777777" w:rsidR="00265910" w:rsidRPr="00265910" w:rsidRDefault="00265910" w:rsidP="00265910">
      <w:pPr>
        <w:rPr>
          <w:lang w:val="en-US"/>
        </w:rPr>
      </w:pPr>
    </w:p>
    <w:sectPr w:rsidR="00265910" w:rsidRPr="0026591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A1CBD" w14:textId="77777777" w:rsidR="00784496" w:rsidRDefault="00784496" w:rsidP="006E32D0">
      <w:pPr>
        <w:spacing w:after="0" w:line="240" w:lineRule="auto"/>
      </w:pPr>
      <w:r>
        <w:separator/>
      </w:r>
    </w:p>
  </w:endnote>
  <w:endnote w:type="continuationSeparator" w:id="0">
    <w:p w14:paraId="69A6A0FB" w14:textId="77777777" w:rsidR="00784496" w:rsidRDefault="00784496" w:rsidP="006E3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2680820"/>
      <w:docPartObj>
        <w:docPartGallery w:val="Page Numbers (Bottom of Page)"/>
        <w:docPartUnique/>
      </w:docPartObj>
    </w:sdtPr>
    <w:sdtEndPr>
      <w:rPr>
        <w:noProof/>
      </w:rPr>
    </w:sdtEndPr>
    <w:sdtContent>
      <w:p w14:paraId="47F52C8C" w14:textId="51F92848" w:rsidR="006E32D0" w:rsidRDefault="006E32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4A0457" w14:textId="77777777" w:rsidR="006E32D0" w:rsidRDefault="006E32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8451A" w14:textId="77777777" w:rsidR="00784496" w:rsidRDefault="00784496" w:rsidP="006E32D0">
      <w:pPr>
        <w:spacing w:after="0" w:line="240" w:lineRule="auto"/>
      </w:pPr>
      <w:r>
        <w:separator/>
      </w:r>
    </w:p>
  </w:footnote>
  <w:footnote w:type="continuationSeparator" w:id="0">
    <w:p w14:paraId="08794705" w14:textId="77777777" w:rsidR="00784496" w:rsidRDefault="00784496" w:rsidP="006E32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E2EC9"/>
    <w:multiLevelType w:val="hybridMultilevel"/>
    <w:tmpl w:val="0624FD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E227F9"/>
    <w:multiLevelType w:val="multilevel"/>
    <w:tmpl w:val="469E9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1595C"/>
    <w:multiLevelType w:val="hybridMultilevel"/>
    <w:tmpl w:val="DA580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255496"/>
    <w:multiLevelType w:val="multilevel"/>
    <w:tmpl w:val="9D28A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663D56"/>
    <w:multiLevelType w:val="multilevel"/>
    <w:tmpl w:val="89DA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C52D2C"/>
    <w:multiLevelType w:val="multilevel"/>
    <w:tmpl w:val="47F2A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611E7"/>
    <w:multiLevelType w:val="multilevel"/>
    <w:tmpl w:val="E7DEB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807F48"/>
    <w:multiLevelType w:val="multilevel"/>
    <w:tmpl w:val="93F2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5D6220"/>
    <w:multiLevelType w:val="multilevel"/>
    <w:tmpl w:val="8698E1E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411491"/>
    <w:multiLevelType w:val="multilevel"/>
    <w:tmpl w:val="62C6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0406D8"/>
    <w:multiLevelType w:val="multilevel"/>
    <w:tmpl w:val="9F5C0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8538FA"/>
    <w:multiLevelType w:val="multilevel"/>
    <w:tmpl w:val="15C0C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081549"/>
    <w:multiLevelType w:val="multilevel"/>
    <w:tmpl w:val="7888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E442EA"/>
    <w:multiLevelType w:val="multilevel"/>
    <w:tmpl w:val="806651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63050D65"/>
    <w:multiLevelType w:val="multilevel"/>
    <w:tmpl w:val="F92C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59398D"/>
    <w:multiLevelType w:val="multilevel"/>
    <w:tmpl w:val="08EA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A92E6B"/>
    <w:multiLevelType w:val="multilevel"/>
    <w:tmpl w:val="D876B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3869E0"/>
    <w:multiLevelType w:val="multilevel"/>
    <w:tmpl w:val="115A0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6A37F1"/>
    <w:multiLevelType w:val="multilevel"/>
    <w:tmpl w:val="954E3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BA7FBA"/>
    <w:multiLevelType w:val="multilevel"/>
    <w:tmpl w:val="B37E7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E95FD4"/>
    <w:multiLevelType w:val="multilevel"/>
    <w:tmpl w:val="22EE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9001677">
    <w:abstractNumId w:val="3"/>
  </w:num>
  <w:num w:numId="2" w16cid:durableId="102966428">
    <w:abstractNumId w:val="11"/>
  </w:num>
  <w:num w:numId="3" w16cid:durableId="1062604373">
    <w:abstractNumId w:val="7"/>
  </w:num>
  <w:num w:numId="4" w16cid:durableId="168910556">
    <w:abstractNumId w:val="1"/>
  </w:num>
  <w:num w:numId="5" w16cid:durableId="1893999879">
    <w:abstractNumId w:val="15"/>
  </w:num>
  <w:num w:numId="6" w16cid:durableId="938367011">
    <w:abstractNumId w:val="9"/>
  </w:num>
  <w:num w:numId="7" w16cid:durableId="767576657">
    <w:abstractNumId w:val="19"/>
  </w:num>
  <w:num w:numId="8" w16cid:durableId="1936206094">
    <w:abstractNumId w:val="10"/>
  </w:num>
  <w:num w:numId="9" w16cid:durableId="12073056">
    <w:abstractNumId w:val="12"/>
  </w:num>
  <w:num w:numId="10" w16cid:durableId="327025754">
    <w:abstractNumId w:val="16"/>
  </w:num>
  <w:num w:numId="11" w16cid:durableId="552544377">
    <w:abstractNumId w:val="5"/>
  </w:num>
  <w:num w:numId="12" w16cid:durableId="2035112088">
    <w:abstractNumId w:val="13"/>
  </w:num>
  <w:num w:numId="13" w16cid:durableId="1714308508">
    <w:abstractNumId w:val="18"/>
  </w:num>
  <w:num w:numId="14" w16cid:durableId="1923029496">
    <w:abstractNumId w:val="6"/>
  </w:num>
  <w:num w:numId="15" w16cid:durableId="584804211">
    <w:abstractNumId w:val="20"/>
  </w:num>
  <w:num w:numId="16" w16cid:durableId="1117791555">
    <w:abstractNumId w:val="14"/>
  </w:num>
  <w:num w:numId="17" w16cid:durableId="407926945">
    <w:abstractNumId w:val="8"/>
  </w:num>
  <w:num w:numId="18" w16cid:durableId="1996568862">
    <w:abstractNumId w:val="4"/>
  </w:num>
  <w:num w:numId="19" w16cid:durableId="827601455">
    <w:abstractNumId w:val="0"/>
  </w:num>
  <w:num w:numId="20" w16cid:durableId="1797025786">
    <w:abstractNumId w:val="2"/>
  </w:num>
  <w:num w:numId="21" w16cid:durableId="21318253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OwsDQzNDawMDMzNjJV0lEKTi0uzszPAykwqQUAin/U7SwAAAA="/>
  </w:docVars>
  <w:rsids>
    <w:rsidRoot w:val="00BC45BF"/>
    <w:rsid w:val="00011082"/>
    <w:rsid w:val="000B18DF"/>
    <w:rsid w:val="0013000F"/>
    <w:rsid w:val="0019217D"/>
    <w:rsid w:val="001E4CFE"/>
    <w:rsid w:val="00220816"/>
    <w:rsid w:val="00265910"/>
    <w:rsid w:val="00274E13"/>
    <w:rsid w:val="0032703C"/>
    <w:rsid w:val="00343F4C"/>
    <w:rsid w:val="003B7C01"/>
    <w:rsid w:val="00425285"/>
    <w:rsid w:val="005350AB"/>
    <w:rsid w:val="0059540B"/>
    <w:rsid w:val="005C0ABA"/>
    <w:rsid w:val="005E5A12"/>
    <w:rsid w:val="006B0C04"/>
    <w:rsid w:val="006B3714"/>
    <w:rsid w:val="006E32D0"/>
    <w:rsid w:val="0073025D"/>
    <w:rsid w:val="00784496"/>
    <w:rsid w:val="007B5FBC"/>
    <w:rsid w:val="00854580"/>
    <w:rsid w:val="00923C17"/>
    <w:rsid w:val="009D6922"/>
    <w:rsid w:val="00A9773C"/>
    <w:rsid w:val="00B43A90"/>
    <w:rsid w:val="00B64EC3"/>
    <w:rsid w:val="00B8356E"/>
    <w:rsid w:val="00BA02F5"/>
    <w:rsid w:val="00BC45BF"/>
    <w:rsid w:val="00BD12B5"/>
    <w:rsid w:val="00BE541E"/>
    <w:rsid w:val="00C42280"/>
    <w:rsid w:val="00C544EA"/>
    <w:rsid w:val="00C77702"/>
    <w:rsid w:val="00C85B76"/>
    <w:rsid w:val="00CF66A4"/>
    <w:rsid w:val="00D41933"/>
    <w:rsid w:val="00E61947"/>
    <w:rsid w:val="00F110A3"/>
    <w:rsid w:val="00F4161F"/>
    <w:rsid w:val="00F538DE"/>
    <w:rsid w:val="00FA1039"/>
    <w:rsid w:val="00FA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2A5EE"/>
  <w15:chartTrackingRefBased/>
  <w15:docId w15:val="{B0ED3B7C-F07B-4EB6-8591-D2D330318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paragraph" w:styleId="Heading4">
    <w:name w:val="heading 4"/>
    <w:basedOn w:val="Normal"/>
    <w:next w:val="Normal"/>
    <w:link w:val="Heading4Char"/>
    <w:uiPriority w:val="9"/>
    <w:semiHidden/>
    <w:unhideWhenUsed/>
    <w:qFormat/>
    <w:rsid w:val="00BC45B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C45B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C45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C45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C45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C45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 w:type="character" w:customStyle="1" w:styleId="Heading4Char">
    <w:name w:val="Heading 4 Char"/>
    <w:basedOn w:val="DefaultParagraphFont"/>
    <w:link w:val="Heading4"/>
    <w:uiPriority w:val="9"/>
    <w:semiHidden/>
    <w:rsid w:val="00BC45BF"/>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BC45BF"/>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BC45BF"/>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BC45BF"/>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BC45BF"/>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BC45BF"/>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BC45B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C45B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C45B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5B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C45BF"/>
    <w:pPr>
      <w:spacing w:before="160"/>
      <w:jc w:val="center"/>
    </w:pPr>
    <w:rPr>
      <w:i/>
      <w:iCs/>
      <w:color w:val="404040" w:themeColor="text1" w:themeTint="BF"/>
    </w:rPr>
  </w:style>
  <w:style w:type="character" w:customStyle="1" w:styleId="QuoteChar">
    <w:name w:val="Quote Char"/>
    <w:basedOn w:val="DefaultParagraphFont"/>
    <w:link w:val="Quote"/>
    <w:uiPriority w:val="29"/>
    <w:rsid w:val="00BC45BF"/>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BC45BF"/>
    <w:pPr>
      <w:ind w:left="720"/>
      <w:contextualSpacing/>
    </w:pPr>
  </w:style>
  <w:style w:type="character" w:styleId="IntenseEmphasis">
    <w:name w:val="Intense Emphasis"/>
    <w:basedOn w:val="DefaultParagraphFont"/>
    <w:uiPriority w:val="21"/>
    <w:qFormat/>
    <w:rsid w:val="00BC45BF"/>
    <w:rPr>
      <w:i/>
      <w:iCs/>
      <w:color w:val="2F5496" w:themeColor="accent1" w:themeShade="BF"/>
    </w:rPr>
  </w:style>
  <w:style w:type="paragraph" w:styleId="IntenseQuote">
    <w:name w:val="Intense Quote"/>
    <w:basedOn w:val="Normal"/>
    <w:next w:val="Normal"/>
    <w:link w:val="IntenseQuoteChar"/>
    <w:uiPriority w:val="30"/>
    <w:qFormat/>
    <w:rsid w:val="00BC45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45BF"/>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BC45BF"/>
    <w:rPr>
      <w:b/>
      <w:bCs/>
      <w:smallCaps/>
      <w:color w:val="2F5496" w:themeColor="accent1" w:themeShade="BF"/>
      <w:spacing w:val="5"/>
    </w:rPr>
  </w:style>
  <w:style w:type="paragraph" w:styleId="NormalWeb">
    <w:name w:val="Normal (Web)"/>
    <w:basedOn w:val="Normal"/>
    <w:uiPriority w:val="99"/>
    <w:unhideWhenUsed/>
    <w:rsid w:val="00B8356E"/>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F538DE"/>
    <w:rPr>
      <w:b/>
      <w:bCs/>
    </w:rPr>
  </w:style>
  <w:style w:type="paragraph" w:styleId="TOCHeading">
    <w:name w:val="TOC Heading"/>
    <w:basedOn w:val="Heading1"/>
    <w:next w:val="Normal"/>
    <w:uiPriority w:val="39"/>
    <w:unhideWhenUsed/>
    <w:qFormat/>
    <w:rsid w:val="006E32D0"/>
    <w:pPr>
      <w:spacing w:line="259" w:lineRule="auto"/>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6E32D0"/>
    <w:pPr>
      <w:spacing w:after="100"/>
    </w:pPr>
  </w:style>
  <w:style w:type="paragraph" w:styleId="TOC2">
    <w:name w:val="toc 2"/>
    <w:basedOn w:val="Normal"/>
    <w:next w:val="Normal"/>
    <w:autoRedefine/>
    <w:uiPriority w:val="39"/>
    <w:unhideWhenUsed/>
    <w:rsid w:val="006E32D0"/>
    <w:pPr>
      <w:spacing w:after="100"/>
      <w:ind w:left="240"/>
    </w:pPr>
  </w:style>
  <w:style w:type="character" w:styleId="Hyperlink">
    <w:name w:val="Hyperlink"/>
    <w:basedOn w:val="DefaultParagraphFont"/>
    <w:uiPriority w:val="99"/>
    <w:unhideWhenUsed/>
    <w:rsid w:val="006E32D0"/>
    <w:rPr>
      <w:color w:val="0563C1" w:themeColor="hyperlink"/>
      <w:u w:val="single"/>
    </w:rPr>
  </w:style>
  <w:style w:type="paragraph" w:styleId="Header">
    <w:name w:val="header"/>
    <w:basedOn w:val="Normal"/>
    <w:link w:val="HeaderChar"/>
    <w:uiPriority w:val="99"/>
    <w:unhideWhenUsed/>
    <w:rsid w:val="006E32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32D0"/>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6E32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32D0"/>
    <w:rPr>
      <w:rFonts w:ascii="Times New Roman" w:hAnsi="Times New Roman"/>
      <w:color w:val="000000" w:themeColor="text1"/>
      <w:kern w:val="0"/>
      <w:sz w:val="24"/>
      <w:lang w:val="en-GB"/>
      <w14:ligatures w14:val="none"/>
    </w:rPr>
  </w:style>
  <w:style w:type="character" w:styleId="UnresolvedMention">
    <w:name w:val="Unresolved Mention"/>
    <w:basedOn w:val="DefaultParagraphFont"/>
    <w:uiPriority w:val="99"/>
    <w:semiHidden/>
    <w:unhideWhenUsed/>
    <w:rsid w:val="00192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30191">
      <w:bodyDiv w:val="1"/>
      <w:marLeft w:val="0"/>
      <w:marRight w:val="0"/>
      <w:marTop w:val="0"/>
      <w:marBottom w:val="0"/>
      <w:divBdr>
        <w:top w:val="none" w:sz="0" w:space="0" w:color="auto"/>
        <w:left w:val="none" w:sz="0" w:space="0" w:color="auto"/>
        <w:bottom w:val="none" w:sz="0" w:space="0" w:color="auto"/>
        <w:right w:val="none" w:sz="0" w:space="0" w:color="auto"/>
      </w:divBdr>
    </w:div>
    <w:div w:id="179897816">
      <w:bodyDiv w:val="1"/>
      <w:marLeft w:val="0"/>
      <w:marRight w:val="0"/>
      <w:marTop w:val="0"/>
      <w:marBottom w:val="0"/>
      <w:divBdr>
        <w:top w:val="none" w:sz="0" w:space="0" w:color="auto"/>
        <w:left w:val="none" w:sz="0" w:space="0" w:color="auto"/>
        <w:bottom w:val="none" w:sz="0" w:space="0" w:color="auto"/>
        <w:right w:val="none" w:sz="0" w:space="0" w:color="auto"/>
      </w:divBdr>
    </w:div>
    <w:div w:id="322855330">
      <w:bodyDiv w:val="1"/>
      <w:marLeft w:val="0"/>
      <w:marRight w:val="0"/>
      <w:marTop w:val="0"/>
      <w:marBottom w:val="0"/>
      <w:divBdr>
        <w:top w:val="none" w:sz="0" w:space="0" w:color="auto"/>
        <w:left w:val="none" w:sz="0" w:space="0" w:color="auto"/>
        <w:bottom w:val="none" w:sz="0" w:space="0" w:color="auto"/>
        <w:right w:val="none" w:sz="0" w:space="0" w:color="auto"/>
      </w:divBdr>
      <w:divsChild>
        <w:div w:id="881987799">
          <w:marLeft w:val="0"/>
          <w:marRight w:val="0"/>
          <w:marTop w:val="0"/>
          <w:marBottom w:val="0"/>
          <w:divBdr>
            <w:top w:val="none" w:sz="0" w:space="0" w:color="auto"/>
            <w:left w:val="none" w:sz="0" w:space="0" w:color="auto"/>
            <w:bottom w:val="none" w:sz="0" w:space="0" w:color="auto"/>
            <w:right w:val="none" w:sz="0" w:space="0" w:color="auto"/>
          </w:divBdr>
        </w:div>
      </w:divsChild>
    </w:div>
    <w:div w:id="578365047">
      <w:bodyDiv w:val="1"/>
      <w:marLeft w:val="0"/>
      <w:marRight w:val="0"/>
      <w:marTop w:val="0"/>
      <w:marBottom w:val="0"/>
      <w:divBdr>
        <w:top w:val="none" w:sz="0" w:space="0" w:color="auto"/>
        <w:left w:val="none" w:sz="0" w:space="0" w:color="auto"/>
        <w:bottom w:val="none" w:sz="0" w:space="0" w:color="auto"/>
        <w:right w:val="none" w:sz="0" w:space="0" w:color="auto"/>
      </w:divBdr>
      <w:divsChild>
        <w:div w:id="652755485">
          <w:marLeft w:val="0"/>
          <w:marRight w:val="0"/>
          <w:marTop w:val="0"/>
          <w:marBottom w:val="0"/>
          <w:divBdr>
            <w:top w:val="none" w:sz="0" w:space="0" w:color="auto"/>
            <w:left w:val="none" w:sz="0" w:space="0" w:color="auto"/>
            <w:bottom w:val="none" w:sz="0" w:space="0" w:color="auto"/>
            <w:right w:val="none" w:sz="0" w:space="0" w:color="auto"/>
          </w:divBdr>
        </w:div>
      </w:divsChild>
    </w:div>
    <w:div w:id="785581821">
      <w:bodyDiv w:val="1"/>
      <w:marLeft w:val="0"/>
      <w:marRight w:val="0"/>
      <w:marTop w:val="0"/>
      <w:marBottom w:val="0"/>
      <w:divBdr>
        <w:top w:val="none" w:sz="0" w:space="0" w:color="auto"/>
        <w:left w:val="none" w:sz="0" w:space="0" w:color="auto"/>
        <w:bottom w:val="none" w:sz="0" w:space="0" w:color="auto"/>
        <w:right w:val="none" w:sz="0" w:space="0" w:color="auto"/>
      </w:divBdr>
      <w:divsChild>
        <w:div w:id="1486969786">
          <w:marLeft w:val="0"/>
          <w:marRight w:val="0"/>
          <w:marTop w:val="0"/>
          <w:marBottom w:val="0"/>
          <w:divBdr>
            <w:top w:val="none" w:sz="0" w:space="0" w:color="auto"/>
            <w:left w:val="none" w:sz="0" w:space="0" w:color="auto"/>
            <w:bottom w:val="none" w:sz="0" w:space="0" w:color="auto"/>
            <w:right w:val="none" w:sz="0" w:space="0" w:color="auto"/>
          </w:divBdr>
          <w:divsChild>
            <w:div w:id="1513837463">
              <w:marLeft w:val="0"/>
              <w:marRight w:val="0"/>
              <w:marTop w:val="0"/>
              <w:marBottom w:val="0"/>
              <w:divBdr>
                <w:top w:val="none" w:sz="0" w:space="0" w:color="auto"/>
                <w:left w:val="none" w:sz="0" w:space="0" w:color="auto"/>
                <w:bottom w:val="none" w:sz="0" w:space="0" w:color="auto"/>
                <w:right w:val="none" w:sz="0" w:space="0" w:color="auto"/>
              </w:divBdr>
              <w:divsChild>
                <w:div w:id="1330206515">
                  <w:marLeft w:val="0"/>
                  <w:marRight w:val="0"/>
                  <w:marTop w:val="0"/>
                  <w:marBottom w:val="0"/>
                  <w:divBdr>
                    <w:top w:val="none" w:sz="0" w:space="0" w:color="auto"/>
                    <w:left w:val="none" w:sz="0" w:space="0" w:color="auto"/>
                    <w:bottom w:val="none" w:sz="0" w:space="0" w:color="auto"/>
                    <w:right w:val="none" w:sz="0" w:space="0" w:color="auto"/>
                  </w:divBdr>
                  <w:divsChild>
                    <w:div w:id="567307974">
                      <w:marLeft w:val="0"/>
                      <w:marRight w:val="0"/>
                      <w:marTop w:val="0"/>
                      <w:marBottom w:val="0"/>
                      <w:divBdr>
                        <w:top w:val="none" w:sz="0" w:space="0" w:color="auto"/>
                        <w:left w:val="none" w:sz="0" w:space="0" w:color="auto"/>
                        <w:bottom w:val="none" w:sz="0" w:space="0" w:color="auto"/>
                        <w:right w:val="none" w:sz="0" w:space="0" w:color="auto"/>
                      </w:divBdr>
                      <w:divsChild>
                        <w:div w:id="1105346502">
                          <w:marLeft w:val="0"/>
                          <w:marRight w:val="0"/>
                          <w:marTop w:val="0"/>
                          <w:marBottom w:val="0"/>
                          <w:divBdr>
                            <w:top w:val="none" w:sz="0" w:space="0" w:color="auto"/>
                            <w:left w:val="none" w:sz="0" w:space="0" w:color="auto"/>
                            <w:bottom w:val="none" w:sz="0" w:space="0" w:color="auto"/>
                            <w:right w:val="none" w:sz="0" w:space="0" w:color="auto"/>
                          </w:divBdr>
                          <w:divsChild>
                            <w:div w:id="1646658832">
                              <w:marLeft w:val="0"/>
                              <w:marRight w:val="0"/>
                              <w:marTop w:val="0"/>
                              <w:marBottom w:val="0"/>
                              <w:divBdr>
                                <w:top w:val="none" w:sz="0" w:space="0" w:color="auto"/>
                                <w:left w:val="none" w:sz="0" w:space="0" w:color="auto"/>
                                <w:bottom w:val="none" w:sz="0" w:space="0" w:color="auto"/>
                                <w:right w:val="none" w:sz="0" w:space="0" w:color="auto"/>
                              </w:divBdr>
                              <w:divsChild>
                                <w:div w:id="1789811481">
                                  <w:marLeft w:val="0"/>
                                  <w:marRight w:val="0"/>
                                  <w:marTop w:val="0"/>
                                  <w:marBottom w:val="0"/>
                                  <w:divBdr>
                                    <w:top w:val="none" w:sz="0" w:space="0" w:color="auto"/>
                                    <w:left w:val="none" w:sz="0" w:space="0" w:color="auto"/>
                                    <w:bottom w:val="none" w:sz="0" w:space="0" w:color="auto"/>
                                    <w:right w:val="none" w:sz="0" w:space="0" w:color="auto"/>
                                  </w:divBdr>
                                  <w:divsChild>
                                    <w:div w:id="199402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3129081">
          <w:marLeft w:val="0"/>
          <w:marRight w:val="0"/>
          <w:marTop w:val="0"/>
          <w:marBottom w:val="0"/>
          <w:divBdr>
            <w:top w:val="none" w:sz="0" w:space="0" w:color="auto"/>
            <w:left w:val="none" w:sz="0" w:space="0" w:color="auto"/>
            <w:bottom w:val="none" w:sz="0" w:space="0" w:color="auto"/>
            <w:right w:val="none" w:sz="0" w:space="0" w:color="auto"/>
          </w:divBdr>
          <w:divsChild>
            <w:div w:id="1261792745">
              <w:marLeft w:val="0"/>
              <w:marRight w:val="0"/>
              <w:marTop w:val="0"/>
              <w:marBottom w:val="0"/>
              <w:divBdr>
                <w:top w:val="none" w:sz="0" w:space="0" w:color="auto"/>
                <w:left w:val="none" w:sz="0" w:space="0" w:color="auto"/>
                <w:bottom w:val="none" w:sz="0" w:space="0" w:color="auto"/>
                <w:right w:val="none" w:sz="0" w:space="0" w:color="auto"/>
              </w:divBdr>
              <w:divsChild>
                <w:div w:id="1434208626">
                  <w:marLeft w:val="0"/>
                  <w:marRight w:val="0"/>
                  <w:marTop w:val="0"/>
                  <w:marBottom w:val="0"/>
                  <w:divBdr>
                    <w:top w:val="none" w:sz="0" w:space="0" w:color="auto"/>
                    <w:left w:val="none" w:sz="0" w:space="0" w:color="auto"/>
                    <w:bottom w:val="none" w:sz="0" w:space="0" w:color="auto"/>
                    <w:right w:val="none" w:sz="0" w:space="0" w:color="auto"/>
                  </w:divBdr>
                  <w:divsChild>
                    <w:div w:id="1068460845">
                      <w:marLeft w:val="0"/>
                      <w:marRight w:val="0"/>
                      <w:marTop w:val="0"/>
                      <w:marBottom w:val="0"/>
                      <w:divBdr>
                        <w:top w:val="none" w:sz="0" w:space="0" w:color="auto"/>
                        <w:left w:val="none" w:sz="0" w:space="0" w:color="auto"/>
                        <w:bottom w:val="none" w:sz="0" w:space="0" w:color="auto"/>
                        <w:right w:val="none" w:sz="0" w:space="0" w:color="auto"/>
                      </w:divBdr>
                      <w:divsChild>
                        <w:div w:id="1959484591">
                          <w:marLeft w:val="0"/>
                          <w:marRight w:val="0"/>
                          <w:marTop w:val="0"/>
                          <w:marBottom w:val="0"/>
                          <w:divBdr>
                            <w:top w:val="none" w:sz="0" w:space="0" w:color="auto"/>
                            <w:left w:val="none" w:sz="0" w:space="0" w:color="auto"/>
                            <w:bottom w:val="none" w:sz="0" w:space="0" w:color="auto"/>
                            <w:right w:val="none" w:sz="0" w:space="0" w:color="auto"/>
                          </w:divBdr>
                          <w:divsChild>
                            <w:div w:id="791366304">
                              <w:marLeft w:val="0"/>
                              <w:marRight w:val="0"/>
                              <w:marTop w:val="0"/>
                              <w:marBottom w:val="0"/>
                              <w:divBdr>
                                <w:top w:val="none" w:sz="0" w:space="0" w:color="auto"/>
                                <w:left w:val="none" w:sz="0" w:space="0" w:color="auto"/>
                                <w:bottom w:val="none" w:sz="0" w:space="0" w:color="auto"/>
                                <w:right w:val="none" w:sz="0" w:space="0" w:color="auto"/>
                              </w:divBdr>
                              <w:divsChild>
                                <w:div w:id="665790535">
                                  <w:marLeft w:val="0"/>
                                  <w:marRight w:val="0"/>
                                  <w:marTop w:val="0"/>
                                  <w:marBottom w:val="0"/>
                                  <w:divBdr>
                                    <w:top w:val="none" w:sz="0" w:space="0" w:color="auto"/>
                                    <w:left w:val="none" w:sz="0" w:space="0" w:color="auto"/>
                                    <w:bottom w:val="none" w:sz="0" w:space="0" w:color="auto"/>
                                    <w:right w:val="none" w:sz="0" w:space="0" w:color="auto"/>
                                  </w:divBdr>
                                  <w:divsChild>
                                    <w:div w:id="1420515545">
                                      <w:marLeft w:val="0"/>
                                      <w:marRight w:val="0"/>
                                      <w:marTop w:val="0"/>
                                      <w:marBottom w:val="0"/>
                                      <w:divBdr>
                                        <w:top w:val="none" w:sz="0" w:space="0" w:color="auto"/>
                                        <w:left w:val="none" w:sz="0" w:space="0" w:color="auto"/>
                                        <w:bottom w:val="none" w:sz="0" w:space="0" w:color="auto"/>
                                        <w:right w:val="none" w:sz="0" w:space="0" w:color="auto"/>
                                      </w:divBdr>
                                      <w:divsChild>
                                        <w:div w:id="2091464827">
                                          <w:marLeft w:val="0"/>
                                          <w:marRight w:val="0"/>
                                          <w:marTop w:val="0"/>
                                          <w:marBottom w:val="0"/>
                                          <w:divBdr>
                                            <w:top w:val="none" w:sz="0" w:space="0" w:color="auto"/>
                                            <w:left w:val="none" w:sz="0" w:space="0" w:color="auto"/>
                                            <w:bottom w:val="none" w:sz="0" w:space="0" w:color="auto"/>
                                            <w:right w:val="none" w:sz="0" w:space="0" w:color="auto"/>
                                          </w:divBdr>
                                          <w:divsChild>
                                            <w:div w:id="33738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9793952">
          <w:marLeft w:val="0"/>
          <w:marRight w:val="0"/>
          <w:marTop w:val="0"/>
          <w:marBottom w:val="0"/>
          <w:divBdr>
            <w:top w:val="none" w:sz="0" w:space="0" w:color="auto"/>
            <w:left w:val="none" w:sz="0" w:space="0" w:color="auto"/>
            <w:bottom w:val="none" w:sz="0" w:space="0" w:color="auto"/>
            <w:right w:val="none" w:sz="0" w:space="0" w:color="auto"/>
          </w:divBdr>
          <w:divsChild>
            <w:div w:id="1488597333">
              <w:marLeft w:val="0"/>
              <w:marRight w:val="0"/>
              <w:marTop w:val="0"/>
              <w:marBottom w:val="0"/>
              <w:divBdr>
                <w:top w:val="none" w:sz="0" w:space="0" w:color="auto"/>
                <w:left w:val="none" w:sz="0" w:space="0" w:color="auto"/>
                <w:bottom w:val="none" w:sz="0" w:space="0" w:color="auto"/>
                <w:right w:val="none" w:sz="0" w:space="0" w:color="auto"/>
              </w:divBdr>
              <w:divsChild>
                <w:div w:id="347565313">
                  <w:marLeft w:val="0"/>
                  <w:marRight w:val="0"/>
                  <w:marTop w:val="0"/>
                  <w:marBottom w:val="0"/>
                  <w:divBdr>
                    <w:top w:val="none" w:sz="0" w:space="0" w:color="auto"/>
                    <w:left w:val="none" w:sz="0" w:space="0" w:color="auto"/>
                    <w:bottom w:val="none" w:sz="0" w:space="0" w:color="auto"/>
                    <w:right w:val="none" w:sz="0" w:space="0" w:color="auto"/>
                  </w:divBdr>
                  <w:divsChild>
                    <w:div w:id="702904803">
                      <w:marLeft w:val="0"/>
                      <w:marRight w:val="0"/>
                      <w:marTop w:val="0"/>
                      <w:marBottom w:val="0"/>
                      <w:divBdr>
                        <w:top w:val="none" w:sz="0" w:space="0" w:color="auto"/>
                        <w:left w:val="none" w:sz="0" w:space="0" w:color="auto"/>
                        <w:bottom w:val="none" w:sz="0" w:space="0" w:color="auto"/>
                        <w:right w:val="none" w:sz="0" w:space="0" w:color="auto"/>
                      </w:divBdr>
                      <w:divsChild>
                        <w:div w:id="968820831">
                          <w:marLeft w:val="0"/>
                          <w:marRight w:val="0"/>
                          <w:marTop w:val="0"/>
                          <w:marBottom w:val="0"/>
                          <w:divBdr>
                            <w:top w:val="none" w:sz="0" w:space="0" w:color="auto"/>
                            <w:left w:val="none" w:sz="0" w:space="0" w:color="auto"/>
                            <w:bottom w:val="none" w:sz="0" w:space="0" w:color="auto"/>
                            <w:right w:val="none" w:sz="0" w:space="0" w:color="auto"/>
                          </w:divBdr>
                          <w:divsChild>
                            <w:div w:id="593126482">
                              <w:marLeft w:val="0"/>
                              <w:marRight w:val="0"/>
                              <w:marTop w:val="0"/>
                              <w:marBottom w:val="0"/>
                              <w:divBdr>
                                <w:top w:val="none" w:sz="0" w:space="0" w:color="auto"/>
                                <w:left w:val="none" w:sz="0" w:space="0" w:color="auto"/>
                                <w:bottom w:val="none" w:sz="0" w:space="0" w:color="auto"/>
                                <w:right w:val="none" w:sz="0" w:space="0" w:color="auto"/>
                              </w:divBdr>
                              <w:divsChild>
                                <w:div w:id="712312463">
                                  <w:marLeft w:val="0"/>
                                  <w:marRight w:val="0"/>
                                  <w:marTop w:val="0"/>
                                  <w:marBottom w:val="0"/>
                                  <w:divBdr>
                                    <w:top w:val="none" w:sz="0" w:space="0" w:color="auto"/>
                                    <w:left w:val="none" w:sz="0" w:space="0" w:color="auto"/>
                                    <w:bottom w:val="none" w:sz="0" w:space="0" w:color="auto"/>
                                    <w:right w:val="none" w:sz="0" w:space="0" w:color="auto"/>
                                  </w:divBdr>
                                  <w:divsChild>
                                    <w:div w:id="9282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0420698">
      <w:bodyDiv w:val="1"/>
      <w:marLeft w:val="0"/>
      <w:marRight w:val="0"/>
      <w:marTop w:val="0"/>
      <w:marBottom w:val="0"/>
      <w:divBdr>
        <w:top w:val="none" w:sz="0" w:space="0" w:color="auto"/>
        <w:left w:val="none" w:sz="0" w:space="0" w:color="auto"/>
        <w:bottom w:val="none" w:sz="0" w:space="0" w:color="auto"/>
        <w:right w:val="none" w:sz="0" w:space="0" w:color="auto"/>
      </w:divBdr>
    </w:div>
    <w:div w:id="1064255750">
      <w:bodyDiv w:val="1"/>
      <w:marLeft w:val="0"/>
      <w:marRight w:val="0"/>
      <w:marTop w:val="0"/>
      <w:marBottom w:val="0"/>
      <w:divBdr>
        <w:top w:val="none" w:sz="0" w:space="0" w:color="auto"/>
        <w:left w:val="none" w:sz="0" w:space="0" w:color="auto"/>
        <w:bottom w:val="none" w:sz="0" w:space="0" w:color="auto"/>
        <w:right w:val="none" w:sz="0" w:space="0" w:color="auto"/>
      </w:divBdr>
    </w:div>
    <w:div w:id="1192105189">
      <w:bodyDiv w:val="1"/>
      <w:marLeft w:val="0"/>
      <w:marRight w:val="0"/>
      <w:marTop w:val="0"/>
      <w:marBottom w:val="0"/>
      <w:divBdr>
        <w:top w:val="none" w:sz="0" w:space="0" w:color="auto"/>
        <w:left w:val="none" w:sz="0" w:space="0" w:color="auto"/>
        <w:bottom w:val="none" w:sz="0" w:space="0" w:color="auto"/>
        <w:right w:val="none" w:sz="0" w:space="0" w:color="auto"/>
      </w:divBdr>
    </w:div>
    <w:div w:id="1687560673">
      <w:bodyDiv w:val="1"/>
      <w:marLeft w:val="0"/>
      <w:marRight w:val="0"/>
      <w:marTop w:val="0"/>
      <w:marBottom w:val="0"/>
      <w:divBdr>
        <w:top w:val="none" w:sz="0" w:space="0" w:color="auto"/>
        <w:left w:val="none" w:sz="0" w:space="0" w:color="auto"/>
        <w:bottom w:val="none" w:sz="0" w:space="0" w:color="auto"/>
        <w:right w:val="none" w:sz="0" w:space="0" w:color="auto"/>
      </w:divBdr>
      <w:divsChild>
        <w:div w:id="391855888">
          <w:marLeft w:val="0"/>
          <w:marRight w:val="0"/>
          <w:marTop w:val="0"/>
          <w:marBottom w:val="0"/>
          <w:divBdr>
            <w:top w:val="none" w:sz="0" w:space="0" w:color="auto"/>
            <w:left w:val="none" w:sz="0" w:space="0" w:color="auto"/>
            <w:bottom w:val="none" w:sz="0" w:space="0" w:color="auto"/>
            <w:right w:val="none" w:sz="0" w:space="0" w:color="auto"/>
          </w:divBdr>
        </w:div>
      </w:divsChild>
    </w:div>
    <w:div w:id="1808861609">
      <w:bodyDiv w:val="1"/>
      <w:marLeft w:val="0"/>
      <w:marRight w:val="0"/>
      <w:marTop w:val="0"/>
      <w:marBottom w:val="0"/>
      <w:divBdr>
        <w:top w:val="none" w:sz="0" w:space="0" w:color="auto"/>
        <w:left w:val="none" w:sz="0" w:space="0" w:color="auto"/>
        <w:bottom w:val="none" w:sz="0" w:space="0" w:color="auto"/>
        <w:right w:val="none" w:sz="0" w:space="0" w:color="auto"/>
      </w:divBdr>
      <w:divsChild>
        <w:div w:id="1525433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h-r-foods.square.sit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6551382-7739-4010-8701-6D4D9AC35AD5}">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c05801ca23ab4e25e7ca007188270360">
  <xsd:schema xmlns:xsd="http://www.w3.org/2001/XMLSchema" xmlns:xs="http://www.w3.org/2001/XMLSchema" xmlns:p="http://schemas.microsoft.com/office/2006/metadata/properties" xmlns:ns3="6642d537-5170-4cd9-a3f2-9ec198ee3eac" targetNamespace="http://schemas.microsoft.com/office/2006/metadata/properties" ma:root="true" ma:fieldsID="1e1862c64acc597c965e40eb68f44caa"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182AF61D-943F-4824-8830-3EF10ED15CDA}">
  <ds:schemaRefs>
    <ds:schemaRef ds:uri="http://schemas.openxmlformats.org/officeDocument/2006/bibliography"/>
  </ds:schemaRefs>
</ds:datastoreItem>
</file>

<file path=customXml/itemProps2.xml><?xml version="1.0" encoding="utf-8"?>
<ds:datastoreItem xmlns:ds="http://schemas.openxmlformats.org/officeDocument/2006/customXml" ds:itemID="{BB1699BC-3579-4649-B4E3-D6F1B02893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EA86E0-0AEF-4FCD-A521-AE8457B0508E}">
  <ds:schemaRefs>
    <ds:schemaRef ds:uri="http://schemas.microsoft.com/sharepoint/v3/contenttype/forms"/>
  </ds:schemaRefs>
</ds:datastoreItem>
</file>

<file path=customXml/itemProps4.xml><?xml version="1.0" encoding="utf-8"?>
<ds:datastoreItem xmlns:ds="http://schemas.openxmlformats.org/officeDocument/2006/customXml" ds:itemID="{4E739B18-5E80-4548-9DF9-02F66179D6AE}">
  <ds:schemaRefs>
    <ds:schemaRef ds:uri="http://purl.org/dc/terms/"/>
    <ds:schemaRef ds:uri="http://purl.org/dc/elements/1.1/"/>
    <ds:schemaRef ds:uri="http://schemas.microsoft.com/office/2006/metadata/properties"/>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6642d537-5170-4cd9-a3f2-9ec198ee3eac"/>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Riazuddin Riazuddin Riaz (2326121)</cp:lastModifiedBy>
  <cp:revision>2</cp:revision>
  <dcterms:created xsi:type="dcterms:W3CDTF">2025-03-21T00:28:00Z</dcterms:created>
  <dcterms:modified xsi:type="dcterms:W3CDTF">2025-03-21T00:28:00Z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